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3B100" w14:textId="77777777" w:rsidR="00D23B52" w:rsidRDefault="00D23B52" w:rsidP="00D23B52">
      <w:pPr>
        <w:spacing w:after="0"/>
        <w:jc w:val="both"/>
        <w:rPr>
          <w:b/>
          <w:color w:val="7F7F7F" w:themeColor="text1" w:themeTint="80"/>
        </w:rPr>
      </w:pPr>
    </w:p>
    <w:p w14:paraId="761A1813" w14:textId="77777777" w:rsidR="00611040" w:rsidRDefault="00611040" w:rsidP="00611040"/>
    <w:tbl>
      <w:tblPr>
        <w:tblW w:w="7796" w:type="dxa"/>
        <w:tblInd w:w="1560" w:type="dxa"/>
        <w:tblCellMar>
          <w:top w:w="57" w:type="dxa"/>
        </w:tblCellMar>
        <w:tblLook w:val="04A0" w:firstRow="1" w:lastRow="0" w:firstColumn="1" w:lastColumn="0" w:noHBand="0" w:noVBand="1"/>
      </w:tblPr>
      <w:tblGrid>
        <w:gridCol w:w="4110"/>
        <w:gridCol w:w="3686"/>
      </w:tblGrid>
      <w:tr w:rsidR="00611040" w:rsidRPr="00FF374E" w14:paraId="0A9983A0" w14:textId="77777777" w:rsidTr="003D2FCE">
        <w:trPr>
          <w:trHeight w:val="1984"/>
        </w:trPr>
        <w:tc>
          <w:tcPr>
            <w:tcW w:w="4110" w:type="dxa"/>
            <w:shd w:val="clear" w:color="auto" w:fill="auto"/>
          </w:tcPr>
          <w:p w14:paraId="621A9141" w14:textId="77777777" w:rsidR="00611040" w:rsidRPr="00912323" w:rsidRDefault="00611040" w:rsidP="003D2FCE">
            <w:pPr>
              <w:rPr>
                <w:rFonts w:cstheme="minorHAnsi"/>
                <w:b/>
                <w:color w:val="44546A"/>
                <w:sz w:val="32"/>
                <w:szCs w:val="32"/>
              </w:rPr>
            </w:pPr>
            <w:r w:rsidRPr="00912323">
              <w:rPr>
                <w:rFonts w:cstheme="minorHAnsi"/>
                <w:b/>
                <w:color w:val="44546A"/>
                <w:sz w:val="32"/>
                <w:szCs w:val="32"/>
              </w:rPr>
              <w:t>EAST KENT HOUSING</w:t>
            </w:r>
          </w:p>
          <w:p w14:paraId="454B7C2F" w14:textId="4838C596" w:rsidR="00611040" w:rsidRPr="00912323" w:rsidRDefault="00611040" w:rsidP="003D2FCE">
            <w:pPr>
              <w:rPr>
                <w:rFonts w:cstheme="minorHAnsi"/>
              </w:rPr>
            </w:pPr>
          </w:p>
        </w:tc>
        <w:tc>
          <w:tcPr>
            <w:tcW w:w="3686" w:type="dxa"/>
            <w:shd w:val="clear" w:color="auto" w:fill="auto"/>
          </w:tcPr>
          <w:p w14:paraId="7BE7E718" w14:textId="77777777" w:rsidR="00611040" w:rsidRPr="00665E2E" w:rsidRDefault="00611040" w:rsidP="003D2FCE">
            <w:pPr>
              <w:jc w:val="right"/>
              <w:rPr>
                <w:rFonts w:ascii="Calibri" w:hAnsi="Calibri"/>
                <w:color w:val="44546A"/>
              </w:rPr>
            </w:pPr>
            <w:r>
              <w:rPr>
                <w:rFonts w:ascii="Arial" w:hAnsi="Arial" w:cs="Arial"/>
                <w:noProof/>
                <w:sz w:val="24"/>
                <w:szCs w:val="24"/>
                <w:lang w:eastAsia="en-GB"/>
              </w:rPr>
              <w:drawing>
                <wp:inline distT="0" distB="0" distL="0" distR="0" wp14:anchorId="12BD2F52" wp14:editId="7ECD0DF0">
                  <wp:extent cx="203835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883920"/>
                          </a:xfrm>
                          <a:prstGeom prst="rect">
                            <a:avLst/>
                          </a:prstGeom>
                          <a:noFill/>
                        </pic:spPr>
                      </pic:pic>
                    </a:graphicData>
                  </a:graphic>
                </wp:inline>
              </w:drawing>
            </w:r>
          </w:p>
        </w:tc>
      </w:tr>
    </w:tbl>
    <w:p w14:paraId="3E5B4700" w14:textId="77777777" w:rsidR="00611040" w:rsidRPr="00815EA8" w:rsidRDefault="00611040" w:rsidP="00611040">
      <w:pPr>
        <w:spacing w:after="0"/>
        <w:jc w:val="right"/>
        <w:rPr>
          <w:b/>
          <w:noProof/>
          <w:color w:val="7F7F7F" w:themeColor="text1" w:themeTint="80"/>
          <w:sz w:val="36"/>
          <w:szCs w:val="36"/>
          <w:lang w:eastAsia="en-GB"/>
        </w:rPr>
      </w:pPr>
    </w:p>
    <w:p w14:paraId="4EBF957A" w14:textId="77777777" w:rsidR="00611040" w:rsidRDefault="00611040" w:rsidP="00611040">
      <w:pPr>
        <w:spacing w:after="0"/>
        <w:jc w:val="both"/>
      </w:pPr>
    </w:p>
    <w:p w14:paraId="26D6584A" w14:textId="77777777" w:rsidR="00611040" w:rsidRDefault="00611040" w:rsidP="00611040">
      <w:pPr>
        <w:spacing w:after="0"/>
        <w:jc w:val="both"/>
      </w:pPr>
    </w:p>
    <w:p w14:paraId="0805E91A" w14:textId="77777777" w:rsidR="00611040" w:rsidRDefault="00611040" w:rsidP="00611040">
      <w:pPr>
        <w:spacing w:after="0"/>
        <w:jc w:val="both"/>
      </w:pPr>
    </w:p>
    <w:p w14:paraId="65CC323B" w14:textId="77777777" w:rsidR="00611040" w:rsidRDefault="00611040" w:rsidP="00611040">
      <w:pPr>
        <w:spacing w:after="0"/>
        <w:jc w:val="both"/>
      </w:pPr>
    </w:p>
    <w:p w14:paraId="65AFEC94" w14:textId="3885BB27" w:rsidR="00611040" w:rsidRPr="001A0A87" w:rsidRDefault="001A0A87" w:rsidP="00611040">
      <w:pPr>
        <w:spacing w:after="0"/>
        <w:rPr>
          <w:rFonts w:cs="Calibri"/>
          <w:sz w:val="36"/>
          <w:szCs w:val="36"/>
        </w:rPr>
      </w:pPr>
      <w:r w:rsidRPr="001A0A87">
        <w:rPr>
          <w:rFonts w:cs="Calibri"/>
          <w:sz w:val="36"/>
          <w:szCs w:val="36"/>
        </w:rPr>
        <w:t xml:space="preserve">Employers Requirements </w:t>
      </w:r>
      <w:r>
        <w:rPr>
          <w:rFonts w:cs="Calibri"/>
          <w:sz w:val="36"/>
          <w:szCs w:val="36"/>
        </w:rPr>
        <w:t>for replacement heating and hot water plant at</w:t>
      </w:r>
    </w:p>
    <w:p w14:paraId="2913E03B" w14:textId="77777777" w:rsidR="00611040" w:rsidRDefault="00611040" w:rsidP="00611040">
      <w:pPr>
        <w:spacing w:after="0"/>
        <w:rPr>
          <w:rFonts w:cs="Calibri"/>
          <w:sz w:val="32"/>
          <w:szCs w:val="32"/>
        </w:rPr>
      </w:pPr>
    </w:p>
    <w:p w14:paraId="7A8DF193" w14:textId="322669A5" w:rsidR="00611040" w:rsidRDefault="00611040" w:rsidP="00611040">
      <w:pPr>
        <w:spacing w:after="0"/>
        <w:rPr>
          <w:rFonts w:cs="Calibri"/>
          <w:sz w:val="32"/>
          <w:szCs w:val="32"/>
        </w:rPr>
      </w:pPr>
    </w:p>
    <w:p w14:paraId="327992CF" w14:textId="77777777" w:rsidR="00611040" w:rsidRDefault="00611040" w:rsidP="00611040">
      <w:pPr>
        <w:spacing w:after="0"/>
        <w:rPr>
          <w:rFonts w:cs="Calibri"/>
          <w:sz w:val="32"/>
          <w:szCs w:val="32"/>
        </w:rPr>
      </w:pPr>
    </w:p>
    <w:p w14:paraId="7D01D328" w14:textId="47D1A860" w:rsidR="00611040" w:rsidRDefault="00494645" w:rsidP="00611040">
      <w:pPr>
        <w:spacing w:after="0"/>
        <w:rPr>
          <w:rFonts w:cs="Calibri"/>
          <w:sz w:val="32"/>
          <w:szCs w:val="32"/>
        </w:rPr>
      </w:pPr>
      <w:bookmarkStart w:id="0" w:name="_Hlk517965347"/>
      <w:r>
        <w:rPr>
          <w:rFonts w:cs="Calibri"/>
          <w:sz w:val="32"/>
          <w:szCs w:val="32"/>
        </w:rPr>
        <w:t>Win Pine House</w:t>
      </w:r>
    </w:p>
    <w:p w14:paraId="55F33CD6" w14:textId="4D9083F9" w:rsidR="004C2248" w:rsidRDefault="00494645" w:rsidP="00611040">
      <w:pPr>
        <w:spacing w:after="0"/>
        <w:rPr>
          <w:rFonts w:cs="Calibri"/>
          <w:sz w:val="32"/>
          <w:szCs w:val="32"/>
        </w:rPr>
      </w:pPr>
      <w:r>
        <w:rPr>
          <w:rFonts w:cs="Calibri"/>
          <w:sz w:val="32"/>
          <w:szCs w:val="32"/>
        </w:rPr>
        <w:t>Lyell Close</w:t>
      </w:r>
    </w:p>
    <w:p w14:paraId="0D7EDD55" w14:textId="0A9DEC97" w:rsidR="00611040" w:rsidRPr="004C2248" w:rsidRDefault="00494645" w:rsidP="00611040">
      <w:pPr>
        <w:spacing w:after="0"/>
        <w:rPr>
          <w:rFonts w:ascii="Arial" w:eastAsia="Times New Roman" w:hAnsi="Arial" w:cs="Arial"/>
          <w:b/>
          <w:bCs/>
          <w:color w:val="222222"/>
          <w:sz w:val="21"/>
          <w:szCs w:val="21"/>
          <w:lang w:eastAsia="en-GB"/>
        </w:rPr>
      </w:pPr>
      <w:r>
        <w:rPr>
          <w:rFonts w:cs="Calibri"/>
          <w:sz w:val="32"/>
          <w:szCs w:val="32"/>
        </w:rPr>
        <w:t>Hythe</w:t>
      </w:r>
    </w:p>
    <w:p w14:paraId="544429D8" w14:textId="77777777" w:rsidR="00416D1A" w:rsidRDefault="00611040" w:rsidP="001A0A87">
      <w:pPr>
        <w:spacing w:after="0"/>
        <w:rPr>
          <w:rFonts w:cs="Calibri"/>
          <w:sz w:val="32"/>
          <w:szCs w:val="32"/>
        </w:rPr>
      </w:pPr>
      <w:r>
        <w:rPr>
          <w:rFonts w:cs="Calibri"/>
          <w:sz w:val="32"/>
          <w:szCs w:val="32"/>
        </w:rPr>
        <w:t>Kent</w:t>
      </w:r>
    </w:p>
    <w:p w14:paraId="43EDA97E" w14:textId="51FBE97A" w:rsidR="00611040" w:rsidRDefault="001A0A87" w:rsidP="001A0A87">
      <w:pPr>
        <w:spacing w:after="0"/>
        <w:rPr>
          <w:highlight w:val="yellow"/>
        </w:rPr>
      </w:pPr>
      <w:r>
        <w:rPr>
          <w:rFonts w:cs="Calibri"/>
          <w:sz w:val="32"/>
          <w:szCs w:val="32"/>
        </w:rPr>
        <w:t>CT</w:t>
      </w:r>
      <w:bookmarkEnd w:id="0"/>
      <w:r w:rsidR="00494645">
        <w:rPr>
          <w:rFonts w:cs="Calibri"/>
          <w:sz w:val="32"/>
          <w:szCs w:val="32"/>
        </w:rPr>
        <w:t>21 5</w:t>
      </w:r>
      <w:r w:rsidR="00611040">
        <w:rPr>
          <w:b/>
          <w:noProof/>
          <w:color w:val="44546A" w:themeColor="text2"/>
          <w:sz w:val="36"/>
          <w:szCs w:val="36"/>
          <w:lang w:eastAsia="en-GB"/>
        </w:rPr>
        <mc:AlternateContent>
          <mc:Choice Requires="wps">
            <w:drawing>
              <wp:anchor distT="0" distB="0" distL="114300" distR="114300" simplePos="0" relativeHeight="251661312" behindDoc="0" locked="0" layoutInCell="1" allowOverlap="1" wp14:anchorId="1B9CB663" wp14:editId="660DB3BA">
                <wp:simplePos x="0" y="0"/>
                <wp:positionH relativeFrom="column">
                  <wp:posOffset>3810</wp:posOffset>
                </wp:positionH>
                <wp:positionV relativeFrom="paragraph">
                  <wp:posOffset>4969</wp:posOffset>
                </wp:positionV>
                <wp:extent cx="589280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8928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457B15" id="Straight Connector 2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pt" to="46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" strokecolor="#5b9bd5" strokeweight="1.5pt">
                <v:stroke joinstyle="miter"/>
              </v:line>
            </w:pict>
          </mc:Fallback>
        </mc:AlternateContent>
      </w:r>
      <w:r w:rsidR="00494645">
        <w:rPr>
          <w:rFonts w:cs="Calibri"/>
          <w:sz w:val="32"/>
          <w:szCs w:val="32"/>
        </w:rPr>
        <w:t>JD</w:t>
      </w:r>
    </w:p>
    <w:p w14:paraId="0EC32D97" w14:textId="77777777" w:rsidR="00611040" w:rsidRDefault="00611040" w:rsidP="00611040">
      <w:pPr>
        <w:spacing w:after="0"/>
        <w:rPr>
          <w:b/>
          <w:color w:val="7F7F7F" w:themeColor="text1" w:themeTint="80"/>
          <w:sz w:val="36"/>
          <w:szCs w:val="36"/>
        </w:rPr>
      </w:pPr>
    </w:p>
    <w:tbl>
      <w:tblPr>
        <w:tblW w:w="6096" w:type="dxa"/>
        <w:tblInd w:w="3261" w:type="dxa"/>
        <w:tblLayout w:type="fixed"/>
        <w:tblCellMar>
          <w:top w:w="57" w:type="dxa"/>
        </w:tblCellMar>
        <w:tblLook w:val="04A0" w:firstRow="1" w:lastRow="0" w:firstColumn="1" w:lastColumn="0" w:noHBand="0" w:noVBand="1"/>
      </w:tblPr>
      <w:tblGrid>
        <w:gridCol w:w="2552"/>
        <w:gridCol w:w="3544"/>
      </w:tblGrid>
      <w:tr w:rsidR="00611040" w14:paraId="6DAA8767" w14:textId="77777777" w:rsidTr="003D2FCE">
        <w:tc>
          <w:tcPr>
            <w:tcW w:w="2552" w:type="dxa"/>
            <w:shd w:val="clear" w:color="auto" w:fill="auto"/>
          </w:tcPr>
          <w:p w14:paraId="7E226EF7" w14:textId="34A4D377" w:rsidR="00611040" w:rsidRPr="001A0A87" w:rsidRDefault="00611040" w:rsidP="001A0A87">
            <w:pPr>
              <w:spacing w:after="0" w:line="240" w:lineRule="auto"/>
              <w:jc w:val="both"/>
              <w:rPr>
                <w:rFonts w:ascii="Calibri Light" w:hAnsi="Calibri Light"/>
                <w:b/>
                <w:color w:val="1F3864"/>
              </w:rPr>
            </w:pPr>
          </w:p>
        </w:tc>
        <w:tc>
          <w:tcPr>
            <w:tcW w:w="3544" w:type="dxa"/>
            <w:shd w:val="clear" w:color="auto" w:fill="auto"/>
          </w:tcPr>
          <w:p w14:paraId="0A07F0B8" w14:textId="7D69946A" w:rsidR="00611040" w:rsidRDefault="00611040" w:rsidP="003D2FCE">
            <w:pPr>
              <w:jc w:val="right"/>
            </w:pPr>
          </w:p>
        </w:tc>
      </w:tr>
    </w:tbl>
    <w:p w14:paraId="42195BFA" w14:textId="77777777" w:rsidR="00611040" w:rsidRPr="00D03904" w:rsidRDefault="00611040" w:rsidP="00611040">
      <w:pPr>
        <w:rPr>
          <w:sz w:val="16"/>
          <w:szCs w:val="16"/>
        </w:rPr>
        <w:sectPr w:rsidR="00611040" w:rsidRPr="00D03904" w:rsidSect="00A127AE">
          <w:headerReference w:type="default" r:id="rId10"/>
          <w:footerReference w:type="default" r:id="rId11"/>
          <w:pgSz w:w="11906" w:h="16838"/>
          <w:pgMar w:top="1361" w:right="1361" w:bottom="1361" w:left="1361" w:header="709" w:footer="709" w:gutter="0"/>
          <w:cols w:space="708"/>
          <w:titlePg/>
          <w:docGrid w:linePitch="360"/>
        </w:sectPr>
      </w:pPr>
    </w:p>
    <w:p w14:paraId="7369E76F" w14:textId="7494830B" w:rsidR="00611040" w:rsidRDefault="00611040" w:rsidP="00A2046C">
      <w:pPr>
        <w:tabs>
          <w:tab w:val="right" w:pos="9639"/>
        </w:tabs>
        <w:spacing w:after="0"/>
        <w:jc w:val="both"/>
        <w:rPr>
          <w:b/>
          <w:color w:val="7F7F7F" w:themeColor="text1" w:themeTint="80"/>
        </w:rPr>
      </w:pPr>
      <w:r>
        <w:rPr>
          <w:b/>
          <w:noProof/>
          <w:color w:val="44546A" w:themeColor="text2"/>
          <w:sz w:val="36"/>
          <w:szCs w:val="36"/>
          <w:lang w:eastAsia="en-GB"/>
        </w:rPr>
        <w:lastRenderedPageBreak/>
        <mc:AlternateContent>
          <mc:Choice Requires="wps">
            <w:drawing>
              <wp:anchor distT="0" distB="0" distL="114300" distR="114300" simplePos="0" relativeHeight="251660288" behindDoc="0" locked="0" layoutInCell="1" allowOverlap="1" wp14:anchorId="6A482A0F" wp14:editId="6D827177">
                <wp:simplePos x="0" y="0"/>
                <wp:positionH relativeFrom="column">
                  <wp:posOffset>19649</wp:posOffset>
                </wp:positionH>
                <wp:positionV relativeFrom="paragraph">
                  <wp:posOffset>74709</wp:posOffset>
                </wp:positionV>
                <wp:extent cx="6099611"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6099611"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899BA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5.9pt" to="481.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" strokecolor="#5b9bd5" strokeweight="1.5pt">
                <v:stroke joinstyle="miter"/>
              </v:line>
            </w:pict>
          </mc:Fallback>
        </mc:AlternateContent>
      </w:r>
      <w:r w:rsidRPr="00737A20">
        <w:rPr>
          <w:noProof/>
          <w:sz w:val="36"/>
          <w:szCs w:val="36"/>
          <w:lang w:eastAsia="en-GB"/>
        </w:rPr>
        <mc:AlternateContent>
          <mc:Choice Requires="wps">
            <w:drawing>
              <wp:anchor distT="0" distB="0" distL="114300" distR="114300" simplePos="0" relativeHeight="251659264" behindDoc="0" locked="0" layoutInCell="1" allowOverlap="1" wp14:anchorId="4047D146" wp14:editId="1E344BC4">
                <wp:simplePos x="0" y="0"/>
                <wp:positionH relativeFrom="column">
                  <wp:posOffset>7620</wp:posOffset>
                </wp:positionH>
                <wp:positionV relativeFrom="paragraph">
                  <wp:posOffset>80979</wp:posOffset>
                </wp:positionV>
                <wp:extent cx="578612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5786120" cy="0"/>
                        </a:xfrm>
                        <a:prstGeom prst="line">
                          <a:avLst/>
                        </a:prstGeom>
                        <a:noFill/>
                        <a:ln w="19050" cap="flat" cmpd="sng" algn="ctr">
                          <a:solidFill>
                            <a:srgbClr val="5B9BD5"/>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FD7AE0"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4pt" to="456.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" strokecolor="#5b9bd5" strokeweight="1.5pt">
                <v:stroke joinstyle="miter"/>
              </v:line>
            </w:pict>
          </mc:Fallback>
        </mc:AlternateContent>
      </w:r>
    </w:p>
    <w:tbl>
      <w:tblPr>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3"/>
        <w:gridCol w:w="4819"/>
        <w:gridCol w:w="1340"/>
        <w:gridCol w:w="1340"/>
        <w:gridCol w:w="1147"/>
      </w:tblGrid>
      <w:tr w:rsidR="00611040" w:rsidRPr="007F6379" w14:paraId="53EE7C9D" w14:textId="77777777" w:rsidTr="003D2FCE">
        <w:trPr>
          <w:trHeight w:val="454"/>
        </w:trPr>
        <w:tc>
          <w:tcPr>
            <w:tcW w:w="993" w:type="dxa"/>
            <w:shd w:val="clear" w:color="000000" w:fill="B8CCE4"/>
            <w:noWrap/>
            <w:vAlign w:val="center"/>
            <w:hideMark/>
          </w:tcPr>
          <w:p w14:paraId="40E08A15"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r w:rsidRPr="007F6379">
              <w:rPr>
                <w:rFonts w:ascii="Calibri" w:eastAsia="Times New Roman" w:hAnsi="Calibri" w:cs="Times New Roman"/>
                <w:color w:val="000000"/>
                <w:lang w:eastAsia="en-GB"/>
              </w:rPr>
              <w:t>Rev No</w:t>
            </w:r>
          </w:p>
        </w:tc>
        <w:tc>
          <w:tcPr>
            <w:tcW w:w="4819" w:type="dxa"/>
            <w:shd w:val="clear" w:color="000000" w:fill="B8CCE4"/>
            <w:noWrap/>
            <w:vAlign w:val="center"/>
            <w:hideMark/>
          </w:tcPr>
          <w:p w14:paraId="011E0BBE" w14:textId="77777777" w:rsidR="00611040" w:rsidRPr="007F6379" w:rsidRDefault="00611040" w:rsidP="003D2FCE">
            <w:pPr>
              <w:spacing w:after="0" w:line="240" w:lineRule="auto"/>
              <w:jc w:val="both"/>
              <w:rPr>
                <w:rFonts w:ascii="Calibri" w:eastAsia="Times New Roman" w:hAnsi="Calibri" w:cs="Times New Roman"/>
                <w:color w:val="000000"/>
                <w:lang w:eastAsia="en-GB"/>
              </w:rPr>
            </w:pPr>
            <w:r w:rsidRPr="007F6379">
              <w:rPr>
                <w:rFonts w:ascii="Calibri" w:eastAsia="Times New Roman" w:hAnsi="Calibri" w:cs="Times New Roman"/>
                <w:color w:val="000000"/>
                <w:lang w:eastAsia="en-GB"/>
              </w:rPr>
              <w:t>Comments</w:t>
            </w:r>
          </w:p>
        </w:tc>
        <w:tc>
          <w:tcPr>
            <w:tcW w:w="1340" w:type="dxa"/>
            <w:shd w:val="clear" w:color="000000" w:fill="B8CCE4"/>
            <w:noWrap/>
            <w:vAlign w:val="center"/>
            <w:hideMark/>
          </w:tcPr>
          <w:p w14:paraId="78B52FC4"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r w:rsidRPr="007F6379">
              <w:rPr>
                <w:rFonts w:ascii="Calibri" w:eastAsia="Times New Roman" w:hAnsi="Calibri" w:cs="Times New Roman"/>
                <w:color w:val="000000"/>
                <w:lang w:eastAsia="en-GB"/>
              </w:rPr>
              <w:t>Author</w:t>
            </w:r>
          </w:p>
        </w:tc>
        <w:tc>
          <w:tcPr>
            <w:tcW w:w="1340" w:type="dxa"/>
            <w:shd w:val="clear" w:color="000000" w:fill="B8CCE4"/>
            <w:noWrap/>
            <w:vAlign w:val="center"/>
            <w:hideMark/>
          </w:tcPr>
          <w:p w14:paraId="59F677CD"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r w:rsidRPr="007F6379">
              <w:rPr>
                <w:rFonts w:ascii="Calibri" w:eastAsia="Times New Roman" w:hAnsi="Calibri" w:cs="Times New Roman"/>
                <w:color w:val="000000"/>
                <w:lang w:eastAsia="en-GB"/>
              </w:rPr>
              <w:t>Approved</w:t>
            </w:r>
          </w:p>
        </w:tc>
        <w:tc>
          <w:tcPr>
            <w:tcW w:w="1147" w:type="dxa"/>
            <w:shd w:val="clear" w:color="000000" w:fill="B8CCE4"/>
            <w:noWrap/>
            <w:vAlign w:val="center"/>
            <w:hideMark/>
          </w:tcPr>
          <w:p w14:paraId="5F5ED3C1"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r w:rsidRPr="007F6379">
              <w:rPr>
                <w:rFonts w:ascii="Calibri" w:eastAsia="Times New Roman" w:hAnsi="Calibri" w:cs="Times New Roman"/>
                <w:color w:val="000000"/>
                <w:lang w:eastAsia="en-GB"/>
              </w:rPr>
              <w:t>Date</w:t>
            </w:r>
          </w:p>
        </w:tc>
      </w:tr>
      <w:tr w:rsidR="00611040" w:rsidRPr="007F6379" w14:paraId="23EF6CD6" w14:textId="77777777" w:rsidTr="003D2FCE">
        <w:trPr>
          <w:trHeight w:val="340"/>
        </w:trPr>
        <w:tc>
          <w:tcPr>
            <w:tcW w:w="993" w:type="dxa"/>
            <w:shd w:val="clear" w:color="000000" w:fill="F2F2F2"/>
            <w:noWrap/>
            <w:vAlign w:val="center"/>
            <w:hideMark/>
          </w:tcPr>
          <w:p w14:paraId="7F2F6348"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4819" w:type="dxa"/>
            <w:shd w:val="clear" w:color="000000" w:fill="F2F2F2"/>
            <w:noWrap/>
            <w:vAlign w:val="center"/>
            <w:hideMark/>
          </w:tcPr>
          <w:p w14:paraId="5800AF99" w14:textId="5C641AE8" w:rsidR="00611040" w:rsidRPr="007F6379" w:rsidRDefault="00611040" w:rsidP="003D2FCE">
            <w:pPr>
              <w:spacing w:after="0" w:line="240" w:lineRule="auto"/>
              <w:jc w:val="both"/>
              <w:rPr>
                <w:rFonts w:ascii="Calibri" w:eastAsia="Times New Roman" w:hAnsi="Calibri" w:cs="Times New Roman"/>
                <w:color w:val="000000"/>
                <w:lang w:eastAsia="en-GB"/>
              </w:rPr>
            </w:pPr>
            <w:r w:rsidRPr="007F6379">
              <w:rPr>
                <w:rFonts w:ascii="Calibri" w:eastAsia="Times New Roman" w:hAnsi="Calibri" w:cs="Times New Roman"/>
                <w:color w:val="000000"/>
                <w:lang w:eastAsia="en-GB"/>
              </w:rPr>
              <w:t> </w:t>
            </w:r>
            <w:r w:rsidR="00416D1A">
              <w:rPr>
                <w:rFonts w:ascii="Calibri" w:eastAsia="Times New Roman" w:hAnsi="Calibri" w:cs="Times New Roman"/>
                <w:color w:val="000000"/>
                <w:lang w:eastAsia="en-GB"/>
              </w:rPr>
              <w:t xml:space="preserve">Boiler room refurbishment </w:t>
            </w:r>
          </w:p>
        </w:tc>
        <w:tc>
          <w:tcPr>
            <w:tcW w:w="1340" w:type="dxa"/>
            <w:shd w:val="clear" w:color="000000" w:fill="F2F2F2"/>
            <w:noWrap/>
            <w:vAlign w:val="center"/>
          </w:tcPr>
          <w:p w14:paraId="2D5D76E5" w14:textId="78B4D615" w:rsidR="00611040" w:rsidRPr="007F6379" w:rsidRDefault="00416D1A" w:rsidP="003D2F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Stuart Campbell</w:t>
            </w:r>
          </w:p>
        </w:tc>
        <w:tc>
          <w:tcPr>
            <w:tcW w:w="1340" w:type="dxa"/>
            <w:shd w:val="clear" w:color="000000" w:fill="F2F2F2"/>
            <w:noWrap/>
            <w:vAlign w:val="center"/>
          </w:tcPr>
          <w:p w14:paraId="75A701C2"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p>
        </w:tc>
        <w:tc>
          <w:tcPr>
            <w:tcW w:w="1147" w:type="dxa"/>
            <w:shd w:val="clear" w:color="000000" w:fill="F2F2F2"/>
            <w:noWrap/>
            <w:vAlign w:val="center"/>
          </w:tcPr>
          <w:p w14:paraId="22FB7620" w14:textId="38ECB7DB" w:rsidR="00611040" w:rsidRPr="007F6379" w:rsidRDefault="00494645" w:rsidP="003D2F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C049C9">
              <w:rPr>
                <w:rFonts w:ascii="Calibri" w:eastAsia="Times New Roman" w:hAnsi="Calibri" w:cs="Times New Roman"/>
                <w:color w:val="000000"/>
                <w:lang w:eastAsia="en-GB"/>
              </w:rPr>
              <w:t>4/05</w:t>
            </w:r>
            <w:r w:rsidR="00416D1A">
              <w:rPr>
                <w:rFonts w:ascii="Calibri" w:eastAsia="Times New Roman" w:hAnsi="Calibri" w:cs="Times New Roman"/>
                <w:color w:val="000000"/>
                <w:lang w:eastAsia="en-GB"/>
              </w:rPr>
              <w:t>/20</w:t>
            </w:r>
          </w:p>
        </w:tc>
      </w:tr>
      <w:tr w:rsidR="00611040" w:rsidRPr="007F6379" w14:paraId="375FE039" w14:textId="77777777" w:rsidTr="003D2FCE">
        <w:trPr>
          <w:trHeight w:val="340"/>
        </w:trPr>
        <w:tc>
          <w:tcPr>
            <w:tcW w:w="993" w:type="dxa"/>
            <w:shd w:val="clear" w:color="000000" w:fill="F2F2F2"/>
            <w:noWrap/>
            <w:vAlign w:val="center"/>
          </w:tcPr>
          <w:p w14:paraId="332F24F6" w14:textId="77777777" w:rsidR="00611040" w:rsidRDefault="00611040" w:rsidP="003D2FCE">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4819" w:type="dxa"/>
            <w:shd w:val="clear" w:color="000000" w:fill="F2F2F2"/>
            <w:noWrap/>
            <w:vAlign w:val="center"/>
          </w:tcPr>
          <w:p w14:paraId="32A9B554" w14:textId="77777777" w:rsidR="00611040" w:rsidRPr="007F6379" w:rsidRDefault="00611040" w:rsidP="003D2FCE">
            <w:pPr>
              <w:spacing w:after="0" w:line="240" w:lineRule="auto"/>
              <w:jc w:val="both"/>
              <w:rPr>
                <w:rFonts w:ascii="Calibri" w:eastAsia="Times New Roman" w:hAnsi="Calibri" w:cs="Times New Roman"/>
                <w:color w:val="000000"/>
                <w:lang w:eastAsia="en-GB"/>
              </w:rPr>
            </w:pPr>
          </w:p>
        </w:tc>
        <w:tc>
          <w:tcPr>
            <w:tcW w:w="1340" w:type="dxa"/>
            <w:shd w:val="clear" w:color="000000" w:fill="F2F2F2"/>
            <w:noWrap/>
            <w:vAlign w:val="center"/>
          </w:tcPr>
          <w:p w14:paraId="339E27B1"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p>
        </w:tc>
        <w:tc>
          <w:tcPr>
            <w:tcW w:w="1340" w:type="dxa"/>
            <w:shd w:val="clear" w:color="000000" w:fill="F2F2F2"/>
            <w:noWrap/>
            <w:vAlign w:val="center"/>
          </w:tcPr>
          <w:p w14:paraId="5565726A"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p>
        </w:tc>
        <w:tc>
          <w:tcPr>
            <w:tcW w:w="1147" w:type="dxa"/>
            <w:shd w:val="clear" w:color="000000" w:fill="F2F2F2"/>
            <w:noWrap/>
            <w:vAlign w:val="center"/>
          </w:tcPr>
          <w:p w14:paraId="2FE3206E" w14:textId="77777777" w:rsidR="00611040" w:rsidRPr="007F6379" w:rsidRDefault="00611040" w:rsidP="003D2FCE">
            <w:pPr>
              <w:spacing w:after="0" w:line="240" w:lineRule="auto"/>
              <w:jc w:val="center"/>
              <w:rPr>
                <w:rFonts w:ascii="Calibri" w:eastAsia="Times New Roman" w:hAnsi="Calibri" w:cs="Times New Roman"/>
                <w:color w:val="000000"/>
                <w:lang w:eastAsia="en-GB"/>
              </w:rPr>
            </w:pPr>
          </w:p>
        </w:tc>
      </w:tr>
    </w:tbl>
    <w:p w14:paraId="7429B063" w14:textId="77777777" w:rsidR="00D23B52" w:rsidRDefault="00D23B52" w:rsidP="00D23B52">
      <w:pPr>
        <w:spacing w:after="0"/>
        <w:jc w:val="both"/>
        <w:rPr>
          <w:b/>
          <w:color w:val="7F7F7F" w:themeColor="text1" w:themeTint="80"/>
        </w:rPr>
      </w:pPr>
    </w:p>
    <w:p w14:paraId="7E60C351" w14:textId="77777777" w:rsidR="005B5F04" w:rsidRDefault="005B5F04"/>
    <w:p w14:paraId="6131F648" w14:textId="77777777" w:rsidR="003A573D" w:rsidRDefault="003A573D"/>
    <w:p w14:paraId="54C20BBC" w14:textId="77777777" w:rsidR="003A573D" w:rsidRDefault="003A573D"/>
    <w:p w14:paraId="3349147F" w14:textId="77777777" w:rsidR="003A573D" w:rsidRDefault="003A573D"/>
    <w:p w14:paraId="15A426E1" w14:textId="77777777" w:rsidR="003A573D" w:rsidRDefault="003A573D"/>
    <w:p w14:paraId="557437F0" w14:textId="77777777" w:rsidR="003A573D" w:rsidRDefault="003A573D"/>
    <w:p w14:paraId="6692E6D9" w14:textId="77777777" w:rsidR="00611040" w:rsidRPr="00611040" w:rsidRDefault="00611040" w:rsidP="00611040"/>
    <w:sdt>
      <w:sdtPr>
        <w:id w:val="-627086894"/>
        <w:docPartObj>
          <w:docPartGallery w:val="Table of Contents"/>
          <w:docPartUnique/>
        </w:docPartObj>
      </w:sdtPr>
      <w:sdtEndPr>
        <w:rPr>
          <w:bCs/>
          <w:noProof/>
        </w:rPr>
      </w:sdtEndPr>
      <w:sdtContent>
        <w:bookmarkStart w:id="1" w:name="Contents" w:displacedByCustomXml="prev"/>
        <w:p w14:paraId="2CAF0BEB" w14:textId="77777777" w:rsidR="00611040" w:rsidRPr="00611040" w:rsidRDefault="00611040" w:rsidP="00611040">
          <w:pPr>
            <w:keepNext/>
            <w:keepLines/>
            <w:spacing w:before="240" w:after="0" w:line="259" w:lineRule="auto"/>
            <w:rPr>
              <w:rFonts w:asciiTheme="majorHAnsi" w:eastAsiaTheme="majorEastAsia" w:hAnsiTheme="majorHAnsi" w:cstheme="majorBidi"/>
              <w:color w:val="2E74B5" w:themeColor="accent1" w:themeShade="BF"/>
              <w:sz w:val="24"/>
              <w:szCs w:val="24"/>
              <w:lang w:val="en-US"/>
            </w:rPr>
          </w:pPr>
          <w:r w:rsidRPr="00611040">
            <w:rPr>
              <w:rFonts w:asciiTheme="majorHAnsi" w:eastAsiaTheme="majorEastAsia" w:hAnsiTheme="majorHAnsi" w:cstheme="majorBidi"/>
              <w:color w:val="2E74B5" w:themeColor="accent1" w:themeShade="BF"/>
              <w:sz w:val="24"/>
              <w:szCs w:val="24"/>
              <w:lang w:val="en-US"/>
            </w:rPr>
            <w:t>Contents</w:t>
          </w:r>
        </w:p>
        <w:bookmarkEnd w:id="1"/>
        <w:p w14:paraId="5268FE3A" w14:textId="77777777" w:rsidR="00611040" w:rsidRPr="00611040" w:rsidRDefault="00611040" w:rsidP="00611040">
          <w:pPr>
            <w:spacing w:after="0" w:line="240" w:lineRule="auto"/>
            <w:rPr>
              <w:sz w:val="12"/>
              <w:szCs w:val="12"/>
              <w:lang w:val="en-US"/>
            </w:rPr>
          </w:pPr>
        </w:p>
        <w:p w14:paraId="20EDD854" w14:textId="77777777" w:rsidR="00611040" w:rsidRPr="00611040" w:rsidRDefault="00611040" w:rsidP="00611040">
          <w:pPr>
            <w:spacing w:after="120"/>
            <w:rPr>
              <w:u w:val="single"/>
              <w:lang w:val="en-US"/>
            </w:rPr>
          </w:pPr>
          <w:r w:rsidRPr="00611040">
            <w:rPr>
              <w:lang w:val="en-US"/>
            </w:rPr>
            <w:t xml:space="preserve"> </w:t>
          </w:r>
          <w:r w:rsidRPr="00611040">
            <w:rPr>
              <w:u w:val="single"/>
              <w:lang w:val="en-US"/>
            </w:rPr>
            <w:t>Clause</w:t>
          </w:r>
        </w:p>
        <w:p w14:paraId="355A7203" w14:textId="77777777" w:rsidR="00625116" w:rsidRDefault="00611040">
          <w:pPr>
            <w:pStyle w:val="TOC2"/>
            <w:rPr>
              <w:rFonts w:eastAsiaTheme="minorEastAsia"/>
              <w:noProof/>
              <w:lang w:eastAsia="en-GB"/>
            </w:rPr>
          </w:pPr>
          <w:r w:rsidRPr="00611040">
            <w:fldChar w:fldCharType="begin"/>
          </w:r>
          <w:r w:rsidRPr="00611040">
            <w:instrText xml:space="preserve"> TOC \o "1-3" \h \z \u </w:instrText>
          </w:r>
          <w:r w:rsidRPr="00611040">
            <w:fldChar w:fldCharType="separate"/>
          </w:r>
          <w:hyperlink w:anchor="_Toc38891323" w:history="1">
            <w:r w:rsidR="00625116" w:rsidRPr="0017022D">
              <w:rPr>
                <w:rStyle w:val="Hyperlink"/>
                <w:rFonts w:eastAsia="Times New Roman" w:cs="Arial"/>
                <w:b/>
                <w:bCs/>
                <w:noProof/>
              </w:rPr>
              <w:t>1.1</w:t>
            </w:r>
            <w:r w:rsidR="00625116">
              <w:rPr>
                <w:rFonts w:eastAsiaTheme="minorEastAsia"/>
                <w:noProof/>
                <w:lang w:eastAsia="en-GB"/>
              </w:rPr>
              <w:tab/>
            </w:r>
            <w:r w:rsidR="00625116" w:rsidRPr="0017022D">
              <w:rPr>
                <w:rStyle w:val="Hyperlink"/>
                <w:rFonts w:eastAsia="Times New Roman" w:cs="Arial"/>
                <w:b/>
                <w:bCs/>
                <w:noProof/>
              </w:rPr>
              <w:t>Scope and Description of Works</w:t>
            </w:r>
            <w:r w:rsidR="00625116">
              <w:rPr>
                <w:noProof/>
                <w:webHidden/>
              </w:rPr>
              <w:tab/>
            </w:r>
            <w:r w:rsidR="00625116">
              <w:rPr>
                <w:noProof/>
                <w:webHidden/>
              </w:rPr>
              <w:fldChar w:fldCharType="begin"/>
            </w:r>
            <w:r w:rsidR="00625116">
              <w:rPr>
                <w:noProof/>
                <w:webHidden/>
              </w:rPr>
              <w:instrText xml:space="preserve"> PAGEREF _Toc38891323 \h </w:instrText>
            </w:r>
            <w:r w:rsidR="00625116">
              <w:rPr>
                <w:noProof/>
                <w:webHidden/>
              </w:rPr>
            </w:r>
            <w:r w:rsidR="00625116">
              <w:rPr>
                <w:noProof/>
                <w:webHidden/>
              </w:rPr>
              <w:fldChar w:fldCharType="separate"/>
            </w:r>
            <w:r w:rsidR="00625116">
              <w:rPr>
                <w:noProof/>
                <w:webHidden/>
              </w:rPr>
              <w:t>4</w:t>
            </w:r>
            <w:r w:rsidR="00625116">
              <w:rPr>
                <w:noProof/>
                <w:webHidden/>
              </w:rPr>
              <w:fldChar w:fldCharType="end"/>
            </w:r>
          </w:hyperlink>
        </w:p>
        <w:p w14:paraId="69D49B94" w14:textId="77777777" w:rsidR="00625116" w:rsidRDefault="001766D4">
          <w:pPr>
            <w:pStyle w:val="TOC2"/>
            <w:rPr>
              <w:rFonts w:eastAsiaTheme="minorEastAsia"/>
              <w:noProof/>
              <w:lang w:eastAsia="en-GB"/>
            </w:rPr>
          </w:pPr>
          <w:hyperlink w:anchor="_Toc38891324" w:history="1">
            <w:r w:rsidR="00625116" w:rsidRPr="0017022D">
              <w:rPr>
                <w:rStyle w:val="Hyperlink"/>
                <w:rFonts w:eastAsia="Times New Roman" w:cs="Arial"/>
                <w:b/>
                <w:bCs/>
                <w:noProof/>
              </w:rPr>
              <w:t>1.2</w:t>
            </w:r>
            <w:r w:rsidR="00625116">
              <w:rPr>
                <w:rFonts w:eastAsiaTheme="minorEastAsia"/>
                <w:noProof/>
                <w:lang w:eastAsia="en-GB"/>
              </w:rPr>
              <w:tab/>
            </w:r>
            <w:r w:rsidR="00625116" w:rsidRPr="0017022D">
              <w:rPr>
                <w:rStyle w:val="Hyperlink"/>
                <w:rFonts w:eastAsia="Times New Roman" w:cs="Arial"/>
                <w:b/>
                <w:bCs/>
                <w:noProof/>
              </w:rPr>
              <w:t>Workmanship and Materials</w:t>
            </w:r>
            <w:r w:rsidR="00625116">
              <w:rPr>
                <w:noProof/>
                <w:webHidden/>
              </w:rPr>
              <w:tab/>
            </w:r>
            <w:r w:rsidR="00625116">
              <w:rPr>
                <w:noProof/>
                <w:webHidden/>
              </w:rPr>
              <w:fldChar w:fldCharType="begin"/>
            </w:r>
            <w:r w:rsidR="00625116">
              <w:rPr>
                <w:noProof/>
                <w:webHidden/>
              </w:rPr>
              <w:instrText xml:space="preserve"> PAGEREF _Toc38891324 \h </w:instrText>
            </w:r>
            <w:r w:rsidR="00625116">
              <w:rPr>
                <w:noProof/>
                <w:webHidden/>
              </w:rPr>
            </w:r>
            <w:r w:rsidR="00625116">
              <w:rPr>
                <w:noProof/>
                <w:webHidden/>
              </w:rPr>
              <w:fldChar w:fldCharType="separate"/>
            </w:r>
            <w:r w:rsidR="00625116">
              <w:rPr>
                <w:noProof/>
                <w:webHidden/>
              </w:rPr>
              <w:t>4</w:t>
            </w:r>
            <w:r w:rsidR="00625116">
              <w:rPr>
                <w:noProof/>
                <w:webHidden/>
              </w:rPr>
              <w:fldChar w:fldCharType="end"/>
            </w:r>
          </w:hyperlink>
        </w:p>
        <w:p w14:paraId="1C6174D7" w14:textId="77777777" w:rsidR="00625116" w:rsidRDefault="001766D4">
          <w:pPr>
            <w:pStyle w:val="TOC2"/>
            <w:rPr>
              <w:rFonts w:eastAsiaTheme="minorEastAsia"/>
              <w:noProof/>
              <w:lang w:eastAsia="en-GB"/>
            </w:rPr>
          </w:pPr>
          <w:hyperlink w:anchor="_Toc38891325" w:history="1">
            <w:r w:rsidR="00625116" w:rsidRPr="0017022D">
              <w:rPr>
                <w:rStyle w:val="Hyperlink"/>
                <w:rFonts w:eastAsia="Times New Roman" w:cs="Arial"/>
                <w:b/>
                <w:bCs/>
                <w:noProof/>
              </w:rPr>
              <w:t>1.3</w:t>
            </w:r>
            <w:r w:rsidR="00625116">
              <w:rPr>
                <w:rFonts w:eastAsiaTheme="minorEastAsia"/>
                <w:noProof/>
                <w:lang w:eastAsia="en-GB"/>
              </w:rPr>
              <w:tab/>
            </w:r>
            <w:r w:rsidR="00625116" w:rsidRPr="0017022D">
              <w:rPr>
                <w:rStyle w:val="Hyperlink"/>
                <w:rFonts w:eastAsia="Times New Roman" w:cs="Arial"/>
                <w:b/>
                <w:bCs/>
                <w:noProof/>
              </w:rPr>
              <w:t>British Standards</w:t>
            </w:r>
            <w:r w:rsidR="00625116">
              <w:rPr>
                <w:noProof/>
                <w:webHidden/>
              </w:rPr>
              <w:tab/>
            </w:r>
            <w:r w:rsidR="00625116">
              <w:rPr>
                <w:noProof/>
                <w:webHidden/>
              </w:rPr>
              <w:fldChar w:fldCharType="begin"/>
            </w:r>
            <w:r w:rsidR="00625116">
              <w:rPr>
                <w:noProof/>
                <w:webHidden/>
              </w:rPr>
              <w:instrText xml:space="preserve"> PAGEREF _Toc38891325 \h </w:instrText>
            </w:r>
            <w:r w:rsidR="00625116">
              <w:rPr>
                <w:noProof/>
                <w:webHidden/>
              </w:rPr>
            </w:r>
            <w:r w:rsidR="00625116">
              <w:rPr>
                <w:noProof/>
                <w:webHidden/>
              </w:rPr>
              <w:fldChar w:fldCharType="separate"/>
            </w:r>
            <w:r w:rsidR="00625116">
              <w:rPr>
                <w:noProof/>
                <w:webHidden/>
              </w:rPr>
              <w:t>5</w:t>
            </w:r>
            <w:r w:rsidR="00625116">
              <w:rPr>
                <w:noProof/>
                <w:webHidden/>
              </w:rPr>
              <w:fldChar w:fldCharType="end"/>
            </w:r>
          </w:hyperlink>
        </w:p>
        <w:p w14:paraId="61CC25D5" w14:textId="77777777" w:rsidR="00625116" w:rsidRDefault="001766D4">
          <w:pPr>
            <w:pStyle w:val="TOC2"/>
            <w:rPr>
              <w:rFonts w:eastAsiaTheme="minorEastAsia"/>
              <w:noProof/>
              <w:lang w:eastAsia="en-GB"/>
            </w:rPr>
          </w:pPr>
          <w:hyperlink w:anchor="_Toc38891326" w:history="1">
            <w:r w:rsidR="00625116" w:rsidRPr="0017022D">
              <w:rPr>
                <w:rStyle w:val="Hyperlink"/>
                <w:rFonts w:eastAsia="Times New Roman" w:cs="Arial"/>
                <w:b/>
                <w:bCs/>
                <w:noProof/>
              </w:rPr>
              <w:t>1.4</w:t>
            </w:r>
            <w:r w:rsidR="00625116">
              <w:rPr>
                <w:rFonts w:eastAsiaTheme="minorEastAsia"/>
                <w:noProof/>
                <w:lang w:eastAsia="en-GB"/>
              </w:rPr>
              <w:tab/>
            </w:r>
            <w:r w:rsidR="00625116" w:rsidRPr="0017022D">
              <w:rPr>
                <w:rStyle w:val="Hyperlink"/>
                <w:rFonts w:eastAsia="Times New Roman" w:cs="Arial"/>
                <w:b/>
                <w:bCs/>
                <w:noProof/>
              </w:rPr>
              <w:t>Equivalent and Or Approved</w:t>
            </w:r>
            <w:r w:rsidR="00625116">
              <w:rPr>
                <w:noProof/>
                <w:webHidden/>
              </w:rPr>
              <w:tab/>
            </w:r>
            <w:r w:rsidR="00625116">
              <w:rPr>
                <w:noProof/>
                <w:webHidden/>
              </w:rPr>
              <w:fldChar w:fldCharType="begin"/>
            </w:r>
            <w:r w:rsidR="00625116">
              <w:rPr>
                <w:noProof/>
                <w:webHidden/>
              </w:rPr>
              <w:instrText xml:space="preserve"> PAGEREF _Toc38891326 \h </w:instrText>
            </w:r>
            <w:r w:rsidR="00625116">
              <w:rPr>
                <w:noProof/>
                <w:webHidden/>
              </w:rPr>
            </w:r>
            <w:r w:rsidR="00625116">
              <w:rPr>
                <w:noProof/>
                <w:webHidden/>
              </w:rPr>
              <w:fldChar w:fldCharType="separate"/>
            </w:r>
            <w:r w:rsidR="00625116">
              <w:rPr>
                <w:noProof/>
                <w:webHidden/>
              </w:rPr>
              <w:t>5</w:t>
            </w:r>
            <w:r w:rsidR="00625116">
              <w:rPr>
                <w:noProof/>
                <w:webHidden/>
              </w:rPr>
              <w:fldChar w:fldCharType="end"/>
            </w:r>
          </w:hyperlink>
        </w:p>
        <w:p w14:paraId="6FD45263" w14:textId="77777777" w:rsidR="00625116" w:rsidRDefault="001766D4">
          <w:pPr>
            <w:pStyle w:val="TOC2"/>
            <w:rPr>
              <w:rFonts w:eastAsiaTheme="minorEastAsia"/>
              <w:noProof/>
              <w:lang w:eastAsia="en-GB"/>
            </w:rPr>
          </w:pPr>
          <w:hyperlink w:anchor="_Toc38891327" w:history="1">
            <w:r w:rsidR="00625116" w:rsidRPr="0017022D">
              <w:rPr>
                <w:rStyle w:val="Hyperlink"/>
                <w:rFonts w:eastAsia="Times New Roman" w:cs="Arial"/>
                <w:b/>
                <w:bCs/>
                <w:noProof/>
              </w:rPr>
              <w:t>1.5</w:t>
            </w:r>
            <w:r w:rsidR="00625116">
              <w:rPr>
                <w:rFonts w:eastAsiaTheme="minorEastAsia"/>
                <w:noProof/>
                <w:lang w:eastAsia="en-GB"/>
              </w:rPr>
              <w:tab/>
            </w:r>
            <w:r w:rsidR="00625116" w:rsidRPr="0017022D">
              <w:rPr>
                <w:rStyle w:val="Hyperlink"/>
                <w:rFonts w:eastAsia="Times New Roman" w:cs="Arial"/>
                <w:b/>
                <w:bCs/>
                <w:noProof/>
              </w:rPr>
              <w:t>Continuity of Service</w:t>
            </w:r>
            <w:r w:rsidR="00625116">
              <w:rPr>
                <w:noProof/>
                <w:webHidden/>
              </w:rPr>
              <w:tab/>
            </w:r>
            <w:r w:rsidR="00625116">
              <w:rPr>
                <w:noProof/>
                <w:webHidden/>
              </w:rPr>
              <w:fldChar w:fldCharType="begin"/>
            </w:r>
            <w:r w:rsidR="00625116">
              <w:rPr>
                <w:noProof/>
                <w:webHidden/>
              </w:rPr>
              <w:instrText xml:space="preserve"> PAGEREF _Toc38891327 \h </w:instrText>
            </w:r>
            <w:r w:rsidR="00625116">
              <w:rPr>
                <w:noProof/>
                <w:webHidden/>
              </w:rPr>
            </w:r>
            <w:r w:rsidR="00625116">
              <w:rPr>
                <w:noProof/>
                <w:webHidden/>
              </w:rPr>
              <w:fldChar w:fldCharType="separate"/>
            </w:r>
            <w:r w:rsidR="00625116">
              <w:rPr>
                <w:noProof/>
                <w:webHidden/>
              </w:rPr>
              <w:t>5</w:t>
            </w:r>
            <w:r w:rsidR="00625116">
              <w:rPr>
                <w:noProof/>
                <w:webHidden/>
              </w:rPr>
              <w:fldChar w:fldCharType="end"/>
            </w:r>
          </w:hyperlink>
        </w:p>
        <w:p w14:paraId="3F69A364" w14:textId="77777777" w:rsidR="00625116" w:rsidRDefault="001766D4">
          <w:pPr>
            <w:pStyle w:val="TOC2"/>
            <w:rPr>
              <w:rFonts w:eastAsiaTheme="minorEastAsia"/>
              <w:noProof/>
              <w:lang w:eastAsia="en-GB"/>
            </w:rPr>
          </w:pPr>
          <w:hyperlink w:anchor="_Toc38891328" w:history="1">
            <w:r w:rsidR="00625116" w:rsidRPr="0017022D">
              <w:rPr>
                <w:rStyle w:val="Hyperlink"/>
                <w:rFonts w:eastAsia="Times New Roman" w:cs="Arial"/>
                <w:b/>
                <w:bCs/>
                <w:noProof/>
              </w:rPr>
              <w:t>1.6</w:t>
            </w:r>
            <w:r w:rsidR="00625116">
              <w:rPr>
                <w:rFonts w:eastAsiaTheme="minorEastAsia"/>
                <w:noProof/>
                <w:lang w:eastAsia="en-GB"/>
              </w:rPr>
              <w:tab/>
            </w:r>
            <w:r w:rsidR="00625116" w:rsidRPr="0017022D">
              <w:rPr>
                <w:rStyle w:val="Hyperlink"/>
                <w:rFonts w:eastAsia="Times New Roman" w:cs="Arial"/>
                <w:b/>
                <w:bCs/>
                <w:noProof/>
              </w:rPr>
              <w:t>Design Criteria</w:t>
            </w:r>
            <w:r w:rsidR="00625116">
              <w:rPr>
                <w:noProof/>
                <w:webHidden/>
              </w:rPr>
              <w:tab/>
            </w:r>
            <w:r w:rsidR="00625116">
              <w:rPr>
                <w:noProof/>
                <w:webHidden/>
              </w:rPr>
              <w:fldChar w:fldCharType="begin"/>
            </w:r>
            <w:r w:rsidR="00625116">
              <w:rPr>
                <w:noProof/>
                <w:webHidden/>
              </w:rPr>
              <w:instrText xml:space="preserve"> PAGEREF _Toc38891328 \h </w:instrText>
            </w:r>
            <w:r w:rsidR="00625116">
              <w:rPr>
                <w:noProof/>
                <w:webHidden/>
              </w:rPr>
            </w:r>
            <w:r w:rsidR="00625116">
              <w:rPr>
                <w:noProof/>
                <w:webHidden/>
              </w:rPr>
              <w:fldChar w:fldCharType="separate"/>
            </w:r>
            <w:r w:rsidR="00625116">
              <w:rPr>
                <w:noProof/>
                <w:webHidden/>
              </w:rPr>
              <w:t>5</w:t>
            </w:r>
            <w:r w:rsidR="00625116">
              <w:rPr>
                <w:noProof/>
                <w:webHidden/>
              </w:rPr>
              <w:fldChar w:fldCharType="end"/>
            </w:r>
          </w:hyperlink>
        </w:p>
        <w:p w14:paraId="52ADFDE2" w14:textId="77777777" w:rsidR="00625116" w:rsidRDefault="001766D4">
          <w:pPr>
            <w:pStyle w:val="TOC2"/>
            <w:rPr>
              <w:rFonts w:eastAsiaTheme="minorEastAsia"/>
              <w:noProof/>
              <w:lang w:eastAsia="en-GB"/>
            </w:rPr>
          </w:pPr>
          <w:hyperlink w:anchor="_Toc38891329" w:history="1">
            <w:r w:rsidR="00625116" w:rsidRPr="0017022D">
              <w:rPr>
                <w:rStyle w:val="Hyperlink"/>
                <w:rFonts w:eastAsia="Times New Roman" w:cs="Arial"/>
                <w:b/>
                <w:bCs/>
                <w:noProof/>
              </w:rPr>
              <w:t>1.7</w:t>
            </w:r>
            <w:r w:rsidR="00625116">
              <w:rPr>
                <w:rFonts w:eastAsiaTheme="minorEastAsia"/>
                <w:noProof/>
                <w:lang w:eastAsia="en-GB"/>
              </w:rPr>
              <w:tab/>
            </w:r>
            <w:r w:rsidR="00625116" w:rsidRPr="0017022D">
              <w:rPr>
                <w:rStyle w:val="Hyperlink"/>
                <w:rFonts w:eastAsia="Times New Roman" w:cs="Arial"/>
                <w:b/>
                <w:bCs/>
                <w:noProof/>
              </w:rPr>
              <w:t>Drawings &amp; Installation Specification</w:t>
            </w:r>
            <w:r w:rsidR="00625116">
              <w:rPr>
                <w:noProof/>
                <w:webHidden/>
              </w:rPr>
              <w:tab/>
            </w:r>
            <w:r w:rsidR="00625116">
              <w:rPr>
                <w:noProof/>
                <w:webHidden/>
              </w:rPr>
              <w:fldChar w:fldCharType="begin"/>
            </w:r>
            <w:r w:rsidR="00625116">
              <w:rPr>
                <w:noProof/>
                <w:webHidden/>
              </w:rPr>
              <w:instrText xml:space="preserve"> PAGEREF _Toc38891329 \h </w:instrText>
            </w:r>
            <w:r w:rsidR="00625116">
              <w:rPr>
                <w:noProof/>
                <w:webHidden/>
              </w:rPr>
            </w:r>
            <w:r w:rsidR="00625116">
              <w:rPr>
                <w:noProof/>
                <w:webHidden/>
              </w:rPr>
              <w:fldChar w:fldCharType="separate"/>
            </w:r>
            <w:r w:rsidR="00625116">
              <w:rPr>
                <w:noProof/>
                <w:webHidden/>
              </w:rPr>
              <w:t>5</w:t>
            </w:r>
            <w:r w:rsidR="00625116">
              <w:rPr>
                <w:noProof/>
                <w:webHidden/>
              </w:rPr>
              <w:fldChar w:fldCharType="end"/>
            </w:r>
          </w:hyperlink>
        </w:p>
        <w:p w14:paraId="77F196AC" w14:textId="77777777" w:rsidR="00625116" w:rsidRDefault="001766D4">
          <w:pPr>
            <w:pStyle w:val="TOC2"/>
            <w:rPr>
              <w:rFonts w:eastAsiaTheme="minorEastAsia"/>
              <w:noProof/>
              <w:lang w:eastAsia="en-GB"/>
            </w:rPr>
          </w:pPr>
          <w:hyperlink w:anchor="_Toc38891330" w:history="1">
            <w:r w:rsidR="00625116" w:rsidRPr="0017022D">
              <w:rPr>
                <w:rStyle w:val="Hyperlink"/>
                <w:rFonts w:eastAsia="Times New Roman" w:cs="Arial"/>
                <w:b/>
                <w:bCs/>
                <w:noProof/>
              </w:rPr>
              <w:t>1.8</w:t>
            </w:r>
            <w:r w:rsidR="00625116">
              <w:rPr>
                <w:rFonts w:eastAsiaTheme="minorEastAsia"/>
                <w:noProof/>
                <w:lang w:eastAsia="en-GB"/>
              </w:rPr>
              <w:tab/>
            </w:r>
            <w:r w:rsidR="00625116" w:rsidRPr="0017022D">
              <w:rPr>
                <w:rStyle w:val="Hyperlink"/>
                <w:rFonts w:eastAsia="Times New Roman" w:cs="Arial"/>
                <w:b/>
                <w:bCs/>
                <w:noProof/>
              </w:rPr>
              <w:t>Heating boiler  Plant</w:t>
            </w:r>
            <w:r w:rsidR="00625116">
              <w:rPr>
                <w:noProof/>
                <w:webHidden/>
              </w:rPr>
              <w:tab/>
            </w:r>
            <w:r w:rsidR="00625116">
              <w:rPr>
                <w:noProof/>
                <w:webHidden/>
              </w:rPr>
              <w:fldChar w:fldCharType="begin"/>
            </w:r>
            <w:r w:rsidR="00625116">
              <w:rPr>
                <w:noProof/>
                <w:webHidden/>
              </w:rPr>
              <w:instrText xml:space="preserve"> PAGEREF _Toc38891330 \h </w:instrText>
            </w:r>
            <w:r w:rsidR="00625116">
              <w:rPr>
                <w:noProof/>
                <w:webHidden/>
              </w:rPr>
            </w:r>
            <w:r w:rsidR="00625116">
              <w:rPr>
                <w:noProof/>
                <w:webHidden/>
              </w:rPr>
              <w:fldChar w:fldCharType="separate"/>
            </w:r>
            <w:r w:rsidR="00625116">
              <w:rPr>
                <w:noProof/>
                <w:webHidden/>
              </w:rPr>
              <w:t>5</w:t>
            </w:r>
            <w:r w:rsidR="00625116">
              <w:rPr>
                <w:noProof/>
                <w:webHidden/>
              </w:rPr>
              <w:fldChar w:fldCharType="end"/>
            </w:r>
          </w:hyperlink>
        </w:p>
        <w:p w14:paraId="0A2E40F2" w14:textId="77777777" w:rsidR="00625116" w:rsidRDefault="001766D4">
          <w:pPr>
            <w:pStyle w:val="TOC2"/>
            <w:rPr>
              <w:rFonts w:eastAsiaTheme="minorEastAsia"/>
              <w:noProof/>
              <w:lang w:eastAsia="en-GB"/>
            </w:rPr>
          </w:pPr>
          <w:hyperlink w:anchor="_Toc38891331" w:history="1">
            <w:r w:rsidR="00625116" w:rsidRPr="0017022D">
              <w:rPr>
                <w:rStyle w:val="Hyperlink"/>
                <w:rFonts w:eastAsia="Times New Roman" w:cs="Arial"/>
                <w:b/>
                <w:bCs/>
                <w:noProof/>
              </w:rPr>
              <w:t>1.9</w:t>
            </w:r>
            <w:r w:rsidR="00625116">
              <w:rPr>
                <w:rFonts w:eastAsiaTheme="minorEastAsia"/>
                <w:noProof/>
                <w:lang w:eastAsia="en-GB"/>
              </w:rPr>
              <w:tab/>
            </w:r>
            <w:r w:rsidR="00625116" w:rsidRPr="0017022D">
              <w:rPr>
                <w:rStyle w:val="Hyperlink"/>
                <w:rFonts w:eastAsia="Times New Roman" w:cs="Arial"/>
                <w:b/>
                <w:bCs/>
                <w:noProof/>
              </w:rPr>
              <w:t>Heating Circulation Pumps</w:t>
            </w:r>
            <w:r w:rsidR="00625116">
              <w:rPr>
                <w:noProof/>
                <w:webHidden/>
              </w:rPr>
              <w:tab/>
            </w:r>
            <w:r w:rsidR="00625116">
              <w:rPr>
                <w:noProof/>
                <w:webHidden/>
              </w:rPr>
              <w:fldChar w:fldCharType="begin"/>
            </w:r>
            <w:r w:rsidR="00625116">
              <w:rPr>
                <w:noProof/>
                <w:webHidden/>
              </w:rPr>
              <w:instrText xml:space="preserve"> PAGEREF _Toc38891331 \h </w:instrText>
            </w:r>
            <w:r w:rsidR="00625116">
              <w:rPr>
                <w:noProof/>
                <w:webHidden/>
              </w:rPr>
            </w:r>
            <w:r w:rsidR="00625116">
              <w:rPr>
                <w:noProof/>
                <w:webHidden/>
              </w:rPr>
              <w:fldChar w:fldCharType="separate"/>
            </w:r>
            <w:r w:rsidR="00625116">
              <w:rPr>
                <w:noProof/>
                <w:webHidden/>
              </w:rPr>
              <w:t>6</w:t>
            </w:r>
            <w:r w:rsidR="00625116">
              <w:rPr>
                <w:noProof/>
                <w:webHidden/>
              </w:rPr>
              <w:fldChar w:fldCharType="end"/>
            </w:r>
          </w:hyperlink>
        </w:p>
        <w:p w14:paraId="2B7E2C27" w14:textId="77777777" w:rsidR="00625116" w:rsidRDefault="001766D4">
          <w:pPr>
            <w:pStyle w:val="TOC2"/>
            <w:rPr>
              <w:rFonts w:eastAsiaTheme="minorEastAsia"/>
              <w:noProof/>
              <w:lang w:eastAsia="en-GB"/>
            </w:rPr>
          </w:pPr>
          <w:hyperlink w:anchor="_Toc38891332" w:history="1">
            <w:r w:rsidR="00625116" w:rsidRPr="0017022D">
              <w:rPr>
                <w:rStyle w:val="Hyperlink"/>
                <w:rFonts w:eastAsia="Times New Roman" w:cs="Arial"/>
                <w:b/>
                <w:bCs/>
                <w:noProof/>
              </w:rPr>
              <w:t>1.10</w:t>
            </w:r>
            <w:r w:rsidR="00625116">
              <w:rPr>
                <w:rFonts w:eastAsiaTheme="minorEastAsia"/>
                <w:noProof/>
                <w:lang w:eastAsia="en-GB"/>
              </w:rPr>
              <w:tab/>
            </w:r>
            <w:r w:rsidR="00625116" w:rsidRPr="0017022D">
              <w:rPr>
                <w:rStyle w:val="Hyperlink"/>
                <w:rFonts w:eastAsia="Times New Roman" w:cs="Arial"/>
                <w:b/>
                <w:bCs/>
                <w:noProof/>
              </w:rPr>
              <w:t>Automatic Pressurisation Unit</w:t>
            </w:r>
            <w:r w:rsidR="00625116">
              <w:rPr>
                <w:noProof/>
                <w:webHidden/>
              </w:rPr>
              <w:tab/>
            </w:r>
            <w:r w:rsidR="00625116">
              <w:rPr>
                <w:noProof/>
                <w:webHidden/>
              </w:rPr>
              <w:fldChar w:fldCharType="begin"/>
            </w:r>
            <w:r w:rsidR="00625116">
              <w:rPr>
                <w:noProof/>
                <w:webHidden/>
              </w:rPr>
              <w:instrText xml:space="preserve"> PAGEREF _Toc38891332 \h </w:instrText>
            </w:r>
            <w:r w:rsidR="00625116">
              <w:rPr>
                <w:noProof/>
                <w:webHidden/>
              </w:rPr>
            </w:r>
            <w:r w:rsidR="00625116">
              <w:rPr>
                <w:noProof/>
                <w:webHidden/>
              </w:rPr>
              <w:fldChar w:fldCharType="separate"/>
            </w:r>
            <w:r w:rsidR="00625116">
              <w:rPr>
                <w:noProof/>
                <w:webHidden/>
              </w:rPr>
              <w:t>6</w:t>
            </w:r>
            <w:r w:rsidR="00625116">
              <w:rPr>
                <w:noProof/>
                <w:webHidden/>
              </w:rPr>
              <w:fldChar w:fldCharType="end"/>
            </w:r>
          </w:hyperlink>
        </w:p>
        <w:p w14:paraId="22709C67" w14:textId="77777777" w:rsidR="00625116" w:rsidRDefault="001766D4">
          <w:pPr>
            <w:pStyle w:val="TOC2"/>
            <w:rPr>
              <w:rFonts w:eastAsiaTheme="minorEastAsia"/>
              <w:noProof/>
              <w:lang w:eastAsia="en-GB"/>
            </w:rPr>
          </w:pPr>
          <w:hyperlink w:anchor="_Toc38891333" w:history="1">
            <w:r w:rsidR="00625116" w:rsidRPr="0017022D">
              <w:rPr>
                <w:rStyle w:val="Hyperlink"/>
                <w:rFonts w:eastAsia="Times New Roman" w:cs="Arial"/>
                <w:b/>
                <w:bCs/>
                <w:noProof/>
              </w:rPr>
              <w:t>1.11</w:t>
            </w:r>
            <w:r w:rsidR="00625116">
              <w:rPr>
                <w:rFonts w:eastAsiaTheme="minorEastAsia"/>
                <w:noProof/>
                <w:lang w:eastAsia="en-GB"/>
              </w:rPr>
              <w:tab/>
            </w:r>
            <w:r w:rsidR="00625116" w:rsidRPr="0017022D">
              <w:rPr>
                <w:rStyle w:val="Hyperlink"/>
                <w:rFonts w:eastAsia="Times New Roman" w:cs="Arial"/>
                <w:b/>
                <w:bCs/>
                <w:noProof/>
              </w:rPr>
              <w:t>System Protection Equipment</w:t>
            </w:r>
            <w:r w:rsidR="00625116">
              <w:rPr>
                <w:noProof/>
                <w:webHidden/>
              </w:rPr>
              <w:tab/>
            </w:r>
            <w:r w:rsidR="00625116">
              <w:rPr>
                <w:noProof/>
                <w:webHidden/>
              </w:rPr>
              <w:fldChar w:fldCharType="begin"/>
            </w:r>
            <w:r w:rsidR="00625116">
              <w:rPr>
                <w:noProof/>
                <w:webHidden/>
              </w:rPr>
              <w:instrText xml:space="preserve"> PAGEREF _Toc38891333 \h </w:instrText>
            </w:r>
            <w:r w:rsidR="00625116">
              <w:rPr>
                <w:noProof/>
                <w:webHidden/>
              </w:rPr>
            </w:r>
            <w:r w:rsidR="00625116">
              <w:rPr>
                <w:noProof/>
                <w:webHidden/>
              </w:rPr>
              <w:fldChar w:fldCharType="separate"/>
            </w:r>
            <w:r w:rsidR="00625116">
              <w:rPr>
                <w:noProof/>
                <w:webHidden/>
              </w:rPr>
              <w:t>7</w:t>
            </w:r>
            <w:r w:rsidR="00625116">
              <w:rPr>
                <w:noProof/>
                <w:webHidden/>
              </w:rPr>
              <w:fldChar w:fldCharType="end"/>
            </w:r>
          </w:hyperlink>
        </w:p>
        <w:p w14:paraId="552CD2CA" w14:textId="77777777" w:rsidR="00625116" w:rsidRDefault="001766D4">
          <w:pPr>
            <w:pStyle w:val="TOC2"/>
            <w:rPr>
              <w:rFonts w:eastAsiaTheme="minorEastAsia"/>
              <w:noProof/>
              <w:lang w:eastAsia="en-GB"/>
            </w:rPr>
          </w:pPr>
          <w:hyperlink w:anchor="_Toc38891334" w:history="1">
            <w:r w:rsidR="00625116" w:rsidRPr="0017022D">
              <w:rPr>
                <w:rStyle w:val="Hyperlink"/>
                <w:rFonts w:eastAsia="Times New Roman" w:cs="Arial"/>
                <w:b/>
                <w:bCs/>
                <w:noProof/>
              </w:rPr>
              <w:t>1.12</w:t>
            </w:r>
            <w:r w:rsidR="00625116">
              <w:rPr>
                <w:rFonts w:eastAsiaTheme="minorEastAsia"/>
                <w:noProof/>
                <w:lang w:eastAsia="en-GB"/>
              </w:rPr>
              <w:tab/>
            </w:r>
            <w:r w:rsidR="00625116" w:rsidRPr="0017022D">
              <w:rPr>
                <w:rStyle w:val="Hyperlink"/>
                <w:rFonts w:eastAsia="Times New Roman" w:cs="Arial"/>
                <w:b/>
                <w:bCs/>
                <w:noProof/>
              </w:rPr>
              <w:t>Plant Room Gas / CO Leak Protection Devices</w:t>
            </w:r>
            <w:r w:rsidR="00625116">
              <w:rPr>
                <w:noProof/>
                <w:webHidden/>
              </w:rPr>
              <w:tab/>
            </w:r>
            <w:r w:rsidR="00625116">
              <w:rPr>
                <w:noProof/>
                <w:webHidden/>
              </w:rPr>
              <w:fldChar w:fldCharType="begin"/>
            </w:r>
            <w:r w:rsidR="00625116">
              <w:rPr>
                <w:noProof/>
                <w:webHidden/>
              </w:rPr>
              <w:instrText xml:space="preserve"> PAGEREF _Toc38891334 \h </w:instrText>
            </w:r>
            <w:r w:rsidR="00625116">
              <w:rPr>
                <w:noProof/>
                <w:webHidden/>
              </w:rPr>
            </w:r>
            <w:r w:rsidR="00625116">
              <w:rPr>
                <w:noProof/>
                <w:webHidden/>
              </w:rPr>
              <w:fldChar w:fldCharType="separate"/>
            </w:r>
            <w:r w:rsidR="00625116">
              <w:rPr>
                <w:noProof/>
                <w:webHidden/>
              </w:rPr>
              <w:t>7</w:t>
            </w:r>
            <w:r w:rsidR="00625116">
              <w:rPr>
                <w:noProof/>
                <w:webHidden/>
              </w:rPr>
              <w:fldChar w:fldCharType="end"/>
            </w:r>
          </w:hyperlink>
        </w:p>
        <w:p w14:paraId="339F7224" w14:textId="77777777" w:rsidR="00625116" w:rsidRDefault="001766D4">
          <w:pPr>
            <w:pStyle w:val="TOC2"/>
            <w:rPr>
              <w:rFonts w:eastAsiaTheme="minorEastAsia"/>
              <w:noProof/>
              <w:lang w:eastAsia="en-GB"/>
            </w:rPr>
          </w:pPr>
          <w:hyperlink w:anchor="_Toc38891335" w:history="1">
            <w:r w:rsidR="00625116" w:rsidRPr="0017022D">
              <w:rPr>
                <w:rStyle w:val="Hyperlink"/>
                <w:rFonts w:eastAsia="Times New Roman" w:cs="Arial"/>
                <w:b/>
                <w:bCs/>
                <w:noProof/>
              </w:rPr>
              <w:t>1.13</w:t>
            </w:r>
            <w:r w:rsidR="00625116">
              <w:rPr>
                <w:rFonts w:eastAsiaTheme="minorEastAsia"/>
                <w:noProof/>
                <w:lang w:eastAsia="en-GB"/>
              </w:rPr>
              <w:tab/>
            </w:r>
            <w:r w:rsidR="00625116" w:rsidRPr="0017022D">
              <w:rPr>
                <w:rStyle w:val="Hyperlink"/>
                <w:rFonts w:eastAsia="Times New Roman" w:cs="Arial"/>
                <w:b/>
                <w:bCs/>
                <w:noProof/>
              </w:rPr>
              <w:t>System Flushing</w:t>
            </w:r>
            <w:r w:rsidR="00625116">
              <w:rPr>
                <w:noProof/>
                <w:webHidden/>
              </w:rPr>
              <w:tab/>
            </w:r>
            <w:r w:rsidR="00625116">
              <w:rPr>
                <w:noProof/>
                <w:webHidden/>
              </w:rPr>
              <w:fldChar w:fldCharType="begin"/>
            </w:r>
            <w:r w:rsidR="00625116">
              <w:rPr>
                <w:noProof/>
                <w:webHidden/>
              </w:rPr>
              <w:instrText xml:space="preserve"> PAGEREF _Toc38891335 \h </w:instrText>
            </w:r>
            <w:r w:rsidR="00625116">
              <w:rPr>
                <w:noProof/>
                <w:webHidden/>
              </w:rPr>
            </w:r>
            <w:r w:rsidR="00625116">
              <w:rPr>
                <w:noProof/>
                <w:webHidden/>
              </w:rPr>
              <w:fldChar w:fldCharType="separate"/>
            </w:r>
            <w:r w:rsidR="00625116">
              <w:rPr>
                <w:noProof/>
                <w:webHidden/>
              </w:rPr>
              <w:t>7</w:t>
            </w:r>
            <w:r w:rsidR="00625116">
              <w:rPr>
                <w:noProof/>
                <w:webHidden/>
              </w:rPr>
              <w:fldChar w:fldCharType="end"/>
            </w:r>
          </w:hyperlink>
        </w:p>
        <w:p w14:paraId="06EA91FE" w14:textId="77777777" w:rsidR="00625116" w:rsidRDefault="001766D4">
          <w:pPr>
            <w:pStyle w:val="TOC2"/>
            <w:rPr>
              <w:rFonts w:eastAsiaTheme="minorEastAsia"/>
              <w:noProof/>
              <w:lang w:eastAsia="en-GB"/>
            </w:rPr>
          </w:pPr>
          <w:hyperlink w:anchor="_Toc38891336" w:history="1">
            <w:r w:rsidR="00625116" w:rsidRPr="0017022D">
              <w:rPr>
                <w:rStyle w:val="Hyperlink"/>
                <w:rFonts w:eastAsia="Times New Roman" w:cs="Arial"/>
                <w:b/>
                <w:bCs/>
                <w:noProof/>
              </w:rPr>
              <w:t>1.14</w:t>
            </w:r>
            <w:r w:rsidR="00625116">
              <w:rPr>
                <w:rFonts w:eastAsiaTheme="minorEastAsia"/>
                <w:noProof/>
                <w:lang w:eastAsia="en-GB"/>
              </w:rPr>
              <w:tab/>
            </w:r>
            <w:r w:rsidR="00625116" w:rsidRPr="0017022D">
              <w:rPr>
                <w:rStyle w:val="Hyperlink"/>
                <w:rFonts w:eastAsia="Times New Roman" w:cs="Arial"/>
                <w:b/>
                <w:bCs/>
                <w:noProof/>
              </w:rPr>
              <w:t>Hot Water Generation</w:t>
            </w:r>
            <w:r w:rsidR="00625116">
              <w:rPr>
                <w:noProof/>
                <w:webHidden/>
              </w:rPr>
              <w:tab/>
            </w:r>
            <w:r w:rsidR="00625116">
              <w:rPr>
                <w:noProof/>
                <w:webHidden/>
              </w:rPr>
              <w:fldChar w:fldCharType="begin"/>
            </w:r>
            <w:r w:rsidR="00625116">
              <w:rPr>
                <w:noProof/>
                <w:webHidden/>
              </w:rPr>
              <w:instrText xml:space="preserve"> PAGEREF _Toc38891336 \h </w:instrText>
            </w:r>
            <w:r w:rsidR="00625116">
              <w:rPr>
                <w:noProof/>
                <w:webHidden/>
              </w:rPr>
            </w:r>
            <w:r w:rsidR="00625116">
              <w:rPr>
                <w:noProof/>
                <w:webHidden/>
              </w:rPr>
              <w:fldChar w:fldCharType="separate"/>
            </w:r>
            <w:r w:rsidR="00625116">
              <w:rPr>
                <w:noProof/>
                <w:webHidden/>
              </w:rPr>
              <w:t>7</w:t>
            </w:r>
            <w:r w:rsidR="00625116">
              <w:rPr>
                <w:noProof/>
                <w:webHidden/>
              </w:rPr>
              <w:fldChar w:fldCharType="end"/>
            </w:r>
          </w:hyperlink>
        </w:p>
        <w:p w14:paraId="6FEF789D" w14:textId="77777777" w:rsidR="00625116" w:rsidRDefault="001766D4">
          <w:pPr>
            <w:pStyle w:val="TOC2"/>
            <w:rPr>
              <w:rFonts w:eastAsiaTheme="minorEastAsia"/>
              <w:noProof/>
              <w:lang w:eastAsia="en-GB"/>
            </w:rPr>
          </w:pPr>
          <w:hyperlink w:anchor="_Toc38891337" w:history="1">
            <w:r w:rsidR="00625116" w:rsidRPr="0017022D">
              <w:rPr>
                <w:rStyle w:val="Hyperlink"/>
                <w:rFonts w:eastAsia="Times New Roman" w:cs="Arial"/>
                <w:b/>
                <w:bCs/>
                <w:noProof/>
              </w:rPr>
              <w:t>1.15</w:t>
            </w:r>
            <w:r w:rsidR="00625116">
              <w:rPr>
                <w:rFonts w:eastAsiaTheme="minorEastAsia"/>
                <w:noProof/>
                <w:lang w:eastAsia="en-GB"/>
              </w:rPr>
              <w:tab/>
            </w:r>
            <w:r w:rsidR="00625116" w:rsidRPr="0017022D">
              <w:rPr>
                <w:rStyle w:val="Hyperlink"/>
                <w:rFonts w:eastAsia="Times New Roman" w:cs="Arial"/>
                <w:b/>
                <w:bCs/>
                <w:noProof/>
              </w:rPr>
              <w:t>Secondary Hot Water Circulation Pump</w:t>
            </w:r>
            <w:r w:rsidR="00625116">
              <w:rPr>
                <w:noProof/>
                <w:webHidden/>
              </w:rPr>
              <w:tab/>
            </w:r>
            <w:r w:rsidR="00625116">
              <w:rPr>
                <w:noProof/>
                <w:webHidden/>
              </w:rPr>
              <w:fldChar w:fldCharType="begin"/>
            </w:r>
            <w:r w:rsidR="00625116">
              <w:rPr>
                <w:noProof/>
                <w:webHidden/>
              </w:rPr>
              <w:instrText xml:space="preserve"> PAGEREF _Toc38891337 \h </w:instrText>
            </w:r>
            <w:r w:rsidR="00625116">
              <w:rPr>
                <w:noProof/>
                <w:webHidden/>
              </w:rPr>
            </w:r>
            <w:r w:rsidR="00625116">
              <w:rPr>
                <w:noProof/>
                <w:webHidden/>
              </w:rPr>
              <w:fldChar w:fldCharType="separate"/>
            </w:r>
            <w:r w:rsidR="00625116">
              <w:rPr>
                <w:noProof/>
                <w:webHidden/>
              </w:rPr>
              <w:t>7</w:t>
            </w:r>
            <w:r w:rsidR="00625116">
              <w:rPr>
                <w:noProof/>
                <w:webHidden/>
              </w:rPr>
              <w:fldChar w:fldCharType="end"/>
            </w:r>
          </w:hyperlink>
        </w:p>
        <w:p w14:paraId="50F319D8" w14:textId="77777777" w:rsidR="00625116" w:rsidRDefault="001766D4">
          <w:pPr>
            <w:pStyle w:val="TOC2"/>
            <w:rPr>
              <w:rFonts w:eastAsiaTheme="minorEastAsia"/>
              <w:noProof/>
              <w:lang w:eastAsia="en-GB"/>
            </w:rPr>
          </w:pPr>
          <w:hyperlink w:anchor="_Toc38891338" w:history="1">
            <w:r w:rsidR="00625116" w:rsidRPr="0017022D">
              <w:rPr>
                <w:rStyle w:val="Hyperlink"/>
                <w:rFonts w:eastAsia="Times New Roman" w:cs="Arial"/>
                <w:b/>
                <w:bCs/>
                <w:noProof/>
              </w:rPr>
              <w:t>1.16</w:t>
            </w:r>
            <w:r w:rsidR="00625116">
              <w:rPr>
                <w:rFonts w:eastAsiaTheme="minorEastAsia"/>
                <w:noProof/>
                <w:lang w:eastAsia="en-GB"/>
              </w:rPr>
              <w:tab/>
            </w:r>
            <w:r w:rsidR="00625116" w:rsidRPr="0017022D">
              <w:rPr>
                <w:rStyle w:val="Hyperlink"/>
                <w:rFonts w:eastAsia="Times New Roman" w:cs="Arial"/>
                <w:b/>
                <w:bCs/>
                <w:noProof/>
              </w:rPr>
              <w:t>Water Conditioner</w:t>
            </w:r>
            <w:r w:rsidR="00625116">
              <w:rPr>
                <w:noProof/>
                <w:webHidden/>
              </w:rPr>
              <w:tab/>
            </w:r>
            <w:r w:rsidR="00625116">
              <w:rPr>
                <w:noProof/>
                <w:webHidden/>
              </w:rPr>
              <w:fldChar w:fldCharType="begin"/>
            </w:r>
            <w:r w:rsidR="00625116">
              <w:rPr>
                <w:noProof/>
                <w:webHidden/>
              </w:rPr>
              <w:instrText xml:space="preserve"> PAGEREF _Toc38891338 \h </w:instrText>
            </w:r>
            <w:r w:rsidR="00625116">
              <w:rPr>
                <w:noProof/>
                <w:webHidden/>
              </w:rPr>
            </w:r>
            <w:r w:rsidR="00625116">
              <w:rPr>
                <w:noProof/>
                <w:webHidden/>
              </w:rPr>
              <w:fldChar w:fldCharType="separate"/>
            </w:r>
            <w:r w:rsidR="00625116">
              <w:rPr>
                <w:noProof/>
                <w:webHidden/>
              </w:rPr>
              <w:t>7</w:t>
            </w:r>
            <w:r w:rsidR="00625116">
              <w:rPr>
                <w:noProof/>
                <w:webHidden/>
              </w:rPr>
              <w:fldChar w:fldCharType="end"/>
            </w:r>
          </w:hyperlink>
        </w:p>
        <w:p w14:paraId="19334239" w14:textId="77777777" w:rsidR="00625116" w:rsidRDefault="001766D4">
          <w:pPr>
            <w:pStyle w:val="TOC2"/>
            <w:rPr>
              <w:rFonts w:eastAsiaTheme="minorEastAsia"/>
              <w:noProof/>
              <w:lang w:eastAsia="en-GB"/>
            </w:rPr>
          </w:pPr>
          <w:hyperlink w:anchor="_Toc38891339" w:history="1">
            <w:r w:rsidR="00625116" w:rsidRPr="0017022D">
              <w:rPr>
                <w:rStyle w:val="Hyperlink"/>
                <w:rFonts w:eastAsia="Times New Roman" w:cs="Arial"/>
                <w:b/>
                <w:bCs/>
                <w:noProof/>
              </w:rPr>
              <w:t>1.17</w:t>
            </w:r>
            <w:r w:rsidR="00625116">
              <w:rPr>
                <w:rFonts w:eastAsiaTheme="minorEastAsia"/>
                <w:noProof/>
                <w:lang w:eastAsia="en-GB"/>
              </w:rPr>
              <w:tab/>
            </w:r>
            <w:r w:rsidR="00625116" w:rsidRPr="0017022D">
              <w:rPr>
                <w:rStyle w:val="Hyperlink"/>
                <w:rFonts w:eastAsia="Times New Roman" w:cs="Arial"/>
                <w:b/>
                <w:bCs/>
                <w:noProof/>
              </w:rPr>
              <w:t>Cold Water Storage Tanks</w:t>
            </w:r>
            <w:r w:rsidR="00625116">
              <w:rPr>
                <w:noProof/>
                <w:webHidden/>
              </w:rPr>
              <w:tab/>
            </w:r>
            <w:r w:rsidR="00625116">
              <w:rPr>
                <w:noProof/>
                <w:webHidden/>
              </w:rPr>
              <w:fldChar w:fldCharType="begin"/>
            </w:r>
            <w:r w:rsidR="00625116">
              <w:rPr>
                <w:noProof/>
                <w:webHidden/>
              </w:rPr>
              <w:instrText xml:space="preserve"> PAGEREF _Toc38891339 \h </w:instrText>
            </w:r>
            <w:r w:rsidR="00625116">
              <w:rPr>
                <w:noProof/>
                <w:webHidden/>
              </w:rPr>
            </w:r>
            <w:r w:rsidR="00625116">
              <w:rPr>
                <w:noProof/>
                <w:webHidden/>
              </w:rPr>
              <w:fldChar w:fldCharType="separate"/>
            </w:r>
            <w:r w:rsidR="00625116">
              <w:rPr>
                <w:noProof/>
                <w:webHidden/>
              </w:rPr>
              <w:t>8</w:t>
            </w:r>
            <w:r w:rsidR="00625116">
              <w:rPr>
                <w:noProof/>
                <w:webHidden/>
              </w:rPr>
              <w:fldChar w:fldCharType="end"/>
            </w:r>
          </w:hyperlink>
        </w:p>
        <w:p w14:paraId="5E803482" w14:textId="77777777" w:rsidR="00625116" w:rsidRDefault="001766D4">
          <w:pPr>
            <w:pStyle w:val="TOC2"/>
            <w:rPr>
              <w:rFonts w:eastAsiaTheme="minorEastAsia"/>
              <w:noProof/>
              <w:lang w:eastAsia="en-GB"/>
            </w:rPr>
          </w:pPr>
          <w:hyperlink w:anchor="_Toc38891340" w:history="1">
            <w:r w:rsidR="00625116" w:rsidRPr="0017022D">
              <w:rPr>
                <w:rStyle w:val="Hyperlink"/>
                <w:rFonts w:eastAsia="Times New Roman" w:cs="Arial"/>
                <w:b/>
                <w:bCs/>
                <w:noProof/>
              </w:rPr>
              <w:t>1.18</w:t>
            </w:r>
            <w:r w:rsidR="00625116">
              <w:rPr>
                <w:rFonts w:eastAsiaTheme="minorEastAsia"/>
                <w:noProof/>
                <w:lang w:eastAsia="en-GB"/>
              </w:rPr>
              <w:tab/>
            </w:r>
            <w:r w:rsidR="00625116" w:rsidRPr="0017022D">
              <w:rPr>
                <w:rStyle w:val="Hyperlink"/>
                <w:rFonts w:eastAsia="Times New Roman" w:cs="Arial"/>
                <w:b/>
                <w:bCs/>
                <w:noProof/>
              </w:rPr>
              <w:t>Heating Pipework</w:t>
            </w:r>
            <w:r w:rsidR="00625116">
              <w:rPr>
                <w:noProof/>
                <w:webHidden/>
              </w:rPr>
              <w:tab/>
            </w:r>
            <w:r w:rsidR="00625116">
              <w:rPr>
                <w:noProof/>
                <w:webHidden/>
              </w:rPr>
              <w:fldChar w:fldCharType="begin"/>
            </w:r>
            <w:r w:rsidR="00625116">
              <w:rPr>
                <w:noProof/>
                <w:webHidden/>
              </w:rPr>
              <w:instrText xml:space="preserve"> PAGEREF _Toc38891340 \h </w:instrText>
            </w:r>
            <w:r w:rsidR="00625116">
              <w:rPr>
                <w:noProof/>
                <w:webHidden/>
              </w:rPr>
            </w:r>
            <w:r w:rsidR="00625116">
              <w:rPr>
                <w:noProof/>
                <w:webHidden/>
              </w:rPr>
              <w:fldChar w:fldCharType="separate"/>
            </w:r>
            <w:r w:rsidR="00625116">
              <w:rPr>
                <w:noProof/>
                <w:webHidden/>
              </w:rPr>
              <w:t>8</w:t>
            </w:r>
            <w:r w:rsidR="00625116">
              <w:rPr>
                <w:noProof/>
                <w:webHidden/>
              </w:rPr>
              <w:fldChar w:fldCharType="end"/>
            </w:r>
          </w:hyperlink>
        </w:p>
        <w:p w14:paraId="776B5B14" w14:textId="77777777" w:rsidR="00625116" w:rsidRDefault="001766D4">
          <w:pPr>
            <w:pStyle w:val="TOC2"/>
            <w:rPr>
              <w:rFonts w:eastAsiaTheme="minorEastAsia"/>
              <w:noProof/>
              <w:lang w:eastAsia="en-GB"/>
            </w:rPr>
          </w:pPr>
          <w:hyperlink w:anchor="_Toc38891341" w:history="1">
            <w:r w:rsidR="00625116" w:rsidRPr="0017022D">
              <w:rPr>
                <w:rStyle w:val="Hyperlink"/>
                <w:rFonts w:eastAsia="Times New Roman" w:cs="Arial"/>
                <w:b/>
                <w:bCs/>
                <w:noProof/>
              </w:rPr>
              <w:t>1.19</w:t>
            </w:r>
            <w:r w:rsidR="00625116">
              <w:rPr>
                <w:rFonts w:eastAsiaTheme="minorEastAsia"/>
                <w:noProof/>
                <w:lang w:eastAsia="en-GB"/>
              </w:rPr>
              <w:tab/>
            </w:r>
            <w:r w:rsidR="00625116" w:rsidRPr="0017022D">
              <w:rPr>
                <w:rStyle w:val="Hyperlink"/>
                <w:rFonts w:eastAsia="Times New Roman" w:cs="Arial"/>
                <w:b/>
                <w:bCs/>
                <w:noProof/>
              </w:rPr>
              <w:t>Domestic Pipework</w:t>
            </w:r>
            <w:r w:rsidR="00625116">
              <w:rPr>
                <w:noProof/>
                <w:webHidden/>
              </w:rPr>
              <w:tab/>
            </w:r>
            <w:r w:rsidR="00625116">
              <w:rPr>
                <w:noProof/>
                <w:webHidden/>
              </w:rPr>
              <w:fldChar w:fldCharType="begin"/>
            </w:r>
            <w:r w:rsidR="00625116">
              <w:rPr>
                <w:noProof/>
                <w:webHidden/>
              </w:rPr>
              <w:instrText xml:space="preserve"> PAGEREF _Toc38891341 \h </w:instrText>
            </w:r>
            <w:r w:rsidR="00625116">
              <w:rPr>
                <w:noProof/>
                <w:webHidden/>
              </w:rPr>
            </w:r>
            <w:r w:rsidR="00625116">
              <w:rPr>
                <w:noProof/>
                <w:webHidden/>
              </w:rPr>
              <w:fldChar w:fldCharType="separate"/>
            </w:r>
            <w:r w:rsidR="00625116">
              <w:rPr>
                <w:noProof/>
                <w:webHidden/>
              </w:rPr>
              <w:t>8</w:t>
            </w:r>
            <w:r w:rsidR="00625116">
              <w:rPr>
                <w:noProof/>
                <w:webHidden/>
              </w:rPr>
              <w:fldChar w:fldCharType="end"/>
            </w:r>
          </w:hyperlink>
        </w:p>
        <w:p w14:paraId="6C921822" w14:textId="77777777" w:rsidR="00625116" w:rsidRDefault="001766D4">
          <w:pPr>
            <w:pStyle w:val="TOC2"/>
            <w:rPr>
              <w:rFonts w:eastAsiaTheme="minorEastAsia"/>
              <w:noProof/>
              <w:lang w:eastAsia="en-GB"/>
            </w:rPr>
          </w:pPr>
          <w:hyperlink w:anchor="_Toc38891342" w:history="1">
            <w:r w:rsidR="00625116" w:rsidRPr="0017022D">
              <w:rPr>
                <w:rStyle w:val="Hyperlink"/>
                <w:rFonts w:eastAsia="Times New Roman" w:cs="Arial"/>
                <w:b/>
                <w:bCs/>
                <w:noProof/>
              </w:rPr>
              <w:t>1.20</w:t>
            </w:r>
            <w:r w:rsidR="00625116">
              <w:rPr>
                <w:rFonts w:eastAsiaTheme="minorEastAsia"/>
                <w:noProof/>
                <w:lang w:eastAsia="en-GB"/>
              </w:rPr>
              <w:tab/>
            </w:r>
            <w:r w:rsidR="00625116" w:rsidRPr="0017022D">
              <w:rPr>
                <w:rStyle w:val="Hyperlink"/>
                <w:rFonts w:eastAsia="Times New Roman" w:cs="Arial"/>
                <w:b/>
                <w:bCs/>
                <w:noProof/>
              </w:rPr>
              <w:t>Gas Pipework</w:t>
            </w:r>
            <w:r w:rsidR="00625116">
              <w:rPr>
                <w:noProof/>
                <w:webHidden/>
              </w:rPr>
              <w:tab/>
            </w:r>
            <w:r w:rsidR="00625116">
              <w:rPr>
                <w:noProof/>
                <w:webHidden/>
              </w:rPr>
              <w:fldChar w:fldCharType="begin"/>
            </w:r>
            <w:r w:rsidR="00625116">
              <w:rPr>
                <w:noProof/>
                <w:webHidden/>
              </w:rPr>
              <w:instrText xml:space="preserve"> PAGEREF _Toc38891342 \h </w:instrText>
            </w:r>
            <w:r w:rsidR="00625116">
              <w:rPr>
                <w:noProof/>
                <w:webHidden/>
              </w:rPr>
            </w:r>
            <w:r w:rsidR="00625116">
              <w:rPr>
                <w:noProof/>
                <w:webHidden/>
              </w:rPr>
              <w:fldChar w:fldCharType="separate"/>
            </w:r>
            <w:r w:rsidR="00625116">
              <w:rPr>
                <w:noProof/>
                <w:webHidden/>
              </w:rPr>
              <w:t>8</w:t>
            </w:r>
            <w:r w:rsidR="00625116">
              <w:rPr>
                <w:noProof/>
                <w:webHidden/>
              </w:rPr>
              <w:fldChar w:fldCharType="end"/>
            </w:r>
          </w:hyperlink>
        </w:p>
        <w:p w14:paraId="3BB4B295" w14:textId="77777777" w:rsidR="00625116" w:rsidRDefault="001766D4">
          <w:pPr>
            <w:pStyle w:val="TOC2"/>
            <w:rPr>
              <w:rFonts w:eastAsiaTheme="minorEastAsia"/>
              <w:noProof/>
              <w:lang w:eastAsia="en-GB"/>
            </w:rPr>
          </w:pPr>
          <w:hyperlink w:anchor="_Toc38891343" w:history="1">
            <w:r w:rsidR="00625116" w:rsidRPr="0017022D">
              <w:rPr>
                <w:rStyle w:val="Hyperlink"/>
                <w:rFonts w:eastAsia="Times New Roman" w:cs="Arial"/>
                <w:b/>
                <w:bCs/>
                <w:noProof/>
              </w:rPr>
              <w:t>1.21</w:t>
            </w:r>
            <w:r w:rsidR="00625116">
              <w:rPr>
                <w:rFonts w:eastAsiaTheme="minorEastAsia"/>
                <w:noProof/>
                <w:lang w:eastAsia="en-GB"/>
              </w:rPr>
              <w:tab/>
            </w:r>
            <w:r w:rsidR="00625116" w:rsidRPr="0017022D">
              <w:rPr>
                <w:rStyle w:val="Hyperlink"/>
                <w:rFonts w:eastAsia="Times New Roman" w:cs="Arial"/>
                <w:b/>
                <w:bCs/>
                <w:noProof/>
              </w:rPr>
              <w:t>Sleeves</w:t>
            </w:r>
            <w:r w:rsidR="00625116">
              <w:rPr>
                <w:noProof/>
                <w:webHidden/>
              </w:rPr>
              <w:tab/>
            </w:r>
            <w:r w:rsidR="00625116">
              <w:rPr>
                <w:noProof/>
                <w:webHidden/>
              </w:rPr>
              <w:fldChar w:fldCharType="begin"/>
            </w:r>
            <w:r w:rsidR="00625116">
              <w:rPr>
                <w:noProof/>
                <w:webHidden/>
              </w:rPr>
              <w:instrText xml:space="preserve"> PAGEREF _Toc38891343 \h </w:instrText>
            </w:r>
            <w:r w:rsidR="00625116">
              <w:rPr>
                <w:noProof/>
                <w:webHidden/>
              </w:rPr>
            </w:r>
            <w:r w:rsidR="00625116">
              <w:rPr>
                <w:noProof/>
                <w:webHidden/>
              </w:rPr>
              <w:fldChar w:fldCharType="separate"/>
            </w:r>
            <w:r w:rsidR="00625116">
              <w:rPr>
                <w:noProof/>
                <w:webHidden/>
              </w:rPr>
              <w:t>8</w:t>
            </w:r>
            <w:r w:rsidR="00625116">
              <w:rPr>
                <w:noProof/>
                <w:webHidden/>
              </w:rPr>
              <w:fldChar w:fldCharType="end"/>
            </w:r>
          </w:hyperlink>
        </w:p>
        <w:p w14:paraId="1E33DD11" w14:textId="77777777" w:rsidR="00625116" w:rsidRDefault="001766D4">
          <w:pPr>
            <w:pStyle w:val="TOC2"/>
            <w:rPr>
              <w:rFonts w:eastAsiaTheme="minorEastAsia"/>
              <w:noProof/>
              <w:lang w:eastAsia="en-GB"/>
            </w:rPr>
          </w:pPr>
          <w:hyperlink w:anchor="_Toc38891344" w:history="1">
            <w:r w:rsidR="00625116" w:rsidRPr="0017022D">
              <w:rPr>
                <w:rStyle w:val="Hyperlink"/>
                <w:rFonts w:eastAsia="Times New Roman" w:cs="Arial"/>
                <w:b/>
                <w:bCs/>
                <w:noProof/>
              </w:rPr>
              <w:t>1.22</w:t>
            </w:r>
            <w:r w:rsidR="00625116">
              <w:rPr>
                <w:rFonts w:eastAsiaTheme="minorEastAsia"/>
                <w:noProof/>
                <w:lang w:eastAsia="en-GB"/>
              </w:rPr>
              <w:tab/>
            </w:r>
            <w:r w:rsidR="00625116" w:rsidRPr="0017022D">
              <w:rPr>
                <w:rStyle w:val="Hyperlink"/>
                <w:rFonts w:eastAsia="Times New Roman" w:cs="Arial"/>
                <w:b/>
                <w:bCs/>
                <w:noProof/>
              </w:rPr>
              <w:t>Draining and Venting of Pipework</w:t>
            </w:r>
            <w:r w:rsidR="00625116">
              <w:rPr>
                <w:noProof/>
                <w:webHidden/>
              </w:rPr>
              <w:tab/>
            </w:r>
            <w:r w:rsidR="00625116">
              <w:rPr>
                <w:noProof/>
                <w:webHidden/>
              </w:rPr>
              <w:fldChar w:fldCharType="begin"/>
            </w:r>
            <w:r w:rsidR="00625116">
              <w:rPr>
                <w:noProof/>
                <w:webHidden/>
              </w:rPr>
              <w:instrText xml:space="preserve"> PAGEREF _Toc38891344 \h </w:instrText>
            </w:r>
            <w:r w:rsidR="00625116">
              <w:rPr>
                <w:noProof/>
                <w:webHidden/>
              </w:rPr>
            </w:r>
            <w:r w:rsidR="00625116">
              <w:rPr>
                <w:noProof/>
                <w:webHidden/>
              </w:rPr>
              <w:fldChar w:fldCharType="separate"/>
            </w:r>
            <w:r w:rsidR="00625116">
              <w:rPr>
                <w:noProof/>
                <w:webHidden/>
              </w:rPr>
              <w:t>9</w:t>
            </w:r>
            <w:r w:rsidR="00625116">
              <w:rPr>
                <w:noProof/>
                <w:webHidden/>
              </w:rPr>
              <w:fldChar w:fldCharType="end"/>
            </w:r>
          </w:hyperlink>
        </w:p>
        <w:p w14:paraId="46B48DF9" w14:textId="77777777" w:rsidR="00625116" w:rsidRDefault="001766D4">
          <w:pPr>
            <w:pStyle w:val="TOC2"/>
            <w:rPr>
              <w:rFonts w:eastAsiaTheme="minorEastAsia"/>
              <w:noProof/>
              <w:lang w:eastAsia="en-GB"/>
            </w:rPr>
          </w:pPr>
          <w:hyperlink w:anchor="_Toc38891345" w:history="1">
            <w:r w:rsidR="00625116" w:rsidRPr="0017022D">
              <w:rPr>
                <w:rStyle w:val="Hyperlink"/>
                <w:rFonts w:eastAsia="Times New Roman" w:cs="Arial"/>
                <w:b/>
                <w:bCs/>
                <w:noProof/>
              </w:rPr>
              <w:t>1.23</w:t>
            </w:r>
            <w:r w:rsidR="00625116">
              <w:rPr>
                <w:rFonts w:eastAsiaTheme="minorEastAsia"/>
                <w:noProof/>
                <w:lang w:eastAsia="en-GB"/>
              </w:rPr>
              <w:tab/>
            </w:r>
            <w:r w:rsidR="00625116" w:rsidRPr="0017022D">
              <w:rPr>
                <w:rStyle w:val="Hyperlink"/>
                <w:rFonts w:eastAsia="Times New Roman" w:cs="Arial"/>
                <w:b/>
                <w:bCs/>
                <w:noProof/>
              </w:rPr>
              <w:t>Low Pressure Heating Valves</w:t>
            </w:r>
            <w:r w:rsidR="00625116">
              <w:rPr>
                <w:noProof/>
                <w:webHidden/>
              </w:rPr>
              <w:tab/>
            </w:r>
            <w:r w:rsidR="00625116">
              <w:rPr>
                <w:noProof/>
                <w:webHidden/>
              </w:rPr>
              <w:fldChar w:fldCharType="begin"/>
            </w:r>
            <w:r w:rsidR="00625116">
              <w:rPr>
                <w:noProof/>
                <w:webHidden/>
              </w:rPr>
              <w:instrText xml:space="preserve"> PAGEREF _Toc38891345 \h </w:instrText>
            </w:r>
            <w:r w:rsidR="00625116">
              <w:rPr>
                <w:noProof/>
                <w:webHidden/>
              </w:rPr>
            </w:r>
            <w:r w:rsidR="00625116">
              <w:rPr>
                <w:noProof/>
                <w:webHidden/>
              </w:rPr>
              <w:fldChar w:fldCharType="separate"/>
            </w:r>
            <w:r w:rsidR="00625116">
              <w:rPr>
                <w:noProof/>
                <w:webHidden/>
              </w:rPr>
              <w:t>9</w:t>
            </w:r>
            <w:r w:rsidR="00625116">
              <w:rPr>
                <w:noProof/>
                <w:webHidden/>
              </w:rPr>
              <w:fldChar w:fldCharType="end"/>
            </w:r>
          </w:hyperlink>
        </w:p>
        <w:p w14:paraId="17B75729" w14:textId="77777777" w:rsidR="00625116" w:rsidRDefault="001766D4">
          <w:pPr>
            <w:pStyle w:val="TOC2"/>
            <w:rPr>
              <w:rFonts w:eastAsiaTheme="minorEastAsia"/>
              <w:noProof/>
              <w:lang w:eastAsia="en-GB"/>
            </w:rPr>
          </w:pPr>
          <w:hyperlink w:anchor="_Toc38891346" w:history="1">
            <w:r w:rsidR="00625116" w:rsidRPr="0017022D">
              <w:rPr>
                <w:rStyle w:val="Hyperlink"/>
                <w:rFonts w:eastAsia="Times New Roman" w:cs="Arial"/>
                <w:b/>
                <w:bCs/>
                <w:noProof/>
              </w:rPr>
              <w:t>1.24</w:t>
            </w:r>
            <w:r w:rsidR="00625116">
              <w:rPr>
                <w:rFonts w:eastAsiaTheme="minorEastAsia"/>
                <w:noProof/>
                <w:lang w:eastAsia="en-GB"/>
              </w:rPr>
              <w:tab/>
            </w:r>
            <w:r w:rsidR="00625116" w:rsidRPr="0017022D">
              <w:rPr>
                <w:rStyle w:val="Hyperlink"/>
                <w:rFonts w:eastAsia="Times New Roman" w:cs="Arial"/>
                <w:b/>
                <w:bCs/>
                <w:noProof/>
              </w:rPr>
              <w:t>Domestic Services Mains and Hot &amp; Cold-Water Valves</w:t>
            </w:r>
            <w:r w:rsidR="00625116">
              <w:rPr>
                <w:noProof/>
                <w:webHidden/>
              </w:rPr>
              <w:tab/>
            </w:r>
            <w:r w:rsidR="00625116">
              <w:rPr>
                <w:noProof/>
                <w:webHidden/>
              </w:rPr>
              <w:fldChar w:fldCharType="begin"/>
            </w:r>
            <w:r w:rsidR="00625116">
              <w:rPr>
                <w:noProof/>
                <w:webHidden/>
              </w:rPr>
              <w:instrText xml:space="preserve"> PAGEREF _Toc38891346 \h </w:instrText>
            </w:r>
            <w:r w:rsidR="00625116">
              <w:rPr>
                <w:noProof/>
                <w:webHidden/>
              </w:rPr>
            </w:r>
            <w:r w:rsidR="00625116">
              <w:rPr>
                <w:noProof/>
                <w:webHidden/>
              </w:rPr>
              <w:fldChar w:fldCharType="separate"/>
            </w:r>
            <w:r w:rsidR="00625116">
              <w:rPr>
                <w:noProof/>
                <w:webHidden/>
              </w:rPr>
              <w:t>9</w:t>
            </w:r>
            <w:r w:rsidR="00625116">
              <w:rPr>
                <w:noProof/>
                <w:webHidden/>
              </w:rPr>
              <w:fldChar w:fldCharType="end"/>
            </w:r>
          </w:hyperlink>
        </w:p>
        <w:p w14:paraId="6F97813B" w14:textId="77777777" w:rsidR="00625116" w:rsidRDefault="001766D4">
          <w:pPr>
            <w:pStyle w:val="TOC2"/>
            <w:rPr>
              <w:rFonts w:eastAsiaTheme="minorEastAsia"/>
              <w:noProof/>
              <w:lang w:eastAsia="en-GB"/>
            </w:rPr>
          </w:pPr>
          <w:hyperlink w:anchor="_Toc38891347" w:history="1">
            <w:r w:rsidR="00625116" w:rsidRPr="0017022D">
              <w:rPr>
                <w:rStyle w:val="Hyperlink"/>
                <w:rFonts w:eastAsia="Times New Roman" w:cs="Arial"/>
                <w:b/>
                <w:bCs/>
                <w:noProof/>
              </w:rPr>
              <w:t>1.25</w:t>
            </w:r>
            <w:r w:rsidR="00625116">
              <w:rPr>
                <w:rFonts w:eastAsiaTheme="minorEastAsia"/>
                <w:noProof/>
                <w:lang w:eastAsia="en-GB"/>
              </w:rPr>
              <w:tab/>
            </w:r>
            <w:r w:rsidR="00625116" w:rsidRPr="0017022D">
              <w:rPr>
                <w:rStyle w:val="Hyperlink"/>
                <w:rFonts w:eastAsia="Times New Roman" w:cs="Arial"/>
                <w:b/>
                <w:bCs/>
                <w:noProof/>
              </w:rPr>
              <w:t>Gas Valves</w:t>
            </w:r>
            <w:r w:rsidR="00625116">
              <w:rPr>
                <w:noProof/>
                <w:webHidden/>
              </w:rPr>
              <w:tab/>
            </w:r>
            <w:r w:rsidR="00625116">
              <w:rPr>
                <w:noProof/>
                <w:webHidden/>
              </w:rPr>
              <w:fldChar w:fldCharType="begin"/>
            </w:r>
            <w:r w:rsidR="00625116">
              <w:rPr>
                <w:noProof/>
                <w:webHidden/>
              </w:rPr>
              <w:instrText xml:space="preserve"> PAGEREF _Toc38891347 \h </w:instrText>
            </w:r>
            <w:r w:rsidR="00625116">
              <w:rPr>
                <w:noProof/>
                <w:webHidden/>
              </w:rPr>
            </w:r>
            <w:r w:rsidR="00625116">
              <w:rPr>
                <w:noProof/>
                <w:webHidden/>
              </w:rPr>
              <w:fldChar w:fldCharType="separate"/>
            </w:r>
            <w:r w:rsidR="00625116">
              <w:rPr>
                <w:noProof/>
                <w:webHidden/>
              </w:rPr>
              <w:t>9</w:t>
            </w:r>
            <w:r w:rsidR="00625116">
              <w:rPr>
                <w:noProof/>
                <w:webHidden/>
              </w:rPr>
              <w:fldChar w:fldCharType="end"/>
            </w:r>
          </w:hyperlink>
        </w:p>
        <w:p w14:paraId="22459D43" w14:textId="77777777" w:rsidR="00625116" w:rsidRDefault="001766D4">
          <w:pPr>
            <w:pStyle w:val="TOC2"/>
            <w:rPr>
              <w:rFonts w:eastAsiaTheme="minorEastAsia"/>
              <w:noProof/>
              <w:lang w:eastAsia="en-GB"/>
            </w:rPr>
          </w:pPr>
          <w:hyperlink w:anchor="_Toc38891348" w:history="1">
            <w:r w:rsidR="00625116" w:rsidRPr="0017022D">
              <w:rPr>
                <w:rStyle w:val="Hyperlink"/>
                <w:rFonts w:eastAsia="Times New Roman" w:cs="Arial"/>
                <w:b/>
                <w:bCs/>
                <w:noProof/>
              </w:rPr>
              <w:t>1.26</w:t>
            </w:r>
            <w:r w:rsidR="00625116">
              <w:rPr>
                <w:rFonts w:eastAsiaTheme="minorEastAsia"/>
                <w:noProof/>
                <w:lang w:eastAsia="en-GB"/>
              </w:rPr>
              <w:tab/>
            </w:r>
            <w:r w:rsidR="00625116" w:rsidRPr="0017022D">
              <w:rPr>
                <w:rStyle w:val="Hyperlink"/>
                <w:rFonts w:eastAsia="Times New Roman" w:cs="Arial"/>
                <w:b/>
                <w:bCs/>
                <w:noProof/>
              </w:rPr>
              <w:t>Safety Valves</w:t>
            </w:r>
            <w:r w:rsidR="00625116">
              <w:rPr>
                <w:noProof/>
                <w:webHidden/>
              </w:rPr>
              <w:tab/>
            </w:r>
            <w:r w:rsidR="00625116">
              <w:rPr>
                <w:noProof/>
                <w:webHidden/>
              </w:rPr>
              <w:fldChar w:fldCharType="begin"/>
            </w:r>
            <w:r w:rsidR="00625116">
              <w:rPr>
                <w:noProof/>
                <w:webHidden/>
              </w:rPr>
              <w:instrText xml:space="preserve"> PAGEREF _Toc38891348 \h </w:instrText>
            </w:r>
            <w:r w:rsidR="00625116">
              <w:rPr>
                <w:noProof/>
                <w:webHidden/>
              </w:rPr>
            </w:r>
            <w:r w:rsidR="00625116">
              <w:rPr>
                <w:noProof/>
                <w:webHidden/>
              </w:rPr>
              <w:fldChar w:fldCharType="separate"/>
            </w:r>
            <w:r w:rsidR="00625116">
              <w:rPr>
                <w:noProof/>
                <w:webHidden/>
              </w:rPr>
              <w:t>9</w:t>
            </w:r>
            <w:r w:rsidR="00625116">
              <w:rPr>
                <w:noProof/>
                <w:webHidden/>
              </w:rPr>
              <w:fldChar w:fldCharType="end"/>
            </w:r>
          </w:hyperlink>
        </w:p>
        <w:p w14:paraId="63AECB4F" w14:textId="77777777" w:rsidR="00625116" w:rsidRDefault="001766D4">
          <w:pPr>
            <w:pStyle w:val="TOC2"/>
            <w:rPr>
              <w:rFonts w:eastAsiaTheme="minorEastAsia"/>
              <w:noProof/>
              <w:lang w:eastAsia="en-GB"/>
            </w:rPr>
          </w:pPr>
          <w:hyperlink w:anchor="_Toc38891349" w:history="1">
            <w:r w:rsidR="00625116" w:rsidRPr="0017022D">
              <w:rPr>
                <w:rStyle w:val="Hyperlink"/>
                <w:rFonts w:eastAsia="Times New Roman" w:cs="Arial"/>
                <w:b/>
                <w:bCs/>
                <w:noProof/>
              </w:rPr>
              <w:t>1.27</w:t>
            </w:r>
            <w:r w:rsidR="00625116">
              <w:rPr>
                <w:rFonts w:eastAsiaTheme="minorEastAsia"/>
                <w:noProof/>
                <w:lang w:eastAsia="en-GB"/>
              </w:rPr>
              <w:tab/>
            </w:r>
            <w:r w:rsidR="00625116" w:rsidRPr="0017022D">
              <w:rPr>
                <w:rStyle w:val="Hyperlink"/>
                <w:rFonts w:eastAsia="Times New Roman" w:cs="Arial"/>
                <w:b/>
                <w:bCs/>
                <w:noProof/>
              </w:rPr>
              <w:t>Automatic Air Vents</w:t>
            </w:r>
            <w:r w:rsidR="00625116">
              <w:rPr>
                <w:noProof/>
                <w:webHidden/>
              </w:rPr>
              <w:tab/>
            </w:r>
            <w:r w:rsidR="00625116">
              <w:rPr>
                <w:noProof/>
                <w:webHidden/>
              </w:rPr>
              <w:fldChar w:fldCharType="begin"/>
            </w:r>
            <w:r w:rsidR="00625116">
              <w:rPr>
                <w:noProof/>
                <w:webHidden/>
              </w:rPr>
              <w:instrText xml:space="preserve"> PAGEREF _Toc38891349 \h </w:instrText>
            </w:r>
            <w:r w:rsidR="00625116">
              <w:rPr>
                <w:noProof/>
                <w:webHidden/>
              </w:rPr>
            </w:r>
            <w:r w:rsidR="00625116">
              <w:rPr>
                <w:noProof/>
                <w:webHidden/>
              </w:rPr>
              <w:fldChar w:fldCharType="separate"/>
            </w:r>
            <w:r w:rsidR="00625116">
              <w:rPr>
                <w:noProof/>
                <w:webHidden/>
              </w:rPr>
              <w:t>9</w:t>
            </w:r>
            <w:r w:rsidR="00625116">
              <w:rPr>
                <w:noProof/>
                <w:webHidden/>
              </w:rPr>
              <w:fldChar w:fldCharType="end"/>
            </w:r>
          </w:hyperlink>
        </w:p>
        <w:p w14:paraId="43BA89D7" w14:textId="77777777" w:rsidR="00625116" w:rsidRDefault="001766D4">
          <w:pPr>
            <w:pStyle w:val="TOC2"/>
            <w:rPr>
              <w:rFonts w:eastAsiaTheme="minorEastAsia"/>
              <w:noProof/>
              <w:lang w:eastAsia="en-GB"/>
            </w:rPr>
          </w:pPr>
          <w:hyperlink w:anchor="_Toc38891350" w:history="1">
            <w:r w:rsidR="00625116" w:rsidRPr="0017022D">
              <w:rPr>
                <w:rStyle w:val="Hyperlink"/>
                <w:rFonts w:eastAsia="Times New Roman" w:cs="Arial"/>
                <w:b/>
                <w:bCs/>
                <w:noProof/>
              </w:rPr>
              <w:t>1.28</w:t>
            </w:r>
            <w:r w:rsidR="00625116">
              <w:rPr>
                <w:rFonts w:eastAsiaTheme="minorEastAsia"/>
                <w:noProof/>
                <w:lang w:eastAsia="en-GB"/>
              </w:rPr>
              <w:tab/>
            </w:r>
            <w:r w:rsidR="00625116" w:rsidRPr="0017022D">
              <w:rPr>
                <w:rStyle w:val="Hyperlink"/>
                <w:rFonts w:eastAsia="Times New Roman" w:cs="Arial"/>
                <w:b/>
                <w:bCs/>
                <w:noProof/>
              </w:rPr>
              <w:t>Draincocks</w:t>
            </w:r>
            <w:r w:rsidR="00625116">
              <w:rPr>
                <w:noProof/>
                <w:webHidden/>
              </w:rPr>
              <w:tab/>
            </w:r>
            <w:r w:rsidR="00625116">
              <w:rPr>
                <w:noProof/>
                <w:webHidden/>
              </w:rPr>
              <w:fldChar w:fldCharType="begin"/>
            </w:r>
            <w:r w:rsidR="00625116">
              <w:rPr>
                <w:noProof/>
                <w:webHidden/>
              </w:rPr>
              <w:instrText xml:space="preserve"> PAGEREF _Toc38891350 \h </w:instrText>
            </w:r>
            <w:r w:rsidR="00625116">
              <w:rPr>
                <w:noProof/>
                <w:webHidden/>
              </w:rPr>
            </w:r>
            <w:r w:rsidR="00625116">
              <w:rPr>
                <w:noProof/>
                <w:webHidden/>
              </w:rPr>
              <w:fldChar w:fldCharType="separate"/>
            </w:r>
            <w:r w:rsidR="00625116">
              <w:rPr>
                <w:noProof/>
                <w:webHidden/>
              </w:rPr>
              <w:t>9</w:t>
            </w:r>
            <w:r w:rsidR="00625116">
              <w:rPr>
                <w:noProof/>
                <w:webHidden/>
              </w:rPr>
              <w:fldChar w:fldCharType="end"/>
            </w:r>
          </w:hyperlink>
        </w:p>
        <w:p w14:paraId="6646C569" w14:textId="77777777" w:rsidR="00625116" w:rsidRDefault="001766D4">
          <w:pPr>
            <w:pStyle w:val="TOC2"/>
            <w:rPr>
              <w:rFonts w:eastAsiaTheme="minorEastAsia"/>
              <w:noProof/>
              <w:lang w:eastAsia="en-GB"/>
            </w:rPr>
          </w:pPr>
          <w:hyperlink w:anchor="_Toc38891351" w:history="1">
            <w:r w:rsidR="00625116" w:rsidRPr="0017022D">
              <w:rPr>
                <w:rStyle w:val="Hyperlink"/>
                <w:rFonts w:eastAsia="Times New Roman" w:cs="Arial"/>
                <w:b/>
                <w:bCs/>
                <w:noProof/>
              </w:rPr>
              <w:t>1.29</w:t>
            </w:r>
            <w:r w:rsidR="00625116">
              <w:rPr>
                <w:rFonts w:eastAsiaTheme="minorEastAsia"/>
                <w:noProof/>
                <w:lang w:eastAsia="en-GB"/>
              </w:rPr>
              <w:tab/>
            </w:r>
            <w:r w:rsidR="00625116" w:rsidRPr="0017022D">
              <w:rPr>
                <w:rStyle w:val="Hyperlink"/>
                <w:rFonts w:eastAsia="Times New Roman" w:cs="Arial"/>
                <w:b/>
                <w:bCs/>
                <w:noProof/>
              </w:rPr>
              <w:t>Strainers</w:t>
            </w:r>
            <w:r w:rsidR="00625116">
              <w:rPr>
                <w:noProof/>
                <w:webHidden/>
              </w:rPr>
              <w:tab/>
            </w:r>
            <w:r w:rsidR="00625116">
              <w:rPr>
                <w:noProof/>
                <w:webHidden/>
              </w:rPr>
              <w:fldChar w:fldCharType="begin"/>
            </w:r>
            <w:r w:rsidR="00625116">
              <w:rPr>
                <w:noProof/>
                <w:webHidden/>
              </w:rPr>
              <w:instrText xml:space="preserve"> PAGEREF _Toc38891351 \h </w:instrText>
            </w:r>
            <w:r w:rsidR="00625116">
              <w:rPr>
                <w:noProof/>
                <w:webHidden/>
              </w:rPr>
            </w:r>
            <w:r w:rsidR="00625116">
              <w:rPr>
                <w:noProof/>
                <w:webHidden/>
              </w:rPr>
              <w:fldChar w:fldCharType="separate"/>
            </w:r>
            <w:r w:rsidR="00625116">
              <w:rPr>
                <w:noProof/>
                <w:webHidden/>
              </w:rPr>
              <w:t>10</w:t>
            </w:r>
            <w:r w:rsidR="00625116">
              <w:rPr>
                <w:noProof/>
                <w:webHidden/>
              </w:rPr>
              <w:fldChar w:fldCharType="end"/>
            </w:r>
          </w:hyperlink>
        </w:p>
        <w:p w14:paraId="441031D9" w14:textId="77777777" w:rsidR="00625116" w:rsidRDefault="001766D4">
          <w:pPr>
            <w:pStyle w:val="TOC2"/>
            <w:rPr>
              <w:rFonts w:eastAsiaTheme="minorEastAsia"/>
              <w:noProof/>
              <w:lang w:eastAsia="en-GB"/>
            </w:rPr>
          </w:pPr>
          <w:hyperlink w:anchor="_Toc38891352" w:history="1">
            <w:r w:rsidR="00625116" w:rsidRPr="0017022D">
              <w:rPr>
                <w:rStyle w:val="Hyperlink"/>
                <w:rFonts w:eastAsia="Times New Roman" w:cs="Arial"/>
                <w:b/>
                <w:bCs/>
                <w:noProof/>
              </w:rPr>
              <w:t>1.30</w:t>
            </w:r>
            <w:r w:rsidR="00625116">
              <w:rPr>
                <w:rFonts w:eastAsiaTheme="minorEastAsia"/>
                <w:noProof/>
                <w:lang w:eastAsia="en-GB"/>
              </w:rPr>
              <w:tab/>
            </w:r>
            <w:r w:rsidR="00625116" w:rsidRPr="0017022D">
              <w:rPr>
                <w:rStyle w:val="Hyperlink"/>
                <w:rFonts w:eastAsia="Times New Roman" w:cs="Arial"/>
                <w:b/>
                <w:bCs/>
                <w:noProof/>
              </w:rPr>
              <w:t>Pipework Pressure Tests</w:t>
            </w:r>
            <w:r w:rsidR="00625116">
              <w:rPr>
                <w:noProof/>
                <w:webHidden/>
              </w:rPr>
              <w:tab/>
            </w:r>
            <w:r w:rsidR="00625116">
              <w:rPr>
                <w:noProof/>
                <w:webHidden/>
              </w:rPr>
              <w:fldChar w:fldCharType="begin"/>
            </w:r>
            <w:r w:rsidR="00625116">
              <w:rPr>
                <w:noProof/>
                <w:webHidden/>
              </w:rPr>
              <w:instrText xml:space="preserve"> PAGEREF _Toc38891352 \h </w:instrText>
            </w:r>
            <w:r w:rsidR="00625116">
              <w:rPr>
                <w:noProof/>
                <w:webHidden/>
              </w:rPr>
            </w:r>
            <w:r w:rsidR="00625116">
              <w:rPr>
                <w:noProof/>
                <w:webHidden/>
              </w:rPr>
              <w:fldChar w:fldCharType="separate"/>
            </w:r>
            <w:r w:rsidR="00625116">
              <w:rPr>
                <w:noProof/>
                <w:webHidden/>
              </w:rPr>
              <w:t>10</w:t>
            </w:r>
            <w:r w:rsidR="00625116">
              <w:rPr>
                <w:noProof/>
                <w:webHidden/>
              </w:rPr>
              <w:fldChar w:fldCharType="end"/>
            </w:r>
          </w:hyperlink>
        </w:p>
        <w:p w14:paraId="3C553078" w14:textId="77777777" w:rsidR="00625116" w:rsidRDefault="001766D4">
          <w:pPr>
            <w:pStyle w:val="TOC2"/>
            <w:rPr>
              <w:rFonts w:eastAsiaTheme="minorEastAsia"/>
              <w:noProof/>
              <w:lang w:eastAsia="en-GB"/>
            </w:rPr>
          </w:pPr>
          <w:hyperlink w:anchor="_Toc38891353" w:history="1">
            <w:r w:rsidR="00625116" w:rsidRPr="0017022D">
              <w:rPr>
                <w:rStyle w:val="Hyperlink"/>
                <w:rFonts w:eastAsia="Times New Roman" w:cs="Arial"/>
                <w:b/>
                <w:bCs/>
                <w:noProof/>
              </w:rPr>
              <w:t>1.31</w:t>
            </w:r>
            <w:r w:rsidR="00625116">
              <w:rPr>
                <w:rFonts w:eastAsiaTheme="minorEastAsia"/>
                <w:noProof/>
                <w:lang w:eastAsia="en-GB"/>
              </w:rPr>
              <w:tab/>
            </w:r>
            <w:r w:rsidR="00625116" w:rsidRPr="0017022D">
              <w:rPr>
                <w:rStyle w:val="Hyperlink"/>
                <w:rFonts w:eastAsia="Times New Roman" w:cs="Arial"/>
                <w:b/>
                <w:bCs/>
                <w:noProof/>
              </w:rPr>
              <w:t>Protection of Pipework</w:t>
            </w:r>
            <w:r w:rsidR="00625116">
              <w:rPr>
                <w:noProof/>
                <w:webHidden/>
              </w:rPr>
              <w:tab/>
            </w:r>
            <w:r w:rsidR="00625116">
              <w:rPr>
                <w:noProof/>
                <w:webHidden/>
              </w:rPr>
              <w:fldChar w:fldCharType="begin"/>
            </w:r>
            <w:r w:rsidR="00625116">
              <w:rPr>
                <w:noProof/>
                <w:webHidden/>
              </w:rPr>
              <w:instrText xml:space="preserve"> PAGEREF _Toc38891353 \h </w:instrText>
            </w:r>
            <w:r w:rsidR="00625116">
              <w:rPr>
                <w:noProof/>
                <w:webHidden/>
              </w:rPr>
            </w:r>
            <w:r w:rsidR="00625116">
              <w:rPr>
                <w:noProof/>
                <w:webHidden/>
              </w:rPr>
              <w:fldChar w:fldCharType="separate"/>
            </w:r>
            <w:r w:rsidR="00625116">
              <w:rPr>
                <w:noProof/>
                <w:webHidden/>
              </w:rPr>
              <w:t>10</w:t>
            </w:r>
            <w:r w:rsidR="00625116">
              <w:rPr>
                <w:noProof/>
                <w:webHidden/>
              </w:rPr>
              <w:fldChar w:fldCharType="end"/>
            </w:r>
          </w:hyperlink>
        </w:p>
        <w:p w14:paraId="2B312EE2" w14:textId="77777777" w:rsidR="00625116" w:rsidRDefault="001766D4">
          <w:pPr>
            <w:pStyle w:val="TOC2"/>
            <w:rPr>
              <w:rFonts w:eastAsiaTheme="minorEastAsia"/>
              <w:noProof/>
              <w:lang w:eastAsia="en-GB"/>
            </w:rPr>
          </w:pPr>
          <w:hyperlink w:anchor="_Toc38891354" w:history="1">
            <w:r w:rsidR="00625116" w:rsidRPr="0017022D">
              <w:rPr>
                <w:rStyle w:val="Hyperlink"/>
                <w:rFonts w:eastAsia="Times New Roman" w:cs="Arial"/>
                <w:b/>
                <w:bCs/>
                <w:noProof/>
              </w:rPr>
              <w:t>1.32</w:t>
            </w:r>
            <w:r w:rsidR="00625116">
              <w:rPr>
                <w:rFonts w:eastAsiaTheme="minorEastAsia"/>
                <w:noProof/>
                <w:lang w:eastAsia="en-GB"/>
              </w:rPr>
              <w:tab/>
            </w:r>
            <w:r w:rsidR="00625116" w:rsidRPr="0017022D">
              <w:rPr>
                <w:rStyle w:val="Hyperlink"/>
                <w:rFonts w:eastAsia="Times New Roman" w:cs="Arial"/>
                <w:b/>
                <w:bCs/>
                <w:noProof/>
              </w:rPr>
              <w:t>Plugs for Open Pipes</w:t>
            </w:r>
            <w:r w:rsidR="00625116">
              <w:rPr>
                <w:noProof/>
                <w:webHidden/>
              </w:rPr>
              <w:tab/>
            </w:r>
            <w:r w:rsidR="00625116">
              <w:rPr>
                <w:noProof/>
                <w:webHidden/>
              </w:rPr>
              <w:fldChar w:fldCharType="begin"/>
            </w:r>
            <w:r w:rsidR="00625116">
              <w:rPr>
                <w:noProof/>
                <w:webHidden/>
              </w:rPr>
              <w:instrText xml:space="preserve"> PAGEREF _Toc38891354 \h </w:instrText>
            </w:r>
            <w:r w:rsidR="00625116">
              <w:rPr>
                <w:noProof/>
                <w:webHidden/>
              </w:rPr>
            </w:r>
            <w:r w:rsidR="00625116">
              <w:rPr>
                <w:noProof/>
                <w:webHidden/>
              </w:rPr>
              <w:fldChar w:fldCharType="separate"/>
            </w:r>
            <w:r w:rsidR="00625116">
              <w:rPr>
                <w:noProof/>
                <w:webHidden/>
              </w:rPr>
              <w:t>10</w:t>
            </w:r>
            <w:r w:rsidR="00625116">
              <w:rPr>
                <w:noProof/>
                <w:webHidden/>
              </w:rPr>
              <w:fldChar w:fldCharType="end"/>
            </w:r>
          </w:hyperlink>
        </w:p>
        <w:p w14:paraId="18E04BED" w14:textId="77777777" w:rsidR="00625116" w:rsidRDefault="001766D4">
          <w:pPr>
            <w:pStyle w:val="TOC2"/>
            <w:rPr>
              <w:rFonts w:eastAsiaTheme="minorEastAsia"/>
              <w:noProof/>
              <w:lang w:eastAsia="en-GB"/>
            </w:rPr>
          </w:pPr>
          <w:hyperlink w:anchor="_Toc38891355" w:history="1">
            <w:r w:rsidR="00625116" w:rsidRPr="0017022D">
              <w:rPr>
                <w:rStyle w:val="Hyperlink"/>
                <w:rFonts w:eastAsia="Times New Roman" w:cs="Arial"/>
                <w:b/>
                <w:bCs/>
                <w:noProof/>
              </w:rPr>
              <w:t>1.33</w:t>
            </w:r>
            <w:r w:rsidR="00625116">
              <w:rPr>
                <w:rFonts w:eastAsiaTheme="minorEastAsia"/>
                <w:noProof/>
                <w:lang w:eastAsia="en-GB"/>
              </w:rPr>
              <w:tab/>
            </w:r>
            <w:r w:rsidR="00625116" w:rsidRPr="0017022D">
              <w:rPr>
                <w:rStyle w:val="Hyperlink"/>
                <w:rFonts w:eastAsia="Times New Roman" w:cs="Arial"/>
                <w:b/>
                <w:bCs/>
                <w:noProof/>
              </w:rPr>
              <w:t>Valve and Equipment Labels</w:t>
            </w:r>
            <w:r w:rsidR="00625116">
              <w:rPr>
                <w:noProof/>
                <w:webHidden/>
              </w:rPr>
              <w:tab/>
            </w:r>
            <w:r w:rsidR="00625116">
              <w:rPr>
                <w:noProof/>
                <w:webHidden/>
              </w:rPr>
              <w:fldChar w:fldCharType="begin"/>
            </w:r>
            <w:r w:rsidR="00625116">
              <w:rPr>
                <w:noProof/>
                <w:webHidden/>
              </w:rPr>
              <w:instrText xml:space="preserve"> PAGEREF _Toc38891355 \h </w:instrText>
            </w:r>
            <w:r w:rsidR="00625116">
              <w:rPr>
                <w:noProof/>
                <w:webHidden/>
              </w:rPr>
            </w:r>
            <w:r w:rsidR="00625116">
              <w:rPr>
                <w:noProof/>
                <w:webHidden/>
              </w:rPr>
              <w:fldChar w:fldCharType="separate"/>
            </w:r>
            <w:r w:rsidR="00625116">
              <w:rPr>
                <w:noProof/>
                <w:webHidden/>
              </w:rPr>
              <w:t>10</w:t>
            </w:r>
            <w:r w:rsidR="00625116">
              <w:rPr>
                <w:noProof/>
                <w:webHidden/>
              </w:rPr>
              <w:fldChar w:fldCharType="end"/>
            </w:r>
          </w:hyperlink>
        </w:p>
        <w:p w14:paraId="6FCD82EF" w14:textId="77777777" w:rsidR="00625116" w:rsidRDefault="001766D4">
          <w:pPr>
            <w:pStyle w:val="TOC2"/>
            <w:rPr>
              <w:rFonts w:eastAsiaTheme="minorEastAsia"/>
              <w:noProof/>
              <w:lang w:eastAsia="en-GB"/>
            </w:rPr>
          </w:pPr>
          <w:hyperlink w:anchor="_Toc38891356" w:history="1">
            <w:r w:rsidR="00625116" w:rsidRPr="0017022D">
              <w:rPr>
                <w:rStyle w:val="Hyperlink"/>
                <w:rFonts w:eastAsia="Times New Roman" w:cs="Arial"/>
                <w:b/>
                <w:bCs/>
                <w:noProof/>
              </w:rPr>
              <w:t>1.34</w:t>
            </w:r>
            <w:r w:rsidR="00625116">
              <w:rPr>
                <w:rFonts w:eastAsiaTheme="minorEastAsia"/>
                <w:noProof/>
                <w:lang w:eastAsia="en-GB"/>
              </w:rPr>
              <w:tab/>
            </w:r>
            <w:r w:rsidR="00625116" w:rsidRPr="0017022D">
              <w:rPr>
                <w:rStyle w:val="Hyperlink"/>
                <w:rFonts w:eastAsia="Times New Roman" w:cs="Arial"/>
                <w:b/>
                <w:bCs/>
                <w:noProof/>
              </w:rPr>
              <w:t>L.P.H.W. Pipework Insulation</w:t>
            </w:r>
            <w:r w:rsidR="00625116">
              <w:rPr>
                <w:noProof/>
                <w:webHidden/>
              </w:rPr>
              <w:tab/>
            </w:r>
            <w:r w:rsidR="00625116">
              <w:rPr>
                <w:noProof/>
                <w:webHidden/>
              </w:rPr>
              <w:fldChar w:fldCharType="begin"/>
            </w:r>
            <w:r w:rsidR="00625116">
              <w:rPr>
                <w:noProof/>
                <w:webHidden/>
              </w:rPr>
              <w:instrText xml:space="preserve"> PAGEREF _Toc38891356 \h </w:instrText>
            </w:r>
            <w:r w:rsidR="00625116">
              <w:rPr>
                <w:noProof/>
                <w:webHidden/>
              </w:rPr>
            </w:r>
            <w:r w:rsidR="00625116">
              <w:rPr>
                <w:noProof/>
                <w:webHidden/>
              </w:rPr>
              <w:fldChar w:fldCharType="separate"/>
            </w:r>
            <w:r w:rsidR="00625116">
              <w:rPr>
                <w:noProof/>
                <w:webHidden/>
              </w:rPr>
              <w:t>11</w:t>
            </w:r>
            <w:r w:rsidR="00625116">
              <w:rPr>
                <w:noProof/>
                <w:webHidden/>
              </w:rPr>
              <w:fldChar w:fldCharType="end"/>
            </w:r>
          </w:hyperlink>
        </w:p>
        <w:p w14:paraId="3A2501BC" w14:textId="77777777" w:rsidR="00625116" w:rsidRDefault="001766D4">
          <w:pPr>
            <w:pStyle w:val="TOC2"/>
            <w:rPr>
              <w:rFonts w:eastAsiaTheme="minorEastAsia"/>
              <w:noProof/>
              <w:lang w:eastAsia="en-GB"/>
            </w:rPr>
          </w:pPr>
          <w:hyperlink w:anchor="_Toc38891357" w:history="1">
            <w:r w:rsidR="00625116" w:rsidRPr="0017022D">
              <w:rPr>
                <w:rStyle w:val="Hyperlink"/>
                <w:rFonts w:eastAsia="Times New Roman" w:cs="Arial"/>
                <w:b/>
                <w:bCs/>
                <w:noProof/>
              </w:rPr>
              <w:t>1.35</w:t>
            </w:r>
            <w:r w:rsidR="00625116">
              <w:rPr>
                <w:rFonts w:eastAsiaTheme="minorEastAsia"/>
                <w:noProof/>
                <w:lang w:eastAsia="en-GB"/>
              </w:rPr>
              <w:tab/>
            </w:r>
            <w:r w:rsidR="00625116" w:rsidRPr="0017022D">
              <w:rPr>
                <w:rStyle w:val="Hyperlink"/>
                <w:rFonts w:eastAsia="Times New Roman" w:cs="Arial"/>
                <w:b/>
                <w:bCs/>
                <w:noProof/>
              </w:rPr>
              <w:t>Hot Water Service Pipework Insulation</w:t>
            </w:r>
            <w:r w:rsidR="00625116">
              <w:rPr>
                <w:noProof/>
                <w:webHidden/>
              </w:rPr>
              <w:tab/>
            </w:r>
            <w:r w:rsidR="00625116">
              <w:rPr>
                <w:noProof/>
                <w:webHidden/>
              </w:rPr>
              <w:fldChar w:fldCharType="begin"/>
            </w:r>
            <w:r w:rsidR="00625116">
              <w:rPr>
                <w:noProof/>
                <w:webHidden/>
              </w:rPr>
              <w:instrText xml:space="preserve"> PAGEREF _Toc38891357 \h </w:instrText>
            </w:r>
            <w:r w:rsidR="00625116">
              <w:rPr>
                <w:noProof/>
                <w:webHidden/>
              </w:rPr>
            </w:r>
            <w:r w:rsidR="00625116">
              <w:rPr>
                <w:noProof/>
                <w:webHidden/>
              </w:rPr>
              <w:fldChar w:fldCharType="separate"/>
            </w:r>
            <w:r w:rsidR="00625116">
              <w:rPr>
                <w:noProof/>
                <w:webHidden/>
              </w:rPr>
              <w:t>11</w:t>
            </w:r>
            <w:r w:rsidR="00625116">
              <w:rPr>
                <w:noProof/>
                <w:webHidden/>
              </w:rPr>
              <w:fldChar w:fldCharType="end"/>
            </w:r>
          </w:hyperlink>
        </w:p>
        <w:p w14:paraId="38C06D54" w14:textId="77777777" w:rsidR="00625116" w:rsidRDefault="001766D4">
          <w:pPr>
            <w:pStyle w:val="TOC2"/>
            <w:rPr>
              <w:rFonts w:eastAsiaTheme="minorEastAsia"/>
              <w:noProof/>
              <w:lang w:eastAsia="en-GB"/>
            </w:rPr>
          </w:pPr>
          <w:hyperlink w:anchor="_Toc38891358" w:history="1">
            <w:r w:rsidR="00625116" w:rsidRPr="0017022D">
              <w:rPr>
                <w:rStyle w:val="Hyperlink"/>
                <w:rFonts w:eastAsia="Times New Roman" w:cs="Arial"/>
                <w:b/>
                <w:bCs/>
                <w:noProof/>
              </w:rPr>
              <w:t>1.36</w:t>
            </w:r>
            <w:r w:rsidR="00625116">
              <w:rPr>
                <w:rFonts w:eastAsiaTheme="minorEastAsia"/>
                <w:noProof/>
                <w:lang w:eastAsia="en-GB"/>
              </w:rPr>
              <w:tab/>
            </w:r>
            <w:r w:rsidR="00625116" w:rsidRPr="0017022D">
              <w:rPr>
                <w:rStyle w:val="Hyperlink"/>
                <w:rFonts w:eastAsia="Times New Roman" w:cs="Arial"/>
                <w:b/>
                <w:bCs/>
                <w:noProof/>
              </w:rPr>
              <w:t>Mains and Cold-Water Services Pipework Insulation</w:t>
            </w:r>
            <w:r w:rsidR="00625116">
              <w:rPr>
                <w:noProof/>
                <w:webHidden/>
              </w:rPr>
              <w:tab/>
            </w:r>
            <w:r w:rsidR="00625116">
              <w:rPr>
                <w:noProof/>
                <w:webHidden/>
              </w:rPr>
              <w:fldChar w:fldCharType="begin"/>
            </w:r>
            <w:r w:rsidR="00625116">
              <w:rPr>
                <w:noProof/>
                <w:webHidden/>
              </w:rPr>
              <w:instrText xml:space="preserve"> PAGEREF _Toc38891358 \h </w:instrText>
            </w:r>
            <w:r w:rsidR="00625116">
              <w:rPr>
                <w:noProof/>
                <w:webHidden/>
              </w:rPr>
            </w:r>
            <w:r w:rsidR="00625116">
              <w:rPr>
                <w:noProof/>
                <w:webHidden/>
              </w:rPr>
              <w:fldChar w:fldCharType="separate"/>
            </w:r>
            <w:r w:rsidR="00625116">
              <w:rPr>
                <w:noProof/>
                <w:webHidden/>
              </w:rPr>
              <w:t>11</w:t>
            </w:r>
            <w:r w:rsidR="00625116">
              <w:rPr>
                <w:noProof/>
                <w:webHidden/>
              </w:rPr>
              <w:fldChar w:fldCharType="end"/>
            </w:r>
          </w:hyperlink>
        </w:p>
        <w:p w14:paraId="492EF5CC" w14:textId="77777777" w:rsidR="00625116" w:rsidRDefault="001766D4">
          <w:pPr>
            <w:pStyle w:val="TOC2"/>
            <w:rPr>
              <w:rFonts w:eastAsiaTheme="minorEastAsia"/>
              <w:noProof/>
              <w:lang w:eastAsia="en-GB"/>
            </w:rPr>
          </w:pPr>
          <w:hyperlink w:anchor="_Toc38891359" w:history="1">
            <w:r w:rsidR="00625116" w:rsidRPr="0017022D">
              <w:rPr>
                <w:rStyle w:val="Hyperlink"/>
                <w:rFonts w:eastAsia="Times New Roman" w:cs="Arial"/>
                <w:b/>
                <w:bCs/>
                <w:noProof/>
              </w:rPr>
              <w:t>1.37</w:t>
            </w:r>
            <w:r w:rsidR="00625116">
              <w:rPr>
                <w:rFonts w:eastAsiaTheme="minorEastAsia"/>
                <w:noProof/>
                <w:lang w:eastAsia="en-GB"/>
              </w:rPr>
              <w:tab/>
            </w:r>
            <w:r w:rsidR="00625116" w:rsidRPr="0017022D">
              <w:rPr>
                <w:rStyle w:val="Hyperlink"/>
                <w:rFonts w:eastAsia="Times New Roman" w:cs="Arial"/>
                <w:b/>
                <w:bCs/>
                <w:noProof/>
              </w:rPr>
              <w:t>Painting</w:t>
            </w:r>
            <w:r w:rsidR="00625116">
              <w:rPr>
                <w:noProof/>
                <w:webHidden/>
              </w:rPr>
              <w:tab/>
            </w:r>
            <w:r w:rsidR="00625116">
              <w:rPr>
                <w:noProof/>
                <w:webHidden/>
              </w:rPr>
              <w:fldChar w:fldCharType="begin"/>
            </w:r>
            <w:r w:rsidR="00625116">
              <w:rPr>
                <w:noProof/>
                <w:webHidden/>
              </w:rPr>
              <w:instrText xml:space="preserve"> PAGEREF _Toc38891359 \h </w:instrText>
            </w:r>
            <w:r w:rsidR="00625116">
              <w:rPr>
                <w:noProof/>
                <w:webHidden/>
              </w:rPr>
            </w:r>
            <w:r w:rsidR="00625116">
              <w:rPr>
                <w:noProof/>
                <w:webHidden/>
              </w:rPr>
              <w:fldChar w:fldCharType="separate"/>
            </w:r>
            <w:r w:rsidR="00625116">
              <w:rPr>
                <w:noProof/>
                <w:webHidden/>
              </w:rPr>
              <w:t>11</w:t>
            </w:r>
            <w:r w:rsidR="00625116">
              <w:rPr>
                <w:noProof/>
                <w:webHidden/>
              </w:rPr>
              <w:fldChar w:fldCharType="end"/>
            </w:r>
          </w:hyperlink>
        </w:p>
        <w:p w14:paraId="29987B7C" w14:textId="77777777" w:rsidR="00625116" w:rsidRDefault="001766D4">
          <w:pPr>
            <w:pStyle w:val="TOC2"/>
            <w:rPr>
              <w:rFonts w:eastAsiaTheme="minorEastAsia"/>
              <w:noProof/>
              <w:lang w:eastAsia="en-GB"/>
            </w:rPr>
          </w:pPr>
          <w:hyperlink w:anchor="_Toc38891360" w:history="1">
            <w:r w:rsidR="00625116" w:rsidRPr="0017022D">
              <w:rPr>
                <w:rStyle w:val="Hyperlink"/>
                <w:rFonts w:eastAsia="Times New Roman" w:cs="Arial"/>
                <w:b/>
                <w:bCs/>
                <w:noProof/>
              </w:rPr>
              <w:t>1.38</w:t>
            </w:r>
            <w:r w:rsidR="00625116">
              <w:rPr>
                <w:rFonts w:eastAsiaTheme="minorEastAsia"/>
                <w:noProof/>
                <w:lang w:eastAsia="en-GB"/>
              </w:rPr>
              <w:tab/>
            </w:r>
            <w:r w:rsidR="00625116" w:rsidRPr="0017022D">
              <w:rPr>
                <w:rStyle w:val="Hyperlink"/>
                <w:rFonts w:eastAsia="Times New Roman" w:cs="Arial"/>
                <w:b/>
                <w:bCs/>
                <w:noProof/>
              </w:rPr>
              <w:t>Chlorination</w:t>
            </w:r>
            <w:r w:rsidR="00625116">
              <w:rPr>
                <w:noProof/>
                <w:webHidden/>
              </w:rPr>
              <w:tab/>
            </w:r>
            <w:r w:rsidR="00625116">
              <w:rPr>
                <w:noProof/>
                <w:webHidden/>
              </w:rPr>
              <w:fldChar w:fldCharType="begin"/>
            </w:r>
            <w:r w:rsidR="00625116">
              <w:rPr>
                <w:noProof/>
                <w:webHidden/>
              </w:rPr>
              <w:instrText xml:space="preserve"> PAGEREF _Toc38891360 \h </w:instrText>
            </w:r>
            <w:r w:rsidR="00625116">
              <w:rPr>
                <w:noProof/>
                <w:webHidden/>
              </w:rPr>
            </w:r>
            <w:r w:rsidR="00625116">
              <w:rPr>
                <w:noProof/>
                <w:webHidden/>
              </w:rPr>
              <w:fldChar w:fldCharType="separate"/>
            </w:r>
            <w:r w:rsidR="00625116">
              <w:rPr>
                <w:noProof/>
                <w:webHidden/>
              </w:rPr>
              <w:t>11</w:t>
            </w:r>
            <w:r w:rsidR="00625116">
              <w:rPr>
                <w:noProof/>
                <w:webHidden/>
              </w:rPr>
              <w:fldChar w:fldCharType="end"/>
            </w:r>
          </w:hyperlink>
        </w:p>
        <w:p w14:paraId="59C61EDC" w14:textId="77777777" w:rsidR="00625116" w:rsidRDefault="001766D4">
          <w:pPr>
            <w:pStyle w:val="TOC2"/>
            <w:rPr>
              <w:rFonts w:eastAsiaTheme="minorEastAsia"/>
              <w:noProof/>
              <w:lang w:eastAsia="en-GB"/>
            </w:rPr>
          </w:pPr>
          <w:hyperlink w:anchor="_Toc38891361" w:history="1">
            <w:r w:rsidR="00625116" w:rsidRPr="0017022D">
              <w:rPr>
                <w:rStyle w:val="Hyperlink"/>
                <w:rFonts w:eastAsia="Times New Roman" w:cs="Arial"/>
                <w:b/>
                <w:bCs/>
                <w:noProof/>
              </w:rPr>
              <w:t>1.39</w:t>
            </w:r>
            <w:r w:rsidR="00625116">
              <w:rPr>
                <w:rFonts w:eastAsiaTheme="minorEastAsia"/>
                <w:noProof/>
                <w:lang w:eastAsia="en-GB"/>
              </w:rPr>
              <w:tab/>
            </w:r>
            <w:r w:rsidR="00625116" w:rsidRPr="0017022D">
              <w:rPr>
                <w:rStyle w:val="Hyperlink"/>
                <w:rFonts w:eastAsia="Times New Roman" w:cs="Arial"/>
                <w:b/>
                <w:bCs/>
                <w:noProof/>
              </w:rPr>
              <w:t>Description of equipment</w:t>
            </w:r>
            <w:r w:rsidR="00625116">
              <w:rPr>
                <w:noProof/>
                <w:webHidden/>
              </w:rPr>
              <w:tab/>
            </w:r>
            <w:r w:rsidR="00625116">
              <w:rPr>
                <w:noProof/>
                <w:webHidden/>
              </w:rPr>
              <w:fldChar w:fldCharType="begin"/>
            </w:r>
            <w:r w:rsidR="00625116">
              <w:rPr>
                <w:noProof/>
                <w:webHidden/>
              </w:rPr>
              <w:instrText xml:space="preserve"> PAGEREF _Toc38891361 \h </w:instrText>
            </w:r>
            <w:r w:rsidR="00625116">
              <w:rPr>
                <w:noProof/>
                <w:webHidden/>
              </w:rPr>
            </w:r>
            <w:r w:rsidR="00625116">
              <w:rPr>
                <w:noProof/>
                <w:webHidden/>
              </w:rPr>
              <w:fldChar w:fldCharType="separate"/>
            </w:r>
            <w:r w:rsidR="00625116">
              <w:rPr>
                <w:noProof/>
                <w:webHidden/>
              </w:rPr>
              <w:t>11</w:t>
            </w:r>
            <w:r w:rsidR="00625116">
              <w:rPr>
                <w:noProof/>
                <w:webHidden/>
              </w:rPr>
              <w:fldChar w:fldCharType="end"/>
            </w:r>
          </w:hyperlink>
        </w:p>
        <w:p w14:paraId="209ABD75" w14:textId="77777777" w:rsidR="00625116" w:rsidRDefault="001766D4">
          <w:pPr>
            <w:pStyle w:val="TOC2"/>
            <w:rPr>
              <w:rFonts w:eastAsiaTheme="minorEastAsia"/>
              <w:noProof/>
              <w:lang w:eastAsia="en-GB"/>
            </w:rPr>
          </w:pPr>
          <w:hyperlink w:anchor="_Toc38891362" w:history="1">
            <w:r w:rsidR="00625116" w:rsidRPr="0017022D">
              <w:rPr>
                <w:rStyle w:val="Hyperlink"/>
                <w:rFonts w:eastAsia="Times New Roman" w:cs="Arial"/>
                <w:b/>
                <w:bCs/>
                <w:noProof/>
              </w:rPr>
              <w:t>1.40</w:t>
            </w:r>
            <w:r w:rsidR="00625116">
              <w:rPr>
                <w:rFonts w:eastAsiaTheme="minorEastAsia"/>
                <w:noProof/>
                <w:lang w:eastAsia="en-GB"/>
              </w:rPr>
              <w:tab/>
            </w:r>
            <w:r w:rsidR="00625116" w:rsidRPr="0017022D">
              <w:rPr>
                <w:rStyle w:val="Hyperlink"/>
                <w:rFonts w:eastAsia="Times New Roman" w:cs="Arial"/>
                <w:b/>
                <w:bCs/>
                <w:noProof/>
              </w:rPr>
              <w:t>Electrical Wiring</w:t>
            </w:r>
            <w:r w:rsidR="00625116">
              <w:rPr>
                <w:noProof/>
                <w:webHidden/>
              </w:rPr>
              <w:tab/>
            </w:r>
            <w:r w:rsidR="00625116">
              <w:rPr>
                <w:noProof/>
                <w:webHidden/>
              </w:rPr>
              <w:fldChar w:fldCharType="begin"/>
            </w:r>
            <w:r w:rsidR="00625116">
              <w:rPr>
                <w:noProof/>
                <w:webHidden/>
              </w:rPr>
              <w:instrText xml:space="preserve"> PAGEREF _Toc38891362 \h </w:instrText>
            </w:r>
            <w:r w:rsidR="00625116">
              <w:rPr>
                <w:noProof/>
                <w:webHidden/>
              </w:rPr>
            </w:r>
            <w:r w:rsidR="00625116">
              <w:rPr>
                <w:noProof/>
                <w:webHidden/>
              </w:rPr>
              <w:fldChar w:fldCharType="separate"/>
            </w:r>
            <w:r w:rsidR="00625116">
              <w:rPr>
                <w:noProof/>
                <w:webHidden/>
              </w:rPr>
              <w:t>12</w:t>
            </w:r>
            <w:r w:rsidR="00625116">
              <w:rPr>
                <w:noProof/>
                <w:webHidden/>
              </w:rPr>
              <w:fldChar w:fldCharType="end"/>
            </w:r>
          </w:hyperlink>
        </w:p>
        <w:p w14:paraId="6B62FBAE" w14:textId="77777777" w:rsidR="00625116" w:rsidRDefault="001766D4">
          <w:pPr>
            <w:pStyle w:val="TOC2"/>
            <w:rPr>
              <w:rFonts w:eastAsiaTheme="minorEastAsia"/>
              <w:noProof/>
              <w:lang w:eastAsia="en-GB"/>
            </w:rPr>
          </w:pPr>
          <w:hyperlink w:anchor="_Toc38891363" w:history="1">
            <w:r w:rsidR="00625116" w:rsidRPr="0017022D">
              <w:rPr>
                <w:rStyle w:val="Hyperlink"/>
                <w:rFonts w:eastAsia="Times New Roman" w:cs="Arial"/>
                <w:b/>
                <w:bCs/>
                <w:noProof/>
              </w:rPr>
              <w:t>1.41</w:t>
            </w:r>
            <w:r w:rsidR="00625116">
              <w:rPr>
                <w:rFonts w:eastAsiaTheme="minorEastAsia"/>
                <w:noProof/>
                <w:lang w:eastAsia="en-GB"/>
              </w:rPr>
              <w:tab/>
            </w:r>
            <w:r w:rsidR="00625116" w:rsidRPr="0017022D">
              <w:rPr>
                <w:rStyle w:val="Hyperlink"/>
                <w:rFonts w:eastAsia="Times New Roman" w:cs="Arial"/>
                <w:b/>
                <w:bCs/>
                <w:noProof/>
              </w:rPr>
              <w:t>Electrical Earthing</w:t>
            </w:r>
            <w:r w:rsidR="00625116">
              <w:rPr>
                <w:noProof/>
                <w:webHidden/>
              </w:rPr>
              <w:tab/>
            </w:r>
            <w:r w:rsidR="00625116">
              <w:rPr>
                <w:noProof/>
                <w:webHidden/>
              </w:rPr>
              <w:fldChar w:fldCharType="begin"/>
            </w:r>
            <w:r w:rsidR="00625116">
              <w:rPr>
                <w:noProof/>
                <w:webHidden/>
              </w:rPr>
              <w:instrText xml:space="preserve"> PAGEREF _Toc38891363 \h </w:instrText>
            </w:r>
            <w:r w:rsidR="00625116">
              <w:rPr>
                <w:noProof/>
                <w:webHidden/>
              </w:rPr>
            </w:r>
            <w:r w:rsidR="00625116">
              <w:rPr>
                <w:noProof/>
                <w:webHidden/>
              </w:rPr>
              <w:fldChar w:fldCharType="separate"/>
            </w:r>
            <w:r w:rsidR="00625116">
              <w:rPr>
                <w:noProof/>
                <w:webHidden/>
              </w:rPr>
              <w:t>13</w:t>
            </w:r>
            <w:r w:rsidR="00625116">
              <w:rPr>
                <w:noProof/>
                <w:webHidden/>
              </w:rPr>
              <w:fldChar w:fldCharType="end"/>
            </w:r>
          </w:hyperlink>
        </w:p>
        <w:p w14:paraId="4F5E3BAB" w14:textId="77777777" w:rsidR="00625116" w:rsidRDefault="001766D4">
          <w:pPr>
            <w:pStyle w:val="TOC2"/>
            <w:rPr>
              <w:rFonts w:eastAsiaTheme="minorEastAsia"/>
              <w:noProof/>
              <w:lang w:eastAsia="en-GB"/>
            </w:rPr>
          </w:pPr>
          <w:hyperlink w:anchor="_Toc38891364" w:history="1">
            <w:r w:rsidR="00625116" w:rsidRPr="0017022D">
              <w:rPr>
                <w:rStyle w:val="Hyperlink"/>
                <w:rFonts w:eastAsia="Times New Roman" w:cs="Arial"/>
                <w:b/>
                <w:bCs/>
                <w:noProof/>
              </w:rPr>
              <w:t>1.42</w:t>
            </w:r>
            <w:r w:rsidR="00625116">
              <w:rPr>
                <w:rFonts w:eastAsiaTheme="minorEastAsia"/>
                <w:noProof/>
                <w:lang w:eastAsia="en-GB"/>
              </w:rPr>
              <w:tab/>
            </w:r>
            <w:r w:rsidR="00625116" w:rsidRPr="0017022D">
              <w:rPr>
                <w:rStyle w:val="Hyperlink"/>
                <w:rFonts w:eastAsia="Times New Roman" w:cs="Arial"/>
                <w:b/>
                <w:bCs/>
                <w:noProof/>
              </w:rPr>
              <w:t>Boiler House Ventilation</w:t>
            </w:r>
            <w:r w:rsidR="00625116">
              <w:rPr>
                <w:noProof/>
                <w:webHidden/>
              </w:rPr>
              <w:tab/>
            </w:r>
            <w:r w:rsidR="00625116">
              <w:rPr>
                <w:noProof/>
                <w:webHidden/>
              </w:rPr>
              <w:fldChar w:fldCharType="begin"/>
            </w:r>
            <w:r w:rsidR="00625116">
              <w:rPr>
                <w:noProof/>
                <w:webHidden/>
              </w:rPr>
              <w:instrText xml:space="preserve"> PAGEREF _Toc38891364 \h </w:instrText>
            </w:r>
            <w:r w:rsidR="00625116">
              <w:rPr>
                <w:noProof/>
                <w:webHidden/>
              </w:rPr>
            </w:r>
            <w:r w:rsidR="00625116">
              <w:rPr>
                <w:noProof/>
                <w:webHidden/>
              </w:rPr>
              <w:fldChar w:fldCharType="separate"/>
            </w:r>
            <w:r w:rsidR="00625116">
              <w:rPr>
                <w:noProof/>
                <w:webHidden/>
              </w:rPr>
              <w:t>13</w:t>
            </w:r>
            <w:r w:rsidR="00625116">
              <w:rPr>
                <w:noProof/>
                <w:webHidden/>
              </w:rPr>
              <w:fldChar w:fldCharType="end"/>
            </w:r>
          </w:hyperlink>
        </w:p>
        <w:p w14:paraId="6D23F9E4" w14:textId="77777777" w:rsidR="00625116" w:rsidRDefault="001766D4">
          <w:pPr>
            <w:pStyle w:val="TOC2"/>
            <w:rPr>
              <w:rFonts w:eastAsiaTheme="minorEastAsia"/>
              <w:noProof/>
              <w:lang w:eastAsia="en-GB"/>
            </w:rPr>
          </w:pPr>
          <w:hyperlink w:anchor="_Toc38891365" w:history="1">
            <w:r w:rsidR="00625116" w:rsidRPr="0017022D">
              <w:rPr>
                <w:rStyle w:val="Hyperlink"/>
                <w:rFonts w:eastAsia="Times New Roman" w:cs="Arial"/>
                <w:b/>
                <w:bCs/>
                <w:noProof/>
                <w:spacing w:val="-3"/>
              </w:rPr>
              <w:t>1.43</w:t>
            </w:r>
            <w:r w:rsidR="00625116">
              <w:rPr>
                <w:rFonts w:eastAsiaTheme="minorEastAsia"/>
                <w:noProof/>
                <w:lang w:eastAsia="en-GB"/>
              </w:rPr>
              <w:tab/>
            </w:r>
            <w:r w:rsidR="00625116" w:rsidRPr="0017022D">
              <w:rPr>
                <w:rStyle w:val="Hyperlink"/>
                <w:rFonts w:eastAsia="Times New Roman" w:cs="Arial"/>
                <w:b/>
                <w:bCs/>
                <w:noProof/>
              </w:rPr>
              <w:t>Commissioning</w:t>
            </w:r>
            <w:r w:rsidR="00625116">
              <w:rPr>
                <w:noProof/>
                <w:webHidden/>
              </w:rPr>
              <w:tab/>
            </w:r>
            <w:r w:rsidR="00625116">
              <w:rPr>
                <w:noProof/>
                <w:webHidden/>
              </w:rPr>
              <w:fldChar w:fldCharType="begin"/>
            </w:r>
            <w:r w:rsidR="00625116">
              <w:rPr>
                <w:noProof/>
                <w:webHidden/>
              </w:rPr>
              <w:instrText xml:space="preserve"> PAGEREF _Toc38891365 \h </w:instrText>
            </w:r>
            <w:r w:rsidR="00625116">
              <w:rPr>
                <w:noProof/>
                <w:webHidden/>
              </w:rPr>
            </w:r>
            <w:r w:rsidR="00625116">
              <w:rPr>
                <w:noProof/>
                <w:webHidden/>
              </w:rPr>
              <w:fldChar w:fldCharType="separate"/>
            </w:r>
            <w:r w:rsidR="00625116">
              <w:rPr>
                <w:noProof/>
                <w:webHidden/>
              </w:rPr>
              <w:t>13</w:t>
            </w:r>
            <w:r w:rsidR="00625116">
              <w:rPr>
                <w:noProof/>
                <w:webHidden/>
              </w:rPr>
              <w:fldChar w:fldCharType="end"/>
            </w:r>
          </w:hyperlink>
        </w:p>
        <w:p w14:paraId="183699D0" w14:textId="77777777" w:rsidR="00625116" w:rsidRDefault="001766D4">
          <w:pPr>
            <w:pStyle w:val="TOC2"/>
            <w:rPr>
              <w:rFonts w:eastAsiaTheme="minorEastAsia"/>
              <w:noProof/>
              <w:lang w:eastAsia="en-GB"/>
            </w:rPr>
          </w:pPr>
          <w:hyperlink w:anchor="_Toc38891366" w:history="1">
            <w:r w:rsidR="00625116" w:rsidRPr="0017022D">
              <w:rPr>
                <w:rStyle w:val="Hyperlink"/>
                <w:rFonts w:eastAsia="Times New Roman" w:cs="Arial"/>
                <w:b/>
                <w:bCs/>
                <w:noProof/>
              </w:rPr>
              <w:t>1.44</w:t>
            </w:r>
            <w:r w:rsidR="00625116">
              <w:rPr>
                <w:rFonts w:eastAsiaTheme="minorEastAsia"/>
                <w:noProof/>
                <w:lang w:eastAsia="en-GB"/>
              </w:rPr>
              <w:tab/>
            </w:r>
            <w:r w:rsidR="00625116" w:rsidRPr="0017022D">
              <w:rPr>
                <w:rStyle w:val="Hyperlink"/>
                <w:rFonts w:eastAsia="Times New Roman" w:cs="Arial"/>
                <w:b/>
                <w:bCs/>
                <w:noProof/>
              </w:rPr>
              <w:t>Operating and Maintenance Manual</w:t>
            </w:r>
            <w:r w:rsidR="00625116">
              <w:rPr>
                <w:noProof/>
                <w:webHidden/>
              </w:rPr>
              <w:tab/>
            </w:r>
            <w:r w:rsidR="00625116">
              <w:rPr>
                <w:noProof/>
                <w:webHidden/>
              </w:rPr>
              <w:fldChar w:fldCharType="begin"/>
            </w:r>
            <w:r w:rsidR="00625116">
              <w:rPr>
                <w:noProof/>
                <w:webHidden/>
              </w:rPr>
              <w:instrText xml:space="preserve"> PAGEREF _Toc38891366 \h </w:instrText>
            </w:r>
            <w:r w:rsidR="00625116">
              <w:rPr>
                <w:noProof/>
                <w:webHidden/>
              </w:rPr>
            </w:r>
            <w:r w:rsidR="00625116">
              <w:rPr>
                <w:noProof/>
                <w:webHidden/>
              </w:rPr>
              <w:fldChar w:fldCharType="separate"/>
            </w:r>
            <w:r w:rsidR="00625116">
              <w:rPr>
                <w:noProof/>
                <w:webHidden/>
              </w:rPr>
              <w:t>13</w:t>
            </w:r>
            <w:r w:rsidR="00625116">
              <w:rPr>
                <w:noProof/>
                <w:webHidden/>
              </w:rPr>
              <w:fldChar w:fldCharType="end"/>
            </w:r>
          </w:hyperlink>
        </w:p>
        <w:p w14:paraId="01B78F51" w14:textId="77777777" w:rsidR="00625116" w:rsidRDefault="001766D4">
          <w:pPr>
            <w:pStyle w:val="TOC2"/>
            <w:rPr>
              <w:rFonts w:eastAsiaTheme="minorEastAsia"/>
              <w:noProof/>
              <w:lang w:eastAsia="en-GB"/>
            </w:rPr>
          </w:pPr>
          <w:hyperlink w:anchor="_Toc38891367" w:history="1">
            <w:r w:rsidR="00625116" w:rsidRPr="0017022D">
              <w:rPr>
                <w:rStyle w:val="Hyperlink"/>
                <w:rFonts w:eastAsia="Times New Roman" w:cs="Arial"/>
                <w:b/>
                <w:bCs/>
                <w:noProof/>
              </w:rPr>
              <w:t>1.45</w:t>
            </w:r>
            <w:r w:rsidR="00625116">
              <w:rPr>
                <w:rFonts w:eastAsiaTheme="minorEastAsia"/>
                <w:noProof/>
                <w:lang w:eastAsia="en-GB"/>
              </w:rPr>
              <w:tab/>
            </w:r>
            <w:r w:rsidR="00625116" w:rsidRPr="0017022D">
              <w:rPr>
                <w:rStyle w:val="Hyperlink"/>
                <w:rFonts w:eastAsia="Times New Roman" w:cs="Arial"/>
                <w:b/>
                <w:bCs/>
                <w:noProof/>
              </w:rPr>
              <w:t>Record Drawing</w:t>
            </w:r>
            <w:r w:rsidR="00625116">
              <w:rPr>
                <w:noProof/>
                <w:webHidden/>
              </w:rPr>
              <w:tab/>
            </w:r>
            <w:r w:rsidR="00625116">
              <w:rPr>
                <w:noProof/>
                <w:webHidden/>
              </w:rPr>
              <w:fldChar w:fldCharType="begin"/>
            </w:r>
            <w:r w:rsidR="00625116">
              <w:rPr>
                <w:noProof/>
                <w:webHidden/>
              </w:rPr>
              <w:instrText xml:space="preserve"> PAGEREF _Toc38891367 \h </w:instrText>
            </w:r>
            <w:r w:rsidR="00625116">
              <w:rPr>
                <w:noProof/>
                <w:webHidden/>
              </w:rPr>
            </w:r>
            <w:r w:rsidR="00625116">
              <w:rPr>
                <w:noProof/>
                <w:webHidden/>
              </w:rPr>
              <w:fldChar w:fldCharType="separate"/>
            </w:r>
            <w:r w:rsidR="00625116">
              <w:rPr>
                <w:noProof/>
                <w:webHidden/>
              </w:rPr>
              <w:t>14</w:t>
            </w:r>
            <w:r w:rsidR="00625116">
              <w:rPr>
                <w:noProof/>
                <w:webHidden/>
              </w:rPr>
              <w:fldChar w:fldCharType="end"/>
            </w:r>
          </w:hyperlink>
        </w:p>
        <w:p w14:paraId="65ADF272" w14:textId="5C15BC29" w:rsidR="00611040" w:rsidRPr="00611040" w:rsidRDefault="00611040" w:rsidP="00611040">
          <w:r w:rsidRPr="00611040">
            <w:rPr>
              <w:b/>
              <w:bCs/>
              <w:noProof/>
            </w:rPr>
            <w:fldChar w:fldCharType="end"/>
          </w:r>
        </w:p>
      </w:sdtContent>
    </w:sdt>
    <w:p w14:paraId="5D3AE012" w14:textId="77777777" w:rsidR="00611040" w:rsidRDefault="00611040" w:rsidP="00611040">
      <w:pPr>
        <w:rPr>
          <w:b/>
        </w:rPr>
      </w:pPr>
    </w:p>
    <w:p w14:paraId="36B2F884" w14:textId="77777777" w:rsidR="00611040" w:rsidRDefault="00611040" w:rsidP="00611040">
      <w:pPr>
        <w:rPr>
          <w:b/>
        </w:rPr>
      </w:pPr>
    </w:p>
    <w:p w14:paraId="0AF4C1F7" w14:textId="77777777" w:rsidR="00F8231E" w:rsidRDefault="00F8231E" w:rsidP="00611040">
      <w:pPr>
        <w:rPr>
          <w:rFonts w:ascii="Arial" w:hAnsi="Arial" w:cs="Arial"/>
          <w:color w:val="FF0000"/>
          <w:sz w:val="18"/>
          <w:szCs w:val="18"/>
        </w:rPr>
      </w:pPr>
    </w:p>
    <w:p w14:paraId="6AC1C452" w14:textId="77777777" w:rsidR="00F8231E" w:rsidRDefault="00F8231E" w:rsidP="00611040">
      <w:pPr>
        <w:rPr>
          <w:rFonts w:ascii="Arial" w:hAnsi="Arial" w:cs="Arial"/>
          <w:color w:val="FF0000"/>
          <w:sz w:val="18"/>
          <w:szCs w:val="18"/>
        </w:rPr>
      </w:pPr>
    </w:p>
    <w:p w14:paraId="26956258" w14:textId="77777777" w:rsidR="00F8231E" w:rsidRDefault="00F8231E" w:rsidP="00611040">
      <w:pPr>
        <w:rPr>
          <w:rFonts w:ascii="Arial" w:hAnsi="Arial" w:cs="Arial"/>
          <w:color w:val="FF0000"/>
          <w:sz w:val="18"/>
          <w:szCs w:val="18"/>
        </w:rPr>
      </w:pPr>
    </w:p>
    <w:p w14:paraId="4BEA9AAB" w14:textId="77777777" w:rsidR="00F8231E" w:rsidRDefault="00F8231E" w:rsidP="00611040">
      <w:pPr>
        <w:rPr>
          <w:rFonts w:ascii="Arial" w:hAnsi="Arial" w:cs="Arial"/>
          <w:color w:val="FF0000"/>
          <w:sz w:val="18"/>
          <w:szCs w:val="18"/>
        </w:rPr>
      </w:pPr>
    </w:p>
    <w:p w14:paraId="023C5DA7" w14:textId="77777777" w:rsidR="00F8231E" w:rsidRDefault="00F8231E" w:rsidP="00611040">
      <w:pPr>
        <w:rPr>
          <w:rFonts w:ascii="Arial" w:hAnsi="Arial" w:cs="Arial"/>
          <w:color w:val="FF0000"/>
          <w:sz w:val="18"/>
          <w:szCs w:val="18"/>
        </w:rPr>
      </w:pPr>
    </w:p>
    <w:p w14:paraId="60E186BD" w14:textId="77777777" w:rsidR="00F8231E" w:rsidRDefault="00F8231E" w:rsidP="00611040">
      <w:pPr>
        <w:rPr>
          <w:rFonts w:ascii="Arial" w:hAnsi="Arial" w:cs="Arial"/>
          <w:color w:val="FF0000"/>
          <w:sz w:val="18"/>
          <w:szCs w:val="18"/>
        </w:rPr>
      </w:pPr>
    </w:p>
    <w:p w14:paraId="46FAEDE8" w14:textId="77777777" w:rsidR="00F8231E" w:rsidRDefault="00F8231E" w:rsidP="00611040">
      <w:pPr>
        <w:rPr>
          <w:rFonts w:ascii="Arial" w:hAnsi="Arial" w:cs="Arial"/>
          <w:color w:val="FF0000"/>
          <w:sz w:val="18"/>
          <w:szCs w:val="18"/>
        </w:rPr>
      </w:pPr>
    </w:p>
    <w:p w14:paraId="2385C7AE" w14:textId="55AD9459" w:rsidR="00F8231E" w:rsidRDefault="00401384" w:rsidP="00611040">
      <w:pPr>
        <w:rPr>
          <w:rFonts w:ascii="Arial" w:hAnsi="Arial" w:cs="Arial"/>
          <w:color w:val="FF0000"/>
          <w:sz w:val="18"/>
          <w:szCs w:val="18"/>
        </w:rPr>
      </w:pPr>
      <w:r>
        <w:rPr>
          <w:rFonts w:ascii="Arial" w:hAnsi="Arial" w:cs="Arial"/>
          <w:color w:val="FF0000"/>
          <w:sz w:val="18"/>
          <w:szCs w:val="18"/>
        </w:rPr>
        <w:lastRenderedPageBreak/>
        <w:t>/</w:t>
      </w:r>
    </w:p>
    <w:p w14:paraId="5E4A355A" w14:textId="77777777" w:rsidR="00F8231E" w:rsidRDefault="00F8231E" w:rsidP="00611040">
      <w:pPr>
        <w:rPr>
          <w:rFonts w:ascii="Arial" w:hAnsi="Arial" w:cs="Arial"/>
          <w:color w:val="FF0000"/>
          <w:sz w:val="18"/>
          <w:szCs w:val="18"/>
        </w:rPr>
      </w:pPr>
    </w:p>
    <w:p w14:paraId="5FEDA10C" w14:textId="77777777" w:rsidR="00F8231E" w:rsidRDefault="00F8231E" w:rsidP="00611040">
      <w:pPr>
        <w:rPr>
          <w:rFonts w:ascii="Arial" w:hAnsi="Arial" w:cs="Arial"/>
          <w:color w:val="FF0000"/>
          <w:sz w:val="18"/>
          <w:szCs w:val="18"/>
        </w:rPr>
      </w:pPr>
    </w:p>
    <w:p w14:paraId="3A484405" w14:textId="77777777" w:rsidR="00611040" w:rsidRPr="00611040" w:rsidRDefault="00611040" w:rsidP="00611040"/>
    <w:p w14:paraId="0166348F" w14:textId="77777777" w:rsidR="00611040" w:rsidRPr="00611040" w:rsidRDefault="00611040" w:rsidP="00611040">
      <w:pPr>
        <w:shd w:val="clear" w:color="auto" w:fill="8EAADB" w:themeFill="accent5" w:themeFillTint="99"/>
        <w:spacing w:after="0"/>
        <w:rPr>
          <w:color w:val="FFFFFF" w:themeColor="background1"/>
          <w:sz w:val="28"/>
          <w:szCs w:val="28"/>
        </w:rPr>
      </w:pPr>
      <w:r w:rsidRPr="00611040">
        <w:rPr>
          <w:color w:val="FFFFFF" w:themeColor="background1"/>
          <w:sz w:val="28"/>
          <w:szCs w:val="28"/>
        </w:rPr>
        <w:t>Mechanical Services Specification</w:t>
      </w:r>
    </w:p>
    <w:p w14:paraId="48FB0307"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2" w:name="_Toc38891323"/>
      <w:r w:rsidRPr="00611040">
        <w:rPr>
          <w:rFonts w:eastAsia="Times New Roman" w:cs="Arial"/>
          <w:b/>
          <w:bCs/>
          <w:color w:val="000000"/>
        </w:rPr>
        <w:t>Scope and Description of Works</w:t>
      </w:r>
      <w:bookmarkEnd w:id="2"/>
    </w:p>
    <w:p w14:paraId="60AFFC68" w14:textId="276C7715" w:rsidR="00611040" w:rsidRPr="00611040" w:rsidRDefault="009B312A" w:rsidP="00611040">
      <w:pPr>
        <w:spacing w:after="120" w:line="240" w:lineRule="auto"/>
        <w:ind w:left="567" w:right="363"/>
        <w:jc w:val="both"/>
      </w:pPr>
      <w:r>
        <w:t xml:space="preserve">Win Pine </w:t>
      </w:r>
      <w:r w:rsidR="00494645">
        <w:t>House is a housing scheme of 44</w:t>
      </w:r>
      <w:r w:rsidR="000807FF">
        <w:t xml:space="preserve"> self-contained dwellings, 1 office and communal </w:t>
      </w:r>
      <w:proofErr w:type="gramStart"/>
      <w:r w:rsidR="000807FF">
        <w:t>areas</w:t>
      </w:r>
      <w:r w:rsidR="001A0A87">
        <w:t xml:space="preserve"> </w:t>
      </w:r>
      <w:r w:rsidR="00CA3313">
        <w:t xml:space="preserve"> </w:t>
      </w:r>
      <w:r w:rsidR="00611040" w:rsidRPr="00611040">
        <w:t>managed</w:t>
      </w:r>
      <w:proofErr w:type="gramEnd"/>
      <w:r w:rsidR="00611040" w:rsidRPr="00611040">
        <w:t xml:space="preserve"> by East Kent Housing. </w:t>
      </w:r>
    </w:p>
    <w:p w14:paraId="5A73176B" w14:textId="2F7D07F1" w:rsidR="00611040" w:rsidRPr="00611040" w:rsidRDefault="00611040" w:rsidP="00611040">
      <w:pPr>
        <w:spacing w:after="120" w:line="240" w:lineRule="auto"/>
        <w:ind w:left="567" w:right="363"/>
        <w:jc w:val="both"/>
      </w:pPr>
      <w:r w:rsidRPr="00611040">
        <w:t>It is the intention to completely re-</w:t>
      </w:r>
      <w:r w:rsidR="000807FF">
        <w:t>new the Heating and Hot Water plant along with all associated equipment and controls within the external plant room energy centre.</w:t>
      </w:r>
    </w:p>
    <w:p w14:paraId="0C564475" w14:textId="37803E0B" w:rsidR="00611040" w:rsidRPr="00611040" w:rsidRDefault="00611040" w:rsidP="00611040">
      <w:pPr>
        <w:numPr>
          <w:ilvl w:val="0"/>
          <w:numId w:val="14"/>
        </w:numPr>
        <w:spacing w:after="120" w:line="240" w:lineRule="auto"/>
        <w:ind w:left="993" w:right="363" w:hanging="284"/>
        <w:jc w:val="both"/>
      </w:pPr>
      <w:r w:rsidRPr="00611040">
        <w:t xml:space="preserve">The heating plant </w:t>
      </w:r>
      <w:r w:rsidR="000807FF">
        <w:t>room energy centre is located within a single story small</w:t>
      </w:r>
      <w:r w:rsidR="00123E93">
        <w:t xml:space="preserve"> building attached to</w:t>
      </w:r>
      <w:r w:rsidR="000807FF">
        <w:t xml:space="preserve"> the main scheme, on the ground floor</w:t>
      </w:r>
      <w:r w:rsidR="008B62BB">
        <w:t xml:space="preserve"> </w:t>
      </w:r>
      <w:r w:rsidR="00964B9D">
        <w:t>at the rear of the main building</w:t>
      </w:r>
      <w:r w:rsidR="000807FF">
        <w:t>.</w:t>
      </w:r>
      <w:r w:rsidRPr="00611040">
        <w:t xml:space="preserve"> The gas meter is installed</w:t>
      </w:r>
      <w:r w:rsidR="00964B9D">
        <w:t xml:space="preserve"> in a small cabinet</w:t>
      </w:r>
      <w:r w:rsidR="000807FF">
        <w:t xml:space="preserve"> adjacent to the plant room</w:t>
      </w:r>
      <w:r w:rsidR="008B62BB">
        <w:t>.</w:t>
      </w:r>
    </w:p>
    <w:p w14:paraId="648CF526" w14:textId="4DD8F846" w:rsidR="00611040" w:rsidRDefault="00611040" w:rsidP="00611040">
      <w:pPr>
        <w:numPr>
          <w:ilvl w:val="0"/>
          <w:numId w:val="14"/>
        </w:numPr>
        <w:spacing w:after="120" w:line="240" w:lineRule="auto"/>
        <w:ind w:left="993" w:right="363" w:hanging="284"/>
        <w:jc w:val="both"/>
      </w:pPr>
      <w:r w:rsidRPr="00611040">
        <w:t>The buildings heating energy is supplied</w:t>
      </w:r>
      <w:r w:rsidR="00494645">
        <w:t xml:space="preserve"> via 3 </w:t>
      </w:r>
      <w:proofErr w:type="gramStart"/>
      <w:r w:rsidR="00494645">
        <w:t>No</w:t>
      </w:r>
      <w:proofErr w:type="gramEnd"/>
      <w:r w:rsidR="00494645">
        <w:t xml:space="preserve">. Regency </w:t>
      </w:r>
      <w:proofErr w:type="spellStart"/>
      <w:r w:rsidR="00494645">
        <w:t>Slimline</w:t>
      </w:r>
      <w:proofErr w:type="spellEnd"/>
      <w:r w:rsidR="0022229D">
        <w:t>,</w:t>
      </w:r>
      <w:r w:rsidR="00494645">
        <w:t xml:space="preserve"> gas-fired</w:t>
      </w:r>
      <w:r w:rsidR="000807FF">
        <w:t xml:space="preserve"> boilers</w:t>
      </w:r>
      <w:r w:rsidRPr="00611040">
        <w:t xml:space="preserve">. </w:t>
      </w:r>
      <w:r w:rsidR="000807FF">
        <w:t>The appliances are in a poor visible condition and at fast approaching the end of their serviceable lifespan</w:t>
      </w:r>
      <w:r w:rsidR="008B62BB">
        <w:t>.</w:t>
      </w:r>
    </w:p>
    <w:p w14:paraId="2455FDFD" w14:textId="17406347" w:rsidR="009A0902" w:rsidRPr="00611040" w:rsidRDefault="009A0902" w:rsidP="009A0902">
      <w:pPr>
        <w:numPr>
          <w:ilvl w:val="0"/>
          <w:numId w:val="14"/>
        </w:numPr>
        <w:spacing w:after="120" w:line="240" w:lineRule="auto"/>
        <w:ind w:left="993" w:right="363" w:hanging="284"/>
        <w:jc w:val="both"/>
      </w:pPr>
      <w:r w:rsidRPr="00611040">
        <w:t xml:space="preserve">The Hot water for </w:t>
      </w:r>
      <w:r w:rsidR="004A43FA">
        <w:t>the scheme is</w:t>
      </w:r>
      <w:r w:rsidR="00494645">
        <w:t xml:space="preserve"> supplied via </w:t>
      </w:r>
      <w:r w:rsidR="00964B9D">
        <w:t>2 No</w:t>
      </w:r>
      <w:r w:rsidR="004A43FA">
        <w:t xml:space="preserve">, </w:t>
      </w:r>
      <w:r w:rsidR="00964B9D">
        <w:t>45</w:t>
      </w:r>
      <w:r w:rsidR="004A43FA">
        <w:t>0</w:t>
      </w:r>
      <w:r>
        <w:t xml:space="preserve"> </w:t>
      </w:r>
      <w:r w:rsidRPr="00611040">
        <w:t>litre</w:t>
      </w:r>
      <w:r>
        <w:t xml:space="preserve"> capacity </w:t>
      </w:r>
      <w:proofErr w:type="spellStart"/>
      <w:r>
        <w:t>Calorifier</w:t>
      </w:r>
      <w:r w:rsidR="00724E96">
        <w:t>s</w:t>
      </w:r>
      <w:proofErr w:type="spellEnd"/>
      <w:r>
        <w:t xml:space="preserve"> </w:t>
      </w:r>
      <w:r w:rsidRPr="00611040">
        <w:t>i</w:t>
      </w:r>
      <w:r>
        <w:t>nstalled within the plant room.</w:t>
      </w:r>
    </w:p>
    <w:p w14:paraId="0EA598EF" w14:textId="17B96BD3" w:rsidR="00611040" w:rsidRPr="00611040" w:rsidRDefault="00611040" w:rsidP="00964B9D">
      <w:pPr>
        <w:numPr>
          <w:ilvl w:val="0"/>
          <w:numId w:val="14"/>
        </w:numPr>
        <w:spacing w:after="120" w:line="240" w:lineRule="auto"/>
        <w:ind w:left="993" w:right="363" w:hanging="284"/>
        <w:jc w:val="both"/>
      </w:pPr>
      <w:r w:rsidRPr="00611040">
        <w:t>The heating sy</w:t>
      </w:r>
      <w:r w:rsidR="009A0902">
        <w:t>stem</w:t>
      </w:r>
      <w:r w:rsidR="00964B9D">
        <w:t xml:space="preserve"> is an open vented system feed from an F&amp;E tank</w:t>
      </w:r>
      <w:r w:rsidR="008B62BB">
        <w:t>.</w:t>
      </w:r>
      <w:r w:rsidR="00724E96">
        <w:t xml:space="preserve"> </w:t>
      </w:r>
    </w:p>
    <w:p w14:paraId="01E8D268" w14:textId="6C9EED9E" w:rsidR="00611040" w:rsidRPr="00611040" w:rsidRDefault="00721DF1" w:rsidP="00611040">
      <w:pPr>
        <w:numPr>
          <w:ilvl w:val="0"/>
          <w:numId w:val="14"/>
        </w:numPr>
        <w:spacing w:after="120" w:line="240" w:lineRule="auto"/>
        <w:ind w:left="993" w:right="363" w:hanging="284"/>
        <w:jc w:val="both"/>
      </w:pPr>
      <w:r>
        <w:t>P</w:t>
      </w:r>
      <w:r w:rsidR="002B1514">
        <w:t>lant room control panel is in poor condition and will need</w:t>
      </w:r>
      <w:r w:rsidR="00947C4C">
        <w:t xml:space="preserve"> replac</w:t>
      </w:r>
      <w:r w:rsidR="002B1514">
        <w:t>ing</w:t>
      </w:r>
      <w:r w:rsidR="00947C4C">
        <w:t xml:space="preserve">. This will include BMS and safety parameters. </w:t>
      </w:r>
    </w:p>
    <w:p w14:paraId="5BDCA17E" w14:textId="036B3842" w:rsidR="00611040" w:rsidRPr="00611040" w:rsidRDefault="00611040" w:rsidP="009A0902">
      <w:pPr>
        <w:spacing w:after="120" w:line="240" w:lineRule="auto"/>
        <w:ind w:left="993" w:right="363"/>
        <w:jc w:val="both"/>
      </w:pPr>
    </w:p>
    <w:p w14:paraId="3A2C4414" w14:textId="1CC883E8" w:rsidR="00611040" w:rsidRPr="00611040" w:rsidRDefault="00611040" w:rsidP="00611040">
      <w:pPr>
        <w:spacing w:after="120" w:line="240" w:lineRule="auto"/>
        <w:ind w:left="567"/>
        <w:jc w:val="both"/>
        <w:rPr>
          <w:rFonts w:cs="Arial"/>
        </w:rPr>
      </w:pPr>
      <w:r w:rsidRPr="00611040">
        <w:rPr>
          <w:rFonts w:cs="Arial"/>
        </w:rPr>
        <w:t xml:space="preserve">The existing plant room is to be stripped out and </w:t>
      </w:r>
      <w:r w:rsidR="002B1514">
        <w:rPr>
          <w:rFonts w:cs="Arial"/>
        </w:rPr>
        <w:t xml:space="preserve">all mechanical and electrical plant to be </w:t>
      </w:r>
      <w:r w:rsidRPr="00611040">
        <w:rPr>
          <w:rFonts w:cs="Arial"/>
        </w:rPr>
        <w:t>renewed</w:t>
      </w:r>
      <w:r w:rsidR="002B1514">
        <w:rPr>
          <w:rFonts w:cs="Arial"/>
        </w:rPr>
        <w:t>, this will include new heating boilers, direct fired water heaters, pumps, pressurisation unit, pressure vessels, pipework</w:t>
      </w:r>
      <w:r w:rsidR="00721DF1">
        <w:rPr>
          <w:rFonts w:cs="Arial"/>
        </w:rPr>
        <w:t>,</w:t>
      </w:r>
      <w:r w:rsidR="002B1514">
        <w:rPr>
          <w:rFonts w:cs="Arial"/>
        </w:rPr>
        <w:t xml:space="preserve"> control panel and controls.</w:t>
      </w:r>
      <w:r w:rsidR="00724E96">
        <w:rPr>
          <w:rFonts w:cs="Arial"/>
        </w:rPr>
        <w:t xml:space="preserve"> The current flue is not to current standards and needs to be re-lined.</w:t>
      </w:r>
      <w:r w:rsidRPr="00611040">
        <w:rPr>
          <w:rFonts w:cs="Arial"/>
        </w:rPr>
        <w:t xml:space="preserve"> </w:t>
      </w:r>
      <w:r w:rsidR="002B1514">
        <w:rPr>
          <w:rFonts w:cs="Arial"/>
        </w:rPr>
        <w:t>This list is not exhaustive and only to act as a guide to the scope of the project.</w:t>
      </w:r>
    </w:p>
    <w:p w14:paraId="6203AAB6" w14:textId="51923C82" w:rsidR="00611040" w:rsidRPr="00611040" w:rsidRDefault="00611040" w:rsidP="00611040">
      <w:pPr>
        <w:tabs>
          <w:tab w:val="left" w:pos="1440"/>
          <w:tab w:val="left" w:pos="2160"/>
          <w:tab w:val="left" w:pos="4320"/>
        </w:tabs>
        <w:spacing w:after="120" w:line="240" w:lineRule="auto"/>
        <w:ind w:left="567"/>
        <w:jc w:val="both"/>
        <w:rPr>
          <w:rFonts w:cs="Arial"/>
        </w:rPr>
      </w:pPr>
      <w:r w:rsidRPr="00611040">
        <w:rPr>
          <w:rFonts w:cs="Arial"/>
        </w:rPr>
        <w:t>The</w:t>
      </w:r>
      <w:r w:rsidR="00DC6C2D">
        <w:rPr>
          <w:rFonts w:cs="Arial"/>
        </w:rPr>
        <w:t xml:space="preserve"> full system shall be</w:t>
      </w:r>
      <w:r w:rsidR="00947C4C">
        <w:rPr>
          <w:rFonts w:cs="Arial"/>
        </w:rPr>
        <w:t xml:space="preserve"> fully</w:t>
      </w:r>
      <w:r w:rsidRPr="00611040">
        <w:rPr>
          <w:rFonts w:cs="Arial"/>
        </w:rPr>
        <w:t xml:space="preserve"> commissioned on completion</w:t>
      </w:r>
      <w:r w:rsidR="00DC6C2D">
        <w:rPr>
          <w:rFonts w:cs="Arial"/>
        </w:rPr>
        <w:t xml:space="preserve"> and handed over to the </w:t>
      </w:r>
      <w:r w:rsidR="00721DF1">
        <w:rPr>
          <w:rFonts w:cs="Arial"/>
        </w:rPr>
        <w:t>client’s</w:t>
      </w:r>
      <w:r w:rsidR="00DC6C2D">
        <w:rPr>
          <w:rFonts w:cs="Arial"/>
        </w:rPr>
        <w:t xml:space="preserve"> representative on practical completion. </w:t>
      </w:r>
    </w:p>
    <w:p w14:paraId="6DFA9794" w14:textId="77777777" w:rsidR="00611040" w:rsidRPr="00611040" w:rsidRDefault="00611040" w:rsidP="00611040">
      <w:pPr>
        <w:tabs>
          <w:tab w:val="left" w:pos="1440"/>
          <w:tab w:val="left" w:pos="2160"/>
          <w:tab w:val="left" w:pos="4320"/>
        </w:tabs>
        <w:spacing w:after="120" w:line="240" w:lineRule="auto"/>
        <w:ind w:left="567"/>
        <w:jc w:val="both"/>
        <w:rPr>
          <w:rFonts w:cs="Arial"/>
        </w:rPr>
      </w:pPr>
      <w:r w:rsidRPr="00611040">
        <w:rPr>
          <w:rFonts w:cs="Arial"/>
        </w:rPr>
        <w:t>The contractor shall visit site to determine the whole extent of the project and no variations shall be entertained through lack of knowledge of the site or intent of the specification.</w:t>
      </w:r>
    </w:p>
    <w:p w14:paraId="4195ED52"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 w:name="_Toc38891324"/>
      <w:r w:rsidRPr="00611040">
        <w:rPr>
          <w:rFonts w:eastAsia="Times New Roman" w:cs="Arial"/>
          <w:b/>
          <w:bCs/>
          <w:color w:val="000000"/>
        </w:rPr>
        <w:t>Workmanship and Materials</w:t>
      </w:r>
      <w:bookmarkEnd w:id="3"/>
    </w:p>
    <w:p w14:paraId="2ECFCDAE" w14:textId="4A9B3D5A" w:rsidR="00611040" w:rsidRPr="00611040" w:rsidRDefault="00611040" w:rsidP="00712E54">
      <w:pPr>
        <w:ind w:left="567"/>
      </w:pPr>
      <w:r w:rsidRPr="00611040">
        <w:t xml:space="preserve">All </w:t>
      </w:r>
      <w:r w:rsidR="00721DF1">
        <w:t xml:space="preserve">work is </w:t>
      </w:r>
      <w:r w:rsidR="00712E54">
        <w:t>to be undertaken</w:t>
      </w:r>
      <w:r w:rsidR="00721DF1">
        <w:t xml:space="preserve"> to industry best practice, all materials are to be of the highest quality</w:t>
      </w:r>
      <w:r w:rsidR="00964B9D">
        <w:t xml:space="preserve"> to</w:t>
      </w:r>
      <w:r w:rsidR="00CA3313">
        <w:t xml:space="preserve"> align with</w:t>
      </w:r>
      <w:r w:rsidRPr="00611040">
        <w:t xml:space="preserve"> </w:t>
      </w:r>
      <w:r w:rsidR="00721DF1">
        <w:t>Gas Safety (Installation and Use) Regulations 1998</w:t>
      </w:r>
      <w:r w:rsidRPr="00611040">
        <w:t>,</w:t>
      </w:r>
      <w:r w:rsidR="00964B9D">
        <w:t xml:space="preserve"> </w:t>
      </w:r>
      <w:r w:rsidR="00721DF1">
        <w:t xml:space="preserve">British Standards, </w:t>
      </w:r>
      <w:proofErr w:type="gramStart"/>
      <w:r w:rsidR="00721DF1">
        <w:t>IGEM</w:t>
      </w:r>
      <w:proofErr w:type="gramEnd"/>
      <w:r w:rsidR="00721DF1">
        <w:t xml:space="preserve"> technical Standards</w:t>
      </w:r>
      <w:r w:rsidR="00C61A3F">
        <w:t xml:space="preserve">, IET Requirements for Electrical </w:t>
      </w:r>
      <w:r w:rsidR="00964B9D">
        <w:t>Installations</w:t>
      </w:r>
      <w:r w:rsidR="00721DF1">
        <w:t xml:space="preserve"> and all Health and Safety legislation</w:t>
      </w:r>
      <w:r w:rsidR="00C61A3F">
        <w:t>. W</w:t>
      </w:r>
      <w:r w:rsidRPr="00611040">
        <w:t>hether specifically noted or not, this shall be taken to denote the minimum acceptable stand</w:t>
      </w:r>
      <w:r w:rsidR="00712E54">
        <w:t>ard of material or workmanship.</w:t>
      </w:r>
    </w:p>
    <w:p w14:paraId="75126167" w14:textId="690D2038" w:rsidR="00611040" w:rsidRDefault="00611040" w:rsidP="00611040">
      <w:pPr>
        <w:ind w:left="567"/>
      </w:pPr>
      <w:r w:rsidRPr="00611040">
        <w:t>Manufactured items referred to in the Specifications shall unless specified to the contrary mean manufacturer's standard prod</w:t>
      </w:r>
      <w:r w:rsidR="00712E54">
        <w:t>ucts and installed to</w:t>
      </w:r>
      <w:r w:rsidRPr="00611040">
        <w:t xml:space="preserve"> the manufacturer’s instructions.</w:t>
      </w:r>
    </w:p>
    <w:p w14:paraId="3C6D4A88" w14:textId="47D1075E" w:rsidR="00F035CE" w:rsidRDefault="00F035CE" w:rsidP="00611040">
      <w:pPr>
        <w:ind w:left="567"/>
      </w:pPr>
    </w:p>
    <w:p w14:paraId="39147153" w14:textId="604C3E43" w:rsidR="00F035CE" w:rsidRDefault="00F035CE" w:rsidP="00611040">
      <w:pPr>
        <w:ind w:left="567"/>
      </w:pPr>
    </w:p>
    <w:p w14:paraId="67FD8A9F" w14:textId="77777777" w:rsidR="00F035CE" w:rsidRPr="00611040" w:rsidRDefault="00F035CE" w:rsidP="00611040">
      <w:pPr>
        <w:ind w:left="567"/>
      </w:pPr>
    </w:p>
    <w:p w14:paraId="5D2F9A69"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4" w:name="_Toc38891325"/>
      <w:r w:rsidRPr="00611040">
        <w:rPr>
          <w:rFonts w:eastAsia="Times New Roman" w:cs="Arial"/>
          <w:b/>
          <w:bCs/>
          <w:color w:val="000000"/>
        </w:rPr>
        <w:t>British Standards</w:t>
      </w:r>
      <w:bookmarkEnd w:id="4"/>
    </w:p>
    <w:p w14:paraId="0643A0DD" w14:textId="20EAE250" w:rsidR="00611040" w:rsidRPr="00611040" w:rsidRDefault="00611040" w:rsidP="00611040">
      <w:pPr>
        <w:ind w:left="567"/>
      </w:pPr>
      <w:r w:rsidRPr="00611040">
        <w:t>All products, equipment, materials must comply with and installed in accordance with the relevant British Standa</w:t>
      </w:r>
      <w:r w:rsidR="00BB5721">
        <w:t>rd or CE certificated product.</w:t>
      </w:r>
    </w:p>
    <w:p w14:paraId="0094B170"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5" w:name="_Toc38891326"/>
      <w:r w:rsidRPr="00611040">
        <w:rPr>
          <w:rFonts w:eastAsia="Times New Roman" w:cs="Arial"/>
          <w:b/>
          <w:bCs/>
          <w:color w:val="000000"/>
        </w:rPr>
        <w:t>Equivalent and Or Approved</w:t>
      </w:r>
      <w:bookmarkEnd w:id="5"/>
    </w:p>
    <w:p w14:paraId="6367C6EA" w14:textId="10D8A653" w:rsidR="00611040" w:rsidRPr="00611040" w:rsidRDefault="00611040" w:rsidP="00611040">
      <w:pPr>
        <w:ind w:left="567"/>
      </w:pPr>
      <w:r w:rsidRPr="00611040">
        <w:t xml:space="preserve">The specified products may be substituted if prior approval of the Contract </w:t>
      </w:r>
      <w:r w:rsidR="00BB5721">
        <w:t xml:space="preserve">Administrator has been agreed </w:t>
      </w:r>
      <w:r w:rsidRPr="00611040">
        <w:t>to use an alternative manufacturer’s product.</w:t>
      </w:r>
    </w:p>
    <w:p w14:paraId="1F46E5D0" w14:textId="4B4BDF0F" w:rsidR="00611040" w:rsidRPr="00611040" w:rsidRDefault="00611040" w:rsidP="00611040">
      <w:pPr>
        <w:ind w:left="567"/>
      </w:pPr>
      <w:r w:rsidRPr="00611040">
        <w:t>The Contract Administrator's decision on the use and continued approval of alternative materials goods and equipment is final. All such alternative goods,</w:t>
      </w:r>
      <w:r w:rsidR="00540836">
        <w:t xml:space="preserve"> materials and equipment that are</w:t>
      </w:r>
      <w:r w:rsidRPr="00611040">
        <w:t xml:space="preserve"> approved for use in the works shall be provided at no extra cost to the contract.</w:t>
      </w:r>
    </w:p>
    <w:p w14:paraId="7DEB2397"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6" w:name="_Toc38891327"/>
      <w:r w:rsidRPr="00611040">
        <w:rPr>
          <w:rFonts w:eastAsia="Times New Roman" w:cs="Arial"/>
          <w:b/>
          <w:bCs/>
          <w:color w:val="000000"/>
        </w:rPr>
        <w:t>Continuity of Service</w:t>
      </w:r>
      <w:bookmarkEnd w:id="6"/>
    </w:p>
    <w:p w14:paraId="40C15F8D" w14:textId="4EAEACCC" w:rsidR="00611040" w:rsidRPr="00611040" w:rsidRDefault="00611040" w:rsidP="00611040">
      <w:pPr>
        <w:ind w:left="567"/>
      </w:pPr>
      <w:r w:rsidRPr="00611040">
        <w:t>The contractor will leave the properties with all services in safe and proper working order at the end of each working day.  Under no circumstances shall residents be without the use of these se</w:t>
      </w:r>
      <w:r w:rsidR="00BB5721">
        <w:t>rvices and facilities overnight unless agreed with the contract administrator.</w:t>
      </w:r>
    </w:p>
    <w:p w14:paraId="557B7C43" w14:textId="77777777" w:rsidR="00611040" w:rsidRPr="00611040" w:rsidRDefault="00611040" w:rsidP="00611040">
      <w:pPr>
        <w:ind w:left="567"/>
        <w:rPr>
          <w:i/>
        </w:rPr>
      </w:pPr>
      <w:r w:rsidRPr="00611040">
        <w:rPr>
          <w:i/>
        </w:rPr>
        <w:t xml:space="preserve">Ensure that an alternative form of heating is available for the residents during the period of works.  The alternative form of heating will be a minimum of one portable electric convector heaters of 3kw max. </w:t>
      </w:r>
      <w:proofErr w:type="gramStart"/>
      <w:r w:rsidRPr="00611040">
        <w:rPr>
          <w:i/>
        </w:rPr>
        <w:t>Output with at least 3 heat settings and thermostat control.</w:t>
      </w:r>
      <w:proofErr w:type="gramEnd"/>
    </w:p>
    <w:p w14:paraId="7D5B0096"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7" w:name="_Toc38891328"/>
      <w:r w:rsidRPr="00611040">
        <w:rPr>
          <w:rFonts w:eastAsia="Times New Roman" w:cs="Arial"/>
          <w:b/>
          <w:bCs/>
          <w:color w:val="000000"/>
        </w:rPr>
        <w:t>Design Criteria</w:t>
      </w:r>
      <w:bookmarkEnd w:id="7"/>
    </w:p>
    <w:p w14:paraId="27326A10"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In the absence of the original design criteria it is assumed that the system has been designed with the following criteria: </w:t>
      </w:r>
    </w:p>
    <w:p w14:paraId="541BAD1F" w14:textId="2DFB31FC" w:rsidR="00611040" w:rsidRPr="00AD4268" w:rsidRDefault="00AD4268" w:rsidP="00611040">
      <w:pPr>
        <w:suppressAutoHyphens/>
        <w:spacing w:after="120" w:line="240" w:lineRule="auto"/>
        <w:ind w:left="567"/>
        <w:jc w:val="both"/>
        <w:rPr>
          <w:rFonts w:cs="Arial"/>
          <w:spacing w:val="-3"/>
        </w:rPr>
      </w:pPr>
      <w:r>
        <w:rPr>
          <w:rFonts w:cs="Arial"/>
          <w:spacing w:val="-3"/>
        </w:rPr>
        <w:t>This housing scheme is for e</w:t>
      </w:r>
      <w:r w:rsidR="00611040" w:rsidRPr="00AD4268">
        <w:rPr>
          <w:rFonts w:cs="Arial"/>
          <w:spacing w:val="-3"/>
        </w:rPr>
        <w:t xml:space="preserve">lderly or </w:t>
      </w:r>
      <w:r>
        <w:rPr>
          <w:rFonts w:cs="Arial"/>
          <w:spacing w:val="-3"/>
        </w:rPr>
        <w:t>i</w:t>
      </w:r>
      <w:r w:rsidR="00611040" w:rsidRPr="00AD4268">
        <w:rPr>
          <w:rFonts w:cs="Arial"/>
          <w:spacing w:val="-3"/>
        </w:rPr>
        <w:t>n</w:t>
      </w:r>
      <w:r>
        <w:rPr>
          <w:rFonts w:cs="Arial"/>
          <w:spacing w:val="-3"/>
        </w:rPr>
        <w:t xml:space="preserve"> </w:t>
      </w:r>
      <w:r w:rsidR="00611040" w:rsidRPr="00AD4268">
        <w:rPr>
          <w:rFonts w:cs="Arial"/>
          <w:spacing w:val="-3"/>
        </w:rPr>
        <w:t>firm residence</w:t>
      </w:r>
      <w:r>
        <w:rPr>
          <w:rFonts w:cs="Arial"/>
          <w:spacing w:val="-3"/>
        </w:rPr>
        <w:t xml:space="preserve"> so the system shall be designed for and outside </w:t>
      </w:r>
      <w:proofErr w:type="gramStart"/>
      <w:r>
        <w:rPr>
          <w:rFonts w:cs="Arial"/>
          <w:spacing w:val="-3"/>
        </w:rPr>
        <w:t>winter  temperature</w:t>
      </w:r>
      <w:proofErr w:type="gramEnd"/>
      <w:r>
        <w:rPr>
          <w:rFonts w:cs="Arial"/>
          <w:spacing w:val="-3"/>
        </w:rPr>
        <w:t xml:space="preserve">  </w:t>
      </w:r>
      <w:r w:rsidR="00D442B1">
        <w:rPr>
          <w:rFonts w:cs="Arial"/>
          <w:spacing w:val="-3"/>
        </w:rPr>
        <w:t>of -</w:t>
      </w:r>
      <w:r w:rsidR="00D442B1" w:rsidRPr="00D442B1">
        <w:rPr>
          <w:rFonts w:cs="Arial"/>
          <w:spacing w:val="-3"/>
        </w:rPr>
        <w:t>1°C</w:t>
      </w:r>
      <w:r w:rsidR="00D442B1">
        <w:rPr>
          <w:rFonts w:cs="Arial"/>
          <w:spacing w:val="-3"/>
        </w:rPr>
        <w:t xml:space="preserve"> and an internal temperature of 23</w:t>
      </w:r>
      <w:r w:rsidR="00D442B1" w:rsidRPr="00D442B1">
        <w:rPr>
          <w:rFonts w:cs="Arial"/>
          <w:spacing w:val="-3"/>
        </w:rPr>
        <w:t>°C</w:t>
      </w:r>
      <w:r w:rsidR="00D442B1">
        <w:rPr>
          <w:rFonts w:cs="Arial"/>
          <w:spacing w:val="-3"/>
        </w:rPr>
        <w:t>.</w:t>
      </w:r>
    </w:p>
    <w:p w14:paraId="12F9A44F" w14:textId="77777777" w:rsidR="00611040" w:rsidRPr="00611040" w:rsidRDefault="00611040" w:rsidP="00611040">
      <w:pPr>
        <w:suppressAutoHyphens/>
        <w:spacing w:after="120" w:line="240" w:lineRule="auto"/>
        <w:ind w:left="567"/>
        <w:jc w:val="both"/>
        <w:rPr>
          <w:rFonts w:cs="Arial"/>
          <w:spacing w:val="-3"/>
          <w:u w:val="single"/>
        </w:rPr>
      </w:pPr>
    </w:p>
    <w:p w14:paraId="0CB2842E"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8" w:name="_Toc38891329"/>
      <w:r w:rsidRPr="00611040">
        <w:rPr>
          <w:rFonts w:eastAsia="Times New Roman" w:cs="Arial"/>
          <w:b/>
          <w:bCs/>
          <w:color w:val="000000"/>
        </w:rPr>
        <w:t>Drawings &amp; Installation Specification</w:t>
      </w:r>
      <w:bookmarkEnd w:id="8"/>
    </w:p>
    <w:p w14:paraId="1D9D4BAD" w14:textId="3F6A41B0" w:rsidR="007A5818" w:rsidRDefault="007A5818" w:rsidP="007A5818">
      <w:pPr>
        <w:ind w:left="567"/>
        <w:rPr>
          <w:u w:val="single"/>
        </w:rPr>
      </w:pPr>
      <w:r w:rsidRPr="00023750">
        <w:rPr>
          <w:u w:val="single"/>
        </w:rPr>
        <w:t>This project is to be let by the client on a design and installation basis</w:t>
      </w:r>
      <w:r w:rsidR="008B62BB">
        <w:rPr>
          <w:u w:val="single"/>
        </w:rPr>
        <w:t>.</w:t>
      </w:r>
    </w:p>
    <w:p w14:paraId="378581D9" w14:textId="369BFBA6" w:rsidR="00611040" w:rsidRPr="00397DB0" w:rsidRDefault="00611040" w:rsidP="00611040">
      <w:pPr>
        <w:spacing w:after="120" w:line="240" w:lineRule="auto"/>
        <w:ind w:left="567"/>
        <w:jc w:val="both"/>
      </w:pPr>
    </w:p>
    <w:p w14:paraId="45BB3C8E" w14:textId="771684CD" w:rsidR="00611040" w:rsidRPr="00611040" w:rsidRDefault="00CF7386" w:rsidP="00611040">
      <w:pPr>
        <w:numPr>
          <w:ilvl w:val="0"/>
          <w:numId w:val="2"/>
        </w:numPr>
        <w:spacing w:before="240" w:after="120" w:line="240" w:lineRule="auto"/>
        <w:ind w:left="567" w:hanging="567"/>
        <w:mirrorIndents/>
        <w:outlineLvl w:val="1"/>
        <w:rPr>
          <w:rFonts w:eastAsia="Times New Roman" w:cs="Arial"/>
          <w:b/>
          <w:bCs/>
          <w:color w:val="000000"/>
        </w:rPr>
      </w:pPr>
      <w:bookmarkStart w:id="9" w:name="_Toc38891330"/>
      <w:r>
        <w:rPr>
          <w:rFonts w:eastAsia="Times New Roman" w:cs="Arial"/>
          <w:b/>
          <w:bCs/>
          <w:color w:val="000000"/>
        </w:rPr>
        <w:t xml:space="preserve">Heating boiler </w:t>
      </w:r>
      <w:r w:rsidR="00611040" w:rsidRPr="00611040">
        <w:rPr>
          <w:rFonts w:eastAsia="Times New Roman" w:cs="Arial"/>
          <w:b/>
          <w:bCs/>
          <w:color w:val="000000"/>
        </w:rPr>
        <w:t xml:space="preserve"> Plant</w:t>
      </w:r>
      <w:bookmarkEnd w:id="9"/>
    </w:p>
    <w:p w14:paraId="3B0EF8F7" w14:textId="77777777" w:rsidR="00611040" w:rsidRPr="00611040" w:rsidRDefault="00611040" w:rsidP="00611040">
      <w:pPr>
        <w:tabs>
          <w:tab w:val="left" w:pos="4320"/>
        </w:tabs>
        <w:spacing w:after="120" w:line="240" w:lineRule="auto"/>
        <w:ind w:left="567"/>
        <w:jc w:val="both"/>
        <w:rPr>
          <w:rFonts w:cs="Arial"/>
          <w:bCs/>
        </w:rPr>
      </w:pPr>
      <w:r w:rsidRPr="00611040">
        <w:rPr>
          <w:rFonts w:cs="Arial"/>
          <w:bCs/>
        </w:rPr>
        <w:t>The existing boiler plant shall be removed complete with all associated pumps, pipework and boiler flues.</w:t>
      </w:r>
    </w:p>
    <w:p w14:paraId="4871EC5A" w14:textId="77777777" w:rsidR="00611040" w:rsidRPr="00611040" w:rsidRDefault="00611040" w:rsidP="00611040">
      <w:pPr>
        <w:tabs>
          <w:tab w:val="left" w:pos="4320"/>
        </w:tabs>
        <w:spacing w:after="120" w:line="240" w:lineRule="auto"/>
        <w:ind w:left="567"/>
        <w:jc w:val="both"/>
        <w:rPr>
          <w:rFonts w:cs="Arial"/>
          <w:bCs/>
        </w:rPr>
      </w:pPr>
      <w:r w:rsidRPr="00611040">
        <w:rPr>
          <w:rFonts w:cs="Arial"/>
          <w:bCs/>
        </w:rPr>
        <w:t xml:space="preserve">The existing ventilation will need to be checked against the new boiler requirements and provision made to increase ventilation as required. </w:t>
      </w:r>
    </w:p>
    <w:p w14:paraId="5585239E" w14:textId="4D897C08" w:rsidR="00611040" w:rsidRDefault="00611040" w:rsidP="00611040">
      <w:pPr>
        <w:spacing w:after="120" w:line="240" w:lineRule="auto"/>
        <w:ind w:left="567"/>
        <w:jc w:val="both"/>
        <w:rPr>
          <w:rFonts w:cs="Calibri"/>
          <w:color w:val="000000"/>
        </w:rPr>
      </w:pPr>
      <w:r w:rsidRPr="00611040">
        <w:rPr>
          <w:rFonts w:cs="Arial"/>
        </w:rPr>
        <w:lastRenderedPageBreak/>
        <w:t xml:space="preserve">Supply and install </w:t>
      </w:r>
      <w:r w:rsidR="00540836">
        <w:rPr>
          <w:rFonts w:cs="Arial"/>
        </w:rPr>
        <w:t xml:space="preserve">to </w:t>
      </w:r>
      <w:r w:rsidRPr="00611040">
        <w:rPr>
          <w:rFonts w:cs="Arial"/>
        </w:rPr>
        <w:t>t</w:t>
      </w:r>
      <w:r w:rsidR="00964B9D">
        <w:rPr>
          <w:rFonts w:cs="Arial"/>
        </w:rPr>
        <w:t>he manufacturer’s requirements 3</w:t>
      </w:r>
      <w:r w:rsidRPr="00611040">
        <w:rPr>
          <w:rFonts w:cs="Arial"/>
        </w:rPr>
        <w:t xml:space="preserve"> in number,</w:t>
      </w:r>
      <w:r w:rsidR="00082035">
        <w:rPr>
          <w:rFonts w:cs="Calibri"/>
          <w:color w:val="000000"/>
        </w:rPr>
        <w:t xml:space="preserve"> </w:t>
      </w:r>
      <w:proofErr w:type="spellStart"/>
      <w:r w:rsidR="00082035">
        <w:rPr>
          <w:rFonts w:cs="Calibri"/>
          <w:color w:val="000000"/>
        </w:rPr>
        <w:t>Viessmann</w:t>
      </w:r>
      <w:proofErr w:type="spellEnd"/>
      <w:r w:rsidR="00082035">
        <w:rPr>
          <w:rFonts w:cs="Calibri"/>
          <w:color w:val="000000"/>
        </w:rPr>
        <w:t xml:space="preserve"> </w:t>
      </w:r>
      <w:proofErr w:type="spellStart"/>
      <w:r w:rsidR="00082035" w:rsidRPr="00082035">
        <w:rPr>
          <w:rFonts w:cstheme="minorHAnsi"/>
          <w:sz w:val="21"/>
          <w:szCs w:val="21"/>
          <w:shd w:val="clear" w:color="auto" w:fill="FFFFFF"/>
        </w:rPr>
        <w:t>Vitodens</w:t>
      </w:r>
      <w:proofErr w:type="spellEnd"/>
      <w:r w:rsidR="00082035" w:rsidRPr="00082035">
        <w:rPr>
          <w:rFonts w:cstheme="minorHAnsi"/>
          <w:sz w:val="21"/>
          <w:szCs w:val="21"/>
          <w:shd w:val="clear" w:color="auto" w:fill="FFFFFF"/>
        </w:rPr>
        <w:t xml:space="preserve"> 200-W B2HA 125kW Commercial System Boiler</w:t>
      </w:r>
      <w:r w:rsidRPr="00082035">
        <w:rPr>
          <w:rFonts w:cstheme="minorHAnsi"/>
        </w:rPr>
        <w:t xml:space="preserve"> </w:t>
      </w:r>
      <w:r w:rsidRPr="00611040">
        <w:rPr>
          <w:rFonts w:cs="Calibri"/>
          <w:color w:val="000000"/>
        </w:rPr>
        <w:t>boilers, complete with a frame assembly</w:t>
      </w:r>
      <w:r w:rsidR="00A93B94">
        <w:rPr>
          <w:rFonts w:cs="Calibri"/>
          <w:color w:val="000000"/>
        </w:rPr>
        <w:t>, low loss header and cascade controls.</w:t>
      </w:r>
    </w:p>
    <w:p w14:paraId="0F59F4BB" w14:textId="6526F4FB" w:rsidR="004C6214" w:rsidRPr="00611040" w:rsidRDefault="004C6214" w:rsidP="00611040">
      <w:pPr>
        <w:spacing w:after="120" w:line="240" w:lineRule="auto"/>
        <w:ind w:left="567"/>
        <w:jc w:val="both"/>
        <w:rPr>
          <w:rFonts w:cs="Arial"/>
        </w:rPr>
      </w:pPr>
      <w:r>
        <w:rPr>
          <w:rFonts w:cs="Calibri"/>
          <w:color w:val="000000"/>
        </w:rPr>
        <w:t>Suppl</w:t>
      </w:r>
      <w:r w:rsidR="00540836">
        <w:rPr>
          <w:rFonts w:cs="Calibri"/>
          <w:color w:val="000000"/>
        </w:rPr>
        <w:t>y and Install to</w:t>
      </w:r>
      <w:r>
        <w:rPr>
          <w:rFonts w:cs="Calibri"/>
          <w:color w:val="000000"/>
        </w:rPr>
        <w:t xml:space="preserve"> the 2 in number Direct fired water heaters. Kw rating, size and recovery times are to be agreed with the CA prior to start of work</w:t>
      </w:r>
      <w:r w:rsidR="002E06B9">
        <w:rPr>
          <w:rFonts w:cs="Calibri"/>
          <w:color w:val="000000"/>
        </w:rPr>
        <w:t xml:space="preserve"> and installed to the manufactures requirements</w:t>
      </w:r>
      <w:r>
        <w:rPr>
          <w:rFonts w:cs="Calibri"/>
          <w:color w:val="000000"/>
        </w:rPr>
        <w:t xml:space="preserve">. </w:t>
      </w:r>
    </w:p>
    <w:p w14:paraId="6FB445F4" w14:textId="3E538788" w:rsidR="00611040" w:rsidRPr="00611040" w:rsidRDefault="00611040" w:rsidP="00611040">
      <w:pPr>
        <w:spacing w:after="120" w:line="240" w:lineRule="auto"/>
        <w:ind w:left="567"/>
        <w:jc w:val="both"/>
        <w:rPr>
          <w:rFonts w:cs="Arial"/>
        </w:rPr>
      </w:pPr>
      <w:r w:rsidRPr="00611040">
        <w:rPr>
          <w:rFonts w:cs="Arial"/>
        </w:rPr>
        <w:t xml:space="preserve">In </w:t>
      </w:r>
      <w:r w:rsidR="00E12993" w:rsidRPr="00611040">
        <w:rPr>
          <w:rFonts w:cs="Arial"/>
        </w:rPr>
        <w:t>addition,</w:t>
      </w:r>
      <w:r w:rsidR="00A93B94">
        <w:rPr>
          <w:rFonts w:cs="Arial"/>
        </w:rPr>
        <w:t xml:space="preserve"> each boiler may </w:t>
      </w:r>
      <w:r w:rsidRPr="00611040">
        <w:rPr>
          <w:rFonts w:cs="Arial"/>
        </w:rPr>
        <w:t>require a shunt pump to be installed in the return pi</w:t>
      </w:r>
      <w:r w:rsidR="00A93B94">
        <w:rPr>
          <w:rFonts w:cs="Arial"/>
        </w:rPr>
        <w:t>pework from the low loss header.</w:t>
      </w:r>
    </w:p>
    <w:p w14:paraId="71EC8E82" w14:textId="36BF34D6" w:rsidR="00611040" w:rsidRPr="00611040" w:rsidRDefault="00611040" w:rsidP="00611040">
      <w:pPr>
        <w:autoSpaceDE w:val="0"/>
        <w:autoSpaceDN w:val="0"/>
        <w:adjustRightInd w:val="0"/>
        <w:spacing w:after="120" w:line="240" w:lineRule="auto"/>
        <w:ind w:left="567"/>
        <w:jc w:val="both"/>
        <w:rPr>
          <w:rFonts w:eastAsia="Times New Roman" w:cs="Arial"/>
          <w:bCs/>
          <w:color w:val="000000"/>
        </w:rPr>
      </w:pPr>
      <w:r w:rsidRPr="00611040">
        <w:rPr>
          <w:rFonts w:eastAsia="Times New Roman" w:cs="Arial"/>
          <w:bCs/>
          <w:color w:val="000000"/>
        </w:rPr>
        <w:t>The boiler plant will be linked via</w:t>
      </w:r>
      <w:r w:rsidR="00A93B94">
        <w:rPr>
          <w:rFonts w:eastAsia="Times New Roman" w:cs="Arial"/>
          <w:bCs/>
          <w:color w:val="000000"/>
        </w:rPr>
        <w:t xml:space="preserve"> the low loss </w:t>
      </w:r>
      <w:r w:rsidR="00794946">
        <w:rPr>
          <w:rFonts w:eastAsia="Times New Roman" w:cs="Arial"/>
          <w:bCs/>
          <w:color w:val="000000"/>
        </w:rPr>
        <w:t>header</w:t>
      </w:r>
      <w:r w:rsidR="00794946" w:rsidRPr="00611040">
        <w:rPr>
          <w:rFonts w:eastAsia="Times New Roman" w:cs="Arial"/>
          <w:bCs/>
          <w:color w:val="000000"/>
        </w:rPr>
        <w:t>;</w:t>
      </w:r>
      <w:r w:rsidRPr="00611040">
        <w:rPr>
          <w:rFonts w:eastAsia="Times New Roman" w:cs="Arial"/>
          <w:bCs/>
          <w:color w:val="000000"/>
        </w:rPr>
        <w:t xml:space="preserve"> in addition each boiler shall have the following connections:</w:t>
      </w:r>
    </w:p>
    <w:p w14:paraId="1B240E96" w14:textId="717C35E7" w:rsidR="00611040" w:rsidRPr="00611040" w:rsidRDefault="00611040" w:rsidP="00611040">
      <w:pPr>
        <w:numPr>
          <w:ilvl w:val="0"/>
          <w:numId w:val="19"/>
        </w:numPr>
        <w:spacing w:after="0"/>
        <w:ind w:left="1418" w:hanging="425"/>
        <w:contextualSpacing/>
        <w:rPr>
          <w:rFonts w:cs="Arial"/>
        </w:rPr>
      </w:pPr>
      <w:r w:rsidRPr="00611040">
        <w:rPr>
          <w:rFonts w:cs="Arial"/>
        </w:rPr>
        <w:t>Heating</w:t>
      </w:r>
      <w:r w:rsidR="00A93B94">
        <w:rPr>
          <w:rFonts w:cs="Arial"/>
        </w:rPr>
        <w:t xml:space="preserve"> flow full flow lever</w:t>
      </w:r>
      <w:r w:rsidRPr="00611040">
        <w:rPr>
          <w:rFonts w:cs="Arial"/>
        </w:rPr>
        <w:t xml:space="preserve"> Isolation Valve</w:t>
      </w:r>
    </w:p>
    <w:p w14:paraId="51503F9F" w14:textId="26E62BEF" w:rsidR="00611040" w:rsidRPr="00611040" w:rsidRDefault="00611040" w:rsidP="00611040">
      <w:pPr>
        <w:numPr>
          <w:ilvl w:val="0"/>
          <w:numId w:val="19"/>
        </w:numPr>
        <w:spacing w:after="0"/>
        <w:ind w:left="1418" w:hanging="425"/>
        <w:contextualSpacing/>
        <w:rPr>
          <w:rFonts w:cs="Arial"/>
        </w:rPr>
      </w:pPr>
      <w:r w:rsidRPr="00611040">
        <w:rPr>
          <w:rFonts w:cs="Arial"/>
        </w:rPr>
        <w:t>Heat</w:t>
      </w:r>
      <w:r w:rsidR="00A93B94">
        <w:rPr>
          <w:rFonts w:cs="Arial"/>
        </w:rPr>
        <w:t xml:space="preserve">ing return full flow lever </w:t>
      </w:r>
      <w:r w:rsidRPr="00611040">
        <w:rPr>
          <w:rFonts w:cs="Arial"/>
        </w:rPr>
        <w:t xml:space="preserve"> Isolation Valve</w:t>
      </w:r>
    </w:p>
    <w:p w14:paraId="0EA59A45" w14:textId="38F8FC59" w:rsidR="00611040" w:rsidRPr="00611040" w:rsidRDefault="00A93B94" w:rsidP="00611040">
      <w:pPr>
        <w:numPr>
          <w:ilvl w:val="0"/>
          <w:numId w:val="19"/>
        </w:numPr>
        <w:spacing w:after="0"/>
        <w:ind w:left="1418" w:hanging="425"/>
        <w:contextualSpacing/>
        <w:rPr>
          <w:rFonts w:cs="Arial"/>
        </w:rPr>
      </w:pPr>
      <w:r>
        <w:rPr>
          <w:rFonts w:cs="Arial"/>
        </w:rPr>
        <w:t>Gas isolation lever valve (AECV</w:t>
      </w:r>
      <w:r w:rsidR="00611040" w:rsidRPr="00611040">
        <w:rPr>
          <w:rFonts w:cs="Arial"/>
        </w:rPr>
        <w:t>)</w:t>
      </w:r>
    </w:p>
    <w:p w14:paraId="07F623B0" w14:textId="77777777" w:rsidR="00611040" w:rsidRPr="00611040" w:rsidRDefault="00611040" w:rsidP="00611040">
      <w:pPr>
        <w:numPr>
          <w:ilvl w:val="0"/>
          <w:numId w:val="19"/>
        </w:numPr>
        <w:spacing w:after="0"/>
        <w:ind w:left="1418" w:hanging="425"/>
        <w:contextualSpacing/>
        <w:rPr>
          <w:rFonts w:cs="Arial"/>
        </w:rPr>
      </w:pPr>
      <w:r w:rsidRPr="00611040">
        <w:rPr>
          <w:rFonts w:cs="Arial"/>
        </w:rPr>
        <w:t>Drain valve, positioned to allow the boiler to be drained, this shall be fitted with a removable key.</w:t>
      </w:r>
    </w:p>
    <w:p w14:paraId="59F9F004" w14:textId="77777777" w:rsidR="00611040" w:rsidRPr="00611040" w:rsidRDefault="00611040" w:rsidP="00611040">
      <w:pPr>
        <w:numPr>
          <w:ilvl w:val="0"/>
          <w:numId w:val="19"/>
        </w:numPr>
        <w:spacing w:after="0"/>
        <w:ind w:left="1418" w:hanging="425"/>
        <w:contextualSpacing/>
        <w:rPr>
          <w:rFonts w:cs="Arial"/>
        </w:rPr>
      </w:pPr>
      <w:r w:rsidRPr="00611040">
        <w:rPr>
          <w:rFonts w:cs="Arial"/>
        </w:rPr>
        <w:t>A Condensate Drain</w:t>
      </w:r>
    </w:p>
    <w:p w14:paraId="6479BED1" w14:textId="13901EB2" w:rsidR="00611040" w:rsidRPr="00611040" w:rsidRDefault="00611040" w:rsidP="00611040">
      <w:pPr>
        <w:numPr>
          <w:ilvl w:val="0"/>
          <w:numId w:val="19"/>
        </w:numPr>
        <w:spacing w:after="0"/>
        <w:ind w:left="1418" w:hanging="425"/>
        <w:contextualSpacing/>
        <w:rPr>
          <w:rFonts w:cs="Arial"/>
        </w:rPr>
      </w:pPr>
      <w:r w:rsidRPr="00611040">
        <w:rPr>
          <w:rFonts w:cs="Arial"/>
        </w:rPr>
        <w:t>100mm dia</w:t>
      </w:r>
      <w:r w:rsidR="00794946">
        <w:rPr>
          <w:rFonts w:cs="Arial"/>
        </w:rPr>
        <w:t>meter</w:t>
      </w:r>
      <w:r w:rsidRPr="00611040">
        <w:rPr>
          <w:rFonts w:cs="Arial"/>
        </w:rPr>
        <w:t xml:space="preserve"> temperature </w:t>
      </w:r>
      <w:r w:rsidR="00A93B94">
        <w:rPr>
          <w:rFonts w:cs="Arial"/>
        </w:rPr>
        <w:t xml:space="preserve"> </w:t>
      </w:r>
      <w:r w:rsidRPr="00611040">
        <w:rPr>
          <w:rFonts w:cs="Arial"/>
        </w:rPr>
        <w:t>gauges fitted on boiler flow &amp; return pipework’s and can be easily read and replaced without draining the boiler or system</w:t>
      </w:r>
    </w:p>
    <w:p w14:paraId="2D9A4A6B" w14:textId="6D5A9BED" w:rsidR="00611040" w:rsidRPr="00611040" w:rsidRDefault="00611040" w:rsidP="00611040">
      <w:pPr>
        <w:numPr>
          <w:ilvl w:val="0"/>
          <w:numId w:val="19"/>
        </w:numPr>
        <w:spacing w:after="120"/>
        <w:ind w:left="1418" w:hanging="425"/>
        <w:contextualSpacing/>
        <w:rPr>
          <w:rFonts w:cs="Arial"/>
        </w:rPr>
      </w:pPr>
      <w:r w:rsidRPr="00611040">
        <w:rPr>
          <w:rFonts w:cs="Arial"/>
        </w:rPr>
        <w:t>Pressure Gauge fitted on the flow and can be easily read and replaced without draining the boiler or system</w:t>
      </w:r>
    </w:p>
    <w:p w14:paraId="1325B354" w14:textId="77777777" w:rsidR="00995B97" w:rsidRDefault="00995B97" w:rsidP="00611040">
      <w:pPr>
        <w:spacing w:after="120" w:line="240" w:lineRule="auto"/>
        <w:ind w:left="567"/>
        <w:rPr>
          <w:rFonts w:cs="Arial"/>
        </w:rPr>
      </w:pPr>
    </w:p>
    <w:p w14:paraId="285D69CB" w14:textId="77777777" w:rsidR="00611040" w:rsidRPr="00611040" w:rsidRDefault="00611040" w:rsidP="00611040">
      <w:pPr>
        <w:spacing w:after="120" w:line="240" w:lineRule="auto"/>
        <w:ind w:left="567"/>
        <w:rPr>
          <w:rFonts w:cs="Arial"/>
        </w:rPr>
      </w:pPr>
      <w:r w:rsidRPr="00611040">
        <w:rPr>
          <w:rFonts w:cs="Arial"/>
        </w:rPr>
        <w:t>Boiler Condensate Discharge will be run to low level and terminate within an appropriate drain.</w:t>
      </w:r>
    </w:p>
    <w:p w14:paraId="22B06724" w14:textId="46A91E7C" w:rsidR="00611040" w:rsidRPr="00611040" w:rsidRDefault="00611040" w:rsidP="00611040">
      <w:pPr>
        <w:spacing w:after="120" w:line="240" w:lineRule="auto"/>
        <w:ind w:left="567"/>
        <w:rPr>
          <w:rFonts w:cs="Arial"/>
        </w:rPr>
      </w:pPr>
      <w:r w:rsidRPr="00611040">
        <w:rPr>
          <w:rFonts w:cs="Arial"/>
        </w:rPr>
        <w:t xml:space="preserve">Each boiler module shall be suitable for </w:t>
      </w:r>
      <w:r w:rsidR="00E12993" w:rsidRPr="00611040">
        <w:rPr>
          <w:rFonts w:cs="Arial"/>
        </w:rPr>
        <w:t>240 volts</w:t>
      </w:r>
      <w:r w:rsidR="00A93B94">
        <w:rPr>
          <w:rFonts w:cs="Arial"/>
        </w:rPr>
        <w:t>, 1 phase, and 50 Hz</w:t>
      </w:r>
      <w:r w:rsidRPr="00611040">
        <w:rPr>
          <w:rFonts w:cs="Arial"/>
        </w:rPr>
        <w:t xml:space="preserve"> electrical supply.</w:t>
      </w:r>
    </w:p>
    <w:p w14:paraId="744BF3AD" w14:textId="2EC5D069" w:rsidR="00611040" w:rsidRDefault="00611040" w:rsidP="00611040">
      <w:pPr>
        <w:tabs>
          <w:tab w:val="left" w:pos="1831"/>
          <w:tab w:val="left" w:pos="2160"/>
          <w:tab w:val="left" w:pos="6883"/>
        </w:tabs>
        <w:suppressAutoHyphens/>
        <w:spacing w:after="120" w:line="240" w:lineRule="auto"/>
        <w:ind w:left="567"/>
        <w:jc w:val="both"/>
        <w:rPr>
          <w:rFonts w:cs="Arial"/>
        </w:rPr>
      </w:pPr>
      <w:r w:rsidRPr="00611040">
        <w:rPr>
          <w:rFonts w:cs="Arial"/>
        </w:rPr>
        <w:t>The boilers shall be installed entirely in accordance with the manufacturer’s instructions and commissioned by the manufacture</w:t>
      </w:r>
      <w:r w:rsidR="007A5818">
        <w:rPr>
          <w:rFonts w:cs="Arial"/>
        </w:rPr>
        <w:t>r /</w:t>
      </w:r>
      <w:r w:rsidRPr="00611040">
        <w:rPr>
          <w:rFonts w:cs="Arial"/>
        </w:rPr>
        <w:t xml:space="preserve"> approved agent.</w:t>
      </w:r>
    </w:p>
    <w:p w14:paraId="75D91BB7" w14:textId="77777777" w:rsidR="007A5818" w:rsidRPr="00611040" w:rsidRDefault="007A5818" w:rsidP="00611040">
      <w:pPr>
        <w:tabs>
          <w:tab w:val="left" w:pos="1831"/>
          <w:tab w:val="left" w:pos="2160"/>
          <w:tab w:val="left" w:pos="6883"/>
        </w:tabs>
        <w:suppressAutoHyphens/>
        <w:spacing w:after="120" w:line="240" w:lineRule="auto"/>
        <w:ind w:left="567"/>
        <w:jc w:val="both"/>
        <w:rPr>
          <w:rFonts w:cs="Arial"/>
        </w:rPr>
      </w:pPr>
    </w:p>
    <w:p w14:paraId="7E14C3A6" w14:textId="77777777" w:rsidR="00611040" w:rsidRPr="00611040" w:rsidRDefault="00611040" w:rsidP="00611040">
      <w:pPr>
        <w:tabs>
          <w:tab w:val="left" w:pos="6883"/>
        </w:tabs>
        <w:suppressAutoHyphens/>
        <w:spacing w:after="120" w:line="240" w:lineRule="auto"/>
        <w:ind w:left="567"/>
        <w:jc w:val="both"/>
        <w:rPr>
          <w:rFonts w:cs="Arial"/>
          <w:b/>
          <w:u w:val="single"/>
        </w:rPr>
      </w:pPr>
      <w:r w:rsidRPr="00611040">
        <w:rPr>
          <w:rFonts w:cs="Arial"/>
          <w:b/>
          <w:u w:val="single"/>
        </w:rPr>
        <w:t>Flue System:</w:t>
      </w:r>
    </w:p>
    <w:p w14:paraId="491E840B" w14:textId="0F670DAC" w:rsidR="00611040" w:rsidRPr="00611040" w:rsidRDefault="00E12993" w:rsidP="00CB5AD5">
      <w:pPr>
        <w:tabs>
          <w:tab w:val="left" w:pos="6883"/>
        </w:tabs>
        <w:suppressAutoHyphens/>
        <w:spacing w:after="120" w:line="240" w:lineRule="auto"/>
        <w:ind w:left="567"/>
        <w:jc w:val="both"/>
        <w:rPr>
          <w:lang w:val="en-US"/>
        </w:rPr>
      </w:pPr>
      <w:r>
        <w:rPr>
          <w:rFonts w:cs="Arial"/>
        </w:rPr>
        <w:t>The new flues will need</w:t>
      </w:r>
      <w:r w:rsidR="00611097">
        <w:rPr>
          <w:rFonts w:cs="Arial"/>
        </w:rPr>
        <w:t xml:space="preserve"> to comply with the clean air act</w:t>
      </w:r>
      <w:r w:rsidR="00794946">
        <w:rPr>
          <w:sz w:val="24"/>
          <w:szCs w:val="24"/>
          <w:lang w:val="en-US"/>
        </w:rPr>
        <w:t>.</w:t>
      </w:r>
    </w:p>
    <w:p w14:paraId="32BC79D5"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10" w:name="_Toc38891331"/>
      <w:r w:rsidRPr="00611040">
        <w:rPr>
          <w:rFonts w:eastAsia="Times New Roman" w:cs="Arial"/>
          <w:b/>
          <w:bCs/>
          <w:color w:val="000000"/>
        </w:rPr>
        <w:t>Heating Circulation Pumps</w:t>
      </w:r>
      <w:bookmarkEnd w:id="10"/>
    </w:p>
    <w:p w14:paraId="7B48C5C2" w14:textId="41DAE370" w:rsidR="00082035" w:rsidRPr="00CF3874" w:rsidRDefault="00831DA2" w:rsidP="00CF3874">
      <w:pPr>
        <w:ind w:left="567"/>
        <w:rPr>
          <w:u w:val="single"/>
        </w:rPr>
      </w:pPr>
      <w:r>
        <w:t xml:space="preserve">The new </w:t>
      </w:r>
      <w:r w:rsidR="00794946">
        <w:t xml:space="preserve">circulating pumps need to be </w:t>
      </w:r>
      <w:proofErr w:type="spellStart"/>
      <w:r w:rsidR="00794946">
        <w:t>G</w:t>
      </w:r>
      <w:r w:rsidR="00611097">
        <w:t>rundfos</w:t>
      </w:r>
      <w:proofErr w:type="spellEnd"/>
      <w:r w:rsidR="00611097">
        <w:t xml:space="preserve"> Magna 3 or equivalent</w:t>
      </w:r>
      <w:r w:rsidR="00A32346">
        <w:t>. The size of the pumps is to be calculated by the contractor.</w:t>
      </w:r>
    </w:p>
    <w:p w14:paraId="66CD47ED" w14:textId="7A2A47EA" w:rsidR="00611040" w:rsidRPr="00082035" w:rsidRDefault="00611040" w:rsidP="00082035">
      <w:pPr>
        <w:numPr>
          <w:ilvl w:val="0"/>
          <w:numId w:val="2"/>
        </w:numPr>
        <w:spacing w:before="240" w:after="120" w:line="240" w:lineRule="auto"/>
        <w:ind w:left="567" w:hanging="567"/>
        <w:mirrorIndents/>
        <w:outlineLvl w:val="1"/>
        <w:rPr>
          <w:rFonts w:eastAsia="Times New Roman" w:cs="Arial"/>
          <w:b/>
          <w:bCs/>
          <w:color w:val="000000"/>
        </w:rPr>
      </w:pPr>
      <w:bookmarkStart w:id="11" w:name="_Toc38891332"/>
      <w:r w:rsidRPr="00082035">
        <w:rPr>
          <w:rFonts w:eastAsia="Times New Roman" w:cs="Arial"/>
          <w:b/>
          <w:bCs/>
          <w:color w:val="000000"/>
        </w:rPr>
        <w:t>Automatic Pressurisation Unit</w:t>
      </w:r>
      <w:bookmarkEnd w:id="11"/>
    </w:p>
    <w:p w14:paraId="1FCAC5C3" w14:textId="7962DF06" w:rsidR="0074219E" w:rsidRDefault="00CF3874" w:rsidP="00CF3874">
      <w:pPr>
        <w:tabs>
          <w:tab w:val="left" w:pos="6883"/>
        </w:tabs>
        <w:suppressAutoHyphens/>
        <w:spacing w:after="120" w:line="240" w:lineRule="auto"/>
        <w:ind w:left="567"/>
        <w:jc w:val="both"/>
        <w:rPr>
          <w:rFonts w:cs="Arial"/>
          <w:spacing w:val="-3"/>
        </w:rPr>
      </w:pPr>
      <w:r>
        <w:rPr>
          <w:rFonts w:cs="Arial"/>
          <w:spacing w:val="-3"/>
        </w:rPr>
        <w:t xml:space="preserve">A </w:t>
      </w:r>
      <w:r w:rsidR="00CF7386">
        <w:rPr>
          <w:rFonts w:cs="Arial"/>
          <w:spacing w:val="-3"/>
        </w:rPr>
        <w:t xml:space="preserve">new </w:t>
      </w:r>
      <w:r>
        <w:rPr>
          <w:rFonts w:cs="Arial"/>
          <w:spacing w:val="-3"/>
        </w:rPr>
        <w:t>pressurisation unit</w:t>
      </w:r>
      <w:r w:rsidR="00CF7386">
        <w:rPr>
          <w:rFonts w:cs="Arial"/>
          <w:spacing w:val="-3"/>
        </w:rPr>
        <w:t xml:space="preserve"> with a built in </w:t>
      </w:r>
      <w:r w:rsidR="00A567A3">
        <w:rPr>
          <w:rFonts w:cs="Arial"/>
          <w:spacing w:val="-3"/>
        </w:rPr>
        <w:t>conventional pump</w:t>
      </w:r>
      <w:r w:rsidR="00CF7386">
        <w:rPr>
          <w:rFonts w:cs="Arial"/>
          <w:spacing w:val="-3"/>
        </w:rPr>
        <w:t xml:space="preserve">, </w:t>
      </w:r>
      <w:r>
        <w:rPr>
          <w:rFonts w:cs="Arial"/>
          <w:spacing w:val="-3"/>
        </w:rPr>
        <w:t>complete with expansion vessel</w:t>
      </w:r>
      <w:r w:rsidR="00CF7386">
        <w:rPr>
          <w:rFonts w:cs="Arial"/>
          <w:spacing w:val="-3"/>
        </w:rPr>
        <w:t xml:space="preserve"> shall be installed.</w:t>
      </w:r>
      <w:r>
        <w:rPr>
          <w:rFonts w:cs="Arial"/>
          <w:spacing w:val="-3"/>
        </w:rPr>
        <w:t xml:space="preserve"> </w:t>
      </w:r>
      <w:r w:rsidR="0074219E">
        <w:rPr>
          <w:rFonts w:cs="Arial"/>
          <w:spacing w:val="-3"/>
        </w:rPr>
        <w:t>The expansion vessel shall be sized for suitability. The vessel will have a lock-shield and drain point on the connecting pipework. The vessel will need to be secured to the floor.</w:t>
      </w:r>
    </w:p>
    <w:p w14:paraId="6B024480" w14:textId="4D44CFE5" w:rsidR="00611040" w:rsidRDefault="0074219E" w:rsidP="00CF3874">
      <w:pPr>
        <w:tabs>
          <w:tab w:val="left" w:pos="6883"/>
        </w:tabs>
        <w:suppressAutoHyphens/>
        <w:spacing w:after="120" w:line="240" w:lineRule="auto"/>
        <w:ind w:left="567"/>
        <w:jc w:val="both"/>
        <w:rPr>
          <w:rFonts w:cs="Arial"/>
          <w:spacing w:val="-3"/>
        </w:rPr>
      </w:pPr>
      <w:r>
        <w:rPr>
          <w:rFonts w:cs="Arial"/>
          <w:spacing w:val="-3"/>
        </w:rPr>
        <w:t>The Pressurisation Unit</w:t>
      </w:r>
      <w:r w:rsidR="00611040" w:rsidRPr="00611040">
        <w:rPr>
          <w:rFonts w:cs="Arial"/>
          <w:spacing w:val="-3"/>
        </w:rPr>
        <w:t xml:space="preserve"> shall have a 15 mm BSP </w:t>
      </w:r>
      <w:r w:rsidR="00CF7386">
        <w:rPr>
          <w:rFonts w:cs="Arial"/>
          <w:spacing w:val="-3"/>
        </w:rPr>
        <w:t>mains water connection and a</w:t>
      </w:r>
      <w:r w:rsidR="00611040" w:rsidRPr="00611040">
        <w:rPr>
          <w:rFonts w:cs="Arial"/>
          <w:spacing w:val="-3"/>
        </w:rPr>
        <w:t xml:space="preserve"> 25 mm System connection.  A 25 mm overflow from the unit shall be run into a drain and complete </w:t>
      </w:r>
      <w:r w:rsidR="00A567A3" w:rsidRPr="00611040">
        <w:rPr>
          <w:rFonts w:cs="Arial"/>
          <w:spacing w:val="-3"/>
        </w:rPr>
        <w:t>with quick fill connections</w:t>
      </w:r>
      <w:r w:rsidR="00CF7386">
        <w:rPr>
          <w:rFonts w:cs="Arial"/>
          <w:spacing w:val="-3"/>
        </w:rPr>
        <w:t xml:space="preserve"> </w:t>
      </w:r>
      <w:r w:rsidR="00611040" w:rsidRPr="00611040">
        <w:rPr>
          <w:rFonts w:cs="Arial"/>
          <w:spacing w:val="-3"/>
        </w:rPr>
        <w:t xml:space="preserve">and with isolation valves and line size RPZ backflow prevention device to comply with the current water regulations. </w:t>
      </w:r>
    </w:p>
    <w:p w14:paraId="05541556" w14:textId="77777777" w:rsidR="00CB5AD5" w:rsidRDefault="00CB5AD5" w:rsidP="00CF3874">
      <w:pPr>
        <w:tabs>
          <w:tab w:val="left" w:pos="6883"/>
        </w:tabs>
        <w:suppressAutoHyphens/>
        <w:spacing w:after="120" w:line="240" w:lineRule="auto"/>
        <w:ind w:left="567"/>
        <w:jc w:val="both"/>
        <w:rPr>
          <w:rFonts w:cs="Arial"/>
          <w:spacing w:val="-3"/>
        </w:rPr>
      </w:pPr>
    </w:p>
    <w:p w14:paraId="05C328F6" w14:textId="77777777" w:rsidR="00CB5AD5" w:rsidRPr="00611040" w:rsidRDefault="00CB5AD5" w:rsidP="00CF3874">
      <w:pPr>
        <w:tabs>
          <w:tab w:val="left" w:pos="6883"/>
        </w:tabs>
        <w:suppressAutoHyphens/>
        <w:spacing w:after="120" w:line="240" w:lineRule="auto"/>
        <w:ind w:left="567"/>
        <w:jc w:val="both"/>
        <w:rPr>
          <w:rFonts w:cs="Arial"/>
          <w:spacing w:val="-3"/>
        </w:rPr>
      </w:pPr>
    </w:p>
    <w:p w14:paraId="510AC1E2" w14:textId="21AEC028" w:rsidR="00611040" w:rsidRPr="00611040" w:rsidRDefault="00E12993" w:rsidP="00611040">
      <w:pPr>
        <w:numPr>
          <w:ilvl w:val="0"/>
          <w:numId w:val="2"/>
        </w:numPr>
        <w:spacing w:before="240" w:after="120" w:line="240" w:lineRule="auto"/>
        <w:ind w:left="567" w:hanging="567"/>
        <w:mirrorIndents/>
        <w:outlineLvl w:val="1"/>
        <w:rPr>
          <w:rFonts w:eastAsia="Times New Roman" w:cs="Arial"/>
          <w:b/>
          <w:bCs/>
          <w:color w:val="000000"/>
        </w:rPr>
      </w:pPr>
      <w:bookmarkStart w:id="12" w:name="_Toc38891333"/>
      <w:r>
        <w:rPr>
          <w:rFonts w:eastAsia="Times New Roman" w:cs="Arial"/>
          <w:b/>
          <w:bCs/>
          <w:color w:val="000000"/>
        </w:rPr>
        <w:lastRenderedPageBreak/>
        <w:t>System Protection Equipment</w:t>
      </w:r>
      <w:bookmarkEnd w:id="12"/>
    </w:p>
    <w:p w14:paraId="20044C68" w14:textId="484ABE26" w:rsidR="00E12993" w:rsidRDefault="00E12993" w:rsidP="00E12993">
      <w:pPr>
        <w:suppressAutoHyphens/>
        <w:spacing w:after="120" w:line="240" w:lineRule="auto"/>
        <w:ind w:left="567"/>
        <w:jc w:val="both"/>
        <w:rPr>
          <w:rFonts w:cs="Arial"/>
          <w:spacing w:val="-3"/>
        </w:rPr>
      </w:pPr>
      <w:r>
        <w:rPr>
          <w:rFonts w:cs="Arial"/>
          <w:spacing w:val="-3"/>
        </w:rPr>
        <w:t>A BOSS X-POT Compact</w:t>
      </w:r>
      <w:r w:rsidRPr="00FB7E19">
        <w:rPr>
          <w:rFonts w:cs="Arial"/>
          <w:spacing w:val="-3"/>
        </w:rPr>
        <w:t xml:space="preserve"> Side Stream Filtration &amp; Dosing Unit</w:t>
      </w:r>
      <w:r>
        <w:rPr>
          <w:rFonts w:cs="Arial"/>
          <w:spacing w:val="-3"/>
        </w:rPr>
        <w:t xml:space="preserve"> will be installed on the heating system. This will be accompanied by a PICV Valve, Sight Flow Indicator and insulation jacket. This will be fully installed in-line with the manufacturer’s recommendations. Ensure the drain point is left capped off. </w:t>
      </w:r>
    </w:p>
    <w:p w14:paraId="766D8BA5" w14:textId="7F812B09" w:rsidR="00E12993" w:rsidRDefault="00E12993" w:rsidP="00E12993">
      <w:pPr>
        <w:suppressAutoHyphens/>
        <w:spacing w:after="120" w:line="240" w:lineRule="auto"/>
        <w:ind w:left="567"/>
        <w:jc w:val="both"/>
        <w:rPr>
          <w:rFonts w:cs="Arial"/>
          <w:spacing w:val="-3"/>
        </w:rPr>
      </w:pPr>
      <w:r>
        <w:rPr>
          <w:rFonts w:cs="Arial"/>
          <w:spacing w:val="-3"/>
        </w:rPr>
        <w:t>*Note: This system is a combined magnetic filter, side stream particle filter, A&amp;D separator and dosing pot.</w:t>
      </w:r>
    </w:p>
    <w:p w14:paraId="5FF3F032" w14:textId="6187A92B" w:rsidR="00E12993" w:rsidRPr="009509C1" w:rsidRDefault="00E12993" w:rsidP="00E12993">
      <w:pPr>
        <w:suppressAutoHyphens/>
        <w:spacing w:after="120" w:line="240" w:lineRule="auto"/>
        <w:ind w:left="567"/>
        <w:jc w:val="both"/>
        <w:rPr>
          <w:rFonts w:cs="Arial"/>
          <w:spacing w:val="-3"/>
        </w:rPr>
      </w:pPr>
      <w:r w:rsidRPr="007C21E7">
        <w:rPr>
          <w:rFonts w:cs="Arial"/>
          <w:spacing w:val="-3"/>
        </w:rPr>
        <w:t>Upon installation the heating system shall be dosed to</w:t>
      </w:r>
      <w:r w:rsidR="00CF7386">
        <w:rPr>
          <w:rFonts w:cs="Arial"/>
          <w:spacing w:val="-3"/>
        </w:rPr>
        <w:t xml:space="preserve"> the correct concentration with</w:t>
      </w:r>
      <w:r>
        <w:rPr>
          <w:rFonts w:cs="Arial"/>
          <w:spacing w:val="-3"/>
        </w:rPr>
        <w:t xml:space="preserve"> inhibitor as manufactured by Eclipse Magnetics, and or similar inhibitor.</w:t>
      </w:r>
    </w:p>
    <w:p w14:paraId="24BCDDC9" w14:textId="2AC528C2" w:rsidR="00611040" w:rsidRPr="00611040" w:rsidRDefault="00611040" w:rsidP="00611040">
      <w:pPr>
        <w:suppressAutoHyphens/>
        <w:spacing w:after="120" w:line="240" w:lineRule="auto"/>
        <w:ind w:left="567"/>
        <w:jc w:val="both"/>
        <w:rPr>
          <w:rFonts w:cs="Arial"/>
        </w:rPr>
      </w:pPr>
    </w:p>
    <w:p w14:paraId="7C9523F5" w14:textId="36CB47CC" w:rsidR="00611040" w:rsidRPr="00611040" w:rsidRDefault="00D808FC" w:rsidP="00611040">
      <w:pPr>
        <w:numPr>
          <w:ilvl w:val="0"/>
          <w:numId w:val="2"/>
        </w:numPr>
        <w:spacing w:before="240" w:after="120" w:line="240" w:lineRule="auto"/>
        <w:ind w:left="567" w:hanging="567"/>
        <w:mirrorIndents/>
        <w:outlineLvl w:val="1"/>
        <w:rPr>
          <w:rFonts w:eastAsia="Times New Roman" w:cs="Arial"/>
          <w:b/>
          <w:bCs/>
          <w:color w:val="000000"/>
        </w:rPr>
      </w:pPr>
      <w:bookmarkStart w:id="13" w:name="_Toc38891334"/>
      <w:r>
        <w:rPr>
          <w:rFonts w:eastAsia="Times New Roman" w:cs="Arial"/>
          <w:b/>
          <w:bCs/>
          <w:color w:val="000000"/>
        </w:rPr>
        <w:t>Plant Room Gas / CO Leak Protection Devices</w:t>
      </w:r>
      <w:bookmarkEnd w:id="13"/>
    </w:p>
    <w:p w14:paraId="00917A33" w14:textId="79BD9869" w:rsidR="00611040" w:rsidRPr="00D808FC" w:rsidRDefault="00A567A3" w:rsidP="00D808FC">
      <w:pPr>
        <w:suppressAutoHyphens/>
        <w:spacing w:after="120" w:line="240" w:lineRule="auto"/>
        <w:ind w:left="567"/>
        <w:jc w:val="both"/>
        <w:rPr>
          <w:rFonts w:cs="Arial"/>
        </w:rPr>
      </w:pPr>
      <w:proofErr w:type="gramStart"/>
      <w:r>
        <w:rPr>
          <w:rFonts w:cs="Arial"/>
        </w:rPr>
        <w:t>A 230</w:t>
      </w:r>
      <w:r w:rsidR="00CD14DA">
        <w:rPr>
          <w:rFonts w:cs="Arial"/>
        </w:rPr>
        <w:t>v mains</w:t>
      </w:r>
      <w:proofErr w:type="gramEnd"/>
      <w:r w:rsidR="00D808FC">
        <w:rPr>
          <w:rFonts w:cs="Arial"/>
        </w:rPr>
        <w:t xml:space="preserve"> powered Gas Leak / CO Leak Detection system will be installed within the plant room and directly linked to the plant room safety circuit.</w:t>
      </w:r>
    </w:p>
    <w:p w14:paraId="46C5606F"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14" w:name="_Toc38891335"/>
      <w:r w:rsidRPr="00611040">
        <w:rPr>
          <w:rFonts w:eastAsia="Times New Roman" w:cs="Arial"/>
          <w:b/>
          <w:bCs/>
          <w:color w:val="000000"/>
        </w:rPr>
        <w:t>System Flushing</w:t>
      </w:r>
      <w:bookmarkEnd w:id="14"/>
    </w:p>
    <w:p w14:paraId="1D11526D" w14:textId="082C09EA" w:rsidR="0076282B" w:rsidRPr="00E71FF9" w:rsidRDefault="00611040" w:rsidP="00E71FF9">
      <w:pPr>
        <w:suppressAutoHyphens/>
        <w:spacing w:after="120" w:line="240" w:lineRule="auto"/>
        <w:ind w:left="567"/>
        <w:jc w:val="both"/>
        <w:rPr>
          <w:rFonts w:cs="Arial"/>
          <w:bCs/>
        </w:rPr>
      </w:pPr>
      <w:r w:rsidRPr="00611040">
        <w:rPr>
          <w:rFonts w:cs="Arial"/>
          <w:bCs/>
        </w:rPr>
        <w:t xml:space="preserve">Prior to </w:t>
      </w:r>
      <w:r w:rsidR="00CF7386">
        <w:rPr>
          <w:rFonts w:cs="Arial"/>
          <w:bCs/>
        </w:rPr>
        <w:t xml:space="preserve">the installation a chemical power flush in line with BS 7593 should be undertaken by a specialist sub-contractor who will be engaged by the main contractor. </w:t>
      </w:r>
      <w:r w:rsidR="00A567A3" w:rsidRPr="00611040">
        <w:rPr>
          <w:rFonts w:cs="Arial"/>
          <w:bCs/>
        </w:rPr>
        <w:t>Final</w:t>
      </w:r>
      <w:r w:rsidRPr="00611040">
        <w:rPr>
          <w:rFonts w:cs="Arial"/>
          <w:bCs/>
        </w:rPr>
        <w:t xml:space="preserve"> filling and dosing of the system the contractor shall engage a specialist contractor to power flush the </w:t>
      </w:r>
      <w:r w:rsidR="00CD14DA" w:rsidRPr="00611040">
        <w:rPr>
          <w:rFonts w:cs="Arial"/>
          <w:bCs/>
        </w:rPr>
        <w:t>entire system</w:t>
      </w:r>
      <w:r w:rsidRPr="00611040">
        <w:rPr>
          <w:rFonts w:cs="Arial"/>
          <w:bCs/>
        </w:rPr>
        <w:t xml:space="preserve">, and on completion treat the contents of the system for pseudomonas and then effect the chemical dosing as noted above. A sample of the system water will be sent to the inhibitor company for analysis, the inhibitor company will provide a water test certificate and a copy of the water test certificate will be included within the O&amp;M manuals.   </w:t>
      </w:r>
    </w:p>
    <w:p w14:paraId="3C93D9BE"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15" w:name="_Toc38891336"/>
      <w:r w:rsidRPr="00611040">
        <w:rPr>
          <w:rFonts w:eastAsia="Times New Roman" w:cs="Arial"/>
          <w:b/>
          <w:bCs/>
          <w:color w:val="000000"/>
        </w:rPr>
        <w:t>Hot Water Generation</w:t>
      </w:r>
      <w:bookmarkEnd w:id="15"/>
    </w:p>
    <w:p w14:paraId="0F152611" w14:textId="5957328E" w:rsidR="008A6889" w:rsidRDefault="00A567A3" w:rsidP="008A6889">
      <w:pPr>
        <w:pStyle w:val="NoSpacing"/>
        <w:ind w:firstLine="567"/>
      </w:pPr>
      <w:r>
        <w:t>Remove</w:t>
      </w:r>
      <w:r w:rsidR="00724E96">
        <w:t xml:space="preserve"> the existing </w:t>
      </w:r>
      <w:proofErr w:type="spellStart"/>
      <w:r>
        <w:t>C</w:t>
      </w:r>
      <w:r w:rsidR="00611040" w:rsidRPr="00611040">
        <w:t>alorifier</w:t>
      </w:r>
      <w:r w:rsidR="00724E96">
        <w:t>s</w:t>
      </w:r>
      <w:proofErr w:type="spellEnd"/>
      <w:r w:rsidR="00611040" w:rsidRPr="00611040">
        <w:t xml:space="preserve"> and remove from site</w:t>
      </w:r>
      <w:r w:rsidR="00916D30">
        <w:t>.</w:t>
      </w:r>
      <w:r w:rsidR="008A6889">
        <w:t xml:space="preserve"> </w:t>
      </w:r>
    </w:p>
    <w:p w14:paraId="14B38C6D" w14:textId="77777777" w:rsidR="00CF7386" w:rsidRDefault="00CF7386" w:rsidP="008A6889">
      <w:pPr>
        <w:pStyle w:val="NoSpacing"/>
        <w:ind w:firstLine="567"/>
      </w:pPr>
    </w:p>
    <w:p w14:paraId="731F76A1" w14:textId="3A940BD0" w:rsidR="00F035CE" w:rsidRDefault="00CF7386" w:rsidP="00CB5AD5">
      <w:pPr>
        <w:spacing w:after="120" w:line="240" w:lineRule="auto"/>
        <w:ind w:left="567"/>
        <w:jc w:val="both"/>
      </w:pPr>
      <w:r>
        <w:rPr>
          <w:rFonts w:cs="Calibri"/>
          <w:color w:val="000000"/>
        </w:rPr>
        <w:t xml:space="preserve">Supply and Install in accordance with the manufactures requirements 2 in number Direct fired water heaters. Kw rating, size and recovery times are to be agreed with the CA prior to start of work. </w:t>
      </w:r>
    </w:p>
    <w:p w14:paraId="4C8E1707" w14:textId="77777777" w:rsidR="00611040" w:rsidRPr="00611040" w:rsidRDefault="00611040" w:rsidP="00611040">
      <w:pPr>
        <w:numPr>
          <w:ilvl w:val="0"/>
          <w:numId w:val="2"/>
        </w:numPr>
        <w:spacing w:before="240" w:after="120" w:line="240" w:lineRule="auto"/>
        <w:ind w:left="567" w:hanging="567"/>
        <w:mirrorIndents/>
        <w:jc w:val="both"/>
        <w:outlineLvl w:val="1"/>
        <w:rPr>
          <w:rFonts w:eastAsia="Times New Roman" w:cs="Arial"/>
          <w:b/>
          <w:bCs/>
          <w:color w:val="000000"/>
        </w:rPr>
      </w:pPr>
      <w:bookmarkStart w:id="16" w:name="_Toc38891337"/>
      <w:r w:rsidRPr="00611040">
        <w:rPr>
          <w:rFonts w:eastAsia="Times New Roman" w:cs="Arial"/>
          <w:b/>
          <w:bCs/>
          <w:color w:val="000000"/>
        </w:rPr>
        <w:t>Secondary Hot Water Circulation Pump</w:t>
      </w:r>
      <w:bookmarkEnd w:id="16"/>
    </w:p>
    <w:p w14:paraId="021646DB" w14:textId="19D6A6C2" w:rsidR="00611040" w:rsidRPr="00CF3874" w:rsidRDefault="00611040" w:rsidP="00611040">
      <w:pPr>
        <w:suppressAutoHyphens/>
        <w:spacing w:after="120" w:line="240" w:lineRule="auto"/>
        <w:ind w:left="567"/>
        <w:jc w:val="both"/>
        <w:rPr>
          <w:rFonts w:cs="Arial"/>
          <w:spacing w:val="-3"/>
          <w:u w:val="single"/>
        </w:rPr>
      </w:pPr>
      <w:r w:rsidRPr="00611040">
        <w:rPr>
          <w:rFonts w:cs="Arial"/>
          <w:spacing w:val="-3"/>
        </w:rPr>
        <w:t>A new Secondary hot water pump will nee</w:t>
      </w:r>
      <w:r w:rsidR="00134E4B">
        <w:rPr>
          <w:rFonts w:cs="Arial"/>
          <w:spacing w:val="-3"/>
        </w:rPr>
        <w:t>d to be fitted to the Direct Fired Water Heater</w:t>
      </w:r>
      <w:r w:rsidRPr="00611040">
        <w:rPr>
          <w:rFonts w:cs="Arial"/>
          <w:spacing w:val="-3"/>
        </w:rPr>
        <w:t xml:space="preserve"> on the</w:t>
      </w:r>
      <w:r w:rsidR="00134E4B">
        <w:rPr>
          <w:rFonts w:cs="Arial"/>
          <w:spacing w:val="-3"/>
        </w:rPr>
        <w:t xml:space="preserve"> </w:t>
      </w:r>
      <w:r w:rsidR="00A567A3">
        <w:rPr>
          <w:rFonts w:cs="Arial"/>
          <w:spacing w:val="-3"/>
        </w:rPr>
        <w:t xml:space="preserve">secondary </w:t>
      </w:r>
      <w:r w:rsidR="00A567A3" w:rsidRPr="00611040">
        <w:rPr>
          <w:rFonts w:cs="Arial"/>
          <w:spacing w:val="-3"/>
        </w:rPr>
        <w:t xml:space="preserve">return </w:t>
      </w:r>
      <w:r w:rsidR="00A567A3">
        <w:rPr>
          <w:rFonts w:cs="Arial"/>
          <w:spacing w:val="-3"/>
        </w:rPr>
        <w:t>adjacent</w:t>
      </w:r>
      <w:r w:rsidR="00134E4B">
        <w:rPr>
          <w:rFonts w:cs="Arial"/>
          <w:spacing w:val="-3"/>
        </w:rPr>
        <w:t xml:space="preserve"> to the DFWH as per manufactures requirements</w:t>
      </w:r>
      <w:r w:rsidR="00CF3874">
        <w:rPr>
          <w:rFonts w:cs="Arial"/>
          <w:spacing w:val="-3"/>
        </w:rPr>
        <w:t>. The pump sized for this application</w:t>
      </w:r>
      <w:r w:rsidRPr="00611040">
        <w:rPr>
          <w:rFonts w:cs="Arial"/>
          <w:spacing w:val="-3"/>
        </w:rPr>
        <w:t xml:space="preserve"> w</w:t>
      </w:r>
      <w:r w:rsidR="00134E4B">
        <w:rPr>
          <w:rFonts w:cs="Arial"/>
          <w:spacing w:val="-3"/>
        </w:rPr>
        <w:t xml:space="preserve">ill be agreed with the CA prior to </w:t>
      </w:r>
      <w:r w:rsidR="00A567A3">
        <w:rPr>
          <w:rFonts w:cs="Arial"/>
          <w:spacing w:val="-3"/>
        </w:rPr>
        <w:t>installation</w:t>
      </w:r>
    </w:p>
    <w:p w14:paraId="2BA8F4D6" w14:textId="77777777" w:rsidR="00611040" w:rsidRPr="00611040" w:rsidRDefault="00611040" w:rsidP="00611040">
      <w:pPr>
        <w:numPr>
          <w:ilvl w:val="0"/>
          <w:numId w:val="2"/>
        </w:numPr>
        <w:spacing w:before="240" w:after="120" w:line="240" w:lineRule="auto"/>
        <w:ind w:left="567" w:hanging="567"/>
        <w:mirrorIndents/>
        <w:jc w:val="both"/>
        <w:outlineLvl w:val="1"/>
        <w:rPr>
          <w:rFonts w:eastAsia="Times New Roman" w:cs="Arial"/>
          <w:b/>
          <w:bCs/>
          <w:color w:val="000000"/>
        </w:rPr>
      </w:pPr>
      <w:bookmarkStart w:id="17" w:name="_Toc38891338"/>
      <w:r w:rsidRPr="00611040">
        <w:rPr>
          <w:rFonts w:eastAsia="Times New Roman" w:cs="Arial"/>
          <w:b/>
          <w:bCs/>
          <w:color w:val="000000"/>
        </w:rPr>
        <w:t>Water Conditioner</w:t>
      </w:r>
      <w:bookmarkEnd w:id="17"/>
    </w:p>
    <w:p w14:paraId="0BC56ED8" w14:textId="7FC9BEF2" w:rsidR="00611040" w:rsidRPr="003F76E7" w:rsidRDefault="00611040" w:rsidP="003F76E7">
      <w:pPr>
        <w:suppressAutoHyphens/>
        <w:spacing w:after="120" w:line="240" w:lineRule="auto"/>
        <w:ind w:left="567"/>
        <w:jc w:val="both"/>
        <w:rPr>
          <w:rFonts w:cs="Arial"/>
        </w:rPr>
      </w:pPr>
      <w:r w:rsidRPr="00611040">
        <w:rPr>
          <w:rFonts w:cs="Arial"/>
          <w:spacing w:val="-3"/>
        </w:rPr>
        <w:t xml:space="preserve">The total hardness of the incoming </w:t>
      </w:r>
      <w:r w:rsidR="008419FA" w:rsidRPr="00611040">
        <w:rPr>
          <w:rFonts w:cs="Arial"/>
          <w:spacing w:val="-3"/>
        </w:rPr>
        <w:t>cold-water</w:t>
      </w:r>
      <w:r w:rsidRPr="00611040">
        <w:rPr>
          <w:rFonts w:cs="Arial"/>
          <w:spacing w:val="-3"/>
        </w:rPr>
        <w:t xml:space="preserve"> mains is to be determined by the contractor and, upon this t</w:t>
      </w:r>
      <w:r w:rsidRPr="00611040">
        <w:rPr>
          <w:rFonts w:cs="Arial"/>
        </w:rPr>
        <w:t xml:space="preserve">he contractor shall supply and install on the </w:t>
      </w:r>
      <w:r w:rsidR="008419FA" w:rsidRPr="00611040">
        <w:rPr>
          <w:rFonts w:cs="Arial"/>
        </w:rPr>
        <w:t>cold-water</w:t>
      </w:r>
      <w:r w:rsidRPr="00611040">
        <w:rPr>
          <w:rFonts w:cs="Arial"/>
        </w:rPr>
        <w:t xml:space="preserve"> mains into the building a water conditioning unit, which shall be installed in accordance with the manufacturer’s recommendations. The unit to be used is a </w:t>
      </w:r>
      <w:r w:rsidRPr="003F76E7">
        <w:rPr>
          <w:rFonts w:cs="Arial"/>
        </w:rPr>
        <w:t xml:space="preserve">Sentinel </w:t>
      </w:r>
      <w:proofErr w:type="spellStart"/>
      <w:r w:rsidRPr="003F76E7">
        <w:rPr>
          <w:rFonts w:cs="Arial"/>
        </w:rPr>
        <w:t>Kal</w:t>
      </w:r>
      <w:proofErr w:type="spellEnd"/>
      <w:r w:rsidR="008419FA">
        <w:rPr>
          <w:rFonts w:cs="Arial"/>
        </w:rPr>
        <w:t>-</w:t>
      </w:r>
      <w:r w:rsidRPr="003F76E7">
        <w:rPr>
          <w:rFonts w:cs="Arial"/>
        </w:rPr>
        <w:t>Guard fill kit pack using a MK2 controller</w:t>
      </w:r>
      <w:r w:rsidR="003F76E7">
        <w:rPr>
          <w:rFonts w:cs="Arial"/>
        </w:rPr>
        <w:t xml:space="preserve"> or equal and approved.</w:t>
      </w:r>
    </w:p>
    <w:p w14:paraId="303A0852" w14:textId="797BC91D" w:rsidR="00611040" w:rsidRPr="00611040" w:rsidRDefault="00611040" w:rsidP="003F76E7">
      <w:pPr>
        <w:autoSpaceDE w:val="0"/>
        <w:autoSpaceDN w:val="0"/>
        <w:adjustRightInd w:val="0"/>
        <w:spacing w:after="120" w:line="240" w:lineRule="auto"/>
        <w:ind w:left="567"/>
        <w:jc w:val="both"/>
        <w:rPr>
          <w:rFonts w:eastAsia="Times New Roman" w:cs="Arial"/>
          <w:bCs/>
          <w:color w:val="000000"/>
        </w:rPr>
      </w:pPr>
      <w:r w:rsidRPr="00611040">
        <w:rPr>
          <w:rFonts w:eastAsia="Times New Roman" w:cs="Arial"/>
          <w:bCs/>
          <w:color w:val="000000"/>
        </w:rPr>
        <w:t xml:space="preserve">The contractor shall be responsible for providing any new electrical fused spur arrangements to this unit, which shall be rated according to the load. The power feed for this should be taken from the </w:t>
      </w:r>
      <w:r w:rsidR="000A7F0B">
        <w:rPr>
          <w:rFonts w:eastAsia="Times New Roman" w:cs="Arial"/>
          <w:bCs/>
          <w:color w:val="000000"/>
        </w:rPr>
        <w:t>new control panel</w:t>
      </w:r>
      <w:r w:rsidRPr="00611040">
        <w:rPr>
          <w:rFonts w:eastAsia="Times New Roman" w:cs="Arial"/>
          <w:bCs/>
          <w:color w:val="000000"/>
        </w:rPr>
        <w:t xml:space="preserve">. </w:t>
      </w:r>
    </w:p>
    <w:p w14:paraId="3D5DFFF1" w14:textId="77777777" w:rsidR="00611040" w:rsidRPr="00611040" w:rsidRDefault="00611040" w:rsidP="00611040">
      <w:pPr>
        <w:numPr>
          <w:ilvl w:val="0"/>
          <w:numId w:val="2"/>
        </w:numPr>
        <w:spacing w:before="240" w:after="120" w:line="240" w:lineRule="auto"/>
        <w:ind w:left="567" w:hanging="567"/>
        <w:mirrorIndents/>
        <w:jc w:val="both"/>
        <w:outlineLvl w:val="1"/>
        <w:rPr>
          <w:rFonts w:eastAsia="Times New Roman" w:cs="Arial"/>
          <w:b/>
          <w:bCs/>
          <w:color w:val="000000"/>
        </w:rPr>
      </w:pPr>
      <w:bookmarkStart w:id="18" w:name="_Toc38891339"/>
      <w:r w:rsidRPr="00611040">
        <w:rPr>
          <w:rFonts w:eastAsia="Times New Roman" w:cs="Arial"/>
          <w:b/>
          <w:bCs/>
          <w:color w:val="000000"/>
        </w:rPr>
        <w:t>Cold Water Storage Tanks</w:t>
      </w:r>
      <w:bookmarkEnd w:id="18"/>
    </w:p>
    <w:p w14:paraId="5A308555" w14:textId="6391B4DC"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No works are envisaged to be carried out to the existing </w:t>
      </w:r>
      <w:r w:rsidR="0074219E" w:rsidRPr="00611040">
        <w:rPr>
          <w:rFonts w:cs="Arial"/>
          <w:spacing w:val="-3"/>
        </w:rPr>
        <w:t>Cold-water</w:t>
      </w:r>
      <w:r w:rsidRPr="00611040">
        <w:rPr>
          <w:rFonts w:cs="Arial"/>
          <w:spacing w:val="-3"/>
        </w:rPr>
        <w:t xml:space="preserve"> storage t</w:t>
      </w:r>
      <w:r w:rsidR="0074219E">
        <w:rPr>
          <w:rFonts w:cs="Arial"/>
          <w:spacing w:val="-3"/>
        </w:rPr>
        <w:t xml:space="preserve">anks. </w:t>
      </w:r>
      <w:r w:rsidR="00134E4B">
        <w:rPr>
          <w:rFonts w:cs="Arial"/>
          <w:spacing w:val="-3"/>
        </w:rPr>
        <w:t>There may be the need to add a cooling discharge tank from the open vent on the direct fired water heaters to sat</w:t>
      </w:r>
      <w:r w:rsidR="00184102">
        <w:rPr>
          <w:rFonts w:cs="Arial"/>
          <w:spacing w:val="-3"/>
        </w:rPr>
        <w:t>isfy the requirements of L8 ACOP</w:t>
      </w:r>
    </w:p>
    <w:p w14:paraId="4430709C" w14:textId="77777777" w:rsidR="00611040" w:rsidRPr="00611040" w:rsidRDefault="00611040" w:rsidP="00611040">
      <w:pPr>
        <w:numPr>
          <w:ilvl w:val="0"/>
          <w:numId w:val="2"/>
        </w:numPr>
        <w:spacing w:before="240" w:after="120" w:line="240" w:lineRule="auto"/>
        <w:ind w:left="567" w:hanging="567"/>
        <w:mirrorIndents/>
        <w:jc w:val="both"/>
        <w:outlineLvl w:val="1"/>
        <w:rPr>
          <w:rFonts w:eastAsia="Times New Roman" w:cs="Arial"/>
          <w:b/>
          <w:bCs/>
          <w:color w:val="000000"/>
        </w:rPr>
      </w:pPr>
      <w:bookmarkStart w:id="19" w:name="_Toc38891340"/>
      <w:r w:rsidRPr="00611040">
        <w:rPr>
          <w:rFonts w:eastAsia="Times New Roman" w:cs="Arial"/>
          <w:b/>
          <w:bCs/>
          <w:color w:val="000000"/>
        </w:rPr>
        <w:lastRenderedPageBreak/>
        <w:t>Heating Pipework</w:t>
      </w:r>
      <w:bookmarkEnd w:id="19"/>
    </w:p>
    <w:p w14:paraId="115CE438" w14:textId="2187240B" w:rsidR="00611040" w:rsidRPr="00611040" w:rsidRDefault="00611040" w:rsidP="00611040">
      <w:pPr>
        <w:suppressAutoHyphens/>
        <w:spacing w:after="120" w:line="240" w:lineRule="auto"/>
        <w:ind w:left="567"/>
        <w:jc w:val="both"/>
        <w:rPr>
          <w:rFonts w:cs="Arial"/>
        </w:rPr>
      </w:pPr>
      <w:r w:rsidRPr="00611040">
        <w:rPr>
          <w:rFonts w:cs="Arial"/>
          <w:u w:val="single"/>
        </w:rPr>
        <w:t>All new heating pipework</w:t>
      </w:r>
      <w:r w:rsidRPr="00611040">
        <w:rPr>
          <w:rFonts w:cs="Arial"/>
        </w:rPr>
        <w:t xml:space="preserve"> shall be installed in </w:t>
      </w:r>
      <w:r w:rsidR="0006152C">
        <w:rPr>
          <w:rFonts w:cs="Arial"/>
        </w:rPr>
        <w:t>medium</w:t>
      </w:r>
      <w:r w:rsidRPr="00451821">
        <w:rPr>
          <w:rFonts w:cs="Arial"/>
        </w:rPr>
        <w:t xml:space="preserve"> weight</w:t>
      </w:r>
      <w:r w:rsidRPr="00611040">
        <w:rPr>
          <w:rFonts w:cs="Arial"/>
        </w:rPr>
        <w:t xml:space="preserve"> black mild steel using screwed malleable iron fittings. The</w:t>
      </w:r>
      <w:r w:rsidR="0006152C">
        <w:rPr>
          <w:rFonts w:cs="Arial"/>
        </w:rPr>
        <w:t xml:space="preserve"> contractor may also use </w:t>
      </w:r>
      <w:proofErr w:type="spellStart"/>
      <w:proofErr w:type="gramStart"/>
      <w:r w:rsidR="0006152C">
        <w:rPr>
          <w:rFonts w:cs="Arial"/>
        </w:rPr>
        <w:t>Gebrit</w:t>
      </w:r>
      <w:proofErr w:type="spellEnd"/>
      <w:r w:rsidR="0006152C">
        <w:rPr>
          <w:rFonts w:cs="Arial"/>
        </w:rPr>
        <w:t xml:space="preserve"> </w:t>
      </w:r>
      <w:r w:rsidRPr="00611040">
        <w:rPr>
          <w:rFonts w:cs="Arial"/>
        </w:rPr>
        <w:t xml:space="preserve"> </w:t>
      </w:r>
      <w:proofErr w:type="spellStart"/>
      <w:r w:rsidRPr="00611040">
        <w:rPr>
          <w:rFonts w:cs="Arial"/>
        </w:rPr>
        <w:t>pressfit</w:t>
      </w:r>
      <w:proofErr w:type="spellEnd"/>
      <w:proofErr w:type="gramEnd"/>
      <w:r w:rsidRPr="00611040">
        <w:rPr>
          <w:rFonts w:cs="Arial"/>
        </w:rPr>
        <w:t xml:space="preserve"> copper if they so choose but must be stated in </w:t>
      </w:r>
      <w:r w:rsidR="008419FA" w:rsidRPr="00611040">
        <w:rPr>
          <w:rFonts w:cs="Arial"/>
        </w:rPr>
        <w:t>their</w:t>
      </w:r>
      <w:r w:rsidRPr="00611040">
        <w:rPr>
          <w:rFonts w:cs="Arial"/>
        </w:rPr>
        <w:t xml:space="preserve"> tender price.</w:t>
      </w:r>
    </w:p>
    <w:p w14:paraId="33AC0020" w14:textId="77777777" w:rsidR="00611040" w:rsidRPr="00611040" w:rsidRDefault="00611040" w:rsidP="00611040">
      <w:pPr>
        <w:numPr>
          <w:ilvl w:val="0"/>
          <w:numId w:val="2"/>
        </w:numPr>
        <w:spacing w:before="240" w:after="120" w:line="240" w:lineRule="auto"/>
        <w:ind w:left="567" w:hanging="567"/>
        <w:mirrorIndents/>
        <w:jc w:val="both"/>
        <w:outlineLvl w:val="1"/>
        <w:rPr>
          <w:rFonts w:eastAsia="Times New Roman" w:cs="Arial"/>
          <w:b/>
          <w:bCs/>
          <w:color w:val="000000"/>
        </w:rPr>
      </w:pPr>
      <w:bookmarkStart w:id="20" w:name="_Toc38891341"/>
      <w:r w:rsidRPr="00611040">
        <w:rPr>
          <w:rFonts w:eastAsia="Times New Roman" w:cs="Arial"/>
          <w:b/>
          <w:bCs/>
          <w:color w:val="000000"/>
        </w:rPr>
        <w:t>Domestic Pipework</w:t>
      </w:r>
      <w:bookmarkEnd w:id="20"/>
    </w:p>
    <w:p w14:paraId="688DA5E9" w14:textId="2F961D97" w:rsidR="00611040" w:rsidRPr="00611040" w:rsidRDefault="00611040" w:rsidP="00611040">
      <w:pPr>
        <w:suppressAutoHyphens/>
        <w:spacing w:after="120" w:line="240" w:lineRule="auto"/>
        <w:ind w:left="567"/>
        <w:jc w:val="both"/>
        <w:rPr>
          <w:rFonts w:cs="Arial"/>
        </w:rPr>
      </w:pPr>
      <w:r w:rsidRPr="00611040">
        <w:rPr>
          <w:rFonts w:cs="Arial"/>
          <w:spacing w:val="-3"/>
          <w:u w:val="single"/>
        </w:rPr>
        <w:t xml:space="preserve">All new mains, hot and </w:t>
      </w:r>
      <w:r w:rsidR="008419FA" w:rsidRPr="00611040">
        <w:rPr>
          <w:rFonts w:cs="Arial"/>
          <w:spacing w:val="-3"/>
          <w:u w:val="single"/>
        </w:rPr>
        <w:t>cold-water</w:t>
      </w:r>
      <w:r w:rsidRPr="00611040">
        <w:rPr>
          <w:rFonts w:cs="Arial"/>
          <w:spacing w:val="-3"/>
          <w:u w:val="single"/>
        </w:rPr>
        <w:t xml:space="preserve"> service pipework</w:t>
      </w:r>
      <w:r w:rsidR="0006152C">
        <w:rPr>
          <w:rFonts w:cs="Arial"/>
          <w:spacing w:val="-3"/>
        </w:rPr>
        <w:t xml:space="preserve"> shall be installed</w:t>
      </w:r>
      <w:r w:rsidRPr="00611040">
        <w:rPr>
          <w:rFonts w:cs="Arial"/>
          <w:spacing w:val="-3"/>
        </w:rPr>
        <w:t xml:space="preserve"> in light gauge copper tube half hard.  Joints shall be made with copper capillar</w:t>
      </w:r>
      <w:r w:rsidR="0006152C">
        <w:rPr>
          <w:rFonts w:cs="Arial"/>
          <w:spacing w:val="-3"/>
        </w:rPr>
        <w:t xml:space="preserve">y fittings or </w:t>
      </w:r>
      <w:proofErr w:type="spellStart"/>
      <w:r w:rsidR="0006152C">
        <w:rPr>
          <w:rFonts w:cs="Arial"/>
          <w:spacing w:val="-3"/>
        </w:rPr>
        <w:t>Gerbrit</w:t>
      </w:r>
      <w:proofErr w:type="spellEnd"/>
      <w:r w:rsidR="0006152C">
        <w:rPr>
          <w:rFonts w:cs="Arial"/>
          <w:spacing w:val="-3"/>
        </w:rPr>
        <w:t xml:space="preserve"> </w:t>
      </w:r>
      <w:proofErr w:type="spellStart"/>
      <w:r w:rsidR="0006152C">
        <w:rPr>
          <w:rFonts w:cs="Arial"/>
          <w:spacing w:val="-3"/>
        </w:rPr>
        <w:t>pressfit</w:t>
      </w:r>
      <w:proofErr w:type="spellEnd"/>
      <w:proofErr w:type="gramStart"/>
      <w:r w:rsidR="0006152C">
        <w:rPr>
          <w:rFonts w:cs="Arial"/>
          <w:spacing w:val="-3"/>
        </w:rPr>
        <w:t>,</w:t>
      </w:r>
      <w:r w:rsidRPr="00611040">
        <w:rPr>
          <w:rFonts w:cs="Arial"/>
          <w:spacing w:val="-3"/>
        </w:rPr>
        <w:t xml:space="preserve">  Compression</w:t>
      </w:r>
      <w:proofErr w:type="gramEnd"/>
      <w:r w:rsidRPr="00611040">
        <w:rPr>
          <w:rFonts w:cs="Arial"/>
          <w:spacing w:val="-3"/>
        </w:rPr>
        <w:t xml:space="preserve"> fittings may be used in certain p</w:t>
      </w:r>
      <w:r w:rsidR="0006152C">
        <w:rPr>
          <w:rFonts w:cs="Arial"/>
          <w:spacing w:val="-3"/>
        </w:rPr>
        <w:t xml:space="preserve">ositions.  </w:t>
      </w:r>
    </w:p>
    <w:p w14:paraId="1D22D721" w14:textId="60DD963B"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All </w:t>
      </w:r>
      <w:r w:rsidR="0006152C">
        <w:rPr>
          <w:rFonts w:cs="Arial"/>
          <w:spacing w:val="-3"/>
        </w:rPr>
        <w:t xml:space="preserve">solder and </w:t>
      </w:r>
      <w:r w:rsidRPr="00611040">
        <w:rPr>
          <w:rFonts w:cs="Arial"/>
          <w:spacing w:val="-3"/>
        </w:rPr>
        <w:t xml:space="preserve">flux materials used for soldering shall be </w:t>
      </w:r>
      <w:r w:rsidR="0006152C">
        <w:rPr>
          <w:rFonts w:cs="Arial"/>
          <w:spacing w:val="-3"/>
        </w:rPr>
        <w:t>WRAS approved for use on wholesome</w:t>
      </w:r>
      <w:r w:rsidRPr="00611040">
        <w:rPr>
          <w:rFonts w:cs="Arial"/>
          <w:spacing w:val="-3"/>
        </w:rPr>
        <w:t xml:space="preserve"> water systems.</w:t>
      </w:r>
    </w:p>
    <w:p w14:paraId="5CA3CDA6" w14:textId="77777777" w:rsidR="00611040" w:rsidRPr="00611040" w:rsidRDefault="00611040" w:rsidP="00611040">
      <w:pPr>
        <w:numPr>
          <w:ilvl w:val="0"/>
          <w:numId w:val="2"/>
        </w:numPr>
        <w:spacing w:before="240" w:after="120" w:line="240" w:lineRule="auto"/>
        <w:ind w:left="567" w:hanging="567"/>
        <w:mirrorIndents/>
        <w:jc w:val="both"/>
        <w:outlineLvl w:val="1"/>
        <w:rPr>
          <w:rFonts w:eastAsia="Times New Roman" w:cs="Arial"/>
          <w:b/>
          <w:bCs/>
          <w:color w:val="000000"/>
        </w:rPr>
      </w:pPr>
      <w:bookmarkStart w:id="21" w:name="_Toc38891342"/>
      <w:r w:rsidRPr="00611040">
        <w:rPr>
          <w:rFonts w:eastAsia="Times New Roman" w:cs="Arial"/>
          <w:b/>
          <w:bCs/>
          <w:color w:val="000000"/>
        </w:rPr>
        <w:t>Gas Pipework</w:t>
      </w:r>
      <w:bookmarkEnd w:id="21"/>
    </w:p>
    <w:p w14:paraId="53D0B7B4" w14:textId="67D437B5" w:rsidR="0074219E" w:rsidRDefault="0074219E" w:rsidP="0074219E">
      <w:pPr>
        <w:suppressAutoHyphens/>
        <w:spacing w:after="120" w:line="240" w:lineRule="auto"/>
        <w:ind w:left="567"/>
        <w:jc w:val="both"/>
        <w:rPr>
          <w:rFonts w:cs="Arial"/>
          <w:spacing w:val="-3"/>
        </w:rPr>
      </w:pPr>
      <w:r w:rsidRPr="007C21E7">
        <w:rPr>
          <w:rFonts w:cs="Arial"/>
          <w:spacing w:val="-3"/>
        </w:rPr>
        <w:t xml:space="preserve">The existing gas meter size should be </w:t>
      </w:r>
      <w:r>
        <w:rPr>
          <w:rFonts w:cs="Arial"/>
          <w:spacing w:val="-3"/>
        </w:rPr>
        <w:t>inspected</w:t>
      </w:r>
      <w:r w:rsidRPr="007C21E7">
        <w:rPr>
          <w:rFonts w:cs="Arial"/>
          <w:spacing w:val="-3"/>
        </w:rPr>
        <w:t xml:space="preserve"> and confirmed its availability to meet the de</w:t>
      </w:r>
      <w:r w:rsidR="0006152C">
        <w:rPr>
          <w:rFonts w:cs="Arial"/>
          <w:spacing w:val="-3"/>
        </w:rPr>
        <w:t>mand of the new plant, if this meter is undersized for the requirements of the new gas fired heating and hot</w:t>
      </w:r>
      <w:r w:rsidR="00184102">
        <w:rPr>
          <w:rFonts w:cs="Arial"/>
          <w:spacing w:val="-3"/>
        </w:rPr>
        <w:t xml:space="preserve"> </w:t>
      </w:r>
      <w:r w:rsidR="0006152C">
        <w:rPr>
          <w:rFonts w:cs="Arial"/>
          <w:spacing w:val="-3"/>
        </w:rPr>
        <w:t xml:space="preserve">water requirements then the contractor should make allowances to have the meter changed prior to the start </w:t>
      </w:r>
      <w:r w:rsidR="0046461E">
        <w:rPr>
          <w:rFonts w:cs="Arial"/>
          <w:spacing w:val="-3"/>
        </w:rPr>
        <w:t>of the installation of the new plant.</w:t>
      </w:r>
      <w:r w:rsidR="0006152C">
        <w:rPr>
          <w:rFonts w:cs="Arial"/>
          <w:spacing w:val="-3"/>
        </w:rPr>
        <w:t xml:space="preserve">  </w:t>
      </w:r>
    </w:p>
    <w:p w14:paraId="5401BAC4" w14:textId="7E69A764" w:rsidR="0074219E" w:rsidRPr="007C21E7" w:rsidRDefault="0074219E" w:rsidP="0074219E">
      <w:pPr>
        <w:suppressAutoHyphens/>
        <w:spacing w:after="120" w:line="240" w:lineRule="auto"/>
        <w:ind w:left="567"/>
        <w:jc w:val="both"/>
        <w:rPr>
          <w:rFonts w:cs="Arial"/>
          <w:spacing w:val="-3"/>
        </w:rPr>
      </w:pPr>
      <w:r>
        <w:rPr>
          <w:rFonts w:cs="Arial"/>
          <w:spacing w:val="-3"/>
        </w:rPr>
        <w:t xml:space="preserve">The gas pipe will require replacement from the </w:t>
      </w:r>
      <w:r w:rsidR="0046461E">
        <w:rPr>
          <w:rFonts w:cs="Arial"/>
          <w:spacing w:val="-3"/>
        </w:rPr>
        <w:t>gas meter to all the appliances within the boiler room</w:t>
      </w:r>
      <w:r>
        <w:rPr>
          <w:rFonts w:cs="Arial"/>
          <w:spacing w:val="-3"/>
        </w:rPr>
        <w:t>.</w:t>
      </w:r>
    </w:p>
    <w:p w14:paraId="6166C379" w14:textId="7AF363EF" w:rsidR="0074219E" w:rsidRDefault="0074219E" w:rsidP="0074219E">
      <w:pPr>
        <w:suppressAutoHyphens/>
        <w:spacing w:after="120" w:line="240" w:lineRule="auto"/>
        <w:ind w:left="567"/>
        <w:jc w:val="both"/>
        <w:rPr>
          <w:rFonts w:cs="Arial"/>
          <w:spacing w:val="-3"/>
        </w:rPr>
      </w:pPr>
      <w:r w:rsidRPr="007C21E7">
        <w:rPr>
          <w:rFonts w:cs="Arial"/>
          <w:spacing w:val="-3"/>
        </w:rPr>
        <w:t xml:space="preserve">The </w:t>
      </w:r>
      <w:r w:rsidR="00281744">
        <w:rPr>
          <w:rFonts w:cs="Arial"/>
          <w:spacing w:val="-3"/>
        </w:rPr>
        <w:t xml:space="preserve">new gas pipe shall be </w:t>
      </w:r>
      <w:r w:rsidR="00184102">
        <w:rPr>
          <w:rFonts w:cs="Arial"/>
          <w:spacing w:val="-3"/>
        </w:rPr>
        <w:t>calculated and installed to IGE /UP/1 or IGE /</w:t>
      </w:r>
      <w:r w:rsidR="00281744">
        <w:rPr>
          <w:rFonts w:cs="Arial"/>
          <w:spacing w:val="-3"/>
        </w:rPr>
        <w:t>UP/1A and also IGEM</w:t>
      </w:r>
      <w:r w:rsidR="00184102">
        <w:rPr>
          <w:rFonts w:cs="Arial"/>
          <w:spacing w:val="-3"/>
        </w:rPr>
        <w:t>/</w:t>
      </w:r>
      <w:r w:rsidR="00281744">
        <w:rPr>
          <w:rFonts w:cs="Arial"/>
          <w:spacing w:val="-3"/>
        </w:rPr>
        <w:t>UP/2</w:t>
      </w:r>
    </w:p>
    <w:p w14:paraId="4070F958" w14:textId="2B0718FF" w:rsidR="00F035CE" w:rsidRDefault="00281744" w:rsidP="00CB5AD5">
      <w:pPr>
        <w:suppressAutoHyphens/>
        <w:spacing w:after="120" w:line="240" w:lineRule="auto"/>
        <w:ind w:left="567"/>
        <w:jc w:val="both"/>
        <w:rPr>
          <w:rFonts w:cs="Arial"/>
          <w:spacing w:val="-3"/>
        </w:rPr>
      </w:pPr>
      <w:r>
        <w:rPr>
          <w:rFonts w:cs="Arial"/>
          <w:spacing w:val="-3"/>
        </w:rPr>
        <w:t>All calculations for pipe sizing, purge volumes, strength tests and tightness test shall be produced and submitted to the CA prior to installation and all documentation relating to this will be added to the OM manual</w:t>
      </w:r>
      <w:r w:rsidR="007F798F">
        <w:rPr>
          <w:rFonts w:cs="Arial"/>
          <w:spacing w:val="-3"/>
        </w:rPr>
        <w:t>.</w:t>
      </w:r>
      <w:r>
        <w:rPr>
          <w:rFonts w:cs="Arial"/>
          <w:spacing w:val="-3"/>
        </w:rPr>
        <w:t xml:space="preserve"> </w:t>
      </w:r>
    </w:p>
    <w:p w14:paraId="155924A8"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22" w:name="_Toc38891343"/>
      <w:r w:rsidRPr="00611040">
        <w:rPr>
          <w:rFonts w:eastAsia="Times New Roman" w:cs="Arial"/>
          <w:b/>
          <w:bCs/>
          <w:color w:val="000000"/>
        </w:rPr>
        <w:t>Sleeves</w:t>
      </w:r>
      <w:bookmarkEnd w:id="22"/>
    </w:p>
    <w:p w14:paraId="17DFEEF7"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All pipes passing through walls or floors shall pass through a sleeve cut from a length of mild steel pipe and butt into wall or floor.</w:t>
      </w:r>
    </w:p>
    <w:p w14:paraId="04DF3A79"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The sleeves shall finish not less than 2 mm proud of the finished surface of the plaster.</w:t>
      </w:r>
    </w:p>
    <w:p w14:paraId="02D2E50A" w14:textId="09040555" w:rsidR="00611040" w:rsidRPr="00611040" w:rsidRDefault="00611040" w:rsidP="00611040">
      <w:pPr>
        <w:suppressAutoHyphens/>
        <w:spacing w:after="120" w:line="240" w:lineRule="auto"/>
        <w:ind w:left="567"/>
        <w:jc w:val="both"/>
        <w:rPr>
          <w:rFonts w:cs="Arial"/>
          <w:spacing w:val="-3"/>
        </w:rPr>
      </w:pPr>
      <w:r w:rsidRPr="00611040">
        <w:rPr>
          <w:rFonts w:cs="Arial"/>
          <w:spacing w:val="-3"/>
        </w:rPr>
        <w:t>The annular space between the pipes and sleeves shall be adequately filled with Rockwool or similar</w:t>
      </w:r>
      <w:r w:rsidR="008419FA">
        <w:rPr>
          <w:rFonts w:cs="Arial"/>
          <w:spacing w:val="-3"/>
        </w:rPr>
        <w:t>,</w:t>
      </w:r>
      <w:r w:rsidRPr="00611040">
        <w:rPr>
          <w:rFonts w:cs="Arial"/>
          <w:spacing w:val="-3"/>
        </w:rPr>
        <w:t xml:space="preserve"> to reduce noise </w:t>
      </w:r>
      <w:proofErr w:type="gramStart"/>
      <w:r w:rsidRPr="00611040">
        <w:rPr>
          <w:rFonts w:cs="Arial"/>
          <w:spacing w:val="-3"/>
        </w:rPr>
        <w:t>penetration,</w:t>
      </w:r>
      <w:proofErr w:type="gramEnd"/>
      <w:r w:rsidRPr="00611040">
        <w:rPr>
          <w:rFonts w:cs="Arial"/>
          <w:spacing w:val="-3"/>
        </w:rPr>
        <w:t xml:space="preserve"> maintain fire integrity, whilst allowing free movement of the pipe.  Sleeves for steel pipe shall be from galvanised material.  Sleeves for copper pipes shall be in copper.</w:t>
      </w:r>
    </w:p>
    <w:p w14:paraId="6FA96322"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Sleeves shall be fixed in such a manner that will prevent them becoming detached from the building fabric and it shall be the Contractor’s responsibility to ensure that they are so fixed ant the they do not project beyond the finished surface.</w:t>
      </w:r>
    </w:p>
    <w:p w14:paraId="504CF987"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Pipe sleeves where exposed to view in occupied areas shall be fitted with wall or floor plates.</w:t>
      </w:r>
    </w:p>
    <w:p w14:paraId="340D8949"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23" w:name="_Toc38891344"/>
      <w:r w:rsidRPr="00611040">
        <w:rPr>
          <w:rFonts w:eastAsia="Times New Roman" w:cs="Arial"/>
          <w:b/>
          <w:bCs/>
          <w:color w:val="000000"/>
        </w:rPr>
        <w:t>Draining and Venting of Pipework</w:t>
      </w:r>
      <w:bookmarkEnd w:id="23"/>
    </w:p>
    <w:p w14:paraId="065875D0"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Pipework shall be installed to be self-venting and self-draining where possible.  Drain cocks are to be fitted at all low points and on the dead side of valves.</w:t>
      </w:r>
    </w:p>
    <w:p w14:paraId="0AAC5A33"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Pipework shall be run in such a manner that all pipes can be completed drained of water and no accumulation of air can occur.</w:t>
      </w:r>
    </w:p>
    <w:p w14:paraId="110CFB65"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Mains and risers shall be provided with drain cocks so that any section may be emptied with the isolating valves closed.</w:t>
      </w:r>
    </w:p>
    <w:p w14:paraId="28D1DE1B" w14:textId="77777777" w:rsidR="00CB5AD5" w:rsidRDefault="00611040" w:rsidP="00CB5AD5">
      <w:pPr>
        <w:suppressAutoHyphens/>
        <w:spacing w:after="120" w:line="240" w:lineRule="auto"/>
        <w:ind w:left="567"/>
        <w:jc w:val="both"/>
        <w:rPr>
          <w:rFonts w:cs="Arial"/>
          <w:spacing w:val="-3"/>
        </w:rPr>
      </w:pPr>
      <w:r w:rsidRPr="00611040">
        <w:rPr>
          <w:rFonts w:cs="Arial"/>
          <w:spacing w:val="-3"/>
        </w:rPr>
        <w:t>At all high points in water mains, where it is not possible to vent through apparatus, open vents or automatic air vents shall be provided.</w:t>
      </w:r>
      <w:bookmarkStart w:id="24" w:name="_Toc38891345"/>
    </w:p>
    <w:p w14:paraId="55907BFB" w14:textId="16426896" w:rsidR="00611040" w:rsidRPr="00611040" w:rsidRDefault="00611040" w:rsidP="00CB5AD5">
      <w:pPr>
        <w:suppressAutoHyphens/>
        <w:spacing w:after="120" w:line="240" w:lineRule="auto"/>
        <w:ind w:left="567"/>
        <w:jc w:val="both"/>
        <w:rPr>
          <w:rFonts w:eastAsia="Times New Roman" w:cs="Arial"/>
          <w:b/>
          <w:bCs/>
          <w:color w:val="000000"/>
        </w:rPr>
      </w:pPr>
      <w:r w:rsidRPr="00611040">
        <w:rPr>
          <w:rFonts w:eastAsia="Times New Roman" w:cs="Arial"/>
          <w:b/>
          <w:bCs/>
          <w:color w:val="000000"/>
        </w:rPr>
        <w:lastRenderedPageBreak/>
        <w:t>Low Pressure Heating Valves</w:t>
      </w:r>
      <w:bookmarkEnd w:id="24"/>
    </w:p>
    <w:p w14:paraId="22F11E15" w14:textId="28BF48ED" w:rsidR="00611040" w:rsidRPr="00611040" w:rsidRDefault="00611040" w:rsidP="00611040">
      <w:pPr>
        <w:suppressAutoHyphens/>
        <w:spacing w:after="120" w:line="240" w:lineRule="auto"/>
        <w:ind w:left="567"/>
        <w:jc w:val="both"/>
        <w:rPr>
          <w:rFonts w:cs="Arial"/>
          <w:spacing w:val="-3"/>
        </w:rPr>
      </w:pPr>
      <w:r w:rsidRPr="00611040">
        <w:rPr>
          <w:rFonts w:cs="Arial"/>
          <w:spacing w:val="-3"/>
        </w:rPr>
        <w:t>Isolating val</w:t>
      </w:r>
      <w:r w:rsidR="007F798F">
        <w:rPr>
          <w:rFonts w:cs="Arial"/>
          <w:spacing w:val="-3"/>
        </w:rPr>
        <w:t>ves</w:t>
      </w:r>
      <w:r w:rsidRPr="00611040">
        <w:rPr>
          <w:rFonts w:cs="Arial"/>
          <w:spacing w:val="-3"/>
        </w:rPr>
        <w:t xml:space="preserve"> shall comply with current British Standards and installed in accordance with manufacturer’s instructions.</w:t>
      </w:r>
    </w:p>
    <w:p w14:paraId="171BD390" w14:textId="62087B92" w:rsidR="00611040" w:rsidRPr="00611040" w:rsidRDefault="00611040" w:rsidP="00611040">
      <w:pPr>
        <w:suppressAutoHyphens/>
        <w:spacing w:after="120" w:line="240" w:lineRule="auto"/>
        <w:ind w:left="567"/>
        <w:jc w:val="both"/>
        <w:rPr>
          <w:rFonts w:cs="Arial"/>
          <w:spacing w:val="-3"/>
        </w:rPr>
      </w:pPr>
      <w:proofErr w:type="gramStart"/>
      <w:r w:rsidRPr="00611040">
        <w:rPr>
          <w:rFonts w:cs="Arial"/>
          <w:spacing w:val="-3"/>
        </w:rPr>
        <w:t>.</w:t>
      </w:r>
      <w:proofErr w:type="gramEnd"/>
    </w:p>
    <w:p w14:paraId="16CB0E76" w14:textId="2C0FF46F"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25" w:name="_Toc38891346"/>
      <w:r w:rsidRPr="00611040">
        <w:rPr>
          <w:rFonts w:eastAsia="Times New Roman" w:cs="Arial"/>
          <w:b/>
          <w:bCs/>
          <w:color w:val="000000"/>
        </w:rPr>
        <w:t xml:space="preserve">Domestic Services Mains and Hot &amp; </w:t>
      </w:r>
      <w:r w:rsidR="008419FA" w:rsidRPr="00611040">
        <w:rPr>
          <w:rFonts w:eastAsia="Times New Roman" w:cs="Arial"/>
          <w:b/>
          <w:bCs/>
          <w:color w:val="000000"/>
        </w:rPr>
        <w:t>Cold-Water</w:t>
      </w:r>
      <w:r w:rsidRPr="00611040">
        <w:rPr>
          <w:rFonts w:eastAsia="Times New Roman" w:cs="Arial"/>
          <w:b/>
          <w:bCs/>
          <w:color w:val="000000"/>
        </w:rPr>
        <w:t xml:space="preserve"> Valves</w:t>
      </w:r>
      <w:bookmarkEnd w:id="25"/>
    </w:p>
    <w:p w14:paraId="06F68C0E" w14:textId="5E2A238C"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Isolating </w:t>
      </w:r>
      <w:r w:rsidR="007F798F">
        <w:rPr>
          <w:rFonts w:cs="Arial"/>
          <w:spacing w:val="-3"/>
        </w:rPr>
        <w:t xml:space="preserve">valves </w:t>
      </w:r>
      <w:r w:rsidRPr="00611040">
        <w:rPr>
          <w:rFonts w:cs="Arial"/>
          <w:spacing w:val="-3"/>
        </w:rPr>
        <w:t>shall comply with current British Standards and installed in accordance with manufacturer’s instructions.</w:t>
      </w:r>
    </w:p>
    <w:p w14:paraId="40353896" w14:textId="75E834A5"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Mains water, Cold Water and Hot Water Service Valves shall be </w:t>
      </w:r>
      <w:r w:rsidR="007F798F">
        <w:rPr>
          <w:rFonts w:cs="Arial"/>
          <w:spacing w:val="-3"/>
        </w:rPr>
        <w:t>WRAS approved</w:t>
      </w:r>
      <w:r w:rsidRPr="00611040">
        <w:rPr>
          <w:rFonts w:cs="Arial"/>
          <w:spacing w:val="-3"/>
        </w:rPr>
        <w:t>.</w:t>
      </w:r>
    </w:p>
    <w:p w14:paraId="54C8BADE"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26" w:name="_Toc38891347"/>
      <w:r w:rsidRPr="00611040">
        <w:rPr>
          <w:rFonts w:eastAsia="Times New Roman" w:cs="Arial"/>
          <w:b/>
          <w:bCs/>
          <w:color w:val="000000"/>
        </w:rPr>
        <w:t>Gas Valves</w:t>
      </w:r>
      <w:bookmarkEnd w:id="26"/>
    </w:p>
    <w:p w14:paraId="488268AD" w14:textId="48F765DA" w:rsidR="00611040" w:rsidRDefault="007D107A" w:rsidP="007D107A">
      <w:pPr>
        <w:suppressAutoHyphens/>
        <w:spacing w:after="120" w:line="240" w:lineRule="auto"/>
        <w:ind w:left="567"/>
        <w:jc w:val="both"/>
        <w:rPr>
          <w:rFonts w:cs="Arial"/>
          <w:spacing w:val="-3"/>
        </w:rPr>
      </w:pPr>
      <w:r>
        <w:rPr>
          <w:rFonts w:cs="Arial"/>
          <w:spacing w:val="-3"/>
        </w:rPr>
        <w:t>An A</w:t>
      </w:r>
      <w:r w:rsidRPr="007C21E7">
        <w:rPr>
          <w:rFonts w:cs="Arial"/>
          <w:spacing w:val="-3"/>
        </w:rPr>
        <w:t>ECV for boiler ro</w:t>
      </w:r>
      <w:r>
        <w:rPr>
          <w:rFonts w:cs="Arial"/>
          <w:spacing w:val="-3"/>
        </w:rPr>
        <w:t>om isolation will be installed o</w:t>
      </w:r>
      <w:r w:rsidRPr="007C21E7">
        <w:rPr>
          <w:rFonts w:cs="Arial"/>
          <w:spacing w:val="-3"/>
        </w:rPr>
        <w:t xml:space="preserve">n the gas supply. The manual gas valve for isolating the boiler house shall be clearly identifiable and </w:t>
      </w:r>
      <w:r w:rsidR="007F798F">
        <w:rPr>
          <w:rFonts w:cs="Arial"/>
          <w:spacing w:val="-3"/>
        </w:rPr>
        <w:t>fall to the closed position.</w:t>
      </w:r>
      <w:r>
        <w:rPr>
          <w:rFonts w:cs="Arial"/>
          <w:spacing w:val="-3"/>
        </w:rPr>
        <w:t xml:space="preserve"> This</w:t>
      </w:r>
      <w:r w:rsidRPr="007C21E7">
        <w:rPr>
          <w:rFonts w:cs="Arial"/>
          <w:spacing w:val="-3"/>
        </w:rPr>
        <w:t xml:space="preserve"> should be </w:t>
      </w:r>
      <w:r>
        <w:rPr>
          <w:rFonts w:cs="Arial"/>
          <w:spacing w:val="-3"/>
        </w:rPr>
        <w:t>located as near to the gas mains point of entry int</w:t>
      </w:r>
      <w:r w:rsidR="007F798F">
        <w:rPr>
          <w:rFonts w:cs="Arial"/>
          <w:spacing w:val="-3"/>
        </w:rPr>
        <w:t xml:space="preserve">o the plant room as possible. </w:t>
      </w:r>
    </w:p>
    <w:p w14:paraId="515002AB" w14:textId="137C0F40" w:rsidR="00184102" w:rsidRDefault="00184102" w:rsidP="00184102">
      <w:pPr>
        <w:suppressAutoHyphens/>
        <w:spacing w:after="120" w:line="240" w:lineRule="auto"/>
        <w:ind w:left="567"/>
        <w:jc w:val="both"/>
        <w:rPr>
          <w:rFonts w:cs="Arial"/>
          <w:spacing w:val="-3"/>
        </w:rPr>
      </w:pPr>
      <w:r>
        <w:rPr>
          <w:rFonts w:cs="Arial"/>
          <w:spacing w:val="-3"/>
        </w:rPr>
        <w:t xml:space="preserve">An </w:t>
      </w:r>
      <w:proofErr w:type="spellStart"/>
      <w:r>
        <w:rPr>
          <w:rFonts w:cs="Arial"/>
          <w:spacing w:val="-3"/>
        </w:rPr>
        <w:t>elctro</w:t>
      </w:r>
      <w:proofErr w:type="spellEnd"/>
      <w:r>
        <w:rPr>
          <w:rFonts w:cs="Arial"/>
          <w:spacing w:val="-3"/>
        </w:rPr>
        <w:t xml:space="preserve">- hydraulic gas safety shut –off valve will be required the valve should be sized one size larger than incoming and outgoing  pipe sizes to ensure that the </w:t>
      </w:r>
      <w:proofErr w:type="spellStart"/>
      <w:r>
        <w:rPr>
          <w:rFonts w:cs="Arial"/>
          <w:spacing w:val="-3"/>
        </w:rPr>
        <w:t>maxium</w:t>
      </w:r>
      <w:proofErr w:type="spellEnd"/>
      <w:r>
        <w:rPr>
          <w:rFonts w:cs="Arial"/>
          <w:spacing w:val="-3"/>
        </w:rPr>
        <w:t xml:space="preserve"> 1mb pressure drop across the gas carcass can be maintained. A stop button linked </w:t>
      </w:r>
      <w:proofErr w:type="gramStart"/>
      <w:r>
        <w:rPr>
          <w:rFonts w:cs="Arial"/>
          <w:spacing w:val="-3"/>
        </w:rPr>
        <w:t>and  installed</w:t>
      </w:r>
      <w:proofErr w:type="gramEnd"/>
      <w:r>
        <w:rPr>
          <w:rFonts w:cs="Arial"/>
          <w:spacing w:val="-3"/>
        </w:rPr>
        <w:t xml:space="preserve"> and clearly labelled adjacent to the main plant room entrance. A means of interlocking the fire alarm within the control panel made available. </w:t>
      </w:r>
    </w:p>
    <w:p w14:paraId="664DCA1F" w14:textId="77777777" w:rsidR="00184102" w:rsidRPr="00611040" w:rsidRDefault="00184102" w:rsidP="007D107A">
      <w:pPr>
        <w:suppressAutoHyphens/>
        <w:spacing w:after="120" w:line="240" w:lineRule="auto"/>
        <w:ind w:left="567"/>
        <w:jc w:val="both"/>
        <w:rPr>
          <w:rFonts w:cs="Arial"/>
          <w:spacing w:val="-3"/>
        </w:rPr>
      </w:pPr>
    </w:p>
    <w:p w14:paraId="4DF69F8C" w14:textId="0E6039DA"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27" w:name="_Toc38891348"/>
      <w:r w:rsidRPr="00611040">
        <w:rPr>
          <w:rFonts w:eastAsia="Times New Roman" w:cs="Arial"/>
          <w:b/>
          <w:bCs/>
          <w:color w:val="000000"/>
        </w:rPr>
        <w:t>Safety Valves</w:t>
      </w:r>
      <w:bookmarkEnd w:id="27"/>
    </w:p>
    <w:p w14:paraId="2AF82182" w14:textId="01835B05" w:rsidR="00F035CE" w:rsidRPr="00611040" w:rsidRDefault="00FD2B14" w:rsidP="00611040">
      <w:pPr>
        <w:suppressAutoHyphens/>
        <w:spacing w:after="120" w:line="240" w:lineRule="auto"/>
        <w:ind w:left="567"/>
        <w:jc w:val="both"/>
        <w:rPr>
          <w:rFonts w:cs="Arial"/>
          <w:spacing w:val="-3"/>
        </w:rPr>
      </w:pPr>
      <w:r>
        <w:rPr>
          <w:rFonts w:cs="Arial"/>
          <w:spacing w:val="-3"/>
        </w:rPr>
        <w:t xml:space="preserve">Safety Valves </w:t>
      </w:r>
      <w:r w:rsidR="00611040" w:rsidRPr="00611040">
        <w:rPr>
          <w:rFonts w:cs="Arial"/>
          <w:spacing w:val="-3"/>
        </w:rPr>
        <w:t xml:space="preserve">shall have a bronze body with flat seating surfaces, precision lapped to give positive closure and screwed B.S.P.T. </w:t>
      </w:r>
      <w:r w:rsidR="008419FA" w:rsidRPr="00611040">
        <w:rPr>
          <w:rFonts w:cs="Arial"/>
          <w:spacing w:val="-3"/>
        </w:rPr>
        <w:t>ends and</w:t>
      </w:r>
      <w:r w:rsidR="00611040" w:rsidRPr="00611040">
        <w:rPr>
          <w:rFonts w:cs="Arial"/>
          <w:spacing w:val="-3"/>
        </w:rPr>
        <w:t xml:space="preserve"> shall comply with current British Standards and installed in accordance wi</w:t>
      </w:r>
      <w:r>
        <w:rPr>
          <w:rFonts w:cs="Arial"/>
          <w:spacing w:val="-3"/>
        </w:rPr>
        <w:t>th manufacturer’s instructions.</w:t>
      </w:r>
      <w:r w:rsidR="00184102">
        <w:rPr>
          <w:rFonts w:cs="Arial"/>
          <w:spacing w:val="-3"/>
        </w:rPr>
        <w:t xml:space="preserve"> Discharge from the safety valves should terminate within 100mm of the plant room floor</w:t>
      </w:r>
    </w:p>
    <w:p w14:paraId="7B64E668"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28" w:name="_Toc38891349"/>
      <w:r w:rsidRPr="00611040">
        <w:rPr>
          <w:rFonts w:eastAsia="Times New Roman" w:cs="Arial"/>
          <w:b/>
          <w:bCs/>
          <w:color w:val="000000"/>
        </w:rPr>
        <w:t>Automatic Air Vents</w:t>
      </w:r>
      <w:bookmarkEnd w:id="28"/>
    </w:p>
    <w:p w14:paraId="68E81BE4" w14:textId="048C67B3" w:rsidR="00611040" w:rsidRPr="00611040" w:rsidRDefault="00611040" w:rsidP="00611040">
      <w:pPr>
        <w:suppressAutoHyphens/>
        <w:spacing w:after="120" w:line="240" w:lineRule="auto"/>
        <w:ind w:left="567"/>
        <w:jc w:val="both"/>
        <w:rPr>
          <w:rFonts w:cs="Arial"/>
          <w:spacing w:val="-3"/>
        </w:rPr>
      </w:pPr>
      <w:r w:rsidRPr="00611040">
        <w:rPr>
          <w:rFonts w:cs="Arial"/>
          <w:spacing w:val="-3"/>
        </w:rPr>
        <w:t>Automatic Air Vents on low temperature s</w:t>
      </w:r>
      <w:r w:rsidR="00FD2B14">
        <w:rPr>
          <w:rFonts w:cs="Arial"/>
          <w:spacing w:val="-3"/>
        </w:rPr>
        <w:t>ystems shall have a bronze body.</w:t>
      </w:r>
      <w:r w:rsidRPr="00611040">
        <w:rPr>
          <w:rFonts w:cs="Arial"/>
          <w:spacing w:val="-3"/>
        </w:rPr>
        <w:t xml:space="preserve"> </w:t>
      </w:r>
    </w:p>
    <w:p w14:paraId="55FC0D69"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29" w:name="_Toc38891350"/>
      <w:r w:rsidRPr="00611040">
        <w:rPr>
          <w:rFonts w:eastAsia="Times New Roman" w:cs="Arial"/>
          <w:b/>
          <w:bCs/>
          <w:color w:val="000000"/>
        </w:rPr>
        <w:t>Draincocks</w:t>
      </w:r>
      <w:bookmarkEnd w:id="29"/>
    </w:p>
    <w:p w14:paraId="419B6384" w14:textId="77777777" w:rsidR="003F76E7" w:rsidRPr="00611040" w:rsidRDefault="00611040" w:rsidP="00BB292E">
      <w:pPr>
        <w:suppressAutoHyphens/>
        <w:spacing w:after="120" w:line="240" w:lineRule="auto"/>
        <w:ind w:left="567"/>
        <w:jc w:val="both"/>
        <w:rPr>
          <w:rFonts w:cs="Arial"/>
          <w:spacing w:val="-3"/>
        </w:rPr>
      </w:pPr>
      <w:r w:rsidRPr="00611040">
        <w:rPr>
          <w:rFonts w:cs="Arial"/>
          <w:spacing w:val="-3"/>
        </w:rPr>
        <w:t xml:space="preserve">Draincocks 25 mm and under, type a bronze draw-off cocks, screw down pattern, lock-shield with loose key shall comply with current British Standards and installed in accordance with manufacturer’s instructions. </w:t>
      </w:r>
    </w:p>
    <w:p w14:paraId="654C7E14"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0" w:name="_Toc38891351"/>
      <w:r w:rsidRPr="00611040">
        <w:rPr>
          <w:rFonts w:eastAsia="Times New Roman" w:cs="Arial"/>
          <w:b/>
          <w:bCs/>
          <w:color w:val="000000"/>
        </w:rPr>
        <w:t>Strainers</w:t>
      </w:r>
      <w:bookmarkEnd w:id="30"/>
    </w:p>
    <w:p w14:paraId="428DBD00" w14:textId="1972E3A5"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A new Y strainer filter is to </w:t>
      </w:r>
      <w:r w:rsidR="00BB292E">
        <w:rPr>
          <w:rFonts w:cs="Arial"/>
          <w:spacing w:val="-3"/>
        </w:rPr>
        <w:t xml:space="preserve">be </w:t>
      </w:r>
      <w:r w:rsidRPr="00611040">
        <w:rPr>
          <w:rFonts w:cs="Arial"/>
          <w:spacing w:val="-3"/>
        </w:rPr>
        <w:t xml:space="preserve">installed in the pipe work on the </w:t>
      </w:r>
    </w:p>
    <w:p w14:paraId="52988CE1" w14:textId="1046B589"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Isolating valves shall be provided on each side of the strainer or the strainers shall be fixed relative to equipment isolating valves so that the filter can be </w:t>
      </w:r>
      <w:r w:rsidR="008419FA" w:rsidRPr="00611040">
        <w:rPr>
          <w:rFonts w:cs="Arial"/>
          <w:spacing w:val="-3"/>
        </w:rPr>
        <w:t>opened</w:t>
      </w:r>
      <w:r w:rsidRPr="00611040">
        <w:rPr>
          <w:rFonts w:cs="Arial"/>
          <w:spacing w:val="-3"/>
        </w:rPr>
        <w:t xml:space="preserve"> and cleaned without draining down the circuit.</w:t>
      </w:r>
    </w:p>
    <w:p w14:paraId="41617273"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1" w:name="_Toc38891352"/>
      <w:r w:rsidRPr="00611040">
        <w:rPr>
          <w:rFonts w:eastAsia="Times New Roman" w:cs="Arial"/>
          <w:b/>
          <w:bCs/>
          <w:color w:val="000000"/>
        </w:rPr>
        <w:t>Pipework Pressure Tests</w:t>
      </w:r>
      <w:bookmarkEnd w:id="31"/>
    </w:p>
    <w:p w14:paraId="52707008"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On completion of each pipework installation the system shall be pressure tested during which time they shall remain airtight.</w:t>
      </w:r>
    </w:p>
    <w:p w14:paraId="3E86BCF8"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Water tests shall be carried out by filling the system with water and </w:t>
      </w:r>
      <w:proofErr w:type="gramStart"/>
      <w:r w:rsidRPr="00611040">
        <w:rPr>
          <w:rFonts w:cs="Arial"/>
          <w:spacing w:val="-3"/>
        </w:rPr>
        <w:t>raising</w:t>
      </w:r>
      <w:proofErr w:type="gramEnd"/>
      <w:r w:rsidRPr="00611040">
        <w:rPr>
          <w:rFonts w:cs="Arial"/>
          <w:spacing w:val="-3"/>
        </w:rPr>
        <w:t xml:space="preserve"> to the figure specified below.</w:t>
      </w:r>
    </w:p>
    <w:p w14:paraId="520C5CAB"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The section shall then be left with the test pump disconnected and all joints shall remain tight for a period of at least 2 hours.</w:t>
      </w:r>
    </w:p>
    <w:p w14:paraId="3F4BFF83"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lastRenderedPageBreak/>
        <w:t xml:space="preserve">Any fault discovered during such tests shall be at once remedied by the Sub-Contractor at his own cost and expense and the test reapplied until the consulting engineer </w:t>
      </w:r>
      <w:proofErr w:type="gramStart"/>
      <w:r w:rsidRPr="00611040">
        <w:rPr>
          <w:rFonts w:cs="Arial"/>
          <w:spacing w:val="-3"/>
        </w:rPr>
        <w:t>is</w:t>
      </w:r>
      <w:proofErr w:type="gramEnd"/>
      <w:r w:rsidRPr="00611040">
        <w:rPr>
          <w:rFonts w:cs="Arial"/>
          <w:spacing w:val="-3"/>
        </w:rPr>
        <w:t xml:space="preserve"> satisfied that the section under test is sound.</w:t>
      </w:r>
    </w:p>
    <w:p w14:paraId="619613F0"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On completion of the test, the water is to be released and drained completely away as rapidly as possible, the system being then thoroughly sluiced through to ensure the removal of as much dirt and dross as possible before being refilled and put into service.</w:t>
      </w:r>
    </w:p>
    <w:p w14:paraId="5587C5BD" w14:textId="6640CE36"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The test pressures to be supplied to the </w:t>
      </w:r>
      <w:r w:rsidR="008419FA" w:rsidRPr="00611040">
        <w:rPr>
          <w:rFonts w:cs="Arial"/>
          <w:spacing w:val="-3"/>
        </w:rPr>
        <w:t>numerous services</w:t>
      </w:r>
      <w:r w:rsidRPr="00611040">
        <w:rPr>
          <w:rFonts w:cs="Arial"/>
          <w:spacing w:val="-3"/>
        </w:rPr>
        <w:t xml:space="preserve"> are as follows:</w:t>
      </w:r>
    </w:p>
    <w:p w14:paraId="54B9BE8C" w14:textId="77777777" w:rsidR="00611040" w:rsidRPr="00611040" w:rsidRDefault="00611040" w:rsidP="00611040">
      <w:pPr>
        <w:numPr>
          <w:ilvl w:val="0"/>
          <w:numId w:val="6"/>
        </w:numPr>
        <w:suppressAutoHyphens/>
        <w:spacing w:after="120" w:line="240" w:lineRule="auto"/>
        <w:ind w:firstLine="273"/>
        <w:jc w:val="both"/>
        <w:rPr>
          <w:rFonts w:cs="Arial"/>
          <w:spacing w:val="-3"/>
        </w:rPr>
      </w:pPr>
      <w:r w:rsidRPr="00611040">
        <w:rPr>
          <w:rFonts w:cs="Arial"/>
          <w:spacing w:val="-3"/>
        </w:rPr>
        <w:t>L.P.H.W. Heating</w:t>
      </w:r>
      <w:r w:rsidRPr="00611040">
        <w:rPr>
          <w:rFonts w:cs="Arial"/>
          <w:spacing w:val="-3"/>
        </w:rPr>
        <w:tab/>
      </w:r>
      <w:r w:rsidRPr="00611040">
        <w:rPr>
          <w:rFonts w:cs="Arial"/>
          <w:spacing w:val="-3"/>
        </w:rPr>
        <w:tab/>
      </w:r>
      <w:r w:rsidRPr="00611040">
        <w:rPr>
          <w:rFonts w:cs="Arial"/>
          <w:spacing w:val="-3"/>
        </w:rPr>
        <w:tab/>
        <w:t>7.0 bar</w:t>
      </w:r>
    </w:p>
    <w:p w14:paraId="74CFE75C" w14:textId="77777777" w:rsidR="00611040" w:rsidRPr="00611040" w:rsidRDefault="00611040" w:rsidP="00611040">
      <w:pPr>
        <w:numPr>
          <w:ilvl w:val="0"/>
          <w:numId w:val="6"/>
        </w:numPr>
        <w:suppressAutoHyphens/>
        <w:spacing w:after="120" w:line="240" w:lineRule="auto"/>
        <w:ind w:left="1418" w:hanging="425"/>
        <w:jc w:val="both"/>
        <w:rPr>
          <w:rFonts w:cs="Arial"/>
          <w:spacing w:val="-3"/>
        </w:rPr>
      </w:pPr>
      <w:r w:rsidRPr="00611040">
        <w:rPr>
          <w:rFonts w:cs="Arial"/>
          <w:spacing w:val="-3"/>
        </w:rPr>
        <w:t>Tank Cold Water Services</w:t>
      </w:r>
      <w:r w:rsidRPr="00611040">
        <w:rPr>
          <w:rFonts w:cs="Arial"/>
          <w:spacing w:val="-3"/>
        </w:rPr>
        <w:tab/>
      </w:r>
      <w:r w:rsidRPr="00611040">
        <w:rPr>
          <w:rFonts w:cs="Arial"/>
          <w:spacing w:val="-3"/>
        </w:rPr>
        <w:tab/>
        <w:t>5.0 bar</w:t>
      </w:r>
    </w:p>
    <w:p w14:paraId="66EBA0D7" w14:textId="77777777" w:rsidR="00611040" w:rsidRPr="00611040" w:rsidRDefault="00611040" w:rsidP="00611040">
      <w:pPr>
        <w:numPr>
          <w:ilvl w:val="0"/>
          <w:numId w:val="6"/>
        </w:numPr>
        <w:suppressAutoHyphens/>
        <w:spacing w:after="120" w:line="240" w:lineRule="auto"/>
        <w:ind w:left="1418" w:hanging="425"/>
        <w:jc w:val="both"/>
        <w:rPr>
          <w:rFonts w:cs="Arial"/>
          <w:spacing w:val="-3"/>
        </w:rPr>
      </w:pPr>
      <w:r w:rsidRPr="00611040">
        <w:rPr>
          <w:rFonts w:cs="Arial"/>
          <w:spacing w:val="-3"/>
        </w:rPr>
        <w:t>Cold Water Main</w:t>
      </w:r>
      <w:r w:rsidRPr="00611040">
        <w:rPr>
          <w:rFonts w:cs="Arial"/>
          <w:spacing w:val="-3"/>
        </w:rPr>
        <w:tab/>
      </w:r>
      <w:r w:rsidRPr="00611040">
        <w:rPr>
          <w:rFonts w:cs="Arial"/>
          <w:spacing w:val="-3"/>
        </w:rPr>
        <w:tab/>
      </w:r>
      <w:r w:rsidRPr="00611040">
        <w:rPr>
          <w:rFonts w:cs="Arial"/>
          <w:spacing w:val="-3"/>
        </w:rPr>
        <w:tab/>
        <w:t>12.5 bar</w:t>
      </w:r>
    </w:p>
    <w:p w14:paraId="6558773C" w14:textId="7F2997B9" w:rsidR="00611040" w:rsidRPr="00611040" w:rsidRDefault="00611040" w:rsidP="00FD2B14">
      <w:pPr>
        <w:suppressAutoHyphens/>
        <w:spacing w:after="120" w:line="240" w:lineRule="auto"/>
        <w:jc w:val="both"/>
        <w:rPr>
          <w:rFonts w:cs="Arial"/>
          <w:spacing w:val="-3"/>
        </w:rPr>
      </w:pPr>
    </w:p>
    <w:p w14:paraId="10AB2744"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2" w:name="_Toc38891353"/>
      <w:r w:rsidRPr="00611040">
        <w:rPr>
          <w:rFonts w:eastAsia="Times New Roman" w:cs="Arial"/>
          <w:b/>
          <w:bCs/>
          <w:color w:val="000000"/>
        </w:rPr>
        <w:t>Protection of Pipework</w:t>
      </w:r>
      <w:bookmarkEnd w:id="32"/>
    </w:p>
    <w:p w14:paraId="110E1939"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All mild steel pipework whether insulated or not shall be thoroughly wire brushed and painted with red lead paint after pressure testing and again before the finishing treatment is applied.</w:t>
      </w:r>
    </w:p>
    <w:p w14:paraId="64EA580D"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3" w:name="_Toc38891354"/>
      <w:r w:rsidRPr="00611040">
        <w:rPr>
          <w:rFonts w:eastAsia="Times New Roman" w:cs="Arial"/>
          <w:b/>
          <w:bCs/>
          <w:color w:val="000000"/>
        </w:rPr>
        <w:t>Plugs for Open Pipes</w:t>
      </w:r>
      <w:bookmarkEnd w:id="33"/>
    </w:p>
    <w:p w14:paraId="0D40DB58" w14:textId="3C52A492"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Any </w:t>
      </w:r>
      <w:r w:rsidR="008419FA" w:rsidRPr="00611040">
        <w:rPr>
          <w:rFonts w:cs="Arial"/>
          <w:spacing w:val="-3"/>
        </w:rPr>
        <w:t>open-ended</w:t>
      </w:r>
      <w:r w:rsidRPr="00611040">
        <w:rPr>
          <w:rFonts w:cs="Arial"/>
          <w:spacing w:val="-3"/>
        </w:rPr>
        <w:t xml:space="preserve"> pipe or duct left overnight or for any considerable period shall be protected from the entry of dust, or builders rubbish by the fixing of approved type plugs.</w:t>
      </w:r>
    </w:p>
    <w:p w14:paraId="0C2B72AC"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4" w:name="_Toc38891355"/>
      <w:r w:rsidRPr="00611040">
        <w:rPr>
          <w:rFonts w:eastAsia="Times New Roman" w:cs="Arial"/>
          <w:b/>
          <w:bCs/>
          <w:color w:val="000000"/>
        </w:rPr>
        <w:t>Valve and Equipment Labels</w:t>
      </w:r>
      <w:bookmarkEnd w:id="34"/>
    </w:p>
    <w:p w14:paraId="79DAF0B2"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All valves shall be clearly numbered with discs of laminated plastic.  Each valve disc shall be attached to the respective valve by a length of chain with proprietary connectors.</w:t>
      </w:r>
    </w:p>
    <w:p w14:paraId="5F50D00D"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All equipment shall be clearly labelled.  The labels shall be of multi-layer, white and black plastic, front engraved, securely fixed to the equipment by means of stainless steel screws or blind rivets.</w:t>
      </w:r>
    </w:p>
    <w:p w14:paraId="3A4A7870" w14:textId="58B5728D"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A valve chart indicating the duty and position of all valves shall be fixed into a glazed picture frame and fixed in the plantroom in an agreed position, also a Schematic drawing of </w:t>
      </w:r>
      <w:r w:rsidR="008419FA" w:rsidRPr="00611040">
        <w:rPr>
          <w:rFonts w:cs="Arial"/>
          <w:spacing w:val="-3"/>
        </w:rPr>
        <w:t>all</w:t>
      </w:r>
      <w:r w:rsidRPr="00611040">
        <w:rPr>
          <w:rFonts w:cs="Arial"/>
          <w:spacing w:val="-3"/>
        </w:rPr>
        <w:t xml:space="preserve"> the plant affixed as close as possible to the valve chart.</w:t>
      </w:r>
    </w:p>
    <w:p w14:paraId="55FB21E0"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5" w:name="_Toc38891356"/>
      <w:r w:rsidRPr="00611040">
        <w:rPr>
          <w:rFonts w:eastAsia="Times New Roman" w:cs="Arial"/>
          <w:b/>
          <w:bCs/>
          <w:color w:val="000000"/>
        </w:rPr>
        <w:t>L.P.H.W. Pipework Insulation</w:t>
      </w:r>
      <w:bookmarkEnd w:id="35"/>
    </w:p>
    <w:p w14:paraId="1E4F6944" w14:textId="449786F5" w:rsidR="00611040" w:rsidRPr="00611040" w:rsidRDefault="00066CB7" w:rsidP="00611040">
      <w:pPr>
        <w:suppressAutoHyphens/>
        <w:spacing w:after="120" w:line="240" w:lineRule="auto"/>
        <w:ind w:left="567"/>
        <w:jc w:val="both"/>
        <w:rPr>
          <w:rFonts w:cs="Arial"/>
          <w:spacing w:val="-3"/>
        </w:rPr>
      </w:pPr>
      <w:proofErr w:type="gramStart"/>
      <w:r>
        <w:rPr>
          <w:rFonts w:cs="Arial"/>
          <w:spacing w:val="-3"/>
        </w:rPr>
        <w:t xml:space="preserve">All </w:t>
      </w:r>
      <w:r w:rsidR="00611040" w:rsidRPr="00611040">
        <w:rPr>
          <w:rFonts w:cs="Arial"/>
          <w:spacing w:val="-3"/>
        </w:rPr>
        <w:t xml:space="preserve"> pipework</w:t>
      </w:r>
      <w:proofErr w:type="gramEnd"/>
      <w:r w:rsidR="00611040" w:rsidRPr="00611040">
        <w:rPr>
          <w:rFonts w:cs="Arial"/>
          <w:spacing w:val="-3"/>
        </w:rPr>
        <w:t xml:space="preserve"> shall be insulated, including mains and sub-circuits, which run with</w:t>
      </w:r>
      <w:r>
        <w:rPr>
          <w:rFonts w:cs="Arial"/>
          <w:spacing w:val="-3"/>
        </w:rPr>
        <w:t xml:space="preserve">in rooms etc.  </w:t>
      </w:r>
    </w:p>
    <w:p w14:paraId="678615D7" w14:textId="5174B8C7" w:rsidR="00611040" w:rsidRPr="00611040" w:rsidRDefault="00611040" w:rsidP="00611040">
      <w:pPr>
        <w:suppressAutoHyphens/>
        <w:spacing w:after="120" w:line="240" w:lineRule="auto"/>
        <w:ind w:left="567"/>
        <w:jc w:val="both"/>
        <w:rPr>
          <w:rFonts w:cs="Arial"/>
          <w:spacing w:val="-3"/>
        </w:rPr>
      </w:pPr>
      <w:r w:rsidRPr="00611040">
        <w:rPr>
          <w:rFonts w:cs="Arial"/>
          <w:spacing w:val="-3"/>
        </w:rPr>
        <w:t>Pipework shall be insulated with foil faced rigid mineral fibre or CFC free phenolic foam preformed sectional insulation, securely fixed and finished with foil faced finish Class ‘O’ sheeting with overlaps neatly pasted down fina</w:t>
      </w:r>
      <w:r w:rsidR="008419FA">
        <w:rPr>
          <w:rFonts w:cs="Arial"/>
          <w:spacing w:val="-3"/>
        </w:rPr>
        <w:t xml:space="preserve">lly this shall be covered with </w:t>
      </w:r>
      <w:proofErr w:type="spellStart"/>
      <w:r w:rsidR="008419FA">
        <w:rPr>
          <w:rFonts w:cs="Arial"/>
          <w:spacing w:val="-3"/>
        </w:rPr>
        <w:t>I</w:t>
      </w:r>
      <w:r w:rsidRPr="00611040">
        <w:rPr>
          <w:rFonts w:cs="Arial"/>
          <w:spacing w:val="-3"/>
        </w:rPr>
        <w:t>sogenapak</w:t>
      </w:r>
      <w:proofErr w:type="spellEnd"/>
      <w:r w:rsidRPr="00611040">
        <w:rPr>
          <w:rFonts w:cs="Arial"/>
          <w:spacing w:val="-3"/>
        </w:rPr>
        <w:t xml:space="preserve"> covering </w:t>
      </w:r>
    </w:p>
    <w:p w14:paraId="1E00C587"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Bends and fittings shall be formed from mitred and trimmed sections cut to ensure that a good contact with the surface to be insulated is made and that the true shape of the fitting is maintained.  Straight sections of insulation shall be applied in lengths up to 1.2m in half segment sections, adjoining sections being firmly butted together and joined with minimum 100mm wide, and self-adhesive foil faced finish dead soft aluminium tape, applied over a clean surface and firmly pressed down.</w:t>
      </w:r>
    </w:p>
    <w:p w14:paraId="1EA69F84"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The insulation shall be continuous except where brackets or rollers, valves, unions, flanges, etc. are encountered.</w:t>
      </w:r>
    </w:p>
    <w:p w14:paraId="79424BC3" w14:textId="77777777" w:rsidR="00611040" w:rsidRPr="00611040" w:rsidRDefault="00611040" w:rsidP="00611040">
      <w:pPr>
        <w:suppressAutoHyphens/>
        <w:spacing w:after="120" w:line="240" w:lineRule="auto"/>
        <w:ind w:left="567"/>
        <w:jc w:val="both"/>
        <w:rPr>
          <w:rFonts w:cs="Arial"/>
          <w:spacing w:val="-3"/>
        </w:rPr>
      </w:pPr>
      <w:r w:rsidRPr="00611040">
        <w:rPr>
          <w:rFonts w:cs="Arial"/>
          <w:spacing w:val="-3"/>
        </w:rPr>
        <w:t>End caps of sufficient size to extend from the outside of the insulation to the outside of the pipework.</w:t>
      </w:r>
    </w:p>
    <w:p w14:paraId="7F617C9C" w14:textId="3857755C"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Valves, strainers and flanges etc. shall be uninsulated, unless specifically called for in the </w:t>
      </w:r>
      <w:r w:rsidR="008419FA" w:rsidRPr="00611040">
        <w:rPr>
          <w:rFonts w:cs="Arial"/>
          <w:spacing w:val="-3"/>
        </w:rPr>
        <w:t>specification</w:t>
      </w:r>
      <w:r w:rsidRPr="00611040">
        <w:rPr>
          <w:rFonts w:cs="Arial"/>
          <w:spacing w:val="-3"/>
        </w:rPr>
        <w:t xml:space="preserve"> where the insulation shall be carried through with oversized sections.</w:t>
      </w:r>
    </w:p>
    <w:p w14:paraId="59F667C7"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6" w:name="_Toc38891357"/>
      <w:r w:rsidRPr="00611040">
        <w:rPr>
          <w:rFonts w:eastAsia="Times New Roman" w:cs="Arial"/>
          <w:b/>
          <w:bCs/>
          <w:color w:val="000000"/>
        </w:rPr>
        <w:lastRenderedPageBreak/>
        <w:t>Hot Water Service Pipework Insulation</w:t>
      </w:r>
      <w:bookmarkEnd w:id="36"/>
    </w:p>
    <w:p w14:paraId="5CF827EA" w14:textId="6F72608C" w:rsidR="00611040" w:rsidRPr="00611040" w:rsidRDefault="00066CB7" w:rsidP="00611040">
      <w:pPr>
        <w:suppressAutoHyphens/>
        <w:spacing w:after="120" w:line="240" w:lineRule="auto"/>
        <w:ind w:left="567"/>
        <w:jc w:val="both"/>
        <w:rPr>
          <w:rFonts w:cs="Arial"/>
          <w:spacing w:val="-3"/>
        </w:rPr>
      </w:pPr>
      <w:r>
        <w:rPr>
          <w:rFonts w:cs="Arial"/>
          <w:spacing w:val="-3"/>
        </w:rPr>
        <w:t>Shall be insulated as 1.34</w:t>
      </w:r>
    </w:p>
    <w:p w14:paraId="3720280E" w14:textId="7FCE5DD9"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7" w:name="_Toc38891358"/>
      <w:r w:rsidRPr="00611040">
        <w:rPr>
          <w:rFonts w:eastAsia="Times New Roman" w:cs="Arial"/>
          <w:b/>
          <w:bCs/>
          <w:color w:val="000000"/>
        </w:rPr>
        <w:t xml:space="preserve">Mains and </w:t>
      </w:r>
      <w:r w:rsidR="008419FA" w:rsidRPr="00611040">
        <w:rPr>
          <w:rFonts w:eastAsia="Times New Roman" w:cs="Arial"/>
          <w:b/>
          <w:bCs/>
          <w:color w:val="000000"/>
        </w:rPr>
        <w:t>Cold-Water</w:t>
      </w:r>
      <w:r w:rsidRPr="00611040">
        <w:rPr>
          <w:rFonts w:eastAsia="Times New Roman" w:cs="Arial"/>
          <w:b/>
          <w:bCs/>
          <w:color w:val="000000"/>
        </w:rPr>
        <w:t xml:space="preserve"> Services Pipework Insulation</w:t>
      </w:r>
      <w:bookmarkEnd w:id="37"/>
    </w:p>
    <w:p w14:paraId="247E0B94" w14:textId="27478C69" w:rsidR="00611040" w:rsidRPr="00184102" w:rsidRDefault="00066CB7" w:rsidP="00184102">
      <w:pPr>
        <w:suppressAutoHyphens/>
        <w:spacing w:after="120" w:line="240" w:lineRule="auto"/>
        <w:ind w:left="567"/>
        <w:jc w:val="both"/>
        <w:rPr>
          <w:rFonts w:cs="Arial"/>
        </w:rPr>
      </w:pPr>
      <w:r>
        <w:rPr>
          <w:rFonts w:cs="Arial"/>
        </w:rPr>
        <w:t xml:space="preserve">Shall be insulated as 1.34         </w:t>
      </w:r>
    </w:p>
    <w:p w14:paraId="128F02DD"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38" w:name="_Toc38891359"/>
      <w:r w:rsidRPr="00611040">
        <w:rPr>
          <w:rFonts w:eastAsia="Times New Roman" w:cs="Arial"/>
          <w:b/>
          <w:bCs/>
          <w:color w:val="000000"/>
        </w:rPr>
        <w:t>Painting</w:t>
      </w:r>
      <w:bookmarkEnd w:id="38"/>
    </w:p>
    <w:p w14:paraId="136D8073" w14:textId="77777777" w:rsidR="00611040" w:rsidRPr="00611040" w:rsidRDefault="00611040" w:rsidP="00611040">
      <w:pPr>
        <w:suppressAutoHyphens/>
        <w:spacing w:after="120" w:line="240" w:lineRule="auto"/>
        <w:ind w:left="567"/>
        <w:jc w:val="both"/>
        <w:rPr>
          <w:rFonts w:cs="Arial"/>
        </w:rPr>
      </w:pPr>
      <w:r w:rsidRPr="00611040">
        <w:rPr>
          <w:rFonts w:cs="Arial"/>
        </w:rPr>
        <w:t>Items of equipment shall be provided with the manufacturer's standard finish which, on completion of installation, shall be in good condition or brought up to original standard.</w:t>
      </w:r>
    </w:p>
    <w:p w14:paraId="6AE57D0A" w14:textId="77777777" w:rsidR="00611040" w:rsidRPr="00611040" w:rsidRDefault="00611040" w:rsidP="00611040">
      <w:pPr>
        <w:suppressAutoHyphens/>
        <w:spacing w:after="120" w:line="240" w:lineRule="auto"/>
        <w:ind w:left="567"/>
        <w:jc w:val="both"/>
        <w:rPr>
          <w:rFonts w:cs="Arial"/>
        </w:rPr>
      </w:pPr>
      <w:r w:rsidRPr="00611040">
        <w:rPr>
          <w:rFonts w:cs="Arial"/>
        </w:rPr>
        <w:t>Ferrous pipework, brackets etc., shall be painted red primer, undercoat and finish coat in approved colour gloss paint.  Alternatively, where steelwork is completely enclosed a proprietary anti-rust coating may be used.</w:t>
      </w:r>
    </w:p>
    <w:p w14:paraId="00FACA7E" w14:textId="77777777" w:rsidR="00611040" w:rsidRPr="00611040" w:rsidRDefault="00611040" w:rsidP="00611040">
      <w:pPr>
        <w:suppressAutoHyphens/>
        <w:spacing w:after="120" w:line="240" w:lineRule="auto"/>
        <w:ind w:left="567"/>
        <w:jc w:val="both"/>
        <w:rPr>
          <w:rFonts w:cs="Arial"/>
        </w:rPr>
      </w:pPr>
      <w:r w:rsidRPr="00611040">
        <w:rPr>
          <w:rFonts w:cs="Arial"/>
        </w:rPr>
        <w:t>Pipework, brackets etc., in public spaces shall be painted red lead primer only, undercoat and finish coat shall be provided by the Contractor.</w:t>
      </w:r>
    </w:p>
    <w:p w14:paraId="3036FFF1" w14:textId="77777777" w:rsidR="00611040" w:rsidRPr="00611040" w:rsidRDefault="00611040" w:rsidP="00611040">
      <w:pPr>
        <w:suppressAutoHyphens/>
        <w:spacing w:after="120" w:line="240" w:lineRule="auto"/>
        <w:ind w:left="567"/>
        <w:jc w:val="both"/>
        <w:rPr>
          <w:rFonts w:cs="Arial"/>
        </w:rPr>
      </w:pPr>
      <w:r w:rsidRPr="00611040">
        <w:rPr>
          <w:rFonts w:cs="Arial"/>
        </w:rPr>
        <w:t>Gas pipework shall finally be painted yellow ochre.</w:t>
      </w:r>
    </w:p>
    <w:p w14:paraId="4B37C7C0" w14:textId="0CB2ED81" w:rsidR="00F035CE" w:rsidRPr="00611040" w:rsidRDefault="00611040" w:rsidP="00611040">
      <w:pPr>
        <w:suppressAutoHyphens/>
        <w:spacing w:after="120" w:line="240" w:lineRule="auto"/>
        <w:ind w:left="567"/>
        <w:jc w:val="both"/>
        <w:rPr>
          <w:rFonts w:cs="Arial"/>
        </w:rPr>
      </w:pPr>
      <w:r w:rsidRPr="00611040">
        <w:rPr>
          <w:rFonts w:cs="Arial"/>
        </w:rPr>
        <w:t>The boiler house shall be cleared of all arising and any rubbish from these associated works then shall be completely painted throughout with two coats of White Matt emulsion paint on the walls and two coats of Grey floor paint applied to the floor areas.</w:t>
      </w:r>
      <w:bookmarkStart w:id="39" w:name="_GoBack"/>
      <w:bookmarkEnd w:id="39"/>
    </w:p>
    <w:p w14:paraId="762EF4F0"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40" w:name="_Toc38891360"/>
      <w:r w:rsidRPr="00611040">
        <w:rPr>
          <w:rFonts w:eastAsia="Times New Roman" w:cs="Arial"/>
          <w:b/>
          <w:bCs/>
          <w:color w:val="000000"/>
        </w:rPr>
        <w:t>Chlorination</w:t>
      </w:r>
      <w:bookmarkEnd w:id="40"/>
    </w:p>
    <w:p w14:paraId="0277A390" w14:textId="11459E5D" w:rsidR="00611040" w:rsidRPr="00611040" w:rsidRDefault="00611040" w:rsidP="00611040">
      <w:pPr>
        <w:suppressAutoHyphens/>
        <w:spacing w:after="120" w:line="240" w:lineRule="auto"/>
        <w:ind w:left="567"/>
        <w:jc w:val="both"/>
        <w:rPr>
          <w:rFonts w:cs="Arial"/>
        </w:rPr>
      </w:pPr>
      <w:r w:rsidRPr="00611040">
        <w:rPr>
          <w:rFonts w:cs="Arial"/>
        </w:rPr>
        <w:t xml:space="preserve">After testing of pipework and prior to making the connection between the site main and the incoming main, all hot and </w:t>
      </w:r>
      <w:r w:rsidR="00D808FC" w:rsidRPr="00611040">
        <w:rPr>
          <w:rFonts w:cs="Arial"/>
        </w:rPr>
        <w:t>cold-water</w:t>
      </w:r>
      <w:r w:rsidRPr="00611040">
        <w:rPr>
          <w:rFonts w:cs="Arial"/>
        </w:rPr>
        <w:t xml:space="preserve"> pipework will be satisfactorily cleaned and chlorinated, and a certificate provided.</w:t>
      </w:r>
    </w:p>
    <w:p w14:paraId="42CA6EE7" w14:textId="77777777" w:rsidR="00611040" w:rsidRPr="00611040" w:rsidRDefault="00611040" w:rsidP="00611040">
      <w:pPr>
        <w:suppressAutoHyphens/>
        <w:spacing w:after="120" w:line="240" w:lineRule="auto"/>
        <w:ind w:left="567"/>
        <w:jc w:val="both"/>
        <w:rPr>
          <w:rFonts w:cs="Arial"/>
        </w:rPr>
      </w:pPr>
      <w:r w:rsidRPr="00611040">
        <w:rPr>
          <w:rFonts w:cs="Arial"/>
        </w:rPr>
        <w:t>Before chlorination all service pipes, tanks, and down services will be thoroughly flushed out to remove dirty water, debris etc.  The flushed water shall be discharged to the foul water drainage system.</w:t>
      </w:r>
    </w:p>
    <w:p w14:paraId="6B0D7879"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41" w:name="_Toc38891361"/>
      <w:r w:rsidRPr="00611040">
        <w:rPr>
          <w:rFonts w:eastAsia="Times New Roman" w:cs="Arial"/>
          <w:b/>
          <w:bCs/>
          <w:color w:val="000000"/>
        </w:rPr>
        <w:t>Description of equipment</w:t>
      </w:r>
      <w:bookmarkEnd w:id="41"/>
    </w:p>
    <w:p w14:paraId="7ED3A1A7" w14:textId="12C892CC" w:rsidR="00611040" w:rsidRPr="00611040" w:rsidRDefault="00611040" w:rsidP="00611040">
      <w:pPr>
        <w:suppressAutoHyphens/>
        <w:spacing w:after="120" w:line="240" w:lineRule="auto"/>
        <w:ind w:left="567"/>
        <w:jc w:val="both"/>
        <w:rPr>
          <w:rFonts w:cs="Arial"/>
        </w:rPr>
      </w:pPr>
      <w:r w:rsidRPr="00611040">
        <w:rPr>
          <w:rFonts w:cs="Arial"/>
        </w:rPr>
        <w:t>The automatic operation and temperature controls of the plant and equipment are to be designed and installed in accordance with the specific requirement of this document. The control panel is to be designed to incorpo</w:t>
      </w:r>
      <w:r w:rsidR="00066CB7">
        <w:rPr>
          <w:rFonts w:cs="Arial"/>
        </w:rPr>
        <w:t xml:space="preserve">rate remote monitoring via the </w:t>
      </w:r>
      <w:proofErr w:type="spellStart"/>
      <w:r w:rsidR="00066CB7">
        <w:rPr>
          <w:rFonts w:cs="Arial"/>
        </w:rPr>
        <w:t>bms</w:t>
      </w:r>
      <w:proofErr w:type="spellEnd"/>
      <w:r w:rsidR="00066CB7">
        <w:rPr>
          <w:rFonts w:cs="Arial"/>
        </w:rPr>
        <w:t xml:space="preserve"> panel</w:t>
      </w:r>
      <w:r w:rsidRPr="00611040">
        <w:rPr>
          <w:rFonts w:cs="Arial"/>
          <w:b/>
        </w:rPr>
        <w:t>.</w:t>
      </w:r>
      <w:r w:rsidRPr="00611040">
        <w:rPr>
          <w:rFonts w:cs="Arial"/>
        </w:rPr>
        <w:t xml:space="preserve"> </w:t>
      </w:r>
      <w:proofErr w:type="gramStart"/>
      <w:r w:rsidRPr="00611040">
        <w:rPr>
          <w:rFonts w:cs="Arial"/>
        </w:rPr>
        <w:t>controls</w:t>
      </w:r>
      <w:proofErr w:type="gramEnd"/>
      <w:r w:rsidRPr="00611040">
        <w:rPr>
          <w:rFonts w:cs="Arial"/>
        </w:rPr>
        <w:t xml:space="preserve"> package, adjustment and early warning signals included in the software, via e-mail or text. Sufficient log in details are to be provided for the client and the maintenance contractor. All works to facilitate the remote monitoring and adjustment are to be included when submitting a cost.  </w:t>
      </w:r>
    </w:p>
    <w:p w14:paraId="17ED92DC" w14:textId="77777777" w:rsidR="00611040" w:rsidRPr="00611040" w:rsidRDefault="00611040" w:rsidP="00611040">
      <w:pPr>
        <w:suppressAutoHyphens/>
        <w:spacing w:after="120" w:line="240" w:lineRule="auto"/>
        <w:ind w:left="567"/>
        <w:jc w:val="both"/>
        <w:rPr>
          <w:rFonts w:cs="Arial"/>
        </w:rPr>
      </w:pPr>
      <w:r w:rsidRPr="00611040">
        <w:rPr>
          <w:rFonts w:cs="Arial"/>
        </w:rPr>
        <w:t>In the tender the contractor shall allow for the preparation of all control wiring details for approval by the Consultant prior to the installation of the works.</w:t>
      </w:r>
    </w:p>
    <w:p w14:paraId="1027B9E6" w14:textId="77777777" w:rsidR="00611040" w:rsidRPr="00611040" w:rsidRDefault="00611040" w:rsidP="00611040">
      <w:pPr>
        <w:suppressAutoHyphens/>
        <w:spacing w:after="120" w:line="240" w:lineRule="auto"/>
        <w:ind w:left="567"/>
        <w:jc w:val="both"/>
        <w:rPr>
          <w:rFonts w:cs="Arial"/>
        </w:rPr>
      </w:pPr>
      <w:r w:rsidRPr="00611040">
        <w:rPr>
          <w:rFonts w:cs="Arial"/>
        </w:rPr>
        <w:t>The contractor shall allow for all necessary automatic control systems components, relays, devices, and switched accessories to achieve the complete sequential and functional operation and control of the plant and systems.</w:t>
      </w:r>
      <w:r w:rsidRPr="00611040">
        <w:t xml:space="preserve"> </w:t>
      </w:r>
      <w:r w:rsidRPr="00611040">
        <w:rPr>
          <w:rFonts w:cs="Arial"/>
        </w:rPr>
        <w:t xml:space="preserve">In addition, the control panel should have the capability to isolate the Electronic ECV in the event of a fire alarm being raised. </w:t>
      </w:r>
    </w:p>
    <w:p w14:paraId="5F1353F7" w14:textId="6B6C8844" w:rsidR="00611040" w:rsidRPr="00611040" w:rsidRDefault="00611040" w:rsidP="00611040">
      <w:pPr>
        <w:suppressAutoHyphens/>
        <w:spacing w:after="120" w:line="240" w:lineRule="auto"/>
        <w:ind w:left="567"/>
        <w:jc w:val="both"/>
        <w:rPr>
          <w:rFonts w:cs="Arial"/>
        </w:rPr>
      </w:pPr>
      <w:r w:rsidRPr="00611040">
        <w:rPr>
          <w:rFonts w:cs="Arial"/>
        </w:rPr>
        <w:t xml:space="preserve">The control panel will incorporate a </w:t>
      </w:r>
      <w:r w:rsidR="00D808FC" w:rsidRPr="00611040">
        <w:rPr>
          <w:rFonts w:cs="Arial"/>
        </w:rPr>
        <w:t>key,</w:t>
      </w:r>
      <w:r w:rsidRPr="00611040">
        <w:rPr>
          <w:rFonts w:cs="Arial"/>
        </w:rPr>
        <w:t xml:space="preserve"> or a push button operated fire test isolation that keeps the valve open for a limited time using a time delay relay to allow testing to be carried out and automatically resets after the fire test.</w:t>
      </w:r>
    </w:p>
    <w:p w14:paraId="03891967" w14:textId="77777777" w:rsidR="00611040" w:rsidRPr="00611040" w:rsidRDefault="00611040" w:rsidP="00611040">
      <w:pPr>
        <w:suppressAutoHyphens/>
        <w:spacing w:after="120" w:line="240" w:lineRule="auto"/>
        <w:ind w:left="567"/>
        <w:jc w:val="both"/>
        <w:rPr>
          <w:rFonts w:cs="Arial"/>
        </w:rPr>
      </w:pPr>
      <w:r w:rsidRPr="00611040">
        <w:rPr>
          <w:rFonts w:cs="Arial"/>
        </w:rPr>
        <w:t>The control panel will have the capacity to monitor the hot water temperatures via sensors, placed on hot water outlet and hot water return pipework, positions to be agreed.</w:t>
      </w:r>
    </w:p>
    <w:p w14:paraId="3DA042C2" w14:textId="77777777" w:rsidR="00611040" w:rsidRPr="00611040" w:rsidRDefault="00611040" w:rsidP="00611040">
      <w:pPr>
        <w:suppressAutoHyphens/>
        <w:spacing w:after="120" w:line="240" w:lineRule="auto"/>
        <w:ind w:left="567"/>
        <w:jc w:val="both"/>
        <w:rPr>
          <w:rFonts w:cs="Arial"/>
        </w:rPr>
      </w:pPr>
      <w:r w:rsidRPr="00611040">
        <w:rPr>
          <w:rFonts w:cs="Arial"/>
        </w:rPr>
        <w:lastRenderedPageBreak/>
        <w:t>Where applicable these control elements shall be housed in a lockable purpose made cabinet with all required safety interlocks including a volt free pair for interconnection of the premises fire alarm.</w:t>
      </w:r>
    </w:p>
    <w:p w14:paraId="482DEB1C" w14:textId="33252FA0" w:rsidR="00611040" w:rsidRPr="00611040" w:rsidRDefault="00611040" w:rsidP="00611040">
      <w:pPr>
        <w:suppressAutoHyphens/>
        <w:spacing w:after="120" w:line="240" w:lineRule="auto"/>
        <w:ind w:left="567"/>
        <w:jc w:val="both"/>
        <w:rPr>
          <w:rFonts w:cs="Arial"/>
        </w:rPr>
      </w:pPr>
      <w:r w:rsidRPr="00611040">
        <w:rPr>
          <w:rFonts w:cs="Arial"/>
        </w:rPr>
        <w:t xml:space="preserve">The control panel shall comply with the latest regulations, statutory requirements and standards </w:t>
      </w:r>
      <w:r w:rsidR="00D808FC" w:rsidRPr="00611040">
        <w:rPr>
          <w:rFonts w:cs="Arial"/>
        </w:rPr>
        <w:t>as: -</w:t>
      </w:r>
    </w:p>
    <w:p w14:paraId="24A17AD3" w14:textId="3D86CB27" w:rsidR="00611040" w:rsidRPr="00611040" w:rsidRDefault="00F22F77" w:rsidP="00611040">
      <w:pPr>
        <w:numPr>
          <w:ilvl w:val="0"/>
          <w:numId w:val="9"/>
        </w:numPr>
        <w:spacing w:after="120" w:line="240" w:lineRule="auto"/>
        <w:ind w:left="1134" w:hanging="283"/>
        <w:jc w:val="both"/>
        <w:rPr>
          <w:rFonts w:eastAsia="Times New Roman" w:cs="Arial"/>
          <w:bCs/>
          <w:color w:val="000000"/>
        </w:rPr>
      </w:pPr>
      <w:r>
        <w:rPr>
          <w:rFonts w:eastAsia="Times New Roman" w:cs="Arial"/>
          <w:bCs/>
          <w:color w:val="000000"/>
        </w:rPr>
        <w:t>BS 7671 18</w:t>
      </w:r>
      <w:r w:rsidRPr="00F22F77">
        <w:rPr>
          <w:rFonts w:eastAsia="Times New Roman" w:cs="Arial"/>
          <w:bCs/>
          <w:color w:val="000000"/>
          <w:vertAlign w:val="superscript"/>
        </w:rPr>
        <w:t>th</w:t>
      </w:r>
      <w:r w:rsidR="000A7F0B">
        <w:rPr>
          <w:rFonts w:eastAsia="Times New Roman" w:cs="Arial"/>
          <w:bCs/>
          <w:color w:val="000000"/>
        </w:rPr>
        <w:t xml:space="preserve"> edition Requirements for</w:t>
      </w:r>
      <w:r>
        <w:rPr>
          <w:rFonts w:eastAsia="Times New Roman" w:cs="Arial"/>
          <w:bCs/>
          <w:color w:val="000000"/>
        </w:rPr>
        <w:t xml:space="preserve"> Electric</w:t>
      </w:r>
      <w:r w:rsidR="00184102">
        <w:rPr>
          <w:rFonts w:eastAsia="Times New Roman" w:cs="Arial"/>
          <w:bCs/>
          <w:color w:val="000000"/>
        </w:rPr>
        <w:t>al</w:t>
      </w:r>
      <w:r>
        <w:rPr>
          <w:rFonts w:eastAsia="Times New Roman" w:cs="Arial"/>
          <w:bCs/>
          <w:color w:val="000000"/>
        </w:rPr>
        <w:t xml:space="preserve"> </w:t>
      </w:r>
      <w:r w:rsidR="00184102">
        <w:rPr>
          <w:rFonts w:eastAsia="Times New Roman" w:cs="Arial"/>
          <w:bCs/>
          <w:color w:val="000000"/>
        </w:rPr>
        <w:t>Installations</w:t>
      </w:r>
      <w:r w:rsidR="00611040" w:rsidRPr="00611040">
        <w:rPr>
          <w:rFonts w:eastAsia="Times New Roman" w:cs="Arial"/>
          <w:bCs/>
          <w:color w:val="000000"/>
        </w:rPr>
        <w:t>.</w:t>
      </w:r>
    </w:p>
    <w:p w14:paraId="61F1A879" w14:textId="77777777" w:rsidR="00611040" w:rsidRPr="00611040" w:rsidRDefault="00611040" w:rsidP="00611040">
      <w:pPr>
        <w:numPr>
          <w:ilvl w:val="0"/>
          <w:numId w:val="9"/>
        </w:numPr>
        <w:spacing w:after="120" w:line="240" w:lineRule="auto"/>
        <w:ind w:left="1134" w:hanging="283"/>
        <w:jc w:val="both"/>
        <w:rPr>
          <w:rFonts w:eastAsia="Times New Roman" w:cs="Arial"/>
          <w:bCs/>
          <w:color w:val="000000"/>
        </w:rPr>
      </w:pPr>
      <w:r w:rsidRPr="00611040">
        <w:rPr>
          <w:rFonts w:eastAsia="Times New Roman" w:cs="Arial"/>
          <w:bCs/>
          <w:color w:val="000000"/>
        </w:rPr>
        <w:t>Health &amp; Safety at Work Act.</w:t>
      </w:r>
    </w:p>
    <w:p w14:paraId="0ED9102A" w14:textId="600D0E80" w:rsidR="00611040" w:rsidRPr="00611040" w:rsidRDefault="00611040" w:rsidP="00611040">
      <w:pPr>
        <w:numPr>
          <w:ilvl w:val="0"/>
          <w:numId w:val="9"/>
        </w:numPr>
        <w:spacing w:after="120" w:line="240" w:lineRule="auto"/>
        <w:ind w:left="1134" w:hanging="283"/>
        <w:jc w:val="both"/>
        <w:rPr>
          <w:rFonts w:eastAsia="Times New Roman" w:cs="Arial"/>
          <w:bCs/>
          <w:color w:val="000000"/>
        </w:rPr>
      </w:pPr>
      <w:r w:rsidRPr="00611040">
        <w:rPr>
          <w:rFonts w:eastAsia="Times New Roman" w:cs="Arial"/>
          <w:bCs/>
          <w:color w:val="000000"/>
        </w:rPr>
        <w:t xml:space="preserve">British Standards &amp; </w:t>
      </w:r>
      <w:r w:rsidR="00F22F77">
        <w:rPr>
          <w:rFonts w:eastAsia="Times New Roman" w:cs="Arial"/>
          <w:bCs/>
          <w:color w:val="000000"/>
        </w:rPr>
        <w:t xml:space="preserve">Approved </w:t>
      </w:r>
      <w:r w:rsidRPr="00611040">
        <w:rPr>
          <w:rFonts w:eastAsia="Times New Roman" w:cs="Arial"/>
          <w:bCs/>
          <w:color w:val="000000"/>
        </w:rPr>
        <w:t>Codes of Practice.</w:t>
      </w:r>
    </w:p>
    <w:p w14:paraId="384DC571" w14:textId="40F92F2D" w:rsidR="00611040" w:rsidRPr="00611040" w:rsidRDefault="00611040" w:rsidP="00611040">
      <w:pPr>
        <w:suppressAutoHyphens/>
        <w:spacing w:after="120" w:line="240" w:lineRule="auto"/>
        <w:ind w:left="567"/>
        <w:jc w:val="both"/>
        <w:rPr>
          <w:rFonts w:cs="Arial"/>
        </w:rPr>
      </w:pPr>
      <w:r w:rsidRPr="00611040">
        <w:rPr>
          <w:rFonts w:cs="Arial"/>
        </w:rPr>
        <w:t>The panel shall be constructed to be wall mounted with external fixing brackets and constructed from not less than 2mm sheet metal stove enamelled to a</w:t>
      </w:r>
      <w:r w:rsidR="00184102">
        <w:rPr>
          <w:rFonts w:cs="Arial"/>
        </w:rPr>
        <w:t>n approved colour by the CA</w:t>
      </w:r>
      <w:r w:rsidRPr="00611040">
        <w:rPr>
          <w:rFonts w:cs="Arial"/>
        </w:rPr>
        <w:t>.</w:t>
      </w:r>
    </w:p>
    <w:p w14:paraId="1A9C6402" w14:textId="77777777" w:rsidR="00611040" w:rsidRPr="00611040" w:rsidRDefault="00611040" w:rsidP="00611040">
      <w:pPr>
        <w:suppressAutoHyphens/>
        <w:spacing w:after="120" w:line="240" w:lineRule="auto"/>
        <w:ind w:left="567"/>
        <w:jc w:val="both"/>
        <w:rPr>
          <w:rFonts w:cs="Arial"/>
        </w:rPr>
      </w:pPr>
      <w:r w:rsidRPr="00611040">
        <w:rPr>
          <w:rFonts w:cs="Arial"/>
        </w:rPr>
        <w:t>The cabinet door shall be hinged and interlocked with the main electricity supply to prevent unauthorised access to the live panel.</w:t>
      </w:r>
    </w:p>
    <w:p w14:paraId="7CB5600A" w14:textId="77777777" w:rsidR="00611040" w:rsidRPr="00611040" w:rsidRDefault="00611040" w:rsidP="00611040">
      <w:pPr>
        <w:suppressAutoHyphens/>
        <w:spacing w:after="120" w:line="240" w:lineRule="auto"/>
        <w:ind w:left="567"/>
        <w:jc w:val="both"/>
        <w:rPr>
          <w:rFonts w:cs="Arial"/>
        </w:rPr>
      </w:pPr>
      <w:r w:rsidRPr="00611040">
        <w:rPr>
          <w:rFonts w:cs="Arial"/>
        </w:rPr>
        <w:t>The plant and operation selection switches shall be mounted on the front face to facilitate operation of the systems without internal access to the panel.</w:t>
      </w:r>
    </w:p>
    <w:p w14:paraId="55324C21" w14:textId="77777777" w:rsidR="00611040" w:rsidRPr="00611040" w:rsidRDefault="00611040" w:rsidP="00611040">
      <w:pPr>
        <w:suppressAutoHyphens/>
        <w:spacing w:after="120" w:line="240" w:lineRule="auto"/>
        <w:ind w:left="567"/>
        <w:jc w:val="both"/>
        <w:rPr>
          <w:rFonts w:cs="Arial"/>
        </w:rPr>
      </w:pPr>
      <w:r w:rsidRPr="00611040">
        <w:rPr>
          <w:rFonts w:cs="Arial"/>
        </w:rPr>
        <w:t>The wiring in the panel shall be fully colour coded, of low smoke and fume manufacturer.</w:t>
      </w:r>
    </w:p>
    <w:p w14:paraId="059F686E" w14:textId="77777777" w:rsidR="00611040" w:rsidRPr="00611040" w:rsidRDefault="00611040" w:rsidP="00611040">
      <w:pPr>
        <w:suppressAutoHyphens/>
        <w:spacing w:after="120" w:line="240" w:lineRule="auto"/>
        <w:ind w:left="567"/>
        <w:jc w:val="both"/>
        <w:rPr>
          <w:rFonts w:cs="Arial"/>
        </w:rPr>
      </w:pPr>
      <w:r w:rsidRPr="00611040">
        <w:rPr>
          <w:rFonts w:cs="Arial"/>
        </w:rPr>
        <w:t>All cables shall be fully identified at both ends and terminals by numbered coded ferrules and these shall be directly cross referenced to the wiring diagrams.</w:t>
      </w:r>
    </w:p>
    <w:p w14:paraId="4F7600A7" w14:textId="77777777" w:rsidR="00611040" w:rsidRPr="00611040" w:rsidRDefault="00611040" w:rsidP="00611040">
      <w:pPr>
        <w:suppressAutoHyphens/>
        <w:spacing w:after="120" w:line="240" w:lineRule="auto"/>
        <w:ind w:left="567"/>
        <w:jc w:val="both"/>
        <w:rPr>
          <w:rFonts w:cs="Arial"/>
        </w:rPr>
      </w:pPr>
      <w:r w:rsidRPr="00611040">
        <w:rPr>
          <w:rFonts w:cs="Arial"/>
        </w:rPr>
        <w:t>Copies of the wiring diagrams shall be stored within a metal pocket in the panel.</w:t>
      </w:r>
    </w:p>
    <w:p w14:paraId="7D03E573" w14:textId="77777777" w:rsidR="00611040" w:rsidRPr="00611040" w:rsidRDefault="00611040" w:rsidP="00611040">
      <w:pPr>
        <w:suppressAutoHyphens/>
        <w:spacing w:after="120" w:line="240" w:lineRule="auto"/>
        <w:ind w:left="567"/>
        <w:jc w:val="both"/>
        <w:rPr>
          <w:rFonts w:cs="Arial"/>
        </w:rPr>
      </w:pPr>
      <w:r w:rsidRPr="00611040">
        <w:rPr>
          <w:rFonts w:cs="Arial"/>
        </w:rPr>
        <w:t>All cables entering or leaving the panel will be by terminal sited adjacent to the entry / leaving location. No external wiring will be permitted to bridge these terminals.</w:t>
      </w:r>
    </w:p>
    <w:p w14:paraId="1986645E" w14:textId="77777777" w:rsidR="00611040" w:rsidRPr="00611040" w:rsidRDefault="00611040" w:rsidP="00611040">
      <w:pPr>
        <w:suppressAutoHyphens/>
        <w:spacing w:after="120" w:line="240" w:lineRule="auto"/>
        <w:ind w:left="567"/>
        <w:jc w:val="both"/>
        <w:rPr>
          <w:rFonts w:cs="Arial"/>
        </w:rPr>
      </w:pPr>
      <w:r w:rsidRPr="00611040">
        <w:rPr>
          <w:rFonts w:cs="Arial"/>
        </w:rPr>
        <w:t>All outgoing power supplies, together with the supply the controls function transformer shall be protected by individual H.R.C. fuses.</w:t>
      </w:r>
    </w:p>
    <w:p w14:paraId="53C519BA" w14:textId="77777777" w:rsidR="00611040" w:rsidRPr="00611040" w:rsidRDefault="00611040" w:rsidP="00611040">
      <w:pPr>
        <w:suppressAutoHyphens/>
        <w:spacing w:after="120" w:line="240" w:lineRule="auto"/>
        <w:ind w:left="567"/>
        <w:jc w:val="both"/>
      </w:pPr>
      <w:r w:rsidRPr="00611040">
        <w:rPr>
          <w:rFonts w:cs="Arial"/>
        </w:rPr>
        <w:t>Spare fuses shall be stored in the panel within a purpose made holder.</w:t>
      </w:r>
      <w:r w:rsidRPr="00611040">
        <w:t xml:space="preserve"> </w:t>
      </w:r>
    </w:p>
    <w:p w14:paraId="42A4C6F8" w14:textId="5A9FC43F" w:rsidR="00611040" w:rsidRPr="00611040" w:rsidRDefault="00611040" w:rsidP="003F76E7">
      <w:pPr>
        <w:suppressAutoHyphens/>
        <w:spacing w:after="120" w:line="240" w:lineRule="auto"/>
        <w:ind w:left="720"/>
        <w:jc w:val="both"/>
        <w:rPr>
          <w:rFonts w:eastAsia="Times New Roman"/>
        </w:rPr>
      </w:pPr>
    </w:p>
    <w:p w14:paraId="4671E3B2"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42" w:name="_Toc38891362"/>
      <w:r w:rsidRPr="00611040">
        <w:rPr>
          <w:rFonts w:eastAsia="Times New Roman" w:cs="Arial"/>
          <w:b/>
          <w:bCs/>
          <w:color w:val="000000"/>
        </w:rPr>
        <w:t>Electrical Wiring</w:t>
      </w:r>
      <w:bookmarkEnd w:id="42"/>
    </w:p>
    <w:p w14:paraId="1A390812" w14:textId="55A7AF18" w:rsidR="00611040" w:rsidRPr="00611040" w:rsidRDefault="00611040" w:rsidP="00611040">
      <w:pPr>
        <w:suppressAutoHyphens/>
        <w:spacing w:after="120" w:line="240" w:lineRule="auto"/>
        <w:ind w:left="567"/>
        <w:jc w:val="both"/>
        <w:rPr>
          <w:rFonts w:cs="Arial"/>
          <w:spacing w:val="-3"/>
        </w:rPr>
      </w:pPr>
      <w:r w:rsidRPr="00611040">
        <w:rPr>
          <w:rFonts w:cs="Arial"/>
          <w:spacing w:val="-3"/>
        </w:rPr>
        <w:t>All new electrical power &amp; control wiring shall be include</w:t>
      </w:r>
      <w:r w:rsidR="00D808FC">
        <w:rPr>
          <w:rFonts w:cs="Arial"/>
          <w:spacing w:val="-3"/>
        </w:rPr>
        <w:t>d</w:t>
      </w:r>
      <w:r w:rsidRPr="00611040">
        <w:rPr>
          <w:rFonts w:cs="Arial"/>
          <w:spacing w:val="-3"/>
        </w:rPr>
        <w:t xml:space="preserve"> in the tender. This shall be in ful</w:t>
      </w:r>
      <w:r w:rsidR="003E6267">
        <w:rPr>
          <w:rFonts w:cs="Arial"/>
          <w:spacing w:val="-3"/>
        </w:rPr>
        <w:t>l compliance with the latest BS 7671</w:t>
      </w:r>
      <w:r w:rsidRPr="00611040">
        <w:rPr>
          <w:rFonts w:cs="Arial"/>
          <w:spacing w:val="-3"/>
        </w:rPr>
        <w:t xml:space="preserve"> 1</w:t>
      </w:r>
      <w:r w:rsidR="00FE7D15">
        <w:rPr>
          <w:rFonts w:cs="Arial"/>
          <w:spacing w:val="-3"/>
        </w:rPr>
        <w:t>8</w:t>
      </w:r>
      <w:r w:rsidRPr="00611040">
        <w:rPr>
          <w:rFonts w:cs="Arial"/>
          <w:spacing w:val="-3"/>
          <w:vertAlign w:val="superscript"/>
        </w:rPr>
        <w:t>th</w:t>
      </w:r>
      <w:r w:rsidRPr="00611040">
        <w:rPr>
          <w:rFonts w:cs="Arial"/>
          <w:spacing w:val="-3"/>
        </w:rPr>
        <w:t xml:space="preserve"> edition. All cables shall be LSF and run in galvanised conduit and trunking. </w:t>
      </w:r>
    </w:p>
    <w:p w14:paraId="18F75D4E"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43" w:name="_Toc38891363"/>
      <w:r w:rsidRPr="00611040">
        <w:rPr>
          <w:rFonts w:eastAsia="Times New Roman" w:cs="Arial"/>
          <w:b/>
          <w:bCs/>
          <w:color w:val="000000"/>
        </w:rPr>
        <w:t>Electrical Earthing</w:t>
      </w:r>
      <w:bookmarkEnd w:id="43"/>
    </w:p>
    <w:p w14:paraId="64C326BE" w14:textId="0589DD39" w:rsidR="00611040" w:rsidRDefault="00611040" w:rsidP="00611040">
      <w:pPr>
        <w:suppressAutoHyphens/>
        <w:spacing w:after="120" w:line="240" w:lineRule="auto"/>
        <w:ind w:left="567"/>
        <w:jc w:val="both"/>
        <w:rPr>
          <w:rFonts w:cs="Arial"/>
          <w:spacing w:val="-3"/>
        </w:rPr>
      </w:pPr>
      <w:r w:rsidRPr="00611040">
        <w:rPr>
          <w:rFonts w:cs="Arial"/>
          <w:spacing w:val="-3"/>
        </w:rPr>
        <w:t>The Contractor shall co-ordinate with the Electrical Contractor to ensure that facilities are allowed for all pipe</w:t>
      </w:r>
      <w:r w:rsidR="003E6267">
        <w:rPr>
          <w:rFonts w:cs="Arial"/>
          <w:spacing w:val="-3"/>
        </w:rPr>
        <w:t>work to be electrically earthed.</w:t>
      </w:r>
    </w:p>
    <w:p w14:paraId="5FD6EEE4" w14:textId="77777777" w:rsidR="00F035CE" w:rsidRPr="00611040" w:rsidRDefault="00F035CE" w:rsidP="00611040">
      <w:pPr>
        <w:suppressAutoHyphens/>
        <w:spacing w:after="120" w:line="240" w:lineRule="auto"/>
        <w:ind w:left="567"/>
        <w:jc w:val="both"/>
        <w:rPr>
          <w:rFonts w:cs="Arial"/>
          <w:spacing w:val="-3"/>
        </w:rPr>
      </w:pPr>
    </w:p>
    <w:p w14:paraId="2DB223B6"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44" w:name="_Toc38891364"/>
      <w:r w:rsidRPr="00611040">
        <w:rPr>
          <w:rFonts w:eastAsia="Times New Roman" w:cs="Arial"/>
          <w:b/>
          <w:bCs/>
          <w:color w:val="000000"/>
        </w:rPr>
        <w:t>Boiler House Ventilation</w:t>
      </w:r>
      <w:bookmarkEnd w:id="44"/>
    </w:p>
    <w:p w14:paraId="2610CB0B" w14:textId="016628AA" w:rsidR="00611040" w:rsidRPr="00611040" w:rsidRDefault="00611040" w:rsidP="00611040">
      <w:pPr>
        <w:suppressAutoHyphens/>
        <w:spacing w:after="120" w:line="240" w:lineRule="auto"/>
        <w:ind w:left="567"/>
        <w:jc w:val="both"/>
        <w:rPr>
          <w:rFonts w:cs="Arial"/>
          <w:spacing w:val="-3"/>
        </w:rPr>
      </w:pPr>
      <w:r w:rsidRPr="00611040">
        <w:rPr>
          <w:rFonts w:cs="Arial"/>
          <w:spacing w:val="-3"/>
        </w:rPr>
        <w:t xml:space="preserve">The existing boiler house ventilation is provided via louvered panel doors providing both ventilation and combustion air. These shall be checked for adequacy of </w:t>
      </w:r>
      <w:r w:rsidR="00D808FC" w:rsidRPr="00611040">
        <w:rPr>
          <w:rFonts w:cs="Arial"/>
          <w:spacing w:val="-3"/>
        </w:rPr>
        <w:t>ventilation and</w:t>
      </w:r>
      <w:r w:rsidRPr="00611040">
        <w:rPr>
          <w:rFonts w:cs="Arial"/>
          <w:spacing w:val="-3"/>
        </w:rPr>
        <w:t xml:space="preserve"> upgraded to current requirements if necessary</w:t>
      </w:r>
      <w:r w:rsidR="00FE68AC">
        <w:rPr>
          <w:rFonts w:cs="Arial"/>
          <w:spacing w:val="-3"/>
        </w:rPr>
        <w:t xml:space="preserve"> and the costs of these works will be included within the submitted costs.</w:t>
      </w:r>
    </w:p>
    <w:p w14:paraId="6D4A3B3C"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spacing w:val="-3"/>
        </w:rPr>
      </w:pPr>
      <w:bookmarkStart w:id="45" w:name="_Toc38891365"/>
      <w:r w:rsidRPr="00611040">
        <w:rPr>
          <w:rFonts w:eastAsia="Times New Roman" w:cs="Arial"/>
          <w:b/>
          <w:bCs/>
          <w:color w:val="000000"/>
        </w:rPr>
        <w:t>Commissioning</w:t>
      </w:r>
      <w:bookmarkEnd w:id="45"/>
    </w:p>
    <w:p w14:paraId="53CF6F9F" w14:textId="77777777" w:rsidR="00611040" w:rsidRPr="00611040" w:rsidRDefault="00611040" w:rsidP="00611040">
      <w:pPr>
        <w:suppressAutoHyphens/>
        <w:spacing w:after="120" w:line="240" w:lineRule="auto"/>
        <w:ind w:left="567"/>
        <w:jc w:val="both"/>
        <w:rPr>
          <w:rFonts w:cs="Arial"/>
        </w:rPr>
      </w:pPr>
      <w:r w:rsidRPr="00611040">
        <w:rPr>
          <w:rFonts w:cs="Arial"/>
        </w:rPr>
        <w:t xml:space="preserve">The boilers are to be commissioned in accordance with the current British Standard. The following commissioning </w:t>
      </w:r>
      <w:proofErr w:type="gramStart"/>
      <w:r w:rsidRPr="00611040">
        <w:rPr>
          <w:rFonts w:cs="Arial"/>
        </w:rPr>
        <w:t>certificate are</w:t>
      </w:r>
      <w:proofErr w:type="gramEnd"/>
      <w:r w:rsidRPr="00611040">
        <w:rPr>
          <w:rFonts w:cs="Arial"/>
        </w:rPr>
        <w:t xml:space="preserve"> to be completed in their entirety. </w:t>
      </w:r>
      <w:proofErr w:type="gramStart"/>
      <w:r w:rsidRPr="00611040">
        <w:rPr>
          <w:rFonts w:cs="Arial"/>
        </w:rPr>
        <w:t>CP15, CP16 and CP17 or their electronic equivalent.</w:t>
      </w:r>
      <w:proofErr w:type="gramEnd"/>
    </w:p>
    <w:p w14:paraId="57FA064B" w14:textId="77777777" w:rsidR="00611040" w:rsidRPr="00611040" w:rsidRDefault="00611040" w:rsidP="00611040">
      <w:pPr>
        <w:suppressAutoHyphens/>
        <w:spacing w:after="120" w:line="240" w:lineRule="auto"/>
        <w:ind w:left="567"/>
        <w:jc w:val="both"/>
        <w:rPr>
          <w:rFonts w:cs="Arial"/>
        </w:rPr>
      </w:pPr>
      <w:r w:rsidRPr="00611040">
        <w:rPr>
          <w:rFonts w:cs="Arial"/>
        </w:rPr>
        <w:t>The boilers shall be commissioned by the manufacture or agent. The controls shall be commissioned by the controls installation specialist.</w:t>
      </w:r>
    </w:p>
    <w:p w14:paraId="2DD05BCA" w14:textId="77777777" w:rsidR="00611040" w:rsidRPr="00611040" w:rsidRDefault="00611040" w:rsidP="00611040">
      <w:pPr>
        <w:suppressAutoHyphens/>
        <w:spacing w:after="120" w:line="240" w:lineRule="auto"/>
        <w:ind w:left="567"/>
        <w:jc w:val="both"/>
        <w:rPr>
          <w:rFonts w:cs="Arial"/>
        </w:rPr>
      </w:pPr>
      <w:r w:rsidRPr="00611040">
        <w:rPr>
          <w:rFonts w:cs="Arial"/>
        </w:rPr>
        <w:lastRenderedPageBreak/>
        <w:t>Set up the commissioning stations to the figures to be provided during the construction phase of the project.</w:t>
      </w:r>
    </w:p>
    <w:p w14:paraId="2D5E277B" w14:textId="77777777" w:rsidR="00611040" w:rsidRPr="00611040" w:rsidRDefault="00611040" w:rsidP="00611040">
      <w:pPr>
        <w:suppressAutoHyphens/>
        <w:spacing w:after="120" w:line="240" w:lineRule="auto"/>
        <w:ind w:left="567"/>
        <w:jc w:val="both"/>
        <w:rPr>
          <w:rFonts w:cs="Arial"/>
        </w:rPr>
      </w:pPr>
      <w:r w:rsidRPr="00611040">
        <w:rPr>
          <w:rFonts w:cs="Arial"/>
        </w:rPr>
        <w:t>Run the heating system and check throughout the building to ensure that all circuits and radiators are vented and working properly.</w:t>
      </w:r>
    </w:p>
    <w:p w14:paraId="101D5E05" w14:textId="77777777" w:rsidR="00611040" w:rsidRPr="00611040" w:rsidRDefault="00611040" w:rsidP="00611040">
      <w:pPr>
        <w:suppressAutoHyphens/>
        <w:spacing w:after="120" w:line="240" w:lineRule="auto"/>
        <w:ind w:left="567"/>
        <w:jc w:val="both"/>
        <w:rPr>
          <w:rFonts w:cs="Arial"/>
        </w:rPr>
      </w:pPr>
    </w:p>
    <w:p w14:paraId="51ACB278"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46" w:name="_Toc38891366"/>
      <w:r w:rsidRPr="00611040">
        <w:rPr>
          <w:rFonts w:eastAsia="Times New Roman" w:cs="Arial"/>
          <w:b/>
          <w:bCs/>
          <w:color w:val="000000"/>
        </w:rPr>
        <w:t>Operating and Maintenance Manual</w:t>
      </w:r>
      <w:bookmarkEnd w:id="46"/>
    </w:p>
    <w:p w14:paraId="69477876" w14:textId="77777777" w:rsidR="00611040" w:rsidRPr="00611040" w:rsidRDefault="00611040" w:rsidP="00611040">
      <w:pPr>
        <w:suppressAutoHyphens/>
        <w:spacing w:after="120" w:line="240" w:lineRule="auto"/>
        <w:ind w:left="567"/>
        <w:jc w:val="both"/>
        <w:rPr>
          <w:rFonts w:cs="Arial"/>
        </w:rPr>
      </w:pPr>
      <w:r w:rsidRPr="00611040">
        <w:rPr>
          <w:rFonts w:cs="Arial"/>
        </w:rPr>
        <w:t>Two sets of comprehensive operating and maintenance manual shall be provided for the client.</w:t>
      </w:r>
    </w:p>
    <w:p w14:paraId="75E54305" w14:textId="7F205350" w:rsidR="00611040" w:rsidRPr="00611040" w:rsidRDefault="00611040" w:rsidP="00611040">
      <w:pPr>
        <w:suppressAutoHyphens/>
        <w:spacing w:after="120" w:line="240" w:lineRule="auto"/>
        <w:ind w:left="567"/>
        <w:jc w:val="both"/>
        <w:rPr>
          <w:rFonts w:cs="Arial"/>
        </w:rPr>
      </w:pPr>
      <w:r w:rsidRPr="00611040">
        <w:rPr>
          <w:rFonts w:cs="Arial"/>
        </w:rPr>
        <w:t xml:space="preserve">The manuals shall be sub-divided into </w:t>
      </w:r>
      <w:r w:rsidR="00D808FC" w:rsidRPr="00611040">
        <w:rPr>
          <w:rFonts w:cs="Arial"/>
        </w:rPr>
        <w:t>several</w:t>
      </w:r>
      <w:r w:rsidRPr="00611040">
        <w:rPr>
          <w:rFonts w:cs="Arial"/>
        </w:rPr>
        <w:t xml:space="preserve"> easily identifiable sections consecutively numbered with tabbed dividing sheets.</w:t>
      </w:r>
    </w:p>
    <w:p w14:paraId="77491631" w14:textId="415E8D86" w:rsidR="00611040" w:rsidRPr="00611040" w:rsidRDefault="00611040" w:rsidP="00611040">
      <w:pPr>
        <w:suppressAutoHyphens/>
        <w:spacing w:after="120" w:line="240" w:lineRule="auto"/>
        <w:ind w:left="567"/>
        <w:jc w:val="both"/>
        <w:rPr>
          <w:rFonts w:cs="Arial"/>
        </w:rPr>
      </w:pPr>
      <w:r w:rsidRPr="00611040">
        <w:rPr>
          <w:rFonts w:cs="Arial"/>
        </w:rPr>
        <w:t xml:space="preserve">The sections shall be arranged in the following order with a front sheet numbered 1 to 10 with description against each number to indicate the contents of that section. Spare numbers to be left blank. Where there </w:t>
      </w:r>
      <w:r w:rsidR="00D808FC" w:rsidRPr="00611040">
        <w:rPr>
          <w:rFonts w:cs="Arial"/>
        </w:rPr>
        <w:t>is</w:t>
      </w:r>
      <w:r w:rsidRPr="00611040">
        <w:rPr>
          <w:rFonts w:cs="Arial"/>
        </w:rPr>
        <w:t xml:space="preserve"> more than one folder to a set, a front sheet shall be included in each ring binder with a reference to the number of ring binders and all the sections included in the full manual.</w:t>
      </w:r>
    </w:p>
    <w:p w14:paraId="49E54DE9"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Introduction Health &amp; Safety / Building Log Book.</w:t>
      </w:r>
    </w:p>
    <w:p w14:paraId="7CEAC413"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Project Description.</w:t>
      </w:r>
    </w:p>
    <w:p w14:paraId="55710456"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Control Detail.</w:t>
      </w:r>
    </w:p>
    <w:p w14:paraId="6BC045C2"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Operating Procedures.</w:t>
      </w:r>
    </w:p>
    <w:p w14:paraId="4A41209B"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Maintenance Instructions.</w:t>
      </w:r>
    </w:p>
    <w:p w14:paraId="3F8CC156"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Test Certificates.</w:t>
      </w:r>
    </w:p>
    <w:p w14:paraId="15E1D0B8"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Manufacturers Literature.</w:t>
      </w:r>
    </w:p>
    <w:p w14:paraId="1310D978"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Record Documentation.</w:t>
      </w:r>
    </w:p>
    <w:p w14:paraId="08739408" w14:textId="77777777" w:rsidR="00611040" w:rsidRPr="00611040" w:rsidRDefault="00611040" w:rsidP="00611040">
      <w:pPr>
        <w:numPr>
          <w:ilvl w:val="0"/>
          <w:numId w:val="10"/>
        </w:numPr>
        <w:spacing w:after="0" w:line="240" w:lineRule="auto"/>
        <w:ind w:left="1418" w:hanging="567"/>
        <w:jc w:val="both"/>
        <w:rPr>
          <w:rFonts w:eastAsia="Times New Roman" w:cs="Arial"/>
          <w:bCs/>
          <w:color w:val="000000"/>
        </w:rPr>
      </w:pPr>
      <w:r w:rsidRPr="00611040">
        <w:rPr>
          <w:rFonts w:eastAsia="Times New Roman" w:cs="Arial"/>
          <w:bCs/>
          <w:color w:val="000000"/>
        </w:rPr>
        <w:t>Spare</w:t>
      </w:r>
    </w:p>
    <w:p w14:paraId="5502BCAA" w14:textId="77777777" w:rsidR="00611040" w:rsidRPr="00611040" w:rsidRDefault="00611040" w:rsidP="00611040">
      <w:pPr>
        <w:numPr>
          <w:ilvl w:val="0"/>
          <w:numId w:val="10"/>
        </w:numPr>
        <w:spacing w:after="120" w:line="240" w:lineRule="auto"/>
        <w:ind w:left="1418" w:hanging="567"/>
        <w:jc w:val="both"/>
        <w:rPr>
          <w:rFonts w:eastAsia="Times New Roman" w:cs="Arial"/>
          <w:bCs/>
          <w:color w:val="000000"/>
        </w:rPr>
      </w:pPr>
      <w:r w:rsidRPr="00611040">
        <w:rPr>
          <w:rFonts w:eastAsia="Times New Roman" w:cs="Arial"/>
          <w:bCs/>
          <w:color w:val="000000"/>
        </w:rPr>
        <w:t>Spare</w:t>
      </w:r>
    </w:p>
    <w:p w14:paraId="650CA3B7" w14:textId="2EFFFCA2" w:rsidR="00611040" w:rsidRPr="00611040" w:rsidRDefault="00611040" w:rsidP="00611040">
      <w:pPr>
        <w:suppressAutoHyphens/>
        <w:spacing w:after="120" w:line="240" w:lineRule="auto"/>
        <w:ind w:left="567"/>
        <w:jc w:val="both"/>
        <w:rPr>
          <w:rFonts w:cs="Arial"/>
        </w:rPr>
      </w:pPr>
      <w:r w:rsidRPr="00611040">
        <w:rPr>
          <w:rFonts w:cs="Arial"/>
        </w:rPr>
        <w:t xml:space="preserve">The manual contents shall be housed in </w:t>
      </w:r>
      <w:r w:rsidR="00D808FC" w:rsidRPr="00611040">
        <w:rPr>
          <w:rFonts w:cs="Arial"/>
        </w:rPr>
        <w:t>four-hole</w:t>
      </w:r>
      <w:r w:rsidRPr="00611040">
        <w:rPr>
          <w:rFonts w:cs="Arial"/>
        </w:rPr>
        <w:t xml:space="preserve"> ring binders for easy removal and insertion of documents.  </w:t>
      </w:r>
    </w:p>
    <w:p w14:paraId="30F19B24" w14:textId="62CBAFB4" w:rsidR="00611040" w:rsidRPr="00611040" w:rsidRDefault="00611040" w:rsidP="00611040">
      <w:pPr>
        <w:suppressAutoHyphens/>
        <w:spacing w:after="120" w:line="240" w:lineRule="auto"/>
        <w:ind w:left="567"/>
        <w:jc w:val="both"/>
        <w:rPr>
          <w:rFonts w:cs="Arial"/>
        </w:rPr>
      </w:pPr>
      <w:r w:rsidRPr="00611040">
        <w:rPr>
          <w:rFonts w:cs="Arial"/>
        </w:rPr>
        <w:t xml:space="preserve">The binders must not be over full and must </w:t>
      </w:r>
      <w:r w:rsidR="00D808FC" w:rsidRPr="00611040">
        <w:rPr>
          <w:rFonts w:cs="Arial"/>
        </w:rPr>
        <w:t>can add</w:t>
      </w:r>
      <w:r w:rsidRPr="00611040">
        <w:rPr>
          <w:rFonts w:cs="Arial"/>
        </w:rPr>
        <w:t xml:space="preserve"> 25% more bulk in the future.  More than one binder set must be provided if necessary</w:t>
      </w:r>
    </w:p>
    <w:p w14:paraId="3FD990FD" w14:textId="77777777" w:rsidR="00611040" w:rsidRPr="00611040" w:rsidRDefault="00611040" w:rsidP="00611040">
      <w:pPr>
        <w:suppressAutoHyphens/>
        <w:spacing w:after="120" w:line="240" w:lineRule="auto"/>
        <w:ind w:left="567"/>
        <w:jc w:val="both"/>
        <w:rPr>
          <w:rFonts w:cs="Arial"/>
        </w:rPr>
      </w:pPr>
      <w:r w:rsidRPr="00611040">
        <w:rPr>
          <w:rFonts w:cs="Arial"/>
        </w:rPr>
        <w:t>The front of the manual shall have a fixed label with the job title.</w:t>
      </w:r>
    </w:p>
    <w:p w14:paraId="189C1CBE" w14:textId="77777777" w:rsidR="00611040" w:rsidRPr="00611040" w:rsidRDefault="00611040" w:rsidP="00611040">
      <w:pPr>
        <w:suppressAutoHyphens/>
        <w:spacing w:after="120" w:line="240" w:lineRule="auto"/>
        <w:ind w:left="567"/>
        <w:jc w:val="both"/>
        <w:rPr>
          <w:rFonts w:cs="Arial"/>
        </w:rPr>
      </w:pPr>
      <w:r w:rsidRPr="00611040">
        <w:rPr>
          <w:rFonts w:cs="Arial"/>
        </w:rPr>
        <w:t>All sections shall be indexed with contents list.</w:t>
      </w:r>
    </w:p>
    <w:p w14:paraId="38076EE7" w14:textId="77777777" w:rsidR="00611040" w:rsidRPr="00611040" w:rsidRDefault="00611040" w:rsidP="00611040">
      <w:pPr>
        <w:suppressAutoHyphens/>
        <w:spacing w:after="120" w:line="240" w:lineRule="auto"/>
        <w:ind w:left="567"/>
        <w:jc w:val="both"/>
        <w:rPr>
          <w:rFonts w:cs="Arial"/>
        </w:rPr>
      </w:pPr>
      <w:r w:rsidRPr="00611040">
        <w:rPr>
          <w:rFonts w:cs="Arial"/>
        </w:rPr>
        <w:t>The literature section shall be filed alphabetically A-Z according to the manufacturer’s name.</w:t>
      </w:r>
    </w:p>
    <w:p w14:paraId="10367182" w14:textId="77777777" w:rsidR="00611040" w:rsidRPr="00611040" w:rsidRDefault="00611040" w:rsidP="00611040">
      <w:pPr>
        <w:suppressAutoHyphens/>
        <w:spacing w:after="120" w:line="240" w:lineRule="auto"/>
        <w:ind w:left="567"/>
        <w:jc w:val="both"/>
        <w:rPr>
          <w:rFonts w:cs="Arial"/>
        </w:rPr>
      </w:pPr>
      <w:r w:rsidRPr="00611040">
        <w:rPr>
          <w:rFonts w:cs="Arial"/>
        </w:rPr>
        <w:t>All manufacturers’ documents shall include name, address, and telephone number.  They shall be original and not photocopies.</w:t>
      </w:r>
    </w:p>
    <w:p w14:paraId="13AD36AF" w14:textId="77777777" w:rsidR="00611040" w:rsidRPr="00611040" w:rsidRDefault="00611040" w:rsidP="00611040">
      <w:pPr>
        <w:suppressAutoHyphens/>
        <w:spacing w:after="120" w:line="240" w:lineRule="auto"/>
        <w:ind w:left="567"/>
        <w:jc w:val="both"/>
        <w:rPr>
          <w:rFonts w:cs="Arial"/>
        </w:rPr>
      </w:pPr>
      <w:r w:rsidRPr="00611040">
        <w:rPr>
          <w:rFonts w:cs="Arial"/>
        </w:rPr>
        <w:t>Drawings shall be folded to A4 size and stored in transparent polythene punched pockets, one drawing to one pocket.</w:t>
      </w:r>
    </w:p>
    <w:p w14:paraId="7717A2B9" w14:textId="77777777" w:rsidR="00611040" w:rsidRPr="00611040" w:rsidRDefault="00611040" w:rsidP="00611040">
      <w:pPr>
        <w:suppressAutoHyphens/>
        <w:spacing w:after="120" w:line="240" w:lineRule="auto"/>
        <w:ind w:left="567"/>
        <w:jc w:val="both"/>
        <w:rPr>
          <w:rFonts w:cs="Arial"/>
        </w:rPr>
      </w:pPr>
      <w:r w:rsidRPr="00611040">
        <w:rPr>
          <w:rFonts w:cs="Arial"/>
        </w:rPr>
        <w:t xml:space="preserve">A draft copy of one completed manual shall be provided to the Contract Administrator for comments or approval before the Client’s copies are issued.  </w:t>
      </w:r>
    </w:p>
    <w:p w14:paraId="14F88E4E" w14:textId="70532466" w:rsidR="003E6267" w:rsidRDefault="00611040" w:rsidP="003E6267">
      <w:pPr>
        <w:suppressAutoHyphens/>
        <w:spacing w:after="120" w:line="240" w:lineRule="auto"/>
        <w:ind w:left="567"/>
        <w:jc w:val="both"/>
        <w:rPr>
          <w:rFonts w:cs="Arial"/>
        </w:rPr>
      </w:pPr>
      <w:r w:rsidRPr="00611040">
        <w:rPr>
          <w:rFonts w:cs="Arial"/>
        </w:rPr>
        <w:t>The draft copy shall be provided at the handover and the final copy within three weeks of receiving comments on the draft.</w:t>
      </w:r>
    </w:p>
    <w:p w14:paraId="40A8413C" w14:textId="38B36325" w:rsidR="003E6267" w:rsidRPr="00184102" w:rsidRDefault="003E6267" w:rsidP="003E6267">
      <w:pPr>
        <w:suppressAutoHyphens/>
        <w:spacing w:after="120" w:line="240" w:lineRule="auto"/>
        <w:ind w:left="567"/>
        <w:jc w:val="both"/>
        <w:rPr>
          <w:rFonts w:cs="Arial"/>
        </w:rPr>
      </w:pPr>
      <w:r w:rsidRPr="00184102">
        <w:rPr>
          <w:rFonts w:cs="Arial"/>
        </w:rPr>
        <w:t xml:space="preserve">An electronic copy of the OM manual shall be </w:t>
      </w:r>
      <w:proofErr w:type="gramStart"/>
      <w:r w:rsidRPr="00184102">
        <w:rPr>
          <w:rFonts w:cs="Arial"/>
        </w:rPr>
        <w:t>provide</w:t>
      </w:r>
      <w:proofErr w:type="gramEnd"/>
      <w:r w:rsidRPr="00184102">
        <w:rPr>
          <w:rFonts w:cs="Arial"/>
        </w:rPr>
        <w:t xml:space="preserve"> on a </w:t>
      </w:r>
      <w:proofErr w:type="spellStart"/>
      <w:r w:rsidRPr="00184102">
        <w:rPr>
          <w:rFonts w:cs="Arial"/>
        </w:rPr>
        <w:t>usb</w:t>
      </w:r>
      <w:proofErr w:type="spellEnd"/>
      <w:r w:rsidRPr="00184102">
        <w:rPr>
          <w:rFonts w:cs="Arial"/>
        </w:rPr>
        <w:t xml:space="preserve"> memory stick. </w:t>
      </w:r>
    </w:p>
    <w:p w14:paraId="579708AE" w14:textId="77777777" w:rsidR="00611040" w:rsidRPr="00184102" w:rsidRDefault="00611040" w:rsidP="00611040">
      <w:pPr>
        <w:suppressAutoHyphens/>
        <w:spacing w:after="120" w:line="240" w:lineRule="auto"/>
        <w:ind w:left="567"/>
        <w:jc w:val="both"/>
        <w:rPr>
          <w:rFonts w:cs="Arial"/>
        </w:rPr>
      </w:pPr>
      <w:r w:rsidRPr="00184102">
        <w:rPr>
          <w:rFonts w:cs="Arial"/>
        </w:rPr>
        <w:t>Upon completion the works shall certificated for Building Regulation Compliance and this Certificate will be placed at the front of the Manual.</w:t>
      </w:r>
    </w:p>
    <w:p w14:paraId="5834DAAB" w14:textId="0357F291" w:rsidR="00611040" w:rsidRPr="00184102" w:rsidRDefault="00611040" w:rsidP="00611040">
      <w:pPr>
        <w:suppressAutoHyphens/>
        <w:spacing w:after="120" w:line="240" w:lineRule="auto"/>
        <w:ind w:left="567"/>
        <w:jc w:val="both"/>
        <w:rPr>
          <w:rFonts w:cs="Arial"/>
        </w:rPr>
      </w:pPr>
      <w:r w:rsidRPr="00184102">
        <w:rPr>
          <w:rFonts w:cs="Arial"/>
        </w:rPr>
        <w:t xml:space="preserve">In addition to </w:t>
      </w:r>
      <w:r w:rsidR="00CD14DA" w:rsidRPr="00184102">
        <w:rPr>
          <w:rFonts w:cs="Arial"/>
        </w:rPr>
        <w:t>all</w:t>
      </w:r>
      <w:r w:rsidRPr="00184102">
        <w:rPr>
          <w:rFonts w:cs="Arial"/>
        </w:rPr>
        <w:t xml:space="preserve"> the drawings and manuals, the contractor is to supply a lockable box fitted to the boiler house wall to house all of the documents when complete, this is to have at least two keys</w:t>
      </w:r>
    </w:p>
    <w:p w14:paraId="7EB5BBB1" w14:textId="77777777" w:rsidR="00611040" w:rsidRPr="00611040" w:rsidRDefault="00611040" w:rsidP="00611040">
      <w:pPr>
        <w:numPr>
          <w:ilvl w:val="0"/>
          <w:numId w:val="2"/>
        </w:numPr>
        <w:spacing w:before="240" w:after="120" w:line="240" w:lineRule="auto"/>
        <w:ind w:left="567" w:hanging="567"/>
        <w:mirrorIndents/>
        <w:outlineLvl w:val="1"/>
        <w:rPr>
          <w:rFonts w:eastAsia="Times New Roman" w:cs="Arial"/>
          <w:b/>
          <w:bCs/>
          <w:color w:val="000000"/>
        </w:rPr>
      </w:pPr>
      <w:bookmarkStart w:id="47" w:name="_Toc38891367"/>
      <w:r w:rsidRPr="00611040">
        <w:rPr>
          <w:rFonts w:eastAsia="Times New Roman" w:cs="Arial"/>
          <w:b/>
          <w:bCs/>
          <w:color w:val="000000"/>
        </w:rPr>
        <w:lastRenderedPageBreak/>
        <w:t>Record Drawing</w:t>
      </w:r>
      <w:bookmarkEnd w:id="47"/>
    </w:p>
    <w:p w14:paraId="1CEE72E2" w14:textId="77777777" w:rsidR="00611040" w:rsidRPr="00611040" w:rsidRDefault="00611040" w:rsidP="00611040">
      <w:pPr>
        <w:suppressAutoHyphens/>
        <w:spacing w:after="120" w:line="240" w:lineRule="auto"/>
        <w:ind w:left="567"/>
        <w:jc w:val="both"/>
        <w:rPr>
          <w:rFonts w:cs="Arial"/>
        </w:rPr>
      </w:pPr>
      <w:r w:rsidRPr="00611040">
        <w:rPr>
          <w:rFonts w:cs="Arial"/>
        </w:rPr>
        <w:t>Record drawings of the installation shall be provided.</w:t>
      </w:r>
    </w:p>
    <w:p w14:paraId="02BA0C11" w14:textId="77777777" w:rsidR="00611040" w:rsidRPr="00611040" w:rsidRDefault="00611040" w:rsidP="00611040">
      <w:pPr>
        <w:suppressAutoHyphens/>
        <w:spacing w:after="120" w:line="240" w:lineRule="auto"/>
        <w:ind w:left="567"/>
        <w:jc w:val="both"/>
        <w:rPr>
          <w:rFonts w:cs="Arial"/>
        </w:rPr>
      </w:pPr>
      <w:r w:rsidRPr="00611040">
        <w:rPr>
          <w:rFonts w:cs="Arial"/>
        </w:rPr>
        <w:t>The Contractor shall provide an accurate set of installation drawings on completion.  Drawings shall be produced by electronic means and shall be provided at handover together with hard copy prints in the O&amp;M manual.</w:t>
      </w:r>
    </w:p>
    <w:p w14:paraId="366D91FD" w14:textId="77777777" w:rsidR="00611040" w:rsidRPr="00611040" w:rsidRDefault="00611040" w:rsidP="00611040">
      <w:pPr>
        <w:suppressAutoHyphens/>
        <w:spacing w:after="120" w:line="240" w:lineRule="auto"/>
        <w:ind w:left="567"/>
        <w:jc w:val="both"/>
        <w:rPr>
          <w:rFonts w:cs="Arial"/>
        </w:rPr>
      </w:pPr>
      <w:r w:rsidRPr="00611040">
        <w:rPr>
          <w:rFonts w:cs="Arial"/>
        </w:rPr>
        <w:t>Complete and fully detailed record wiring diagrams shall be required for the electrical work. A copy of the record wiring diagram shall be included in the controls panel together with a numbered fuse chart.</w:t>
      </w:r>
    </w:p>
    <w:p w14:paraId="24865807" w14:textId="678B39BF" w:rsidR="00611040" w:rsidRDefault="00611040" w:rsidP="00611040">
      <w:pPr>
        <w:tabs>
          <w:tab w:val="left" w:pos="4536"/>
          <w:tab w:val="left" w:pos="7128"/>
          <w:tab w:val="left" w:pos="7258"/>
        </w:tabs>
        <w:autoSpaceDE w:val="0"/>
        <w:autoSpaceDN w:val="0"/>
        <w:adjustRightInd w:val="0"/>
        <w:spacing w:after="120" w:line="240" w:lineRule="auto"/>
        <w:ind w:left="567"/>
        <w:jc w:val="both"/>
        <w:rPr>
          <w:rFonts w:eastAsia="Times New Roman" w:cs="Arial"/>
          <w:bCs/>
          <w:color w:val="000000"/>
        </w:rPr>
      </w:pPr>
      <w:r w:rsidRPr="00611040">
        <w:rPr>
          <w:rFonts w:eastAsia="Times New Roman" w:cs="Arial"/>
          <w:bCs/>
          <w:color w:val="000000"/>
        </w:rPr>
        <w:t xml:space="preserve">The contractor is to provide an A3 size framed Schematic drawing and a valve chart for </w:t>
      </w:r>
      <w:r w:rsidR="00D808FC" w:rsidRPr="00611040">
        <w:rPr>
          <w:rFonts w:eastAsia="Times New Roman" w:cs="Arial"/>
          <w:bCs/>
          <w:color w:val="000000"/>
        </w:rPr>
        <w:t>all</w:t>
      </w:r>
      <w:r w:rsidRPr="00611040">
        <w:rPr>
          <w:rFonts w:eastAsia="Times New Roman" w:cs="Arial"/>
          <w:bCs/>
          <w:color w:val="000000"/>
        </w:rPr>
        <w:t xml:space="preserve"> the boiler plant and pipework, these to be mounted on the wall within the plantroom.</w:t>
      </w:r>
    </w:p>
    <w:p w14:paraId="54EF5696" w14:textId="77777777" w:rsidR="003E6267" w:rsidRDefault="003E6267" w:rsidP="00611040">
      <w:pPr>
        <w:tabs>
          <w:tab w:val="left" w:pos="4536"/>
          <w:tab w:val="left" w:pos="7128"/>
          <w:tab w:val="left" w:pos="7258"/>
        </w:tabs>
        <w:autoSpaceDE w:val="0"/>
        <w:autoSpaceDN w:val="0"/>
        <w:adjustRightInd w:val="0"/>
        <w:spacing w:after="120" w:line="240" w:lineRule="auto"/>
        <w:ind w:left="567"/>
        <w:jc w:val="both"/>
        <w:rPr>
          <w:rFonts w:eastAsia="Times New Roman" w:cs="Arial"/>
          <w:bCs/>
          <w:color w:val="000000"/>
        </w:rPr>
      </w:pPr>
    </w:p>
    <w:p w14:paraId="7CD991A7" w14:textId="51F9BCD3" w:rsidR="003E6267" w:rsidRDefault="003E6267" w:rsidP="00611040">
      <w:pPr>
        <w:tabs>
          <w:tab w:val="left" w:pos="4536"/>
          <w:tab w:val="left" w:pos="7128"/>
          <w:tab w:val="left" w:pos="7258"/>
        </w:tabs>
        <w:autoSpaceDE w:val="0"/>
        <w:autoSpaceDN w:val="0"/>
        <w:adjustRightInd w:val="0"/>
        <w:spacing w:after="120" w:line="240" w:lineRule="auto"/>
        <w:ind w:left="567"/>
        <w:jc w:val="both"/>
        <w:rPr>
          <w:rFonts w:eastAsia="Times New Roman" w:cs="Arial"/>
          <w:bCs/>
          <w:color w:val="000000"/>
        </w:rPr>
      </w:pPr>
      <w:r>
        <w:rPr>
          <w:rFonts w:eastAsia="Times New Roman" w:cs="Arial"/>
          <w:bCs/>
          <w:color w:val="000000"/>
        </w:rPr>
        <w:t>The contractor is to provide a line diagram of the gas pipe run; this is to be mounted near the primary gas meter.</w:t>
      </w:r>
    </w:p>
    <w:p w14:paraId="19067887" w14:textId="77777777" w:rsidR="003E6267" w:rsidRPr="00611040" w:rsidRDefault="003E6267" w:rsidP="00611040">
      <w:pPr>
        <w:tabs>
          <w:tab w:val="left" w:pos="4536"/>
          <w:tab w:val="left" w:pos="7128"/>
          <w:tab w:val="left" w:pos="7258"/>
        </w:tabs>
        <w:autoSpaceDE w:val="0"/>
        <w:autoSpaceDN w:val="0"/>
        <w:adjustRightInd w:val="0"/>
        <w:spacing w:after="120" w:line="240" w:lineRule="auto"/>
        <w:ind w:left="567"/>
        <w:jc w:val="both"/>
        <w:rPr>
          <w:rFonts w:eastAsia="Times New Roman" w:cs="Arial"/>
          <w:bCs/>
          <w:color w:val="000000"/>
        </w:rPr>
      </w:pPr>
    </w:p>
    <w:bookmarkStart w:id="48" w:name="_MON_1603886281"/>
    <w:bookmarkEnd w:id="48"/>
    <w:p w14:paraId="50EBC91A" w14:textId="4488530B" w:rsidR="00912323" w:rsidRDefault="00625116">
      <w:pPr>
        <w:sectPr w:rsidR="00912323" w:rsidSect="00A06DCE">
          <w:headerReference w:type="default" r:id="rId12"/>
          <w:pgSz w:w="11906" w:h="16838"/>
          <w:pgMar w:top="1440" w:right="1133" w:bottom="1440" w:left="1134" w:header="708" w:footer="708" w:gutter="0"/>
          <w:cols w:space="708"/>
          <w:docGrid w:linePitch="360"/>
        </w:sectPr>
      </w:pPr>
      <w:r w:rsidRPr="00BD7853">
        <w:object w:dxaOrig="9639" w:dyaOrig="509" w14:anchorId="574B4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25.35pt" o:ole="">
            <v:imagedata r:id="rId13" o:title=""/>
          </v:shape>
          <o:OLEObject Type="Embed" ProgID="Word.Document.12" ShapeID="_x0000_i1025" DrawAspect="Content" ObjectID="_1650108737" r:id="rId14">
            <o:FieldCodes>\s</o:FieldCodes>
          </o:OLEObject>
        </w:object>
      </w:r>
    </w:p>
    <w:p w14:paraId="165F7064" w14:textId="77777777" w:rsidR="00912323" w:rsidRPr="003D2FCE" w:rsidRDefault="00912323" w:rsidP="00912323">
      <w:pPr>
        <w:rPr>
          <w:rFonts w:cstheme="minorHAnsi"/>
          <w:color w:val="FF0000"/>
          <w:sz w:val="18"/>
          <w:szCs w:val="18"/>
        </w:rPr>
      </w:pPr>
    </w:p>
    <w:p w14:paraId="666778AE" w14:textId="77777777" w:rsidR="00912323" w:rsidRDefault="00912323" w:rsidP="00912323">
      <w:pPr>
        <w:rPr>
          <w:rFonts w:ascii="Arial" w:hAnsi="Arial" w:cs="Arial"/>
          <w:color w:val="FF0000"/>
          <w:sz w:val="18"/>
          <w:szCs w:val="18"/>
        </w:rPr>
      </w:pPr>
    </w:p>
    <w:p w14:paraId="2A8D8893" w14:textId="77777777" w:rsidR="004204EA" w:rsidRPr="00EA665A" w:rsidRDefault="004204EA" w:rsidP="00786D30">
      <w:pPr>
        <w:pStyle w:val="BodyTextIndent"/>
        <w:tabs>
          <w:tab w:val="left" w:pos="4536"/>
          <w:tab w:val="left" w:pos="7128"/>
          <w:tab w:val="left" w:pos="7258"/>
        </w:tabs>
        <w:ind w:left="0"/>
        <w:rPr>
          <w:rFonts w:asciiTheme="minorHAnsi" w:hAnsiTheme="minorHAnsi"/>
          <w:highlight w:val="yellow"/>
        </w:rPr>
      </w:pPr>
    </w:p>
    <w:sectPr w:rsidR="004204EA" w:rsidRPr="00EA665A" w:rsidSect="00B90D08">
      <w:footerReference w:type="default" r:id="rId15"/>
      <w:pgSz w:w="11906" w:h="16838"/>
      <w:pgMar w:top="1702" w:right="1133" w:bottom="1134" w:left="1134" w:header="708" w:footer="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D2358" w14:textId="77777777" w:rsidR="001766D4" w:rsidRDefault="001766D4" w:rsidP="00B21E5D">
      <w:pPr>
        <w:spacing w:after="0" w:line="240" w:lineRule="auto"/>
      </w:pPr>
      <w:r>
        <w:separator/>
      </w:r>
    </w:p>
  </w:endnote>
  <w:endnote w:type="continuationSeparator" w:id="0">
    <w:p w14:paraId="537D21BC" w14:textId="77777777" w:rsidR="001766D4" w:rsidRDefault="001766D4" w:rsidP="00B2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7CC88" w14:textId="77777777" w:rsidR="00625116" w:rsidRDefault="00625116">
    <w:pPr>
      <w:pStyle w:val="Footer"/>
      <w:jc w:val="right"/>
    </w:pPr>
  </w:p>
  <w:p w14:paraId="05CE3947" w14:textId="77777777" w:rsidR="00625116" w:rsidRDefault="00625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6F90" w14:textId="77777777" w:rsidR="00625116" w:rsidRDefault="00625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A8E71" w14:textId="77777777" w:rsidR="001766D4" w:rsidRDefault="001766D4" w:rsidP="00B21E5D">
      <w:pPr>
        <w:spacing w:after="0" w:line="240" w:lineRule="auto"/>
      </w:pPr>
      <w:r>
        <w:separator/>
      </w:r>
    </w:p>
  </w:footnote>
  <w:footnote w:type="continuationSeparator" w:id="0">
    <w:p w14:paraId="132E6D0D" w14:textId="77777777" w:rsidR="001766D4" w:rsidRDefault="001766D4" w:rsidP="00B21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830"/>
      <w:gridCol w:w="1570"/>
    </w:tblGrid>
    <w:tr w:rsidR="00625116" w14:paraId="1CAB198E" w14:textId="77777777" w:rsidTr="00A127AE">
      <w:tc>
        <w:tcPr>
          <w:tcW w:w="9030" w:type="dxa"/>
          <w:shd w:val="clear" w:color="auto" w:fill="auto"/>
        </w:tcPr>
        <w:p w14:paraId="7AD499FE" w14:textId="77777777" w:rsidR="00625116" w:rsidRPr="00FF374E" w:rsidRDefault="00625116" w:rsidP="00B21E5D">
          <w:pPr>
            <w:pStyle w:val="Header"/>
            <w:rPr>
              <w:rFonts w:ascii="Calibri" w:hAnsi="Calibri"/>
            </w:rPr>
          </w:pPr>
          <w:r>
            <w:rPr>
              <w:rFonts w:ascii="Arial" w:hAnsi="Arial" w:cs="Arial"/>
              <w:noProof/>
              <w:sz w:val="24"/>
              <w:szCs w:val="24"/>
              <w:lang w:eastAsia="en-GB"/>
            </w:rPr>
            <w:drawing>
              <wp:inline distT="0" distB="0" distL="0" distR="0" wp14:anchorId="5EEB2E62" wp14:editId="7F5F3E17">
                <wp:extent cx="1022400" cy="4428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400" cy="442800"/>
                        </a:xfrm>
                        <a:prstGeom prst="rect">
                          <a:avLst/>
                        </a:prstGeom>
                        <a:noFill/>
                      </pic:spPr>
                    </pic:pic>
                  </a:graphicData>
                </a:graphic>
              </wp:inline>
            </w:drawing>
          </w:r>
        </w:p>
      </w:tc>
      <w:tc>
        <w:tcPr>
          <w:tcW w:w="1176" w:type="dxa"/>
          <w:shd w:val="clear" w:color="auto" w:fill="auto"/>
        </w:tcPr>
        <w:p w14:paraId="49249D15" w14:textId="77777777" w:rsidR="00625116" w:rsidRDefault="00625116" w:rsidP="00B21E5D">
          <w:pPr>
            <w:pStyle w:val="Header"/>
            <w:jc w:val="right"/>
          </w:pPr>
          <w:r>
            <w:rPr>
              <w:noProof/>
              <w:lang w:eastAsia="en-GB"/>
            </w:rPr>
            <w:drawing>
              <wp:inline distT="0" distB="0" distL="0" distR="0" wp14:anchorId="03DDE60E" wp14:editId="72CF5790">
                <wp:extent cx="860400" cy="43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00" cy="439200"/>
                        </a:xfrm>
                        <a:prstGeom prst="rect">
                          <a:avLst/>
                        </a:prstGeom>
                        <a:noFill/>
                      </pic:spPr>
                    </pic:pic>
                  </a:graphicData>
                </a:graphic>
              </wp:inline>
            </w:drawing>
          </w:r>
        </w:p>
      </w:tc>
    </w:tr>
  </w:tbl>
  <w:p w14:paraId="6B0017C7" w14:textId="77777777" w:rsidR="00625116" w:rsidRDefault="00625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B7FC4" w14:textId="361F67D5" w:rsidR="00625116" w:rsidRPr="00F8231E" w:rsidRDefault="00625116" w:rsidP="00F8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F2D"/>
    <w:multiLevelType w:val="hybridMultilevel"/>
    <w:tmpl w:val="5B66E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E564D"/>
    <w:multiLevelType w:val="hybridMultilevel"/>
    <w:tmpl w:val="366C4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97249"/>
    <w:multiLevelType w:val="multilevel"/>
    <w:tmpl w:val="4AB2FADA"/>
    <w:lvl w:ilvl="0">
      <w:start w:val="1"/>
      <w:numFmt w:val="decimal"/>
      <w:lvlText w:val="%1"/>
      <w:lvlJc w:val="left"/>
      <w:pPr>
        <w:ind w:left="375" w:hanging="375"/>
      </w:pPr>
      <w:rPr>
        <w:rFonts w:hint="default"/>
        <w:b/>
      </w:rPr>
    </w:lvl>
    <w:lvl w:ilvl="1">
      <w:start w:val="1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191D2767"/>
    <w:multiLevelType w:val="hybridMultilevel"/>
    <w:tmpl w:val="910E32EC"/>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A782E50"/>
    <w:multiLevelType w:val="hybridMultilevel"/>
    <w:tmpl w:val="BEAE976A"/>
    <w:lvl w:ilvl="0" w:tplc="73D661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1F30FA"/>
    <w:multiLevelType w:val="hybridMultilevel"/>
    <w:tmpl w:val="3D207C2C"/>
    <w:lvl w:ilvl="0" w:tplc="2E18B29A">
      <w:start w:val="1"/>
      <w:numFmt w:val="bullet"/>
      <w:lvlText w:val="•"/>
      <w:lvlJc w:val="left"/>
      <w:pPr>
        <w:ind w:left="1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B0D1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C41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BA89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043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085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BCAB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61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3EC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F27473D"/>
    <w:multiLevelType w:val="hybridMultilevel"/>
    <w:tmpl w:val="87E290A6"/>
    <w:lvl w:ilvl="0" w:tplc="73D661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E10EB6"/>
    <w:multiLevelType w:val="multilevel"/>
    <w:tmpl w:val="16643F32"/>
    <w:lvl w:ilvl="0">
      <w:start w:val="1"/>
      <w:numFmt w:val="decimal"/>
      <w:lvlText w:val="%1"/>
      <w:lvlJc w:val="left"/>
      <w:pPr>
        <w:ind w:left="375" w:hanging="375"/>
      </w:pPr>
      <w:rPr>
        <w:rFonts w:hint="default"/>
      </w:rPr>
    </w:lvl>
    <w:lvl w:ilvl="1">
      <w:start w:val="3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3E640DF"/>
    <w:multiLevelType w:val="hybridMultilevel"/>
    <w:tmpl w:val="D7243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A0517E"/>
    <w:multiLevelType w:val="hybridMultilevel"/>
    <w:tmpl w:val="751C4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7345BE"/>
    <w:multiLevelType w:val="hybridMultilevel"/>
    <w:tmpl w:val="797CEF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FD7D10"/>
    <w:multiLevelType w:val="hybridMultilevel"/>
    <w:tmpl w:val="7958AF88"/>
    <w:lvl w:ilvl="0" w:tplc="819257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9C2136"/>
    <w:multiLevelType w:val="multilevel"/>
    <w:tmpl w:val="560C6FD2"/>
    <w:lvl w:ilvl="0">
      <w:start w:val="1"/>
      <w:numFmt w:val="decimal"/>
      <w:lvlText w:val="1.%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CCB15E6"/>
    <w:multiLevelType w:val="hybridMultilevel"/>
    <w:tmpl w:val="11B8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3620FE"/>
    <w:multiLevelType w:val="hybridMultilevel"/>
    <w:tmpl w:val="D8607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2116"/>
    <w:multiLevelType w:val="multilevel"/>
    <w:tmpl w:val="072ECCAE"/>
    <w:lvl w:ilvl="0">
      <w:start w:val="1"/>
      <w:numFmt w:val="decimal"/>
      <w:lvlText w:val="%1"/>
      <w:lvlJc w:val="left"/>
      <w:pPr>
        <w:ind w:left="375" w:hanging="375"/>
      </w:pPr>
      <w:rPr>
        <w:rFonts w:hint="default"/>
      </w:rPr>
    </w:lvl>
    <w:lvl w:ilvl="1">
      <w:start w:val="4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6244B0C"/>
    <w:multiLevelType w:val="hybridMultilevel"/>
    <w:tmpl w:val="A0CAD8B8"/>
    <w:lvl w:ilvl="0" w:tplc="8466DC2E">
      <w:start w:val="1"/>
      <w:numFmt w:val="bullet"/>
      <w:lvlText w:val=""/>
      <w:lvlJc w:val="left"/>
      <w:pPr>
        <w:ind w:left="1145" w:hanging="360"/>
      </w:pPr>
      <w:rPr>
        <w:rFonts w:ascii="Symbol" w:hAnsi="Symbol" w:hint="default"/>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nsid w:val="74D31F3D"/>
    <w:multiLevelType w:val="hybridMultilevel"/>
    <w:tmpl w:val="4A2291FE"/>
    <w:lvl w:ilvl="0" w:tplc="73D661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BC6BBA"/>
    <w:multiLevelType w:val="hybridMultilevel"/>
    <w:tmpl w:val="2EF01290"/>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77F66099"/>
    <w:multiLevelType w:val="hybridMultilevel"/>
    <w:tmpl w:val="1A56C38E"/>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788263A6"/>
    <w:multiLevelType w:val="hybridMultilevel"/>
    <w:tmpl w:val="3E4A08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7A9732C0"/>
    <w:multiLevelType w:val="multilevel"/>
    <w:tmpl w:val="502034EC"/>
    <w:lvl w:ilvl="0">
      <w:start w:val="1"/>
      <w:numFmt w:val="decimal"/>
      <w:lvlText w:val="%1"/>
      <w:lvlJc w:val="left"/>
      <w:pPr>
        <w:ind w:left="375" w:hanging="375"/>
      </w:pPr>
      <w:rPr>
        <w:rFonts w:hint="default"/>
      </w:rPr>
    </w:lvl>
    <w:lvl w:ilvl="1">
      <w:start w:val="3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BCE5325"/>
    <w:multiLevelType w:val="hybridMultilevel"/>
    <w:tmpl w:val="CEB21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B2D32"/>
    <w:multiLevelType w:val="hybridMultilevel"/>
    <w:tmpl w:val="29BA094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12"/>
  </w:num>
  <w:num w:numId="2">
    <w:abstractNumId w:val="11"/>
  </w:num>
  <w:num w:numId="3">
    <w:abstractNumId w:val="16"/>
  </w:num>
  <w:num w:numId="4">
    <w:abstractNumId w:val="2"/>
  </w:num>
  <w:num w:numId="5">
    <w:abstractNumId w:val="21"/>
  </w:num>
  <w:num w:numId="6">
    <w:abstractNumId w:val="14"/>
  </w:num>
  <w:num w:numId="7">
    <w:abstractNumId w:val="7"/>
  </w:num>
  <w:num w:numId="8">
    <w:abstractNumId w:val="15"/>
  </w:num>
  <w:num w:numId="9">
    <w:abstractNumId w:val="22"/>
  </w:num>
  <w:num w:numId="10">
    <w:abstractNumId w:val="1"/>
  </w:num>
  <w:num w:numId="11">
    <w:abstractNumId w:val="8"/>
  </w:num>
  <w:num w:numId="12">
    <w:abstractNumId w:val="10"/>
  </w:num>
  <w:num w:numId="13">
    <w:abstractNumId w:val="9"/>
  </w:num>
  <w:num w:numId="14">
    <w:abstractNumId w:val="5"/>
  </w:num>
  <w:num w:numId="15">
    <w:abstractNumId w:val="20"/>
  </w:num>
  <w:num w:numId="16">
    <w:abstractNumId w:val="19"/>
  </w:num>
  <w:num w:numId="17">
    <w:abstractNumId w:val="3"/>
  </w:num>
  <w:num w:numId="18">
    <w:abstractNumId w:val="18"/>
  </w:num>
  <w:num w:numId="19">
    <w:abstractNumId w:val="13"/>
  </w:num>
  <w:num w:numId="20">
    <w:abstractNumId w:val="0"/>
  </w:num>
  <w:num w:numId="21">
    <w:abstractNumId w:val="4"/>
  </w:num>
  <w:num w:numId="22">
    <w:abstractNumId w:val="6"/>
  </w:num>
  <w:num w:numId="23">
    <w:abstractNumId w:val="17"/>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74"/>
    <w:rsid w:val="0000311E"/>
    <w:rsid w:val="0000329D"/>
    <w:rsid w:val="000063E2"/>
    <w:rsid w:val="00015240"/>
    <w:rsid w:val="00016C83"/>
    <w:rsid w:val="000274BE"/>
    <w:rsid w:val="000344FA"/>
    <w:rsid w:val="00037ACF"/>
    <w:rsid w:val="00040135"/>
    <w:rsid w:val="00044399"/>
    <w:rsid w:val="00054CCC"/>
    <w:rsid w:val="0006152C"/>
    <w:rsid w:val="00061BAD"/>
    <w:rsid w:val="00066CB7"/>
    <w:rsid w:val="00080275"/>
    <w:rsid w:val="000807FF"/>
    <w:rsid w:val="00082035"/>
    <w:rsid w:val="00090FCE"/>
    <w:rsid w:val="000A29A8"/>
    <w:rsid w:val="000A7F0B"/>
    <w:rsid w:val="000B51B1"/>
    <w:rsid w:val="000C337A"/>
    <w:rsid w:val="000C3B99"/>
    <w:rsid w:val="000C3F73"/>
    <w:rsid w:val="000C5E38"/>
    <w:rsid w:val="000D3DD7"/>
    <w:rsid w:val="000D55B9"/>
    <w:rsid w:val="000D6F2D"/>
    <w:rsid w:val="000E4FFE"/>
    <w:rsid w:val="000E5F15"/>
    <w:rsid w:val="00102E2C"/>
    <w:rsid w:val="00107F4B"/>
    <w:rsid w:val="00114755"/>
    <w:rsid w:val="00123E93"/>
    <w:rsid w:val="001276D3"/>
    <w:rsid w:val="00134D8F"/>
    <w:rsid w:val="00134E4B"/>
    <w:rsid w:val="00135831"/>
    <w:rsid w:val="0014226F"/>
    <w:rsid w:val="0014719B"/>
    <w:rsid w:val="00151A9C"/>
    <w:rsid w:val="001719D8"/>
    <w:rsid w:val="001734B3"/>
    <w:rsid w:val="001766D4"/>
    <w:rsid w:val="00184102"/>
    <w:rsid w:val="00193B99"/>
    <w:rsid w:val="0019421B"/>
    <w:rsid w:val="001952E7"/>
    <w:rsid w:val="00197027"/>
    <w:rsid w:val="001A0A87"/>
    <w:rsid w:val="001A3283"/>
    <w:rsid w:val="001C7F88"/>
    <w:rsid w:val="001D028F"/>
    <w:rsid w:val="001D39D5"/>
    <w:rsid w:val="001D75CD"/>
    <w:rsid w:val="001E3150"/>
    <w:rsid w:val="001F2652"/>
    <w:rsid w:val="001F7650"/>
    <w:rsid w:val="0020280A"/>
    <w:rsid w:val="00202DFF"/>
    <w:rsid w:val="00212088"/>
    <w:rsid w:val="0021316D"/>
    <w:rsid w:val="002167D7"/>
    <w:rsid w:val="00216B6F"/>
    <w:rsid w:val="0022229D"/>
    <w:rsid w:val="00224CF9"/>
    <w:rsid w:val="00226974"/>
    <w:rsid w:val="00241AD7"/>
    <w:rsid w:val="00241D93"/>
    <w:rsid w:val="00242553"/>
    <w:rsid w:val="00251C64"/>
    <w:rsid w:val="00256415"/>
    <w:rsid w:val="00261E74"/>
    <w:rsid w:val="00264DC0"/>
    <w:rsid w:val="00276132"/>
    <w:rsid w:val="00281744"/>
    <w:rsid w:val="002946D4"/>
    <w:rsid w:val="00295375"/>
    <w:rsid w:val="00295AE8"/>
    <w:rsid w:val="002A1103"/>
    <w:rsid w:val="002A4F3F"/>
    <w:rsid w:val="002A5700"/>
    <w:rsid w:val="002B1514"/>
    <w:rsid w:val="002B5AD5"/>
    <w:rsid w:val="002C24FF"/>
    <w:rsid w:val="002D0CD9"/>
    <w:rsid w:val="002D0CF1"/>
    <w:rsid w:val="002D5F25"/>
    <w:rsid w:val="002E06B9"/>
    <w:rsid w:val="002E422F"/>
    <w:rsid w:val="002F4E00"/>
    <w:rsid w:val="002F77C6"/>
    <w:rsid w:val="0030392D"/>
    <w:rsid w:val="00311A83"/>
    <w:rsid w:val="003203D9"/>
    <w:rsid w:val="003210B5"/>
    <w:rsid w:val="00321DAB"/>
    <w:rsid w:val="00335E55"/>
    <w:rsid w:val="0034049D"/>
    <w:rsid w:val="003455DA"/>
    <w:rsid w:val="00345738"/>
    <w:rsid w:val="00356AC5"/>
    <w:rsid w:val="00365110"/>
    <w:rsid w:val="00367761"/>
    <w:rsid w:val="00376959"/>
    <w:rsid w:val="00376DAF"/>
    <w:rsid w:val="00383451"/>
    <w:rsid w:val="003845E0"/>
    <w:rsid w:val="00392B33"/>
    <w:rsid w:val="00393299"/>
    <w:rsid w:val="00397DB0"/>
    <w:rsid w:val="003A573D"/>
    <w:rsid w:val="003B06E8"/>
    <w:rsid w:val="003B3FAC"/>
    <w:rsid w:val="003C3C71"/>
    <w:rsid w:val="003C4BD6"/>
    <w:rsid w:val="003C6FFD"/>
    <w:rsid w:val="003D2FCE"/>
    <w:rsid w:val="003D5A1F"/>
    <w:rsid w:val="003D5FE2"/>
    <w:rsid w:val="003E6267"/>
    <w:rsid w:val="003F0197"/>
    <w:rsid w:val="003F76E7"/>
    <w:rsid w:val="00401242"/>
    <w:rsid w:val="00401384"/>
    <w:rsid w:val="00403C8D"/>
    <w:rsid w:val="004053A6"/>
    <w:rsid w:val="00416D1A"/>
    <w:rsid w:val="004204EA"/>
    <w:rsid w:val="004246AF"/>
    <w:rsid w:val="0042761B"/>
    <w:rsid w:val="00435EBC"/>
    <w:rsid w:val="00442FFE"/>
    <w:rsid w:val="00446038"/>
    <w:rsid w:val="004462C7"/>
    <w:rsid w:val="00451821"/>
    <w:rsid w:val="0046398E"/>
    <w:rsid w:val="004642E7"/>
    <w:rsid w:val="0046461E"/>
    <w:rsid w:val="004769D8"/>
    <w:rsid w:val="00477965"/>
    <w:rsid w:val="00485AE8"/>
    <w:rsid w:val="00494645"/>
    <w:rsid w:val="00497B8E"/>
    <w:rsid w:val="004A019E"/>
    <w:rsid w:val="004A37C0"/>
    <w:rsid w:val="004A43FA"/>
    <w:rsid w:val="004A78B8"/>
    <w:rsid w:val="004A7D90"/>
    <w:rsid w:val="004B2660"/>
    <w:rsid w:val="004B324B"/>
    <w:rsid w:val="004B65EC"/>
    <w:rsid w:val="004C2248"/>
    <w:rsid w:val="004C3223"/>
    <w:rsid w:val="004C6214"/>
    <w:rsid w:val="004C6644"/>
    <w:rsid w:val="004C7FAB"/>
    <w:rsid w:val="004F16CF"/>
    <w:rsid w:val="004F21C0"/>
    <w:rsid w:val="004F43F3"/>
    <w:rsid w:val="004F7228"/>
    <w:rsid w:val="005020A8"/>
    <w:rsid w:val="00513E48"/>
    <w:rsid w:val="0052502D"/>
    <w:rsid w:val="00533ABA"/>
    <w:rsid w:val="00534A22"/>
    <w:rsid w:val="00540836"/>
    <w:rsid w:val="005716DF"/>
    <w:rsid w:val="0059292B"/>
    <w:rsid w:val="005A33DE"/>
    <w:rsid w:val="005B5F04"/>
    <w:rsid w:val="005C6462"/>
    <w:rsid w:val="005F2921"/>
    <w:rsid w:val="00600ABE"/>
    <w:rsid w:val="006068FA"/>
    <w:rsid w:val="006074A8"/>
    <w:rsid w:val="00611040"/>
    <w:rsid w:val="00611097"/>
    <w:rsid w:val="006151F7"/>
    <w:rsid w:val="006231B3"/>
    <w:rsid w:val="00625116"/>
    <w:rsid w:val="006256E1"/>
    <w:rsid w:val="00645CF8"/>
    <w:rsid w:val="0065721C"/>
    <w:rsid w:val="00663B72"/>
    <w:rsid w:val="00670B2C"/>
    <w:rsid w:val="00673A6B"/>
    <w:rsid w:val="0067561F"/>
    <w:rsid w:val="006776AA"/>
    <w:rsid w:val="00686962"/>
    <w:rsid w:val="006954DD"/>
    <w:rsid w:val="006A169B"/>
    <w:rsid w:val="006B2EC5"/>
    <w:rsid w:val="006C00A0"/>
    <w:rsid w:val="006C2114"/>
    <w:rsid w:val="006E72E6"/>
    <w:rsid w:val="007031D4"/>
    <w:rsid w:val="00712E54"/>
    <w:rsid w:val="00721DF1"/>
    <w:rsid w:val="00724E96"/>
    <w:rsid w:val="00727DC4"/>
    <w:rsid w:val="0074219E"/>
    <w:rsid w:val="00751330"/>
    <w:rsid w:val="0076282B"/>
    <w:rsid w:val="00777A36"/>
    <w:rsid w:val="00786D30"/>
    <w:rsid w:val="007928E6"/>
    <w:rsid w:val="00794946"/>
    <w:rsid w:val="0079617B"/>
    <w:rsid w:val="007969D0"/>
    <w:rsid w:val="007A5818"/>
    <w:rsid w:val="007B1DC7"/>
    <w:rsid w:val="007B2943"/>
    <w:rsid w:val="007B2BB3"/>
    <w:rsid w:val="007B4734"/>
    <w:rsid w:val="007B748B"/>
    <w:rsid w:val="007C21E7"/>
    <w:rsid w:val="007C767A"/>
    <w:rsid w:val="007D107A"/>
    <w:rsid w:val="007D757C"/>
    <w:rsid w:val="007D7A97"/>
    <w:rsid w:val="007F3CE4"/>
    <w:rsid w:val="007F456D"/>
    <w:rsid w:val="007F5D6F"/>
    <w:rsid w:val="007F798F"/>
    <w:rsid w:val="008009CC"/>
    <w:rsid w:val="00824D58"/>
    <w:rsid w:val="00831DA2"/>
    <w:rsid w:val="00836C13"/>
    <w:rsid w:val="008419FA"/>
    <w:rsid w:val="00843E3B"/>
    <w:rsid w:val="00844DD5"/>
    <w:rsid w:val="0084693F"/>
    <w:rsid w:val="00846EAE"/>
    <w:rsid w:val="00851400"/>
    <w:rsid w:val="008654CB"/>
    <w:rsid w:val="008738F8"/>
    <w:rsid w:val="008837F3"/>
    <w:rsid w:val="008A1500"/>
    <w:rsid w:val="008A6026"/>
    <w:rsid w:val="008A6889"/>
    <w:rsid w:val="008B62BB"/>
    <w:rsid w:val="008C7033"/>
    <w:rsid w:val="008E7D71"/>
    <w:rsid w:val="008F4874"/>
    <w:rsid w:val="008F741F"/>
    <w:rsid w:val="00910B38"/>
    <w:rsid w:val="00912323"/>
    <w:rsid w:val="00916D30"/>
    <w:rsid w:val="009215B9"/>
    <w:rsid w:val="00926CE8"/>
    <w:rsid w:val="0092709C"/>
    <w:rsid w:val="00930F08"/>
    <w:rsid w:val="009420E9"/>
    <w:rsid w:val="00943398"/>
    <w:rsid w:val="00947C4C"/>
    <w:rsid w:val="00954442"/>
    <w:rsid w:val="00960ED4"/>
    <w:rsid w:val="00964B9D"/>
    <w:rsid w:val="0097702C"/>
    <w:rsid w:val="00981C61"/>
    <w:rsid w:val="00990F21"/>
    <w:rsid w:val="00995B97"/>
    <w:rsid w:val="0099723D"/>
    <w:rsid w:val="009A0902"/>
    <w:rsid w:val="009A174F"/>
    <w:rsid w:val="009A6D6E"/>
    <w:rsid w:val="009B1BE9"/>
    <w:rsid w:val="009B312A"/>
    <w:rsid w:val="009D3825"/>
    <w:rsid w:val="009D7C38"/>
    <w:rsid w:val="009F0883"/>
    <w:rsid w:val="009F0C30"/>
    <w:rsid w:val="00A04FB0"/>
    <w:rsid w:val="00A06987"/>
    <w:rsid w:val="00A06DCE"/>
    <w:rsid w:val="00A06EE9"/>
    <w:rsid w:val="00A1195D"/>
    <w:rsid w:val="00A127AE"/>
    <w:rsid w:val="00A150FB"/>
    <w:rsid w:val="00A2046C"/>
    <w:rsid w:val="00A2060D"/>
    <w:rsid w:val="00A32346"/>
    <w:rsid w:val="00A36870"/>
    <w:rsid w:val="00A3764A"/>
    <w:rsid w:val="00A50B27"/>
    <w:rsid w:val="00A567A3"/>
    <w:rsid w:val="00A576A2"/>
    <w:rsid w:val="00A616DB"/>
    <w:rsid w:val="00A67250"/>
    <w:rsid w:val="00A71E23"/>
    <w:rsid w:val="00A76D1B"/>
    <w:rsid w:val="00A91F69"/>
    <w:rsid w:val="00A93B94"/>
    <w:rsid w:val="00A93E41"/>
    <w:rsid w:val="00A95680"/>
    <w:rsid w:val="00A96303"/>
    <w:rsid w:val="00AB3C49"/>
    <w:rsid w:val="00AB5AE6"/>
    <w:rsid w:val="00AB6C7F"/>
    <w:rsid w:val="00AD4268"/>
    <w:rsid w:val="00AE3107"/>
    <w:rsid w:val="00AE684C"/>
    <w:rsid w:val="00AF68DE"/>
    <w:rsid w:val="00B2190D"/>
    <w:rsid w:val="00B21E5D"/>
    <w:rsid w:val="00B22948"/>
    <w:rsid w:val="00B2678F"/>
    <w:rsid w:val="00B30171"/>
    <w:rsid w:val="00B3070D"/>
    <w:rsid w:val="00B30F80"/>
    <w:rsid w:val="00B338FC"/>
    <w:rsid w:val="00B46689"/>
    <w:rsid w:val="00B56AC4"/>
    <w:rsid w:val="00B60B6F"/>
    <w:rsid w:val="00B73D18"/>
    <w:rsid w:val="00B82B3D"/>
    <w:rsid w:val="00B90D08"/>
    <w:rsid w:val="00B9442C"/>
    <w:rsid w:val="00BB1788"/>
    <w:rsid w:val="00BB292E"/>
    <w:rsid w:val="00BB5721"/>
    <w:rsid w:val="00BB7A2D"/>
    <w:rsid w:val="00BC2868"/>
    <w:rsid w:val="00BD09E9"/>
    <w:rsid w:val="00BD7853"/>
    <w:rsid w:val="00BF2076"/>
    <w:rsid w:val="00BF3224"/>
    <w:rsid w:val="00C01453"/>
    <w:rsid w:val="00C049C9"/>
    <w:rsid w:val="00C0696B"/>
    <w:rsid w:val="00C07849"/>
    <w:rsid w:val="00C16A8B"/>
    <w:rsid w:val="00C22F13"/>
    <w:rsid w:val="00C3263D"/>
    <w:rsid w:val="00C3750A"/>
    <w:rsid w:val="00C45364"/>
    <w:rsid w:val="00C47464"/>
    <w:rsid w:val="00C4773A"/>
    <w:rsid w:val="00C51B1B"/>
    <w:rsid w:val="00C57736"/>
    <w:rsid w:val="00C61916"/>
    <w:rsid w:val="00C61A3F"/>
    <w:rsid w:val="00C632F4"/>
    <w:rsid w:val="00C65B27"/>
    <w:rsid w:val="00C85433"/>
    <w:rsid w:val="00C93070"/>
    <w:rsid w:val="00CA32BB"/>
    <w:rsid w:val="00CA3313"/>
    <w:rsid w:val="00CB0745"/>
    <w:rsid w:val="00CB5AD5"/>
    <w:rsid w:val="00CB6244"/>
    <w:rsid w:val="00CB758C"/>
    <w:rsid w:val="00CC66D6"/>
    <w:rsid w:val="00CC7D93"/>
    <w:rsid w:val="00CD14DA"/>
    <w:rsid w:val="00CD25BD"/>
    <w:rsid w:val="00CD63FA"/>
    <w:rsid w:val="00CE7FA1"/>
    <w:rsid w:val="00CF3874"/>
    <w:rsid w:val="00CF5AE6"/>
    <w:rsid w:val="00CF7386"/>
    <w:rsid w:val="00D00110"/>
    <w:rsid w:val="00D01018"/>
    <w:rsid w:val="00D0429D"/>
    <w:rsid w:val="00D139D0"/>
    <w:rsid w:val="00D23B52"/>
    <w:rsid w:val="00D36F67"/>
    <w:rsid w:val="00D43440"/>
    <w:rsid w:val="00D442B1"/>
    <w:rsid w:val="00D808FC"/>
    <w:rsid w:val="00D8490E"/>
    <w:rsid w:val="00D855E8"/>
    <w:rsid w:val="00D977F9"/>
    <w:rsid w:val="00DA5DE9"/>
    <w:rsid w:val="00DB1D66"/>
    <w:rsid w:val="00DB22E2"/>
    <w:rsid w:val="00DC3CB6"/>
    <w:rsid w:val="00DC5637"/>
    <w:rsid w:val="00DC6C2D"/>
    <w:rsid w:val="00DD6243"/>
    <w:rsid w:val="00DE5201"/>
    <w:rsid w:val="00DE6369"/>
    <w:rsid w:val="00E00542"/>
    <w:rsid w:val="00E12993"/>
    <w:rsid w:val="00E13AFC"/>
    <w:rsid w:val="00E262C8"/>
    <w:rsid w:val="00E34A18"/>
    <w:rsid w:val="00E37F47"/>
    <w:rsid w:val="00E541E6"/>
    <w:rsid w:val="00E55051"/>
    <w:rsid w:val="00E6003C"/>
    <w:rsid w:val="00E71FF9"/>
    <w:rsid w:val="00E7213B"/>
    <w:rsid w:val="00E76765"/>
    <w:rsid w:val="00E76EF5"/>
    <w:rsid w:val="00E848DB"/>
    <w:rsid w:val="00E92FC6"/>
    <w:rsid w:val="00E9665F"/>
    <w:rsid w:val="00EA65B3"/>
    <w:rsid w:val="00EA665A"/>
    <w:rsid w:val="00EB1AF5"/>
    <w:rsid w:val="00EC4235"/>
    <w:rsid w:val="00ED66AE"/>
    <w:rsid w:val="00EE0243"/>
    <w:rsid w:val="00EE4302"/>
    <w:rsid w:val="00EE7100"/>
    <w:rsid w:val="00EF500A"/>
    <w:rsid w:val="00F035CE"/>
    <w:rsid w:val="00F168E6"/>
    <w:rsid w:val="00F211A8"/>
    <w:rsid w:val="00F22F77"/>
    <w:rsid w:val="00F23D60"/>
    <w:rsid w:val="00F24B79"/>
    <w:rsid w:val="00F2519E"/>
    <w:rsid w:val="00F4136D"/>
    <w:rsid w:val="00F43988"/>
    <w:rsid w:val="00F5176A"/>
    <w:rsid w:val="00F614FE"/>
    <w:rsid w:val="00F63BF9"/>
    <w:rsid w:val="00F714E4"/>
    <w:rsid w:val="00F766C2"/>
    <w:rsid w:val="00F8231E"/>
    <w:rsid w:val="00F84BF5"/>
    <w:rsid w:val="00FA5D19"/>
    <w:rsid w:val="00FA7C9B"/>
    <w:rsid w:val="00FB2386"/>
    <w:rsid w:val="00FB517A"/>
    <w:rsid w:val="00FB5754"/>
    <w:rsid w:val="00FC1950"/>
    <w:rsid w:val="00FC366C"/>
    <w:rsid w:val="00FC3A58"/>
    <w:rsid w:val="00FC4B17"/>
    <w:rsid w:val="00FD2B14"/>
    <w:rsid w:val="00FD3C4D"/>
    <w:rsid w:val="00FE68AC"/>
    <w:rsid w:val="00FE68F0"/>
    <w:rsid w:val="00FE70A8"/>
    <w:rsid w:val="00FE7D15"/>
    <w:rsid w:val="00FF1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8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CE"/>
    <w:pPr>
      <w:spacing w:after="200" w:line="276" w:lineRule="auto"/>
    </w:pPr>
  </w:style>
  <w:style w:type="paragraph" w:styleId="Heading1">
    <w:name w:val="heading 1"/>
    <w:basedOn w:val="Normal"/>
    <w:next w:val="Normal"/>
    <w:link w:val="Heading1Char"/>
    <w:uiPriority w:val="9"/>
    <w:qFormat/>
    <w:rsid w:val="000802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3C6FFD"/>
    <w:pPr>
      <w:numPr>
        <w:numId w:val="2"/>
      </w:numPr>
      <w:spacing w:before="240" w:after="120" w:line="240" w:lineRule="auto"/>
      <w:ind w:left="567" w:hanging="567"/>
      <w:contextualSpacing w:val="0"/>
      <w:mirrorIndents/>
      <w:outlineLvl w:val="1"/>
    </w:pPr>
    <w:rPr>
      <w:rFonts w:ascii="Calibri" w:eastAsia="Times New Roman" w:hAnsi="Calibri"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6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DCE"/>
  </w:style>
  <w:style w:type="table" w:styleId="TableGrid">
    <w:name w:val="Table Grid"/>
    <w:basedOn w:val="TableNormal"/>
    <w:uiPriority w:val="39"/>
    <w:rsid w:val="00D2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2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5D"/>
  </w:style>
  <w:style w:type="paragraph" w:styleId="NoSpacing">
    <w:name w:val="No Spacing"/>
    <w:basedOn w:val="Normal"/>
    <w:link w:val="NoSpacingChar"/>
    <w:uiPriority w:val="1"/>
    <w:qFormat/>
    <w:rsid w:val="00B21E5D"/>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B21E5D"/>
    <w:rPr>
      <w:rFonts w:ascii="Calibri" w:eastAsia="Times New Roman" w:hAnsi="Calibri" w:cs="Times New Roman"/>
    </w:rPr>
  </w:style>
  <w:style w:type="paragraph" w:styleId="ListParagraph">
    <w:name w:val="List Paragraph"/>
    <w:basedOn w:val="Normal"/>
    <w:link w:val="ListParagraphChar"/>
    <w:uiPriority w:val="34"/>
    <w:qFormat/>
    <w:rsid w:val="00D855E8"/>
    <w:pPr>
      <w:ind w:left="720"/>
      <w:contextualSpacing/>
    </w:pPr>
  </w:style>
  <w:style w:type="character" w:customStyle="1" w:styleId="ListParagraphChar">
    <w:name w:val="List Paragraph Char"/>
    <w:basedOn w:val="DefaultParagraphFont"/>
    <w:link w:val="ListParagraph"/>
    <w:uiPriority w:val="34"/>
    <w:rsid w:val="00D855E8"/>
  </w:style>
  <w:style w:type="paragraph" w:styleId="BodyTextIndent">
    <w:name w:val="Body Text Indent"/>
    <w:basedOn w:val="Normal"/>
    <w:link w:val="BodyTextIndentChar1"/>
    <w:rsid w:val="00D855E8"/>
    <w:pPr>
      <w:autoSpaceDE w:val="0"/>
      <w:autoSpaceDN w:val="0"/>
      <w:adjustRightInd w:val="0"/>
      <w:spacing w:after="120" w:line="240" w:lineRule="auto"/>
      <w:ind w:left="283"/>
      <w:jc w:val="both"/>
    </w:pPr>
    <w:rPr>
      <w:rFonts w:ascii="Arial" w:eastAsia="Times New Roman" w:hAnsi="Arial" w:cs="Arial"/>
      <w:bCs/>
      <w:color w:val="000000"/>
    </w:rPr>
  </w:style>
  <w:style w:type="character" w:customStyle="1" w:styleId="BodyTextIndentChar">
    <w:name w:val="Body Text Indent Char"/>
    <w:basedOn w:val="DefaultParagraphFont"/>
    <w:uiPriority w:val="99"/>
    <w:semiHidden/>
    <w:rsid w:val="00D855E8"/>
  </w:style>
  <w:style w:type="character" w:customStyle="1" w:styleId="BodyTextIndentChar1">
    <w:name w:val="Body Text Indent Char1"/>
    <w:link w:val="BodyTextIndent"/>
    <w:locked/>
    <w:rsid w:val="00D855E8"/>
    <w:rPr>
      <w:rFonts w:ascii="Arial" w:eastAsia="Times New Roman" w:hAnsi="Arial" w:cs="Arial"/>
      <w:bCs/>
      <w:color w:val="000000"/>
    </w:rPr>
  </w:style>
  <w:style w:type="paragraph" w:styleId="BodyTextIndent2">
    <w:name w:val="Body Text Indent 2"/>
    <w:basedOn w:val="Normal"/>
    <w:link w:val="BodyTextIndent2Char"/>
    <w:uiPriority w:val="99"/>
    <w:unhideWhenUsed/>
    <w:rsid w:val="00D855E8"/>
    <w:pPr>
      <w:spacing w:after="120" w:line="480" w:lineRule="auto"/>
      <w:ind w:left="283"/>
    </w:pPr>
  </w:style>
  <w:style w:type="character" w:customStyle="1" w:styleId="BodyTextIndent2Char">
    <w:name w:val="Body Text Indent 2 Char"/>
    <w:basedOn w:val="DefaultParagraphFont"/>
    <w:link w:val="BodyTextIndent2"/>
    <w:uiPriority w:val="99"/>
    <w:rsid w:val="00D855E8"/>
  </w:style>
  <w:style w:type="character" w:styleId="Hyperlink">
    <w:name w:val="Hyperlink"/>
    <w:basedOn w:val="DefaultParagraphFont"/>
    <w:uiPriority w:val="99"/>
    <w:unhideWhenUsed/>
    <w:rsid w:val="003C4BD6"/>
    <w:rPr>
      <w:color w:val="0563C1" w:themeColor="hyperlink"/>
      <w:u w:val="single"/>
    </w:rPr>
  </w:style>
  <w:style w:type="paragraph" w:styleId="NormalWeb">
    <w:name w:val="Normal (Web)"/>
    <w:basedOn w:val="Normal"/>
    <w:uiPriority w:val="99"/>
    <w:rsid w:val="00751330"/>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751330"/>
    <w:rPr>
      <w:b/>
      <w:bCs/>
    </w:rPr>
  </w:style>
  <w:style w:type="paragraph" w:styleId="BalloonText">
    <w:name w:val="Balloon Text"/>
    <w:basedOn w:val="Normal"/>
    <w:link w:val="BalloonTextChar"/>
    <w:uiPriority w:val="99"/>
    <w:semiHidden/>
    <w:unhideWhenUsed/>
    <w:rsid w:val="0010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4B"/>
    <w:rPr>
      <w:rFonts w:ascii="Segoe UI" w:hAnsi="Segoe UI" w:cs="Segoe UI"/>
      <w:sz w:val="18"/>
      <w:szCs w:val="18"/>
    </w:rPr>
  </w:style>
  <w:style w:type="character" w:customStyle="1" w:styleId="InitialStyle">
    <w:name w:val="InitialStyle"/>
    <w:rsid w:val="004F21C0"/>
    <w:rPr>
      <w:rFonts w:ascii="Arial" w:hAnsi="Arial"/>
      <w:color w:val="auto"/>
      <w:spacing w:val="0"/>
      <w:sz w:val="20"/>
    </w:rPr>
  </w:style>
  <w:style w:type="character" w:customStyle="1" w:styleId="Heading2Char">
    <w:name w:val="Heading 2 Char"/>
    <w:basedOn w:val="DefaultParagraphFont"/>
    <w:link w:val="Heading2"/>
    <w:uiPriority w:val="9"/>
    <w:rsid w:val="003C6FFD"/>
    <w:rPr>
      <w:rFonts w:ascii="Calibri" w:eastAsia="Times New Roman" w:hAnsi="Calibri" w:cs="Arial"/>
      <w:b/>
      <w:bCs/>
      <w:color w:val="000000"/>
      <w:sz w:val="20"/>
    </w:rPr>
  </w:style>
  <w:style w:type="character" w:customStyle="1" w:styleId="Heading1Char">
    <w:name w:val="Heading 1 Char"/>
    <w:basedOn w:val="DefaultParagraphFont"/>
    <w:link w:val="Heading1"/>
    <w:uiPriority w:val="9"/>
    <w:rsid w:val="000802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0275"/>
    <w:pPr>
      <w:spacing w:line="259" w:lineRule="auto"/>
      <w:outlineLvl w:val="9"/>
    </w:pPr>
    <w:rPr>
      <w:lang w:val="en-US"/>
    </w:rPr>
  </w:style>
  <w:style w:type="paragraph" w:styleId="TOC2">
    <w:name w:val="toc 2"/>
    <w:basedOn w:val="Normal"/>
    <w:next w:val="Normal"/>
    <w:autoRedefine/>
    <w:uiPriority w:val="39"/>
    <w:unhideWhenUsed/>
    <w:rsid w:val="00F4136D"/>
    <w:pPr>
      <w:tabs>
        <w:tab w:val="left" w:pos="880"/>
        <w:tab w:val="right" w:leader="dot" w:pos="9629"/>
      </w:tabs>
      <w:spacing w:after="100" w:line="240" w:lineRule="auto"/>
      <w:ind w:left="221"/>
    </w:pPr>
  </w:style>
  <w:style w:type="paragraph" w:styleId="BodyTextIndent3">
    <w:name w:val="Body Text Indent 3"/>
    <w:basedOn w:val="Normal"/>
    <w:link w:val="BodyTextIndent3Char"/>
    <w:uiPriority w:val="99"/>
    <w:semiHidden/>
    <w:unhideWhenUsed/>
    <w:rsid w:val="004204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04EA"/>
    <w:rPr>
      <w:sz w:val="16"/>
      <w:szCs w:val="16"/>
    </w:rPr>
  </w:style>
  <w:style w:type="paragraph" w:customStyle="1" w:styleId="DefaultText">
    <w:name w:val="Default Text"/>
    <w:basedOn w:val="Normal"/>
    <w:rsid w:val="00B338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2C24FF"/>
    <w:rPr>
      <w:color w:val="954F72" w:themeColor="followedHyperlink"/>
      <w:u w:val="single"/>
    </w:rPr>
  </w:style>
  <w:style w:type="paragraph" w:styleId="TOC3">
    <w:name w:val="toc 3"/>
    <w:basedOn w:val="Normal"/>
    <w:next w:val="Normal"/>
    <w:autoRedefine/>
    <w:uiPriority w:val="39"/>
    <w:unhideWhenUsed/>
    <w:rsid w:val="00C61916"/>
    <w:pPr>
      <w:spacing w:after="100"/>
      <w:ind w:left="440"/>
    </w:pPr>
  </w:style>
  <w:style w:type="paragraph" w:styleId="TOC1">
    <w:name w:val="toc 1"/>
    <w:basedOn w:val="Normal"/>
    <w:next w:val="Normal"/>
    <w:autoRedefine/>
    <w:uiPriority w:val="39"/>
    <w:unhideWhenUsed/>
    <w:rsid w:val="00C61916"/>
    <w:pPr>
      <w:spacing w:after="100" w:line="259" w:lineRule="auto"/>
    </w:pPr>
    <w:rPr>
      <w:rFonts w:eastAsiaTheme="minorEastAsia"/>
      <w:lang w:eastAsia="en-GB"/>
    </w:rPr>
  </w:style>
  <w:style w:type="paragraph" w:styleId="TOC4">
    <w:name w:val="toc 4"/>
    <w:basedOn w:val="Normal"/>
    <w:next w:val="Normal"/>
    <w:autoRedefine/>
    <w:uiPriority w:val="39"/>
    <w:unhideWhenUsed/>
    <w:rsid w:val="00C61916"/>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C61916"/>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C61916"/>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C61916"/>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C61916"/>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C61916"/>
    <w:pPr>
      <w:spacing w:after="100" w:line="259" w:lineRule="auto"/>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3F76E7"/>
    <w:rPr>
      <w:color w:val="605E5C"/>
      <w:shd w:val="clear" w:color="auto" w:fill="E1DFDD"/>
    </w:rPr>
  </w:style>
  <w:style w:type="character" w:customStyle="1" w:styleId="desktop-title-subcontent">
    <w:name w:val="desktop-title-subcontent"/>
    <w:basedOn w:val="DefaultParagraphFont"/>
    <w:rsid w:val="004C2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CE"/>
    <w:pPr>
      <w:spacing w:after="200" w:line="276" w:lineRule="auto"/>
    </w:pPr>
  </w:style>
  <w:style w:type="paragraph" w:styleId="Heading1">
    <w:name w:val="heading 1"/>
    <w:basedOn w:val="Normal"/>
    <w:next w:val="Normal"/>
    <w:link w:val="Heading1Char"/>
    <w:uiPriority w:val="9"/>
    <w:qFormat/>
    <w:rsid w:val="000802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3C6FFD"/>
    <w:pPr>
      <w:numPr>
        <w:numId w:val="2"/>
      </w:numPr>
      <w:spacing w:before="240" w:after="120" w:line="240" w:lineRule="auto"/>
      <w:ind w:left="567" w:hanging="567"/>
      <w:contextualSpacing w:val="0"/>
      <w:mirrorIndents/>
      <w:outlineLvl w:val="1"/>
    </w:pPr>
    <w:rPr>
      <w:rFonts w:ascii="Calibri" w:eastAsia="Times New Roman" w:hAnsi="Calibri"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6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DCE"/>
  </w:style>
  <w:style w:type="table" w:styleId="TableGrid">
    <w:name w:val="Table Grid"/>
    <w:basedOn w:val="TableNormal"/>
    <w:uiPriority w:val="39"/>
    <w:rsid w:val="00D2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21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5D"/>
  </w:style>
  <w:style w:type="paragraph" w:styleId="NoSpacing">
    <w:name w:val="No Spacing"/>
    <w:basedOn w:val="Normal"/>
    <w:link w:val="NoSpacingChar"/>
    <w:uiPriority w:val="1"/>
    <w:qFormat/>
    <w:rsid w:val="00B21E5D"/>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B21E5D"/>
    <w:rPr>
      <w:rFonts w:ascii="Calibri" w:eastAsia="Times New Roman" w:hAnsi="Calibri" w:cs="Times New Roman"/>
    </w:rPr>
  </w:style>
  <w:style w:type="paragraph" w:styleId="ListParagraph">
    <w:name w:val="List Paragraph"/>
    <w:basedOn w:val="Normal"/>
    <w:link w:val="ListParagraphChar"/>
    <w:uiPriority w:val="34"/>
    <w:qFormat/>
    <w:rsid w:val="00D855E8"/>
    <w:pPr>
      <w:ind w:left="720"/>
      <w:contextualSpacing/>
    </w:pPr>
  </w:style>
  <w:style w:type="character" w:customStyle="1" w:styleId="ListParagraphChar">
    <w:name w:val="List Paragraph Char"/>
    <w:basedOn w:val="DefaultParagraphFont"/>
    <w:link w:val="ListParagraph"/>
    <w:uiPriority w:val="34"/>
    <w:rsid w:val="00D855E8"/>
  </w:style>
  <w:style w:type="paragraph" w:styleId="BodyTextIndent">
    <w:name w:val="Body Text Indent"/>
    <w:basedOn w:val="Normal"/>
    <w:link w:val="BodyTextIndentChar1"/>
    <w:rsid w:val="00D855E8"/>
    <w:pPr>
      <w:autoSpaceDE w:val="0"/>
      <w:autoSpaceDN w:val="0"/>
      <w:adjustRightInd w:val="0"/>
      <w:spacing w:after="120" w:line="240" w:lineRule="auto"/>
      <w:ind w:left="283"/>
      <w:jc w:val="both"/>
    </w:pPr>
    <w:rPr>
      <w:rFonts w:ascii="Arial" w:eastAsia="Times New Roman" w:hAnsi="Arial" w:cs="Arial"/>
      <w:bCs/>
      <w:color w:val="000000"/>
    </w:rPr>
  </w:style>
  <w:style w:type="character" w:customStyle="1" w:styleId="BodyTextIndentChar">
    <w:name w:val="Body Text Indent Char"/>
    <w:basedOn w:val="DefaultParagraphFont"/>
    <w:uiPriority w:val="99"/>
    <w:semiHidden/>
    <w:rsid w:val="00D855E8"/>
  </w:style>
  <w:style w:type="character" w:customStyle="1" w:styleId="BodyTextIndentChar1">
    <w:name w:val="Body Text Indent Char1"/>
    <w:link w:val="BodyTextIndent"/>
    <w:locked/>
    <w:rsid w:val="00D855E8"/>
    <w:rPr>
      <w:rFonts w:ascii="Arial" w:eastAsia="Times New Roman" w:hAnsi="Arial" w:cs="Arial"/>
      <w:bCs/>
      <w:color w:val="000000"/>
    </w:rPr>
  </w:style>
  <w:style w:type="paragraph" w:styleId="BodyTextIndent2">
    <w:name w:val="Body Text Indent 2"/>
    <w:basedOn w:val="Normal"/>
    <w:link w:val="BodyTextIndent2Char"/>
    <w:uiPriority w:val="99"/>
    <w:unhideWhenUsed/>
    <w:rsid w:val="00D855E8"/>
    <w:pPr>
      <w:spacing w:after="120" w:line="480" w:lineRule="auto"/>
      <w:ind w:left="283"/>
    </w:pPr>
  </w:style>
  <w:style w:type="character" w:customStyle="1" w:styleId="BodyTextIndent2Char">
    <w:name w:val="Body Text Indent 2 Char"/>
    <w:basedOn w:val="DefaultParagraphFont"/>
    <w:link w:val="BodyTextIndent2"/>
    <w:uiPriority w:val="99"/>
    <w:rsid w:val="00D855E8"/>
  </w:style>
  <w:style w:type="character" w:styleId="Hyperlink">
    <w:name w:val="Hyperlink"/>
    <w:basedOn w:val="DefaultParagraphFont"/>
    <w:uiPriority w:val="99"/>
    <w:unhideWhenUsed/>
    <w:rsid w:val="003C4BD6"/>
    <w:rPr>
      <w:color w:val="0563C1" w:themeColor="hyperlink"/>
      <w:u w:val="single"/>
    </w:rPr>
  </w:style>
  <w:style w:type="paragraph" w:styleId="NormalWeb">
    <w:name w:val="Normal (Web)"/>
    <w:basedOn w:val="Normal"/>
    <w:uiPriority w:val="99"/>
    <w:rsid w:val="00751330"/>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751330"/>
    <w:rPr>
      <w:b/>
      <w:bCs/>
    </w:rPr>
  </w:style>
  <w:style w:type="paragraph" w:styleId="BalloonText">
    <w:name w:val="Balloon Text"/>
    <w:basedOn w:val="Normal"/>
    <w:link w:val="BalloonTextChar"/>
    <w:uiPriority w:val="99"/>
    <w:semiHidden/>
    <w:unhideWhenUsed/>
    <w:rsid w:val="0010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4B"/>
    <w:rPr>
      <w:rFonts w:ascii="Segoe UI" w:hAnsi="Segoe UI" w:cs="Segoe UI"/>
      <w:sz w:val="18"/>
      <w:szCs w:val="18"/>
    </w:rPr>
  </w:style>
  <w:style w:type="character" w:customStyle="1" w:styleId="InitialStyle">
    <w:name w:val="InitialStyle"/>
    <w:rsid w:val="004F21C0"/>
    <w:rPr>
      <w:rFonts w:ascii="Arial" w:hAnsi="Arial"/>
      <w:color w:val="auto"/>
      <w:spacing w:val="0"/>
      <w:sz w:val="20"/>
    </w:rPr>
  </w:style>
  <w:style w:type="character" w:customStyle="1" w:styleId="Heading2Char">
    <w:name w:val="Heading 2 Char"/>
    <w:basedOn w:val="DefaultParagraphFont"/>
    <w:link w:val="Heading2"/>
    <w:uiPriority w:val="9"/>
    <w:rsid w:val="003C6FFD"/>
    <w:rPr>
      <w:rFonts w:ascii="Calibri" w:eastAsia="Times New Roman" w:hAnsi="Calibri" w:cs="Arial"/>
      <w:b/>
      <w:bCs/>
      <w:color w:val="000000"/>
      <w:sz w:val="20"/>
    </w:rPr>
  </w:style>
  <w:style w:type="character" w:customStyle="1" w:styleId="Heading1Char">
    <w:name w:val="Heading 1 Char"/>
    <w:basedOn w:val="DefaultParagraphFont"/>
    <w:link w:val="Heading1"/>
    <w:uiPriority w:val="9"/>
    <w:rsid w:val="000802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0275"/>
    <w:pPr>
      <w:spacing w:line="259" w:lineRule="auto"/>
      <w:outlineLvl w:val="9"/>
    </w:pPr>
    <w:rPr>
      <w:lang w:val="en-US"/>
    </w:rPr>
  </w:style>
  <w:style w:type="paragraph" w:styleId="TOC2">
    <w:name w:val="toc 2"/>
    <w:basedOn w:val="Normal"/>
    <w:next w:val="Normal"/>
    <w:autoRedefine/>
    <w:uiPriority w:val="39"/>
    <w:unhideWhenUsed/>
    <w:rsid w:val="00F4136D"/>
    <w:pPr>
      <w:tabs>
        <w:tab w:val="left" w:pos="880"/>
        <w:tab w:val="right" w:leader="dot" w:pos="9629"/>
      </w:tabs>
      <w:spacing w:after="100" w:line="240" w:lineRule="auto"/>
      <w:ind w:left="221"/>
    </w:pPr>
  </w:style>
  <w:style w:type="paragraph" w:styleId="BodyTextIndent3">
    <w:name w:val="Body Text Indent 3"/>
    <w:basedOn w:val="Normal"/>
    <w:link w:val="BodyTextIndent3Char"/>
    <w:uiPriority w:val="99"/>
    <w:semiHidden/>
    <w:unhideWhenUsed/>
    <w:rsid w:val="004204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04EA"/>
    <w:rPr>
      <w:sz w:val="16"/>
      <w:szCs w:val="16"/>
    </w:rPr>
  </w:style>
  <w:style w:type="paragraph" w:customStyle="1" w:styleId="DefaultText">
    <w:name w:val="Default Text"/>
    <w:basedOn w:val="Normal"/>
    <w:rsid w:val="00B338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2C24FF"/>
    <w:rPr>
      <w:color w:val="954F72" w:themeColor="followedHyperlink"/>
      <w:u w:val="single"/>
    </w:rPr>
  </w:style>
  <w:style w:type="paragraph" w:styleId="TOC3">
    <w:name w:val="toc 3"/>
    <w:basedOn w:val="Normal"/>
    <w:next w:val="Normal"/>
    <w:autoRedefine/>
    <w:uiPriority w:val="39"/>
    <w:unhideWhenUsed/>
    <w:rsid w:val="00C61916"/>
    <w:pPr>
      <w:spacing w:after="100"/>
      <w:ind w:left="440"/>
    </w:pPr>
  </w:style>
  <w:style w:type="paragraph" w:styleId="TOC1">
    <w:name w:val="toc 1"/>
    <w:basedOn w:val="Normal"/>
    <w:next w:val="Normal"/>
    <w:autoRedefine/>
    <w:uiPriority w:val="39"/>
    <w:unhideWhenUsed/>
    <w:rsid w:val="00C61916"/>
    <w:pPr>
      <w:spacing w:after="100" w:line="259" w:lineRule="auto"/>
    </w:pPr>
    <w:rPr>
      <w:rFonts w:eastAsiaTheme="minorEastAsia"/>
      <w:lang w:eastAsia="en-GB"/>
    </w:rPr>
  </w:style>
  <w:style w:type="paragraph" w:styleId="TOC4">
    <w:name w:val="toc 4"/>
    <w:basedOn w:val="Normal"/>
    <w:next w:val="Normal"/>
    <w:autoRedefine/>
    <w:uiPriority w:val="39"/>
    <w:unhideWhenUsed/>
    <w:rsid w:val="00C61916"/>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C61916"/>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C61916"/>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C61916"/>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C61916"/>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C61916"/>
    <w:pPr>
      <w:spacing w:after="100" w:line="259" w:lineRule="auto"/>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3F76E7"/>
    <w:rPr>
      <w:color w:val="605E5C"/>
      <w:shd w:val="clear" w:color="auto" w:fill="E1DFDD"/>
    </w:rPr>
  </w:style>
  <w:style w:type="character" w:customStyle="1" w:styleId="desktop-title-subcontent">
    <w:name w:val="desktop-title-subcontent"/>
    <w:basedOn w:val="DefaultParagraphFont"/>
    <w:rsid w:val="004C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1334">
      <w:bodyDiv w:val="1"/>
      <w:marLeft w:val="0"/>
      <w:marRight w:val="0"/>
      <w:marTop w:val="0"/>
      <w:marBottom w:val="0"/>
      <w:divBdr>
        <w:top w:val="none" w:sz="0" w:space="0" w:color="auto"/>
        <w:left w:val="none" w:sz="0" w:space="0" w:color="auto"/>
        <w:bottom w:val="none" w:sz="0" w:space="0" w:color="auto"/>
        <w:right w:val="none" w:sz="0" w:space="0" w:color="auto"/>
      </w:divBdr>
      <w:divsChild>
        <w:div w:id="2031370315">
          <w:marLeft w:val="0"/>
          <w:marRight w:val="0"/>
          <w:marTop w:val="0"/>
          <w:marBottom w:val="0"/>
          <w:divBdr>
            <w:top w:val="none" w:sz="0" w:space="0" w:color="auto"/>
            <w:left w:val="none" w:sz="0" w:space="0" w:color="auto"/>
            <w:bottom w:val="none" w:sz="0" w:space="0" w:color="auto"/>
            <w:right w:val="none" w:sz="0" w:space="0" w:color="auto"/>
          </w:divBdr>
          <w:divsChild>
            <w:div w:id="590311238">
              <w:marLeft w:val="0"/>
              <w:marRight w:val="0"/>
              <w:marTop w:val="0"/>
              <w:marBottom w:val="0"/>
              <w:divBdr>
                <w:top w:val="none" w:sz="0" w:space="0" w:color="auto"/>
                <w:left w:val="none" w:sz="0" w:space="0" w:color="auto"/>
                <w:bottom w:val="none" w:sz="0" w:space="0" w:color="auto"/>
                <w:right w:val="none" w:sz="0" w:space="0" w:color="auto"/>
              </w:divBdr>
              <w:divsChild>
                <w:div w:id="13691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6145-5B44-49F7-BF1C-FF14DB5B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4680</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Buckingham</dc:creator>
  <cp:lastModifiedBy>Orla Miller</cp:lastModifiedBy>
  <cp:revision>3</cp:revision>
  <cp:lastPrinted>2018-06-29T14:18:00Z</cp:lastPrinted>
  <dcterms:created xsi:type="dcterms:W3CDTF">2020-05-04T13:42:00Z</dcterms:created>
  <dcterms:modified xsi:type="dcterms:W3CDTF">2020-05-04T13:46:00Z</dcterms:modified>
</cp:coreProperties>
</file>