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D8B" w:rsidRPr="002550DA" w:rsidRDefault="00160D55" w:rsidP="002550DA">
      <w:pPr>
        <w:jc w:val="center"/>
        <w:rPr>
          <w:rFonts w:ascii="Tahoma" w:hAnsi="Tahoma" w:cs="Tahoma"/>
          <w:b/>
        </w:rPr>
      </w:pPr>
      <w:r w:rsidRPr="002550DA">
        <w:rPr>
          <w:rFonts w:ascii="Tahoma" w:hAnsi="Tahoma" w:cs="Tahoma"/>
          <w:b/>
        </w:rPr>
        <w:t>Schofield Street Footbridge Replacement</w:t>
      </w:r>
    </w:p>
    <w:p w:rsidR="002550DA" w:rsidRPr="002550DA" w:rsidRDefault="002550DA" w:rsidP="002550DA">
      <w:pPr>
        <w:jc w:val="center"/>
        <w:rPr>
          <w:rFonts w:ascii="Tahoma" w:hAnsi="Tahoma" w:cs="Tahoma"/>
          <w:b/>
        </w:rPr>
      </w:pPr>
      <w:r w:rsidRPr="002550DA">
        <w:rPr>
          <w:rFonts w:ascii="Tahoma" w:hAnsi="Tahoma" w:cs="Tahoma"/>
          <w:b/>
        </w:rPr>
        <w:t xml:space="preserve">Expression of Interest </w:t>
      </w:r>
    </w:p>
    <w:p w:rsidR="002550DA" w:rsidRPr="002550DA" w:rsidRDefault="002550DA" w:rsidP="002550DA">
      <w:pPr>
        <w:rPr>
          <w:rFonts w:ascii="Tahoma" w:hAnsi="Tahoma" w:cs="Tahoma"/>
          <w:b/>
        </w:rPr>
      </w:pPr>
    </w:p>
    <w:p w:rsidR="002550DA" w:rsidRPr="002550DA" w:rsidRDefault="002550DA" w:rsidP="002550DA">
      <w:pPr>
        <w:rPr>
          <w:rFonts w:ascii="Tahoma" w:hAnsi="Tahoma" w:cs="Tahoma"/>
        </w:rPr>
      </w:pPr>
      <w:r>
        <w:rPr>
          <w:rFonts w:ascii="Tahoma" w:hAnsi="Tahoma" w:cs="Tahoma"/>
        </w:rPr>
        <w:t>Rochdale Borough Council is seeking to appoint a suitably qualified contractor,</w:t>
      </w:r>
      <w:r w:rsidRPr="002550DA">
        <w:rPr>
          <w:rFonts w:ascii="Tahoma" w:hAnsi="Tahoma" w:cs="Tahoma"/>
          <w:b/>
        </w:rPr>
        <w:t xml:space="preserve"> preferably based within Rochdale or surroundings areas (Greater Manchester),</w:t>
      </w:r>
      <w:r>
        <w:rPr>
          <w:rFonts w:ascii="Tahoma" w:hAnsi="Tahoma" w:cs="Tahoma"/>
        </w:rPr>
        <w:t xml:space="preserve"> to replace the footbridge on Schofield Street. </w:t>
      </w:r>
    </w:p>
    <w:p w:rsidR="00160D55" w:rsidRPr="002550DA" w:rsidRDefault="002550DA" w:rsidP="00160D55">
      <w:pPr>
        <w:rPr>
          <w:rFonts w:ascii="Tahoma" w:hAnsi="Tahoma" w:cs="Tahoma"/>
        </w:rPr>
      </w:pPr>
      <w:r>
        <w:rPr>
          <w:rFonts w:ascii="Tahoma" w:hAnsi="Tahoma" w:cs="Tahoma"/>
        </w:rPr>
        <w:t>The footbridge</w:t>
      </w:r>
      <w:r w:rsidR="00160D55" w:rsidRPr="002550DA">
        <w:rPr>
          <w:rFonts w:ascii="Tahoma" w:hAnsi="Tahoma" w:cs="Tahoma"/>
        </w:rPr>
        <w:t xml:space="preserve"> crosses the East </w:t>
      </w:r>
      <w:proofErr w:type="spellStart"/>
      <w:r w:rsidR="00160D55" w:rsidRPr="002550DA">
        <w:rPr>
          <w:rFonts w:ascii="Tahoma" w:hAnsi="Tahoma" w:cs="Tahoma"/>
        </w:rPr>
        <w:t>Lancs</w:t>
      </w:r>
      <w:proofErr w:type="spellEnd"/>
      <w:r w:rsidR="00160D55" w:rsidRPr="002550DA">
        <w:rPr>
          <w:rFonts w:ascii="Tahoma" w:hAnsi="Tahoma" w:cs="Tahoma"/>
        </w:rPr>
        <w:t xml:space="preserve"> Railway</w:t>
      </w:r>
      <w:r w:rsidR="0016548A" w:rsidRPr="002550DA">
        <w:rPr>
          <w:rFonts w:ascii="Tahoma" w:hAnsi="Tahoma" w:cs="Tahoma"/>
        </w:rPr>
        <w:t xml:space="preserve"> (ELR, </w:t>
      </w:r>
      <w:r w:rsidR="00160D55" w:rsidRPr="002550DA">
        <w:rPr>
          <w:rFonts w:ascii="Tahoma" w:hAnsi="Tahoma" w:cs="Tahoma"/>
        </w:rPr>
        <w:t xml:space="preserve">a live railway which has steam trains running on it) that has been assessed to be understrength (See photo attached). </w:t>
      </w:r>
    </w:p>
    <w:p w:rsidR="00160D55" w:rsidRPr="002550DA" w:rsidRDefault="00160D55" w:rsidP="00160D55">
      <w:pPr>
        <w:rPr>
          <w:rFonts w:ascii="Tahoma" w:hAnsi="Tahoma" w:cs="Tahoma"/>
        </w:rPr>
      </w:pPr>
      <w:r w:rsidRPr="002550DA">
        <w:rPr>
          <w:rFonts w:ascii="Tahoma" w:hAnsi="Tahoma" w:cs="Tahoma"/>
          <w:noProof/>
          <w:lang w:eastAsia="en-GB"/>
        </w:rPr>
        <w:drawing>
          <wp:inline distT="0" distB="0" distL="0" distR="0" wp14:anchorId="1563B8AC" wp14:editId="2DB04C44">
            <wp:extent cx="5731510" cy="43408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340860"/>
                    </a:xfrm>
                    <a:prstGeom prst="rect">
                      <a:avLst/>
                    </a:prstGeom>
                  </pic:spPr>
                </pic:pic>
              </a:graphicData>
            </a:graphic>
          </wp:inline>
        </w:drawing>
      </w:r>
    </w:p>
    <w:p w:rsidR="00160D55" w:rsidRPr="002550DA" w:rsidRDefault="00160D55" w:rsidP="00160D55">
      <w:pPr>
        <w:rPr>
          <w:rFonts w:ascii="Tahoma" w:hAnsi="Tahoma" w:cs="Tahoma"/>
        </w:rPr>
      </w:pPr>
      <w:r w:rsidRPr="002550DA">
        <w:rPr>
          <w:rFonts w:ascii="Tahoma" w:hAnsi="Tahoma" w:cs="Tahoma"/>
        </w:rPr>
        <w:t xml:space="preserve">Rochdale Borough Council </w:t>
      </w:r>
      <w:proofErr w:type="gramStart"/>
      <w:r w:rsidRPr="002550DA">
        <w:rPr>
          <w:rFonts w:ascii="Tahoma" w:hAnsi="Tahoma" w:cs="Tahoma"/>
        </w:rPr>
        <w:t>are</w:t>
      </w:r>
      <w:proofErr w:type="gramEnd"/>
      <w:r w:rsidRPr="002550DA">
        <w:rPr>
          <w:rFonts w:ascii="Tahoma" w:hAnsi="Tahoma" w:cs="Tahoma"/>
        </w:rPr>
        <w:t xml:space="preserve"> proposing to remove the footbridge and replace it with a similar type bridge. The proposal is to manufacture the replacement bridge off site, bring it to site and place it onto the existing abutments. The old bridge will be removed from site and </w:t>
      </w:r>
      <w:r w:rsidR="0016548A" w:rsidRPr="002550DA">
        <w:rPr>
          <w:rFonts w:ascii="Tahoma" w:hAnsi="Tahoma" w:cs="Tahoma"/>
        </w:rPr>
        <w:t>disposed</w:t>
      </w:r>
      <w:r w:rsidRPr="002550DA">
        <w:rPr>
          <w:rFonts w:ascii="Tahoma" w:hAnsi="Tahoma" w:cs="Tahoma"/>
        </w:rPr>
        <w:t>.</w:t>
      </w:r>
    </w:p>
    <w:p w:rsidR="00160D55" w:rsidRPr="002550DA" w:rsidRDefault="00FC5A23" w:rsidP="00160D55">
      <w:pPr>
        <w:rPr>
          <w:rFonts w:ascii="Tahoma" w:hAnsi="Tahoma" w:cs="Tahoma"/>
        </w:rPr>
      </w:pPr>
      <w:r w:rsidRPr="002550DA">
        <w:rPr>
          <w:rFonts w:ascii="Tahoma" w:hAnsi="Tahoma" w:cs="Tahoma"/>
        </w:rPr>
        <w:t>Work Required:-</w:t>
      </w:r>
    </w:p>
    <w:p w:rsidR="00FC5A23" w:rsidRPr="002550DA" w:rsidRDefault="00FC5A23" w:rsidP="00FC5A23">
      <w:pPr>
        <w:pStyle w:val="ListParagraph"/>
        <w:numPr>
          <w:ilvl w:val="0"/>
          <w:numId w:val="3"/>
        </w:numPr>
        <w:rPr>
          <w:rFonts w:ascii="Tahoma" w:hAnsi="Tahoma" w:cs="Tahoma"/>
        </w:rPr>
      </w:pPr>
      <w:r w:rsidRPr="002550DA">
        <w:rPr>
          <w:rFonts w:ascii="Tahoma" w:hAnsi="Tahoma" w:cs="Tahoma"/>
        </w:rPr>
        <w:t>Removal and disposal of the existing 37m span steel tubular bridge</w:t>
      </w:r>
    </w:p>
    <w:p w:rsidR="00FC5A23" w:rsidRPr="002550DA" w:rsidRDefault="00FC5A23" w:rsidP="00FC5A23">
      <w:pPr>
        <w:pStyle w:val="ListParagraph"/>
        <w:numPr>
          <w:ilvl w:val="0"/>
          <w:numId w:val="3"/>
        </w:numPr>
        <w:rPr>
          <w:rFonts w:ascii="Tahoma" w:hAnsi="Tahoma" w:cs="Tahoma"/>
        </w:rPr>
      </w:pPr>
      <w:r w:rsidRPr="002550DA">
        <w:rPr>
          <w:rFonts w:ascii="Tahoma" w:hAnsi="Tahoma" w:cs="Tahoma"/>
        </w:rPr>
        <w:t xml:space="preserve">Design of new replacement bridge (37m span and 2.3m width). </w:t>
      </w:r>
    </w:p>
    <w:p w:rsidR="00FC5A23" w:rsidRPr="002550DA" w:rsidRDefault="00FC5A23" w:rsidP="00FC5A23">
      <w:pPr>
        <w:pStyle w:val="ListParagraph"/>
        <w:numPr>
          <w:ilvl w:val="1"/>
          <w:numId w:val="3"/>
        </w:numPr>
        <w:rPr>
          <w:rFonts w:ascii="Tahoma" w:hAnsi="Tahoma" w:cs="Tahoma"/>
        </w:rPr>
      </w:pPr>
      <w:r w:rsidRPr="002550DA">
        <w:rPr>
          <w:rFonts w:ascii="Tahoma" w:hAnsi="Tahoma" w:cs="Tahoma"/>
        </w:rPr>
        <w:t xml:space="preserve">Steel beam and parapet with FRP </w:t>
      </w:r>
      <w:r w:rsidR="005009DC" w:rsidRPr="002550DA">
        <w:rPr>
          <w:rFonts w:ascii="Tahoma" w:hAnsi="Tahoma" w:cs="Tahoma"/>
        </w:rPr>
        <w:t xml:space="preserve">anti-slip </w:t>
      </w:r>
      <w:r w:rsidRPr="002550DA">
        <w:rPr>
          <w:rFonts w:ascii="Tahoma" w:hAnsi="Tahoma" w:cs="Tahoma"/>
        </w:rPr>
        <w:t>deck</w:t>
      </w:r>
    </w:p>
    <w:p w:rsidR="005009DC" w:rsidRPr="002550DA" w:rsidRDefault="005009DC" w:rsidP="00FC5A23">
      <w:pPr>
        <w:pStyle w:val="ListParagraph"/>
        <w:numPr>
          <w:ilvl w:val="1"/>
          <w:numId w:val="3"/>
        </w:numPr>
        <w:rPr>
          <w:rFonts w:ascii="Tahoma" w:hAnsi="Tahoma" w:cs="Tahoma"/>
        </w:rPr>
      </w:pPr>
      <w:r w:rsidRPr="002550DA">
        <w:rPr>
          <w:rFonts w:ascii="Tahoma" w:hAnsi="Tahoma" w:cs="Tahoma"/>
        </w:rPr>
        <w:t>Additional mesh in-fill panels to the parapet to prevent debris falling onto the tracks</w:t>
      </w:r>
    </w:p>
    <w:p w:rsidR="0091769B" w:rsidRPr="002550DA" w:rsidRDefault="005009DC" w:rsidP="00FC5A23">
      <w:pPr>
        <w:pStyle w:val="ListParagraph"/>
        <w:numPr>
          <w:ilvl w:val="1"/>
          <w:numId w:val="3"/>
        </w:numPr>
        <w:rPr>
          <w:rFonts w:ascii="Tahoma" w:hAnsi="Tahoma" w:cs="Tahoma"/>
        </w:rPr>
      </w:pPr>
      <w:r w:rsidRPr="002550DA">
        <w:rPr>
          <w:rFonts w:ascii="Tahoma" w:hAnsi="Tahoma" w:cs="Tahoma"/>
        </w:rPr>
        <w:t xml:space="preserve">All steel to be painted to series 1900 specification with a four coat </w:t>
      </w:r>
      <w:r w:rsidR="0091769B" w:rsidRPr="002550DA">
        <w:rPr>
          <w:rFonts w:ascii="Tahoma" w:hAnsi="Tahoma" w:cs="Tahoma"/>
        </w:rPr>
        <w:t xml:space="preserve">paint </w:t>
      </w:r>
      <w:r w:rsidRPr="002550DA">
        <w:rPr>
          <w:rFonts w:ascii="Tahoma" w:hAnsi="Tahoma" w:cs="Tahoma"/>
        </w:rPr>
        <w:t>system</w:t>
      </w:r>
    </w:p>
    <w:p w:rsidR="0091769B" w:rsidRPr="002550DA" w:rsidRDefault="0091769B" w:rsidP="00FC5A23">
      <w:pPr>
        <w:pStyle w:val="ListParagraph"/>
        <w:numPr>
          <w:ilvl w:val="1"/>
          <w:numId w:val="3"/>
        </w:numPr>
        <w:rPr>
          <w:rFonts w:ascii="Tahoma" w:hAnsi="Tahoma" w:cs="Tahoma"/>
        </w:rPr>
      </w:pPr>
      <w:r w:rsidRPr="002550DA">
        <w:rPr>
          <w:rFonts w:ascii="Tahoma" w:hAnsi="Tahoma" w:cs="Tahoma"/>
        </w:rPr>
        <w:lastRenderedPageBreak/>
        <w:t>Bearings as required</w:t>
      </w:r>
    </w:p>
    <w:p w:rsidR="0091769B" w:rsidRPr="002550DA" w:rsidRDefault="0091769B" w:rsidP="0091769B">
      <w:pPr>
        <w:pStyle w:val="ListParagraph"/>
        <w:numPr>
          <w:ilvl w:val="0"/>
          <w:numId w:val="3"/>
        </w:numPr>
        <w:rPr>
          <w:rFonts w:ascii="Tahoma" w:hAnsi="Tahoma" w:cs="Tahoma"/>
        </w:rPr>
      </w:pPr>
      <w:r w:rsidRPr="002550DA">
        <w:rPr>
          <w:rFonts w:ascii="Tahoma" w:hAnsi="Tahoma" w:cs="Tahoma"/>
        </w:rPr>
        <w:t>Manufacture of the replacement bridge off site</w:t>
      </w:r>
    </w:p>
    <w:p w:rsidR="00202FDE" w:rsidRPr="002550DA" w:rsidRDefault="00202FDE" w:rsidP="0091769B">
      <w:pPr>
        <w:pStyle w:val="ListParagraph"/>
        <w:numPr>
          <w:ilvl w:val="0"/>
          <w:numId w:val="3"/>
        </w:numPr>
        <w:rPr>
          <w:rFonts w:ascii="Tahoma" w:hAnsi="Tahoma" w:cs="Tahoma"/>
        </w:rPr>
      </w:pPr>
      <w:r w:rsidRPr="002550DA">
        <w:rPr>
          <w:rFonts w:ascii="Tahoma" w:hAnsi="Tahoma" w:cs="Tahoma"/>
        </w:rPr>
        <w:t>Strengthening of the existing abutments as determined once the existing bridge has been removed</w:t>
      </w:r>
    </w:p>
    <w:p w:rsidR="00202FDE" w:rsidRPr="002550DA" w:rsidRDefault="00202FDE" w:rsidP="0091769B">
      <w:pPr>
        <w:pStyle w:val="ListParagraph"/>
        <w:numPr>
          <w:ilvl w:val="0"/>
          <w:numId w:val="3"/>
        </w:numPr>
        <w:rPr>
          <w:rFonts w:ascii="Tahoma" w:hAnsi="Tahoma" w:cs="Tahoma"/>
        </w:rPr>
      </w:pPr>
      <w:r w:rsidRPr="002550DA">
        <w:rPr>
          <w:rFonts w:ascii="Tahoma" w:hAnsi="Tahoma" w:cs="Tahoma"/>
        </w:rPr>
        <w:t xml:space="preserve">Installation of the bearings </w:t>
      </w:r>
    </w:p>
    <w:p w:rsidR="00A82868" w:rsidRPr="002550DA" w:rsidRDefault="00A82868" w:rsidP="0091769B">
      <w:pPr>
        <w:pStyle w:val="ListParagraph"/>
        <w:numPr>
          <w:ilvl w:val="0"/>
          <w:numId w:val="3"/>
        </w:numPr>
        <w:rPr>
          <w:rFonts w:ascii="Tahoma" w:hAnsi="Tahoma" w:cs="Tahoma"/>
        </w:rPr>
      </w:pPr>
      <w:r w:rsidRPr="002550DA">
        <w:rPr>
          <w:rFonts w:ascii="Tahoma" w:hAnsi="Tahoma" w:cs="Tahoma"/>
        </w:rPr>
        <w:t xml:space="preserve">Traffic management </w:t>
      </w:r>
    </w:p>
    <w:p w:rsidR="00D2044F" w:rsidRPr="002550DA" w:rsidRDefault="00D2044F" w:rsidP="0091769B">
      <w:pPr>
        <w:pStyle w:val="ListParagraph"/>
        <w:numPr>
          <w:ilvl w:val="0"/>
          <w:numId w:val="3"/>
        </w:numPr>
        <w:rPr>
          <w:rFonts w:ascii="Tahoma" w:hAnsi="Tahoma" w:cs="Tahoma"/>
        </w:rPr>
      </w:pPr>
      <w:r w:rsidRPr="002550DA">
        <w:rPr>
          <w:rFonts w:ascii="Tahoma" w:hAnsi="Tahoma" w:cs="Tahoma"/>
        </w:rPr>
        <w:t>Accommodation works for crane to lift in bridge</w:t>
      </w:r>
    </w:p>
    <w:p w:rsidR="00202FDE" w:rsidRPr="002550DA" w:rsidRDefault="00202FDE" w:rsidP="0091769B">
      <w:pPr>
        <w:pStyle w:val="ListParagraph"/>
        <w:numPr>
          <w:ilvl w:val="0"/>
          <w:numId w:val="3"/>
        </w:numPr>
        <w:rPr>
          <w:rFonts w:ascii="Tahoma" w:hAnsi="Tahoma" w:cs="Tahoma"/>
        </w:rPr>
      </w:pPr>
      <w:r w:rsidRPr="002550DA">
        <w:rPr>
          <w:rFonts w:ascii="Tahoma" w:hAnsi="Tahoma" w:cs="Tahoma"/>
        </w:rPr>
        <w:t>Transportation of the bridge to Schofield Street</w:t>
      </w:r>
    </w:p>
    <w:p w:rsidR="005009DC" w:rsidRPr="002550DA" w:rsidRDefault="00202FDE" w:rsidP="0091769B">
      <w:pPr>
        <w:pStyle w:val="ListParagraph"/>
        <w:numPr>
          <w:ilvl w:val="0"/>
          <w:numId w:val="3"/>
        </w:numPr>
        <w:rPr>
          <w:rFonts w:ascii="Tahoma" w:hAnsi="Tahoma" w:cs="Tahoma"/>
        </w:rPr>
      </w:pPr>
      <w:r w:rsidRPr="002550DA">
        <w:rPr>
          <w:rFonts w:ascii="Tahoma" w:hAnsi="Tahoma" w:cs="Tahoma"/>
        </w:rPr>
        <w:t>Installation of the bridge</w:t>
      </w:r>
      <w:r w:rsidR="005009DC" w:rsidRPr="002550DA">
        <w:rPr>
          <w:rFonts w:ascii="Tahoma" w:hAnsi="Tahoma" w:cs="Tahoma"/>
        </w:rPr>
        <w:t xml:space="preserve">  </w:t>
      </w:r>
    </w:p>
    <w:p w:rsidR="00202FDE" w:rsidRPr="002550DA" w:rsidRDefault="00D2044F" w:rsidP="0091769B">
      <w:pPr>
        <w:pStyle w:val="ListParagraph"/>
        <w:numPr>
          <w:ilvl w:val="0"/>
          <w:numId w:val="3"/>
        </w:numPr>
        <w:rPr>
          <w:rFonts w:ascii="Tahoma" w:hAnsi="Tahoma" w:cs="Tahoma"/>
        </w:rPr>
      </w:pPr>
      <w:r w:rsidRPr="002550DA">
        <w:rPr>
          <w:rFonts w:ascii="Tahoma" w:hAnsi="Tahoma" w:cs="Tahoma"/>
        </w:rPr>
        <w:t>Any work required to repair the footway/fencing</w:t>
      </w:r>
      <w:r w:rsidR="0016548A" w:rsidRPr="002550DA">
        <w:rPr>
          <w:rFonts w:ascii="Tahoma" w:hAnsi="Tahoma" w:cs="Tahoma"/>
        </w:rPr>
        <w:t>/carriageway/verges</w:t>
      </w:r>
      <w:r w:rsidRPr="002550DA">
        <w:rPr>
          <w:rFonts w:ascii="Tahoma" w:hAnsi="Tahoma" w:cs="Tahoma"/>
        </w:rPr>
        <w:t xml:space="preserve"> </w:t>
      </w:r>
      <w:proofErr w:type="spellStart"/>
      <w:r w:rsidRPr="002550DA">
        <w:rPr>
          <w:rFonts w:ascii="Tahoma" w:hAnsi="Tahoma" w:cs="Tahoma"/>
        </w:rPr>
        <w:t>etc</w:t>
      </w:r>
      <w:proofErr w:type="spellEnd"/>
      <w:r w:rsidRPr="002550DA">
        <w:rPr>
          <w:rFonts w:ascii="Tahoma" w:hAnsi="Tahoma" w:cs="Tahoma"/>
        </w:rPr>
        <w:t xml:space="preserve"> in close proximity to the new bridge which may be affected by the work.</w:t>
      </w:r>
    </w:p>
    <w:p w:rsidR="0016548A" w:rsidRPr="002550DA" w:rsidRDefault="00D2044F" w:rsidP="00160D55">
      <w:pPr>
        <w:rPr>
          <w:rFonts w:ascii="Tahoma" w:hAnsi="Tahoma" w:cs="Tahoma"/>
        </w:rPr>
      </w:pPr>
      <w:r w:rsidRPr="002550DA">
        <w:rPr>
          <w:rFonts w:ascii="Tahoma" w:hAnsi="Tahoma" w:cs="Tahoma"/>
        </w:rPr>
        <w:t xml:space="preserve">The railway below the bridge is operated by </w:t>
      </w:r>
      <w:r w:rsidR="0016548A" w:rsidRPr="002550DA">
        <w:rPr>
          <w:rFonts w:ascii="Tahoma" w:hAnsi="Tahoma" w:cs="Tahoma"/>
        </w:rPr>
        <w:t>ELR</w:t>
      </w:r>
      <w:r w:rsidRPr="002550DA">
        <w:rPr>
          <w:rFonts w:ascii="Tahoma" w:hAnsi="Tahoma" w:cs="Tahoma"/>
        </w:rPr>
        <w:t xml:space="preserve">. Steam trains run on the line frequently during summer months and December. At other times the use is ad-hoc. </w:t>
      </w:r>
      <w:r w:rsidR="0016548A" w:rsidRPr="002550DA">
        <w:rPr>
          <w:rFonts w:ascii="Tahoma" w:hAnsi="Tahoma" w:cs="Tahoma"/>
        </w:rPr>
        <w:t>ELR run a permit to work system to ensure the tracks will be clear when any work is on-going. The successful contractor will be required to liaise with ELR to ensure permits to work are provided and ELR will also require a presence on site when the work is on-going.</w:t>
      </w:r>
    </w:p>
    <w:p w:rsidR="002550DA" w:rsidRDefault="002550DA" w:rsidP="002550DA">
      <w:pPr>
        <w:spacing w:line="276" w:lineRule="auto"/>
        <w:ind w:left="-180" w:right="1"/>
        <w:rPr>
          <w:rFonts w:ascii="Tahoma" w:hAnsi="Tahoma" w:cs="Tahoma"/>
        </w:rPr>
      </w:pPr>
    </w:p>
    <w:p w:rsidR="00D7569E" w:rsidRDefault="002550DA" w:rsidP="00D7569E">
      <w:pPr>
        <w:spacing w:line="276" w:lineRule="auto"/>
        <w:ind w:left="-180" w:right="1"/>
        <w:rPr>
          <w:rFonts w:ascii="Tahoma" w:hAnsi="Tahoma" w:cs="Tahoma"/>
        </w:rPr>
      </w:pPr>
      <w:r w:rsidRPr="003A2E26">
        <w:rPr>
          <w:rFonts w:ascii="Tahoma" w:hAnsi="Tahoma" w:cs="Tahoma"/>
        </w:rPr>
        <w:t xml:space="preserve">The company tendering must be in a position to </w:t>
      </w:r>
      <w:r>
        <w:rPr>
          <w:rFonts w:ascii="Tahoma" w:hAnsi="Tahoma" w:cs="Tahoma"/>
        </w:rPr>
        <w:t xml:space="preserve">tender these works before the end of November 2019 with the expectation that the successful contractor will be on-site by February/March 2020. </w:t>
      </w:r>
    </w:p>
    <w:p w:rsidR="00CF037B" w:rsidRPr="00CF037B" w:rsidRDefault="002550DA" w:rsidP="00CF037B">
      <w:pPr>
        <w:spacing w:line="276" w:lineRule="auto"/>
        <w:ind w:left="-180" w:right="1"/>
        <w:rPr>
          <w:rFonts w:ascii="Tahoma" w:hAnsi="Tahoma" w:cs="Tahoma"/>
          <w:b/>
        </w:rPr>
      </w:pPr>
      <w:r w:rsidRPr="003A2E26">
        <w:rPr>
          <w:rFonts w:ascii="Tahoma" w:hAnsi="Tahoma" w:cs="Tahoma"/>
        </w:rPr>
        <w:t xml:space="preserve">If you are interested in this opportunity can you please notify us using The Chest messaging function by </w:t>
      </w:r>
      <w:r>
        <w:rPr>
          <w:rFonts w:ascii="Tahoma" w:hAnsi="Tahoma" w:cs="Tahoma"/>
          <w:b/>
        </w:rPr>
        <w:t>Friday 18</w:t>
      </w:r>
      <w:r w:rsidRPr="002550DA">
        <w:rPr>
          <w:rFonts w:ascii="Tahoma" w:hAnsi="Tahoma" w:cs="Tahoma"/>
          <w:b/>
          <w:vertAlign w:val="superscript"/>
        </w:rPr>
        <w:t>th</w:t>
      </w:r>
      <w:r>
        <w:rPr>
          <w:rFonts w:ascii="Tahoma" w:hAnsi="Tahoma" w:cs="Tahoma"/>
          <w:b/>
        </w:rPr>
        <w:t xml:space="preserve"> October</w:t>
      </w:r>
      <w:r w:rsidRPr="003A2E26">
        <w:rPr>
          <w:rFonts w:ascii="Tahoma" w:hAnsi="Tahoma" w:cs="Tahoma"/>
          <w:b/>
        </w:rPr>
        <w:t xml:space="preserve"> at 12:00 </w:t>
      </w:r>
      <w:proofErr w:type="gramStart"/>
      <w:r w:rsidRPr="003A2E26">
        <w:rPr>
          <w:rFonts w:ascii="Tahoma" w:hAnsi="Tahoma" w:cs="Tahoma"/>
          <w:b/>
        </w:rPr>
        <w:t>noon.</w:t>
      </w:r>
      <w:proofErr w:type="gramEnd"/>
      <w:r w:rsidRPr="003A2E26">
        <w:rPr>
          <w:rFonts w:ascii="Tahoma" w:hAnsi="Tahoma" w:cs="Tahoma"/>
          <w:b/>
        </w:rPr>
        <w:t xml:space="preserve"> </w:t>
      </w:r>
    </w:p>
    <w:p w:rsidR="00CF037B" w:rsidRDefault="00CF037B" w:rsidP="00D7569E">
      <w:pPr>
        <w:spacing w:line="276" w:lineRule="auto"/>
        <w:ind w:left="-180" w:right="1"/>
        <w:rPr>
          <w:rFonts w:ascii="Tahoma" w:hAnsi="Tahoma" w:cs="Tahoma"/>
        </w:rPr>
      </w:pPr>
      <w:r>
        <w:rPr>
          <w:rFonts w:ascii="Tahoma" w:hAnsi="Tahoma" w:cs="Tahoma"/>
        </w:rPr>
        <w:t>In line with Rochdale Council’s local investment initiative, i</w:t>
      </w:r>
      <w:bookmarkStart w:id="0" w:name="_GoBack"/>
      <w:bookmarkEnd w:id="0"/>
      <w:r>
        <w:rPr>
          <w:rFonts w:ascii="Tahoma" w:hAnsi="Tahoma" w:cs="Tahoma"/>
        </w:rPr>
        <w:t xml:space="preserve">f we receive enough expressions of interests from suitable contractors within Greater Manchester we will be looking to only invite these contractors to tender. </w:t>
      </w:r>
    </w:p>
    <w:p w:rsidR="00D7569E" w:rsidRPr="003A2E26" w:rsidRDefault="00D7569E" w:rsidP="00D7569E">
      <w:pPr>
        <w:spacing w:line="276" w:lineRule="auto"/>
        <w:ind w:left="-180" w:right="1"/>
        <w:rPr>
          <w:rFonts w:ascii="Tahoma" w:hAnsi="Tahoma" w:cs="Tahoma"/>
        </w:rPr>
      </w:pPr>
      <w:r>
        <w:rPr>
          <w:rFonts w:ascii="Tahoma" w:hAnsi="Tahoma" w:cs="Tahoma"/>
        </w:rPr>
        <w:t xml:space="preserve">A more detailed specification will be available at invitation to tender stage, but if you have any specific questions around the project could these also be directed via the messaging function on The Chest. </w:t>
      </w:r>
    </w:p>
    <w:p w:rsidR="00D7569E" w:rsidRPr="003A2E26" w:rsidRDefault="00D7569E" w:rsidP="00D7569E">
      <w:pPr>
        <w:spacing w:line="276" w:lineRule="auto"/>
        <w:ind w:left="-180" w:right="1"/>
        <w:rPr>
          <w:rFonts w:ascii="Tahoma" w:hAnsi="Tahoma" w:cs="Tahoma"/>
        </w:rPr>
      </w:pPr>
    </w:p>
    <w:p w:rsidR="002550DA" w:rsidRPr="003A2E26" w:rsidRDefault="002550DA" w:rsidP="002550DA">
      <w:pPr>
        <w:spacing w:line="276" w:lineRule="auto"/>
        <w:ind w:left="-180" w:right="1"/>
        <w:rPr>
          <w:rFonts w:ascii="Tahoma" w:hAnsi="Tahoma" w:cs="Tahoma"/>
        </w:rPr>
      </w:pPr>
      <w:r w:rsidRPr="003A2E26">
        <w:rPr>
          <w:rFonts w:ascii="Tahoma" w:hAnsi="Tahoma" w:cs="Tahoma"/>
        </w:rPr>
        <w:t xml:space="preserve"> </w:t>
      </w:r>
    </w:p>
    <w:p w:rsidR="00160D55" w:rsidRPr="002550DA" w:rsidRDefault="00160D55">
      <w:pPr>
        <w:rPr>
          <w:rFonts w:ascii="Tahoma" w:hAnsi="Tahoma" w:cs="Tahoma"/>
        </w:rPr>
      </w:pPr>
    </w:p>
    <w:sectPr w:rsidR="00160D55" w:rsidRPr="002550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61E15"/>
    <w:multiLevelType w:val="hybridMultilevel"/>
    <w:tmpl w:val="9BC20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C4D780D"/>
    <w:multiLevelType w:val="hybridMultilevel"/>
    <w:tmpl w:val="D8F6F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55"/>
    <w:rsid w:val="00160D55"/>
    <w:rsid w:val="0016548A"/>
    <w:rsid w:val="00202FDE"/>
    <w:rsid w:val="002550DA"/>
    <w:rsid w:val="005009DC"/>
    <w:rsid w:val="0082003F"/>
    <w:rsid w:val="0091769B"/>
    <w:rsid w:val="00936F42"/>
    <w:rsid w:val="00A82868"/>
    <w:rsid w:val="00CF037B"/>
    <w:rsid w:val="00D2044F"/>
    <w:rsid w:val="00D7569E"/>
    <w:rsid w:val="00E7042E"/>
    <w:rsid w:val="00FC5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A23"/>
    <w:pPr>
      <w:ind w:left="720"/>
      <w:contextualSpacing/>
    </w:pPr>
  </w:style>
  <w:style w:type="paragraph" w:styleId="BalloonText">
    <w:name w:val="Balloon Text"/>
    <w:basedOn w:val="Normal"/>
    <w:link w:val="BalloonTextChar"/>
    <w:uiPriority w:val="99"/>
    <w:semiHidden/>
    <w:unhideWhenUsed/>
    <w:rsid w:val="00255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A23"/>
    <w:pPr>
      <w:ind w:left="720"/>
      <w:contextualSpacing/>
    </w:pPr>
  </w:style>
  <w:style w:type="paragraph" w:styleId="BalloonText">
    <w:name w:val="Balloon Text"/>
    <w:basedOn w:val="Normal"/>
    <w:link w:val="BalloonTextChar"/>
    <w:uiPriority w:val="99"/>
    <w:semiHidden/>
    <w:unhideWhenUsed/>
    <w:rsid w:val="00255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9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Collins</dc:creator>
  <cp:lastModifiedBy>Cooper, Jamie</cp:lastModifiedBy>
  <cp:revision>3</cp:revision>
  <dcterms:created xsi:type="dcterms:W3CDTF">2019-10-10T09:17:00Z</dcterms:created>
  <dcterms:modified xsi:type="dcterms:W3CDTF">2019-10-11T12:24:00Z</dcterms:modified>
</cp:coreProperties>
</file>