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133E3" w14:textId="77777777" w:rsidR="000E5E0B" w:rsidRDefault="000E5E0B" w:rsidP="00BA3384">
      <w:pPr>
        <w:rPr>
          <w:noProof/>
          <w:lang w:eastAsia="en-GB"/>
        </w:rPr>
      </w:pPr>
    </w:p>
    <w:p w14:paraId="29904011" w14:textId="5E200555" w:rsidR="000B19D3" w:rsidRPr="000B19D3" w:rsidRDefault="002B6054" w:rsidP="00B71ED2">
      <w:pPr>
        <w:jc w:val="center"/>
        <w:rPr>
          <w:noProof/>
          <w:sz w:val="52"/>
          <w:szCs w:val="52"/>
          <w:lang w:eastAsia="en-GB"/>
        </w:rPr>
      </w:pPr>
      <w:r>
        <w:rPr>
          <w:noProof/>
          <w:lang w:eastAsia="en-GB"/>
        </w:rPr>
        <w:drawing>
          <wp:inline distT="0" distB="0" distL="0" distR="0" wp14:anchorId="4EC31A99" wp14:editId="2DE04244">
            <wp:extent cx="3030855" cy="870585"/>
            <wp:effectExtent l="0" t="0" r="0" b="5715"/>
            <wp:docPr id="2" name="Picture 2" descr="C:\Users\a1850031\AppData\Local\Microsoft\Windows\Temporary Internet Files\Content.Word\DCC logo black.jpg"/>
            <wp:cNvGraphicFramePr/>
            <a:graphic xmlns:a="http://schemas.openxmlformats.org/drawingml/2006/main">
              <a:graphicData uri="http://schemas.openxmlformats.org/drawingml/2006/picture">
                <pic:pic xmlns:pic="http://schemas.openxmlformats.org/drawingml/2006/picture">
                  <pic:nvPicPr>
                    <pic:cNvPr id="1" name="Picture 1" descr="C:\Users\a1850031\AppData\Local\Microsoft\Windows\Temporary Internet Files\Content.Word\DCC logo blac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855" cy="870585"/>
                    </a:xfrm>
                    <a:prstGeom prst="rect">
                      <a:avLst/>
                    </a:prstGeom>
                    <a:noFill/>
                    <a:ln>
                      <a:noFill/>
                    </a:ln>
                  </pic:spPr>
                </pic:pic>
              </a:graphicData>
            </a:graphic>
          </wp:inline>
        </w:drawing>
      </w:r>
    </w:p>
    <w:p w14:paraId="1DF69349" w14:textId="77777777" w:rsidR="000B19D3" w:rsidRPr="000B19D3" w:rsidRDefault="000B19D3" w:rsidP="00BA3384">
      <w:pPr>
        <w:rPr>
          <w:rFonts w:cs="Arial"/>
          <w:b/>
          <w:sz w:val="52"/>
          <w:szCs w:val="52"/>
        </w:rPr>
      </w:pPr>
    </w:p>
    <w:p w14:paraId="177D1976" w14:textId="77777777" w:rsidR="000E5E0B" w:rsidRPr="00236438" w:rsidRDefault="000E5E0B" w:rsidP="00BA3384">
      <w:pPr>
        <w:rPr>
          <w:rFonts w:cs="Arial"/>
          <w:b/>
          <w:sz w:val="12"/>
          <w:szCs w:val="12"/>
        </w:rPr>
      </w:pPr>
    </w:p>
    <w:p w14:paraId="3546715A" w14:textId="2C7E8B9D" w:rsidR="00BB3283" w:rsidRPr="00FD5F83" w:rsidRDefault="00FD5F83" w:rsidP="00F4374E">
      <w:pPr>
        <w:tabs>
          <w:tab w:val="left" w:pos="851"/>
        </w:tabs>
        <w:autoSpaceDE w:val="0"/>
        <w:autoSpaceDN w:val="0"/>
        <w:adjustRightInd w:val="0"/>
        <w:spacing w:before="120" w:after="120"/>
        <w:jc w:val="center"/>
        <w:rPr>
          <w:rFonts w:cs="Arial"/>
          <w:b/>
          <w:sz w:val="52"/>
          <w:szCs w:val="52"/>
        </w:rPr>
      </w:pPr>
      <w:bookmarkStart w:id="0" w:name="_Toc412503076"/>
      <w:bookmarkStart w:id="1" w:name="_Toc416389587"/>
      <w:bookmarkStart w:id="2" w:name="_Toc416389824"/>
      <w:bookmarkStart w:id="3" w:name="_Toc416957959"/>
      <w:r w:rsidRPr="00FD5F83">
        <w:rPr>
          <w:rFonts w:cs="Arial"/>
          <w:b/>
          <w:sz w:val="52"/>
          <w:szCs w:val="52"/>
        </w:rPr>
        <w:t>ICT</w:t>
      </w:r>
      <w:r w:rsidR="00B31765">
        <w:rPr>
          <w:rFonts w:cs="Arial"/>
          <w:b/>
          <w:sz w:val="52"/>
          <w:szCs w:val="52"/>
        </w:rPr>
        <w:t>17048</w:t>
      </w:r>
      <w:bookmarkStart w:id="4" w:name="_GoBack"/>
      <w:bookmarkEnd w:id="4"/>
    </w:p>
    <w:p w14:paraId="6A7746FC" w14:textId="5BA308AC" w:rsidR="00BB3283" w:rsidRDefault="00FD5F83" w:rsidP="00F4374E">
      <w:pPr>
        <w:autoSpaceDE w:val="0"/>
        <w:autoSpaceDN w:val="0"/>
        <w:adjustRightInd w:val="0"/>
        <w:spacing w:before="120" w:after="120"/>
        <w:jc w:val="center"/>
        <w:rPr>
          <w:rFonts w:cs="Arial"/>
          <w:b/>
          <w:sz w:val="52"/>
          <w:szCs w:val="52"/>
        </w:rPr>
      </w:pPr>
      <w:r>
        <w:rPr>
          <w:rFonts w:cs="Arial"/>
          <w:b/>
          <w:sz w:val="52"/>
          <w:szCs w:val="52"/>
        </w:rPr>
        <w:t xml:space="preserve">Supply of </w:t>
      </w:r>
      <w:r w:rsidR="002A7F68">
        <w:rPr>
          <w:rFonts w:cs="Arial"/>
          <w:b/>
          <w:sz w:val="52"/>
          <w:szCs w:val="52"/>
        </w:rPr>
        <w:t xml:space="preserve">a </w:t>
      </w:r>
      <w:r w:rsidR="00360F48">
        <w:rPr>
          <w:rFonts w:cs="Arial"/>
          <w:b/>
          <w:sz w:val="52"/>
          <w:szCs w:val="52"/>
        </w:rPr>
        <w:t xml:space="preserve">Planning </w:t>
      </w:r>
      <w:r>
        <w:rPr>
          <w:rFonts w:cs="Arial"/>
          <w:b/>
          <w:sz w:val="52"/>
          <w:szCs w:val="52"/>
        </w:rPr>
        <w:t>Development Management</w:t>
      </w:r>
      <w:r w:rsidR="00C472B3">
        <w:rPr>
          <w:rFonts w:cs="Arial"/>
          <w:b/>
          <w:sz w:val="52"/>
          <w:szCs w:val="52"/>
        </w:rPr>
        <w:t xml:space="preserve"> System, including Section 106</w:t>
      </w:r>
      <w:r w:rsidR="00780336">
        <w:rPr>
          <w:rFonts w:cs="Arial"/>
          <w:b/>
          <w:sz w:val="52"/>
          <w:szCs w:val="52"/>
        </w:rPr>
        <w:t xml:space="preserve"> </w:t>
      </w:r>
      <w:r w:rsidR="007D5C3D">
        <w:rPr>
          <w:rFonts w:cs="Arial"/>
          <w:b/>
          <w:sz w:val="52"/>
          <w:szCs w:val="52"/>
        </w:rPr>
        <w:t xml:space="preserve">Agreement </w:t>
      </w:r>
      <w:r w:rsidR="00780336">
        <w:rPr>
          <w:rFonts w:cs="Arial"/>
          <w:b/>
          <w:sz w:val="52"/>
          <w:szCs w:val="52"/>
        </w:rPr>
        <w:t>Monitoring Software</w:t>
      </w:r>
      <w:r w:rsidR="002A7F68">
        <w:rPr>
          <w:rFonts w:cs="Arial"/>
          <w:b/>
          <w:sz w:val="52"/>
          <w:szCs w:val="52"/>
        </w:rPr>
        <w:t xml:space="preserve"> with Associated Services</w:t>
      </w:r>
      <w:r>
        <w:rPr>
          <w:rFonts w:cs="Arial"/>
          <w:b/>
          <w:sz w:val="52"/>
          <w:szCs w:val="52"/>
        </w:rPr>
        <w:t xml:space="preserve"> </w:t>
      </w:r>
    </w:p>
    <w:p w14:paraId="7CEB21B6" w14:textId="77777777" w:rsidR="00BB3283" w:rsidRPr="0083431E" w:rsidRDefault="00BB3283" w:rsidP="00F4374E">
      <w:pPr>
        <w:autoSpaceDE w:val="0"/>
        <w:autoSpaceDN w:val="0"/>
        <w:adjustRightInd w:val="0"/>
        <w:spacing w:before="120" w:after="120"/>
        <w:jc w:val="center"/>
        <w:rPr>
          <w:rFonts w:cs="Arial"/>
          <w:sz w:val="52"/>
          <w:szCs w:val="52"/>
        </w:rPr>
      </w:pPr>
    </w:p>
    <w:p w14:paraId="63794019" w14:textId="77777777" w:rsidR="00E37F9C" w:rsidRDefault="00BB3283" w:rsidP="00F4374E">
      <w:pPr>
        <w:spacing w:before="120" w:after="120"/>
        <w:jc w:val="center"/>
        <w:rPr>
          <w:rFonts w:cs="Arial"/>
          <w:b/>
          <w:sz w:val="52"/>
          <w:szCs w:val="52"/>
        </w:rPr>
      </w:pPr>
      <w:r>
        <w:rPr>
          <w:rFonts w:cs="Arial"/>
          <w:b/>
          <w:sz w:val="52"/>
          <w:szCs w:val="52"/>
        </w:rPr>
        <w:t xml:space="preserve">Soft Market Testing </w:t>
      </w:r>
      <w:r w:rsidRPr="000B0CF5">
        <w:rPr>
          <w:rFonts w:cs="Arial"/>
          <w:b/>
          <w:sz w:val="52"/>
          <w:szCs w:val="52"/>
        </w:rPr>
        <w:t>Exercise</w:t>
      </w:r>
    </w:p>
    <w:p w14:paraId="3D9CD806" w14:textId="77777777" w:rsidR="00E37F9C" w:rsidRDefault="00E37F9C" w:rsidP="00F4374E">
      <w:pPr>
        <w:spacing w:before="120" w:after="120"/>
        <w:jc w:val="center"/>
        <w:rPr>
          <w:rFonts w:cs="Arial"/>
          <w:b/>
          <w:sz w:val="52"/>
          <w:szCs w:val="52"/>
        </w:rPr>
      </w:pPr>
    </w:p>
    <w:p w14:paraId="46A615C7" w14:textId="77777777" w:rsidR="00BB3283" w:rsidRPr="000B0CF5" w:rsidRDefault="00BB3283" w:rsidP="00BA3384">
      <w:pPr>
        <w:rPr>
          <w:rFonts w:cs="Arial"/>
          <w:b/>
          <w:sz w:val="52"/>
          <w:szCs w:val="52"/>
        </w:rPr>
      </w:pPr>
    </w:p>
    <w:p w14:paraId="6C9E42F0" w14:textId="77777777" w:rsidR="00BB3283" w:rsidRDefault="00BB3283" w:rsidP="00BA3384">
      <w:pPr>
        <w:rPr>
          <w:rFonts w:cs="Arial"/>
          <w:b/>
          <w:sz w:val="28"/>
          <w:szCs w:val="28"/>
        </w:rPr>
      </w:pPr>
    </w:p>
    <w:p w14:paraId="0E7AF49D" w14:textId="77777777" w:rsidR="00BB3283" w:rsidRDefault="00BB3283" w:rsidP="00BA3384">
      <w:pPr>
        <w:rPr>
          <w:rFonts w:cs="Arial"/>
          <w:b/>
          <w:sz w:val="28"/>
          <w:szCs w:val="28"/>
        </w:rPr>
      </w:pPr>
    </w:p>
    <w:p w14:paraId="1E06F597" w14:textId="77777777" w:rsidR="002B6054" w:rsidRDefault="002B6054" w:rsidP="00BA3384">
      <w:pPr>
        <w:widowControl/>
        <w:spacing w:before="0" w:after="0"/>
        <w:rPr>
          <w:rFonts w:eastAsiaTheme="majorEastAsia" w:cstheme="majorBidi"/>
          <w:b/>
          <w:bCs/>
          <w:sz w:val="36"/>
          <w:szCs w:val="26"/>
        </w:rPr>
      </w:pPr>
      <w:bookmarkStart w:id="5" w:name="_Toc427241194"/>
      <w:bookmarkStart w:id="6" w:name="_Toc449538593"/>
      <w:r>
        <w:br w:type="page"/>
      </w:r>
    </w:p>
    <w:p w14:paraId="0C08716F" w14:textId="77777777" w:rsidR="002B6054" w:rsidRDefault="002B6054" w:rsidP="00BA3384">
      <w:bookmarkStart w:id="7" w:name="_Toc374524211"/>
      <w:bookmarkEnd w:id="5"/>
      <w:bookmarkEnd w:id="6"/>
    </w:p>
    <w:bookmarkEnd w:id="7"/>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ook w:val="01E0" w:firstRow="1" w:lastRow="1" w:firstColumn="1" w:lastColumn="1" w:noHBand="0" w:noVBand="0"/>
      </w:tblPr>
      <w:tblGrid>
        <w:gridCol w:w="10173"/>
      </w:tblGrid>
      <w:tr w:rsidR="00BB3283" w14:paraId="4BEF6A9C" w14:textId="77777777" w:rsidTr="00F71789">
        <w:trPr>
          <w:cantSplit/>
          <w:trHeight w:val="595"/>
        </w:trPr>
        <w:tc>
          <w:tcPr>
            <w:tcW w:w="10173" w:type="dxa"/>
            <w:shd w:val="clear" w:color="auto" w:fill="A6A6A6"/>
            <w:vAlign w:val="center"/>
          </w:tcPr>
          <w:p w14:paraId="3AF45F0E" w14:textId="77777777" w:rsidR="00BB3283" w:rsidRPr="00A660FB" w:rsidRDefault="00BB3283" w:rsidP="00BA3384">
            <w:pPr>
              <w:pStyle w:val="Heading1"/>
              <w:jc w:val="both"/>
              <w:rPr>
                <w:sz w:val="36"/>
                <w:szCs w:val="36"/>
              </w:rPr>
            </w:pPr>
            <w:r>
              <w:br w:type="page"/>
            </w:r>
            <w:bookmarkStart w:id="8" w:name="_Toc421787587"/>
            <w:bookmarkStart w:id="9" w:name="_Toc421788345"/>
            <w:bookmarkStart w:id="10" w:name="_Toc455573347"/>
            <w:bookmarkStart w:id="11" w:name="_Toc455573469"/>
            <w:bookmarkStart w:id="12" w:name="_Toc503192938"/>
            <w:bookmarkStart w:id="13" w:name="_Toc504378477"/>
            <w:r>
              <w:rPr>
                <w:sz w:val="36"/>
                <w:szCs w:val="36"/>
              </w:rPr>
              <w:t>CONTENTS</w:t>
            </w:r>
            <w:bookmarkEnd w:id="8"/>
            <w:bookmarkEnd w:id="9"/>
            <w:bookmarkEnd w:id="10"/>
            <w:bookmarkEnd w:id="11"/>
            <w:bookmarkEnd w:id="12"/>
            <w:bookmarkEnd w:id="13"/>
          </w:p>
        </w:tc>
      </w:tr>
    </w:tbl>
    <w:p w14:paraId="28B19ADC" w14:textId="379EDA49" w:rsidR="003D295F" w:rsidRDefault="00BB3283">
      <w:pPr>
        <w:pStyle w:val="TOC1"/>
        <w:tabs>
          <w:tab w:val="right" w:leader="dot" w:pos="10054"/>
        </w:tabs>
        <w:rPr>
          <w:rFonts w:asciiTheme="minorHAnsi" w:eastAsiaTheme="minorEastAsia" w:hAnsiTheme="minorHAnsi" w:cstheme="minorBidi"/>
          <w:bCs w:val="0"/>
          <w:caps w:val="0"/>
          <w:noProof/>
          <w:sz w:val="22"/>
          <w:szCs w:val="22"/>
        </w:rPr>
      </w:pPr>
      <w:r w:rsidRPr="00335DDB">
        <w:rPr>
          <w:rFonts w:eastAsiaTheme="majorEastAsia" w:cstheme="majorBidi"/>
          <w:sz w:val="36"/>
          <w:szCs w:val="26"/>
        </w:rPr>
        <w:fldChar w:fldCharType="begin"/>
      </w:r>
      <w:r w:rsidRPr="00335DDB">
        <w:instrText xml:space="preserve"> TOC \o "1-3" \h \z \u </w:instrText>
      </w:r>
      <w:r w:rsidRPr="00335DDB">
        <w:rPr>
          <w:rFonts w:eastAsiaTheme="majorEastAsia" w:cstheme="majorBidi"/>
          <w:sz w:val="36"/>
          <w:szCs w:val="26"/>
        </w:rPr>
        <w:fldChar w:fldCharType="separate"/>
      </w:r>
    </w:p>
    <w:p w14:paraId="408EB826" w14:textId="77777777" w:rsidR="003D295F" w:rsidRDefault="003D295F">
      <w:pPr>
        <w:pStyle w:val="TOC2"/>
        <w:rPr>
          <w:rFonts w:asciiTheme="minorHAnsi" w:eastAsiaTheme="minorEastAsia" w:hAnsiTheme="minorHAnsi" w:cstheme="minorBidi"/>
          <w:b w:val="0"/>
          <w:bCs w:val="0"/>
          <w:sz w:val="22"/>
          <w:szCs w:val="22"/>
          <w:lang w:eastAsia="en-GB"/>
        </w:rPr>
      </w:pPr>
      <w:hyperlink w:anchor="_Toc504378478" w:history="1">
        <w:r w:rsidRPr="00C46C3E">
          <w:rPr>
            <w:rStyle w:val="Hyperlink"/>
          </w:rPr>
          <w:t>1.</w:t>
        </w:r>
        <w:r>
          <w:rPr>
            <w:rFonts w:asciiTheme="minorHAnsi" w:eastAsiaTheme="minorEastAsia" w:hAnsiTheme="minorHAnsi" w:cstheme="minorBidi"/>
            <w:b w:val="0"/>
            <w:bCs w:val="0"/>
            <w:sz w:val="22"/>
            <w:szCs w:val="22"/>
            <w:lang w:eastAsia="en-GB"/>
          </w:rPr>
          <w:tab/>
        </w:r>
        <w:r w:rsidRPr="00C46C3E">
          <w:rPr>
            <w:rStyle w:val="Hyperlink"/>
          </w:rPr>
          <w:t>Definitions and Abbreviations</w:t>
        </w:r>
        <w:r>
          <w:rPr>
            <w:webHidden/>
          </w:rPr>
          <w:tab/>
        </w:r>
        <w:r>
          <w:rPr>
            <w:webHidden/>
          </w:rPr>
          <w:fldChar w:fldCharType="begin"/>
        </w:r>
        <w:r>
          <w:rPr>
            <w:webHidden/>
          </w:rPr>
          <w:instrText xml:space="preserve"> PAGEREF _Toc504378478 \h </w:instrText>
        </w:r>
        <w:r>
          <w:rPr>
            <w:webHidden/>
          </w:rPr>
        </w:r>
        <w:r>
          <w:rPr>
            <w:webHidden/>
          </w:rPr>
          <w:fldChar w:fldCharType="separate"/>
        </w:r>
        <w:r>
          <w:rPr>
            <w:webHidden/>
          </w:rPr>
          <w:t>3</w:t>
        </w:r>
        <w:r>
          <w:rPr>
            <w:webHidden/>
          </w:rPr>
          <w:fldChar w:fldCharType="end"/>
        </w:r>
      </w:hyperlink>
    </w:p>
    <w:p w14:paraId="3E3B558F" w14:textId="77777777" w:rsidR="003D295F" w:rsidRDefault="003D295F">
      <w:pPr>
        <w:pStyle w:val="TOC2"/>
        <w:rPr>
          <w:rFonts w:asciiTheme="minorHAnsi" w:eastAsiaTheme="minorEastAsia" w:hAnsiTheme="minorHAnsi" w:cstheme="minorBidi"/>
          <w:b w:val="0"/>
          <w:bCs w:val="0"/>
          <w:sz w:val="22"/>
          <w:szCs w:val="22"/>
          <w:lang w:eastAsia="en-GB"/>
        </w:rPr>
      </w:pPr>
      <w:hyperlink w:anchor="_Toc504378479" w:history="1">
        <w:r w:rsidRPr="00C46C3E">
          <w:rPr>
            <w:rStyle w:val="Hyperlink"/>
          </w:rPr>
          <w:t>2.</w:t>
        </w:r>
        <w:r>
          <w:rPr>
            <w:rFonts w:asciiTheme="minorHAnsi" w:eastAsiaTheme="minorEastAsia" w:hAnsiTheme="minorHAnsi" w:cstheme="minorBidi"/>
            <w:b w:val="0"/>
            <w:bCs w:val="0"/>
            <w:sz w:val="22"/>
            <w:szCs w:val="22"/>
            <w:lang w:eastAsia="en-GB"/>
          </w:rPr>
          <w:tab/>
        </w:r>
        <w:r w:rsidRPr="00C46C3E">
          <w:rPr>
            <w:rStyle w:val="Hyperlink"/>
          </w:rPr>
          <w:t>Introduction</w:t>
        </w:r>
        <w:r>
          <w:rPr>
            <w:webHidden/>
          </w:rPr>
          <w:tab/>
        </w:r>
        <w:r>
          <w:rPr>
            <w:webHidden/>
          </w:rPr>
          <w:fldChar w:fldCharType="begin"/>
        </w:r>
        <w:r>
          <w:rPr>
            <w:webHidden/>
          </w:rPr>
          <w:instrText xml:space="preserve"> PAGEREF _Toc504378479 \h </w:instrText>
        </w:r>
        <w:r>
          <w:rPr>
            <w:webHidden/>
          </w:rPr>
        </w:r>
        <w:r>
          <w:rPr>
            <w:webHidden/>
          </w:rPr>
          <w:fldChar w:fldCharType="separate"/>
        </w:r>
        <w:r>
          <w:rPr>
            <w:webHidden/>
          </w:rPr>
          <w:t>6</w:t>
        </w:r>
        <w:r>
          <w:rPr>
            <w:webHidden/>
          </w:rPr>
          <w:fldChar w:fldCharType="end"/>
        </w:r>
      </w:hyperlink>
    </w:p>
    <w:p w14:paraId="054E1AEE" w14:textId="77777777" w:rsidR="003D295F" w:rsidRDefault="003D295F">
      <w:pPr>
        <w:pStyle w:val="TOC2"/>
        <w:rPr>
          <w:rFonts w:asciiTheme="minorHAnsi" w:eastAsiaTheme="minorEastAsia" w:hAnsiTheme="minorHAnsi" w:cstheme="minorBidi"/>
          <w:b w:val="0"/>
          <w:bCs w:val="0"/>
          <w:sz w:val="22"/>
          <w:szCs w:val="22"/>
          <w:lang w:eastAsia="en-GB"/>
        </w:rPr>
      </w:pPr>
      <w:hyperlink w:anchor="_Toc504378480" w:history="1">
        <w:r w:rsidRPr="00C46C3E">
          <w:rPr>
            <w:rStyle w:val="Hyperlink"/>
          </w:rPr>
          <w:t>3.</w:t>
        </w:r>
        <w:r>
          <w:rPr>
            <w:rFonts w:asciiTheme="minorHAnsi" w:eastAsiaTheme="minorEastAsia" w:hAnsiTheme="minorHAnsi" w:cstheme="minorBidi"/>
            <w:b w:val="0"/>
            <w:bCs w:val="0"/>
            <w:sz w:val="22"/>
            <w:szCs w:val="22"/>
            <w:lang w:eastAsia="en-GB"/>
          </w:rPr>
          <w:tab/>
        </w:r>
        <w:r w:rsidRPr="00C46C3E">
          <w:rPr>
            <w:rStyle w:val="Hyperlink"/>
          </w:rPr>
          <w:t>Instructions to Respond</w:t>
        </w:r>
        <w:r>
          <w:rPr>
            <w:webHidden/>
          </w:rPr>
          <w:tab/>
        </w:r>
        <w:r>
          <w:rPr>
            <w:webHidden/>
          </w:rPr>
          <w:fldChar w:fldCharType="begin"/>
        </w:r>
        <w:r>
          <w:rPr>
            <w:webHidden/>
          </w:rPr>
          <w:instrText xml:space="preserve"> PAGEREF _Toc504378480 \h </w:instrText>
        </w:r>
        <w:r>
          <w:rPr>
            <w:webHidden/>
          </w:rPr>
        </w:r>
        <w:r>
          <w:rPr>
            <w:webHidden/>
          </w:rPr>
          <w:fldChar w:fldCharType="separate"/>
        </w:r>
        <w:r>
          <w:rPr>
            <w:webHidden/>
          </w:rPr>
          <w:t>8</w:t>
        </w:r>
        <w:r>
          <w:rPr>
            <w:webHidden/>
          </w:rPr>
          <w:fldChar w:fldCharType="end"/>
        </w:r>
      </w:hyperlink>
    </w:p>
    <w:p w14:paraId="206BD6FB" w14:textId="77777777" w:rsidR="003D295F" w:rsidRDefault="003D295F">
      <w:pPr>
        <w:pStyle w:val="TOC2"/>
        <w:rPr>
          <w:rFonts w:asciiTheme="minorHAnsi" w:eastAsiaTheme="minorEastAsia" w:hAnsiTheme="minorHAnsi" w:cstheme="minorBidi"/>
          <w:b w:val="0"/>
          <w:bCs w:val="0"/>
          <w:sz w:val="22"/>
          <w:szCs w:val="22"/>
          <w:lang w:eastAsia="en-GB"/>
        </w:rPr>
      </w:pPr>
      <w:hyperlink w:anchor="_Toc504378481" w:history="1">
        <w:r w:rsidRPr="00C46C3E">
          <w:rPr>
            <w:rStyle w:val="Hyperlink"/>
          </w:rPr>
          <w:t>4.</w:t>
        </w:r>
        <w:r>
          <w:rPr>
            <w:rFonts w:asciiTheme="minorHAnsi" w:eastAsiaTheme="minorEastAsia" w:hAnsiTheme="minorHAnsi" w:cstheme="minorBidi"/>
            <w:b w:val="0"/>
            <w:bCs w:val="0"/>
            <w:sz w:val="22"/>
            <w:szCs w:val="22"/>
            <w:lang w:eastAsia="en-GB"/>
          </w:rPr>
          <w:tab/>
        </w:r>
        <w:r w:rsidRPr="00C46C3E">
          <w:rPr>
            <w:rStyle w:val="Hyperlink"/>
          </w:rPr>
          <w:t>Background</w:t>
        </w:r>
        <w:r>
          <w:rPr>
            <w:webHidden/>
          </w:rPr>
          <w:tab/>
        </w:r>
        <w:r>
          <w:rPr>
            <w:webHidden/>
          </w:rPr>
          <w:fldChar w:fldCharType="begin"/>
        </w:r>
        <w:r>
          <w:rPr>
            <w:webHidden/>
          </w:rPr>
          <w:instrText xml:space="preserve"> PAGEREF _Toc504378481 \h </w:instrText>
        </w:r>
        <w:r>
          <w:rPr>
            <w:webHidden/>
          </w:rPr>
        </w:r>
        <w:r>
          <w:rPr>
            <w:webHidden/>
          </w:rPr>
          <w:fldChar w:fldCharType="separate"/>
        </w:r>
        <w:r>
          <w:rPr>
            <w:webHidden/>
          </w:rPr>
          <w:t>9</w:t>
        </w:r>
        <w:r>
          <w:rPr>
            <w:webHidden/>
          </w:rPr>
          <w:fldChar w:fldCharType="end"/>
        </w:r>
      </w:hyperlink>
    </w:p>
    <w:p w14:paraId="64232FB3" w14:textId="77777777" w:rsidR="003D295F" w:rsidRDefault="003D295F">
      <w:pPr>
        <w:pStyle w:val="TOC2"/>
        <w:rPr>
          <w:rFonts w:asciiTheme="minorHAnsi" w:eastAsiaTheme="minorEastAsia" w:hAnsiTheme="minorHAnsi" w:cstheme="minorBidi"/>
          <w:b w:val="0"/>
          <w:bCs w:val="0"/>
          <w:sz w:val="22"/>
          <w:szCs w:val="22"/>
          <w:lang w:eastAsia="en-GB"/>
        </w:rPr>
      </w:pPr>
      <w:hyperlink w:anchor="_Toc504378482" w:history="1">
        <w:r w:rsidRPr="00C46C3E">
          <w:rPr>
            <w:rStyle w:val="Hyperlink"/>
          </w:rPr>
          <w:t>5</w:t>
        </w:r>
        <w:r>
          <w:rPr>
            <w:rFonts w:asciiTheme="minorHAnsi" w:eastAsiaTheme="minorEastAsia" w:hAnsiTheme="minorHAnsi" w:cstheme="minorBidi"/>
            <w:b w:val="0"/>
            <w:bCs w:val="0"/>
            <w:sz w:val="22"/>
            <w:szCs w:val="22"/>
            <w:lang w:eastAsia="en-GB"/>
          </w:rPr>
          <w:tab/>
        </w:r>
        <w:r w:rsidRPr="00C46C3E">
          <w:rPr>
            <w:rStyle w:val="Hyperlink"/>
          </w:rPr>
          <w:t>Requirement Overview</w:t>
        </w:r>
        <w:r>
          <w:rPr>
            <w:webHidden/>
          </w:rPr>
          <w:tab/>
        </w:r>
        <w:r>
          <w:rPr>
            <w:webHidden/>
          </w:rPr>
          <w:fldChar w:fldCharType="begin"/>
        </w:r>
        <w:r>
          <w:rPr>
            <w:webHidden/>
          </w:rPr>
          <w:instrText xml:space="preserve"> PAGEREF _Toc504378482 \h </w:instrText>
        </w:r>
        <w:r>
          <w:rPr>
            <w:webHidden/>
          </w:rPr>
        </w:r>
        <w:r>
          <w:rPr>
            <w:webHidden/>
          </w:rPr>
          <w:fldChar w:fldCharType="separate"/>
        </w:r>
        <w:r>
          <w:rPr>
            <w:webHidden/>
          </w:rPr>
          <w:t>11</w:t>
        </w:r>
        <w:r>
          <w:rPr>
            <w:webHidden/>
          </w:rPr>
          <w:fldChar w:fldCharType="end"/>
        </w:r>
      </w:hyperlink>
    </w:p>
    <w:p w14:paraId="34E9E209" w14:textId="77777777" w:rsidR="003D295F" w:rsidRDefault="003D295F">
      <w:pPr>
        <w:pStyle w:val="TOC2"/>
        <w:rPr>
          <w:rFonts w:asciiTheme="minorHAnsi" w:eastAsiaTheme="minorEastAsia" w:hAnsiTheme="minorHAnsi" w:cstheme="minorBidi"/>
          <w:b w:val="0"/>
          <w:bCs w:val="0"/>
          <w:sz w:val="22"/>
          <w:szCs w:val="22"/>
          <w:lang w:eastAsia="en-GB"/>
        </w:rPr>
      </w:pPr>
      <w:hyperlink w:anchor="_Toc504378483" w:history="1">
        <w:r w:rsidRPr="00C46C3E">
          <w:rPr>
            <w:rStyle w:val="Hyperlink"/>
            <w:rFonts w:eastAsia="Times New Roman"/>
          </w:rPr>
          <w:t>6</w:t>
        </w:r>
        <w:r>
          <w:rPr>
            <w:rFonts w:asciiTheme="minorHAnsi" w:eastAsiaTheme="minorEastAsia" w:hAnsiTheme="minorHAnsi" w:cstheme="minorBidi"/>
            <w:b w:val="0"/>
            <w:bCs w:val="0"/>
            <w:sz w:val="22"/>
            <w:szCs w:val="22"/>
            <w:lang w:eastAsia="en-GB"/>
          </w:rPr>
          <w:tab/>
        </w:r>
        <w:r w:rsidRPr="00C46C3E">
          <w:rPr>
            <w:rStyle w:val="Hyperlink"/>
            <w:rFonts w:eastAsia="Times New Roman"/>
          </w:rPr>
          <w:t>Questions</w:t>
        </w:r>
        <w:r>
          <w:rPr>
            <w:webHidden/>
          </w:rPr>
          <w:tab/>
        </w:r>
        <w:r>
          <w:rPr>
            <w:webHidden/>
          </w:rPr>
          <w:fldChar w:fldCharType="begin"/>
        </w:r>
        <w:r>
          <w:rPr>
            <w:webHidden/>
          </w:rPr>
          <w:instrText xml:space="preserve"> PAGEREF _Toc504378483 \h </w:instrText>
        </w:r>
        <w:r>
          <w:rPr>
            <w:webHidden/>
          </w:rPr>
        </w:r>
        <w:r>
          <w:rPr>
            <w:webHidden/>
          </w:rPr>
          <w:fldChar w:fldCharType="separate"/>
        </w:r>
        <w:r>
          <w:rPr>
            <w:webHidden/>
          </w:rPr>
          <w:t>13</w:t>
        </w:r>
        <w:r>
          <w:rPr>
            <w:webHidden/>
          </w:rPr>
          <w:fldChar w:fldCharType="end"/>
        </w:r>
      </w:hyperlink>
    </w:p>
    <w:p w14:paraId="0B913E5A" w14:textId="77777777" w:rsidR="003D295F" w:rsidRDefault="003D295F">
      <w:pPr>
        <w:pStyle w:val="TOC2"/>
        <w:rPr>
          <w:rFonts w:asciiTheme="minorHAnsi" w:eastAsiaTheme="minorEastAsia" w:hAnsiTheme="minorHAnsi" w:cstheme="minorBidi"/>
          <w:b w:val="0"/>
          <w:bCs w:val="0"/>
          <w:sz w:val="22"/>
          <w:szCs w:val="22"/>
          <w:lang w:eastAsia="en-GB"/>
        </w:rPr>
      </w:pPr>
      <w:hyperlink w:anchor="_Toc504378484" w:history="1">
        <w:r w:rsidRPr="00C46C3E">
          <w:rPr>
            <w:rStyle w:val="Hyperlink"/>
            <w:rFonts w:eastAsia="Times New Roman"/>
          </w:rPr>
          <w:t>7</w:t>
        </w:r>
        <w:r>
          <w:rPr>
            <w:rFonts w:asciiTheme="minorHAnsi" w:eastAsiaTheme="minorEastAsia" w:hAnsiTheme="minorHAnsi" w:cstheme="minorBidi"/>
            <w:b w:val="0"/>
            <w:bCs w:val="0"/>
            <w:sz w:val="22"/>
            <w:szCs w:val="22"/>
            <w:lang w:eastAsia="en-GB"/>
          </w:rPr>
          <w:tab/>
        </w:r>
        <w:r w:rsidRPr="00C46C3E">
          <w:rPr>
            <w:rStyle w:val="Hyperlink"/>
          </w:rPr>
          <w:t>FOIA Disclosure Form</w:t>
        </w:r>
        <w:r>
          <w:rPr>
            <w:webHidden/>
          </w:rPr>
          <w:tab/>
        </w:r>
        <w:r>
          <w:rPr>
            <w:webHidden/>
          </w:rPr>
          <w:fldChar w:fldCharType="begin"/>
        </w:r>
        <w:r>
          <w:rPr>
            <w:webHidden/>
          </w:rPr>
          <w:instrText xml:space="preserve"> PAGEREF _Toc504378484 \h </w:instrText>
        </w:r>
        <w:r>
          <w:rPr>
            <w:webHidden/>
          </w:rPr>
        </w:r>
        <w:r>
          <w:rPr>
            <w:webHidden/>
          </w:rPr>
          <w:fldChar w:fldCharType="separate"/>
        </w:r>
        <w:r>
          <w:rPr>
            <w:webHidden/>
          </w:rPr>
          <w:t>21</w:t>
        </w:r>
        <w:r>
          <w:rPr>
            <w:webHidden/>
          </w:rPr>
          <w:fldChar w:fldCharType="end"/>
        </w:r>
      </w:hyperlink>
    </w:p>
    <w:p w14:paraId="5E11B652" w14:textId="77777777" w:rsidR="003D295F" w:rsidRDefault="003D295F">
      <w:pPr>
        <w:pStyle w:val="TOC2"/>
        <w:rPr>
          <w:rFonts w:asciiTheme="minorHAnsi" w:eastAsiaTheme="minorEastAsia" w:hAnsiTheme="minorHAnsi" w:cstheme="minorBidi"/>
          <w:b w:val="0"/>
          <w:bCs w:val="0"/>
          <w:sz w:val="22"/>
          <w:szCs w:val="22"/>
          <w:lang w:eastAsia="en-GB"/>
        </w:rPr>
      </w:pPr>
      <w:hyperlink w:anchor="_Toc504378485" w:history="1">
        <w:r w:rsidRPr="00C46C3E">
          <w:rPr>
            <w:rStyle w:val="Hyperlink"/>
          </w:rPr>
          <w:t>Appendix A – Technical Infrastructure</w:t>
        </w:r>
        <w:r>
          <w:rPr>
            <w:webHidden/>
          </w:rPr>
          <w:tab/>
        </w:r>
        <w:r>
          <w:rPr>
            <w:webHidden/>
          </w:rPr>
          <w:fldChar w:fldCharType="begin"/>
        </w:r>
        <w:r>
          <w:rPr>
            <w:webHidden/>
          </w:rPr>
          <w:instrText xml:space="preserve"> PAGEREF _Toc504378485 \h </w:instrText>
        </w:r>
        <w:r>
          <w:rPr>
            <w:webHidden/>
          </w:rPr>
        </w:r>
        <w:r>
          <w:rPr>
            <w:webHidden/>
          </w:rPr>
          <w:fldChar w:fldCharType="separate"/>
        </w:r>
        <w:r>
          <w:rPr>
            <w:webHidden/>
          </w:rPr>
          <w:t>22</w:t>
        </w:r>
        <w:r>
          <w:rPr>
            <w:webHidden/>
          </w:rPr>
          <w:fldChar w:fldCharType="end"/>
        </w:r>
      </w:hyperlink>
    </w:p>
    <w:p w14:paraId="14A555D1" w14:textId="77777777" w:rsidR="00BB3283" w:rsidRPr="00335DDB" w:rsidRDefault="00BB3283" w:rsidP="00BA3384">
      <w:r w:rsidRPr="00335DDB">
        <w:rPr>
          <w:bCs/>
          <w:noProof/>
        </w:rPr>
        <w:fldChar w:fldCharType="end"/>
      </w:r>
    </w:p>
    <w:p w14:paraId="25D9F77D" w14:textId="77777777" w:rsidR="00BB3283" w:rsidRDefault="00BB3283" w:rsidP="00BA3384">
      <w:pPr>
        <w:rPr>
          <w:rFonts w:cs="Arial"/>
        </w:rPr>
      </w:pPr>
    </w:p>
    <w:p w14:paraId="35F8319B" w14:textId="77777777" w:rsidR="00BB3283" w:rsidRDefault="00BB3283" w:rsidP="00BA3384">
      <w:pPr>
        <w:rPr>
          <w:rFonts w:cs="Arial"/>
        </w:rPr>
      </w:pPr>
    </w:p>
    <w:p w14:paraId="0D93CDD2" w14:textId="77777777" w:rsidR="00BB3283" w:rsidRDefault="00BB3283" w:rsidP="00BA3384">
      <w:pPr>
        <w:rPr>
          <w:rFonts w:cs="Arial"/>
        </w:rPr>
      </w:pPr>
    </w:p>
    <w:p w14:paraId="7A4BA1D7" w14:textId="77777777" w:rsidR="00BB3283" w:rsidRDefault="00BB3283" w:rsidP="00BA3384">
      <w:pPr>
        <w:rPr>
          <w:rFonts w:cs="Arial"/>
        </w:rPr>
      </w:pPr>
    </w:p>
    <w:p w14:paraId="428CA9EB" w14:textId="77777777" w:rsidR="00BB3283" w:rsidRDefault="00BB3283" w:rsidP="00BA3384">
      <w:pPr>
        <w:rPr>
          <w:rFonts w:cs="Arial"/>
        </w:rPr>
      </w:pPr>
    </w:p>
    <w:p w14:paraId="295F7D1B" w14:textId="77777777" w:rsidR="00BB3283" w:rsidRDefault="00BB3283" w:rsidP="00BA3384">
      <w:pPr>
        <w:rPr>
          <w:rFonts w:cs="Arial"/>
        </w:rPr>
      </w:pPr>
    </w:p>
    <w:p w14:paraId="4F4F3B64" w14:textId="77777777" w:rsidR="00BB3283" w:rsidRDefault="00BB3283" w:rsidP="00BA3384">
      <w:pPr>
        <w:rPr>
          <w:rFonts w:cs="Arial"/>
        </w:rPr>
      </w:pPr>
    </w:p>
    <w:p w14:paraId="28A8B5F0" w14:textId="66F305B8" w:rsidR="00BB3283" w:rsidRDefault="00D21206" w:rsidP="003D295F">
      <w:pPr>
        <w:widowControl/>
        <w:spacing w:before="0" w:after="0"/>
        <w:jc w:val="left"/>
        <w:rPr>
          <w:rFonts w:cs="Arial"/>
        </w:rPr>
      </w:pPr>
      <w:r>
        <w:rPr>
          <w:rFonts w:cs="Arial"/>
        </w:rPr>
        <w:br w:type="page"/>
      </w:r>
    </w:p>
    <w:p w14:paraId="10DBB6DF" w14:textId="66473D87" w:rsidR="00B36924" w:rsidRDefault="00BB3283" w:rsidP="005D0434">
      <w:pPr>
        <w:pStyle w:val="Heading2"/>
        <w:widowControl/>
        <w:numPr>
          <w:ilvl w:val="0"/>
          <w:numId w:val="3"/>
        </w:numPr>
        <w:spacing w:before="0" w:after="0"/>
        <w:ind w:left="709" w:hanging="709"/>
      </w:pPr>
      <w:bookmarkStart w:id="14" w:name="_Toc374524212"/>
      <w:bookmarkStart w:id="15" w:name="_Toc504378478"/>
      <w:r w:rsidRPr="005B2CC0">
        <w:lastRenderedPageBreak/>
        <w:t>Definitions</w:t>
      </w:r>
      <w:bookmarkEnd w:id="14"/>
      <w:r w:rsidRPr="005B2CC0">
        <w:t xml:space="preserve"> and Abbreviations</w:t>
      </w:r>
      <w:bookmarkEnd w:id="15"/>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197"/>
      </w:tblGrid>
      <w:tr w:rsidR="00B36924" w:rsidRPr="005B2CC0" w14:paraId="1945D193" w14:textId="77777777" w:rsidTr="005D0434">
        <w:trPr>
          <w:cantSplit/>
        </w:trPr>
        <w:tc>
          <w:tcPr>
            <w:tcW w:w="1843" w:type="dxa"/>
            <w:shd w:val="clear" w:color="auto" w:fill="D9D9D9"/>
          </w:tcPr>
          <w:p w14:paraId="6BB96808" w14:textId="77777777" w:rsidR="00B36924" w:rsidRPr="005B2CC0" w:rsidRDefault="00B36924" w:rsidP="005D0434">
            <w:pPr>
              <w:keepNext/>
              <w:keepLines/>
              <w:widowControl/>
              <w:tabs>
                <w:tab w:val="left" w:pos="142"/>
                <w:tab w:val="left" w:pos="567"/>
                <w:tab w:val="left" w:pos="851"/>
              </w:tabs>
              <w:rPr>
                <w:rFonts w:cs="Arial"/>
                <w:b/>
              </w:rPr>
            </w:pPr>
            <w:r w:rsidRPr="005B2CC0">
              <w:rPr>
                <w:rFonts w:cs="Arial"/>
                <w:b/>
              </w:rPr>
              <w:t>Term</w:t>
            </w:r>
          </w:p>
        </w:tc>
        <w:tc>
          <w:tcPr>
            <w:tcW w:w="8197" w:type="dxa"/>
            <w:shd w:val="clear" w:color="auto" w:fill="D9D9D9"/>
          </w:tcPr>
          <w:p w14:paraId="42D8FBEF" w14:textId="77777777" w:rsidR="00B36924" w:rsidRPr="005B2CC0" w:rsidRDefault="00B36924" w:rsidP="005D0434">
            <w:pPr>
              <w:keepNext/>
              <w:keepLines/>
              <w:widowControl/>
              <w:tabs>
                <w:tab w:val="left" w:pos="142"/>
                <w:tab w:val="left" w:pos="567"/>
                <w:tab w:val="left" w:pos="851"/>
              </w:tabs>
              <w:rPr>
                <w:rFonts w:cs="Arial"/>
                <w:b/>
              </w:rPr>
            </w:pPr>
            <w:r w:rsidRPr="005B2CC0">
              <w:rPr>
                <w:rFonts w:cs="Arial"/>
                <w:b/>
              </w:rPr>
              <w:t>Meaning</w:t>
            </w:r>
          </w:p>
        </w:tc>
      </w:tr>
      <w:tr w:rsidR="000A03D4" w:rsidRPr="00BB3B22" w14:paraId="269EB374" w14:textId="77777777" w:rsidTr="005D0434">
        <w:trPr>
          <w:cantSplit/>
        </w:trPr>
        <w:tc>
          <w:tcPr>
            <w:tcW w:w="1843" w:type="dxa"/>
            <w:shd w:val="clear" w:color="auto" w:fill="auto"/>
          </w:tcPr>
          <w:p w14:paraId="5696C839" w14:textId="78B4CB41" w:rsidR="000A03D4" w:rsidRPr="00BB3B22" w:rsidRDefault="000A03D4" w:rsidP="005D0434">
            <w:pPr>
              <w:keepNext/>
              <w:keepLines/>
              <w:widowControl/>
              <w:tabs>
                <w:tab w:val="left" w:pos="142"/>
                <w:tab w:val="left" w:pos="567"/>
                <w:tab w:val="left" w:pos="851"/>
              </w:tabs>
              <w:rPr>
                <w:rFonts w:cs="Arial"/>
                <w:b/>
              </w:rPr>
            </w:pPr>
            <w:r>
              <w:rPr>
                <w:rFonts w:cs="Arial"/>
                <w:b/>
              </w:rPr>
              <w:t>API</w:t>
            </w:r>
          </w:p>
        </w:tc>
        <w:tc>
          <w:tcPr>
            <w:tcW w:w="8197" w:type="dxa"/>
            <w:shd w:val="clear" w:color="auto" w:fill="auto"/>
          </w:tcPr>
          <w:p w14:paraId="718C18C2" w14:textId="2FBF3614" w:rsidR="000A03D4" w:rsidRDefault="000A03D4" w:rsidP="005D0434">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Application Programming Interface.</w:t>
            </w:r>
          </w:p>
        </w:tc>
      </w:tr>
      <w:tr w:rsidR="00B36924" w:rsidRPr="00BB3B22" w14:paraId="61837605" w14:textId="77777777" w:rsidTr="005D0434">
        <w:trPr>
          <w:cantSplit/>
        </w:trPr>
        <w:tc>
          <w:tcPr>
            <w:tcW w:w="1843" w:type="dxa"/>
            <w:shd w:val="clear" w:color="auto" w:fill="auto"/>
          </w:tcPr>
          <w:p w14:paraId="2685AE66" w14:textId="77777777" w:rsidR="00B36924" w:rsidRPr="00BB3B22" w:rsidRDefault="00B36924" w:rsidP="005D0434">
            <w:pPr>
              <w:keepNext/>
              <w:keepLines/>
              <w:widowControl/>
              <w:tabs>
                <w:tab w:val="left" w:pos="142"/>
                <w:tab w:val="left" w:pos="567"/>
                <w:tab w:val="left" w:pos="851"/>
              </w:tabs>
              <w:rPr>
                <w:rFonts w:cs="Arial"/>
                <w:b/>
              </w:rPr>
            </w:pPr>
            <w:r w:rsidRPr="00BB3B22">
              <w:rPr>
                <w:rFonts w:cs="Arial"/>
                <w:b/>
              </w:rPr>
              <w:t>Associated Services</w:t>
            </w:r>
          </w:p>
        </w:tc>
        <w:tc>
          <w:tcPr>
            <w:tcW w:w="8197" w:type="dxa"/>
            <w:shd w:val="clear" w:color="auto" w:fill="auto"/>
          </w:tcPr>
          <w:p w14:paraId="71804928" w14:textId="77777777" w:rsidR="00B36924" w:rsidRPr="00BB3B22" w:rsidRDefault="00B36924" w:rsidP="005D0434">
            <w:pPr>
              <w:keepNext/>
              <w:keepLines/>
              <w:widowControl/>
              <w:tabs>
                <w:tab w:val="left" w:pos="142"/>
                <w:tab w:val="left" w:pos="567"/>
                <w:tab w:val="left" w:pos="851"/>
              </w:tabs>
              <w:rPr>
                <w:rFonts w:cs="Arial"/>
              </w:rPr>
            </w:pPr>
            <w:r>
              <w:rPr>
                <w:rFonts w:cs="Arial"/>
              </w:rPr>
              <w:t>means services offered by the organisation that enables the Council to make full and best use of the System</w:t>
            </w:r>
            <w:r w:rsidRPr="00BB3B22">
              <w:rPr>
                <w:rFonts w:cs="Arial"/>
              </w:rPr>
              <w:t xml:space="preserve"> including </w:t>
            </w:r>
            <w:r>
              <w:rPr>
                <w:rFonts w:cs="Arial"/>
              </w:rPr>
              <w:t>without limitation, upgrades, fixes, training, bespoke software development, installation, implementation, consultancy, support and maintenance.</w:t>
            </w:r>
          </w:p>
        </w:tc>
      </w:tr>
      <w:tr w:rsidR="00B36924" w:rsidRPr="005C2190" w14:paraId="0510592B" w14:textId="77777777" w:rsidTr="005D0434">
        <w:trPr>
          <w:cantSplit/>
        </w:trPr>
        <w:tc>
          <w:tcPr>
            <w:tcW w:w="1843" w:type="dxa"/>
            <w:shd w:val="clear" w:color="auto" w:fill="auto"/>
          </w:tcPr>
          <w:p w14:paraId="0B538CA4" w14:textId="77777777" w:rsidR="00B36924" w:rsidRPr="00BB3B22" w:rsidRDefault="00B36924" w:rsidP="00385EE2">
            <w:pPr>
              <w:tabs>
                <w:tab w:val="left" w:pos="142"/>
                <w:tab w:val="left" w:pos="567"/>
                <w:tab w:val="left" w:pos="851"/>
              </w:tabs>
              <w:rPr>
                <w:rFonts w:cs="Arial"/>
                <w:b/>
              </w:rPr>
            </w:pPr>
            <w:r>
              <w:rPr>
                <w:rFonts w:cs="Arial"/>
                <w:b/>
              </w:rPr>
              <w:t>CDP Smart</w:t>
            </w:r>
          </w:p>
        </w:tc>
        <w:tc>
          <w:tcPr>
            <w:tcW w:w="8197" w:type="dxa"/>
            <w:shd w:val="clear" w:color="auto" w:fill="auto"/>
          </w:tcPr>
          <w:p w14:paraId="1F47157F" w14:textId="4CBB7D48" w:rsidR="00B36924" w:rsidRPr="005C2190" w:rsidRDefault="00B36924" w:rsidP="00385EE2">
            <w:pPr>
              <w:tabs>
                <w:tab w:val="left" w:pos="142"/>
                <w:tab w:val="left" w:pos="567"/>
                <w:tab w:val="left" w:pos="851"/>
              </w:tabs>
              <w:rPr>
                <w:rFonts w:cs="Arial"/>
                <w:color w:val="000000" w:themeColor="text1"/>
                <w:sz w:val="26"/>
                <w:szCs w:val="26"/>
              </w:rPr>
            </w:pPr>
            <w:proofErr w:type="gramStart"/>
            <w:r w:rsidRPr="005C2190">
              <w:rPr>
                <w:rFonts w:cs="Arial"/>
              </w:rPr>
              <w:t>means</w:t>
            </w:r>
            <w:proofErr w:type="gramEnd"/>
            <w:r w:rsidRPr="005C2190">
              <w:rPr>
                <w:rFonts w:cs="Arial"/>
              </w:rPr>
              <w:t xml:space="preserve"> software to monitor, analyse and report on planning applications which is designed by </w:t>
            </w:r>
            <w:proofErr w:type="spellStart"/>
            <w:r w:rsidRPr="005C2190">
              <w:rPr>
                <w:rFonts w:cs="Arial"/>
              </w:rPr>
              <w:t>CDPSoft</w:t>
            </w:r>
            <w:proofErr w:type="spellEnd"/>
            <w:r w:rsidRPr="005C2190">
              <w:rPr>
                <w:rFonts w:cs="Arial"/>
              </w:rPr>
              <w:t>.</w:t>
            </w:r>
            <w:r w:rsidR="00A60BC3">
              <w:rPr>
                <w:rFonts w:cs="Arial"/>
              </w:rPr>
              <w:t>(</w:t>
            </w:r>
            <w:hyperlink r:id="rId9" w:history="1">
              <w:r w:rsidR="00A60BC3" w:rsidRPr="00A60BC3">
                <w:rPr>
                  <w:rStyle w:val="Hyperlink"/>
                  <w:rFonts w:cs="Arial"/>
                </w:rPr>
                <w:t>link</w:t>
              </w:r>
            </w:hyperlink>
            <w:r w:rsidR="00A60BC3">
              <w:rPr>
                <w:rFonts w:cs="Arial"/>
              </w:rPr>
              <w:t>)</w:t>
            </w:r>
            <w:r w:rsidR="00A60BC3" w:rsidRPr="005C2190">
              <w:rPr>
                <w:rFonts w:cs="Arial"/>
              </w:rPr>
              <w:t>.</w:t>
            </w:r>
          </w:p>
        </w:tc>
      </w:tr>
      <w:tr w:rsidR="00B36924" w:rsidRPr="00047618" w14:paraId="518A4957" w14:textId="77777777" w:rsidTr="005D0434">
        <w:trPr>
          <w:cantSplit/>
        </w:trPr>
        <w:tc>
          <w:tcPr>
            <w:tcW w:w="1843" w:type="dxa"/>
            <w:shd w:val="clear" w:color="auto" w:fill="auto"/>
          </w:tcPr>
          <w:p w14:paraId="5F398AA8" w14:textId="77777777" w:rsidR="00B36924" w:rsidRPr="00CF3F26" w:rsidRDefault="00B36924" w:rsidP="00385EE2">
            <w:pPr>
              <w:tabs>
                <w:tab w:val="left" w:pos="142"/>
                <w:tab w:val="left" w:pos="567"/>
                <w:tab w:val="left" w:pos="851"/>
              </w:tabs>
              <w:rPr>
                <w:rFonts w:cs="Arial"/>
                <w:b/>
                <w:szCs w:val="24"/>
                <w:highlight w:val="yellow"/>
              </w:rPr>
            </w:pPr>
            <w:r w:rsidRPr="00047618">
              <w:rPr>
                <w:rFonts w:cs="Arial"/>
                <w:b/>
                <w:bCs/>
                <w:szCs w:val="24"/>
              </w:rPr>
              <w:t>Confidential Information</w:t>
            </w:r>
          </w:p>
        </w:tc>
        <w:tc>
          <w:tcPr>
            <w:tcW w:w="8197" w:type="dxa"/>
            <w:shd w:val="clear" w:color="auto" w:fill="auto"/>
            <w:vAlign w:val="center"/>
          </w:tcPr>
          <w:p w14:paraId="3D89262C" w14:textId="77777777" w:rsidR="00B36924" w:rsidRPr="00047618" w:rsidRDefault="00B36924" w:rsidP="00385EE2">
            <w:pPr>
              <w:tabs>
                <w:tab w:val="left" w:pos="142"/>
                <w:tab w:val="left" w:pos="567"/>
                <w:tab w:val="left" w:pos="851"/>
              </w:tabs>
              <w:rPr>
                <w:rFonts w:cs="Arial"/>
                <w:szCs w:val="24"/>
                <w:highlight w:val="yellow"/>
              </w:rPr>
            </w:pPr>
            <w:r w:rsidRPr="00047618">
              <w:rPr>
                <w:rFonts w:cs="Arial"/>
                <w:szCs w:val="24"/>
              </w:rPr>
              <w:t>means any and all information in whatever form whether disclosed orally and/or in writing and/or whether eye readable or machine readable or in any other form including without limitation all trade and professional secrets, business, technical, financial, operational, administrative, marketing, economic or any other material made available by the Council to an organisation as part of this SMT process.</w:t>
            </w:r>
          </w:p>
        </w:tc>
      </w:tr>
      <w:tr w:rsidR="00B36924" w:rsidRPr="00047618" w14:paraId="11821C7A" w14:textId="77777777" w:rsidTr="005D0434">
        <w:trPr>
          <w:cantSplit/>
        </w:trPr>
        <w:tc>
          <w:tcPr>
            <w:tcW w:w="1843" w:type="dxa"/>
            <w:shd w:val="clear" w:color="auto" w:fill="auto"/>
          </w:tcPr>
          <w:p w14:paraId="412C62E6" w14:textId="77777777" w:rsidR="00B36924" w:rsidRPr="00047618" w:rsidRDefault="00B36924" w:rsidP="00385EE2">
            <w:pPr>
              <w:tabs>
                <w:tab w:val="left" w:pos="142"/>
                <w:tab w:val="left" w:pos="567"/>
                <w:tab w:val="left" w:pos="851"/>
              </w:tabs>
              <w:rPr>
                <w:rFonts w:cs="Arial"/>
                <w:b/>
                <w:bCs/>
                <w:szCs w:val="24"/>
              </w:rPr>
            </w:pPr>
            <w:r>
              <w:rPr>
                <w:rFonts w:cs="Arial"/>
                <w:b/>
                <w:bCs/>
                <w:szCs w:val="24"/>
              </w:rPr>
              <w:t>Consultee</w:t>
            </w:r>
          </w:p>
        </w:tc>
        <w:tc>
          <w:tcPr>
            <w:tcW w:w="8197" w:type="dxa"/>
            <w:shd w:val="clear" w:color="auto" w:fill="auto"/>
            <w:vAlign w:val="center"/>
          </w:tcPr>
          <w:p w14:paraId="5EDAF8A8" w14:textId="77777777" w:rsidR="00B36924" w:rsidRPr="00047618" w:rsidRDefault="00B36924" w:rsidP="00385EE2">
            <w:pPr>
              <w:tabs>
                <w:tab w:val="left" w:pos="142"/>
                <w:tab w:val="left" w:pos="567"/>
                <w:tab w:val="left" w:pos="851"/>
              </w:tabs>
              <w:rPr>
                <w:rFonts w:cs="Arial"/>
                <w:szCs w:val="24"/>
              </w:rPr>
            </w:pPr>
            <w:proofErr w:type="gramStart"/>
            <w:r>
              <w:rPr>
                <w:rFonts w:cs="Arial"/>
                <w:szCs w:val="24"/>
              </w:rPr>
              <w:t>means</w:t>
            </w:r>
            <w:proofErr w:type="gramEnd"/>
            <w:r>
              <w:rPr>
                <w:rFonts w:cs="Arial"/>
                <w:szCs w:val="24"/>
              </w:rPr>
              <w:t xml:space="preserve"> statutory consultees, non-statutory consultees and members of the public who are consulted with prior to any development.</w:t>
            </w:r>
          </w:p>
        </w:tc>
      </w:tr>
      <w:tr w:rsidR="00B36924" w:rsidRPr="00047618" w14:paraId="52190777" w14:textId="77777777" w:rsidTr="005D0434">
        <w:trPr>
          <w:cantSplit/>
        </w:trPr>
        <w:tc>
          <w:tcPr>
            <w:tcW w:w="1843" w:type="dxa"/>
            <w:shd w:val="clear" w:color="auto" w:fill="auto"/>
          </w:tcPr>
          <w:p w14:paraId="478B26D2" w14:textId="77777777" w:rsidR="00B36924" w:rsidRPr="00047618" w:rsidRDefault="00B36924" w:rsidP="00385EE2">
            <w:pPr>
              <w:tabs>
                <w:tab w:val="left" w:pos="142"/>
                <w:tab w:val="left" w:pos="567"/>
                <w:tab w:val="left" w:pos="851"/>
              </w:tabs>
              <w:rPr>
                <w:rFonts w:cs="Arial"/>
                <w:b/>
                <w:bCs/>
                <w:szCs w:val="24"/>
              </w:rPr>
            </w:pPr>
            <w:r w:rsidRPr="00BB3B22">
              <w:rPr>
                <w:rFonts w:cs="Arial"/>
                <w:b/>
              </w:rPr>
              <w:t>Council</w:t>
            </w:r>
          </w:p>
        </w:tc>
        <w:tc>
          <w:tcPr>
            <w:tcW w:w="8197" w:type="dxa"/>
            <w:shd w:val="clear" w:color="auto" w:fill="auto"/>
          </w:tcPr>
          <w:p w14:paraId="405D3076" w14:textId="77777777" w:rsidR="00B36924" w:rsidRPr="00047618" w:rsidRDefault="00B36924" w:rsidP="00385EE2">
            <w:pPr>
              <w:tabs>
                <w:tab w:val="left" w:pos="142"/>
                <w:tab w:val="left" w:pos="567"/>
                <w:tab w:val="left" w:pos="851"/>
              </w:tabs>
              <w:rPr>
                <w:rFonts w:cs="Arial"/>
                <w:szCs w:val="24"/>
              </w:rPr>
            </w:pPr>
            <w:proofErr w:type="gramStart"/>
            <w:r w:rsidRPr="00BB3B22">
              <w:rPr>
                <w:rFonts w:cs="Arial"/>
              </w:rPr>
              <w:t>means</w:t>
            </w:r>
            <w:proofErr w:type="gramEnd"/>
            <w:r w:rsidRPr="00BB3B22">
              <w:rPr>
                <w:rFonts w:cs="Arial"/>
              </w:rPr>
              <w:t xml:space="preserve"> Derbyshire County Council.</w:t>
            </w:r>
          </w:p>
        </w:tc>
      </w:tr>
      <w:tr w:rsidR="00B36924" w:rsidRPr="00ED4D15" w14:paraId="75E03714" w14:textId="77777777" w:rsidTr="005D0434">
        <w:trPr>
          <w:cantSplit/>
        </w:trPr>
        <w:tc>
          <w:tcPr>
            <w:tcW w:w="1843" w:type="dxa"/>
            <w:shd w:val="clear" w:color="auto" w:fill="auto"/>
          </w:tcPr>
          <w:p w14:paraId="25404FF3" w14:textId="77777777" w:rsidR="00B36924" w:rsidRDefault="00B36924" w:rsidP="00385EE2">
            <w:pPr>
              <w:tabs>
                <w:tab w:val="left" w:pos="142"/>
                <w:tab w:val="left" w:pos="567"/>
                <w:tab w:val="left" w:pos="851"/>
              </w:tabs>
              <w:rPr>
                <w:rFonts w:cs="Arial"/>
                <w:b/>
              </w:rPr>
            </w:pPr>
            <w:r>
              <w:rPr>
                <w:rFonts w:cs="Arial"/>
                <w:b/>
              </w:rPr>
              <w:t>County Planning Authority</w:t>
            </w:r>
          </w:p>
        </w:tc>
        <w:tc>
          <w:tcPr>
            <w:tcW w:w="8197" w:type="dxa"/>
            <w:shd w:val="clear" w:color="auto" w:fill="auto"/>
          </w:tcPr>
          <w:p w14:paraId="2F47F073" w14:textId="77777777" w:rsidR="00B36924" w:rsidRPr="00ED4D15" w:rsidRDefault="00B36924" w:rsidP="00385EE2">
            <w:pPr>
              <w:tabs>
                <w:tab w:val="left" w:pos="142"/>
                <w:tab w:val="left" w:pos="567"/>
                <w:tab w:val="left" w:pos="851"/>
              </w:tabs>
            </w:pPr>
            <w:proofErr w:type="gramStart"/>
            <w:r>
              <w:t>means</w:t>
            </w:r>
            <w:proofErr w:type="gramEnd"/>
            <w:r>
              <w:t xml:space="preserve"> the Council </w:t>
            </w:r>
            <w:r>
              <w:rPr>
                <w:rFonts w:cs="Arial"/>
                <w:iCs/>
              </w:rPr>
              <w:t>responsible for determining planning applications for mineral, waste, the Council’s own developments and for preparing the Minerals and Waste Local Plan.</w:t>
            </w:r>
          </w:p>
        </w:tc>
      </w:tr>
      <w:tr w:rsidR="00B36924" w14:paraId="2357405A" w14:textId="77777777" w:rsidTr="005D0434">
        <w:trPr>
          <w:cantSplit/>
        </w:trPr>
        <w:tc>
          <w:tcPr>
            <w:tcW w:w="1843" w:type="dxa"/>
            <w:shd w:val="clear" w:color="auto" w:fill="auto"/>
          </w:tcPr>
          <w:p w14:paraId="35ADE929" w14:textId="77777777" w:rsidR="00B36924" w:rsidRDefault="00B36924" w:rsidP="00385EE2">
            <w:pPr>
              <w:tabs>
                <w:tab w:val="left" w:pos="142"/>
                <w:tab w:val="left" w:pos="567"/>
                <w:tab w:val="left" w:pos="851"/>
              </w:tabs>
              <w:jc w:val="left"/>
              <w:rPr>
                <w:rFonts w:cs="Arial"/>
                <w:b/>
              </w:rPr>
            </w:pPr>
            <w:r>
              <w:rPr>
                <w:rFonts w:cs="Arial"/>
                <w:b/>
              </w:rPr>
              <w:t>CPS1 and CPS2</w:t>
            </w:r>
          </w:p>
        </w:tc>
        <w:tc>
          <w:tcPr>
            <w:tcW w:w="8197" w:type="dxa"/>
            <w:shd w:val="clear" w:color="auto" w:fill="auto"/>
          </w:tcPr>
          <w:p w14:paraId="6BD69D23" w14:textId="77777777" w:rsidR="00B36924" w:rsidRDefault="00B36924" w:rsidP="00385EE2">
            <w:pPr>
              <w:tabs>
                <w:tab w:val="left" w:pos="142"/>
                <w:tab w:val="left" w:pos="567"/>
                <w:tab w:val="left" w:pos="851"/>
              </w:tabs>
            </w:pPr>
            <w:proofErr w:type="gramStart"/>
            <w:r w:rsidRPr="008E6CA5">
              <w:t>means</w:t>
            </w:r>
            <w:proofErr w:type="gramEnd"/>
            <w:r>
              <w:t xml:space="preserve"> formulae for county planning performance statistics that are provided to the Department of Communities and Local Government.</w:t>
            </w:r>
          </w:p>
        </w:tc>
      </w:tr>
      <w:tr w:rsidR="00344E91" w14:paraId="580F1B36" w14:textId="77777777" w:rsidTr="005D0434">
        <w:trPr>
          <w:cantSplit/>
        </w:trPr>
        <w:tc>
          <w:tcPr>
            <w:tcW w:w="1843" w:type="dxa"/>
            <w:shd w:val="clear" w:color="auto" w:fill="auto"/>
          </w:tcPr>
          <w:p w14:paraId="2474826A" w14:textId="5693D7AF" w:rsidR="00344E91" w:rsidRDefault="00344E91" w:rsidP="00385EE2">
            <w:pPr>
              <w:tabs>
                <w:tab w:val="left" w:pos="142"/>
                <w:tab w:val="left" w:pos="567"/>
                <w:tab w:val="left" w:pos="851"/>
              </w:tabs>
              <w:jc w:val="left"/>
              <w:rPr>
                <w:rFonts w:cs="Arial"/>
                <w:b/>
              </w:rPr>
            </w:pPr>
            <w:r>
              <w:rPr>
                <w:rFonts w:cs="Arial"/>
                <w:b/>
              </w:rPr>
              <w:t>EDRM</w:t>
            </w:r>
          </w:p>
        </w:tc>
        <w:tc>
          <w:tcPr>
            <w:tcW w:w="8197" w:type="dxa"/>
            <w:shd w:val="clear" w:color="auto" w:fill="auto"/>
          </w:tcPr>
          <w:p w14:paraId="24BBEA10" w14:textId="4A4ADE27" w:rsidR="00344E91" w:rsidRPr="008E6CA5" w:rsidRDefault="00344E91" w:rsidP="00385EE2">
            <w:pPr>
              <w:tabs>
                <w:tab w:val="left" w:pos="142"/>
                <w:tab w:val="left" w:pos="567"/>
                <w:tab w:val="left" w:pos="851"/>
              </w:tabs>
            </w:pPr>
            <w:proofErr w:type="gramStart"/>
            <w:r>
              <w:t>means</w:t>
            </w:r>
            <w:proofErr w:type="gramEnd"/>
            <w:r>
              <w:t xml:space="preserve"> Electronic Document Records Management System –</w:t>
            </w:r>
            <w:r w:rsidR="002C32C1">
              <w:t xml:space="preserve"> </w:t>
            </w:r>
            <w:proofErr w:type="spellStart"/>
            <w:r w:rsidR="002C32C1">
              <w:t>OpenText</w:t>
            </w:r>
            <w:proofErr w:type="spellEnd"/>
            <w:r w:rsidR="002C32C1">
              <w:t xml:space="preserve"> Content Server 10 (</w:t>
            </w:r>
            <w:hyperlink r:id="rId10" w:history="1">
              <w:r w:rsidR="002C32C1" w:rsidRPr="002C32C1">
                <w:rPr>
                  <w:rStyle w:val="Hyperlink"/>
                </w:rPr>
                <w:t>link</w:t>
              </w:r>
            </w:hyperlink>
            <w:r w:rsidR="002C32C1">
              <w:t>).</w:t>
            </w:r>
          </w:p>
        </w:tc>
      </w:tr>
      <w:tr w:rsidR="00B36924" w:rsidRPr="00ED4D15" w14:paraId="11336A7F" w14:textId="77777777" w:rsidTr="005D0434">
        <w:trPr>
          <w:cantSplit/>
        </w:trPr>
        <w:tc>
          <w:tcPr>
            <w:tcW w:w="1843" w:type="dxa"/>
            <w:shd w:val="clear" w:color="auto" w:fill="auto"/>
          </w:tcPr>
          <w:p w14:paraId="654C8141" w14:textId="77777777" w:rsidR="00B36924" w:rsidRDefault="00B36924" w:rsidP="00385EE2">
            <w:pPr>
              <w:tabs>
                <w:tab w:val="left" w:pos="142"/>
                <w:tab w:val="left" w:pos="567"/>
                <w:tab w:val="left" w:pos="851"/>
              </w:tabs>
              <w:rPr>
                <w:rFonts w:cs="Arial"/>
                <w:b/>
              </w:rPr>
            </w:pPr>
            <w:r>
              <w:rPr>
                <w:rFonts w:cs="Arial"/>
                <w:b/>
              </w:rPr>
              <w:t>EEA</w:t>
            </w:r>
          </w:p>
        </w:tc>
        <w:tc>
          <w:tcPr>
            <w:tcW w:w="8197" w:type="dxa"/>
            <w:shd w:val="clear" w:color="auto" w:fill="auto"/>
          </w:tcPr>
          <w:p w14:paraId="43077C2C" w14:textId="23D709DE" w:rsidR="00B36924" w:rsidRPr="00ED4D15" w:rsidRDefault="00A60BC3" w:rsidP="00385EE2">
            <w:pPr>
              <w:tabs>
                <w:tab w:val="left" w:pos="142"/>
                <w:tab w:val="left" w:pos="567"/>
                <w:tab w:val="left" w:pos="851"/>
              </w:tabs>
            </w:pPr>
            <w:proofErr w:type="gramStart"/>
            <w:r>
              <w:t>means</w:t>
            </w:r>
            <w:proofErr w:type="gramEnd"/>
            <w:r>
              <w:t xml:space="preserve"> European Economic Area, the area in which the agreement of the EEA provides for free movement of persons, goods, services and capital within the European single market.</w:t>
            </w:r>
          </w:p>
        </w:tc>
      </w:tr>
      <w:tr w:rsidR="00B36924" w:rsidRPr="008503D0" w14:paraId="2C7BB47C" w14:textId="77777777" w:rsidTr="005D0434">
        <w:trPr>
          <w:cantSplit/>
        </w:trPr>
        <w:tc>
          <w:tcPr>
            <w:tcW w:w="1843" w:type="dxa"/>
            <w:shd w:val="clear" w:color="auto" w:fill="auto"/>
          </w:tcPr>
          <w:p w14:paraId="7C893AB0" w14:textId="77777777" w:rsidR="00B36924" w:rsidRDefault="00B36924" w:rsidP="00385EE2">
            <w:pPr>
              <w:tabs>
                <w:tab w:val="left" w:pos="142"/>
                <w:tab w:val="left" w:pos="567"/>
                <w:tab w:val="left" w:pos="851"/>
              </w:tabs>
              <w:rPr>
                <w:rFonts w:cs="Arial"/>
                <w:b/>
              </w:rPr>
            </w:pPr>
            <w:r>
              <w:rPr>
                <w:rFonts w:cs="Arial"/>
                <w:b/>
              </w:rPr>
              <w:t>EIR</w:t>
            </w:r>
          </w:p>
        </w:tc>
        <w:tc>
          <w:tcPr>
            <w:tcW w:w="8197" w:type="dxa"/>
            <w:shd w:val="clear" w:color="auto" w:fill="auto"/>
          </w:tcPr>
          <w:p w14:paraId="379D66C0" w14:textId="77777777" w:rsidR="00B36924" w:rsidRPr="008503D0" w:rsidRDefault="00B36924" w:rsidP="00385EE2">
            <w:pPr>
              <w:tabs>
                <w:tab w:val="left" w:pos="142"/>
                <w:tab w:val="left" w:pos="567"/>
                <w:tab w:val="left" w:pos="851"/>
              </w:tabs>
            </w:pPr>
            <w:r w:rsidRPr="00ED4D15">
              <w:t>mean</w:t>
            </w:r>
            <w:r>
              <w:t>s</w:t>
            </w:r>
            <w:r w:rsidRPr="00ED4D15">
              <w:t xml:space="preserve"> the Environmental Information Regulations 2004 (SI 2004/3391) together with any guidance and/or codes of practice issued by the Information Commissioner or relevant government department in relation to such regulations.</w:t>
            </w:r>
          </w:p>
        </w:tc>
      </w:tr>
      <w:tr w:rsidR="00B36924" w14:paraId="2B176A35" w14:textId="77777777" w:rsidTr="005D0434">
        <w:trPr>
          <w:cantSplit/>
        </w:trPr>
        <w:tc>
          <w:tcPr>
            <w:tcW w:w="1843" w:type="dxa"/>
            <w:shd w:val="clear" w:color="auto" w:fill="auto"/>
          </w:tcPr>
          <w:p w14:paraId="20C7BFA2" w14:textId="4878496D" w:rsidR="00B36924" w:rsidRDefault="00B36924" w:rsidP="00385EE2">
            <w:pPr>
              <w:tabs>
                <w:tab w:val="left" w:pos="142"/>
                <w:tab w:val="left" w:pos="567"/>
                <w:tab w:val="left" w:pos="851"/>
              </w:tabs>
              <w:rPr>
                <w:rFonts w:cs="Arial"/>
                <w:b/>
              </w:rPr>
            </w:pPr>
            <w:r>
              <w:rPr>
                <w:rFonts w:cs="Arial"/>
                <w:b/>
              </w:rPr>
              <w:t xml:space="preserve">FOIA </w:t>
            </w:r>
          </w:p>
        </w:tc>
        <w:tc>
          <w:tcPr>
            <w:tcW w:w="8197" w:type="dxa"/>
            <w:shd w:val="clear" w:color="auto" w:fill="auto"/>
          </w:tcPr>
          <w:p w14:paraId="2A0F6160" w14:textId="77777777" w:rsidR="00B36924" w:rsidRDefault="00B36924" w:rsidP="00385EE2">
            <w:pPr>
              <w:tabs>
                <w:tab w:val="left" w:pos="142"/>
                <w:tab w:val="left" w:pos="567"/>
                <w:tab w:val="left" w:pos="851"/>
              </w:tabs>
              <w:rPr>
                <w:rFonts w:cs="Arial"/>
              </w:rPr>
            </w:pPr>
            <w:r w:rsidRPr="008503D0">
              <w:t>means the Freedom of Information Act 2000, and any subordinate legislation made under th</w:t>
            </w:r>
            <w:r>
              <w:t>is a</w:t>
            </w:r>
            <w:r w:rsidRPr="008503D0">
              <w:t>ct from time to time, together with any guidance and/or codes of practice issued by the Information Commissioner or relevant government department in relation to such regulations.</w:t>
            </w:r>
          </w:p>
        </w:tc>
      </w:tr>
      <w:tr w:rsidR="00B36924" w14:paraId="154149B9" w14:textId="77777777" w:rsidTr="005D0434">
        <w:trPr>
          <w:cantSplit/>
        </w:trPr>
        <w:tc>
          <w:tcPr>
            <w:tcW w:w="1843" w:type="dxa"/>
            <w:shd w:val="clear" w:color="auto" w:fill="auto"/>
          </w:tcPr>
          <w:p w14:paraId="5ADE10DF" w14:textId="49A5B6FC" w:rsidR="00B36924" w:rsidRDefault="00B36924" w:rsidP="00385EE2">
            <w:pPr>
              <w:tabs>
                <w:tab w:val="left" w:pos="142"/>
                <w:tab w:val="left" w:pos="567"/>
                <w:tab w:val="left" w:pos="851"/>
              </w:tabs>
              <w:rPr>
                <w:rFonts w:cs="Arial"/>
                <w:b/>
              </w:rPr>
            </w:pPr>
            <w:r>
              <w:rPr>
                <w:rFonts w:cs="Arial"/>
                <w:b/>
              </w:rPr>
              <w:t>GDPR</w:t>
            </w:r>
          </w:p>
        </w:tc>
        <w:tc>
          <w:tcPr>
            <w:tcW w:w="8197" w:type="dxa"/>
            <w:shd w:val="clear" w:color="auto" w:fill="auto"/>
          </w:tcPr>
          <w:p w14:paraId="76F33AE7" w14:textId="14BA9F18" w:rsidR="00B36924" w:rsidRDefault="00A60BC3" w:rsidP="00385EE2">
            <w:pPr>
              <w:tabs>
                <w:tab w:val="left" w:pos="142"/>
                <w:tab w:val="left" w:pos="567"/>
                <w:tab w:val="left" w:pos="851"/>
              </w:tabs>
              <w:rPr>
                <w:rFonts w:cs="Arial"/>
              </w:rPr>
            </w:pPr>
            <w:proofErr w:type="gramStart"/>
            <w:r>
              <w:rPr>
                <w:rFonts w:cs="Arial"/>
              </w:rPr>
              <w:t>m</w:t>
            </w:r>
            <w:r w:rsidR="00B36924">
              <w:rPr>
                <w:rFonts w:cs="Arial"/>
              </w:rPr>
              <w:t>eans</w:t>
            </w:r>
            <w:proofErr w:type="gramEnd"/>
            <w:r>
              <w:rPr>
                <w:rFonts w:cs="Arial"/>
              </w:rPr>
              <w:t xml:space="preserve"> the </w:t>
            </w:r>
            <w:r>
              <w:rPr>
                <w:rStyle w:val="tgc"/>
                <w:rFonts w:cs="Arial"/>
                <w:b/>
                <w:bCs/>
                <w:color w:val="222222"/>
              </w:rPr>
              <w:t>General Data Protection Regulation</w:t>
            </w:r>
            <w:r>
              <w:rPr>
                <w:rStyle w:val="tgc"/>
                <w:rFonts w:cs="Arial"/>
                <w:color w:val="222222"/>
              </w:rPr>
              <w:t xml:space="preserve"> (GDPR) (Regulation (EU) 2016/679) is a regulation by which the European Parliament, the Council of the European Union and the European Commission intend to strengthen and unify data protection for all individuals within the European Union (EU).</w:t>
            </w:r>
          </w:p>
          <w:p w14:paraId="143A2244" w14:textId="4991FAE7" w:rsidR="00B36924" w:rsidRPr="008503D0" w:rsidRDefault="00B36924" w:rsidP="00385EE2">
            <w:pPr>
              <w:tabs>
                <w:tab w:val="left" w:pos="142"/>
                <w:tab w:val="left" w:pos="567"/>
                <w:tab w:val="left" w:pos="851"/>
              </w:tabs>
            </w:pPr>
          </w:p>
        </w:tc>
      </w:tr>
      <w:tr w:rsidR="00B36924" w14:paraId="6332CDEB" w14:textId="77777777" w:rsidTr="005D0434">
        <w:trPr>
          <w:cantSplit/>
        </w:trPr>
        <w:tc>
          <w:tcPr>
            <w:tcW w:w="1843" w:type="dxa"/>
            <w:shd w:val="clear" w:color="auto" w:fill="auto"/>
          </w:tcPr>
          <w:p w14:paraId="09AE9607" w14:textId="61CC79B3" w:rsidR="00B36924" w:rsidRDefault="00B36924" w:rsidP="00385EE2">
            <w:pPr>
              <w:tabs>
                <w:tab w:val="left" w:pos="142"/>
                <w:tab w:val="left" w:pos="567"/>
                <w:tab w:val="left" w:pos="851"/>
              </w:tabs>
              <w:rPr>
                <w:rFonts w:cs="Arial"/>
                <w:b/>
              </w:rPr>
            </w:pPr>
            <w:r>
              <w:rPr>
                <w:rFonts w:cs="Arial"/>
                <w:b/>
              </w:rPr>
              <w:t>GIS</w:t>
            </w:r>
          </w:p>
        </w:tc>
        <w:tc>
          <w:tcPr>
            <w:tcW w:w="8197" w:type="dxa"/>
            <w:shd w:val="clear" w:color="auto" w:fill="auto"/>
          </w:tcPr>
          <w:p w14:paraId="09BE4391" w14:textId="1E0ED6EE" w:rsidR="00B36924" w:rsidRPr="008503D0" w:rsidRDefault="00B36924" w:rsidP="00385EE2">
            <w:pPr>
              <w:tabs>
                <w:tab w:val="left" w:pos="142"/>
                <w:tab w:val="left" w:pos="567"/>
                <w:tab w:val="left" w:pos="851"/>
              </w:tabs>
            </w:pPr>
            <w:proofErr w:type="gramStart"/>
            <w:r>
              <w:rPr>
                <w:rFonts w:cs="Arial"/>
              </w:rPr>
              <w:t>means</w:t>
            </w:r>
            <w:proofErr w:type="gramEnd"/>
            <w:r>
              <w:rPr>
                <w:rFonts w:cs="Arial"/>
              </w:rPr>
              <w:t xml:space="preserve"> geographic information system to capture, store, display and check data.</w:t>
            </w:r>
          </w:p>
        </w:tc>
      </w:tr>
      <w:tr w:rsidR="00095C72" w14:paraId="72420E84" w14:textId="77777777" w:rsidTr="00095C72">
        <w:trPr>
          <w:cantSplit/>
        </w:trPr>
        <w:tc>
          <w:tcPr>
            <w:tcW w:w="1843" w:type="dxa"/>
            <w:shd w:val="clear" w:color="auto" w:fill="D9D9D9" w:themeFill="background1" w:themeFillShade="D9"/>
          </w:tcPr>
          <w:p w14:paraId="6FFB3D8D" w14:textId="494E2DF1" w:rsidR="00095C72" w:rsidRDefault="00095C72" w:rsidP="00095C72">
            <w:pPr>
              <w:tabs>
                <w:tab w:val="left" w:pos="142"/>
                <w:tab w:val="left" w:pos="567"/>
                <w:tab w:val="left" w:pos="851"/>
              </w:tabs>
              <w:rPr>
                <w:rFonts w:cs="Arial"/>
                <w:b/>
              </w:rPr>
            </w:pPr>
            <w:r w:rsidRPr="005B2CC0">
              <w:rPr>
                <w:rFonts w:cs="Arial"/>
                <w:b/>
              </w:rPr>
              <w:lastRenderedPageBreak/>
              <w:t>Term</w:t>
            </w:r>
          </w:p>
        </w:tc>
        <w:tc>
          <w:tcPr>
            <w:tcW w:w="8197" w:type="dxa"/>
            <w:shd w:val="clear" w:color="auto" w:fill="D9D9D9" w:themeFill="background1" w:themeFillShade="D9"/>
          </w:tcPr>
          <w:p w14:paraId="1475476E" w14:textId="574563F2" w:rsidR="00095C72" w:rsidRDefault="00095C72" w:rsidP="00095C72">
            <w:pPr>
              <w:tabs>
                <w:tab w:val="left" w:pos="142"/>
                <w:tab w:val="left" w:pos="567"/>
                <w:tab w:val="left" w:pos="851"/>
              </w:tabs>
              <w:rPr>
                <w:rFonts w:cs="Arial"/>
              </w:rPr>
            </w:pPr>
            <w:r w:rsidRPr="005B2CC0">
              <w:rPr>
                <w:rFonts w:cs="Arial"/>
                <w:b/>
              </w:rPr>
              <w:t>Meaning</w:t>
            </w:r>
          </w:p>
        </w:tc>
      </w:tr>
      <w:tr w:rsidR="00095C72" w14:paraId="6EF1C030" w14:textId="77777777" w:rsidTr="005D0434">
        <w:trPr>
          <w:cantSplit/>
        </w:trPr>
        <w:tc>
          <w:tcPr>
            <w:tcW w:w="1843" w:type="dxa"/>
            <w:shd w:val="clear" w:color="auto" w:fill="auto"/>
          </w:tcPr>
          <w:p w14:paraId="729DC680" w14:textId="24BD60FD" w:rsidR="00095C72" w:rsidRDefault="00095C72" w:rsidP="00095C72">
            <w:pPr>
              <w:tabs>
                <w:tab w:val="left" w:pos="142"/>
                <w:tab w:val="left" w:pos="567"/>
                <w:tab w:val="left" w:pos="851"/>
              </w:tabs>
              <w:rPr>
                <w:rFonts w:cs="Arial"/>
                <w:b/>
              </w:rPr>
            </w:pPr>
            <w:r>
              <w:rPr>
                <w:rFonts w:cs="Arial"/>
                <w:b/>
              </w:rPr>
              <w:t>Government</w:t>
            </w:r>
          </w:p>
        </w:tc>
        <w:tc>
          <w:tcPr>
            <w:tcW w:w="8197" w:type="dxa"/>
            <w:shd w:val="clear" w:color="auto" w:fill="auto"/>
          </w:tcPr>
          <w:p w14:paraId="29D51776" w14:textId="555D1B93" w:rsidR="00095C72" w:rsidRPr="008503D0" w:rsidRDefault="00095C72" w:rsidP="00095C72">
            <w:pPr>
              <w:tabs>
                <w:tab w:val="left" w:pos="142"/>
                <w:tab w:val="left" w:pos="567"/>
                <w:tab w:val="left" w:pos="851"/>
              </w:tabs>
            </w:pPr>
            <w:proofErr w:type="gramStart"/>
            <w:r>
              <w:rPr>
                <w:rFonts w:cs="Arial"/>
              </w:rPr>
              <w:t>means</w:t>
            </w:r>
            <w:proofErr w:type="gramEnd"/>
            <w:r>
              <w:rPr>
                <w:rFonts w:cs="Arial"/>
              </w:rPr>
              <w:t xml:space="preserve"> the government of the United Kingdom of England, Scotland, Wales and Northern Ireland.</w:t>
            </w:r>
          </w:p>
        </w:tc>
      </w:tr>
      <w:tr w:rsidR="00095C72" w14:paraId="7E8E5D77" w14:textId="77777777" w:rsidTr="005D0434">
        <w:trPr>
          <w:cantSplit/>
        </w:trPr>
        <w:tc>
          <w:tcPr>
            <w:tcW w:w="1843" w:type="dxa"/>
            <w:shd w:val="clear" w:color="auto" w:fill="auto"/>
          </w:tcPr>
          <w:p w14:paraId="5F00EB71" w14:textId="0EE886BE" w:rsidR="00095C72" w:rsidRDefault="00095C72" w:rsidP="00095C72">
            <w:pPr>
              <w:tabs>
                <w:tab w:val="left" w:pos="142"/>
                <w:tab w:val="left" w:pos="567"/>
                <w:tab w:val="left" w:pos="851"/>
              </w:tabs>
              <w:rPr>
                <w:rFonts w:cs="Arial"/>
                <w:b/>
              </w:rPr>
            </w:pPr>
            <w:r w:rsidRPr="001221CF">
              <w:rPr>
                <w:rFonts w:cs="Arial"/>
                <w:b/>
              </w:rPr>
              <w:t>GUI</w:t>
            </w:r>
          </w:p>
        </w:tc>
        <w:tc>
          <w:tcPr>
            <w:tcW w:w="8197" w:type="dxa"/>
            <w:shd w:val="clear" w:color="auto" w:fill="auto"/>
          </w:tcPr>
          <w:p w14:paraId="4155403E" w14:textId="7D25F5C3" w:rsidR="00095C72" w:rsidRPr="008503D0" w:rsidRDefault="00095C72" w:rsidP="00095C72">
            <w:pPr>
              <w:tabs>
                <w:tab w:val="left" w:pos="142"/>
                <w:tab w:val="left" w:pos="567"/>
                <w:tab w:val="left" w:pos="851"/>
              </w:tabs>
            </w:pPr>
            <w:proofErr w:type="gramStart"/>
            <w:r>
              <w:rPr>
                <w:rFonts w:cs="Arial"/>
              </w:rPr>
              <w:t>m</w:t>
            </w:r>
            <w:r w:rsidRPr="001221CF">
              <w:rPr>
                <w:rFonts w:cs="Arial"/>
              </w:rPr>
              <w:t>eans</w:t>
            </w:r>
            <w:proofErr w:type="gramEnd"/>
            <w:r>
              <w:rPr>
                <w:rFonts w:cs="Arial"/>
              </w:rPr>
              <w:t xml:space="preserve"> graphical user interface that allows Users to interact with electronic devices.</w:t>
            </w:r>
          </w:p>
        </w:tc>
      </w:tr>
      <w:tr w:rsidR="00095C72" w14:paraId="67EB50DA" w14:textId="77777777" w:rsidTr="005D0434">
        <w:trPr>
          <w:cantSplit/>
        </w:trPr>
        <w:tc>
          <w:tcPr>
            <w:tcW w:w="1843" w:type="dxa"/>
            <w:shd w:val="clear" w:color="auto" w:fill="auto"/>
          </w:tcPr>
          <w:p w14:paraId="306CCC17" w14:textId="4A07E090" w:rsidR="00095C72" w:rsidRDefault="00095C72" w:rsidP="00095C72">
            <w:pPr>
              <w:tabs>
                <w:tab w:val="left" w:pos="142"/>
                <w:tab w:val="left" w:pos="567"/>
                <w:tab w:val="left" w:pos="851"/>
              </w:tabs>
              <w:rPr>
                <w:rFonts w:cs="Arial"/>
                <w:b/>
              </w:rPr>
            </w:pPr>
            <w:r>
              <w:rPr>
                <w:rFonts w:cs="Arial"/>
                <w:b/>
              </w:rPr>
              <w:t>Legacy Data</w:t>
            </w:r>
          </w:p>
        </w:tc>
        <w:tc>
          <w:tcPr>
            <w:tcW w:w="8197" w:type="dxa"/>
            <w:shd w:val="clear" w:color="auto" w:fill="auto"/>
          </w:tcPr>
          <w:p w14:paraId="58DE6C3D" w14:textId="4DA6BE34" w:rsidR="00095C72" w:rsidRPr="008503D0" w:rsidRDefault="00095C72" w:rsidP="00095C72">
            <w:pPr>
              <w:tabs>
                <w:tab w:val="left" w:pos="142"/>
                <w:tab w:val="left" w:pos="567"/>
                <w:tab w:val="left" w:pos="851"/>
              </w:tabs>
            </w:pPr>
            <w:proofErr w:type="gramStart"/>
            <w:r>
              <w:rPr>
                <w:rFonts w:cs="Arial"/>
              </w:rPr>
              <w:t>m</w:t>
            </w:r>
            <w:r w:rsidRPr="00A6182E">
              <w:rPr>
                <w:rFonts w:cs="Arial"/>
              </w:rPr>
              <w:t>eans</w:t>
            </w:r>
            <w:proofErr w:type="gramEnd"/>
            <w:r>
              <w:rPr>
                <w:rFonts w:cs="Arial"/>
              </w:rPr>
              <w:t xml:space="preserve"> existing planning application data held on PDMS, PACS and Site Files.</w:t>
            </w:r>
          </w:p>
        </w:tc>
      </w:tr>
      <w:tr w:rsidR="00095C72" w:rsidRPr="005B2CC0" w14:paraId="4B67EA0D" w14:textId="77777777" w:rsidTr="005D0434">
        <w:trPr>
          <w:cantSplit/>
        </w:trPr>
        <w:tc>
          <w:tcPr>
            <w:tcW w:w="1843" w:type="dxa"/>
            <w:shd w:val="clear" w:color="auto" w:fill="FFFFFF" w:themeFill="background1"/>
          </w:tcPr>
          <w:p w14:paraId="248F07F2" w14:textId="488FA77B" w:rsidR="00095C72" w:rsidRPr="005B2CC0" w:rsidRDefault="00095C72" w:rsidP="00095C72">
            <w:pPr>
              <w:tabs>
                <w:tab w:val="left" w:pos="142"/>
                <w:tab w:val="left" w:pos="567"/>
                <w:tab w:val="left" w:pos="851"/>
              </w:tabs>
              <w:rPr>
                <w:rFonts w:cs="Arial"/>
                <w:b/>
              </w:rPr>
            </w:pPr>
            <w:r>
              <w:rPr>
                <w:rFonts w:cs="Arial"/>
                <w:b/>
              </w:rPr>
              <w:t>Legal Agreements</w:t>
            </w:r>
          </w:p>
        </w:tc>
        <w:tc>
          <w:tcPr>
            <w:tcW w:w="8197" w:type="dxa"/>
            <w:shd w:val="clear" w:color="auto" w:fill="FFFFFF" w:themeFill="background1"/>
          </w:tcPr>
          <w:p w14:paraId="1E30A648" w14:textId="4A18FC5D" w:rsidR="00095C72" w:rsidRPr="005B2CC0" w:rsidRDefault="00095C72" w:rsidP="00095C72">
            <w:pPr>
              <w:tabs>
                <w:tab w:val="left" w:pos="142"/>
                <w:tab w:val="left" w:pos="567"/>
                <w:tab w:val="left" w:pos="851"/>
              </w:tabs>
              <w:rPr>
                <w:rFonts w:cs="Arial"/>
                <w:b/>
              </w:rPr>
            </w:pPr>
            <w:proofErr w:type="gramStart"/>
            <w:r>
              <w:rPr>
                <w:rFonts w:cs="Arial"/>
              </w:rPr>
              <w:t>means</w:t>
            </w:r>
            <w:proofErr w:type="gramEnd"/>
            <w:r>
              <w:rPr>
                <w:rFonts w:cs="Arial"/>
              </w:rPr>
              <w:t xml:space="preserve"> the overarching legal agreements which result from the planning obligations process, including Section 106, Section 278 and Section 38 agreements.</w:t>
            </w:r>
          </w:p>
        </w:tc>
      </w:tr>
      <w:tr w:rsidR="00095C72" w:rsidRPr="005B2CC0" w14:paraId="6649EB8B" w14:textId="77777777" w:rsidTr="005D0434">
        <w:trPr>
          <w:cantSplit/>
        </w:trPr>
        <w:tc>
          <w:tcPr>
            <w:tcW w:w="1843" w:type="dxa"/>
            <w:shd w:val="clear" w:color="auto" w:fill="FFFFFF" w:themeFill="background1"/>
          </w:tcPr>
          <w:p w14:paraId="2229DBDD" w14:textId="3B965E17" w:rsidR="00095C72" w:rsidRPr="005B2CC0" w:rsidRDefault="00095C72" w:rsidP="00095C72">
            <w:pPr>
              <w:tabs>
                <w:tab w:val="left" w:pos="142"/>
                <w:tab w:val="left" w:pos="567"/>
                <w:tab w:val="left" w:pos="851"/>
              </w:tabs>
              <w:rPr>
                <w:rFonts w:cs="Arial"/>
                <w:b/>
              </w:rPr>
            </w:pPr>
            <w:r>
              <w:rPr>
                <w:rFonts w:cs="Arial"/>
                <w:b/>
              </w:rPr>
              <w:t xml:space="preserve">Local Planning Authorities </w:t>
            </w:r>
          </w:p>
        </w:tc>
        <w:tc>
          <w:tcPr>
            <w:tcW w:w="8197" w:type="dxa"/>
            <w:shd w:val="clear" w:color="auto" w:fill="FFFFFF" w:themeFill="background1"/>
          </w:tcPr>
          <w:p w14:paraId="3AE46029" w14:textId="12A47E30" w:rsidR="00095C72" w:rsidRPr="005B2CC0" w:rsidRDefault="00095C72" w:rsidP="00095C72">
            <w:pPr>
              <w:tabs>
                <w:tab w:val="left" w:pos="142"/>
                <w:tab w:val="left" w:pos="567"/>
                <w:tab w:val="left" w:pos="851"/>
              </w:tabs>
              <w:rPr>
                <w:rFonts w:cs="Arial"/>
                <w:b/>
              </w:rPr>
            </w:pPr>
            <w:proofErr w:type="gramStart"/>
            <w:r>
              <w:t>means</w:t>
            </w:r>
            <w:proofErr w:type="gramEnd"/>
            <w:r>
              <w:t xml:space="preserve"> </w:t>
            </w:r>
            <w:r w:rsidRPr="008E6CA5">
              <w:t>Amber Valley Borough Council</w:t>
            </w:r>
            <w:r>
              <w:t xml:space="preserve">, </w:t>
            </w:r>
            <w:r w:rsidRPr="008E6CA5">
              <w:t>Bolsover District Council</w:t>
            </w:r>
            <w:r>
              <w:t xml:space="preserve">, </w:t>
            </w:r>
            <w:r w:rsidRPr="008E6CA5">
              <w:t xml:space="preserve">Chesterfield </w:t>
            </w:r>
            <w:r>
              <w:t>Borough</w:t>
            </w:r>
            <w:r w:rsidRPr="008E6CA5">
              <w:t xml:space="preserve"> Council</w:t>
            </w:r>
            <w:r>
              <w:t xml:space="preserve">, </w:t>
            </w:r>
            <w:r w:rsidRPr="008E6CA5">
              <w:t>Derby City Council</w:t>
            </w:r>
            <w:r>
              <w:t xml:space="preserve">, </w:t>
            </w:r>
            <w:r w:rsidRPr="008E6CA5">
              <w:t>Derbyshire Dales District Council</w:t>
            </w:r>
            <w:r>
              <w:t xml:space="preserve">, </w:t>
            </w:r>
            <w:r w:rsidRPr="008E6CA5">
              <w:t>Erewash Borough Council</w:t>
            </w:r>
            <w:r>
              <w:t xml:space="preserve">, </w:t>
            </w:r>
            <w:r w:rsidRPr="008E6CA5">
              <w:t>High Peak Borough Council</w:t>
            </w:r>
            <w:r>
              <w:t xml:space="preserve">, </w:t>
            </w:r>
            <w:r w:rsidRPr="008E6CA5">
              <w:t>North East Derbyshire District Council</w:t>
            </w:r>
            <w:r>
              <w:t xml:space="preserve">, </w:t>
            </w:r>
            <w:r w:rsidRPr="008E6CA5">
              <w:t>Peak District National Park Authority</w:t>
            </w:r>
            <w:r>
              <w:t xml:space="preserve"> and </w:t>
            </w:r>
            <w:r w:rsidRPr="008E6CA5">
              <w:t>South Derbyshire District Council</w:t>
            </w:r>
            <w:r>
              <w:t>.</w:t>
            </w:r>
          </w:p>
        </w:tc>
      </w:tr>
      <w:tr w:rsidR="00095C72" w:rsidRPr="005B2CC0" w14:paraId="382FFC0A" w14:textId="77777777" w:rsidTr="005D0434">
        <w:trPr>
          <w:cantSplit/>
        </w:trPr>
        <w:tc>
          <w:tcPr>
            <w:tcW w:w="1843" w:type="dxa"/>
            <w:shd w:val="clear" w:color="auto" w:fill="FFFFFF" w:themeFill="background1"/>
          </w:tcPr>
          <w:p w14:paraId="07D992BA" w14:textId="4B89A525" w:rsidR="00095C72" w:rsidRPr="005B2CC0" w:rsidRDefault="00095C72" w:rsidP="00095C72">
            <w:pPr>
              <w:tabs>
                <w:tab w:val="left" w:pos="142"/>
                <w:tab w:val="left" w:pos="567"/>
                <w:tab w:val="left" w:pos="851"/>
              </w:tabs>
              <w:rPr>
                <w:rFonts w:cs="Arial"/>
                <w:b/>
              </w:rPr>
            </w:pPr>
            <w:r>
              <w:rPr>
                <w:rFonts w:cs="Arial"/>
                <w:b/>
              </w:rPr>
              <w:t>Minerals and Waste Local Plan</w:t>
            </w:r>
          </w:p>
        </w:tc>
        <w:tc>
          <w:tcPr>
            <w:tcW w:w="8197" w:type="dxa"/>
            <w:shd w:val="clear" w:color="auto" w:fill="FFFFFF" w:themeFill="background1"/>
          </w:tcPr>
          <w:p w14:paraId="40DEA36A" w14:textId="7A914EA2" w:rsidR="00095C72" w:rsidRPr="005B2CC0" w:rsidRDefault="00095C72" w:rsidP="00095C72">
            <w:pPr>
              <w:tabs>
                <w:tab w:val="left" w:pos="142"/>
                <w:tab w:val="left" w:pos="567"/>
                <w:tab w:val="left" w:pos="851"/>
              </w:tabs>
              <w:rPr>
                <w:rFonts w:cs="Arial"/>
                <w:b/>
              </w:rPr>
            </w:pPr>
            <w:proofErr w:type="gramStart"/>
            <w:r>
              <w:rPr>
                <w:rFonts w:cs="Arial"/>
              </w:rPr>
              <w:t>means</w:t>
            </w:r>
            <w:proofErr w:type="gramEnd"/>
            <w:r>
              <w:rPr>
                <w:rFonts w:cs="Arial"/>
              </w:rPr>
              <w:t xml:space="preserve"> a statutory development plan for the Council and Derby City Council.</w:t>
            </w:r>
          </w:p>
        </w:tc>
      </w:tr>
      <w:tr w:rsidR="00095C72" w:rsidRPr="005B2CC0" w14:paraId="47859142" w14:textId="77777777" w:rsidTr="005D0434">
        <w:trPr>
          <w:cantSplit/>
        </w:trPr>
        <w:tc>
          <w:tcPr>
            <w:tcW w:w="1843" w:type="dxa"/>
            <w:shd w:val="clear" w:color="auto" w:fill="FFFFFF" w:themeFill="background1"/>
          </w:tcPr>
          <w:p w14:paraId="32D37C28" w14:textId="3382A705" w:rsidR="00095C72" w:rsidRPr="005B2CC0" w:rsidRDefault="00095C72" w:rsidP="00095C72">
            <w:pPr>
              <w:tabs>
                <w:tab w:val="left" w:pos="142"/>
                <w:tab w:val="left" w:pos="567"/>
                <w:tab w:val="left" w:pos="851"/>
              </w:tabs>
              <w:rPr>
                <w:rFonts w:cs="Arial"/>
                <w:b/>
              </w:rPr>
            </w:pPr>
            <w:r>
              <w:rPr>
                <w:rFonts w:cs="Arial"/>
                <w:b/>
              </w:rPr>
              <w:t xml:space="preserve">Ordnance Survey </w:t>
            </w:r>
          </w:p>
        </w:tc>
        <w:tc>
          <w:tcPr>
            <w:tcW w:w="8197" w:type="dxa"/>
            <w:shd w:val="clear" w:color="auto" w:fill="FFFFFF" w:themeFill="background1"/>
          </w:tcPr>
          <w:p w14:paraId="764EC918" w14:textId="364E428F" w:rsidR="00095C72" w:rsidRPr="005B2CC0" w:rsidRDefault="00095C72" w:rsidP="00095C72">
            <w:pPr>
              <w:tabs>
                <w:tab w:val="left" w:pos="142"/>
                <w:tab w:val="left" w:pos="567"/>
                <w:tab w:val="left" w:pos="851"/>
              </w:tabs>
              <w:rPr>
                <w:rFonts w:cs="Arial"/>
                <w:b/>
              </w:rPr>
            </w:pPr>
            <w:proofErr w:type="gramStart"/>
            <w:r w:rsidRPr="00C7016D">
              <w:rPr>
                <w:rFonts w:cs="Arial"/>
                <w:color w:val="000000" w:themeColor="text1"/>
              </w:rPr>
              <w:t>means</w:t>
            </w:r>
            <w:proofErr w:type="gramEnd"/>
            <w:r w:rsidRPr="00C7016D">
              <w:rPr>
                <w:rFonts w:cs="Arial"/>
                <w:color w:val="000000" w:themeColor="text1"/>
              </w:rPr>
              <w:t xml:space="preserve"> the national mapping agency for the United Kingdom.</w:t>
            </w:r>
          </w:p>
        </w:tc>
      </w:tr>
      <w:tr w:rsidR="00095C72" w:rsidRPr="005B2CC0" w14:paraId="4362B4B5" w14:textId="77777777" w:rsidTr="005D0434">
        <w:trPr>
          <w:cantSplit/>
        </w:trPr>
        <w:tc>
          <w:tcPr>
            <w:tcW w:w="1843" w:type="dxa"/>
            <w:shd w:val="clear" w:color="auto" w:fill="FFFFFF" w:themeFill="background1"/>
          </w:tcPr>
          <w:p w14:paraId="017C4EC0" w14:textId="735C3652" w:rsidR="00095C72" w:rsidRPr="005B2CC0" w:rsidRDefault="00095C72" w:rsidP="00095C72">
            <w:pPr>
              <w:tabs>
                <w:tab w:val="left" w:pos="142"/>
                <w:tab w:val="left" w:pos="567"/>
                <w:tab w:val="left" w:pos="851"/>
              </w:tabs>
              <w:rPr>
                <w:rFonts w:cs="Arial"/>
                <w:b/>
              </w:rPr>
            </w:pPr>
            <w:r>
              <w:rPr>
                <w:rFonts w:cs="Arial"/>
                <w:b/>
              </w:rPr>
              <w:t>PACS</w:t>
            </w:r>
          </w:p>
        </w:tc>
        <w:tc>
          <w:tcPr>
            <w:tcW w:w="8197" w:type="dxa"/>
            <w:shd w:val="clear" w:color="auto" w:fill="FFFFFF" w:themeFill="background1"/>
          </w:tcPr>
          <w:p w14:paraId="18E5CFD4" w14:textId="42D952B2" w:rsidR="00095C72" w:rsidRPr="005B2CC0" w:rsidRDefault="00095C72" w:rsidP="00095C72">
            <w:pPr>
              <w:tabs>
                <w:tab w:val="left" w:pos="142"/>
                <w:tab w:val="left" w:pos="567"/>
                <w:tab w:val="left" w:pos="851"/>
              </w:tabs>
              <w:rPr>
                <w:rFonts w:cs="Arial"/>
                <w:b/>
              </w:rPr>
            </w:pPr>
            <w:r>
              <w:rPr>
                <w:rFonts w:cs="Arial"/>
              </w:rPr>
              <w:t>means the Council’s Planning Application Control System provided by Exegesis.(</w:t>
            </w:r>
            <w:hyperlink r:id="rId11" w:history="1">
              <w:r w:rsidRPr="00A60BC3">
                <w:rPr>
                  <w:rStyle w:val="Hyperlink"/>
                  <w:rFonts w:cs="Arial"/>
                </w:rPr>
                <w:t>link</w:t>
              </w:r>
            </w:hyperlink>
            <w:r>
              <w:rPr>
                <w:rFonts w:cs="Arial"/>
              </w:rPr>
              <w:t>)</w:t>
            </w:r>
          </w:p>
        </w:tc>
      </w:tr>
      <w:tr w:rsidR="00095C72" w:rsidRPr="005B2CC0" w14:paraId="4BB0D5F7" w14:textId="77777777" w:rsidTr="005D0434">
        <w:trPr>
          <w:cantSplit/>
        </w:trPr>
        <w:tc>
          <w:tcPr>
            <w:tcW w:w="1843" w:type="dxa"/>
            <w:shd w:val="clear" w:color="auto" w:fill="FFFFFF" w:themeFill="background1"/>
          </w:tcPr>
          <w:p w14:paraId="70481DF1" w14:textId="7383FD0B" w:rsidR="00095C72" w:rsidRPr="005B2CC0" w:rsidRDefault="00095C72" w:rsidP="00095C72">
            <w:pPr>
              <w:tabs>
                <w:tab w:val="left" w:pos="142"/>
                <w:tab w:val="left" w:pos="567"/>
                <w:tab w:val="left" w:pos="851"/>
              </w:tabs>
              <w:rPr>
                <w:rFonts w:cs="Arial"/>
                <w:b/>
              </w:rPr>
            </w:pPr>
            <w:r>
              <w:rPr>
                <w:rFonts w:cs="Arial"/>
                <w:b/>
              </w:rPr>
              <w:t>PDMS</w:t>
            </w:r>
          </w:p>
        </w:tc>
        <w:tc>
          <w:tcPr>
            <w:tcW w:w="8197" w:type="dxa"/>
            <w:shd w:val="clear" w:color="auto" w:fill="FFFFFF" w:themeFill="background1"/>
          </w:tcPr>
          <w:p w14:paraId="19B18E67" w14:textId="298F8888" w:rsidR="00095C72" w:rsidRPr="005B2CC0" w:rsidRDefault="00095C72" w:rsidP="00095C72">
            <w:pPr>
              <w:tabs>
                <w:tab w:val="left" w:pos="142"/>
                <w:tab w:val="left" w:pos="567"/>
                <w:tab w:val="left" w:pos="851"/>
              </w:tabs>
              <w:rPr>
                <w:rFonts w:cs="Arial"/>
                <w:b/>
              </w:rPr>
            </w:pPr>
            <w:proofErr w:type="gramStart"/>
            <w:r w:rsidRPr="00E10DB5">
              <w:rPr>
                <w:rFonts w:cs="Arial"/>
              </w:rPr>
              <w:t>means</w:t>
            </w:r>
            <w:proofErr w:type="gramEnd"/>
            <w:r w:rsidRPr="00E10DB5">
              <w:rPr>
                <w:rFonts w:cs="Arial"/>
              </w:rPr>
              <w:t xml:space="preserve"> the Council’s </w:t>
            </w:r>
            <w:r>
              <w:rPr>
                <w:rFonts w:cs="Arial"/>
              </w:rPr>
              <w:t xml:space="preserve">in-house </w:t>
            </w:r>
            <w:r w:rsidRPr="00E10DB5">
              <w:rPr>
                <w:rFonts w:cs="Arial"/>
              </w:rPr>
              <w:t>Planning Document Management System.</w:t>
            </w:r>
            <w:r>
              <w:rPr>
                <w:rFonts w:cs="Arial"/>
              </w:rPr>
              <w:t xml:space="preserve"> The PDMS </w:t>
            </w:r>
            <w:r w:rsidRPr="008D0ACB">
              <w:rPr>
                <w:rFonts w:cs="Arial"/>
              </w:rPr>
              <w:t>e</w:t>
            </w:r>
            <w:r w:rsidRPr="005E4A98">
              <w:rPr>
                <w:rFonts w:cs="Arial"/>
              </w:rPr>
              <w:t>nables</w:t>
            </w:r>
            <w:r>
              <w:rPr>
                <w:rFonts w:cs="Arial"/>
              </w:rPr>
              <w:t xml:space="preserve"> the</w:t>
            </w:r>
            <w:r w:rsidRPr="005E4A98">
              <w:rPr>
                <w:rFonts w:cs="Arial"/>
              </w:rPr>
              <w:t xml:space="preserve"> management of documents related to </w:t>
            </w:r>
            <w:r>
              <w:rPr>
                <w:rFonts w:cs="Arial"/>
              </w:rPr>
              <w:t>p</w:t>
            </w:r>
            <w:r w:rsidRPr="005E4A98">
              <w:rPr>
                <w:rFonts w:cs="Arial"/>
              </w:rPr>
              <w:t xml:space="preserve">lanning </w:t>
            </w:r>
            <w:r>
              <w:rPr>
                <w:rFonts w:cs="Arial"/>
              </w:rPr>
              <w:t>a</w:t>
            </w:r>
            <w:r w:rsidRPr="005E4A98">
              <w:rPr>
                <w:rFonts w:cs="Arial"/>
              </w:rPr>
              <w:t>pplications (for new buildings or alterations to existing buildings)</w:t>
            </w:r>
            <w:r>
              <w:rPr>
                <w:rFonts w:cs="Arial"/>
              </w:rPr>
              <w:t xml:space="preserve"> and m</w:t>
            </w:r>
            <w:r w:rsidRPr="005E4A98">
              <w:rPr>
                <w:rFonts w:cs="Arial"/>
              </w:rPr>
              <w:t xml:space="preserve">anages </w:t>
            </w:r>
            <w:r>
              <w:rPr>
                <w:rFonts w:cs="Arial"/>
              </w:rPr>
              <w:t xml:space="preserve">the </w:t>
            </w:r>
            <w:r w:rsidRPr="005E4A98">
              <w:rPr>
                <w:rFonts w:cs="Arial"/>
              </w:rPr>
              <w:t xml:space="preserve">creation of </w:t>
            </w:r>
            <w:r>
              <w:rPr>
                <w:rFonts w:cs="Arial"/>
              </w:rPr>
              <w:t>S</w:t>
            </w:r>
            <w:r w:rsidRPr="005E4A98">
              <w:rPr>
                <w:rFonts w:cs="Arial"/>
              </w:rPr>
              <w:t xml:space="preserve">ite </w:t>
            </w:r>
            <w:r>
              <w:rPr>
                <w:rFonts w:cs="Arial"/>
              </w:rPr>
              <w:t>F</w:t>
            </w:r>
            <w:r w:rsidRPr="005E4A98">
              <w:rPr>
                <w:rFonts w:cs="Arial"/>
              </w:rPr>
              <w:t>iles, addition of documents, publication to and deletion from the public website.</w:t>
            </w:r>
          </w:p>
        </w:tc>
      </w:tr>
      <w:tr w:rsidR="00095C72" w:rsidRPr="005B2CC0" w14:paraId="752D88E9" w14:textId="77777777" w:rsidTr="005D0434">
        <w:trPr>
          <w:cantSplit/>
        </w:trPr>
        <w:tc>
          <w:tcPr>
            <w:tcW w:w="1843" w:type="dxa"/>
            <w:shd w:val="clear" w:color="auto" w:fill="FFFFFF" w:themeFill="background1"/>
          </w:tcPr>
          <w:p w14:paraId="44B36CCE" w14:textId="027594DD" w:rsidR="00095C72" w:rsidRPr="005B2CC0" w:rsidRDefault="00095C72" w:rsidP="00095C72">
            <w:pPr>
              <w:tabs>
                <w:tab w:val="left" w:pos="142"/>
                <w:tab w:val="left" w:pos="567"/>
                <w:tab w:val="left" w:pos="851"/>
              </w:tabs>
              <w:rPr>
                <w:rFonts w:cs="Arial"/>
                <w:b/>
              </w:rPr>
            </w:pPr>
            <w:r>
              <w:rPr>
                <w:rFonts w:cs="Arial"/>
                <w:b/>
              </w:rPr>
              <w:t>Planning Portal</w:t>
            </w:r>
          </w:p>
        </w:tc>
        <w:tc>
          <w:tcPr>
            <w:tcW w:w="8197" w:type="dxa"/>
            <w:shd w:val="clear" w:color="auto" w:fill="FFFFFF" w:themeFill="background1"/>
          </w:tcPr>
          <w:p w14:paraId="32620383" w14:textId="73DC9263" w:rsidR="00095C72" w:rsidRPr="005B2CC0" w:rsidRDefault="00095C72" w:rsidP="00095C72">
            <w:pPr>
              <w:tabs>
                <w:tab w:val="left" w:pos="142"/>
                <w:tab w:val="left" w:pos="567"/>
                <w:tab w:val="left" w:pos="851"/>
              </w:tabs>
              <w:rPr>
                <w:rFonts w:cs="Arial"/>
                <w:b/>
              </w:rPr>
            </w:pPr>
            <w:proofErr w:type="gramStart"/>
            <w:r>
              <w:rPr>
                <w:rFonts w:cs="Arial"/>
              </w:rPr>
              <w:t>means</w:t>
            </w:r>
            <w:proofErr w:type="gramEnd"/>
            <w:r>
              <w:rPr>
                <w:rFonts w:cs="Arial"/>
              </w:rPr>
              <w:t xml:space="preserve"> </w:t>
            </w:r>
            <w:r>
              <w:t xml:space="preserve">a central point of submission allowing planning applications to be submitted electronically. The planning </w:t>
            </w:r>
            <w:r w:rsidRPr="00DD606D">
              <w:t xml:space="preserve">portal provides </w:t>
            </w:r>
            <w:r>
              <w:t>for the</w:t>
            </w:r>
            <w:r w:rsidRPr="00DD606D">
              <w:t xml:space="preserve"> </w:t>
            </w:r>
            <w:r>
              <w:t xml:space="preserve">electronic transfer of data </w:t>
            </w:r>
            <w:r w:rsidRPr="00DD606D">
              <w:t>between those submitting planning applications</w:t>
            </w:r>
            <w:r>
              <w:t xml:space="preserve"> and </w:t>
            </w:r>
            <w:r w:rsidRPr="00DD606D">
              <w:t xml:space="preserve">the </w:t>
            </w:r>
            <w:r>
              <w:t xml:space="preserve">relevant </w:t>
            </w:r>
            <w:r w:rsidRPr="00DD606D">
              <w:t>planning authority who will determine the application</w:t>
            </w:r>
            <w:r>
              <w:t>.</w:t>
            </w:r>
          </w:p>
        </w:tc>
      </w:tr>
      <w:tr w:rsidR="00095C72" w:rsidRPr="005B2CC0" w14:paraId="4E62CC02" w14:textId="77777777" w:rsidTr="005D0434">
        <w:trPr>
          <w:cantSplit/>
        </w:trPr>
        <w:tc>
          <w:tcPr>
            <w:tcW w:w="1843" w:type="dxa"/>
            <w:shd w:val="clear" w:color="auto" w:fill="FFFFFF" w:themeFill="background1"/>
          </w:tcPr>
          <w:p w14:paraId="34706E90" w14:textId="6FE8D155" w:rsidR="00095C72" w:rsidRPr="005B2CC0" w:rsidRDefault="00095C72" w:rsidP="00095C72">
            <w:pPr>
              <w:tabs>
                <w:tab w:val="left" w:pos="142"/>
                <w:tab w:val="left" w:pos="567"/>
                <w:tab w:val="left" w:pos="851"/>
              </w:tabs>
              <w:rPr>
                <w:rFonts w:cs="Arial"/>
                <w:b/>
              </w:rPr>
            </w:pPr>
            <w:r>
              <w:rPr>
                <w:rFonts w:cs="Arial"/>
                <w:b/>
              </w:rPr>
              <w:t>RDBMS</w:t>
            </w:r>
          </w:p>
        </w:tc>
        <w:tc>
          <w:tcPr>
            <w:tcW w:w="8197" w:type="dxa"/>
            <w:shd w:val="clear" w:color="auto" w:fill="FFFFFF" w:themeFill="background1"/>
          </w:tcPr>
          <w:p w14:paraId="584E4967" w14:textId="3353FB9E" w:rsidR="00095C72" w:rsidRPr="005B2CC0" w:rsidRDefault="00095C72" w:rsidP="00095C72">
            <w:pPr>
              <w:tabs>
                <w:tab w:val="left" w:pos="142"/>
                <w:tab w:val="left" w:pos="567"/>
                <w:tab w:val="left" w:pos="851"/>
              </w:tabs>
              <w:rPr>
                <w:rFonts w:cs="Arial"/>
                <w:b/>
              </w:rPr>
            </w:pPr>
            <w:proofErr w:type="gramStart"/>
            <w:r w:rsidRPr="00A60BC3">
              <w:rPr>
                <w:lang w:eastAsia="en-GB"/>
              </w:rPr>
              <w:t>means</w:t>
            </w:r>
            <w:proofErr w:type="gramEnd"/>
            <w:r w:rsidRPr="00A60BC3">
              <w:rPr>
                <w:lang w:eastAsia="en-GB"/>
              </w:rPr>
              <w:t xml:space="preserve"> the Relational Database Management System which is the database for the application</w:t>
            </w:r>
            <w:r>
              <w:rPr>
                <w:lang w:eastAsia="en-GB"/>
              </w:rPr>
              <w:t>.</w:t>
            </w:r>
          </w:p>
        </w:tc>
      </w:tr>
      <w:tr w:rsidR="00095C72" w:rsidRPr="005B2CC0" w14:paraId="25167189" w14:textId="77777777" w:rsidTr="005D0434">
        <w:trPr>
          <w:cantSplit/>
        </w:trPr>
        <w:tc>
          <w:tcPr>
            <w:tcW w:w="1843" w:type="dxa"/>
            <w:shd w:val="clear" w:color="auto" w:fill="FFFFFF" w:themeFill="background1"/>
          </w:tcPr>
          <w:p w14:paraId="76D55E3B" w14:textId="713DDFA7" w:rsidR="00095C72" w:rsidRPr="005B2CC0" w:rsidRDefault="00095C72" w:rsidP="00095C72">
            <w:pPr>
              <w:tabs>
                <w:tab w:val="left" w:pos="142"/>
                <w:tab w:val="left" w:pos="567"/>
                <w:tab w:val="left" w:pos="851"/>
              </w:tabs>
              <w:rPr>
                <w:rFonts w:cs="Arial"/>
                <w:b/>
              </w:rPr>
            </w:pPr>
            <w:r>
              <w:rPr>
                <w:rFonts w:cs="Arial"/>
                <w:b/>
              </w:rPr>
              <w:t>Section 106 Agreement</w:t>
            </w:r>
          </w:p>
        </w:tc>
        <w:tc>
          <w:tcPr>
            <w:tcW w:w="8197" w:type="dxa"/>
            <w:shd w:val="clear" w:color="auto" w:fill="FFFFFF" w:themeFill="background1"/>
          </w:tcPr>
          <w:p w14:paraId="728CF817" w14:textId="6DBA0898" w:rsidR="00095C72" w:rsidRPr="005B2CC0" w:rsidRDefault="00095C72" w:rsidP="00095C72">
            <w:pPr>
              <w:tabs>
                <w:tab w:val="left" w:pos="142"/>
                <w:tab w:val="left" w:pos="567"/>
                <w:tab w:val="left" w:pos="851"/>
              </w:tabs>
              <w:rPr>
                <w:rFonts w:cs="Arial"/>
                <w:b/>
              </w:rPr>
            </w:pPr>
            <w:proofErr w:type="gramStart"/>
            <w:r>
              <w:rPr>
                <w:lang w:eastAsia="en-GB"/>
              </w:rPr>
              <w:t>means</w:t>
            </w:r>
            <w:proofErr w:type="gramEnd"/>
            <w:r>
              <w:rPr>
                <w:lang w:eastAsia="en-GB"/>
              </w:rPr>
              <w:t xml:space="preserve"> an agreement under Section 106 of the Town and Country Planning Act 1990 (as amended).</w:t>
            </w:r>
          </w:p>
        </w:tc>
      </w:tr>
      <w:tr w:rsidR="00095C72" w:rsidRPr="005B2CC0" w14:paraId="7854688B" w14:textId="77777777" w:rsidTr="005D0434">
        <w:trPr>
          <w:cantSplit/>
        </w:trPr>
        <w:tc>
          <w:tcPr>
            <w:tcW w:w="1843" w:type="dxa"/>
            <w:shd w:val="clear" w:color="auto" w:fill="FFFFFF" w:themeFill="background1"/>
          </w:tcPr>
          <w:p w14:paraId="3B863D7C" w14:textId="14E8A409" w:rsidR="00095C72" w:rsidRPr="005B2CC0" w:rsidRDefault="00095C72" w:rsidP="00095C72">
            <w:pPr>
              <w:tabs>
                <w:tab w:val="left" w:pos="142"/>
                <w:tab w:val="left" w:pos="567"/>
                <w:tab w:val="left" w:pos="851"/>
              </w:tabs>
              <w:rPr>
                <w:rFonts w:cs="Arial"/>
                <w:b/>
              </w:rPr>
            </w:pPr>
            <w:r>
              <w:rPr>
                <w:rFonts w:cs="Arial"/>
                <w:b/>
              </w:rPr>
              <w:t>Site Files</w:t>
            </w:r>
          </w:p>
        </w:tc>
        <w:tc>
          <w:tcPr>
            <w:tcW w:w="8197" w:type="dxa"/>
            <w:shd w:val="clear" w:color="auto" w:fill="FFFFFF" w:themeFill="background1"/>
          </w:tcPr>
          <w:p w14:paraId="27F18A53" w14:textId="3BE9A7A4" w:rsidR="00095C72" w:rsidRPr="005B2CC0" w:rsidRDefault="00095C72" w:rsidP="00095C72">
            <w:pPr>
              <w:tabs>
                <w:tab w:val="left" w:pos="142"/>
                <w:tab w:val="left" w:pos="567"/>
                <w:tab w:val="left" w:pos="851"/>
              </w:tabs>
              <w:rPr>
                <w:rFonts w:cs="Arial"/>
                <w:b/>
              </w:rPr>
            </w:pPr>
            <w:proofErr w:type="gramStart"/>
            <w:r>
              <w:rPr>
                <w:lang w:eastAsia="en-GB"/>
              </w:rPr>
              <w:t>means</w:t>
            </w:r>
            <w:proofErr w:type="gramEnd"/>
            <w:r>
              <w:rPr>
                <w:lang w:eastAsia="en-GB"/>
              </w:rPr>
              <w:t xml:space="preserve"> planning application records and the process that was followed, including Legal Agreements.</w:t>
            </w:r>
          </w:p>
        </w:tc>
      </w:tr>
      <w:tr w:rsidR="00095C72" w:rsidRPr="005B2CC0" w14:paraId="0C0412C7" w14:textId="77777777" w:rsidTr="005D0434">
        <w:trPr>
          <w:cantSplit/>
        </w:trPr>
        <w:tc>
          <w:tcPr>
            <w:tcW w:w="1843" w:type="dxa"/>
            <w:shd w:val="clear" w:color="auto" w:fill="FFFFFF" w:themeFill="background1"/>
          </w:tcPr>
          <w:p w14:paraId="67A5DF2B" w14:textId="725FE302" w:rsidR="00095C72" w:rsidRPr="005B2CC0" w:rsidRDefault="00095C72" w:rsidP="00095C72">
            <w:pPr>
              <w:tabs>
                <w:tab w:val="left" w:pos="142"/>
                <w:tab w:val="left" w:pos="567"/>
                <w:tab w:val="left" w:pos="851"/>
              </w:tabs>
              <w:rPr>
                <w:rFonts w:cs="Arial"/>
                <w:b/>
              </w:rPr>
            </w:pPr>
            <w:r>
              <w:rPr>
                <w:rFonts w:cs="Arial"/>
                <w:b/>
              </w:rPr>
              <w:t>SMT</w:t>
            </w:r>
          </w:p>
        </w:tc>
        <w:tc>
          <w:tcPr>
            <w:tcW w:w="8197" w:type="dxa"/>
            <w:shd w:val="clear" w:color="auto" w:fill="FFFFFF" w:themeFill="background1"/>
          </w:tcPr>
          <w:p w14:paraId="616F75B9" w14:textId="5C6F9BBE" w:rsidR="00095C72" w:rsidRPr="005B2CC0" w:rsidRDefault="00095C72" w:rsidP="00095C72">
            <w:pPr>
              <w:tabs>
                <w:tab w:val="left" w:pos="142"/>
                <w:tab w:val="left" w:pos="567"/>
                <w:tab w:val="left" w:pos="851"/>
              </w:tabs>
              <w:rPr>
                <w:rFonts w:cs="Arial"/>
                <w:b/>
              </w:rPr>
            </w:pPr>
            <w:r>
              <w:rPr>
                <w:rFonts w:cs="Arial"/>
              </w:rPr>
              <w:t xml:space="preserve">means </w:t>
            </w:r>
            <w:r w:rsidRPr="00D82701">
              <w:rPr>
                <w:rFonts w:cs="Arial"/>
              </w:rPr>
              <w:t xml:space="preserve">a </w:t>
            </w:r>
            <w:r>
              <w:rPr>
                <w:rFonts w:cs="Arial"/>
              </w:rPr>
              <w:t>pre-procurement supplier engagement process</w:t>
            </w:r>
            <w:r w:rsidRPr="00D82701">
              <w:rPr>
                <w:rFonts w:cs="Arial"/>
              </w:rPr>
              <w:t xml:space="preserve"> of </w:t>
            </w:r>
            <w:r>
              <w:rPr>
                <w:rFonts w:cs="Arial"/>
              </w:rPr>
              <w:t>obtaining</w:t>
            </w:r>
            <w:r w:rsidRPr="00D82701">
              <w:rPr>
                <w:rFonts w:cs="Arial"/>
              </w:rPr>
              <w:t xml:space="preserve"> information</w:t>
            </w:r>
            <w:r>
              <w:rPr>
                <w:rFonts w:cs="Arial"/>
              </w:rPr>
              <w:t xml:space="preserve"> from potential suppliers, to inform the Council of the range of options available and help refine the business case, and procurement strategy, for its requirements.</w:t>
            </w:r>
          </w:p>
        </w:tc>
      </w:tr>
      <w:tr w:rsidR="00095C72" w:rsidRPr="005B2CC0" w14:paraId="7AC25126" w14:textId="77777777" w:rsidTr="005D0434">
        <w:trPr>
          <w:cantSplit/>
        </w:trPr>
        <w:tc>
          <w:tcPr>
            <w:tcW w:w="1843" w:type="dxa"/>
            <w:shd w:val="clear" w:color="auto" w:fill="FFFFFF" w:themeFill="background1"/>
          </w:tcPr>
          <w:p w14:paraId="4733448C" w14:textId="3AEABBC2" w:rsidR="00095C72" w:rsidRPr="005B2CC0" w:rsidRDefault="00095C72" w:rsidP="00095C72">
            <w:pPr>
              <w:tabs>
                <w:tab w:val="left" w:pos="142"/>
                <w:tab w:val="left" w:pos="567"/>
                <w:tab w:val="left" w:pos="851"/>
              </w:tabs>
              <w:rPr>
                <w:rFonts w:cs="Arial"/>
                <w:b/>
              </w:rPr>
            </w:pPr>
            <w:r>
              <w:rPr>
                <w:rFonts w:cs="Arial"/>
                <w:b/>
              </w:rPr>
              <w:t>Social Value</w:t>
            </w:r>
          </w:p>
        </w:tc>
        <w:tc>
          <w:tcPr>
            <w:tcW w:w="8197" w:type="dxa"/>
            <w:shd w:val="clear" w:color="auto" w:fill="FFFFFF" w:themeFill="background1"/>
          </w:tcPr>
          <w:p w14:paraId="14D998A9" w14:textId="5A31CFDA" w:rsidR="00095C72" w:rsidRPr="005B2CC0" w:rsidRDefault="00095C72" w:rsidP="00095C72">
            <w:pPr>
              <w:tabs>
                <w:tab w:val="left" w:pos="142"/>
                <w:tab w:val="left" w:pos="567"/>
                <w:tab w:val="left" w:pos="851"/>
              </w:tabs>
              <w:rPr>
                <w:rFonts w:cs="Arial"/>
                <w:b/>
              </w:rPr>
            </w:pPr>
            <w:proofErr w:type="gramStart"/>
            <w:r>
              <w:rPr>
                <w:lang w:eastAsia="en-GB"/>
              </w:rPr>
              <w:t>m</w:t>
            </w:r>
            <w:r w:rsidRPr="00543DBC">
              <w:rPr>
                <w:lang w:eastAsia="en-GB"/>
              </w:rPr>
              <w:t>eans</w:t>
            </w:r>
            <w:proofErr w:type="gramEnd"/>
            <w:r w:rsidRPr="00DB4BF0">
              <w:rPr>
                <w:szCs w:val="24"/>
                <w:lang w:eastAsia="en-GB"/>
              </w:rPr>
              <w:t xml:space="preserve"> </w:t>
            </w:r>
            <w:r w:rsidRPr="00DB4BF0">
              <w:rPr>
                <w:rStyle w:val="legds2"/>
                <w:rFonts w:cs="Arial"/>
                <w:szCs w:val="24"/>
                <w:lang w:val="en"/>
                <w:specVanish w:val="0"/>
              </w:rPr>
              <w:t>the economic, social and environmental well-being of the relevant area (Derbyshire)</w:t>
            </w:r>
            <w:r w:rsidRPr="00543DBC">
              <w:rPr>
                <w:lang w:eastAsia="en-GB"/>
              </w:rPr>
              <w:t xml:space="preserve"> as defined in the Public Services (Social Value) Act</w:t>
            </w:r>
            <w:r>
              <w:rPr>
                <w:lang w:eastAsia="en-GB"/>
              </w:rPr>
              <w:t xml:space="preserve"> 2012.</w:t>
            </w:r>
          </w:p>
        </w:tc>
      </w:tr>
    </w:tbl>
    <w:tbl>
      <w:tblPr>
        <w:tblpPr w:leftFromText="181" w:rightFromText="181" w:vertAnchor="page" w:tblpXSpec="center" w:tblpY="8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197"/>
      </w:tblGrid>
      <w:tr w:rsidR="00B36924" w14:paraId="7C47CCF1" w14:textId="77777777" w:rsidTr="00797AB9">
        <w:trPr>
          <w:tblHeader/>
        </w:trPr>
        <w:tc>
          <w:tcPr>
            <w:tcW w:w="1843" w:type="dxa"/>
            <w:shd w:val="clear" w:color="auto" w:fill="D9D9D9"/>
          </w:tcPr>
          <w:p w14:paraId="60166C9F" w14:textId="2C7E217D" w:rsidR="00B36924" w:rsidRPr="005C2190" w:rsidRDefault="00B36924" w:rsidP="00B36924">
            <w:pPr>
              <w:keepNext/>
              <w:keepLines/>
              <w:widowControl/>
              <w:tabs>
                <w:tab w:val="left" w:pos="142"/>
                <w:tab w:val="left" w:pos="567"/>
                <w:tab w:val="left" w:pos="851"/>
              </w:tabs>
              <w:rPr>
                <w:rFonts w:cs="Arial"/>
              </w:rPr>
            </w:pPr>
            <w:r w:rsidRPr="005B2CC0">
              <w:rPr>
                <w:rFonts w:cs="Arial"/>
                <w:b/>
              </w:rPr>
              <w:lastRenderedPageBreak/>
              <w:t>Term</w:t>
            </w:r>
          </w:p>
        </w:tc>
        <w:tc>
          <w:tcPr>
            <w:tcW w:w="8197" w:type="dxa"/>
            <w:shd w:val="clear" w:color="auto" w:fill="D9D9D9"/>
          </w:tcPr>
          <w:p w14:paraId="5751E840" w14:textId="7DD77938" w:rsidR="00B36924" w:rsidRDefault="00B36924" w:rsidP="00B36924">
            <w:pPr>
              <w:keepNext/>
              <w:keepLines/>
              <w:widowControl/>
              <w:tabs>
                <w:tab w:val="left" w:pos="142"/>
                <w:tab w:val="left" w:pos="567"/>
                <w:tab w:val="left" w:pos="851"/>
              </w:tabs>
              <w:rPr>
                <w:lang w:eastAsia="en-GB"/>
              </w:rPr>
            </w:pPr>
            <w:r w:rsidRPr="005B2CC0">
              <w:rPr>
                <w:rFonts w:cs="Arial"/>
                <w:b/>
              </w:rPr>
              <w:t>Meaning</w:t>
            </w:r>
          </w:p>
        </w:tc>
      </w:tr>
      <w:tr w:rsidR="00B36924" w:rsidRPr="00BB3B22" w14:paraId="01458BCC" w14:textId="77777777" w:rsidTr="00797AB9">
        <w:trPr>
          <w:tblHeader/>
        </w:trPr>
        <w:tc>
          <w:tcPr>
            <w:tcW w:w="1843" w:type="dxa"/>
            <w:shd w:val="clear" w:color="auto" w:fill="auto"/>
          </w:tcPr>
          <w:p w14:paraId="13800627" w14:textId="77777777" w:rsidR="00B36924" w:rsidRPr="00BB3B22" w:rsidRDefault="00B36924" w:rsidP="00797AB9">
            <w:pPr>
              <w:keepNext/>
              <w:keepLines/>
              <w:widowControl/>
              <w:tabs>
                <w:tab w:val="left" w:pos="142"/>
                <w:tab w:val="left" w:pos="567"/>
                <w:tab w:val="left" w:pos="851"/>
              </w:tabs>
              <w:rPr>
                <w:rFonts w:cs="Arial"/>
                <w:b/>
              </w:rPr>
            </w:pPr>
            <w:r>
              <w:rPr>
                <w:rFonts w:cs="Arial"/>
                <w:b/>
              </w:rPr>
              <w:t>Software</w:t>
            </w:r>
          </w:p>
        </w:tc>
        <w:tc>
          <w:tcPr>
            <w:tcW w:w="8197" w:type="dxa"/>
            <w:shd w:val="clear" w:color="auto" w:fill="auto"/>
          </w:tcPr>
          <w:p w14:paraId="3178C5B5" w14:textId="77777777" w:rsidR="00B36924" w:rsidRPr="00BB3B22" w:rsidRDefault="00B36924" w:rsidP="00797AB9">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the application of the proposed System and associated infrastructure and components.</w:t>
            </w:r>
          </w:p>
        </w:tc>
      </w:tr>
      <w:tr w:rsidR="00B36924" w14:paraId="40DCBF47" w14:textId="77777777" w:rsidTr="00797AB9">
        <w:trPr>
          <w:tblHeader/>
        </w:trPr>
        <w:tc>
          <w:tcPr>
            <w:tcW w:w="1843" w:type="dxa"/>
            <w:shd w:val="clear" w:color="auto" w:fill="auto"/>
          </w:tcPr>
          <w:p w14:paraId="6410B8D2" w14:textId="77777777" w:rsidR="00B36924" w:rsidRDefault="00B36924" w:rsidP="00797AB9">
            <w:pPr>
              <w:keepNext/>
              <w:keepLines/>
              <w:widowControl/>
              <w:tabs>
                <w:tab w:val="left" w:pos="142"/>
                <w:tab w:val="left" w:pos="567"/>
                <w:tab w:val="left" w:pos="851"/>
              </w:tabs>
              <w:rPr>
                <w:rFonts w:cs="Arial"/>
                <w:b/>
              </w:rPr>
            </w:pPr>
            <w:r>
              <w:rPr>
                <w:rFonts w:cs="Arial"/>
                <w:b/>
              </w:rPr>
              <w:t>Solution</w:t>
            </w:r>
          </w:p>
        </w:tc>
        <w:tc>
          <w:tcPr>
            <w:tcW w:w="8197" w:type="dxa"/>
            <w:shd w:val="clear" w:color="auto" w:fill="auto"/>
          </w:tcPr>
          <w:p w14:paraId="708F3477" w14:textId="77777777" w:rsidR="00B36924" w:rsidRDefault="00B36924" w:rsidP="00797AB9">
            <w:pPr>
              <w:keepNext/>
              <w:keepLines/>
              <w:widowControl/>
              <w:tabs>
                <w:tab w:val="left" w:pos="142"/>
                <w:tab w:val="left" w:pos="567"/>
                <w:tab w:val="left" w:pos="851"/>
              </w:tabs>
              <w:rPr>
                <w:rFonts w:cs="Arial"/>
              </w:rPr>
            </w:pPr>
            <w:proofErr w:type="gramStart"/>
            <w:r w:rsidRPr="00BB3B22">
              <w:rPr>
                <w:rFonts w:cs="Arial"/>
              </w:rPr>
              <w:t>means</w:t>
            </w:r>
            <w:proofErr w:type="gramEnd"/>
            <w:r w:rsidRPr="00BB3B22">
              <w:rPr>
                <w:rFonts w:cs="Arial"/>
              </w:rPr>
              <w:t xml:space="preserve"> an organisation</w:t>
            </w:r>
            <w:r>
              <w:rPr>
                <w:rFonts w:cs="Arial"/>
              </w:rPr>
              <w:t>’</w:t>
            </w:r>
            <w:r w:rsidRPr="00BB3B22">
              <w:rPr>
                <w:rFonts w:cs="Arial"/>
              </w:rPr>
              <w:t xml:space="preserve">s description of the goods and services it is </w:t>
            </w:r>
            <w:r>
              <w:rPr>
                <w:rFonts w:cs="Arial"/>
              </w:rPr>
              <w:t>referring to</w:t>
            </w:r>
            <w:r w:rsidRPr="00BB3B22">
              <w:rPr>
                <w:rFonts w:cs="Arial"/>
              </w:rPr>
              <w:t xml:space="preserve"> in its response, including </w:t>
            </w:r>
            <w:r>
              <w:rPr>
                <w:rFonts w:cs="Arial"/>
              </w:rPr>
              <w:t>the System and Associated Services.</w:t>
            </w:r>
          </w:p>
        </w:tc>
      </w:tr>
      <w:tr w:rsidR="00B36924" w:rsidRPr="00BB3B22" w14:paraId="055F6C7A" w14:textId="77777777" w:rsidTr="00797AB9">
        <w:trPr>
          <w:tblHeader/>
        </w:trPr>
        <w:tc>
          <w:tcPr>
            <w:tcW w:w="1843" w:type="dxa"/>
            <w:shd w:val="clear" w:color="auto" w:fill="auto"/>
          </w:tcPr>
          <w:p w14:paraId="6FA2DEFB" w14:textId="77777777" w:rsidR="00B36924" w:rsidRDefault="00B36924" w:rsidP="00797AB9">
            <w:pPr>
              <w:keepNext/>
              <w:keepLines/>
              <w:widowControl/>
              <w:tabs>
                <w:tab w:val="left" w:pos="142"/>
                <w:tab w:val="left" w:pos="567"/>
                <w:tab w:val="left" w:pos="851"/>
              </w:tabs>
              <w:rPr>
                <w:rFonts w:cs="Arial"/>
                <w:b/>
              </w:rPr>
            </w:pPr>
            <w:r>
              <w:rPr>
                <w:rFonts w:cs="Arial"/>
                <w:b/>
              </w:rPr>
              <w:t>System</w:t>
            </w:r>
          </w:p>
        </w:tc>
        <w:tc>
          <w:tcPr>
            <w:tcW w:w="8197" w:type="dxa"/>
            <w:shd w:val="clear" w:color="auto" w:fill="auto"/>
          </w:tcPr>
          <w:p w14:paraId="56513B5E" w14:textId="77777777" w:rsidR="00B36924" w:rsidRPr="00BB3B22" w:rsidRDefault="00B36924" w:rsidP="00797AB9">
            <w:pPr>
              <w:keepNext/>
              <w:keepLines/>
              <w:widowControl/>
              <w:tabs>
                <w:tab w:val="left" w:pos="142"/>
                <w:tab w:val="left" w:pos="567"/>
                <w:tab w:val="left" w:pos="851"/>
              </w:tabs>
              <w:rPr>
                <w:rFonts w:cs="Arial"/>
              </w:rPr>
            </w:pPr>
            <w:proofErr w:type="gramStart"/>
            <w:r w:rsidRPr="00E1490D">
              <w:rPr>
                <w:lang w:eastAsia="en-GB"/>
              </w:rPr>
              <w:t>means</w:t>
            </w:r>
            <w:proofErr w:type="gramEnd"/>
            <w:r w:rsidRPr="00E1490D">
              <w:rPr>
                <w:lang w:eastAsia="en-GB"/>
              </w:rPr>
              <w:t xml:space="preserve"> all the </w:t>
            </w:r>
            <w:r>
              <w:rPr>
                <w:lang w:eastAsia="en-GB"/>
              </w:rPr>
              <w:t xml:space="preserve">functionality, software and </w:t>
            </w:r>
            <w:r w:rsidRPr="00E1490D">
              <w:t>a</w:t>
            </w:r>
            <w:r>
              <w:rPr>
                <w:lang w:eastAsia="en-GB"/>
              </w:rPr>
              <w:t>pplications an organisation is referring to in its response, including</w:t>
            </w:r>
            <w:r w:rsidRPr="00E1490D">
              <w:rPr>
                <w:lang w:eastAsia="en-GB"/>
              </w:rPr>
              <w:t xml:space="preserve"> associated infrastructure and components</w:t>
            </w:r>
            <w:r>
              <w:rPr>
                <w:lang w:eastAsia="en-GB"/>
              </w:rPr>
              <w:t>.</w:t>
            </w:r>
          </w:p>
        </w:tc>
      </w:tr>
      <w:tr w:rsidR="00B36924" w14:paraId="6B6F230A" w14:textId="77777777" w:rsidTr="00797AB9">
        <w:trPr>
          <w:tblHeader/>
        </w:trPr>
        <w:tc>
          <w:tcPr>
            <w:tcW w:w="1843" w:type="dxa"/>
            <w:shd w:val="clear" w:color="auto" w:fill="auto"/>
          </w:tcPr>
          <w:p w14:paraId="38D14A4E" w14:textId="77777777" w:rsidR="00B36924" w:rsidRDefault="00B36924" w:rsidP="00797AB9">
            <w:pPr>
              <w:keepNext/>
              <w:keepLines/>
              <w:widowControl/>
              <w:tabs>
                <w:tab w:val="left" w:pos="142"/>
                <w:tab w:val="left" w:pos="567"/>
                <w:tab w:val="left" w:pos="851"/>
              </w:tabs>
              <w:rPr>
                <w:rFonts w:cs="Arial"/>
                <w:b/>
              </w:rPr>
            </w:pPr>
            <w:r>
              <w:rPr>
                <w:rFonts w:cs="Arial"/>
                <w:b/>
              </w:rPr>
              <w:t>System Administrator</w:t>
            </w:r>
          </w:p>
        </w:tc>
        <w:tc>
          <w:tcPr>
            <w:tcW w:w="8197" w:type="dxa"/>
            <w:shd w:val="clear" w:color="auto" w:fill="auto"/>
          </w:tcPr>
          <w:p w14:paraId="501C5ED6" w14:textId="77777777" w:rsidR="00B36924" w:rsidRDefault="00B36924" w:rsidP="00797AB9">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Users who will have higher level access privileges in the Development Management System, to enable User configuration.</w:t>
            </w:r>
          </w:p>
        </w:tc>
      </w:tr>
      <w:tr w:rsidR="00B36924" w14:paraId="2F5BDAA0" w14:textId="77777777" w:rsidTr="00797AB9">
        <w:trPr>
          <w:tblHeader/>
        </w:trPr>
        <w:tc>
          <w:tcPr>
            <w:tcW w:w="1843" w:type="dxa"/>
            <w:shd w:val="clear" w:color="auto" w:fill="auto"/>
          </w:tcPr>
          <w:p w14:paraId="21A014AC" w14:textId="77777777" w:rsidR="00B36924" w:rsidRDefault="00B36924" w:rsidP="00797AB9">
            <w:pPr>
              <w:keepNext/>
              <w:keepLines/>
              <w:widowControl/>
              <w:tabs>
                <w:tab w:val="left" w:pos="142"/>
                <w:tab w:val="left" w:pos="567"/>
                <w:tab w:val="left" w:pos="851"/>
              </w:tabs>
              <w:rPr>
                <w:rFonts w:cs="Arial"/>
                <w:b/>
              </w:rPr>
            </w:pPr>
            <w:r>
              <w:rPr>
                <w:rFonts w:cs="Arial"/>
                <w:b/>
              </w:rPr>
              <w:t>System Users</w:t>
            </w:r>
          </w:p>
        </w:tc>
        <w:tc>
          <w:tcPr>
            <w:tcW w:w="8197" w:type="dxa"/>
            <w:shd w:val="clear" w:color="auto" w:fill="auto"/>
          </w:tcPr>
          <w:p w14:paraId="1545BC77" w14:textId="77777777" w:rsidR="00B36924" w:rsidRDefault="00B36924" w:rsidP="00797AB9">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anyone who will use the System.</w:t>
            </w:r>
          </w:p>
        </w:tc>
      </w:tr>
      <w:tr w:rsidR="00B36924" w14:paraId="52E18B27" w14:textId="77777777" w:rsidTr="00797AB9">
        <w:trPr>
          <w:tblHeader/>
        </w:trPr>
        <w:tc>
          <w:tcPr>
            <w:tcW w:w="1843" w:type="dxa"/>
            <w:shd w:val="clear" w:color="auto" w:fill="auto"/>
          </w:tcPr>
          <w:p w14:paraId="71DF0B35" w14:textId="77777777" w:rsidR="00B36924" w:rsidRDefault="00B36924" w:rsidP="00797AB9">
            <w:pPr>
              <w:keepNext/>
              <w:keepLines/>
              <w:widowControl/>
              <w:tabs>
                <w:tab w:val="left" w:pos="142"/>
                <w:tab w:val="left" w:pos="567"/>
                <w:tab w:val="left" w:pos="851"/>
              </w:tabs>
              <w:rPr>
                <w:rFonts w:cs="Arial"/>
                <w:b/>
              </w:rPr>
            </w:pPr>
            <w:r>
              <w:rPr>
                <w:rFonts w:cs="Arial"/>
                <w:b/>
              </w:rPr>
              <w:t>Unilateral Undertaking</w:t>
            </w:r>
          </w:p>
        </w:tc>
        <w:tc>
          <w:tcPr>
            <w:tcW w:w="8197" w:type="dxa"/>
            <w:shd w:val="clear" w:color="auto" w:fill="auto"/>
          </w:tcPr>
          <w:p w14:paraId="14BDDD5A" w14:textId="77777777" w:rsidR="00B36924" w:rsidRDefault="00B36924" w:rsidP="00797AB9">
            <w:pPr>
              <w:keepNext/>
              <w:keepLines/>
              <w:widowControl/>
              <w:tabs>
                <w:tab w:val="left" w:pos="142"/>
                <w:tab w:val="left" w:pos="567"/>
                <w:tab w:val="left" w:pos="851"/>
              </w:tabs>
              <w:rPr>
                <w:rFonts w:cs="Arial"/>
              </w:rPr>
            </w:pPr>
            <w:proofErr w:type="gramStart"/>
            <w:r w:rsidRPr="00E53E19">
              <w:rPr>
                <w:rFonts w:cs="Arial"/>
              </w:rPr>
              <w:t>means</w:t>
            </w:r>
            <w:proofErr w:type="gramEnd"/>
            <w:r w:rsidRPr="00E53E19">
              <w:rPr>
                <w:rFonts w:cs="Arial"/>
              </w:rPr>
              <w:t xml:space="preserve"> </w:t>
            </w:r>
            <w:r w:rsidRPr="00E53E19">
              <w:rPr>
                <w:rStyle w:val="st1"/>
                <w:rFonts w:cs="Arial"/>
              </w:rPr>
              <w:t>a legal document made pursuant to Section 106 Agreement of the Town and Country Planning Act 1990 (as amended).</w:t>
            </w:r>
          </w:p>
        </w:tc>
      </w:tr>
      <w:tr w:rsidR="00B36924" w:rsidRPr="00E53E19" w14:paraId="220E2A20" w14:textId="77777777" w:rsidTr="00797AB9">
        <w:trPr>
          <w:tblHeader/>
        </w:trPr>
        <w:tc>
          <w:tcPr>
            <w:tcW w:w="1843" w:type="dxa"/>
            <w:shd w:val="clear" w:color="auto" w:fill="auto"/>
          </w:tcPr>
          <w:p w14:paraId="31A43F9F" w14:textId="77777777" w:rsidR="00B36924" w:rsidRDefault="00B36924" w:rsidP="00797AB9">
            <w:pPr>
              <w:keepNext/>
              <w:keepLines/>
              <w:widowControl/>
              <w:tabs>
                <w:tab w:val="left" w:pos="142"/>
                <w:tab w:val="left" w:pos="567"/>
                <w:tab w:val="left" w:pos="851"/>
              </w:tabs>
              <w:rPr>
                <w:rFonts w:cs="Arial"/>
                <w:b/>
              </w:rPr>
            </w:pPr>
            <w:r>
              <w:rPr>
                <w:rFonts w:cs="Arial"/>
                <w:b/>
              </w:rPr>
              <w:t>Website Users</w:t>
            </w:r>
          </w:p>
        </w:tc>
        <w:tc>
          <w:tcPr>
            <w:tcW w:w="8197" w:type="dxa"/>
            <w:shd w:val="clear" w:color="auto" w:fill="auto"/>
          </w:tcPr>
          <w:p w14:paraId="0529722F" w14:textId="77777777" w:rsidR="00B36924" w:rsidRPr="00E53E19" w:rsidRDefault="00B36924" w:rsidP="00797AB9">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members of the public who can </w:t>
            </w:r>
            <w:r w:rsidRPr="00282344">
              <w:rPr>
                <w:rFonts w:cs="Arial"/>
                <w:iCs/>
                <w:szCs w:val="24"/>
              </w:rPr>
              <w:t>search, view and make representations on planning applications.</w:t>
            </w:r>
          </w:p>
        </w:tc>
      </w:tr>
    </w:tbl>
    <w:p w14:paraId="64D8FBC9" w14:textId="287B6354" w:rsidR="00C00D14" w:rsidRDefault="00C00D14"/>
    <w:p w14:paraId="3F5AE225" w14:textId="77777777" w:rsidR="00F04580" w:rsidRDefault="00F04580"/>
    <w:p w14:paraId="1CE1236E" w14:textId="77777777" w:rsidR="00BB3283" w:rsidRPr="005B2CC0" w:rsidRDefault="00BB3283" w:rsidP="003B6635">
      <w:pPr>
        <w:pStyle w:val="Heading2"/>
        <w:widowControl/>
        <w:numPr>
          <w:ilvl w:val="0"/>
          <w:numId w:val="3"/>
        </w:numPr>
        <w:ind w:left="709" w:hanging="709"/>
        <w:rPr>
          <w:rFonts w:cs="Times New Roman"/>
          <w:szCs w:val="20"/>
        </w:rPr>
      </w:pPr>
      <w:bookmarkStart w:id="16" w:name="_Context_of_the"/>
      <w:bookmarkStart w:id="17" w:name="_Toc504378479"/>
      <w:bookmarkEnd w:id="16"/>
      <w:r w:rsidRPr="005B2CC0">
        <w:rPr>
          <w:rFonts w:cs="Times New Roman"/>
          <w:szCs w:val="20"/>
        </w:rPr>
        <w:lastRenderedPageBreak/>
        <w:t>Introduction</w:t>
      </w:r>
      <w:bookmarkEnd w:id="17"/>
    </w:p>
    <w:p w14:paraId="0418FC65" w14:textId="537A7D12" w:rsidR="002D24D8" w:rsidRDefault="00BB3283" w:rsidP="003B6635">
      <w:pPr>
        <w:keepNext/>
        <w:keepLines/>
        <w:widowControl/>
        <w:numPr>
          <w:ilvl w:val="1"/>
          <w:numId w:val="3"/>
        </w:numPr>
        <w:spacing w:before="0" w:after="0"/>
        <w:ind w:left="709" w:hanging="709"/>
        <w:rPr>
          <w:rFonts w:cs="Arial"/>
        </w:rPr>
      </w:pPr>
      <w:r>
        <w:t>T</w:t>
      </w:r>
      <w:r w:rsidRPr="00E81DFF">
        <w:t xml:space="preserve">he Council </w:t>
      </w:r>
      <w:r>
        <w:t xml:space="preserve">wishes </w:t>
      </w:r>
      <w:r w:rsidRPr="00E81DFF">
        <w:t xml:space="preserve">to hear from </w:t>
      </w:r>
      <w:r w:rsidR="00D756E1">
        <w:t>organis</w:t>
      </w:r>
      <w:r w:rsidR="00BA5EC9">
        <w:t>at</w:t>
      </w:r>
      <w:r w:rsidR="00D756E1">
        <w:t>ions</w:t>
      </w:r>
      <w:r>
        <w:t xml:space="preserve"> </w:t>
      </w:r>
      <w:r w:rsidRPr="00E81DFF">
        <w:t xml:space="preserve">willing to share </w:t>
      </w:r>
      <w:r>
        <w:t>information about</w:t>
      </w:r>
      <w:r w:rsidR="00C90A0B">
        <w:t xml:space="preserve"> </w:t>
      </w:r>
      <w:r w:rsidR="00F4374E">
        <w:t xml:space="preserve">their </w:t>
      </w:r>
      <w:r w:rsidR="007D5C3D">
        <w:t xml:space="preserve">approach to the provision of a Planning </w:t>
      </w:r>
      <w:r w:rsidR="00C90A0B">
        <w:t>Development Management</w:t>
      </w:r>
      <w:r w:rsidR="00F4374E">
        <w:t xml:space="preserve"> </w:t>
      </w:r>
      <w:r w:rsidR="007D5C3D">
        <w:t>System</w:t>
      </w:r>
      <w:r w:rsidR="00551FC0">
        <w:t>, including</w:t>
      </w:r>
      <w:r w:rsidR="00F4374E">
        <w:t xml:space="preserve"> Section 106 </w:t>
      </w:r>
      <w:r w:rsidR="007D5C3D">
        <w:t>Agreement M</w:t>
      </w:r>
      <w:r w:rsidR="00F4374E">
        <w:t xml:space="preserve">onitoring </w:t>
      </w:r>
      <w:r w:rsidR="007D5C3D">
        <w:t>S</w:t>
      </w:r>
      <w:r w:rsidR="00F4374E">
        <w:t xml:space="preserve">oftware </w:t>
      </w:r>
      <w:r>
        <w:t xml:space="preserve">to </w:t>
      </w:r>
      <w:r w:rsidR="00D23F86">
        <w:t xml:space="preserve">gauge the likely level of interest in the project from the market. This will </w:t>
      </w:r>
      <w:r>
        <w:t xml:space="preserve">enable the Council to </w:t>
      </w:r>
      <w:r w:rsidR="00D23F86">
        <w:t xml:space="preserve">gain a </w:t>
      </w:r>
      <w:r w:rsidR="00C773F3">
        <w:t xml:space="preserve">better </w:t>
      </w:r>
      <w:r>
        <w:t>understand</w:t>
      </w:r>
      <w:r w:rsidR="00C773F3">
        <w:t>ing of</w:t>
      </w:r>
      <w:r>
        <w:t xml:space="preserve"> the </w:t>
      </w:r>
      <w:r w:rsidR="00C773F3">
        <w:t xml:space="preserve">Solutions </w:t>
      </w:r>
      <w:r w:rsidR="00D756E1">
        <w:t>available</w:t>
      </w:r>
      <w:r w:rsidR="00F74C57">
        <w:t>,</w:t>
      </w:r>
      <w:r w:rsidR="00073B73">
        <w:t xml:space="preserve"> </w:t>
      </w:r>
      <w:r w:rsidR="00F74C57">
        <w:rPr>
          <w:rFonts w:cs="Arial"/>
        </w:rPr>
        <w:t xml:space="preserve">how </w:t>
      </w:r>
      <w:r w:rsidR="00C773F3" w:rsidRPr="00C773F3">
        <w:rPr>
          <w:rFonts w:cs="Arial"/>
        </w:rPr>
        <w:t>they could be supplied, an indication of the</w:t>
      </w:r>
      <w:r w:rsidR="00C773F3">
        <w:t xml:space="preserve"> likely costs, and help </w:t>
      </w:r>
      <w:r w:rsidR="00073B73">
        <w:t xml:space="preserve">it </w:t>
      </w:r>
      <w:r w:rsidR="00C773F3">
        <w:t>determine the most effective way of packaging and scoping its requirements for any future procurement opportunity</w:t>
      </w:r>
      <w:r w:rsidRPr="00C773F3">
        <w:rPr>
          <w:rFonts w:cs="Arial"/>
        </w:rPr>
        <w:t xml:space="preserve">. As such the Council is undertaking this </w:t>
      </w:r>
      <w:r w:rsidR="00BC72EA">
        <w:rPr>
          <w:rFonts w:cs="Arial"/>
        </w:rPr>
        <w:t xml:space="preserve">SMT </w:t>
      </w:r>
      <w:r w:rsidRPr="00C773F3">
        <w:rPr>
          <w:rFonts w:cs="Arial"/>
        </w:rPr>
        <w:t xml:space="preserve">exercise to engage with </w:t>
      </w:r>
      <w:r w:rsidR="00380DA0">
        <w:rPr>
          <w:rFonts w:cs="Arial"/>
        </w:rPr>
        <w:t xml:space="preserve">suppliers </w:t>
      </w:r>
      <w:r w:rsidRPr="00C773F3">
        <w:rPr>
          <w:rFonts w:cs="Arial"/>
        </w:rPr>
        <w:t xml:space="preserve">and share information. </w:t>
      </w:r>
    </w:p>
    <w:p w14:paraId="4D976277" w14:textId="77777777" w:rsidR="002D24D8" w:rsidRPr="002D24D8" w:rsidRDefault="002D24D8" w:rsidP="00BA3384">
      <w:pPr>
        <w:keepNext/>
        <w:keepLines/>
        <w:widowControl/>
        <w:spacing w:before="0" w:after="0"/>
        <w:ind w:left="709"/>
        <w:rPr>
          <w:rFonts w:cs="Arial"/>
        </w:rPr>
      </w:pPr>
    </w:p>
    <w:p w14:paraId="43A95CC7" w14:textId="226770CF" w:rsidR="00CF3B1E" w:rsidRDefault="00BB3283" w:rsidP="003B6635">
      <w:pPr>
        <w:keepNext/>
        <w:keepLines/>
        <w:widowControl/>
        <w:numPr>
          <w:ilvl w:val="1"/>
          <w:numId w:val="3"/>
        </w:numPr>
        <w:spacing w:before="0" w:after="0"/>
        <w:ind w:left="709" w:hanging="709"/>
        <w:rPr>
          <w:rFonts w:cs="Arial"/>
        </w:rPr>
      </w:pPr>
      <w:r>
        <w:rPr>
          <w:rFonts w:cs="Arial"/>
        </w:rPr>
        <w:t xml:space="preserve">This </w:t>
      </w:r>
      <w:r w:rsidR="002A7F68">
        <w:rPr>
          <w:rFonts w:cs="Arial"/>
        </w:rPr>
        <w:t xml:space="preserve">SMT </w:t>
      </w:r>
      <w:r>
        <w:rPr>
          <w:rFonts w:cs="Arial"/>
        </w:rPr>
        <w:t xml:space="preserve">exercise will be undertaken initially </w:t>
      </w:r>
      <w:r w:rsidR="00C118DF">
        <w:rPr>
          <w:rFonts w:cs="Arial"/>
        </w:rPr>
        <w:t xml:space="preserve">with interested suppliers </w:t>
      </w:r>
      <w:r w:rsidRPr="00047618">
        <w:rPr>
          <w:rFonts w:cs="Arial"/>
        </w:rPr>
        <w:t>through a written response.</w:t>
      </w:r>
      <w:r>
        <w:rPr>
          <w:rFonts w:cs="Arial"/>
        </w:rPr>
        <w:t xml:space="preserve">  The </w:t>
      </w:r>
      <w:r w:rsidRPr="00E81DFF">
        <w:rPr>
          <w:rFonts w:cs="Arial"/>
        </w:rPr>
        <w:t>Council</w:t>
      </w:r>
      <w:r>
        <w:rPr>
          <w:rFonts w:cs="Arial"/>
        </w:rPr>
        <w:t xml:space="preserve"> will then review </w:t>
      </w:r>
      <w:r w:rsidR="00095906">
        <w:rPr>
          <w:rFonts w:cs="Arial"/>
        </w:rPr>
        <w:t>the information provided</w:t>
      </w:r>
      <w:r>
        <w:rPr>
          <w:rFonts w:cs="Arial"/>
        </w:rPr>
        <w:t xml:space="preserve"> and seek clarification if required.</w:t>
      </w:r>
    </w:p>
    <w:p w14:paraId="53590733" w14:textId="77777777" w:rsidR="006B38FE" w:rsidRDefault="006B38FE" w:rsidP="00BA3384">
      <w:pPr>
        <w:keepNext/>
        <w:keepLines/>
        <w:widowControl/>
        <w:spacing w:before="0" w:after="0"/>
        <w:ind w:left="709"/>
        <w:rPr>
          <w:rFonts w:cs="Arial"/>
        </w:rPr>
      </w:pPr>
    </w:p>
    <w:p w14:paraId="1975FF41" w14:textId="77777777" w:rsidR="00671E67" w:rsidRPr="00A80A55" w:rsidRDefault="00BB3283" w:rsidP="003B6635">
      <w:pPr>
        <w:keepNext/>
        <w:keepLines/>
        <w:widowControl/>
        <w:numPr>
          <w:ilvl w:val="1"/>
          <w:numId w:val="3"/>
        </w:numPr>
        <w:spacing w:before="0" w:after="0"/>
        <w:ind w:left="709" w:hanging="709"/>
        <w:rPr>
          <w:rFonts w:cs="Arial"/>
        </w:rPr>
      </w:pPr>
      <w:r w:rsidRPr="00A80A55">
        <w:rPr>
          <w:rFonts w:cs="Arial"/>
        </w:rPr>
        <w:t>It is not anticipated that there will be a need for</w:t>
      </w:r>
      <w:r w:rsidR="00E37F9C">
        <w:rPr>
          <w:rFonts w:cs="Arial"/>
        </w:rPr>
        <w:t xml:space="preserve"> face to face meetings.</w:t>
      </w:r>
      <w:r w:rsidR="00A80A55">
        <w:rPr>
          <w:rFonts w:cs="Arial"/>
        </w:rPr>
        <w:t xml:space="preserve"> </w:t>
      </w:r>
      <w:r w:rsidRPr="00A80A55">
        <w:rPr>
          <w:rFonts w:cs="Arial"/>
        </w:rPr>
        <w:t>However, following consideration of the responses, if these are required, requests will be sent to all relevant respondents</w:t>
      </w:r>
      <w:r w:rsidR="00C118DF">
        <w:rPr>
          <w:rFonts w:cs="Arial"/>
        </w:rPr>
        <w:t>.</w:t>
      </w:r>
    </w:p>
    <w:p w14:paraId="5ECE1E47" w14:textId="77777777" w:rsidR="00BB3283" w:rsidRDefault="00BB3283" w:rsidP="00BA3384">
      <w:pPr>
        <w:pStyle w:val="ListParagraph"/>
        <w:keepNext/>
        <w:keepLines/>
        <w:widowControl/>
        <w:ind w:left="709" w:hanging="709"/>
      </w:pPr>
    </w:p>
    <w:p w14:paraId="246C7671" w14:textId="755F7616" w:rsidR="00D756E1" w:rsidRDefault="00D756E1" w:rsidP="003B6635">
      <w:pPr>
        <w:pStyle w:val="Default"/>
        <w:keepNext/>
        <w:keepLines/>
        <w:numPr>
          <w:ilvl w:val="1"/>
          <w:numId w:val="3"/>
        </w:numPr>
        <w:spacing w:before="60" w:after="60"/>
        <w:ind w:left="709" w:hanging="709"/>
        <w:jc w:val="both"/>
      </w:pPr>
      <w:r w:rsidRPr="006464A6">
        <w:t xml:space="preserve">All responses and submissions relating to this </w:t>
      </w:r>
      <w:r>
        <w:t>SMT</w:t>
      </w:r>
      <w:r w:rsidRPr="006464A6">
        <w:t xml:space="preserve"> </w:t>
      </w:r>
      <w:r>
        <w:t>e</w:t>
      </w:r>
      <w:r w:rsidRPr="006464A6">
        <w:t xml:space="preserve">xercise are made entirely at the </w:t>
      </w:r>
      <w:r w:rsidR="00D41B37">
        <w:t xml:space="preserve">interested supplier’s own </w:t>
      </w:r>
      <w:r w:rsidRPr="006464A6">
        <w:t>risk and cost</w:t>
      </w:r>
      <w:r>
        <w:t>. T</w:t>
      </w:r>
      <w:r w:rsidRPr="006464A6">
        <w:t>he Council will not be liable for any costs, expenditure, losses, work or effort incurred by an</w:t>
      </w:r>
      <w:r>
        <w:t>y</w:t>
      </w:r>
      <w:r w:rsidRPr="006464A6">
        <w:t xml:space="preserve"> organisation or third party participating in this </w:t>
      </w:r>
      <w:r w:rsidR="002A7F68">
        <w:t xml:space="preserve">SMT </w:t>
      </w:r>
      <w:r w:rsidRPr="006464A6">
        <w:t xml:space="preserve">exercise. </w:t>
      </w:r>
    </w:p>
    <w:p w14:paraId="70088F0F" w14:textId="77777777" w:rsidR="00D756E1" w:rsidRDefault="00D756E1" w:rsidP="00BA3384">
      <w:pPr>
        <w:pStyle w:val="Default"/>
        <w:keepNext/>
        <w:keepLines/>
        <w:spacing w:before="60" w:after="60"/>
        <w:jc w:val="both"/>
      </w:pPr>
    </w:p>
    <w:p w14:paraId="136533A1" w14:textId="77777777" w:rsidR="00BB3283" w:rsidRDefault="00BB3283" w:rsidP="003B6635">
      <w:pPr>
        <w:keepNext/>
        <w:keepLines/>
        <w:widowControl/>
        <w:numPr>
          <w:ilvl w:val="1"/>
          <w:numId w:val="3"/>
        </w:numPr>
        <w:spacing w:before="0" w:after="0"/>
        <w:ind w:left="709" w:hanging="709"/>
        <w:rPr>
          <w:rFonts w:cs="Arial"/>
        </w:rPr>
      </w:pPr>
      <w:r w:rsidRPr="00DA64ED">
        <w:rPr>
          <w:rFonts w:cs="Arial"/>
        </w:rPr>
        <w:t>Information</w:t>
      </w:r>
      <w:r w:rsidRPr="004971A5">
        <w:rPr>
          <w:rFonts w:eastAsia="Calibri" w:cs="Arial"/>
        </w:rPr>
        <w:t xml:space="preserve"> </w:t>
      </w:r>
      <w:r w:rsidR="002D24D8">
        <w:rPr>
          <w:rFonts w:eastAsia="Calibri" w:cs="Arial"/>
        </w:rPr>
        <w:t xml:space="preserve">received </w:t>
      </w:r>
      <w:r w:rsidRPr="004971A5">
        <w:rPr>
          <w:rFonts w:eastAsia="Calibri" w:cs="Arial"/>
        </w:rPr>
        <w:t xml:space="preserve">from all parties will be treated as commercially confidential. </w:t>
      </w:r>
      <w:r>
        <w:rPr>
          <w:rFonts w:cs="Arial"/>
        </w:rPr>
        <w:t>Responses to this exercise are for information only and will not form part of any scored evaluation.</w:t>
      </w:r>
    </w:p>
    <w:p w14:paraId="2C7A60A9" w14:textId="77777777" w:rsidR="00D23F86" w:rsidRDefault="00D23F86" w:rsidP="00BA3384">
      <w:pPr>
        <w:keepNext/>
        <w:keepLines/>
        <w:widowControl/>
        <w:spacing w:before="0" w:after="0"/>
        <w:rPr>
          <w:rFonts w:cs="Arial"/>
        </w:rPr>
      </w:pPr>
    </w:p>
    <w:p w14:paraId="6DDAFD92" w14:textId="77777777" w:rsidR="00D23F86" w:rsidRPr="006464A6" w:rsidRDefault="00D23F86" w:rsidP="003B6635">
      <w:pPr>
        <w:pStyle w:val="Default"/>
        <w:keepNext/>
        <w:keepLines/>
        <w:numPr>
          <w:ilvl w:val="1"/>
          <w:numId w:val="3"/>
        </w:numPr>
        <w:spacing w:before="60" w:after="60"/>
        <w:ind w:left="709" w:hanging="709"/>
        <w:jc w:val="both"/>
      </w:pPr>
      <w:r w:rsidRPr="006464A6">
        <w:t xml:space="preserve">The </w:t>
      </w:r>
      <w:r w:rsidR="00D756E1">
        <w:t>SMT exercise in</w:t>
      </w:r>
      <w:r w:rsidRPr="006464A6">
        <w:t xml:space="preserve"> no way commits the Council to award any contract, nor does it constitute an offer (implied or otherwise) to enter into any contractual relationship. </w:t>
      </w:r>
    </w:p>
    <w:p w14:paraId="053EC380" w14:textId="77777777" w:rsidR="00D23F86" w:rsidRPr="006464A6" w:rsidRDefault="00D23F86" w:rsidP="00BA3384">
      <w:pPr>
        <w:pStyle w:val="Default"/>
        <w:keepNext/>
        <w:keepLines/>
        <w:spacing w:before="60" w:after="60"/>
        <w:ind w:left="709" w:hanging="709"/>
        <w:jc w:val="both"/>
      </w:pPr>
    </w:p>
    <w:p w14:paraId="53DEC9E9" w14:textId="7E32B17A" w:rsidR="00D23F86" w:rsidRDefault="00D23F86" w:rsidP="003B6635">
      <w:pPr>
        <w:pStyle w:val="Default"/>
        <w:keepNext/>
        <w:keepLines/>
        <w:numPr>
          <w:ilvl w:val="1"/>
          <w:numId w:val="3"/>
        </w:numPr>
        <w:spacing w:before="60" w:after="60"/>
        <w:ind w:left="709" w:hanging="709"/>
        <w:jc w:val="both"/>
      </w:pPr>
      <w:r w:rsidRPr="006464A6">
        <w:t>If an organisation considers that any of the information included within its response is either commercially sensitive or confidential in nature, the</w:t>
      </w:r>
      <w:r w:rsidR="00D756E1">
        <w:t>y</w:t>
      </w:r>
      <w:r w:rsidRPr="006464A6">
        <w:t xml:space="preserve"> should identify it specifically and explain the grounds for exemption from disclosure in accordance with the Freedom of Information Act </w:t>
      </w:r>
      <w:r>
        <w:t xml:space="preserve">(FOIA) 2000 </w:t>
      </w:r>
      <w:r w:rsidRPr="006464A6">
        <w:t>or the Environmental Information Regulations</w:t>
      </w:r>
      <w:r>
        <w:t xml:space="preserve"> (EIR) 2004</w:t>
      </w:r>
      <w:r w:rsidRPr="006464A6">
        <w:t xml:space="preserve">; using the accompanying FOIA </w:t>
      </w:r>
      <w:r>
        <w:t xml:space="preserve">Disclosure Form (see </w:t>
      </w:r>
      <w:r w:rsidR="00D756E1">
        <w:t>Section</w:t>
      </w:r>
      <w:r w:rsidR="009B7DCB">
        <w:t xml:space="preserve"> </w:t>
      </w:r>
      <w:r w:rsidR="00944442">
        <w:t>7</w:t>
      </w:r>
      <w:r>
        <w:t xml:space="preserve">) </w:t>
      </w:r>
      <w:r w:rsidRPr="006464A6">
        <w:t xml:space="preserve">and submitting this with </w:t>
      </w:r>
      <w:r>
        <w:t>their response</w:t>
      </w:r>
      <w:r w:rsidRPr="006464A6">
        <w:t xml:space="preserve">. The organisation should note that even where they have indicated that they consider the information to be commercially sensitive or confidential in nature, the Council may be required to disclose it under </w:t>
      </w:r>
      <w:r>
        <w:t>FOIA</w:t>
      </w:r>
      <w:r w:rsidRPr="006464A6">
        <w:t xml:space="preserve"> or</w:t>
      </w:r>
      <w:r>
        <w:t xml:space="preserve"> EIR</w:t>
      </w:r>
      <w:r w:rsidRPr="006464A6">
        <w:t xml:space="preserve"> and the Council will be the final arbiter on such matters. </w:t>
      </w:r>
    </w:p>
    <w:p w14:paraId="24F4C344" w14:textId="77777777" w:rsidR="00D23F86" w:rsidRDefault="00D23F86" w:rsidP="00BA3384">
      <w:pPr>
        <w:pStyle w:val="ListParagraph"/>
        <w:keepNext/>
        <w:keepLines/>
        <w:widowControl/>
        <w:ind w:left="709" w:hanging="709"/>
      </w:pPr>
    </w:p>
    <w:p w14:paraId="5CF3D674" w14:textId="77777777" w:rsidR="008D5AFB" w:rsidRDefault="00D23F86" w:rsidP="003B6635">
      <w:pPr>
        <w:pStyle w:val="Default"/>
        <w:keepNext/>
        <w:keepLines/>
        <w:numPr>
          <w:ilvl w:val="1"/>
          <w:numId w:val="3"/>
        </w:numPr>
        <w:spacing w:before="60" w:after="60"/>
        <w:ind w:left="709" w:hanging="709"/>
        <w:jc w:val="both"/>
      </w:pPr>
      <w:r w:rsidRPr="006464A6">
        <w:t>Where there is any indication that a conflict of interest exists or may arise then it shall be the responsibility of the organisation to inform the Council in writing.</w:t>
      </w:r>
    </w:p>
    <w:p w14:paraId="1176F650" w14:textId="77777777" w:rsidR="00660527" w:rsidRDefault="00660527" w:rsidP="00BA3384">
      <w:pPr>
        <w:pStyle w:val="Default"/>
        <w:keepNext/>
        <w:keepLines/>
        <w:spacing w:before="60" w:after="60"/>
        <w:ind w:left="709"/>
        <w:jc w:val="both"/>
      </w:pPr>
    </w:p>
    <w:p w14:paraId="1BD40A32" w14:textId="423270A8" w:rsidR="002D24D8" w:rsidRDefault="002D24D8" w:rsidP="003B6635">
      <w:pPr>
        <w:keepNext/>
        <w:keepLines/>
        <w:widowControl/>
        <w:numPr>
          <w:ilvl w:val="1"/>
          <w:numId w:val="3"/>
        </w:numPr>
        <w:spacing w:before="0" w:after="0"/>
        <w:ind w:left="709" w:hanging="709"/>
        <w:rPr>
          <w:rFonts w:cs="Arial"/>
        </w:rPr>
      </w:pPr>
      <w:r>
        <w:rPr>
          <w:rFonts w:cs="Arial"/>
        </w:rPr>
        <w:lastRenderedPageBreak/>
        <w:t xml:space="preserve">For the avoidance of doubt, this </w:t>
      </w:r>
      <w:r w:rsidR="00FF57E5">
        <w:rPr>
          <w:rFonts w:cs="Arial"/>
        </w:rPr>
        <w:t>SMT</w:t>
      </w:r>
      <w:r>
        <w:rPr>
          <w:rFonts w:cs="Arial"/>
        </w:rPr>
        <w:t xml:space="preserve"> exercise is</w:t>
      </w:r>
      <w:r w:rsidR="00D23F86" w:rsidRPr="006464A6">
        <w:t xml:space="preserve"> an exploratory exercise to determine feasibility </w:t>
      </w:r>
      <w:r w:rsidR="00D23F86">
        <w:t xml:space="preserve">and </w:t>
      </w:r>
      <w:r>
        <w:rPr>
          <w:rFonts w:cs="Arial"/>
        </w:rPr>
        <w:t>not a call for competition</w:t>
      </w:r>
      <w:r w:rsidR="00D23F86">
        <w:rPr>
          <w:rFonts w:cs="Arial"/>
        </w:rPr>
        <w:t>. It does</w:t>
      </w:r>
      <w:r>
        <w:rPr>
          <w:rFonts w:cs="Arial"/>
        </w:rPr>
        <w:t xml:space="preserve"> not constitute any commitment by the Council to undertake a procurement exercise. </w:t>
      </w:r>
      <w:r w:rsidR="00D756E1">
        <w:rPr>
          <w:rFonts w:cs="Arial"/>
        </w:rPr>
        <w:t>Organisations</w:t>
      </w:r>
      <w:r>
        <w:rPr>
          <w:rFonts w:cs="Arial"/>
        </w:rPr>
        <w:t xml:space="preserve"> are not prejudiced</w:t>
      </w:r>
      <w:r w:rsidR="00A60BD1">
        <w:rPr>
          <w:rFonts w:cs="Arial"/>
        </w:rPr>
        <w:t xml:space="preserve"> or disadvantaged </w:t>
      </w:r>
      <w:r>
        <w:rPr>
          <w:rFonts w:cs="Arial"/>
        </w:rPr>
        <w:t xml:space="preserve">by any response or failure to respond to this </w:t>
      </w:r>
      <w:r w:rsidR="00D756E1">
        <w:rPr>
          <w:rFonts w:cs="Arial"/>
        </w:rPr>
        <w:t>SMT</w:t>
      </w:r>
      <w:r>
        <w:rPr>
          <w:rFonts w:cs="Arial"/>
        </w:rPr>
        <w:t xml:space="preserve"> exercise. Should the Council subsequently decide to undertake a procurement exercise</w:t>
      </w:r>
      <w:r w:rsidR="00D756E1">
        <w:rPr>
          <w:rFonts w:cs="Arial"/>
        </w:rPr>
        <w:t>,</w:t>
      </w:r>
      <w:r>
        <w:rPr>
          <w:rFonts w:cs="Arial"/>
        </w:rPr>
        <w:t xml:space="preserve"> it will be carried out in accordance with the Public Contracts Regulations 2015.</w:t>
      </w:r>
      <w:r w:rsidR="00D23F86">
        <w:rPr>
          <w:rFonts w:cs="Arial"/>
        </w:rPr>
        <w:t xml:space="preserve"> Please note that a response to this SMT exercise does not guarantee an invitation to participate in any subsequent procurement.</w:t>
      </w:r>
    </w:p>
    <w:p w14:paraId="3097DD4F" w14:textId="77777777" w:rsidR="002D24D8" w:rsidRPr="002D24D8" w:rsidRDefault="002D24D8" w:rsidP="00BA3384">
      <w:pPr>
        <w:keepNext/>
        <w:keepLines/>
        <w:widowControl/>
        <w:spacing w:before="0" w:after="0"/>
        <w:rPr>
          <w:rFonts w:cs="Arial"/>
        </w:rPr>
      </w:pPr>
    </w:p>
    <w:p w14:paraId="4D11DB91" w14:textId="77777777" w:rsidR="00335DDB" w:rsidRDefault="00335DDB" w:rsidP="00BA3384">
      <w:pPr>
        <w:widowControl/>
        <w:spacing w:before="0" w:after="0"/>
        <w:rPr>
          <w:rFonts w:eastAsiaTheme="majorEastAsia"/>
          <w:b/>
          <w:bCs/>
          <w:sz w:val="36"/>
        </w:rPr>
      </w:pPr>
      <w:bookmarkStart w:id="18" w:name="_Toc374524213"/>
      <w:r>
        <w:br w:type="page"/>
      </w:r>
    </w:p>
    <w:p w14:paraId="41212889" w14:textId="77777777" w:rsidR="00BB3283" w:rsidRPr="005B2CC0" w:rsidRDefault="00BB3283" w:rsidP="004631A1">
      <w:pPr>
        <w:pStyle w:val="Heading2"/>
        <w:widowControl/>
        <w:numPr>
          <w:ilvl w:val="0"/>
          <w:numId w:val="3"/>
        </w:numPr>
        <w:ind w:left="709" w:hanging="709"/>
        <w:rPr>
          <w:rFonts w:cs="Times New Roman"/>
          <w:szCs w:val="20"/>
        </w:rPr>
      </w:pPr>
      <w:bookmarkStart w:id="19" w:name="_Toc504378480"/>
      <w:r w:rsidRPr="005B2CC0">
        <w:rPr>
          <w:rFonts w:cs="Times New Roman"/>
          <w:szCs w:val="20"/>
        </w:rPr>
        <w:lastRenderedPageBreak/>
        <w:t>Instructions to Respond</w:t>
      </w:r>
      <w:bookmarkEnd w:id="19"/>
    </w:p>
    <w:p w14:paraId="301CE7F6" w14:textId="63714627" w:rsidR="00BB3283" w:rsidRPr="000110A3" w:rsidRDefault="00BB3283" w:rsidP="004631A1">
      <w:pPr>
        <w:keepNext/>
        <w:keepLines/>
        <w:widowControl/>
        <w:numPr>
          <w:ilvl w:val="1"/>
          <w:numId w:val="3"/>
        </w:numPr>
        <w:spacing w:before="0" w:after="0"/>
        <w:ind w:left="709" w:hanging="709"/>
        <w:rPr>
          <w:rFonts w:cs="Arial"/>
        </w:rPr>
      </w:pPr>
      <w:r w:rsidRPr="000110A3">
        <w:rPr>
          <w:rFonts w:cs="Arial"/>
          <w:b/>
        </w:rPr>
        <w:t>Written responses</w:t>
      </w:r>
      <w:r w:rsidR="00175146" w:rsidRPr="000110A3">
        <w:rPr>
          <w:rFonts w:cs="Arial"/>
          <w:b/>
        </w:rPr>
        <w:t xml:space="preserve"> to</w:t>
      </w:r>
      <w:r w:rsidRPr="000110A3">
        <w:rPr>
          <w:rFonts w:cs="Arial"/>
          <w:b/>
        </w:rPr>
        <w:t xml:space="preserve"> the </w:t>
      </w:r>
      <w:r w:rsidR="00175146" w:rsidRPr="000110A3">
        <w:rPr>
          <w:rFonts w:cs="Arial"/>
          <w:b/>
        </w:rPr>
        <w:t>questions</w:t>
      </w:r>
      <w:r w:rsidR="00D756E1" w:rsidRPr="000110A3">
        <w:rPr>
          <w:rFonts w:cs="Arial"/>
          <w:b/>
        </w:rPr>
        <w:t xml:space="preserve"> in S</w:t>
      </w:r>
      <w:r w:rsidRPr="000110A3">
        <w:rPr>
          <w:rFonts w:cs="Arial"/>
          <w:b/>
        </w:rPr>
        <w:t xml:space="preserve">ection </w:t>
      </w:r>
      <w:r w:rsidR="000110A3" w:rsidRPr="000110A3">
        <w:rPr>
          <w:rFonts w:cs="Arial"/>
          <w:b/>
        </w:rPr>
        <w:t>6</w:t>
      </w:r>
      <w:r w:rsidRPr="000110A3">
        <w:rPr>
          <w:rFonts w:cs="Arial"/>
          <w:b/>
        </w:rPr>
        <w:t>,</w:t>
      </w:r>
      <w:r w:rsidR="00417327" w:rsidRPr="000110A3">
        <w:rPr>
          <w:rFonts w:cs="Arial"/>
          <w:b/>
        </w:rPr>
        <w:t xml:space="preserve"> </w:t>
      </w:r>
      <w:r w:rsidRPr="000110A3">
        <w:rPr>
          <w:rFonts w:cs="Arial"/>
        </w:rPr>
        <w:t>shou</w:t>
      </w:r>
      <w:r w:rsidRPr="00E81DFF">
        <w:rPr>
          <w:rFonts w:cs="Arial"/>
        </w:rPr>
        <w:t xml:space="preserve">ld be submitted through the Council’s electronic tendering system </w:t>
      </w:r>
      <w:r w:rsidR="00175146">
        <w:rPr>
          <w:rFonts w:cs="Arial"/>
        </w:rPr>
        <w:t xml:space="preserve">by </w:t>
      </w:r>
      <w:r w:rsidRPr="00175146">
        <w:rPr>
          <w:rFonts w:cs="Arial"/>
          <w:b/>
        </w:rPr>
        <w:t>11</w:t>
      </w:r>
      <w:r w:rsidR="00847094" w:rsidRPr="00175146">
        <w:rPr>
          <w:rFonts w:cs="Arial"/>
          <w:b/>
        </w:rPr>
        <w:t>.00</w:t>
      </w:r>
      <w:r w:rsidRPr="00175146">
        <w:rPr>
          <w:rFonts w:cs="Arial"/>
          <w:b/>
        </w:rPr>
        <w:t>am</w:t>
      </w:r>
      <w:r w:rsidR="00175146" w:rsidRPr="00175146">
        <w:rPr>
          <w:rFonts w:cs="Arial"/>
          <w:b/>
        </w:rPr>
        <w:t xml:space="preserve"> on </w:t>
      </w:r>
      <w:r w:rsidR="00944442">
        <w:rPr>
          <w:rFonts w:cs="Arial"/>
          <w:b/>
        </w:rPr>
        <w:t>Wednesday</w:t>
      </w:r>
      <w:r w:rsidR="000110A3">
        <w:rPr>
          <w:rFonts w:cs="Arial"/>
          <w:b/>
        </w:rPr>
        <w:t xml:space="preserve"> </w:t>
      </w:r>
      <w:r w:rsidR="00944442">
        <w:rPr>
          <w:rFonts w:cs="Arial"/>
          <w:b/>
        </w:rPr>
        <w:t>21st</w:t>
      </w:r>
      <w:r w:rsidR="000110A3" w:rsidRPr="000110A3">
        <w:rPr>
          <w:rFonts w:cs="Arial"/>
          <w:b/>
        </w:rPr>
        <w:t xml:space="preserve"> February 2018</w:t>
      </w:r>
      <w:r w:rsidR="00175146" w:rsidRPr="000110A3">
        <w:rPr>
          <w:rFonts w:cs="Arial"/>
          <w:b/>
        </w:rPr>
        <w:t>.</w:t>
      </w:r>
    </w:p>
    <w:p w14:paraId="5FFB9A30" w14:textId="77777777" w:rsidR="00BB3283" w:rsidRPr="00E81DFF" w:rsidRDefault="00BB3283" w:rsidP="00BA3384">
      <w:pPr>
        <w:pStyle w:val="ListParagraph"/>
        <w:keepNext/>
        <w:keepLines/>
        <w:widowControl/>
        <w:ind w:left="709" w:hanging="709"/>
        <w:rPr>
          <w:b/>
        </w:rPr>
      </w:pPr>
    </w:p>
    <w:p w14:paraId="52570AC3" w14:textId="63C6BF0B" w:rsidR="00F71789" w:rsidRDefault="00F71789" w:rsidP="004631A1">
      <w:pPr>
        <w:keepNext/>
        <w:keepLines/>
        <w:widowControl/>
        <w:numPr>
          <w:ilvl w:val="1"/>
          <w:numId w:val="3"/>
        </w:numPr>
        <w:spacing w:before="0" w:after="0"/>
        <w:ind w:left="709" w:hanging="709"/>
        <w:rPr>
          <w:rFonts w:cs="Arial"/>
        </w:rPr>
      </w:pPr>
      <w:r>
        <w:rPr>
          <w:rFonts w:cs="Arial"/>
        </w:rPr>
        <w:t xml:space="preserve">The following documents </w:t>
      </w:r>
      <w:r w:rsidR="00E8688E">
        <w:rPr>
          <w:rFonts w:cs="Arial"/>
        </w:rPr>
        <w:t xml:space="preserve">and web links </w:t>
      </w:r>
      <w:r>
        <w:rPr>
          <w:rFonts w:cs="Arial"/>
        </w:rPr>
        <w:t>are provided in this SMT exercise to assist you. Please ensure you have downloaded and read all of these before you respond:</w:t>
      </w:r>
    </w:p>
    <w:p w14:paraId="7044C72F" w14:textId="43E2E918" w:rsidR="00F71789" w:rsidRDefault="00FF57E5" w:rsidP="004631A1">
      <w:pPr>
        <w:pStyle w:val="ListParagraph"/>
        <w:keepNext/>
        <w:keepLines/>
        <w:widowControl/>
        <w:numPr>
          <w:ilvl w:val="0"/>
          <w:numId w:val="4"/>
        </w:numPr>
        <w:ind w:left="1276" w:hanging="425"/>
        <w:rPr>
          <w:rFonts w:cs="Arial"/>
        </w:rPr>
      </w:pPr>
      <w:r>
        <w:rPr>
          <w:rFonts w:cs="Arial"/>
        </w:rPr>
        <w:t>SMT</w:t>
      </w:r>
      <w:r w:rsidR="00F71789">
        <w:rPr>
          <w:rFonts w:cs="Arial"/>
        </w:rPr>
        <w:t xml:space="preserve"> Exercise (This document);</w:t>
      </w:r>
    </w:p>
    <w:p w14:paraId="199A48F1" w14:textId="37000A18" w:rsidR="00F71789" w:rsidRDefault="00A34A11" w:rsidP="004631A1">
      <w:pPr>
        <w:pStyle w:val="ListParagraph"/>
        <w:keepNext/>
        <w:keepLines/>
        <w:widowControl/>
        <w:numPr>
          <w:ilvl w:val="0"/>
          <w:numId w:val="4"/>
        </w:numPr>
        <w:ind w:left="1276" w:hanging="425"/>
        <w:rPr>
          <w:rFonts w:cs="Arial"/>
        </w:rPr>
      </w:pPr>
      <w:r>
        <w:rPr>
          <w:rFonts w:cs="Arial"/>
        </w:rPr>
        <w:t>Appendix A</w:t>
      </w:r>
      <w:r w:rsidR="00C3741E">
        <w:rPr>
          <w:rFonts w:cs="Arial"/>
        </w:rPr>
        <w:t xml:space="preserve"> </w:t>
      </w:r>
      <w:r w:rsidR="00805050">
        <w:rPr>
          <w:rFonts w:cs="Arial"/>
        </w:rPr>
        <w:t>Technical Infrastructure</w:t>
      </w:r>
      <w:r w:rsidR="00F71789">
        <w:rPr>
          <w:rFonts w:cs="Arial"/>
        </w:rPr>
        <w:t>;</w:t>
      </w:r>
    </w:p>
    <w:p w14:paraId="13C25994" w14:textId="6B3A3CDE" w:rsidR="00805050" w:rsidRPr="00551FC0" w:rsidRDefault="00805050" w:rsidP="004631A1">
      <w:pPr>
        <w:pStyle w:val="ListParagraph"/>
        <w:keepNext/>
        <w:keepLines/>
        <w:widowControl/>
        <w:numPr>
          <w:ilvl w:val="0"/>
          <w:numId w:val="4"/>
        </w:numPr>
        <w:ind w:left="1276" w:hanging="425"/>
        <w:rPr>
          <w:rFonts w:cs="Arial"/>
        </w:rPr>
      </w:pPr>
      <w:r w:rsidRPr="00551FC0">
        <w:rPr>
          <w:rFonts w:cs="Arial"/>
        </w:rPr>
        <w:t>Supplier Information Security Policy</w:t>
      </w:r>
      <w:r w:rsidR="00551FC0" w:rsidRPr="00551FC0">
        <w:rPr>
          <w:rFonts w:cs="Arial"/>
        </w:rPr>
        <w:t xml:space="preserve"> (</w:t>
      </w:r>
      <w:hyperlink r:id="rId12" w:history="1">
        <w:r w:rsidR="00A60BC3" w:rsidRPr="00A60BC3">
          <w:rPr>
            <w:rStyle w:val="Hyperlink"/>
            <w:rFonts w:cs="Arial"/>
          </w:rPr>
          <w:t>link</w:t>
        </w:r>
      </w:hyperlink>
      <w:r w:rsidR="00551FC0" w:rsidRPr="00551FC0">
        <w:rPr>
          <w:rFonts w:cs="Arial"/>
        </w:rPr>
        <w:t>)</w:t>
      </w:r>
      <w:r w:rsidR="004432FD" w:rsidRPr="00551FC0">
        <w:rPr>
          <w:rFonts w:cs="Arial"/>
        </w:rPr>
        <w:t>;</w:t>
      </w:r>
    </w:p>
    <w:p w14:paraId="5A9BF5A4" w14:textId="28708D45" w:rsidR="00E8688E" w:rsidRDefault="00E8688E" w:rsidP="004631A1">
      <w:pPr>
        <w:pStyle w:val="ListParagraph"/>
        <w:keepNext/>
        <w:keepLines/>
        <w:widowControl/>
        <w:numPr>
          <w:ilvl w:val="0"/>
          <w:numId w:val="4"/>
        </w:numPr>
        <w:ind w:left="1276" w:hanging="425"/>
        <w:rPr>
          <w:rFonts w:cs="Arial"/>
        </w:rPr>
      </w:pPr>
      <w:r>
        <w:rPr>
          <w:rFonts w:cs="Arial"/>
        </w:rPr>
        <w:t>Corporate Digital Records Preservation</w:t>
      </w:r>
      <w:r w:rsidR="00805050">
        <w:rPr>
          <w:rFonts w:cs="Arial"/>
        </w:rPr>
        <w:t xml:space="preserve"> Policy </w:t>
      </w:r>
      <w:r w:rsidR="00805050">
        <w:t>(</w:t>
      </w:r>
      <w:hyperlink r:id="rId13" w:history="1">
        <w:r w:rsidR="00805050" w:rsidRPr="0064028E">
          <w:rPr>
            <w:rStyle w:val="Hyperlink"/>
            <w:rFonts w:cs="Arial"/>
          </w:rPr>
          <w:t>link</w:t>
        </w:r>
      </w:hyperlink>
      <w:r w:rsidR="004432FD">
        <w:rPr>
          <w:rStyle w:val="Hyperlink"/>
          <w:rFonts w:cs="Arial"/>
        </w:rPr>
        <w:t>)</w:t>
      </w:r>
      <w:r w:rsidR="004432FD">
        <w:rPr>
          <w:rFonts w:cs="Arial"/>
        </w:rPr>
        <w:t>; and</w:t>
      </w:r>
    </w:p>
    <w:p w14:paraId="253CCC26" w14:textId="74C4533B" w:rsidR="004432FD" w:rsidRDefault="004432FD" w:rsidP="004631A1">
      <w:pPr>
        <w:pStyle w:val="ListParagraph"/>
        <w:keepNext/>
        <w:keepLines/>
        <w:widowControl/>
        <w:numPr>
          <w:ilvl w:val="0"/>
          <w:numId w:val="4"/>
        </w:numPr>
        <w:ind w:left="1276" w:hanging="425"/>
        <w:rPr>
          <w:rFonts w:cs="Arial"/>
        </w:rPr>
      </w:pPr>
      <w:r>
        <w:rPr>
          <w:rFonts w:cs="Arial"/>
        </w:rPr>
        <w:t>Current Planning Applications (</w:t>
      </w:r>
      <w:hyperlink r:id="rId14" w:history="1">
        <w:r w:rsidRPr="004432FD">
          <w:rPr>
            <w:rStyle w:val="Hyperlink"/>
          </w:rPr>
          <w:t>link</w:t>
        </w:r>
      </w:hyperlink>
      <w:r>
        <w:rPr>
          <w:rFonts w:cs="Arial"/>
        </w:rPr>
        <w:t>).</w:t>
      </w:r>
    </w:p>
    <w:p w14:paraId="7D5408C8" w14:textId="77777777" w:rsidR="00F71789" w:rsidRDefault="00F71789" w:rsidP="00BA3384">
      <w:pPr>
        <w:keepNext/>
        <w:keepLines/>
        <w:widowControl/>
        <w:spacing w:before="0" w:after="0"/>
        <w:ind w:left="709"/>
        <w:rPr>
          <w:rFonts w:cs="Arial"/>
        </w:rPr>
      </w:pPr>
    </w:p>
    <w:p w14:paraId="1BE1E043" w14:textId="27254752" w:rsidR="00BB3283" w:rsidRPr="00B667D8" w:rsidRDefault="00BB3283" w:rsidP="004631A1">
      <w:pPr>
        <w:keepNext/>
        <w:keepLines/>
        <w:widowControl/>
        <w:numPr>
          <w:ilvl w:val="1"/>
          <w:numId w:val="3"/>
        </w:numPr>
        <w:spacing w:before="0" w:after="0"/>
        <w:ind w:left="709" w:hanging="709"/>
        <w:rPr>
          <w:rFonts w:cs="Arial"/>
        </w:rPr>
      </w:pPr>
      <w:r w:rsidRPr="00E81DFF">
        <w:rPr>
          <w:rFonts w:cs="Arial"/>
        </w:rPr>
        <w:t xml:space="preserve">The information </w:t>
      </w:r>
      <w:r w:rsidR="00175146">
        <w:rPr>
          <w:rFonts w:cs="Arial"/>
        </w:rPr>
        <w:t xml:space="preserve">provided by the Council </w:t>
      </w:r>
      <w:r w:rsidRPr="00E81DFF">
        <w:rPr>
          <w:rFonts w:cs="Arial"/>
        </w:rPr>
        <w:t>should assist you in completing your response</w:t>
      </w:r>
      <w:r>
        <w:rPr>
          <w:rFonts w:cs="Arial"/>
        </w:rPr>
        <w:t>. S</w:t>
      </w:r>
      <w:r w:rsidRPr="00E81DFF">
        <w:rPr>
          <w:rFonts w:cs="Arial"/>
        </w:rPr>
        <w:t xml:space="preserve">hould you require any clarification relating to the </w:t>
      </w:r>
      <w:r w:rsidR="00175146">
        <w:rPr>
          <w:rFonts w:cs="Arial"/>
        </w:rPr>
        <w:t xml:space="preserve">information supplied or the </w:t>
      </w:r>
      <w:r w:rsidRPr="00E81DFF">
        <w:rPr>
          <w:rFonts w:cs="Arial"/>
        </w:rPr>
        <w:t>process</w:t>
      </w:r>
      <w:r w:rsidR="00175146">
        <w:rPr>
          <w:rFonts w:cs="Arial"/>
        </w:rPr>
        <w:t xml:space="preserve"> itself</w:t>
      </w:r>
      <w:r>
        <w:rPr>
          <w:rFonts w:cs="Arial"/>
        </w:rPr>
        <w:t>,</w:t>
      </w:r>
      <w:r w:rsidR="00175146">
        <w:rPr>
          <w:rFonts w:cs="Arial"/>
        </w:rPr>
        <w:t xml:space="preserve"> </w:t>
      </w:r>
      <w:r w:rsidRPr="00E81DFF">
        <w:rPr>
          <w:rFonts w:cs="Arial"/>
        </w:rPr>
        <w:t xml:space="preserve">please submit your questions through the </w:t>
      </w:r>
      <w:r>
        <w:rPr>
          <w:rFonts w:cs="Arial"/>
        </w:rPr>
        <w:t>d</w:t>
      </w:r>
      <w:r w:rsidRPr="00E81DFF">
        <w:rPr>
          <w:rFonts w:cs="Arial"/>
        </w:rPr>
        <w:t>iscussions feature of the Council’s electronic tendering system</w:t>
      </w:r>
      <w:r w:rsidRPr="00175146">
        <w:rPr>
          <w:rFonts w:cs="Arial"/>
        </w:rPr>
        <w:t xml:space="preserve"> </w:t>
      </w:r>
      <w:r w:rsidRPr="00805050">
        <w:rPr>
          <w:rFonts w:cs="Arial"/>
        </w:rPr>
        <w:t>by</w:t>
      </w:r>
      <w:r w:rsidRPr="00805050">
        <w:rPr>
          <w:rFonts w:cs="Arial"/>
          <w:b/>
        </w:rPr>
        <w:t xml:space="preserve"> </w:t>
      </w:r>
      <w:r w:rsidR="00805050" w:rsidRPr="00805050">
        <w:rPr>
          <w:rFonts w:cs="Arial"/>
          <w:b/>
        </w:rPr>
        <w:t>5pm</w:t>
      </w:r>
      <w:r w:rsidR="00175146" w:rsidRPr="00805050">
        <w:rPr>
          <w:rFonts w:cs="Arial"/>
          <w:b/>
        </w:rPr>
        <w:t xml:space="preserve"> on </w:t>
      </w:r>
      <w:r w:rsidR="00805050" w:rsidRPr="00805050">
        <w:rPr>
          <w:rFonts w:cs="Arial"/>
          <w:b/>
        </w:rPr>
        <w:t>Friday 9</w:t>
      </w:r>
      <w:r w:rsidR="00805050" w:rsidRPr="00805050">
        <w:rPr>
          <w:rFonts w:cs="Arial"/>
          <w:b/>
          <w:vertAlign w:val="superscript"/>
        </w:rPr>
        <w:t>th</w:t>
      </w:r>
      <w:r w:rsidR="00805050" w:rsidRPr="00805050">
        <w:rPr>
          <w:rFonts w:cs="Arial"/>
          <w:b/>
        </w:rPr>
        <w:t xml:space="preserve"> February</w:t>
      </w:r>
      <w:r w:rsidRPr="00805050">
        <w:rPr>
          <w:rFonts w:cs="Arial"/>
          <w:b/>
        </w:rPr>
        <w:t>.</w:t>
      </w:r>
    </w:p>
    <w:p w14:paraId="43652AB4" w14:textId="77777777" w:rsidR="00BB3283" w:rsidRDefault="00BB3283" w:rsidP="00BA3384">
      <w:pPr>
        <w:pStyle w:val="ListParagraph"/>
        <w:keepNext/>
        <w:keepLines/>
        <w:widowControl/>
        <w:ind w:left="709" w:hanging="709"/>
      </w:pPr>
    </w:p>
    <w:p w14:paraId="1B24165B" w14:textId="2616C786" w:rsidR="00BB3283" w:rsidRDefault="00BB3283" w:rsidP="004631A1">
      <w:pPr>
        <w:keepNext/>
        <w:keepLines/>
        <w:widowControl/>
        <w:numPr>
          <w:ilvl w:val="1"/>
          <w:numId w:val="3"/>
        </w:numPr>
        <w:spacing w:before="0" w:after="0"/>
        <w:ind w:left="709" w:hanging="709"/>
        <w:rPr>
          <w:rFonts w:cs="Arial"/>
        </w:rPr>
      </w:pPr>
      <w:r w:rsidRPr="00B667D8">
        <w:rPr>
          <w:rFonts w:cs="Arial"/>
        </w:rPr>
        <w:t xml:space="preserve">Any </w:t>
      </w:r>
      <w:r>
        <w:rPr>
          <w:rFonts w:cs="Arial"/>
        </w:rPr>
        <w:t xml:space="preserve">clarification </w:t>
      </w:r>
      <w:r w:rsidRPr="00B667D8">
        <w:rPr>
          <w:rFonts w:cs="Arial"/>
        </w:rPr>
        <w:t xml:space="preserve">questions that are of a sensitive nature must be clearly identified as such on submission. </w:t>
      </w:r>
      <w:r w:rsidR="00B12D95" w:rsidRPr="00F65C36">
        <w:rPr>
          <w:rFonts w:cs="Arial"/>
          <w:szCs w:val="24"/>
        </w:rPr>
        <w:t xml:space="preserve">This will then be taken into account by the </w:t>
      </w:r>
      <w:r w:rsidR="00B12D95">
        <w:rPr>
          <w:rFonts w:cs="Arial"/>
          <w:szCs w:val="24"/>
        </w:rPr>
        <w:t>Council</w:t>
      </w:r>
      <w:r w:rsidR="00B12D95" w:rsidRPr="00F65C36">
        <w:rPr>
          <w:rFonts w:cs="Arial"/>
          <w:szCs w:val="24"/>
        </w:rPr>
        <w:t xml:space="preserve"> in deciding how to distribute the question and response.</w:t>
      </w:r>
      <w:r w:rsidR="00B12D95">
        <w:rPr>
          <w:rFonts w:cs="Arial"/>
          <w:szCs w:val="24"/>
        </w:rPr>
        <w:t xml:space="preserve"> </w:t>
      </w:r>
      <w:r w:rsidRPr="00B667D8">
        <w:rPr>
          <w:rFonts w:cs="Arial"/>
        </w:rPr>
        <w:t xml:space="preserve">All questions will be considered by the Council, and where appropriate, responses shall be provided </w:t>
      </w:r>
      <w:r w:rsidR="00B12D95">
        <w:rPr>
          <w:rFonts w:cs="Arial"/>
        </w:rPr>
        <w:t xml:space="preserve">to all parties </w:t>
      </w:r>
      <w:r w:rsidRPr="00B667D8">
        <w:rPr>
          <w:rFonts w:cs="Arial"/>
        </w:rPr>
        <w:t xml:space="preserve">by </w:t>
      </w:r>
      <w:r w:rsidR="00805050" w:rsidRPr="00805050">
        <w:rPr>
          <w:rFonts w:cs="Arial"/>
          <w:b/>
        </w:rPr>
        <w:t>5pm</w:t>
      </w:r>
      <w:r w:rsidR="00175146" w:rsidRPr="00805050">
        <w:rPr>
          <w:rFonts w:cs="Arial"/>
          <w:b/>
        </w:rPr>
        <w:t xml:space="preserve"> on </w:t>
      </w:r>
      <w:r w:rsidR="00805050" w:rsidRPr="00805050">
        <w:rPr>
          <w:rFonts w:cs="Arial"/>
          <w:b/>
        </w:rPr>
        <w:t>Wednesday 14</w:t>
      </w:r>
      <w:r w:rsidR="00805050" w:rsidRPr="00805050">
        <w:rPr>
          <w:rFonts w:cs="Arial"/>
          <w:b/>
          <w:vertAlign w:val="superscript"/>
        </w:rPr>
        <w:t>th</w:t>
      </w:r>
      <w:r w:rsidR="00805050" w:rsidRPr="00805050">
        <w:rPr>
          <w:rFonts w:cs="Arial"/>
          <w:b/>
        </w:rPr>
        <w:t xml:space="preserve"> February</w:t>
      </w:r>
      <w:r w:rsidRPr="00805050">
        <w:rPr>
          <w:rFonts w:cs="Arial"/>
        </w:rPr>
        <w:t>. However, the final decision to answer any question shall be solely</w:t>
      </w:r>
      <w:r w:rsidRPr="00B667D8">
        <w:rPr>
          <w:rFonts w:cs="Arial"/>
        </w:rPr>
        <w:t xml:space="preserve"> at the discretion of the Council.</w:t>
      </w:r>
    </w:p>
    <w:p w14:paraId="527A682A" w14:textId="77777777" w:rsidR="00BB3283" w:rsidRDefault="00BB3283" w:rsidP="00BA3384">
      <w:pPr>
        <w:pStyle w:val="ListParagraph"/>
        <w:keepNext/>
        <w:keepLines/>
        <w:widowControl/>
        <w:ind w:left="709" w:hanging="709"/>
      </w:pPr>
    </w:p>
    <w:p w14:paraId="3CFAFB8F" w14:textId="77777777" w:rsidR="00BB3283" w:rsidRPr="00182F42" w:rsidRDefault="00BB3283" w:rsidP="004631A1">
      <w:pPr>
        <w:keepNext/>
        <w:keepLines/>
        <w:widowControl/>
        <w:numPr>
          <w:ilvl w:val="1"/>
          <w:numId w:val="3"/>
        </w:numPr>
        <w:spacing w:before="0" w:after="0"/>
        <w:ind w:left="709" w:hanging="709"/>
        <w:rPr>
          <w:rFonts w:cs="Arial"/>
        </w:rPr>
      </w:pPr>
      <w:r w:rsidRPr="00182F42">
        <w:rPr>
          <w:rFonts w:cs="Arial"/>
        </w:rPr>
        <w:t>The Council recognises that all prices quoted in response to th</w:t>
      </w:r>
      <w:r>
        <w:rPr>
          <w:rFonts w:cs="Arial"/>
        </w:rPr>
        <w:t>is</w:t>
      </w:r>
      <w:r w:rsidRPr="00182F42">
        <w:rPr>
          <w:rFonts w:cs="Arial"/>
        </w:rPr>
        <w:t xml:space="preserve"> </w:t>
      </w:r>
      <w:r w:rsidR="00AF6CC1">
        <w:rPr>
          <w:rFonts w:cs="Arial"/>
        </w:rPr>
        <w:t xml:space="preserve">SMT </w:t>
      </w:r>
      <w:r>
        <w:rPr>
          <w:rFonts w:cs="Arial"/>
        </w:rPr>
        <w:t>e</w:t>
      </w:r>
      <w:r w:rsidRPr="00182F42">
        <w:rPr>
          <w:rFonts w:cs="Arial"/>
        </w:rPr>
        <w:t>xercise are indicative</w:t>
      </w:r>
      <w:r>
        <w:rPr>
          <w:rFonts w:cs="Arial"/>
        </w:rPr>
        <w:t xml:space="preserve"> and not legally binding</w:t>
      </w:r>
      <w:r w:rsidRPr="00182F42">
        <w:rPr>
          <w:rFonts w:cs="Arial"/>
        </w:rPr>
        <w:t>.  However</w:t>
      </w:r>
      <w:r>
        <w:rPr>
          <w:rFonts w:cs="Arial"/>
        </w:rPr>
        <w:t>,</w:t>
      </w:r>
      <w:r w:rsidRPr="00182F42">
        <w:rPr>
          <w:rFonts w:cs="Arial"/>
        </w:rPr>
        <w:t xml:space="preserve"> the Council would appreciate as much </w:t>
      </w:r>
      <w:r>
        <w:rPr>
          <w:rFonts w:cs="Arial"/>
        </w:rPr>
        <w:t xml:space="preserve">detail and </w:t>
      </w:r>
      <w:r w:rsidRPr="00182F42">
        <w:rPr>
          <w:rFonts w:cs="Arial"/>
        </w:rPr>
        <w:t xml:space="preserve">accuracy as </w:t>
      </w:r>
      <w:r w:rsidR="00D756E1">
        <w:rPr>
          <w:rFonts w:cs="Arial"/>
        </w:rPr>
        <w:t xml:space="preserve">organisations </w:t>
      </w:r>
      <w:r w:rsidRPr="00182F42">
        <w:rPr>
          <w:rFonts w:cs="Arial"/>
        </w:rPr>
        <w:t>feel able to provide</w:t>
      </w:r>
      <w:r>
        <w:rPr>
          <w:rFonts w:cs="Arial"/>
        </w:rPr>
        <w:t>, to enable the Council to determine the necessary budget requirements</w:t>
      </w:r>
      <w:r w:rsidRPr="00182F42">
        <w:rPr>
          <w:rFonts w:cs="Arial"/>
        </w:rPr>
        <w:t xml:space="preserve">.  </w:t>
      </w:r>
      <w:r>
        <w:rPr>
          <w:rFonts w:cs="Arial"/>
        </w:rPr>
        <w:t>At a later date, s</w:t>
      </w:r>
      <w:r w:rsidRPr="00182F42">
        <w:rPr>
          <w:rFonts w:cs="Arial"/>
        </w:rPr>
        <w:t xml:space="preserve">hould the Council </w:t>
      </w:r>
      <w:r>
        <w:rPr>
          <w:rFonts w:cs="Arial"/>
        </w:rPr>
        <w:t>seek to invite</w:t>
      </w:r>
      <w:r w:rsidRPr="00182F42">
        <w:rPr>
          <w:rFonts w:cs="Arial"/>
        </w:rPr>
        <w:t xml:space="preserve"> tender</w:t>
      </w:r>
      <w:r>
        <w:rPr>
          <w:rFonts w:cs="Arial"/>
        </w:rPr>
        <w:t>s,</w:t>
      </w:r>
      <w:r w:rsidRPr="00182F42">
        <w:rPr>
          <w:rFonts w:cs="Arial"/>
        </w:rPr>
        <w:t xml:space="preserve"> </w:t>
      </w:r>
      <w:r w:rsidR="00D756E1">
        <w:rPr>
          <w:rFonts w:cs="Arial"/>
        </w:rPr>
        <w:t>organisations</w:t>
      </w:r>
      <w:r w:rsidRPr="00182F42">
        <w:rPr>
          <w:rFonts w:cs="Arial"/>
        </w:rPr>
        <w:t xml:space="preserve"> choos</w:t>
      </w:r>
      <w:r>
        <w:rPr>
          <w:rFonts w:cs="Arial"/>
        </w:rPr>
        <w:t>ing</w:t>
      </w:r>
      <w:r w:rsidRPr="00182F42">
        <w:rPr>
          <w:rFonts w:cs="Arial"/>
        </w:rPr>
        <w:t xml:space="preserve"> to </w:t>
      </w:r>
      <w:r>
        <w:rPr>
          <w:rFonts w:cs="Arial"/>
        </w:rPr>
        <w:t>submit a</w:t>
      </w:r>
      <w:r w:rsidRPr="00182F42">
        <w:rPr>
          <w:rFonts w:cs="Arial"/>
        </w:rPr>
        <w:t xml:space="preserve"> formal </w:t>
      </w:r>
      <w:r>
        <w:rPr>
          <w:rFonts w:cs="Arial"/>
        </w:rPr>
        <w:t>tender response</w:t>
      </w:r>
      <w:r w:rsidRPr="00182F42">
        <w:rPr>
          <w:rFonts w:cs="Arial"/>
        </w:rPr>
        <w:t xml:space="preserve"> w</w:t>
      </w:r>
      <w:r>
        <w:rPr>
          <w:rFonts w:cs="Arial"/>
        </w:rPr>
        <w:t>ill</w:t>
      </w:r>
      <w:r w:rsidRPr="00182F42">
        <w:rPr>
          <w:rFonts w:cs="Arial"/>
        </w:rPr>
        <w:t xml:space="preserve"> be expected to </w:t>
      </w:r>
      <w:r>
        <w:rPr>
          <w:rFonts w:cs="Arial"/>
        </w:rPr>
        <w:t>provide fixed and firm</w:t>
      </w:r>
      <w:r w:rsidRPr="00182F42">
        <w:rPr>
          <w:rFonts w:cs="Arial"/>
        </w:rPr>
        <w:t xml:space="preserve"> prices at that stage.</w:t>
      </w:r>
    </w:p>
    <w:p w14:paraId="039170CC" w14:textId="77777777" w:rsidR="00BB3283" w:rsidRPr="00E81DFF" w:rsidRDefault="00BB3283" w:rsidP="00BA3384">
      <w:pPr>
        <w:keepNext/>
        <w:keepLines/>
        <w:widowControl/>
        <w:ind w:left="709" w:hanging="709"/>
        <w:rPr>
          <w:rFonts w:cs="Arial"/>
        </w:rPr>
      </w:pPr>
      <w:r w:rsidRPr="00E81DFF">
        <w:rPr>
          <w:rFonts w:cs="Arial"/>
        </w:rPr>
        <w:t xml:space="preserve"> </w:t>
      </w:r>
    </w:p>
    <w:p w14:paraId="7DA0FF66" w14:textId="77777777" w:rsidR="00BB3283" w:rsidRDefault="00BB3283" w:rsidP="004631A1">
      <w:pPr>
        <w:keepNext/>
        <w:keepLines/>
        <w:widowControl/>
        <w:numPr>
          <w:ilvl w:val="1"/>
          <w:numId w:val="3"/>
        </w:numPr>
        <w:spacing w:before="0" w:after="0"/>
        <w:ind w:left="709" w:hanging="709"/>
        <w:rPr>
          <w:rFonts w:cs="Arial"/>
        </w:rPr>
      </w:pPr>
      <w:r w:rsidRPr="00E81DFF">
        <w:rPr>
          <w:rFonts w:cs="Arial"/>
        </w:rPr>
        <w:t>I</w:t>
      </w:r>
      <w:r w:rsidR="00175146">
        <w:rPr>
          <w:rFonts w:cs="Arial"/>
        </w:rPr>
        <w:t>n the event of an emergency only, if</w:t>
      </w:r>
      <w:r w:rsidRPr="00E81DFF">
        <w:rPr>
          <w:rFonts w:cs="Arial"/>
        </w:rPr>
        <w:t xml:space="preserve"> you have any queries that cannot be submitted through the electronic tendering system, please contact</w:t>
      </w:r>
      <w:r w:rsidR="00175146">
        <w:rPr>
          <w:rFonts w:cs="Arial"/>
        </w:rPr>
        <w:t>:</w:t>
      </w:r>
    </w:p>
    <w:p w14:paraId="2472DC39" w14:textId="77777777" w:rsidR="00175146" w:rsidRPr="00E81DFF" w:rsidRDefault="00175146" w:rsidP="00BA3384">
      <w:pPr>
        <w:keepNext/>
        <w:keepLines/>
        <w:widowControl/>
        <w:spacing w:before="0" w:after="0"/>
        <w:ind w:left="709"/>
        <w:rPr>
          <w:rFonts w:cs="Arial"/>
        </w:rPr>
      </w:pPr>
      <w:r>
        <w:rPr>
          <w:rFonts w:cs="Arial"/>
        </w:rPr>
        <w:t>Name:</w:t>
      </w:r>
      <w:r w:rsidR="0069331C">
        <w:rPr>
          <w:rFonts w:cs="Arial"/>
        </w:rPr>
        <w:t xml:space="preserve"> Guy Wilding</w:t>
      </w:r>
    </w:p>
    <w:p w14:paraId="65774D66" w14:textId="77777777" w:rsidR="00BB3283" w:rsidRDefault="00BB3283" w:rsidP="00BA3384">
      <w:pPr>
        <w:keepNext/>
        <w:keepLines/>
        <w:widowControl/>
        <w:ind w:left="709"/>
        <w:rPr>
          <w:rFonts w:cs="Arial"/>
        </w:rPr>
      </w:pPr>
      <w:r w:rsidRPr="00E81DFF">
        <w:rPr>
          <w:rFonts w:cs="Arial"/>
        </w:rPr>
        <w:t>Email:</w:t>
      </w:r>
      <w:r>
        <w:rPr>
          <w:rFonts w:cs="Arial"/>
        </w:rPr>
        <w:t xml:space="preserve"> </w:t>
      </w:r>
      <w:r w:rsidR="0069331C">
        <w:rPr>
          <w:rFonts w:cs="Arial"/>
        </w:rPr>
        <w:t>Guy.wilding@derbyshire.gov.uk</w:t>
      </w:r>
      <w:r w:rsidRPr="00E81DFF">
        <w:rPr>
          <w:rFonts w:cs="Arial"/>
        </w:rPr>
        <w:tab/>
      </w:r>
    </w:p>
    <w:p w14:paraId="2CE121F7" w14:textId="30D427AB" w:rsidR="00BB3283" w:rsidRPr="00E81DFF" w:rsidRDefault="00BB3283" w:rsidP="00BA3384">
      <w:pPr>
        <w:keepNext/>
        <w:keepLines/>
        <w:widowControl/>
        <w:ind w:left="709"/>
        <w:rPr>
          <w:rFonts w:cs="Arial"/>
        </w:rPr>
      </w:pPr>
      <w:r w:rsidRPr="00E81DFF">
        <w:rPr>
          <w:rFonts w:cs="Arial"/>
        </w:rPr>
        <w:t>Tel</w:t>
      </w:r>
      <w:r w:rsidR="00175146">
        <w:rPr>
          <w:rFonts w:cs="Arial"/>
        </w:rPr>
        <w:t>ephone</w:t>
      </w:r>
      <w:r w:rsidR="00BC5758">
        <w:rPr>
          <w:rFonts w:cs="Arial"/>
        </w:rPr>
        <w:t xml:space="preserve">: </w:t>
      </w:r>
      <w:r w:rsidR="0069331C">
        <w:rPr>
          <w:rFonts w:cs="Arial"/>
        </w:rPr>
        <w:t>01629 536256</w:t>
      </w:r>
    </w:p>
    <w:p w14:paraId="53E0C763" w14:textId="77777777" w:rsidR="00BB3283" w:rsidRDefault="00BB3283" w:rsidP="00BA3384">
      <w:pPr>
        <w:keepNext/>
        <w:keepLines/>
        <w:widowControl/>
        <w:rPr>
          <w:rFonts w:cs="Arial"/>
          <w:sz w:val="22"/>
          <w:szCs w:val="22"/>
        </w:rPr>
      </w:pPr>
    </w:p>
    <w:p w14:paraId="714E05D1" w14:textId="77777777" w:rsidR="00BB3283" w:rsidRPr="00B21E2A" w:rsidRDefault="00BB3283" w:rsidP="00BA3384">
      <w:pPr>
        <w:keepNext/>
        <w:keepLines/>
        <w:widowControl/>
        <w:spacing w:before="0" w:after="0"/>
        <w:ind w:left="709"/>
        <w:rPr>
          <w:rFonts w:cs="Arial"/>
        </w:rPr>
      </w:pPr>
    </w:p>
    <w:p w14:paraId="59420F7F" w14:textId="77777777" w:rsidR="00335DDB" w:rsidRDefault="00335DDB" w:rsidP="00BA3384">
      <w:pPr>
        <w:widowControl/>
        <w:spacing w:before="0" w:after="0"/>
        <w:rPr>
          <w:rFonts w:eastAsiaTheme="majorEastAsia"/>
          <w:b/>
          <w:bCs/>
          <w:sz w:val="36"/>
        </w:rPr>
      </w:pPr>
      <w:r>
        <w:br w:type="page"/>
      </w:r>
    </w:p>
    <w:p w14:paraId="4934FEA7" w14:textId="22F35D0D" w:rsidR="002A7F68" w:rsidRDefault="002A7F68" w:rsidP="004631A1">
      <w:pPr>
        <w:pStyle w:val="Heading2"/>
        <w:widowControl/>
        <w:numPr>
          <w:ilvl w:val="0"/>
          <w:numId w:val="3"/>
        </w:numPr>
        <w:ind w:left="709" w:hanging="709"/>
        <w:rPr>
          <w:rFonts w:cs="Times New Roman"/>
          <w:szCs w:val="20"/>
        </w:rPr>
      </w:pPr>
      <w:bookmarkStart w:id="20" w:name="_Toc504378481"/>
      <w:r>
        <w:rPr>
          <w:rFonts w:cs="Times New Roman"/>
          <w:szCs w:val="20"/>
        </w:rPr>
        <w:lastRenderedPageBreak/>
        <w:t>Background</w:t>
      </w:r>
      <w:bookmarkEnd w:id="20"/>
    </w:p>
    <w:p w14:paraId="63A39FFD" w14:textId="6F0D8800" w:rsidR="00D329E2" w:rsidRPr="00B36924" w:rsidRDefault="00D329E2" w:rsidP="00B36924">
      <w:pPr>
        <w:pStyle w:val="ListParagraph"/>
        <w:keepNext/>
        <w:keepLines/>
        <w:widowControl/>
        <w:numPr>
          <w:ilvl w:val="1"/>
          <w:numId w:val="41"/>
        </w:numPr>
        <w:spacing w:before="0" w:after="0"/>
        <w:rPr>
          <w:rFonts w:cs="Arial"/>
          <w:b/>
          <w:sz w:val="32"/>
          <w:szCs w:val="32"/>
        </w:rPr>
      </w:pPr>
      <w:r w:rsidRPr="00B36924">
        <w:rPr>
          <w:rFonts w:cs="Arial"/>
          <w:b/>
          <w:sz w:val="32"/>
          <w:szCs w:val="32"/>
        </w:rPr>
        <w:t>The Council</w:t>
      </w:r>
    </w:p>
    <w:p w14:paraId="1D851BC8" w14:textId="3C518971" w:rsidR="00D329E2" w:rsidRDefault="00D329E2" w:rsidP="007D5C3D">
      <w:pPr>
        <w:keepNext/>
        <w:keepLines/>
        <w:widowControl/>
        <w:rPr>
          <w:rFonts w:cs="Arial"/>
        </w:rPr>
      </w:pPr>
      <w:r w:rsidRPr="00D329E2">
        <w:rPr>
          <w:rFonts w:cs="Arial"/>
        </w:rPr>
        <w:t xml:space="preserve">The </w:t>
      </w:r>
      <w:r>
        <w:rPr>
          <w:rFonts w:cs="Arial"/>
        </w:rPr>
        <w:t xml:space="preserve">Council is represented by 64 elected members who are elected every 4 years. Elected members are democratically accountable to residents who live </w:t>
      </w:r>
      <w:r w:rsidR="00C67FDB">
        <w:rPr>
          <w:rFonts w:cs="Arial"/>
        </w:rPr>
        <w:t>in their electoral division.</w:t>
      </w:r>
    </w:p>
    <w:p w14:paraId="543CD202" w14:textId="77777777" w:rsidR="00C67FDB" w:rsidRDefault="00C67FDB" w:rsidP="00E8688E">
      <w:pPr>
        <w:keepNext/>
        <w:keepLines/>
        <w:widowControl/>
        <w:rPr>
          <w:rFonts w:cs="Arial"/>
        </w:rPr>
      </w:pPr>
    </w:p>
    <w:p w14:paraId="3B196900" w14:textId="1FFDB8B4" w:rsidR="00D329E2" w:rsidRPr="00B21E2A" w:rsidRDefault="00D329E2" w:rsidP="00040E0A">
      <w:pPr>
        <w:keepNext/>
        <w:keepLines/>
        <w:widowControl/>
        <w:spacing w:before="0" w:after="0"/>
        <w:rPr>
          <w:rFonts w:cs="Arial"/>
        </w:rPr>
      </w:pPr>
      <w:r w:rsidRPr="00B21E2A">
        <w:rPr>
          <w:rFonts w:cs="Arial"/>
        </w:rPr>
        <w:t>The Council departments are:</w:t>
      </w:r>
    </w:p>
    <w:p w14:paraId="58DE0236" w14:textId="77777777" w:rsidR="00D329E2" w:rsidRPr="00C52181" w:rsidRDefault="00D329E2" w:rsidP="007F773C">
      <w:pPr>
        <w:pStyle w:val="ListParagraph"/>
        <w:keepNext/>
        <w:keepLines/>
        <w:widowControl/>
        <w:numPr>
          <w:ilvl w:val="0"/>
          <w:numId w:val="5"/>
        </w:numPr>
        <w:spacing w:before="0" w:after="0"/>
        <w:ind w:left="1134" w:hanging="425"/>
        <w:rPr>
          <w:rFonts w:cs="Arial"/>
        </w:rPr>
      </w:pPr>
      <w:r w:rsidRPr="00162BCE">
        <w:rPr>
          <w:bCs/>
        </w:rPr>
        <w:t>Commissioning, Communities and Policy</w:t>
      </w:r>
      <w:r w:rsidRPr="00B21E2A">
        <w:rPr>
          <w:rFonts w:cs="Arial"/>
        </w:rPr>
        <w:t>;</w:t>
      </w:r>
    </w:p>
    <w:p w14:paraId="5807A9F5" w14:textId="77777777" w:rsidR="00D329E2" w:rsidRPr="00C52181" w:rsidRDefault="00D329E2" w:rsidP="007F773C">
      <w:pPr>
        <w:pStyle w:val="ListParagraph"/>
        <w:keepNext/>
        <w:keepLines/>
        <w:widowControl/>
        <w:numPr>
          <w:ilvl w:val="0"/>
          <w:numId w:val="5"/>
        </w:numPr>
        <w:spacing w:before="0" w:after="0"/>
        <w:ind w:left="1134" w:hanging="425"/>
        <w:rPr>
          <w:rFonts w:cs="Arial"/>
        </w:rPr>
      </w:pPr>
      <w:r w:rsidRPr="00C52181">
        <w:rPr>
          <w:rFonts w:cs="Arial"/>
        </w:rPr>
        <w:t>Adult Care;</w:t>
      </w:r>
    </w:p>
    <w:p w14:paraId="353A46ED" w14:textId="739AC2D9" w:rsidR="00D329E2" w:rsidRPr="00000F10" w:rsidRDefault="00D329E2" w:rsidP="007F773C">
      <w:pPr>
        <w:pStyle w:val="ListParagraph"/>
        <w:keepNext/>
        <w:keepLines/>
        <w:widowControl/>
        <w:numPr>
          <w:ilvl w:val="0"/>
          <w:numId w:val="5"/>
        </w:numPr>
        <w:spacing w:before="0" w:after="0"/>
        <w:ind w:left="1134" w:hanging="425"/>
        <w:rPr>
          <w:rFonts w:cs="Arial"/>
        </w:rPr>
      </w:pPr>
      <w:r>
        <w:rPr>
          <w:rFonts w:cs="Arial"/>
        </w:rPr>
        <w:t xml:space="preserve">Children’s </w:t>
      </w:r>
      <w:r w:rsidR="00000F10">
        <w:rPr>
          <w:rFonts w:cs="Arial"/>
        </w:rPr>
        <w:t>Services</w:t>
      </w:r>
      <w:r w:rsidR="00000F10" w:rsidRPr="00C52181">
        <w:rPr>
          <w:rFonts w:cs="Arial"/>
        </w:rPr>
        <w:t>;</w:t>
      </w:r>
      <w:r w:rsidR="00000F10" w:rsidRPr="00000F10">
        <w:rPr>
          <w:rFonts w:cs="Arial"/>
        </w:rPr>
        <w:t xml:space="preserve"> and</w:t>
      </w:r>
    </w:p>
    <w:p w14:paraId="17BFB8D5" w14:textId="444CCF66" w:rsidR="00D329E2" w:rsidRPr="00C52181" w:rsidRDefault="00D329E2" w:rsidP="007F773C">
      <w:pPr>
        <w:pStyle w:val="ListParagraph"/>
        <w:keepNext/>
        <w:keepLines/>
        <w:widowControl/>
        <w:numPr>
          <w:ilvl w:val="0"/>
          <w:numId w:val="5"/>
        </w:numPr>
        <w:spacing w:before="0" w:after="0"/>
        <w:ind w:left="1134" w:hanging="425"/>
        <w:rPr>
          <w:rFonts w:cs="Arial"/>
        </w:rPr>
      </w:pPr>
      <w:r w:rsidRPr="00C52181">
        <w:rPr>
          <w:rFonts w:cs="Arial"/>
        </w:rPr>
        <w:t xml:space="preserve">Economy, Transport and </w:t>
      </w:r>
      <w:r w:rsidR="00000F10">
        <w:rPr>
          <w:rFonts w:cs="Arial"/>
        </w:rPr>
        <w:t>Environment</w:t>
      </w:r>
      <w:r w:rsidRPr="00C52181">
        <w:rPr>
          <w:rFonts w:cs="Arial"/>
        </w:rPr>
        <w:t>.</w:t>
      </w:r>
    </w:p>
    <w:p w14:paraId="312288D7" w14:textId="77777777" w:rsidR="00D329E2" w:rsidRDefault="00D329E2" w:rsidP="00E8688E">
      <w:pPr>
        <w:keepNext/>
        <w:keepLines/>
        <w:widowControl/>
        <w:ind w:left="709"/>
        <w:rPr>
          <w:rFonts w:cs="Arial"/>
        </w:rPr>
      </w:pPr>
    </w:p>
    <w:p w14:paraId="26614F6C" w14:textId="6E09423A" w:rsidR="00C67FDB" w:rsidRDefault="00C67FDB" w:rsidP="007D5C3D">
      <w:pPr>
        <w:keepNext/>
        <w:keepLines/>
        <w:widowControl/>
        <w:rPr>
          <w:rFonts w:cs="Arial"/>
        </w:rPr>
      </w:pPr>
      <w:r>
        <w:rPr>
          <w:rFonts w:cs="Arial"/>
        </w:rPr>
        <w:t>The Head of Paid Service and the Strategic Directors of each department form the senior management team; responsible for delivering a variety of services to the local community across the county of Derbyshire.</w:t>
      </w:r>
    </w:p>
    <w:p w14:paraId="3019EF97" w14:textId="77777777" w:rsidR="00C67FDB" w:rsidRPr="00B21E2A" w:rsidRDefault="00C67FDB" w:rsidP="007D5C3D">
      <w:pPr>
        <w:keepNext/>
        <w:keepLines/>
        <w:widowControl/>
        <w:rPr>
          <w:rFonts w:cs="Arial"/>
        </w:rPr>
      </w:pPr>
    </w:p>
    <w:p w14:paraId="14E86232" w14:textId="77777777" w:rsidR="00D329E2" w:rsidRPr="00B21E2A" w:rsidRDefault="00D329E2" w:rsidP="007D5C3D">
      <w:pPr>
        <w:keepNext/>
        <w:keepLines/>
        <w:widowControl/>
        <w:rPr>
          <w:rFonts w:cs="Arial"/>
        </w:rPr>
      </w:pPr>
      <w:r w:rsidRPr="00B21E2A">
        <w:rPr>
          <w:rFonts w:cs="Arial"/>
        </w:rPr>
        <w:t>Further information can be found at:</w:t>
      </w:r>
    </w:p>
    <w:p w14:paraId="4A1BCF3C" w14:textId="77777777" w:rsidR="00C67FDB" w:rsidRDefault="00AE7F91" w:rsidP="00C67FDB">
      <w:pPr>
        <w:keepNext/>
        <w:keepLines/>
        <w:widowControl/>
        <w:spacing w:before="0" w:after="0"/>
        <w:rPr>
          <w:rFonts w:cs="Arial"/>
        </w:rPr>
      </w:pPr>
      <w:hyperlink r:id="rId15" w:history="1">
        <w:r w:rsidR="00C67FDB" w:rsidRPr="00816F75">
          <w:rPr>
            <w:rStyle w:val="Hyperlink"/>
            <w:rFonts w:cs="Arial"/>
          </w:rPr>
          <w:t>http://www.derbyshire.gov.uk/council/council_works/departments/default.asp</w:t>
        </w:r>
      </w:hyperlink>
    </w:p>
    <w:p w14:paraId="320BD395" w14:textId="27EA0C23" w:rsidR="00D329E2" w:rsidRPr="00B21E2A" w:rsidRDefault="00D329E2" w:rsidP="00C67FDB">
      <w:pPr>
        <w:keepNext/>
        <w:keepLines/>
        <w:widowControl/>
        <w:spacing w:before="0" w:after="0"/>
        <w:rPr>
          <w:rFonts w:cs="Arial"/>
        </w:rPr>
      </w:pPr>
      <w:r w:rsidRPr="00B21E2A">
        <w:rPr>
          <w:rFonts w:cs="Arial"/>
        </w:rPr>
        <w:t xml:space="preserve"> </w:t>
      </w:r>
    </w:p>
    <w:p w14:paraId="4B9CF9AD" w14:textId="57F0803D" w:rsidR="002A7F68" w:rsidRPr="007D5C3D" w:rsidRDefault="00C67FDB" w:rsidP="00B36924">
      <w:pPr>
        <w:pStyle w:val="ListParagraph"/>
        <w:numPr>
          <w:ilvl w:val="1"/>
          <w:numId w:val="41"/>
        </w:numPr>
        <w:rPr>
          <w:b/>
          <w:sz w:val="32"/>
          <w:szCs w:val="32"/>
        </w:rPr>
      </w:pPr>
      <w:r w:rsidRPr="007D5C3D">
        <w:rPr>
          <w:b/>
          <w:sz w:val="32"/>
          <w:szCs w:val="32"/>
        </w:rPr>
        <w:t>The Service</w:t>
      </w:r>
    </w:p>
    <w:p w14:paraId="6CE08AAB" w14:textId="52507FA1" w:rsidR="00BE2198" w:rsidRDefault="008A49A4" w:rsidP="00BA3384">
      <w:pPr>
        <w:rPr>
          <w:rFonts w:cs="Arial"/>
        </w:rPr>
      </w:pPr>
      <w:r>
        <w:rPr>
          <w:rFonts w:cs="Arial"/>
          <w:iCs/>
        </w:rPr>
        <w:t xml:space="preserve">The </w:t>
      </w:r>
      <w:r w:rsidRPr="007D5C3D">
        <w:rPr>
          <w:rFonts w:cs="Arial"/>
        </w:rPr>
        <w:t>County Planning Authority</w:t>
      </w:r>
      <w:r w:rsidR="00F623F9" w:rsidRPr="007D5C3D">
        <w:rPr>
          <w:rFonts w:cs="Arial"/>
        </w:rPr>
        <w:t xml:space="preserve"> sits within the Economy, Transport and </w:t>
      </w:r>
      <w:r w:rsidR="009D1B60" w:rsidRPr="007D5C3D">
        <w:rPr>
          <w:rFonts w:cs="Arial"/>
        </w:rPr>
        <w:t>Environment</w:t>
      </w:r>
      <w:r w:rsidR="00F623F9" w:rsidRPr="007D5C3D">
        <w:rPr>
          <w:rFonts w:cs="Arial"/>
        </w:rPr>
        <w:t xml:space="preserve"> department and is</w:t>
      </w:r>
      <w:r w:rsidRPr="007D5C3D">
        <w:rPr>
          <w:rFonts w:cs="Arial"/>
        </w:rPr>
        <w:t xml:space="preserve"> responsible </w:t>
      </w:r>
      <w:r w:rsidR="00C90A0B" w:rsidRPr="007D5C3D">
        <w:rPr>
          <w:rFonts w:cs="Arial"/>
        </w:rPr>
        <w:t xml:space="preserve">for </w:t>
      </w:r>
      <w:r w:rsidR="00282344" w:rsidRPr="007A2C1E">
        <w:rPr>
          <w:rFonts w:cs="Arial"/>
        </w:rPr>
        <w:t>preparing t</w:t>
      </w:r>
      <w:r w:rsidR="00282344">
        <w:rPr>
          <w:rFonts w:cs="Arial"/>
        </w:rPr>
        <w:t xml:space="preserve">he Minerals and Waste Local Plan and </w:t>
      </w:r>
      <w:r w:rsidR="00C90A0B" w:rsidRPr="007D5C3D">
        <w:rPr>
          <w:rFonts w:cs="Arial"/>
        </w:rPr>
        <w:t>determining</w:t>
      </w:r>
      <w:r w:rsidRPr="007D5C3D">
        <w:rPr>
          <w:rFonts w:cs="Arial"/>
        </w:rPr>
        <w:t xml:space="preserve"> planning application</w:t>
      </w:r>
      <w:r w:rsidR="00C90A0B" w:rsidRPr="007D5C3D">
        <w:rPr>
          <w:rFonts w:cs="Arial"/>
        </w:rPr>
        <w:t>s</w:t>
      </w:r>
      <w:r w:rsidRPr="007A2C1E">
        <w:rPr>
          <w:rFonts w:cs="Arial"/>
        </w:rPr>
        <w:t xml:space="preserve"> for mineral, waste</w:t>
      </w:r>
      <w:r w:rsidR="00F623F9" w:rsidRPr="007A2C1E">
        <w:rPr>
          <w:rFonts w:cs="Arial"/>
        </w:rPr>
        <w:t>,</w:t>
      </w:r>
      <w:r w:rsidRPr="007A2C1E">
        <w:rPr>
          <w:rFonts w:cs="Arial"/>
        </w:rPr>
        <w:t xml:space="preserve"> </w:t>
      </w:r>
      <w:r w:rsidR="00B7520F" w:rsidRPr="007A2C1E">
        <w:rPr>
          <w:rFonts w:cs="Arial"/>
        </w:rPr>
        <w:t xml:space="preserve">and </w:t>
      </w:r>
      <w:r w:rsidR="00282344">
        <w:rPr>
          <w:rFonts w:cs="Arial"/>
        </w:rPr>
        <w:t>the Council’s own developments.</w:t>
      </w:r>
    </w:p>
    <w:p w14:paraId="684FA718" w14:textId="77777777" w:rsidR="00BE2198" w:rsidRDefault="00BE2198" w:rsidP="00BA3384">
      <w:pPr>
        <w:rPr>
          <w:rFonts w:cs="Arial"/>
        </w:rPr>
      </w:pPr>
    </w:p>
    <w:p w14:paraId="3D42FF4D" w14:textId="2E2DA556" w:rsidR="00F26142" w:rsidRDefault="00BE2198" w:rsidP="00BA3384">
      <w:pPr>
        <w:rPr>
          <w:rFonts w:cs="Arial"/>
          <w:iCs/>
        </w:rPr>
      </w:pPr>
      <w:r>
        <w:rPr>
          <w:rFonts w:cs="Arial"/>
        </w:rPr>
        <w:t>The Council is</w:t>
      </w:r>
      <w:r w:rsidR="008A49A4" w:rsidRPr="007A2C1E">
        <w:rPr>
          <w:rFonts w:cs="Arial"/>
        </w:rPr>
        <w:t xml:space="preserve"> an important provider of services and infrastructure to support development for which contributions are soug</w:t>
      </w:r>
      <w:r w:rsidR="008A49A4" w:rsidRPr="005E0B77">
        <w:rPr>
          <w:rFonts w:cs="Arial"/>
        </w:rPr>
        <w:t>ht from developers towards the provision of t</w:t>
      </w:r>
      <w:r w:rsidR="00F43D0C">
        <w:rPr>
          <w:rFonts w:cs="Arial"/>
        </w:rPr>
        <w:t>hose services, secured through Legal A</w:t>
      </w:r>
      <w:r w:rsidR="008A49A4" w:rsidRPr="005E0B77">
        <w:rPr>
          <w:rFonts w:cs="Arial"/>
        </w:rPr>
        <w:t>greements</w:t>
      </w:r>
      <w:r w:rsidR="008A49A4" w:rsidRPr="00AD666A">
        <w:rPr>
          <w:rFonts w:cs="Arial"/>
        </w:rPr>
        <w:t xml:space="preserve">.  </w:t>
      </w:r>
      <w:r w:rsidR="00F26142" w:rsidRPr="00AD666A">
        <w:rPr>
          <w:rFonts w:cs="Arial"/>
        </w:rPr>
        <w:t>Judicious administration and monitoring of S</w:t>
      </w:r>
      <w:r w:rsidR="00C3741E">
        <w:rPr>
          <w:rFonts w:cs="Arial"/>
        </w:rPr>
        <w:t xml:space="preserve">ection </w:t>
      </w:r>
      <w:r w:rsidR="00F26142" w:rsidRPr="00AD666A">
        <w:rPr>
          <w:rFonts w:cs="Arial"/>
        </w:rPr>
        <w:t>106</w:t>
      </w:r>
      <w:r w:rsidR="009D1B60" w:rsidRPr="00AD666A">
        <w:rPr>
          <w:rFonts w:cs="Arial"/>
        </w:rPr>
        <w:t xml:space="preserve"> Agreements</w:t>
      </w:r>
      <w:r w:rsidR="00F26142" w:rsidRPr="00AD666A">
        <w:rPr>
          <w:rFonts w:cs="Arial"/>
        </w:rPr>
        <w:t xml:space="preserve"> and other planning obligations is necessary to ensure that monies due are rec</w:t>
      </w:r>
      <w:r w:rsidR="00F26142" w:rsidRPr="00793942">
        <w:rPr>
          <w:rFonts w:cs="Arial"/>
        </w:rPr>
        <w:t xml:space="preserve">overed, spent in accordance with the </w:t>
      </w:r>
      <w:r w:rsidR="00DB26D5">
        <w:rPr>
          <w:rFonts w:cs="Arial"/>
        </w:rPr>
        <w:t>S</w:t>
      </w:r>
      <w:r w:rsidR="00C3741E">
        <w:rPr>
          <w:rFonts w:cs="Arial"/>
        </w:rPr>
        <w:t>ection 1</w:t>
      </w:r>
      <w:r w:rsidR="00DB26D5">
        <w:rPr>
          <w:rFonts w:cs="Arial"/>
        </w:rPr>
        <w:t>06 A</w:t>
      </w:r>
      <w:r w:rsidR="00F26142" w:rsidRPr="00793942">
        <w:rPr>
          <w:rFonts w:cs="Arial"/>
        </w:rPr>
        <w:t>greement and reported in line with</w:t>
      </w:r>
      <w:r w:rsidR="00F26142" w:rsidRPr="00F26142">
        <w:rPr>
          <w:rFonts w:cs="Arial"/>
          <w:iCs/>
        </w:rPr>
        <w:t xml:space="preserve"> Government guidance. </w:t>
      </w:r>
    </w:p>
    <w:p w14:paraId="63DCB4B5" w14:textId="77777777" w:rsidR="00C30D4D" w:rsidRDefault="00C30D4D" w:rsidP="00BA3384">
      <w:pPr>
        <w:rPr>
          <w:rFonts w:cs="Arial"/>
          <w:iCs/>
        </w:rPr>
      </w:pPr>
    </w:p>
    <w:p w14:paraId="3FE41BED" w14:textId="60B17F22" w:rsidR="0053569E" w:rsidRDefault="0053569E" w:rsidP="0053569E">
      <w:pPr>
        <w:rPr>
          <w:rFonts w:cs="Arial"/>
          <w:iCs/>
        </w:rPr>
      </w:pPr>
      <w:r>
        <w:rPr>
          <w:rFonts w:cs="Arial"/>
          <w:iCs/>
        </w:rPr>
        <w:t>The County Planning Authority needs to operate within the legislative requirements set out within the Town and Country Planning Act 1990, as amended, the Town and Country Planning (Development Management Procedure) (England) Order 2015, the Town and Country Planning (Environmental Impact Assessment) Regulations 2017 and the Community Infrastructure Levy Regulations 2010, as amended. The System w</w:t>
      </w:r>
      <w:r w:rsidR="00551FC0">
        <w:rPr>
          <w:rFonts w:cs="Arial"/>
          <w:iCs/>
        </w:rPr>
        <w:t>ill</w:t>
      </w:r>
      <w:r>
        <w:rPr>
          <w:rFonts w:cs="Arial"/>
          <w:iCs/>
        </w:rPr>
        <w:t xml:space="preserve"> need to ensure that System Users </w:t>
      </w:r>
      <w:r w:rsidR="00551FC0">
        <w:rPr>
          <w:rFonts w:cs="Arial"/>
          <w:iCs/>
        </w:rPr>
        <w:t>are</w:t>
      </w:r>
      <w:r>
        <w:rPr>
          <w:rFonts w:cs="Arial"/>
          <w:iCs/>
        </w:rPr>
        <w:t xml:space="preserve"> able to adhere to the requirements of those regulations or any subsequent amendments to them.  </w:t>
      </w:r>
    </w:p>
    <w:p w14:paraId="4E490803" w14:textId="1332E3DE" w:rsidR="008A49A4" w:rsidRDefault="008A49A4" w:rsidP="00BA3384">
      <w:pPr>
        <w:rPr>
          <w:rFonts w:cs="Arial"/>
          <w:iCs/>
        </w:rPr>
      </w:pPr>
    </w:p>
    <w:p w14:paraId="3F05A8F2" w14:textId="77777777" w:rsidR="00A840DA" w:rsidRPr="00DD36A9" w:rsidRDefault="00A840DA" w:rsidP="00DD36A9">
      <w:pPr>
        <w:autoSpaceDE w:val="0"/>
        <w:autoSpaceDN w:val="0"/>
        <w:adjustRightInd w:val="0"/>
        <w:rPr>
          <w:rFonts w:cs="Arial"/>
          <w:iCs/>
        </w:rPr>
      </w:pPr>
    </w:p>
    <w:p w14:paraId="5C7992E8" w14:textId="299E7291" w:rsidR="00A840DA" w:rsidRDefault="00A840DA" w:rsidP="00A840DA">
      <w:pPr>
        <w:widowControl/>
        <w:spacing w:before="0" w:after="0"/>
        <w:rPr>
          <w:rFonts w:cs="Arial"/>
          <w:iCs/>
        </w:rPr>
      </w:pPr>
      <w:r>
        <w:rPr>
          <w:rFonts w:cs="Arial"/>
          <w:iCs/>
        </w:rPr>
        <w:t xml:space="preserve">The Council works in partnership with other </w:t>
      </w:r>
      <w:r w:rsidR="006728D2">
        <w:rPr>
          <w:rFonts w:cs="Arial"/>
          <w:iCs/>
        </w:rPr>
        <w:t xml:space="preserve">Local </w:t>
      </w:r>
      <w:r>
        <w:rPr>
          <w:rFonts w:cs="Arial"/>
          <w:iCs/>
        </w:rPr>
        <w:t>Planning Authorities</w:t>
      </w:r>
      <w:r w:rsidR="00D04A7E">
        <w:rPr>
          <w:rFonts w:cs="Arial"/>
          <w:iCs/>
        </w:rPr>
        <w:t>, and may wish to integrate</w:t>
      </w:r>
      <w:r>
        <w:rPr>
          <w:rFonts w:cs="Arial"/>
          <w:iCs/>
        </w:rPr>
        <w:t xml:space="preserve"> with their systems to monitor information such as housing, employment and planning information.</w:t>
      </w:r>
    </w:p>
    <w:p w14:paraId="571CBE96" w14:textId="77777777" w:rsidR="00DD36A9" w:rsidRPr="00DD36A9" w:rsidRDefault="00DD36A9" w:rsidP="00DD36A9">
      <w:pPr>
        <w:autoSpaceDE w:val="0"/>
        <w:autoSpaceDN w:val="0"/>
        <w:adjustRightInd w:val="0"/>
        <w:rPr>
          <w:rFonts w:cs="Arial"/>
          <w:iCs/>
        </w:rPr>
      </w:pPr>
    </w:p>
    <w:p w14:paraId="04C85D2F" w14:textId="77777777" w:rsidR="00DD36A9" w:rsidRPr="00DD36A9" w:rsidRDefault="00DD36A9" w:rsidP="00DD36A9">
      <w:pPr>
        <w:autoSpaceDE w:val="0"/>
        <w:autoSpaceDN w:val="0"/>
        <w:adjustRightInd w:val="0"/>
        <w:rPr>
          <w:rFonts w:cs="Arial"/>
          <w:bCs/>
          <w:iCs/>
        </w:rPr>
      </w:pPr>
      <w:r w:rsidRPr="00DD36A9">
        <w:rPr>
          <w:rFonts w:cs="Arial"/>
          <w:bCs/>
          <w:iCs/>
        </w:rPr>
        <w:t>The Council is strengthening its approach to mobile and flexible working and wishes to explore the functionality that can be provided by the latest systems in the market.</w:t>
      </w:r>
    </w:p>
    <w:p w14:paraId="15AB7BA4" w14:textId="77777777" w:rsidR="00DD36A9" w:rsidRPr="00DD36A9" w:rsidRDefault="00DD36A9" w:rsidP="00DD36A9">
      <w:pPr>
        <w:autoSpaceDE w:val="0"/>
        <w:autoSpaceDN w:val="0"/>
        <w:adjustRightInd w:val="0"/>
        <w:rPr>
          <w:rFonts w:cs="Arial"/>
          <w:iCs/>
        </w:rPr>
      </w:pPr>
    </w:p>
    <w:p w14:paraId="6EB2F274" w14:textId="1B21A8A4" w:rsidR="00DD36A9" w:rsidRPr="00DD36A9" w:rsidRDefault="00DD36A9" w:rsidP="00DD36A9">
      <w:pPr>
        <w:autoSpaceDE w:val="0"/>
        <w:autoSpaceDN w:val="0"/>
        <w:adjustRightInd w:val="0"/>
        <w:rPr>
          <w:rFonts w:cs="Arial"/>
          <w:iCs/>
        </w:rPr>
      </w:pPr>
      <w:r w:rsidRPr="00DD36A9">
        <w:rPr>
          <w:rFonts w:cs="Arial"/>
          <w:iCs/>
        </w:rPr>
        <w:lastRenderedPageBreak/>
        <w:t xml:space="preserve">The Council has internal ICT resources to support its technical infrastructure. Any System procured by the Council will need to be compatible with this infrastructure (see </w:t>
      </w:r>
      <w:r w:rsidRPr="00C3741E">
        <w:rPr>
          <w:rFonts w:cs="Arial"/>
          <w:iCs/>
        </w:rPr>
        <w:t xml:space="preserve">Appendix </w:t>
      </w:r>
      <w:r w:rsidR="00C3741E" w:rsidRPr="00C3741E">
        <w:rPr>
          <w:rFonts w:cs="Arial"/>
          <w:iCs/>
        </w:rPr>
        <w:t>A</w:t>
      </w:r>
      <w:r w:rsidRPr="00C3741E">
        <w:rPr>
          <w:rFonts w:cs="Arial"/>
          <w:iCs/>
        </w:rPr>
        <w:t>).</w:t>
      </w:r>
    </w:p>
    <w:p w14:paraId="1895BE78" w14:textId="77777777" w:rsidR="00C05E79" w:rsidRDefault="00C05E79" w:rsidP="00BA3384">
      <w:pPr>
        <w:widowControl/>
        <w:spacing w:before="0" w:after="0"/>
        <w:rPr>
          <w:rFonts w:cs="Arial"/>
          <w:iCs/>
        </w:rPr>
      </w:pPr>
    </w:p>
    <w:p w14:paraId="40C91470" w14:textId="77777777" w:rsidR="0062277B" w:rsidRDefault="0062277B" w:rsidP="00BA3384">
      <w:pPr>
        <w:widowControl/>
        <w:spacing w:before="0" w:after="0"/>
        <w:rPr>
          <w:rFonts w:cs="Arial"/>
          <w:iCs/>
        </w:rPr>
      </w:pPr>
      <w:r>
        <w:rPr>
          <w:rFonts w:cs="Arial"/>
          <w:iCs/>
        </w:rPr>
        <w:br w:type="page"/>
      </w:r>
    </w:p>
    <w:p w14:paraId="7D21E0E7" w14:textId="77777777" w:rsidR="0030489B" w:rsidRPr="00BA3384" w:rsidRDefault="00BB3283" w:rsidP="00B36924">
      <w:pPr>
        <w:pStyle w:val="Heading2"/>
        <w:widowControl/>
        <w:numPr>
          <w:ilvl w:val="0"/>
          <w:numId w:val="41"/>
        </w:numPr>
        <w:ind w:left="709" w:hanging="709"/>
        <w:rPr>
          <w:rFonts w:cs="Times New Roman"/>
          <w:szCs w:val="20"/>
        </w:rPr>
      </w:pPr>
      <w:bookmarkStart w:id="21" w:name="_Toc504378482"/>
      <w:r w:rsidRPr="005B2CC0">
        <w:rPr>
          <w:rFonts w:cs="Times New Roman"/>
          <w:szCs w:val="20"/>
        </w:rPr>
        <w:lastRenderedPageBreak/>
        <w:t>Requirement Overview</w:t>
      </w:r>
      <w:bookmarkEnd w:id="21"/>
      <w:r w:rsidRPr="005B2CC0">
        <w:rPr>
          <w:rFonts w:cs="Times New Roman"/>
          <w:szCs w:val="20"/>
        </w:rPr>
        <w:t xml:space="preserve"> </w:t>
      </w:r>
    </w:p>
    <w:p w14:paraId="7BB085E7" w14:textId="735DDF04" w:rsidR="009A2B0F" w:rsidRDefault="001B2360" w:rsidP="008C5995">
      <w:pPr>
        <w:widowControl/>
        <w:rPr>
          <w:rFonts w:cs="Arial"/>
          <w:bCs/>
          <w:szCs w:val="24"/>
        </w:rPr>
      </w:pPr>
      <w:r>
        <w:rPr>
          <w:rFonts w:cs="Arial"/>
          <w:bCs/>
          <w:szCs w:val="24"/>
        </w:rPr>
        <w:t xml:space="preserve">The Council would like to hear from suppliers that have a </w:t>
      </w:r>
      <w:r w:rsidR="009A2B0F">
        <w:rPr>
          <w:rFonts w:cs="Arial"/>
          <w:bCs/>
          <w:szCs w:val="24"/>
        </w:rPr>
        <w:t xml:space="preserve">fully functional </w:t>
      </w:r>
      <w:r w:rsidR="003F7C55">
        <w:rPr>
          <w:rFonts w:cs="Arial"/>
          <w:bCs/>
          <w:szCs w:val="24"/>
        </w:rPr>
        <w:t xml:space="preserve">intuitive </w:t>
      </w:r>
      <w:r w:rsidR="00912168">
        <w:rPr>
          <w:rFonts w:cs="Arial"/>
          <w:bCs/>
          <w:szCs w:val="24"/>
        </w:rPr>
        <w:t>S</w:t>
      </w:r>
      <w:r>
        <w:rPr>
          <w:rFonts w:cs="Arial"/>
          <w:bCs/>
          <w:szCs w:val="24"/>
        </w:rPr>
        <w:t>ystem to</w:t>
      </w:r>
      <w:r w:rsidR="003F7C55">
        <w:rPr>
          <w:rFonts w:cs="Arial"/>
          <w:bCs/>
          <w:szCs w:val="24"/>
        </w:rPr>
        <w:t xml:space="preserve"> administer and</w:t>
      </w:r>
      <w:r>
        <w:rPr>
          <w:rFonts w:cs="Arial"/>
          <w:bCs/>
          <w:szCs w:val="24"/>
        </w:rPr>
        <w:t xml:space="preserve"> </w:t>
      </w:r>
      <w:r w:rsidR="003F7C55">
        <w:rPr>
          <w:rFonts w:cs="Arial"/>
          <w:bCs/>
          <w:szCs w:val="24"/>
        </w:rPr>
        <w:t>manage the Council</w:t>
      </w:r>
      <w:r w:rsidR="00A840DA">
        <w:rPr>
          <w:rFonts w:cs="Arial"/>
          <w:bCs/>
          <w:szCs w:val="24"/>
        </w:rPr>
        <w:t>’</w:t>
      </w:r>
      <w:r w:rsidR="003F7C55">
        <w:rPr>
          <w:rFonts w:cs="Arial"/>
          <w:bCs/>
          <w:szCs w:val="24"/>
        </w:rPr>
        <w:t>s planning pro</w:t>
      </w:r>
      <w:r w:rsidR="007A2C1E">
        <w:rPr>
          <w:rFonts w:cs="Arial"/>
          <w:bCs/>
          <w:szCs w:val="24"/>
        </w:rPr>
        <w:t xml:space="preserve">cesses and monitor </w:t>
      </w:r>
      <w:r w:rsidR="00200ABB">
        <w:rPr>
          <w:rFonts w:cs="Arial"/>
          <w:bCs/>
          <w:szCs w:val="24"/>
        </w:rPr>
        <w:t>Legal</w:t>
      </w:r>
      <w:r w:rsidR="007A2C1E">
        <w:rPr>
          <w:rFonts w:cs="Arial"/>
          <w:bCs/>
          <w:szCs w:val="24"/>
        </w:rPr>
        <w:t xml:space="preserve"> A</w:t>
      </w:r>
      <w:r w:rsidR="003F7C55">
        <w:rPr>
          <w:rFonts w:cs="Arial"/>
          <w:bCs/>
          <w:szCs w:val="24"/>
        </w:rPr>
        <w:t>greements.</w:t>
      </w:r>
    </w:p>
    <w:p w14:paraId="4BE16572" w14:textId="77777777" w:rsidR="008F7E8E" w:rsidRDefault="008F7E8E" w:rsidP="008F7E8E">
      <w:pPr>
        <w:autoSpaceDE w:val="0"/>
        <w:autoSpaceDN w:val="0"/>
        <w:adjustRightInd w:val="0"/>
        <w:rPr>
          <w:rFonts w:cs="Arial"/>
          <w:iCs/>
          <w:szCs w:val="24"/>
        </w:rPr>
      </w:pPr>
    </w:p>
    <w:p w14:paraId="5E6B0D12" w14:textId="5FC247C3" w:rsidR="008F7E8E" w:rsidRPr="00282344" w:rsidRDefault="008F7E8E" w:rsidP="008F7E8E">
      <w:pPr>
        <w:autoSpaceDE w:val="0"/>
        <w:autoSpaceDN w:val="0"/>
        <w:adjustRightInd w:val="0"/>
        <w:rPr>
          <w:rFonts w:cs="Arial"/>
          <w:iCs/>
          <w:szCs w:val="24"/>
        </w:rPr>
      </w:pPr>
      <w:r w:rsidRPr="00282344">
        <w:rPr>
          <w:rFonts w:cs="Arial"/>
          <w:iCs/>
          <w:szCs w:val="24"/>
        </w:rPr>
        <w:t xml:space="preserve">The System will replace two existing systems; an internally hosted </w:t>
      </w:r>
      <w:r>
        <w:rPr>
          <w:rFonts w:cs="Arial"/>
          <w:iCs/>
          <w:szCs w:val="24"/>
        </w:rPr>
        <w:t xml:space="preserve">(on premise) </w:t>
      </w:r>
      <w:r w:rsidRPr="00282344">
        <w:rPr>
          <w:rFonts w:cs="Arial"/>
          <w:iCs/>
          <w:szCs w:val="24"/>
        </w:rPr>
        <w:t xml:space="preserve">planning application system provided by PACS and </w:t>
      </w:r>
      <w:r>
        <w:rPr>
          <w:rFonts w:cs="Arial"/>
          <w:iCs/>
          <w:szCs w:val="24"/>
        </w:rPr>
        <w:t>the Council’s</w:t>
      </w:r>
      <w:r w:rsidRPr="00282344">
        <w:rPr>
          <w:rFonts w:cs="Arial"/>
          <w:iCs/>
          <w:szCs w:val="24"/>
        </w:rPr>
        <w:t xml:space="preserve"> </w:t>
      </w:r>
      <w:r>
        <w:rPr>
          <w:rFonts w:cs="Arial"/>
          <w:iCs/>
          <w:szCs w:val="24"/>
        </w:rPr>
        <w:t>own (in-</w:t>
      </w:r>
      <w:r w:rsidRPr="00282344">
        <w:rPr>
          <w:rFonts w:cs="Arial"/>
          <w:iCs/>
          <w:szCs w:val="24"/>
        </w:rPr>
        <w:t xml:space="preserve">house </w:t>
      </w:r>
      <w:r>
        <w:rPr>
          <w:rFonts w:cs="Arial"/>
          <w:iCs/>
          <w:szCs w:val="24"/>
        </w:rPr>
        <w:t>developed) PDMS workflow system</w:t>
      </w:r>
      <w:r w:rsidRPr="00282344">
        <w:rPr>
          <w:rFonts w:cs="Arial"/>
          <w:iCs/>
          <w:szCs w:val="24"/>
        </w:rPr>
        <w:t xml:space="preserve">. In addition the Council is also looking for a System to </w:t>
      </w:r>
      <w:r>
        <w:rPr>
          <w:rFonts w:cs="Arial"/>
          <w:iCs/>
          <w:szCs w:val="24"/>
        </w:rPr>
        <w:t>allow the monitoring of Legal</w:t>
      </w:r>
      <w:r w:rsidRPr="00282344">
        <w:rPr>
          <w:rFonts w:cs="Arial"/>
          <w:iCs/>
          <w:szCs w:val="24"/>
        </w:rPr>
        <w:t xml:space="preserve"> Agreements to replace the current manual process. The </w:t>
      </w:r>
      <w:r>
        <w:rPr>
          <w:rFonts w:cs="Arial"/>
          <w:iCs/>
          <w:szCs w:val="24"/>
        </w:rPr>
        <w:t>S</w:t>
      </w:r>
      <w:r w:rsidRPr="00282344">
        <w:rPr>
          <w:rFonts w:cs="Arial"/>
          <w:iCs/>
          <w:szCs w:val="24"/>
        </w:rPr>
        <w:t xml:space="preserve">ystem </w:t>
      </w:r>
      <w:r>
        <w:rPr>
          <w:rFonts w:cs="Arial"/>
          <w:iCs/>
          <w:szCs w:val="24"/>
        </w:rPr>
        <w:t>will be</w:t>
      </w:r>
      <w:r w:rsidRPr="00282344">
        <w:rPr>
          <w:rFonts w:cs="Arial"/>
          <w:iCs/>
          <w:szCs w:val="24"/>
        </w:rPr>
        <w:t xml:space="preserve"> used by up to 50 concurrent </w:t>
      </w:r>
      <w:r>
        <w:rPr>
          <w:rFonts w:cs="Arial"/>
          <w:iCs/>
          <w:szCs w:val="24"/>
        </w:rPr>
        <w:t xml:space="preserve">System </w:t>
      </w:r>
      <w:r w:rsidRPr="00282344">
        <w:rPr>
          <w:rFonts w:cs="Arial"/>
          <w:iCs/>
          <w:szCs w:val="24"/>
        </w:rPr>
        <w:t xml:space="preserve">Users with varying levels of permissions. </w:t>
      </w:r>
      <w:r>
        <w:rPr>
          <w:rFonts w:cs="Arial"/>
          <w:iCs/>
          <w:szCs w:val="24"/>
        </w:rPr>
        <w:t xml:space="preserve"> </w:t>
      </w:r>
      <w:r w:rsidRPr="00282344">
        <w:rPr>
          <w:rFonts w:cs="Arial"/>
          <w:iCs/>
          <w:szCs w:val="24"/>
        </w:rPr>
        <w:t>There will also be a requirement for members of the public to search, view and make representations on planning applications.</w:t>
      </w:r>
    </w:p>
    <w:p w14:paraId="13E6EE7B" w14:textId="77777777" w:rsidR="00AE169A" w:rsidRDefault="00AE169A" w:rsidP="008C5995">
      <w:pPr>
        <w:widowControl/>
        <w:rPr>
          <w:rFonts w:cs="Arial"/>
          <w:bCs/>
          <w:szCs w:val="24"/>
        </w:rPr>
      </w:pPr>
    </w:p>
    <w:p w14:paraId="1B86D2ED" w14:textId="0AEB838F" w:rsidR="00BF1629" w:rsidRDefault="00BF1629" w:rsidP="008C5995">
      <w:pPr>
        <w:widowControl/>
        <w:rPr>
          <w:rFonts w:cs="Arial"/>
          <w:bCs/>
          <w:szCs w:val="24"/>
        </w:rPr>
      </w:pPr>
      <w:r>
        <w:rPr>
          <w:rFonts w:cs="Arial"/>
          <w:bCs/>
          <w:szCs w:val="24"/>
        </w:rPr>
        <w:t>The Council wishes to explore the option</w:t>
      </w:r>
      <w:r w:rsidR="00752B13">
        <w:rPr>
          <w:rFonts w:cs="Arial"/>
          <w:bCs/>
          <w:szCs w:val="24"/>
        </w:rPr>
        <w:t>s for either a single</w:t>
      </w:r>
      <w:r w:rsidR="008C77CD">
        <w:rPr>
          <w:rFonts w:cs="Arial"/>
          <w:bCs/>
          <w:szCs w:val="24"/>
        </w:rPr>
        <w:t xml:space="preserve"> Planning Development Management System that includes the </w:t>
      </w:r>
      <w:r w:rsidR="00765E71">
        <w:rPr>
          <w:rFonts w:cs="Arial"/>
          <w:bCs/>
          <w:szCs w:val="24"/>
        </w:rPr>
        <w:t>functionality</w:t>
      </w:r>
      <w:r w:rsidR="008C77CD">
        <w:rPr>
          <w:rFonts w:cs="Arial"/>
          <w:bCs/>
          <w:szCs w:val="24"/>
        </w:rPr>
        <w:t xml:space="preserve"> to monitor </w:t>
      </w:r>
      <w:r w:rsidR="00200ABB">
        <w:rPr>
          <w:rFonts w:cs="Arial"/>
          <w:bCs/>
          <w:szCs w:val="24"/>
        </w:rPr>
        <w:t>Legal</w:t>
      </w:r>
      <w:r w:rsidR="008C77CD">
        <w:rPr>
          <w:rFonts w:cs="Arial"/>
          <w:bCs/>
          <w:szCs w:val="24"/>
        </w:rPr>
        <w:t xml:space="preserve"> Agreements or two separate Systems.</w:t>
      </w:r>
    </w:p>
    <w:p w14:paraId="7BC08783" w14:textId="77777777" w:rsidR="00BF1629" w:rsidRDefault="00BF1629" w:rsidP="008C5995">
      <w:pPr>
        <w:widowControl/>
        <w:rPr>
          <w:rFonts w:cs="Arial"/>
          <w:bCs/>
          <w:szCs w:val="24"/>
        </w:rPr>
      </w:pPr>
    </w:p>
    <w:p w14:paraId="465DD895" w14:textId="348C5065" w:rsidR="00AE169A" w:rsidRDefault="00AE169A" w:rsidP="008C5995">
      <w:pPr>
        <w:widowControl/>
        <w:rPr>
          <w:rFonts w:cs="Arial"/>
          <w:szCs w:val="24"/>
        </w:rPr>
      </w:pPr>
      <w:r w:rsidRPr="00A840DA">
        <w:rPr>
          <w:rFonts w:cs="Arial"/>
          <w:szCs w:val="24"/>
        </w:rPr>
        <w:t xml:space="preserve">The </w:t>
      </w:r>
      <w:r w:rsidR="001136F6">
        <w:rPr>
          <w:rFonts w:cs="Arial"/>
          <w:szCs w:val="24"/>
        </w:rPr>
        <w:t>System</w:t>
      </w:r>
      <w:r w:rsidR="00FC34E7">
        <w:rPr>
          <w:rFonts w:cs="Arial"/>
          <w:szCs w:val="24"/>
        </w:rPr>
        <w:t xml:space="preserve"> will</w:t>
      </w:r>
      <w:r w:rsidRPr="00A840DA">
        <w:rPr>
          <w:rFonts w:cs="Arial"/>
          <w:szCs w:val="24"/>
        </w:rPr>
        <w:t xml:space="preserve"> support</w:t>
      </w:r>
      <w:r w:rsidR="00FC34E7">
        <w:rPr>
          <w:rFonts w:cs="Arial"/>
          <w:szCs w:val="24"/>
        </w:rPr>
        <w:t xml:space="preserve"> the monitoring of </w:t>
      </w:r>
      <w:r w:rsidR="00200ABB">
        <w:rPr>
          <w:rFonts w:cs="Arial"/>
          <w:szCs w:val="24"/>
        </w:rPr>
        <w:t>Legal</w:t>
      </w:r>
      <w:r w:rsidR="00FC34E7">
        <w:rPr>
          <w:rFonts w:cs="Arial"/>
          <w:szCs w:val="24"/>
        </w:rPr>
        <w:t xml:space="preserve"> A</w:t>
      </w:r>
      <w:r w:rsidRPr="00A840DA">
        <w:rPr>
          <w:rFonts w:cs="Arial"/>
          <w:szCs w:val="24"/>
        </w:rPr>
        <w:t xml:space="preserve">greements and </w:t>
      </w:r>
      <w:r>
        <w:rPr>
          <w:rFonts w:cs="Arial"/>
          <w:szCs w:val="24"/>
        </w:rPr>
        <w:t>U</w:t>
      </w:r>
      <w:r w:rsidRPr="00A840DA">
        <w:rPr>
          <w:rFonts w:cs="Arial"/>
          <w:szCs w:val="24"/>
        </w:rPr>
        <w:t xml:space="preserve">nilateral </w:t>
      </w:r>
      <w:r>
        <w:rPr>
          <w:rFonts w:cs="Arial"/>
          <w:szCs w:val="24"/>
        </w:rPr>
        <w:t>U</w:t>
      </w:r>
      <w:r w:rsidRPr="00A840DA">
        <w:rPr>
          <w:rFonts w:cs="Arial"/>
          <w:szCs w:val="24"/>
        </w:rPr>
        <w:t>ndertakings for planning applications granted by both the County Planning Authority and Local Planning Authorities.</w:t>
      </w:r>
    </w:p>
    <w:p w14:paraId="357362D7" w14:textId="77777777" w:rsidR="009A2B0F" w:rsidRDefault="009A2B0F" w:rsidP="008C5995">
      <w:pPr>
        <w:widowControl/>
        <w:rPr>
          <w:rFonts w:cs="Arial"/>
          <w:bCs/>
          <w:szCs w:val="24"/>
        </w:rPr>
      </w:pPr>
    </w:p>
    <w:p w14:paraId="0903FAE3" w14:textId="77777777" w:rsidR="00593287" w:rsidRDefault="00593287" w:rsidP="00593287">
      <w:pPr>
        <w:widowControl/>
        <w:rPr>
          <w:rFonts w:cs="Arial"/>
          <w:bCs/>
          <w:szCs w:val="24"/>
        </w:rPr>
      </w:pPr>
      <w:r>
        <w:rPr>
          <w:rFonts w:cs="Arial"/>
        </w:rPr>
        <w:t xml:space="preserve">The Council has a requirement for all </w:t>
      </w:r>
      <w:r>
        <w:t>planning applications to be submitted electronically and currently utilises the Planning Portal.</w:t>
      </w:r>
    </w:p>
    <w:p w14:paraId="64DCE32C" w14:textId="77777777" w:rsidR="00593287" w:rsidRDefault="00593287" w:rsidP="008C5995">
      <w:pPr>
        <w:widowControl/>
        <w:rPr>
          <w:rFonts w:cs="Arial"/>
          <w:bCs/>
          <w:szCs w:val="24"/>
        </w:rPr>
      </w:pPr>
    </w:p>
    <w:p w14:paraId="1BAC9AFF" w14:textId="0BF99BC8" w:rsidR="00BF5683" w:rsidRDefault="00E16C8D" w:rsidP="001136F6">
      <w:pPr>
        <w:widowControl/>
        <w:rPr>
          <w:rFonts w:cs="Arial"/>
          <w:bCs/>
          <w:szCs w:val="24"/>
        </w:rPr>
      </w:pPr>
      <w:r>
        <w:rPr>
          <w:rFonts w:cs="Arial"/>
          <w:bCs/>
          <w:szCs w:val="24"/>
        </w:rPr>
        <w:t>The</w:t>
      </w:r>
      <w:r w:rsidR="004648E3" w:rsidRPr="004648E3">
        <w:rPr>
          <w:rFonts w:cs="Arial"/>
          <w:bCs/>
          <w:szCs w:val="24"/>
        </w:rPr>
        <w:t xml:space="preserve"> Council must continue to own all of the data</w:t>
      </w:r>
      <w:r w:rsidR="007F773C">
        <w:rPr>
          <w:rFonts w:cs="Arial"/>
          <w:bCs/>
          <w:szCs w:val="24"/>
        </w:rPr>
        <w:t>, which may be</w:t>
      </w:r>
      <w:r w:rsidR="004648E3" w:rsidRPr="004648E3">
        <w:rPr>
          <w:rFonts w:cs="Arial"/>
          <w:bCs/>
          <w:szCs w:val="24"/>
        </w:rPr>
        <w:t xml:space="preserve"> hosted by the supplier</w:t>
      </w:r>
      <w:r w:rsidR="007F773C">
        <w:rPr>
          <w:rFonts w:cs="Arial"/>
          <w:bCs/>
          <w:szCs w:val="24"/>
        </w:rPr>
        <w:t>,</w:t>
      </w:r>
      <w:r w:rsidR="00BF5683">
        <w:rPr>
          <w:rFonts w:cs="Arial"/>
          <w:bCs/>
          <w:szCs w:val="24"/>
        </w:rPr>
        <w:t xml:space="preserve"> i</w:t>
      </w:r>
      <w:r w:rsidR="004648E3" w:rsidRPr="004648E3">
        <w:rPr>
          <w:rFonts w:cs="Arial"/>
          <w:bCs/>
          <w:szCs w:val="24"/>
        </w:rPr>
        <w:t xml:space="preserve">ncluding access to the data at any point to download or upload new </w:t>
      </w:r>
      <w:r w:rsidR="00BA3384" w:rsidRPr="004648E3">
        <w:rPr>
          <w:rFonts w:cs="Arial"/>
          <w:bCs/>
          <w:szCs w:val="24"/>
        </w:rPr>
        <w:t>changes. The</w:t>
      </w:r>
      <w:r w:rsidR="004648E3" w:rsidRPr="004648E3">
        <w:rPr>
          <w:rFonts w:cs="Arial"/>
          <w:bCs/>
          <w:szCs w:val="24"/>
        </w:rPr>
        <w:t xml:space="preserve"> </w:t>
      </w:r>
      <w:r w:rsidR="008A2E4A">
        <w:rPr>
          <w:rFonts w:cs="Arial"/>
          <w:bCs/>
          <w:szCs w:val="24"/>
        </w:rPr>
        <w:t>System</w:t>
      </w:r>
      <w:r w:rsidR="004648E3" w:rsidRPr="004648E3">
        <w:rPr>
          <w:rFonts w:cs="Arial"/>
          <w:bCs/>
          <w:szCs w:val="24"/>
        </w:rPr>
        <w:t xml:space="preserve"> must have a simple GUI for both </w:t>
      </w:r>
      <w:r w:rsidR="00D04A7E">
        <w:rPr>
          <w:rFonts w:cs="Arial"/>
          <w:bCs/>
          <w:szCs w:val="24"/>
        </w:rPr>
        <w:t xml:space="preserve">System </w:t>
      </w:r>
      <w:r w:rsidR="00254A8B">
        <w:rPr>
          <w:rFonts w:cs="Arial"/>
          <w:bCs/>
          <w:szCs w:val="24"/>
        </w:rPr>
        <w:t>U</w:t>
      </w:r>
      <w:r w:rsidR="004648E3" w:rsidRPr="004648E3">
        <w:rPr>
          <w:rFonts w:cs="Arial"/>
          <w:bCs/>
          <w:szCs w:val="24"/>
        </w:rPr>
        <w:t>sers and</w:t>
      </w:r>
      <w:r w:rsidR="00254A8B">
        <w:rPr>
          <w:rFonts w:cs="Arial"/>
          <w:bCs/>
          <w:szCs w:val="24"/>
        </w:rPr>
        <w:t xml:space="preserve"> System</w:t>
      </w:r>
      <w:r w:rsidR="004648E3" w:rsidRPr="004648E3">
        <w:rPr>
          <w:rFonts w:cs="Arial"/>
          <w:bCs/>
          <w:szCs w:val="24"/>
        </w:rPr>
        <w:t xml:space="preserve"> </w:t>
      </w:r>
      <w:r w:rsidR="00254A8B">
        <w:rPr>
          <w:rFonts w:cs="Arial"/>
          <w:bCs/>
          <w:szCs w:val="24"/>
        </w:rPr>
        <w:t>A</w:t>
      </w:r>
      <w:r w:rsidR="004648E3" w:rsidRPr="004648E3">
        <w:rPr>
          <w:rFonts w:cs="Arial"/>
          <w:bCs/>
          <w:szCs w:val="24"/>
        </w:rPr>
        <w:t>dministrators to create new applic</w:t>
      </w:r>
      <w:r w:rsidR="00A840DA">
        <w:rPr>
          <w:rFonts w:cs="Arial"/>
          <w:bCs/>
          <w:szCs w:val="24"/>
        </w:rPr>
        <w:t>ations, requests and workflows.</w:t>
      </w:r>
      <w:r w:rsidR="00E55550">
        <w:rPr>
          <w:rFonts w:cs="Arial"/>
          <w:bCs/>
          <w:szCs w:val="24"/>
        </w:rPr>
        <w:t xml:space="preserve"> </w:t>
      </w:r>
      <w:r w:rsidR="004648E3" w:rsidRPr="004648E3">
        <w:rPr>
          <w:rFonts w:cs="Arial"/>
          <w:bCs/>
          <w:szCs w:val="24"/>
        </w:rPr>
        <w:t xml:space="preserve">It must be </w:t>
      </w:r>
      <w:r w:rsidR="002449FE">
        <w:rPr>
          <w:rFonts w:cs="Arial"/>
          <w:bCs/>
          <w:szCs w:val="24"/>
        </w:rPr>
        <w:t>intuitive</w:t>
      </w:r>
      <w:r w:rsidR="002449FE" w:rsidRPr="004648E3">
        <w:rPr>
          <w:rFonts w:cs="Arial"/>
          <w:bCs/>
          <w:szCs w:val="24"/>
        </w:rPr>
        <w:t xml:space="preserve"> </w:t>
      </w:r>
      <w:r w:rsidR="004648E3" w:rsidRPr="004648E3">
        <w:rPr>
          <w:rFonts w:cs="Arial"/>
          <w:bCs/>
          <w:szCs w:val="24"/>
        </w:rPr>
        <w:t>to operate and simple to learn taking into account the differing needs and abilities of</w:t>
      </w:r>
      <w:r w:rsidR="003F7DDF">
        <w:rPr>
          <w:rFonts w:cs="Arial"/>
          <w:bCs/>
          <w:szCs w:val="24"/>
        </w:rPr>
        <w:t xml:space="preserve"> System Users and Website Users.</w:t>
      </w:r>
      <w:r w:rsidR="00BF5683">
        <w:rPr>
          <w:rFonts w:cs="Arial"/>
          <w:bCs/>
          <w:szCs w:val="24"/>
        </w:rPr>
        <w:t xml:space="preserve"> </w:t>
      </w:r>
    </w:p>
    <w:p w14:paraId="34DA4BF7" w14:textId="77777777" w:rsidR="00C3741E" w:rsidRDefault="00C3741E" w:rsidP="008C5995">
      <w:pPr>
        <w:widowControl/>
        <w:rPr>
          <w:rFonts w:cs="Arial"/>
          <w:bCs/>
          <w:szCs w:val="24"/>
        </w:rPr>
      </w:pPr>
    </w:p>
    <w:p w14:paraId="69FF70F4" w14:textId="0116A6D7" w:rsidR="00877A75" w:rsidRPr="00B36924" w:rsidRDefault="000D0FF0" w:rsidP="00B36924">
      <w:pPr>
        <w:pStyle w:val="ListParagraph"/>
        <w:widowControl/>
        <w:numPr>
          <w:ilvl w:val="1"/>
          <w:numId w:val="41"/>
        </w:numPr>
        <w:spacing w:before="0" w:after="0"/>
        <w:ind w:left="567" w:hanging="567"/>
        <w:rPr>
          <w:rFonts w:cs="Arial"/>
          <w:b/>
          <w:bCs/>
          <w:sz w:val="32"/>
          <w:szCs w:val="32"/>
        </w:rPr>
      </w:pPr>
      <w:r w:rsidRPr="00B36924">
        <w:rPr>
          <w:rFonts w:cs="Arial"/>
          <w:b/>
          <w:bCs/>
          <w:sz w:val="32"/>
          <w:szCs w:val="32"/>
        </w:rPr>
        <w:t>Functionality Required</w:t>
      </w:r>
    </w:p>
    <w:p w14:paraId="4F7E9C53" w14:textId="7A4EB712" w:rsidR="009C4A55" w:rsidRDefault="00DD36A9" w:rsidP="007F773C">
      <w:pPr>
        <w:pStyle w:val="Default"/>
        <w:spacing w:before="60" w:after="60"/>
      </w:pPr>
      <w:r w:rsidRPr="007D5C3D">
        <w:t xml:space="preserve">The </w:t>
      </w:r>
      <w:r>
        <w:t xml:space="preserve">Council </w:t>
      </w:r>
      <w:r w:rsidR="009C4A55">
        <w:t>wants to explore whether the following functionality is available in a Planning Development Management System:</w:t>
      </w:r>
      <w:r w:rsidR="009C4A55" w:rsidDel="009C4A55">
        <w:t xml:space="preserve"> </w:t>
      </w:r>
    </w:p>
    <w:p w14:paraId="49266520" w14:textId="205D1984" w:rsidR="009C4A55" w:rsidRDefault="0051753A" w:rsidP="007F773C">
      <w:pPr>
        <w:pStyle w:val="ListParagraph"/>
        <w:widowControl/>
        <w:numPr>
          <w:ilvl w:val="0"/>
          <w:numId w:val="6"/>
        </w:numPr>
        <w:rPr>
          <w:szCs w:val="24"/>
        </w:rPr>
      </w:pPr>
      <w:r>
        <w:rPr>
          <w:szCs w:val="24"/>
        </w:rPr>
        <w:t xml:space="preserve">Functionality </w:t>
      </w:r>
      <w:r w:rsidR="009C4A55" w:rsidRPr="009C4A55">
        <w:rPr>
          <w:szCs w:val="24"/>
        </w:rPr>
        <w:t xml:space="preserve">to </w:t>
      </w:r>
      <w:r w:rsidR="003A56B1">
        <w:rPr>
          <w:szCs w:val="24"/>
        </w:rPr>
        <w:t>manage all workflows including</w:t>
      </w:r>
      <w:r w:rsidR="00E53E19">
        <w:rPr>
          <w:szCs w:val="24"/>
        </w:rPr>
        <w:t>:</w:t>
      </w:r>
    </w:p>
    <w:p w14:paraId="733EEFC7" w14:textId="11667887" w:rsidR="003A56B1" w:rsidRPr="00E53E19" w:rsidRDefault="003A56B1" w:rsidP="007F773C">
      <w:pPr>
        <w:pStyle w:val="ListParagraph"/>
        <w:widowControl/>
        <w:numPr>
          <w:ilvl w:val="2"/>
          <w:numId w:val="6"/>
        </w:numPr>
        <w:ind w:left="1985"/>
        <w:rPr>
          <w:szCs w:val="24"/>
        </w:rPr>
      </w:pPr>
      <w:r w:rsidRPr="00E53E19">
        <w:rPr>
          <w:szCs w:val="24"/>
        </w:rPr>
        <w:t>Pre</w:t>
      </w:r>
      <w:r w:rsidR="001A1A53" w:rsidRPr="00E53E19">
        <w:rPr>
          <w:szCs w:val="24"/>
        </w:rPr>
        <w:t>-</w:t>
      </w:r>
      <w:r w:rsidRPr="00E53E19">
        <w:rPr>
          <w:szCs w:val="24"/>
        </w:rPr>
        <w:t>application enquiries</w:t>
      </w:r>
      <w:r w:rsidR="00E53E19">
        <w:rPr>
          <w:szCs w:val="24"/>
        </w:rPr>
        <w:t>;</w:t>
      </w:r>
    </w:p>
    <w:p w14:paraId="50818ABF" w14:textId="4DE27968" w:rsidR="003A56B1" w:rsidRPr="00E53E19" w:rsidRDefault="00E53E19" w:rsidP="007F773C">
      <w:pPr>
        <w:pStyle w:val="ListParagraph"/>
        <w:widowControl/>
        <w:numPr>
          <w:ilvl w:val="2"/>
          <w:numId w:val="6"/>
        </w:numPr>
        <w:ind w:left="1985"/>
        <w:rPr>
          <w:szCs w:val="24"/>
        </w:rPr>
      </w:pPr>
      <w:r>
        <w:rPr>
          <w:szCs w:val="24"/>
        </w:rPr>
        <w:t>P</w:t>
      </w:r>
      <w:r w:rsidR="003A56B1" w:rsidRPr="00E53E19">
        <w:rPr>
          <w:szCs w:val="24"/>
        </w:rPr>
        <w:t>lanning applications</w:t>
      </w:r>
      <w:r>
        <w:rPr>
          <w:szCs w:val="24"/>
        </w:rPr>
        <w:t>;</w:t>
      </w:r>
    </w:p>
    <w:p w14:paraId="716E7DD3" w14:textId="04586706" w:rsidR="003A56B1" w:rsidRPr="00E53E19" w:rsidRDefault="003A56B1" w:rsidP="007F773C">
      <w:pPr>
        <w:pStyle w:val="ListParagraph"/>
        <w:widowControl/>
        <w:numPr>
          <w:ilvl w:val="2"/>
          <w:numId w:val="6"/>
        </w:numPr>
        <w:ind w:left="1985"/>
        <w:rPr>
          <w:szCs w:val="24"/>
        </w:rPr>
      </w:pPr>
      <w:r w:rsidRPr="00E53E19">
        <w:rPr>
          <w:szCs w:val="24"/>
        </w:rPr>
        <w:t>Applications for mineral review</w:t>
      </w:r>
      <w:r w:rsidR="00E53E19">
        <w:rPr>
          <w:szCs w:val="24"/>
        </w:rPr>
        <w:t>;</w:t>
      </w:r>
    </w:p>
    <w:p w14:paraId="61C4EB55" w14:textId="52EF9412" w:rsidR="003A56B1" w:rsidRPr="00E53E19" w:rsidRDefault="00C33EC9" w:rsidP="007F773C">
      <w:pPr>
        <w:pStyle w:val="ListParagraph"/>
        <w:widowControl/>
        <w:numPr>
          <w:ilvl w:val="2"/>
          <w:numId w:val="6"/>
        </w:numPr>
        <w:ind w:left="1985"/>
        <w:rPr>
          <w:szCs w:val="24"/>
        </w:rPr>
      </w:pPr>
      <w:r>
        <w:rPr>
          <w:szCs w:val="24"/>
        </w:rPr>
        <w:t>Whether h</w:t>
      </w:r>
      <w:r w:rsidR="003A56B1" w:rsidRPr="00E53E19">
        <w:rPr>
          <w:szCs w:val="24"/>
        </w:rPr>
        <w:t>azard substance consent</w:t>
      </w:r>
      <w:r>
        <w:rPr>
          <w:szCs w:val="24"/>
        </w:rPr>
        <w:t xml:space="preserve"> is required</w:t>
      </w:r>
      <w:r w:rsidR="00E53E19">
        <w:rPr>
          <w:szCs w:val="24"/>
        </w:rPr>
        <w:t>;</w:t>
      </w:r>
      <w:r w:rsidR="003A56B1" w:rsidRPr="00E53E19">
        <w:rPr>
          <w:szCs w:val="24"/>
        </w:rPr>
        <w:t xml:space="preserve"> </w:t>
      </w:r>
    </w:p>
    <w:p w14:paraId="5B3EC14E" w14:textId="77F32D36" w:rsidR="003A56B1" w:rsidRPr="00E53E19" w:rsidRDefault="003A56B1" w:rsidP="007F773C">
      <w:pPr>
        <w:pStyle w:val="ListParagraph"/>
        <w:widowControl/>
        <w:numPr>
          <w:ilvl w:val="2"/>
          <w:numId w:val="6"/>
        </w:numPr>
        <w:ind w:left="1985"/>
        <w:rPr>
          <w:szCs w:val="24"/>
        </w:rPr>
      </w:pPr>
      <w:r w:rsidRPr="00E53E19">
        <w:rPr>
          <w:szCs w:val="24"/>
        </w:rPr>
        <w:t>Certificates of lawful established development</w:t>
      </w:r>
      <w:r w:rsidR="00E53E19">
        <w:rPr>
          <w:szCs w:val="24"/>
        </w:rPr>
        <w:t>;</w:t>
      </w:r>
    </w:p>
    <w:p w14:paraId="187C4A9F" w14:textId="471A7132" w:rsidR="001A1A53" w:rsidRPr="00E53E19" w:rsidRDefault="001A1A53" w:rsidP="007F773C">
      <w:pPr>
        <w:pStyle w:val="ListParagraph"/>
        <w:widowControl/>
        <w:numPr>
          <w:ilvl w:val="2"/>
          <w:numId w:val="6"/>
        </w:numPr>
        <w:ind w:left="1985"/>
        <w:rPr>
          <w:szCs w:val="24"/>
        </w:rPr>
      </w:pPr>
      <w:r w:rsidRPr="00E53E19">
        <w:rPr>
          <w:szCs w:val="24"/>
        </w:rPr>
        <w:t>Non-material amendments</w:t>
      </w:r>
      <w:r w:rsidR="00E53E19">
        <w:rPr>
          <w:szCs w:val="24"/>
        </w:rPr>
        <w:t>;</w:t>
      </w:r>
    </w:p>
    <w:p w14:paraId="4458252F" w14:textId="476910B7" w:rsidR="001A1A53" w:rsidRPr="00E53E19" w:rsidRDefault="001A1A53" w:rsidP="007F773C">
      <w:pPr>
        <w:pStyle w:val="ListParagraph"/>
        <w:widowControl/>
        <w:numPr>
          <w:ilvl w:val="2"/>
          <w:numId w:val="6"/>
        </w:numPr>
        <w:ind w:left="1985"/>
        <w:rPr>
          <w:szCs w:val="24"/>
        </w:rPr>
      </w:pPr>
      <w:r w:rsidRPr="00E53E19">
        <w:rPr>
          <w:szCs w:val="24"/>
        </w:rPr>
        <w:t>Submissions under conditions</w:t>
      </w:r>
      <w:r w:rsidR="00E53E19">
        <w:rPr>
          <w:szCs w:val="24"/>
        </w:rPr>
        <w:t>; and</w:t>
      </w:r>
    </w:p>
    <w:p w14:paraId="4FC8FFAD" w14:textId="24B31CFD" w:rsidR="001A1A53" w:rsidRDefault="001A1A53" w:rsidP="007F773C">
      <w:pPr>
        <w:pStyle w:val="ListParagraph"/>
        <w:widowControl/>
        <w:numPr>
          <w:ilvl w:val="2"/>
          <w:numId w:val="6"/>
        </w:numPr>
        <w:ind w:left="1985"/>
        <w:rPr>
          <w:szCs w:val="24"/>
        </w:rPr>
      </w:pPr>
      <w:r w:rsidRPr="00E53E19">
        <w:rPr>
          <w:szCs w:val="24"/>
        </w:rPr>
        <w:t>Management of planning and enforcement appeals</w:t>
      </w:r>
      <w:r w:rsidR="00E53E19">
        <w:rPr>
          <w:szCs w:val="24"/>
        </w:rPr>
        <w:t>.</w:t>
      </w:r>
    </w:p>
    <w:p w14:paraId="648FF38C" w14:textId="5912F225" w:rsidR="00DD36A9" w:rsidRDefault="00D04A7E" w:rsidP="007F773C">
      <w:pPr>
        <w:pStyle w:val="ListParagraph"/>
        <w:widowControl/>
        <w:numPr>
          <w:ilvl w:val="0"/>
          <w:numId w:val="6"/>
        </w:numPr>
        <w:rPr>
          <w:szCs w:val="24"/>
        </w:rPr>
      </w:pPr>
      <w:r>
        <w:rPr>
          <w:szCs w:val="24"/>
        </w:rPr>
        <w:t>A</w:t>
      </w:r>
      <w:r w:rsidR="00DD36A9" w:rsidRPr="00D04A7E">
        <w:rPr>
          <w:szCs w:val="24"/>
        </w:rPr>
        <w:t>bility to create individual planning records</w:t>
      </w:r>
      <w:r w:rsidR="001A1A53" w:rsidRPr="00D04A7E">
        <w:rPr>
          <w:szCs w:val="24"/>
        </w:rPr>
        <w:t>;</w:t>
      </w:r>
    </w:p>
    <w:p w14:paraId="790811A8" w14:textId="757E55F8" w:rsidR="00CF07BC" w:rsidRPr="008D0ACB" w:rsidRDefault="00CF07BC" w:rsidP="007F773C">
      <w:pPr>
        <w:pStyle w:val="ListParagraph"/>
        <w:widowControl/>
        <w:numPr>
          <w:ilvl w:val="0"/>
          <w:numId w:val="6"/>
        </w:numPr>
        <w:rPr>
          <w:rFonts w:cs="Arial"/>
          <w:bCs/>
          <w:szCs w:val="24"/>
        </w:rPr>
      </w:pPr>
      <w:r>
        <w:rPr>
          <w:szCs w:val="24"/>
        </w:rPr>
        <w:t>The ability to store and manage documents generated and received as a result of planning applications processed within the System</w:t>
      </w:r>
      <w:r w:rsidR="00BA4E25">
        <w:rPr>
          <w:szCs w:val="24"/>
        </w:rPr>
        <w:t>, or using the Council’s current EDRM system;</w:t>
      </w:r>
    </w:p>
    <w:p w14:paraId="61363E7C" w14:textId="41A5EC14" w:rsidR="00CF07BC" w:rsidRPr="00CF07BC" w:rsidRDefault="00CF07BC" w:rsidP="007F773C">
      <w:pPr>
        <w:pStyle w:val="ListParagraph"/>
        <w:widowControl/>
        <w:numPr>
          <w:ilvl w:val="0"/>
          <w:numId w:val="6"/>
        </w:numPr>
        <w:rPr>
          <w:rFonts w:cs="Arial"/>
          <w:bCs/>
          <w:szCs w:val="24"/>
        </w:rPr>
      </w:pPr>
      <w:r>
        <w:rPr>
          <w:rFonts w:cs="Arial"/>
          <w:bCs/>
          <w:szCs w:val="24"/>
        </w:rPr>
        <w:lastRenderedPageBreak/>
        <w:t>Functionality to manage and publish planning applications online;</w:t>
      </w:r>
    </w:p>
    <w:p w14:paraId="017F382D" w14:textId="14091568" w:rsidR="00DD36A9" w:rsidRPr="00D04A7E" w:rsidRDefault="003F7DDF" w:rsidP="007F773C">
      <w:pPr>
        <w:pStyle w:val="ListParagraph"/>
        <w:widowControl/>
        <w:numPr>
          <w:ilvl w:val="0"/>
          <w:numId w:val="6"/>
        </w:numPr>
        <w:rPr>
          <w:szCs w:val="24"/>
        </w:rPr>
      </w:pPr>
      <w:r w:rsidRPr="00D04A7E">
        <w:rPr>
          <w:szCs w:val="24"/>
        </w:rPr>
        <w:t>A</w:t>
      </w:r>
      <w:r w:rsidR="00DD36A9" w:rsidRPr="00D04A7E">
        <w:rPr>
          <w:szCs w:val="24"/>
        </w:rPr>
        <w:t xml:space="preserve"> </w:t>
      </w:r>
      <w:r w:rsidRPr="00D04A7E">
        <w:rPr>
          <w:szCs w:val="24"/>
        </w:rPr>
        <w:t xml:space="preserve">robust </w:t>
      </w:r>
      <w:r w:rsidR="00DD36A9" w:rsidRPr="00D04A7E">
        <w:rPr>
          <w:szCs w:val="24"/>
        </w:rPr>
        <w:t>validation process</w:t>
      </w:r>
      <w:r w:rsidR="00774D73" w:rsidRPr="00D04A7E">
        <w:rPr>
          <w:szCs w:val="24"/>
        </w:rPr>
        <w:t xml:space="preserve"> </w:t>
      </w:r>
      <w:r w:rsidRPr="00D04A7E">
        <w:rPr>
          <w:szCs w:val="24"/>
        </w:rPr>
        <w:t>that identifies</w:t>
      </w:r>
      <w:r w:rsidR="00C30D4D" w:rsidRPr="00D04A7E">
        <w:rPr>
          <w:szCs w:val="24"/>
        </w:rPr>
        <w:t xml:space="preserve"> c</w:t>
      </w:r>
      <w:r w:rsidR="00774D73" w:rsidRPr="00D04A7E">
        <w:rPr>
          <w:szCs w:val="24"/>
        </w:rPr>
        <w:t xml:space="preserve">onservation areas, listed buildings, flood zones </w:t>
      </w:r>
      <w:r w:rsidR="004966DC" w:rsidRPr="00D04A7E">
        <w:rPr>
          <w:szCs w:val="24"/>
        </w:rPr>
        <w:t>etc.</w:t>
      </w:r>
      <w:r w:rsidR="009E49D0" w:rsidRPr="00D04A7E">
        <w:rPr>
          <w:szCs w:val="24"/>
        </w:rPr>
        <w:t>;</w:t>
      </w:r>
    </w:p>
    <w:p w14:paraId="089AC28F" w14:textId="1B17B9F9" w:rsidR="00DD36A9" w:rsidRPr="00D04A7E" w:rsidRDefault="0099078E" w:rsidP="007F773C">
      <w:pPr>
        <w:pStyle w:val="ListParagraph"/>
        <w:widowControl/>
        <w:numPr>
          <w:ilvl w:val="0"/>
          <w:numId w:val="6"/>
        </w:numPr>
        <w:rPr>
          <w:szCs w:val="24"/>
        </w:rPr>
      </w:pPr>
      <w:r w:rsidRPr="00D04A7E">
        <w:rPr>
          <w:szCs w:val="24"/>
        </w:rPr>
        <w:t>G</w:t>
      </w:r>
      <w:r w:rsidR="00C41967" w:rsidRPr="00D04A7E">
        <w:rPr>
          <w:szCs w:val="24"/>
        </w:rPr>
        <w:t>enerat</w:t>
      </w:r>
      <w:r w:rsidR="00F55A42" w:rsidRPr="00D04A7E">
        <w:rPr>
          <w:szCs w:val="24"/>
        </w:rPr>
        <w:t>ion of statutory notices and</w:t>
      </w:r>
      <w:r w:rsidR="00C41967" w:rsidRPr="00D04A7E">
        <w:rPr>
          <w:szCs w:val="24"/>
        </w:rPr>
        <w:t xml:space="preserve"> subsequent publi</w:t>
      </w:r>
      <w:r w:rsidR="00252F1F" w:rsidRPr="00D04A7E">
        <w:rPr>
          <w:szCs w:val="24"/>
        </w:rPr>
        <w:t>cation to the Council’s website;</w:t>
      </w:r>
    </w:p>
    <w:p w14:paraId="3426A1DF" w14:textId="35BFB28C" w:rsidR="00DD36A9" w:rsidRPr="00D04A7E" w:rsidRDefault="00DD36A9" w:rsidP="007F773C">
      <w:pPr>
        <w:pStyle w:val="ListParagraph"/>
        <w:widowControl/>
        <w:numPr>
          <w:ilvl w:val="0"/>
          <w:numId w:val="6"/>
        </w:numPr>
        <w:rPr>
          <w:szCs w:val="24"/>
        </w:rPr>
      </w:pPr>
      <w:r w:rsidRPr="00D04A7E">
        <w:rPr>
          <w:szCs w:val="24"/>
        </w:rPr>
        <w:t xml:space="preserve">The </w:t>
      </w:r>
      <w:r w:rsidR="0099078E" w:rsidRPr="00D04A7E">
        <w:rPr>
          <w:szCs w:val="24"/>
        </w:rPr>
        <w:t>automatic</w:t>
      </w:r>
      <w:r w:rsidR="0051753A" w:rsidRPr="00D04A7E">
        <w:rPr>
          <w:szCs w:val="24"/>
        </w:rPr>
        <w:t xml:space="preserve"> generation of a C</w:t>
      </w:r>
      <w:r w:rsidR="004F7A7A" w:rsidRPr="00D04A7E">
        <w:rPr>
          <w:szCs w:val="24"/>
        </w:rPr>
        <w:t>onsultee list and the subsequent provision  of</w:t>
      </w:r>
      <w:r w:rsidR="0051753A" w:rsidRPr="00D04A7E">
        <w:rPr>
          <w:szCs w:val="24"/>
        </w:rPr>
        <w:t xml:space="preserve"> </w:t>
      </w:r>
      <w:r w:rsidR="0080549C" w:rsidRPr="00D04A7E">
        <w:rPr>
          <w:szCs w:val="24"/>
        </w:rPr>
        <w:t xml:space="preserve">any </w:t>
      </w:r>
      <w:r w:rsidR="0051753A" w:rsidRPr="00D04A7E">
        <w:rPr>
          <w:szCs w:val="24"/>
        </w:rPr>
        <w:t>relevant information to those C</w:t>
      </w:r>
      <w:r w:rsidR="004F7A7A" w:rsidRPr="00D04A7E">
        <w:rPr>
          <w:szCs w:val="24"/>
        </w:rPr>
        <w:t>onsultee’s</w:t>
      </w:r>
      <w:r w:rsidRPr="00D04A7E">
        <w:rPr>
          <w:szCs w:val="24"/>
        </w:rPr>
        <w:t>;</w:t>
      </w:r>
    </w:p>
    <w:p w14:paraId="2375A4D1" w14:textId="4F249089" w:rsidR="002127FA" w:rsidRPr="00D04A7E" w:rsidRDefault="002127FA" w:rsidP="007F773C">
      <w:pPr>
        <w:pStyle w:val="ListParagraph"/>
        <w:widowControl/>
        <w:numPr>
          <w:ilvl w:val="0"/>
          <w:numId w:val="6"/>
        </w:numPr>
        <w:rPr>
          <w:szCs w:val="24"/>
        </w:rPr>
      </w:pPr>
      <w:r w:rsidRPr="00D04A7E">
        <w:rPr>
          <w:szCs w:val="24"/>
        </w:rPr>
        <w:t>Th</w:t>
      </w:r>
      <w:r w:rsidR="003F7DDF" w:rsidRPr="00D04A7E">
        <w:rPr>
          <w:szCs w:val="24"/>
        </w:rPr>
        <w:t>e ability to generate documents including:</w:t>
      </w:r>
    </w:p>
    <w:p w14:paraId="7340B905" w14:textId="2EA89A19" w:rsidR="002127FA" w:rsidRPr="00D04A7E" w:rsidRDefault="007D4DCF" w:rsidP="007F773C">
      <w:pPr>
        <w:pStyle w:val="ListParagraph"/>
        <w:widowControl/>
        <w:numPr>
          <w:ilvl w:val="2"/>
          <w:numId w:val="6"/>
        </w:numPr>
        <w:ind w:left="1985"/>
        <w:rPr>
          <w:szCs w:val="24"/>
        </w:rPr>
      </w:pPr>
      <w:r w:rsidRPr="00D04A7E">
        <w:rPr>
          <w:szCs w:val="24"/>
        </w:rPr>
        <w:t xml:space="preserve">Document </w:t>
      </w:r>
      <w:r w:rsidR="002127FA" w:rsidRPr="00D04A7E">
        <w:rPr>
          <w:szCs w:val="24"/>
        </w:rPr>
        <w:t>templates</w:t>
      </w:r>
      <w:r w:rsidR="003F7DDF" w:rsidRPr="00D04A7E">
        <w:rPr>
          <w:szCs w:val="24"/>
        </w:rPr>
        <w:t xml:space="preserve">; and </w:t>
      </w:r>
    </w:p>
    <w:p w14:paraId="44E1CCA7" w14:textId="4EB1A381" w:rsidR="003F7DDF" w:rsidRPr="00D04A7E" w:rsidRDefault="003F7DDF" w:rsidP="007F773C">
      <w:pPr>
        <w:pStyle w:val="ListParagraph"/>
        <w:widowControl/>
        <w:numPr>
          <w:ilvl w:val="2"/>
          <w:numId w:val="6"/>
        </w:numPr>
        <w:ind w:left="1985"/>
        <w:rPr>
          <w:szCs w:val="24"/>
        </w:rPr>
      </w:pPr>
      <w:r w:rsidRPr="00D04A7E">
        <w:rPr>
          <w:szCs w:val="24"/>
        </w:rPr>
        <w:t>Report templates.</w:t>
      </w:r>
    </w:p>
    <w:p w14:paraId="0CCDEE7C" w14:textId="55B2C998" w:rsidR="00DD36A9" w:rsidRPr="00D04A7E" w:rsidRDefault="004B1489" w:rsidP="007F773C">
      <w:pPr>
        <w:pStyle w:val="ListParagraph"/>
        <w:widowControl/>
        <w:numPr>
          <w:ilvl w:val="0"/>
          <w:numId w:val="6"/>
        </w:numPr>
        <w:rPr>
          <w:szCs w:val="24"/>
        </w:rPr>
      </w:pPr>
      <w:r w:rsidRPr="00D04A7E">
        <w:rPr>
          <w:szCs w:val="24"/>
        </w:rPr>
        <w:t xml:space="preserve">Functionality for </w:t>
      </w:r>
      <w:r w:rsidR="002127FA" w:rsidRPr="00D04A7E">
        <w:rPr>
          <w:szCs w:val="24"/>
        </w:rPr>
        <w:t xml:space="preserve">System </w:t>
      </w:r>
      <w:r w:rsidRPr="00D04A7E">
        <w:rPr>
          <w:szCs w:val="24"/>
        </w:rPr>
        <w:t>Users to monitor</w:t>
      </w:r>
      <w:r w:rsidR="00DD36A9" w:rsidRPr="00D04A7E">
        <w:rPr>
          <w:szCs w:val="24"/>
        </w:rPr>
        <w:t xml:space="preserve"> and enforce planning conditions</w:t>
      </w:r>
      <w:r w:rsidR="002127FA" w:rsidRPr="00D04A7E">
        <w:rPr>
          <w:szCs w:val="24"/>
        </w:rPr>
        <w:t xml:space="preserve"> and breaches of planning control</w:t>
      </w:r>
      <w:r w:rsidR="00252F1F" w:rsidRPr="00D04A7E">
        <w:rPr>
          <w:szCs w:val="24"/>
        </w:rPr>
        <w:t>;</w:t>
      </w:r>
    </w:p>
    <w:p w14:paraId="5342B707" w14:textId="5BC54FC8" w:rsidR="00DD36A9" w:rsidRPr="00CF07BC" w:rsidRDefault="00DD36A9" w:rsidP="007F773C">
      <w:pPr>
        <w:pStyle w:val="ListParagraph"/>
        <w:widowControl/>
        <w:numPr>
          <w:ilvl w:val="0"/>
          <w:numId w:val="6"/>
        </w:numPr>
        <w:rPr>
          <w:szCs w:val="24"/>
        </w:rPr>
      </w:pPr>
      <w:r w:rsidRPr="00D04A7E">
        <w:rPr>
          <w:szCs w:val="24"/>
        </w:rPr>
        <w:t xml:space="preserve">Functionality </w:t>
      </w:r>
      <w:r w:rsidR="004B1489" w:rsidRPr="00D04A7E">
        <w:rPr>
          <w:szCs w:val="24"/>
        </w:rPr>
        <w:t xml:space="preserve">for </w:t>
      </w:r>
      <w:r w:rsidR="002127FA" w:rsidRPr="00D04A7E">
        <w:rPr>
          <w:szCs w:val="24"/>
        </w:rPr>
        <w:t xml:space="preserve">System </w:t>
      </w:r>
      <w:r w:rsidR="004B1489" w:rsidRPr="00D04A7E">
        <w:rPr>
          <w:szCs w:val="24"/>
        </w:rPr>
        <w:t xml:space="preserve">Users </w:t>
      </w:r>
      <w:r w:rsidRPr="00D04A7E">
        <w:rPr>
          <w:szCs w:val="24"/>
        </w:rPr>
        <w:t xml:space="preserve">to monitor </w:t>
      </w:r>
      <w:r w:rsidR="00D04A7E">
        <w:rPr>
          <w:szCs w:val="24"/>
        </w:rPr>
        <w:t>Legal Agreements</w:t>
      </w:r>
      <w:r w:rsidR="002127FA" w:rsidRPr="00D04A7E">
        <w:rPr>
          <w:szCs w:val="24"/>
        </w:rPr>
        <w:t xml:space="preserve"> and other planning obligations</w:t>
      </w:r>
      <w:r w:rsidR="00D04A7E">
        <w:rPr>
          <w:szCs w:val="24"/>
        </w:rPr>
        <w:t xml:space="preserve">, </w:t>
      </w:r>
      <w:r w:rsidR="002127FA" w:rsidRPr="00D04A7E">
        <w:rPr>
          <w:szCs w:val="24"/>
        </w:rPr>
        <w:t>includ</w:t>
      </w:r>
      <w:r w:rsidR="00F55A42" w:rsidRPr="00D04A7E">
        <w:rPr>
          <w:szCs w:val="24"/>
        </w:rPr>
        <w:t>ing:</w:t>
      </w:r>
    </w:p>
    <w:p w14:paraId="2405C1BF" w14:textId="3873DACE" w:rsidR="00F55A42" w:rsidRPr="00D04A7E" w:rsidRDefault="002127FA" w:rsidP="007F773C">
      <w:pPr>
        <w:pStyle w:val="ListParagraph"/>
        <w:widowControl/>
        <w:numPr>
          <w:ilvl w:val="2"/>
          <w:numId w:val="6"/>
        </w:numPr>
        <w:ind w:left="1985"/>
        <w:rPr>
          <w:szCs w:val="24"/>
        </w:rPr>
      </w:pPr>
      <w:r w:rsidRPr="00D04A7E">
        <w:rPr>
          <w:szCs w:val="24"/>
        </w:rPr>
        <w:t>Generation of consultation letters</w:t>
      </w:r>
      <w:r w:rsidR="00F55A42" w:rsidRPr="00D04A7E">
        <w:rPr>
          <w:szCs w:val="24"/>
        </w:rPr>
        <w:t>;</w:t>
      </w:r>
    </w:p>
    <w:p w14:paraId="0A68D2E3" w14:textId="7369ABD6" w:rsidR="00F55A42" w:rsidRPr="00D04A7E" w:rsidRDefault="00F55A42" w:rsidP="007F773C">
      <w:pPr>
        <w:pStyle w:val="ListParagraph"/>
        <w:widowControl/>
        <w:numPr>
          <w:ilvl w:val="2"/>
          <w:numId w:val="6"/>
        </w:numPr>
        <w:ind w:left="1985"/>
        <w:rPr>
          <w:szCs w:val="24"/>
        </w:rPr>
      </w:pPr>
      <w:r w:rsidRPr="00D04A7E">
        <w:rPr>
          <w:szCs w:val="24"/>
        </w:rPr>
        <w:t>Consultation replies;</w:t>
      </w:r>
    </w:p>
    <w:p w14:paraId="20121119" w14:textId="51B74152" w:rsidR="00F55A42" w:rsidRPr="00D04A7E" w:rsidRDefault="00F55A42" w:rsidP="007F773C">
      <w:pPr>
        <w:pStyle w:val="ListParagraph"/>
        <w:widowControl/>
        <w:numPr>
          <w:ilvl w:val="2"/>
          <w:numId w:val="6"/>
        </w:numPr>
        <w:ind w:left="1985"/>
        <w:rPr>
          <w:szCs w:val="24"/>
        </w:rPr>
      </w:pPr>
      <w:r w:rsidRPr="00D04A7E">
        <w:rPr>
          <w:szCs w:val="24"/>
        </w:rPr>
        <w:t>D</w:t>
      </w:r>
      <w:r w:rsidR="002127FA" w:rsidRPr="00D04A7E">
        <w:rPr>
          <w:szCs w:val="24"/>
        </w:rPr>
        <w:t>e</w:t>
      </w:r>
      <w:r w:rsidRPr="00D04A7E">
        <w:rPr>
          <w:szCs w:val="24"/>
        </w:rPr>
        <w:t>veloper contributions requested;</w:t>
      </w:r>
    </w:p>
    <w:p w14:paraId="6281C0E4" w14:textId="386DC320" w:rsidR="00F55A42" w:rsidRPr="00D04A7E" w:rsidRDefault="00F55A42" w:rsidP="007F773C">
      <w:pPr>
        <w:pStyle w:val="ListParagraph"/>
        <w:widowControl/>
        <w:numPr>
          <w:ilvl w:val="2"/>
          <w:numId w:val="6"/>
        </w:numPr>
        <w:ind w:left="1985"/>
        <w:rPr>
          <w:szCs w:val="24"/>
        </w:rPr>
      </w:pPr>
      <w:r w:rsidRPr="00D04A7E">
        <w:rPr>
          <w:szCs w:val="24"/>
        </w:rPr>
        <w:t>A</w:t>
      </w:r>
      <w:r w:rsidR="002127FA" w:rsidRPr="00D04A7E">
        <w:rPr>
          <w:szCs w:val="24"/>
        </w:rPr>
        <w:t xml:space="preserve">bility </w:t>
      </w:r>
      <w:r w:rsidRPr="00D04A7E">
        <w:rPr>
          <w:szCs w:val="24"/>
        </w:rPr>
        <w:t>to record contributions claimed;</w:t>
      </w:r>
    </w:p>
    <w:p w14:paraId="424C6302" w14:textId="3E9B749F" w:rsidR="00F55A42" w:rsidRPr="00D04A7E" w:rsidRDefault="00606352" w:rsidP="007F773C">
      <w:pPr>
        <w:pStyle w:val="ListParagraph"/>
        <w:widowControl/>
        <w:numPr>
          <w:ilvl w:val="2"/>
          <w:numId w:val="6"/>
        </w:numPr>
        <w:ind w:left="1985"/>
        <w:rPr>
          <w:szCs w:val="24"/>
        </w:rPr>
      </w:pPr>
      <w:r w:rsidRPr="00D04A7E">
        <w:rPr>
          <w:szCs w:val="24"/>
        </w:rPr>
        <w:t>Monies r</w:t>
      </w:r>
      <w:r w:rsidR="00F55A42" w:rsidRPr="00D04A7E">
        <w:rPr>
          <w:szCs w:val="24"/>
        </w:rPr>
        <w:t>eceived and spent;</w:t>
      </w:r>
    </w:p>
    <w:p w14:paraId="4A8AF9B8" w14:textId="42067FD7" w:rsidR="002127FA" w:rsidRPr="00D04A7E" w:rsidRDefault="00F55A42" w:rsidP="007F773C">
      <w:pPr>
        <w:pStyle w:val="ListParagraph"/>
        <w:widowControl/>
        <w:numPr>
          <w:ilvl w:val="2"/>
          <w:numId w:val="6"/>
        </w:numPr>
        <w:ind w:left="1985"/>
        <w:rPr>
          <w:szCs w:val="24"/>
        </w:rPr>
      </w:pPr>
      <w:r w:rsidRPr="00D04A7E">
        <w:rPr>
          <w:szCs w:val="24"/>
        </w:rPr>
        <w:t>G</w:t>
      </w:r>
      <w:r w:rsidR="002127FA" w:rsidRPr="00D04A7E">
        <w:rPr>
          <w:szCs w:val="24"/>
        </w:rPr>
        <w:t xml:space="preserve">eneration of </w:t>
      </w:r>
      <w:r w:rsidR="00F341C4" w:rsidRPr="00D04A7E">
        <w:rPr>
          <w:szCs w:val="24"/>
        </w:rPr>
        <w:t xml:space="preserve">financial and </w:t>
      </w:r>
      <w:r w:rsidR="00D04A7E">
        <w:rPr>
          <w:szCs w:val="24"/>
        </w:rPr>
        <w:t>monitoring reports;</w:t>
      </w:r>
    </w:p>
    <w:p w14:paraId="161C71E3" w14:textId="0E63455B" w:rsidR="00F341C4" w:rsidRPr="00F341C4" w:rsidRDefault="00F341C4" w:rsidP="007F773C">
      <w:pPr>
        <w:pStyle w:val="ListParagraph"/>
        <w:widowControl/>
        <w:numPr>
          <w:ilvl w:val="2"/>
          <w:numId w:val="6"/>
        </w:numPr>
        <w:ind w:left="1985"/>
        <w:rPr>
          <w:szCs w:val="24"/>
        </w:rPr>
      </w:pPr>
      <w:r>
        <w:rPr>
          <w:szCs w:val="24"/>
        </w:rPr>
        <w:t>A</w:t>
      </w:r>
      <w:r w:rsidRPr="00F341C4">
        <w:rPr>
          <w:szCs w:val="24"/>
        </w:rPr>
        <w:t>bility to apply indexation to payments</w:t>
      </w:r>
      <w:r w:rsidR="00D04A7E">
        <w:rPr>
          <w:szCs w:val="24"/>
        </w:rPr>
        <w:t>; and</w:t>
      </w:r>
    </w:p>
    <w:p w14:paraId="1823000C" w14:textId="11687D44" w:rsidR="00F341C4" w:rsidRPr="00F341C4" w:rsidRDefault="00F341C4" w:rsidP="007F773C">
      <w:pPr>
        <w:pStyle w:val="ListParagraph"/>
        <w:widowControl/>
        <w:numPr>
          <w:ilvl w:val="2"/>
          <w:numId w:val="6"/>
        </w:numPr>
        <w:ind w:left="1985"/>
        <w:rPr>
          <w:szCs w:val="24"/>
        </w:rPr>
      </w:pPr>
      <w:r>
        <w:rPr>
          <w:szCs w:val="24"/>
        </w:rPr>
        <w:t>I</w:t>
      </w:r>
      <w:r w:rsidR="00F30260">
        <w:rPr>
          <w:szCs w:val="24"/>
        </w:rPr>
        <w:t>dentification of claimant</w:t>
      </w:r>
      <w:r w:rsidR="00D04A7E">
        <w:rPr>
          <w:szCs w:val="24"/>
        </w:rPr>
        <w:t>.</w:t>
      </w:r>
    </w:p>
    <w:p w14:paraId="41747949" w14:textId="77777777" w:rsidR="00DD36A9" w:rsidRPr="007D5C3D" w:rsidRDefault="00DD36A9" w:rsidP="007F773C">
      <w:pPr>
        <w:pStyle w:val="ListParagraph"/>
        <w:widowControl/>
        <w:numPr>
          <w:ilvl w:val="0"/>
          <w:numId w:val="6"/>
        </w:numPr>
        <w:rPr>
          <w:szCs w:val="24"/>
        </w:rPr>
      </w:pPr>
      <w:r w:rsidRPr="007D5C3D">
        <w:rPr>
          <w:szCs w:val="24"/>
        </w:rPr>
        <w:t>The provision of a comprehensive reporting suite with the ability for System Administrators to create and edit reports, to include:</w:t>
      </w:r>
    </w:p>
    <w:p w14:paraId="21A3C95E" w14:textId="74924B74" w:rsidR="001739E7" w:rsidRPr="00F36968" w:rsidRDefault="00C30D4D" w:rsidP="007F773C">
      <w:pPr>
        <w:pStyle w:val="ListParagraph"/>
        <w:widowControl/>
        <w:numPr>
          <w:ilvl w:val="2"/>
          <w:numId w:val="7"/>
        </w:numPr>
        <w:ind w:left="1985"/>
        <w:rPr>
          <w:szCs w:val="24"/>
        </w:rPr>
      </w:pPr>
      <w:r>
        <w:rPr>
          <w:szCs w:val="24"/>
        </w:rPr>
        <w:t>CPS</w:t>
      </w:r>
      <w:r w:rsidR="00F36968" w:rsidRPr="00F36968">
        <w:rPr>
          <w:szCs w:val="24"/>
        </w:rPr>
        <w:t xml:space="preserve">1 </w:t>
      </w:r>
      <w:r w:rsidR="0094523B">
        <w:rPr>
          <w:szCs w:val="24"/>
        </w:rPr>
        <w:t>and</w:t>
      </w:r>
      <w:r w:rsidR="00F36968" w:rsidRPr="00F36968">
        <w:rPr>
          <w:szCs w:val="24"/>
        </w:rPr>
        <w:t xml:space="preserve"> </w:t>
      </w:r>
      <w:r>
        <w:rPr>
          <w:szCs w:val="24"/>
        </w:rPr>
        <w:t>CPS</w:t>
      </w:r>
      <w:r w:rsidR="00F36968" w:rsidRPr="00F36968">
        <w:rPr>
          <w:szCs w:val="24"/>
        </w:rPr>
        <w:t>2</w:t>
      </w:r>
      <w:r w:rsidR="001739E7" w:rsidRPr="00F36968">
        <w:rPr>
          <w:szCs w:val="24"/>
        </w:rPr>
        <w:t>;</w:t>
      </w:r>
    </w:p>
    <w:p w14:paraId="63913334" w14:textId="4E86EE8E" w:rsidR="00F36968" w:rsidRPr="00F36968" w:rsidRDefault="00F36968" w:rsidP="007F773C">
      <w:pPr>
        <w:pStyle w:val="ListParagraph"/>
        <w:widowControl/>
        <w:numPr>
          <w:ilvl w:val="2"/>
          <w:numId w:val="7"/>
        </w:numPr>
        <w:ind w:left="1985"/>
        <w:rPr>
          <w:szCs w:val="24"/>
        </w:rPr>
      </w:pPr>
      <w:r w:rsidRPr="00F36968">
        <w:rPr>
          <w:szCs w:val="24"/>
        </w:rPr>
        <w:t>Performance management</w:t>
      </w:r>
      <w:r w:rsidR="00F55A42">
        <w:rPr>
          <w:szCs w:val="24"/>
        </w:rPr>
        <w:t>;</w:t>
      </w:r>
    </w:p>
    <w:p w14:paraId="1939FB04" w14:textId="297A95A1" w:rsidR="00A30A8B" w:rsidRDefault="00A30A8B" w:rsidP="007F773C">
      <w:pPr>
        <w:pStyle w:val="ListParagraph"/>
        <w:widowControl/>
        <w:numPr>
          <w:ilvl w:val="2"/>
          <w:numId w:val="7"/>
        </w:numPr>
        <w:ind w:left="1985"/>
        <w:rPr>
          <w:szCs w:val="24"/>
        </w:rPr>
      </w:pPr>
      <w:r w:rsidRPr="007D5C3D">
        <w:rPr>
          <w:szCs w:val="24"/>
        </w:rPr>
        <w:t>Bes</w:t>
      </w:r>
      <w:r w:rsidR="007A2C1E">
        <w:rPr>
          <w:szCs w:val="24"/>
        </w:rPr>
        <w:t>p</w:t>
      </w:r>
      <w:r w:rsidRPr="007D5C3D">
        <w:rPr>
          <w:szCs w:val="24"/>
        </w:rPr>
        <w:t>oke reports;</w:t>
      </w:r>
      <w:r w:rsidR="00F55A42">
        <w:rPr>
          <w:szCs w:val="24"/>
        </w:rPr>
        <w:t xml:space="preserve"> and</w:t>
      </w:r>
    </w:p>
    <w:p w14:paraId="34E34BB4" w14:textId="1FBC1372" w:rsidR="00CF07BC" w:rsidRDefault="00F36968" w:rsidP="007F773C">
      <w:pPr>
        <w:pStyle w:val="ListParagraph"/>
        <w:widowControl/>
        <w:numPr>
          <w:ilvl w:val="2"/>
          <w:numId w:val="7"/>
        </w:numPr>
        <w:ind w:left="1985"/>
        <w:rPr>
          <w:szCs w:val="24"/>
        </w:rPr>
      </w:pPr>
      <w:r>
        <w:rPr>
          <w:szCs w:val="24"/>
        </w:rPr>
        <w:t>Real time reporting;</w:t>
      </w:r>
    </w:p>
    <w:p w14:paraId="2FC8B11E" w14:textId="2B419537" w:rsidR="00CD575D" w:rsidRPr="00CD575D" w:rsidRDefault="00CD575D" w:rsidP="007F773C">
      <w:pPr>
        <w:pStyle w:val="ListParagraph"/>
        <w:widowControl/>
        <w:numPr>
          <w:ilvl w:val="0"/>
          <w:numId w:val="6"/>
        </w:numPr>
        <w:rPr>
          <w:szCs w:val="24"/>
        </w:rPr>
      </w:pPr>
      <w:r>
        <w:rPr>
          <w:szCs w:val="24"/>
        </w:rPr>
        <w:t>Notifications and alerts; and</w:t>
      </w:r>
    </w:p>
    <w:p w14:paraId="0D42CCD1" w14:textId="79201DE2" w:rsidR="00CF07BC" w:rsidRPr="00CF07BC" w:rsidRDefault="00CF07BC" w:rsidP="007F773C">
      <w:pPr>
        <w:pStyle w:val="ListParagraph"/>
        <w:widowControl/>
        <w:numPr>
          <w:ilvl w:val="0"/>
          <w:numId w:val="6"/>
        </w:numPr>
        <w:rPr>
          <w:rFonts w:cs="Arial"/>
          <w:bCs/>
          <w:szCs w:val="24"/>
        </w:rPr>
      </w:pPr>
      <w:r w:rsidRPr="007D5C3D">
        <w:rPr>
          <w:rFonts w:cs="Arial"/>
          <w:bCs/>
          <w:szCs w:val="24"/>
        </w:rPr>
        <w:t xml:space="preserve">A search facility </w:t>
      </w:r>
      <w:r>
        <w:rPr>
          <w:rFonts w:cs="Arial"/>
          <w:bCs/>
          <w:szCs w:val="24"/>
        </w:rPr>
        <w:t>for Syst</w:t>
      </w:r>
      <w:r w:rsidR="00CD575D">
        <w:rPr>
          <w:rFonts w:cs="Arial"/>
          <w:bCs/>
          <w:szCs w:val="24"/>
        </w:rPr>
        <w:t>ems Users and Website Users.</w:t>
      </w:r>
    </w:p>
    <w:p w14:paraId="0F8AD396" w14:textId="77777777" w:rsidR="00574164" w:rsidRDefault="00574164" w:rsidP="00574164">
      <w:pPr>
        <w:pStyle w:val="ListParagraph"/>
        <w:widowControl/>
        <w:spacing w:before="0" w:after="0"/>
        <w:ind w:left="567"/>
        <w:rPr>
          <w:rFonts w:cs="Arial"/>
          <w:b/>
          <w:bCs/>
          <w:sz w:val="28"/>
          <w:szCs w:val="28"/>
        </w:rPr>
      </w:pPr>
    </w:p>
    <w:p w14:paraId="7C34A0B0" w14:textId="34F8D443" w:rsidR="00574164" w:rsidRPr="00B36924" w:rsidRDefault="00574164" w:rsidP="00B36924">
      <w:pPr>
        <w:pStyle w:val="ListParagraph"/>
        <w:widowControl/>
        <w:numPr>
          <w:ilvl w:val="1"/>
          <w:numId w:val="41"/>
        </w:numPr>
        <w:spacing w:before="0" w:after="0"/>
        <w:ind w:left="567" w:hanging="567"/>
        <w:rPr>
          <w:rFonts w:cs="Arial"/>
          <w:b/>
          <w:bCs/>
          <w:sz w:val="32"/>
          <w:szCs w:val="32"/>
        </w:rPr>
      </w:pPr>
      <w:r w:rsidRPr="00B36924">
        <w:rPr>
          <w:rFonts w:cs="Arial"/>
          <w:b/>
          <w:bCs/>
          <w:sz w:val="32"/>
          <w:szCs w:val="32"/>
        </w:rPr>
        <w:t>Services Required</w:t>
      </w:r>
    </w:p>
    <w:p w14:paraId="618F4D96" w14:textId="64FFA796" w:rsidR="00574164" w:rsidRPr="007F773C" w:rsidRDefault="00574164" w:rsidP="007F773C">
      <w:pPr>
        <w:widowControl/>
        <w:rPr>
          <w:rFonts w:cs="Arial"/>
          <w:bCs/>
          <w:szCs w:val="24"/>
        </w:rPr>
      </w:pPr>
      <w:r w:rsidRPr="007F773C">
        <w:rPr>
          <w:rFonts w:cs="Arial"/>
          <w:bCs/>
          <w:szCs w:val="24"/>
        </w:rPr>
        <w:t xml:space="preserve">The </w:t>
      </w:r>
      <w:r w:rsidR="007A2C1E" w:rsidRPr="007F773C">
        <w:rPr>
          <w:rFonts w:cs="Arial"/>
          <w:bCs/>
          <w:szCs w:val="24"/>
        </w:rPr>
        <w:t>following</w:t>
      </w:r>
      <w:r w:rsidRPr="007F773C">
        <w:rPr>
          <w:rFonts w:cs="Arial"/>
          <w:bCs/>
          <w:szCs w:val="24"/>
        </w:rPr>
        <w:t xml:space="preserve"> services would be required of the System:</w:t>
      </w:r>
    </w:p>
    <w:p w14:paraId="6BD3BD30" w14:textId="6F769CBB" w:rsidR="00C566C5" w:rsidRPr="00685DC3" w:rsidRDefault="00EE3A91" w:rsidP="007F773C">
      <w:pPr>
        <w:pStyle w:val="ListParagraph"/>
        <w:numPr>
          <w:ilvl w:val="1"/>
          <w:numId w:val="6"/>
        </w:numPr>
        <w:ind w:left="1134"/>
        <w:rPr>
          <w:szCs w:val="24"/>
        </w:rPr>
      </w:pPr>
      <w:r>
        <w:rPr>
          <w:szCs w:val="24"/>
        </w:rPr>
        <w:t xml:space="preserve">Legacy </w:t>
      </w:r>
      <w:r w:rsidR="00C566C5" w:rsidRPr="007A54E5">
        <w:rPr>
          <w:szCs w:val="24"/>
        </w:rPr>
        <w:t xml:space="preserve">Data migration from </w:t>
      </w:r>
      <w:r w:rsidR="00DB1AE7" w:rsidRPr="007A54E5">
        <w:rPr>
          <w:szCs w:val="24"/>
        </w:rPr>
        <w:t>PACS</w:t>
      </w:r>
      <w:r>
        <w:rPr>
          <w:szCs w:val="24"/>
        </w:rPr>
        <w:t xml:space="preserve">, </w:t>
      </w:r>
      <w:r w:rsidR="00DB1AE7" w:rsidRPr="007A54E5">
        <w:rPr>
          <w:szCs w:val="24"/>
        </w:rPr>
        <w:t>PDMS</w:t>
      </w:r>
      <w:r w:rsidR="00DC0DF5" w:rsidRPr="007A54E5">
        <w:rPr>
          <w:szCs w:val="24"/>
        </w:rPr>
        <w:t>,</w:t>
      </w:r>
      <w:r>
        <w:rPr>
          <w:szCs w:val="24"/>
        </w:rPr>
        <w:t xml:space="preserve"> and Site Files</w:t>
      </w:r>
      <w:r>
        <w:t xml:space="preserve"> </w:t>
      </w:r>
      <w:r>
        <w:rPr>
          <w:szCs w:val="24"/>
        </w:rPr>
        <w:t>including</w:t>
      </w:r>
      <w:r w:rsidR="007A54E5" w:rsidRPr="007A54E5">
        <w:rPr>
          <w:szCs w:val="24"/>
        </w:rPr>
        <w:t xml:space="preserve"> S</w:t>
      </w:r>
      <w:r w:rsidR="00C3741E">
        <w:rPr>
          <w:szCs w:val="24"/>
        </w:rPr>
        <w:t xml:space="preserve">ection </w:t>
      </w:r>
      <w:r w:rsidR="007A54E5" w:rsidRPr="007A54E5">
        <w:rPr>
          <w:szCs w:val="24"/>
        </w:rPr>
        <w:t>106</w:t>
      </w:r>
      <w:r w:rsidR="005258FE">
        <w:rPr>
          <w:szCs w:val="24"/>
        </w:rPr>
        <w:t xml:space="preserve"> Agreement</w:t>
      </w:r>
      <w:r w:rsidR="007A54E5" w:rsidRPr="007A54E5">
        <w:rPr>
          <w:szCs w:val="24"/>
        </w:rPr>
        <w:t xml:space="preserve"> data</w:t>
      </w:r>
      <w:r>
        <w:rPr>
          <w:szCs w:val="24"/>
        </w:rPr>
        <w:t>.</w:t>
      </w:r>
    </w:p>
    <w:p w14:paraId="2DA479E1" w14:textId="4C099BB1" w:rsidR="0033269A" w:rsidRPr="00B64D78" w:rsidRDefault="00C566C5" w:rsidP="007F773C">
      <w:pPr>
        <w:pStyle w:val="ListParagraph"/>
        <w:widowControl/>
        <w:numPr>
          <w:ilvl w:val="1"/>
          <w:numId w:val="6"/>
        </w:numPr>
        <w:ind w:left="1134"/>
        <w:rPr>
          <w:szCs w:val="24"/>
        </w:rPr>
      </w:pPr>
      <w:r w:rsidRPr="00B64D78">
        <w:rPr>
          <w:szCs w:val="24"/>
        </w:rPr>
        <w:t>Training;</w:t>
      </w:r>
    </w:p>
    <w:p w14:paraId="18749876" w14:textId="25E1E5B0" w:rsidR="00C566C5" w:rsidRPr="00B64D78" w:rsidRDefault="00C566C5" w:rsidP="007F773C">
      <w:pPr>
        <w:pStyle w:val="ListParagraph"/>
        <w:widowControl/>
        <w:numPr>
          <w:ilvl w:val="1"/>
          <w:numId w:val="6"/>
        </w:numPr>
        <w:ind w:left="1134"/>
        <w:rPr>
          <w:szCs w:val="24"/>
        </w:rPr>
      </w:pPr>
      <w:r w:rsidRPr="00B64D78">
        <w:rPr>
          <w:szCs w:val="24"/>
        </w:rPr>
        <w:t>Implementation</w:t>
      </w:r>
      <w:r w:rsidR="00B837C6" w:rsidRPr="00B64D78">
        <w:rPr>
          <w:szCs w:val="24"/>
        </w:rPr>
        <w:t xml:space="preserve"> (to include project management);</w:t>
      </w:r>
    </w:p>
    <w:p w14:paraId="27A6B151" w14:textId="3F93DD2F" w:rsidR="00C566C5" w:rsidRPr="00B64D78" w:rsidRDefault="00C566C5" w:rsidP="007F773C">
      <w:pPr>
        <w:pStyle w:val="ListParagraph"/>
        <w:widowControl/>
        <w:numPr>
          <w:ilvl w:val="1"/>
          <w:numId w:val="6"/>
        </w:numPr>
        <w:ind w:left="1134"/>
        <w:rPr>
          <w:szCs w:val="24"/>
        </w:rPr>
      </w:pPr>
      <w:r w:rsidRPr="00B64D78">
        <w:rPr>
          <w:szCs w:val="24"/>
        </w:rPr>
        <w:t>Software support and maintenance;</w:t>
      </w:r>
    </w:p>
    <w:p w14:paraId="76793CB8" w14:textId="4A2B34E5" w:rsidR="00B837C6" w:rsidRPr="00B64D78" w:rsidRDefault="007A2C1E" w:rsidP="007F773C">
      <w:pPr>
        <w:pStyle w:val="ListParagraph"/>
        <w:widowControl/>
        <w:numPr>
          <w:ilvl w:val="1"/>
          <w:numId w:val="6"/>
        </w:numPr>
        <w:ind w:left="1134"/>
        <w:rPr>
          <w:szCs w:val="24"/>
        </w:rPr>
      </w:pPr>
      <w:r w:rsidRPr="00B64D78">
        <w:rPr>
          <w:szCs w:val="24"/>
        </w:rPr>
        <w:t>Account Management</w:t>
      </w:r>
      <w:r w:rsidR="00B837C6" w:rsidRPr="00B64D78">
        <w:rPr>
          <w:szCs w:val="24"/>
        </w:rPr>
        <w:t>; and</w:t>
      </w:r>
    </w:p>
    <w:p w14:paraId="64D7A2F7" w14:textId="108242CF" w:rsidR="007A2C1E" w:rsidRPr="00B64D78" w:rsidRDefault="00B837C6" w:rsidP="007F773C">
      <w:pPr>
        <w:pStyle w:val="ListParagraph"/>
        <w:widowControl/>
        <w:numPr>
          <w:ilvl w:val="1"/>
          <w:numId w:val="6"/>
        </w:numPr>
        <w:ind w:left="1134"/>
        <w:rPr>
          <w:szCs w:val="24"/>
        </w:rPr>
      </w:pPr>
      <w:r w:rsidRPr="00B64D78">
        <w:rPr>
          <w:szCs w:val="24"/>
        </w:rPr>
        <w:t>Integration to other</w:t>
      </w:r>
      <w:r w:rsidR="00566F41">
        <w:rPr>
          <w:szCs w:val="24"/>
        </w:rPr>
        <w:t xml:space="preserve"> </w:t>
      </w:r>
      <w:r w:rsidRPr="00B64D78">
        <w:rPr>
          <w:szCs w:val="24"/>
        </w:rPr>
        <w:t>systems</w:t>
      </w:r>
      <w:r w:rsidR="00566F41">
        <w:rPr>
          <w:szCs w:val="24"/>
        </w:rPr>
        <w:t>, e.g. GIS, CDP Smart.</w:t>
      </w:r>
    </w:p>
    <w:p w14:paraId="7670581D" w14:textId="340116AD" w:rsidR="00C566C5" w:rsidRPr="00B64D78" w:rsidRDefault="007A2C1E" w:rsidP="002F599D">
      <w:pPr>
        <w:pStyle w:val="ListParagraph"/>
        <w:widowControl/>
        <w:numPr>
          <w:ilvl w:val="1"/>
          <w:numId w:val="6"/>
        </w:numPr>
        <w:ind w:left="2069" w:hanging="357"/>
        <w:rPr>
          <w:szCs w:val="24"/>
        </w:rPr>
      </w:pPr>
      <w:r w:rsidRPr="00B64D78">
        <w:rPr>
          <w:szCs w:val="24"/>
        </w:rPr>
        <w:br w:type="page"/>
      </w:r>
    </w:p>
    <w:p w14:paraId="079D353C" w14:textId="77777777" w:rsidR="00BB3283" w:rsidRPr="00BA3384" w:rsidRDefault="00BB3283" w:rsidP="00B36924">
      <w:pPr>
        <w:pStyle w:val="Heading2"/>
        <w:widowControl/>
        <w:numPr>
          <w:ilvl w:val="0"/>
          <w:numId w:val="41"/>
        </w:numPr>
        <w:ind w:left="709" w:hanging="709"/>
        <w:rPr>
          <w:rFonts w:eastAsia="Times New Roman" w:cs="Times New Roman"/>
          <w:szCs w:val="20"/>
        </w:rPr>
      </w:pPr>
      <w:bookmarkStart w:id="22" w:name="_Toc504378483"/>
      <w:r w:rsidRPr="00BA3384">
        <w:rPr>
          <w:rFonts w:eastAsia="Times New Roman" w:cs="Times New Roman"/>
          <w:szCs w:val="20"/>
        </w:rPr>
        <w:lastRenderedPageBreak/>
        <w:t>Questions</w:t>
      </w:r>
      <w:bookmarkEnd w:id="22"/>
      <w:r w:rsidRPr="00BA3384">
        <w:rPr>
          <w:rFonts w:eastAsia="Times New Roman" w:cs="Times New Roman"/>
          <w:szCs w:val="20"/>
        </w:rPr>
        <w:t xml:space="preserve"> </w:t>
      </w:r>
    </w:p>
    <w:p w14:paraId="3DB1D16A" w14:textId="416F5703" w:rsidR="00966697" w:rsidRDefault="00966697" w:rsidP="001819C9">
      <w:pPr>
        <w:keepNext/>
        <w:keepLines/>
        <w:widowControl/>
        <w:ind w:left="709"/>
        <w:rPr>
          <w:rFonts w:eastAsia="Calibri" w:cs="Arial"/>
        </w:rPr>
      </w:pPr>
      <w:r>
        <w:rPr>
          <w:rFonts w:eastAsia="Calibri" w:cs="Arial"/>
        </w:rPr>
        <w:t>Please provide your responses to the following questions in the spaces provided</w:t>
      </w:r>
      <w:r w:rsidR="007A2C1E">
        <w:rPr>
          <w:rFonts w:eastAsia="Calibri" w:cs="Arial"/>
        </w:rPr>
        <w:t>. It i</w:t>
      </w:r>
      <w:r w:rsidR="00335DDB">
        <w:rPr>
          <w:rFonts w:eastAsia="Calibri" w:cs="Arial"/>
        </w:rPr>
        <w:t>s not necessary t</w:t>
      </w:r>
      <w:r w:rsidR="00AA6000">
        <w:rPr>
          <w:rFonts w:eastAsia="Calibri" w:cs="Arial"/>
        </w:rPr>
        <w:t>o</w:t>
      </w:r>
      <w:r w:rsidR="00335DDB">
        <w:rPr>
          <w:rFonts w:eastAsia="Calibri" w:cs="Arial"/>
        </w:rPr>
        <w:t xml:space="preserve"> provide sales literature or brochures with your responses as these will be requested if required.</w:t>
      </w:r>
      <w:r>
        <w:rPr>
          <w:rFonts w:eastAsia="Calibri" w:cs="Arial"/>
        </w:rPr>
        <w:t xml:space="preserve">  </w:t>
      </w:r>
    </w:p>
    <w:tbl>
      <w:tblPr>
        <w:tblpPr w:leftFromText="181" w:rightFromText="181" w:vertAnchor="text" w:tblpXSpec="center" w:tblpY="1"/>
        <w:tblOverlap w:val="never"/>
        <w:tblW w:w="10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59"/>
        <w:gridCol w:w="26"/>
        <w:gridCol w:w="1559"/>
        <w:gridCol w:w="7736"/>
      </w:tblGrid>
      <w:tr w:rsidR="005E0B77" w:rsidRPr="005E0B77" w14:paraId="13691988" w14:textId="77777777" w:rsidTr="009E5229">
        <w:trPr>
          <w:trHeight w:val="550"/>
        </w:trPr>
        <w:tc>
          <w:tcPr>
            <w:tcW w:w="10280" w:type="dxa"/>
            <w:gridSpan w:val="4"/>
            <w:shd w:val="clear" w:color="auto" w:fill="BFBFBF" w:themeFill="background1" w:themeFillShade="BF"/>
            <w:vAlign w:val="center"/>
          </w:tcPr>
          <w:p w14:paraId="2351C7C2" w14:textId="77777777" w:rsidR="005E0B77" w:rsidRPr="00B36924" w:rsidRDefault="005E0B77" w:rsidP="00B36924">
            <w:pPr>
              <w:keepNext/>
              <w:keepLines/>
              <w:widowControl/>
              <w:numPr>
                <w:ilvl w:val="1"/>
                <w:numId w:val="41"/>
              </w:numPr>
              <w:ind w:left="794" w:hanging="794"/>
              <w:jc w:val="left"/>
              <w:rPr>
                <w:rFonts w:cs="Arial"/>
                <w:b/>
                <w:sz w:val="32"/>
                <w:szCs w:val="32"/>
              </w:rPr>
            </w:pPr>
            <w:r w:rsidRPr="00B36924">
              <w:rPr>
                <w:rFonts w:cs="Arial"/>
                <w:b/>
                <w:sz w:val="32"/>
                <w:szCs w:val="32"/>
              </w:rPr>
              <w:t>Contact Details</w:t>
            </w:r>
          </w:p>
        </w:tc>
      </w:tr>
      <w:tr w:rsidR="00354FDF" w:rsidRPr="005E0B77" w14:paraId="30C61330" w14:textId="77777777" w:rsidTr="00797AB9">
        <w:tc>
          <w:tcPr>
            <w:tcW w:w="10280" w:type="dxa"/>
            <w:gridSpan w:val="4"/>
            <w:shd w:val="clear" w:color="auto" w:fill="F2F2F2"/>
          </w:tcPr>
          <w:p w14:paraId="5DEEE4A2" w14:textId="77777777" w:rsidR="00354FDF" w:rsidRPr="005E0B77" w:rsidRDefault="00354FDF" w:rsidP="009E5229">
            <w:pPr>
              <w:keepNext/>
              <w:keepLines/>
              <w:widowControl/>
              <w:spacing w:before="120" w:after="120"/>
              <w:rPr>
                <w:rFonts w:cs="Arial"/>
              </w:rPr>
            </w:pPr>
            <w:r w:rsidRPr="005E0B77">
              <w:rPr>
                <w:rFonts w:cs="Arial"/>
              </w:rPr>
              <w:t>Please provide your contact details for enquiries about this questionnaire.</w:t>
            </w:r>
          </w:p>
        </w:tc>
      </w:tr>
      <w:tr w:rsidR="00354FDF" w:rsidRPr="005E0B77" w14:paraId="27BAB163" w14:textId="77777777" w:rsidTr="00354FDF">
        <w:tc>
          <w:tcPr>
            <w:tcW w:w="2544" w:type="dxa"/>
            <w:gridSpan w:val="3"/>
            <w:shd w:val="clear" w:color="auto" w:fill="F2F2F2"/>
            <w:vAlign w:val="center"/>
          </w:tcPr>
          <w:p w14:paraId="1DE9B259" w14:textId="77777777" w:rsidR="00354FDF" w:rsidRPr="005E0B77" w:rsidRDefault="00354FDF" w:rsidP="009E5229">
            <w:pPr>
              <w:keepNext/>
              <w:keepLines/>
              <w:widowControl/>
              <w:spacing w:before="120" w:after="120"/>
              <w:rPr>
                <w:rFonts w:cs="Arial"/>
              </w:rPr>
            </w:pPr>
            <w:r w:rsidRPr="005E0B77">
              <w:rPr>
                <w:rFonts w:cs="Arial"/>
              </w:rPr>
              <w:t>Organisation Name:</w:t>
            </w:r>
          </w:p>
        </w:tc>
        <w:tc>
          <w:tcPr>
            <w:tcW w:w="7736" w:type="dxa"/>
            <w:vAlign w:val="center"/>
            <w:hideMark/>
          </w:tcPr>
          <w:p w14:paraId="296BCD96" w14:textId="77777777" w:rsidR="00354FDF" w:rsidRPr="005E0B77" w:rsidRDefault="00354FDF" w:rsidP="009E5229">
            <w:pPr>
              <w:keepNext/>
              <w:keepLines/>
              <w:widowControl/>
              <w:spacing w:before="0" w:after="0"/>
              <w:rPr>
                <w:rFonts w:cs="Arial"/>
              </w:rPr>
            </w:pPr>
            <w:r w:rsidRPr="005E0B77">
              <w:rPr>
                <w:rFonts w:cs="Arial"/>
              </w:rPr>
              <w:fldChar w:fldCharType="begin">
                <w:ffData>
                  <w:name w:val="Text8"/>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354FDF" w:rsidRPr="005E0B77" w14:paraId="5D395775" w14:textId="77777777" w:rsidTr="00354FDF">
        <w:trPr>
          <w:trHeight w:val="257"/>
        </w:trPr>
        <w:tc>
          <w:tcPr>
            <w:tcW w:w="2544" w:type="dxa"/>
            <w:gridSpan w:val="3"/>
            <w:shd w:val="clear" w:color="auto" w:fill="F2F2F2"/>
            <w:vAlign w:val="center"/>
          </w:tcPr>
          <w:p w14:paraId="1FEA3C66" w14:textId="77777777" w:rsidR="00354FDF" w:rsidRPr="005E0B77" w:rsidRDefault="00354FDF" w:rsidP="009E5229">
            <w:pPr>
              <w:keepNext/>
              <w:keepLines/>
              <w:widowControl/>
              <w:spacing w:before="120" w:after="120"/>
              <w:rPr>
                <w:rFonts w:cs="Arial"/>
              </w:rPr>
            </w:pPr>
            <w:r w:rsidRPr="005E0B77">
              <w:rPr>
                <w:rFonts w:cs="Arial"/>
              </w:rPr>
              <w:t>Contact name:</w:t>
            </w:r>
          </w:p>
        </w:tc>
        <w:tc>
          <w:tcPr>
            <w:tcW w:w="7736" w:type="dxa"/>
            <w:vAlign w:val="center"/>
            <w:hideMark/>
          </w:tcPr>
          <w:p w14:paraId="781BCAA0" w14:textId="77777777" w:rsidR="00354FDF" w:rsidRPr="005E0B77" w:rsidRDefault="00354FDF" w:rsidP="009E5229">
            <w:pPr>
              <w:keepNext/>
              <w:keepLines/>
              <w:widowControl/>
              <w:spacing w:before="0" w:after="0"/>
              <w:rPr>
                <w:rFonts w:cs="Arial"/>
              </w:rPr>
            </w:pPr>
            <w:r w:rsidRPr="005E0B77">
              <w:rPr>
                <w:rFonts w:cs="Arial"/>
              </w:rPr>
              <w:fldChar w:fldCharType="begin">
                <w:ffData>
                  <w:name w:val="Text8"/>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fldChar w:fldCharType="end"/>
            </w:r>
          </w:p>
        </w:tc>
      </w:tr>
      <w:tr w:rsidR="00354FDF" w:rsidRPr="005E0B77" w14:paraId="3C962C70" w14:textId="77777777" w:rsidTr="00354FDF">
        <w:tc>
          <w:tcPr>
            <w:tcW w:w="2544" w:type="dxa"/>
            <w:gridSpan w:val="3"/>
            <w:shd w:val="clear" w:color="auto" w:fill="F2F2F2"/>
            <w:vAlign w:val="center"/>
          </w:tcPr>
          <w:p w14:paraId="67D8EBAC" w14:textId="77777777" w:rsidR="00354FDF" w:rsidRPr="005E0B77" w:rsidRDefault="00354FDF" w:rsidP="009E5229">
            <w:pPr>
              <w:keepNext/>
              <w:keepLines/>
              <w:widowControl/>
              <w:spacing w:before="120" w:after="120"/>
              <w:rPr>
                <w:rFonts w:cs="Arial"/>
              </w:rPr>
            </w:pPr>
            <w:r w:rsidRPr="005E0B77">
              <w:rPr>
                <w:rFonts w:cs="Arial"/>
              </w:rPr>
              <w:t>Postal Address:</w:t>
            </w:r>
          </w:p>
        </w:tc>
        <w:tc>
          <w:tcPr>
            <w:tcW w:w="7736" w:type="dxa"/>
            <w:vAlign w:val="center"/>
            <w:hideMark/>
          </w:tcPr>
          <w:p w14:paraId="07D61FFF" w14:textId="77777777" w:rsidR="00354FDF" w:rsidRPr="005E0B77" w:rsidRDefault="00354FDF" w:rsidP="009E5229">
            <w:pPr>
              <w:keepNext/>
              <w:keepLines/>
              <w:widowControl/>
              <w:spacing w:before="0" w:after="0"/>
              <w:rPr>
                <w:rFonts w:cs="Arial"/>
              </w:rPr>
            </w:pPr>
            <w:r w:rsidRPr="005E0B77">
              <w:rPr>
                <w:rFonts w:cs="Arial"/>
              </w:rPr>
              <w:fldChar w:fldCharType="begin">
                <w:ffData>
                  <w:name w:val="Text10"/>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fldChar w:fldCharType="end"/>
            </w:r>
          </w:p>
        </w:tc>
      </w:tr>
      <w:tr w:rsidR="00354FDF" w:rsidRPr="005E0B77" w14:paraId="318E3C0E" w14:textId="77777777" w:rsidTr="00354FDF">
        <w:tc>
          <w:tcPr>
            <w:tcW w:w="2544" w:type="dxa"/>
            <w:gridSpan w:val="3"/>
            <w:shd w:val="clear" w:color="auto" w:fill="F2F2F2"/>
            <w:vAlign w:val="center"/>
          </w:tcPr>
          <w:p w14:paraId="2035A8A1" w14:textId="77777777" w:rsidR="00354FDF" w:rsidRPr="005E0B77" w:rsidRDefault="00354FDF" w:rsidP="009E5229">
            <w:pPr>
              <w:keepNext/>
              <w:keepLines/>
              <w:widowControl/>
              <w:spacing w:before="120" w:after="120"/>
              <w:rPr>
                <w:rFonts w:cs="Arial"/>
              </w:rPr>
            </w:pPr>
            <w:r w:rsidRPr="005E0B77">
              <w:rPr>
                <w:rFonts w:cs="Arial"/>
              </w:rPr>
              <w:t>Country:</w:t>
            </w:r>
          </w:p>
        </w:tc>
        <w:tc>
          <w:tcPr>
            <w:tcW w:w="7736" w:type="dxa"/>
            <w:vAlign w:val="center"/>
            <w:hideMark/>
          </w:tcPr>
          <w:p w14:paraId="4592F357" w14:textId="77777777" w:rsidR="00354FDF" w:rsidRPr="005E0B77" w:rsidRDefault="00354FDF" w:rsidP="009E5229">
            <w:pPr>
              <w:keepNext/>
              <w:keepLines/>
              <w:widowControl/>
              <w:spacing w:before="0" w:after="0"/>
              <w:rPr>
                <w:rFonts w:cs="Arial"/>
              </w:rPr>
            </w:pPr>
            <w:r w:rsidRPr="005E0B77">
              <w:rPr>
                <w:rFonts w:cs="Arial"/>
              </w:rPr>
              <w:fldChar w:fldCharType="begin">
                <w:ffData>
                  <w:name w:val="Text11"/>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354FDF" w:rsidRPr="005E0B77" w14:paraId="155E877C" w14:textId="77777777" w:rsidTr="00354FDF">
        <w:tc>
          <w:tcPr>
            <w:tcW w:w="2544" w:type="dxa"/>
            <w:gridSpan w:val="3"/>
            <w:shd w:val="clear" w:color="auto" w:fill="F2F2F2"/>
            <w:vAlign w:val="center"/>
          </w:tcPr>
          <w:p w14:paraId="537B3EB0" w14:textId="77777777" w:rsidR="00354FDF" w:rsidRPr="005E0B77" w:rsidRDefault="00354FDF" w:rsidP="009E5229">
            <w:pPr>
              <w:keepNext/>
              <w:keepLines/>
              <w:widowControl/>
              <w:spacing w:before="120" w:after="120"/>
              <w:rPr>
                <w:rFonts w:cs="Arial"/>
              </w:rPr>
            </w:pPr>
            <w:r w:rsidRPr="005E0B77">
              <w:rPr>
                <w:rFonts w:cs="Arial"/>
              </w:rPr>
              <w:t>Telephone:</w:t>
            </w:r>
          </w:p>
        </w:tc>
        <w:tc>
          <w:tcPr>
            <w:tcW w:w="7736" w:type="dxa"/>
            <w:vAlign w:val="center"/>
            <w:hideMark/>
          </w:tcPr>
          <w:p w14:paraId="3A20BF7A" w14:textId="77777777" w:rsidR="00354FDF" w:rsidRPr="005E0B77" w:rsidRDefault="00354FDF" w:rsidP="009E5229">
            <w:pPr>
              <w:keepNext/>
              <w:keepLines/>
              <w:widowControl/>
              <w:spacing w:before="0" w:after="0"/>
              <w:rPr>
                <w:rFonts w:cs="Arial"/>
              </w:rPr>
            </w:pPr>
            <w:r w:rsidRPr="005E0B77">
              <w:rPr>
                <w:rFonts w:cs="Arial"/>
              </w:rPr>
              <w:fldChar w:fldCharType="begin">
                <w:ffData>
                  <w:name w:val="Text12"/>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fldChar w:fldCharType="end"/>
            </w:r>
          </w:p>
        </w:tc>
      </w:tr>
      <w:tr w:rsidR="00354FDF" w:rsidRPr="005E0B77" w14:paraId="792C989B" w14:textId="77777777" w:rsidTr="00354FDF">
        <w:trPr>
          <w:trHeight w:val="296"/>
        </w:trPr>
        <w:tc>
          <w:tcPr>
            <w:tcW w:w="2544" w:type="dxa"/>
            <w:gridSpan w:val="3"/>
            <w:shd w:val="clear" w:color="auto" w:fill="F2F2F2"/>
            <w:vAlign w:val="center"/>
          </w:tcPr>
          <w:p w14:paraId="667831AC" w14:textId="77777777" w:rsidR="00354FDF" w:rsidRPr="005E0B77" w:rsidRDefault="00354FDF" w:rsidP="009E5229">
            <w:pPr>
              <w:keepNext/>
              <w:keepLines/>
              <w:widowControl/>
              <w:spacing w:before="120" w:after="120"/>
              <w:rPr>
                <w:rFonts w:cs="Arial"/>
              </w:rPr>
            </w:pPr>
            <w:r w:rsidRPr="005E0B77">
              <w:rPr>
                <w:rFonts w:cs="Arial"/>
              </w:rPr>
              <w:t>Mobile:</w:t>
            </w:r>
          </w:p>
        </w:tc>
        <w:tc>
          <w:tcPr>
            <w:tcW w:w="7736" w:type="dxa"/>
            <w:vAlign w:val="center"/>
            <w:hideMark/>
          </w:tcPr>
          <w:p w14:paraId="2C1693B0" w14:textId="77777777" w:rsidR="00354FDF" w:rsidRPr="005E0B77" w:rsidRDefault="00354FDF" w:rsidP="009E5229">
            <w:pPr>
              <w:keepNext/>
              <w:keepLines/>
              <w:widowControl/>
              <w:spacing w:before="0" w:after="0"/>
              <w:rPr>
                <w:rFonts w:cs="Arial"/>
              </w:rPr>
            </w:pPr>
            <w:r w:rsidRPr="005E0B77">
              <w:rPr>
                <w:rFonts w:cs="Arial"/>
              </w:rPr>
              <w:fldChar w:fldCharType="begin">
                <w:ffData>
                  <w:name w:val="Text13"/>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fldChar w:fldCharType="end"/>
            </w:r>
          </w:p>
        </w:tc>
      </w:tr>
      <w:tr w:rsidR="00354FDF" w:rsidRPr="005E0B77" w14:paraId="429E58D5" w14:textId="77777777" w:rsidTr="00354FDF">
        <w:trPr>
          <w:trHeight w:val="261"/>
        </w:trPr>
        <w:tc>
          <w:tcPr>
            <w:tcW w:w="2544" w:type="dxa"/>
            <w:gridSpan w:val="3"/>
            <w:shd w:val="clear" w:color="auto" w:fill="F2F2F2"/>
            <w:vAlign w:val="center"/>
          </w:tcPr>
          <w:p w14:paraId="500F9E1D" w14:textId="77777777" w:rsidR="00354FDF" w:rsidRPr="005E0B77" w:rsidRDefault="00354FDF" w:rsidP="009E5229">
            <w:pPr>
              <w:keepNext/>
              <w:keepLines/>
              <w:widowControl/>
              <w:spacing w:before="120" w:after="120"/>
              <w:rPr>
                <w:rFonts w:cs="Arial"/>
              </w:rPr>
            </w:pPr>
            <w:r w:rsidRPr="005E0B77">
              <w:rPr>
                <w:rFonts w:cs="Arial"/>
              </w:rPr>
              <w:t>E-mail:</w:t>
            </w:r>
          </w:p>
        </w:tc>
        <w:tc>
          <w:tcPr>
            <w:tcW w:w="7736" w:type="dxa"/>
            <w:vAlign w:val="center"/>
            <w:hideMark/>
          </w:tcPr>
          <w:p w14:paraId="02319143" w14:textId="77777777" w:rsidR="00354FDF" w:rsidRPr="005E0B77" w:rsidRDefault="00354FDF" w:rsidP="009E5229">
            <w:pPr>
              <w:keepNext/>
              <w:keepLines/>
              <w:widowControl/>
              <w:spacing w:before="0" w:after="0"/>
              <w:rPr>
                <w:rFonts w:cs="Arial"/>
              </w:rPr>
            </w:pPr>
            <w:r w:rsidRPr="005E0B77">
              <w:rPr>
                <w:rFonts w:cs="Arial"/>
              </w:rPr>
              <w:fldChar w:fldCharType="begin">
                <w:ffData>
                  <w:name w:val="Text14"/>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fldChar w:fldCharType="end"/>
            </w:r>
          </w:p>
        </w:tc>
      </w:tr>
      <w:tr w:rsidR="005E0B77" w:rsidRPr="005E0B77" w14:paraId="5472602C" w14:textId="77777777" w:rsidTr="009E5229">
        <w:trPr>
          <w:trHeight w:val="567"/>
        </w:trPr>
        <w:tc>
          <w:tcPr>
            <w:tcW w:w="10280" w:type="dxa"/>
            <w:gridSpan w:val="4"/>
            <w:shd w:val="clear" w:color="auto" w:fill="BFBFBF" w:themeFill="background1" w:themeFillShade="BF"/>
            <w:vAlign w:val="center"/>
          </w:tcPr>
          <w:p w14:paraId="2FC284EE" w14:textId="77777777" w:rsidR="005E0B77" w:rsidRPr="00B36924" w:rsidRDefault="005E0B77" w:rsidP="00B36924">
            <w:pPr>
              <w:keepNext/>
              <w:keepLines/>
              <w:widowControl/>
              <w:numPr>
                <w:ilvl w:val="1"/>
                <w:numId w:val="41"/>
              </w:numPr>
              <w:ind w:left="794" w:hanging="794"/>
              <w:jc w:val="left"/>
              <w:rPr>
                <w:rFonts w:cs="Arial"/>
                <w:b/>
                <w:sz w:val="32"/>
                <w:szCs w:val="32"/>
              </w:rPr>
            </w:pPr>
            <w:r w:rsidRPr="00B36924">
              <w:rPr>
                <w:rFonts w:cs="Arial"/>
                <w:b/>
                <w:sz w:val="32"/>
                <w:szCs w:val="32"/>
              </w:rPr>
              <w:t>Functionality</w:t>
            </w:r>
          </w:p>
        </w:tc>
      </w:tr>
      <w:tr w:rsidR="00FC4DBF" w:rsidRPr="005E0B77" w14:paraId="23D45B86" w14:textId="77777777" w:rsidTr="009E5229">
        <w:trPr>
          <w:trHeight w:val="567"/>
        </w:trPr>
        <w:tc>
          <w:tcPr>
            <w:tcW w:w="959" w:type="dxa"/>
            <w:vMerge w:val="restart"/>
            <w:shd w:val="clear" w:color="auto" w:fill="F2F2F2" w:themeFill="background1" w:themeFillShade="F2"/>
          </w:tcPr>
          <w:p w14:paraId="0A8D95D7" w14:textId="53430A31" w:rsidR="00FC4DBF" w:rsidRPr="005E0B77" w:rsidRDefault="008A71B4" w:rsidP="008F7E8E">
            <w:pPr>
              <w:keepNext/>
              <w:keepLines/>
              <w:widowControl/>
              <w:spacing w:line="276" w:lineRule="auto"/>
              <w:jc w:val="left"/>
              <w:rPr>
                <w:rFonts w:cs="Arial"/>
              </w:rPr>
            </w:pPr>
            <w:r w:rsidRPr="005E0B77">
              <w:rPr>
                <w:rFonts w:cs="Arial"/>
              </w:rPr>
              <w:t>6.</w:t>
            </w:r>
            <w:r w:rsidR="008F7E8E">
              <w:rPr>
                <w:rFonts w:cs="Arial"/>
              </w:rPr>
              <w:t>2</w:t>
            </w:r>
            <w:r w:rsidRPr="005E0B77">
              <w:rPr>
                <w:rFonts w:cs="Arial"/>
              </w:rPr>
              <w:t>.1</w:t>
            </w:r>
            <w:r>
              <w:rPr>
                <w:rFonts w:cs="Arial"/>
              </w:rPr>
              <w:t>.</w:t>
            </w:r>
          </w:p>
        </w:tc>
        <w:tc>
          <w:tcPr>
            <w:tcW w:w="9321" w:type="dxa"/>
            <w:gridSpan w:val="3"/>
            <w:shd w:val="clear" w:color="auto" w:fill="F2F2F2" w:themeFill="background1" w:themeFillShade="F2"/>
            <w:vAlign w:val="center"/>
          </w:tcPr>
          <w:p w14:paraId="24C7DEA6" w14:textId="01DA1057" w:rsidR="00FC4DBF" w:rsidRPr="005D439E" w:rsidRDefault="00FC4DBF" w:rsidP="009E5229">
            <w:pPr>
              <w:keepNext/>
              <w:keepLines/>
              <w:widowControl/>
              <w:rPr>
                <w:color w:val="000000" w:themeColor="text1"/>
              </w:rPr>
            </w:pPr>
            <w:r w:rsidRPr="005D439E">
              <w:rPr>
                <w:color w:val="000000" w:themeColor="text1"/>
              </w:rPr>
              <w:t xml:space="preserve">The Council would like to explore </w:t>
            </w:r>
            <w:r>
              <w:rPr>
                <w:color w:val="000000" w:themeColor="text1"/>
              </w:rPr>
              <w:t xml:space="preserve">the </w:t>
            </w:r>
            <w:r w:rsidRPr="005D439E">
              <w:rPr>
                <w:color w:val="000000" w:themeColor="text1"/>
              </w:rPr>
              <w:t xml:space="preserve">options </w:t>
            </w:r>
            <w:r>
              <w:rPr>
                <w:color w:val="000000" w:themeColor="text1"/>
              </w:rPr>
              <w:t xml:space="preserve">available </w:t>
            </w:r>
            <w:r w:rsidRPr="005D439E">
              <w:rPr>
                <w:color w:val="000000" w:themeColor="text1"/>
              </w:rPr>
              <w:t>for a System to monitor and identify monies for Legal Agreements</w:t>
            </w:r>
            <w:r w:rsidR="0094523B">
              <w:rPr>
                <w:color w:val="000000" w:themeColor="text1"/>
              </w:rPr>
              <w:t>. P</w:t>
            </w:r>
            <w:r w:rsidRPr="005D439E">
              <w:rPr>
                <w:color w:val="000000" w:themeColor="text1"/>
              </w:rPr>
              <w:t xml:space="preserve">lease </w:t>
            </w:r>
            <w:r w:rsidR="0094523B">
              <w:rPr>
                <w:color w:val="000000" w:themeColor="text1"/>
              </w:rPr>
              <w:t xml:space="preserve">explain the options available within your System for this and </w:t>
            </w:r>
            <w:r w:rsidRPr="005D439E">
              <w:rPr>
                <w:color w:val="000000" w:themeColor="text1"/>
              </w:rPr>
              <w:t xml:space="preserve">include in your response: </w:t>
            </w:r>
          </w:p>
          <w:p w14:paraId="22B55E46" w14:textId="2897E3A2" w:rsidR="00FC4DBF" w:rsidRPr="00DD616B" w:rsidRDefault="00FC4DBF" w:rsidP="009E5229">
            <w:pPr>
              <w:pStyle w:val="ListParagraph"/>
              <w:keepNext/>
              <w:keepLines/>
              <w:widowControl/>
              <w:numPr>
                <w:ilvl w:val="0"/>
                <w:numId w:val="14"/>
              </w:numPr>
              <w:rPr>
                <w:color w:val="000000" w:themeColor="text1"/>
              </w:rPr>
            </w:pPr>
            <w:r w:rsidRPr="00DD616B">
              <w:rPr>
                <w:color w:val="000000" w:themeColor="text1"/>
              </w:rPr>
              <w:t>Whether this</w:t>
            </w:r>
            <w:r w:rsidR="00CD575D">
              <w:rPr>
                <w:color w:val="000000" w:themeColor="text1"/>
              </w:rPr>
              <w:t xml:space="preserve"> is available within the System</w:t>
            </w:r>
            <w:r w:rsidRPr="00DD616B">
              <w:rPr>
                <w:color w:val="000000" w:themeColor="text1"/>
              </w:rPr>
              <w:t xml:space="preserve"> as an optional module</w:t>
            </w:r>
            <w:r w:rsidR="00CD575D">
              <w:rPr>
                <w:color w:val="000000" w:themeColor="text1"/>
              </w:rPr>
              <w:t>,</w:t>
            </w:r>
            <w:r w:rsidRPr="00DD616B">
              <w:rPr>
                <w:color w:val="000000" w:themeColor="text1"/>
              </w:rPr>
              <w:t xml:space="preserve"> or </w:t>
            </w:r>
            <w:r>
              <w:rPr>
                <w:color w:val="000000" w:themeColor="text1"/>
              </w:rPr>
              <w:t xml:space="preserve">as </w:t>
            </w:r>
            <w:r w:rsidR="00CD575D">
              <w:rPr>
                <w:color w:val="000000" w:themeColor="text1"/>
              </w:rPr>
              <w:t xml:space="preserve">a separate </w:t>
            </w:r>
            <w:r w:rsidR="0094523B">
              <w:rPr>
                <w:color w:val="000000" w:themeColor="text1"/>
              </w:rPr>
              <w:t>component</w:t>
            </w:r>
            <w:r w:rsidRPr="00DD616B">
              <w:rPr>
                <w:color w:val="000000" w:themeColor="text1"/>
              </w:rPr>
              <w:t>.</w:t>
            </w:r>
          </w:p>
          <w:p w14:paraId="74BA22C2" w14:textId="2DF303A9" w:rsidR="00FC4DBF" w:rsidRPr="00FC4DBF" w:rsidRDefault="00FC4DBF" w:rsidP="009E5229">
            <w:pPr>
              <w:pStyle w:val="ListParagraph"/>
              <w:keepNext/>
              <w:keepLines/>
              <w:widowControl/>
              <w:numPr>
                <w:ilvl w:val="0"/>
                <w:numId w:val="12"/>
              </w:numPr>
              <w:rPr>
                <w:color w:val="000000" w:themeColor="text1"/>
              </w:rPr>
            </w:pPr>
            <w:r w:rsidRPr="00FC4DBF">
              <w:rPr>
                <w:color w:val="000000" w:themeColor="text1"/>
              </w:rPr>
              <w:t>If they are separate components, do they have the ability to integrate with each other?</w:t>
            </w:r>
          </w:p>
        </w:tc>
      </w:tr>
      <w:tr w:rsidR="00FC4DBF" w:rsidRPr="005E0B77" w14:paraId="2EDDC199" w14:textId="77777777" w:rsidTr="009E5229">
        <w:trPr>
          <w:trHeight w:val="567"/>
        </w:trPr>
        <w:tc>
          <w:tcPr>
            <w:tcW w:w="959" w:type="dxa"/>
            <w:vMerge/>
            <w:shd w:val="clear" w:color="auto" w:fill="F2F2F2" w:themeFill="background1" w:themeFillShade="F2"/>
          </w:tcPr>
          <w:p w14:paraId="29E8F6C5" w14:textId="77777777" w:rsidR="00FC4DBF" w:rsidRPr="005E0B77" w:rsidRDefault="00FC4DBF" w:rsidP="009E5229">
            <w:pPr>
              <w:keepNext/>
              <w:keepLines/>
              <w:widowControl/>
              <w:spacing w:line="276" w:lineRule="auto"/>
              <w:jc w:val="left"/>
              <w:rPr>
                <w:rFonts w:cs="Arial"/>
              </w:rPr>
            </w:pPr>
          </w:p>
        </w:tc>
        <w:tc>
          <w:tcPr>
            <w:tcW w:w="9321" w:type="dxa"/>
            <w:gridSpan w:val="3"/>
            <w:shd w:val="clear" w:color="auto" w:fill="FFFFFF" w:themeFill="background1"/>
            <w:vAlign w:val="center"/>
          </w:tcPr>
          <w:p w14:paraId="694FA0EE" w14:textId="79E31862" w:rsidR="00FC4DBF" w:rsidRPr="00FC4DBF" w:rsidRDefault="00FC4DBF" w:rsidP="009E5229">
            <w:pPr>
              <w:keepNext/>
              <w:keepLines/>
              <w:widowControl/>
              <w:rPr>
                <w:color w:val="000000" w:themeColor="text1"/>
              </w:rPr>
            </w:pPr>
            <w:r w:rsidRPr="00FC4DBF">
              <w:rPr>
                <w:rFonts w:cs="Arial"/>
                <w:b/>
              </w:rPr>
              <w:t>Response:</w:t>
            </w:r>
            <w:r w:rsidRPr="00FC4DBF">
              <w:rPr>
                <w:rFonts w:cs="Arial"/>
              </w:rPr>
              <w:t xml:space="preserve"> </w:t>
            </w:r>
            <w:r w:rsidRPr="00FC4DBF">
              <w:rPr>
                <w:rFonts w:cs="Arial"/>
              </w:rPr>
              <w:fldChar w:fldCharType="begin">
                <w:ffData>
                  <w:name w:val="Text7"/>
                  <w:enabled/>
                  <w:calcOnExit w:val="0"/>
                  <w:textInput/>
                </w:ffData>
              </w:fldChar>
            </w:r>
            <w:r w:rsidRPr="00FC4DBF">
              <w:rPr>
                <w:rFonts w:cs="Arial"/>
              </w:rPr>
              <w:instrText xml:space="preserve"> FORMTEXT </w:instrText>
            </w:r>
            <w:r w:rsidRPr="00FC4DBF">
              <w:rPr>
                <w:rFonts w:cs="Arial"/>
              </w:rPr>
            </w:r>
            <w:r w:rsidRPr="00FC4DBF">
              <w:rPr>
                <w:rFonts w:cs="Arial"/>
              </w:rPr>
              <w:fldChar w:fldCharType="separate"/>
            </w:r>
            <w:r w:rsidRPr="00FC4DBF">
              <w:rPr>
                <w:rFonts w:cs="Arial"/>
                <w:noProof/>
              </w:rPr>
              <w:t> </w:t>
            </w:r>
            <w:r w:rsidRPr="00FC4DBF">
              <w:rPr>
                <w:rFonts w:cs="Arial"/>
                <w:noProof/>
              </w:rPr>
              <w:t> </w:t>
            </w:r>
            <w:r w:rsidRPr="00FC4DBF">
              <w:rPr>
                <w:rFonts w:cs="Arial"/>
                <w:noProof/>
              </w:rPr>
              <w:t> </w:t>
            </w:r>
            <w:r w:rsidRPr="00FC4DBF">
              <w:rPr>
                <w:rFonts w:cs="Arial"/>
                <w:noProof/>
              </w:rPr>
              <w:t> </w:t>
            </w:r>
            <w:r w:rsidRPr="00FC4DBF">
              <w:rPr>
                <w:rFonts w:cs="Arial"/>
                <w:noProof/>
              </w:rPr>
              <w:t> </w:t>
            </w:r>
            <w:r w:rsidRPr="00FC4DBF">
              <w:rPr>
                <w:rFonts w:cs="Arial"/>
              </w:rPr>
              <w:fldChar w:fldCharType="end"/>
            </w:r>
          </w:p>
        </w:tc>
      </w:tr>
      <w:tr w:rsidR="005E0B77" w:rsidRPr="005E0B77" w14:paraId="07DFDBD1" w14:textId="77777777" w:rsidTr="009E5229">
        <w:trPr>
          <w:trHeight w:val="567"/>
        </w:trPr>
        <w:tc>
          <w:tcPr>
            <w:tcW w:w="959" w:type="dxa"/>
            <w:vMerge w:val="restart"/>
            <w:shd w:val="clear" w:color="auto" w:fill="F2F2F2" w:themeFill="background1" w:themeFillShade="F2"/>
          </w:tcPr>
          <w:p w14:paraId="42E05D4A" w14:textId="4DEADB5B" w:rsidR="005E0B77" w:rsidRPr="005E0B77" w:rsidRDefault="008A71B4" w:rsidP="00F83E3E">
            <w:pPr>
              <w:keepNext/>
              <w:keepLines/>
              <w:widowControl/>
              <w:spacing w:line="276" w:lineRule="auto"/>
              <w:jc w:val="left"/>
              <w:rPr>
                <w:rFonts w:cs="Arial"/>
              </w:rPr>
            </w:pPr>
            <w:r w:rsidRPr="005E0B77">
              <w:rPr>
                <w:rFonts w:cs="Arial"/>
              </w:rPr>
              <w:t>6.</w:t>
            </w:r>
            <w:r w:rsidR="00F83E3E">
              <w:rPr>
                <w:rFonts w:cs="Arial"/>
              </w:rPr>
              <w:t>2</w:t>
            </w:r>
            <w:r w:rsidRPr="005E0B77">
              <w:rPr>
                <w:rFonts w:cs="Arial"/>
              </w:rPr>
              <w:t>.</w:t>
            </w:r>
            <w:r>
              <w:rPr>
                <w:rFonts w:cs="Arial"/>
              </w:rPr>
              <w:t>2.</w:t>
            </w:r>
          </w:p>
        </w:tc>
        <w:tc>
          <w:tcPr>
            <w:tcW w:w="9321" w:type="dxa"/>
            <w:gridSpan w:val="3"/>
            <w:shd w:val="clear" w:color="auto" w:fill="F2F2F2" w:themeFill="background1" w:themeFillShade="F2"/>
            <w:vAlign w:val="center"/>
          </w:tcPr>
          <w:p w14:paraId="3467A98A" w14:textId="091DFE40" w:rsidR="00CA42EA" w:rsidRPr="00B64D78" w:rsidRDefault="00FC4DBF" w:rsidP="008F7E8E">
            <w:pPr>
              <w:keepNext/>
              <w:keepLines/>
              <w:widowControl/>
            </w:pPr>
            <w:r w:rsidRPr="00136762">
              <w:t>The Council would like to understand what workflow capabilities your System provides</w:t>
            </w:r>
            <w:r w:rsidR="008F7E8E">
              <w:t xml:space="preserve">. Please explain </w:t>
            </w:r>
            <w:r w:rsidR="008F7E8E">
              <w:rPr>
                <w:color w:val="000000" w:themeColor="text1"/>
              </w:rPr>
              <w:t>the options available within your System for this and include in your response</w:t>
            </w:r>
            <w:r w:rsidRPr="00136762">
              <w:t xml:space="preserve"> how the Council could deliver the </w:t>
            </w:r>
            <w:r>
              <w:t>workflows</w:t>
            </w:r>
            <w:r w:rsidRPr="00136762">
              <w:t xml:space="preserve"> outlined in Section 5.</w:t>
            </w:r>
            <w:r>
              <w:t>1.</w:t>
            </w:r>
            <w:r w:rsidRPr="00136762">
              <w:t xml:space="preserve">  </w:t>
            </w:r>
          </w:p>
        </w:tc>
      </w:tr>
      <w:tr w:rsidR="005E0B77" w:rsidRPr="005E0B77" w14:paraId="78A6A607" w14:textId="77777777" w:rsidTr="009E5229">
        <w:trPr>
          <w:trHeight w:val="567"/>
        </w:trPr>
        <w:tc>
          <w:tcPr>
            <w:tcW w:w="959" w:type="dxa"/>
            <w:vMerge/>
            <w:shd w:val="clear" w:color="auto" w:fill="F2F2F2" w:themeFill="background1" w:themeFillShade="F2"/>
            <w:vAlign w:val="center"/>
          </w:tcPr>
          <w:p w14:paraId="32009BBF" w14:textId="77777777"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5C63B86A" w14:textId="77777777" w:rsidR="005E0B77" w:rsidRPr="005E0B77" w:rsidRDefault="005E0B77" w:rsidP="009E5229">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200ABB" w:rsidRPr="005E0B77" w14:paraId="59C879DD" w14:textId="77777777" w:rsidTr="00F83E3E">
        <w:trPr>
          <w:trHeight w:val="567"/>
        </w:trPr>
        <w:tc>
          <w:tcPr>
            <w:tcW w:w="959" w:type="dxa"/>
            <w:vMerge w:val="restart"/>
            <w:shd w:val="clear" w:color="auto" w:fill="F2F2F2" w:themeFill="background1" w:themeFillShade="F2"/>
          </w:tcPr>
          <w:p w14:paraId="7E4B062B" w14:textId="45EE1EEE" w:rsidR="00200ABB" w:rsidRPr="005E0B77" w:rsidRDefault="00200ABB" w:rsidP="00F83E3E">
            <w:pPr>
              <w:keepNext/>
              <w:keepLines/>
              <w:widowControl/>
              <w:spacing w:before="0" w:after="0" w:line="276" w:lineRule="auto"/>
              <w:jc w:val="left"/>
              <w:rPr>
                <w:rFonts w:cs="Arial"/>
              </w:rPr>
            </w:pPr>
            <w:r>
              <w:rPr>
                <w:rFonts w:cs="Arial"/>
              </w:rPr>
              <w:t>6.</w:t>
            </w:r>
            <w:r w:rsidR="00F83E3E">
              <w:rPr>
                <w:rFonts w:cs="Arial"/>
              </w:rPr>
              <w:t>2</w:t>
            </w:r>
            <w:r>
              <w:rPr>
                <w:rFonts w:cs="Arial"/>
              </w:rPr>
              <w:t>.3.</w:t>
            </w:r>
          </w:p>
        </w:tc>
        <w:tc>
          <w:tcPr>
            <w:tcW w:w="9321" w:type="dxa"/>
            <w:gridSpan w:val="3"/>
            <w:shd w:val="clear" w:color="auto" w:fill="F2F2F2" w:themeFill="background1" w:themeFillShade="F2"/>
            <w:vAlign w:val="center"/>
          </w:tcPr>
          <w:p w14:paraId="1F389C14" w14:textId="0E5C39FE" w:rsidR="00200ABB" w:rsidRPr="005E0B77" w:rsidRDefault="00200ABB" w:rsidP="00CF07BC">
            <w:pPr>
              <w:keepNext/>
              <w:keepLines/>
              <w:widowControl/>
              <w:rPr>
                <w:rFonts w:cs="Arial"/>
                <w:b/>
              </w:rPr>
            </w:pPr>
            <w:r w:rsidRPr="00AE720D">
              <w:t>P</w:t>
            </w:r>
            <w:r>
              <w:t xml:space="preserve">lease explain </w:t>
            </w:r>
            <w:r w:rsidR="00CF07BC">
              <w:t>whether your</w:t>
            </w:r>
            <w:r>
              <w:t xml:space="preserve"> System could</w:t>
            </w:r>
            <w:r w:rsidRPr="00AE720D">
              <w:t xml:space="preserve"> automate the storage of associated documents</w:t>
            </w:r>
            <w:r>
              <w:t xml:space="preserve"> including how the documents are stored</w:t>
            </w:r>
            <w:r w:rsidR="00CF07BC">
              <w:t>,</w:t>
            </w:r>
            <w:r>
              <w:t xml:space="preserve"> for example within the </w:t>
            </w:r>
            <w:r w:rsidR="00E8105F">
              <w:t xml:space="preserve">System </w:t>
            </w:r>
            <w:r>
              <w:t>database</w:t>
            </w:r>
            <w:r w:rsidR="002F62BE">
              <w:t xml:space="preserve"> </w:t>
            </w:r>
            <w:r>
              <w:t xml:space="preserve">on a structured </w:t>
            </w:r>
            <w:r w:rsidR="004966DC">
              <w:t>file share</w:t>
            </w:r>
            <w:r w:rsidR="000C57BB">
              <w:t>, or EDRM</w:t>
            </w:r>
            <w:r w:rsidR="002F62BE">
              <w:t>.</w:t>
            </w:r>
          </w:p>
        </w:tc>
      </w:tr>
      <w:tr w:rsidR="00200ABB" w:rsidRPr="005E0B77" w14:paraId="137438EE" w14:textId="77777777" w:rsidTr="009E5229">
        <w:trPr>
          <w:trHeight w:val="567"/>
        </w:trPr>
        <w:tc>
          <w:tcPr>
            <w:tcW w:w="959" w:type="dxa"/>
            <w:vMerge/>
            <w:shd w:val="clear" w:color="auto" w:fill="F2F2F2" w:themeFill="background1" w:themeFillShade="F2"/>
            <w:vAlign w:val="center"/>
          </w:tcPr>
          <w:p w14:paraId="499EEECA" w14:textId="77777777" w:rsidR="00200ABB" w:rsidRPr="005E0B77" w:rsidRDefault="00200ABB" w:rsidP="009E5229">
            <w:pPr>
              <w:keepNext/>
              <w:keepLines/>
              <w:widowControl/>
              <w:spacing w:before="0" w:after="0" w:line="276" w:lineRule="auto"/>
              <w:jc w:val="left"/>
              <w:rPr>
                <w:rFonts w:cs="Arial"/>
              </w:rPr>
            </w:pPr>
          </w:p>
        </w:tc>
        <w:tc>
          <w:tcPr>
            <w:tcW w:w="9321" w:type="dxa"/>
            <w:gridSpan w:val="3"/>
            <w:shd w:val="clear" w:color="auto" w:fill="auto"/>
            <w:vAlign w:val="center"/>
          </w:tcPr>
          <w:p w14:paraId="713B8542" w14:textId="5F05DBBC" w:rsidR="00200ABB" w:rsidRPr="005E0B77" w:rsidRDefault="00200ABB" w:rsidP="009E5229">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5E0B77" w:rsidRPr="005E0B77" w14:paraId="16E0F5BA" w14:textId="77777777" w:rsidTr="009E5229">
        <w:trPr>
          <w:trHeight w:val="567"/>
        </w:trPr>
        <w:tc>
          <w:tcPr>
            <w:tcW w:w="959" w:type="dxa"/>
            <w:vMerge w:val="restart"/>
            <w:shd w:val="clear" w:color="auto" w:fill="F2F2F2" w:themeFill="background1" w:themeFillShade="F2"/>
          </w:tcPr>
          <w:p w14:paraId="2C3C4D7C" w14:textId="5B256760" w:rsidR="005E0B77" w:rsidRPr="005E0B77" w:rsidRDefault="00200ABB" w:rsidP="009E5229">
            <w:pPr>
              <w:keepNext/>
              <w:keepLines/>
              <w:widowControl/>
              <w:spacing w:line="276" w:lineRule="auto"/>
              <w:jc w:val="left"/>
              <w:rPr>
                <w:rFonts w:cs="Arial"/>
              </w:rPr>
            </w:pPr>
            <w:r>
              <w:rPr>
                <w:rFonts w:cs="Arial"/>
              </w:rPr>
              <w:t>6.</w:t>
            </w:r>
            <w:r w:rsidR="00F83E3E">
              <w:rPr>
                <w:rFonts w:cs="Arial"/>
              </w:rPr>
              <w:t>2</w:t>
            </w:r>
            <w:r>
              <w:rPr>
                <w:rFonts w:cs="Arial"/>
              </w:rPr>
              <w:t>.4</w:t>
            </w:r>
            <w:r w:rsidR="008A71B4">
              <w:rPr>
                <w:rFonts w:cs="Arial"/>
              </w:rPr>
              <w:t>.</w:t>
            </w:r>
          </w:p>
        </w:tc>
        <w:tc>
          <w:tcPr>
            <w:tcW w:w="9321" w:type="dxa"/>
            <w:gridSpan w:val="3"/>
            <w:shd w:val="clear" w:color="auto" w:fill="F2F2F2" w:themeFill="background1" w:themeFillShade="F2"/>
            <w:vAlign w:val="center"/>
          </w:tcPr>
          <w:p w14:paraId="2E769939" w14:textId="742A868C" w:rsidR="005E0B77" w:rsidRPr="00136762" w:rsidRDefault="00FC4DBF" w:rsidP="008F7E8E">
            <w:pPr>
              <w:keepNext/>
              <w:keepLines/>
              <w:widowControl/>
              <w:rPr>
                <w:rFonts w:ascii="Calibri" w:hAnsi="Calibri"/>
                <w:color w:val="1F497D"/>
                <w:sz w:val="22"/>
              </w:rPr>
            </w:pPr>
            <w:r>
              <w:rPr>
                <w:rFonts w:cs="Arial"/>
              </w:rPr>
              <w:t>The Council would like the ability to create new planning records</w:t>
            </w:r>
            <w:r w:rsidR="008F7E8E">
              <w:rPr>
                <w:rFonts w:cs="Arial"/>
              </w:rPr>
              <w:t>. P</w:t>
            </w:r>
            <w:r>
              <w:rPr>
                <w:rFonts w:cs="Arial"/>
              </w:rPr>
              <w:t>lease explain whether your S</w:t>
            </w:r>
            <w:r w:rsidRPr="0073662A">
              <w:rPr>
                <w:rFonts w:cs="Arial"/>
              </w:rPr>
              <w:t xml:space="preserve">ystem </w:t>
            </w:r>
            <w:r w:rsidR="004966DC">
              <w:rPr>
                <w:rFonts w:cs="Arial"/>
              </w:rPr>
              <w:t>could provide</w:t>
            </w:r>
            <w:r>
              <w:rPr>
                <w:rFonts w:cs="Arial"/>
              </w:rPr>
              <w:t xml:space="preserve"> this functionality</w:t>
            </w:r>
            <w:r w:rsidR="008F7E8E">
              <w:rPr>
                <w:rFonts w:cs="Arial"/>
              </w:rPr>
              <w:t xml:space="preserve"> and include in your response the options available</w:t>
            </w:r>
            <w:r>
              <w:rPr>
                <w:rFonts w:cs="Arial"/>
              </w:rPr>
              <w:t>.</w:t>
            </w:r>
          </w:p>
        </w:tc>
      </w:tr>
      <w:tr w:rsidR="005E0B77" w:rsidRPr="005E0B77" w14:paraId="21B780FF" w14:textId="77777777" w:rsidTr="009E5229">
        <w:trPr>
          <w:trHeight w:val="567"/>
        </w:trPr>
        <w:tc>
          <w:tcPr>
            <w:tcW w:w="959" w:type="dxa"/>
            <w:vMerge/>
            <w:shd w:val="clear" w:color="auto" w:fill="F2F2F2" w:themeFill="background1" w:themeFillShade="F2"/>
            <w:vAlign w:val="center"/>
          </w:tcPr>
          <w:p w14:paraId="4F3FA820" w14:textId="77777777"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5821BF5F" w14:textId="77777777" w:rsidR="005E0B77" w:rsidRPr="005E0B77" w:rsidRDefault="005E0B77" w:rsidP="009E5229">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5E0B77" w:rsidRPr="005E0B77" w14:paraId="6326DF0A" w14:textId="77777777" w:rsidTr="009E5229">
        <w:trPr>
          <w:trHeight w:val="567"/>
        </w:trPr>
        <w:tc>
          <w:tcPr>
            <w:tcW w:w="959" w:type="dxa"/>
            <w:vMerge w:val="restart"/>
            <w:shd w:val="clear" w:color="auto" w:fill="F2F2F2" w:themeFill="background1" w:themeFillShade="F2"/>
          </w:tcPr>
          <w:p w14:paraId="17DC762E" w14:textId="44FBC2B0" w:rsidR="005E0B77" w:rsidRPr="005E0B77" w:rsidRDefault="00200ABB" w:rsidP="009E5229">
            <w:pPr>
              <w:keepNext/>
              <w:keepLines/>
              <w:widowControl/>
              <w:spacing w:line="276" w:lineRule="auto"/>
              <w:jc w:val="left"/>
              <w:rPr>
                <w:rFonts w:cs="Arial"/>
              </w:rPr>
            </w:pPr>
            <w:r>
              <w:rPr>
                <w:rFonts w:cs="Arial"/>
              </w:rPr>
              <w:t>6.</w:t>
            </w:r>
            <w:r w:rsidR="00F83E3E">
              <w:rPr>
                <w:rFonts w:cs="Arial"/>
              </w:rPr>
              <w:t>2</w:t>
            </w:r>
            <w:r>
              <w:rPr>
                <w:rFonts w:cs="Arial"/>
              </w:rPr>
              <w:t>.5</w:t>
            </w:r>
            <w:r w:rsidR="005E0B77" w:rsidRPr="005E0B77">
              <w:rPr>
                <w:rFonts w:cs="Arial"/>
              </w:rPr>
              <w:t>.</w:t>
            </w:r>
          </w:p>
        </w:tc>
        <w:tc>
          <w:tcPr>
            <w:tcW w:w="9321" w:type="dxa"/>
            <w:gridSpan w:val="3"/>
            <w:shd w:val="clear" w:color="auto" w:fill="F2F2F2" w:themeFill="background1" w:themeFillShade="F2"/>
            <w:vAlign w:val="center"/>
          </w:tcPr>
          <w:p w14:paraId="7FAE7762" w14:textId="79025F1B" w:rsidR="00853268" w:rsidRPr="00FC4DBF" w:rsidRDefault="00FC4DBF" w:rsidP="009E5229">
            <w:pPr>
              <w:keepNext/>
              <w:keepLines/>
              <w:widowControl/>
            </w:pPr>
            <w:r>
              <w:t xml:space="preserve">Please explain </w:t>
            </w:r>
            <w:r w:rsidR="00153443">
              <w:t>whether your</w:t>
            </w:r>
            <w:r w:rsidRPr="00F630A3">
              <w:t xml:space="preserve"> System </w:t>
            </w:r>
            <w:r w:rsidR="00153443">
              <w:t>has the functionality to identify</w:t>
            </w:r>
            <w:r>
              <w:t xml:space="preserve"> </w:t>
            </w:r>
            <w:r w:rsidRPr="00F630A3">
              <w:t>conservation areas, listed buildings and flood zones etc.</w:t>
            </w:r>
          </w:p>
        </w:tc>
      </w:tr>
      <w:tr w:rsidR="005E0B77" w:rsidRPr="005E0B77" w14:paraId="33EA6592" w14:textId="77777777" w:rsidTr="009E5229">
        <w:trPr>
          <w:trHeight w:val="567"/>
        </w:trPr>
        <w:tc>
          <w:tcPr>
            <w:tcW w:w="959" w:type="dxa"/>
            <w:vMerge/>
            <w:shd w:val="clear" w:color="auto" w:fill="F2F2F2" w:themeFill="background1" w:themeFillShade="F2"/>
            <w:vAlign w:val="center"/>
          </w:tcPr>
          <w:p w14:paraId="654766F6" w14:textId="1A5B41A9"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7F45CD85" w14:textId="77777777" w:rsidR="005E0B77" w:rsidRPr="005E0B77" w:rsidRDefault="005E0B77" w:rsidP="009E5229">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5E0B77" w:rsidRPr="005E0B77" w14:paraId="21C66DD2" w14:textId="77777777" w:rsidTr="009E5229">
        <w:trPr>
          <w:trHeight w:val="567"/>
        </w:trPr>
        <w:tc>
          <w:tcPr>
            <w:tcW w:w="959" w:type="dxa"/>
            <w:vMerge w:val="restart"/>
            <w:shd w:val="clear" w:color="auto" w:fill="F2F2F2" w:themeFill="background1" w:themeFillShade="F2"/>
          </w:tcPr>
          <w:p w14:paraId="42476E6D" w14:textId="0968BA99" w:rsidR="005E0B77" w:rsidRPr="005E0B77" w:rsidRDefault="00200ABB" w:rsidP="009E5229">
            <w:pPr>
              <w:keepNext/>
              <w:keepLines/>
              <w:widowControl/>
              <w:spacing w:line="276" w:lineRule="auto"/>
              <w:jc w:val="left"/>
              <w:rPr>
                <w:rFonts w:cs="Arial"/>
              </w:rPr>
            </w:pPr>
            <w:r>
              <w:rPr>
                <w:rFonts w:cs="Arial"/>
              </w:rPr>
              <w:t>6.</w:t>
            </w:r>
            <w:r w:rsidR="00F83E3E">
              <w:rPr>
                <w:rFonts w:cs="Arial"/>
              </w:rPr>
              <w:t>2</w:t>
            </w:r>
            <w:r>
              <w:rPr>
                <w:rFonts w:cs="Arial"/>
              </w:rPr>
              <w:t>.6</w:t>
            </w:r>
            <w:r w:rsidR="005E0B77" w:rsidRPr="005E0B77">
              <w:rPr>
                <w:rFonts w:cs="Arial"/>
              </w:rPr>
              <w:t>.</w:t>
            </w:r>
          </w:p>
        </w:tc>
        <w:tc>
          <w:tcPr>
            <w:tcW w:w="9321" w:type="dxa"/>
            <w:gridSpan w:val="3"/>
            <w:shd w:val="clear" w:color="auto" w:fill="F2F2F2" w:themeFill="background1" w:themeFillShade="F2"/>
            <w:vAlign w:val="center"/>
          </w:tcPr>
          <w:p w14:paraId="29ED5C50" w14:textId="77777777" w:rsidR="00FC4DBF" w:rsidRPr="00F630A3" w:rsidRDefault="00FC4DBF" w:rsidP="009E5229">
            <w:pPr>
              <w:keepNext/>
              <w:keepLines/>
              <w:widowControl/>
            </w:pPr>
            <w:r w:rsidRPr="00F630A3">
              <w:t>The Council has a requirement to monitor and enforce planning conditions and breaches of planning control, including the generation of statutory notices and subsequent publication to the Council’s website.</w:t>
            </w:r>
          </w:p>
          <w:p w14:paraId="11FB314C" w14:textId="77777777" w:rsidR="00FC4DBF" w:rsidRPr="00F630A3" w:rsidRDefault="00FC4DBF" w:rsidP="009E5229">
            <w:pPr>
              <w:keepNext/>
              <w:keepLines/>
              <w:widowControl/>
            </w:pPr>
          </w:p>
          <w:p w14:paraId="49642403" w14:textId="38EA948E" w:rsidR="005E0B77" w:rsidRPr="00FC4DBF" w:rsidRDefault="00FC4DBF" w:rsidP="004966DC">
            <w:pPr>
              <w:keepNext/>
              <w:keepLines/>
              <w:widowControl/>
              <w:rPr>
                <w:color w:val="000000" w:themeColor="text1"/>
              </w:rPr>
            </w:pPr>
            <w:r w:rsidRPr="00F630A3">
              <w:t xml:space="preserve">Please </w:t>
            </w:r>
            <w:r>
              <w:t xml:space="preserve">explain </w:t>
            </w:r>
            <w:r w:rsidRPr="00F630A3">
              <w:t xml:space="preserve">whether your System </w:t>
            </w:r>
            <w:r w:rsidR="004966DC">
              <w:t>could provide</w:t>
            </w:r>
            <w:r w:rsidRPr="00F630A3">
              <w:t xml:space="preserve"> this functionality</w:t>
            </w:r>
            <w:r w:rsidR="008F7E8E">
              <w:rPr>
                <w:rFonts w:cs="Arial"/>
              </w:rPr>
              <w:t xml:space="preserve"> and include in your response the options available</w:t>
            </w:r>
            <w:r w:rsidRPr="00F630A3">
              <w:t>.</w:t>
            </w:r>
          </w:p>
        </w:tc>
      </w:tr>
      <w:tr w:rsidR="005E0B77" w:rsidRPr="005E0B77" w14:paraId="3E36F320" w14:textId="77777777" w:rsidTr="009E5229">
        <w:trPr>
          <w:trHeight w:val="567"/>
        </w:trPr>
        <w:tc>
          <w:tcPr>
            <w:tcW w:w="959" w:type="dxa"/>
            <w:vMerge/>
            <w:shd w:val="clear" w:color="auto" w:fill="F2F2F2" w:themeFill="background1" w:themeFillShade="F2"/>
            <w:vAlign w:val="center"/>
          </w:tcPr>
          <w:p w14:paraId="546FC5E3" w14:textId="11A09785"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5F0782EF" w14:textId="77777777" w:rsidR="005E0B77" w:rsidRPr="005E0B77" w:rsidRDefault="005E0B77" w:rsidP="009E5229">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5E0B77" w:rsidRPr="005E0B77" w14:paraId="5C8AFA0E" w14:textId="77777777" w:rsidTr="009E5229">
        <w:trPr>
          <w:trHeight w:val="567"/>
        </w:trPr>
        <w:tc>
          <w:tcPr>
            <w:tcW w:w="959" w:type="dxa"/>
            <w:vMerge w:val="restart"/>
            <w:shd w:val="clear" w:color="auto" w:fill="F2F2F2" w:themeFill="background1" w:themeFillShade="F2"/>
          </w:tcPr>
          <w:p w14:paraId="5D19E678" w14:textId="11CB3F33" w:rsidR="005E0B77"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.7</w:t>
            </w:r>
            <w:r w:rsidR="005E0B77" w:rsidRPr="005E0B77">
              <w:rPr>
                <w:rFonts w:cs="Arial"/>
              </w:rPr>
              <w:t>.</w:t>
            </w:r>
          </w:p>
        </w:tc>
        <w:tc>
          <w:tcPr>
            <w:tcW w:w="9321" w:type="dxa"/>
            <w:gridSpan w:val="3"/>
            <w:shd w:val="clear" w:color="auto" w:fill="F2F2F2" w:themeFill="background1" w:themeFillShade="F2"/>
            <w:vAlign w:val="center"/>
          </w:tcPr>
          <w:p w14:paraId="5869D2D4" w14:textId="2FFA8A34" w:rsidR="00FD7813" w:rsidRDefault="00FD7813" w:rsidP="009E5229">
            <w:pPr>
              <w:keepNext/>
              <w:keepLines/>
              <w:widowControl/>
            </w:pPr>
            <w:r>
              <w:t xml:space="preserve">The Council would like to explore options for consulting with </w:t>
            </w:r>
            <w:r w:rsidR="00FC4DBF">
              <w:t>Consultees</w:t>
            </w:r>
            <w:r>
              <w:t xml:space="preserve">. </w:t>
            </w:r>
            <w:r w:rsidR="004A1E2D">
              <w:t xml:space="preserve"> </w:t>
            </w:r>
            <w:r>
              <w:t xml:space="preserve">Please </w:t>
            </w:r>
            <w:r w:rsidR="004A1E2D">
              <w:t xml:space="preserve">explain </w:t>
            </w:r>
            <w:r w:rsidR="00CF07BC">
              <w:t>whether</w:t>
            </w:r>
            <w:r>
              <w:t xml:space="preserve"> your </w:t>
            </w:r>
            <w:r w:rsidR="004A1E2D">
              <w:t xml:space="preserve">System </w:t>
            </w:r>
            <w:r w:rsidR="0089198D">
              <w:t>c</w:t>
            </w:r>
            <w:r w:rsidR="004A1E2D">
              <w:t>ould manage this and include in your response:</w:t>
            </w:r>
          </w:p>
          <w:p w14:paraId="1360B517" w14:textId="5254BBD9" w:rsidR="004F0924" w:rsidRDefault="004F0924" w:rsidP="004F0924">
            <w:pPr>
              <w:pStyle w:val="ListParagraph"/>
              <w:keepNext/>
              <w:keepLines/>
              <w:widowControl/>
              <w:numPr>
                <w:ilvl w:val="0"/>
                <w:numId w:val="13"/>
              </w:numPr>
            </w:pPr>
            <w:r>
              <w:t xml:space="preserve">How the System could deliver this functionality; </w:t>
            </w:r>
          </w:p>
          <w:p w14:paraId="628E42CA" w14:textId="6484B166" w:rsidR="004A1E2D" w:rsidRDefault="004A1E2D" w:rsidP="009E5229">
            <w:pPr>
              <w:pStyle w:val="ListParagraph"/>
              <w:keepNext/>
              <w:keepLines/>
              <w:widowControl/>
              <w:numPr>
                <w:ilvl w:val="0"/>
                <w:numId w:val="13"/>
              </w:numPr>
            </w:pPr>
            <w:r>
              <w:t xml:space="preserve">How different types of </w:t>
            </w:r>
            <w:r w:rsidR="00FF57E5">
              <w:t>C</w:t>
            </w:r>
            <w:r w:rsidR="004F0924">
              <w:t>onsultees can be</w:t>
            </w:r>
            <w:r>
              <w:t xml:space="preserve"> managed;</w:t>
            </w:r>
            <w:r w:rsidR="0089198D">
              <w:t xml:space="preserve"> </w:t>
            </w:r>
          </w:p>
          <w:p w14:paraId="435FD85D" w14:textId="20C2ADC6" w:rsidR="0089198D" w:rsidRDefault="00FC4DBF" w:rsidP="009E5229">
            <w:pPr>
              <w:pStyle w:val="ListParagraph"/>
              <w:keepNext/>
              <w:keepLines/>
              <w:widowControl/>
              <w:numPr>
                <w:ilvl w:val="0"/>
                <w:numId w:val="13"/>
              </w:numPr>
            </w:pPr>
            <w:r>
              <w:t>How a C</w:t>
            </w:r>
            <w:r w:rsidR="0089198D">
              <w:t>onsultee list could be generated and any subsequent information sent to Consultees; and</w:t>
            </w:r>
          </w:p>
          <w:p w14:paraId="45AB6D40" w14:textId="5F8B75E8" w:rsidR="004A1E2D" w:rsidRPr="005E0B77" w:rsidRDefault="00CF07BC" w:rsidP="009E5229">
            <w:pPr>
              <w:pStyle w:val="ListParagraph"/>
              <w:keepNext/>
              <w:keepLines/>
              <w:widowControl/>
              <w:numPr>
                <w:ilvl w:val="0"/>
                <w:numId w:val="13"/>
              </w:numPr>
            </w:pPr>
            <w:r>
              <w:t>Any</w:t>
            </w:r>
            <w:r w:rsidR="0089198D">
              <w:t xml:space="preserve"> relevant screenshots.</w:t>
            </w:r>
          </w:p>
        </w:tc>
      </w:tr>
      <w:tr w:rsidR="005E0B77" w:rsidRPr="005E0B77" w14:paraId="67F05AA8" w14:textId="77777777" w:rsidTr="009E5229">
        <w:trPr>
          <w:trHeight w:val="567"/>
        </w:trPr>
        <w:tc>
          <w:tcPr>
            <w:tcW w:w="959" w:type="dxa"/>
            <w:vMerge/>
            <w:shd w:val="clear" w:color="auto" w:fill="F2F2F2" w:themeFill="background1" w:themeFillShade="F2"/>
          </w:tcPr>
          <w:p w14:paraId="5AA7C1B4" w14:textId="4EFC455F"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70BEEF54" w14:textId="77777777" w:rsidR="005E0B77" w:rsidRPr="005E0B77" w:rsidRDefault="005E0B77" w:rsidP="009E5229">
            <w:pPr>
              <w:keepNext/>
              <w:keepLines/>
              <w:widowControl/>
              <w:contextualSpacing/>
              <w:rPr>
                <w:rFonts w:eastAsia="Calibri" w:cs="Arial"/>
                <w:szCs w:val="24"/>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E731BB" w:rsidRPr="005E0B77" w14:paraId="7EF536D3" w14:textId="77777777" w:rsidTr="009E5229">
        <w:trPr>
          <w:trHeight w:val="567"/>
        </w:trPr>
        <w:tc>
          <w:tcPr>
            <w:tcW w:w="959" w:type="dxa"/>
            <w:vMerge w:val="restart"/>
            <w:shd w:val="clear" w:color="auto" w:fill="F2F2F2" w:themeFill="background1" w:themeFillShade="F2"/>
          </w:tcPr>
          <w:p w14:paraId="001EDB55" w14:textId="3D44432C" w:rsidR="00E731BB"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.8</w:t>
            </w:r>
            <w:r w:rsidR="00E731BB">
              <w:rPr>
                <w:rFonts w:cs="Arial"/>
              </w:rPr>
              <w:t>.</w:t>
            </w:r>
          </w:p>
        </w:tc>
        <w:tc>
          <w:tcPr>
            <w:tcW w:w="9321" w:type="dxa"/>
            <w:gridSpan w:val="3"/>
            <w:shd w:val="clear" w:color="auto" w:fill="F2F2F2" w:themeFill="background1" w:themeFillShade="F2"/>
            <w:vAlign w:val="center"/>
          </w:tcPr>
          <w:p w14:paraId="3AD0FFE1" w14:textId="1CE9E95C" w:rsidR="00750672" w:rsidRPr="003D295F" w:rsidRDefault="00FC4DBF" w:rsidP="009E5229">
            <w:pPr>
              <w:keepNext/>
              <w:keepLines/>
              <w:widowControl/>
            </w:pPr>
            <w:r w:rsidRPr="00F630A3">
              <w:t xml:space="preserve">The Council would like the ability to </w:t>
            </w:r>
            <w:r w:rsidR="00385EE2" w:rsidRPr="00F630A3">
              <w:t>generate documents</w:t>
            </w:r>
            <w:r w:rsidR="004432FD">
              <w:t xml:space="preserve"> within the </w:t>
            </w:r>
            <w:r w:rsidR="00385EE2">
              <w:t>System</w:t>
            </w:r>
            <w:r w:rsidR="00385EE2" w:rsidRPr="00F630A3">
              <w:t xml:space="preserve"> including</w:t>
            </w:r>
            <w:r w:rsidRPr="00F630A3">
              <w:t xml:space="preserve"> document templates and report templates.</w:t>
            </w:r>
            <w:r w:rsidR="003D295F">
              <w:t xml:space="preserve">  </w:t>
            </w:r>
            <w:r w:rsidRPr="00F630A3">
              <w:t>Please ex</w:t>
            </w:r>
            <w:r w:rsidR="004966DC">
              <w:t>plain whether your System could provide</w:t>
            </w:r>
            <w:r w:rsidRPr="00F630A3">
              <w:t xml:space="preserve"> this functionality</w:t>
            </w:r>
            <w:r w:rsidR="008F7E8E">
              <w:rPr>
                <w:rFonts w:cs="Arial"/>
              </w:rPr>
              <w:t xml:space="preserve"> and include in your response the options available</w:t>
            </w:r>
            <w:r w:rsidR="003D295F">
              <w:t xml:space="preserve"> </w:t>
            </w:r>
            <w:r w:rsidR="00750672">
              <w:t xml:space="preserve">for documents and templates that are stored external to the system, </w:t>
            </w:r>
            <w:r w:rsidR="00385EE2">
              <w:t>e.g.</w:t>
            </w:r>
            <w:r w:rsidR="00750672">
              <w:t xml:space="preserve"> on a structured file share or EDRM.</w:t>
            </w:r>
          </w:p>
        </w:tc>
      </w:tr>
      <w:tr w:rsidR="00E731BB" w:rsidRPr="005E0B77" w14:paraId="32DE1FD6" w14:textId="77777777" w:rsidTr="009E5229">
        <w:trPr>
          <w:trHeight w:val="567"/>
        </w:trPr>
        <w:tc>
          <w:tcPr>
            <w:tcW w:w="959" w:type="dxa"/>
            <w:vMerge/>
            <w:shd w:val="clear" w:color="auto" w:fill="F2F2F2" w:themeFill="background1" w:themeFillShade="F2"/>
          </w:tcPr>
          <w:p w14:paraId="3E52218D" w14:textId="77777777" w:rsidR="00E731BB" w:rsidRDefault="00E731BB" w:rsidP="009E5229">
            <w:pPr>
              <w:keepNext/>
              <w:keepLines/>
              <w:widowControl/>
              <w:spacing w:before="0" w:after="0" w:line="276" w:lineRule="auto"/>
              <w:jc w:val="left"/>
              <w:rPr>
                <w:rFonts w:cs="Arial"/>
              </w:rPr>
            </w:pPr>
          </w:p>
        </w:tc>
        <w:tc>
          <w:tcPr>
            <w:tcW w:w="9321" w:type="dxa"/>
            <w:gridSpan w:val="3"/>
            <w:shd w:val="clear" w:color="auto" w:fill="FFFFFF" w:themeFill="background1"/>
            <w:vAlign w:val="center"/>
          </w:tcPr>
          <w:p w14:paraId="6FDE0120" w14:textId="4A4730F1" w:rsidR="00E731BB" w:rsidRPr="00464BEF" w:rsidRDefault="00E731BB" w:rsidP="009E5229">
            <w:pPr>
              <w:keepNext/>
              <w:keepLines/>
              <w:widowControl/>
              <w:rPr>
                <w:rFonts w:cs="Arial"/>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5E0B77" w:rsidRPr="005E0B77" w14:paraId="6C981AE4" w14:textId="77777777" w:rsidTr="009E5229">
        <w:trPr>
          <w:trHeight w:val="567"/>
        </w:trPr>
        <w:tc>
          <w:tcPr>
            <w:tcW w:w="959" w:type="dxa"/>
            <w:vMerge w:val="restart"/>
            <w:shd w:val="clear" w:color="auto" w:fill="F2F2F2" w:themeFill="background1" w:themeFillShade="F2"/>
          </w:tcPr>
          <w:p w14:paraId="0AD2C3AA" w14:textId="7ED1B8EF" w:rsidR="005E0B77"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.9</w:t>
            </w:r>
            <w:r w:rsidR="005E0B77" w:rsidRPr="005E0B77">
              <w:rPr>
                <w:rFonts w:cs="Arial"/>
              </w:rPr>
              <w:t>.</w:t>
            </w:r>
          </w:p>
        </w:tc>
        <w:tc>
          <w:tcPr>
            <w:tcW w:w="9321" w:type="dxa"/>
            <w:gridSpan w:val="3"/>
            <w:shd w:val="clear" w:color="auto" w:fill="F2F2F2" w:themeFill="background1" w:themeFillShade="F2"/>
            <w:vAlign w:val="center"/>
          </w:tcPr>
          <w:p w14:paraId="6D8A48F1" w14:textId="77777777" w:rsidR="00FC4DBF" w:rsidRPr="00AF1DCD" w:rsidRDefault="00FC4DBF" w:rsidP="009E5229">
            <w:pPr>
              <w:keepNext/>
              <w:keepLines/>
              <w:widowControl/>
              <w:rPr>
                <w:color w:val="000000" w:themeColor="text1"/>
              </w:rPr>
            </w:pPr>
            <w:r w:rsidRPr="00AF1DCD">
              <w:rPr>
                <w:color w:val="000000" w:themeColor="text1"/>
              </w:rPr>
              <w:t>The Council has a requirement to monitor Legal Agreements to ensure monies are received and spent in accordance with the regulations.</w:t>
            </w:r>
          </w:p>
          <w:p w14:paraId="6D1D3AF6" w14:textId="77777777" w:rsidR="00FC4DBF" w:rsidRPr="00AF1DCD" w:rsidRDefault="00FC4DBF" w:rsidP="009E5229">
            <w:pPr>
              <w:keepNext/>
              <w:keepLines/>
              <w:widowControl/>
              <w:rPr>
                <w:color w:val="000000" w:themeColor="text1"/>
              </w:rPr>
            </w:pPr>
          </w:p>
          <w:p w14:paraId="5B732D27" w14:textId="1CC5FF1A" w:rsidR="005E0B77" w:rsidRPr="005E0B77" w:rsidRDefault="00CF07BC" w:rsidP="00CF07BC">
            <w:pPr>
              <w:keepNext/>
              <w:keepLines/>
              <w:widowControl/>
            </w:pPr>
            <w:r>
              <w:rPr>
                <w:color w:val="000000" w:themeColor="text1"/>
              </w:rPr>
              <w:t>Please explain whether your</w:t>
            </w:r>
            <w:r w:rsidR="00FC4DBF" w:rsidRPr="00AF1DCD">
              <w:rPr>
                <w:color w:val="000000" w:themeColor="text1"/>
              </w:rPr>
              <w:t xml:space="preserve"> System </w:t>
            </w:r>
            <w:r w:rsidR="00FC4DBF">
              <w:rPr>
                <w:color w:val="000000" w:themeColor="text1"/>
              </w:rPr>
              <w:t>could provide</w:t>
            </w:r>
            <w:r w:rsidR="00FC4DBF" w:rsidRPr="00AF1DCD">
              <w:rPr>
                <w:color w:val="000000" w:themeColor="text1"/>
              </w:rPr>
              <w:t xml:space="preserve"> this</w:t>
            </w:r>
            <w:r w:rsidR="00FC4DBF">
              <w:rPr>
                <w:color w:val="000000" w:themeColor="text1"/>
              </w:rPr>
              <w:t xml:space="preserve"> functionality</w:t>
            </w:r>
            <w:r w:rsidR="008F7E8E">
              <w:rPr>
                <w:rFonts w:cs="Arial"/>
              </w:rPr>
              <w:t xml:space="preserve"> and include in your response the options available</w:t>
            </w:r>
            <w:r w:rsidR="00FC4DBF">
              <w:rPr>
                <w:color w:val="000000" w:themeColor="text1"/>
              </w:rPr>
              <w:t>.</w:t>
            </w:r>
          </w:p>
        </w:tc>
      </w:tr>
      <w:tr w:rsidR="005E0B77" w:rsidRPr="005E0B77" w14:paraId="239D2D5E" w14:textId="77777777" w:rsidTr="009E5229">
        <w:trPr>
          <w:trHeight w:val="567"/>
        </w:trPr>
        <w:tc>
          <w:tcPr>
            <w:tcW w:w="959" w:type="dxa"/>
            <w:vMerge/>
            <w:shd w:val="clear" w:color="auto" w:fill="F2F2F2" w:themeFill="background1" w:themeFillShade="F2"/>
          </w:tcPr>
          <w:p w14:paraId="224C81FC" w14:textId="7531AE71"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6C235C6A" w14:textId="77777777" w:rsidR="005E0B77" w:rsidRPr="005E0B77" w:rsidRDefault="005E0B77" w:rsidP="009E5229">
            <w:pPr>
              <w:keepNext/>
              <w:keepLines/>
              <w:widowControl/>
              <w:contextualSpacing/>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5E0B77" w:rsidRPr="005E0B77" w14:paraId="76A55EB4" w14:textId="77777777" w:rsidTr="009E5229">
        <w:trPr>
          <w:trHeight w:val="567"/>
        </w:trPr>
        <w:tc>
          <w:tcPr>
            <w:tcW w:w="959" w:type="dxa"/>
            <w:vMerge w:val="restart"/>
            <w:shd w:val="clear" w:color="auto" w:fill="F2F2F2" w:themeFill="background1" w:themeFillShade="F2"/>
          </w:tcPr>
          <w:p w14:paraId="5FE2477D" w14:textId="4EB0B3BE" w:rsidR="005E0B77"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.10</w:t>
            </w:r>
            <w:r w:rsidR="005E0B77" w:rsidRPr="005E0B77">
              <w:rPr>
                <w:rFonts w:cs="Arial"/>
              </w:rPr>
              <w:t>.</w:t>
            </w:r>
          </w:p>
        </w:tc>
        <w:tc>
          <w:tcPr>
            <w:tcW w:w="9321" w:type="dxa"/>
            <w:gridSpan w:val="3"/>
            <w:shd w:val="clear" w:color="auto" w:fill="F2F2F2" w:themeFill="background1" w:themeFillShade="F2"/>
            <w:vAlign w:val="center"/>
          </w:tcPr>
          <w:p w14:paraId="06DD662C" w14:textId="652FAB08" w:rsidR="005E0B77" w:rsidRPr="00FC4DBF" w:rsidRDefault="00453166" w:rsidP="009E5229">
            <w:pPr>
              <w:keepNext/>
              <w:keepLines/>
              <w:widowControl/>
              <w:rPr>
                <w:color w:val="000000" w:themeColor="text1"/>
              </w:rPr>
            </w:pPr>
            <w:r w:rsidRPr="00D160DC">
              <w:rPr>
                <w:rFonts w:cs="Arial"/>
              </w:rPr>
              <w:t>Please describe the different types of notifications and alerts available within your System.</w:t>
            </w:r>
          </w:p>
        </w:tc>
      </w:tr>
      <w:tr w:rsidR="005E0B77" w:rsidRPr="005E0B77" w14:paraId="006C191A" w14:textId="77777777" w:rsidTr="009E5229">
        <w:trPr>
          <w:trHeight w:val="567"/>
        </w:trPr>
        <w:tc>
          <w:tcPr>
            <w:tcW w:w="959" w:type="dxa"/>
            <w:vMerge/>
            <w:shd w:val="clear" w:color="auto" w:fill="F2F2F2" w:themeFill="background1" w:themeFillShade="F2"/>
          </w:tcPr>
          <w:p w14:paraId="412F0C7D" w14:textId="77777777"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44FEDCDE" w14:textId="77777777" w:rsidR="005E0B77" w:rsidRPr="005E0B77" w:rsidRDefault="005E0B77" w:rsidP="009E5229">
            <w:pPr>
              <w:keepNext/>
              <w:keepLines/>
              <w:widowControl/>
              <w:jc w:val="left"/>
              <w:rPr>
                <w:rFonts w:cs="Arial"/>
                <w:szCs w:val="24"/>
              </w:rPr>
            </w:pPr>
            <w:r w:rsidRPr="005E0B77">
              <w:rPr>
                <w:b/>
              </w:rPr>
              <w:t xml:space="preserve">Response: </w:t>
            </w:r>
            <w:r w:rsidRPr="005E0B77">
              <w:rPr>
                <w:b/>
              </w:rPr>
              <w:fldChar w:fldCharType="begin">
                <w:ffData>
                  <w:name w:val="Text7"/>
                  <w:enabled/>
                  <w:calcOnExit w:val="0"/>
                  <w:textInput/>
                </w:ffData>
              </w:fldChar>
            </w:r>
            <w:r w:rsidRPr="005E0B77">
              <w:rPr>
                <w:b/>
              </w:rPr>
              <w:instrText xml:space="preserve"> FORMTEXT </w:instrText>
            </w:r>
            <w:r w:rsidRPr="005E0B77">
              <w:rPr>
                <w:b/>
              </w:rPr>
            </w:r>
            <w:r w:rsidRPr="005E0B77">
              <w:rPr>
                <w:b/>
              </w:rPr>
              <w:fldChar w:fldCharType="separate"/>
            </w:r>
            <w:r w:rsidRPr="005E0B77">
              <w:rPr>
                <w:b/>
              </w:rPr>
              <w:t> </w:t>
            </w:r>
            <w:r w:rsidRPr="005E0B77">
              <w:rPr>
                <w:b/>
              </w:rPr>
              <w:t> </w:t>
            </w:r>
            <w:r w:rsidRPr="005E0B77">
              <w:rPr>
                <w:b/>
              </w:rPr>
              <w:t> </w:t>
            </w:r>
            <w:r w:rsidRPr="005E0B77">
              <w:rPr>
                <w:b/>
              </w:rPr>
              <w:t> </w:t>
            </w:r>
            <w:r w:rsidRPr="005E0B77">
              <w:rPr>
                <w:b/>
              </w:rPr>
              <w:t> </w:t>
            </w:r>
            <w:r w:rsidRPr="005E0B77">
              <w:rPr>
                <w:b/>
              </w:rPr>
              <w:fldChar w:fldCharType="end"/>
            </w:r>
          </w:p>
        </w:tc>
      </w:tr>
      <w:tr w:rsidR="00593287" w:rsidRPr="00593287" w14:paraId="44A33B0C" w14:textId="77777777" w:rsidTr="009E5229">
        <w:trPr>
          <w:trHeight w:val="567"/>
        </w:trPr>
        <w:tc>
          <w:tcPr>
            <w:tcW w:w="959" w:type="dxa"/>
            <w:vMerge w:val="restart"/>
            <w:shd w:val="clear" w:color="auto" w:fill="F2F2F2" w:themeFill="background1" w:themeFillShade="F2"/>
          </w:tcPr>
          <w:p w14:paraId="4E0BB5DD" w14:textId="6BEC50DE" w:rsidR="005E0B77"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.11</w:t>
            </w:r>
            <w:r w:rsidR="005E0B77" w:rsidRPr="005E0B77">
              <w:rPr>
                <w:rFonts w:cs="Arial"/>
              </w:rPr>
              <w:t>.</w:t>
            </w:r>
          </w:p>
        </w:tc>
        <w:tc>
          <w:tcPr>
            <w:tcW w:w="9321" w:type="dxa"/>
            <w:gridSpan w:val="3"/>
            <w:shd w:val="clear" w:color="auto" w:fill="F2F2F2" w:themeFill="background1" w:themeFillShade="F2"/>
            <w:vAlign w:val="center"/>
          </w:tcPr>
          <w:p w14:paraId="324CBAB3" w14:textId="4622BD3F" w:rsidR="005E0B77" w:rsidRPr="00593287" w:rsidRDefault="002F49B4" w:rsidP="00CF07BC">
            <w:pPr>
              <w:keepNext/>
              <w:keepLines/>
              <w:widowControl/>
            </w:pPr>
            <w:r w:rsidRPr="00593287">
              <w:t>Please explain the extent to which your System supports end User access from any PC, laptop, tablet or mobile device</w:t>
            </w:r>
            <w:r w:rsidR="004432FD">
              <w:t xml:space="preserve"> and how the end U</w:t>
            </w:r>
            <w:r w:rsidR="000A6E7A" w:rsidRPr="00593287">
              <w:t>ser access is achieved securely</w:t>
            </w:r>
            <w:r w:rsidR="004966DC">
              <w:t>.</w:t>
            </w:r>
          </w:p>
        </w:tc>
      </w:tr>
      <w:tr w:rsidR="005E0B77" w:rsidRPr="005E0B77" w14:paraId="4740EB98" w14:textId="77777777" w:rsidTr="009E5229">
        <w:trPr>
          <w:trHeight w:val="567"/>
        </w:trPr>
        <w:tc>
          <w:tcPr>
            <w:tcW w:w="959" w:type="dxa"/>
            <w:vMerge/>
            <w:shd w:val="clear" w:color="auto" w:fill="F2F2F2" w:themeFill="background1" w:themeFillShade="F2"/>
          </w:tcPr>
          <w:p w14:paraId="451D02EA" w14:textId="77777777"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0505B6C2" w14:textId="77777777" w:rsidR="005E0B77" w:rsidRPr="005E0B77" w:rsidRDefault="005E0B77" w:rsidP="009E5229">
            <w:pPr>
              <w:keepNext/>
              <w:keepLines/>
              <w:widowControl/>
              <w:contextualSpacing/>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5E0B77" w:rsidRPr="005E0B77" w14:paraId="0F0C440D" w14:textId="77777777" w:rsidTr="009E5229">
        <w:trPr>
          <w:trHeight w:val="567"/>
        </w:trPr>
        <w:tc>
          <w:tcPr>
            <w:tcW w:w="959" w:type="dxa"/>
            <w:vMerge w:val="restart"/>
            <w:shd w:val="clear" w:color="auto" w:fill="F2F2F2" w:themeFill="background1" w:themeFillShade="F2"/>
          </w:tcPr>
          <w:p w14:paraId="209B0C20" w14:textId="63E75479" w:rsidR="005E0B77"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.12</w:t>
            </w:r>
            <w:r w:rsidR="005E0B77" w:rsidRPr="005E0B77">
              <w:rPr>
                <w:rFonts w:cs="Arial"/>
              </w:rPr>
              <w:t>.</w:t>
            </w:r>
          </w:p>
        </w:tc>
        <w:tc>
          <w:tcPr>
            <w:tcW w:w="9321" w:type="dxa"/>
            <w:gridSpan w:val="3"/>
            <w:shd w:val="clear" w:color="auto" w:fill="F2F2F2" w:themeFill="background1" w:themeFillShade="F2"/>
            <w:vAlign w:val="center"/>
          </w:tcPr>
          <w:p w14:paraId="6374767E" w14:textId="72D85851" w:rsidR="00B30BC4" w:rsidRPr="008A71B4" w:rsidRDefault="00FC4DBF" w:rsidP="009E5229">
            <w:pPr>
              <w:keepNext/>
              <w:keepLines/>
              <w:widowControl/>
            </w:pPr>
            <w:r w:rsidRPr="008A71B4">
              <w:t xml:space="preserve">The </w:t>
            </w:r>
            <w:r w:rsidR="00593287" w:rsidRPr="008A71B4">
              <w:t>Council has</w:t>
            </w:r>
            <w:r w:rsidRPr="008A71B4">
              <w:t xml:space="preserve"> a </w:t>
            </w:r>
            <w:r w:rsidR="00593287" w:rsidRPr="008A71B4">
              <w:t>requirement for all planning applications to be submitted electronically and cur</w:t>
            </w:r>
            <w:r w:rsidR="00667E73">
              <w:t>rently utilise</w:t>
            </w:r>
            <w:r w:rsidR="008F7E8E">
              <w:t>s</w:t>
            </w:r>
            <w:r w:rsidR="00593287" w:rsidRPr="008A71B4">
              <w:t xml:space="preserve"> the Planning Portal.  The Council is </w:t>
            </w:r>
            <w:r w:rsidR="004966DC">
              <w:t xml:space="preserve">also </w:t>
            </w:r>
            <w:r w:rsidR="00593287" w:rsidRPr="008A71B4">
              <w:t xml:space="preserve">interested in exploring </w:t>
            </w:r>
            <w:r w:rsidR="007A70A1">
              <w:t xml:space="preserve">any </w:t>
            </w:r>
            <w:r w:rsidR="00593287" w:rsidRPr="008A71B4">
              <w:t xml:space="preserve">alternative </w:t>
            </w:r>
            <w:r w:rsidRPr="008A71B4">
              <w:t>methods of automatically submitting electronic planning applications.</w:t>
            </w:r>
          </w:p>
          <w:p w14:paraId="05F2B830" w14:textId="77777777" w:rsidR="008A71B4" w:rsidRPr="008A71B4" w:rsidRDefault="008A71B4" w:rsidP="009E5229">
            <w:pPr>
              <w:keepNext/>
              <w:keepLines/>
              <w:widowControl/>
            </w:pPr>
          </w:p>
          <w:p w14:paraId="772CDC4C" w14:textId="74EA9584" w:rsidR="008A71B4" w:rsidRPr="005E0B77" w:rsidRDefault="008A71B4" w:rsidP="009E5229">
            <w:pPr>
              <w:keepNext/>
              <w:keepLines/>
              <w:widowControl/>
            </w:pPr>
            <w:r w:rsidRPr="008A71B4">
              <w:t>Please explain whether your System could provide this functionality or could integrate with the Planning Portal</w:t>
            </w:r>
            <w:r w:rsidR="008F7E8E">
              <w:rPr>
                <w:rFonts w:cs="Arial"/>
              </w:rPr>
              <w:t xml:space="preserve"> and include in your response the options available</w:t>
            </w:r>
            <w:r w:rsidR="008F7E8E" w:rsidRPr="00F630A3">
              <w:t>.</w:t>
            </w:r>
          </w:p>
        </w:tc>
      </w:tr>
      <w:tr w:rsidR="005E0B77" w:rsidRPr="005E0B77" w14:paraId="1EF4EE9D" w14:textId="77777777" w:rsidTr="009E5229">
        <w:trPr>
          <w:trHeight w:val="567"/>
        </w:trPr>
        <w:tc>
          <w:tcPr>
            <w:tcW w:w="959" w:type="dxa"/>
            <w:vMerge/>
            <w:shd w:val="clear" w:color="auto" w:fill="F2F2F2" w:themeFill="background1" w:themeFillShade="F2"/>
          </w:tcPr>
          <w:p w14:paraId="649B64B0" w14:textId="3C33D9C4"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38729618" w14:textId="77777777" w:rsidR="005E0B77" w:rsidRPr="005E0B77" w:rsidRDefault="005E0B77" w:rsidP="009E5229">
            <w:pPr>
              <w:keepNext/>
              <w:keepLines/>
              <w:widowControl/>
              <w:contextualSpacing/>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5E0B77" w:rsidRPr="005E0B77" w14:paraId="5C96E1E6" w14:textId="77777777" w:rsidTr="009E5229">
        <w:trPr>
          <w:trHeight w:val="567"/>
        </w:trPr>
        <w:tc>
          <w:tcPr>
            <w:tcW w:w="959" w:type="dxa"/>
            <w:vMerge w:val="restart"/>
            <w:shd w:val="clear" w:color="auto" w:fill="F2F2F2" w:themeFill="background1" w:themeFillShade="F2"/>
          </w:tcPr>
          <w:p w14:paraId="3572B2FC" w14:textId="3CA0A1AA" w:rsidR="005E0B77"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.13</w:t>
            </w:r>
            <w:r w:rsidR="005E0B77" w:rsidRPr="005E0B77">
              <w:rPr>
                <w:rFonts w:cs="Arial"/>
              </w:rPr>
              <w:t>.</w:t>
            </w:r>
          </w:p>
        </w:tc>
        <w:tc>
          <w:tcPr>
            <w:tcW w:w="9321" w:type="dxa"/>
            <w:gridSpan w:val="3"/>
            <w:shd w:val="clear" w:color="auto" w:fill="F2F2F2" w:themeFill="background1" w:themeFillShade="F2"/>
            <w:vAlign w:val="center"/>
          </w:tcPr>
          <w:p w14:paraId="157550A8" w14:textId="7DE6021C" w:rsidR="00453166" w:rsidRPr="008A71B4" w:rsidRDefault="00453166" w:rsidP="009E5229">
            <w:pPr>
              <w:keepNext/>
              <w:keepLines/>
              <w:widowControl/>
              <w:rPr>
                <w:rFonts w:cs="Arial"/>
              </w:rPr>
            </w:pPr>
            <w:r w:rsidRPr="008A71B4">
              <w:rPr>
                <w:rFonts w:cs="Arial"/>
              </w:rPr>
              <w:t>The Council is keen to understand how</w:t>
            </w:r>
            <w:r w:rsidR="00630E53">
              <w:rPr>
                <w:rFonts w:cs="Arial"/>
              </w:rPr>
              <w:t xml:space="preserve"> the System could enable us to work collaboratively with </w:t>
            </w:r>
            <w:r w:rsidR="00597104">
              <w:rPr>
                <w:rFonts w:cs="Arial"/>
              </w:rPr>
              <w:t>Local Planning Authorities</w:t>
            </w:r>
            <w:r w:rsidR="00630E53">
              <w:rPr>
                <w:rFonts w:cs="Arial"/>
              </w:rPr>
              <w:t xml:space="preserve"> and the ability to share data. </w:t>
            </w:r>
            <w:r w:rsidRPr="008A71B4">
              <w:rPr>
                <w:rFonts w:cs="Arial"/>
              </w:rPr>
              <w:t xml:space="preserve"> </w:t>
            </w:r>
          </w:p>
          <w:p w14:paraId="50A3F4ED" w14:textId="77777777" w:rsidR="00453166" w:rsidRPr="008A71B4" w:rsidRDefault="00453166" w:rsidP="009E5229">
            <w:pPr>
              <w:keepNext/>
              <w:keepLines/>
              <w:widowControl/>
              <w:rPr>
                <w:rFonts w:cs="Arial"/>
              </w:rPr>
            </w:pPr>
          </w:p>
          <w:p w14:paraId="08205CDB" w14:textId="42EC8620" w:rsidR="00CF47CE" w:rsidRPr="00200ABB" w:rsidRDefault="00453166" w:rsidP="009E5229">
            <w:pPr>
              <w:keepNext/>
              <w:keepLines/>
              <w:widowControl/>
              <w:rPr>
                <w:rFonts w:cs="Arial"/>
                <w:color w:val="FF0000"/>
              </w:rPr>
            </w:pPr>
            <w:r w:rsidRPr="008A71B4">
              <w:rPr>
                <w:rFonts w:cs="Arial"/>
              </w:rPr>
              <w:t>Please explain how your System could support the Council to achieve</w:t>
            </w:r>
            <w:r w:rsidR="00200ABB">
              <w:rPr>
                <w:rFonts w:cs="Arial"/>
              </w:rPr>
              <w:t xml:space="preserve"> this aspiration.</w:t>
            </w:r>
          </w:p>
        </w:tc>
      </w:tr>
      <w:tr w:rsidR="005E0B77" w:rsidRPr="005E0B77" w14:paraId="0DA2AFD2" w14:textId="77777777" w:rsidTr="009E5229">
        <w:trPr>
          <w:trHeight w:val="567"/>
        </w:trPr>
        <w:tc>
          <w:tcPr>
            <w:tcW w:w="959" w:type="dxa"/>
            <w:vMerge/>
            <w:shd w:val="clear" w:color="auto" w:fill="F2F2F2" w:themeFill="background1" w:themeFillShade="F2"/>
          </w:tcPr>
          <w:p w14:paraId="23651211" w14:textId="2968C2B5" w:rsidR="005E0B77" w:rsidRPr="005E0B77" w:rsidRDefault="005E0B77" w:rsidP="009E5229">
            <w:pPr>
              <w:keepNext/>
              <w:keepLines/>
              <w:widowControl/>
              <w:spacing w:before="0" w:after="0" w:line="276" w:lineRule="auto"/>
              <w:jc w:val="left"/>
              <w:rPr>
                <w:rFonts w:cs="Arial"/>
              </w:rPr>
            </w:pPr>
          </w:p>
        </w:tc>
        <w:tc>
          <w:tcPr>
            <w:tcW w:w="9321" w:type="dxa"/>
            <w:gridSpan w:val="3"/>
            <w:shd w:val="clear" w:color="auto" w:fill="auto"/>
            <w:vAlign w:val="center"/>
          </w:tcPr>
          <w:p w14:paraId="7772E406" w14:textId="77777777" w:rsidR="005E0B77" w:rsidRPr="005E0B77" w:rsidRDefault="005E0B77" w:rsidP="009E5229">
            <w:pPr>
              <w:keepNext/>
              <w:keepLines/>
              <w:widowControl/>
              <w:contextualSpacing/>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A34A11" w:rsidRPr="005E0B77" w14:paraId="04CE7D6E" w14:textId="77777777" w:rsidTr="009E5229">
        <w:trPr>
          <w:trHeight w:val="567"/>
        </w:trPr>
        <w:tc>
          <w:tcPr>
            <w:tcW w:w="959" w:type="dxa"/>
            <w:vMerge w:val="restart"/>
            <w:shd w:val="clear" w:color="auto" w:fill="F2F2F2" w:themeFill="background1" w:themeFillShade="F2"/>
          </w:tcPr>
          <w:p w14:paraId="40C47700" w14:textId="7966CC53" w:rsidR="00A34A11"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.14</w:t>
            </w:r>
            <w:r w:rsidR="00A34A11">
              <w:rPr>
                <w:rFonts w:cs="Arial"/>
              </w:rPr>
              <w:t>.</w:t>
            </w:r>
          </w:p>
        </w:tc>
        <w:tc>
          <w:tcPr>
            <w:tcW w:w="9321" w:type="dxa"/>
            <w:gridSpan w:val="3"/>
            <w:shd w:val="clear" w:color="auto" w:fill="F2F2F2" w:themeFill="background1" w:themeFillShade="F2"/>
            <w:vAlign w:val="center"/>
          </w:tcPr>
          <w:p w14:paraId="1637095C" w14:textId="49FAD4A5" w:rsidR="00A34A11" w:rsidRDefault="006956CD" w:rsidP="009E5229">
            <w:pPr>
              <w:keepNext/>
              <w:keepLines/>
              <w:widowControl/>
            </w:pPr>
            <w:r>
              <w:t xml:space="preserve">The Council </w:t>
            </w:r>
            <w:r w:rsidR="00A34A11">
              <w:t>publishes details of current planning applications, associated docum</w:t>
            </w:r>
            <w:r w:rsidR="004432FD">
              <w:t>ents and a site map (</w:t>
            </w:r>
            <w:hyperlink r:id="rId16" w:history="1">
              <w:r w:rsidR="004432FD" w:rsidRPr="004432FD">
                <w:rPr>
                  <w:rStyle w:val="Hyperlink"/>
                </w:rPr>
                <w:t>link</w:t>
              </w:r>
            </w:hyperlink>
            <w:r w:rsidR="004432FD">
              <w:t>).</w:t>
            </w:r>
          </w:p>
          <w:p w14:paraId="69C8FD89" w14:textId="77777777" w:rsidR="004432FD" w:rsidRDefault="004432FD" w:rsidP="009E5229">
            <w:pPr>
              <w:keepNext/>
              <w:keepLines/>
              <w:widowControl/>
            </w:pPr>
          </w:p>
          <w:p w14:paraId="4C160BC6" w14:textId="75444A0F" w:rsidR="00A34A11" w:rsidRDefault="006956CD" w:rsidP="00354FDF">
            <w:pPr>
              <w:keepNext/>
              <w:keepLines/>
              <w:widowControl/>
              <w:rPr>
                <w:rFonts w:cs="Arial"/>
              </w:rPr>
            </w:pPr>
            <w:r>
              <w:t xml:space="preserve">Please explain </w:t>
            </w:r>
            <w:r w:rsidR="00354FDF">
              <w:t>the options</w:t>
            </w:r>
            <w:r>
              <w:t xml:space="preserve"> </w:t>
            </w:r>
            <w:r w:rsidR="00A34A11">
              <w:t xml:space="preserve">your </w:t>
            </w:r>
            <w:r w:rsidR="00354FDF">
              <w:t>S</w:t>
            </w:r>
            <w:r w:rsidR="00A34A11">
              <w:t xml:space="preserve">ystem has </w:t>
            </w:r>
            <w:r w:rsidR="00354FDF">
              <w:t xml:space="preserve">for </w:t>
            </w:r>
            <w:r w:rsidR="00A34A11">
              <w:t xml:space="preserve">this </w:t>
            </w:r>
            <w:r w:rsidR="00354FDF">
              <w:t xml:space="preserve">type of </w:t>
            </w:r>
            <w:r w:rsidR="00A34A11">
              <w:t xml:space="preserve">functionality </w:t>
            </w:r>
            <w:r>
              <w:t xml:space="preserve">and </w:t>
            </w:r>
            <w:r w:rsidR="00A34A11">
              <w:t>how the Council could access the relevant details and documents for publication.</w:t>
            </w:r>
          </w:p>
        </w:tc>
      </w:tr>
      <w:tr w:rsidR="00A34A11" w:rsidRPr="005E0B77" w14:paraId="305AC99F" w14:textId="77777777" w:rsidTr="009E5229">
        <w:trPr>
          <w:trHeight w:val="567"/>
        </w:trPr>
        <w:tc>
          <w:tcPr>
            <w:tcW w:w="959" w:type="dxa"/>
            <w:vMerge/>
            <w:shd w:val="clear" w:color="auto" w:fill="F2F2F2" w:themeFill="background1" w:themeFillShade="F2"/>
          </w:tcPr>
          <w:p w14:paraId="0DE78FD6" w14:textId="43F3C949" w:rsidR="00A34A11" w:rsidRDefault="00A34A11" w:rsidP="009E5229">
            <w:pPr>
              <w:keepNext/>
              <w:keepLines/>
              <w:widowControl/>
              <w:spacing w:before="0" w:after="0" w:line="276" w:lineRule="auto"/>
              <w:jc w:val="left"/>
              <w:rPr>
                <w:rFonts w:cs="Arial"/>
              </w:rPr>
            </w:pPr>
          </w:p>
        </w:tc>
        <w:tc>
          <w:tcPr>
            <w:tcW w:w="9321" w:type="dxa"/>
            <w:gridSpan w:val="3"/>
            <w:shd w:val="clear" w:color="auto" w:fill="auto"/>
            <w:vAlign w:val="center"/>
          </w:tcPr>
          <w:p w14:paraId="0785BAC5" w14:textId="7E6AD403" w:rsidR="00A34A11" w:rsidRDefault="00A34A11" w:rsidP="009E5229">
            <w:pPr>
              <w:keepNext/>
              <w:keepLines/>
              <w:widowControl/>
              <w:rPr>
                <w:rFonts w:cs="Arial"/>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7A70A1" w:rsidRPr="005E0B77" w14:paraId="1CA7DCBB" w14:textId="77777777" w:rsidTr="009E5229">
        <w:trPr>
          <w:trHeight w:val="567"/>
        </w:trPr>
        <w:tc>
          <w:tcPr>
            <w:tcW w:w="959" w:type="dxa"/>
            <w:vMerge w:val="restart"/>
            <w:shd w:val="clear" w:color="auto" w:fill="F2F2F2" w:themeFill="background1" w:themeFillShade="F2"/>
          </w:tcPr>
          <w:p w14:paraId="0EBC8724" w14:textId="77B9769F" w:rsidR="007A70A1"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.15</w:t>
            </w:r>
            <w:r w:rsidR="007A70A1">
              <w:rPr>
                <w:rFonts w:cs="Arial"/>
              </w:rPr>
              <w:t>.</w:t>
            </w:r>
          </w:p>
        </w:tc>
        <w:tc>
          <w:tcPr>
            <w:tcW w:w="9321" w:type="dxa"/>
            <w:gridSpan w:val="3"/>
            <w:shd w:val="clear" w:color="auto" w:fill="F2F2F2" w:themeFill="background1" w:themeFillShade="F2"/>
            <w:vAlign w:val="center"/>
          </w:tcPr>
          <w:p w14:paraId="4FC7F4AE" w14:textId="77777777" w:rsidR="007A70A1" w:rsidRDefault="007A70A1" w:rsidP="009E5229">
            <w:pPr>
              <w:keepNext/>
              <w:keepLines/>
              <w:widowControl/>
              <w:rPr>
                <w:rFonts w:cs="Arial"/>
              </w:rPr>
            </w:pPr>
            <w:r>
              <w:rPr>
                <w:rFonts w:cs="Arial"/>
              </w:rPr>
              <w:t>The Council would like the ability for System Users and Website Users to search the System.</w:t>
            </w:r>
          </w:p>
          <w:p w14:paraId="11B3CCAB" w14:textId="77777777" w:rsidR="007A70A1" w:rsidRDefault="007A70A1" w:rsidP="009E5229">
            <w:pPr>
              <w:keepNext/>
              <w:keepLines/>
              <w:widowControl/>
              <w:rPr>
                <w:rFonts w:cs="Arial"/>
              </w:rPr>
            </w:pPr>
          </w:p>
          <w:p w14:paraId="71992EDE" w14:textId="4238E796" w:rsidR="007A70A1" w:rsidRPr="00301F01" w:rsidRDefault="007A70A1" w:rsidP="00CB67D5">
            <w:pPr>
              <w:keepNext/>
              <w:keepLines/>
              <w:widowControl/>
              <w:rPr>
                <w:rFonts w:cs="Arial"/>
              </w:rPr>
            </w:pPr>
            <w:r w:rsidRPr="00F630A3">
              <w:t>Please explain whether your System offers this functionality</w:t>
            </w:r>
            <w:r w:rsidR="00354FDF">
              <w:rPr>
                <w:rFonts w:cs="Arial"/>
              </w:rPr>
              <w:t xml:space="preserve"> and include in your response the </w:t>
            </w:r>
            <w:r w:rsidR="00CB67D5">
              <w:rPr>
                <w:rFonts w:cs="Arial"/>
              </w:rPr>
              <w:t>search methods available.</w:t>
            </w:r>
          </w:p>
        </w:tc>
      </w:tr>
      <w:tr w:rsidR="007A70A1" w:rsidRPr="005E0B77" w14:paraId="6B40DFE4" w14:textId="77777777" w:rsidTr="009E5229">
        <w:trPr>
          <w:trHeight w:val="567"/>
        </w:trPr>
        <w:tc>
          <w:tcPr>
            <w:tcW w:w="959" w:type="dxa"/>
            <w:vMerge/>
            <w:shd w:val="clear" w:color="auto" w:fill="F2F2F2" w:themeFill="background1" w:themeFillShade="F2"/>
          </w:tcPr>
          <w:p w14:paraId="78F7F7E9" w14:textId="4502A654" w:rsidR="007A70A1" w:rsidRDefault="007A70A1" w:rsidP="009E5229">
            <w:pPr>
              <w:keepNext/>
              <w:keepLines/>
              <w:widowControl/>
              <w:spacing w:before="0" w:after="0" w:line="276" w:lineRule="auto"/>
              <w:jc w:val="left"/>
              <w:rPr>
                <w:rFonts w:cs="Arial"/>
              </w:rPr>
            </w:pPr>
          </w:p>
        </w:tc>
        <w:tc>
          <w:tcPr>
            <w:tcW w:w="9321" w:type="dxa"/>
            <w:gridSpan w:val="3"/>
            <w:shd w:val="clear" w:color="auto" w:fill="FFFFFF" w:themeFill="background1"/>
            <w:vAlign w:val="center"/>
          </w:tcPr>
          <w:p w14:paraId="5BEE97C2" w14:textId="7C920455" w:rsidR="007A70A1" w:rsidRPr="00301F01" w:rsidRDefault="007A70A1" w:rsidP="009E5229">
            <w:pPr>
              <w:keepNext/>
              <w:keepLines/>
              <w:widowControl/>
              <w:rPr>
                <w:rFonts w:cs="Arial"/>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3B6D4EA9" w14:textId="77777777" w:rsidTr="009E5229">
        <w:trPr>
          <w:trHeight w:val="567"/>
        </w:trPr>
        <w:tc>
          <w:tcPr>
            <w:tcW w:w="959" w:type="dxa"/>
            <w:vMerge w:val="restart"/>
            <w:shd w:val="clear" w:color="auto" w:fill="F2F2F2" w:themeFill="background1" w:themeFillShade="F2"/>
          </w:tcPr>
          <w:p w14:paraId="353FC5A9" w14:textId="2108B650" w:rsidR="00453166"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.16</w:t>
            </w:r>
            <w:r w:rsidR="00453166" w:rsidRPr="005E0B77">
              <w:rPr>
                <w:rFonts w:cs="Arial"/>
              </w:rPr>
              <w:t>.</w:t>
            </w:r>
          </w:p>
        </w:tc>
        <w:tc>
          <w:tcPr>
            <w:tcW w:w="9321" w:type="dxa"/>
            <w:gridSpan w:val="3"/>
            <w:shd w:val="clear" w:color="auto" w:fill="F2F2F2" w:themeFill="background1" w:themeFillShade="F2"/>
            <w:vAlign w:val="center"/>
          </w:tcPr>
          <w:p w14:paraId="41C1196B" w14:textId="77777777" w:rsidR="00453166" w:rsidRPr="00301F01" w:rsidRDefault="00453166" w:rsidP="009E5229">
            <w:pPr>
              <w:keepNext/>
              <w:keepLines/>
              <w:widowControl/>
              <w:rPr>
                <w:rFonts w:cs="Arial"/>
              </w:rPr>
            </w:pPr>
            <w:r w:rsidRPr="00301F01">
              <w:rPr>
                <w:rFonts w:cs="Arial"/>
              </w:rPr>
              <w:t xml:space="preserve">The Council would like to understand how </w:t>
            </w:r>
            <w:r>
              <w:rPr>
                <w:rFonts w:cs="Arial"/>
              </w:rPr>
              <w:t>System Users and Website U</w:t>
            </w:r>
            <w:r w:rsidRPr="00301F01">
              <w:rPr>
                <w:rFonts w:cs="Arial"/>
              </w:rPr>
              <w:t xml:space="preserve">sers </w:t>
            </w:r>
            <w:r>
              <w:rPr>
                <w:rFonts w:cs="Arial"/>
              </w:rPr>
              <w:t xml:space="preserve">would </w:t>
            </w:r>
            <w:r w:rsidRPr="00301F01">
              <w:rPr>
                <w:rFonts w:cs="Arial"/>
              </w:rPr>
              <w:t>access your System, please include in your response:</w:t>
            </w:r>
          </w:p>
          <w:p w14:paraId="27F8EDAC" w14:textId="1DFE26DA" w:rsidR="00453166" w:rsidRPr="00301F01" w:rsidRDefault="004432FD" w:rsidP="009E5229">
            <w:pPr>
              <w:pStyle w:val="ListParagraph"/>
              <w:keepNext/>
              <w:keepLines/>
              <w:widowControl/>
              <w:numPr>
                <w:ilvl w:val="0"/>
                <w:numId w:val="30"/>
              </w:numPr>
            </w:pPr>
            <w:r>
              <w:rPr>
                <w:rFonts w:cs="Arial"/>
              </w:rPr>
              <w:t>Whether the System</w:t>
            </w:r>
            <w:r w:rsidR="00453166" w:rsidRPr="00301F01">
              <w:rPr>
                <w:rFonts w:cs="Arial"/>
              </w:rPr>
              <w:t xml:space="preserve"> </w:t>
            </w:r>
            <w:r>
              <w:rPr>
                <w:rFonts w:cs="Arial"/>
              </w:rPr>
              <w:t xml:space="preserve">is </w:t>
            </w:r>
            <w:r w:rsidR="00453166" w:rsidRPr="00301F01">
              <w:rPr>
                <w:rFonts w:cs="Arial"/>
              </w:rPr>
              <w:t>accessible from web browsers</w:t>
            </w:r>
            <w:r w:rsidR="00354FDF">
              <w:rPr>
                <w:rFonts w:cs="Arial"/>
              </w:rPr>
              <w:t xml:space="preserve"> and which versions it currently supports</w:t>
            </w:r>
            <w:r w:rsidR="00453166" w:rsidRPr="00301F01">
              <w:rPr>
                <w:rFonts w:cs="Arial"/>
              </w:rPr>
              <w:t>;</w:t>
            </w:r>
          </w:p>
          <w:p w14:paraId="13C2A41F" w14:textId="27D1DBD0" w:rsidR="00453166" w:rsidRPr="00453166" w:rsidRDefault="008F504E" w:rsidP="009E5229">
            <w:pPr>
              <w:pStyle w:val="ListParagraph"/>
              <w:keepNext/>
              <w:keepLines/>
              <w:widowControl/>
              <w:numPr>
                <w:ilvl w:val="0"/>
                <w:numId w:val="30"/>
              </w:numPr>
            </w:pPr>
            <w:r>
              <w:rPr>
                <w:rFonts w:cs="Arial"/>
              </w:rPr>
              <w:t xml:space="preserve">How your system </w:t>
            </w:r>
            <w:r w:rsidR="00354FDF">
              <w:rPr>
                <w:rFonts w:cs="Arial"/>
              </w:rPr>
              <w:t xml:space="preserve">is </w:t>
            </w:r>
            <w:r>
              <w:rPr>
                <w:rFonts w:cs="Arial"/>
              </w:rPr>
              <w:t>deployed to System U</w:t>
            </w:r>
            <w:r w:rsidR="00453166" w:rsidRPr="00301F01">
              <w:rPr>
                <w:rFonts w:cs="Arial"/>
              </w:rPr>
              <w:t>sers</w:t>
            </w:r>
            <w:r>
              <w:rPr>
                <w:rFonts w:cs="Arial"/>
              </w:rPr>
              <w:t xml:space="preserve"> and Website Users</w:t>
            </w:r>
            <w:r w:rsidR="00453166">
              <w:rPr>
                <w:rFonts w:cs="Arial"/>
              </w:rPr>
              <w:t>; and</w:t>
            </w:r>
          </w:p>
          <w:p w14:paraId="486DE815" w14:textId="01474FED" w:rsidR="00453166" w:rsidRPr="00453166" w:rsidRDefault="00453166" w:rsidP="00354FDF">
            <w:pPr>
              <w:pStyle w:val="ListParagraph"/>
              <w:keepNext/>
              <w:keepLines/>
              <w:widowControl/>
              <w:numPr>
                <w:ilvl w:val="0"/>
                <w:numId w:val="30"/>
              </w:numPr>
            </w:pPr>
            <w:r w:rsidRPr="00453166">
              <w:rPr>
                <w:rFonts w:cs="Arial"/>
              </w:rPr>
              <w:t>What the bandwidth requirements</w:t>
            </w:r>
            <w:r w:rsidR="00354FDF">
              <w:rPr>
                <w:rFonts w:cs="Arial"/>
              </w:rPr>
              <w:t xml:space="preserve"> are</w:t>
            </w:r>
            <w:r w:rsidRPr="00453166">
              <w:rPr>
                <w:rFonts w:cs="Arial"/>
              </w:rPr>
              <w:t>?</w:t>
            </w:r>
          </w:p>
        </w:tc>
      </w:tr>
      <w:tr w:rsidR="00453166" w:rsidRPr="005E0B77" w14:paraId="23AB747D" w14:textId="77777777" w:rsidTr="009E5229">
        <w:trPr>
          <w:trHeight w:val="567"/>
        </w:trPr>
        <w:tc>
          <w:tcPr>
            <w:tcW w:w="959" w:type="dxa"/>
            <w:vMerge/>
            <w:shd w:val="clear" w:color="auto" w:fill="F2F2F2" w:themeFill="background1" w:themeFillShade="F2"/>
          </w:tcPr>
          <w:p w14:paraId="6B6F8BD9" w14:textId="77777777"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tcPr>
          <w:p w14:paraId="3154F799" w14:textId="77777777" w:rsidR="00453166" w:rsidRPr="005E0B77" w:rsidRDefault="00453166" w:rsidP="009E5229">
            <w:pPr>
              <w:keepNext/>
              <w:keepLines/>
              <w:widowControl/>
              <w:contextualSpacing/>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2FFCE1FF" w14:textId="77777777" w:rsidTr="009E5229">
        <w:trPr>
          <w:trHeight w:val="567"/>
        </w:trPr>
        <w:tc>
          <w:tcPr>
            <w:tcW w:w="959" w:type="dxa"/>
            <w:vMerge w:val="restart"/>
            <w:shd w:val="clear" w:color="auto" w:fill="F2F2F2" w:themeFill="background1" w:themeFillShade="F2"/>
          </w:tcPr>
          <w:p w14:paraId="03A092F7" w14:textId="6646DAF9" w:rsidR="00453166"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.17</w:t>
            </w:r>
            <w:r w:rsidR="00453166" w:rsidRPr="005E0B77">
              <w:rPr>
                <w:rFonts w:cs="Arial"/>
              </w:rPr>
              <w:t>.</w:t>
            </w:r>
          </w:p>
        </w:tc>
        <w:tc>
          <w:tcPr>
            <w:tcW w:w="9321" w:type="dxa"/>
            <w:gridSpan w:val="3"/>
            <w:shd w:val="clear" w:color="auto" w:fill="F2F2F2" w:themeFill="background1" w:themeFillShade="F2"/>
            <w:vAlign w:val="center"/>
          </w:tcPr>
          <w:p w14:paraId="19CC2020" w14:textId="0A5E1063" w:rsidR="00453166" w:rsidRPr="00053F5C" w:rsidRDefault="00453166" w:rsidP="009E5229">
            <w:pPr>
              <w:keepNext/>
              <w:keepLines/>
              <w:widowControl/>
              <w:tabs>
                <w:tab w:val="left" w:pos="1240"/>
              </w:tabs>
              <w:spacing w:after="0"/>
              <w:ind w:right="34"/>
              <w:rPr>
                <w:rFonts w:eastAsia="Calibri"/>
                <w:szCs w:val="24"/>
                <w:highlight w:val="yellow"/>
              </w:rPr>
            </w:pPr>
            <w:r>
              <w:rPr>
                <w:rFonts w:eastAsia="Calibri"/>
                <w:szCs w:val="24"/>
              </w:rPr>
              <w:t>Please des</w:t>
            </w:r>
            <w:r w:rsidR="008F504E">
              <w:rPr>
                <w:rFonts w:eastAsia="Calibri"/>
                <w:szCs w:val="24"/>
              </w:rPr>
              <w:t>cribe the data access and u</w:t>
            </w:r>
            <w:r>
              <w:rPr>
                <w:rFonts w:eastAsia="Calibri"/>
                <w:szCs w:val="24"/>
              </w:rPr>
              <w:t xml:space="preserve">ser permission levels </w:t>
            </w:r>
            <w:r w:rsidR="008F504E">
              <w:rPr>
                <w:rFonts w:eastAsia="Calibri"/>
                <w:szCs w:val="24"/>
              </w:rPr>
              <w:t>available within your System including</w:t>
            </w:r>
            <w:r>
              <w:rPr>
                <w:rFonts w:eastAsia="Calibri"/>
                <w:szCs w:val="24"/>
              </w:rPr>
              <w:t xml:space="preserve"> the extent to which they can be tailored, for example:</w:t>
            </w:r>
            <w:r w:rsidRPr="00053F5C">
              <w:rPr>
                <w:rFonts w:eastAsia="Calibri"/>
                <w:szCs w:val="24"/>
                <w:highlight w:val="yellow"/>
              </w:rPr>
              <w:t xml:space="preserve"> </w:t>
            </w:r>
          </w:p>
          <w:p w14:paraId="46F9367A" w14:textId="77777777" w:rsidR="00453166" w:rsidRPr="000A24C8" w:rsidRDefault="00453166" w:rsidP="009E5229">
            <w:pPr>
              <w:pStyle w:val="ListParagraph"/>
              <w:keepNext/>
              <w:keepLines/>
              <w:widowControl/>
              <w:numPr>
                <w:ilvl w:val="0"/>
                <w:numId w:val="11"/>
              </w:numPr>
              <w:tabs>
                <w:tab w:val="left" w:pos="1240"/>
              </w:tabs>
              <w:ind w:left="714" w:right="34" w:hanging="357"/>
              <w:rPr>
                <w:rFonts w:eastAsia="Arial" w:cs="Arial"/>
                <w:szCs w:val="24"/>
              </w:rPr>
            </w:pPr>
            <w:r w:rsidRPr="000A24C8">
              <w:rPr>
                <w:rFonts w:eastAsia="Arial" w:cs="Arial"/>
                <w:spacing w:val="1"/>
                <w:szCs w:val="24"/>
              </w:rPr>
              <w:t>S</w:t>
            </w:r>
            <w:r w:rsidRPr="000A24C8">
              <w:rPr>
                <w:rFonts w:eastAsia="Arial" w:cs="Arial"/>
                <w:spacing w:val="-2"/>
                <w:szCs w:val="24"/>
              </w:rPr>
              <w:t>y</w:t>
            </w:r>
            <w:r w:rsidRPr="000A24C8">
              <w:rPr>
                <w:rFonts w:eastAsia="Arial" w:cs="Arial"/>
                <w:szCs w:val="24"/>
              </w:rPr>
              <w:t>st</w:t>
            </w:r>
            <w:r w:rsidRPr="000A24C8">
              <w:rPr>
                <w:rFonts w:eastAsia="Arial" w:cs="Arial"/>
                <w:spacing w:val="1"/>
                <w:szCs w:val="24"/>
              </w:rPr>
              <w:t>e</w:t>
            </w:r>
            <w:r w:rsidRPr="000A24C8">
              <w:rPr>
                <w:rFonts w:eastAsia="Arial" w:cs="Arial"/>
                <w:szCs w:val="24"/>
              </w:rPr>
              <w:t>m</w:t>
            </w:r>
            <w:r w:rsidRPr="000A24C8">
              <w:rPr>
                <w:rFonts w:eastAsia="Arial" w:cs="Arial"/>
                <w:spacing w:val="2"/>
                <w:szCs w:val="24"/>
              </w:rPr>
              <w:t xml:space="preserve"> </w:t>
            </w:r>
            <w:r>
              <w:rPr>
                <w:rFonts w:eastAsia="Arial" w:cs="Arial"/>
                <w:spacing w:val="-1"/>
                <w:szCs w:val="24"/>
              </w:rPr>
              <w:t>A</w:t>
            </w:r>
            <w:r w:rsidRPr="000A24C8">
              <w:rPr>
                <w:rFonts w:eastAsia="Arial" w:cs="Arial"/>
                <w:spacing w:val="1"/>
                <w:szCs w:val="24"/>
              </w:rPr>
              <w:t>d</w:t>
            </w:r>
            <w:r w:rsidRPr="000A24C8">
              <w:rPr>
                <w:rFonts w:eastAsia="Arial" w:cs="Arial"/>
                <w:spacing w:val="2"/>
                <w:szCs w:val="24"/>
              </w:rPr>
              <w:t>m</w:t>
            </w:r>
            <w:r w:rsidRPr="000A24C8">
              <w:rPr>
                <w:rFonts w:eastAsia="Arial" w:cs="Arial"/>
                <w:szCs w:val="24"/>
              </w:rPr>
              <w:t>i</w:t>
            </w:r>
            <w:r w:rsidRPr="000A24C8">
              <w:rPr>
                <w:rFonts w:eastAsia="Arial" w:cs="Arial"/>
                <w:spacing w:val="1"/>
                <w:szCs w:val="24"/>
              </w:rPr>
              <w:t>n</w:t>
            </w:r>
            <w:r w:rsidRPr="000A24C8">
              <w:rPr>
                <w:rFonts w:eastAsia="Arial" w:cs="Arial"/>
                <w:szCs w:val="24"/>
              </w:rPr>
              <w:t>ist</w:t>
            </w:r>
            <w:r w:rsidRPr="000A24C8">
              <w:rPr>
                <w:rFonts w:eastAsia="Arial" w:cs="Arial"/>
                <w:spacing w:val="-1"/>
                <w:szCs w:val="24"/>
              </w:rPr>
              <w:t>ra</w:t>
            </w:r>
            <w:r w:rsidRPr="000A24C8">
              <w:rPr>
                <w:rFonts w:eastAsia="Arial" w:cs="Arial"/>
                <w:szCs w:val="24"/>
              </w:rPr>
              <w:t>t</w:t>
            </w:r>
            <w:r w:rsidRPr="000A24C8">
              <w:rPr>
                <w:rFonts w:eastAsia="Arial" w:cs="Arial"/>
                <w:spacing w:val="1"/>
                <w:szCs w:val="24"/>
              </w:rPr>
              <w:t>o</w:t>
            </w:r>
            <w:r w:rsidRPr="000A24C8">
              <w:rPr>
                <w:rFonts w:eastAsia="Arial" w:cs="Arial"/>
                <w:szCs w:val="24"/>
              </w:rPr>
              <w:t>r - c</w:t>
            </w:r>
            <w:r w:rsidRPr="000A24C8">
              <w:rPr>
                <w:rFonts w:eastAsia="Arial" w:cs="Arial"/>
                <w:spacing w:val="-1"/>
                <w:szCs w:val="24"/>
              </w:rPr>
              <w:t>r</w:t>
            </w:r>
            <w:r w:rsidRPr="000A24C8">
              <w:rPr>
                <w:rFonts w:eastAsia="Arial" w:cs="Arial"/>
                <w:spacing w:val="1"/>
                <w:szCs w:val="24"/>
              </w:rPr>
              <w:t>ea</w:t>
            </w:r>
            <w:r w:rsidRPr="000A24C8">
              <w:rPr>
                <w:rFonts w:eastAsia="Arial" w:cs="Arial"/>
                <w:szCs w:val="24"/>
              </w:rPr>
              <w:t>ti</w:t>
            </w:r>
            <w:r w:rsidRPr="000A24C8">
              <w:rPr>
                <w:rFonts w:eastAsia="Arial" w:cs="Arial"/>
                <w:spacing w:val="1"/>
                <w:szCs w:val="24"/>
              </w:rPr>
              <w:t>o</w:t>
            </w:r>
            <w:r w:rsidRPr="000A24C8">
              <w:rPr>
                <w:rFonts w:eastAsia="Arial" w:cs="Arial"/>
                <w:szCs w:val="24"/>
              </w:rPr>
              <w:t>n</w:t>
            </w:r>
            <w:r w:rsidRPr="000A24C8">
              <w:rPr>
                <w:rFonts w:eastAsia="Arial" w:cs="Arial"/>
                <w:spacing w:val="1"/>
                <w:szCs w:val="24"/>
              </w:rPr>
              <w:t xml:space="preserve"> </w:t>
            </w:r>
            <w:r w:rsidRPr="000A24C8">
              <w:rPr>
                <w:rFonts w:eastAsia="Arial" w:cs="Arial"/>
                <w:spacing w:val="-1"/>
                <w:szCs w:val="24"/>
              </w:rPr>
              <w:t>o</w:t>
            </w:r>
            <w:r w:rsidRPr="000A24C8">
              <w:rPr>
                <w:rFonts w:eastAsia="Arial" w:cs="Arial"/>
                <w:szCs w:val="24"/>
              </w:rPr>
              <w:t>f</w:t>
            </w:r>
            <w:r w:rsidRPr="000A24C8">
              <w:rPr>
                <w:rFonts w:eastAsia="Arial" w:cs="Arial"/>
                <w:spacing w:val="1"/>
                <w:szCs w:val="24"/>
              </w:rPr>
              <w:t xml:space="preserve"> </w:t>
            </w:r>
            <w:r w:rsidRPr="000A24C8">
              <w:rPr>
                <w:rFonts w:eastAsia="Arial" w:cs="Arial"/>
                <w:spacing w:val="-1"/>
                <w:szCs w:val="24"/>
              </w:rPr>
              <w:t>n</w:t>
            </w:r>
            <w:r w:rsidRPr="000A24C8">
              <w:rPr>
                <w:rFonts w:eastAsia="Arial" w:cs="Arial"/>
                <w:spacing w:val="1"/>
                <w:szCs w:val="24"/>
              </w:rPr>
              <w:t>e</w:t>
            </w:r>
            <w:r w:rsidRPr="000A24C8">
              <w:rPr>
                <w:rFonts w:eastAsia="Arial" w:cs="Arial"/>
                <w:szCs w:val="24"/>
              </w:rPr>
              <w:t>w</w:t>
            </w:r>
            <w:r w:rsidRPr="000A24C8">
              <w:rPr>
                <w:rFonts w:eastAsia="Arial" w:cs="Arial"/>
                <w:spacing w:val="-2"/>
                <w:szCs w:val="24"/>
              </w:rPr>
              <w:t xml:space="preserve"> </w:t>
            </w:r>
            <w:r>
              <w:rPr>
                <w:rFonts w:eastAsia="Arial" w:cs="Arial"/>
                <w:spacing w:val="-2"/>
                <w:szCs w:val="24"/>
              </w:rPr>
              <w:t xml:space="preserve">System </w:t>
            </w:r>
            <w:r>
              <w:rPr>
                <w:rFonts w:eastAsia="Arial" w:cs="Arial"/>
                <w:spacing w:val="1"/>
                <w:szCs w:val="24"/>
              </w:rPr>
              <w:t>U</w:t>
            </w:r>
            <w:r w:rsidRPr="000A24C8">
              <w:rPr>
                <w:rFonts w:eastAsia="Arial" w:cs="Arial"/>
                <w:szCs w:val="24"/>
              </w:rPr>
              <w:t>s</w:t>
            </w:r>
            <w:r w:rsidRPr="000A24C8">
              <w:rPr>
                <w:rFonts w:eastAsia="Arial" w:cs="Arial"/>
                <w:spacing w:val="1"/>
                <w:szCs w:val="24"/>
              </w:rPr>
              <w:t>e</w:t>
            </w:r>
            <w:r w:rsidRPr="000A24C8">
              <w:rPr>
                <w:rFonts w:eastAsia="Arial" w:cs="Arial"/>
                <w:spacing w:val="-1"/>
                <w:szCs w:val="24"/>
              </w:rPr>
              <w:t>r</w:t>
            </w:r>
            <w:r w:rsidRPr="000A24C8">
              <w:rPr>
                <w:rFonts w:eastAsia="Arial" w:cs="Arial"/>
                <w:szCs w:val="24"/>
              </w:rPr>
              <w:t xml:space="preserve">s </w:t>
            </w:r>
            <w:r w:rsidRPr="000A24C8">
              <w:rPr>
                <w:rFonts w:eastAsia="Arial" w:cs="Arial"/>
                <w:spacing w:val="1"/>
                <w:szCs w:val="24"/>
              </w:rPr>
              <w:t>a</w:t>
            </w:r>
            <w:r w:rsidRPr="000A24C8">
              <w:rPr>
                <w:rFonts w:eastAsia="Arial" w:cs="Arial"/>
                <w:spacing w:val="-1"/>
                <w:szCs w:val="24"/>
              </w:rPr>
              <w:t>n</w:t>
            </w:r>
            <w:r w:rsidRPr="000A24C8">
              <w:rPr>
                <w:rFonts w:eastAsia="Arial" w:cs="Arial"/>
                <w:szCs w:val="24"/>
              </w:rPr>
              <w:t>d</w:t>
            </w:r>
            <w:r w:rsidRPr="000A24C8">
              <w:rPr>
                <w:rFonts w:eastAsia="Arial" w:cs="Arial"/>
                <w:spacing w:val="1"/>
                <w:szCs w:val="24"/>
              </w:rPr>
              <w:t xml:space="preserve"> </w:t>
            </w:r>
            <w:r w:rsidRPr="000A24C8">
              <w:rPr>
                <w:rFonts w:eastAsia="Arial" w:cs="Arial"/>
                <w:spacing w:val="-1"/>
                <w:szCs w:val="24"/>
              </w:rPr>
              <w:t>d</w:t>
            </w:r>
            <w:r w:rsidRPr="000A24C8">
              <w:rPr>
                <w:rFonts w:eastAsia="Arial" w:cs="Arial"/>
                <w:spacing w:val="1"/>
                <w:szCs w:val="24"/>
              </w:rPr>
              <w:t>a</w:t>
            </w:r>
            <w:r w:rsidRPr="000A24C8">
              <w:rPr>
                <w:rFonts w:eastAsia="Arial" w:cs="Arial"/>
                <w:szCs w:val="24"/>
              </w:rPr>
              <w:t>t</w:t>
            </w:r>
            <w:r w:rsidRPr="000A24C8">
              <w:rPr>
                <w:rFonts w:eastAsia="Arial" w:cs="Arial"/>
                <w:spacing w:val="1"/>
                <w:szCs w:val="24"/>
              </w:rPr>
              <w:t>a</w:t>
            </w:r>
            <w:r w:rsidRPr="000A24C8">
              <w:rPr>
                <w:rFonts w:eastAsia="Arial" w:cs="Arial"/>
                <w:spacing w:val="-2"/>
                <w:szCs w:val="24"/>
              </w:rPr>
              <w:t>s</w:t>
            </w:r>
            <w:r w:rsidRPr="000A24C8">
              <w:rPr>
                <w:rFonts w:eastAsia="Arial" w:cs="Arial"/>
                <w:spacing w:val="1"/>
                <w:szCs w:val="24"/>
              </w:rPr>
              <w:t>e</w:t>
            </w:r>
            <w:r w:rsidRPr="000A24C8">
              <w:rPr>
                <w:rFonts w:eastAsia="Arial" w:cs="Arial"/>
                <w:szCs w:val="24"/>
              </w:rPr>
              <w:t>ts,</w:t>
            </w:r>
            <w:r w:rsidRPr="000A24C8">
              <w:rPr>
                <w:rFonts w:eastAsia="Arial" w:cs="Arial"/>
                <w:spacing w:val="1"/>
                <w:szCs w:val="24"/>
              </w:rPr>
              <w:t xml:space="preserve"> </w:t>
            </w:r>
            <w:r w:rsidRPr="000A24C8">
              <w:rPr>
                <w:rFonts w:eastAsia="Arial" w:cs="Arial"/>
                <w:spacing w:val="-2"/>
                <w:szCs w:val="24"/>
              </w:rPr>
              <w:t>s</w:t>
            </w:r>
            <w:r w:rsidRPr="000A24C8">
              <w:rPr>
                <w:rFonts w:eastAsia="Arial" w:cs="Arial"/>
                <w:spacing w:val="-1"/>
                <w:szCs w:val="24"/>
              </w:rPr>
              <w:t>e</w:t>
            </w:r>
            <w:r w:rsidRPr="000A24C8">
              <w:rPr>
                <w:rFonts w:eastAsia="Arial" w:cs="Arial"/>
                <w:szCs w:val="24"/>
              </w:rPr>
              <w:t>tti</w:t>
            </w:r>
            <w:r w:rsidRPr="000A24C8">
              <w:rPr>
                <w:rFonts w:eastAsia="Arial" w:cs="Arial"/>
                <w:spacing w:val="1"/>
                <w:szCs w:val="24"/>
              </w:rPr>
              <w:t>n</w:t>
            </w:r>
            <w:r w:rsidRPr="000A24C8">
              <w:rPr>
                <w:rFonts w:eastAsia="Arial" w:cs="Arial"/>
                <w:szCs w:val="24"/>
              </w:rPr>
              <w:t>g</w:t>
            </w:r>
            <w:r w:rsidRPr="000A24C8">
              <w:rPr>
                <w:rFonts w:eastAsia="Arial" w:cs="Arial"/>
                <w:spacing w:val="-1"/>
                <w:szCs w:val="24"/>
              </w:rPr>
              <w:t xml:space="preserve"> o</w:t>
            </w:r>
            <w:r w:rsidRPr="000A24C8">
              <w:rPr>
                <w:rFonts w:eastAsia="Arial" w:cs="Arial"/>
                <w:szCs w:val="24"/>
              </w:rPr>
              <w:t>f</w:t>
            </w:r>
            <w:r w:rsidRPr="000A24C8">
              <w:rPr>
                <w:rFonts w:eastAsia="Arial" w:cs="Arial"/>
                <w:spacing w:val="3"/>
                <w:szCs w:val="24"/>
              </w:rPr>
              <w:t xml:space="preserve"> </w:t>
            </w:r>
            <w:r w:rsidRPr="000A24C8">
              <w:rPr>
                <w:rFonts w:eastAsia="Arial" w:cs="Arial"/>
                <w:spacing w:val="-1"/>
                <w:szCs w:val="24"/>
              </w:rPr>
              <w:t>d</w:t>
            </w:r>
            <w:r w:rsidRPr="000A24C8">
              <w:rPr>
                <w:rFonts w:eastAsia="Arial" w:cs="Arial"/>
                <w:spacing w:val="1"/>
                <w:szCs w:val="24"/>
              </w:rPr>
              <w:t>a</w:t>
            </w:r>
            <w:r w:rsidRPr="000A24C8">
              <w:rPr>
                <w:rFonts w:eastAsia="Arial" w:cs="Arial"/>
                <w:szCs w:val="24"/>
              </w:rPr>
              <w:t xml:space="preserve">ta </w:t>
            </w:r>
            <w:r w:rsidRPr="000A24C8">
              <w:rPr>
                <w:rFonts w:eastAsia="Arial" w:cs="Arial"/>
                <w:spacing w:val="1"/>
                <w:szCs w:val="24"/>
              </w:rPr>
              <w:t>pe</w:t>
            </w:r>
            <w:r w:rsidRPr="000A24C8">
              <w:rPr>
                <w:rFonts w:eastAsia="Arial" w:cs="Arial"/>
                <w:spacing w:val="-1"/>
                <w:szCs w:val="24"/>
              </w:rPr>
              <w:t>r</w:t>
            </w:r>
            <w:r w:rsidRPr="000A24C8">
              <w:rPr>
                <w:rFonts w:eastAsia="Arial" w:cs="Arial"/>
                <w:spacing w:val="2"/>
                <w:szCs w:val="24"/>
              </w:rPr>
              <w:t>m</w:t>
            </w:r>
            <w:r w:rsidRPr="000A24C8">
              <w:rPr>
                <w:rFonts w:eastAsia="Arial" w:cs="Arial"/>
                <w:szCs w:val="24"/>
              </w:rPr>
              <w:t>issi</w:t>
            </w:r>
            <w:r w:rsidRPr="000A24C8">
              <w:rPr>
                <w:rFonts w:eastAsia="Arial" w:cs="Arial"/>
                <w:spacing w:val="1"/>
                <w:szCs w:val="24"/>
              </w:rPr>
              <w:t>on</w:t>
            </w:r>
            <w:r w:rsidRPr="000A24C8">
              <w:rPr>
                <w:rFonts w:eastAsia="Arial" w:cs="Arial"/>
                <w:spacing w:val="-2"/>
                <w:szCs w:val="24"/>
              </w:rPr>
              <w:t>s</w:t>
            </w:r>
            <w:r w:rsidRPr="000A24C8">
              <w:rPr>
                <w:rFonts w:eastAsia="Arial" w:cs="Arial"/>
                <w:szCs w:val="24"/>
              </w:rPr>
              <w:t>,</w:t>
            </w:r>
            <w:r w:rsidRPr="000A24C8">
              <w:rPr>
                <w:rFonts w:eastAsia="Arial" w:cs="Arial"/>
                <w:spacing w:val="1"/>
                <w:szCs w:val="24"/>
              </w:rPr>
              <w:t xml:space="preserve"> </w:t>
            </w:r>
            <w:r w:rsidRPr="000A24C8">
              <w:rPr>
                <w:rFonts w:eastAsia="Arial" w:cs="Arial"/>
                <w:szCs w:val="24"/>
              </w:rPr>
              <w:t>sc</w:t>
            </w:r>
            <w:r w:rsidRPr="000A24C8">
              <w:rPr>
                <w:rFonts w:eastAsia="Arial" w:cs="Arial"/>
                <w:spacing w:val="-1"/>
                <w:szCs w:val="24"/>
              </w:rPr>
              <w:t>h</w:t>
            </w:r>
            <w:r w:rsidRPr="000A24C8">
              <w:rPr>
                <w:rFonts w:eastAsia="Arial" w:cs="Arial"/>
                <w:spacing w:val="1"/>
                <w:szCs w:val="24"/>
              </w:rPr>
              <w:t>edu</w:t>
            </w:r>
            <w:r w:rsidRPr="000A24C8">
              <w:rPr>
                <w:rFonts w:eastAsia="Arial" w:cs="Arial"/>
                <w:szCs w:val="24"/>
              </w:rPr>
              <w:t>li</w:t>
            </w:r>
            <w:r w:rsidRPr="000A24C8">
              <w:rPr>
                <w:rFonts w:eastAsia="Arial" w:cs="Arial"/>
                <w:spacing w:val="-1"/>
                <w:szCs w:val="24"/>
              </w:rPr>
              <w:t>n</w:t>
            </w:r>
            <w:r w:rsidRPr="000A24C8">
              <w:rPr>
                <w:rFonts w:eastAsia="Arial" w:cs="Arial"/>
                <w:szCs w:val="24"/>
              </w:rPr>
              <w:t>g</w:t>
            </w:r>
            <w:r w:rsidRPr="000A24C8">
              <w:rPr>
                <w:rFonts w:eastAsia="Arial" w:cs="Arial"/>
                <w:spacing w:val="-1"/>
                <w:szCs w:val="24"/>
              </w:rPr>
              <w:t xml:space="preserve"> </w:t>
            </w:r>
            <w:r w:rsidRPr="000A24C8">
              <w:rPr>
                <w:rFonts w:eastAsia="Arial" w:cs="Arial"/>
                <w:spacing w:val="1"/>
                <w:szCs w:val="24"/>
              </w:rPr>
              <w:t>da</w:t>
            </w:r>
            <w:r w:rsidRPr="000A24C8">
              <w:rPr>
                <w:rFonts w:eastAsia="Arial" w:cs="Arial"/>
                <w:szCs w:val="24"/>
              </w:rPr>
              <w:t>ta</w:t>
            </w:r>
            <w:r w:rsidRPr="000A24C8">
              <w:rPr>
                <w:rFonts w:eastAsia="Arial" w:cs="Arial"/>
                <w:spacing w:val="1"/>
                <w:szCs w:val="24"/>
              </w:rPr>
              <w:t xml:space="preserve"> </w:t>
            </w:r>
            <w:r w:rsidRPr="000A24C8">
              <w:rPr>
                <w:rFonts w:eastAsia="Arial" w:cs="Arial"/>
                <w:spacing w:val="-3"/>
                <w:szCs w:val="24"/>
              </w:rPr>
              <w:t>i</w:t>
            </w:r>
            <w:r w:rsidRPr="000A24C8">
              <w:rPr>
                <w:rFonts w:eastAsia="Arial" w:cs="Arial"/>
                <w:spacing w:val="2"/>
                <w:szCs w:val="24"/>
              </w:rPr>
              <w:t>m</w:t>
            </w:r>
            <w:r w:rsidRPr="000A24C8">
              <w:rPr>
                <w:rFonts w:eastAsia="Arial" w:cs="Arial"/>
                <w:spacing w:val="1"/>
                <w:szCs w:val="24"/>
              </w:rPr>
              <w:t>po</w:t>
            </w:r>
            <w:r w:rsidRPr="000A24C8">
              <w:rPr>
                <w:rFonts w:eastAsia="Arial" w:cs="Arial"/>
                <w:spacing w:val="-1"/>
                <w:szCs w:val="24"/>
              </w:rPr>
              <w:t>r</w:t>
            </w:r>
            <w:r w:rsidRPr="000A24C8">
              <w:rPr>
                <w:rFonts w:eastAsia="Arial" w:cs="Arial"/>
                <w:szCs w:val="24"/>
              </w:rPr>
              <w:t>ts</w:t>
            </w:r>
            <w:r w:rsidRPr="000A24C8">
              <w:rPr>
                <w:rFonts w:eastAsia="Arial" w:cs="Arial"/>
                <w:spacing w:val="-2"/>
                <w:szCs w:val="24"/>
              </w:rPr>
              <w:t xml:space="preserve"> </w:t>
            </w:r>
            <w:r w:rsidRPr="000A24C8">
              <w:rPr>
                <w:rFonts w:eastAsia="Arial" w:cs="Arial"/>
                <w:spacing w:val="1"/>
                <w:szCs w:val="24"/>
              </w:rPr>
              <w:t>a</w:t>
            </w:r>
            <w:r w:rsidRPr="000A24C8">
              <w:rPr>
                <w:rFonts w:eastAsia="Arial" w:cs="Arial"/>
                <w:spacing w:val="-1"/>
                <w:szCs w:val="24"/>
              </w:rPr>
              <w:t>n</w:t>
            </w:r>
            <w:r w:rsidRPr="000A24C8">
              <w:rPr>
                <w:rFonts w:eastAsia="Arial" w:cs="Arial"/>
                <w:szCs w:val="24"/>
              </w:rPr>
              <w:t>d</w:t>
            </w:r>
            <w:r w:rsidRPr="000A24C8">
              <w:rPr>
                <w:rFonts w:eastAsia="Arial" w:cs="Arial"/>
                <w:spacing w:val="1"/>
                <w:szCs w:val="24"/>
              </w:rPr>
              <w:t xml:space="preserve"> e</w:t>
            </w:r>
            <w:r w:rsidRPr="000A24C8">
              <w:rPr>
                <w:rFonts w:eastAsia="Arial" w:cs="Arial"/>
                <w:spacing w:val="-2"/>
                <w:szCs w:val="24"/>
              </w:rPr>
              <w:t>x</w:t>
            </w:r>
            <w:r w:rsidRPr="000A24C8">
              <w:rPr>
                <w:rFonts w:eastAsia="Arial" w:cs="Arial"/>
                <w:spacing w:val="-1"/>
                <w:szCs w:val="24"/>
              </w:rPr>
              <w:t>p</w:t>
            </w:r>
            <w:r w:rsidRPr="000A24C8">
              <w:rPr>
                <w:rFonts w:eastAsia="Arial" w:cs="Arial"/>
                <w:spacing w:val="1"/>
                <w:szCs w:val="24"/>
              </w:rPr>
              <w:t>o</w:t>
            </w:r>
            <w:r w:rsidRPr="000A24C8">
              <w:rPr>
                <w:rFonts w:eastAsia="Arial" w:cs="Arial"/>
                <w:spacing w:val="-1"/>
                <w:szCs w:val="24"/>
              </w:rPr>
              <w:t>r</w:t>
            </w:r>
            <w:r>
              <w:rPr>
                <w:rFonts w:eastAsia="Arial" w:cs="Arial"/>
                <w:szCs w:val="24"/>
              </w:rPr>
              <w:t>ts;</w:t>
            </w:r>
          </w:p>
          <w:p w14:paraId="61ABD1C4" w14:textId="54144981" w:rsidR="00453166" w:rsidRPr="000A24C8" w:rsidRDefault="00453166" w:rsidP="009E5229">
            <w:pPr>
              <w:pStyle w:val="ListParagraph"/>
              <w:keepNext/>
              <w:keepLines/>
              <w:widowControl/>
              <w:numPr>
                <w:ilvl w:val="0"/>
                <w:numId w:val="11"/>
              </w:numPr>
              <w:tabs>
                <w:tab w:val="left" w:pos="1240"/>
              </w:tabs>
              <w:ind w:left="714" w:right="34" w:hanging="357"/>
              <w:rPr>
                <w:rFonts w:eastAsia="Arial" w:cs="Arial"/>
                <w:szCs w:val="24"/>
              </w:rPr>
            </w:pPr>
            <w:r w:rsidRPr="000A24C8">
              <w:rPr>
                <w:rFonts w:eastAsia="Arial" w:cs="Arial"/>
                <w:szCs w:val="24"/>
              </w:rPr>
              <w:t>D</w:t>
            </w:r>
            <w:r w:rsidRPr="000A24C8">
              <w:rPr>
                <w:rFonts w:eastAsia="Arial" w:cs="Arial"/>
                <w:spacing w:val="1"/>
                <w:szCs w:val="24"/>
              </w:rPr>
              <w:t>a</w:t>
            </w:r>
            <w:r w:rsidRPr="000A24C8">
              <w:rPr>
                <w:rFonts w:eastAsia="Arial" w:cs="Arial"/>
                <w:szCs w:val="24"/>
              </w:rPr>
              <w:t>ta</w:t>
            </w:r>
            <w:r w:rsidRPr="000A24C8">
              <w:rPr>
                <w:rFonts w:eastAsia="Arial" w:cs="Arial"/>
                <w:spacing w:val="1"/>
                <w:szCs w:val="24"/>
              </w:rPr>
              <w:t xml:space="preserve"> </w:t>
            </w:r>
            <w:r w:rsidRPr="000A24C8">
              <w:rPr>
                <w:rFonts w:eastAsia="Arial" w:cs="Arial"/>
                <w:spacing w:val="-1"/>
                <w:szCs w:val="24"/>
              </w:rPr>
              <w:t>e</w:t>
            </w:r>
            <w:r w:rsidRPr="000A24C8">
              <w:rPr>
                <w:rFonts w:eastAsia="Arial" w:cs="Arial"/>
                <w:spacing w:val="1"/>
                <w:szCs w:val="24"/>
              </w:rPr>
              <w:t>d</w:t>
            </w:r>
            <w:r w:rsidRPr="000A24C8">
              <w:rPr>
                <w:rFonts w:eastAsia="Arial" w:cs="Arial"/>
                <w:szCs w:val="24"/>
              </w:rPr>
              <w:t>it</w:t>
            </w:r>
            <w:r w:rsidRPr="000A24C8">
              <w:rPr>
                <w:rFonts w:eastAsia="Arial" w:cs="Arial"/>
                <w:spacing w:val="1"/>
                <w:szCs w:val="24"/>
              </w:rPr>
              <w:t>o</w:t>
            </w:r>
            <w:r w:rsidRPr="000A24C8">
              <w:rPr>
                <w:rFonts w:eastAsia="Arial" w:cs="Arial"/>
                <w:szCs w:val="24"/>
              </w:rPr>
              <w:t xml:space="preserve">r </w:t>
            </w:r>
            <w:r>
              <w:rPr>
                <w:rFonts w:eastAsia="Arial" w:cs="Arial"/>
                <w:szCs w:val="24"/>
              </w:rPr>
              <w:t>-</w:t>
            </w:r>
            <w:r w:rsidRPr="000A24C8">
              <w:rPr>
                <w:rFonts w:eastAsia="Arial" w:cs="Arial"/>
                <w:spacing w:val="-1"/>
                <w:szCs w:val="24"/>
              </w:rPr>
              <w:t xml:space="preserve"> </w:t>
            </w:r>
            <w:r w:rsidRPr="000A24C8">
              <w:rPr>
                <w:rFonts w:eastAsia="Arial" w:cs="Arial"/>
                <w:spacing w:val="1"/>
                <w:szCs w:val="24"/>
              </w:rPr>
              <w:t>ed</w:t>
            </w:r>
            <w:r w:rsidRPr="000A24C8">
              <w:rPr>
                <w:rFonts w:eastAsia="Arial" w:cs="Arial"/>
                <w:szCs w:val="24"/>
              </w:rPr>
              <w:t>it</w:t>
            </w:r>
            <w:r w:rsidRPr="000A24C8">
              <w:rPr>
                <w:rFonts w:eastAsia="Arial" w:cs="Arial"/>
                <w:spacing w:val="-1"/>
                <w:szCs w:val="24"/>
              </w:rPr>
              <w:t xml:space="preserve"> </w:t>
            </w:r>
            <w:r w:rsidRPr="000A24C8">
              <w:rPr>
                <w:rFonts w:eastAsia="Arial" w:cs="Arial"/>
                <w:spacing w:val="1"/>
                <w:szCs w:val="24"/>
              </w:rPr>
              <w:t>d</w:t>
            </w:r>
            <w:r w:rsidRPr="000A24C8">
              <w:rPr>
                <w:rFonts w:eastAsia="Arial" w:cs="Arial"/>
                <w:spacing w:val="-1"/>
                <w:szCs w:val="24"/>
              </w:rPr>
              <w:t>a</w:t>
            </w:r>
            <w:r w:rsidRPr="000A24C8">
              <w:rPr>
                <w:rFonts w:eastAsia="Arial" w:cs="Arial"/>
                <w:szCs w:val="24"/>
              </w:rPr>
              <w:t>ta</w:t>
            </w:r>
            <w:r w:rsidRPr="000A24C8">
              <w:rPr>
                <w:rFonts w:eastAsia="Arial" w:cs="Arial"/>
                <w:spacing w:val="-1"/>
                <w:szCs w:val="24"/>
              </w:rPr>
              <w:t xml:space="preserve"> </w:t>
            </w:r>
            <w:r w:rsidRPr="000A24C8">
              <w:rPr>
                <w:rFonts w:eastAsia="Arial" w:cs="Arial"/>
                <w:spacing w:val="1"/>
                <w:szCs w:val="24"/>
              </w:rPr>
              <w:t>an</w:t>
            </w:r>
            <w:r w:rsidRPr="000A24C8">
              <w:rPr>
                <w:rFonts w:eastAsia="Arial" w:cs="Arial"/>
                <w:szCs w:val="24"/>
              </w:rPr>
              <w:t>d</w:t>
            </w:r>
            <w:r w:rsidRPr="000A24C8">
              <w:rPr>
                <w:rFonts w:eastAsia="Arial" w:cs="Arial"/>
                <w:spacing w:val="-1"/>
                <w:szCs w:val="24"/>
              </w:rPr>
              <w:t xml:space="preserve"> </w:t>
            </w:r>
            <w:r w:rsidRPr="000A24C8">
              <w:rPr>
                <w:rFonts w:eastAsia="Arial" w:cs="Arial"/>
                <w:spacing w:val="2"/>
                <w:szCs w:val="24"/>
              </w:rPr>
              <w:t>m</w:t>
            </w:r>
            <w:r w:rsidRPr="000A24C8">
              <w:rPr>
                <w:rFonts w:eastAsia="Arial" w:cs="Arial"/>
                <w:spacing w:val="-1"/>
                <w:szCs w:val="24"/>
              </w:rPr>
              <w:t>e</w:t>
            </w:r>
            <w:r w:rsidRPr="000A24C8">
              <w:rPr>
                <w:rFonts w:eastAsia="Arial" w:cs="Arial"/>
                <w:szCs w:val="24"/>
              </w:rPr>
              <w:t>t</w:t>
            </w:r>
            <w:r w:rsidRPr="000A24C8">
              <w:rPr>
                <w:rFonts w:eastAsia="Arial" w:cs="Arial"/>
                <w:spacing w:val="1"/>
                <w:szCs w:val="24"/>
              </w:rPr>
              <w:t>a</w:t>
            </w:r>
            <w:r w:rsidRPr="000A24C8">
              <w:rPr>
                <w:rFonts w:eastAsia="Arial" w:cs="Arial"/>
                <w:spacing w:val="-1"/>
                <w:szCs w:val="24"/>
              </w:rPr>
              <w:t>d</w:t>
            </w:r>
            <w:r w:rsidRPr="000A24C8">
              <w:rPr>
                <w:rFonts w:eastAsia="Arial" w:cs="Arial"/>
                <w:spacing w:val="1"/>
                <w:szCs w:val="24"/>
              </w:rPr>
              <w:t>a</w:t>
            </w:r>
            <w:r w:rsidRPr="000A24C8">
              <w:rPr>
                <w:rFonts w:eastAsia="Arial" w:cs="Arial"/>
                <w:szCs w:val="24"/>
              </w:rPr>
              <w:t>ta</w:t>
            </w:r>
            <w:r w:rsidRPr="000A24C8">
              <w:rPr>
                <w:rFonts w:eastAsia="Arial" w:cs="Arial"/>
                <w:spacing w:val="-1"/>
                <w:szCs w:val="24"/>
              </w:rPr>
              <w:t xml:space="preserve"> </w:t>
            </w:r>
            <w:r w:rsidRPr="000A24C8">
              <w:rPr>
                <w:rFonts w:eastAsia="Arial" w:cs="Arial"/>
                <w:szCs w:val="24"/>
              </w:rPr>
              <w:t>t</w:t>
            </w:r>
            <w:r w:rsidRPr="000A24C8">
              <w:rPr>
                <w:rFonts w:eastAsia="Arial" w:cs="Arial"/>
                <w:spacing w:val="-1"/>
                <w:szCs w:val="24"/>
              </w:rPr>
              <w:t>h</w:t>
            </w:r>
            <w:r w:rsidRPr="000A24C8">
              <w:rPr>
                <w:rFonts w:eastAsia="Arial" w:cs="Arial"/>
                <w:spacing w:val="1"/>
                <w:szCs w:val="24"/>
              </w:rPr>
              <w:t>a</w:t>
            </w:r>
            <w:r w:rsidRPr="000A24C8">
              <w:rPr>
                <w:rFonts w:eastAsia="Arial" w:cs="Arial"/>
                <w:szCs w:val="24"/>
              </w:rPr>
              <w:t>t</w:t>
            </w:r>
            <w:r w:rsidRPr="000A24C8">
              <w:rPr>
                <w:rFonts w:eastAsia="Arial" w:cs="Arial"/>
                <w:spacing w:val="1"/>
                <w:szCs w:val="24"/>
              </w:rPr>
              <w:t xml:space="preserve"> </w:t>
            </w:r>
            <w:r w:rsidRPr="000A24C8">
              <w:rPr>
                <w:rFonts w:eastAsia="Arial" w:cs="Arial"/>
                <w:spacing w:val="-2"/>
                <w:szCs w:val="24"/>
              </w:rPr>
              <w:t>t</w:t>
            </w:r>
            <w:r w:rsidRPr="000A24C8">
              <w:rPr>
                <w:rFonts w:eastAsia="Arial" w:cs="Arial"/>
                <w:spacing w:val="1"/>
                <w:szCs w:val="24"/>
              </w:rPr>
              <w:t>he</w:t>
            </w:r>
            <w:r w:rsidRPr="000A24C8">
              <w:rPr>
                <w:rFonts w:eastAsia="Arial" w:cs="Arial"/>
                <w:szCs w:val="24"/>
              </w:rPr>
              <w:t>y</w:t>
            </w:r>
            <w:r w:rsidRPr="000A24C8">
              <w:rPr>
                <w:rFonts w:eastAsia="Arial" w:cs="Arial"/>
                <w:spacing w:val="-2"/>
                <w:szCs w:val="24"/>
              </w:rPr>
              <w:t xml:space="preserve"> </w:t>
            </w:r>
            <w:r w:rsidRPr="000A24C8">
              <w:rPr>
                <w:rFonts w:eastAsia="Arial" w:cs="Arial"/>
                <w:spacing w:val="1"/>
                <w:szCs w:val="24"/>
              </w:rPr>
              <w:t>ha</w:t>
            </w:r>
            <w:r w:rsidRPr="000A24C8">
              <w:rPr>
                <w:rFonts w:eastAsia="Arial" w:cs="Arial"/>
                <w:spacing w:val="-2"/>
                <w:szCs w:val="24"/>
              </w:rPr>
              <w:t>v</w:t>
            </w:r>
            <w:r w:rsidRPr="000A24C8">
              <w:rPr>
                <w:rFonts w:eastAsia="Arial" w:cs="Arial"/>
                <w:szCs w:val="24"/>
              </w:rPr>
              <w:t>e</w:t>
            </w:r>
            <w:r w:rsidRPr="000A24C8">
              <w:rPr>
                <w:rFonts w:eastAsia="Arial" w:cs="Arial"/>
                <w:spacing w:val="1"/>
                <w:szCs w:val="24"/>
              </w:rPr>
              <w:t xml:space="preserve"> pe</w:t>
            </w:r>
            <w:r w:rsidRPr="000A24C8">
              <w:rPr>
                <w:rFonts w:eastAsia="Arial" w:cs="Arial"/>
                <w:spacing w:val="-3"/>
                <w:szCs w:val="24"/>
              </w:rPr>
              <w:t>r</w:t>
            </w:r>
            <w:r w:rsidRPr="000A24C8">
              <w:rPr>
                <w:rFonts w:eastAsia="Arial" w:cs="Arial"/>
                <w:spacing w:val="2"/>
                <w:szCs w:val="24"/>
              </w:rPr>
              <w:t>m</w:t>
            </w:r>
            <w:r w:rsidRPr="000A24C8">
              <w:rPr>
                <w:rFonts w:eastAsia="Arial" w:cs="Arial"/>
                <w:szCs w:val="24"/>
              </w:rPr>
              <w:t>issi</w:t>
            </w:r>
            <w:r w:rsidRPr="000A24C8">
              <w:rPr>
                <w:rFonts w:eastAsia="Arial" w:cs="Arial"/>
                <w:spacing w:val="1"/>
                <w:szCs w:val="24"/>
              </w:rPr>
              <w:t>on</w:t>
            </w:r>
            <w:r w:rsidRPr="000A24C8">
              <w:rPr>
                <w:rFonts w:eastAsia="Arial" w:cs="Arial"/>
                <w:szCs w:val="24"/>
              </w:rPr>
              <w:t xml:space="preserve">s </w:t>
            </w:r>
            <w:r w:rsidRPr="000A24C8">
              <w:rPr>
                <w:rFonts w:eastAsia="Arial" w:cs="Arial"/>
                <w:spacing w:val="-2"/>
                <w:szCs w:val="24"/>
              </w:rPr>
              <w:t>t</w:t>
            </w:r>
            <w:r w:rsidRPr="000A24C8">
              <w:rPr>
                <w:rFonts w:eastAsia="Arial" w:cs="Arial"/>
                <w:spacing w:val="1"/>
                <w:szCs w:val="24"/>
              </w:rPr>
              <w:t>o</w:t>
            </w:r>
            <w:r>
              <w:rPr>
                <w:rFonts w:eastAsia="Arial" w:cs="Arial"/>
                <w:szCs w:val="24"/>
              </w:rPr>
              <w:t>;</w:t>
            </w:r>
            <w:r w:rsidR="00152829">
              <w:rPr>
                <w:rFonts w:eastAsia="Arial" w:cs="Arial"/>
                <w:szCs w:val="24"/>
              </w:rPr>
              <w:t xml:space="preserve"> and</w:t>
            </w:r>
          </w:p>
          <w:p w14:paraId="4232C002" w14:textId="3537D819" w:rsidR="00453166" w:rsidRPr="00453166" w:rsidRDefault="00453166" w:rsidP="00464FF7">
            <w:pPr>
              <w:pStyle w:val="ListParagraph"/>
              <w:keepNext/>
              <w:keepLines/>
              <w:widowControl/>
              <w:numPr>
                <w:ilvl w:val="0"/>
                <w:numId w:val="11"/>
              </w:numPr>
            </w:pPr>
            <w:r w:rsidRPr="004F4AF1">
              <w:rPr>
                <w:rFonts w:eastAsia="Arial" w:cs="Arial"/>
                <w:szCs w:val="24"/>
              </w:rPr>
              <w:lastRenderedPageBreak/>
              <w:t>D</w:t>
            </w:r>
            <w:r w:rsidRPr="004F4AF1">
              <w:rPr>
                <w:rFonts w:eastAsia="Arial" w:cs="Arial"/>
                <w:spacing w:val="1"/>
                <w:szCs w:val="24"/>
              </w:rPr>
              <w:t>a</w:t>
            </w:r>
            <w:r w:rsidRPr="004F4AF1">
              <w:rPr>
                <w:rFonts w:eastAsia="Arial" w:cs="Arial"/>
                <w:szCs w:val="24"/>
              </w:rPr>
              <w:t>ta</w:t>
            </w:r>
            <w:r w:rsidRPr="004F4AF1">
              <w:rPr>
                <w:rFonts w:eastAsia="Arial" w:cs="Arial"/>
                <w:spacing w:val="1"/>
                <w:szCs w:val="24"/>
              </w:rPr>
              <w:t xml:space="preserve"> </w:t>
            </w:r>
            <w:r w:rsidRPr="004F4AF1">
              <w:rPr>
                <w:rFonts w:eastAsia="Arial" w:cs="Arial"/>
                <w:spacing w:val="-2"/>
                <w:szCs w:val="24"/>
              </w:rPr>
              <w:t>v</w:t>
            </w:r>
            <w:r w:rsidRPr="004F4AF1">
              <w:rPr>
                <w:rFonts w:eastAsia="Arial" w:cs="Arial"/>
                <w:szCs w:val="24"/>
              </w:rPr>
              <w:t>i</w:t>
            </w:r>
            <w:r w:rsidRPr="004F4AF1">
              <w:rPr>
                <w:rFonts w:eastAsia="Arial" w:cs="Arial"/>
                <w:spacing w:val="1"/>
                <w:szCs w:val="24"/>
              </w:rPr>
              <w:t>e</w:t>
            </w:r>
            <w:r w:rsidRPr="004F4AF1">
              <w:rPr>
                <w:rFonts w:eastAsia="Arial" w:cs="Arial"/>
                <w:spacing w:val="-3"/>
                <w:szCs w:val="24"/>
              </w:rPr>
              <w:t>w</w:t>
            </w:r>
            <w:r w:rsidRPr="004F4AF1">
              <w:rPr>
                <w:rFonts w:eastAsia="Arial" w:cs="Arial"/>
                <w:spacing w:val="1"/>
                <w:szCs w:val="24"/>
              </w:rPr>
              <w:t>e</w:t>
            </w:r>
            <w:r w:rsidRPr="004F4AF1">
              <w:rPr>
                <w:rFonts w:eastAsia="Arial" w:cs="Arial"/>
                <w:szCs w:val="24"/>
              </w:rPr>
              <w:t xml:space="preserve">r - </w:t>
            </w:r>
            <w:r w:rsidRPr="004F4AF1">
              <w:rPr>
                <w:rFonts w:eastAsia="Arial" w:cs="Arial"/>
                <w:spacing w:val="1"/>
                <w:szCs w:val="24"/>
              </w:rPr>
              <w:t>da</w:t>
            </w:r>
            <w:r w:rsidRPr="004F4AF1">
              <w:rPr>
                <w:rFonts w:eastAsia="Arial" w:cs="Arial"/>
                <w:szCs w:val="24"/>
              </w:rPr>
              <w:t>ta</w:t>
            </w:r>
            <w:r w:rsidRPr="004F4AF1">
              <w:rPr>
                <w:rFonts w:eastAsia="Arial" w:cs="Arial"/>
                <w:spacing w:val="1"/>
                <w:szCs w:val="24"/>
              </w:rPr>
              <w:t xml:space="preserve"> </w:t>
            </w:r>
            <w:r w:rsidRPr="004F4AF1">
              <w:rPr>
                <w:rFonts w:eastAsia="Arial" w:cs="Arial"/>
                <w:spacing w:val="-2"/>
                <w:szCs w:val="24"/>
              </w:rPr>
              <w:t>v</w:t>
            </w:r>
            <w:r w:rsidRPr="004F4AF1">
              <w:rPr>
                <w:rFonts w:eastAsia="Arial" w:cs="Arial"/>
                <w:szCs w:val="24"/>
              </w:rPr>
              <w:t>i</w:t>
            </w:r>
            <w:r w:rsidRPr="004F4AF1">
              <w:rPr>
                <w:rFonts w:eastAsia="Arial" w:cs="Arial"/>
                <w:spacing w:val="1"/>
                <w:szCs w:val="24"/>
              </w:rPr>
              <w:t>e</w:t>
            </w:r>
            <w:r w:rsidRPr="004F4AF1">
              <w:rPr>
                <w:rFonts w:eastAsia="Arial" w:cs="Arial"/>
                <w:szCs w:val="24"/>
              </w:rPr>
              <w:t>w</w:t>
            </w:r>
            <w:r w:rsidRPr="004F4AF1">
              <w:rPr>
                <w:rFonts w:eastAsia="Arial" w:cs="Arial"/>
                <w:spacing w:val="-2"/>
                <w:szCs w:val="24"/>
              </w:rPr>
              <w:t xml:space="preserve"> </w:t>
            </w:r>
            <w:r w:rsidRPr="004F4AF1">
              <w:rPr>
                <w:rFonts w:eastAsia="Arial" w:cs="Arial"/>
                <w:spacing w:val="1"/>
                <w:szCs w:val="24"/>
              </w:rPr>
              <w:t>pe</w:t>
            </w:r>
            <w:r w:rsidRPr="004F4AF1">
              <w:rPr>
                <w:rFonts w:eastAsia="Arial" w:cs="Arial"/>
                <w:spacing w:val="-1"/>
                <w:szCs w:val="24"/>
              </w:rPr>
              <w:t>r</w:t>
            </w:r>
            <w:r w:rsidRPr="004F4AF1">
              <w:rPr>
                <w:rFonts w:eastAsia="Arial" w:cs="Arial"/>
                <w:spacing w:val="2"/>
                <w:szCs w:val="24"/>
              </w:rPr>
              <w:t>m</w:t>
            </w:r>
            <w:r w:rsidRPr="004F4AF1">
              <w:rPr>
                <w:rFonts w:eastAsia="Arial" w:cs="Arial"/>
                <w:szCs w:val="24"/>
              </w:rPr>
              <w:t>issi</w:t>
            </w:r>
            <w:r w:rsidRPr="004F4AF1">
              <w:rPr>
                <w:rFonts w:eastAsia="Arial" w:cs="Arial"/>
                <w:spacing w:val="1"/>
                <w:szCs w:val="24"/>
              </w:rPr>
              <w:t>on</w:t>
            </w:r>
            <w:r w:rsidRPr="004F4AF1">
              <w:rPr>
                <w:rFonts w:eastAsia="Arial" w:cs="Arial"/>
                <w:szCs w:val="24"/>
              </w:rPr>
              <w:t>s</w:t>
            </w:r>
            <w:r w:rsidRPr="004F4AF1">
              <w:rPr>
                <w:rFonts w:eastAsia="Arial" w:cs="Arial"/>
                <w:spacing w:val="-2"/>
                <w:szCs w:val="24"/>
              </w:rPr>
              <w:t xml:space="preserve"> </w:t>
            </w:r>
            <w:r w:rsidRPr="004F4AF1">
              <w:rPr>
                <w:rFonts w:eastAsia="Arial" w:cs="Arial"/>
                <w:spacing w:val="3"/>
                <w:szCs w:val="24"/>
              </w:rPr>
              <w:t>f</w:t>
            </w:r>
            <w:r w:rsidRPr="004F4AF1">
              <w:rPr>
                <w:rFonts w:eastAsia="Arial" w:cs="Arial"/>
                <w:spacing w:val="1"/>
                <w:szCs w:val="24"/>
              </w:rPr>
              <w:t>o</w:t>
            </w:r>
            <w:r w:rsidRPr="004F4AF1">
              <w:rPr>
                <w:rFonts w:eastAsia="Arial" w:cs="Arial"/>
                <w:szCs w:val="24"/>
              </w:rPr>
              <w:t>r i</w:t>
            </w:r>
            <w:r w:rsidRPr="004F4AF1">
              <w:rPr>
                <w:rFonts w:eastAsia="Arial" w:cs="Arial"/>
                <w:spacing w:val="-1"/>
                <w:szCs w:val="24"/>
              </w:rPr>
              <w:t>n</w:t>
            </w:r>
            <w:r w:rsidRPr="004F4AF1">
              <w:rPr>
                <w:rFonts w:eastAsia="Arial" w:cs="Arial"/>
                <w:spacing w:val="1"/>
                <w:szCs w:val="24"/>
              </w:rPr>
              <w:t>d</w:t>
            </w:r>
            <w:r w:rsidRPr="004F4AF1">
              <w:rPr>
                <w:rFonts w:eastAsia="Arial" w:cs="Arial"/>
                <w:szCs w:val="24"/>
              </w:rPr>
              <w:t>ivi</w:t>
            </w:r>
            <w:r w:rsidRPr="004F4AF1">
              <w:rPr>
                <w:rFonts w:eastAsia="Arial" w:cs="Arial"/>
                <w:spacing w:val="1"/>
                <w:szCs w:val="24"/>
              </w:rPr>
              <w:t>dua</w:t>
            </w:r>
            <w:r w:rsidRPr="004F4AF1">
              <w:rPr>
                <w:rFonts w:eastAsia="Arial" w:cs="Arial"/>
                <w:szCs w:val="24"/>
              </w:rPr>
              <w:t xml:space="preserve">ls </w:t>
            </w:r>
            <w:r w:rsidRPr="004F4AF1">
              <w:rPr>
                <w:rFonts w:eastAsia="Arial" w:cs="Arial"/>
                <w:spacing w:val="1"/>
                <w:szCs w:val="24"/>
              </w:rPr>
              <w:t>o</w:t>
            </w:r>
            <w:r w:rsidRPr="004F4AF1">
              <w:rPr>
                <w:rFonts w:eastAsia="Arial" w:cs="Arial"/>
                <w:szCs w:val="24"/>
              </w:rPr>
              <w:t xml:space="preserve">r </w:t>
            </w:r>
            <w:r w:rsidRPr="004F4AF1">
              <w:rPr>
                <w:rFonts w:eastAsia="Arial" w:cs="Arial"/>
                <w:spacing w:val="-1"/>
                <w:szCs w:val="24"/>
              </w:rPr>
              <w:t>gr</w:t>
            </w:r>
            <w:r w:rsidRPr="004F4AF1">
              <w:rPr>
                <w:rFonts w:eastAsia="Arial" w:cs="Arial"/>
                <w:spacing w:val="1"/>
                <w:szCs w:val="24"/>
              </w:rPr>
              <w:t>oup</w:t>
            </w:r>
            <w:r w:rsidRPr="004F4AF1">
              <w:rPr>
                <w:rFonts w:eastAsia="Arial" w:cs="Arial"/>
                <w:szCs w:val="24"/>
              </w:rPr>
              <w:t>s</w:t>
            </w:r>
            <w:r w:rsidRPr="004F4AF1">
              <w:rPr>
                <w:rFonts w:eastAsia="Arial" w:cs="Arial"/>
                <w:spacing w:val="-2"/>
                <w:szCs w:val="24"/>
              </w:rPr>
              <w:t xml:space="preserve"> </w:t>
            </w:r>
            <w:r w:rsidRPr="004F4AF1">
              <w:rPr>
                <w:rFonts w:eastAsia="Arial" w:cs="Arial"/>
                <w:spacing w:val="-1"/>
                <w:szCs w:val="24"/>
              </w:rPr>
              <w:t>o</w:t>
            </w:r>
            <w:r w:rsidRPr="004F4AF1">
              <w:rPr>
                <w:rFonts w:eastAsia="Arial" w:cs="Arial"/>
                <w:szCs w:val="24"/>
              </w:rPr>
              <w:t>f</w:t>
            </w:r>
            <w:r w:rsidRPr="004F4AF1">
              <w:rPr>
                <w:rFonts w:eastAsia="Arial" w:cs="Arial"/>
                <w:spacing w:val="1"/>
                <w:szCs w:val="24"/>
              </w:rPr>
              <w:t xml:space="preserve"> </w:t>
            </w:r>
            <w:r>
              <w:rPr>
                <w:rFonts w:eastAsia="Arial" w:cs="Arial"/>
                <w:spacing w:val="1"/>
                <w:szCs w:val="24"/>
              </w:rPr>
              <w:t xml:space="preserve">System </w:t>
            </w:r>
            <w:r w:rsidRPr="004F4AF1">
              <w:rPr>
                <w:rFonts w:eastAsia="Arial" w:cs="Arial"/>
                <w:spacing w:val="1"/>
                <w:szCs w:val="24"/>
              </w:rPr>
              <w:t>U</w:t>
            </w:r>
            <w:r w:rsidRPr="004F4AF1">
              <w:rPr>
                <w:rFonts w:eastAsia="Arial" w:cs="Arial"/>
                <w:szCs w:val="24"/>
              </w:rPr>
              <w:t>s</w:t>
            </w:r>
            <w:r w:rsidRPr="004F4AF1">
              <w:rPr>
                <w:rFonts w:eastAsia="Arial" w:cs="Arial"/>
                <w:spacing w:val="-1"/>
                <w:szCs w:val="24"/>
              </w:rPr>
              <w:t>er</w:t>
            </w:r>
            <w:r>
              <w:rPr>
                <w:rFonts w:eastAsia="Arial" w:cs="Arial"/>
                <w:szCs w:val="24"/>
              </w:rPr>
              <w:t>s and</w:t>
            </w:r>
            <w:r w:rsidR="00464FF7">
              <w:rPr>
                <w:rFonts w:eastAsia="Arial" w:cs="Arial"/>
                <w:szCs w:val="24"/>
              </w:rPr>
              <w:t xml:space="preserve"> Website Users.</w:t>
            </w:r>
          </w:p>
        </w:tc>
      </w:tr>
      <w:tr w:rsidR="00453166" w:rsidRPr="005E0B77" w14:paraId="6692E810" w14:textId="77777777" w:rsidTr="009E5229">
        <w:trPr>
          <w:trHeight w:val="567"/>
        </w:trPr>
        <w:tc>
          <w:tcPr>
            <w:tcW w:w="959" w:type="dxa"/>
            <w:vMerge/>
            <w:shd w:val="clear" w:color="auto" w:fill="F2F2F2" w:themeFill="background1" w:themeFillShade="F2"/>
          </w:tcPr>
          <w:p w14:paraId="1376C23D" w14:textId="77777777"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tcPr>
          <w:p w14:paraId="4E066664" w14:textId="77777777" w:rsidR="00453166" w:rsidRPr="005E0B77" w:rsidRDefault="00453166" w:rsidP="009E5229">
            <w:pPr>
              <w:keepNext/>
              <w:keepLines/>
              <w:widowControl/>
              <w:contextualSpacing/>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583E92FC" w14:textId="77777777" w:rsidTr="009E5229">
        <w:trPr>
          <w:trHeight w:val="567"/>
        </w:trPr>
        <w:tc>
          <w:tcPr>
            <w:tcW w:w="959" w:type="dxa"/>
            <w:vMerge w:val="restart"/>
            <w:shd w:val="clear" w:color="auto" w:fill="F2F2F2" w:themeFill="background1" w:themeFillShade="F2"/>
          </w:tcPr>
          <w:p w14:paraId="2CDD9092" w14:textId="474B8056" w:rsidR="00453166" w:rsidRPr="005E0B77" w:rsidRDefault="00200ABB" w:rsidP="009E5229">
            <w:pPr>
              <w:keepNext/>
              <w:keepLines/>
              <w:widowControl/>
              <w:spacing w:before="0" w:after="0" w:line="276" w:lineRule="auto"/>
              <w:jc w:val="left"/>
              <w:rPr>
                <w:rFonts w:cs="Arial"/>
              </w:rPr>
            </w:pPr>
            <w:r>
              <w:rPr>
                <w:rFonts w:cs="Arial"/>
              </w:rPr>
              <w:t>6.</w:t>
            </w:r>
            <w:r w:rsidR="00F83E3E">
              <w:rPr>
                <w:rFonts w:cs="Arial"/>
              </w:rPr>
              <w:t>2</w:t>
            </w:r>
            <w:r>
              <w:rPr>
                <w:rFonts w:cs="Arial"/>
              </w:rPr>
              <w:t>.18</w:t>
            </w:r>
            <w:r w:rsidR="00453166" w:rsidRPr="005E0B77">
              <w:rPr>
                <w:rFonts w:cs="Arial"/>
              </w:rPr>
              <w:t>.</w:t>
            </w:r>
          </w:p>
        </w:tc>
        <w:tc>
          <w:tcPr>
            <w:tcW w:w="9321" w:type="dxa"/>
            <w:gridSpan w:val="3"/>
            <w:shd w:val="clear" w:color="auto" w:fill="F2F2F2" w:themeFill="background1" w:themeFillShade="F2"/>
            <w:vAlign w:val="center"/>
          </w:tcPr>
          <w:p w14:paraId="04FB2E8D" w14:textId="77777777" w:rsidR="00453166" w:rsidRDefault="00453166" w:rsidP="009E5229">
            <w:pPr>
              <w:keepNext/>
              <w:keepLines/>
              <w:widowControl/>
            </w:pPr>
            <w:r w:rsidRPr="002D2949">
              <w:t>Please provide details of your System licencing options, for example the types of licencing; named</w:t>
            </w:r>
            <w:r>
              <w:t xml:space="preserve"> or </w:t>
            </w:r>
            <w:r w:rsidRPr="002D2949">
              <w:t>concurrent, User or device, perpetual and enterprise/site licensing and any other third party licenses</w:t>
            </w:r>
            <w:r>
              <w:t>.</w:t>
            </w:r>
          </w:p>
          <w:p w14:paraId="33359590" w14:textId="77777777" w:rsidR="00453166" w:rsidRDefault="00453166" w:rsidP="009E5229">
            <w:pPr>
              <w:keepNext/>
              <w:keepLines/>
              <w:widowControl/>
            </w:pPr>
          </w:p>
          <w:p w14:paraId="4AFFF3F3" w14:textId="77F00B45" w:rsidR="00453166" w:rsidRPr="00E731BB" w:rsidRDefault="00453166" w:rsidP="00F83E3E">
            <w:pPr>
              <w:keepNext/>
              <w:keepLines/>
              <w:widowControl/>
              <w:rPr>
                <w:rFonts w:cs="Arial"/>
              </w:rPr>
            </w:pPr>
            <w:r>
              <w:t>Please incl</w:t>
            </w:r>
            <w:r w:rsidR="004966DC">
              <w:t>ude any associated costs in 6.10</w:t>
            </w:r>
            <w:r>
              <w:t>.</w:t>
            </w:r>
          </w:p>
        </w:tc>
      </w:tr>
      <w:tr w:rsidR="00453166" w:rsidRPr="005E0B77" w14:paraId="581C48A0" w14:textId="77777777" w:rsidTr="009E5229">
        <w:trPr>
          <w:trHeight w:val="567"/>
        </w:trPr>
        <w:tc>
          <w:tcPr>
            <w:tcW w:w="959" w:type="dxa"/>
            <w:vMerge/>
            <w:shd w:val="clear" w:color="auto" w:fill="F2F2F2" w:themeFill="background1" w:themeFillShade="F2"/>
          </w:tcPr>
          <w:p w14:paraId="7399A1FD" w14:textId="77777777"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tcPr>
          <w:p w14:paraId="67E85BF2" w14:textId="77777777" w:rsidR="00453166" w:rsidRPr="005E0B77" w:rsidRDefault="00453166" w:rsidP="009E5229">
            <w:pPr>
              <w:keepNext/>
              <w:keepLines/>
              <w:widowControl/>
              <w:contextualSpacing/>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8A71B4" w:rsidRPr="005E0B77" w14:paraId="41B1AF31" w14:textId="77777777" w:rsidTr="009E5229">
        <w:trPr>
          <w:trHeight w:val="567"/>
        </w:trPr>
        <w:tc>
          <w:tcPr>
            <w:tcW w:w="10280" w:type="dxa"/>
            <w:gridSpan w:val="4"/>
            <w:shd w:val="clear" w:color="auto" w:fill="BFBFBF" w:themeFill="background1" w:themeFillShade="BF"/>
            <w:vAlign w:val="center"/>
          </w:tcPr>
          <w:p w14:paraId="3259FFA8" w14:textId="780F3400" w:rsidR="008A71B4" w:rsidRPr="00B36924" w:rsidRDefault="008A71B4" w:rsidP="00B36924">
            <w:pPr>
              <w:keepNext/>
              <w:keepLines/>
              <w:widowControl/>
              <w:numPr>
                <w:ilvl w:val="1"/>
                <w:numId w:val="41"/>
              </w:numPr>
              <w:ind w:left="794" w:hanging="794"/>
              <w:jc w:val="left"/>
              <w:rPr>
                <w:rFonts w:cs="Arial"/>
                <w:b/>
                <w:sz w:val="32"/>
                <w:szCs w:val="32"/>
              </w:rPr>
            </w:pPr>
            <w:r w:rsidRPr="00B36924">
              <w:rPr>
                <w:rFonts w:cs="Arial"/>
                <w:b/>
                <w:sz w:val="32"/>
                <w:szCs w:val="32"/>
              </w:rPr>
              <w:t>Reporting</w:t>
            </w:r>
          </w:p>
        </w:tc>
      </w:tr>
      <w:tr w:rsidR="003D295F" w:rsidRPr="005E0B77" w14:paraId="2DB440A7" w14:textId="77777777" w:rsidTr="003D295F">
        <w:trPr>
          <w:trHeight w:val="567"/>
        </w:trPr>
        <w:tc>
          <w:tcPr>
            <w:tcW w:w="985" w:type="dxa"/>
            <w:gridSpan w:val="2"/>
            <w:shd w:val="clear" w:color="auto" w:fill="F2F2F2" w:themeFill="background1" w:themeFillShade="F2"/>
          </w:tcPr>
          <w:p w14:paraId="7AC266DA" w14:textId="692A5530" w:rsidR="003D295F" w:rsidRDefault="003D295F" w:rsidP="003D295F">
            <w:pPr>
              <w:keepNext/>
              <w:keepLines/>
              <w:widowControl/>
            </w:pPr>
            <w:r>
              <w:t>6.3.1</w:t>
            </w:r>
          </w:p>
        </w:tc>
        <w:tc>
          <w:tcPr>
            <w:tcW w:w="9295" w:type="dxa"/>
            <w:gridSpan w:val="2"/>
            <w:shd w:val="clear" w:color="auto" w:fill="F2F2F2" w:themeFill="background1" w:themeFillShade="F2"/>
          </w:tcPr>
          <w:p w14:paraId="76EDB97E" w14:textId="77777777" w:rsidR="003D295F" w:rsidRDefault="003D295F" w:rsidP="003D295F">
            <w:pPr>
              <w:keepNext/>
              <w:keepLines/>
              <w:widowControl/>
            </w:pPr>
            <w:r>
              <w:t xml:space="preserve">The Council will require the System to provide both standard and bespoke reporting, for example a report to manage the performance of determining planning applications. </w:t>
            </w:r>
          </w:p>
          <w:p w14:paraId="18F21867" w14:textId="77777777" w:rsidR="003D295F" w:rsidRDefault="003D295F" w:rsidP="003D295F">
            <w:pPr>
              <w:keepNext/>
              <w:keepLines/>
              <w:widowControl/>
            </w:pPr>
          </w:p>
          <w:p w14:paraId="1A9EE430" w14:textId="77777777" w:rsidR="003D295F" w:rsidRDefault="003D295F" w:rsidP="003D295F">
            <w:pPr>
              <w:keepNext/>
              <w:keepLines/>
              <w:widowControl/>
            </w:pPr>
            <w:r>
              <w:t>Please describe how this can be achieved and include in your response:</w:t>
            </w:r>
          </w:p>
          <w:p w14:paraId="5CA4C4D3" w14:textId="77777777" w:rsidR="003D295F" w:rsidRDefault="003D295F" w:rsidP="003D295F">
            <w:pPr>
              <w:pStyle w:val="ListParagraph"/>
              <w:keepNext/>
              <w:keepLines/>
              <w:widowControl/>
              <w:numPr>
                <w:ilvl w:val="0"/>
                <w:numId w:val="42"/>
              </w:numPr>
            </w:pPr>
            <w:r>
              <w:t>How the Council could easily create branded, bespoke reports; and</w:t>
            </w:r>
          </w:p>
          <w:p w14:paraId="6FD7325E" w14:textId="381FC61E" w:rsidR="003D295F" w:rsidRDefault="003D295F" w:rsidP="003D295F">
            <w:pPr>
              <w:pStyle w:val="ListParagraph"/>
              <w:keepNext/>
              <w:keepLines/>
              <w:widowControl/>
              <w:numPr>
                <w:ilvl w:val="0"/>
                <w:numId w:val="42"/>
              </w:numPr>
            </w:pPr>
            <w:r>
              <w:t xml:space="preserve">Whether the reports can be exported to other applications such as Microsoft Word, Microsoft Excel, </w:t>
            </w:r>
            <w:proofErr w:type="gramStart"/>
            <w:r>
              <w:t>PDF</w:t>
            </w:r>
            <w:proofErr w:type="gramEnd"/>
            <w:r>
              <w:t xml:space="preserve"> or in other formats.</w:t>
            </w:r>
          </w:p>
        </w:tc>
      </w:tr>
      <w:tr w:rsidR="00F83E3E" w:rsidRPr="005E0B77" w14:paraId="40793B59" w14:textId="77777777" w:rsidTr="00F83E3E">
        <w:trPr>
          <w:trHeight w:val="567"/>
        </w:trPr>
        <w:tc>
          <w:tcPr>
            <w:tcW w:w="10280" w:type="dxa"/>
            <w:gridSpan w:val="4"/>
            <w:shd w:val="clear" w:color="auto" w:fill="FFFFFF" w:themeFill="background1"/>
            <w:vAlign w:val="center"/>
          </w:tcPr>
          <w:p w14:paraId="3B6C2FF9" w14:textId="5D40C937" w:rsidR="00F83E3E" w:rsidRDefault="00F83E3E" w:rsidP="009E5229">
            <w:pPr>
              <w:keepNext/>
              <w:keepLines/>
              <w:widowControl/>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976278" w:rsidRPr="005E0B77" w14:paraId="0AC160E9" w14:textId="77777777" w:rsidTr="009E5229">
        <w:trPr>
          <w:trHeight w:val="515"/>
        </w:trPr>
        <w:tc>
          <w:tcPr>
            <w:tcW w:w="10280" w:type="dxa"/>
            <w:gridSpan w:val="4"/>
            <w:shd w:val="clear" w:color="auto" w:fill="BFBFBF" w:themeFill="background1" w:themeFillShade="BF"/>
            <w:vAlign w:val="center"/>
          </w:tcPr>
          <w:p w14:paraId="24B339E9" w14:textId="77777777" w:rsidR="00976278" w:rsidRPr="00B36924" w:rsidRDefault="00976278" w:rsidP="00B36924">
            <w:pPr>
              <w:keepNext/>
              <w:keepLines/>
              <w:widowControl/>
              <w:numPr>
                <w:ilvl w:val="1"/>
                <w:numId w:val="41"/>
              </w:numPr>
              <w:ind w:left="794" w:hanging="794"/>
              <w:jc w:val="left"/>
              <w:rPr>
                <w:sz w:val="32"/>
                <w:szCs w:val="32"/>
              </w:rPr>
            </w:pPr>
            <w:r w:rsidRPr="00B36924">
              <w:rPr>
                <w:rFonts w:cs="Arial"/>
                <w:b/>
                <w:sz w:val="32"/>
                <w:szCs w:val="32"/>
              </w:rPr>
              <w:t>Hosting</w:t>
            </w:r>
          </w:p>
        </w:tc>
      </w:tr>
      <w:tr w:rsidR="003D295F" w:rsidRPr="005E0B77" w14:paraId="32F2C37D" w14:textId="77777777" w:rsidTr="003D295F">
        <w:trPr>
          <w:trHeight w:val="515"/>
        </w:trPr>
        <w:tc>
          <w:tcPr>
            <w:tcW w:w="985" w:type="dxa"/>
            <w:gridSpan w:val="2"/>
            <w:shd w:val="clear" w:color="auto" w:fill="F2F2F2" w:themeFill="background1" w:themeFillShade="F2"/>
          </w:tcPr>
          <w:p w14:paraId="1AD1E8D1" w14:textId="4DE34F88" w:rsidR="003D295F" w:rsidRPr="004C2C99" w:rsidRDefault="003D295F" w:rsidP="00F04580">
            <w:pPr>
              <w:keepNext/>
              <w:rPr>
                <w:rFonts w:cs="Arial"/>
                <w:szCs w:val="24"/>
              </w:rPr>
            </w:pPr>
            <w:r>
              <w:rPr>
                <w:szCs w:val="24"/>
              </w:rPr>
              <w:t>6.4.1</w:t>
            </w:r>
          </w:p>
        </w:tc>
        <w:tc>
          <w:tcPr>
            <w:tcW w:w="9295" w:type="dxa"/>
            <w:gridSpan w:val="2"/>
            <w:shd w:val="clear" w:color="auto" w:fill="F2F2F2" w:themeFill="background1" w:themeFillShade="F2"/>
          </w:tcPr>
          <w:p w14:paraId="666E7AFF" w14:textId="77777777" w:rsidR="003D295F" w:rsidRDefault="003D295F" w:rsidP="003D295F">
            <w:pPr>
              <w:keepNext/>
              <w:keepLines/>
              <w:widowControl/>
              <w:rPr>
                <w:rFonts w:cs="Arial"/>
                <w:szCs w:val="24"/>
              </w:rPr>
            </w:pPr>
            <w:r>
              <w:rPr>
                <w:rFonts w:cs="Arial"/>
                <w:szCs w:val="24"/>
              </w:rPr>
              <w:t>Please explain the hosting options available for your Solution and the implications (advantages and disadvantages) for each option including any limitations or restrictions.</w:t>
            </w:r>
          </w:p>
          <w:p w14:paraId="37717C67" w14:textId="77777777" w:rsidR="003D295F" w:rsidRDefault="003D295F" w:rsidP="003D295F">
            <w:pPr>
              <w:keepNext/>
              <w:keepLines/>
              <w:widowControl/>
              <w:jc w:val="left"/>
              <w:rPr>
                <w:rFonts w:cs="Arial"/>
                <w:szCs w:val="24"/>
              </w:rPr>
            </w:pPr>
          </w:p>
          <w:p w14:paraId="17BE4740" w14:textId="77777777" w:rsidR="003D295F" w:rsidRPr="0035318F" w:rsidRDefault="003D295F" w:rsidP="003D295F">
            <w:pPr>
              <w:rPr>
                <w:rFonts w:cs="Arial"/>
                <w:szCs w:val="24"/>
              </w:rPr>
            </w:pPr>
            <w:r>
              <w:rPr>
                <w:rFonts w:cs="Arial"/>
                <w:szCs w:val="24"/>
              </w:rPr>
              <w:t>If the Solution was to be externally hosted</w:t>
            </w:r>
            <w:r>
              <w:rPr>
                <w:szCs w:val="24"/>
              </w:rPr>
              <w:t>, the</w:t>
            </w:r>
            <w:r w:rsidRPr="0035318F">
              <w:rPr>
                <w:szCs w:val="24"/>
              </w:rPr>
              <w:t xml:space="preserve"> environment must be compliant with ISO/IEC 27001 (or equivalent) and data must be stored securely in accordance with the Data Protection Act 1998 (and forthcoming GDPR requirements). Data Sharing Agreements must be in pla</w:t>
            </w:r>
            <w:r>
              <w:rPr>
                <w:szCs w:val="24"/>
              </w:rPr>
              <w:t>ce (including for any relevant s</w:t>
            </w:r>
            <w:r w:rsidRPr="0035318F">
              <w:rPr>
                <w:szCs w:val="24"/>
              </w:rPr>
              <w:t xml:space="preserve">ub-contractors) for data hosted outside of the EEA. Any changes to the hosting arrangements or proposed movement of data outside of formal agreements, </w:t>
            </w:r>
            <w:r>
              <w:rPr>
                <w:szCs w:val="24"/>
              </w:rPr>
              <w:t>would</w:t>
            </w:r>
            <w:r w:rsidRPr="0035318F">
              <w:rPr>
                <w:szCs w:val="24"/>
              </w:rPr>
              <w:t xml:space="preserve"> be subject to prior written agreement by the Council.</w:t>
            </w:r>
          </w:p>
          <w:p w14:paraId="79C00ED4" w14:textId="77777777" w:rsidR="003D295F" w:rsidRDefault="003D295F" w:rsidP="003D295F">
            <w:pPr>
              <w:keepNext/>
              <w:rPr>
                <w:rFonts w:cs="Arial"/>
                <w:szCs w:val="24"/>
              </w:rPr>
            </w:pPr>
          </w:p>
          <w:p w14:paraId="4F956FE7" w14:textId="5805DE24" w:rsidR="003D295F" w:rsidRPr="004C2C99" w:rsidRDefault="003D295F" w:rsidP="003D295F">
            <w:pPr>
              <w:keepNext/>
              <w:rPr>
                <w:rFonts w:cs="Arial"/>
                <w:szCs w:val="24"/>
              </w:rPr>
            </w:pPr>
            <w:r>
              <w:rPr>
                <w:rFonts w:cs="Arial"/>
                <w:szCs w:val="24"/>
              </w:rPr>
              <w:t xml:space="preserve">If the Solution was to be internally hosted (on premise) it must be </w:t>
            </w:r>
            <w:r w:rsidRPr="003F544C">
              <w:rPr>
                <w:szCs w:val="24"/>
              </w:rPr>
              <w:t xml:space="preserve">compatible with the Council’s infrastructure (see </w:t>
            </w:r>
            <w:r w:rsidRPr="00A34A11">
              <w:rPr>
                <w:szCs w:val="24"/>
              </w:rPr>
              <w:t>Appendix A</w:t>
            </w:r>
            <w:r w:rsidRPr="003F544C">
              <w:rPr>
                <w:szCs w:val="24"/>
              </w:rPr>
              <w:t xml:space="preserve"> Technical Infrastructure)</w:t>
            </w:r>
            <w:r>
              <w:rPr>
                <w:szCs w:val="24"/>
              </w:rPr>
              <w:t>. P</w:t>
            </w:r>
            <w:r>
              <w:rPr>
                <w:rFonts w:cs="Arial"/>
                <w:szCs w:val="24"/>
              </w:rPr>
              <w:t xml:space="preserve">lease explain </w:t>
            </w:r>
            <w:r>
              <w:rPr>
                <w:szCs w:val="24"/>
              </w:rPr>
              <w:t>t</w:t>
            </w:r>
            <w:r w:rsidRPr="003F544C">
              <w:rPr>
                <w:szCs w:val="24"/>
              </w:rPr>
              <w:t xml:space="preserve">he infrastructure and equipment requirements and confirm the RDBMS version </w:t>
            </w:r>
            <w:r>
              <w:rPr>
                <w:szCs w:val="24"/>
              </w:rPr>
              <w:t>and</w:t>
            </w:r>
            <w:r w:rsidRPr="003F544C">
              <w:rPr>
                <w:szCs w:val="24"/>
              </w:rPr>
              <w:t xml:space="preserve"> edition required to run your </w:t>
            </w:r>
            <w:r>
              <w:rPr>
                <w:szCs w:val="24"/>
              </w:rPr>
              <w:t>System</w:t>
            </w:r>
            <w:r w:rsidRPr="003F544C">
              <w:rPr>
                <w:szCs w:val="24"/>
              </w:rPr>
              <w:t xml:space="preserve"> (e.g. SQL Server 2016 Standard Edition).</w:t>
            </w:r>
          </w:p>
        </w:tc>
      </w:tr>
      <w:tr w:rsidR="00F83E3E" w:rsidRPr="005E0B77" w14:paraId="0B57F51A" w14:textId="77777777" w:rsidTr="00F83E3E">
        <w:trPr>
          <w:trHeight w:val="515"/>
        </w:trPr>
        <w:tc>
          <w:tcPr>
            <w:tcW w:w="10280" w:type="dxa"/>
            <w:gridSpan w:val="4"/>
            <w:shd w:val="clear" w:color="auto" w:fill="FFFFFF" w:themeFill="background1"/>
            <w:vAlign w:val="center"/>
          </w:tcPr>
          <w:p w14:paraId="4C950119" w14:textId="11AFB9B7" w:rsidR="00F83E3E" w:rsidRPr="00453166" w:rsidRDefault="00F83E3E" w:rsidP="009E5229">
            <w:pPr>
              <w:keepNext/>
              <w:keepLines/>
              <w:widowControl/>
              <w:rPr>
                <w:rFonts w:cs="Arial"/>
              </w:rPr>
            </w:pPr>
            <w:r w:rsidRPr="00453166">
              <w:rPr>
                <w:rFonts w:cs="Arial"/>
                <w:b/>
              </w:rPr>
              <w:t>Response:</w:t>
            </w:r>
            <w:r w:rsidRPr="00453166">
              <w:rPr>
                <w:rFonts w:cs="Arial"/>
              </w:rPr>
              <w:t xml:space="preserve"> </w:t>
            </w:r>
            <w:r w:rsidRPr="00453166">
              <w:rPr>
                <w:rFonts w:cs="Arial"/>
              </w:rPr>
              <w:fldChar w:fldCharType="begin">
                <w:ffData>
                  <w:name w:val="Text7"/>
                  <w:enabled/>
                  <w:calcOnExit w:val="0"/>
                  <w:textInput/>
                </w:ffData>
              </w:fldChar>
            </w:r>
            <w:r w:rsidRPr="00453166">
              <w:rPr>
                <w:rFonts w:cs="Arial"/>
              </w:rPr>
              <w:instrText xml:space="preserve"> FORMTEXT </w:instrText>
            </w:r>
            <w:r w:rsidRPr="00453166">
              <w:rPr>
                <w:rFonts w:cs="Arial"/>
              </w:rPr>
            </w:r>
            <w:r w:rsidRPr="00453166">
              <w:rPr>
                <w:rFonts w:cs="Arial"/>
              </w:rPr>
              <w:fldChar w:fldCharType="separate"/>
            </w:r>
            <w:r w:rsidRPr="00453166">
              <w:rPr>
                <w:rFonts w:cs="Arial"/>
                <w:noProof/>
              </w:rPr>
              <w:t> </w:t>
            </w:r>
            <w:r w:rsidRPr="00453166">
              <w:rPr>
                <w:rFonts w:cs="Arial"/>
                <w:noProof/>
              </w:rPr>
              <w:t> </w:t>
            </w:r>
            <w:r w:rsidRPr="00453166">
              <w:rPr>
                <w:rFonts w:cs="Arial"/>
                <w:noProof/>
              </w:rPr>
              <w:t> </w:t>
            </w:r>
            <w:r w:rsidRPr="00453166">
              <w:rPr>
                <w:rFonts w:cs="Arial"/>
                <w:noProof/>
              </w:rPr>
              <w:t> </w:t>
            </w:r>
            <w:r w:rsidRPr="00453166">
              <w:rPr>
                <w:rFonts w:cs="Arial"/>
                <w:noProof/>
              </w:rPr>
              <w:t> </w:t>
            </w:r>
            <w:r w:rsidRPr="00453166">
              <w:rPr>
                <w:rFonts w:cs="Arial"/>
              </w:rPr>
              <w:fldChar w:fldCharType="end"/>
            </w:r>
          </w:p>
        </w:tc>
      </w:tr>
      <w:tr w:rsidR="00453166" w:rsidRPr="005E0B77" w14:paraId="5E36D9CC" w14:textId="77777777" w:rsidTr="009E5229">
        <w:trPr>
          <w:trHeight w:val="515"/>
        </w:trPr>
        <w:tc>
          <w:tcPr>
            <w:tcW w:w="10280" w:type="dxa"/>
            <w:gridSpan w:val="4"/>
            <w:shd w:val="clear" w:color="auto" w:fill="BFBFBF" w:themeFill="background1" w:themeFillShade="BF"/>
            <w:vAlign w:val="center"/>
          </w:tcPr>
          <w:p w14:paraId="264272B2" w14:textId="5FE7BBEC" w:rsidR="00453166" w:rsidRPr="00B36924" w:rsidRDefault="00453166" w:rsidP="00B36924">
            <w:pPr>
              <w:keepNext/>
              <w:keepLines/>
              <w:widowControl/>
              <w:numPr>
                <w:ilvl w:val="1"/>
                <w:numId w:val="41"/>
              </w:numPr>
              <w:ind w:left="794" w:hanging="794"/>
              <w:jc w:val="left"/>
              <w:rPr>
                <w:rFonts w:cs="Arial"/>
                <w:b/>
                <w:sz w:val="32"/>
                <w:szCs w:val="32"/>
              </w:rPr>
            </w:pPr>
            <w:r w:rsidRPr="00B36924">
              <w:rPr>
                <w:rFonts w:cs="Arial"/>
                <w:b/>
                <w:sz w:val="32"/>
                <w:szCs w:val="32"/>
              </w:rPr>
              <w:t>Integration</w:t>
            </w:r>
          </w:p>
        </w:tc>
      </w:tr>
      <w:tr w:rsidR="00453166" w:rsidRPr="005E0B77" w14:paraId="1AAD4631" w14:textId="77777777" w:rsidTr="008F504E">
        <w:trPr>
          <w:trHeight w:val="515"/>
        </w:trPr>
        <w:tc>
          <w:tcPr>
            <w:tcW w:w="959" w:type="dxa"/>
            <w:vMerge w:val="restart"/>
            <w:shd w:val="clear" w:color="auto" w:fill="F2F2F2" w:themeFill="background1" w:themeFillShade="F2"/>
          </w:tcPr>
          <w:p w14:paraId="794E5DB8" w14:textId="3D0BC558" w:rsidR="00453166" w:rsidRPr="005E0B77" w:rsidRDefault="00F83E3E" w:rsidP="009E5229">
            <w:pPr>
              <w:keepNext/>
              <w:keepLines/>
              <w:widowControl/>
              <w:spacing w:line="276" w:lineRule="auto"/>
              <w:jc w:val="left"/>
              <w:rPr>
                <w:rFonts w:cs="Arial"/>
                <w:b/>
                <w:sz w:val="28"/>
                <w:szCs w:val="28"/>
              </w:rPr>
            </w:pPr>
            <w:r>
              <w:rPr>
                <w:rFonts w:cs="Arial"/>
              </w:rPr>
              <w:t>6.5</w:t>
            </w:r>
            <w:r w:rsidR="00453166" w:rsidRPr="005E0B77">
              <w:rPr>
                <w:rFonts w:cs="Arial"/>
              </w:rPr>
              <w:t>.1</w:t>
            </w:r>
          </w:p>
        </w:tc>
        <w:tc>
          <w:tcPr>
            <w:tcW w:w="9321" w:type="dxa"/>
            <w:gridSpan w:val="3"/>
            <w:shd w:val="clear" w:color="auto" w:fill="F2F2F2" w:themeFill="background1" w:themeFillShade="F2"/>
            <w:vAlign w:val="center"/>
          </w:tcPr>
          <w:p w14:paraId="785F1E34" w14:textId="1EC840E8" w:rsidR="00453166" w:rsidRPr="004B147A" w:rsidRDefault="00453166" w:rsidP="009E5229">
            <w:pPr>
              <w:keepNext/>
              <w:keepLines/>
              <w:widowControl/>
              <w:jc w:val="left"/>
              <w:rPr>
                <w:rFonts w:cs="Arial"/>
              </w:rPr>
            </w:pPr>
            <w:r>
              <w:rPr>
                <w:rFonts w:cs="Arial"/>
              </w:rPr>
              <w:t>The Council would like to understand your</w:t>
            </w:r>
            <w:r w:rsidRPr="004B147A">
              <w:rPr>
                <w:rFonts w:cs="Arial"/>
              </w:rPr>
              <w:t xml:space="preserve"> </w:t>
            </w:r>
            <w:r>
              <w:rPr>
                <w:rFonts w:cs="Arial"/>
              </w:rPr>
              <w:t xml:space="preserve">approach </w:t>
            </w:r>
            <w:r w:rsidRPr="004B147A">
              <w:rPr>
                <w:rFonts w:cs="Arial"/>
              </w:rPr>
              <w:t>to export</w:t>
            </w:r>
            <w:r>
              <w:rPr>
                <w:rFonts w:cs="Arial"/>
              </w:rPr>
              <w:t>ing</w:t>
            </w:r>
            <w:r w:rsidRPr="004B147A">
              <w:rPr>
                <w:rFonts w:cs="Arial"/>
              </w:rPr>
              <w:t xml:space="preserve"> and import</w:t>
            </w:r>
            <w:r>
              <w:rPr>
                <w:rFonts w:cs="Arial"/>
              </w:rPr>
              <w:t>ing</w:t>
            </w:r>
            <w:r w:rsidRPr="004B147A">
              <w:rPr>
                <w:rFonts w:cs="Arial"/>
              </w:rPr>
              <w:t xml:space="preserve"> data</w:t>
            </w:r>
            <w:r>
              <w:rPr>
                <w:rFonts w:cs="Arial"/>
              </w:rPr>
              <w:t>, for example</w:t>
            </w:r>
            <w:r w:rsidRPr="004B147A">
              <w:rPr>
                <w:rFonts w:cs="Arial"/>
              </w:rPr>
              <w:t xml:space="preserve"> GIS</w:t>
            </w:r>
            <w:r>
              <w:rPr>
                <w:rFonts w:cs="Arial"/>
              </w:rPr>
              <w:t>.  Please include in your response:</w:t>
            </w:r>
          </w:p>
          <w:p w14:paraId="7416AE3E" w14:textId="069D5E88" w:rsidR="00453166" w:rsidRPr="00453166" w:rsidRDefault="00453166" w:rsidP="009E5229">
            <w:pPr>
              <w:pStyle w:val="ListParagraph"/>
              <w:keepNext/>
              <w:keepLines/>
              <w:widowControl/>
              <w:numPr>
                <w:ilvl w:val="0"/>
                <w:numId w:val="33"/>
              </w:numPr>
              <w:jc w:val="left"/>
              <w:rPr>
                <w:rFonts w:eastAsia="Arial" w:cs="Arial"/>
                <w:spacing w:val="1"/>
                <w:szCs w:val="24"/>
              </w:rPr>
            </w:pPr>
            <w:r w:rsidRPr="00453166">
              <w:rPr>
                <w:rFonts w:eastAsia="Arial" w:cs="Arial"/>
                <w:spacing w:val="1"/>
                <w:szCs w:val="24"/>
              </w:rPr>
              <w:lastRenderedPageBreak/>
              <w:t>Available file formats;</w:t>
            </w:r>
          </w:p>
          <w:p w14:paraId="25277C62" w14:textId="7534DC8C" w:rsidR="00453166" w:rsidRPr="00453166" w:rsidRDefault="00453166" w:rsidP="009E5229">
            <w:pPr>
              <w:pStyle w:val="ListParagraph"/>
              <w:keepNext/>
              <w:keepLines/>
              <w:widowControl/>
              <w:numPr>
                <w:ilvl w:val="0"/>
                <w:numId w:val="33"/>
              </w:numPr>
              <w:jc w:val="left"/>
              <w:rPr>
                <w:rFonts w:eastAsia="Arial" w:cs="Arial"/>
                <w:spacing w:val="1"/>
                <w:szCs w:val="24"/>
              </w:rPr>
            </w:pPr>
            <w:r w:rsidRPr="00453166">
              <w:rPr>
                <w:rFonts w:eastAsia="Arial" w:cs="Arial"/>
                <w:spacing w:val="1"/>
                <w:szCs w:val="24"/>
              </w:rPr>
              <w:t>Any database restrictions for example, Oracle, M</w:t>
            </w:r>
            <w:r w:rsidR="008B1774">
              <w:rPr>
                <w:rFonts w:eastAsia="Arial" w:cs="Arial"/>
                <w:spacing w:val="1"/>
                <w:szCs w:val="24"/>
              </w:rPr>
              <w:t>icrosoft</w:t>
            </w:r>
            <w:r w:rsidRPr="00453166">
              <w:rPr>
                <w:rFonts w:eastAsia="Arial" w:cs="Arial"/>
                <w:spacing w:val="1"/>
                <w:szCs w:val="24"/>
              </w:rPr>
              <w:t xml:space="preserve"> Access, SQL Server;</w:t>
            </w:r>
          </w:p>
          <w:p w14:paraId="5CB6D320" w14:textId="5C6EE9D5" w:rsidR="00453166" w:rsidRDefault="00453166" w:rsidP="009E5229">
            <w:pPr>
              <w:pStyle w:val="ListParagraph"/>
              <w:keepNext/>
              <w:keepLines/>
              <w:widowControl/>
              <w:numPr>
                <w:ilvl w:val="0"/>
                <w:numId w:val="33"/>
              </w:numPr>
              <w:jc w:val="left"/>
              <w:rPr>
                <w:rFonts w:eastAsia="Arial" w:cs="Arial"/>
                <w:spacing w:val="1"/>
                <w:szCs w:val="24"/>
              </w:rPr>
            </w:pPr>
            <w:r w:rsidRPr="00453166">
              <w:rPr>
                <w:rFonts w:eastAsia="Arial" w:cs="Arial"/>
                <w:spacing w:val="1"/>
                <w:szCs w:val="24"/>
              </w:rPr>
              <w:t>Ability for imports and exports to be manual and scheduled events;</w:t>
            </w:r>
          </w:p>
          <w:p w14:paraId="43738244" w14:textId="260D6DBE" w:rsidR="00453166" w:rsidRDefault="00453166" w:rsidP="009E5229">
            <w:pPr>
              <w:pStyle w:val="ListParagraph"/>
              <w:keepNext/>
              <w:keepLines/>
              <w:widowControl/>
              <w:numPr>
                <w:ilvl w:val="0"/>
                <w:numId w:val="33"/>
              </w:numPr>
              <w:jc w:val="left"/>
              <w:rPr>
                <w:rFonts w:eastAsia="Arial" w:cs="Arial"/>
                <w:spacing w:val="1"/>
                <w:szCs w:val="24"/>
              </w:rPr>
            </w:pPr>
            <w:r w:rsidRPr="00453166">
              <w:rPr>
                <w:rFonts w:eastAsia="Arial" w:cs="Arial"/>
                <w:spacing w:val="1"/>
                <w:szCs w:val="24"/>
              </w:rPr>
              <w:t>Ability to import Ordnance Survey data and keep it up-to-date</w:t>
            </w:r>
            <w:r w:rsidR="000A03D4">
              <w:rPr>
                <w:rFonts w:eastAsia="Arial" w:cs="Arial"/>
                <w:spacing w:val="1"/>
                <w:szCs w:val="24"/>
              </w:rPr>
              <w:t>; and</w:t>
            </w:r>
          </w:p>
          <w:p w14:paraId="5308FBB6" w14:textId="79747FB2" w:rsidR="00002291" w:rsidRPr="00453166" w:rsidRDefault="00002291" w:rsidP="009E5229">
            <w:pPr>
              <w:pStyle w:val="ListParagraph"/>
              <w:keepNext/>
              <w:keepLines/>
              <w:widowControl/>
              <w:numPr>
                <w:ilvl w:val="0"/>
                <w:numId w:val="33"/>
              </w:numPr>
              <w:jc w:val="left"/>
              <w:rPr>
                <w:rFonts w:eastAsia="Arial" w:cs="Arial"/>
                <w:spacing w:val="1"/>
                <w:szCs w:val="24"/>
              </w:rPr>
            </w:pPr>
            <w:r>
              <w:rPr>
                <w:rFonts w:eastAsia="Arial" w:cs="Arial"/>
                <w:spacing w:val="1"/>
                <w:szCs w:val="24"/>
              </w:rPr>
              <w:t>What APIs are currently available</w:t>
            </w:r>
            <w:r w:rsidR="000A03D4">
              <w:rPr>
                <w:rFonts w:eastAsia="Arial" w:cs="Arial"/>
                <w:spacing w:val="1"/>
                <w:szCs w:val="24"/>
              </w:rPr>
              <w:t>.</w:t>
            </w:r>
          </w:p>
        </w:tc>
      </w:tr>
      <w:tr w:rsidR="00453166" w:rsidRPr="005E0B77" w14:paraId="23F5C16A" w14:textId="77777777" w:rsidTr="009E5229">
        <w:trPr>
          <w:trHeight w:val="515"/>
        </w:trPr>
        <w:tc>
          <w:tcPr>
            <w:tcW w:w="959" w:type="dxa"/>
            <w:vMerge/>
            <w:shd w:val="clear" w:color="auto" w:fill="F2F2F2" w:themeFill="background1" w:themeFillShade="F2"/>
            <w:vAlign w:val="center"/>
          </w:tcPr>
          <w:p w14:paraId="14F9F75A" w14:textId="77777777" w:rsidR="00453166" w:rsidRPr="005E0B77" w:rsidRDefault="00453166" w:rsidP="009E5229">
            <w:pPr>
              <w:keepNext/>
              <w:keepLines/>
              <w:widowControl/>
              <w:spacing w:line="276" w:lineRule="auto"/>
              <w:jc w:val="left"/>
              <w:rPr>
                <w:rFonts w:cs="Arial"/>
              </w:rPr>
            </w:pPr>
          </w:p>
        </w:tc>
        <w:tc>
          <w:tcPr>
            <w:tcW w:w="9321" w:type="dxa"/>
            <w:gridSpan w:val="3"/>
            <w:shd w:val="clear" w:color="auto" w:fill="FFFFFF" w:themeFill="background1"/>
            <w:vAlign w:val="center"/>
          </w:tcPr>
          <w:p w14:paraId="5492EF5E" w14:textId="2DFDDFB6" w:rsidR="00453166" w:rsidRDefault="00453166" w:rsidP="009E5229">
            <w:pPr>
              <w:keepNext/>
              <w:keepLines/>
              <w:widowControl/>
              <w:jc w:val="left"/>
              <w:rPr>
                <w:rFonts w:cs="Arial"/>
              </w:rPr>
            </w:pPr>
            <w:r w:rsidRPr="00453166">
              <w:rPr>
                <w:rFonts w:cs="Arial"/>
                <w:b/>
              </w:rPr>
              <w:t>Response:</w:t>
            </w:r>
            <w:r w:rsidRPr="00453166">
              <w:rPr>
                <w:rFonts w:cs="Arial"/>
              </w:rPr>
              <w:t xml:space="preserve"> </w:t>
            </w:r>
            <w:r w:rsidRPr="00453166">
              <w:rPr>
                <w:rFonts w:cs="Arial"/>
              </w:rPr>
              <w:fldChar w:fldCharType="begin">
                <w:ffData>
                  <w:name w:val="Text7"/>
                  <w:enabled/>
                  <w:calcOnExit w:val="0"/>
                  <w:textInput/>
                </w:ffData>
              </w:fldChar>
            </w:r>
            <w:r w:rsidRPr="00453166">
              <w:rPr>
                <w:rFonts w:cs="Arial"/>
              </w:rPr>
              <w:instrText xml:space="preserve"> FORMTEXT </w:instrText>
            </w:r>
            <w:r w:rsidRPr="00453166">
              <w:rPr>
                <w:rFonts w:cs="Arial"/>
              </w:rPr>
            </w:r>
            <w:r w:rsidRPr="00453166">
              <w:rPr>
                <w:rFonts w:cs="Arial"/>
              </w:rPr>
              <w:fldChar w:fldCharType="separate"/>
            </w:r>
            <w:r w:rsidRPr="00453166">
              <w:rPr>
                <w:rFonts w:cs="Arial"/>
                <w:noProof/>
              </w:rPr>
              <w:t> </w:t>
            </w:r>
            <w:r w:rsidRPr="00453166">
              <w:rPr>
                <w:rFonts w:cs="Arial"/>
                <w:noProof/>
              </w:rPr>
              <w:t> </w:t>
            </w:r>
            <w:r w:rsidRPr="00453166">
              <w:rPr>
                <w:rFonts w:cs="Arial"/>
                <w:noProof/>
              </w:rPr>
              <w:t> </w:t>
            </w:r>
            <w:r w:rsidRPr="00453166">
              <w:rPr>
                <w:rFonts w:cs="Arial"/>
                <w:noProof/>
              </w:rPr>
              <w:t> </w:t>
            </w:r>
            <w:r w:rsidRPr="00453166">
              <w:rPr>
                <w:rFonts w:cs="Arial"/>
                <w:noProof/>
              </w:rPr>
              <w:t> </w:t>
            </w:r>
            <w:r w:rsidRPr="00453166">
              <w:rPr>
                <w:rFonts w:cs="Arial"/>
              </w:rPr>
              <w:fldChar w:fldCharType="end"/>
            </w:r>
          </w:p>
        </w:tc>
      </w:tr>
      <w:tr w:rsidR="00453166" w:rsidRPr="005E0B77" w14:paraId="5C63A3BE" w14:textId="77777777" w:rsidTr="008F504E">
        <w:trPr>
          <w:trHeight w:val="515"/>
        </w:trPr>
        <w:tc>
          <w:tcPr>
            <w:tcW w:w="959" w:type="dxa"/>
            <w:vMerge w:val="restart"/>
            <w:shd w:val="clear" w:color="auto" w:fill="F2F2F2" w:themeFill="background1" w:themeFillShade="F2"/>
          </w:tcPr>
          <w:p w14:paraId="4B91B267" w14:textId="67BA6A7E" w:rsidR="00453166" w:rsidRPr="005E0B77" w:rsidRDefault="00F83E3E" w:rsidP="009E5229">
            <w:pPr>
              <w:keepNext/>
              <w:keepLines/>
              <w:widowControl/>
              <w:spacing w:line="276" w:lineRule="auto"/>
              <w:jc w:val="left"/>
              <w:rPr>
                <w:rFonts w:cs="Arial"/>
              </w:rPr>
            </w:pPr>
            <w:r>
              <w:rPr>
                <w:rFonts w:cs="Arial"/>
              </w:rPr>
              <w:t>6.5</w:t>
            </w:r>
            <w:r w:rsidR="00453166">
              <w:rPr>
                <w:rFonts w:cs="Arial"/>
              </w:rPr>
              <w:t>.2</w:t>
            </w:r>
          </w:p>
        </w:tc>
        <w:tc>
          <w:tcPr>
            <w:tcW w:w="9321" w:type="dxa"/>
            <w:gridSpan w:val="3"/>
            <w:shd w:val="clear" w:color="auto" w:fill="F2F2F2" w:themeFill="background1" w:themeFillShade="F2"/>
            <w:vAlign w:val="center"/>
          </w:tcPr>
          <w:p w14:paraId="2F75FC7A" w14:textId="1A891BA9" w:rsidR="00453166" w:rsidRPr="004B147A" w:rsidRDefault="00453166" w:rsidP="009E5229">
            <w:pPr>
              <w:keepNext/>
              <w:keepLines/>
              <w:widowControl/>
              <w:jc w:val="left"/>
              <w:rPr>
                <w:rFonts w:cs="Arial"/>
              </w:rPr>
            </w:pPr>
            <w:r>
              <w:rPr>
                <w:rFonts w:cs="Arial"/>
              </w:rPr>
              <w:t>Please describe how your System could integrate with other systems external to the Council, for example CDP Smart and other supplier planning and monitoring systems.</w:t>
            </w:r>
          </w:p>
        </w:tc>
      </w:tr>
      <w:tr w:rsidR="00453166" w:rsidRPr="005E0B77" w14:paraId="3392E109" w14:textId="77777777" w:rsidTr="009E5229">
        <w:trPr>
          <w:trHeight w:val="515"/>
        </w:trPr>
        <w:tc>
          <w:tcPr>
            <w:tcW w:w="959" w:type="dxa"/>
            <w:vMerge/>
            <w:shd w:val="clear" w:color="auto" w:fill="F2F2F2" w:themeFill="background1" w:themeFillShade="F2"/>
            <w:vAlign w:val="center"/>
          </w:tcPr>
          <w:p w14:paraId="2B7BFC61" w14:textId="77777777" w:rsidR="00453166" w:rsidRDefault="00453166" w:rsidP="009E5229">
            <w:pPr>
              <w:keepNext/>
              <w:keepLines/>
              <w:widowControl/>
              <w:spacing w:line="276" w:lineRule="auto"/>
              <w:jc w:val="left"/>
              <w:rPr>
                <w:rFonts w:cs="Arial"/>
              </w:rPr>
            </w:pPr>
          </w:p>
        </w:tc>
        <w:tc>
          <w:tcPr>
            <w:tcW w:w="9321" w:type="dxa"/>
            <w:gridSpan w:val="3"/>
            <w:shd w:val="clear" w:color="auto" w:fill="FFFFFF" w:themeFill="background1"/>
            <w:vAlign w:val="center"/>
          </w:tcPr>
          <w:p w14:paraId="4E8DDE38" w14:textId="3755077E" w:rsidR="00453166" w:rsidRDefault="00453166" w:rsidP="009E5229">
            <w:pPr>
              <w:keepNext/>
              <w:keepLines/>
              <w:widowControl/>
              <w:jc w:val="left"/>
              <w:rPr>
                <w:rFonts w:cs="Arial"/>
              </w:rPr>
            </w:pPr>
            <w:r w:rsidRPr="00453166">
              <w:rPr>
                <w:rFonts w:cs="Arial"/>
                <w:b/>
              </w:rPr>
              <w:t>Response:</w:t>
            </w:r>
            <w:r w:rsidRPr="00453166">
              <w:rPr>
                <w:rFonts w:cs="Arial"/>
              </w:rPr>
              <w:t xml:space="preserve"> </w:t>
            </w:r>
            <w:r w:rsidRPr="00453166">
              <w:rPr>
                <w:rFonts w:cs="Arial"/>
              </w:rPr>
              <w:fldChar w:fldCharType="begin">
                <w:ffData>
                  <w:name w:val="Text7"/>
                  <w:enabled/>
                  <w:calcOnExit w:val="0"/>
                  <w:textInput/>
                </w:ffData>
              </w:fldChar>
            </w:r>
            <w:r w:rsidRPr="00453166">
              <w:rPr>
                <w:rFonts w:cs="Arial"/>
              </w:rPr>
              <w:instrText xml:space="preserve"> FORMTEXT </w:instrText>
            </w:r>
            <w:r w:rsidRPr="00453166">
              <w:rPr>
                <w:rFonts w:cs="Arial"/>
              </w:rPr>
            </w:r>
            <w:r w:rsidRPr="00453166">
              <w:rPr>
                <w:rFonts w:cs="Arial"/>
              </w:rPr>
              <w:fldChar w:fldCharType="separate"/>
            </w:r>
            <w:r w:rsidRPr="00453166">
              <w:rPr>
                <w:rFonts w:cs="Arial"/>
                <w:noProof/>
              </w:rPr>
              <w:t> </w:t>
            </w:r>
            <w:r w:rsidRPr="00453166">
              <w:rPr>
                <w:rFonts w:cs="Arial"/>
                <w:noProof/>
              </w:rPr>
              <w:t> </w:t>
            </w:r>
            <w:r w:rsidRPr="00453166">
              <w:rPr>
                <w:rFonts w:cs="Arial"/>
                <w:noProof/>
              </w:rPr>
              <w:t> </w:t>
            </w:r>
            <w:r w:rsidRPr="00453166">
              <w:rPr>
                <w:rFonts w:cs="Arial"/>
                <w:noProof/>
              </w:rPr>
              <w:t> </w:t>
            </w:r>
            <w:r w:rsidRPr="00453166">
              <w:rPr>
                <w:rFonts w:cs="Arial"/>
                <w:noProof/>
              </w:rPr>
              <w:t> </w:t>
            </w:r>
            <w:r w:rsidRPr="00453166">
              <w:rPr>
                <w:rFonts w:cs="Arial"/>
              </w:rPr>
              <w:fldChar w:fldCharType="end"/>
            </w:r>
          </w:p>
        </w:tc>
      </w:tr>
      <w:tr w:rsidR="00453166" w:rsidRPr="005E0B77" w14:paraId="06CF0709" w14:textId="77777777" w:rsidTr="009E5229">
        <w:trPr>
          <w:trHeight w:val="515"/>
        </w:trPr>
        <w:tc>
          <w:tcPr>
            <w:tcW w:w="10280" w:type="dxa"/>
            <w:gridSpan w:val="4"/>
            <w:shd w:val="clear" w:color="auto" w:fill="BFBFBF" w:themeFill="background1" w:themeFillShade="BF"/>
            <w:vAlign w:val="center"/>
          </w:tcPr>
          <w:p w14:paraId="046A8DD0" w14:textId="77777777" w:rsidR="00453166" w:rsidRPr="00B36924" w:rsidRDefault="00453166" w:rsidP="00B36924">
            <w:pPr>
              <w:keepNext/>
              <w:keepLines/>
              <w:widowControl/>
              <w:numPr>
                <w:ilvl w:val="1"/>
                <w:numId w:val="41"/>
              </w:numPr>
              <w:ind w:left="794" w:hanging="794"/>
              <w:jc w:val="left"/>
              <w:rPr>
                <w:rFonts w:cs="Arial"/>
                <w:b/>
                <w:sz w:val="32"/>
                <w:szCs w:val="32"/>
              </w:rPr>
            </w:pPr>
            <w:r w:rsidRPr="00B36924">
              <w:rPr>
                <w:rFonts w:cs="Arial"/>
                <w:b/>
                <w:sz w:val="32"/>
                <w:szCs w:val="32"/>
              </w:rPr>
              <w:t>Commercial Requirements</w:t>
            </w:r>
          </w:p>
        </w:tc>
      </w:tr>
      <w:tr w:rsidR="00453166" w:rsidRPr="005E0B77" w14:paraId="6EDE1A5E" w14:textId="77777777" w:rsidTr="009E5229">
        <w:trPr>
          <w:trHeight w:val="463"/>
        </w:trPr>
        <w:tc>
          <w:tcPr>
            <w:tcW w:w="959" w:type="dxa"/>
            <w:vMerge w:val="restart"/>
            <w:shd w:val="clear" w:color="auto" w:fill="F2F2F2" w:themeFill="background1" w:themeFillShade="F2"/>
          </w:tcPr>
          <w:p w14:paraId="4F4D86A9" w14:textId="585384EC" w:rsidR="00453166" w:rsidRPr="005E0B77" w:rsidRDefault="00F83E3E" w:rsidP="009E5229">
            <w:pPr>
              <w:keepNext/>
              <w:keepLines/>
              <w:widowControl/>
              <w:spacing w:line="276" w:lineRule="auto"/>
              <w:jc w:val="left"/>
              <w:rPr>
                <w:rFonts w:cs="Arial"/>
              </w:rPr>
            </w:pPr>
            <w:r>
              <w:rPr>
                <w:rFonts w:cs="Arial"/>
              </w:rPr>
              <w:t>6.6</w:t>
            </w:r>
            <w:r w:rsidR="00453166" w:rsidRPr="005E0B77">
              <w:rPr>
                <w:rFonts w:cs="Arial"/>
              </w:rPr>
              <w:t>.1</w:t>
            </w:r>
          </w:p>
        </w:tc>
        <w:tc>
          <w:tcPr>
            <w:tcW w:w="9321" w:type="dxa"/>
            <w:gridSpan w:val="3"/>
            <w:shd w:val="clear" w:color="auto" w:fill="F2F2F2" w:themeFill="background1" w:themeFillShade="F2"/>
          </w:tcPr>
          <w:p w14:paraId="0852D34A" w14:textId="77777777" w:rsidR="00797AB9" w:rsidRDefault="00453166" w:rsidP="00797AB9">
            <w:pPr>
              <w:keepNext/>
              <w:keepLines/>
              <w:widowControl/>
            </w:pPr>
            <w:r w:rsidRPr="005E0B77">
              <w:t>The Council would like to understand your approach to implementation, including indicative timescales, Council resources, installation requirements and the data migration process</w:t>
            </w:r>
            <w:r>
              <w:t xml:space="preserve">. </w:t>
            </w:r>
          </w:p>
          <w:p w14:paraId="1613CD66" w14:textId="77777777" w:rsidR="00797AB9" w:rsidRDefault="00797AB9" w:rsidP="00797AB9">
            <w:pPr>
              <w:keepNext/>
              <w:keepLines/>
              <w:widowControl/>
            </w:pPr>
          </w:p>
          <w:p w14:paraId="17B3FC2D" w14:textId="2FFC1252" w:rsidR="00453166" w:rsidRPr="005E0B77" w:rsidRDefault="00797AB9" w:rsidP="00797AB9">
            <w:pPr>
              <w:keepNext/>
              <w:keepLines/>
              <w:widowControl/>
            </w:pPr>
            <w:r w:rsidRPr="005E0B77">
              <w:t xml:space="preserve">Please provide details of your </w:t>
            </w:r>
            <w:r>
              <w:t xml:space="preserve">approach to </w:t>
            </w:r>
            <w:r w:rsidRPr="005E0B77">
              <w:t>implementation based on the func</w:t>
            </w:r>
            <w:r>
              <w:t xml:space="preserve">tionality outlined in section 5, and </w:t>
            </w:r>
            <w:r w:rsidR="00453166">
              <w:t>include in your response approaches other customers have used when migrating historic and Legacy Data.</w:t>
            </w:r>
          </w:p>
        </w:tc>
      </w:tr>
      <w:tr w:rsidR="00453166" w:rsidRPr="005E0B77" w14:paraId="704F45D8" w14:textId="77777777" w:rsidTr="00B24ADC">
        <w:trPr>
          <w:trHeight w:val="542"/>
        </w:trPr>
        <w:tc>
          <w:tcPr>
            <w:tcW w:w="959" w:type="dxa"/>
            <w:vMerge/>
            <w:shd w:val="clear" w:color="auto" w:fill="F2F2F2" w:themeFill="background1" w:themeFillShade="F2"/>
            <w:vAlign w:val="center"/>
          </w:tcPr>
          <w:p w14:paraId="59A6880D" w14:textId="77777777" w:rsidR="00453166" w:rsidRPr="005E0B77" w:rsidRDefault="00453166" w:rsidP="00200ABB">
            <w:pPr>
              <w:keepNext/>
              <w:keepLines/>
              <w:widowControl/>
              <w:numPr>
                <w:ilvl w:val="0"/>
                <w:numId w:val="9"/>
              </w:numPr>
              <w:spacing w:line="276" w:lineRule="auto"/>
              <w:jc w:val="left"/>
              <w:rPr>
                <w:rFonts w:cs="Arial"/>
              </w:rPr>
            </w:pPr>
          </w:p>
        </w:tc>
        <w:tc>
          <w:tcPr>
            <w:tcW w:w="9321" w:type="dxa"/>
            <w:gridSpan w:val="3"/>
            <w:shd w:val="clear" w:color="auto" w:fill="auto"/>
            <w:vAlign w:val="center"/>
          </w:tcPr>
          <w:p w14:paraId="64BE36F5" w14:textId="77777777" w:rsidR="00453166" w:rsidRPr="005E0B77" w:rsidRDefault="00453166" w:rsidP="009E5229">
            <w:pPr>
              <w:keepNext/>
              <w:keepLines/>
              <w:widowControl/>
              <w:jc w:val="left"/>
              <w:rPr>
                <w:rFonts w:cs="Arial"/>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14F8CF52" w14:textId="77777777" w:rsidTr="009E5229">
        <w:trPr>
          <w:trHeight w:val="269"/>
        </w:trPr>
        <w:tc>
          <w:tcPr>
            <w:tcW w:w="959" w:type="dxa"/>
            <w:vMerge w:val="restart"/>
            <w:shd w:val="clear" w:color="auto" w:fill="F2F2F2" w:themeFill="background1" w:themeFillShade="F2"/>
          </w:tcPr>
          <w:p w14:paraId="2C375E70" w14:textId="24B756F8" w:rsidR="00453166" w:rsidRPr="005E0B77" w:rsidRDefault="00F83E3E" w:rsidP="009E5229">
            <w:pPr>
              <w:keepNext/>
              <w:keepLines/>
              <w:widowControl/>
              <w:spacing w:line="276" w:lineRule="auto"/>
              <w:jc w:val="left"/>
              <w:rPr>
                <w:rFonts w:cs="Arial"/>
              </w:rPr>
            </w:pPr>
            <w:r>
              <w:rPr>
                <w:rFonts w:cs="Arial"/>
              </w:rPr>
              <w:t>6.6</w:t>
            </w:r>
            <w:r w:rsidR="00453166" w:rsidRPr="005E0B77">
              <w:rPr>
                <w:rFonts w:cs="Arial"/>
              </w:rPr>
              <w:t>.2.</w:t>
            </w:r>
          </w:p>
        </w:tc>
        <w:tc>
          <w:tcPr>
            <w:tcW w:w="9321" w:type="dxa"/>
            <w:gridSpan w:val="3"/>
            <w:shd w:val="clear" w:color="auto" w:fill="F2F2F2" w:themeFill="background1" w:themeFillShade="F2"/>
            <w:vAlign w:val="center"/>
          </w:tcPr>
          <w:p w14:paraId="632EC8F9" w14:textId="61C115C3" w:rsidR="00453166" w:rsidRPr="005E0B77" w:rsidRDefault="00453166" w:rsidP="009E5229">
            <w:pPr>
              <w:keepNext/>
              <w:keepLines/>
              <w:widowControl/>
            </w:pPr>
            <w:r w:rsidRPr="005E0B77">
              <w:t>The Council needs to determine what insurance requirements will be necessary for this contract. Please provide details of the insurance levels that you currently have for the following:</w:t>
            </w:r>
          </w:p>
          <w:p w14:paraId="14E0F3F1" w14:textId="77777777" w:rsidR="00453166" w:rsidRPr="005E0B77" w:rsidRDefault="00453166" w:rsidP="009E5229">
            <w:pPr>
              <w:keepNext/>
              <w:keepLines/>
              <w:widowControl/>
              <w:numPr>
                <w:ilvl w:val="0"/>
                <w:numId w:val="10"/>
              </w:numPr>
              <w:spacing w:before="0" w:after="160" w:line="259" w:lineRule="auto"/>
              <w:contextualSpacing/>
              <w:jc w:val="left"/>
            </w:pPr>
            <w:r w:rsidRPr="005E0B77">
              <w:t>Public Liability;</w:t>
            </w:r>
          </w:p>
          <w:p w14:paraId="14FB2538" w14:textId="77777777" w:rsidR="00453166" w:rsidRPr="005E0B77" w:rsidRDefault="00453166" w:rsidP="009E5229">
            <w:pPr>
              <w:keepNext/>
              <w:keepLines/>
              <w:widowControl/>
              <w:numPr>
                <w:ilvl w:val="0"/>
                <w:numId w:val="10"/>
              </w:numPr>
              <w:spacing w:before="0" w:after="160" w:line="259" w:lineRule="auto"/>
              <w:contextualSpacing/>
              <w:jc w:val="left"/>
            </w:pPr>
            <w:r w:rsidRPr="005E0B77">
              <w:t>Product Liability;</w:t>
            </w:r>
          </w:p>
          <w:p w14:paraId="01CF7F75" w14:textId="77777777" w:rsidR="00453166" w:rsidRPr="005E0B77" w:rsidRDefault="00453166" w:rsidP="009E5229">
            <w:pPr>
              <w:keepNext/>
              <w:keepLines/>
              <w:widowControl/>
              <w:numPr>
                <w:ilvl w:val="0"/>
                <w:numId w:val="10"/>
              </w:numPr>
              <w:spacing w:before="0" w:after="160" w:line="259" w:lineRule="auto"/>
              <w:contextualSpacing/>
              <w:jc w:val="left"/>
            </w:pPr>
            <w:r w:rsidRPr="005E0B77">
              <w:t>Employer Liability;</w:t>
            </w:r>
          </w:p>
          <w:p w14:paraId="10596221" w14:textId="77777777" w:rsidR="00453166" w:rsidRPr="005E0B77" w:rsidRDefault="00453166" w:rsidP="009E5229">
            <w:pPr>
              <w:keepNext/>
              <w:keepLines/>
              <w:widowControl/>
              <w:numPr>
                <w:ilvl w:val="0"/>
                <w:numId w:val="10"/>
              </w:numPr>
              <w:spacing w:before="0" w:after="160" w:line="259" w:lineRule="auto"/>
              <w:contextualSpacing/>
              <w:jc w:val="left"/>
            </w:pPr>
            <w:r w:rsidRPr="005E0B77">
              <w:t>Professional Indemnity; and</w:t>
            </w:r>
          </w:p>
          <w:p w14:paraId="50164F6D" w14:textId="77777777" w:rsidR="00453166" w:rsidRDefault="00453166" w:rsidP="009E5229">
            <w:pPr>
              <w:keepNext/>
              <w:keepLines/>
              <w:widowControl/>
              <w:numPr>
                <w:ilvl w:val="0"/>
                <w:numId w:val="10"/>
              </w:numPr>
              <w:spacing w:before="0" w:after="160" w:line="259" w:lineRule="auto"/>
              <w:contextualSpacing/>
              <w:jc w:val="left"/>
            </w:pPr>
            <w:r w:rsidRPr="005E0B77">
              <w:t>Cyber Liability, including 3</w:t>
            </w:r>
            <w:r w:rsidRPr="005E0B77">
              <w:rPr>
                <w:vertAlign w:val="superscript"/>
              </w:rPr>
              <w:t>rd</w:t>
            </w:r>
            <w:r w:rsidRPr="005E0B77">
              <w:t xml:space="preserve"> party data.</w:t>
            </w:r>
          </w:p>
          <w:p w14:paraId="7C0D677A" w14:textId="77777777" w:rsidR="004966DC" w:rsidRPr="005E0B77" w:rsidRDefault="004966DC" w:rsidP="004966DC">
            <w:pPr>
              <w:keepNext/>
              <w:keepLines/>
              <w:widowControl/>
              <w:spacing w:before="0" w:after="160" w:line="259" w:lineRule="auto"/>
              <w:ind w:left="765"/>
              <w:contextualSpacing/>
              <w:jc w:val="left"/>
            </w:pPr>
          </w:p>
          <w:p w14:paraId="02F1E55D" w14:textId="77777777" w:rsidR="00453166" w:rsidRPr="005E0B77" w:rsidRDefault="00453166" w:rsidP="009E5229">
            <w:pPr>
              <w:keepNext/>
              <w:keepLines/>
              <w:widowControl/>
            </w:pPr>
            <w:r w:rsidRPr="005E0B77">
              <w:t>Please also explain the extent to which your organisation is able to accommodate increases to these insurance limits and any implications for doing so, should this be deemed necessary by the Council.</w:t>
            </w:r>
          </w:p>
        </w:tc>
      </w:tr>
      <w:tr w:rsidR="00453166" w:rsidRPr="005E0B77" w14:paraId="65DC83D2" w14:textId="77777777" w:rsidTr="009E5229">
        <w:trPr>
          <w:trHeight w:val="567"/>
        </w:trPr>
        <w:tc>
          <w:tcPr>
            <w:tcW w:w="959" w:type="dxa"/>
            <w:vMerge/>
            <w:shd w:val="clear" w:color="auto" w:fill="F2F2F2" w:themeFill="background1" w:themeFillShade="F2"/>
            <w:vAlign w:val="center"/>
          </w:tcPr>
          <w:p w14:paraId="2836288D" w14:textId="77777777"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hideMark/>
          </w:tcPr>
          <w:p w14:paraId="40BE76B3" w14:textId="77777777" w:rsidR="00453166" w:rsidRPr="005E0B77" w:rsidRDefault="00453166" w:rsidP="009E5229">
            <w:pPr>
              <w:keepNext/>
              <w:keepLines/>
              <w:widowControl/>
              <w:rPr>
                <w:rFonts w:cs="Arial"/>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4BDAFB52" w14:textId="77777777" w:rsidTr="009E5229">
        <w:trPr>
          <w:trHeight w:val="551"/>
        </w:trPr>
        <w:tc>
          <w:tcPr>
            <w:tcW w:w="959" w:type="dxa"/>
            <w:vMerge w:val="restart"/>
            <w:shd w:val="clear" w:color="auto" w:fill="F2F2F2" w:themeFill="background1" w:themeFillShade="F2"/>
          </w:tcPr>
          <w:p w14:paraId="57BA047A" w14:textId="3E4D2161" w:rsidR="00453166" w:rsidRPr="005E0B77" w:rsidRDefault="00F83E3E" w:rsidP="009E5229">
            <w:pPr>
              <w:keepNext/>
              <w:keepLines/>
              <w:widowControl/>
              <w:spacing w:line="276" w:lineRule="auto"/>
              <w:jc w:val="left"/>
              <w:rPr>
                <w:rFonts w:cs="Arial"/>
              </w:rPr>
            </w:pPr>
            <w:r>
              <w:rPr>
                <w:rFonts w:cs="Arial"/>
              </w:rPr>
              <w:t>6.6</w:t>
            </w:r>
            <w:r w:rsidR="00453166" w:rsidRPr="005E0B77">
              <w:rPr>
                <w:rFonts w:cs="Arial"/>
              </w:rPr>
              <w:t>.3.</w:t>
            </w:r>
          </w:p>
        </w:tc>
        <w:tc>
          <w:tcPr>
            <w:tcW w:w="9321" w:type="dxa"/>
            <w:gridSpan w:val="3"/>
            <w:shd w:val="clear" w:color="auto" w:fill="F2F2F2" w:themeFill="background1" w:themeFillShade="F2"/>
            <w:vAlign w:val="center"/>
          </w:tcPr>
          <w:p w14:paraId="164A9976" w14:textId="77777777" w:rsidR="00453166" w:rsidRPr="005E0B77" w:rsidRDefault="00453166" w:rsidP="009E5229">
            <w:pPr>
              <w:keepNext/>
              <w:keepLines/>
              <w:widowControl/>
            </w:pPr>
            <w:r w:rsidRPr="005E0B77">
              <w:t>The Council would like to understand the differing levels of training you offer and the format available.</w:t>
            </w:r>
          </w:p>
          <w:p w14:paraId="46EDEEE0" w14:textId="77777777" w:rsidR="00453166" w:rsidRPr="005E0B77" w:rsidRDefault="00453166" w:rsidP="009E5229">
            <w:pPr>
              <w:keepNext/>
              <w:keepLines/>
              <w:widowControl/>
            </w:pPr>
          </w:p>
          <w:p w14:paraId="30F1EB41" w14:textId="5ED96323" w:rsidR="00453166" w:rsidRPr="005E0B77" w:rsidRDefault="00453166" w:rsidP="009E5229">
            <w:pPr>
              <w:keepNext/>
              <w:keepLines/>
              <w:widowControl/>
            </w:pPr>
            <w:r w:rsidRPr="005E0B77">
              <w:t xml:space="preserve">Please explain the options available for System Administrators and </w:t>
            </w:r>
            <w:r>
              <w:t xml:space="preserve">System </w:t>
            </w:r>
            <w:r w:rsidRPr="005E0B77">
              <w:t>Users.</w:t>
            </w:r>
          </w:p>
        </w:tc>
      </w:tr>
      <w:tr w:rsidR="00453166" w:rsidRPr="005E0B77" w14:paraId="49FB090C" w14:textId="77777777" w:rsidTr="009E5229">
        <w:trPr>
          <w:trHeight w:val="567"/>
        </w:trPr>
        <w:tc>
          <w:tcPr>
            <w:tcW w:w="959" w:type="dxa"/>
            <w:vMerge/>
            <w:shd w:val="clear" w:color="auto" w:fill="F2F2F2" w:themeFill="background1" w:themeFillShade="F2"/>
            <w:vAlign w:val="center"/>
          </w:tcPr>
          <w:p w14:paraId="2AE86968" w14:textId="77777777"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tcPr>
          <w:p w14:paraId="312094D9" w14:textId="77777777" w:rsidR="00453166" w:rsidRPr="005E0B77" w:rsidRDefault="00453166" w:rsidP="009E5229">
            <w:pPr>
              <w:keepNext/>
              <w:keepLines/>
              <w:widowControl/>
              <w:rPr>
                <w:rFonts w:cs="Arial"/>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74919B1F" w14:textId="77777777" w:rsidTr="002B6FEA">
        <w:trPr>
          <w:trHeight w:val="567"/>
        </w:trPr>
        <w:tc>
          <w:tcPr>
            <w:tcW w:w="959" w:type="dxa"/>
            <w:vMerge w:val="restart"/>
            <w:shd w:val="clear" w:color="auto" w:fill="F2F2F2" w:themeFill="background1" w:themeFillShade="F2"/>
          </w:tcPr>
          <w:p w14:paraId="3E96DE63" w14:textId="00642826" w:rsidR="00453166" w:rsidRPr="005E0B77" w:rsidRDefault="00F83E3E" w:rsidP="002B6FEA">
            <w:pPr>
              <w:keepNext/>
              <w:keepLines/>
              <w:widowControl/>
              <w:jc w:val="left"/>
              <w:rPr>
                <w:rFonts w:cs="Arial"/>
              </w:rPr>
            </w:pPr>
            <w:r>
              <w:rPr>
                <w:rFonts w:cs="Arial"/>
              </w:rPr>
              <w:t>6.6</w:t>
            </w:r>
            <w:r w:rsidR="00453166" w:rsidRPr="005E0B77">
              <w:rPr>
                <w:rFonts w:cs="Arial"/>
              </w:rPr>
              <w:t>.4.</w:t>
            </w:r>
          </w:p>
        </w:tc>
        <w:tc>
          <w:tcPr>
            <w:tcW w:w="9321" w:type="dxa"/>
            <w:gridSpan w:val="3"/>
            <w:shd w:val="clear" w:color="auto" w:fill="F2F2F2" w:themeFill="background1" w:themeFillShade="F2"/>
            <w:vAlign w:val="center"/>
          </w:tcPr>
          <w:p w14:paraId="3CDE4B50" w14:textId="0B9FAB0C" w:rsidR="00453166" w:rsidRDefault="00453166" w:rsidP="002B6FEA">
            <w:pPr>
              <w:keepNext/>
              <w:keepLines/>
              <w:widowControl/>
              <w:rPr>
                <w:rFonts w:cs="Arial"/>
              </w:rPr>
            </w:pPr>
            <w:r w:rsidRPr="005E0B77">
              <w:rPr>
                <w:rFonts w:cs="Arial"/>
              </w:rPr>
              <w:t xml:space="preserve">Depending on whether the System is internally or externally hosted, the Council’s requirement for support and maintenance may vary. For an internally hosted System </w:t>
            </w:r>
            <w:r w:rsidRPr="005E0B77">
              <w:rPr>
                <w:rFonts w:cs="Arial"/>
              </w:rPr>
              <w:lastRenderedPageBreak/>
              <w:t>the Council would seek to utilise its own technical resources for 1</w:t>
            </w:r>
            <w:r w:rsidRPr="005E0B77">
              <w:rPr>
                <w:rFonts w:cs="Arial"/>
                <w:vertAlign w:val="superscript"/>
              </w:rPr>
              <w:t>st</w:t>
            </w:r>
            <w:r w:rsidRPr="005E0B77">
              <w:rPr>
                <w:rFonts w:cs="Arial"/>
              </w:rPr>
              <w:t xml:space="preserve"> and 2</w:t>
            </w:r>
            <w:r w:rsidRPr="005E0B77">
              <w:rPr>
                <w:rFonts w:cs="Arial"/>
                <w:vertAlign w:val="superscript"/>
              </w:rPr>
              <w:t>nd</w:t>
            </w:r>
            <w:r w:rsidRPr="005E0B77">
              <w:rPr>
                <w:rFonts w:cs="Arial"/>
              </w:rPr>
              <w:t xml:space="preserve"> line support.  How would you support this?</w:t>
            </w:r>
          </w:p>
          <w:p w14:paraId="6EA0B2EF" w14:textId="77777777" w:rsidR="00797AB9" w:rsidRPr="005E0B77" w:rsidRDefault="00797AB9" w:rsidP="002B6FEA">
            <w:pPr>
              <w:keepNext/>
              <w:keepLines/>
              <w:widowControl/>
              <w:rPr>
                <w:rFonts w:cs="Arial"/>
              </w:rPr>
            </w:pPr>
          </w:p>
          <w:p w14:paraId="01EF18ED" w14:textId="77777777" w:rsidR="00453166" w:rsidRPr="005E0B77" w:rsidRDefault="00453166" w:rsidP="002B6FEA">
            <w:pPr>
              <w:keepNext/>
              <w:keepLines/>
              <w:widowControl/>
              <w:rPr>
                <w:rFonts w:cs="Arial"/>
              </w:rPr>
            </w:pPr>
            <w:r w:rsidRPr="005E0B77">
              <w:rPr>
                <w:rFonts w:cs="Arial"/>
              </w:rPr>
              <w:t>Regardless of the hosting environment, the Council would still require access to a helpdesk (or similar) and service level agreements, which provide:</w:t>
            </w:r>
          </w:p>
          <w:p w14:paraId="4C9BFC3C" w14:textId="77777777" w:rsidR="00453166" w:rsidRPr="005E0B77" w:rsidRDefault="00453166" w:rsidP="002B6FEA">
            <w:pPr>
              <w:keepNext/>
              <w:keepLines/>
              <w:widowControl/>
              <w:numPr>
                <w:ilvl w:val="0"/>
                <w:numId w:val="8"/>
              </w:numPr>
              <w:ind w:left="714" w:hanging="357"/>
              <w:rPr>
                <w:rFonts w:cs="Arial"/>
              </w:rPr>
            </w:pPr>
            <w:r w:rsidRPr="005E0B77">
              <w:rPr>
                <w:rFonts w:cs="Arial"/>
              </w:rPr>
              <w:t>Response and fix times;</w:t>
            </w:r>
          </w:p>
          <w:p w14:paraId="17287639" w14:textId="77777777" w:rsidR="00453166" w:rsidRPr="005E0B77" w:rsidRDefault="00453166" w:rsidP="002B6FEA">
            <w:pPr>
              <w:keepNext/>
              <w:keepLines/>
              <w:widowControl/>
              <w:numPr>
                <w:ilvl w:val="0"/>
                <w:numId w:val="8"/>
              </w:numPr>
              <w:ind w:left="714" w:hanging="357"/>
              <w:rPr>
                <w:rFonts w:cs="Arial"/>
              </w:rPr>
            </w:pPr>
            <w:r w:rsidRPr="005E0B77">
              <w:rPr>
                <w:rFonts w:cs="Arial"/>
              </w:rPr>
              <w:t xml:space="preserve">Service credits; </w:t>
            </w:r>
          </w:p>
          <w:p w14:paraId="064C2CD2" w14:textId="77777777" w:rsidR="00453166" w:rsidRPr="005E0B77" w:rsidRDefault="00453166" w:rsidP="002B6FEA">
            <w:pPr>
              <w:keepNext/>
              <w:keepLines/>
              <w:widowControl/>
              <w:numPr>
                <w:ilvl w:val="0"/>
                <w:numId w:val="8"/>
              </w:numPr>
              <w:ind w:left="714" w:hanging="357"/>
              <w:rPr>
                <w:rFonts w:cs="Arial"/>
              </w:rPr>
            </w:pPr>
            <w:r w:rsidRPr="005E0B77">
              <w:rPr>
                <w:rFonts w:cs="Arial"/>
              </w:rPr>
              <w:t>Access to a help desk; and</w:t>
            </w:r>
          </w:p>
          <w:p w14:paraId="33602C09" w14:textId="77777777" w:rsidR="00453166" w:rsidRPr="005E0B77" w:rsidRDefault="00453166" w:rsidP="002B6FEA">
            <w:pPr>
              <w:keepNext/>
              <w:keepLines/>
              <w:widowControl/>
              <w:numPr>
                <w:ilvl w:val="0"/>
                <w:numId w:val="8"/>
              </w:numPr>
              <w:ind w:left="714" w:hanging="357"/>
              <w:rPr>
                <w:rFonts w:cs="Arial"/>
              </w:rPr>
            </w:pPr>
            <w:r w:rsidRPr="005E0B77">
              <w:rPr>
                <w:rFonts w:cs="Arial"/>
              </w:rPr>
              <w:t>Any available options for out of hours support.</w:t>
            </w:r>
          </w:p>
          <w:p w14:paraId="0B863482" w14:textId="77777777" w:rsidR="00453166" w:rsidRPr="005E0B77" w:rsidRDefault="00453166" w:rsidP="002B6FEA">
            <w:pPr>
              <w:keepNext/>
              <w:keepLines/>
              <w:widowControl/>
              <w:ind w:left="720"/>
              <w:rPr>
                <w:rFonts w:cs="Arial"/>
              </w:rPr>
            </w:pPr>
          </w:p>
          <w:p w14:paraId="762495BE" w14:textId="6F213806" w:rsidR="00453166" w:rsidRPr="005E0B77" w:rsidRDefault="00453166" w:rsidP="002B6FEA">
            <w:pPr>
              <w:keepNext/>
              <w:keepLines/>
              <w:widowControl/>
              <w:rPr>
                <w:rFonts w:cs="Arial"/>
                <w:b/>
              </w:rPr>
            </w:pPr>
            <w:r w:rsidRPr="005E0B77">
              <w:rPr>
                <w:rFonts w:cs="Arial"/>
              </w:rPr>
              <w:t>For each option please explain the support arrangements you are able to offer and include your standard hours of operation and standard service levels offered.</w:t>
            </w:r>
          </w:p>
        </w:tc>
      </w:tr>
      <w:tr w:rsidR="00453166" w:rsidRPr="005E0B77" w14:paraId="492D9AED" w14:textId="77777777" w:rsidTr="009E5229">
        <w:trPr>
          <w:trHeight w:val="567"/>
        </w:trPr>
        <w:tc>
          <w:tcPr>
            <w:tcW w:w="959" w:type="dxa"/>
            <w:vMerge/>
            <w:shd w:val="clear" w:color="auto" w:fill="F2F2F2" w:themeFill="background1" w:themeFillShade="F2"/>
            <w:vAlign w:val="center"/>
          </w:tcPr>
          <w:p w14:paraId="10F8F345" w14:textId="77777777"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tcPr>
          <w:p w14:paraId="39994D0C" w14:textId="77777777" w:rsidR="00453166" w:rsidRPr="005E0B77" w:rsidRDefault="00453166" w:rsidP="009E5229">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54813B6C" w14:textId="77777777" w:rsidTr="002B6FEA">
        <w:trPr>
          <w:trHeight w:val="567"/>
        </w:trPr>
        <w:tc>
          <w:tcPr>
            <w:tcW w:w="959" w:type="dxa"/>
            <w:vMerge w:val="restart"/>
            <w:shd w:val="clear" w:color="auto" w:fill="F2F2F2" w:themeFill="background1" w:themeFillShade="F2"/>
          </w:tcPr>
          <w:p w14:paraId="759D6091" w14:textId="421E09C8" w:rsidR="00453166" w:rsidRPr="005E0B77" w:rsidRDefault="00F83E3E" w:rsidP="002B6FEA">
            <w:pPr>
              <w:keepNext/>
              <w:keepLines/>
              <w:widowControl/>
              <w:jc w:val="left"/>
              <w:rPr>
                <w:rFonts w:cs="Arial"/>
              </w:rPr>
            </w:pPr>
            <w:r>
              <w:rPr>
                <w:rFonts w:cs="Arial"/>
              </w:rPr>
              <w:t>6.6</w:t>
            </w:r>
            <w:r w:rsidR="00453166" w:rsidRPr="005E0B77">
              <w:rPr>
                <w:rFonts w:cs="Arial"/>
              </w:rPr>
              <w:t>.5.</w:t>
            </w:r>
          </w:p>
        </w:tc>
        <w:tc>
          <w:tcPr>
            <w:tcW w:w="9321" w:type="dxa"/>
            <w:gridSpan w:val="3"/>
            <w:shd w:val="clear" w:color="auto" w:fill="F2F2F2" w:themeFill="background1" w:themeFillShade="F2"/>
            <w:vAlign w:val="center"/>
          </w:tcPr>
          <w:p w14:paraId="318E9F26" w14:textId="77777777" w:rsidR="00453166" w:rsidRPr="005E0B77" w:rsidRDefault="00453166" w:rsidP="002B6FEA">
            <w:pPr>
              <w:keepNext/>
              <w:keepLines/>
              <w:widowControl/>
              <w:rPr>
                <w:rFonts w:cs="Arial"/>
                <w:bCs/>
              </w:rPr>
            </w:pPr>
            <w:r w:rsidRPr="005E0B77">
              <w:t xml:space="preserve">The </w:t>
            </w:r>
            <w:r w:rsidRPr="005E0B77">
              <w:rPr>
                <w:rFonts w:cs="Arial"/>
                <w:bCs/>
              </w:rPr>
              <w:t>Council has developed a Social Value Procurement Framework, to support its commitment to ensuring Social Value benefits are achieved in any 3</w:t>
            </w:r>
            <w:r w:rsidRPr="005E0B77">
              <w:rPr>
                <w:rFonts w:cs="Arial"/>
                <w:bCs/>
                <w:vertAlign w:val="superscript"/>
              </w:rPr>
              <w:t>rd</w:t>
            </w:r>
            <w:r w:rsidRPr="005E0B77">
              <w:rPr>
                <w:rFonts w:cs="Arial"/>
                <w:bCs/>
              </w:rPr>
              <w:t xml:space="preserve"> party contracts for goods and services. The framework can be accessed here:</w:t>
            </w:r>
          </w:p>
          <w:p w14:paraId="477C540A" w14:textId="77777777" w:rsidR="00453166" w:rsidRPr="005E0B77" w:rsidRDefault="00AE7F91" w:rsidP="009E5229">
            <w:pPr>
              <w:keepNext/>
              <w:keepLines/>
              <w:widowControl/>
              <w:rPr>
                <w:rFonts w:cs="Arial"/>
                <w:bCs/>
              </w:rPr>
            </w:pPr>
            <w:hyperlink r:id="rId17" w:history="1">
              <w:r w:rsidR="00453166" w:rsidRPr="005E0B77">
                <w:rPr>
                  <w:rFonts w:cs="Arial"/>
                  <w:bCs/>
                  <w:color w:val="0000FF"/>
                  <w:u w:val="single"/>
                </w:rPr>
                <w:t>https://www.derbyshire.gov.uk/images/Appendix%20B%20Draft%20Social%20Value%20Procurement%20Framework_tcm44-284411.pdf</w:t>
              </w:r>
            </w:hyperlink>
          </w:p>
          <w:p w14:paraId="07B0D84E" w14:textId="77777777" w:rsidR="00453166" w:rsidRPr="005E0B77" w:rsidRDefault="00453166" w:rsidP="002B6FEA">
            <w:pPr>
              <w:keepNext/>
              <w:keepLines/>
              <w:widowControl/>
              <w:rPr>
                <w:rFonts w:cs="Arial"/>
                <w:bCs/>
              </w:rPr>
            </w:pPr>
          </w:p>
          <w:p w14:paraId="2666E58E" w14:textId="77777777" w:rsidR="00453166" w:rsidRPr="005E0B77" w:rsidRDefault="00453166" w:rsidP="002B6FEA">
            <w:pPr>
              <w:keepNext/>
              <w:keepLines/>
              <w:widowControl/>
              <w:rPr>
                <w:rFonts w:cs="Arial"/>
                <w:b/>
              </w:rPr>
            </w:pPr>
            <w:r w:rsidRPr="005E0B77">
              <w:rPr>
                <w:rFonts w:cs="Arial"/>
                <w:bCs/>
              </w:rPr>
              <w:t>Please describe what economic, environmental or social benefits you would consider able to provide in Derbyshire for this contract; include in your response any examples of where your organisation has incorporated Social Value into a similar contract and the methods adopted for measuring successful achievement; e.g. offering work experience/apprenticeships could contribute to the outcome ‘A skilled and confident workforce’, or sponsorship/volunteering for local sustainable food initiatives could contribute to the outcome ‘People supported in hard times’.</w:t>
            </w:r>
          </w:p>
        </w:tc>
      </w:tr>
      <w:tr w:rsidR="00453166" w:rsidRPr="005E0B77" w14:paraId="1C6BD1A2" w14:textId="77777777" w:rsidTr="009E5229">
        <w:trPr>
          <w:trHeight w:val="567"/>
        </w:trPr>
        <w:tc>
          <w:tcPr>
            <w:tcW w:w="959" w:type="dxa"/>
            <w:vMerge/>
            <w:shd w:val="clear" w:color="auto" w:fill="F2F2F2" w:themeFill="background1" w:themeFillShade="F2"/>
            <w:vAlign w:val="center"/>
          </w:tcPr>
          <w:p w14:paraId="7CD178F8" w14:textId="77777777"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tcPr>
          <w:p w14:paraId="0B1AC107" w14:textId="77777777" w:rsidR="00453166" w:rsidRPr="005E0B77" w:rsidRDefault="00453166" w:rsidP="009E5229">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1AC3D5F4" w14:textId="77777777" w:rsidTr="00780873">
        <w:trPr>
          <w:trHeight w:val="567"/>
        </w:trPr>
        <w:tc>
          <w:tcPr>
            <w:tcW w:w="959" w:type="dxa"/>
            <w:vMerge w:val="restart"/>
            <w:shd w:val="clear" w:color="auto" w:fill="F2F2F2" w:themeFill="background1" w:themeFillShade="F2"/>
          </w:tcPr>
          <w:p w14:paraId="6F55EE25" w14:textId="20BB4454" w:rsidR="00453166" w:rsidRPr="005E0B77" w:rsidRDefault="00F83E3E" w:rsidP="00780873">
            <w:pPr>
              <w:keepNext/>
              <w:keepLines/>
              <w:widowControl/>
              <w:spacing w:line="276" w:lineRule="auto"/>
              <w:jc w:val="left"/>
              <w:rPr>
                <w:rFonts w:cs="Arial"/>
              </w:rPr>
            </w:pPr>
            <w:r>
              <w:rPr>
                <w:rFonts w:cs="Arial"/>
              </w:rPr>
              <w:t>6.6</w:t>
            </w:r>
            <w:r w:rsidR="00453166" w:rsidRPr="005E0B77">
              <w:rPr>
                <w:rFonts w:cs="Arial"/>
              </w:rPr>
              <w:t>.6.</w:t>
            </w:r>
          </w:p>
        </w:tc>
        <w:tc>
          <w:tcPr>
            <w:tcW w:w="9321" w:type="dxa"/>
            <w:gridSpan w:val="3"/>
            <w:shd w:val="clear" w:color="auto" w:fill="F2F2F2" w:themeFill="background1" w:themeFillShade="F2"/>
            <w:vAlign w:val="center"/>
          </w:tcPr>
          <w:p w14:paraId="4E9DE76B" w14:textId="77777777" w:rsidR="00453166" w:rsidRPr="005E0B77" w:rsidRDefault="00453166" w:rsidP="00780873">
            <w:pPr>
              <w:keepNext/>
              <w:keepLines/>
              <w:widowControl/>
              <w:rPr>
                <w:rFonts w:cs="Arial"/>
                <w:b/>
              </w:rPr>
            </w:pPr>
            <w:r w:rsidRPr="005E0B77">
              <w:rPr>
                <w:rFonts w:cs="Arial"/>
              </w:rPr>
              <w:t>Please outline your reasons as to what length of contract your organisation feels would be appropriate for a contract of this nature to provide the best return on investment for the Council.</w:t>
            </w:r>
          </w:p>
        </w:tc>
      </w:tr>
      <w:tr w:rsidR="00453166" w:rsidRPr="005E0B77" w14:paraId="5482E675" w14:textId="77777777" w:rsidTr="009E5229">
        <w:trPr>
          <w:trHeight w:val="567"/>
        </w:trPr>
        <w:tc>
          <w:tcPr>
            <w:tcW w:w="959" w:type="dxa"/>
            <w:vMerge/>
            <w:shd w:val="clear" w:color="auto" w:fill="F2F2F2" w:themeFill="background1" w:themeFillShade="F2"/>
            <w:vAlign w:val="center"/>
          </w:tcPr>
          <w:p w14:paraId="65F3C290" w14:textId="77777777"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tcPr>
          <w:p w14:paraId="537BEEBF" w14:textId="77777777" w:rsidR="00453166" w:rsidRPr="005E0B77" w:rsidRDefault="00453166" w:rsidP="00780873">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2A8E9003" w14:textId="77777777" w:rsidTr="00780873">
        <w:trPr>
          <w:trHeight w:val="567"/>
        </w:trPr>
        <w:tc>
          <w:tcPr>
            <w:tcW w:w="959" w:type="dxa"/>
            <w:vMerge w:val="restart"/>
            <w:shd w:val="clear" w:color="auto" w:fill="F2F2F2" w:themeFill="background1" w:themeFillShade="F2"/>
          </w:tcPr>
          <w:p w14:paraId="3CD004E0" w14:textId="698250BF" w:rsidR="00453166" w:rsidRPr="005E0B77" w:rsidRDefault="00F83E3E" w:rsidP="00780873">
            <w:pPr>
              <w:keepNext/>
              <w:keepLines/>
              <w:widowControl/>
              <w:spacing w:line="276" w:lineRule="auto"/>
              <w:jc w:val="left"/>
              <w:rPr>
                <w:rFonts w:cs="Arial"/>
              </w:rPr>
            </w:pPr>
            <w:r>
              <w:rPr>
                <w:rFonts w:cs="Arial"/>
              </w:rPr>
              <w:t>6.6</w:t>
            </w:r>
            <w:r w:rsidR="00453166" w:rsidRPr="005E0B77">
              <w:rPr>
                <w:rFonts w:cs="Arial"/>
              </w:rPr>
              <w:t>.7.</w:t>
            </w:r>
          </w:p>
        </w:tc>
        <w:tc>
          <w:tcPr>
            <w:tcW w:w="9321" w:type="dxa"/>
            <w:gridSpan w:val="3"/>
            <w:shd w:val="clear" w:color="auto" w:fill="F2F2F2" w:themeFill="background1" w:themeFillShade="F2"/>
            <w:vAlign w:val="center"/>
          </w:tcPr>
          <w:p w14:paraId="1357CE35" w14:textId="77777777" w:rsidR="00453166" w:rsidRPr="005E0B77" w:rsidRDefault="00453166" w:rsidP="009E5229">
            <w:pPr>
              <w:keepNext/>
              <w:keepLines/>
              <w:widowControl/>
              <w:rPr>
                <w:rFonts w:cs="Arial"/>
                <w:b/>
              </w:rPr>
            </w:pPr>
            <w:r w:rsidRPr="005E0B77">
              <w:rPr>
                <w:rFonts w:cs="Arial"/>
              </w:rPr>
              <w:t>Please provide a copy of your organisation’s standard terms and conditions including licence agreement.</w:t>
            </w:r>
          </w:p>
        </w:tc>
      </w:tr>
      <w:tr w:rsidR="00453166" w:rsidRPr="005E0B77" w14:paraId="0FA1B2D7" w14:textId="77777777" w:rsidTr="009E5229">
        <w:trPr>
          <w:trHeight w:val="567"/>
        </w:trPr>
        <w:tc>
          <w:tcPr>
            <w:tcW w:w="959" w:type="dxa"/>
            <w:vMerge/>
            <w:shd w:val="clear" w:color="auto" w:fill="F2F2F2" w:themeFill="background1" w:themeFillShade="F2"/>
            <w:vAlign w:val="center"/>
          </w:tcPr>
          <w:p w14:paraId="3A3784E1" w14:textId="77777777"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tcPr>
          <w:p w14:paraId="7EF171A5" w14:textId="77777777" w:rsidR="00453166" w:rsidRPr="005E0B77" w:rsidRDefault="00453166" w:rsidP="009E5229">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453166" w:rsidRPr="005E0B77" w14:paraId="1CF1218F" w14:textId="77777777" w:rsidTr="009E5229">
        <w:trPr>
          <w:trHeight w:val="567"/>
        </w:trPr>
        <w:tc>
          <w:tcPr>
            <w:tcW w:w="10280" w:type="dxa"/>
            <w:gridSpan w:val="4"/>
            <w:shd w:val="clear" w:color="auto" w:fill="BFBFBF" w:themeFill="background1" w:themeFillShade="BF"/>
            <w:vAlign w:val="center"/>
          </w:tcPr>
          <w:p w14:paraId="4956AB29" w14:textId="7A044D2A" w:rsidR="00453166" w:rsidRPr="00B36924" w:rsidRDefault="00453166" w:rsidP="00B36924">
            <w:pPr>
              <w:keepNext/>
              <w:keepLines/>
              <w:widowControl/>
              <w:numPr>
                <w:ilvl w:val="1"/>
                <w:numId w:val="41"/>
              </w:numPr>
              <w:ind w:left="794" w:hanging="794"/>
              <w:jc w:val="left"/>
              <w:rPr>
                <w:rFonts w:cs="Arial"/>
                <w:b/>
                <w:sz w:val="32"/>
                <w:szCs w:val="32"/>
              </w:rPr>
            </w:pPr>
            <w:r w:rsidRPr="00B36924">
              <w:rPr>
                <w:rFonts w:cs="Arial"/>
                <w:b/>
                <w:sz w:val="32"/>
                <w:szCs w:val="32"/>
              </w:rPr>
              <w:t>Information Security</w:t>
            </w:r>
          </w:p>
        </w:tc>
      </w:tr>
      <w:tr w:rsidR="00453166" w:rsidRPr="005E0B77" w14:paraId="100414E9" w14:textId="77777777" w:rsidTr="009E5229">
        <w:trPr>
          <w:trHeight w:val="567"/>
        </w:trPr>
        <w:tc>
          <w:tcPr>
            <w:tcW w:w="959" w:type="dxa"/>
            <w:vMerge w:val="restart"/>
            <w:shd w:val="clear" w:color="auto" w:fill="F2F2F2" w:themeFill="background1" w:themeFillShade="F2"/>
          </w:tcPr>
          <w:p w14:paraId="69A1205F" w14:textId="400B3D0D" w:rsidR="00453166" w:rsidRPr="005E0B77" w:rsidRDefault="00F83E3E" w:rsidP="00780873">
            <w:pPr>
              <w:keepNext/>
              <w:keepLines/>
              <w:widowControl/>
              <w:rPr>
                <w:rFonts w:cs="Arial"/>
              </w:rPr>
            </w:pPr>
            <w:r>
              <w:rPr>
                <w:rFonts w:cs="Arial"/>
              </w:rPr>
              <w:t>6.7</w:t>
            </w:r>
            <w:r w:rsidR="00453166" w:rsidRPr="005E0B77">
              <w:rPr>
                <w:rFonts w:cs="Arial"/>
              </w:rPr>
              <w:t>.1.</w:t>
            </w:r>
          </w:p>
        </w:tc>
        <w:tc>
          <w:tcPr>
            <w:tcW w:w="9321" w:type="dxa"/>
            <w:gridSpan w:val="3"/>
            <w:shd w:val="clear" w:color="auto" w:fill="F2F2F2" w:themeFill="background1" w:themeFillShade="F2"/>
            <w:vAlign w:val="center"/>
          </w:tcPr>
          <w:p w14:paraId="6563C9E8" w14:textId="68C77C85" w:rsidR="00453166" w:rsidRPr="005E0B77" w:rsidRDefault="00453166" w:rsidP="00780873">
            <w:pPr>
              <w:keepNext/>
              <w:keepLines/>
              <w:widowControl/>
              <w:rPr>
                <w:rFonts w:cs="Arial"/>
                <w:szCs w:val="24"/>
              </w:rPr>
            </w:pPr>
            <w:r w:rsidRPr="005E0B77">
              <w:rPr>
                <w:rFonts w:cs="Arial"/>
                <w:szCs w:val="24"/>
              </w:rPr>
              <w:t>The Council has achieved ISO27001:2013 certification and has established an Information Security Management System (ISMS) in accordance with the requirements of ISO27001 and ISO27002 code of practice for information security controls.</w:t>
            </w:r>
          </w:p>
          <w:p w14:paraId="4045AA9D" w14:textId="4800E9A9" w:rsidR="00453166" w:rsidRDefault="00453166" w:rsidP="00780873">
            <w:pPr>
              <w:keepNext/>
              <w:keepLines/>
              <w:widowControl/>
              <w:rPr>
                <w:rFonts w:cs="Arial"/>
              </w:rPr>
            </w:pPr>
          </w:p>
          <w:p w14:paraId="71C20F51" w14:textId="38F7C843" w:rsidR="005E4A98" w:rsidRDefault="005E4A98" w:rsidP="00780873">
            <w:pPr>
              <w:keepNext/>
              <w:keepLines/>
              <w:widowControl/>
              <w:rPr>
                <w:rFonts w:cs="Arial"/>
                <w:szCs w:val="24"/>
              </w:rPr>
            </w:pPr>
            <w:r>
              <w:rPr>
                <w:rFonts w:cs="Arial"/>
                <w:szCs w:val="24"/>
              </w:rPr>
              <w:lastRenderedPageBreak/>
              <w:t>As part this ISMS, the Council has a Supplier Information Security Policy, (</w:t>
            </w:r>
            <w:hyperlink r:id="rId18" w:history="1">
              <w:r w:rsidR="00033C89" w:rsidRPr="00A60BC3">
                <w:rPr>
                  <w:rStyle w:val="Hyperlink"/>
                  <w:rFonts w:cs="Arial"/>
                </w:rPr>
                <w:t>link</w:t>
              </w:r>
            </w:hyperlink>
            <w:r>
              <w:rPr>
                <w:rFonts w:cs="Arial"/>
                <w:szCs w:val="24"/>
              </w:rPr>
              <w:t>),</w:t>
            </w:r>
            <w:r w:rsidR="00FB02FF">
              <w:rPr>
                <w:rFonts w:cs="Arial"/>
                <w:szCs w:val="24"/>
              </w:rPr>
              <w:t xml:space="preserve"> </w:t>
            </w:r>
            <w:r>
              <w:rPr>
                <w:rFonts w:cs="Arial"/>
                <w:szCs w:val="24"/>
              </w:rPr>
              <w:t>which contracted suppliers will need to comply with.  The data for this project is likely to be categorised as Restricted in accordance with Appendix A of the policy.</w:t>
            </w:r>
          </w:p>
          <w:p w14:paraId="3CD28ACA" w14:textId="77777777" w:rsidR="005E4A98" w:rsidRDefault="005E4A98" w:rsidP="00780873">
            <w:pPr>
              <w:keepNext/>
              <w:keepLines/>
              <w:widowControl/>
              <w:rPr>
                <w:rFonts w:cs="Arial"/>
                <w:szCs w:val="24"/>
              </w:rPr>
            </w:pPr>
          </w:p>
          <w:p w14:paraId="2F55F77C" w14:textId="5DDF22C2" w:rsidR="00453166" w:rsidRPr="005E0B77" w:rsidRDefault="005E4A98" w:rsidP="00780873">
            <w:pPr>
              <w:keepNext/>
              <w:keepLines/>
              <w:widowControl/>
              <w:rPr>
                <w:rFonts w:cs="Arial"/>
              </w:rPr>
            </w:pPr>
            <w:r>
              <w:rPr>
                <w:rFonts w:cs="Arial"/>
                <w:szCs w:val="24"/>
              </w:rPr>
              <w:t>Please provide an indication of whether you would be able to comply with these Restricted data requirements, and identify within your response any limitations or issues you may have.</w:t>
            </w:r>
          </w:p>
        </w:tc>
      </w:tr>
      <w:tr w:rsidR="00453166" w:rsidRPr="005E0B77" w14:paraId="759CAC42" w14:textId="77777777" w:rsidTr="009E5229">
        <w:trPr>
          <w:trHeight w:val="567"/>
        </w:trPr>
        <w:tc>
          <w:tcPr>
            <w:tcW w:w="959" w:type="dxa"/>
            <w:vMerge/>
            <w:shd w:val="clear" w:color="auto" w:fill="F2F2F2" w:themeFill="background1" w:themeFillShade="F2"/>
            <w:vAlign w:val="center"/>
          </w:tcPr>
          <w:p w14:paraId="07A2DF5A" w14:textId="0E37E83D" w:rsidR="00453166" w:rsidRPr="005E0B77" w:rsidRDefault="00453166" w:rsidP="009E5229">
            <w:pPr>
              <w:keepNext/>
              <w:keepLines/>
              <w:widowControl/>
              <w:spacing w:before="0" w:after="0" w:line="276" w:lineRule="auto"/>
              <w:jc w:val="left"/>
              <w:rPr>
                <w:rFonts w:cs="Arial"/>
              </w:rPr>
            </w:pPr>
          </w:p>
        </w:tc>
        <w:tc>
          <w:tcPr>
            <w:tcW w:w="9321" w:type="dxa"/>
            <w:gridSpan w:val="3"/>
            <w:shd w:val="clear" w:color="auto" w:fill="auto"/>
            <w:vAlign w:val="center"/>
          </w:tcPr>
          <w:p w14:paraId="0E5F35B9" w14:textId="77777777" w:rsidR="00453166" w:rsidRPr="005E0B77" w:rsidRDefault="00453166" w:rsidP="009E5229">
            <w:pPr>
              <w:keepNext/>
              <w:keepLines/>
              <w:widowControl/>
              <w:rPr>
                <w:rFonts w:cs="Arial"/>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153443" w:rsidRPr="005E0B77" w14:paraId="37CF75D9" w14:textId="77777777" w:rsidTr="00780873">
        <w:trPr>
          <w:trHeight w:val="567"/>
        </w:trPr>
        <w:tc>
          <w:tcPr>
            <w:tcW w:w="959" w:type="dxa"/>
            <w:vMerge w:val="restart"/>
            <w:shd w:val="clear" w:color="auto" w:fill="F2F2F2" w:themeFill="background1" w:themeFillShade="F2"/>
          </w:tcPr>
          <w:p w14:paraId="6389F50E" w14:textId="3A8C5CA4" w:rsidR="00153443" w:rsidRPr="005E0B77" w:rsidRDefault="00F83E3E" w:rsidP="00780873">
            <w:pPr>
              <w:keepNext/>
              <w:keepLines/>
              <w:widowControl/>
              <w:rPr>
                <w:rFonts w:cs="Arial"/>
              </w:rPr>
            </w:pPr>
            <w:r>
              <w:rPr>
                <w:rFonts w:cs="Arial"/>
              </w:rPr>
              <w:t>6.7</w:t>
            </w:r>
            <w:r w:rsidR="00153443" w:rsidRPr="005E0B77">
              <w:rPr>
                <w:rFonts w:cs="Arial"/>
              </w:rPr>
              <w:t>.</w:t>
            </w:r>
            <w:r w:rsidR="00153443">
              <w:rPr>
                <w:rFonts w:cs="Arial"/>
              </w:rPr>
              <w:t>2</w:t>
            </w:r>
            <w:r w:rsidR="00780873">
              <w:rPr>
                <w:rFonts w:cs="Arial"/>
              </w:rPr>
              <w:t>.</w:t>
            </w:r>
          </w:p>
        </w:tc>
        <w:tc>
          <w:tcPr>
            <w:tcW w:w="9321" w:type="dxa"/>
            <w:gridSpan w:val="3"/>
            <w:shd w:val="clear" w:color="auto" w:fill="F2F2F2" w:themeFill="background1" w:themeFillShade="F2"/>
            <w:vAlign w:val="center"/>
          </w:tcPr>
          <w:p w14:paraId="4C977767" w14:textId="77777777" w:rsidR="005E4A98" w:rsidRDefault="005E4A98" w:rsidP="00780873">
            <w:pPr>
              <w:keepNext/>
              <w:keepLines/>
              <w:widowControl/>
            </w:pPr>
            <w:r w:rsidRPr="000B04D9">
              <w:t xml:space="preserve">The Council has a Corporate Digital Preservation Policy </w:t>
            </w:r>
            <w:r>
              <w:t>(</w:t>
            </w:r>
            <w:hyperlink r:id="rId19" w:history="1">
              <w:r w:rsidRPr="0064028E">
                <w:rPr>
                  <w:rStyle w:val="Hyperlink"/>
                  <w:rFonts w:cs="Arial"/>
                </w:rPr>
                <w:t>link</w:t>
              </w:r>
            </w:hyperlink>
            <w:r>
              <w:rPr>
                <w:rFonts w:cs="Arial"/>
              </w:rPr>
              <w:t xml:space="preserve">) </w:t>
            </w:r>
            <w:r w:rsidRPr="000B04D9">
              <w:t>designed to ensure continued information access, preservation and availability within secure managed archiving processes in accordance with retention, disposal requirements and Data Protection legislation.</w:t>
            </w:r>
          </w:p>
          <w:p w14:paraId="69CC9A95" w14:textId="77777777" w:rsidR="005E4A98" w:rsidRDefault="005E4A98" w:rsidP="00780873">
            <w:pPr>
              <w:keepNext/>
              <w:keepLines/>
              <w:widowControl/>
            </w:pPr>
          </w:p>
          <w:p w14:paraId="315F8072" w14:textId="6953431B" w:rsidR="00153443" w:rsidRPr="005E0B77" w:rsidRDefault="005E4A98" w:rsidP="00780873">
            <w:pPr>
              <w:keepNext/>
              <w:keepLines/>
              <w:widowControl/>
              <w:rPr>
                <w:rFonts w:cs="Arial"/>
                <w:b/>
              </w:rPr>
            </w:pPr>
            <w:r>
              <w:t>Please provide an indication of whether you would be able to comply with this policy, and identify within your response any limitations or issues you may have.</w:t>
            </w:r>
          </w:p>
        </w:tc>
      </w:tr>
      <w:tr w:rsidR="00153443" w:rsidRPr="005E0B77" w14:paraId="5CF3C1B6" w14:textId="77777777" w:rsidTr="009E5229">
        <w:trPr>
          <w:trHeight w:val="567"/>
        </w:trPr>
        <w:tc>
          <w:tcPr>
            <w:tcW w:w="959" w:type="dxa"/>
            <w:vMerge/>
            <w:shd w:val="clear" w:color="auto" w:fill="F2F2F2" w:themeFill="background1" w:themeFillShade="F2"/>
            <w:vAlign w:val="center"/>
          </w:tcPr>
          <w:p w14:paraId="2CE8D6E8" w14:textId="77777777" w:rsidR="00153443" w:rsidRPr="005E0B77" w:rsidRDefault="00153443" w:rsidP="009E5229">
            <w:pPr>
              <w:keepNext/>
              <w:keepLines/>
              <w:widowControl/>
              <w:spacing w:before="0" w:after="0" w:line="276" w:lineRule="auto"/>
              <w:jc w:val="left"/>
              <w:rPr>
                <w:rFonts w:cs="Arial"/>
              </w:rPr>
            </w:pPr>
          </w:p>
        </w:tc>
        <w:tc>
          <w:tcPr>
            <w:tcW w:w="9321" w:type="dxa"/>
            <w:gridSpan w:val="3"/>
            <w:shd w:val="clear" w:color="auto" w:fill="auto"/>
            <w:vAlign w:val="center"/>
          </w:tcPr>
          <w:p w14:paraId="7B894A49" w14:textId="77777777" w:rsidR="00153443" w:rsidRPr="005E0B77" w:rsidRDefault="00153443" w:rsidP="009E5229">
            <w:pPr>
              <w:keepNext/>
              <w:keepLines/>
              <w:widowControl/>
              <w:rPr>
                <w:rFonts w:cs="Arial"/>
                <w:b/>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797AB9" w:rsidRPr="005E0B77" w:rsidDel="00786D35" w14:paraId="2319609C" w14:textId="77777777" w:rsidTr="00780873">
        <w:trPr>
          <w:trHeight w:val="574"/>
        </w:trPr>
        <w:tc>
          <w:tcPr>
            <w:tcW w:w="10280" w:type="dxa"/>
            <w:gridSpan w:val="4"/>
            <w:shd w:val="clear" w:color="auto" w:fill="BFBFBF" w:themeFill="background1" w:themeFillShade="BF"/>
            <w:vAlign w:val="center"/>
          </w:tcPr>
          <w:p w14:paraId="1350F024" w14:textId="13CA4D70" w:rsidR="00797AB9" w:rsidRPr="00B36924" w:rsidRDefault="00797AB9" w:rsidP="00797AB9">
            <w:pPr>
              <w:keepNext/>
              <w:keepLines/>
              <w:widowControl/>
              <w:numPr>
                <w:ilvl w:val="1"/>
                <w:numId w:val="41"/>
              </w:numPr>
              <w:ind w:left="794" w:hanging="794"/>
              <w:jc w:val="left"/>
              <w:rPr>
                <w:rFonts w:cs="Arial"/>
                <w:b/>
                <w:sz w:val="32"/>
                <w:szCs w:val="32"/>
              </w:rPr>
            </w:pPr>
            <w:r w:rsidRPr="00B36924">
              <w:rPr>
                <w:rFonts w:cs="Arial"/>
                <w:b/>
                <w:sz w:val="32"/>
                <w:szCs w:val="32"/>
              </w:rPr>
              <w:t>Additional Functionality</w:t>
            </w:r>
          </w:p>
        </w:tc>
      </w:tr>
      <w:tr w:rsidR="00F93A27" w:rsidRPr="005E0B77" w:rsidDel="00786D35" w14:paraId="1EF173B3" w14:textId="77777777" w:rsidTr="00F93A27">
        <w:trPr>
          <w:trHeight w:val="574"/>
        </w:trPr>
        <w:tc>
          <w:tcPr>
            <w:tcW w:w="985" w:type="dxa"/>
            <w:gridSpan w:val="2"/>
            <w:vMerge w:val="restart"/>
            <w:shd w:val="clear" w:color="auto" w:fill="F2F2F2" w:themeFill="background1" w:themeFillShade="F2"/>
          </w:tcPr>
          <w:p w14:paraId="42226E98" w14:textId="38CDE552" w:rsidR="00F93A27" w:rsidRPr="00B36924" w:rsidRDefault="00F93A27" w:rsidP="00797AB9">
            <w:pPr>
              <w:keepNext/>
              <w:keepLines/>
              <w:widowControl/>
              <w:jc w:val="left"/>
              <w:rPr>
                <w:rFonts w:cs="Arial"/>
                <w:b/>
                <w:sz w:val="32"/>
                <w:szCs w:val="32"/>
              </w:rPr>
            </w:pPr>
            <w:r w:rsidRPr="00F93A27">
              <w:rPr>
                <w:rFonts w:cs="Arial"/>
              </w:rPr>
              <w:t>6.8</w:t>
            </w:r>
            <w:r w:rsidR="003D295F">
              <w:rPr>
                <w:rFonts w:cs="Arial"/>
              </w:rPr>
              <w:t>.1.</w:t>
            </w:r>
          </w:p>
        </w:tc>
        <w:tc>
          <w:tcPr>
            <w:tcW w:w="9295" w:type="dxa"/>
            <w:gridSpan w:val="2"/>
            <w:shd w:val="clear" w:color="auto" w:fill="F2F2F2" w:themeFill="background1" w:themeFillShade="F2"/>
            <w:vAlign w:val="center"/>
          </w:tcPr>
          <w:p w14:paraId="0634496C" w14:textId="72398B00" w:rsidR="00F93A27" w:rsidRPr="00B36924" w:rsidRDefault="00F93A27" w:rsidP="00140B54">
            <w:pPr>
              <w:keepNext/>
              <w:keepLines/>
              <w:widowControl/>
              <w:rPr>
                <w:rFonts w:cs="Arial"/>
                <w:b/>
                <w:sz w:val="32"/>
                <w:szCs w:val="32"/>
              </w:rPr>
            </w:pPr>
            <w:r w:rsidRPr="005E0B77">
              <w:t>The Council is also keen to embrac</w:t>
            </w:r>
            <w:r>
              <w:t>e technology to</w:t>
            </w:r>
            <w:r w:rsidRPr="005E0B77">
              <w:t xml:space="preserve"> </w:t>
            </w:r>
            <w:r>
              <w:t xml:space="preserve">enhance </w:t>
            </w:r>
            <w:r w:rsidRPr="005E0B77">
              <w:t>efficiency. Please provide details of any additional functionality/modules or planned developments which may be of interest to the Council which have not already been covered above.</w:t>
            </w:r>
          </w:p>
        </w:tc>
      </w:tr>
      <w:tr w:rsidR="00F93A27" w:rsidRPr="005E0B77" w:rsidDel="00786D35" w14:paraId="3C49C4B9" w14:textId="77777777" w:rsidTr="00F93A27">
        <w:trPr>
          <w:trHeight w:val="574"/>
        </w:trPr>
        <w:tc>
          <w:tcPr>
            <w:tcW w:w="985" w:type="dxa"/>
            <w:gridSpan w:val="2"/>
            <w:vMerge/>
            <w:shd w:val="clear" w:color="auto" w:fill="FFFFFF" w:themeFill="background1"/>
            <w:vAlign w:val="center"/>
          </w:tcPr>
          <w:p w14:paraId="5ABC0330" w14:textId="438F8208" w:rsidR="00F93A27" w:rsidRPr="00B36924" w:rsidRDefault="00F93A27" w:rsidP="00797AB9">
            <w:pPr>
              <w:keepNext/>
              <w:keepLines/>
              <w:widowControl/>
              <w:ind w:left="794"/>
              <w:jc w:val="left"/>
              <w:rPr>
                <w:rFonts w:cs="Arial"/>
                <w:b/>
                <w:sz w:val="32"/>
                <w:szCs w:val="32"/>
              </w:rPr>
            </w:pPr>
          </w:p>
        </w:tc>
        <w:tc>
          <w:tcPr>
            <w:tcW w:w="9295" w:type="dxa"/>
            <w:gridSpan w:val="2"/>
            <w:shd w:val="clear" w:color="auto" w:fill="FFFFFF" w:themeFill="background1"/>
            <w:vAlign w:val="center"/>
          </w:tcPr>
          <w:p w14:paraId="2C11A73E" w14:textId="737C47CB" w:rsidR="00F93A27" w:rsidRPr="00B36924" w:rsidRDefault="00F93A27" w:rsidP="00F93A27">
            <w:pPr>
              <w:keepNext/>
              <w:keepLines/>
              <w:widowControl/>
              <w:jc w:val="left"/>
              <w:rPr>
                <w:rFonts w:cs="Arial"/>
                <w:b/>
                <w:sz w:val="32"/>
                <w:szCs w:val="32"/>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9137B5" w:rsidRPr="005E0B77" w:rsidDel="00786D35" w14:paraId="15CFCB5B" w14:textId="77777777" w:rsidTr="00780873">
        <w:trPr>
          <w:trHeight w:val="574"/>
        </w:trPr>
        <w:tc>
          <w:tcPr>
            <w:tcW w:w="10280" w:type="dxa"/>
            <w:gridSpan w:val="4"/>
            <w:shd w:val="clear" w:color="auto" w:fill="BFBFBF" w:themeFill="background1" w:themeFillShade="BF"/>
            <w:vAlign w:val="center"/>
          </w:tcPr>
          <w:p w14:paraId="099E37D0" w14:textId="5FB91CA7" w:rsidR="009137B5" w:rsidRPr="00B36924" w:rsidRDefault="009137B5" w:rsidP="00B36924">
            <w:pPr>
              <w:keepNext/>
              <w:keepLines/>
              <w:widowControl/>
              <w:numPr>
                <w:ilvl w:val="1"/>
                <w:numId w:val="41"/>
              </w:numPr>
              <w:ind w:left="794" w:hanging="794"/>
              <w:jc w:val="left"/>
              <w:rPr>
                <w:rFonts w:cs="Arial"/>
                <w:b/>
                <w:sz w:val="32"/>
                <w:szCs w:val="32"/>
              </w:rPr>
            </w:pPr>
            <w:r w:rsidRPr="00B36924">
              <w:rPr>
                <w:rFonts w:cs="Arial"/>
                <w:b/>
                <w:sz w:val="32"/>
                <w:szCs w:val="32"/>
              </w:rPr>
              <w:t>Supplier Interest</w:t>
            </w:r>
          </w:p>
        </w:tc>
      </w:tr>
      <w:tr w:rsidR="009137B5" w:rsidRPr="005E0B77" w:rsidDel="00786D35" w14:paraId="32DA728A" w14:textId="77777777" w:rsidTr="00594A08">
        <w:trPr>
          <w:trHeight w:val="885"/>
        </w:trPr>
        <w:tc>
          <w:tcPr>
            <w:tcW w:w="985" w:type="dxa"/>
            <w:gridSpan w:val="2"/>
            <w:vMerge w:val="restart"/>
            <w:shd w:val="clear" w:color="auto" w:fill="F2F2F2" w:themeFill="background1" w:themeFillShade="F2"/>
          </w:tcPr>
          <w:p w14:paraId="114637C6" w14:textId="59224548" w:rsidR="009137B5" w:rsidRPr="009137B5" w:rsidRDefault="009137B5" w:rsidP="00F83E3E">
            <w:pPr>
              <w:keepNext/>
              <w:keepLines/>
              <w:widowControl/>
              <w:jc w:val="left"/>
              <w:rPr>
                <w:rFonts w:cs="Arial"/>
                <w:szCs w:val="24"/>
              </w:rPr>
            </w:pPr>
            <w:r w:rsidRPr="009137B5">
              <w:rPr>
                <w:rFonts w:cs="Arial"/>
                <w:szCs w:val="24"/>
              </w:rPr>
              <w:t>6.</w:t>
            </w:r>
            <w:r w:rsidR="00797AB9">
              <w:rPr>
                <w:rFonts w:cs="Arial"/>
                <w:szCs w:val="24"/>
              </w:rPr>
              <w:t>9</w:t>
            </w:r>
            <w:r w:rsidRPr="009137B5">
              <w:rPr>
                <w:rFonts w:cs="Arial"/>
                <w:szCs w:val="24"/>
              </w:rPr>
              <w:t>.1</w:t>
            </w:r>
            <w:r>
              <w:rPr>
                <w:rFonts w:cs="Arial"/>
                <w:szCs w:val="24"/>
              </w:rPr>
              <w:t>.</w:t>
            </w:r>
          </w:p>
        </w:tc>
        <w:tc>
          <w:tcPr>
            <w:tcW w:w="9295" w:type="dxa"/>
            <w:gridSpan w:val="2"/>
            <w:shd w:val="clear" w:color="auto" w:fill="F2F2F2" w:themeFill="background1" w:themeFillShade="F2"/>
          </w:tcPr>
          <w:p w14:paraId="4D64E60E" w14:textId="7458FC50" w:rsidR="009137B5" w:rsidRDefault="009137B5" w:rsidP="00780873">
            <w:pPr>
              <w:keepNext/>
              <w:keepLines/>
              <w:widowControl/>
              <w:rPr>
                <w:rFonts w:cs="Arial"/>
                <w:b/>
                <w:sz w:val="28"/>
                <w:szCs w:val="28"/>
              </w:rPr>
            </w:pPr>
            <w:r w:rsidRPr="00AB038E">
              <w:rPr>
                <w:rFonts w:cs="Arial"/>
              </w:rPr>
              <w:t>What factors are likely to influence your organisation’s interest in any future procurement exercise? Please identify any issues, concerns or risks that might prevent your organisation from participating.</w:t>
            </w:r>
          </w:p>
        </w:tc>
      </w:tr>
      <w:tr w:rsidR="009137B5" w:rsidRPr="005E0B77" w:rsidDel="00786D35" w14:paraId="3ACA3C39" w14:textId="77777777" w:rsidTr="00780873">
        <w:trPr>
          <w:trHeight w:val="457"/>
        </w:trPr>
        <w:tc>
          <w:tcPr>
            <w:tcW w:w="985" w:type="dxa"/>
            <w:gridSpan w:val="2"/>
            <w:vMerge/>
            <w:shd w:val="clear" w:color="auto" w:fill="F2F2F2" w:themeFill="background1" w:themeFillShade="F2"/>
          </w:tcPr>
          <w:p w14:paraId="02B39CBF" w14:textId="77777777" w:rsidR="009137B5" w:rsidRPr="009137B5" w:rsidRDefault="009137B5" w:rsidP="009E5229">
            <w:pPr>
              <w:keepNext/>
              <w:keepLines/>
              <w:widowControl/>
              <w:jc w:val="left"/>
              <w:rPr>
                <w:rFonts w:cs="Arial"/>
                <w:szCs w:val="24"/>
              </w:rPr>
            </w:pPr>
          </w:p>
        </w:tc>
        <w:tc>
          <w:tcPr>
            <w:tcW w:w="9295" w:type="dxa"/>
            <w:gridSpan w:val="2"/>
            <w:shd w:val="clear" w:color="auto" w:fill="FFFFFF" w:themeFill="background1"/>
            <w:vAlign w:val="center"/>
          </w:tcPr>
          <w:p w14:paraId="3F910DC6" w14:textId="15EA7955" w:rsidR="009137B5" w:rsidRPr="009137B5" w:rsidRDefault="009137B5" w:rsidP="00690C5B">
            <w:pPr>
              <w:keepNext/>
              <w:keepLines/>
              <w:widowControl/>
              <w:rPr>
                <w:rFonts w:cs="Arial"/>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r w:rsidR="009137B5" w:rsidRPr="005E0B77" w:rsidDel="00786D35" w14:paraId="18BF12C8" w14:textId="77777777" w:rsidTr="00594A08">
        <w:trPr>
          <w:trHeight w:val="579"/>
        </w:trPr>
        <w:tc>
          <w:tcPr>
            <w:tcW w:w="985" w:type="dxa"/>
            <w:gridSpan w:val="2"/>
            <w:vMerge w:val="restart"/>
            <w:shd w:val="clear" w:color="auto" w:fill="F2F2F2" w:themeFill="background1" w:themeFillShade="F2"/>
          </w:tcPr>
          <w:p w14:paraId="73F89A64" w14:textId="1D35F00F" w:rsidR="00597104" w:rsidRPr="009137B5" w:rsidRDefault="009137B5" w:rsidP="00F83E3E">
            <w:pPr>
              <w:keepNext/>
              <w:keepLines/>
              <w:widowControl/>
              <w:jc w:val="left"/>
              <w:rPr>
                <w:rFonts w:cs="Arial"/>
                <w:szCs w:val="24"/>
              </w:rPr>
            </w:pPr>
            <w:r>
              <w:rPr>
                <w:rFonts w:cs="Arial"/>
                <w:szCs w:val="24"/>
              </w:rPr>
              <w:t>6.</w:t>
            </w:r>
            <w:r w:rsidR="00797AB9">
              <w:rPr>
                <w:rFonts w:cs="Arial"/>
                <w:szCs w:val="24"/>
              </w:rPr>
              <w:t>9</w:t>
            </w:r>
            <w:r>
              <w:rPr>
                <w:rFonts w:cs="Arial"/>
                <w:szCs w:val="24"/>
              </w:rPr>
              <w:t>.2.</w:t>
            </w:r>
          </w:p>
        </w:tc>
        <w:tc>
          <w:tcPr>
            <w:tcW w:w="9295" w:type="dxa"/>
            <w:gridSpan w:val="2"/>
            <w:shd w:val="clear" w:color="auto" w:fill="F2F2F2" w:themeFill="background1" w:themeFillShade="F2"/>
          </w:tcPr>
          <w:p w14:paraId="2347E8EA" w14:textId="5253F528" w:rsidR="009137B5" w:rsidRDefault="009137B5" w:rsidP="00690C5B">
            <w:pPr>
              <w:keepNext/>
              <w:keepLines/>
              <w:widowControl/>
              <w:rPr>
                <w:rFonts w:cs="Arial"/>
                <w:b/>
                <w:sz w:val="28"/>
                <w:szCs w:val="28"/>
              </w:rPr>
            </w:pPr>
            <w:r w:rsidRPr="00780873">
              <w:rPr>
                <w:rFonts w:cs="Arial"/>
              </w:rPr>
              <w:t>Please identify any additional information you would require within a tender specification in order to provide a fully costed response.</w:t>
            </w:r>
          </w:p>
        </w:tc>
      </w:tr>
      <w:tr w:rsidR="009137B5" w:rsidRPr="005E0B77" w:rsidDel="00786D35" w14:paraId="05BADEF3" w14:textId="77777777" w:rsidTr="00780873">
        <w:trPr>
          <w:trHeight w:val="411"/>
        </w:trPr>
        <w:tc>
          <w:tcPr>
            <w:tcW w:w="985" w:type="dxa"/>
            <w:gridSpan w:val="2"/>
            <w:vMerge/>
            <w:shd w:val="clear" w:color="auto" w:fill="F2F2F2" w:themeFill="background1" w:themeFillShade="F2"/>
          </w:tcPr>
          <w:p w14:paraId="34754556" w14:textId="77777777" w:rsidR="009137B5" w:rsidRDefault="009137B5" w:rsidP="009E5229">
            <w:pPr>
              <w:keepNext/>
              <w:keepLines/>
              <w:widowControl/>
              <w:jc w:val="left"/>
              <w:rPr>
                <w:rFonts w:cs="Arial"/>
                <w:szCs w:val="24"/>
              </w:rPr>
            </w:pPr>
          </w:p>
        </w:tc>
        <w:tc>
          <w:tcPr>
            <w:tcW w:w="9295" w:type="dxa"/>
            <w:gridSpan w:val="2"/>
            <w:shd w:val="clear" w:color="auto" w:fill="FFFFFF" w:themeFill="background1"/>
            <w:vAlign w:val="center"/>
          </w:tcPr>
          <w:p w14:paraId="11F1D667" w14:textId="24938A9A" w:rsidR="009137B5" w:rsidRPr="009137B5" w:rsidRDefault="009137B5" w:rsidP="009E5229">
            <w:pPr>
              <w:keepNext/>
              <w:keepLines/>
              <w:widowControl/>
              <w:jc w:val="left"/>
              <w:rPr>
                <w:szCs w:val="24"/>
              </w:rPr>
            </w:pPr>
            <w:r w:rsidRPr="009137B5">
              <w:rPr>
                <w:rFonts w:cs="Arial"/>
                <w:b/>
              </w:rPr>
              <w:t>Response:</w:t>
            </w:r>
            <w:r w:rsidRPr="009137B5">
              <w:rPr>
                <w:rFonts w:cs="Arial"/>
              </w:rPr>
              <w:t xml:space="preserve"> </w:t>
            </w:r>
            <w:r w:rsidRPr="009137B5">
              <w:rPr>
                <w:rFonts w:cs="Arial"/>
              </w:rPr>
              <w:fldChar w:fldCharType="begin">
                <w:ffData>
                  <w:name w:val="Text7"/>
                  <w:enabled/>
                  <w:calcOnExit w:val="0"/>
                  <w:textInput/>
                </w:ffData>
              </w:fldChar>
            </w:r>
            <w:r w:rsidRPr="009137B5">
              <w:rPr>
                <w:rFonts w:cs="Arial"/>
              </w:rPr>
              <w:instrText xml:space="preserve"> FORMTEXT </w:instrText>
            </w:r>
            <w:r w:rsidRPr="009137B5">
              <w:rPr>
                <w:rFonts w:cs="Arial"/>
              </w:rPr>
            </w:r>
            <w:r w:rsidRPr="009137B5">
              <w:rPr>
                <w:rFonts w:cs="Arial"/>
              </w:rPr>
              <w:fldChar w:fldCharType="separate"/>
            </w:r>
            <w:r w:rsidRPr="009137B5">
              <w:rPr>
                <w:rFonts w:cs="Arial"/>
                <w:noProof/>
              </w:rPr>
              <w:t> </w:t>
            </w:r>
            <w:r w:rsidRPr="009137B5">
              <w:rPr>
                <w:rFonts w:cs="Arial"/>
                <w:noProof/>
              </w:rPr>
              <w:t> </w:t>
            </w:r>
            <w:r w:rsidRPr="009137B5">
              <w:rPr>
                <w:rFonts w:cs="Arial"/>
                <w:noProof/>
              </w:rPr>
              <w:t> </w:t>
            </w:r>
            <w:r w:rsidRPr="009137B5">
              <w:rPr>
                <w:rFonts w:cs="Arial"/>
                <w:noProof/>
              </w:rPr>
              <w:t> </w:t>
            </w:r>
            <w:r w:rsidRPr="009137B5">
              <w:rPr>
                <w:rFonts w:cs="Arial"/>
                <w:noProof/>
              </w:rPr>
              <w:t> </w:t>
            </w:r>
            <w:r w:rsidRPr="009137B5">
              <w:rPr>
                <w:rFonts w:cs="Arial"/>
              </w:rPr>
              <w:fldChar w:fldCharType="end"/>
            </w:r>
          </w:p>
        </w:tc>
      </w:tr>
      <w:tr w:rsidR="00597104" w:rsidRPr="005E0B77" w:rsidDel="00786D35" w14:paraId="34808ED0" w14:textId="77777777" w:rsidTr="00597104">
        <w:trPr>
          <w:trHeight w:val="411"/>
        </w:trPr>
        <w:tc>
          <w:tcPr>
            <w:tcW w:w="10280" w:type="dxa"/>
            <w:gridSpan w:val="4"/>
            <w:shd w:val="clear" w:color="auto" w:fill="BFBFBF" w:themeFill="background1" w:themeFillShade="BF"/>
          </w:tcPr>
          <w:p w14:paraId="2095F910" w14:textId="018289F2" w:rsidR="00597104" w:rsidRPr="00597104" w:rsidRDefault="00597104" w:rsidP="00597104">
            <w:pPr>
              <w:keepNext/>
              <w:keepLines/>
              <w:widowControl/>
              <w:numPr>
                <w:ilvl w:val="1"/>
                <w:numId w:val="41"/>
              </w:numPr>
              <w:ind w:left="794" w:hanging="794"/>
              <w:jc w:val="left"/>
              <w:rPr>
                <w:rFonts w:cs="Arial"/>
                <w:szCs w:val="24"/>
              </w:rPr>
            </w:pPr>
            <w:r w:rsidRPr="00597104">
              <w:rPr>
                <w:rFonts w:cs="Arial"/>
                <w:b/>
                <w:sz w:val="32"/>
                <w:szCs w:val="32"/>
              </w:rPr>
              <w:t>Summary</w:t>
            </w:r>
          </w:p>
        </w:tc>
      </w:tr>
      <w:tr w:rsidR="00597104" w:rsidRPr="005E0B77" w:rsidDel="00786D35" w14:paraId="600163BB" w14:textId="77777777" w:rsidTr="00264B4A">
        <w:trPr>
          <w:trHeight w:val="411"/>
        </w:trPr>
        <w:tc>
          <w:tcPr>
            <w:tcW w:w="985" w:type="dxa"/>
            <w:gridSpan w:val="2"/>
            <w:vMerge w:val="restart"/>
            <w:shd w:val="clear" w:color="auto" w:fill="F2F2F2" w:themeFill="background1" w:themeFillShade="F2"/>
          </w:tcPr>
          <w:p w14:paraId="7ED654C9" w14:textId="458ABDC9" w:rsidR="00597104" w:rsidRDefault="00597104" w:rsidP="009E5229">
            <w:pPr>
              <w:keepNext/>
              <w:keepLines/>
              <w:widowControl/>
              <w:jc w:val="left"/>
              <w:rPr>
                <w:rFonts w:cs="Arial"/>
                <w:szCs w:val="24"/>
              </w:rPr>
            </w:pPr>
            <w:r>
              <w:rPr>
                <w:rFonts w:cs="Arial"/>
                <w:szCs w:val="24"/>
              </w:rPr>
              <w:t>6.10.1</w:t>
            </w:r>
          </w:p>
        </w:tc>
        <w:tc>
          <w:tcPr>
            <w:tcW w:w="9295" w:type="dxa"/>
            <w:gridSpan w:val="2"/>
            <w:shd w:val="clear" w:color="auto" w:fill="F2F2F2" w:themeFill="background1" w:themeFillShade="F2"/>
            <w:vAlign w:val="center"/>
          </w:tcPr>
          <w:p w14:paraId="7F7FAC49" w14:textId="0B98AB09" w:rsidR="00597104" w:rsidRPr="00264B4A" w:rsidRDefault="00597104" w:rsidP="00D22A48">
            <w:pPr>
              <w:keepNext/>
              <w:keepLines/>
              <w:widowControl/>
              <w:jc w:val="left"/>
              <w:rPr>
                <w:rFonts w:cs="Arial"/>
              </w:rPr>
            </w:pPr>
            <w:r w:rsidRPr="00264B4A">
              <w:rPr>
                <w:rFonts w:cs="Arial"/>
              </w:rPr>
              <w:t xml:space="preserve">Please provide the Council with </w:t>
            </w:r>
            <w:r w:rsidR="00D22A48">
              <w:rPr>
                <w:rFonts w:cs="Arial"/>
              </w:rPr>
              <w:t>an overview</w:t>
            </w:r>
            <w:r w:rsidRPr="00264B4A">
              <w:rPr>
                <w:rFonts w:cs="Arial"/>
              </w:rPr>
              <w:t xml:space="preserve"> of the Solution to ensure the Council has a full holistic view of what </w:t>
            </w:r>
            <w:r w:rsidR="00264B4A">
              <w:rPr>
                <w:rFonts w:cs="Arial"/>
              </w:rPr>
              <w:t>would</w:t>
            </w:r>
            <w:r w:rsidRPr="00264B4A">
              <w:rPr>
                <w:rFonts w:cs="Arial"/>
              </w:rPr>
              <w:t xml:space="preserve"> be </w:t>
            </w:r>
            <w:r w:rsidR="00264B4A">
              <w:rPr>
                <w:rFonts w:cs="Arial"/>
              </w:rPr>
              <w:t>included and how the components interrelate</w:t>
            </w:r>
            <w:r w:rsidRPr="00264B4A">
              <w:rPr>
                <w:rFonts w:cs="Arial"/>
              </w:rPr>
              <w:t>.</w:t>
            </w:r>
          </w:p>
        </w:tc>
      </w:tr>
      <w:tr w:rsidR="00597104" w:rsidRPr="005E0B77" w:rsidDel="00786D35" w14:paraId="7A4F374C" w14:textId="77777777" w:rsidTr="00780873">
        <w:trPr>
          <w:trHeight w:val="411"/>
        </w:trPr>
        <w:tc>
          <w:tcPr>
            <w:tcW w:w="985" w:type="dxa"/>
            <w:gridSpan w:val="2"/>
            <w:vMerge/>
            <w:shd w:val="clear" w:color="auto" w:fill="F2F2F2" w:themeFill="background1" w:themeFillShade="F2"/>
          </w:tcPr>
          <w:p w14:paraId="25FE7C82" w14:textId="77777777" w:rsidR="00597104" w:rsidRDefault="00597104" w:rsidP="009E5229">
            <w:pPr>
              <w:keepNext/>
              <w:keepLines/>
              <w:widowControl/>
              <w:jc w:val="left"/>
              <w:rPr>
                <w:rFonts w:cs="Arial"/>
                <w:szCs w:val="24"/>
              </w:rPr>
            </w:pPr>
          </w:p>
        </w:tc>
        <w:tc>
          <w:tcPr>
            <w:tcW w:w="9295" w:type="dxa"/>
            <w:gridSpan w:val="2"/>
            <w:shd w:val="clear" w:color="auto" w:fill="FFFFFF" w:themeFill="background1"/>
            <w:vAlign w:val="center"/>
          </w:tcPr>
          <w:p w14:paraId="2EFB5095" w14:textId="3A88AF3E" w:rsidR="00597104" w:rsidRDefault="00597104" w:rsidP="009E5229">
            <w:pPr>
              <w:keepNext/>
              <w:keepLines/>
              <w:widowControl/>
              <w:jc w:val="left"/>
              <w:rPr>
                <w:rFonts w:cs="Arial"/>
                <w:b/>
              </w:rPr>
            </w:pPr>
            <w:r>
              <w:rPr>
                <w:rFonts w:cs="Arial"/>
                <w:b/>
              </w:rPr>
              <w:t xml:space="preserve">Response: </w:t>
            </w:r>
            <w:r w:rsidRPr="009137B5">
              <w:rPr>
                <w:rFonts w:cs="Arial"/>
              </w:rPr>
              <w:fldChar w:fldCharType="begin">
                <w:ffData>
                  <w:name w:val="Text7"/>
                  <w:enabled/>
                  <w:calcOnExit w:val="0"/>
                  <w:textInput/>
                </w:ffData>
              </w:fldChar>
            </w:r>
            <w:r w:rsidRPr="009137B5">
              <w:rPr>
                <w:rFonts w:cs="Arial"/>
              </w:rPr>
              <w:instrText xml:space="preserve"> FORMTEXT </w:instrText>
            </w:r>
            <w:r w:rsidRPr="009137B5">
              <w:rPr>
                <w:rFonts w:cs="Arial"/>
              </w:rPr>
            </w:r>
            <w:r w:rsidRPr="009137B5">
              <w:rPr>
                <w:rFonts w:cs="Arial"/>
              </w:rPr>
              <w:fldChar w:fldCharType="separate"/>
            </w:r>
            <w:r w:rsidRPr="009137B5">
              <w:rPr>
                <w:rFonts w:cs="Arial"/>
                <w:noProof/>
              </w:rPr>
              <w:t> </w:t>
            </w:r>
            <w:r w:rsidRPr="009137B5">
              <w:rPr>
                <w:rFonts w:cs="Arial"/>
                <w:noProof/>
              </w:rPr>
              <w:t> </w:t>
            </w:r>
            <w:r w:rsidRPr="009137B5">
              <w:rPr>
                <w:rFonts w:cs="Arial"/>
                <w:noProof/>
              </w:rPr>
              <w:t> </w:t>
            </w:r>
            <w:r w:rsidRPr="009137B5">
              <w:rPr>
                <w:rFonts w:cs="Arial"/>
                <w:noProof/>
              </w:rPr>
              <w:t> </w:t>
            </w:r>
            <w:r w:rsidRPr="009137B5">
              <w:rPr>
                <w:rFonts w:cs="Arial"/>
                <w:noProof/>
              </w:rPr>
              <w:t> </w:t>
            </w:r>
            <w:r w:rsidRPr="009137B5">
              <w:rPr>
                <w:rFonts w:cs="Arial"/>
              </w:rPr>
              <w:fldChar w:fldCharType="end"/>
            </w:r>
          </w:p>
        </w:tc>
      </w:tr>
    </w:tbl>
    <w:p w14:paraId="722523B1" w14:textId="77777777" w:rsidR="00594A08" w:rsidRDefault="00594A08">
      <w:r>
        <w:br w:type="page"/>
      </w:r>
    </w:p>
    <w:tbl>
      <w:tblPr>
        <w:tblW w:w="10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280"/>
      </w:tblGrid>
      <w:tr w:rsidR="00453166" w:rsidRPr="005E0B77" w:rsidDel="00786D35" w14:paraId="606EAFF2" w14:textId="77777777" w:rsidTr="00597104">
        <w:trPr>
          <w:trHeight w:val="555"/>
          <w:jc w:val="center"/>
        </w:trPr>
        <w:tc>
          <w:tcPr>
            <w:tcW w:w="10280" w:type="dxa"/>
            <w:shd w:val="clear" w:color="auto" w:fill="BFBFBF" w:themeFill="background1" w:themeFillShade="BF"/>
            <w:vAlign w:val="center"/>
          </w:tcPr>
          <w:p w14:paraId="0E5B523D" w14:textId="2FD3F9DB" w:rsidR="00453166" w:rsidRPr="00B36924" w:rsidDel="00786D35" w:rsidRDefault="00453166" w:rsidP="00597104">
            <w:pPr>
              <w:keepNext/>
              <w:keepLines/>
              <w:widowControl/>
              <w:numPr>
                <w:ilvl w:val="1"/>
                <w:numId w:val="41"/>
              </w:numPr>
              <w:ind w:hanging="792"/>
              <w:jc w:val="left"/>
              <w:rPr>
                <w:b/>
                <w:sz w:val="32"/>
                <w:szCs w:val="32"/>
              </w:rPr>
            </w:pPr>
            <w:r w:rsidRPr="00B36924">
              <w:rPr>
                <w:rFonts w:cs="Arial"/>
                <w:b/>
                <w:sz w:val="32"/>
                <w:szCs w:val="32"/>
              </w:rPr>
              <w:lastRenderedPageBreak/>
              <w:t>Indicative Pricing</w:t>
            </w:r>
          </w:p>
        </w:tc>
      </w:tr>
      <w:tr w:rsidR="00F83E3E" w:rsidRPr="005E0B77" w14:paraId="68518F41" w14:textId="77777777" w:rsidTr="00597104">
        <w:trPr>
          <w:trHeight w:val="411"/>
          <w:jc w:val="center"/>
        </w:trPr>
        <w:tc>
          <w:tcPr>
            <w:tcW w:w="10280" w:type="dxa"/>
            <w:shd w:val="clear" w:color="auto" w:fill="F2F2F2" w:themeFill="background1" w:themeFillShade="F2"/>
          </w:tcPr>
          <w:p w14:paraId="482CCDF9" w14:textId="77777777" w:rsidR="00F83E3E" w:rsidRPr="005E0B77" w:rsidRDefault="00F83E3E" w:rsidP="00597104">
            <w:pPr>
              <w:keepNext/>
              <w:keepLines/>
              <w:widowControl/>
              <w:rPr>
                <w:rFonts w:cs="Arial"/>
              </w:rPr>
            </w:pPr>
            <w:r w:rsidRPr="005E0B77">
              <w:rPr>
                <w:rFonts w:cs="Arial"/>
              </w:rPr>
              <w:t>The Council needs to understand the cost elements of your Solution to enable a suitable price schedule to be developed for any future procurement of this requirement.</w:t>
            </w:r>
          </w:p>
          <w:p w14:paraId="79E69282" w14:textId="77777777" w:rsidR="00F83E3E" w:rsidRPr="005E0B77" w:rsidRDefault="00F83E3E" w:rsidP="00597104">
            <w:pPr>
              <w:keepNext/>
              <w:keepLines/>
              <w:widowControl/>
              <w:rPr>
                <w:rFonts w:cs="Arial"/>
              </w:rPr>
            </w:pPr>
          </w:p>
          <w:p w14:paraId="1D8F8941" w14:textId="1C193585" w:rsidR="00F83E3E" w:rsidRPr="005E0B77" w:rsidRDefault="00F83E3E" w:rsidP="00597104">
            <w:pPr>
              <w:keepNext/>
              <w:keepLines/>
              <w:widowControl/>
              <w:rPr>
                <w:rFonts w:cs="Arial"/>
              </w:rPr>
            </w:pPr>
            <w:r w:rsidRPr="005E0B77">
              <w:rPr>
                <w:rFonts w:cs="Arial"/>
              </w:rPr>
              <w:t>Please provide an indicative pricing model for your Solution, which should include all the cost elements that would apply</w:t>
            </w:r>
            <w:r w:rsidR="008D094E">
              <w:rPr>
                <w:rFonts w:cs="Arial"/>
              </w:rPr>
              <w:t xml:space="preserve"> including a price breakdown for each individual module where applicable.</w:t>
            </w:r>
          </w:p>
          <w:p w14:paraId="26913830" w14:textId="77777777" w:rsidR="00F83E3E" w:rsidRPr="005E0B77" w:rsidRDefault="00F83E3E" w:rsidP="00597104">
            <w:pPr>
              <w:keepNext/>
              <w:keepLines/>
              <w:widowControl/>
              <w:rPr>
                <w:rFonts w:cs="Arial"/>
              </w:rPr>
            </w:pPr>
          </w:p>
          <w:p w14:paraId="2C255E68" w14:textId="77777777" w:rsidR="00F83E3E" w:rsidRPr="005E0B77" w:rsidRDefault="00F83E3E" w:rsidP="00597104">
            <w:pPr>
              <w:keepNext/>
              <w:keepLines/>
              <w:widowControl/>
              <w:rPr>
                <w:rFonts w:cs="Arial"/>
              </w:rPr>
            </w:pPr>
            <w:r w:rsidRPr="005E0B77">
              <w:rPr>
                <w:rFonts w:cs="Arial"/>
              </w:rPr>
              <w:t>Please use the table provided in conjunction with the response box.</w:t>
            </w:r>
          </w:p>
          <w:tbl>
            <w:tblPr>
              <w:tblStyle w:val="TableGrid"/>
              <w:tblW w:w="9741" w:type="dxa"/>
              <w:tblInd w:w="35" w:type="dxa"/>
              <w:tblLayout w:type="fixed"/>
              <w:tblLook w:val="04A0" w:firstRow="1" w:lastRow="0" w:firstColumn="1" w:lastColumn="0" w:noHBand="0" w:noVBand="1"/>
            </w:tblPr>
            <w:tblGrid>
              <w:gridCol w:w="5205"/>
              <w:gridCol w:w="2268"/>
              <w:gridCol w:w="2268"/>
            </w:tblGrid>
            <w:tr w:rsidR="00F83E3E" w:rsidRPr="005E0B77" w14:paraId="3B553DAE" w14:textId="77777777" w:rsidTr="008B1774">
              <w:trPr>
                <w:trHeight w:val="387"/>
              </w:trPr>
              <w:tc>
                <w:tcPr>
                  <w:tcW w:w="5205" w:type="dxa"/>
                  <w:shd w:val="clear" w:color="auto" w:fill="BFBFBF" w:themeFill="background1" w:themeFillShade="BF"/>
                </w:tcPr>
                <w:p w14:paraId="30A394DF" w14:textId="4A4AA907" w:rsidR="00F83E3E" w:rsidRPr="00F83E3E" w:rsidRDefault="00F83E3E" w:rsidP="00597104">
                  <w:pPr>
                    <w:keepNext/>
                    <w:keepLines/>
                    <w:widowControl/>
                    <w:rPr>
                      <w:rFonts w:cs="Arial"/>
                      <w:b/>
                    </w:rPr>
                  </w:pPr>
                  <w:r>
                    <w:rPr>
                      <w:rFonts w:cs="Arial"/>
                      <w:b/>
                    </w:rPr>
                    <w:t xml:space="preserve">Solution </w:t>
                  </w:r>
                  <w:r w:rsidRPr="00F83E3E">
                    <w:rPr>
                      <w:rFonts w:cs="Arial"/>
                      <w:b/>
                    </w:rPr>
                    <w:t>Element</w:t>
                  </w:r>
                </w:p>
              </w:tc>
              <w:tc>
                <w:tcPr>
                  <w:tcW w:w="2268" w:type="dxa"/>
                  <w:shd w:val="clear" w:color="auto" w:fill="BFBFBF" w:themeFill="background1" w:themeFillShade="BF"/>
                </w:tcPr>
                <w:p w14:paraId="0E9307BB" w14:textId="39395200" w:rsidR="00F83E3E" w:rsidRPr="005E0B77" w:rsidRDefault="00F83E3E" w:rsidP="00597104">
                  <w:pPr>
                    <w:keepNext/>
                    <w:keepLines/>
                    <w:widowControl/>
                    <w:jc w:val="left"/>
                    <w:rPr>
                      <w:rFonts w:cs="Arial"/>
                      <w:b/>
                    </w:rPr>
                  </w:pPr>
                  <w:r w:rsidRPr="005E0B77">
                    <w:rPr>
                      <w:rFonts w:cs="Arial"/>
                      <w:b/>
                    </w:rPr>
                    <w:t>Internally Hosted Option</w:t>
                  </w:r>
                  <w:r>
                    <w:rPr>
                      <w:rFonts w:cs="Arial"/>
                      <w:b/>
                    </w:rPr>
                    <w:t xml:space="preserve"> (£)</w:t>
                  </w:r>
                </w:p>
              </w:tc>
              <w:tc>
                <w:tcPr>
                  <w:tcW w:w="2268" w:type="dxa"/>
                  <w:shd w:val="clear" w:color="auto" w:fill="BFBFBF" w:themeFill="background1" w:themeFillShade="BF"/>
                </w:tcPr>
                <w:p w14:paraId="399C46CF" w14:textId="670B9A8C" w:rsidR="00F83E3E" w:rsidRPr="005E0B77" w:rsidRDefault="00F83E3E" w:rsidP="00597104">
                  <w:pPr>
                    <w:keepNext/>
                    <w:keepLines/>
                    <w:widowControl/>
                    <w:jc w:val="left"/>
                    <w:rPr>
                      <w:rFonts w:cs="Arial"/>
                      <w:b/>
                    </w:rPr>
                  </w:pPr>
                  <w:r w:rsidRPr="005E0B77">
                    <w:rPr>
                      <w:rFonts w:cs="Arial"/>
                      <w:b/>
                    </w:rPr>
                    <w:t>Externally Hosted Option</w:t>
                  </w:r>
                  <w:r>
                    <w:rPr>
                      <w:rFonts w:cs="Arial"/>
                      <w:b/>
                    </w:rPr>
                    <w:t xml:space="preserve"> (£)</w:t>
                  </w:r>
                </w:p>
              </w:tc>
            </w:tr>
            <w:tr w:rsidR="00F83E3E" w:rsidRPr="005E0B77" w14:paraId="628901C6" w14:textId="77777777" w:rsidTr="008B1774">
              <w:trPr>
                <w:trHeight w:val="387"/>
              </w:trPr>
              <w:tc>
                <w:tcPr>
                  <w:tcW w:w="9741" w:type="dxa"/>
                  <w:gridSpan w:val="3"/>
                  <w:shd w:val="clear" w:color="auto" w:fill="D9D9D9" w:themeFill="background1" w:themeFillShade="D9"/>
                </w:tcPr>
                <w:p w14:paraId="5DA01D18" w14:textId="7603DA5A" w:rsidR="00F83E3E" w:rsidRPr="00F83E3E" w:rsidRDefault="00F83E3E" w:rsidP="00597104">
                  <w:pPr>
                    <w:keepNext/>
                    <w:keepLines/>
                    <w:widowControl/>
                    <w:rPr>
                      <w:rFonts w:cs="Arial"/>
                      <w:b/>
                    </w:rPr>
                  </w:pPr>
                  <w:r w:rsidRPr="00F83E3E">
                    <w:rPr>
                      <w:rFonts w:cs="Arial"/>
                      <w:b/>
                    </w:rPr>
                    <w:t xml:space="preserve">One-off </w:t>
                  </w:r>
                  <w:r w:rsidR="008B1774">
                    <w:rPr>
                      <w:rFonts w:cs="Arial"/>
                      <w:b/>
                    </w:rPr>
                    <w:t xml:space="preserve">Implementation </w:t>
                  </w:r>
                  <w:r w:rsidRPr="00F83E3E">
                    <w:rPr>
                      <w:rFonts w:cs="Arial"/>
                      <w:b/>
                    </w:rPr>
                    <w:t>Costs</w:t>
                  </w:r>
                </w:p>
              </w:tc>
            </w:tr>
            <w:tr w:rsidR="00F83E3E" w:rsidRPr="005E0B77" w14:paraId="3A5F4391" w14:textId="77777777" w:rsidTr="008B1774">
              <w:trPr>
                <w:trHeight w:val="387"/>
              </w:trPr>
              <w:tc>
                <w:tcPr>
                  <w:tcW w:w="5205" w:type="dxa"/>
                  <w:shd w:val="clear" w:color="auto" w:fill="FFFFFF" w:themeFill="background1"/>
                </w:tcPr>
                <w:p w14:paraId="5CD00B97" w14:textId="1DD96729" w:rsidR="00F83E3E" w:rsidRPr="005E0B77" w:rsidRDefault="00F83E3E" w:rsidP="00597104">
                  <w:pPr>
                    <w:keepNext/>
                    <w:keepLines/>
                    <w:widowControl/>
                    <w:rPr>
                      <w:rFonts w:cs="Arial"/>
                    </w:rPr>
                  </w:pPr>
                  <w:r>
                    <w:rPr>
                      <w:rFonts w:cs="Arial"/>
                    </w:rPr>
                    <w:t>Project m</w:t>
                  </w:r>
                  <w:r w:rsidRPr="005E0B77">
                    <w:rPr>
                      <w:rFonts w:cs="Arial"/>
                    </w:rPr>
                    <w:t>anagement</w:t>
                  </w:r>
                </w:p>
              </w:tc>
              <w:tc>
                <w:tcPr>
                  <w:tcW w:w="2268" w:type="dxa"/>
                  <w:shd w:val="clear" w:color="auto" w:fill="FFFFFF" w:themeFill="background1"/>
                </w:tcPr>
                <w:p w14:paraId="34598E4D" w14:textId="77777777" w:rsidR="00F83E3E" w:rsidRPr="005E0B77" w:rsidRDefault="00F83E3E" w:rsidP="00597104">
                  <w:pPr>
                    <w:keepNext/>
                    <w:keepLines/>
                    <w:widowControl/>
                    <w:rPr>
                      <w:rFonts w:cs="Arial"/>
                    </w:rPr>
                  </w:pPr>
                </w:p>
              </w:tc>
              <w:tc>
                <w:tcPr>
                  <w:tcW w:w="2268" w:type="dxa"/>
                  <w:shd w:val="clear" w:color="auto" w:fill="FFFFFF" w:themeFill="background1"/>
                </w:tcPr>
                <w:p w14:paraId="6AB4EFC5" w14:textId="77777777" w:rsidR="00F83E3E" w:rsidRPr="005E0B77" w:rsidRDefault="00F83E3E" w:rsidP="00597104">
                  <w:pPr>
                    <w:keepNext/>
                    <w:keepLines/>
                    <w:widowControl/>
                    <w:rPr>
                      <w:rFonts w:cs="Arial"/>
                    </w:rPr>
                  </w:pPr>
                </w:p>
              </w:tc>
            </w:tr>
            <w:tr w:rsidR="00F83E3E" w:rsidRPr="005E0B77" w14:paraId="443AB4D8" w14:textId="77777777" w:rsidTr="008B1774">
              <w:trPr>
                <w:trHeight w:val="387"/>
              </w:trPr>
              <w:tc>
                <w:tcPr>
                  <w:tcW w:w="5205" w:type="dxa"/>
                  <w:shd w:val="clear" w:color="auto" w:fill="FFFFFF" w:themeFill="background1"/>
                </w:tcPr>
                <w:p w14:paraId="73AFD3D6" w14:textId="77777777" w:rsidR="00F83E3E" w:rsidRPr="005E0B77" w:rsidRDefault="00F83E3E" w:rsidP="00597104">
                  <w:pPr>
                    <w:keepNext/>
                    <w:keepLines/>
                    <w:widowControl/>
                    <w:rPr>
                      <w:rFonts w:cs="Arial"/>
                    </w:rPr>
                  </w:pPr>
                  <w:r w:rsidRPr="005E0B77">
                    <w:rPr>
                      <w:rFonts w:cs="Arial"/>
                    </w:rPr>
                    <w:t>Data migration</w:t>
                  </w:r>
                </w:p>
              </w:tc>
              <w:tc>
                <w:tcPr>
                  <w:tcW w:w="2268" w:type="dxa"/>
                  <w:shd w:val="clear" w:color="auto" w:fill="FFFFFF" w:themeFill="background1"/>
                </w:tcPr>
                <w:p w14:paraId="3B5EA17E" w14:textId="77777777" w:rsidR="00F83E3E" w:rsidRPr="005E0B77" w:rsidRDefault="00F83E3E" w:rsidP="00597104">
                  <w:pPr>
                    <w:keepNext/>
                    <w:keepLines/>
                    <w:widowControl/>
                    <w:rPr>
                      <w:rFonts w:cs="Arial"/>
                    </w:rPr>
                  </w:pPr>
                </w:p>
              </w:tc>
              <w:tc>
                <w:tcPr>
                  <w:tcW w:w="2268" w:type="dxa"/>
                  <w:shd w:val="clear" w:color="auto" w:fill="FFFFFF" w:themeFill="background1"/>
                </w:tcPr>
                <w:p w14:paraId="38663637" w14:textId="77777777" w:rsidR="00F83E3E" w:rsidRPr="005E0B77" w:rsidRDefault="00F83E3E" w:rsidP="00597104">
                  <w:pPr>
                    <w:keepNext/>
                    <w:keepLines/>
                    <w:widowControl/>
                    <w:rPr>
                      <w:rFonts w:cs="Arial"/>
                    </w:rPr>
                  </w:pPr>
                </w:p>
              </w:tc>
            </w:tr>
            <w:tr w:rsidR="00F83E3E" w:rsidRPr="005E0B77" w14:paraId="707F4D58" w14:textId="77777777" w:rsidTr="008B1774">
              <w:trPr>
                <w:trHeight w:val="387"/>
              </w:trPr>
              <w:tc>
                <w:tcPr>
                  <w:tcW w:w="5205" w:type="dxa"/>
                  <w:shd w:val="clear" w:color="auto" w:fill="FFFFFF" w:themeFill="background1"/>
                </w:tcPr>
                <w:p w14:paraId="1B38ACA5" w14:textId="4F010AB0" w:rsidR="00F83E3E" w:rsidRPr="005E0B77" w:rsidRDefault="00F83E3E" w:rsidP="00597104">
                  <w:pPr>
                    <w:keepNext/>
                    <w:keepLines/>
                    <w:widowControl/>
                    <w:rPr>
                      <w:rFonts w:cs="Arial"/>
                    </w:rPr>
                  </w:pPr>
                  <w:r w:rsidRPr="005E0B77">
                    <w:rPr>
                      <w:rFonts w:cs="Arial"/>
                    </w:rPr>
                    <w:t>Integration</w:t>
                  </w:r>
                  <w:r w:rsidR="008B1774">
                    <w:rPr>
                      <w:rFonts w:cs="Arial"/>
                    </w:rPr>
                    <w:t>(s)</w:t>
                  </w:r>
                </w:p>
              </w:tc>
              <w:tc>
                <w:tcPr>
                  <w:tcW w:w="2268" w:type="dxa"/>
                  <w:shd w:val="clear" w:color="auto" w:fill="FFFFFF" w:themeFill="background1"/>
                </w:tcPr>
                <w:p w14:paraId="6843F82D" w14:textId="77777777" w:rsidR="00F83E3E" w:rsidRPr="005E0B77" w:rsidRDefault="00F83E3E" w:rsidP="00597104">
                  <w:pPr>
                    <w:keepNext/>
                    <w:keepLines/>
                    <w:widowControl/>
                    <w:rPr>
                      <w:rFonts w:cs="Arial"/>
                    </w:rPr>
                  </w:pPr>
                </w:p>
              </w:tc>
              <w:tc>
                <w:tcPr>
                  <w:tcW w:w="2268" w:type="dxa"/>
                  <w:shd w:val="clear" w:color="auto" w:fill="FFFFFF" w:themeFill="background1"/>
                </w:tcPr>
                <w:p w14:paraId="1294C612" w14:textId="77777777" w:rsidR="00F83E3E" w:rsidRPr="005E0B77" w:rsidRDefault="00F83E3E" w:rsidP="00597104">
                  <w:pPr>
                    <w:keepNext/>
                    <w:keepLines/>
                    <w:widowControl/>
                    <w:rPr>
                      <w:rFonts w:cs="Arial"/>
                    </w:rPr>
                  </w:pPr>
                </w:p>
              </w:tc>
            </w:tr>
            <w:tr w:rsidR="00F83E3E" w:rsidRPr="005E0B77" w14:paraId="1B1094CF" w14:textId="77777777" w:rsidTr="008B1774">
              <w:trPr>
                <w:trHeight w:val="387"/>
              </w:trPr>
              <w:tc>
                <w:tcPr>
                  <w:tcW w:w="5205" w:type="dxa"/>
                  <w:shd w:val="clear" w:color="auto" w:fill="FFFFFF" w:themeFill="background1"/>
                </w:tcPr>
                <w:p w14:paraId="54A1A064" w14:textId="67DFF80C" w:rsidR="00F83E3E" w:rsidRPr="005E0B77" w:rsidRDefault="00F83E3E" w:rsidP="00597104">
                  <w:pPr>
                    <w:keepNext/>
                    <w:keepLines/>
                    <w:widowControl/>
                    <w:rPr>
                      <w:rFonts w:cs="Arial"/>
                    </w:rPr>
                  </w:pPr>
                  <w:r>
                    <w:rPr>
                      <w:rFonts w:cs="Arial"/>
                    </w:rPr>
                    <w:t>Add additional rows as required</w:t>
                  </w:r>
                </w:p>
              </w:tc>
              <w:tc>
                <w:tcPr>
                  <w:tcW w:w="2268" w:type="dxa"/>
                  <w:shd w:val="clear" w:color="auto" w:fill="FFFFFF" w:themeFill="background1"/>
                </w:tcPr>
                <w:p w14:paraId="5792F3FE" w14:textId="77777777" w:rsidR="00F83E3E" w:rsidRPr="005E0B77" w:rsidRDefault="00F83E3E" w:rsidP="00597104">
                  <w:pPr>
                    <w:keepNext/>
                    <w:keepLines/>
                    <w:widowControl/>
                    <w:rPr>
                      <w:rFonts w:cs="Arial"/>
                    </w:rPr>
                  </w:pPr>
                </w:p>
              </w:tc>
              <w:tc>
                <w:tcPr>
                  <w:tcW w:w="2268" w:type="dxa"/>
                  <w:shd w:val="clear" w:color="auto" w:fill="FFFFFF" w:themeFill="background1"/>
                </w:tcPr>
                <w:p w14:paraId="3BA7450B" w14:textId="77777777" w:rsidR="00F83E3E" w:rsidRPr="005E0B77" w:rsidRDefault="00F83E3E" w:rsidP="00597104">
                  <w:pPr>
                    <w:keepNext/>
                    <w:keepLines/>
                    <w:widowControl/>
                    <w:rPr>
                      <w:rFonts w:cs="Arial"/>
                    </w:rPr>
                  </w:pPr>
                </w:p>
              </w:tc>
            </w:tr>
            <w:tr w:rsidR="00F83E3E" w:rsidRPr="005E0B77" w14:paraId="35F10C04" w14:textId="77777777" w:rsidTr="008B1774">
              <w:trPr>
                <w:trHeight w:val="335"/>
              </w:trPr>
              <w:tc>
                <w:tcPr>
                  <w:tcW w:w="9741" w:type="dxa"/>
                  <w:gridSpan w:val="3"/>
                  <w:shd w:val="clear" w:color="auto" w:fill="D9D9D9" w:themeFill="background1" w:themeFillShade="D9"/>
                </w:tcPr>
                <w:p w14:paraId="4C13FD81" w14:textId="268513A1" w:rsidR="00F83E3E" w:rsidRPr="00F83E3E" w:rsidRDefault="00F83E3E" w:rsidP="00597104">
                  <w:pPr>
                    <w:keepNext/>
                    <w:keepLines/>
                    <w:widowControl/>
                    <w:rPr>
                      <w:rFonts w:cs="Arial"/>
                      <w:b/>
                    </w:rPr>
                  </w:pPr>
                  <w:r w:rsidRPr="00F83E3E">
                    <w:rPr>
                      <w:rFonts w:cs="Arial"/>
                      <w:b/>
                    </w:rPr>
                    <w:t>Recurring annual fixed charges</w:t>
                  </w:r>
                </w:p>
              </w:tc>
            </w:tr>
            <w:tr w:rsidR="00F83E3E" w:rsidRPr="005E0B77" w14:paraId="5131B6F5" w14:textId="77777777" w:rsidTr="008B1774">
              <w:trPr>
                <w:trHeight w:val="375"/>
              </w:trPr>
              <w:tc>
                <w:tcPr>
                  <w:tcW w:w="5205" w:type="dxa"/>
                  <w:shd w:val="clear" w:color="auto" w:fill="FFFFFF" w:themeFill="background1"/>
                </w:tcPr>
                <w:p w14:paraId="7B66BA3C" w14:textId="77777777" w:rsidR="00F83E3E" w:rsidRPr="005E0B77" w:rsidRDefault="00F83E3E" w:rsidP="00597104">
                  <w:pPr>
                    <w:keepNext/>
                    <w:keepLines/>
                    <w:widowControl/>
                    <w:rPr>
                      <w:rFonts w:cs="Arial"/>
                    </w:rPr>
                  </w:pPr>
                  <w:r w:rsidRPr="005E0B77">
                    <w:rPr>
                      <w:rFonts w:cs="Arial"/>
                    </w:rPr>
                    <w:t>Annual support and maintenance costs</w:t>
                  </w:r>
                </w:p>
              </w:tc>
              <w:tc>
                <w:tcPr>
                  <w:tcW w:w="2268" w:type="dxa"/>
                  <w:shd w:val="clear" w:color="auto" w:fill="FFFFFF" w:themeFill="background1"/>
                </w:tcPr>
                <w:p w14:paraId="2F038643" w14:textId="77777777" w:rsidR="00F83E3E" w:rsidRPr="005E0B77" w:rsidRDefault="00F83E3E" w:rsidP="00597104">
                  <w:pPr>
                    <w:keepNext/>
                    <w:keepLines/>
                    <w:widowControl/>
                    <w:rPr>
                      <w:rFonts w:cs="Arial"/>
                    </w:rPr>
                  </w:pPr>
                </w:p>
              </w:tc>
              <w:tc>
                <w:tcPr>
                  <w:tcW w:w="2268" w:type="dxa"/>
                  <w:shd w:val="clear" w:color="auto" w:fill="FFFFFF" w:themeFill="background1"/>
                </w:tcPr>
                <w:p w14:paraId="3542728F" w14:textId="77777777" w:rsidR="00F83E3E" w:rsidRPr="005E0B77" w:rsidRDefault="00F83E3E" w:rsidP="00597104">
                  <w:pPr>
                    <w:keepNext/>
                    <w:keepLines/>
                    <w:widowControl/>
                    <w:rPr>
                      <w:rFonts w:cs="Arial"/>
                    </w:rPr>
                  </w:pPr>
                </w:p>
              </w:tc>
            </w:tr>
            <w:tr w:rsidR="00F83E3E" w:rsidRPr="005E0B77" w14:paraId="400E86D0" w14:textId="77777777" w:rsidTr="008B1774">
              <w:trPr>
                <w:trHeight w:val="387"/>
              </w:trPr>
              <w:tc>
                <w:tcPr>
                  <w:tcW w:w="5205" w:type="dxa"/>
                  <w:shd w:val="clear" w:color="auto" w:fill="FFFFFF" w:themeFill="background1"/>
                </w:tcPr>
                <w:p w14:paraId="7B44BB21" w14:textId="77777777" w:rsidR="00F83E3E" w:rsidRPr="005E0B77" w:rsidRDefault="00F83E3E" w:rsidP="00597104">
                  <w:pPr>
                    <w:keepNext/>
                    <w:keepLines/>
                    <w:widowControl/>
                    <w:rPr>
                      <w:rFonts w:cs="Arial"/>
                    </w:rPr>
                  </w:pPr>
                  <w:r w:rsidRPr="005E0B77">
                    <w:rPr>
                      <w:rFonts w:cs="Arial"/>
                    </w:rPr>
                    <w:t>Annual hosting charges</w:t>
                  </w:r>
                </w:p>
              </w:tc>
              <w:tc>
                <w:tcPr>
                  <w:tcW w:w="2268" w:type="dxa"/>
                  <w:shd w:val="clear" w:color="auto" w:fill="808080" w:themeFill="background1" w:themeFillShade="80"/>
                </w:tcPr>
                <w:p w14:paraId="16CBD0EF" w14:textId="77777777" w:rsidR="00F83E3E" w:rsidRPr="005E0B77" w:rsidRDefault="00F83E3E" w:rsidP="00597104">
                  <w:pPr>
                    <w:keepNext/>
                    <w:keepLines/>
                    <w:widowControl/>
                    <w:rPr>
                      <w:rFonts w:cs="Arial"/>
                    </w:rPr>
                  </w:pPr>
                </w:p>
              </w:tc>
              <w:tc>
                <w:tcPr>
                  <w:tcW w:w="2268" w:type="dxa"/>
                  <w:shd w:val="clear" w:color="auto" w:fill="FFFFFF" w:themeFill="background1"/>
                </w:tcPr>
                <w:p w14:paraId="241B22B0" w14:textId="77777777" w:rsidR="00F83E3E" w:rsidRPr="005E0B77" w:rsidRDefault="00F83E3E" w:rsidP="00597104">
                  <w:pPr>
                    <w:keepNext/>
                    <w:keepLines/>
                    <w:widowControl/>
                    <w:rPr>
                      <w:rFonts w:cs="Arial"/>
                    </w:rPr>
                  </w:pPr>
                </w:p>
              </w:tc>
            </w:tr>
            <w:tr w:rsidR="00F83E3E" w:rsidRPr="005E0B77" w14:paraId="535E7A54" w14:textId="77777777" w:rsidTr="008B1774">
              <w:trPr>
                <w:trHeight w:val="415"/>
              </w:trPr>
              <w:tc>
                <w:tcPr>
                  <w:tcW w:w="5205" w:type="dxa"/>
                  <w:shd w:val="clear" w:color="auto" w:fill="FFFFFF" w:themeFill="background1"/>
                </w:tcPr>
                <w:p w14:paraId="0856C158" w14:textId="77777777" w:rsidR="00F83E3E" w:rsidRPr="005E0B77" w:rsidRDefault="00F83E3E" w:rsidP="00597104">
                  <w:pPr>
                    <w:keepNext/>
                    <w:keepLines/>
                    <w:widowControl/>
                    <w:rPr>
                      <w:rFonts w:cs="Arial"/>
                    </w:rPr>
                  </w:pPr>
                  <w:r w:rsidRPr="005E0B77">
                    <w:rPr>
                      <w:rFonts w:cs="Arial"/>
                    </w:rPr>
                    <w:t>Annual licenses for System Administrators</w:t>
                  </w:r>
                </w:p>
              </w:tc>
              <w:tc>
                <w:tcPr>
                  <w:tcW w:w="2268" w:type="dxa"/>
                  <w:shd w:val="clear" w:color="auto" w:fill="FFFFFF" w:themeFill="background1"/>
                </w:tcPr>
                <w:p w14:paraId="0343F00A" w14:textId="77777777" w:rsidR="00F83E3E" w:rsidRPr="005E0B77" w:rsidRDefault="00F83E3E" w:rsidP="00597104">
                  <w:pPr>
                    <w:keepNext/>
                    <w:keepLines/>
                    <w:widowControl/>
                    <w:rPr>
                      <w:rFonts w:cs="Arial"/>
                    </w:rPr>
                  </w:pPr>
                </w:p>
              </w:tc>
              <w:tc>
                <w:tcPr>
                  <w:tcW w:w="2268" w:type="dxa"/>
                  <w:shd w:val="clear" w:color="auto" w:fill="FFFFFF" w:themeFill="background1"/>
                </w:tcPr>
                <w:p w14:paraId="605C6368" w14:textId="77777777" w:rsidR="00F83E3E" w:rsidRPr="005E0B77" w:rsidRDefault="00F83E3E" w:rsidP="00597104">
                  <w:pPr>
                    <w:keepNext/>
                    <w:keepLines/>
                    <w:widowControl/>
                    <w:rPr>
                      <w:rFonts w:cs="Arial"/>
                    </w:rPr>
                  </w:pPr>
                </w:p>
              </w:tc>
            </w:tr>
            <w:tr w:rsidR="00F83E3E" w:rsidRPr="005E0B77" w14:paraId="7AD17FF3" w14:textId="77777777" w:rsidTr="008B1774">
              <w:trPr>
                <w:trHeight w:val="387"/>
              </w:trPr>
              <w:tc>
                <w:tcPr>
                  <w:tcW w:w="5205" w:type="dxa"/>
                  <w:shd w:val="clear" w:color="auto" w:fill="FFFFFF" w:themeFill="background1"/>
                </w:tcPr>
                <w:p w14:paraId="6A87C86C" w14:textId="54BD1672" w:rsidR="00F83E3E" w:rsidRPr="005E0B77" w:rsidRDefault="00F83E3E" w:rsidP="00597104">
                  <w:pPr>
                    <w:keepNext/>
                    <w:keepLines/>
                    <w:widowControl/>
                    <w:rPr>
                      <w:rFonts w:cs="Arial"/>
                    </w:rPr>
                  </w:pPr>
                  <w:r w:rsidRPr="005E0B77">
                    <w:rPr>
                      <w:rFonts w:cs="Arial"/>
                    </w:rPr>
                    <w:t xml:space="preserve">Annual licenses for </w:t>
                  </w:r>
                  <w:r>
                    <w:rPr>
                      <w:rFonts w:cs="Arial"/>
                    </w:rPr>
                    <w:t xml:space="preserve">System </w:t>
                  </w:r>
                  <w:r w:rsidRPr="005E0B77">
                    <w:rPr>
                      <w:rFonts w:cs="Arial"/>
                    </w:rPr>
                    <w:t>Users</w:t>
                  </w:r>
                </w:p>
              </w:tc>
              <w:tc>
                <w:tcPr>
                  <w:tcW w:w="2268" w:type="dxa"/>
                  <w:shd w:val="clear" w:color="auto" w:fill="FFFFFF" w:themeFill="background1"/>
                </w:tcPr>
                <w:p w14:paraId="7620C441" w14:textId="77777777" w:rsidR="00F83E3E" w:rsidRPr="005E0B77" w:rsidRDefault="00F83E3E" w:rsidP="00597104">
                  <w:pPr>
                    <w:keepNext/>
                    <w:keepLines/>
                    <w:widowControl/>
                    <w:rPr>
                      <w:rFonts w:cs="Arial"/>
                    </w:rPr>
                  </w:pPr>
                </w:p>
              </w:tc>
              <w:tc>
                <w:tcPr>
                  <w:tcW w:w="2268" w:type="dxa"/>
                  <w:shd w:val="clear" w:color="auto" w:fill="FFFFFF" w:themeFill="background1"/>
                </w:tcPr>
                <w:p w14:paraId="6215D677" w14:textId="77777777" w:rsidR="00F83E3E" w:rsidRPr="005E0B77" w:rsidRDefault="00F83E3E" w:rsidP="00597104">
                  <w:pPr>
                    <w:keepNext/>
                    <w:keepLines/>
                    <w:widowControl/>
                    <w:rPr>
                      <w:rFonts w:cs="Arial"/>
                    </w:rPr>
                  </w:pPr>
                </w:p>
              </w:tc>
            </w:tr>
            <w:tr w:rsidR="00F83E3E" w:rsidRPr="005E0B77" w14:paraId="2DCE928E" w14:textId="77777777" w:rsidTr="008B1774">
              <w:trPr>
                <w:trHeight w:val="387"/>
              </w:trPr>
              <w:tc>
                <w:tcPr>
                  <w:tcW w:w="5205" w:type="dxa"/>
                  <w:shd w:val="clear" w:color="auto" w:fill="FFFFFF" w:themeFill="background1"/>
                </w:tcPr>
                <w:p w14:paraId="4A806985" w14:textId="68D90C8D" w:rsidR="00F83E3E" w:rsidRPr="005E0B77" w:rsidRDefault="00F83E3E" w:rsidP="00597104">
                  <w:pPr>
                    <w:keepNext/>
                    <w:keepLines/>
                    <w:widowControl/>
                    <w:rPr>
                      <w:rFonts w:cs="Arial"/>
                    </w:rPr>
                  </w:pPr>
                  <w:r>
                    <w:rPr>
                      <w:rFonts w:cs="Arial"/>
                    </w:rPr>
                    <w:t>Annual licenses for Website Users</w:t>
                  </w:r>
                </w:p>
              </w:tc>
              <w:tc>
                <w:tcPr>
                  <w:tcW w:w="2268" w:type="dxa"/>
                  <w:shd w:val="clear" w:color="auto" w:fill="FFFFFF" w:themeFill="background1"/>
                </w:tcPr>
                <w:p w14:paraId="3B5CF89F" w14:textId="77777777" w:rsidR="00F83E3E" w:rsidRPr="005E0B77" w:rsidRDefault="00F83E3E" w:rsidP="00597104">
                  <w:pPr>
                    <w:keepNext/>
                    <w:keepLines/>
                    <w:widowControl/>
                    <w:rPr>
                      <w:rFonts w:cs="Arial"/>
                    </w:rPr>
                  </w:pPr>
                </w:p>
              </w:tc>
              <w:tc>
                <w:tcPr>
                  <w:tcW w:w="2268" w:type="dxa"/>
                  <w:shd w:val="clear" w:color="auto" w:fill="FFFFFF" w:themeFill="background1"/>
                </w:tcPr>
                <w:p w14:paraId="78BAB56A" w14:textId="77777777" w:rsidR="00F83E3E" w:rsidRPr="005E0B77" w:rsidRDefault="00F83E3E" w:rsidP="00597104">
                  <w:pPr>
                    <w:keepNext/>
                    <w:keepLines/>
                    <w:widowControl/>
                    <w:rPr>
                      <w:rFonts w:cs="Arial"/>
                    </w:rPr>
                  </w:pPr>
                </w:p>
              </w:tc>
            </w:tr>
            <w:tr w:rsidR="00F83E3E" w:rsidRPr="005E0B77" w14:paraId="326547A1" w14:textId="77777777" w:rsidTr="008B1774">
              <w:trPr>
                <w:trHeight w:val="387"/>
              </w:trPr>
              <w:tc>
                <w:tcPr>
                  <w:tcW w:w="5205" w:type="dxa"/>
                  <w:shd w:val="clear" w:color="auto" w:fill="FFFFFF" w:themeFill="background1"/>
                </w:tcPr>
                <w:p w14:paraId="2B3A49BC" w14:textId="0DEB1178" w:rsidR="00F83E3E" w:rsidRPr="005E0B77" w:rsidRDefault="00F83E3E" w:rsidP="00597104">
                  <w:pPr>
                    <w:keepNext/>
                    <w:keepLines/>
                    <w:widowControl/>
                    <w:rPr>
                      <w:rFonts w:cs="Arial"/>
                    </w:rPr>
                  </w:pPr>
                  <w:r>
                    <w:rPr>
                      <w:rFonts w:cs="Arial"/>
                    </w:rPr>
                    <w:t>Add additional rows as required</w:t>
                  </w:r>
                </w:p>
              </w:tc>
              <w:tc>
                <w:tcPr>
                  <w:tcW w:w="2268" w:type="dxa"/>
                  <w:shd w:val="clear" w:color="auto" w:fill="FFFFFF" w:themeFill="background1"/>
                </w:tcPr>
                <w:p w14:paraId="762B7F4B" w14:textId="77777777" w:rsidR="00F83E3E" w:rsidRPr="005E0B77" w:rsidRDefault="00F83E3E" w:rsidP="00597104">
                  <w:pPr>
                    <w:keepNext/>
                    <w:keepLines/>
                    <w:widowControl/>
                    <w:rPr>
                      <w:rFonts w:cs="Arial"/>
                    </w:rPr>
                  </w:pPr>
                </w:p>
              </w:tc>
              <w:tc>
                <w:tcPr>
                  <w:tcW w:w="2268" w:type="dxa"/>
                  <w:shd w:val="clear" w:color="auto" w:fill="FFFFFF" w:themeFill="background1"/>
                </w:tcPr>
                <w:p w14:paraId="7DBF63D1" w14:textId="77777777" w:rsidR="00F83E3E" w:rsidRPr="005E0B77" w:rsidRDefault="00F83E3E" w:rsidP="00597104">
                  <w:pPr>
                    <w:keepNext/>
                    <w:keepLines/>
                    <w:widowControl/>
                    <w:rPr>
                      <w:rFonts w:cs="Arial"/>
                    </w:rPr>
                  </w:pPr>
                </w:p>
              </w:tc>
            </w:tr>
            <w:tr w:rsidR="00F83E3E" w:rsidRPr="005E0B77" w14:paraId="7BCAEA17" w14:textId="77777777" w:rsidTr="008B1774">
              <w:trPr>
                <w:trHeight w:val="387"/>
              </w:trPr>
              <w:tc>
                <w:tcPr>
                  <w:tcW w:w="9741" w:type="dxa"/>
                  <w:gridSpan w:val="3"/>
                  <w:shd w:val="clear" w:color="auto" w:fill="D9D9D9" w:themeFill="background1" w:themeFillShade="D9"/>
                </w:tcPr>
                <w:p w14:paraId="77DD31C2" w14:textId="4DE38E81" w:rsidR="00F83E3E" w:rsidRPr="00F83E3E" w:rsidRDefault="00F83E3E" w:rsidP="00597104">
                  <w:pPr>
                    <w:keepNext/>
                    <w:keepLines/>
                    <w:widowControl/>
                    <w:rPr>
                      <w:rFonts w:cs="Arial"/>
                      <w:b/>
                    </w:rPr>
                  </w:pPr>
                  <w:r>
                    <w:rPr>
                      <w:rFonts w:cs="Arial"/>
                      <w:b/>
                    </w:rPr>
                    <w:t>Optional</w:t>
                  </w:r>
                  <w:r w:rsidRPr="00F83E3E">
                    <w:rPr>
                      <w:rFonts w:cs="Arial"/>
                      <w:b/>
                    </w:rPr>
                    <w:t xml:space="preserve"> Costs</w:t>
                  </w:r>
                </w:p>
              </w:tc>
            </w:tr>
            <w:tr w:rsidR="00F83E3E" w:rsidRPr="005E0B77" w14:paraId="1B00271F" w14:textId="77777777" w:rsidTr="008B1774">
              <w:trPr>
                <w:trHeight w:val="387"/>
              </w:trPr>
              <w:tc>
                <w:tcPr>
                  <w:tcW w:w="5205" w:type="dxa"/>
                  <w:shd w:val="clear" w:color="auto" w:fill="FFFFFF" w:themeFill="background1"/>
                </w:tcPr>
                <w:p w14:paraId="70BDA54E" w14:textId="785EFB48" w:rsidR="00F83E3E" w:rsidRPr="005E0B77" w:rsidRDefault="008B1774" w:rsidP="00597104">
                  <w:pPr>
                    <w:keepNext/>
                    <w:keepLines/>
                    <w:widowControl/>
                    <w:rPr>
                      <w:rFonts w:cs="Arial"/>
                    </w:rPr>
                  </w:pPr>
                  <w:r>
                    <w:rPr>
                      <w:rFonts w:cs="Arial"/>
                    </w:rPr>
                    <w:t>Legal Agreements Management</w:t>
                  </w:r>
                </w:p>
              </w:tc>
              <w:tc>
                <w:tcPr>
                  <w:tcW w:w="2268" w:type="dxa"/>
                  <w:shd w:val="clear" w:color="auto" w:fill="FFFFFF" w:themeFill="background1"/>
                </w:tcPr>
                <w:p w14:paraId="367BA669" w14:textId="77777777" w:rsidR="00F83E3E" w:rsidRPr="005E0B77" w:rsidRDefault="00F83E3E" w:rsidP="00597104">
                  <w:pPr>
                    <w:keepNext/>
                    <w:keepLines/>
                    <w:widowControl/>
                    <w:rPr>
                      <w:rFonts w:cs="Arial"/>
                    </w:rPr>
                  </w:pPr>
                </w:p>
              </w:tc>
              <w:tc>
                <w:tcPr>
                  <w:tcW w:w="2268" w:type="dxa"/>
                  <w:shd w:val="clear" w:color="auto" w:fill="FFFFFF" w:themeFill="background1"/>
                </w:tcPr>
                <w:p w14:paraId="40ABD466" w14:textId="77777777" w:rsidR="00F83E3E" w:rsidRPr="005E0B77" w:rsidRDefault="00F83E3E" w:rsidP="00597104">
                  <w:pPr>
                    <w:keepNext/>
                    <w:keepLines/>
                    <w:widowControl/>
                    <w:rPr>
                      <w:rFonts w:cs="Arial"/>
                    </w:rPr>
                  </w:pPr>
                </w:p>
              </w:tc>
            </w:tr>
            <w:tr w:rsidR="00F83E3E" w:rsidRPr="005E0B77" w14:paraId="66516D29" w14:textId="77777777" w:rsidTr="008B1774">
              <w:trPr>
                <w:trHeight w:val="387"/>
              </w:trPr>
              <w:tc>
                <w:tcPr>
                  <w:tcW w:w="5205" w:type="dxa"/>
                  <w:shd w:val="clear" w:color="auto" w:fill="FFFFFF" w:themeFill="background1"/>
                </w:tcPr>
                <w:p w14:paraId="52267C9F" w14:textId="77777777" w:rsidR="00F83E3E" w:rsidRPr="005E0B77" w:rsidRDefault="00F83E3E" w:rsidP="00597104">
                  <w:pPr>
                    <w:keepNext/>
                    <w:keepLines/>
                    <w:widowControl/>
                    <w:rPr>
                      <w:rFonts w:cs="Arial"/>
                    </w:rPr>
                  </w:pPr>
                  <w:r w:rsidRPr="005E0B77">
                    <w:rPr>
                      <w:rFonts w:cs="Arial"/>
                    </w:rPr>
                    <w:t>User training (day rate)</w:t>
                  </w:r>
                </w:p>
              </w:tc>
              <w:tc>
                <w:tcPr>
                  <w:tcW w:w="2268" w:type="dxa"/>
                  <w:shd w:val="clear" w:color="auto" w:fill="FFFFFF" w:themeFill="background1"/>
                </w:tcPr>
                <w:p w14:paraId="2987B69B" w14:textId="77777777" w:rsidR="00F83E3E" w:rsidRPr="005E0B77" w:rsidRDefault="00F83E3E" w:rsidP="00597104">
                  <w:pPr>
                    <w:keepNext/>
                    <w:keepLines/>
                    <w:widowControl/>
                    <w:rPr>
                      <w:rFonts w:cs="Arial"/>
                    </w:rPr>
                  </w:pPr>
                </w:p>
              </w:tc>
              <w:tc>
                <w:tcPr>
                  <w:tcW w:w="2268" w:type="dxa"/>
                  <w:shd w:val="clear" w:color="auto" w:fill="FFFFFF" w:themeFill="background1"/>
                </w:tcPr>
                <w:p w14:paraId="56751FCA" w14:textId="77777777" w:rsidR="00F83E3E" w:rsidRPr="005E0B77" w:rsidRDefault="00F83E3E" w:rsidP="00597104">
                  <w:pPr>
                    <w:keepNext/>
                    <w:keepLines/>
                    <w:widowControl/>
                    <w:rPr>
                      <w:rFonts w:cs="Arial"/>
                    </w:rPr>
                  </w:pPr>
                </w:p>
              </w:tc>
            </w:tr>
            <w:tr w:rsidR="00F83E3E" w:rsidRPr="005E0B77" w14:paraId="6AA5421B" w14:textId="77777777" w:rsidTr="008B1774">
              <w:trPr>
                <w:trHeight w:val="385"/>
              </w:trPr>
              <w:tc>
                <w:tcPr>
                  <w:tcW w:w="5205" w:type="dxa"/>
                  <w:shd w:val="clear" w:color="auto" w:fill="FFFFFF" w:themeFill="background1"/>
                </w:tcPr>
                <w:p w14:paraId="5CD5A37F" w14:textId="77777777" w:rsidR="00F83E3E" w:rsidRPr="005E0B77" w:rsidRDefault="00F83E3E" w:rsidP="00597104">
                  <w:pPr>
                    <w:keepNext/>
                    <w:keepLines/>
                    <w:widowControl/>
                    <w:rPr>
                      <w:rFonts w:cs="Arial"/>
                    </w:rPr>
                  </w:pPr>
                  <w:r w:rsidRPr="005E0B77">
                    <w:rPr>
                      <w:rFonts w:cs="Arial"/>
                    </w:rPr>
                    <w:t>System Administrator training (day rate)</w:t>
                  </w:r>
                </w:p>
              </w:tc>
              <w:tc>
                <w:tcPr>
                  <w:tcW w:w="2268" w:type="dxa"/>
                  <w:shd w:val="clear" w:color="auto" w:fill="FFFFFF" w:themeFill="background1"/>
                </w:tcPr>
                <w:p w14:paraId="0AEE24AB" w14:textId="77777777" w:rsidR="00F83E3E" w:rsidRPr="005E0B77" w:rsidRDefault="00F83E3E" w:rsidP="00597104">
                  <w:pPr>
                    <w:keepNext/>
                    <w:keepLines/>
                    <w:widowControl/>
                    <w:rPr>
                      <w:rFonts w:cs="Arial"/>
                    </w:rPr>
                  </w:pPr>
                </w:p>
              </w:tc>
              <w:tc>
                <w:tcPr>
                  <w:tcW w:w="2268" w:type="dxa"/>
                  <w:shd w:val="clear" w:color="auto" w:fill="FFFFFF" w:themeFill="background1"/>
                </w:tcPr>
                <w:p w14:paraId="6D016C51" w14:textId="77777777" w:rsidR="00F83E3E" w:rsidRPr="005E0B77" w:rsidRDefault="00F83E3E" w:rsidP="00597104">
                  <w:pPr>
                    <w:keepNext/>
                    <w:keepLines/>
                    <w:widowControl/>
                    <w:rPr>
                      <w:rFonts w:cs="Arial"/>
                    </w:rPr>
                  </w:pPr>
                </w:p>
              </w:tc>
            </w:tr>
            <w:tr w:rsidR="00F83E3E" w:rsidRPr="005E0B77" w14:paraId="50D28634" w14:textId="77777777" w:rsidTr="008B1774">
              <w:trPr>
                <w:trHeight w:val="387"/>
              </w:trPr>
              <w:tc>
                <w:tcPr>
                  <w:tcW w:w="5205" w:type="dxa"/>
                  <w:shd w:val="clear" w:color="auto" w:fill="FFFFFF" w:themeFill="background1"/>
                </w:tcPr>
                <w:p w14:paraId="7279CB52" w14:textId="20F52425" w:rsidR="00F83E3E" w:rsidRPr="005E0B77" w:rsidRDefault="00F83E3E" w:rsidP="00597104">
                  <w:pPr>
                    <w:keepNext/>
                    <w:keepLines/>
                    <w:widowControl/>
                    <w:rPr>
                      <w:rFonts w:cs="Arial"/>
                    </w:rPr>
                  </w:pPr>
                  <w:r w:rsidRPr="005E0B77">
                    <w:rPr>
                      <w:rFonts w:cs="Arial"/>
                    </w:rPr>
                    <w:t>Any other associated costs</w:t>
                  </w:r>
                  <w:r>
                    <w:rPr>
                      <w:rFonts w:cs="Arial"/>
                    </w:rPr>
                    <w:t xml:space="preserve"> </w:t>
                  </w:r>
                </w:p>
              </w:tc>
              <w:tc>
                <w:tcPr>
                  <w:tcW w:w="2268" w:type="dxa"/>
                  <w:shd w:val="clear" w:color="auto" w:fill="FFFFFF" w:themeFill="background1"/>
                </w:tcPr>
                <w:p w14:paraId="4579EED7" w14:textId="77777777" w:rsidR="00F83E3E" w:rsidRPr="005E0B77" w:rsidRDefault="00F83E3E" w:rsidP="00597104">
                  <w:pPr>
                    <w:keepNext/>
                    <w:keepLines/>
                    <w:widowControl/>
                    <w:rPr>
                      <w:rFonts w:cs="Arial"/>
                    </w:rPr>
                  </w:pPr>
                </w:p>
              </w:tc>
              <w:tc>
                <w:tcPr>
                  <w:tcW w:w="2268" w:type="dxa"/>
                  <w:shd w:val="clear" w:color="auto" w:fill="FFFFFF" w:themeFill="background1"/>
                </w:tcPr>
                <w:p w14:paraId="71CC973A" w14:textId="77777777" w:rsidR="00F83E3E" w:rsidRPr="005E0B77" w:rsidRDefault="00F83E3E" w:rsidP="00597104">
                  <w:pPr>
                    <w:keepNext/>
                    <w:keepLines/>
                    <w:widowControl/>
                    <w:rPr>
                      <w:rFonts w:cs="Arial"/>
                    </w:rPr>
                  </w:pPr>
                </w:p>
              </w:tc>
            </w:tr>
            <w:tr w:rsidR="00F83E3E" w:rsidRPr="005E0B77" w14:paraId="67320108" w14:textId="77777777" w:rsidTr="008B1774">
              <w:trPr>
                <w:trHeight w:val="402"/>
              </w:trPr>
              <w:tc>
                <w:tcPr>
                  <w:tcW w:w="5205" w:type="dxa"/>
                  <w:shd w:val="clear" w:color="auto" w:fill="FFFFFF" w:themeFill="background1"/>
                </w:tcPr>
                <w:p w14:paraId="60E5E830" w14:textId="5137BBB8" w:rsidR="00F83E3E" w:rsidRPr="005E0B77" w:rsidRDefault="00F83E3E" w:rsidP="00597104">
                  <w:pPr>
                    <w:keepNext/>
                    <w:keepLines/>
                    <w:widowControl/>
                    <w:rPr>
                      <w:rFonts w:cs="Arial"/>
                    </w:rPr>
                  </w:pPr>
                  <w:r>
                    <w:rPr>
                      <w:rFonts w:cs="Arial"/>
                    </w:rPr>
                    <w:t>Add additional rows as required</w:t>
                  </w:r>
                </w:p>
              </w:tc>
              <w:tc>
                <w:tcPr>
                  <w:tcW w:w="2268" w:type="dxa"/>
                  <w:shd w:val="clear" w:color="auto" w:fill="FFFFFF" w:themeFill="background1"/>
                </w:tcPr>
                <w:p w14:paraId="6F09663B" w14:textId="77777777" w:rsidR="00F83E3E" w:rsidRPr="005E0B77" w:rsidRDefault="00F83E3E" w:rsidP="00597104">
                  <w:pPr>
                    <w:keepNext/>
                    <w:keepLines/>
                    <w:widowControl/>
                    <w:rPr>
                      <w:rFonts w:cs="Arial"/>
                    </w:rPr>
                  </w:pPr>
                </w:p>
              </w:tc>
              <w:tc>
                <w:tcPr>
                  <w:tcW w:w="2268" w:type="dxa"/>
                  <w:shd w:val="clear" w:color="auto" w:fill="FFFFFF" w:themeFill="background1"/>
                </w:tcPr>
                <w:p w14:paraId="56A3DBBF" w14:textId="77777777" w:rsidR="00F83E3E" w:rsidRPr="005E0B77" w:rsidRDefault="00F83E3E" w:rsidP="00597104">
                  <w:pPr>
                    <w:keepNext/>
                    <w:keepLines/>
                    <w:widowControl/>
                    <w:rPr>
                      <w:rFonts w:cs="Arial"/>
                    </w:rPr>
                  </w:pPr>
                </w:p>
              </w:tc>
            </w:tr>
          </w:tbl>
          <w:p w14:paraId="4A382E35" w14:textId="77777777" w:rsidR="00F83E3E" w:rsidRPr="005E0B77" w:rsidRDefault="00F83E3E" w:rsidP="00597104">
            <w:pPr>
              <w:keepNext/>
              <w:keepLines/>
              <w:widowControl/>
              <w:contextualSpacing/>
            </w:pPr>
          </w:p>
        </w:tc>
      </w:tr>
      <w:tr w:rsidR="00F83E3E" w:rsidRPr="005E0B77" w14:paraId="02BEB765" w14:textId="77777777" w:rsidTr="00597104">
        <w:trPr>
          <w:trHeight w:val="567"/>
          <w:jc w:val="center"/>
        </w:trPr>
        <w:tc>
          <w:tcPr>
            <w:tcW w:w="10280" w:type="dxa"/>
            <w:shd w:val="clear" w:color="auto" w:fill="FFFFFF" w:themeFill="background1"/>
          </w:tcPr>
          <w:p w14:paraId="1D05CE0E" w14:textId="77777777" w:rsidR="00F83E3E" w:rsidRPr="005E0B77" w:rsidRDefault="00F83E3E" w:rsidP="00597104">
            <w:pPr>
              <w:keepNext/>
              <w:keepLines/>
              <w:widowControl/>
              <w:rPr>
                <w:strike/>
              </w:rPr>
            </w:pPr>
            <w:r w:rsidRPr="005E0B77">
              <w:rPr>
                <w:rFonts w:cs="Arial"/>
                <w:b/>
              </w:rPr>
              <w:t>Response:</w:t>
            </w:r>
            <w:r w:rsidRPr="005E0B77">
              <w:rPr>
                <w:rFonts w:cs="Arial"/>
              </w:rPr>
              <w:t xml:space="preserve"> </w:t>
            </w:r>
            <w:r w:rsidRPr="005E0B77">
              <w:rPr>
                <w:rFonts w:cs="Arial"/>
              </w:rPr>
              <w:fldChar w:fldCharType="begin">
                <w:ffData>
                  <w:name w:val="Text7"/>
                  <w:enabled/>
                  <w:calcOnExit w:val="0"/>
                  <w:textInput/>
                </w:ffData>
              </w:fldChar>
            </w:r>
            <w:r w:rsidRPr="005E0B77">
              <w:rPr>
                <w:rFonts w:cs="Arial"/>
              </w:rPr>
              <w:instrText xml:space="preserve"> FORMTEXT </w:instrText>
            </w:r>
            <w:r w:rsidRPr="005E0B77">
              <w:rPr>
                <w:rFonts w:cs="Arial"/>
              </w:rPr>
            </w:r>
            <w:r w:rsidRPr="005E0B77">
              <w:rPr>
                <w:rFonts w:cs="Arial"/>
              </w:rPr>
              <w:fldChar w:fldCharType="separate"/>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noProof/>
              </w:rPr>
              <w:t> </w:t>
            </w:r>
            <w:r w:rsidRPr="005E0B77">
              <w:rPr>
                <w:rFonts w:cs="Arial"/>
              </w:rPr>
              <w:fldChar w:fldCharType="end"/>
            </w:r>
          </w:p>
        </w:tc>
      </w:tr>
    </w:tbl>
    <w:p w14:paraId="6769E8D3" w14:textId="77777777" w:rsidR="007A2C1E" w:rsidRDefault="007A2C1E" w:rsidP="001819C9">
      <w:pPr>
        <w:keepNext/>
        <w:keepLines/>
        <w:widowControl/>
        <w:ind w:left="709"/>
        <w:rPr>
          <w:rFonts w:eastAsia="Calibri" w:cs="Arial"/>
        </w:rPr>
      </w:pPr>
    </w:p>
    <w:p w14:paraId="57499737" w14:textId="77777777" w:rsidR="007A2C1E" w:rsidRDefault="007A2C1E" w:rsidP="001819C9">
      <w:pPr>
        <w:keepNext/>
        <w:keepLines/>
        <w:widowControl/>
        <w:ind w:left="709"/>
        <w:rPr>
          <w:rFonts w:eastAsia="Calibri" w:cs="Arial"/>
        </w:rPr>
      </w:pPr>
    </w:p>
    <w:p w14:paraId="6720A90C" w14:textId="733098D1" w:rsidR="00BB3283" w:rsidRPr="00A15A7B" w:rsidRDefault="00261EB2" w:rsidP="00B36924">
      <w:pPr>
        <w:pStyle w:val="Heading2"/>
        <w:widowControl/>
        <w:numPr>
          <w:ilvl w:val="0"/>
          <w:numId w:val="41"/>
        </w:numPr>
        <w:ind w:left="709" w:hanging="709"/>
        <w:rPr>
          <w:rFonts w:eastAsia="Times New Roman" w:cs="Times New Roman"/>
          <w:szCs w:val="20"/>
        </w:rPr>
      </w:pPr>
      <w:bookmarkStart w:id="23" w:name="_Toc358199467"/>
      <w:bookmarkStart w:id="24" w:name="_Toc421198098"/>
      <w:bookmarkEnd w:id="18"/>
      <w:r>
        <w:br w:type="page"/>
      </w:r>
      <w:r w:rsidR="00C3741E" w:rsidRPr="00C3741E">
        <w:rPr>
          <w:sz w:val="32"/>
          <w:szCs w:val="32"/>
        </w:rPr>
        <w:lastRenderedPageBreak/>
        <w:t xml:space="preserve">  </w:t>
      </w:r>
      <w:bookmarkStart w:id="25" w:name="_Toc504378484"/>
      <w:bookmarkEnd w:id="23"/>
      <w:bookmarkEnd w:id="24"/>
      <w:r w:rsidR="00A34A11">
        <w:rPr>
          <w:szCs w:val="36"/>
        </w:rPr>
        <w:t>FOIA</w:t>
      </w:r>
      <w:r w:rsidR="00C3741E" w:rsidRPr="00A15A7B">
        <w:rPr>
          <w:szCs w:val="36"/>
        </w:rPr>
        <w:t xml:space="preserve"> Disclosure Form</w:t>
      </w:r>
      <w:bookmarkEnd w:id="25"/>
    </w:p>
    <w:tbl>
      <w:tblPr>
        <w:tblW w:w="1034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69"/>
        <w:gridCol w:w="6579"/>
      </w:tblGrid>
      <w:tr w:rsidR="00BB3283" w14:paraId="4B4E945A" w14:textId="77777777" w:rsidTr="001F3AE1">
        <w:tc>
          <w:tcPr>
            <w:tcW w:w="1034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021E3A" w14:textId="77777777" w:rsidR="00BB3283" w:rsidRPr="00740409" w:rsidRDefault="00BB3283" w:rsidP="00BA3384">
            <w:pPr>
              <w:rPr>
                <w:rFonts w:eastAsia="Calibri" w:cs="Arial"/>
                <w:b/>
                <w:bCs/>
                <w:kern w:val="32"/>
                <w:sz w:val="36"/>
                <w:szCs w:val="36"/>
              </w:rPr>
            </w:pPr>
            <w:r>
              <w:rPr>
                <w:szCs w:val="22"/>
              </w:rPr>
              <w:br w:type="page"/>
            </w:r>
            <w:r w:rsidRPr="00BC2565">
              <w:rPr>
                <w:rFonts w:eastAsia="Calibri"/>
              </w:rPr>
              <w:br w:type="page"/>
            </w:r>
            <w:bookmarkStart w:id="26" w:name="_Toc421787597"/>
            <w:r w:rsidR="00D756E1" w:rsidRPr="008479E5">
              <w:rPr>
                <w:rFonts w:eastAsia="Calibri"/>
                <w:b/>
              </w:rPr>
              <w:t>Please print this form</w:t>
            </w:r>
            <w:r w:rsidR="0016126F" w:rsidRPr="008479E5">
              <w:rPr>
                <w:rFonts w:eastAsia="Calibri"/>
                <w:b/>
              </w:rPr>
              <w:t>, provide</w:t>
            </w:r>
            <w:r w:rsidR="00D756E1" w:rsidRPr="008479E5">
              <w:rPr>
                <w:rFonts w:eastAsia="Calibri"/>
                <w:b/>
              </w:rPr>
              <w:t xml:space="preserve"> a hand-written signature</w:t>
            </w:r>
            <w:r w:rsidR="0016126F" w:rsidRPr="008479E5">
              <w:rPr>
                <w:rFonts w:eastAsia="Calibri"/>
                <w:b/>
              </w:rPr>
              <w:t xml:space="preserve"> and</w:t>
            </w:r>
            <w:r w:rsidR="00D756E1" w:rsidRPr="008479E5">
              <w:rPr>
                <w:rFonts w:eastAsia="Calibri"/>
                <w:b/>
              </w:rPr>
              <w:t xml:space="preserve"> scan </w:t>
            </w:r>
            <w:r w:rsidR="0016126F" w:rsidRPr="008479E5">
              <w:rPr>
                <w:rFonts w:eastAsia="Calibri"/>
                <w:b/>
              </w:rPr>
              <w:t>the signed copy for i</w:t>
            </w:r>
            <w:r w:rsidR="00D756E1" w:rsidRPr="008479E5">
              <w:rPr>
                <w:rFonts w:eastAsia="Calibri"/>
                <w:b/>
              </w:rPr>
              <w:t>nclu</w:t>
            </w:r>
            <w:r w:rsidR="0016126F" w:rsidRPr="008479E5">
              <w:rPr>
                <w:rFonts w:eastAsia="Calibri"/>
                <w:b/>
              </w:rPr>
              <w:t>sion</w:t>
            </w:r>
            <w:r w:rsidR="00D756E1" w:rsidRPr="008479E5">
              <w:rPr>
                <w:rFonts w:eastAsia="Calibri"/>
                <w:b/>
              </w:rPr>
              <w:t xml:space="preserve"> in your electronic response</w:t>
            </w:r>
            <w:r w:rsidR="00120972" w:rsidRPr="008479E5">
              <w:rPr>
                <w:rFonts w:eastAsia="Calibri"/>
                <w:b/>
              </w:rPr>
              <w:t>;</w:t>
            </w:r>
            <w:r w:rsidR="00D756E1" w:rsidRPr="008479E5">
              <w:rPr>
                <w:rFonts w:eastAsia="Calibri"/>
                <w:b/>
              </w:rPr>
              <w:t xml:space="preserve"> submitted through the Council’s e-tendering system.</w:t>
            </w:r>
            <w:bookmarkEnd w:id="26"/>
          </w:p>
        </w:tc>
      </w:tr>
      <w:tr w:rsidR="00BB3283" w:rsidRPr="00786A70" w14:paraId="10C15CF6" w14:textId="77777777" w:rsidTr="001F3AE1">
        <w:trPr>
          <w:trHeight w:val="1259"/>
        </w:trPr>
        <w:tc>
          <w:tcPr>
            <w:tcW w:w="10348" w:type="dxa"/>
            <w:gridSpan w:val="2"/>
            <w:tcBorders>
              <w:top w:val="single" w:sz="6" w:space="0" w:color="auto"/>
              <w:left w:val="single" w:sz="4" w:space="0" w:color="auto"/>
              <w:bottom w:val="single" w:sz="4" w:space="0" w:color="auto"/>
              <w:right w:val="single" w:sz="4" w:space="0" w:color="auto"/>
            </w:tcBorders>
            <w:shd w:val="clear" w:color="auto" w:fill="F2F2F2"/>
          </w:tcPr>
          <w:p w14:paraId="209E0F26" w14:textId="77777777" w:rsidR="00BB3283" w:rsidRPr="00786A70" w:rsidRDefault="00BB3283" w:rsidP="00BA3384">
            <w:pPr>
              <w:ind w:right="176"/>
              <w:rPr>
                <w:rFonts w:eastAsia="Calibri" w:cs="Arial"/>
              </w:rPr>
            </w:pPr>
            <w:r w:rsidRPr="00786A70">
              <w:rPr>
                <w:rFonts w:eastAsia="Calibri" w:cs="Arial"/>
              </w:rPr>
              <w:t xml:space="preserve">This form is to be completed by all </w:t>
            </w:r>
            <w:r w:rsidR="00120972">
              <w:rPr>
                <w:rFonts w:eastAsia="Calibri" w:cs="Arial"/>
              </w:rPr>
              <w:t>organisations</w:t>
            </w:r>
            <w:r w:rsidRPr="00786A70">
              <w:rPr>
                <w:rFonts w:eastAsia="Calibri" w:cs="Arial"/>
              </w:rPr>
              <w:t xml:space="preserve"> to identify the information they wish to be considered exempt from FOIA and/or EIR requests.</w:t>
            </w:r>
          </w:p>
          <w:p w14:paraId="6AB7DF19" w14:textId="77777777" w:rsidR="00BB3283" w:rsidRPr="00786A70" w:rsidRDefault="00BB3283" w:rsidP="000D4646">
            <w:pPr>
              <w:widowControl/>
              <w:numPr>
                <w:ilvl w:val="0"/>
                <w:numId w:val="2"/>
              </w:numPr>
              <w:tabs>
                <w:tab w:val="num" w:pos="884"/>
              </w:tabs>
              <w:ind w:left="884" w:right="176" w:hanging="425"/>
              <w:rPr>
                <w:rFonts w:cs="Arial"/>
              </w:rPr>
            </w:pPr>
            <w:r w:rsidRPr="00786A70">
              <w:rPr>
                <w:rFonts w:cs="Arial"/>
              </w:rPr>
              <w:t xml:space="preserve">Any information supplied, which the </w:t>
            </w:r>
            <w:r w:rsidR="00120972">
              <w:rPr>
                <w:rFonts w:cs="Arial"/>
              </w:rPr>
              <w:t>organisation</w:t>
            </w:r>
            <w:r w:rsidRPr="00786A70">
              <w:rPr>
                <w:rFonts w:cs="Arial"/>
              </w:rPr>
              <w:t xml:space="preserve"> considers may be potentially exempt from disclosure under the FOIA and/or EIR </w:t>
            </w:r>
            <w:r w:rsidRPr="00786A70">
              <w:rPr>
                <w:rFonts w:cs="Arial"/>
                <w:b/>
              </w:rPr>
              <w:t>MUST</w:t>
            </w:r>
            <w:r w:rsidR="00120972">
              <w:rPr>
                <w:rFonts w:cs="Arial"/>
              </w:rPr>
              <w:t xml:space="preserve"> be set out in this form;</w:t>
            </w:r>
          </w:p>
          <w:p w14:paraId="2AF6A810" w14:textId="77777777" w:rsidR="00BB3283" w:rsidRPr="00786A70" w:rsidRDefault="00BB3283" w:rsidP="000D4646">
            <w:pPr>
              <w:widowControl/>
              <w:numPr>
                <w:ilvl w:val="0"/>
                <w:numId w:val="2"/>
              </w:numPr>
              <w:tabs>
                <w:tab w:val="num" w:pos="884"/>
              </w:tabs>
              <w:ind w:left="884" w:right="176" w:hanging="425"/>
              <w:rPr>
                <w:rFonts w:cs="Arial"/>
              </w:rPr>
            </w:pPr>
            <w:r w:rsidRPr="00786A70">
              <w:rPr>
                <w:rFonts w:cs="Arial"/>
              </w:rPr>
              <w:t xml:space="preserve">Any information not contained in this </w:t>
            </w:r>
            <w:r>
              <w:rPr>
                <w:rFonts w:cs="Arial"/>
              </w:rPr>
              <w:t xml:space="preserve">form </w:t>
            </w:r>
            <w:r w:rsidRPr="00786A70">
              <w:rPr>
                <w:rFonts w:cs="Arial"/>
              </w:rPr>
              <w:t>will be subject to disclosure</w:t>
            </w:r>
            <w:r w:rsidR="00120972">
              <w:rPr>
                <w:rFonts w:cs="Arial"/>
              </w:rPr>
              <w:t xml:space="preserve"> without any prior consultation;</w:t>
            </w:r>
          </w:p>
          <w:p w14:paraId="539A2974" w14:textId="77777777" w:rsidR="00BB3283" w:rsidRPr="00786A70" w:rsidRDefault="00BB3283" w:rsidP="000D4646">
            <w:pPr>
              <w:widowControl/>
              <w:numPr>
                <w:ilvl w:val="0"/>
                <w:numId w:val="2"/>
              </w:numPr>
              <w:tabs>
                <w:tab w:val="num" w:pos="884"/>
              </w:tabs>
              <w:ind w:left="884" w:right="176" w:hanging="425"/>
              <w:rPr>
                <w:rFonts w:cs="Arial"/>
              </w:rPr>
            </w:pPr>
            <w:r w:rsidRPr="00786A70">
              <w:rPr>
                <w:rFonts w:cs="Arial"/>
              </w:rPr>
              <w:t>The information considered to be exempt must be referred to in the table below; this could be a whole section of the documentation provided, a clause or paragrap</w:t>
            </w:r>
            <w:r w:rsidR="00120972">
              <w:rPr>
                <w:rFonts w:cs="Arial"/>
              </w:rPr>
              <w:t>h in the documentation provided;</w:t>
            </w:r>
          </w:p>
          <w:p w14:paraId="5C353775" w14:textId="77777777" w:rsidR="00BB3283" w:rsidRPr="00786A70" w:rsidRDefault="00BB3283" w:rsidP="000D4646">
            <w:pPr>
              <w:widowControl/>
              <w:numPr>
                <w:ilvl w:val="0"/>
                <w:numId w:val="2"/>
              </w:numPr>
              <w:tabs>
                <w:tab w:val="num" w:pos="884"/>
              </w:tabs>
              <w:ind w:left="884" w:right="176" w:hanging="425"/>
              <w:rPr>
                <w:rFonts w:cs="Arial"/>
              </w:rPr>
            </w:pPr>
            <w:r w:rsidRPr="00786A70">
              <w:rPr>
                <w:rFonts w:cs="Arial"/>
              </w:rPr>
              <w:t xml:space="preserve">The </w:t>
            </w:r>
            <w:r w:rsidR="00120972">
              <w:rPr>
                <w:rFonts w:cs="Arial"/>
              </w:rPr>
              <w:t>organisation</w:t>
            </w:r>
            <w:r w:rsidRPr="00786A70">
              <w:rPr>
                <w:rFonts w:cs="Arial"/>
              </w:rPr>
              <w:t xml:space="preserve"> should set out in this form that information which it considers to be exempt from disclosure, the reason for non-disclosure, the exemption that might be applicable and the time period for which this information sh</w:t>
            </w:r>
            <w:r w:rsidR="00120972">
              <w:rPr>
                <w:rFonts w:cs="Arial"/>
              </w:rPr>
              <w:t>ould be considered to be exempt; and</w:t>
            </w:r>
          </w:p>
          <w:p w14:paraId="009D6810" w14:textId="77777777" w:rsidR="00BB3283" w:rsidRPr="0016126F" w:rsidRDefault="00BB3283" w:rsidP="000D4646">
            <w:pPr>
              <w:widowControl/>
              <w:numPr>
                <w:ilvl w:val="0"/>
                <w:numId w:val="2"/>
              </w:numPr>
              <w:tabs>
                <w:tab w:val="num" w:pos="884"/>
              </w:tabs>
              <w:ind w:left="884" w:right="176" w:hanging="425"/>
              <w:rPr>
                <w:rFonts w:cs="Arial"/>
              </w:rPr>
            </w:pPr>
            <w:r w:rsidRPr="00786A70">
              <w:rPr>
                <w:rFonts w:cs="Arial"/>
              </w:rPr>
              <w:t xml:space="preserve">The </w:t>
            </w:r>
            <w:r w:rsidR="00120972">
              <w:rPr>
                <w:rFonts w:cs="Arial"/>
              </w:rPr>
              <w:t>organisation</w:t>
            </w:r>
            <w:r w:rsidRPr="00786A70">
              <w:rPr>
                <w:rFonts w:cs="Arial"/>
              </w:rPr>
              <w:t xml:space="preserve"> acknowledges nevertheless that any information contained within this form is indicative only and the Council may nevertheless be required to disclose such information under the FOIA and/or EIR.  The </w:t>
            </w:r>
            <w:r w:rsidR="00120972">
              <w:rPr>
                <w:rFonts w:cs="Arial"/>
              </w:rPr>
              <w:t xml:space="preserve">organisation </w:t>
            </w:r>
            <w:r w:rsidRPr="00786A70">
              <w:rPr>
                <w:rFonts w:cs="Arial"/>
              </w:rPr>
              <w:t>should also include in this form the name and contact details of a person who will be able to handle such requests.</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557"/>
              <w:gridCol w:w="2393"/>
              <w:gridCol w:w="2393"/>
            </w:tblGrid>
            <w:tr w:rsidR="00BB3283" w:rsidRPr="00D3694E" w14:paraId="5603B1E3"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ADD826" w14:textId="77777777" w:rsidR="00BB3283" w:rsidRPr="00AA12DF" w:rsidRDefault="00BB3283" w:rsidP="00BA3384">
                  <w:pPr>
                    <w:keepNext/>
                    <w:keepLines/>
                    <w:rPr>
                      <w:rFonts w:cs="Arial"/>
                      <w:b/>
                    </w:rPr>
                  </w:pPr>
                  <w:r w:rsidRPr="00AA12DF">
                    <w:rPr>
                      <w:rFonts w:cs="Arial"/>
                      <w:b/>
                    </w:rPr>
                    <w:t>Exempted Information</w:t>
                  </w:r>
                </w:p>
                <w:p w14:paraId="7549F555" w14:textId="77777777" w:rsidR="00BB3283" w:rsidRPr="00120972" w:rsidRDefault="00BB3283" w:rsidP="00BA3384">
                  <w:pPr>
                    <w:keepNext/>
                    <w:keepLines/>
                    <w:rPr>
                      <w:rFonts w:cs="Arial"/>
                      <w:b/>
                      <w:sz w:val="20"/>
                    </w:rPr>
                  </w:pPr>
                  <w:r w:rsidRPr="00120972">
                    <w:rPr>
                      <w:rFonts w:cs="Arial"/>
                      <w:b/>
                      <w:sz w:val="20"/>
                    </w:rPr>
                    <w:t>(cross reference to response)</w:t>
                  </w:r>
                </w:p>
              </w:tc>
              <w:tc>
                <w:tcPr>
                  <w:tcW w:w="126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55A6D1" w14:textId="77777777" w:rsidR="00BB3283" w:rsidRPr="00AA12DF" w:rsidRDefault="00BB3283" w:rsidP="00BA3384">
                  <w:pPr>
                    <w:keepNext/>
                    <w:keepLines/>
                    <w:spacing w:before="120" w:after="120"/>
                    <w:rPr>
                      <w:rFonts w:cs="Arial"/>
                      <w:b/>
                    </w:rPr>
                  </w:pPr>
                  <w:r w:rsidRPr="00AA12DF">
                    <w:rPr>
                      <w:rFonts w:cs="Arial"/>
                      <w:b/>
                    </w:rPr>
                    <w:t>Reason for Exemption</w:t>
                  </w:r>
                </w:p>
              </w:tc>
              <w:tc>
                <w:tcPr>
                  <w:tcW w:w="118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DED7592" w14:textId="77777777" w:rsidR="00BB3283" w:rsidRPr="00AA12DF" w:rsidRDefault="00BB3283" w:rsidP="00BA3384">
                  <w:pPr>
                    <w:keepNext/>
                    <w:keepLines/>
                    <w:spacing w:before="120" w:after="120"/>
                    <w:rPr>
                      <w:rFonts w:cs="Arial"/>
                      <w:b/>
                    </w:rPr>
                  </w:pPr>
                  <w:r w:rsidRPr="00AA12DF">
                    <w:rPr>
                      <w:rFonts w:cs="Arial"/>
                      <w:b/>
                    </w:rPr>
                    <w:t>Exemption to be Applied</w:t>
                  </w:r>
                </w:p>
              </w:tc>
              <w:tc>
                <w:tcPr>
                  <w:tcW w:w="11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C42D1E" w14:textId="77777777" w:rsidR="00BB3283" w:rsidRPr="00AA12DF" w:rsidRDefault="00BB3283" w:rsidP="00BA3384">
                  <w:pPr>
                    <w:keepNext/>
                    <w:keepLines/>
                    <w:spacing w:before="120" w:after="120"/>
                    <w:rPr>
                      <w:rFonts w:cs="Arial"/>
                      <w:b/>
                    </w:rPr>
                  </w:pPr>
                  <w:r w:rsidRPr="00AA12DF">
                    <w:rPr>
                      <w:rFonts w:cs="Arial"/>
                      <w:b/>
                    </w:rPr>
                    <w:t>Time Period for Exemption</w:t>
                  </w:r>
                </w:p>
              </w:tc>
            </w:tr>
            <w:tr w:rsidR="00BB3283" w14:paraId="1190D2CB"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66CC3112"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4283770D"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487AFCB2"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13D23BD"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BB3283" w14:paraId="74091E26"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7BF37402"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45B66EC2"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02C3D00A"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D10AEA8"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BB3283" w14:paraId="139C420B"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1CD694B6" w14:textId="77777777" w:rsidR="00BB3283" w:rsidRPr="00AA12DF" w:rsidRDefault="00BB3283" w:rsidP="00BA3384">
                  <w:pPr>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6F13DC29" w14:textId="77777777" w:rsidR="00BB3283" w:rsidRPr="00AA12DF" w:rsidRDefault="00BB3283" w:rsidP="00BA3384">
                  <w:pPr>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14:paraId="67F20D20"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14:paraId="4BEE64C2" w14:textId="77777777" w:rsidR="00BB3283" w:rsidRDefault="00BB3283" w:rsidP="00BA3384">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bl>
          <w:p w14:paraId="6C9E521F" w14:textId="77777777" w:rsidR="00BB3283" w:rsidRPr="00786A70" w:rsidRDefault="00BB3283" w:rsidP="00BA3384">
            <w:pPr>
              <w:rPr>
                <w:rFonts w:eastAsia="Calibri" w:cs="Arial"/>
              </w:rPr>
            </w:pPr>
          </w:p>
        </w:tc>
      </w:tr>
      <w:tr w:rsidR="00BB3283" w:rsidRPr="00786A70" w14:paraId="63D8C150" w14:textId="77777777" w:rsidTr="001F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48" w:type="dxa"/>
            <w:gridSpan w:val="2"/>
            <w:tcBorders>
              <w:top w:val="single" w:sz="6" w:space="0" w:color="auto"/>
              <w:left w:val="single" w:sz="4" w:space="0" w:color="auto"/>
              <w:bottom w:val="single" w:sz="4" w:space="0" w:color="auto"/>
              <w:right w:val="single" w:sz="4" w:space="0" w:color="auto"/>
            </w:tcBorders>
            <w:shd w:val="clear" w:color="auto" w:fill="A6A6A6"/>
          </w:tcPr>
          <w:p w14:paraId="6517F9D8" w14:textId="77777777" w:rsidR="00BB3283" w:rsidRPr="00786A70" w:rsidRDefault="00BB3283" w:rsidP="00BA3384">
            <w:pPr>
              <w:spacing w:before="120" w:after="120"/>
              <w:rPr>
                <w:rFonts w:cs="Arial"/>
                <w:b/>
              </w:rPr>
            </w:pPr>
            <w:r w:rsidRPr="00786A70">
              <w:rPr>
                <w:rFonts w:cs="Arial"/>
                <w:b/>
              </w:rPr>
              <w:t>Form Completed by:</w:t>
            </w:r>
          </w:p>
        </w:tc>
      </w:tr>
      <w:tr w:rsidR="00BB3283" w:rsidRPr="00AA12DF" w14:paraId="0D82FC49" w14:textId="77777777" w:rsidTr="001F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dxa"/>
            <w:tcBorders>
              <w:top w:val="single" w:sz="4" w:space="0" w:color="auto"/>
              <w:left w:val="single" w:sz="4" w:space="0" w:color="auto"/>
              <w:bottom w:val="single" w:sz="4" w:space="0" w:color="auto"/>
              <w:right w:val="single" w:sz="4" w:space="0" w:color="auto"/>
            </w:tcBorders>
            <w:shd w:val="clear" w:color="auto" w:fill="E0E0E0"/>
          </w:tcPr>
          <w:p w14:paraId="0D7CFED8" w14:textId="77777777" w:rsidR="00BB3283" w:rsidRPr="00786A70" w:rsidRDefault="00120972" w:rsidP="00BA3384">
            <w:pPr>
              <w:rPr>
                <w:rFonts w:cs="Arial"/>
                <w:b/>
              </w:rPr>
            </w:pPr>
            <w:r>
              <w:rPr>
                <w:rFonts w:cs="Arial"/>
                <w:b/>
              </w:rPr>
              <w:t>Organisation</w:t>
            </w:r>
            <w:r w:rsidR="00BB3283" w:rsidRPr="00786A70">
              <w:rPr>
                <w:rFonts w:cs="Arial"/>
                <w:b/>
              </w:rPr>
              <w:t xml:space="preserve"> Name:</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tcPr>
          <w:p w14:paraId="0F4963B6" w14:textId="77777777" w:rsidR="00BB3283" w:rsidRPr="00786A70" w:rsidRDefault="00BB3283" w:rsidP="00BA3384">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557B8E46" w14:textId="77777777" w:rsidTr="001F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dxa"/>
            <w:tcBorders>
              <w:top w:val="single" w:sz="4" w:space="0" w:color="auto"/>
              <w:left w:val="single" w:sz="4" w:space="0" w:color="auto"/>
              <w:bottom w:val="single" w:sz="4" w:space="0" w:color="auto"/>
              <w:right w:val="single" w:sz="4" w:space="0" w:color="auto"/>
            </w:tcBorders>
            <w:shd w:val="clear" w:color="auto" w:fill="E0E0E0"/>
            <w:hideMark/>
          </w:tcPr>
          <w:p w14:paraId="751534B6" w14:textId="77777777" w:rsidR="00BB3283" w:rsidRPr="00786A70" w:rsidRDefault="00BB3283" w:rsidP="00BA3384">
            <w:pPr>
              <w:rPr>
                <w:rFonts w:cs="Arial"/>
                <w:b/>
              </w:rPr>
            </w:pPr>
            <w:r w:rsidRPr="00786A70">
              <w:rPr>
                <w:rFonts w:cs="Arial"/>
                <w:b/>
              </w:rPr>
              <w:t>Contact Name:</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tcPr>
          <w:p w14:paraId="49943329" w14:textId="77777777" w:rsidR="00BB3283" w:rsidRPr="00786A70" w:rsidRDefault="00BB3283" w:rsidP="00BA3384">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04016F65" w14:textId="77777777" w:rsidTr="001F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dxa"/>
            <w:tcBorders>
              <w:top w:val="single" w:sz="4" w:space="0" w:color="auto"/>
              <w:left w:val="single" w:sz="4" w:space="0" w:color="auto"/>
              <w:bottom w:val="single" w:sz="4" w:space="0" w:color="auto"/>
              <w:right w:val="single" w:sz="4" w:space="0" w:color="auto"/>
            </w:tcBorders>
            <w:shd w:val="clear" w:color="auto" w:fill="E0E0E0"/>
          </w:tcPr>
          <w:p w14:paraId="000E003B" w14:textId="77777777" w:rsidR="00BB3283" w:rsidRPr="00786A70" w:rsidRDefault="00BB3283" w:rsidP="00BA3384">
            <w:pPr>
              <w:rPr>
                <w:rFonts w:cs="Arial"/>
                <w:b/>
              </w:rPr>
            </w:pPr>
            <w:r w:rsidRPr="00786A70">
              <w:rPr>
                <w:rFonts w:cs="Arial"/>
                <w:b/>
              </w:rPr>
              <w:t>Role within the organisation:</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tcPr>
          <w:p w14:paraId="342B8105" w14:textId="77777777" w:rsidR="00BB3283" w:rsidRPr="00786A70" w:rsidRDefault="00BB3283" w:rsidP="00BA3384">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3A932FF7" w14:textId="77777777" w:rsidTr="001F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dxa"/>
            <w:tcBorders>
              <w:top w:val="single" w:sz="4" w:space="0" w:color="auto"/>
              <w:left w:val="single" w:sz="4" w:space="0" w:color="auto"/>
              <w:bottom w:val="single" w:sz="4" w:space="0" w:color="auto"/>
              <w:right w:val="single" w:sz="4" w:space="0" w:color="auto"/>
            </w:tcBorders>
            <w:shd w:val="clear" w:color="auto" w:fill="E0E0E0"/>
          </w:tcPr>
          <w:p w14:paraId="461B16E2" w14:textId="77777777" w:rsidR="00E51365" w:rsidRDefault="00BB3283" w:rsidP="00BA3384">
            <w:pPr>
              <w:rPr>
                <w:rFonts w:cs="Arial"/>
                <w:b/>
              </w:rPr>
            </w:pPr>
            <w:r w:rsidRPr="00786A70">
              <w:rPr>
                <w:rFonts w:cs="Arial"/>
                <w:b/>
              </w:rPr>
              <w:t>Signature:</w:t>
            </w:r>
          </w:p>
          <w:p w14:paraId="1849C7DA" w14:textId="77777777" w:rsidR="00E51365" w:rsidRPr="00786A70" w:rsidRDefault="00E51365" w:rsidP="00BA3384">
            <w:pPr>
              <w:rPr>
                <w:rFonts w:cs="Arial"/>
                <w:b/>
              </w:rPr>
            </w:pP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tcPr>
          <w:p w14:paraId="6184B150" w14:textId="77777777" w:rsidR="00BB3283" w:rsidRPr="00786A70" w:rsidRDefault="00BB3283" w:rsidP="00BA3384">
            <w:pPr>
              <w:rPr>
                <w:rFonts w:ascii="Times New Roman" w:hAnsi="Times New Roman"/>
                <w:sz w:val="20"/>
              </w:rPr>
            </w:pPr>
          </w:p>
        </w:tc>
      </w:tr>
      <w:tr w:rsidR="00BB3283" w:rsidRPr="00AA12DF" w14:paraId="6D7CD7C1" w14:textId="77777777" w:rsidTr="001F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dxa"/>
            <w:tcBorders>
              <w:top w:val="single" w:sz="4" w:space="0" w:color="auto"/>
              <w:left w:val="single" w:sz="4" w:space="0" w:color="auto"/>
              <w:bottom w:val="single" w:sz="4" w:space="0" w:color="auto"/>
              <w:right w:val="single" w:sz="4" w:space="0" w:color="auto"/>
            </w:tcBorders>
            <w:shd w:val="clear" w:color="auto" w:fill="E0E0E0"/>
          </w:tcPr>
          <w:p w14:paraId="3BA3F1C5" w14:textId="77777777" w:rsidR="00BB3283" w:rsidRPr="00786A70" w:rsidRDefault="00BB3283" w:rsidP="00BA3384">
            <w:pPr>
              <w:rPr>
                <w:rFonts w:cs="Arial"/>
                <w:b/>
              </w:rPr>
            </w:pPr>
            <w:r w:rsidRPr="00786A70">
              <w:rPr>
                <w:rFonts w:cs="Arial"/>
                <w:b/>
              </w:rPr>
              <w:t>Date:</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tcPr>
          <w:p w14:paraId="1B7EE0A5" w14:textId="77777777" w:rsidR="00BB3283" w:rsidRPr="00786A70" w:rsidRDefault="00BB3283" w:rsidP="00BA3384">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146D12AD" w14:textId="77777777" w:rsidTr="001F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dxa"/>
            <w:tcBorders>
              <w:top w:val="single" w:sz="4" w:space="0" w:color="auto"/>
              <w:left w:val="single" w:sz="4" w:space="0" w:color="auto"/>
              <w:bottom w:val="single" w:sz="4" w:space="0" w:color="auto"/>
              <w:right w:val="single" w:sz="4" w:space="0" w:color="auto"/>
            </w:tcBorders>
            <w:shd w:val="clear" w:color="auto" w:fill="E0E0E0"/>
          </w:tcPr>
          <w:p w14:paraId="696E01B2" w14:textId="77777777" w:rsidR="00BB3283" w:rsidRPr="00786A70" w:rsidRDefault="00BB3283" w:rsidP="00BA3384">
            <w:pPr>
              <w:rPr>
                <w:rFonts w:cs="Arial"/>
                <w:b/>
              </w:rPr>
            </w:pPr>
            <w:r w:rsidRPr="00786A70">
              <w:rPr>
                <w:rFonts w:cs="Arial"/>
                <w:b/>
              </w:rPr>
              <w:t>Address:</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tcPr>
          <w:p w14:paraId="3C43E9CC" w14:textId="77777777" w:rsidR="00BB3283" w:rsidRPr="00786A70" w:rsidRDefault="00BB3283" w:rsidP="00BA3384">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19B09D03" w14:textId="77777777" w:rsidTr="001F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dxa"/>
            <w:tcBorders>
              <w:top w:val="single" w:sz="4" w:space="0" w:color="auto"/>
              <w:left w:val="single" w:sz="4" w:space="0" w:color="auto"/>
              <w:bottom w:val="single" w:sz="4" w:space="0" w:color="auto"/>
              <w:right w:val="single" w:sz="4" w:space="0" w:color="auto"/>
            </w:tcBorders>
            <w:shd w:val="clear" w:color="auto" w:fill="E0E0E0"/>
            <w:hideMark/>
          </w:tcPr>
          <w:p w14:paraId="377228FA" w14:textId="77777777" w:rsidR="00BB3283" w:rsidRPr="00786A70" w:rsidRDefault="00BB3283" w:rsidP="00BA3384">
            <w:pPr>
              <w:rPr>
                <w:rFonts w:cs="Arial"/>
                <w:b/>
              </w:rPr>
            </w:pPr>
            <w:r w:rsidRPr="00786A70">
              <w:rPr>
                <w:rFonts w:cs="Arial"/>
                <w:b/>
              </w:rPr>
              <w:t>Telephone number:</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tcPr>
          <w:p w14:paraId="319AC627" w14:textId="77777777" w:rsidR="00BB3283" w:rsidRPr="00786A70" w:rsidRDefault="00BB3283" w:rsidP="00BA3384">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495B6387" w14:textId="77777777" w:rsidTr="001F3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69" w:type="dxa"/>
            <w:tcBorders>
              <w:top w:val="single" w:sz="4" w:space="0" w:color="auto"/>
              <w:left w:val="single" w:sz="4" w:space="0" w:color="auto"/>
              <w:bottom w:val="single" w:sz="4" w:space="0" w:color="auto"/>
              <w:right w:val="single" w:sz="4" w:space="0" w:color="auto"/>
            </w:tcBorders>
            <w:shd w:val="clear" w:color="auto" w:fill="E0E0E0"/>
            <w:hideMark/>
          </w:tcPr>
          <w:p w14:paraId="27844393" w14:textId="77777777" w:rsidR="00BB3283" w:rsidRPr="00786A70" w:rsidRDefault="00BB3283" w:rsidP="00BA3384">
            <w:pPr>
              <w:rPr>
                <w:rFonts w:cs="Arial"/>
                <w:b/>
              </w:rPr>
            </w:pPr>
            <w:r w:rsidRPr="00786A70">
              <w:rPr>
                <w:rFonts w:cs="Arial"/>
                <w:b/>
              </w:rPr>
              <w:t>Email:</w:t>
            </w:r>
          </w:p>
        </w:tc>
        <w:tc>
          <w:tcPr>
            <w:tcW w:w="6579" w:type="dxa"/>
            <w:tcBorders>
              <w:top w:val="single" w:sz="4" w:space="0" w:color="auto"/>
              <w:left w:val="single" w:sz="4" w:space="0" w:color="auto"/>
              <w:bottom w:val="single" w:sz="4" w:space="0" w:color="auto"/>
              <w:right w:val="single" w:sz="4" w:space="0" w:color="auto"/>
            </w:tcBorders>
            <w:shd w:val="clear" w:color="auto" w:fill="FFFFFF"/>
            <w:vAlign w:val="center"/>
          </w:tcPr>
          <w:p w14:paraId="18211CD2" w14:textId="77777777" w:rsidR="00BB3283" w:rsidRPr="00786A70" w:rsidRDefault="00BB3283" w:rsidP="00BA3384">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bookmarkEnd w:id="0"/>
      <w:bookmarkEnd w:id="1"/>
      <w:bookmarkEnd w:id="2"/>
      <w:bookmarkEnd w:id="3"/>
    </w:tbl>
    <w:p w14:paraId="52061792" w14:textId="77777777" w:rsidR="00117ED8" w:rsidRDefault="00117ED8" w:rsidP="00BA3384">
      <w:pPr>
        <w:widowControl/>
        <w:rPr>
          <w:rFonts w:cs="Arial"/>
        </w:rPr>
      </w:pPr>
    </w:p>
    <w:p w14:paraId="219E1D16" w14:textId="77777777" w:rsidR="001F3AE1" w:rsidRDefault="001F3AE1" w:rsidP="00BA3384">
      <w:pPr>
        <w:widowControl/>
        <w:rPr>
          <w:rFonts w:cs="Arial"/>
        </w:rPr>
      </w:pPr>
    </w:p>
    <w:p w14:paraId="6D3116AF" w14:textId="1E2236D4" w:rsidR="00C3741E" w:rsidRDefault="00A34A11" w:rsidP="003D295F">
      <w:pPr>
        <w:pStyle w:val="Heading2"/>
      </w:pPr>
      <w:bookmarkStart w:id="27" w:name="_Toc504378485"/>
      <w:r>
        <w:lastRenderedPageBreak/>
        <w:t>Appendix A</w:t>
      </w:r>
      <w:r w:rsidR="00C3741E" w:rsidRPr="00C3741E">
        <w:t xml:space="preserve"> – Technical Infrastructure</w:t>
      </w:r>
      <w:bookmarkEnd w:id="27"/>
      <w:r w:rsidR="00C3741E" w:rsidRPr="00C3741E">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261"/>
        <w:gridCol w:w="1418"/>
        <w:gridCol w:w="4280"/>
      </w:tblGrid>
      <w:tr w:rsidR="00793D53" w:rsidRPr="0031681A" w14:paraId="1E61B6BD" w14:textId="77777777" w:rsidTr="001F3AE1">
        <w:trPr>
          <w:tblHeader/>
        </w:trPr>
        <w:tc>
          <w:tcPr>
            <w:tcW w:w="1389" w:type="dxa"/>
            <w:shd w:val="clear" w:color="auto" w:fill="F2F2F2" w:themeFill="background1" w:themeFillShade="F2"/>
          </w:tcPr>
          <w:p w14:paraId="47CC9627" w14:textId="77777777" w:rsidR="00793D53" w:rsidRPr="00494A15" w:rsidRDefault="00793D53" w:rsidP="00200ABB">
            <w:pPr>
              <w:rPr>
                <w:rFonts w:cs="Arial"/>
                <w:b/>
              </w:rPr>
            </w:pPr>
            <w:r w:rsidRPr="00494A15">
              <w:rPr>
                <w:rFonts w:cs="Arial"/>
                <w:b/>
              </w:rPr>
              <w:t>Version</w:t>
            </w:r>
          </w:p>
        </w:tc>
        <w:tc>
          <w:tcPr>
            <w:tcW w:w="3261" w:type="dxa"/>
            <w:shd w:val="clear" w:color="auto" w:fill="F2F2F2" w:themeFill="background1" w:themeFillShade="F2"/>
          </w:tcPr>
          <w:p w14:paraId="0EA92260" w14:textId="77777777" w:rsidR="00793D53" w:rsidRPr="00494A15" w:rsidRDefault="00793D53" w:rsidP="00200ABB">
            <w:pPr>
              <w:rPr>
                <w:rFonts w:cs="Arial"/>
                <w:b/>
              </w:rPr>
            </w:pPr>
            <w:r w:rsidRPr="00494A15">
              <w:rPr>
                <w:rFonts w:cs="Arial"/>
                <w:b/>
              </w:rPr>
              <w:t>Author</w:t>
            </w:r>
          </w:p>
        </w:tc>
        <w:tc>
          <w:tcPr>
            <w:tcW w:w="1418" w:type="dxa"/>
            <w:shd w:val="clear" w:color="auto" w:fill="F2F2F2" w:themeFill="background1" w:themeFillShade="F2"/>
          </w:tcPr>
          <w:p w14:paraId="099865F0" w14:textId="77777777" w:rsidR="00793D53" w:rsidRPr="00494A15" w:rsidRDefault="00793D53" w:rsidP="00200ABB">
            <w:pPr>
              <w:rPr>
                <w:rFonts w:cs="Arial"/>
                <w:b/>
              </w:rPr>
            </w:pPr>
            <w:r w:rsidRPr="00494A15">
              <w:rPr>
                <w:rFonts w:cs="Arial"/>
                <w:b/>
              </w:rPr>
              <w:t>Date</w:t>
            </w:r>
          </w:p>
        </w:tc>
        <w:tc>
          <w:tcPr>
            <w:tcW w:w="4280" w:type="dxa"/>
            <w:shd w:val="clear" w:color="auto" w:fill="F2F2F2" w:themeFill="background1" w:themeFillShade="F2"/>
          </w:tcPr>
          <w:p w14:paraId="368B7058" w14:textId="77777777" w:rsidR="00793D53" w:rsidRPr="00494A15" w:rsidRDefault="00793D53" w:rsidP="00200ABB">
            <w:pPr>
              <w:rPr>
                <w:rFonts w:cs="Arial"/>
                <w:b/>
              </w:rPr>
            </w:pPr>
            <w:r w:rsidRPr="00494A15">
              <w:rPr>
                <w:rFonts w:cs="Arial"/>
                <w:b/>
              </w:rPr>
              <w:t>Comments</w:t>
            </w:r>
          </w:p>
        </w:tc>
      </w:tr>
      <w:tr w:rsidR="00793D53" w:rsidRPr="0031681A" w14:paraId="039A467B" w14:textId="77777777" w:rsidTr="001F3AE1">
        <w:tc>
          <w:tcPr>
            <w:tcW w:w="1389" w:type="dxa"/>
          </w:tcPr>
          <w:p w14:paraId="25AC312D" w14:textId="77777777" w:rsidR="00793D53" w:rsidRPr="00494A15" w:rsidRDefault="00793D53" w:rsidP="00200ABB">
            <w:pPr>
              <w:rPr>
                <w:rFonts w:cs="Arial"/>
              </w:rPr>
            </w:pPr>
            <w:r w:rsidRPr="00494A15">
              <w:rPr>
                <w:rFonts w:cs="Arial"/>
              </w:rPr>
              <w:t>0.1</w:t>
            </w:r>
          </w:p>
        </w:tc>
        <w:tc>
          <w:tcPr>
            <w:tcW w:w="3261" w:type="dxa"/>
          </w:tcPr>
          <w:p w14:paraId="59E74DE2" w14:textId="77777777" w:rsidR="00793D53" w:rsidRPr="00494A15" w:rsidRDefault="00793D53" w:rsidP="00200ABB">
            <w:pPr>
              <w:rPr>
                <w:rFonts w:cs="Arial"/>
              </w:rPr>
            </w:pPr>
            <w:r w:rsidRPr="00494A15">
              <w:rPr>
                <w:rFonts w:cs="Arial"/>
              </w:rPr>
              <w:t>Strategic Sourcing Manager</w:t>
            </w:r>
          </w:p>
        </w:tc>
        <w:tc>
          <w:tcPr>
            <w:tcW w:w="1418" w:type="dxa"/>
          </w:tcPr>
          <w:p w14:paraId="19A3BC55" w14:textId="77777777" w:rsidR="00793D53" w:rsidRPr="00494A15" w:rsidRDefault="00793D53" w:rsidP="00200ABB">
            <w:pPr>
              <w:rPr>
                <w:rFonts w:cs="Arial"/>
              </w:rPr>
            </w:pPr>
            <w:r w:rsidRPr="00494A15">
              <w:rPr>
                <w:rFonts w:cs="Arial"/>
              </w:rPr>
              <w:t>11/10/</w:t>
            </w:r>
            <w:r>
              <w:rPr>
                <w:rFonts w:cs="Arial"/>
              </w:rPr>
              <w:t>20</w:t>
            </w:r>
            <w:r w:rsidRPr="00494A15">
              <w:rPr>
                <w:rFonts w:cs="Arial"/>
              </w:rPr>
              <w:t>13</w:t>
            </w:r>
          </w:p>
        </w:tc>
        <w:tc>
          <w:tcPr>
            <w:tcW w:w="4280" w:type="dxa"/>
          </w:tcPr>
          <w:p w14:paraId="397CCB91" w14:textId="77777777" w:rsidR="00793D53" w:rsidRPr="00494A15" w:rsidRDefault="00793D53" w:rsidP="00200ABB">
            <w:pPr>
              <w:rPr>
                <w:rFonts w:cs="Arial"/>
              </w:rPr>
            </w:pPr>
            <w:r w:rsidRPr="00494A15">
              <w:rPr>
                <w:rFonts w:cs="Arial"/>
              </w:rPr>
              <w:t>Draft – pre publication</w:t>
            </w:r>
            <w:r>
              <w:rPr>
                <w:rFonts w:cs="Arial"/>
              </w:rPr>
              <w:t>.</w:t>
            </w:r>
          </w:p>
        </w:tc>
      </w:tr>
      <w:tr w:rsidR="00793D53" w:rsidRPr="0031681A" w14:paraId="1AC6BC7D" w14:textId="77777777" w:rsidTr="001F3AE1">
        <w:tc>
          <w:tcPr>
            <w:tcW w:w="1389" w:type="dxa"/>
          </w:tcPr>
          <w:p w14:paraId="508E9721" w14:textId="77777777" w:rsidR="00793D53" w:rsidRPr="00494A15" w:rsidRDefault="00793D53" w:rsidP="00200ABB">
            <w:pPr>
              <w:rPr>
                <w:rFonts w:cs="Arial"/>
              </w:rPr>
            </w:pPr>
            <w:r w:rsidRPr="00494A15">
              <w:rPr>
                <w:rFonts w:cs="Arial"/>
              </w:rPr>
              <w:t>0.2</w:t>
            </w:r>
          </w:p>
        </w:tc>
        <w:tc>
          <w:tcPr>
            <w:tcW w:w="3261" w:type="dxa"/>
          </w:tcPr>
          <w:p w14:paraId="09489A8B" w14:textId="77777777" w:rsidR="00793D53" w:rsidRPr="00494A15" w:rsidRDefault="00793D53" w:rsidP="00200ABB">
            <w:pPr>
              <w:rPr>
                <w:rFonts w:cs="Arial"/>
              </w:rPr>
            </w:pPr>
            <w:r w:rsidRPr="00494A15">
              <w:rPr>
                <w:rFonts w:cs="Arial"/>
              </w:rPr>
              <w:t>Strategic Sourcing Manager</w:t>
            </w:r>
          </w:p>
        </w:tc>
        <w:tc>
          <w:tcPr>
            <w:tcW w:w="1418" w:type="dxa"/>
          </w:tcPr>
          <w:p w14:paraId="415D79E6" w14:textId="77777777" w:rsidR="00793D53" w:rsidRPr="00494A15" w:rsidRDefault="00793D53" w:rsidP="00200ABB">
            <w:pPr>
              <w:rPr>
                <w:rFonts w:cs="Arial"/>
              </w:rPr>
            </w:pPr>
            <w:r w:rsidRPr="00494A15">
              <w:rPr>
                <w:rFonts w:cs="Arial"/>
              </w:rPr>
              <w:t>21/10/</w:t>
            </w:r>
            <w:r>
              <w:rPr>
                <w:rFonts w:cs="Arial"/>
              </w:rPr>
              <w:t>20</w:t>
            </w:r>
            <w:r w:rsidRPr="00494A15">
              <w:rPr>
                <w:rFonts w:cs="Arial"/>
              </w:rPr>
              <w:t>13</w:t>
            </w:r>
          </w:p>
        </w:tc>
        <w:tc>
          <w:tcPr>
            <w:tcW w:w="4280" w:type="dxa"/>
          </w:tcPr>
          <w:p w14:paraId="3A1A3742" w14:textId="77777777" w:rsidR="00793D53" w:rsidRPr="00494A15" w:rsidRDefault="00793D53" w:rsidP="00200ABB">
            <w:pPr>
              <w:rPr>
                <w:rFonts w:cs="Arial"/>
              </w:rPr>
            </w:pPr>
            <w:r w:rsidRPr="00494A15">
              <w:rPr>
                <w:rFonts w:cs="Arial"/>
              </w:rPr>
              <w:t>Draft – pre publication</w:t>
            </w:r>
            <w:r>
              <w:rPr>
                <w:rFonts w:cs="Arial"/>
              </w:rPr>
              <w:t xml:space="preserve"> </w:t>
            </w:r>
            <w:r w:rsidRPr="00494A15">
              <w:rPr>
                <w:rFonts w:cs="Arial"/>
              </w:rPr>
              <w:t>amendments</w:t>
            </w:r>
            <w:r>
              <w:rPr>
                <w:rFonts w:cs="Arial"/>
              </w:rPr>
              <w:t>.</w:t>
            </w:r>
          </w:p>
        </w:tc>
      </w:tr>
      <w:tr w:rsidR="00793D53" w:rsidRPr="0031681A" w14:paraId="21AF58E9" w14:textId="77777777" w:rsidTr="001F3AE1">
        <w:tc>
          <w:tcPr>
            <w:tcW w:w="1389" w:type="dxa"/>
          </w:tcPr>
          <w:p w14:paraId="5539D542" w14:textId="77777777" w:rsidR="00793D53" w:rsidRPr="00494A15" w:rsidRDefault="00793D53" w:rsidP="00200ABB">
            <w:pPr>
              <w:rPr>
                <w:rFonts w:cs="Arial"/>
              </w:rPr>
            </w:pPr>
            <w:r w:rsidRPr="00494A15">
              <w:rPr>
                <w:rFonts w:cs="Arial"/>
              </w:rPr>
              <w:t>1.0</w:t>
            </w:r>
          </w:p>
        </w:tc>
        <w:tc>
          <w:tcPr>
            <w:tcW w:w="3261" w:type="dxa"/>
          </w:tcPr>
          <w:p w14:paraId="26B73A9E" w14:textId="77777777" w:rsidR="00793D53" w:rsidRPr="00494A15" w:rsidRDefault="00793D53" w:rsidP="00200ABB">
            <w:pPr>
              <w:rPr>
                <w:rFonts w:cs="Arial"/>
              </w:rPr>
            </w:pPr>
            <w:r w:rsidRPr="00494A15">
              <w:rPr>
                <w:rFonts w:cs="Arial"/>
              </w:rPr>
              <w:t>Strategic Sourcing Manager</w:t>
            </w:r>
          </w:p>
        </w:tc>
        <w:tc>
          <w:tcPr>
            <w:tcW w:w="1418" w:type="dxa"/>
          </w:tcPr>
          <w:p w14:paraId="5E50799E" w14:textId="77777777" w:rsidR="00793D53" w:rsidRPr="00494A15" w:rsidRDefault="00793D53" w:rsidP="00200ABB">
            <w:pPr>
              <w:rPr>
                <w:rFonts w:cs="Arial"/>
              </w:rPr>
            </w:pPr>
            <w:r w:rsidRPr="00494A15">
              <w:rPr>
                <w:rFonts w:cs="Arial"/>
              </w:rPr>
              <w:t>05/11/</w:t>
            </w:r>
            <w:r>
              <w:rPr>
                <w:rFonts w:cs="Arial"/>
              </w:rPr>
              <w:t>20</w:t>
            </w:r>
            <w:r w:rsidRPr="00494A15">
              <w:rPr>
                <w:rFonts w:cs="Arial"/>
              </w:rPr>
              <w:t>13</w:t>
            </w:r>
          </w:p>
        </w:tc>
        <w:tc>
          <w:tcPr>
            <w:tcW w:w="4280" w:type="dxa"/>
          </w:tcPr>
          <w:p w14:paraId="50568168" w14:textId="77777777" w:rsidR="00793D53" w:rsidRPr="00494A15" w:rsidRDefault="00793D53" w:rsidP="00200ABB">
            <w:pPr>
              <w:rPr>
                <w:rFonts w:cs="Arial"/>
              </w:rPr>
            </w:pPr>
            <w:r w:rsidRPr="00494A15">
              <w:rPr>
                <w:rFonts w:cs="Arial"/>
              </w:rPr>
              <w:t>Agreed for publication</w:t>
            </w:r>
            <w:r>
              <w:rPr>
                <w:rFonts w:cs="Arial"/>
              </w:rPr>
              <w:t>.</w:t>
            </w:r>
          </w:p>
        </w:tc>
      </w:tr>
      <w:tr w:rsidR="00793D53" w:rsidRPr="0031681A" w14:paraId="1D7F84DD" w14:textId="77777777" w:rsidTr="001F3AE1">
        <w:tc>
          <w:tcPr>
            <w:tcW w:w="1389" w:type="dxa"/>
          </w:tcPr>
          <w:p w14:paraId="5EF2AC39" w14:textId="77777777" w:rsidR="00793D53" w:rsidRPr="00494A15" w:rsidRDefault="00793D53" w:rsidP="00200ABB">
            <w:pPr>
              <w:rPr>
                <w:rFonts w:cs="Arial"/>
              </w:rPr>
            </w:pPr>
            <w:r w:rsidRPr="00494A15">
              <w:rPr>
                <w:rFonts w:cs="Arial"/>
              </w:rPr>
              <w:t>2.0</w:t>
            </w:r>
          </w:p>
        </w:tc>
        <w:tc>
          <w:tcPr>
            <w:tcW w:w="3261" w:type="dxa"/>
          </w:tcPr>
          <w:p w14:paraId="1EC5EEC9" w14:textId="77777777" w:rsidR="00793D53" w:rsidRPr="00494A15" w:rsidRDefault="00793D53" w:rsidP="00200ABB">
            <w:pPr>
              <w:rPr>
                <w:rFonts w:cs="Arial"/>
              </w:rPr>
            </w:pPr>
            <w:r w:rsidRPr="00494A15">
              <w:rPr>
                <w:rFonts w:cs="Arial"/>
              </w:rPr>
              <w:t>Assistant Director</w:t>
            </w:r>
          </w:p>
        </w:tc>
        <w:tc>
          <w:tcPr>
            <w:tcW w:w="1418" w:type="dxa"/>
          </w:tcPr>
          <w:p w14:paraId="2A6653F6" w14:textId="77777777" w:rsidR="00793D53" w:rsidRPr="00494A15" w:rsidRDefault="00793D53" w:rsidP="00200ABB">
            <w:pPr>
              <w:rPr>
                <w:rFonts w:cs="Arial"/>
              </w:rPr>
            </w:pPr>
            <w:r w:rsidRPr="00494A15">
              <w:rPr>
                <w:rFonts w:cs="Arial"/>
              </w:rPr>
              <w:t>16/07/</w:t>
            </w:r>
            <w:r>
              <w:rPr>
                <w:rFonts w:cs="Arial"/>
              </w:rPr>
              <w:t>20</w:t>
            </w:r>
            <w:r w:rsidRPr="00494A15">
              <w:rPr>
                <w:rFonts w:cs="Arial"/>
              </w:rPr>
              <w:t>14</w:t>
            </w:r>
          </w:p>
        </w:tc>
        <w:tc>
          <w:tcPr>
            <w:tcW w:w="4280" w:type="dxa"/>
          </w:tcPr>
          <w:p w14:paraId="32AFCE06" w14:textId="77777777" w:rsidR="00793D53" w:rsidRPr="00494A15" w:rsidRDefault="00793D53" w:rsidP="00200ABB">
            <w:pPr>
              <w:rPr>
                <w:rFonts w:cs="Arial"/>
              </w:rPr>
            </w:pPr>
            <w:r w:rsidRPr="00494A15">
              <w:rPr>
                <w:rFonts w:cs="Arial"/>
              </w:rPr>
              <w:t>Revised</w:t>
            </w:r>
            <w:r>
              <w:rPr>
                <w:rFonts w:cs="Arial"/>
              </w:rPr>
              <w:t>.</w:t>
            </w:r>
          </w:p>
        </w:tc>
      </w:tr>
      <w:tr w:rsidR="00793D53" w:rsidRPr="0031681A" w14:paraId="5791AA0F" w14:textId="77777777" w:rsidTr="001F3AE1">
        <w:tc>
          <w:tcPr>
            <w:tcW w:w="1389" w:type="dxa"/>
          </w:tcPr>
          <w:p w14:paraId="4018CD1B" w14:textId="77777777" w:rsidR="00793D53" w:rsidRPr="00494A15" w:rsidRDefault="00793D53" w:rsidP="00200ABB">
            <w:pPr>
              <w:rPr>
                <w:rFonts w:cs="Arial"/>
              </w:rPr>
            </w:pPr>
            <w:r w:rsidRPr="00494A15">
              <w:rPr>
                <w:rFonts w:cs="Arial"/>
              </w:rPr>
              <w:t>2.1</w:t>
            </w:r>
          </w:p>
        </w:tc>
        <w:tc>
          <w:tcPr>
            <w:tcW w:w="3261" w:type="dxa"/>
          </w:tcPr>
          <w:p w14:paraId="12814ED7" w14:textId="77777777" w:rsidR="00793D53" w:rsidRPr="00494A15" w:rsidRDefault="00793D53" w:rsidP="00200ABB">
            <w:pPr>
              <w:rPr>
                <w:rFonts w:cs="Arial"/>
              </w:rPr>
            </w:pPr>
            <w:r w:rsidRPr="00494A15">
              <w:rPr>
                <w:rFonts w:cs="Arial"/>
              </w:rPr>
              <w:t>Assistant Director</w:t>
            </w:r>
          </w:p>
        </w:tc>
        <w:tc>
          <w:tcPr>
            <w:tcW w:w="1418" w:type="dxa"/>
          </w:tcPr>
          <w:p w14:paraId="05BA5345" w14:textId="77777777" w:rsidR="00793D53" w:rsidRPr="00494A15" w:rsidRDefault="00793D53" w:rsidP="00200ABB">
            <w:pPr>
              <w:rPr>
                <w:rFonts w:cs="Arial"/>
              </w:rPr>
            </w:pPr>
            <w:r w:rsidRPr="00494A15">
              <w:rPr>
                <w:rFonts w:cs="Arial"/>
              </w:rPr>
              <w:t>24/10/</w:t>
            </w:r>
            <w:r>
              <w:rPr>
                <w:rFonts w:cs="Arial"/>
              </w:rPr>
              <w:t>20</w:t>
            </w:r>
            <w:r w:rsidRPr="00494A15">
              <w:rPr>
                <w:rFonts w:cs="Arial"/>
              </w:rPr>
              <w:t>14</w:t>
            </w:r>
          </w:p>
        </w:tc>
        <w:tc>
          <w:tcPr>
            <w:tcW w:w="4280" w:type="dxa"/>
          </w:tcPr>
          <w:p w14:paraId="58192447" w14:textId="77777777" w:rsidR="00793D53" w:rsidRPr="00494A15" w:rsidRDefault="00793D53" w:rsidP="00200ABB">
            <w:pPr>
              <w:rPr>
                <w:rFonts w:cs="Arial"/>
              </w:rPr>
            </w:pPr>
            <w:r w:rsidRPr="00494A15">
              <w:rPr>
                <w:rFonts w:cs="Arial"/>
              </w:rPr>
              <w:t>Updated technical details</w:t>
            </w:r>
            <w:r>
              <w:rPr>
                <w:rFonts w:cs="Arial"/>
              </w:rPr>
              <w:t>.</w:t>
            </w:r>
          </w:p>
        </w:tc>
      </w:tr>
      <w:tr w:rsidR="00793D53" w:rsidRPr="0031681A" w14:paraId="2667F37C" w14:textId="77777777" w:rsidTr="001F3AE1">
        <w:tc>
          <w:tcPr>
            <w:tcW w:w="1389" w:type="dxa"/>
          </w:tcPr>
          <w:p w14:paraId="0A35DB5E" w14:textId="77777777" w:rsidR="00793D53" w:rsidRPr="00494A15" w:rsidRDefault="00793D53" w:rsidP="00200ABB">
            <w:pPr>
              <w:rPr>
                <w:rFonts w:cs="Arial"/>
              </w:rPr>
            </w:pPr>
            <w:r w:rsidRPr="00494A15">
              <w:rPr>
                <w:rFonts w:cs="Arial"/>
              </w:rPr>
              <w:t>2.2</w:t>
            </w:r>
          </w:p>
        </w:tc>
        <w:tc>
          <w:tcPr>
            <w:tcW w:w="3261" w:type="dxa"/>
          </w:tcPr>
          <w:p w14:paraId="4F2D576D" w14:textId="77777777" w:rsidR="00793D53" w:rsidRPr="00494A15" w:rsidRDefault="00793D53" w:rsidP="00200ABB">
            <w:pPr>
              <w:rPr>
                <w:rFonts w:cs="Arial"/>
              </w:rPr>
            </w:pPr>
            <w:r w:rsidRPr="00494A15">
              <w:rPr>
                <w:rFonts w:cs="Arial"/>
              </w:rPr>
              <w:t>Assistant Director</w:t>
            </w:r>
          </w:p>
        </w:tc>
        <w:tc>
          <w:tcPr>
            <w:tcW w:w="1418" w:type="dxa"/>
          </w:tcPr>
          <w:p w14:paraId="197FC5DE" w14:textId="77777777" w:rsidR="00793D53" w:rsidRPr="00494A15" w:rsidRDefault="00793D53" w:rsidP="00200ABB">
            <w:pPr>
              <w:rPr>
                <w:rFonts w:cs="Arial"/>
              </w:rPr>
            </w:pPr>
            <w:r w:rsidRPr="00494A15">
              <w:rPr>
                <w:rFonts w:cs="Arial"/>
              </w:rPr>
              <w:t>08/01/</w:t>
            </w:r>
            <w:r>
              <w:rPr>
                <w:rFonts w:cs="Arial"/>
              </w:rPr>
              <w:t>20</w:t>
            </w:r>
            <w:r w:rsidRPr="00494A15">
              <w:rPr>
                <w:rFonts w:cs="Arial"/>
              </w:rPr>
              <w:t>15</w:t>
            </w:r>
          </w:p>
        </w:tc>
        <w:tc>
          <w:tcPr>
            <w:tcW w:w="4280" w:type="dxa"/>
          </w:tcPr>
          <w:p w14:paraId="55D6A43F" w14:textId="77777777" w:rsidR="00793D53" w:rsidRPr="00494A15" w:rsidRDefault="00793D53" w:rsidP="00200ABB">
            <w:pPr>
              <w:rPr>
                <w:rFonts w:cs="Arial"/>
              </w:rPr>
            </w:pPr>
            <w:r w:rsidRPr="00494A15">
              <w:rPr>
                <w:rFonts w:cs="Arial"/>
              </w:rPr>
              <w:t>Updated technical details</w:t>
            </w:r>
            <w:r>
              <w:rPr>
                <w:rFonts w:cs="Arial"/>
              </w:rPr>
              <w:t>.</w:t>
            </w:r>
          </w:p>
        </w:tc>
      </w:tr>
      <w:tr w:rsidR="00793D53" w:rsidRPr="0031681A" w14:paraId="02B4F812" w14:textId="77777777" w:rsidTr="001F3AE1">
        <w:tc>
          <w:tcPr>
            <w:tcW w:w="1389" w:type="dxa"/>
          </w:tcPr>
          <w:p w14:paraId="7CF4936A" w14:textId="77777777" w:rsidR="00793D53" w:rsidRPr="00494A15" w:rsidRDefault="00793D53" w:rsidP="00200ABB">
            <w:pPr>
              <w:rPr>
                <w:rFonts w:cs="Arial"/>
              </w:rPr>
            </w:pPr>
            <w:r w:rsidRPr="00494A15">
              <w:rPr>
                <w:rFonts w:cs="Arial"/>
              </w:rPr>
              <w:t>2.3</w:t>
            </w:r>
          </w:p>
        </w:tc>
        <w:tc>
          <w:tcPr>
            <w:tcW w:w="3261" w:type="dxa"/>
          </w:tcPr>
          <w:p w14:paraId="4DC852A0" w14:textId="77777777" w:rsidR="00793D53" w:rsidRPr="00494A15" w:rsidRDefault="00793D53" w:rsidP="00200ABB">
            <w:pPr>
              <w:rPr>
                <w:rFonts w:cs="Arial"/>
              </w:rPr>
            </w:pPr>
            <w:r w:rsidRPr="00494A15">
              <w:rPr>
                <w:rFonts w:cs="Arial"/>
              </w:rPr>
              <w:t>Strategic Sourcing Manager</w:t>
            </w:r>
          </w:p>
        </w:tc>
        <w:tc>
          <w:tcPr>
            <w:tcW w:w="1418" w:type="dxa"/>
          </w:tcPr>
          <w:p w14:paraId="1916AD8D" w14:textId="77777777" w:rsidR="00793D53" w:rsidRPr="00494A15" w:rsidRDefault="00793D53" w:rsidP="00200ABB">
            <w:pPr>
              <w:rPr>
                <w:rFonts w:cs="Arial"/>
              </w:rPr>
            </w:pPr>
            <w:r w:rsidRPr="00494A15">
              <w:rPr>
                <w:rFonts w:cs="Arial"/>
              </w:rPr>
              <w:t>05/02/2015</w:t>
            </w:r>
          </w:p>
        </w:tc>
        <w:tc>
          <w:tcPr>
            <w:tcW w:w="4280" w:type="dxa"/>
          </w:tcPr>
          <w:p w14:paraId="160CC381" w14:textId="77777777" w:rsidR="00793D53" w:rsidRPr="00494A15" w:rsidRDefault="00793D53" w:rsidP="00200ABB">
            <w:pPr>
              <w:rPr>
                <w:rFonts w:cs="Arial"/>
              </w:rPr>
            </w:pPr>
            <w:r w:rsidRPr="00494A15">
              <w:rPr>
                <w:rFonts w:cs="Arial"/>
              </w:rPr>
              <w:t xml:space="preserve">Formatting and </w:t>
            </w:r>
            <w:r>
              <w:rPr>
                <w:rFonts w:cs="Arial"/>
              </w:rPr>
              <w:t>browsers added</w:t>
            </w:r>
            <w:r w:rsidRPr="00494A15">
              <w:rPr>
                <w:rFonts w:cs="Arial"/>
              </w:rPr>
              <w:t>.</w:t>
            </w:r>
          </w:p>
        </w:tc>
      </w:tr>
      <w:tr w:rsidR="00793D53" w:rsidRPr="0031681A" w14:paraId="293AB7FB" w14:textId="77777777" w:rsidTr="001F3AE1">
        <w:tc>
          <w:tcPr>
            <w:tcW w:w="1389" w:type="dxa"/>
          </w:tcPr>
          <w:p w14:paraId="739D7399" w14:textId="77777777" w:rsidR="00793D53" w:rsidRPr="00494A15" w:rsidRDefault="00793D53" w:rsidP="00200ABB">
            <w:pPr>
              <w:rPr>
                <w:rFonts w:cs="Arial"/>
              </w:rPr>
            </w:pPr>
            <w:r>
              <w:rPr>
                <w:rFonts w:cs="Arial"/>
              </w:rPr>
              <w:t>2.4</w:t>
            </w:r>
          </w:p>
        </w:tc>
        <w:tc>
          <w:tcPr>
            <w:tcW w:w="3261" w:type="dxa"/>
          </w:tcPr>
          <w:p w14:paraId="7A68A31A" w14:textId="77777777" w:rsidR="00793D53" w:rsidRPr="00494A15" w:rsidRDefault="00793D53" w:rsidP="00200ABB">
            <w:pPr>
              <w:rPr>
                <w:rFonts w:cs="Arial"/>
              </w:rPr>
            </w:pPr>
            <w:r>
              <w:rPr>
                <w:rFonts w:cs="Arial"/>
              </w:rPr>
              <w:t>Assistant Director</w:t>
            </w:r>
          </w:p>
        </w:tc>
        <w:tc>
          <w:tcPr>
            <w:tcW w:w="1418" w:type="dxa"/>
          </w:tcPr>
          <w:p w14:paraId="1B460A38" w14:textId="77777777" w:rsidR="00793D53" w:rsidRPr="00494A15" w:rsidRDefault="00793D53" w:rsidP="00200ABB">
            <w:pPr>
              <w:rPr>
                <w:rFonts w:cs="Arial"/>
              </w:rPr>
            </w:pPr>
            <w:r>
              <w:rPr>
                <w:rFonts w:cs="Arial"/>
              </w:rPr>
              <w:t>15/05/2015</w:t>
            </w:r>
          </w:p>
        </w:tc>
        <w:tc>
          <w:tcPr>
            <w:tcW w:w="4280" w:type="dxa"/>
          </w:tcPr>
          <w:p w14:paraId="6902BDDD" w14:textId="77777777" w:rsidR="00793D53" w:rsidRPr="00494A15" w:rsidRDefault="00793D53" w:rsidP="00200ABB">
            <w:pPr>
              <w:rPr>
                <w:rFonts w:cs="Arial"/>
              </w:rPr>
            </w:pPr>
            <w:r>
              <w:rPr>
                <w:rFonts w:cs="Arial"/>
              </w:rPr>
              <w:t>Updated technical details.</w:t>
            </w:r>
          </w:p>
        </w:tc>
      </w:tr>
      <w:tr w:rsidR="00793D53" w:rsidRPr="0031681A" w14:paraId="7C8C5617" w14:textId="77777777" w:rsidTr="001F3AE1">
        <w:tc>
          <w:tcPr>
            <w:tcW w:w="1389" w:type="dxa"/>
          </w:tcPr>
          <w:p w14:paraId="4CB0D2DA" w14:textId="77777777" w:rsidR="00793D53" w:rsidRDefault="00793D53" w:rsidP="00200ABB">
            <w:pPr>
              <w:rPr>
                <w:rFonts w:cs="Arial"/>
              </w:rPr>
            </w:pPr>
            <w:r>
              <w:rPr>
                <w:rFonts w:cs="Arial"/>
              </w:rPr>
              <w:t>2.5</w:t>
            </w:r>
          </w:p>
        </w:tc>
        <w:tc>
          <w:tcPr>
            <w:tcW w:w="3261" w:type="dxa"/>
          </w:tcPr>
          <w:p w14:paraId="3695D7A7" w14:textId="77777777" w:rsidR="00793D53" w:rsidRDefault="00793D53" w:rsidP="00200ABB">
            <w:r w:rsidRPr="004D553A">
              <w:rPr>
                <w:rFonts w:cs="Arial"/>
              </w:rPr>
              <w:t>Assistant Director</w:t>
            </w:r>
          </w:p>
        </w:tc>
        <w:tc>
          <w:tcPr>
            <w:tcW w:w="1418" w:type="dxa"/>
          </w:tcPr>
          <w:p w14:paraId="2D7EEF12" w14:textId="77777777" w:rsidR="00793D53" w:rsidRDefault="00793D53" w:rsidP="00200ABB">
            <w:pPr>
              <w:rPr>
                <w:rFonts w:cs="Arial"/>
              </w:rPr>
            </w:pPr>
            <w:r>
              <w:rPr>
                <w:rFonts w:cs="Arial"/>
              </w:rPr>
              <w:t>19/06/2015</w:t>
            </w:r>
          </w:p>
        </w:tc>
        <w:tc>
          <w:tcPr>
            <w:tcW w:w="4280" w:type="dxa"/>
          </w:tcPr>
          <w:p w14:paraId="79A6515D" w14:textId="77777777" w:rsidR="00793D53" w:rsidRDefault="00793D53" w:rsidP="00200ABB">
            <w:r w:rsidRPr="007D7600">
              <w:rPr>
                <w:rFonts w:cs="Arial"/>
              </w:rPr>
              <w:t>Updated technical details</w:t>
            </w:r>
            <w:r>
              <w:rPr>
                <w:rFonts w:cs="Arial"/>
              </w:rPr>
              <w:t>.</w:t>
            </w:r>
          </w:p>
        </w:tc>
      </w:tr>
      <w:tr w:rsidR="00793D53" w:rsidRPr="0031681A" w14:paraId="35C0B326" w14:textId="77777777" w:rsidTr="001F3AE1">
        <w:tc>
          <w:tcPr>
            <w:tcW w:w="1389" w:type="dxa"/>
          </w:tcPr>
          <w:p w14:paraId="2ECFB38E" w14:textId="77777777" w:rsidR="00793D53" w:rsidRDefault="00793D53" w:rsidP="00200ABB">
            <w:pPr>
              <w:rPr>
                <w:rFonts w:cs="Arial"/>
              </w:rPr>
            </w:pPr>
            <w:r>
              <w:rPr>
                <w:rFonts w:cs="Arial"/>
              </w:rPr>
              <w:t>2.6</w:t>
            </w:r>
          </w:p>
        </w:tc>
        <w:tc>
          <w:tcPr>
            <w:tcW w:w="3261" w:type="dxa"/>
          </w:tcPr>
          <w:p w14:paraId="71282A85" w14:textId="77777777" w:rsidR="00793D53" w:rsidRDefault="00793D53" w:rsidP="00200ABB">
            <w:r w:rsidRPr="004D553A">
              <w:rPr>
                <w:rFonts w:cs="Arial"/>
              </w:rPr>
              <w:t>Assistant Director</w:t>
            </w:r>
          </w:p>
        </w:tc>
        <w:tc>
          <w:tcPr>
            <w:tcW w:w="1418" w:type="dxa"/>
          </w:tcPr>
          <w:p w14:paraId="2CF42BA6" w14:textId="77777777" w:rsidR="00793D53" w:rsidRDefault="00793D53" w:rsidP="00200ABB">
            <w:pPr>
              <w:rPr>
                <w:rFonts w:cs="Arial"/>
              </w:rPr>
            </w:pPr>
            <w:r>
              <w:rPr>
                <w:rFonts w:cs="Arial"/>
              </w:rPr>
              <w:t>11/08/2015</w:t>
            </w:r>
          </w:p>
        </w:tc>
        <w:tc>
          <w:tcPr>
            <w:tcW w:w="4280" w:type="dxa"/>
          </w:tcPr>
          <w:p w14:paraId="2E3B588C" w14:textId="77777777" w:rsidR="00793D53" w:rsidRDefault="00793D53" w:rsidP="00200ABB">
            <w:r w:rsidRPr="007D7600">
              <w:rPr>
                <w:rFonts w:cs="Arial"/>
              </w:rPr>
              <w:t>Updated technical details</w:t>
            </w:r>
            <w:r>
              <w:rPr>
                <w:rFonts w:cs="Arial"/>
              </w:rPr>
              <w:t>.</w:t>
            </w:r>
          </w:p>
        </w:tc>
      </w:tr>
      <w:tr w:rsidR="00793D53" w:rsidRPr="0031681A" w14:paraId="5B9FCB9F" w14:textId="77777777" w:rsidTr="001F3AE1">
        <w:tc>
          <w:tcPr>
            <w:tcW w:w="1389" w:type="dxa"/>
          </w:tcPr>
          <w:p w14:paraId="3CA58CCD" w14:textId="77777777" w:rsidR="00793D53" w:rsidRDefault="00793D53" w:rsidP="00200ABB">
            <w:pPr>
              <w:rPr>
                <w:rFonts w:cs="Arial"/>
              </w:rPr>
            </w:pPr>
            <w:r>
              <w:rPr>
                <w:rFonts w:cs="Arial"/>
              </w:rPr>
              <w:t>2.7</w:t>
            </w:r>
          </w:p>
        </w:tc>
        <w:tc>
          <w:tcPr>
            <w:tcW w:w="3261" w:type="dxa"/>
          </w:tcPr>
          <w:p w14:paraId="36175FB4" w14:textId="77777777" w:rsidR="00793D53" w:rsidRDefault="00793D53" w:rsidP="00200ABB">
            <w:pPr>
              <w:rPr>
                <w:rFonts w:cs="Arial"/>
              </w:rPr>
            </w:pPr>
            <w:r w:rsidRPr="00494A15">
              <w:rPr>
                <w:rFonts w:cs="Arial"/>
              </w:rPr>
              <w:t>Strategic Sourcing Manager</w:t>
            </w:r>
          </w:p>
        </w:tc>
        <w:tc>
          <w:tcPr>
            <w:tcW w:w="1418" w:type="dxa"/>
          </w:tcPr>
          <w:p w14:paraId="39BF3DF4" w14:textId="77777777" w:rsidR="00793D53" w:rsidRDefault="00793D53" w:rsidP="00200ABB">
            <w:pPr>
              <w:rPr>
                <w:rFonts w:cs="Arial"/>
              </w:rPr>
            </w:pPr>
            <w:r>
              <w:rPr>
                <w:rFonts w:cs="Arial"/>
              </w:rPr>
              <w:t>13/08/2015</w:t>
            </w:r>
          </w:p>
        </w:tc>
        <w:tc>
          <w:tcPr>
            <w:tcW w:w="4280" w:type="dxa"/>
          </w:tcPr>
          <w:p w14:paraId="78B89101" w14:textId="77777777" w:rsidR="00793D53" w:rsidRDefault="00793D53" w:rsidP="00200ABB">
            <w:pPr>
              <w:rPr>
                <w:rFonts w:cs="Arial"/>
              </w:rPr>
            </w:pPr>
            <w:r>
              <w:rPr>
                <w:rFonts w:cs="Arial"/>
              </w:rPr>
              <w:t>Formatting and clarification.</w:t>
            </w:r>
          </w:p>
        </w:tc>
      </w:tr>
      <w:tr w:rsidR="00793D53" w:rsidRPr="0031681A" w14:paraId="39887188" w14:textId="77777777" w:rsidTr="001F3AE1">
        <w:tc>
          <w:tcPr>
            <w:tcW w:w="1389" w:type="dxa"/>
          </w:tcPr>
          <w:p w14:paraId="1C538122" w14:textId="77777777" w:rsidR="00793D53" w:rsidRDefault="00793D53" w:rsidP="00200ABB">
            <w:pPr>
              <w:rPr>
                <w:rFonts w:cs="Arial"/>
              </w:rPr>
            </w:pPr>
            <w:r>
              <w:rPr>
                <w:rFonts w:cs="Arial"/>
              </w:rPr>
              <w:t>3.0</w:t>
            </w:r>
          </w:p>
        </w:tc>
        <w:tc>
          <w:tcPr>
            <w:tcW w:w="3261" w:type="dxa"/>
          </w:tcPr>
          <w:p w14:paraId="4A8DBE2E" w14:textId="77777777" w:rsidR="00793D53" w:rsidRPr="00494A15" w:rsidRDefault="00793D53" w:rsidP="00200ABB">
            <w:pPr>
              <w:rPr>
                <w:rFonts w:cs="Arial"/>
              </w:rPr>
            </w:pPr>
            <w:r>
              <w:rPr>
                <w:rFonts w:cs="Arial"/>
              </w:rPr>
              <w:t>Assistant Director</w:t>
            </w:r>
          </w:p>
        </w:tc>
        <w:tc>
          <w:tcPr>
            <w:tcW w:w="1418" w:type="dxa"/>
          </w:tcPr>
          <w:p w14:paraId="3AC5D9D5" w14:textId="77777777" w:rsidR="00793D53" w:rsidRDefault="00793D53" w:rsidP="00200ABB">
            <w:pPr>
              <w:rPr>
                <w:rFonts w:cs="Arial"/>
              </w:rPr>
            </w:pPr>
            <w:r>
              <w:rPr>
                <w:rFonts w:cs="Arial"/>
              </w:rPr>
              <w:t>14/08/2015</w:t>
            </w:r>
          </w:p>
        </w:tc>
        <w:tc>
          <w:tcPr>
            <w:tcW w:w="4280" w:type="dxa"/>
          </w:tcPr>
          <w:p w14:paraId="5342822A" w14:textId="77777777" w:rsidR="00793D53" w:rsidRDefault="00793D53" w:rsidP="00200ABB">
            <w:pPr>
              <w:rPr>
                <w:rFonts w:cs="Arial"/>
              </w:rPr>
            </w:pPr>
            <w:r w:rsidRPr="00494A15">
              <w:rPr>
                <w:rFonts w:cs="Arial"/>
              </w:rPr>
              <w:t>Agreed for publication</w:t>
            </w:r>
            <w:r>
              <w:rPr>
                <w:rFonts w:cs="Arial"/>
              </w:rPr>
              <w:t>.</w:t>
            </w:r>
          </w:p>
        </w:tc>
      </w:tr>
      <w:tr w:rsidR="00793D53" w:rsidRPr="0031681A" w14:paraId="54B4A622" w14:textId="77777777" w:rsidTr="001F3AE1">
        <w:tc>
          <w:tcPr>
            <w:tcW w:w="1389" w:type="dxa"/>
          </w:tcPr>
          <w:p w14:paraId="427833F1" w14:textId="77777777" w:rsidR="00793D53" w:rsidRDefault="00793D53" w:rsidP="00200ABB">
            <w:pPr>
              <w:rPr>
                <w:rFonts w:cs="Arial"/>
              </w:rPr>
            </w:pPr>
            <w:r>
              <w:rPr>
                <w:rFonts w:cs="Arial"/>
              </w:rPr>
              <w:t>3.1</w:t>
            </w:r>
          </w:p>
        </w:tc>
        <w:tc>
          <w:tcPr>
            <w:tcW w:w="3261" w:type="dxa"/>
          </w:tcPr>
          <w:p w14:paraId="186D6D9C" w14:textId="77777777" w:rsidR="00793D53" w:rsidRDefault="00793D53" w:rsidP="00200ABB">
            <w:pPr>
              <w:rPr>
                <w:rFonts w:cs="Arial"/>
              </w:rPr>
            </w:pPr>
            <w:r>
              <w:rPr>
                <w:rFonts w:cs="Arial"/>
              </w:rPr>
              <w:t>Assistant Director</w:t>
            </w:r>
          </w:p>
        </w:tc>
        <w:tc>
          <w:tcPr>
            <w:tcW w:w="1418" w:type="dxa"/>
          </w:tcPr>
          <w:p w14:paraId="3912B0F8" w14:textId="77777777" w:rsidR="00793D53" w:rsidRDefault="00793D53" w:rsidP="00200ABB">
            <w:pPr>
              <w:rPr>
                <w:rFonts w:cs="Arial"/>
              </w:rPr>
            </w:pPr>
            <w:r>
              <w:rPr>
                <w:rFonts w:cs="Arial"/>
              </w:rPr>
              <w:t>16/04/2016</w:t>
            </w:r>
          </w:p>
        </w:tc>
        <w:tc>
          <w:tcPr>
            <w:tcW w:w="4280" w:type="dxa"/>
          </w:tcPr>
          <w:p w14:paraId="1D1BF5E2" w14:textId="77777777" w:rsidR="00793D53" w:rsidRPr="00494A15" w:rsidRDefault="00793D53" w:rsidP="00200ABB">
            <w:pPr>
              <w:rPr>
                <w:rFonts w:cs="Arial"/>
              </w:rPr>
            </w:pPr>
            <w:r>
              <w:rPr>
                <w:rFonts w:cs="Arial"/>
              </w:rPr>
              <w:t>Updated technical details.</w:t>
            </w:r>
          </w:p>
        </w:tc>
      </w:tr>
      <w:tr w:rsidR="00793D53" w:rsidRPr="0031681A" w14:paraId="69068E99" w14:textId="77777777" w:rsidTr="001F3AE1">
        <w:tc>
          <w:tcPr>
            <w:tcW w:w="1389" w:type="dxa"/>
          </w:tcPr>
          <w:p w14:paraId="315647AF" w14:textId="77777777" w:rsidR="00793D53" w:rsidRDefault="00793D53" w:rsidP="00200ABB">
            <w:pPr>
              <w:rPr>
                <w:rFonts w:cs="Arial"/>
              </w:rPr>
            </w:pPr>
            <w:r>
              <w:rPr>
                <w:rFonts w:cs="Arial"/>
              </w:rPr>
              <w:t>3.2</w:t>
            </w:r>
          </w:p>
        </w:tc>
        <w:tc>
          <w:tcPr>
            <w:tcW w:w="3261" w:type="dxa"/>
          </w:tcPr>
          <w:p w14:paraId="5608DC8A" w14:textId="77777777" w:rsidR="00793D53" w:rsidRDefault="00793D53" w:rsidP="00200ABB">
            <w:pPr>
              <w:rPr>
                <w:rFonts w:cs="Arial"/>
              </w:rPr>
            </w:pPr>
            <w:r w:rsidRPr="00494A15">
              <w:rPr>
                <w:rFonts w:cs="Arial"/>
              </w:rPr>
              <w:t>Strategic Sourcing Manager</w:t>
            </w:r>
          </w:p>
        </w:tc>
        <w:tc>
          <w:tcPr>
            <w:tcW w:w="1418" w:type="dxa"/>
          </w:tcPr>
          <w:p w14:paraId="2D017D6A" w14:textId="77777777" w:rsidR="00793D53" w:rsidRDefault="00793D53" w:rsidP="00200ABB">
            <w:pPr>
              <w:rPr>
                <w:rFonts w:cs="Arial"/>
              </w:rPr>
            </w:pPr>
            <w:r>
              <w:rPr>
                <w:rFonts w:cs="Arial"/>
              </w:rPr>
              <w:t>27/04/2016</w:t>
            </w:r>
          </w:p>
        </w:tc>
        <w:tc>
          <w:tcPr>
            <w:tcW w:w="4280" w:type="dxa"/>
          </w:tcPr>
          <w:p w14:paraId="2D3518D6" w14:textId="77777777" w:rsidR="00793D53" w:rsidRDefault="00793D53" w:rsidP="00200ABB">
            <w:pPr>
              <w:rPr>
                <w:rFonts w:cs="Arial"/>
              </w:rPr>
            </w:pPr>
            <w:r>
              <w:rPr>
                <w:rFonts w:cs="Arial"/>
              </w:rPr>
              <w:t>Removal of duplication.</w:t>
            </w:r>
          </w:p>
        </w:tc>
      </w:tr>
      <w:tr w:rsidR="00793D53" w:rsidRPr="0031681A" w14:paraId="4D0FA424" w14:textId="77777777" w:rsidTr="001F3AE1">
        <w:tc>
          <w:tcPr>
            <w:tcW w:w="1389" w:type="dxa"/>
          </w:tcPr>
          <w:p w14:paraId="3B998103" w14:textId="77777777" w:rsidR="00793D53" w:rsidRDefault="00793D53" w:rsidP="00200ABB">
            <w:pPr>
              <w:rPr>
                <w:rFonts w:cs="Arial"/>
              </w:rPr>
            </w:pPr>
            <w:r>
              <w:rPr>
                <w:rFonts w:cs="Arial"/>
              </w:rPr>
              <w:t>3.3</w:t>
            </w:r>
          </w:p>
        </w:tc>
        <w:tc>
          <w:tcPr>
            <w:tcW w:w="3261" w:type="dxa"/>
          </w:tcPr>
          <w:p w14:paraId="0AF72C7B" w14:textId="77777777" w:rsidR="00793D53" w:rsidRPr="00494A15" w:rsidRDefault="00793D53" w:rsidP="00200ABB">
            <w:pPr>
              <w:rPr>
                <w:rFonts w:cs="Arial"/>
              </w:rPr>
            </w:pPr>
            <w:r>
              <w:rPr>
                <w:rFonts w:cs="Arial"/>
              </w:rPr>
              <w:t>Assistant Director</w:t>
            </w:r>
          </w:p>
        </w:tc>
        <w:tc>
          <w:tcPr>
            <w:tcW w:w="1418" w:type="dxa"/>
          </w:tcPr>
          <w:p w14:paraId="47721CBC" w14:textId="77777777" w:rsidR="00793D53" w:rsidRDefault="00793D53" w:rsidP="00200ABB">
            <w:pPr>
              <w:rPr>
                <w:rFonts w:cs="Arial"/>
              </w:rPr>
            </w:pPr>
            <w:r>
              <w:rPr>
                <w:rFonts w:cs="Arial"/>
              </w:rPr>
              <w:t>28/04/2016</w:t>
            </w:r>
          </w:p>
        </w:tc>
        <w:tc>
          <w:tcPr>
            <w:tcW w:w="4280" w:type="dxa"/>
          </w:tcPr>
          <w:p w14:paraId="7FC53F05" w14:textId="77777777" w:rsidR="00793D53" w:rsidRDefault="00793D53" w:rsidP="00200ABB">
            <w:pPr>
              <w:rPr>
                <w:rFonts w:cs="Arial"/>
              </w:rPr>
            </w:pPr>
            <w:r>
              <w:rPr>
                <w:rFonts w:cs="Arial"/>
              </w:rPr>
              <w:t>Update of technical details.</w:t>
            </w:r>
          </w:p>
        </w:tc>
      </w:tr>
      <w:tr w:rsidR="00793D53" w:rsidRPr="0031681A" w14:paraId="6ABFFABF" w14:textId="77777777" w:rsidTr="001F3AE1">
        <w:tc>
          <w:tcPr>
            <w:tcW w:w="1389" w:type="dxa"/>
          </w:tcPr>
          <w:p w14:paraId="6C18E6B2" w14:textId="77777777" w:rsidR="00793D53" w:rsidRDefault="00793D53" w:rsidP="00200ABB">
            <w:pPr>
              <w:rPr>
                <w:rFonts w:cs="Arial"/>
              </w:rPr>
            </w:pPr>
            <w:r>
              <w:rPr>
                <w:rFonts w:cs="Arial"/>
              </w:rPr>
              <w:t>3.4</w:t>
            </w:r>
          </w:p>
        </w:tc>
        <w:tc>
          <w:tcPr>
            <w:tcW w:w="3261" w:type="dxa"/>
          </w:tcPr>
          <w:p w14:paraId="125730E7" w14:textId="77777777" w:rsidR="00793D53" w:rsidRDefault="00793D53" w:rsidP="00200ABB">
            <w:pPr>
              <w:rPr>
                <w:rFonts w:cs="Arial"/>
              </w:rPr>
            </w:pPr>
            <w:r>
              <w:rPr>
                <w:rFonts w:cs="Arial"/>
              </w:rPr>
              <w:t>Deputy Director of Transformation</w:t>
            </w:r>
          </w:p>
        </w:tc>
        <w:tc>
          <w:tcPr>
            <w:tcW w:w="1418" w:type="dxa"/>
          </w:tcPr>
          <w:p w14:paraId="35FBD9AC" w14:textId="77777777" w:rsidR="00793D53" w:rsidRDefault="00793D53" w:rsidP="00200ABB">
            <w:pPr>
              <w:rPr>
                <w:rFonts w:cs="Arial"/>
              </w:rPr>
            </w:pPr>
            <w:r>
              <w:rPr>
                <w:rFonts w:cs="Arial"/>
              </w:rPr>
              <w:t>12/05/2016</w:t>
            </w:r>
          </w:p>
        </w:tc>
        <w:tc>
          <w:tcPr>
            <w:tcW w:w="4280" w:type="dxa"/>
          </w:tcPr>
          <w:p w14:paraId="19DA6777" w14:textId="77777777" w:rsidR="00793D53" w:rsidRDefault="00793D53" w:rsidP="00200ABB">
            <w:pPr>
              <w:rPr>
                <w:rFonts w:cs="Arial"/>
              </w:rPr>
            </w:pPr>
            <w:r>
              <w:rPr>
                <w:rFonts w:cs="Arial"/>
              </w:rPr>
              <w:t>Update of number of personal computers (1</w:t>
            </w:r>
            <w:r w:rsidRPr="00666BAD">
              <w:rPr>
                <w:rFonts w:cs="Arial"/>
                <w:vertAlign w:val="superscript"/>
              </w:rPr>
              <w:t>st</w:t>
            </w:r>
            <w:r>
              <w:rPr>
                <w:rFonts w:cs="Arial"/>
              </w:rPr>
              <w:t xml:space="preserve"> paragraph).</w:t>
            </w:r>
          </w:p>
        </w:tc>
      </w:tr>
      <w:tr w:rsidR="00793D53" w:rsidRPr="0031681A" w14:paraId="579C10DA" w14:textId="77777777" w:rsidTr="001F3AE1">
        <w:tc>
          <w:tcPr>
            <w:tcW w:w="1389" w:type="dxa"/>
          </w:tcPr>
          <w:p w14:paraId="62036C44" w14:textId="77777777" w:rsidR="00793D53" w:rsidRDefault="00793D53" w:rsidP="00200ABB">
            <w:pPr>
              <w:rPr>
                <w:rFonts w:cs="Arial"/>
              </w:rPr>
            </w:pPr>
            <w:r>
              <w:rPr>
                <w:rFonts w:cs="Arial"/>
              </w:rPr>
              <w:t>3.5</w:t>
            </w:r>
          </w:p>
        </w:tc>
        <w:tc>
          <w:tcPr>
            <w:tcW w:w="3261" w:type="dxa"/>
          </w:tcPr>
          <w:p w14:paraId="385D68B6" w14:textId="77777777" w:rsidR="00793D53" w:rsidRDefault="00793D53" w:rsidP="00200ABB">
            <w:pPr>
              <w:rPr>
                <w:rFonts w:cs="Arial"/>
              </w:rPr>
            </w:pPr>
            <w:r w:rsidRPr="00494A15">
              <w:rPr>
                <w:rFonts w:cs="Arial"/>
              </w:rPr>
              <w:t>Strategic Sourcing Manager</w:t>
            </w:r>
          </w:p>
        </w:tc>
        <w:tc>
          <w:tcPr>
            <w:tcW w:w="1418" w:type="dxa"/>
          </w:tcPr>
          <w:p w14:paraId="7286D931" w14:textId="77777777" w:rsidR="00793D53" w:rsidRDefault="00793D53" w:rsidP="00200ABB">
            <w:pPr>
              <w:rPr>
                <w:rFonts w:cs="Arial"/>
              </w:rPr>
            </w:pPr>
            <w:r>
              <w:rPr>
                <w:rFonts w:cs="Arial"/>
              </w:rPr>
              <w:t>19/12/2016</w:t>
            </w:r>
          </w:p>
        </w:tc>
        <w:tc>
          <w:tcPr>
            <w:tcW w:w="4280" w:type="dxa"/>
          </w:tcPr>
          <w:p w14:paraId="3A472D27" w14:textId="77777777" w:rsidR="00793D53" w:rsidRDefault="00793D53" w:rsidP="00200ABB">
            <w:pPr>
              <w:rPr>
                <w:rFonts w:cs="Arial"/>
              </w:rPr>
            </w:pPr>
            <w:r>
              <w:rPr>
                <w:rFonts w:cs="Arial"/>
              </w:rPr>
              <w:t>Additional section added, title page and footer updated.</w:t>
            </w:r>
          </w:p>
        </w:tc>
      </w:tr>
      <w:tr w:rsidR="00793D53" w:rsidRPr="0031681A" w14:paraId="1D6C0090" w14:textId="77777777" w:rsidTr="001F3AE1">
        <w:tc>
          <w:tcPr>
            <w:tcW w:w="1389" w:type="dxa"/>
          </w:tcPr>
          <w:p w14:paraId="193F5350" w14:textId="77777777" w:rsidR="00793D53" w:rsidRDefault="00793D53" w:rsidP="00200ABB">
            <w:pPr>
              <w:rPr>
                <w:rFonts w:cs="Arial"/>
              </w:rPr>
            </w:pPr>
            <w:r>
              <w:rPr>
                <w:rFonts w:cs="Arial"/>
              </w:rPr>
              <w:t>3.6</w:t>
            </w:r>
          </w:p>
        </w:tc>
        <w:tc>
          <w:tcPr>
            <w:tcW w:w="3261" w:type="dxa"/>
          </w:tcPr>
          <w:p w14:paraId="2D6BEEEB" w14:textId="77777777" w:rsidR="00793D53" w:rsidRPr="00494A15" w:rsidRDefault="00793D53" w:rsidP="00200ABB">
            <w:pPr>
              <w:rPr>
                <w:rFonts w:cs="Arial"/>
              </w:rPr>
            </w:pPr>
            <w:r w:rsidRPr="00494A15">
              <w:rPr>
                <w:rFonts w:cs="Arial"/>
              </w:rPr>
              <w:t>Strategic Sourcing Manager</w:t>
            </w:r>
          </w:p>
        </w:tc>
        <w:tc>
          <w:tcPr>
            <w:tcW w:w="1418" w:type="dxa"/>
          </w:tcPr>
          <w:p w14:paraId="20B97275" w14:textId="77777777" w:rsidR="00793D53" w:rsidRDefault="00793D53" w:rsidP="00200ABB">
            <w:pPr>
              <w:rPr>
                <w:rFonts w:cs="Arial"/>
              </w:rPr>
            </w:pPr>
            <w:r>
              <w:rPr>
                <w:rFonts w:cs="Arial"/>
              </w:rPr>
              <w:t>23/01/2017</w:t>
            </w:r>
          </w:p>
        </w:tc>
        <w:tc>
          <w:tcPr>
            <w:tcW w:w="4280" w:type="dxa"/>
          </w:tcPr>
          <w:p w14:paraId="0568B81E" w14:textId="77777777" w:rsidR="00793D53" w:rsidRDefault="00793D53" w:rsidP="00200ABB">
            <w:pPr>
              <w:rPr>
                <w:rFonts w:cs="Arial"/>
              </w:rPr>
            </w:pPr>
            <w:r>
              <w:rPr>
                <w:rFonts w:cs="Arial"/>
              </w:rPr>
              <w:t>New logo and page 4 amendment.</w:t>
            </w:r>
          </w:p>
        </w:tc>
      </w:tr>
      <w:tr w:rsidR="00793D53" w:rsidRPr="0031681A" w14:paraId="52EBD323" w14:textId="77777777" w:rsidTr="001F3AE1">
        <w:tc>
          <w:tcPr>
            <w:tcW w:w="1389" w:type="dxa"/>
          </w:tcPr>
          <w:p w14:paraId="535E477D" w14:textId="77777777" w:rsidR="00793D53" w:rsidRDefault="00793D53" w:rsidP="00200ABB">
            <w:pPr>
              <w:rPr>
                <w:rFonts w:cs="Arial"/>
              </w:rPr>
            </w:pPr>
            <w:r>
              <w:rPr>
                <w:rFonts w:cs="Arial"/>
              </w:rPr>
              <w:t>3.7</w:t>
            </w:r>
          </w:p>
        </w:tc>
        <w:tc>
          <w:tcPr>
            <w:tcW w:w="3261" w:type="dxa"/>
          </w:tcPr>
          <w:p w14:paraId="62E96292" w14:textId="77777777" w:rsidR="00793D53" w:rsidRPr="00494A15" w:rsidRDefault="00793D53" w:rsidP="00200ABB">
            <w:pPr>
              <w:rPr>
                <w:rFonts w:cs="Arial"/>
              </w:rPr>
            </w:pPr>
            <w:r>
              <w:rPr>
                <w:rFonts w:cs="Arial"/>
              </w:rPr>
              <w:t>Network Team Leader</w:t>
            </w:r>
          </w:p>
        </w:tc>
        <w:tc>
          <w:tcPr>
            <w:tcW w:w="1418" w:type="dxa"/>
          </w:tcPr>
          <w:p w14:paraId="2E7764EA" w14:textId="77777777" w:rsidR="00793D53" w:rsidRDefault="00793D53" w:rsidP="00200ABB">
            <w:pPr>
              <w:rPr>
                <w:rFonts w:cs="Arial"/>
              </w:rPr>
            </w:pPr>
            <w:r>
              <w:rPr>
                <w:rFonts w:cs="Arial"/>
              </w:rPr>
              <w:t>09/02/2017</w:t>
            </w:r>
          </w:p>
        </w:tc>
        <w:tc>
          <w:tcPr>
            <w:tcW w:w="4280" w:type="dxa"/>
          </w:tcPr>
          <w:p w14:paraId="356731BC" w14:textId="77777777" w:rsidR="00793D53" w:rsidRDefault="00793D53" w:rsidP="00200ABB">
            <w:pPr>
              <w:rPr>
                <w:rFonts w:cs="Arial"/>
              </w:rPr>
            </w:pPr>
            <w:r>
              <w:rPr>
                <w:rFonts w:cs="Arial"/>
              </w:rPr>
              <w:t>Updated Technical Details</w:t>
            </w:r>
          </w:p>
        </w:tc>
      </w:tr>
      <w:tr w:rsidR="00793D53" w:rsidRPr="0031681A" w14:paraId="35862068" w14:textId="77777777" w:rsidTr="001F3AE1">
        <w:tc>
          <w:tcPr>
            <w:tcW w:w="1389" w:type="dxa"/>
          </w:tcPr>
          <w:p w14:paraId="3C0FB763" w14:textId="77777777" w:rsidR="00793D53" w:rsidRDefault="00793D53" w:rsidP="00200ABB">
            <w:pPr>
              <w:rPr>
                <w:rFonts w:cs="Arial"/>
              </w:rPr>
            </w:pPr>
            <w:r>
              <w:rPr>
                <w:rFonts w:cs="Arial"/>
              </w:rPr>
              <w:t>3.8</w:t>
            </w:r>
          </w:p>
        </w:tc>
        <w:tc>
          <w:tcPr>
            <w:tcW w:w="3261" w:type="dxa"/>
          </w:tcPr>
          <w:p w14:paraId="41FB2A5B" w14:textId="77777777" w:rsidR="00793D53" w:rsidRDefault="00793D53" w:rsidP="00200ABB">
            <w:pPr>
              <w:rPr>
                <w:rFonts w:cs="Arial"/>
              </w:rPr>
            </w:pPr>
            <w:r w:rsidRPr="00494A15">
              <w:rPr>
                <w:rFonts w:cs="Arial"/>
              </w:rPr>
              <w:t>Strategic Sourcing Manager</w:t>
            </w:r>
          </w:p>
        </w:tc>
        <w:tc>
          <w:tcPr>
            <w:tcW w:w="1418" w:type="dxa"/>
          </w:tcPr>
          <w:p w14:paraId="5B94B348" w14:textId="77777777" w:rsidR="00793D53" w:rsidRDefault="00793D53" w:rsidP="00200ABB">
            <w:pPr>
              <w:rPr>
                <w:rFonts w:cs="Arial"/>
              </w:rPr>
            </w:pPr>
            <w:r>
              <w:rPr>
                <w:rFonts w:cs="Arial"/>
              </w:rPr>
              <w:t>28/02/2017</w:t>
            </w:r>
          </w:p>
        </w:tc>
        <w:tc>
          <w:tcPr>
            <w:tcW w:w="4280" w:type="dxa"/>
          </w:tcPr>
          <w:p w14:paraId="72AEC345" w14:textId="77777777" w:rsidR="00793D53" w:rsidRDefault="00793D53" w:rsidP="00200ABB">
            <w:pPr>
              <w:rPr>
                <w:rFonts w:cs="Arial"/>
              </w:rPr>
            </w:pPr>
            <w:r>
              <w:rPr>
                <w:rFonts w:cs="Arial"/>
              </w:rPr>
              <w:t>Name change to ICT Services and update to 11.4.</w:t>
            </w:r>
          </w:p>
        </w:tc>
      </w:tr>
      <w:tr w:rsidR="00793D53" w:rsidRPr="0031681A" w14:paraId="045D9FB7" w14:textId="77777777" w:rsidTr="001F3AE1">
        <w:tc>
          <w:tcPr>
            <w:tcW w:w="1389" w:type="dxa"/>
          </w:tcPr>
          <w:p w14:paraId="759616CF" w14:textId="77777777" w:rsidR="00793D53" w:rsidRDefault="00793D53" w:rsidP="00200ABB">
            <w:pPr>
              <w:rPr>
                <w:rFonts w:cs="Arial"/>
              </w:rPr>
            </w:pPr>
            <w:r>
              <w:rPr>
                <w:rFonts w:cs="Arial"/>
              </w:rPr>
              <w:t>3.9</w:t>
            </w:r>
          </w:p>
        </w:tc>
        <w:tc>
          <w:tcPr>
            <w:tcW w:w="3261" w:type="dxa"/>
          </w:tcPr>
          <w:p w14:paraId="19F60C05" w14:textId="77777777" w:rsidR="00793D53" w:rsidRPr="00494A15" w:rsidRDefault="00793D53" w:rsidP="00200ABB">
            <w:pPr>
              <w:rPr>
                <w:rFonts w:cs="Arial"/>
              </w:rPr>
            </w:pPr>
            <w:r>
              <w:rPr>
                <w:rFonts w:cs="Arial"/>
              </w:rPr>
              <w:t>Commissioning Support Officer</w:t>
            </w:r>
          </w:p>
        </w:tc>
        <w:tc>
          <w:tcPr>
            <w:tcW w:w="1418" w:type="dxa"/>
          </w:tcPr>
          <w:p w14:paraId="0F37E95F" w14:textId="77777777" w:rsidR="00793D53" w:rsidRDefault="00793D53" w:rsidP="00200ABB">
            <w:pPr>
              <w:rPr>
                <w:rFonts w:cs="Arial"/>
              </w:rPr>
            </w:pPr>
            <w:r>
              <w:rPr>
                <w:rFonts w:cs="Arial"/>
              </w:rPr>
              <w:t>19/06/2017</w:t>
            </w:r>
          </w:p>
        </w:tc>
        <w:tc>
          <w:tcPr>
            <w:tcW w:w="4280" w:type="dxa"/>
          </w:tcPr>
          <w:p w14:paraId="6F0094E9" w14:textId="77777777" w:rsidR="00793D53" w:rsidRDefault="00793D53" w:rsidP="00200ABB">
            <w:pPr>
              <w:rPr>
                <w:rFonts w:cs="Arial"/>
              </w:rPr>
            </w:pPr>
            <w:r w:rsidRPr="00670F4E">
              <w:rPr>
                <w:rFonts w:cs="Arial"/>
              </w:rPr>
              <w:t xml:space="preserve">SAP </w:t>
            </w:r>
            <w:proofErr w:type="spellStart"/>
            <w:r w:rsidRPr="00670F4E">
              <w:rPr>
                <w:rFonts w:cs="Arial"/>
              </w:rPr>
              <w:t>OrderPoint</w:t>
            </w:r>
            <w:proofErr w:type="spellEnd"/>
            <w:r w:rsidRPr="00670F4E">
              <w:rPr>
                <w:rFonts w:cs="Arial"/>
              </w:rPr>
              <w:t xml:space="preserve"> SRM system</w:t>
            </w:r>
            <w:r>
              <w:rPr>
                <w:rFonts w:cs="Arial"/>
              </w:rPr>
              <w:t xml:space="preserve"> version updated</w:t>
            </w:r>
          </w:p>
        </w:tc>
      </w:tr>
      <w:tr w:rsidR="00793D53" w:rsidRPr="0031681A" w14:paraId="0AEC3C2C" w14:textId="77777777" w:rsidTr="001F3AE1">
        <w:tc>
          <w:tcPr>
            <w:tcW w:w="1389" w:type="dxa"/>
          </w:tcPr>
          <w:p w14:paraId="16C4E6B5" w14:textId="77777777" w:rsidR="00793D53" w:rsidRDefault="00793D53" w:rsidP="00200ABB">
            <w:pPr>
              <w:rPr>
                <w:rFonts w:cs="Arial"/>
              </w:rPr>
            </w:pPr>
            <w:r>
              <w:rPr>
                <w:rFonts w:cs="Arial"/>
              </w:rPr>
              <w:t>3.10</w:t>
            </w:r>
          </w:p>
        </w:tc>
        <w:tc>
          <w:tcPr>
            <w:tcW w:w="3261" w:type="dxa"/>
          </w:tcPr>
          <w:p w14:paraId="1AD35C36" w14:textId="77777777" w:rsidR="00793D53" w:rsidRDefault="00793D53" w:rsidP="00200ABB">
            <w:pPr>
              <w:rPr>
                <w:rFonts w:cs="Arial"/>
              </w:rPr>
            </w:pPr>
            <w:r>
              <w:rPr>
                <w:rFonts w:cs="Arial"/>
              </w:rPr>
              <w:t>Assistant Director</w:t>
            </w:r>
          </w:p>
        </w:tc>
        <w:tc>
          <w:tcPr>
            <w:tcW w:w="1418" w:type="dxa"/>
          </w:tcPr>
          <w:p w14:paraId="39854EC5" w14:textId="77777777" w:rsidR="00793D53" w:rsidRDefault="00793D53" w:rsidP="00200ABB">
            <w:pPr>
              <w:rPr>
                <w:rFonts w:cs="Arial"/>
              </w:rPr>
            </w:pPr>
            <w:r>
              <w:rPr>
                <w:rFonts w:cs="Arial"/>
              </w:rPr>
              <w:t>25/09/2017</w:t>
            </w:r>
          </w:p>
        </w:tc>
        <w:tc>
          <w:tcPr>
            <w:tcW w:w="4280" w:type="dxa"/>
          </w:tcPr>
          <w:p w14:paraId="4A2BBC86" w14:textId="77777777" w:rsidR="00793D53" w:rsidRPr="00670F4E" w:rsidRDefault="00793D53" w:rsidP="00200ABB">
            <w:pPr>
              <w:rPr>
                <w:rFonts w:cs="Arial"/>
              </w:rPr>
            </w:pPr>
            <w:r>
              <w:rPr>
                <w:rFonts w:cs="Arial"/>
              </w:rPr>
              <w:t>Updated technical details</w:t>
            </w:r>
          </w:p>
        </w:tc>
      </w:tr>
      <w:tr w:rsidR="00793D53" w:rsidRPr="0031681A" w14:paraId="39378E13" w14:textId="77777777" w:rsidTr="001F3AE1">
        <w:tc>
          <w:tcPr>
            <w:tcW w:w="1389" w:type="dxa"/>
          </w:tcPr>
          <w:p w14:paraId="23CD0F25" w14:textId="77777777" w:rsidR="00793D53" w:rsidRDefault="00793D53" w:rsidP="00200ABB">
            <w:pPr>
              <w:rPr>
                <w:rFonts w:cs="Arial"/>
              </w:rPr>
            </w:pPr>
            <w:r>
              <w:rPr>
                <w:rFonts w:cs="Arial"/>
              </w:rPr>
              <w:t>3.11</w:t>
            </w:r>
          </w:p>
        </w:tc>
        <w:tc>
          <w:tcPr>
            <w:tcW w:w="3261" w:type="dxa"/>
          </w:tcPr>
          <w:p w14:paraId="0CCAC9E6" w14:textId="77777777" w:rsidR="00793D53" w:rsidRDefault="00793D53" w:rsidP="00200ABB">
            <w:pPr>
              <w:rPr>
                <w:rFonts w:cs="Arial"/>
              </w:rPr>
            </w:pPr>
            <w:r w:rsidRPr="00494A15">
              <w:rPr>
                <w:rFonts w:cs="Arial"/>
              </w:rPr>
              <w:t>Strategic Sourcing Manager</w:t>
            </w:r>
          </w:p>
        </w:tc>
        <w:tc>
          <w:tcPr>
            <w:tcW w:w="1418" w:type="dxa"/>
          </w:tcPr>
          <w:p w14:paraId="5AB02CA8" w14:textId="77777777" w:rsidR="00793D53" w:rsidRDefault="00793D53" w:rsidP="00200ABB">
            <w:pPr>
              <w:rPr>
                <w:rFonts w:cs="Arial"/>
              </w:rPr>
            </w:pPr>
            <w:r>
              <w:rPr>
                <w:rFonts w:cs="Arial"/>
              </w:rPr>
              <w:t>20/11/2017</w:t>
            </w:r>
          </w:p>
        </w:tc>
        <w:tc>
          <w:tcPr>
            <w:tcW w:w="4280" w:type="dxa"/>
          </w:tcPr>
          <w:p w14:paraId="33AE1A66" w14:textId="77777777" w:rsidR="00793D53" w:rsidRDefault="00793D53" w:rsidP="00200ABB">
            <w:pPr>
              <w:rPr>
                <w:rFonts w:cs="Arial"/>
              </w:rPr>
            </w:pPr>
            <w:r>
              <w:rPr>
                <w:rFonts w:cs="Arial"/>
              </w:rPr>
              <w:t>Instructions for editing added</w:t>
            </w:r>
          </w:p>
        </w:tc>
      </w:tr>
      <w:tr w:rsidR="00793D53" w:rsidRPr="0031681A" w14:paraId="43753086" w14:textId="77777777" w:rsidTr="001F3AE1">
        <w:tc>
          <w:tcPr>
            <w:tcW w:w="1389" w:type="dxa"/>
          </w:tcPr>
          <w:p w14:paraId="235252A2" w14:textId="77777777" w:rsidR="00793D53" w:rsidRDefault="00793D53" w:rsidP="00200ABB">
            <w:pPr>
              <w:rPr>
                <w:rFonts w:cs="Arial"/>
              </w:rPr>
            </w:pPr>
            <w:r>
              <w:rPr>
                <w:rFonts w:cs="Arial"/>
              </w:rPr>
              <w:t>3.12</w:t>
            </w:r>
          </w:p>
        </w:tc>
        <w:tc>
          <w:tcPr>
            <w:tcW w:w="3261" w:type="dxa"/>
          </w:tcPr>
          <w:p w14:paraId="2838E1A0" w14:textId="77777777" w:rsidR="00793D53" w:rsidRPr="00494A15" w:rsidRDefault="00793D53" w:rsidP="00200ABB">
            <w:pPr>
              <w:rPr>
                <w:rFonts w:cs="Arial"/>
              </w:rPr>
            </w:pPr>
            <w:r>
              <w:rPr>
                <w:rFonts w:cs="Arial"/>
              </w:rPr>
              <w:t>Commissioning Support Officer</w:t>
            </w:r>
          </w:p>
        </w:tc>
        <w:tc>
          <w:tcPr>
            <w:tcW w:w="1418" w:type="dxa"/>
          </w:tcPr>
          <w:p w14:paraId="2934899F" w14:textId="77777777" w:rsidR="00793D53" w:rsidRDefault="00793D53" w:rsidP="00200ABB">
            <w:pPr>
              <w:rPr>
                <w:rFonts w:cs="Arial"/>
              </w:rPr>
            </w:pPr>
            <w:r>
              <w:rPr>
                <w:rFonts w:cs="Arial"/>
              </w:rPr>
              <w:t>18/12/2017</w:t>
            </w:r>
          </w:p>
        </w:tc>
        <w:tc>
          <w:tcPr>
            <w:tcW w:w="4280" w:type="dxa"/>
          </w:tcPr>
          <w:p w14:paraId="5F907213" w14:textId="77777777" w:rsidR="00793D53" w:rsidRDefault="00793D53" w:rsidP="00200ABB">
            <w:pPr>
              <w:rPr>
                <w:rFonts w:cs="Arial"/>
              </w:rPr>
            </w:pPr>
            <w:r>
              <w:rPr>
                <w:rFonts w:cs="Arial"/>
              </w:rPr>
              <w:t>Updated Desktop Management section</w:t>
            </w:r>
          </w:p>
        </w:tc>
      </w:tr>
    </w:tbl>
    <w:p w14:paraId="3699334F" w14:textId="77777777" w:rsidR="00C3741E" w:rsidRDefault="00C3741E" w:rsidP="00BA3384">
      <w:pPr>
        <w:widowControl/>
        <w:rPr>
          <w:rFonts w:cs="Arial"/>
          <w:sz w:val="36"/>
          <w:szCs w:val="36"/>
        </w:rPr>
      </w:pPr>
    </w:p>
    <w:p w14:paraId="01D3548F" w14:textId="77777777" w:rsidR="00793D53" w:rsidRDefault="00793D53" w:rsidP="00BA3384">
      <w:pPr>
        <w:widowControl/>
        <w:rPr>
          <w:rFonts w:cs="Arial"/>
          <w:sz w:val="36"/>
          <w:szCs w:val="36"/>
        </w:rPr>
      </w:pPr>
    </w:p>
    <w:p w14:paraId="235F9731" w14:textId="77777777" w:rsidR="00793D53" w:rsidRDefault="00793D53" w:rsidP="00BA3384">
      <w:pPr>
        <w:widowControl/>
        <w:rPr>
          <w:rFonts w:cs="Arial"/>
          <w:sz w:val="36"/>
          <w:szCs w:val="36"/>
        </w:rPr>
      </w:pPr>
    </w:p>
    <w:p w14:paraId="17B83D54" w14:textId="77777777" w:rsidR="00793D53" w:rsidRPr="00BD3924" w:rsidRDefault="00793D53" w:rsidP="00793D53"/>
    <w:sdt>
      <w:sdtPr>
        <w:rPr>
          <w:rFonts w:eastAsiaTheme="minorEastAsia" w:cs="Arial"/>
          <w:b/>
          <w:sz w:val="32"/>
          <w:szCs w:val="32"/>
          <w:lang w:eastAsia="ja-JP"/>
        </w:rPr>
        <w:id w:val="451295886"/>
        <w:docPartObj>
          <w:docPartGallery w:val="Table of Contents"/>
          <w:docPartUnique/>
        </w:docPartObj>
      </w:sdtPr>
      <w:sdtEndPr>
        <w:rPr>
          <w:rFonts w:eastAsia="Times New Roman"/>
          <w:bCs/>
          <w:noProof/>
          <w:sz w:val="24"/>
          <w:szCs w:val="20"/>
          <w:lang w:eastAsia="en-US"/>
        </w:rPr>
      </w:sdtEndPr>
      <w:sdtContent>
        <w:p w14:paraId="12157AA3" w14:textId="77777777" w:rsidR="00793D53" w:rsidRPr="00D91263" w:rsidRDefault="00793D53" w:rsidP="00793D53">
          <w:pPr>
            <w:pStyle w:val="ListParagraph"/>
            <w:spacing w:before="120" w:after="120"/>
            <w:ind w:left="0"/>
            <w:rPr>
              <w:rFonts w:cs="Arial"/>
              <w:noProof/>
            </w:rPr>
          </w:pPr>
          <w:r w:rsidRPr="00D756F0">
            <w:rPr>
              <w:rStyle w:val="Heading2Char"/>
              <w:rFonts w:eastAsiaTheme="minorHAnsi"/>
            </w:rPr>
            <w:t>Contents</w:t>
          </w:r>
          <w:r w:rsidRPr="00654132">
            <w:rPr>
              <w:rFonts w:eastAsiaTheme="minorHAnsi" w:cs="Arial"/>
            </w:rPr>
            <w:fldChar w:fldCharType="begin"/>
          </w:r>
          <w:r w:rsidRPr="00654132">
            <w:rPr>
              <w:rFonts w:cs="Arial"/>
              <w:noProof/>
            </w:rPr>
            <w:instrText xml:space="preserve"> TOC \o "1-3" \h \z \u </w:instrText>
          </w:r>
          <w:r w:rsidRPr="00654132">
            <w:rPr>
              <w:rFonts w:eastAsiaTheme="minorHAnsi" w:cs="Arial"/>
            </w:rPr>
            <w:fldChar w:fldCharType="separate"/>
          </w:r>
        </w:p>
        <w:p w14:paraId="5D0E7EC1" w14:textId="77777777" w:rsidR="00793D53" w:rsidRPr="00D91263" w:rsidRDefault="00AE7F91" w:rsidP="00793D53">
          <w:pPr>
            <w:pStyle w:val="TOC2"/>
            <w:rPr>
              <w:rFonts w:cs="Arial"/>
              <w:lang w:eastAsia="en-GB"/>
            </w:rPr>
          </w:pPr>
          <w:hyperlink w:anchor="_Toc495674784" w:history="1">
            <w:r w:rsidR="00793D53" w:rsidRPr="00D91263">
              <w:rPr>
                <w:rStyle w:val="Hyperlink"/>
                <w:rFonts w:cs="Arial"/>
                <w:sz w:val="22"/>
                <w:szCs w:val="22"/>
              </w:rPr>
              <w:t>1.</w:t>
            </w:r>
            <w:r w:rsidR="00793D53" w:rsidRPr="00D91263">
              <w:rPr>
                <w:rFonts w:cs="Arial"/>
                <w:lang w:eastAsia="en-GB"/>
              </w:rPr>
              <w:tab/>
            </w:r>
            <w:r w:rsidR="00793D53" w:rsidRPr="00D91263">
              <w:rPr>
                <w:rStyle w:val="Hyperlink"/>
                <w:rFonts w:cs="Arial"/>
                <w:sz w:val="22"/>
                <w:szCs w:val="22"/>
              </w:rPr>
              <w:t>Introduction</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_Toc495674784 \h </w:instrText>
            </w:r>
            <w:r w:rsidR="00793D53" w:rsidRPr="00D91263">
              <w:rPr>
                <w:rFonts w:cs="Arial"/>
                <w:webHidden/>
              </w:rPr>
            </w:r>
            <w:r w:rsidR="00793D53" w:rsidRPr="00D91263">
              <w:rPr>
                <w:rFonts w:cs="Arial"/>
                <w:webHidden/>
              </w:rPr>
              <w:fldChar w:fldCharType="separate"/>
            </w:r>
            <w:r w:rsidR="00793D53">
              <w:rPr>
                <w:rFonts w:cs="Arial"/>
                <w:webHidden/>
              </w:rPr>
              <w:t>5</w:t>
            </w:r>
            <w:r w:rsidR="00793D53" w:rsidRPr="00D91263">
              <w:rPr>
                <w:rFonts w:cs="Arial"/>
                <w:webHidden/>
              </w:rPr>
              <w:fldChar w:fldCharType="end"/>
            </w:r>
          </w:hyperlink>
        </w:p>
        <w:p w14:paraId="10218D28" w14:textId="77777777" w:rsidR="00793D53" w:rsidRPr="00D91263" w:rsidRDefault="00AE7F91" w:rsidP="00793D53">
          <w:pPr>
            <w:pStyle w:val="TOC2"/>
            <w:rPr>
              <w:rFonts w:cs="Arial"/>
              <w:lang w:eastAsia="en-GB"/>
            </w:rPr>
          </w:pPr>
          <w:hyperlink w:anchor="_Toc495674785" w:history="1">
            <w:r w:rsidR="00793D53" w:rsidRPr="00D91263">
              <w:rPr>
                <w:rStyle w:val="Hyperlink"/>
                <w:rFonts w:cs="Arial"/>
                <w:sz w:val="22"/>
                <w:szCs w:val="22"/>
              </w:rPr>
              <w:t>2.</w:t>
            </w:r>
            <w:r w:rsidR="00793D53" w:rsidRPr="00D91263">
              <w:rPr>
                <w:rFonts w:cs="Arial"/>
                <w:lang w:eastAsia="en-GB"/>
              </w:rPr>
              <w:tab/>
            </w:r>
            <w:r w:rsidR="00793D53" w:rsidRPr="00D91263">
              <w:rPr>
                <w:rStyle w:val="Hyperlink"/>
                <w:rFonts w:cs="Arial"/>
                <w:sz w:val="22"/>
                <w:szCs w:val="22"/>
              </w:rPr>
              <w:t>Communications Network</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_Toc495674785 \h </w:instrText>
            </w:r>
            <w:r w:rsidR="00793D53" w:rsidRPr="00D91263">
              <w:rPr>
                <w:rFonts w:cs="Arial"/>
                <w:webHidden/>
              </w:rPr>
            </w:r>
            <w:r w:rsidR="00793D53" w:rsidRPr="00D91263">
              <w:rPr>
                <w:rFonts w:cs="Arial"/>
                <w:webHidden/>
              </w:rPr>
              <w:fldChar w:fldCharType="separate"/>
            </w:r>
            <w:r w:rsidR="00793D53">
              <w:rPr>
                <w:rFonts w:cs="Arial"/>
                <w:webHidden/>
              </w:rPr>
              <w:t>5</w:t>
            </w:r>
            <w:r w:rsidR="00793D53" w:rsidRPr="00D91263">
              <w:rPr>
                <w:rFonts w:cs="Arial"/>
                <w:webHidden/>
              </w:rPr>
              <w:fldChar w:fldCharType="end"/>
            </w:r>
          </w:hyperlink>
        </w:p>
        <w:p w14:paraId="7230DF3E" w14:textId="77777777" w:rsidR="00793D53" w:rsidRPr="00D91263" w:rsidRDefault="00AE7F91" w:rsidP="00793D53">
          <w:pPr>
            <w:pStyle w:val="TOC2"/>
            <w:rPr>
              <w:rFonts w:cs="Arial"/>
              <w:lang w:eastAsia="en-GB"/>
            </w:rPr>
          </w:pPr>
          <w:hyperlink w:anchor="_Toc495674786" w:history="1">
            <w:r w:rsidR="00793D53" w:rsidRPr="00D91263">
              <w:rPr>
                <w:rStyle w:val="Hyperlink"/>
                <w:rFonts w:cs="Arial"/>
                <w:sz w:val="22"/>
                <w:szCs w:val="22"/>
              </w:rPr>
              <w:t>3.</w:t>
            </w:r>
            <w:r w:rsidR="00793D53" w:rsidRPr="00D91263">
              <w:rPr>
                <w:rFonts w:cs="Arial"/>
                <w:lang w:eastAsia="en-GB"/>
              </w:rPr>
              <w:tab/>
            </w:r>
            <w:r w:rsidR="00793D53" w:rsidRPr="00D91263">
              <w:rPr>
                <w:rStyle w:val="Hyperlink"/>
                <w:rFonts w:cs="Arial"/>
                <w:sz w:val="22"/>
                <w:szCs w:val="22"/>
              </w:rPr>
              <w:t>Server and Storage Management</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_Toc495674786 \h </w:instrText>
            </w:r>
            <w:r w:rsidR="00793D53" w:rsidRPr="00D91263">
              <w:rPr>
                <w:rFonts w:cs="Arial"/>
                <w:webHidden/>
              </w:rPr>
            </w:r>
            <w:r w:rsidR="00793D53" w:rsidRPr="00D91263">
              <w:rPr>
                <w:rFonts w:cs="Arial"/>
                <w:webHidden/>
              </w:rPr>
              <w:fldChar w:fldCharType="separate"/>
            </w:r>
            <w:r w:rsidR="00793D53">
              <w:rPr>
                <w:rFonts w:cs="Arial"/>
                <w:webHidden/>
              </w:rPr>
              <w:t>6</w:t>
            </w:r>
            <w:r w:rsidR="00793D53" w:rsidRPr="00D91263">
              <w:rPr>
                <w:rFonts w:cs="Arial"/>
                <w:webHidden/>
              </w:rPr>
              <w:fldChar w:fldCharType="end"/>
            </w:r>
          </w:hyperlink>
        </w:p>
        <w:p w14:paraId="57F131B4" w14:textId="77777777" w:rsidR="00793D53" w:rsidRPr="00D91263" w:rsidRDefault="00AE7F91" w:rsidP="00793D53">
          <w:pPr>
            <w:pStyle w:val="TOC2"/>
            <w:rPr>
              <w:rFonts w:cs="Arial"/>
              <w:lang w:eastAsia="en-GB"/>
            </w:rPr>
          </w:pPr>
          <w:hyperlink w:anchor="_Toc495674787" w:history="1">
            <w:r w:rsidR="00793D53" w:rsidRPr="00D91263">
              <w:rPr>
                <w:rStyle w:val="Hyperlink"/>
                <w:rFonts w:cs="Arial"/>
                <w:sz w:val="22"/>
                <w:szCs w:val="22"/>
              </w:rPr>
              <w:t>4.</w:t>
            </w:r>
            <w:r w:rsidR="00793D53" w:rsidRPr="00D91263">
              <w:rPr>
                <w:rFonts w:cs="Arial"/>
                <w:lang w:eastAsia="en-GB"/>
              </w:rPr>
              <w:tab/>
            </w:r>
            <w:r w:rsidR="00793D53" w:rsidRPr="00D91263">
              <w:rPr>
                <w:rStyle w:val="Hyperlink"/>
                <w:rFonts w:cs="Arial"/>
                <w:sz w:val="22"/>
                <w:szCs w:val="22"/>
              </w:rPr>
              <w:t>Desktop Management</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_Toc495674787 \h </w:instrText>
            </w:r>
            <w:r w:rsidR="00793D53" w:rsidRPr="00D91263">
              <w:rPr>
                <w:rFonts w:cs="Arial"/>
                <w:webHidden/>
              </w:rPr>
            </w:r>
            <w:r w:rsidR="00793D53" w:rsidRPr="00D91263">
              <w:rPr>
                <w:rFonts w:cs="Arial"/>
                <w:webHidden/>
              </w:rPr>
              <w:fldChar w:fldCharType="separate"/>
            </w:r>
            <w:r w:rsidR="00793D53">
              <w:rPr>
                <w:rFonts w:cs="Arial"/>
                <w:webHidden/>
              </w:rPr>
              <w:t>7</w:t>
            </w:r>
            <w:r w:rsidR="00793D53" w:rsidRPr="00D91263">
              <w:rPr>
                <w:rFonts w:cs="Arial"/>
                <w:webHidden/>
              </w:rPr>
              <w:fldChar w:fldCharType="end"/>
            </w:r>
          </w:hyperlink>
        </w:p>
        <w:p w14:paraId="5B0C9AAF" w14:textId="77777777" w:rsidR="00793D53" w:rsidRPr="00D91263" w:rsidRDefault="00AE7F91" w:rsidP="00793D53">
          <w:pPr>
            <w:pStyle w:val="TOC3"/>
            <w:rPr>
              <w:rFonts w:cs="Arial"/>
              <w:noProof/>
              <w:sz w:val="22"/>
              <w:szCs w:val="22"/>
              <w:lang w:eastAsia="en-GB"/>
            </w:rPr>
          </w:pPr>
          <w:hyperlink w:anchor="_Toc495674788" w:history="1">
            <w:r w:rsidR="00793D53" w:rsidRPr="00D91263">
              <w:rPr>
                <w:rStyle w:val="Hyperlink"/>
                <w:rFonts w:cs="Arial"/>
                <w:noProof/>
                <w:sz w:val="22"/>
                <w:szCs w:val="22"/>
              </w:rPr>
              <w:t>4.1.</w:t>
            </w:r>
            <w:r w:rsidR="00793D53" w:rsidRPr="00D91263">
              <w:rPr>
                <w:rFonts w:cs="Arial"/>
                <w:noProof/>
                <w:sz w:val="22"/>
                <w:szCs w:val="22"/>
                <w:lang w:eastAsia="en-GB"/>
              </w:rPr>
              <w:tab/>
            </w:r>
            <w:r w:rsidR="00793D53" w:rsidRPr="00D91263">
              <w:rPr>
                <w:rStyle w:val="Hyperlink"/>
                <w:rFonts w:cs="Arial"/>
                <w:noProof/>
                <w:sz w:val="22"/>
                <w:szCs w:val="22"/>
              </w:rPr>
              <w:t>Current Desktop Specifications</w:t>
            </w:r>
            <w:r w:rsidR="00793D53" w:rsidRPr="00D91263">
              <w:rPr>
                <w:rFonts w:cs="Arial"/>
                <w:noProof/>
                <w:webHidden/>
                <w:sz w:val="22"/>
                <w:szCs w:val="22"/>
              </w:rPr>
              <w:tab/>
            </w:r>
            <w:r w:rsidR="00793D53" w:rsidRPr="00D91263">
              <w:rPr>
                <w:rFonts w:cs="Arial"/>
                <w:noProof/>
                <w:webHidden/>
                <w:sz w:val="22"/>
                <w:szCs w:val="22"/>
              </w:rPr>
              <w:fldChar w:fldCharType="begin"/>
            </w:r>
            <w:r w:rsidR="00793D53" w:rsidRPr="00D91263">
              <w:rPr>
                <w:rFonts w:cs="Arial"/>
                <w:noProof/>
                <w:webHidden/>
                <w:sz w:val="22"/>
                <w:szCs w:val="22"/>
              </w:rPr>
              <w:instrText xml:space="preserve"> PAGEREF _Toc495674788 \h </w:instrText>
            </w:r>
            <w:r w:rsidR="00793D53" w:rsidRPr="00D91263">
              <w:rPr>
                <w:rFonts w:cs="Arial"/>
                <w:noProof/>
                <w:webHidden/>
                <w:sz w:val="22"/>
                <w:szCs w:val="22"/>
              </w:rPr>
            </w:r>
            <w:r w:rsidR="00793D53" w:rsidRPr="00D91263">
              <w:rPr>
                <w:rFonts w:cs="Arial"/>
                <w:noProof/>
                <w:webHidden/>
                <w:sz w:val="22"/>
                <w:szCs w:val="22"/>
              </w:rPr>
              <w:fldChar w:fldCharType="separate"/>
            </w:r>
            <w:r w:rsidR="00793D53">
              <w:rPr>
                <w:rFonts w:cs="Arial"/>
                <w:noProof/>
                <w:webHidden/>
                <w:sz w:val="22"/>
                <w:szCs w:val="22"/>
              </w:rPr>
              <w:t>7</w:t>
            </w:r>
            <w:r w:rsidR="00793D53" w:rsidRPr="00D91263">
              <w:rPr>
                <w:rFonts w:cs="Arial"/>
                <w:noProof/>
                <w:webHidden/>
                <w:sz w:val="22"/>
                <w:szCs w:val="22"/>
              </w:rPr>
              <w:fldChar w:fldCharType="end"/>
            </w:r>
          </w:hyperlink>
        </w:p>
        <w:p w14:paraId="0D9712AE" w14:textId="77777777" w:rsidR="00793D53" w:rsidRPr="00D91263" w:rsidRDefault="00AE7F91" w:rsidP="00793D53">
          <w:pPr>
            <w:pStyle w:val="TOC2"/>
            <w:rPr>
              <w:rFonts w:cs="Arial"/>
              <w:lang w:eastAsia="en-GB"/>
            </w:rPr>
          </w:pPr>
          <w:hyperlink w:anchor="_Toc495674789" w:history="1">
            <w:r w:rsidR="00793D53" w:rsidRPr="00D91263">
              <w:rPr>
                <w:rStyle w:val="Hyperlink"/>
                <w:rFonts w:cs="Arial"/>
                <w:sz w:val="22"/>
                <w:szCs w:val="22"/>
              </w:rPr>
              <w:t>5.</w:t>
            </w:r>
            <w:r w:rsidR="00793D53" w:rsidRPr="00D91263">
              <w:rPr>
                <w:rFonts w:cs="Arial"/>
                <w:lang w:eastAsia="en-GB"/>
              </w:rPr>
              <w:tab/>
            </w:r>
            <w:r w:rsidR="00793D53" w:rsidRPr="00D91263">
              <w:rPr>
                <w:rStyle w:val="Hyperlink"/>
                <w:rFonts w:cs="Arial"/>
                <w:sz w:val="22"/>
                <w:szCs w:val="22"/>
              </w:rPr>
              <w:t>Mobile Infrastructure</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_Toc495674789 \h </w:instrText>
            </w:r>
            <w:r w:rsidR="00793D53" w:rsidRPr="00D91263">
              <w:rPr>
                <w:rFonts w:cs="Arial"/>
                <w:webHidden/>
              </w:rPr>
            </w:r>
            <w:r w:rsidR="00793D53" w:rsidRPr="00D91263">
              <w:rPr>
                <w:rFonts w:cs="Arial"/>
                <w:webHidden/>
              </w:rPr>
              <w:fldChar w:fldCharType="separate"/>
            </w:r>
            <w:r w:rsidR="00793D53">
              <w:rPr>
                <w:rFonts w:cs="Arial"/>
                <w:webHidden/>
              </w:rPr>
              <w:t>8</w:t>
            </w:r>
            <w:r w:rsidR="00793D53" w:rsidRPr="00D91263">
              <w:rPr>
                <w:rFonts w:cs="Arial"/>
                <w:webHidden/>
              </w:rPr>
              <w:fldChar w:fldCharType="end"/>
            </w:r>
          </w:hyperlink>
        </w:p>
        <w:p w14:paraId="77B44E49" w14:textId="77777777" w:rsidR="00793D53" w:rsidRPr="00D91263" w:rsidRDefault="00AE7F91" w:rsidP="00793D53">
          <w:pPr>
            <w:pStyle w:val="TOC3"/>
            <w:rPr>
              <w:rFonts w:cs="Arial"/>
              <w:noProof/>
              <w:sz w:val="22"/>
              <w:szCs w:val="22"/>
              <w:lang w:eastAsia="en-GB"/>
            </w:rPr>
          </w:pPr>
          <w:hyperlink w:anchor="_Toc495674790" w:history="1">
            <w:r w:rsidR="00793D53" w:rsidRPr="00D91263">
              <w:rPr>
                <w:rStyle w:val="Hyperlink"/>
                <w:rFonts w:cs="Arial"/>
                <w:noProof/>
                <w:sz w:val="22"/>
                <w:szCs w:val="22"/>
              </w:rPr>
              <w:t>5.1.</w:t>
            </w:r>
            <w:r w:rsidR="00793D53" w:rsidRPr="00D91263">
              <w:rPr>
                <w:rFonts w:cs="Arial"/>
                <w:noProof/>
                <w:sz w:val="22"/>
                <w:szCs w:val="22"/>
                <w:lang w:eastAsia="en-GB"/>
              </w:rPr>
              <w:tab/>
            </w:r>
            <w:r w:rsidR="00793D53" w:rsidRPr="00D91263">
              <w:rPr>
                <w:rStyle w:val="Hyperlink"/>
                <w:rFonts w:cs="Arial"/>
                <w:noProof/>
                <w:sz w:val="22"/>
                <w:szCs w:val="22"/>
              </w:rPr>
              <w:t>Smartphone Specification</w:t>
            </w:r>
            <w:r w:rsidR="00793D53" w:rsidRPr="00D91263">
              <w:rPr>
                <w:rFonts w:cs="Arial"/>
                <w:noProof/>
                <w:webHidden/>
                <w:sz w:val="22"/>
                <w:szCs w:val="22"/>
              </w:rPr>
              <w:tab/>
            </w:r>
            <w:r w:rsidR="00793D53" w:rsidRPr="00D91263">
              <w:rPr>
                <w:rFonts w:cs="Arial"/>
                <w:noProof/>
                <w:webHidden/>
                <w:sz w:val="22"/>
                <w:szCs w:val="22"/>
              </w:rPr>
              <w:fldChar w:fldCharType="begin"/>
            </w:r>
            <w:r w:rsidR="00793D53" w:rsidRPr="00D91263">
              <w:rPr>
                <w:rFonts w:cs="Arial"/>
                <w:noProof/>
                <w:webHidden/>
                <w:sz w:val="22"/>
                <w:szCs w:val="22"/>
              </w:rPr>
              <w:instrText xml:space="preserve"> PAGEREF _Toc495674790 \h </w:instrText>
            </w:r>
            <w:r w:rsidR="00793D53" w:rsidRPr="00D91263">
              <w:rPr>
                <w:rFonts w:cs="Arial"/>
                <w:noProof/>
                <w:webHidden/>
                <w:sz w:val="22"/>
                <w:szCs w:val="22"/>
              </w:rPr>
            </w:r>
            <w:r w:rsidR="00793D53" w:rsidRPr="00D91263">
              <w:rPr>
                <w:rFonts w:cs="Arial"/>
                <w:noProof/>
                <w:webHidden/>
                <w:sz w:val="22"/>
                <w:szCs w:val="22"/>
              </w:rPr>
              <w:fldChar w:fldCharType="separate"/>
            </w:r>
            <w:r w:rsidR="00793D53">
              <w:rPr>
                <w:rFonts w:cs="Arial"/>
                <w:noProof/>
                <w:webHidden/>
                <w:sz w:val="22"/>
                <w:szCs w:val="22"/>
              </w:rPr>
              <w:t>8</w:t>
            </w:r>
            <w:r w:rsidR="00793D53" w:rsidRPr="00D91263">
              <w:rPr>
                <w:rFonts w:cs="Arial"/>
                <w:noProof/>
                <w:webHidden/>
                <w:sz w:val="22"/>
                <w:szCs w:val="22"/>
              </w:rPr>
              <w:fldChar w:fldCharType="end"/>
            </w:r>
          </w:hyperlink>
        </w:p>
        <w:p w14:paraId="5B2C45BF" w14:textId="77777777" w:rsidR="00793D53" w:rsidRPr="00D91263" w:rsidRDefault="00AE7F91" w:rsidP="00793D53">
          <w:pPr>
            <w:pStyle w:val="TOC2"/>
            <w:rPr>
              <w:rFonts w:cs="Arial"/>
              <w:lang w:eastAsia="en-GB"/>
            </w:rPr>
          </w:pPr>
          <w:hyperlink w:anchor="_Toc495674791" w:history="1">
            <w:r w:rsidR="00793D53" w:rsidRPr="00D91263">
              <w:rPr>
                <w:rStyle w:val="Hyperlink"/>
                <w:rFonts w:cs="Arial"/>
                <w:sz w:val="22"/>
                <w:szCs w:val="22"/>
              </w:rPr>
              <w:t>6.</w:t>
            </w:r>
            <w:r w:rsidR="00793D53" w:rsidRPr="00D91263">
              <w:rPr>
                <w:rFonts w:cs="Arial"/>
                <w:lang w:eastAsia="en-GB"/>
              </w:rPr>
              <w:tab/>
            </w:r>
            <w:r w:rsidR="00793D53" w:rsidRPr="00D91263">
              <w:rPr>
                <w:rStyle w:val="Hyperlink"/>
                <w:rFonts w:cs="Arial"/>
                <w:sz w:val="22"/>
                <w:szCs w:val="22"/>
              </w:rPr>
              <w:t>Application Systems Development and Support</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_Toc495674791 \h </w:instrText>
            </w:r>
            <w:r w:rsidR="00793D53" w:rsidRPr="00D91263">
              <w:rPr>
                <w:rFonts w:cs="Arial"/>
                <w:webHidden/>
              </w:rPr>
            </w:r>
            <w:r w:rsidR="00793D53" w:rsidRPr="00D91263">
              <w:rPr>
                <w:rFonts w:cs="Arial"/>
                <w:webHidden/>
              </w:rPr>
              <w:fldChar w:fldCharType="separate"/>
            </w:r>
            <w:r w:rsidR="00793D53">
              <w:rPr>
                <w:rFonts w:cs="Arial"/>
                <w:webHidden/>
              </w:rPr>
              <w:t>8</w:t>
            </w:r>
            <w:r w:rsidR="00793D53" w:rsidRPr="00D91263">
              <w:rPr>
                <w:rFonts w:cs="Arial"/>
                <w:webHidden/>
              </w:rPr>
              <w:fldChar w:fldCharType="end"/>
            </w:r>
          </w:hyperlink>
        </w:p>
        <w:p w14:paraId="4C7C9AB6" w14:textId="77777777" w:rsidR="00793D53" w:rsidRPr="00D91263" w:rsidRDefault="00AE7F91" w:rsidP="00793D53">
          <w:pPr>
            <w:pStyle w:val="TOC2"/>
            <w:rPr>
              <w:rFonts w:cs="Arial"/>
              <w:lang w:eastAsia="en-GB"/>
            </w:rPr>
          </w:pPr>
          <w:hyperlink w:anchor="_Toc495674792" w:history="1">
            <w:r w:rsidR="00793D53" w:rsidRPr="00D91263">
              <w:rPr>
                <w:rStyle w:val="Hyperlink"/>
                <w:rFonts w:cs="Arial"/>
                <w:sz w:val="22"/>
                <w:szCs w:val="22"/>
              </w:rPr>
              <w:t>7.</w:t>
            </w:r>
            <w:r w:rsidR="00793D53" w:rsidRPr="00D91263">
              <w:rPr>
                <w:rFonts w:cs="Arial"/>
                <w:lang w:eastAsia="en-GB"/>
              </w:rPr>
              <w:tab/>
            </w:r>
            <w:r w:rsidR="00793D53" w:rsidRPr="00D91263">
              <w:rPr>
                <w:rStyle w:val="Hyperlink"/>
                <w:rFonts w:cs="Arial"/>
                <w:sz w:val="22"/>
                <w:szCs w:val="22"/>
              </w:rPr>
              <w:t>E-mail and Internet</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_Toc495674792 \h </w:instrText>
            </w:r>
            <w:r w:rsidR="00793D53" w:rsidRPr="00D91263">
              <w:rPr>
                <w:rFonts w:cs="Arial"/>
                <w:webHidden/>
              </w:rPr>
            </w:r>
            <w:r w:rsidR="00793D53" w:rsidRPr="00D91263">
              <w:rPr>
                <w:rFonts w:cs="Arial"/>
                <w:webHidden/>
              </w:rPr>
              <w:fldChar w:fldCharType="separate"/>
            </w:r>
            <w:r w:rsidR="00793D53">
              <w:rPr>
                <w:rFonts w:cs="Arial"/>
                <w:webHidden/>
              </w:rPr>
              <w:t>9</w:t>
            </w:r>
            <w:r w:rsidR="00793D53" w:rsidRPr="00D91263">
              <w:rPr>
                <w:rFonts w:cs="Arial"/>
                <w:webHidden/>
              </w:rPr>
              <w:fldChar w:fldCharType="end"/>
            </w:r>
          </w:hyperlink>
        </w:p>
        <w:p w14:paraId="6348084A" w14:textId="77777777" w:rsidR="00793D53" w:rsidRPr="00D91263" w:rsidRDefault="00AE7F91" w:rsidP="00793D53">
          <w:pPr>
            <w:pStyle w:val="TOC2"/>
            <w:rPr>
              <w:rFonts w:cs="Arial"/>
              <w:lang w:eastAsia="en-GB"/>
            </w:rPr>
          </w:pPr>
          <w:hyperlink w:anchor="_Toc495674793" w:history="1">
            <w:r w:rsidR="00793D53" w:rsidRPr="00D91263">
              <w:rPr>
                <w:rStyle w:val="Hyperlink"/>
                <w:rFonts w:cs="Arial"/>
                <w:sz w:val="22"/>
                <w:szCs w:val="22"/>
              </w:rPr>
              <w:t>8.</w:t>
            </w:r>
            <w:r w:rsidR="00793D53" w:rsidRPr="00D91263">
              <w:rPr>
                <w:rFonts w:cs="Arial"/>
                <w:lang w:eastAsia="en-GB"/>
              </w:rPr>
              <w:tab/>
            </w:r>
            <w:r w:rsidR="00793D53" w:rsidRPr="00D91263">
              <w:rPr>
                <w:rStyle w:val="Hyperlink"/>
                <w:rFonts w:cs="Arial"/>
                <w:sz w:val="22"/>
                <w:szCs w:val="22"/>
              </w:rPr>
              <w:t>Website Hosting and Content Management</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_Toc495674793 \h </w:instrText>
            </w:r>
            <w:r w:rsidR="00793D53" w:rsidRPr="00D91263">
              <w:rPr>
                <w:rFonts w:cs="Arial"/>
                <w:webHidden/>
              </w:rPr>
            </w:r>
            <w:r w:rsidR="00793D53" w:rsidRPr="00D91263">
              <w:rPr>
                <w:rFonts w:cs="Arial"/>
                <w:webHidden/>
              </w:rPr>
              <w:fldChar w:fldCharType="separate"/>
            </w:r>
            <w:r w:rsidR="00793D53">
              <w:rPr>
                <w:rFonts w:cs="Arial"/>
                <w:webHidden/>
              </w:rPr>
              <w:t>10</w:t>
            </w:r>
            <w:r w:rsidR="00793D53" w:rsidRPr="00D91263">
              <w:rPr>
                <w:rFonts w:cs="Arial"/>
                <w:webHidden/>
              </w:rPr>
              <w:fldChar w:fldCharType="end"/>
            </w:r>
          </w:hyperlink>
        </w:p>
        <w:p w14:paraId="5D72E65B" w14:textId="77777777" w:rsidR="00793D53" w:rsidRPr="00D91263" w:rsidRDefault="00AE7F91" w:rsidP="00793D53">
          <w:pPr>
            <w:pStyle w:val="TOC2"/>
            <w:rPr>
              <w:rFonts w:cs="Arial"/>
              <w:lang w:eastAsia="en-GB"/>
            </w:rPr>
          </w:pPr>
          <w:hyperlink w:anchor="_Toc495674794" w:history="1">
            <w:r w:rsidR="00793D53" w:rsidRPr="00D91263">
              <w:rPr>
                <w:rStyle w:val="Hyperlink"/>
                <w:rFonts w:cs="Arial"/>
                <w:sz w:val="22"/>
                <w:szCs w:val="22"/>
              </w:rPr>
              <w:t>9.</w:t>
            </w:r>
            <w:r w:rsidR="00793D53" w:rsidRPr="00D91263">
              <w:rPr>
                <w:rFonts w:cs="Arial"/>
                <w:lang w:eastAsia="en-GB"/>
              </w:rPr>
              <w:tab/>
            </w:r>
            <w:r w:rsidR="00793D53" w:rsidRPr="00D91263">
              <w:rPr>
                <w:rStyle w:val="Hyperlink"/>
                <w:rFonts w:cs="Arial"/>
                <w:sz w:val="22"/>
                <w:szCs w:val="22"/>
              </w:rPr>
              <w:t>Disaster Recovery</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_Toc495674794 \h </w:instrText>
            </w:r>
            <w:r w:rsidR="00793D53" w:rsidRPr="00D91263">
              <w:rPr>
                <w:rFonts w:cs="Arial"/>
                <w:webHidden/>
              </w:rPr>
            </w:r>
            <w:r w:rsidR="00793D53" w:rsidRPr="00D91263">
              <w:rPr>
                <w:rFonts w:cs="Arial"/>
                <w:webHidden/>
              </w:rPr>
              <w:fldChar w:fldCharType="separate"/>
            </w:r>
            <w:r w:rsidR="00793D53">
              <w:rPr>
                <w:rFonts w:cs="Arial"/>
                <w:webHidden/>
              </w:rPr>
              <w:t>10</w:t>
            </w:r>
            <w:r w:rsidR="00793D53" w:rsidRPr="00D91263">
              <w:rPr>
                <w:rFonts w:cs="Arial"/>
                <w:webHidden/>
              </w:rPr>
              <w:fldChar w:fldCharType="end"/>
            </w:r>
          </w:hyperlink>
        </w:p>
        <w:p w14:paraId="1BFC2B58" w14:textId="77777777" w:rsidR="00793D53" w:rsidRPr="00D91263" w:rsidRDefault="00AE7F91" w:rsidP="00793D53">
          <w:pPr>
            <w:pStyle w:val="TOC2"/>
            <w:rPr>
              <w:rFonts w:cs="Arial"/>
              <w:lang w:eastAsia="en-GB"/>
            </w:rPr>
          </w:pPr>
          <w:hyperlink w:anchor="_Toc495674795" w:history="1">
            <w:r w:rsidR="00793D53" w:rsidRPr="00D91263">
              <w:rPr>
                <w:rStyle w:val="Hyperlink"/>
                <w:rFonts w:cs="Arial"/>
                <w:sz w:val="22"/>
                <w:szCs w:val="22"/>
              </w:rPr>
              <w:t>10.</w:t>
            </w:r>
            <w:r w:rsidR="00793D53" w:rsidRPr="00D91263">
              <w:rPr>
                <w:rFonts w:cs="Arial"/>
                <w:lang w:eastAsia="en-GB"/>
              </w:rPr>
              <w:tab/>
            </w:r>
            <w:r w:rsidR="00793D53" w:rsidRPr="00D91263">
              <w:rPr>
                <w:rStyle w:val="Hyperlink"/>
                <w:rFonts w:cs="Arial"/>
                <w:sz w:val="22"/>
                <w:szCs w:val="22"/>
              </w:rPr>
              <w:t>Security</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_Toc495674795 \h </w:instrText>
            </w:r>
            <w:r w:rsidR="00793D53" w:rsidRPr="00D91263">
              <w:rPr>
                <w:rFonts w:cs="Arial"/>
                <w:webHidden/>
              </w:rPr>
            </w:r>
            <w:r w:rsidR="00793D53" w:rsidRPr="00D91263">
              <w:rPr>
                <w:rFonts w:cs="Arial"/>
                <w:webHidden/>
              </w:rPr>
              <w:fldChar w:fldCharType="separate"/>
            </w:r>
            <w:r w:rsidR="00793D53">
              <w:rPr>
                <w:rFonts w:cs="Arial"/>
                <w:webHidden/>
              </w:rPr>
              <w:t>10</w:t>
            </w:r>
            <w:r w:rsidR="00793D53" w:rsidRPr="00D91263">
              <w:rPr>
                <w:rFonts w:cs="Arial"/>
                <w:webHidden/>
              </w:rPr>
              <w:fldChar w:fldCharType="end"/>
            </w:r>
          </w:hyperlink>
        </w:p>
        <w:p w14:paraId="3417933B" w14:textId="77777777" w:rsidR="00793D53" w:rsidRPr="00D91263" w:rsidRDefault="00AE7F91" w:rsidP="00793D53">
          <w:pPr>
            <w:pStyle w:val="TOC2"/>
            <w:rPr>
              <w:rFonts w:cs="Arial"/>
              <w:lang w:eastAsia="en-GB"/>
            </w:rPr>
          </w:pPr>
          <w:hyperlink w:anchor="_Toc495674796" w:history="1">
            <w:r w:rsidR="00793D53" w:rsidRPr="00D91263">
              <w:rPr>
                <w:rStyle w:val="Hyperlink"/>
                <w:rFonts w:cs="Arial"/>
                <w:sz w:val="22"/>
                <w:szCs w:val="22"/>
              </w:rPr>
              <w:t>11.</w:t>
            </w:r>
            <w:r w:rsidR="00793D53" w:rsidRPr="00D91263">
              <w:rPr>
                <w:rFonts w:cs="Arial"/>
                <w:lang w:eastAsia="en-GB"/>
              </w:rPr>
              <w:tab/>
            </w:r>
            <w:r w:rsidR="00793D53" w:rsidRPr="00D91263">
              <w:rPr>
                <w:rStyle w:val="Hyperlink"/>
                <w:rFonts w:cs="Arial"/>
                <w:sz w:val="22"/>
                <w:szCs w:val="22"/>
              </w:rPr>
              <w:t>Software Licences</w:t>
            </w:r>
            <w:r w:rsidR="00793D53" w:rsidRPr="00D91263">
              <w:rPr>
                <w:rFonts w:cs="Arial"/>
                <w:webHidden/>
              </w:rPr>
              <w:tab/>
            </w:r>
            <w:r w:rsidR="00793D53" w:rsidRPr="00D91263">
              <w:rPr>
                <w:rFonts w:cs="Arial"/>
                <w:webHidden/>
              </w:rPr>
              <w:fldChar w:fldCharType="begin"/>
            </w:r>
            <w:r w:rsidR="00793D53" w:rsidRPr="00D91263">
              <w:rPr>
                <w:rFonts w:cs="Arial"/>
                <w:webHidden/>
              </w:rPr>
              <w:instrText xml:space="preserve"> PAGEREF _Toc495674796 \h </w:instrText>
            </w:r>
            <w:r w:rsidR="00793D53" w:rsidRPr="00D91263">
              <w:rPr>
                <w:rFonts w:cs="Arial"/>
                <w:webHidden/>
              </w:rPr>
            </w:r>
            <w:r w:rsidR="00793D53" w:rsidRPr="00D91263">
              <w:rPr>
                <w:rFonts w:cs="Arial"/>
                <w:webHidden/>
              </w:rPr>
              <w:fldChar w:fldCharType="separate"/>
            </w:r>
            <w:r w:rsidR="00793D53">
              <w:rPr>
                <w:rFonts w:cs="Arial"/>
                <w:webHidden/>
              </w:rPr>
              <w:t>10</w:t>
            </w:r>
            <w:r w:rsidR="00793D53" w:rsidRPr="00D91263">
              <w:rPr>
                <w:rFonts w:cs="Arial"/>
                <w:webHidden/>
              </w:rPr>
              <w:fldChar w:fldCharType="end"/>
            </w:r>
          </w:hyperlink>
        </w:p>
        <w:p w14:paraId="0778041F" w14:textId="77777777" w:rsidR="00793D53" w:rsidRPr="00D91263" w:rsidRDefault="00AE7F91" w:rsidP="00793D53">
          <w:pPr>
            <w:pStyle w:val="TOC3"/>
            <w:rPr>
              <w:rFonts w:cs="Arial"/>
              <w:noProof/>
              <w:sz w:val="22"/>
              <w:szCs w:val="22"/>
              <w:lang w:eastAsia="en-GB"/>
            </w:rPr>
          </w:pPr>
          <w:hyperlink w:anchor="_Toc495674797" w:history="1">
            <w:r w:rsidR="00793D53" w:rsidRPr="00D91263">
              <w:rPr>
                <w:rStyle w:val="Hyperlink"/>
                <w:rFonts w:cs="Arial"/>
                <w:noProof/>
                <w:sz w:val="22"/>
                <w:szCs w:val="22"/>
              </w:rPr>
              <w:t>11.1.Corporate Licensing</w:t>
            </w:r>
            <w:r w:rsidR="00793D53" w:rsidRPr="00D91263">
              <w:rPr>
                <w:rFonts w:cs="Arial"/>
                <w:noProof/>
                <w:webHidden/>
                <w:sz w:val="22"/>
                <w:szCs w:val="22"/>
              </w:rPr>
              <w:tab/>
            </w:r>
            <w:r w:rsidR="00793D53" w:rsidRPr="00D91263">
              <w:rPr>
                <w:rFonts w:cs="Arial"/>
                <w:noProof/>
                <w:webHidden/>
                <w:sz w:val="22"/>
                <w:szCs w:val="22"/>
              </w:rPr>
              <w:fldChar w:fldCharType="begin"/>
            </w:r>
            <w:r w:rsidR="00793D53" w:rsidRPr="00D91263">
              <w:rPr>
                <w:rFonts w:cs="Arial"/>
                <w:noProof/>
                <w:webHidden/>
                <w:sz w:val="22"/>
                <w:szCs w:val="22"/>
              </w:rPr>
              <w:instrText xml:space="preserve"> PAGEREF _Toc495674797 \h </w:instrText>
            </w:r>
            <w:r w:rsidR="00793D53" w:rsidRPr="00D91263">
              <w:rPr>
                <w:rFonts w:cs="Arial"/>
                <w:noProof/>
                <w:webHidden/>
                <w:sz w:val="22"/>
                <w:szCs w:val="22"/>
              </w:rPr>
            </w:r>
            <w:r w:rsidR="00793D53" w:rsidRPr="00D91263">
              <w:rPr>
                <w:rFonts w:cs="Arial"/>
                <w:noProof/>
                <w:webHidden/>
                <w:sz w:val="22"/>
                <w:szCs w:val="22"/>
              </w:rPr>
              <w:fldChar w:fldCharType="separate"/>
            </w:r>
            <w:r w:rsidR="00793D53">
              <w:rPr>
                <w:rFonts w:cs="Arial"/>
                <w:noProof/>
                <w:webHidden/>
                <w:sz w:val="22"/>
                <w:szCs w:val="22"/>
              </w:rPr>
              <w:t>10</w:t>
            </w:r>
            <w:r w:rsidR="00793D53" w:rsidRPr="00D91263">
              <w:rPr>
                <w:rFonts w:cs="Arial"/>
                <w:noProof/>
                <w:webHidden/>
                <w:sz w:val="22"/>
                <w:szCs w:val="22"/>
              </w:rPr>
              <w:fldChar w:fldCharType="end"/>
            </w:r>
          </w:hyperlink>
        </w:p>
        <w:p w14:paraId="2242C9E4" w14:textId="77777777" w:rsidR="00793D53" w:rsidRPr="00D91263" w:rsidRDefault="00AE7F91" w:rsidP="00793D53">
          <w:pPr>
            <w:pStyle w:val="TOC3"/>
            <w:rPr>
              <w:rFonts w:cs="Arial"/>
              <w:noProof/>
              <w:sz w:val="22"/>
              <w:szCs w:val="22"/>
              <w:lang w:eastAsia="en-GB"/>
            </w:rPr>
          </w:pPr>
          <w:hyperlink w:anchor="_Toc495674798" w:history="1">
            <w:r w:rsidR="00793D53" w:rsidRPr="00D91263">
              <w:rPr>
                <w:rStyle w:val="Hyperlink"/>
                <w:rFonts w:cs="Arial"/>
                <w:noProof/>
                <w:sz w:val="22"/>
                <w:szCs w:val="22"/>
              </w:rPr>
              <w:t>11.2.Academic Licensing</w:t>
            </w:r>
            <w:r w:rsidR="00793D53" w:rsidRPr="00D91263">
              <w:rPr>
                <w:rFonts w:cs="Arial"/>
                <w:noProof/>
                <w:webHidden/>
                <w:sz w:val="22"/>
                <w:szCs w:val="22"/>
              </w:rPr>
              <w:tab/>
            </w:r>
            <w:r w:rsidR="00793D53" w:rsidRPr="00D91263">
              <w:rPr>
                <w:rFonts w:cs="Arial"/>
                <w:noProof/>
                <w:webHidden/>
                <w:sz w:val="22"/>
                <w:szCs w:val="22"/>
              </w:rPr>
              <w:fldChar w:fldCharType="begin"/>
            </w:r>
            <w:r w:rsidR="00793D53" w:rsidRPr="00D91263">
              <w:rPr>
                <w:rFonts w:cs="Arial"/>
                <w:noProof/>
                <w:webHidden/>
                <w:sz w:val="22"/>
                <w:szCs w:val="22"/>
              </w:rPr>
              <w:instrText xml:space="preserve"> PAGEREF _Toc495674798 \h </w:instrText>
            </w:r>
            <w:r w:rsidR="00793D53" w:rsidRPr="00D91263">
              <w:rPr>
                <w:rFonts w:cs="Arial"/>
                <w:noProof/>
                <w:webHidden/>
                <w:sz w:val="22"/>
                <w:szCs w:val="22"/>
              </w:rPr>
            </w:r>
            <w:r w:rsidR="00793D53" w:rsidRPr="00D91263">
              <w:rPr>
                <w:rFonts w:cs="Arial"/>
                <w:noProof/>
                <w:webHidden/>
                <w:sz w:val="22"/>
                <w:szCs w:val="22"/>
              </w:rPr>
              <w:fldChar w:fldCharType="separate"/>
            </w:r>
            <w:r w:rsidR="00793D53">
              <w:rPr>
                <w:rFonts w:cs="Arial"/>
                <w:noProof/>
                <w:webHidden/>
                <w:sz w:val="22"/>
                <w:szCs w:val="22"/>
              </w:rPr>
              <w:t>11</w:t>
            </w:r>
            <w:r w:rsidR="00793D53" w:rsidRPr="00D91263">
              <w:rPr>
                <w:rFonts w:cs="Arial"/>
                <w:noProof/>
                <w:webHidden/>
                <w:sz w:val="22"/>
                <w:szCs w:val="22"/>
              </w:rPr>
              <w:fldChar w:fldCharType="end"/>
            </w:r>
          </w:hyperlink>
        </w:p>
        <w:p w14:paraId="7748053E" w14:textId="77777777" w:rsidR="00793D53" w:rsidRPr="00654132" w:rsidRDefault="00793D53" w:rsidP="00793D53">
          <w:pPr>
            <w:rPr>
              <w:rFonts w:cs="Arial"/>
              <w:b/>
              <w:bCs/>
              <w:noProof/>
              <w:sz w:val="22"/>
              <w:szCs w:val="22"/>
            </w:rPr>
          </w:pPr>
          <w:r w:rsidRPr="00654132">
            <w:rPr>
              <w:rFonts w:cs="Arial"/>
              <w:b/>
              <w:bCs/>
              <w:noProof/>
              <w:sz w:val="22"/>
              <w:szCs w:val="22"/>
            </w:rPr>
            <w:fldChar w:fldCharType="end"/>
          </w:r>
        </w:p>
        <w:p w14:paraId="20FE1E6D" w14:textId="77777777" w:rsidR="00793D53" w:rsidRPr="005F27B0" w:rsidRDefault="00793D53" w:rsidP="00793D53">
          <w:pPr>
            <w:rPr>
              <w:rFonts w:cs="Arial"/>
            </w:rPr>
          </w:pPr>
          <w:r>
            <w:rPr>
              <w:rFonts w:cs="Arial"/>
              <w:b/>
              <w:bCs/>
              <w:noProof/>
            </w:rPr>
            <w:br w:type="page"/>
          </w:r>
        </w:p>
      </w:sdtContent>
    </w:sdt>
    <w:p w14:paraId="4FE1FBA9"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28" w:name="_Toc495674784"/>
      <w:bookmarkStart w:id="29" w:name="_Toc503192947"/>
      <w:bookmarkStart w:id="30" w:name="_Toc504378486"/>
      <w:r w:rsidRPr="001A5C22">
        <w:lastRenderedPageBreak/>
        <w:t>Introduction</w:t>
      </w:r>
      <w:bookmarkEnd w:id="28"/>
      <w:bookmarkEnd w:id="29"/>
      <w:bookmarkEnd w:id="30"/>
    </w:p>
    <w:p w14:paraId="2B8067D9" w14:textId="77777777" w:rsidR="00793D53" w:rsidRPr="00BD3924" w:rsidRDefault="00793D53" w:rsidP="00793D53">
      <w:pPr>
        <w:rPr>
          <w:rFonts w:cs="Arial"/>
        </w:rPr>
      </w:pPr>
      <w:r w:rsidRPr="00BD3924">
        <w:rPr>
          <w:rFonts w:cs="Arial"/>
        </w:rPr>
        <w:t xml:space="preserve">ICT is delivered through the </w:t>
      </w:r>
      <w:r>
        <w:rPr>
          <w:rFonts w:cs="Arial"/>
        </w:rPr>
        <w:t>ICT Services team</w:t>
      </w:r>
      <w:r w:rsidRPr="00BD3924">
        <w:rPr>
          <w:rFonts w:cs="Arial"/>
        </w:rPr>
        <w:t xml:space="preserve"> as a central I</w:t>
      </w:r>
      <w:r>
        <w:rPr>
          <w:rFonts w:cs="Arial"/>
        </w:rPr>
        <w:t>C</w:t>
      </w:r>
      <w:r w:rsidRPr="00BD3924">
        <w:rPr>
          <w:rFonts w:cs="Arial"/>
        </w:rPr>
        <w:t xml:space="preserve">T function. </w:t>
      </w:r>
      <w:r>
        <w:rPr>
          <w:rFonts w:cs="Arial"/>
        </w:rPr>
        <w:t>ICT Services</w:t>
      </w:r>
      <w:r w:rsidRPr="00BD3924">
        <w:rPr>
          <w:rFonts w:cs="Arial"/>
        </w:rPr>
        <w:t xml:space="preserve"> provides a service to all the Council’s departments to enable the best use of technology and to enable them to deliver their own service plans. The ICT estate includes 7,</w:t>
      </w:r>
      <w:r>
        <w:rPr>
          <w:rFonts w:cs="Arial"/>
        </w:rPr>
        <w:t>4</w:t>
      </w:r>
      <w:r w:rsidRPr="00BD3924">
        <w:rPr>
          <w:rFonts w:cs="Arial"/>
        </w:rPr>
        <w:t>00 personal computers, the data and voice network covering over 300 locations in Derbyshire, and over 400 servers, many of which are virtualized in a Microsoft Hyper-V environment. The Council operates many software applications for the business, the key ones being:</w:t>
      </w:r>
    </w:p>
    <w:p w14:paraId="781CC76C" w14:textId="77777777" w:rsidR="00793D53" w:rsidRDefault="00793D53" w:rsidP="00793D53">
      <w:pPr>
        <w:widowControl/>
        <w:numPr>
          <w:ilvl w:val="0"/>
          <w:numId w:val="34"/>
        </w:numPr>
        <w:ind w:left="714" w:hanging="357"/>
        <w:contextualSpacing/>
        <w:rPr>
          <w:rFonts w:cs="Arial"/>
        </w:rPr>
      </w:pPr>
      <w:r w:rsidRPr="00BD3924">
        <w:rPr>
          <w:rFonts w:cs="Arial"/>
        </w:rPr>
        <w:t xml:space="preserve">Enterprise Resource Planning (ERP) system: ECC v6 from SAP for the Council’s core </w:t>
      </w:r>
      <w:r>
        <w:rPr>
          <w:rFonts w:cs="Arial"/>
        </w:rPr>
        <w:t>human resources (HR)</w:t>
      </w:r>
      <w:r w:rsidRPr="00BD3924">
        <w:rPr>
          <w:rFonts w:cs="Arial"/>
        </w:rPr>
        <w:t xml:space="preserve">, </w:t>
      </w:r>
      <w:r>
        <w:rPr>
          <w:rFonts w:cs="Arial"/>
        </w:rPr>
        <w:t>p</w:t>
      </w:r>
      <w:r w:rsidRPr="00BD3924">
        <w:rPr>
          <w:rFonts w:cs="Arial"/>
        </w:rPr>
        <w:t xml:space="preserve">ayroll and </w:t>
      </w:r>
      <w:r>
        <w:rPr>
          <w:rFonts w:cs="Arial"/>
        </w:rPr>
        <w:t>f</w:t>
      </w:r>
      <w:r w:rsidRPr="00BD3924">
        <w:rPr>
          <w:rFonts w:cs="Arial"/>
        </w:rPr>
        <w:t xml:space="preserve">inance system; </w:t>
      </w:r>
      <w:r>
        <w:rPr>
          <w:rFonts w:cs="Arial"/>
        </w:rPr>
        <w:t xml:space="preserve">Electronic </w:t>
      </w:r>
      <w:proofErr w:type="spellStart"/>
      <w:r>
        <w:rPr>
          <w:rFonts w:cs="Arial"/>
        </w:rPr>
        <w:t>Orderpoint</w:t>
      </w:r>
      <w:proofErr w:type="spellEnd"/>
      <w:r>
        <w:rPr>
          <w:rFonts w:cs="Arial"/>
        </w:rPr>
        <w:t xml:space="preserve"> system SAP SRM v7.3;</w:t>
      </w:r>
    </w:p>
    <w:p w14:paraId="031B610A" w14:textId="77777777" w:rsidR="00793D53" w:rsidRPr="00BD3924" w:rsidRDefault="00793D53" w:rsidP="00793D53">
      <w:pPr>
        <w:widowControl/>
        <w:numPr>
          <w:ilvl w:val="0"/>
          <w:numId w:val="34"/>
        </w:numPr>
        <w:ind w:left="714" w:hanging="357"/>
        <w:contextualSpacing/>
        <w:rPr>
          <w:rFonts w:cs="Arial"/>
        </w:rPr>
      </w:pPr>
      <w:r>
        <w:rPr>
          <w:rFonts w:cs="Arial"/>
        </w:rPr>
        <w:t>Office 365 from Microsoft for email and associated services</w:t>
      </w:r>
    </w:p>
    <w:p w14:paraId="4C667833" w14:textId="77777777" w:rsidR="00793D53" w:rsidRPr="00BD3924" w:rsidRDefault="00793D53" w:rsidP="00793D53">
      <w:pPr>
        <w:widowControl/>
        <w:numPr>
          <w:ilvl w:val="0"/>
          <w:numId w:val="34"/>
        </w:numPr>
        <w:ind w:left="714" w:hanging="357"/>
        <w:contextualSpacing/>
        <w:rPr>
          <w:rFonts w:cs="Arial"/>
        </w:rPr>
      </w:pPr>
      <w:r w:rsidRPr="00BD3924">
        <w:rPr>
          <w:rFonts w:cs="Arial"/>
        </w:rPr>
        <w:t xml:space="preserve">Electronic Social Care Record (ESCR) system: </w:t>
      </w:r>
      <w:proofErr w:type="spellStart"/>
      <w:r w:rsidRPr="00BD3924">
        <w:rPr>
          <w:rFonts w:cs="Arial"/>
        </w:rPr>
        <w:t>Frameworki</w:t>
      </w:r>
      <w:proofErr w:type="spellEnd"/>
      <w:r w:rsidRPr="00BD3924">
        <w:rPr>
          <w:rFonts w:cs="Arial"/>
        </w:rPr>
        <w:t xml:space="preserve"> from </w:t>
      </w:r>
      <w:proofErr w:type="spellStart"/>
      <w:r w:rsidRPr="00BD3924">
        <w:rPr>
          <w:rFonts w:cs="Arial"/>
        </w:rPr>
        <w:t>Corelogic</w:t>
      </w:r>
      <w:proofErr w:type="spellEnd"/>
      <w:r w:rsidRPr="00BD3924">
        <w:rPr>
          <w:rFonts w:cs="Arial"/>
        </w:rPr>
        <w:t xml:space="preserve">; and </w:t>
      </w:r>
    </w:p>
    <w:p w14:paraId="121E25E2" w14:textId="77777777" w:rsidR="00793D53" w:rsidRPr="00BD3924" w:rsidRDefault="00793D53" w:rsidP="00793D53">
      <w:pPr>
        <w:widowControl/>
        <w:numPr>
          <w:ilvl w:val="0"/>
          <w:numId w:val="34"/>
        </w:numPr>
        <w:ind w:left="714" w:hanging="357"/>
        <w:contextualSpacing/>
        <w:rPr>
          <w:rFonts w:cs="Arial"/>
          <w:b/>
        </w:rPr>
      </w:pPr>
      <w:r w:rsidRPr="00BD3924">
        <w:rPr>
          <w:rFonts w:cs="Arial"/>
        </w:rPr>
        <w:t xml:space="preserve">Electronic Document Records Management (EDRM): </w:t>
      </w:r>
      <w:proofErr w:type="spellStart"/>
      <w:r w:rsidRPr="00BD3924">
        <w:rPr>
          <w:rFonts w:cs="Arial"/>
        </w:rPr>
        <w:t>Livelink</w:t>
      </w:r>
      <w:proofErr w:type="spellEnd"/>
      <w:r w:rsidRPr="00BD3924">
        <w:rPr>
          <w:rFonts w:cs="Arial"/>
        </w:rPr>
        <w:t xml:space="preserve"> Server 10 from </w:t>
      </w:r>
      <w:proofErr w:type="spellStart"/>
      <w:r w:rsidRPr="00BD3924">
        <w:rPr>
          <w:rFonts w:cs="Arial"/>
        </w:rPr>
        <w:t>OpenText</w:t>
      </w:r>
      <w:proofErr w:type="spellEnd"/>
      <w:r w:rsidRPr="00BD3924">
        <w:rPr>
          <w:rFonts w:cs="Arial"/>
        </w:rPr>
        <w:t>.</w:t>
      </w:r>
    </w:p>
    <w:p w14:paraId="29A0020E" w14:textId="77777777" w:rsidR="00793D53" w:rsidRPr="002E2DA7" w:rsidRDefault="00793D53" w:rsidP="00793D53">
      <w:pPr>
        <w:rPr>
          <w:rFonts w:cs="Arial"/>
        </w:rPr>
      </w:pPr>
    </w:p>
    <w:p w14:paraId="7A7B9A57"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31" w:name="_Toc495674785"/>
      <w:bookmarkStart w:id="32" w:name="_Toc503192948"/>
      <w:bookmarkStart w:id="33" w:name="_Toc504378487"/>
      <w:r w:rsidRPr="001A5C22">
        <w:t>Communications Network</w:t>
      </w:r>
      <w:bookmarkEnd w:id="31"/>
      <w:bookmarkEnd w:id="32"/>
      <w:bookmarkEnd w:id="33"/>
    </w:p>
    <w:p w14:paraId="72DCF1D7" w14:textId="77777777" w:rsidR="00793D53" w:rsidRDefault="00793D53" w:rsidP="00793D53">
      <w:pPr>
        <w:rPr>
          <w:rFonts w:cs="Arial"/>
        </w:rPr>
      </w:pPr>
      <w:r w:rsidRPr="00BD3924">
        <w:rPr>
          <w:rFonts w:cs="Arial"/>
        </w:rPr>
        <w:t xml:space="preserve">The Council currently has a mixed wired and wireless network infrastructure, using Ethernet topologies; with 1Gbps Ethernet backbone and 100Mbps switched Ethernet to the desktop throughout. </w:t>
      </w:r>
    </w:p>
    <w:p w14:paraId="2136B739" w14:textId="77777777" w:rsidR="00793D53" w:rsidRPr="00BD3924" w:rsidRDefault="00793D53" w:rsidP="00793D53">
      <w:pPr>
        <w:rPr>
          <w:rFonts w:cs="Arial"/>
        </w:rPr>
      </w:pPr>
    </w:p>
    <w:p w14:paraId="4B1FD1C2" w14:textId="77777777" w:rsidR="00793D53" w:rsidRDefault="00793D53" w:rsidP="00793D53">
      <w:pPr>
        <w:rPr>
          <w:rFonts w:cs="Arial"/>
        </w:rPr>
      </w:pPr>
      <w:r w:rsidRPr="00BD3924">
        <w:rPr>
          <w:rFonts w:cs="Arial"/>
        </w:rPr>
        <w:t xml:space="preserve">Cisco networking equipment is used across the Council at all corporate sites. A  Virtual Switching System </w:t>
      </w:r>
      <w:r>
        <w:rPr>
          <w:rFonts w:cs="Arial"/>
        </w:rPr>
        <w:t xml:space="preserve">(VSS) </w:t>
      </w:r>
      <w:r w:rsidRPr="00BD3924">
        <w:rPr>
          <w:rFonts w:cs="Arial"/>
        </w:rPr>
        <w:t xml:space="preserve">is implemented using Cisco Catalyst 6500 series switches diversely routed across the County Hall campus and to the second data centre at </w:t>
      </w:r>
      <w:proofErr w:type="spellStart"/>
      <w:r w:rsidRPr="00BD3924">
        <w:rPr>
          <w:rFonts w:cs="Arial"/>
        </w:rPr>
        <w:t>Shand</w:t>
      </w:r>
      <w:proofErr w:type="spellEnd"/>
      <w:r w:rsidRPr="00BD3924">
        <w:rPr>
          <w:rFonts w:cs="Arial"/>
        </w:rPr>
        <w:t xml:space="preserve"> House, Darley Dale.</w:t>
      </w:r>
    </w:p>
    <w:p w14:paraId="1EBEE754" w14:textId="77777777" w:rsidR="00793D53" w:rsidRPr="00BD3924" w:rsidRDefault="00793D53" w:rsidP="00793D53">
      <w:pPr>
        <w:rPr>
          <w:rFonts w:cs="Arial"/>
        </w:rPr>
      </w:pPr>
    </w:p>
    <w:p w14:paraId="1CBD51EB" w14:textId="77777777" w:rsidR="00793D53" w:rsidRPr="00BD3924" w:rsidRDefault="00793D53" w:rsidP="00793D53">
      <w:pPr>
        <w:autoSpaceDE w:val="0"/>
        <w:autoSpaceDN w:val="0"/>
        <w:adjustRightInd w:val="0"/>
        <w:rPr>
          <w:rFonts w:cs="Arial"/>
          <w:color w:val="000000"/>
        </w:rPr>
      </w:pPr>
      <w:r w:rsidRPr="00BD3924">
        <w:rPr>
          <w:rFonts w:cs="Arial"/>
        </w:rPr>
        <w:t xml:space="preserve">The current core network consists of two pairs of Cisco 6509-E chassis running </w:t>
      </w:r>
      <w:r>
        <w:rPr>
          <w:rFonts w:cs="Arial"/>
        </w:rPr>
        <w:t xml:space="preserve">the </w:t>
      </w:r>
      <w:r w:rsidRPr="00BD3924">
        <w:rPr>
          <w:rFonts w:cs="Arial"/>
        </w:rPr>
        <w:t xml:space="preserve">VSS. These are located on separate sites, the primary pair located at County Hall, with the 2nd pair of core switches located at the Council’s </w:t>
      </w:r>
      <w:r>
        <w:rPr>
          <w:rFonts w:cs="Arial"/>
        </w:rPr>
        <w:t>Disaster Recovery (</w:t>
      </w:r>
      <w:r w:rsidRPr="00BD3924">
        <w:rPr>
          <w:rFonts w:cs="Arial"/>
        </w:rPr>
        <w:t>DR</w:t>
      </w:r>
      <w:r>
        <w:rPr>
          <w:rFonts w:cs="Arial"/>
        </w:rPr>
        <w:t>)</w:t>
      </w:r>
      <w:r w:rsidRPr="00BD3924">
        <w:rPr>
          <w:rFonts w:cs="Arial"/>
        </w:rPr>
        <w:t xml:space="preserve"> </w:t>
      </w:r>
      <w:r>
        <w:rPr>
          <w:rFonts w:cs="Arial"/>
        </w:rPr>
        <w:t>s</w:t>
      </w:r>
      <w:r w:rsidRPr="00BD3924">
        <w:rPr>
          <w:rFonts w:cs="Arial"/>
        </w:rPr>
        <w:t xml:space="preserve">ite at </w:t>
      </w:r>
      <w:proofErr w:type="spellStart"/>
      <w:r w:rsidRPr="00BD3924">
        <w:rPr>
          <w:rFonts w:cs="Arial"/>
        </w:rPr>
        <w:t>Shand</w:t>
      </w:r>
      <w:proofErr w:type="spellEnd"/>
      <w:r w:rsidRPr="00BD3924">
        <w:rPr>
          <w:rFonts w:cs="Arial"/>
        </w:rPr>
        <w:t xml:space="preserve"> House, which is 3 miles away.  </w:t>
      </w:r>
      <w:r w:rsidRPr="00BD3924">
        <w:rPr>
          <w:rFonts w:cs="Arial"/>
          <w:color w:val="000000"/>
        </w:rPr>
        <w:t xml:space="preserve">Each pair currently has 20Gbps VSL </w:t>
      </w:r>
      <w:proofErr w:type="spellStart"/>
      <w:r w:rsidRPr="00BD3924">
        <w:rPr>
          <w:rFonts w:cs="Arial"/>
          <w:color w:val="000000"/>
        </w:rPr>
        <w:t>EtherChannel</w:t>
      </w:r>
      <w:proofErr w:type="spellEnd"/>
      <w:r w:rsidRPr="00BD3924">
        <w:rPr>
          <w:rFonts w:cs="Arial"/>
          <w:color w:val="000000"/>
        </w:rPr>
        <w:t xml:space="preserve"> link between supervisors, and both pairs are connected by a 20Gbps </w:t>
      </w:r>
      <w:proofErr w:type="spellStart"/>
      <w:r w:rsidRPr="00BD3924">
        <w:rPr>
          <w:rFonts w:cs="Arial"/>
          <w:color w:val="000000"/>
        </w:rPr>
        <w:t>EtherChannel</w:t>
      </w:r>
      <w:proofErr w:type="spellEnd"/>
      <w:r w:rsidRPr="00BD3924">
        <w:rPr>
          <w:rFonts w:cs="Arial"/>
          <w:color w:val="000000"/>
        </w:rPr>
        <w:t>.</w:t>
      </w:r>
    </w:p>
    <w:p w14:paraId="25FC5407" w14:textId="77777777" w:rsidR="00793D53" w:rsidRPr="00BD3924" w:rsidRDefault="00793D53" w:rsidP="00793D53">
      <w:pPr>
        <w:rPr>
          <w:rFonts w:cs="Arial"/>
        </w:rPr>
      </w:pPr>
    </w:p>
    <w:p w14:paraId="5C305819" w14:textId="77777777" w:rsidR="00793D53" w:rsidRDefault="00793D53" w:rsidP="00793D53">
      <w:pPr>
        <w:rPr>
          <w:rFonts w:cs="Arial"/>
        </w:rPr>
      </w:pPr>
      <w:r w:rsidRPr="00BD3924">
        <w:rPr>
          <w:rFonts w:cs="Arial"/>
        </w:rPr>
        <w:t xml:space="preserve">Within the two data centres the converged network infrastructure is based on dual 10Gbps connections to the VSS network cores from the data centre fabric operating at 40Gbps utilising Cisco Nexus 5696Q series switch pairs. Connectivity between the </w:t>
      </w:r>
      <w:r>
        <w:rPr>
          <w:rFonts w:cs="Arial"/>
        </w:rPr>
        <w:t>p</w:t>
      </w:r>
      <w:r w:rsidRPr="00BD3924">
        <w:rPr>
          <w:rFonts w:cs="Arial"/>
        </w:rPr>
        <w:t xml:space="preserve">rimary and </w:t>
      </w:r>
      <w:r>
        <w:rPr>
          <w:rFonts w:cs="Arial"/>
        </w:rPr>
        <w:t>s</w:t>
      </w:r>
      <w:r w:rsidRPr="00BD3924">
        <w:rPr>
          <w:rFonts w:cs="Arial"/>
        </w:rPr>
        <w:t>econdary data centres is by two diversely routed 10Gbps circuits.</w:t>
      </w:r>
    </w:p>
    <w:p w14:paraId="45B0A2D4" w14:textId="77777777" w:rsidR="00793D53" w:rsidRPr="00BD3924" w:rsidRDefault="00793D53" w:rsidP="00793D53">
      <w:pPr>
        <w:rPr>
          <w:rFonts w:cs="Arial"/>
        </w:rPr>
      </w:pPr>
    </w:p>
    <w:p w14:paraId="24638080" w14:textId="77777777" w:rsidR="00793D53" w:rsidRPr="002E2DA7" w:rsidRDefault="00793D53" w:rsidP="00793D53">
      <w:pPr>
        <w:rPr>
          <w:rFonts w:cs="Arial"/>
        </w:rPr>
      </w:pPr>
      <w:r w:rsidRPr="00BD3924">
        <w:rPr>
          <w:rFonts w:cs="Arial"/>
        </w:rPr>
        <w:t xml:space="preserve">The Derbyshire Wide Area Network (WAN) </w:t>
      </w:r>
      <w:r>
        <w:rPr>
          <w:rFonts w:cs="Arial"/>
        </w:rPr>
        <w:t xml:space="preserve">is a BT VPLS cloud solution. There are 10Gbps connections into each data centre providing a resilient solution for all administrative sites connected to the centre. </w:t>
      </w:r>
      <w:r w:rsidRPr="00BD3924">
        <w:rPr>
          <w:rFonts w:cs="Arial"/>
        </w:rPr>
        <w:t xml:space="preserve">All sites now have </w:t>
      </w:r>
      <w:r>
        <w:rPr>
          <w:rFonts w:cs="Arial"/>
        </w:rPr>
        <w:t>in excess of 10Mbps</w:t>
      </w:r>
      <w:r w:rsidRPr="00BD3924">
        <w:rPr>
          <w:rFonts w:cs="Arial"/>
        </w:rPr>
        <w:t xml:space="preserve"> connections</w:t>
      </w:r>
      <w:r>
        <w:rPr>
          <w:rFonts w:cs="Arial"/>
        </w:rPr>
        <w:t>, depending on their size and function</w:t>
      </w:r>
      <w:r w:rsidRPr="00BD3924">
        <w:rPr>
          <w:rFonts w:cs="Arial"/>
        </w:rPr>
        <w:t xml:space="preserve">. </w:t>
      </w:r>
    </w:p>
    <w:p w14:paraId="18456E0B" w14:textId="77777777" w:rsidR="00793D53" w:rsidRPr="002E2DA7" w:rsidRDefault="00793D53" w:rsidP="00793D53">
      <w:pPr>
        <w:rPr>
          <w:rFonts w:cs="Arial"/>
        </w:rPr>
      </w:pPr>
    </w:p>
    <w:p w14:paraId="3A9B50AC" w14:textId="77777777" w:rsidR="00793D53" w:rsidRDefault="00793D53" w:rsidP="00793D53">
      <w:pPr>
        <w:rPr>
          <w:rFonts w:cs="Arial"/>
        </w:rPr>
      </w:pPr>
      <w:r w:rsidRPr="00BD3924">
        <w:rPr>
          <w:rFonts w:cs="Arial"/>
        </w:rPr>
        <w:t xml:space="preserve">The Council has a Voice over Internet Protocol (VoIP) telephone system operating on this upgraded infrastructure, so far </w:t>
      </w:r>
      <w:r>
        <w:rPr>
          <w:rFonts w:cs="Arial"/>
        </w:rPr>
        <w:t>over 7,000</w:t>
      </w:r>
      <w:r w:rsidRPr="00BD3924">
        <w:rPr>
          <w:rFonts w:cs="Arial"/>
        </w:rPr>
        <w:t xml:space="preserve"> handsets have been installed in over 200 establishments. The VoIP system is run on a Mitel 3300 Platform.</w:t>
      </w:r>
    </w:p>
    <w:p w14:paraId="7372A48F" w14:textId="77777777" w:rsidR="00793D53" w:rsidRPr="00BD3924" w:rsidRDefault="00793D53" w:rsidP="00793D53">
      <w:pPr>
        <w:rPr>
          <w:rFonts w:cs="Arial"/>
        </w:rPr>
      </w:pPr>
    </w:p>
    <w:p w14:paraId="101FE622" w14:textId="77777777" w:rsidR="00793D53" w:rsidRDefault="00793D53" w:rsidP="00793D53">
      <w:pPr>
        <w:rPr>
          <w:rFonts w:cs="Arial"/>
        </w:rPr>
      </w:pPr>
      <w:r w:rsidRPr="00BD3924">
        <w:rPr>
          <w:rFonts w:cs="Arial"/>
        </w:rPr>
        <w:t xml:space="preserve">The Council’s </w:t>
      </w:r>
      <w:proofErr w:type="spellStart"/>
      <w:r w:rsidRPr="00BD3924">
        <w:rPr>
          <w:rFonts w:cs="Arial"/>
        </w:rPr>
        <w:t>wi-fi</w:t>
      </w:r>
      <w:proofErr w:type="spellEnd"/>
      <w:r w:rsidRPr="00BD3924">
        <w:rPr>
          <w:rFonts w:cs="Arial"/>
        </w:rPr>
        <w:t xml:space="preserve"> network is based on over 440 C</w:t>
      </w:r>
      <w:r>
        <w:rPr>
          <w:rFonts w:cs="Arial"/>
        </w:rPr>
        <w:t>isco</w:t>
      </w:r>
      <w:r w:rsidRPr="00BD3924">
        <w:rPr>
          <w:rFonts w:cs="Arial"/>
        </w:rPr>
        <w:t xml:space="preserve"> wireless access points and provides filtered access to the </w:t>
      </w:r>
      <w:r>
        <w:rPr>
          <w:rFonts w:cs="Arial"/>
        </w:rPr>
        <w:t>i</w:t>
      </w:r>
      <w:r w:rsidRPr="00BD3924">
        <w:rPr>
          <w:rFonts w:cs="Arial"/>
        </w:rPr>
        <w:t xml:space="preserve">nternet for staff and guest users. The scope of the network is currently limited to 2,500 concurrent users, but this is about to be increased to up to 10,000 users. </w:t>
      </w:r>
    </w:p>
    <w:p w14:paraId="32CC5449" w14:textId="77777777" w:rsidR="00793D53" w:rsidRDefault="00793D53" w:rsidP="00793D53">
      <w:pPr>
        <w:rPr>
          <w:rFonts w:cs="Arial"/>
        </w:rPr>
      </w:pPr>
    </w:p>
    <w:p w14:paraId="63CA3541" w14:textId="77777777" w:rsidR="00793D53" w:rsidRPr="00BD3924" w:rsidRDefault="00793D53" w:rsidP="00793D53">
      <w:pPr>
        <w:rPr>
          <w:rFonts w:cs="Arial"/>
        </w:rPr>
      </w:pPr>
      <w:r>
        <w:rPr>
          <w:rFonts w:cs="Arial"/>
        </w:rPr>
        <w:t xml:space="preserve">The Council has a </w:t>
      </w:r>
      <w:r w:rsidRPr="00537D13">
        <w:rPr>
          <w:rFonts w:cs="Arial"/>
        </w:rPr>
        <w:t xml:space="preserve">F5 BIG-IP solution </w:t>
      </w:r>
      <w:r>
        <w:rPr>
          <w:rFonts w:cs="Arial"/>
        </w:rPr>
        <w:t xml:space="preserve">which </w:t>
      </w:r>
      <w:r w:rsidRPr="00537D13">
        <w:rPr>
          <w:rFonts w:cs="Arial"/>
        </w:rPr>
        <w:t>provides load balancing (LTM) of internal applications and web traffic</w:t>
      </w:r>
      <w:r w:rsidRPr="008436C4">
        <w:rPr>
          <w:rFonts w:cs="Arial"/>
        </w:rPr>
        <w:t>.</w:t>
      </w:r>
      <w:r w:rsidRPr="00BD3924">
        <w:rPr>
          <w:rFonts w:cs="Arial"/>
        </w:rPr>
        <w:t xml:space="preserve"> </w:t>
      </w:r>
    </w:p>
    <w:p w14:paraId="5F69FC6B" w14:textId="77777777" w:rsidR="00793D53" w:rsidRPr="002E2DA7" w:rsidRDefault="00793D53" w:rsidP="00793D53">
      <w:pPr>
        <w:rPr>
          <w:rFonts w:cs="Arial"/>
        </w:rPr>
      </w:pPr>
      <w:r w:rsidRPr="00BD3924">
        <w:rPr>
          <w:rFonts w:cs="Arial"/>
        </w:rPr>
        <w:tab/>
      </w:r>
    </w:p>
    <w:p w14:paraId="00056DBE"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34" w:name="_Toc495674786"/>
      <w:bookmarkStart w:id="35" w:name="_Toc503192949"/>
      <w:bookmarkStart w:id="36" w:name="_Toc504378488"/>
      <w:r w:rsidRPr="001A5C22">
        <w:t>Server and Storage Management</w:t>
      </w:r>
      <w:bookmarkEnd w:id="34"/>
      <w:bookmarkEnd w:id="35"/>
      <w:bookmarkEnd w:id="36"/>
    </w:p>
    <w:p w14:paraId="6B4FAF78" w14:textId="77777777" w:rsidR="00793D53" w:rsidRDefault="00793D53" w:rsidP="00793D53">
      <w:pPr>
        <w:rPr>
          <w:rFonts w:cs="Arial"/>
        </w:rPr>
      </w:pPr>
      <w:r w:rsidRPr="00BD3924">
        <w:rPr>
          <w:rFonts w:cs="Arial"/>
        </w:rPr>
        <w:t xml:space="preserve">The Council operates over </w:t>
      </w:r>
      <w:r>
        <w:rPr>
          <w:rFonts w:cs="Arial"/>
        </w:rPr>
        <w:t xml:space="preserve">450 </w:t>
      </w:r>
      <w:r w:rsidRPr="00BD3924">
        <w:rPr>
          <w:rFonts w:cs="Arial"/>
        </w:rPr>
        <w:t xml:space="preserve">Windows servers across two data centres based at County Hall, Matlock and </w:t>
      </w:r>
      <w:proofErr w:type="spellStart"/>
      <w:r w:rsidRPr="00BD3924">
        <w:rPr>
          <w:rFonts w:cs="Arial"/>
        </w:rPr>
        <w:t>Shand</w:t>
      </w:r>
      <w:proofErr w:type="spellEnd"/>
      <w:r w:rsidRPr="00BD3924">
        <w:rPr>
          <w:rFonts w:cs="Arial"/>
        </w:rPr>
        <w:t xml:space="preserve"> House, Darley Dale. The Windows based servers are hosted on HP C-class Blade and HP </w:t>
      </w:r>
      <w:proofErr w:type="spellStart"/>
      <w:r w:rsidRPr="00BD3924">
        <w:rPr>
          <w:rFonts w:cs="Arial"/>
        </w:rPr>
        <w:t>Proliant</w:t>
      </w:r>
      <w:proofErr w:type="spellEnd"/>
      <w:r w:rsidRPr="00BD3924">
        <w:rPr>
          <w:rFonts w:cs="Arial"/>
        </w:rPr>
        <w:t xml:space="preserve"> series hardware, the majority of the Windows servers are hosted within a virtualised environment using Microsoft Hyper-V as the hypervisor.  A Microsoft Server Cloud Enrolment enterprise agreement provides licensing across the server estate until March 2018 and is supported annually by a Microsoft Premier Support agreement.</w:t>
      </w:r>
    </w:p>
    <w:p w14:paraId="6B0B7731" w14:textId="77777777" w:rsidR="00793D53" w:rsidRPr="00BD3924" w:rsidRDefault="00793D53" w:rsidP="00793D53"/>
    <w:p w14:paraId="31E89075" w14:textId="77777777" w:rsidR="00793D53" w:rsidRDefault="00793D53" w:rsidP="00793D53">
      <w:pPr>
        <w:rPr>
          <w:rFonts w:cs="Arial"/>
        </w:rPr>
      </w:pPr>
      <w:r w:rsidRPr="00BD3924">
        <w:rPr>
          <w:rFonts w:cs="Arial"/>
        </w:rPr>
        <w:t xml:space="preserve">The primary storage platform is NetApp FAS8040 utilising Clustered Data </w:t>
      </w:r>
      <w:proofErr w:type="spellStart"/>
      <w:r w:rsidRPr="00BD3924">
        <w:rPr>
          <w:rFonts w:cs="Arial"/>
        </w:rPr>
        <w:t>OnTap</w:t>
      </w:r>
      <w:proofErr w:type="spellEnd"/>
      <w:r w:rsidRPr="00BD3924">
        <w:rPr>
          <w:rFonts w:cs="Arial"/>
        </w:rPr>
        <w:t xml:space="preserve"> at both data centre sites.  Total tier 1 disk storage is 280TB at the primary site (County Hall), and 280TB at the secondary site (</w:t>
      </w:r>
      <w:proofErr w:type="spellStart"/>
      <w:r w:rsidRPr="00BD3924">
        <w:rPr>
          <w:rFonts w:cs="Arial"/>
        </w:rPr>
        <w:t>Shand</w:t>
      </w:r>
      <w:proofErr w:type="spellEnd"/>
      <w:r w:rsidRPr="00BD3924">
        <w:rPr>
          <w:rFonts w:cs="Arial"/>
        </w:rPr>
        <w:t xml:space="preserve"> House).  Storage presentation is over the converged data centre fabric (Cisco Nexus switch pairs) utilising SAN and NAS protocols.  Data is replicated asynchronously between the two data centre sites.  Secondary storage platforms in use are; NetApp FAS2240, at the primary site 48TB total disk storage used for user home drive file data presented in CIFS shares, NetApp FAS2240 at the secondary site used for </w:t>
      </w:r>
      <w:proofErr w:type="spellStart"/>
      <w:r w:rsidRPr="00BD3924">
        <w:rPr>
          <w:rFonts w:cs="Arial"/>
        </w:rPr>
        <w:t>SnapVault</w:t>
      </w:r>
      <w:proofErr w:type="spellEnd"/>
      <w:r w:rsidRPr="00BD3924">
        <w:rPr>
          <w:rFonts w:cs="Arial"/>
        </w:rPr>
        <w:t xml:space="preserve"> 120TB total disk storage, and a staging/development storage tier using NetApp FAS2552 with 1600GB SSD and 18TB total disk storage. All the above storage tiers are configured as RAID 6 DP.</w:t>
      </w:r>
    </w:p>
    <w:p w14:paraId="41FAA382" w14:textId="77777777" w:rsidR="00793D53" w:rsidRPr="00BD3924" w:rsidRDefault="00793D53" w:rsidP="00793D53">
      <w:pPr>
        <w:rPr>
          <w:rFonts w:cs="Arial"/>
        </w:rPr>
      </w:pPr>
    </w:p>
    <w:p w14:paraId="475F853F" w14:textId="77777777" w:rsidR="00793D53" w:rsidRDefault="00793D53" w:rsidP="00793D53">
      <w:pPr>
        <w:rPr>
          <w:rFonts w:cs="Arial"/>
        </w:rPr>
      </w:pPr>
      <w:r w:rsidRPr="00BD3924">
        <w:rPr>
          <w:rFonts w:cs="Arial"/>
        </w:rPr>
        <w:t>All storage tiers utilise, versioning, Snapshot technologies, thin provisioning, compression and deduplication at block level.  There is 4TB direct attached storage on traditional Windows servers, but it should be noted that the traditional estate is being further rationalised in favour of hosting OSE within virtual environments.  The traditional Windows servers use a mixture of VRAID1 and VRAID5 storage array configurations.</w:t>
      </w:r>
    </w:p>
    <w:p w14:paraId="3687A59E" w14:textId="77777777" w:rsidR="00793D53" w:rsidRPr="002E2DA7" w:rsidRDefault="00793D53" w:rsidP="00793D53">
      <w:pPr>
        <w:rPr>
          <w:rFonts w:cs="Arial"/>
        </w:rPr>
      </w:pPr>
    </w:p>
    <w:p w14:paraId="0CE96F2D" w14:textId="77777777" w:rsidR="00793D53" w:rsidRDefault="00793D53" w:rsidP="00793D53">
      <w:pPr>
        <w:rPr>
          <w:rFonts w:cs="Arial"/>
        </w:rPr>
      </w:pPr>
      <w:r w:rsidRPr="00BD3924">
        <w:rPr>
          <w:rFonts w:cs="Arial"/>
        </w:rPr>
        <w:t xml:space="preserve">Backups for Windows servers are taken using HP Data Protector via the enterprise tape libraries. There are three enterprise MSL 8096 and one 4048 tape libraries with a total of 14 LTO4 tape drives. The backup solution utilises hardware encryption at the tape head.  A daily incremental, weekly full, monthly full and annual full backup are taken with offsite security copies rotated weekly.  Snapshots </w:t>
      </w:r>
      <w:r w:rsidRPr="00BD5F17">
        <w:rPr>
          <w:rFonts w:cs="Arial"/>
          <w:bCs/>
        </w:rPr>
        <w:t xml:space="preserve">(NetApp </w:t>
      </w:r>
      <w:proofErr w:type="spellStart"/>
      <w:r w:rsidRPr="00BD5F17">
        <w:rPr>
          <w:rFonts w:cs="Arial"/>
          <w:bCs/>
        </w:rPr>
        <w:t>SnapManager</w:t>
      </w:r>
      <w:proofErr w:type="spellEnd"/>
      <w:r w:rsidRPr="00BD5F17">
        <w:rPr>
          <w:rFonts w:cs="Arial"/>
          <w:bCs/>
        </w:rPr>
        <w:t>®)</w:t>
      </w:r>
      <w:r>
        <w:rPr>
          <w:rFonts w:cs="Arial"/>
          <w:b/>
          <w:bCs/>
        </w:rPr>
        <w:t xml:space="preserve"> </w:t>
      </w:r>
      <w:r w:rsidRPr="00BD3924">
        <w:rPr>
          <w:rFonts w:cs="Arial"/>
        </w:rPr>
        <w:t>committed to the vault located at the second data centre are written to tape media on a weekly basis and stored off site.</w:t>
      </w:r>
    </w:p>
    <w:p w14:paraId="725ABD7A" w14:textId="77777777" w:rsidR="00793D53" w:rsidRPr="002E2DA7" w:rsidRDefault="00793D53" w:rsidP="00793D53">
      <w:pPr>
        <w:rPr>
          <w:rFonts w:cs="Arial"/>
        </w:rPr>
      </w:pPr>
    </w:p>
    <w:p w14:paraId="1E23F100" w14:textId="77777777" w:rsidR="00793D53" w:rsidRDefault="00793D53" w:rsidP="00793D53">
      <w:pPr>
        <w:rPr>
          <w:rFonts w:cs="Arial"/>
        </w:rPr>
      </w:pPr>
      <w:r w:rsidRPr="00BD3924">
        <w:rPr>
          <w:rFonts w:cs="Arial"/>
        </w:rPr>
        <w:t xml:space="preserve">The Council maintains asynchronous replication of data between the two data centre sites over dual diversely routed10Gbps WAN links. The data centre at the </w:t>
      </w:r>
      <w:proofErr w:type="spellStart"/>
      <w:r w:rsidRPr="00BD3924">
        <w:rPr>
          <w:rFonts w:cs="Arial"/>
        </w:rPr>
        <w:t>Shand</w:t>
      </w:r>
      <w:proofErr w:type="spellEnd"/>
      <w:r w:rsidRPr="00BD3924">
        <w:rPr>
          <w:rFonts w:cs="Arial"/>
        </w:rPr>
        <w:t xml:space="preserve"> House site is maintained for failover in the event of a disaster.  Failover is configured for the virtualised estate between both data centre sites with point in time recovery from snapshot versions maintained on disk storage.  Traditional server systems are reliant on data recovery from traditional securities taken to tape media.  Offsite copies of data are maintained for recovery purposes in the event of a disaster affecting both data centre sites.</w:t>
      </w:r>
    </w:p>
    <w:p w14:paraId="63E15441" w14:textId="77777777" w:rsidR="00793D53" w:rsidRDefault="00793D53" w:rsidP="00793D53">
      <w:pPr>
        <w:rPr>
          <w:rFonts w:cs="Arial"/>
        </w:rPr>
      </w:pPr>
    </w:p>
    <w:p w14:paraId="07338384" w14:textId="77777777" w:rsidR="00793D53" w:rsidRDefault="00793D53" w:rsidP="00793D53">
      <w:pPr>
        <w:rPr>
          <w:rFonts w:cs="Arial"/>
        </w:rPr>
      </w:pPr>
      <w:r w:rsidRPr="00BD3924">
        <w:rPr>
          <w:rFonts w:cs="Arial"/>
        </w:rPr>
        <w:t>Core Financial, Payroll</w:t>
      </w:r>
      <w:r>
        <w:rPr>
          <w:rFonts w:cs="Arial"/>
        </w:rPr>
        <w:t xml:space="preserve">, </w:t>
      </w:r>
      <w:r w:rsidRPr="00BD3924">
        <w:rPr>
          <w:rFonts w:cs="Arial"/>
        </w:rPr>
        <w:t xml:space="preserve">HR </w:t>
      </w:r>
      <w:r>
        <w:rPr>
          <w:rFonts w:cs="Arial"/>
        </w:rPr>
        <w:t xml:space="preserve">and Electronic </w:t>
      </w:r>
      <w:proofErr w:type="spellStart"/>
      <w:r>
        <w:rPr>
          <w:rFonts w:cs="Arial"/>
        </w:rPr>
        <w:t>Orderpoint</w:t>
      </w:r>
      <w:proofErr w:type="spellEnd"/>
      <w:r>
        <w:rPr>
          <w:rFonts w:cs="Arial"/>
        </w:rPr>
        <w:t xml:space="preserve"> </w:t>
      </w:r>
      <w:r w:rsidRPr="00BD3924">
        <w:rPr>
          <w:rFonts w:cs="Arial"/>
        </w:rPr>
        <w:t xml:space="preserve">systems have been implemented using a SAP platform and are virtualised on the NetApp 8040 tier 1 storage and associated HP C-class Blade systems. These core systems are hosted within a </w:t>
      </w:r>
      <w:proofErr w:type="spellStart"/>
      <w:r w:rsidRPr="00BD3924">
        <w:rPr>
          <w:rFonts w:cs="Arial"/>
        </w:rPr>
        <w:t>HyperV</w:t>
      </w:r>
      <w:proofErr w:type="spellEnd"/>
      <w:r w:rsidRPr="00BD3924">
        <w:rPr>
          <w:rFonts w:cs="Arial"/>
        </w:rPr>
        <w:t xml:space="preserve"> platform and utilise high availability (HA) and site recovery functionality.</w:t>
      </w:r>
    </w:p>
    <w:p w14:paraId="5E4921B6" w14:textId="77777777" w:rsidR="00793D53" w:rsidRDefault="00793D53" w:rsidP="00793D53">
      <w:pPr>
        <w:rPr>
          <w:rFonts w:cs="Arial"/>
        </w:rPr>
      </w:pPr>
    </w:p>
    <w:p w14:paraId="369F3D40" w14:textId="77777777" w:rsidR="00793D53" w:rsidRDefault="00793D53" w:rsidP="00793D53">
      <w:pPr>
        <w:rPr>
          <w:rFonts w:cs="Arial"/>
        </w:rPr>
      </w:pPr>
      <w:r w:rsidRPr="00BD3924">
        <w:rPr>
          <w:rFonts w:cs="Arial"/>
        </w:rPr>
        <w:t>The roles of the Windows servers located at County Hall are print, application, database (SQL Server and Oracle), web (internet, intranet and extranet), EDRM, terminal services (Microsoft Remote Desktop Services), TMG (Reverse Proxy and firewall) and RADIUS services, 2 Factor Authentication</w:t>
      </w:r>
      <w:r>
        <w:rPr>
          <w:rFonts w:cs="Arial"/>
        </w:rPr>
        <w:t xml:space="preserve"> (2FA)</w:t>
      </w:r>
      <w:r w:rsidRPr="00BD3924">
        <w:rPr>
          <w:rFonts w:cs="Arial"/>
        </w:rPr>
        <w:t>, domain controllers, network monitoring/management and virus definition services. The Microsoft System Centre</w:t>
      </w:r>
      <w:r>
        <w:rPr>
          <w:rFonts w:cs="Arial"/>
        </w:rPr>
        <w:t xml:space="preserve"> (MSC)</w:t>
      </w:r>
      <w:r w:rsidRPr="00BD3924">
        <w:rPr>
          <w:rFonts w:cs="Arial"/>
        </w:rPr>
        <w:t xml:space="preserve"> 2012 Suite is used to manage the desktop and server estates</w:t>
      </w:r>
      <w:r>
        <w:rPr>
          <w:rFonts w:cs="Arial"/>
        </w:rPr>
        <w:t>, an upgrade to MSC 2016 is planned for the majority of the components by the end of 2017</w:t>
      </w:r>
      <w:r w:rsidRPr="00BD3924">
        <w:rPr>
          <w:rFonts w:cs="Arial"/>
        </w:rPr>
        <w:t>.  Supported versions of the Microsoft Windows Server 32bit and Windows Server 64bit operating systems are in use within the infrastructure.  Critical updates and patches to server systems are applied every month to ensure that compliance of 100% is maintained within 30 days of the release of an update.  Business critical applications are provided by Windows Server 2008/2012 clustered (N+1 configuration) SQL servers, Hyper</w:t>
      </w:r>
      <w:r>
        <w:rPr>
          <w:rFonts w:cs="Arial"/>
        </w:rPr>
        <w:t>-</w:t>
      </w:r>
      <w:r w:rsidRPr="00BD3924">
        <w:rPr>
          <w:rFonts w:cs="Arial"/>
        </w:rPr>
        <w:t>V and IP-load balanced web servers.</w:t>
      </w:r>
      <w:r>
        <w:rPr>
          <w:rFonts w:cs="Arial"/>
        </w:rPr>
        <w:t xml:space="preserve"> </w:t>
      </w:r>
    </w:p>
    <w:p w14:paraId="15FD9CF0" w14:textId="77777777" w:rsidR="00793D53" w:rsidRPr="00BD3924" w:rsidRDefault="00793D53" w:rsidP="00793D53">
      <w:pPr>
        <w:rPr>
          <w:rFonts w:cs="Arial"/>
        </w:rPr>
      </w:pPr>
    </w:p>
    <w:p w14:paraId="3D7A711D"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37" w:name="_Toc495674787"/>
      <w:bookmarkStart w:id="38" w:name="_Toc503192950"/>
      <w:bookmarkStart w:id="39" w:name="_Toc504378489"/>
      <w:r w:rsidRPr="001A5C22">
        <w:t>Desktop Management</w:t>
      </w:r>
      <w:bookmarkEnd w:id="37"/>
      <w:bookmarkEnd w:id="38"/>
      <w:bookmarkEnd w:id="39"/>
    </w:p>
    <w:p w14:paraId="1D523BC8" w14:textId="77777777" w:rsidR="00793D53" w:rsidRDefault="00793D53" w:rsidP="00793D53">
      <w:pPr>
        <w:rPr>
          <w:rFonts w:cs="Arial"/>
        </w:rPr>
      </w:pPr>
      <w:r w:rsidRPr="000045ED">
        <w:rPr>
          <w:rFonts w:cs="Arial"/>
        </w:rPr>
        <w:t>ICT Services currently utilises Microsoft’s System Centre Configuration Manager (MSCCM) 2012 to help manage the Council’s IT assets. An upgrade to MSCCM 2016 is planned during 2018</w:t>
      </w:r>
      <w:r>
        <w:rPr>
          <w:rFonts w:cs="Arial"/>
        </w:rPr>
        <w:t>.</w:t>
      </w:r>
    </w:p>
    <w:p w14:paraId="76CC1DC0" w14:textId="77777777" w:rsidR="00793D53" w:rsidRDefault="00793D53" w:rsidP="00793D53">
      <w:pPr>
        <w:rPr>
          <w:rFonts w:cs="Arial"/>
        </w:rPr>
      </w:pPr>
    </w:p>
    <w:p w14:paraId="0F9E5480" w14:textId="77777777" w:rsidR="00793D53" w:rsidRDefault="00793D53" w:rsidP="00793D53">
      <w:pPr>
        <w:pStyle w:val="Heading3"/>
        <w:keepLines w:val="0"/>
        <w:widowControl/>
        <w:numPr>
          <w:ilvl w:val="1"/>
          <w:numId w:val="38"/>
        </w:numPr>
        <w:ind w:left="851" w:hanging="851"/>
        <w:rPr>
          <w:rFonts w:eastAsia="Times New Roman" w:cs="Arial"/>
        </w:rPr>
      </w:pPr>
      <w:bookmarkStart w:id="40" w:name="_Toc495674788"/>
      <w:bookmarkStart w:id="41" w:name="_Toc503192951"/>
      <w:bookmarkStart w:id="42" w:name="_Toc504378490"/>
      <w:r>
        <w:rPr>
          <w:rFonts w:eastAsia="Times New Roman"/>
        </w:rPr>
        <w:t>Current Desktop Specifications</w:t>
      </w:r>
      <w:bookmarkEnd w:id="40"/>
      <w:bookmarkEnd w:id="41"/>
      <w:bookmarkEnd w:id="42"/>
    </w:p>
    <w:p w14:paraId="481C6ED1" w14:textId="77777777" w:rsidR="00793D53" w:rsidRPr="00793D53" w:rsidRDefault="00793D53" w:rsidP="00793D53">
      <w:pPr>
        <w:pStyle w:val="Heading4"/>
        <w:keepLines w:val="0"/>
        <w:widowControl/>
        <w:numPr>
          <w:ilvl w:val="2"/>
          <w:numId w:val="38"/>
        </w:numPr>
        <w:spacing w:before="60" w:after="60"/>
        <w:ind w:left="851" w:hanging="851"/>
        <w:jc w:val="left"/>
        <w:rPr>
          <w:rFonts w:ascii="Arial" w:eastAsia="Times New Roman" w:hAnsi="Arial" w:cs="Arial"/>
          <w:i w:val="0"/>
          <w:color w:val="auto"/>
        </w:rPr>
      </w:pPr>
      <w:r w:rsidRPr="00793D53">
        <w:rPr>
          <w:rFonts w:ascii="Arial" w:eastAsia="Times New Roman" w:hAnsi="Arial" w:cs="Arial"/>
          <w:i w:val="0"/>
          <w:iCs w:val="0"/>
          <w:color w:val="auto"/>
        </w:rPr>
        <w:t>Desktop</w:t>
      </w:r>
    </w:p>
    <w:p w14:paraId="05D42A3C" w14:textId="77777777" w:rsidR="00793D53" w:rsidRDefault="00793D53" w:rsidP="00793D53">
      <w:pPr>
        <w:ind w:left="851"/>
        <w:rPr>
          <w:rFonts w:eastAsiaTheme="minorHAnsi" w:cs="Arial"/>
          <w:i/>
          <w:iCs/>
          <w:u w:val="single"/>
          <w:lang w:eastAsia="en-GB"/>
        </w:rPr>
      </w:pPr>
      <w:r>
        <w:rPr>
          <w:rFonts w:cs="Arial"/>
          <w:i/>
          <w:iCs/>
          <w:u w:val="single"/>
          <w:lang w:eastAsia="en-GB"/>
        </w:rPr>
        <w:t>Standard Spec</w:t>
      </w:r>
    </w:p>
    <w:p w14:paraId="3764FF43" w14:textId="77777777" w:rsidR="00793D53" w:rsidRDefault="00793D53" w:rsidP="00793D53">
      <w:pPr>
        <w:widowControl/>
        <w:numPr>
          <w:ilvl w:val="0"/>
          <w:numId w:val="39"/>
        </w:numPr>
        <w:contextualSpacing/>
        <w:rPr>
          <w:rFonts w:cs="Arial"/>
          <w:lang w:eastAsia="en-GB"/>
        </w:rPr>
      </w:pPr>
      <w:r>
        <w:rPr>
          <w:rFonts w:cs="Arial"/>
          <w:lang w:eastAsia="en-GB"/>
        </w:rPr>
        <w:t>Intel® Core™ i5 Processor i5-6600, 3.30GHz, Quad Core;</w:t>
      </w:r>
    </w:p>
    <w:p w14:paraId="38A18169" w14:textId="77777777" w:rsidR="00793D53" w:rsidRDefault="00793D53" w:rsidP="00793D53">
      <w:pPr>
        <w:widowControl/>
        <w:numPr>
          <w:ilvl w:val="0"/>
          <w:numId w:val="39"/>
        </w:numPr>
        <w:contextualSpacing/>
        <w:rPr>
          <w:rFonts w:cs="Arial"/>
          <w:color w:val="000000"/>
          <w:lang w:eastAsia="en-GB"/>
        </w:rPr>
      </w:pPr>
      <w:r>
        <w:rPr>
          <w:rFonts w:cs="Arial"/>
          <w:color w:val="000000"/>
          <w:lang w:eastAsia="en-GB"/>
        </w:rPr>
        <w:t>8GB of RAM on 64bit OS;</w:t>
      </w:r>
    </w:p>
    <w:p w14:paraId="26EE6B58" w14:textId="77777777" w:rsidR="00793D53" w:rsidRDefault="00793D53" w:rsidP="00793D53">
      <w:pPr>
        <w:widowControl/>
        <w:numPr>
          <w:ilvl w:val="0"/>
          <w:numId w:val="39"/>
        </w:numPr>
        <w:contextualSpacing/>
        <w:rPr>
          <w:rFonts w:cs="Arial"/>
          <w:color w:val="000000"/>
          <w:lang w:eastAsia="en-GB"/>
        </w:rPr>
      </w:pPr>
      <w:r>
        <w:rPr>
          <w:rFonts w:cs="Arial"/>
          <w:color w:val="000000"/>
          <w:lang w:eastAsia="en-GB"/>
        </w:rPr>
        <w:t>Hard disk drive 240GB SSD minimum; and</w:t>
      </w:r>
    </w:p>
    <w:p w14:paraId="2398CC69" w14:textId="77777777" w:rsidR="00793D53" w:rsidRDefault="00793D53" w:rsidP="00793D53">
      <w:pPr>
        <w:widowControl/>
        <w:numPr>
          <w:ilvl w:val="0"/>
          <w:numId w:val="39"/>
        </w:numPr>
        <w:contextualSpacing/>
        <w:rPr>
          <w:rFonts w:cs="Arial"/>
          <w:color w:val="000000"/>
          <w:lang w:eastAsia="en-GB"/>
        </w:rPr>
      </w:pPr>
      <w:r>
        <w:rPr>
          <w:rFonts w:cs="Arial"/>
          <w:color w:val="000000"/>
          <w:lang w:eastAsia="en-GB"/>
        </w:rPr>
        <w:t>Microsoft BitLocker drive encryption using TPM.</w:t>
      </w:r>
    </w:p>
    <w:p w14:paraId="37E6AFE3" w14:textId="77777777" w:rsidR="00793D53" w:rsidRDefault="00793D53" w:rsidP="00793D53">
      <w:pPr>
        <w:rPr>
          <w:rFonts w:cs="Arial"/>
        </w:rPr>
      </w:pPr>
    </w:p>
    <w:p w14:paraId="27F665D7" w14:textId="77777777" w:rsidR="00793D53" w:rsidRDefault="00793D53" w:rsidP="00793D53">
      <w:pPr>
        <w:ind w:left="851"/>
        <w:rPr>
          <w:rFonts w:cs="Arial"/>
          <w:i/>
          <w:iCs/>
          <w:u w:val="single"/>
          <w:lang w:eastAsia="en-GB"/>
        </w:rPr>
      </w:pPr>
      <w:r>
        <w:rPr>
          <w:rFonts w:cs="Arial"/>
          <w:i/>
          <w:iCs/>
          <w:u w:val="single"/>
          <w:lang w:eastAsia="en-GB"/>
        </w:rPr>
        <w:t>High Spec</w:t>
      </w:r>
    </w:p>
    <w:p w14:paraId="32ADC2CC" w14:textId="77777777" w:rsidR="00793D53" w:rsidRDefault="00793D53" w:rsidP="00793D53">
      <w:pPr>
        <w:widowControl/>
        <w:numPr>
          <w:ilvl w:val="0"/>
          <w:numId w:val="39"/>
        </w:numPr>
        <w:contextualSpacing/>
        <w:rPr>
          <w:rFonts w:cs="Arial"/>
          <w:lang w:eastAsia="en-GB"/>
        </w:rPr>
      </w:pPr>
      <w:r>
        <w:rPr>
          <w:rFonts w:cs="Arial"/>
          <w:lang w:eastAsia="en-GB"/>
        </w:rPr>
        <w:t>Intel® Core™ i7 Processor i7-6700, 3.40GHz, Quad Core;</w:t>
      </w:r>
    </w:p>
    <w:p w14:paraId="4F16CFD8" w14:textId="77777777" w:rsidR="00793D53" w:rsidRDefault="00793D53" w:rsidP="00793D53">
      <w:pPr>
        <w:widowControl/>
        <w:numPr>
          <w:ilvl w:val="0"/>
          <w:numId w:val="39"/>
        </w:numPr>
        <w:contextualSpacing/>
        <w:rPr>
          <w:rFonts w:cs="Arial"/>
          <w:color w:val="000000"/>
          <w:lang w:eastAsia="en-GB"/>
        </w:rPr>
      </w:pPr>
      <w:r>
        <w:rPr>
          <w:rFonts w:cs="Arial"/>
          <w:color w:val="000000"/>
          <w:lang w:eastAsia="en-GB"/>
        </w:rPr>
        <w:t>16GB of RAM on 64bit OS;</w:t>
      </w:r>
    </w:p>
    <w:p w14:paraId="3930731A" w14:textId="77777777" w:rsidR="00793D53" w:rsidRDefault="00793D53" w:rsidP="00793D53">
      <w:pPr>
        <w:widowControl/>
        <w:numPr>
          <w:ilvl w:val="0"/>
          <w:numId w:val="39"/>
        </w:numPr>
        <w:contextualSpacing/>
        <w:rPr>
          <w:rFonts w:cs="Arial"/>
          <w:color w:val="000000"/>
          <w:lang w:eastAsia="en-GB"/>
        </w:rPr>
      </w:pPr>
      <w:r>
        <w:rPr>
          <w:rFonts w:cs="Arial"/>
          <w:color w:val="000000"/>
          <w:lang w:eastAsia="en-GB"/>
        </w:rPr>
        <w:t xml:space="preserve">Hard disk drive 540GB SSD; </w:t>
      </w:r>
    </w:p>
    <w:p w14:paraId="12BC79ED" w14:textId="77777777" w:rsidR="00793D53" w:rsidRDefault="00793D53" w:rsidP="00793D53">
      <w:pPr>
        <w:widowControl/>
        <w:numPr>
          <w:ilvl w:val="0"/>
          <w:numId w:val="39"/>
        </w:numPr>
        <w:contextualSpacing/>
        <w:rPr>
          <w:rFonts w:cs="Arial"/>
          <w:color w:val="000000"/>
          <w:lang w:eastAsia="en-GB"/>
        </w:rPr>
      </w:pPr>
      <w:r>
        <w:rPr>
          <w:rFonts w:cs="Arial"/>
          <w:color w:val="000000"/>
          <w:lang w:eastAsia="en-GB"/>
        </w:rPr>
        <w:t>Microsoft BitLocker drive encryption using TPM.</w:t>
      </w:r>
    </w:p>
    <w:p w14:paraId="639E2587" w14:textId="77777777" w:rsidR="00793D53" w:rsidRDefault="00793D53" w:rsidP="00793D53">
      <w:pPr>
        <w:rPr>
          <w:rFonts w:cs="Arial"/>
        </w:rPr>
      </w:pPr>
    </w:p>
    <w:p w14:paraId="4512A13B" w14:textId="77777777" w:rsidR="00793D53" w:rsidRPr="00793D53" w:rsidRDefault="00793D53" w:rsidP="00793D53">
      <w:pPr>
        <w:pStyle w:val="Heading4"/>
        <w:keepLines w:val="0"/>
        <w:widowControl/>
        <w:numPr>
          <w:ilvl w:val="2"/>
          <w:numId w:val="38"/>
        </w:numPr>
        <w:spacing w:before="60" w:after="60"/>
        <w:ind w:left="851" w:hanging="851"/>
        <w:jc w:val="left"/>
        <w:rPr>
          <w:rFonts w:ascii="Arial" w:eastAsia="Times New Roman" w:hAnsi="Arial" w:cs="Arial"/>
          <w:i w:val="0"/>
          <w:iCs w:val="0"/>
          <w:color w:val="auto"/>
        </w:rPr>
      </w:pPr>
      <w:r w:rsidRPr="00793D53">
        <w:rPr>
          <w:rFonts w:ascii="Arial" w:eastAsia="Times New Roman" w:hAnsi="Arial" w:cs="Arial"/>
          <w:i w:val="0"/>
          <w:iCs w:val="0"/>
          <w:color w:val="auto"/>
        </w:rPr>
        <w:t>Laptop</w:t>
      </w:r>
    </w:p>
    <w:p w14:paraId="76C03191" w14:textId="77777777" w:rsidR="00793D53" w:rsidRDefault="00793D53" w:rsidP="00793D53">
      <w:pPr>
        <w:ind w:left="851"/>
        <w:rPr>
          <w:rFonts w:eastAsiaTheme="minorHAnsi" w:cs="Arial"/>
          <w:i/>
          <w:iCs/>
          <w:u w:val="single"/>
          <w:lang w:eastAsia="en-GB"/>
        </w:rPr>
      </w:pPr>
      <w:r>
        <w:rPr>
          <w:rFonts w:cs="Arial"/>
          <w:i/>
          <w:iCs/>
          <w:u w:val="single"/>
          <w:lang w:eastAsia="en-GB"/>
        </w:rPr>
        <w:t>Standard Spec</w:t>
      </w:r>
    </w:p>
    <w:p w14:paraId="463A7F69" w14:textId="77777777" w:rsidR="00793D53" w:rsidRDefault="00793D53" w:rsidP="00793D53">
      <w:pPr>
        <w:widowControl/>
        <w:numPr>
          <w:ilvl w:val="0"/>
          <w:numId w:val="40"/>
        </w:numPr>
        <w:contextualSpacing/>
        <w:rPr>
          <w:rFonts w:cs="Arial"/>
          <w:lang w:eastAsia="en-GB"/>
        </w:rPr>
      </w:pPr>
      <w:r>
        <w:rPr>
          <w:rFonts w:cs="Arial"/>
          <w:lang w:eastAsia="en-GB"/>
        </w:rPr>
        <w:t>Intel Core i5 processor 5350U, 1.8 &gt; 2.9GHz Dual Core;</w:t>
      </w:r>
    </w:p>
    <w:p w14:paraId="4D36C32C" w14:textId="77777777" w:rsidR="00793D53" w:rsidRDefault="00793D53" w:rsidP="00793D53">
      <w:pPr>
        <w:widowControl/>
        <w:numPr>
          <w:ilvl w:val="0"/>
          <w:numId w:val="40"/>
        </w:numPr>
        <w:contextualSpacing/>
        <w:rPr>
          <w:rFonts w:cs="Arial"/>
          <w:lang w:eastAsia="en-GB"/>
        </w:rPr>
      </w:pPr>
      <w:r w:rsidRPr="00C858DD">
        <w:rPr>
          <w:rFonts w:cs="Arial"/>
          <w:lang w:eastAsia="en-GB"/>
        </w:rPr>
        <w:t>8GB of RAM on 64 bit OS; Hard disk drive 240GB SSD</w:t>
      </w:r>
      <w:r>
        <w:rPr>
          <w:rFonts w:cs="Arial"/>
          <w:lang w:eastAsia="en-GB"/>
        </w:rPr>
        <w:t>; and</w:t>
      </w:r>
    </w:p>
    <w:p w14:paraId="48EA5BA1" w14:textId="77777777" w:rsidR="00793D53" w:rsidRPr="008436C4" w:rsidRDefault="00793D53" w:rsidP="00793D53">
      <w:pPr>
        <w:widowControl/>
        <w:numPr>
          <w:ilvl w:val="0"/>
          <w:numId w:val="40"/>
        </w:numPr>
        <w:contextualSpacing/>
        <w:rPr>
          <w:rFonts w:cs="Arial"/>
          <w:lang w:eastAsia="en-GB"/>
        </w:rPr>
      </w:pPr>
      <w:r w:rsidRPr="00537D13">
        <w:rPr>
          <w:rFonts w:cs="Arial"/>
          <w:color w:val="000000"/>
          <w:lang w:eastAsia="en-GB"/>
        </w:rPr>
        <w:t>Microsoft BitLocker drive encryption using TPM</w:t>
      </w:r>
      <w:r w:rsidRPr="008436C4">
        <w:rPr>
          <w:rFonts w:cs="Arial"/>
          <w:color w:val="000000"/>
          <w:lang w:eastAsia="en-GB"/>
        </w:rPr>
        <w:t>.</w:t>
      </w:r>
    </w:p>
    <w:p w14:paraId="61CA17DD" w14:textId="77777777" w:rsidR="00793D53" w:rsidRDefault="00793D53" w:rsidP="00793D53">
      <w:pPr>
        <w:rPr>
          <w:rFonts w:cs="Arial"/>
        </w:rPr>
      </w:pPr>
    </w:p>
    <w:p w14:paraId="2102541A" w14:textId="77777777" w:rsidR="00793D53" w:rsidRDefault="00793D53" w:rsidP="00793D53">
      <w:pPr>
        <w:ind w:left="851"/>
        <w:rPr>
          <w:rFonts w:cs="Arial"/>
          <w:i/>
          <w:iCs/>
          <w:u w:val="single"/>
          <w:lang w:eastAsia="en-GB"/>
        </w:rPr>
      </w:pPr>
      <w:r>
        <w:rPr>
          <w:rFonts w:cs="Arial"/>
          <w:i/>
          <w:iCs/>
          <w:u w:val="single"/>
          <w:lang w:eastAsia="en-GB"/>
        </w:rPr>
        <w:t>High Spec</w:t>
      </w:r>
    </w:p>
    <w:p w14:paraId="7161229D" w14:textId="77777777" w:rsidR="00793D53" w:rsidRDefault="00793D53" w:rsidP="00793D53">
      <w:pPr>
        <w:widowControl/>
        <w:numPr>
          <w:ilvl w:val="0"/>
          <w:numId w:val="40"/>
        </w:numPr>
        <w:contextualSpacing/>
        <w:rPr>
          <w:rFonts w:cs="Arial"/>
          <w:lang w:eastAsia="en-GB"/>
        </w:rPr>
      </w:pPr>
      <w:r>
        <w:rPr>
          <w:rFonts w:cs="Arial"/>
          <w:lang w:eastAsia="en-GB"/>
        </w:rPr>
        <w:t>Intel Core i7 processor i7 5950HQ, 2.9 &gt; 3.8 GHz Quad Core;</w:t>
      </w:r>
    </w:p>
    <w:p w14:paraId="3679D194" w14:textId="77777777" w:rsidR="00793D53" w:rsidRDefault="00793D53" w:rsidP="00793D53">
      <w:pPr>
        <w:widowControl/>
        <w:numPr>
          <w:ilvl w:val="0"/>
          <w:numId w:val="40"/>
        </w:numPr>
        <w:contextualSpacing/>
        <w:rPr>
          <w:rFonts w:cs="Arial"/>
          <w:lang w:eastAsia="en-GB"/>
        </w:rPr>
      </w:pPr>
      <w:r w:rsidRPr="00C858DD">
        <w:rPr>
          <w:rFonts w:cs="Arial"/>
          <w:lang w:eastAsia="en-GB"/>
        </w:rPr>
        <w:t>16GB of RAM on 64 bit OS; Hard disk drive 240GB SSD</w:t>
      </w:r>
      <w:r>
        <w:rPr>
          <w:rFonts w:cs="Arial"/>
          <w:lang w:eastAsia="en-GB"/>
        </w:rPr>
        <w:t>; and</w:t>
      </w:r>
    </w:p>
    <w:p w14:paraId="7A69EE02" w14:textId="77777777" w:rsidR="00793D53" w:rsidRPr="008436C4" w:rsidRDefault="00793D53" w:rsidP="00793D53">
      <w:pPr>
        <w:widowControl/>
        <w:numPr>
          <w:ilvl w:val="0"/>
          <w:numId w:val="40"/>
        </w:numPr>
        <w:contextualSpacing/>
        <w:rPr>
          <w:rFonts w:cs="Arial"/>
          <w:lang w:eastAsia="en-GB"/>
        </w:rPr>
      </w:pPr>
      <w:r w:rsidRPr="00537D13">
        <w:rPr>
          <w:rFonts w:cs="Arial"/>
          <w:color w:val="000000"/>
          <w:lang w:eastAsia="en-GB"/>
        </w:rPr>
        <w:t xml:space="preserve"> Microsoft BitLocker drive encryption using TPM</w:t>
      </w:r>
      <w:r w:rsidRPr="008436C4">
        <w:rPr>
          <w:rFonts w:cs="Arial"/>
          <w:color w:val="000000"/>
          <w:lang w:eastAsia="en-GB"/>
        </w:rPr>
        <w:t>.</w:t>
      </w:r>
    </w:p>
    <w:p w14:paraId="4CDCBB5C" w14:textId="77777777" w:rsidR="00793D53" w:rsidRDefault="00793D53" w:rsidP="00793D53">
      <w:pPr>
        <w:rPr>
          <w:rFonts w:cs="Arial"/>
        </w:rPr>
      </w:pPr>
    </w:p>
    <w:p w14:paraId="4B0CA358" w14:textId="77777777" w:rsidR="00793D53" w:rsidRPr="00793D53" w:rsidRDefault="00793D53" w:rsidP="00793D53">
      <w:pPr>
        <w:pStyle w:val="Heading4"/>
        <w:keepLines w:val="0"/>
        <w:widowControl/>
        <w:numPr>
          <w:ilvl w:val="2"/>
          <w:numId w:val="38"/>
        </w:numPr>
        <w:spacing w:before="60" w:after="60"/>
        <w:ind w:left="851" w:hanging="851"/>
        <w:jc w:val="left"/>
        <w:rPr>
          <w:rFonts w:ascii="Arial" w:eastAsia="Times New Roman" w:hAnsi="Arial" w:cs="Arial"/>
          <w:i w:val="0"/>
          <w:iCs w:val="0"/>
          <w:color w:val="auto"/>
        </w:rPr>
      </w:pPr>
      <w:r w:rsidRPr="00793D53">
        <w:rPr>
          <w:rFonts w:ascii="Arial" w:eastAsia="Times New Roman" w:hAnsi="Arial" w:cs="Arial"/>
          <w:i w:val="0"/>
          <w:iCs w:val="0"/>
          <w:color w:val="auto"/>
        </w:rPr>
        <w:lastRenderedPageBreak/>
        <w:t>Standard Software</w:t>
      </w:r>
    </w:p>
    <w:p w14:paraId="3EE34887" w14:textId="77777777" w:rsidR="00793D53" w:rsidRDefault="00793D53" w:rsidP="00793D53">
      <w:pPr>
        <w:widowControl/>
        <w:numPr>
          <w:ilvl w:val="0"/>
          <w:numId w:val="40"/>
        </w:numPr>
        <w:contextualSpacing/>
        <w:rPr>
          <w:rFonts w:eastAsiaTheme="minorHAnsi" w:cs="Arial"/>
          <w:lang w:eastAsia="en-GB"/>
        </w:rPr>
      </w:pPr>
      <w:r>
        <w:rPr>
          <w:rFonts w:cs="Arial"/>
          <w:lang w:eastAsia="en-GB"/>
        </w:rPr>
        <w:t>Operating System:</w:t>
      </w:r>
    </w:p>
    <w:p w14:paraId="3062298D" w14:textId="77777777" w:rsidR="00793D53" w:rsidRDefault="00793D53" w:rsidP="00793D53">
      <w:pPr>
        <w:widowControl/>
        <w:numPr>
          <w:ilvl w:val="0"/>
          <w:numId w:val="40"/>
        </w:numPr>
        <w:contextualSpacing/>
        <w:rPr>
          <w:rFonts w:cs="Arial"/>
          <w:lang w:eastAsia="en-GB"/>
        </w:rPr>
      </w:pPr>
      <w:r>
        <w:rPr>
          <w:rFonts w:cs="Arial"/>
          <w:lang w:eastAsia="en-GB"/>
        </w:rPr>
        <w:t>Microsoft Windows 7 SP1 32bit,</w:t>
      </w:r>
    </w:p>
    <w:p w14:paraId="40E0DD24" w14:textId="77777777" w:rsidR="00793D53" w:rsidRDefault="00793D53" w:rsidP="00793D53">
      <w:pPr>
        <w:widowControl/>
        <w:numPr>
          <w:ilvl w:val="0"/>
          <w:numId w:val="40"/>
        </w:numPr>
        <w:contextualSpacing/>
        <w:rPr>
          <w:rFonts w:cs="Arial"/>
          <w:lang w:eastAsia="en-GB"/>
        </w:rPr>
      </w:pPr>
      <w:r>
        <w:rPr>
          <w:rFonts w:cs="Arial"/>
          <w:lang w:eastAsia="en-GB"/>
        </w:rPr>
        <w:t>Microsoft Windows 7 SP1 64bit,</w:t>
      </w:r>
    </w:p>
    <w:p w14:paraId="0D907C88" w14:textId="77777777" w:rsidR="00793D53" w:rsidRDefault="00793D53" w:rsidP="00793D53">
      <w:pPr>
        <w:widowControl/>
        <w:numPr>
          <w:ilvl w:val="0"/>
          <w:numId w:val="40"/>
        </w:numPr>
        <w:contextualSpacing/>
        <w:rPr>
          <w:rFonts w:cs="Arial"/>
          <w:lang w:eastAsia="en-GB"/>
        </w:rPr>
      </w:pPr>
      <w:r>
        <w:rPr>
          <w:rFonts w:cs="Arial"/>
          <w:lang w:eastAsia="en-GB"/>
        </w:rPr>
        <w:t>Microsoft Windows 8.1 32bit,</w:t>
      </w:r>
    </w:p>
    <w:p w14:paraId="7B0627B2" w14:textId="77777777" w:rsidR="00793D53" w:rsidRDefault="00793D53" w:rsidP="00793D53">
      <w:pPr>
        <w:widowControl/>
        <w:numPr>
          <w:ilvl w:val="0"/>
          <w:numId w:val="40"/>
        </w:numPr>
        <w:contextualSpacing/>
        <w:rPr>
          <w:rFonts w:cs="Arial"/>
          <w:lang w:eastAsia="en-GB"/>
        </w:rPr>
      </w:pPr>
      <w:r>
        <w:rPr>
          <w:rFonts w:cs="Arial"/>
          <w:lang w:eastAsia="en-GB"/>
        </w:rPr>
        <w:t xml:space="preserve">Microsoft Windows 8.1 64bit, </w:t>
      </w:r>
    </w:p>
    <w:p w14:paraId="362DE401" w14:textId="77777777" w:rsidR="00793D53" w:rsidRPr="00537D13" w:rsidRDefault="00793D53" w:rsidP="00793D53">
      <w:pPr>
        <w:widowControl/>
        <w:numPr>
          <w:ilvl w:val="0"/>
          <w:numId w:val="40"/>
        </w:numPr>
        <w:contextualSpacing/>
        <w:rPr>
          <w:rFonts w:cs="Arial"/>
          <w:lang w:eastAsia="en-GB"/>
        </w:rPr>
      </w:pPr>
      <w:r w:rsidRPr="00537D13">
        <w:rPr>
          <w:rFonts w:cs="Arial"/>
          <w:lang w:eastAsia="en-GB"/>
        </w:rPr>
        <w:t>Microsoft Windows 10 (Current Branch for Business) 64bit,</w:t>
      </w:r>
    </w:p>
    <w:p w14:paraId="1990DC72" w14:textId="77777777" w:rsidR="00793D53" w:rsidRPr="00537D13" w:rsidRDefault="00793D53" w:rsidP="00793D53">
      <w:pPr>
        <w:ind w:left="1571"/>
        <w:contextualSpacing/>
        <w:rPr>
          <w:rFonts w:cs="Arial"/>
          <w:lang w:eastAsia="en-GB"/>
        </w:rPr>
      </w:pPr>
    </w:p>
    <w:p w14:paraId="6565D256" w14:textId="77777777" w:rsidR="00793D53" w:rsidRPr="00793D53" w:rsidRDefault="00793D53" w:rsidP="00793D53">
      <w:pPr>
        <w:pStyle w:val="Heading4"/>
        <w:keepLines w:val="0"/>
        <w:widowControl/>
        <w:numPr>
          <w:ilvl w:val="2"/>
          <w:numId w:val="38"/>
        </w:numPr>
        <w:spacing w:before="60" w:after="60"/>
        <w:ind w:left="851" w:hanging="851"/>
        <w:jc w:val="left"/>
        <w:rPr>
          <w:rFonts w:ascii="Arial" w:eastAsia="Times New Roman" w:hAnsi="Arial" w:cs="Arial"/>
          <w:i w:val="0"/>
          <w:iCs w:val="0"/>
          <w:color w:val="auto"/>
        </w:rPr>
      </w:pPr>
      <w:r w:rsidRPr="00793D53" w:rsidDel="00C858DD">
        <w:rPr>
          <w:rFonts w:ascii="Arial" w:eastAsia="Times New Roman" w:hAnsi="Arial" w:cs="Arial"/>
          <w:i w:val="0"/>
          <w:iCs w:val="0"/>
          <w:color w:val="auto"/>
        </w:rPr>
        <w:t xml:space="preserve"> </w:t>
      </w:r>
      <w:r w:rsidRPr="00793D53">
        <w:rPr>
          <w:rFonts w:ascii="Arial" w:eastAsia="Times New Roman" w:hAnsi="Arial" w:cs="Arial"/>
          <w:i w:val="0"/>
          <w:iCs w:val="0"/>
          <w:color w:val="auto"/>
        </w:rPr>
        <w:t>Standard Applications</w:t>
      </w:r>
    </w:p>
    <w:p w14:paraId="0E430DAE" w14:textId="77777777" w:rsidR="00793D53" w:rsidRDefault="00793D53" w:rsidP="00793D53">
      <w:pPr>
        <w:widowControl/>
        <w:numPr>
          <w:ilvl w:val="0"/>
          <w:numId w:val="40"/>
        </w:numPr>
        <w:contextualSpacing/>
        <w:rPr>
          <w:rFonts w:eastAsiaTheme="minorHAnsi" w:cs="Arial"/>
          <w:lang w:eastAsia="en-GB"/>
        </w:rPr>
      </w:pPr>
      <w:r>
        <w:rPr>
          <w:rFonts w:cs="Arial"/>
          <w:lang w:eastAsia="en-GB"/>
        </w:rPr>
        <w:t>Microsoft Office 2013 minimum;</w:t>
      </w:r>
    </w:p>
    <w:p w14:paraId="3D7076EC" w14:textId="77777777" w:rsidR="00793D53" w:rsidRDefault="00793D53" w:rsidP="00793D53">
      <w:pPr>
        <w:widowControl/>
        <w:numPr>
          <w:ilvl w:val="0"/>
          <w:numId w:val="40"/>
        </w:numPr>
        <w:contextualSpacing/>
        <w:rPr>
          <w:rFonts w:cs="Arial"/>
          <w:lang w:eastAsia="en-GB"/>
        </w:rPr>
      </w:pPr>
      <w:proofErr w:type="spellStart"/>
      <w:r>
        <w:rPr>
          <w:rFonts w:cs="Arial"/>
          <w:lang w:eastAsia="en-GB"/>
        </w:rPr>
        <w:t>OpenText</w:t>
      </w:r>
      <w:proofErr w:type="spellEnd"/>
      <w:r>
        <w:rPr>
          <w:rFonts w:cs="Arial"/>
          <w:lang w:eastAsia="en-GB"/>
        </w:rPr>
        <w:t xml:space="preserve"> Enterprise Connect Framework 10.3.1; and</w:t>
      </w:r>
    </w:p>
    <w:p w14:paraId="1E8F03BE" w14:textId="77777777" w:rsidR="00793D53" w:rsidRDefault="00793D53" w:rsidP="00793D53">
      <w:pPr>
        <w:widowControl/>
        <w:numPr>
          <w:ilvl w:val="0"/>
          <w:numId w:val="40"/>
        </w:numPr>
        <w:contextualSpacing/>
        <w:rPr>
          <w:rFonts w:cs="Arial"/>
          <w:lang w:eastAsia="en-GB"/>
        </w:rPr>
      </w:pPr>
      <w:r>
        <w:rPr>
          <w:rFonts w:cs="Arial"/>
          <w:lang w:eastAsia="en-GB"/>
        </w:rPr>
        <w:t>Internet Explorer 11 and above.</w:t>
      </w:r>
    </w:p>
    <w:p w14:paraId="6F8F58DA" w14:textId="77777777" w:rsidR="00793D53" w:rsidRDefault="00793D53" w:rsidP="00793D53">
      <w:pPr>
        <w:rPr>
          <w:rFonts w:cs="Arial"/>
        </w:rPr>
      </w:pPr>
    </w:p>
    <w:p w14:paraId="69509250" w14:textId="77777777" w:rsidR="00793D53" w:rsidRPr="00793D53" w:rsidRDefault="00793D53" w:rsidP="00793D53">
      <w:pPr>
        <w:pStyle w:val="Heading4"/>
        <w:keepLines w:val="0"/>
        <w:widowControl/>
        <w:numPr>
          <w:ilvl w:val="2"/>
          <w:numId w:val="38"/>
        </w:numPr>
        <w:spacing w:before="60" w:after="60"/>
        <w:ind w:left="851" w:hanging="851"/>
        <w:jc w:val="left"/>
        <w:rPr>
          <w:rFonts w:ascii="Arial" w:eastAsia="Times New Roman" w:hAnsi="Arial" w:cs="Arial"/>
          <w:i w:val="0"/>
          <w:iCs w:val="0"/>
          <w:color w:val="auto"/>
        </w:rPr>
      </w:pPr>
      <w:r w:rsidRPr="00793D53">
        <w:rPr>
          <w:rFonts w:ascii="Arial" w:eastAsia="Times New Roman" w:hAnsi="Arial" w:cs="Arial"/>
          <w:i w:val="0"/>
          <w:iCs w:val="0"/>
          <w:color w:val="auto"/>
        </w:rPr>
        <w:t>Most Commonly Used Browsers</w:t>
      </w:r>
    </w:p>
    <w:p w14:paraId="5309EF49" w14:textId="77777777" w:rsidR="00793D53" w:rsidRPr="000045ED" w:rsidRDefault="00793D53" w:rsidP="00793D53">
      <w:pPr>
        <w:widowControl/>
        <w:numPr>
          <w:ilvl w:val="0"/>
          <w:numId w:val="40"/>
        </w:numPr>
        <w:contextualSpacing/>
        <w:rPr>
          <w:rFonts w:cs="Arial"/>
          <w:lang w:eastAsia="en-GB"/>
        </w:rPr>
      </w:pPr>
      <w:r w:rsidRPr="000045ED">
        <w:rPr>
          <w:rFonts w:cs="Arial"/>
          <w:lang w:eastAsia="en-GB"/>
        </w:rPr>
        <w:t>Internet Explorer – to keep pace with security and version releases;</w:t>
      </w:r>
    </w:p>
    <w:p w14:paraId="3F2DB6C2" w14:textId="77777777" w:rsidR="00793D53" w:rsidRPr="000045ED" w:rsidRDefault="00793D53" w:rsidP="00793D53">
      <w:pPr>
        <w:widowControl/>
        <w:numPr>
          <w:ilvl w:val="0"/>
          <w:numId w:val="40"/>
        </w:numPr>
        <w:contextualSpacing/>
        <w:rPr>
          <w:rFonts w:cs="Arial"/>
          <w:lang w:eastAsia="en-GB"/>
        </w:rPr>
      </w:pPr>
      <w:r w:rsidRPr="000045ED">
        <w:rPr>
          <w:rFonts w:cs="Arial"/>
          <w:lang w:eastAsia="en-GB"/>
        </w:rPr>
        <w:t>Edge – to keep pace with security and version releases</w:t>
      </w:r>
    </w:p>
    <w:p w14:paraId="57C91840" w14:textId="77777777" w:rsidR="00793D53" w:rsidRPr="000045ED" w:rsidRDefault="00793D53" w:rsidP="00793D53">
      <w:pPr>
        <w:widowControl/>
        <w:numPr>
          <w:ilvl w:val="0"/>
          <w:numId w:val="40"/>
        </w:numPr>
        <w:contextualSpacing/>
        <w:rPr>
          <w:rFonts w:cs="Arial"/>
          <w:lang w:eastAsia="en-GB"/>
        </w:rPr>
      </w:pPr>
      <w:r w:rsidRPr="000045ED">
        <w:rPr>
          <w:rFonts w:cs="Arial"/>
          <w:lang w:eastAsia="en-GB"/>
        </w:rPr>
        <w:t>Chrome – to keep pace with security and version releases;</w:t>
      </w:r>
      <w:r>
        <w:rPr>
          <w:rFonts w:cs="Arial"/>
          <w:lang w:eastAsia="en-GB"/>
        </w:rPr>
        <w:t xml:space="preserve"> and</w:t>
      </w:r>
    </w:p>
    <w:p w14:paraId="58B43F0B" w14:textId="77777777" w:rsidR="00793D53" w:rsidRDefault="00793D53" w:rsidP="00793D53">
      <w:pPr>
        <w:widowControl/>
        <w:numPr>
          <w:ilvl w:val="0"/>
          <w:numId w:val="40"/>
        </w:numPr>
        <w:contextualSpacing/>
        <w:rPr>
          <w:rFonts w:cs="Arial"/>
          <w:lang w:eastAsia="en-GB"/>
        </w:rPr>
      </w:pPr>
      <w:r w:rsidRPr="000045ED">
        <w:rPr>
          <w:rFonts w:cs="Arial"/>
          <w:lang w:eastAsia="en-GB"/>
        </w:rPr>
        <w:t>Firefox – to keep pace wit</w:t>
      </w:r>
      <w:r>
        <w:rPr>
          <w:rFonts w:cs="Arial"/>
          <w:lang w:eastAsia="en-GB"/>
        </w:rPr>
        <w:t>h security and version releases.</w:t>
      </w:r>
    </w:p>
    <w:p w14:paraId="15E36323" w14:textId="77777777" w:rsidR="00793D53" w:rsidRDefault="00793D53" w:rsidP="00793D53">
      <w:pPr>
        <w:ind w:left="1571"/>
        <w:contextualSpacing/>
        <w:rPr>
          <w:rFonts w:cs="Arial"/>
          <w:lang w:eastAsia="en-GB"/>
        </w:rPr>
      </w:pPr>
    </w:p>
    <w:p w14:paraId="4F5EFCE5" w14:textId="77777777" w:rsidR="00793D53" w:rsidRPr="000045ED" w:rsidRDefault="00793D53" w:rsidP="00793D53">
      <w:pPr>
        <w:rPr>
          <w:rFonts w:cs="Arial"/>
          <w:color w:val="000000"/>
          <w:lang w:eastAsia="en-GB"/>
        </w:rPr>
      </w:pPr>
      <w:r w:rsidRPr="000045ED">
        <w:rPr>
          <w:rFonts w:cs="Arial"/>
          <w:color w:val="000000"/>
          <w:lang w:eastAsia="en-GB"/>
        </w:rPr>
        <w:t>Any required 3rd party software components should be kept up to date and keep pace with the current security releases.</w:t>
      </w:r>
    </w:p>
    <w:p w14:paraId="0A18CC77" w14:textId="77777777" w:rsidR="00793D53" w:rsidRPr="000045ED" w:rsidRDefault="00793D53" w:rsidP="00793D53">
      <w:pPr>
        <w:rPr>
          <w:rFonts w:cs="Arial"/>
          <w:color w:val="000000"/>
          <w:lang w:eastAsia="en-GB"/>
        </w:rPr>
      </w:pPr>
      <w:r w:rsidRPr="000045ED">
        <w:rPr>
          <w:rFonts w:cs="Arial"/>
          <w:color w:val="000000"/>
          <w:lang w:eastAsia="en-GB"/>
        </w:rPr>
        <w:t> </w:t>
      </w:r>
    </w:p>
    <w:p w14:paraId="74689A97" w14:textId="77777777" w:rsidR="00793D53" w:rsidRPr="000045ED" w:rsidRDefault="00793D53" w:rsidP="00793D53">
      <w:pPr>
        <w:rPr>
          <w:rFonts w:cs="Arial"/>
          <w:color w:val="000000"/>
          <w:lang w:eastAsia="en-GB"/>
        </w:rPr>
      </w:pPr>
      <w:r w:rsidRPr="000045ED">
        <w:rPr>
          <w:rFonts w:cs="Arial"/>
          <w:color w:val="000000"/>
          <w:lang w:eastAsia="en-GB"/>
        </w:rPr>
        <w:t>The Council has rolled out Windows 7 to the desktop and laptop estate, but has an increasing number of Windows 8.1 and Windows 10 machines. A plan to upgrade to Windows 10 is being developed and rollout is expected in 2018.  The Windows 10 estate will be keeping pace with the Semi Annual Chanel releases of the operating system</w:t>
      </w:r>
    </w:p>
    <w:p w14:paraId="6BFF76E2" w14:textId="77777777" w:rsidR="00793D53" w:rsidRPr="000045ED" w:rsidRDefault="00793D53" w:rsidP="00793D53">
      <w:pPr>
        <w:rPr>
          <w:rFonts w:cs="Arial"/>
          <w:color w:val="000000"/>
          <w:lang w:eastAsia="en-GB"/>
        </w:rPr>
      </w:pPr>
      <w:r w:rsidRPr="000045ED">
        <w:rPr>
          <w:rFonts w:cs="Arial"/>
          <w:color w:val="000000"/>
          <w:lang w:eastAsia="en-GB"/>
        </w:rPr>
        <w:t> </w:t>
      </w:r>
    </w:p>
    <w:p w14:paraId="4280A8D3" w14:textId="77777777" w:rsidR="00793D53" w:rsidRPr="000045ED" w:rsidRDefault="00793D53" w:rsidP="00793D53">
      <w:pPr>
        <w:rPr>
          <w:rFonts w:cs="Arial"/>
          <w:color w:val="000000"/>
          <w:lang w:eastAsia="en-GB"/>
        </w:rPr>
      </w:pPr>
      <w:r w:rsidRPr="000045ED">
        <w:rPr>
          <w:rFonts w:cs="Arial"/>
          <w:color w:val="000000"/>
          <w:lang w:eastAsia="en-GB"/>
        </w:rPr>
        <w:t xml:space="preserve">The hardware specification is the minimum currently purchased. However, the majority of the current estate will be of a lower specification. </w:t>
      </w:r>
    </w:p>
    <w:p w14:paraId="5CD96FB5" w14:textId="77777777" w:rsidR="00793D53" w:rsidRPr="000045ED" w:rsidRDefault="00793D53" w:rsidP="00793D53">
      <w:pPr>
        <w:rPr>
          <w:rFonts w:cs="Arial"/>
          <w:color w:val="000000"/>
          <w:lang w:eastAsia="en-GB"/>
        </w:rPr>
      </w:pPr>
      <w:r w:rsidRPr="000045ED">
        <w:rPr>
          <w:rFonts w:cs="Arial"/>
          <w:color w:val="000000"/>
          <w:lang w:eastAsia="en-GB"/>
        </w:rPr>
        <w:t> </w:t>
      </w:r>
    </w:p>
    <w:p w14:paraId="1C9F506B" w14:textId="77777777" w:rsidR="00793D53" w:rsidRPr="000045ED" w:rsidRDefault="00793D53" w:rsidP="00793D53">
      <w:pPr>
        <w:rPr>
          <w:rFonts w:cs="Arial"/>
          <w:color w:val="000000"/>
          <w:lang w:eastAsia="en-GB"/>
        </w:rPr>
      </w:pPr>
      <w:r w:rsidRPr="000045ED">
        <w:rPr>
          <w:rFonts w:cs="Arial"/>
          <w:color w:val="000000"/>
          <w:lang w:eastAsia="en-GB"/>
        </w:rPr>
        <w:t>System Centre Service Manager 2012 Service Pack 2 is used to track service calls and associated Microsoft Configuration Management software updates and patches PCs and laptops across the Council’s WAN.  This element of the System Centre suite is not planned to be upgraded.</w:t>
      </w:r>
    </w:p>
    <w:p w14:paraId="26DCCE4C" w14:textId="77777777" w:rsidR="00793D53" w:rsidRPr="00BD3924" w:rsidRDefault="00793D53" w:rsidP="00793D53">
      <w:pPr>
        <w:rPr>
          <w:rFonts w:cs="Arial"/>
        </w:rPr>
      </w:pPr>
    </w:p>
    <w:p w14:paraId="7FE300A3"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43" w:name="_Toc495674789"/>
      <w:bookmarkStart w:id="44" w:name="_Toc503192952"/>
      <w:bookmarkStart w:id="45" w:name="_Toc504378491"/>
      <w:r w:rsidRPr="001A5C22">
        <w:t>Mobile Infrastructure</w:t>
      </w:r>
      <w:bookmarkEnd w:id="43"/>
      <w:bookmarkEnd w:id="44"/>
      <w:bookmarkEnd w:id="45"/>
    </w:p>
    <w:p w14:paraId="429C74E9" w14:textId="77777777" w:rsidR="00793D53" w:rsidRDefault="00793D53" w:rsidP="00793D53">
      <w:pPr>
        <w:rPr>
          <w:rFonts w:cs="Arial"/>
        </w:rPr>
      </w:pPr>
      <w:r w:rsidRPr="000045ED">
        <w:rPr>
          <w:rFonts w:cs="Arial"/>
        </w:rPr>
        <w:t>The Council has a contract with EE for its mobile voice and data; including the provision of call charges, connectivity and devices. However, there is no ubiquitous mobile or broadband coverage for 2G, 3G or 4G networks within the county.</w:t>
      </w:r>
    </w:p>
    <w:p w14:paraId="073DE6B0" w14:textId="77777777" w:rsidR="00793D53" w:rsidRPr="00BD3924" w:rsidRDefault="00793D53" w:rsidP="00793D53">
      <w:pPr>
        <w:rPr>
          <w:rFonts w:cs="Arial"/>
        </w:rPr>
      </w:pPr>
    </w:p>
    <w:p w14:paraId="6CC7B1D2" w14:textId="77777777" w:rsidR="00793D53" w:rsidRPr="00CC4639" w:rsidRDefault="00793D53" w:rsidP="00793D53">
      <w:pPr>
        <w:pStyle w:val="Heading3"/>
        <w:widowControl/>
        <w:numPr>
          <w:ilvl w:val="1"/>
          <w:numId w:val="37"/>
        </w:numPr>
        <w:ind w:left="851" w:hanging="851"/>
      </w:pPr>
      <w:bookmarkStart w:id="46" w:name="_Toc495674790"/>
      <w:bookmarkStart w:id="47" w:name="_Toc503192953"/>
      <w:bookmarkStart w:id="48" w:name="_Toc504378492"/>
      <w:r w:rsidRPr="00CC4639">
        <w:t>Smartphone Specification</w:t>
      </w:r>
      <w:bookmarkEnd w:id="46"/>
      <w:bookmarkEnd w:id="47"/>
      <w:bookmarkEnd w:id="48"/>
    </w:p>
    <w:p w14:paraId="43FDB4DB" w14:textId="77777777" w:rsidR="00793D53" w:rsidRPr="000045ED" w:rsidRDefault="00793D53" w:rsidP="00793D53">
      <w:pPr>
        <w:rPr>
          <w:rFonts w:cs="Arial"/>
        </w:rPr>
      </w:pPr>
      <w:r w:rsidRPr="000045ED">
        <w:rPr>
          <w:rFonts w:cs="Arial"/>
        </w:rPr>
        <w:t xml:space="preserve">The standard specification for the Council’s smartphones is determined through regular evaluation of available handset models and is currently under review, ideally mobile applications should be OS agnostic.  The current environment consists mainly of Windows 10 mobile devices. </w:t>
      </w:r>
    </w:p>
    <w:p w14:paraId="7710213A" w14:textId="77777777" w:rsidR="00793D53" w:rsidRPr="000045ED" w:rsidRDefault="00793D53" w:rsidP="00793D53">
      <w:pPr>
        <w:rPr>
          <w:rFonts w:cs="Arial"/>
        </w:rPr>
      </w:pPr>
      <w:r w:rsidRPr="000045ED">
        <w:rPr>
          <w:rFonts w:cs="Arial"/>
        </w:rPr>
        <w:lastRenderedPageBreak/>
        <w:t xml:space="preserve"> </w:t>
      </w:r>
    </w:p>
    <w:p w14:paraId="40D7AEF2" w14:textId="77777777" w:rsidR="00793D53" w:rsidRPr="000045ED" w:rsidRDefault="00793D53" w:rsidP="00793D53">
      <w:pPr>
        <w:widowControl/>
        <w:numPr>
          <w:ilvl w:val="0"/>
          <w:numId w:val="40"/>
        </w:numPr>
        <w:contextualSpacing/>
        <w:rPr>
          <w:rFonts w:cs="Arial"/>
          <w:lang w:eastAsia="en-GB"/>
        </w:rPr>
      </w:pPr>
      <w:r w:rsidRPr="000045ED">
        <w:rPr>
          <w:rFonts w:cs="Arial"/>
          <w:lang w:eastAsia="en-GB"/>
        </w:rPr>
        <w:t>Bundled data tariffs of 500MB or 1GB; and</w:t>
      </w:r>
    </w:p>
    <w:p w14:paraId="2D5F63F0" w14:textId="77777777" w:rsidR="00793D53" w:rsidRDefault="00793D53" w:rsidP="00793D53">
      <w:pPr>
        <w:widowControl/>
        <w:numPr>
          <w:ilvl w:val="0"/>
          <w:numId w:val="40"/>
        </w:numPr>
        <w:contextualSpacing/>
        <w:rPr>
          <w:rFonts w:cs="Arial"/>
          <w:lang w:eastAsia="en-GB"/>
        </w:rPr>
      </w:pPr>
      <w:r w:rsidRPr="000045ED">
        <w:rPr>
          <w:rFonts w:cs="Arial"/>
          <w:lang w:eastAsia="en-GB"/>
        </w:rPr>
        <w:t>Push email to compatible mobile devices.</w:t>
      </w:r>
    </w:p>
    <w:p w14:paraId="3F89C8DA" w14:textId="77777777" w:rsidR="00793D53" w:rsidRDefault="00793D53" w:rsidP="00793D53">
      <w:pPr>
        <w:ind w:left="1571"/>
        <w:contextualSpacing/>
        <w:rPr>
          <w:rFonts w:cs="Arial"/>
          <w:lang w:eastAsia="en-GB"/>
        </w:rPr>
      </w:pPr>
    </w:p>
    <w:p w14:paraId="23EB24CB"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49" w:name="_Toc495674791"/>
      <w:bookmarkStart w:id="50" w:name="_Toc503192954"/>
      <w:bookmarkStart w:id="51" w:name="_Toc504378493"/>
      <w:r w:rsidRPr="001A5C22">
        <w:t>Application Systems Development and Support</w:t>
      </w:r>
      <w:bookmarkEnd w:id="49"/>
      <w:bookmarkEnd w:id="50"/>
      <w:bookmarkEnd w:id="51"/>
    </w:p>
    <w:p w14:paraId="0EEF522C" w14:textId="77777777" w:rsidR="00793D53" w:rsidRDefault="00793D53" w:rsidP="00793D53">
      <w:pPr>
        <w:rPr>
          <w:rFonts w:cs="Arial"/>
        </w:rPr>
      </w:pPr>
      <w:r w:rsidRPr="00BD3924">
        <w:rPr>
          <w:rFonts w:cs="Arial"/>
        </w:rPr>
        <w:t>Major in-house development is only undertaken if a package solution cannot be found or is judged too costly. Business cases and option appraisals are completed for each new major project before deciding which approach should be adopted. ICT systems conform to the Council’s strategy for its IT infrastructure and to central government’s e-GIF standards.</w:t>
      </w:r>
    </w:p>
    <w:p w14:paraId="0E300DF8" w14:textId="77777777" w:rsidR="00793D53" w:rsidRPr="002E2DA7" w:rsidRDefault="00793D53" w:rsidP="00793D53">
      <w:pPr>
        <w:rPr>
          <w:rFonts w:cs="Arial"/>
        </w:rPr>
      </w:pPr>
    </w:p>
    <w:p w14:paraId="6494AE78" w14:textId="77777777" w:rsidR="00793D53" w:rsidRDefault="00793D53" w:rsidP="00793D53">
      <w:pPr>
        <w:rPr>
          <w:rFonts w:cs="Arial"/>
        </w:rPr>
      </w:pPr>
      <w:r w:rsidRPr="00BD3924">
        <w:rPr>
          <w:rFonts w:cs="Arial"/>
        </w:rPr>
        <w:t>Most system development work often involves the integration of bought-in packages, particularly to the Council’s ERP system. Currently, systems development is preferably web-based and is undertaken using Visual Studio 2010 (.NET framework), normally in conjunction with SQL 2008/2012. However, many legacy systems still operate which use Access and Visual Basic; but the intention is that these should be phased out over time.</w:t>
      </w:r>
    </w:p>
    <w:p w14:paraId="36F62775" w14:textId="77777777" w:rsidR="00793D53" w:rsidRPr="00BD3924" w:rsidRDefault="00793D53" w:rsidP="00793D53">
      <w:pPr>
        <w:rPr>
          <w:rFonts w:cs="Arial"/>
        </w:rPr>
      </w:pPr>
    </w:p>
    <w:p w14:paraId="1C5482A1" w14:textId="77777777" w:rsidR="00793D53" w:rsidRPr="00AC04D8" w:rsidRDefault="00793D53" w:rsidP="00793D53">
      <w:pPr>
        <w:rPr>
          <w:rFonts w:cs="Arial"/>
        </w:rPr>
      </w:pPr>
      <w:r w:rsidRPr="00AC04D8">
        <w:rPr>
          <w:rFonts w:cs="Arial"/>
          <w:b/>
        </w:rPr>
        <w:t>Please note</w:t>
      </w:r>
      <w:r w:rsidRPr="00AC04D8">
        <w:rPr>
          <w:rFonts w:cs="Arial"/>
        </w:rPr>
        <w:t xml:space="preserve"> – Application, web and database updates, upgrades and troubleshooting of incidents are carried out with the support of </w:t>
      </w:r>
      <w:r>
        <w:rPr>
          <w:rFonts w:cs="Arial"/>
        </w:rPr>
        <w:t xml:space="preserve">the Council’s </w:t>
      </w:r>
      <w:r w:rsidRPr="00AC04D8">
        <w:rPr>
          <w:rFonts w:cs="Arial"/>
        </w:rPr>
        <w:t xml:space="preserve">data centre and application support teams.  Suppliers are not granted administrative permission on </w:t>
      </w:r>
      <w:r>
        <w:rPr>
          <w:rFonts w:cs="Arial"/>
        </w:rPr>
        <w:t xml:space="preserve">the </w:t>
      </w:r>
      <w:r w:rsidRPr="00AC04D8">
        <w:rPr>
          <w:rFonts w:cs="Arial"/>
        </w:rPr>
        <w:t>internal infrastructure</w:t>
      </w:r>
      <w:r>
        <w:rPr>
          <w:rFonts w:cs="Arial"/>
        </w:rPr>
        <w:t>,</w:t>
      </w:r>
      <w:r w:rsidRPr="00AC04D8">
        <w:rPr>
          <w:rFonts w:cs="Arial"/>
        </w:rPr>
        <w:t xml:space="preserve"> so these activities are conducted under a supported and supervised remote session with approvals through a change control process. </w:t>
      </w:r>
    </w:p>
    <w:p w14:paraId="71242D22" w14:textId="77777777" w:rsidR="00793D53" w:rsidRPr="00BD3924" w:rsidRDefault="00793D53" w:rsidP="00793D53">
      <w:pPr>
        <w:rPr>
          <w:rFonts w:cs="Arial"/>
        </w:rPr>
      </w:pPr>
    </w:p>
    <w:p w14:paraId="13E4589B"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52" w:name="_Toc495674792"/>
      <w:bookmarkStart w:id="53" w:name="_Toc503192955"/>
      <w:bookmarkStart w:id="54" w:name="_Toc504378494"/>
      <w:r w:rsidRPr="001A5C22">
        <w:t>E-mail and Internet</w:t>
      </w:r>
      <w:bookmarkEnd w:id="52"/>
      <w:bookmarkEnd w:id="53"/>
      <w:bookmarkEnd w:id="54"/>
    </w:p>
    <w:p w14:paraId="3A27F179" w14:textId="77777777" w:rsidR="00793D53" w:rsidRDefault="00793D53" w:rsidP="00793D53">
      <w:pPr>
        <w:rPr>
          <w:rFonts w:cs="Arial"/>
        </w:rPr>
      </w:pPr>
      <w:r w:rsidRPr="00BD3924">
        <w:rPr>
          <w:rFonts w:cs="Arial"/>
        </w:rPr>
        <w:t xml:space="preserve">There is an externally hosted contract for providing an e-mail and internet service, which consists of over 10,000 email accounts using Microsoft Exchange 2010 and Microsoft Outlook. Dual diversely routed telecommunications links are provided to ensure high levels of service availability. </w:t>
      </w:r>
    </w:p>
    <w:p w14:paraId="29678D85" w14:textId="77777777" w:rsidR="00793D53" w:rsidRPr="00BD3924" w:rsidRDefault="00793D53" w:rsidP="00793D53">
      <w:pPr>
        <w:rPr>
          <w:rFonts w:cs="Arial"/>
        </w:rPr>
      </w:pPr>
    </w:p>
    <w:p w14:paraId="04ACE3A3" w14:textId="77777777" w:rsidR="00793D53" w:rsidRDefault="00793D53" w:rsidP="00793D53">
      <w:pPr>
        <w:rPr>
          <w:rFonts w:cs="Arial"/>
          <w:color w:val="000000" w:themeColor="text1"/>
        </w:rPr>
      </w:pPr>
      <w:r w:rsidRPr="00BD3924">
        <w:rPr>
          <w:rFonts w:cs="Arial"/>
        </w:rPr>
        <w:t xml:space="preserve">The service includes filtering of </w:t>
      </w:r>
      <w:r>
        <w:rPr>
          <w:rFonts w:cs="Arial"/>
        </w:rPr>
        <w:t>i</w:t>
      </w:r>
      <w:r w:rsidRPr="00BD3924">
        <w:rPr>
          <w:rFonts w:cs="Arial"/>
        </w:rPr>
        <w:t xml:space="preserve">nternet and email content and utilises Juniper remote access gateway in conjunction with Vasco based strong </w:t>
      </w:r>
      <w:r>
        <w:rPr>
          <w:rFonts w:cs="Arial"/>
        </w:rPr>
        <w:t>2FA</w:t>
      </w:r>
      <w:r w:rsidRPr="00BD3924">
        <w:rPr>
          <w:rFonts w:cs="Arial"/>
        </w:rPr>
        <w:t xml:space="preserve"> to enable access to systems from non-Council locations</w:t>
      </w:r>
      <w:r w:rsidRPr="00BD3924">
        <w:rPr>
          <w:rFonts w:cs="Arial"/>
          <w:color w:val="000000" w:themeColor="text1"/>
        </w:rPr>
        <w:t xml:space="preserve">. Juniper </w:t>
      </w:r>
      <w:r>
        <w:rPr>
          <w:rFonts w:cs="Arial"/>
          <w:color w:val="000000" w:themeColor="text1"/>
        </w:rPr>
        <w:t>a</w:t>
      </w:r>
      <w:r w:rsidRPr="00BD3924">
        <w:rPr>
          <w:rFonts w:cs="Arial"/>
          <w:color w:val="000000" w:themeColor="text1"/>
        </w:rPr>
        <w:t>ccess is also enabled and provides controlled access from non</w:t>
      </w:r>
      <w:r>
        <w:rPr>
          <w:rFonts w:cs="Arial"/>
          <w:color w:val="000000" w:themeColor="text1"/>
        </w:rPr>
        <w:t>-Council</w:t>
      </w:r>
      <w:r w:rsidRPr="00BD3924">
        <w:rPr>
          <w:rFonts w:cs="Arial"/>
          <w:color w:val="000000" w:themeColor="text1"/>
        </w:rPr>
        <w:t xml:space="preserve"> equipment and </w:t>
      </w:r>
      <w:r>
        <w:rPr>
          <w:rFonts w:cs="Arial"/>
          <w:color w:val="000000" w:themeColor="text1"/>
        </w:rPr>
        <w:t>e</w:t>
      </w:r>
      <w:r w:rsidRPr="00BD3924">
        <w:rPr>
          <w:rFonts w:cs="Arial"/>
          <w:color w:val="000000" w:themeColor="text1"/>
        </w:rPr>
        <w:t>xternal users, whilst restricting access to specific applications and locations.  V</w:t>
      </w:r>
      <w:r>
        <w:rPr>
          <w:rFonts w:cs="Arial"/>
          <w:color w:val="000000" w:themeColor="text1"/>
        </w:rPr>
        <w:t xml:space="preserve">irtual </w:t>
      </w:r>
      <w:r w:rsidRPr="00BD3924">
        <w:rPr>
          <w:rFonts w:cs="Arial"/>
          <w:color w:val="000000" w:themeColor="text1"/>
        </w:rPr>
        <w:t>P</w:t>
      </w:r>
      <w:r>
        <w:rPr>
          <w:rFonts w:cs="Arial"/>
          <w:color w:val="000000" w:themeColor="text1"/>
        </w:rPr>
        <w:t xml:space="preserve">rivate </w:t>
      </w:r>
      <w:r w:rsidRPr="00BD3924">
        <w:rPr>
          <w:rFonts w:cs="Arial"/>
          <w:color w:val="000000" w:themeColor="text1"/>
        </w:rPr>
        <w:t>N</w:t>
      </w:r>
      <w:r>
        <w:rPr>
          <w:rFonts w:cs="Arial"/>
          <w:color w:val="000000" w:themeColor="text1"/>
        </w:rPr>
        <w:t>etwork (VPN)</w:t>
      </w:r>
      <w:r w:rsidRPr="00BD3924">
        <w:rPr>
          <w:rFonts w:cs="Arial"/>
          <w:color w:val="000000" w:themeColor="text1"/>
        </w:rPr>
        <w:t xml:space="preserve"> </w:t>
      </w:r>
      <w:r>
        <w:rPr>
          <w:rFonts w:cs="Arial"/>
          <w:color w:val="000000" w:themeColor="text1"/>
        </w:rPr>
        <w:t>a</w:t>
      </w:r>
      <w:r w:rsidRPr="00BD3924">
        <w:rPr>
          <w:rFonts w:cs="Arial"/>
          <w:color w:val="000000" w:themeColor="text1"/>
        </w:rPr>
        <w:t>ccess is used to facilitate 3</w:t>
      </w:r>
      <w:r w:rsidRPr="00BD3924">
        <w:rPr>
          <w:rFonts w:cs="Arial"/>
          <w:color w:val="000000" w:themeColor="text1"/>
          <w:vertAlign w:val="superscript"/>
        </w:rPr>
        <w:t>rd</w:t>
      </w:r>
      <w:r w:rsidRPr="00BD3924">
        <w:rPr>
          <w:rFonts w:cs="Arial"/>
          <w:color w:val="000000" w:themeColor="text1"/>
        </w:rPr>
        <w:t xml:space="preserve"> </w:t>
      </w:r>
      <w:r>
        <w:rPr>
          <w:rFonts w:cs="Arial"/>
          <w:color w:val="000000" w:themeColor="text1"/>
        </w:rPr>
        <w:t>p</w:t>
      </w:r>
      <w:r w:rsidRPr="00BD3924">
        <w:rPr>
          <w:rFonts w:cs="Arial"/>
          <w:color w:val="000000" w:themeColor="text1"/>
        </w:rPr>
        <w:t xml:space="preserve">arty </w:t>
      </w:r>
      <w:r>
        <w:rPr>
          <w:rFonts w:cs="Arial"/>
          <w:color w:val="000000" w:themeColor="text1"/>
        </w:rPr>
        <w:t>s</w:t>
      </w:r>
      <w:r w:rsidRPr="00BD3924">
        <w:rPr>
          <w:rFonts w:cs="Arial"/>
          <w:color w:val="000000" w:themeColor="text1"/>
        </w:rPr>
        <w:t xml:space="preserve">upport.  Email to SMS txt conversion is used to support 2FA access and facilitate public consultations and views. </w:t>
      </w:r>
    </w:p>
    <w:p w14:paraId="77A5A028" w14:textId="77777777" w:rsidR="00793D53" w:rsidRPr="002E2DA7" w:rsidRDefault="00793D53" w:rsidP="00793D53">
      <w:pPr>
        <w:rPr>
          <w:rFonts w:cs="Arial"/>
        </w:rPr>
      </w:pPr>
    </w:p>
    <w:p w14:paraId="27FE045C" w14:textId="77777777" w:rsidR="00793D53" w:rsidRPr="00BD3924" w:rsidRDefault="00793D53" w:rsidP="00793D53">
      <w:pPr>
        <w:rPr>
          <w:rFonts w:cs="Arial"/>
          <w:color w:val="000000" w:themeColor="text1"/>
        </w:rPr>
      </w:pPr>
      <w:r w:rsidRPr="00BD3924">
        <w:rPr>
          <w:rFonts w:cs="Arial"/>
          <w:color w:val="000000" w:themeColor="text1"/>
        </w:rPr>
        <w:t xml:space="preserve">The </w:t>
      </w:r>
      <w:r>
        <w:rPr>
          <w:rFonts w:cs="Arial"/>
          <w:color w:val="000000" w:themeColor="text1"/>
        </w:rPr>
        <w:t>i</w:t>
      </w:r>
      <w:r w:rsidRPr="00BD3924">
        <w:rPr>
          <w:rFonts w:cs="Arial"/>
          <w:color w:val="000000" w:themeColor="text1"/>
        </w:rPr>
        <w:t>nternet filtering</w:t>
      </w:r>
      <w:r>
        <w:rPr>
          <w:rFonts w:cs="Arial"/>
          <w:color w:val="000000" w:themeColor="text1"/>
        </w:rPr>
        <w:t>,</w:t>
      </w:r>
      <w:r w:rsidRPr="00BD3924">
        <w:rPr>
          <w:rFonts w:cs="Arial"/>
          <w:color w:val="000000" w:themeColor="text1"/>
        </w:rPr>
        <w:t xml:space="preserve"> via a Websense solution</w:t>
      </w:r>
      <w:r>
        <w:rPr>
          <w:rFonts w:cs="Arial"/>
          <w:color w:val="000000" w:themeColor="text1"/>
        </w:rPr>
        <w:t>,</w:t>
      </w:r>
      <w:r w:rsidRPr="00BD3924">
        <w:rPr>
          <w:rFonts w:cs="Arial"/>
          <w:color w:val="000000" w:themeColor="text1"/>
        </w:rPr>
        <w:t xml:space="preserve"> provides over 90 filtering categories and has different filtering policies for different use</w:t>
      </w:r>
      <w:r>
        <w:rPr>
          <w:rFonts w:cs="Arial"/>
          <w:color w:val="000000" w:themeColor="text1"/>
        </w:rPr>
        <w:t>r groups. The service includes:</w:t>
      </w:r>
    </w:p>
    <w:p w14:paraId="56FA1191" w14:textId="77777777" w:rsidR="00793D53" w:rsidRPr="00BD3924" w:rsidRDefault="00793D53" w:rsidP="00793D53">
      <w:pPr>
        <w:widowControl/>
        <w:numPr>
          <w:ilvl w:val="1"/>
          <w:numId w:val="35"/>
        </w:numPr>
        <w:ind w:left="714" w:hanging="357"/>
        <w:contextualSpacing/>
        <w:rPr>
          <w:rFonts w:cs="Arial"/>
          <w:color w:val="000000" w:themeColor="text1"/>
        </w:rPr>
      </w:pPr>
      <w:r w:rsidRPr="00BD3924">
        <w:rPr>
          <w:rFonts w:cs="Arial"/>
          <w:color w:val="000000" w:themeColor="text1"/>
        </w:rPr>
        <w:t>Monitoring and reporting</w:t>
      </w:r>
      <w:r>
        <w:rPr>
          <w:rFonts w:cs="Arial"/>
          <w:color w:val="000000" w:themeColor="text1"/>
        </w:rPr>
        <w:t>;</w:t>
      </w:r>
    </w:p>
    <w:p w14:paraId="5280C0D7" w14:textId="77777777" w:rsidR="00793D53" w:rsidRPr="00BD3924" w:rsidRDefault="00793D53" w:rsidP="00793D53">
      <w:pPr>
        <w:widowControl/>
        <w:numPr>
          <w:ilvl w:val="1"/>
          <w:numId w:val="35"/>
        </w:numPr>
        <w:ind w:left="714" w:hanging="357"/>
        <w:contextualSpacing/>
        <w:rPr>
          <w:rFonts w:cs="Arial"/>
          <w:color w:val="000000" w:themeColor="text1"/>
        </w:rPr>
      </w:pPr>
      <w:r w:rsidRPr="00BD3924">
        <w:rPr>
          <w:rFonts w:cs="Arial"/>
          <w:color w:val="000000" w:themeColor="text1"/>
        </w:rPr>
        <w:t>Intrusion detection and prevention (IDP) with reporting</w:t>
      </w:r>
      <w:r>
        <w:rPr>
          <w:rFonts w:cs="Arial"/>
          <w:color w:val="000000" w:themeColor="text1"/>
        </w:rPr>
        <w:t>; and</w:t>
      </w:r>
    </w:p>
    <w:p w14:paraId="3072D7CA" w14:textId="77777777" w:rsidR="00793D53" w:rsidRPr="00BD3924" w:rsidRDefault="00793D53" w:rsidP="00793D53">
      <w:pPr>
        <w:widowControl/>
        <w:numPr>
          <w:ilvl w:val="1"/>
          <w:numId w:val="35"/>
        </w:numPr>
        <w:ind w:left="714" w:hanging="357"/>
        <w:contextualSpacing/>
        <w:rPr>
          <w:rFonts w:cs="Arial"/>
          <w:color w:val="000000" w:themeColor="text1"/>
        </w:rPr>
      </w:pPr>
      <w:r w:rsidRPr="00BD3924">
        <w:rPr>
          <w:rFonts w:cs="Arial"/>
          <w:color w:val="000000" w:themeColor="text1"/>
        </w:rPr>
        <w:t>In-line anti-virus scanning and spyware/malware filtering</w:t>
      </w:r>
      <w:r>
        <w:rPr>
          <w:rFonts w:cs="Arial"/>
          <w:color w:val="000000" w:themeColor="text1"/>
        </w:rPr>
        <w:t>.</w:t>
      </w:r>
    </w:p>
    <w:p w14:paraId="40CD3880" w14:textId="77777777" w:rsidR="00793D53" w:rsidRPr="002E2DA7" w:rsidRDefault="00793D53" w:rsidP="00793D53">
      <w:pPr>
        <w:rPr>
          <w:rFonts w:cs="Arial"/>
        </w:rPr>
      </w:pPr>
    </w:p>
    <w:p w14:paraId="1BFD515B" w14:textId="77777777" w:rsidR="00793D53" w:rsidRPr="00BD3924" w:rsidRDefault="00793D53" w:rsidP="00793D53">
      <w:pPr>
        <w:rPr>
          <w:rFonts w:cs="Arial"/>
          <w:color w:val="000000" w:themeColor="text1"/>
        </w:rPr>
      </w:pPr>
      <w:r>
        <w:rPr>
          <w:rFonts w:cs="Arial"/>
          <w:color w:val="000000" w:themeColor="text1"/>
        </w:rPr>
        <w:t xml:space="preserve">The Council provides </w:t>
      </w:r>
      <w:r w:rsidRPr="00BD3924">
        <w:rPr>
          <w:rFonts w:cs="Arial"/>
          <w:color w:val="000000" w:themeColor="text1"/>
        </w:rPr>
        <w:t>V</w:t>
      </w:r>
      <w:r>
        <w:rPr>
          <w:rFonts w:cs="Arial"/>
          <w:color w:val="000000" w:themeColor="text1"/>
        </w:rPr>
        <w:t>PN</w:t>
      </w:r>
      <w:r w:rsidRPr="00BD3924">
        <w:rPr>
          <w:rFonts w:cs="Arial"/>
          <w:color w:val="000000" w:themeColor="text1"/>
        </w:rPr>
        <w:t xml:space="preserve">/Access </w:t>
      </w:r>
      <w:r>
        <w:rPr>
          <w:rFonts w:cs="Arial"/>
          <w:color w:val="000000" w:themeColor="text1"/>
        </w:rPr>
        <w:t>p</w:t>
      </w:r>
      <w:r w:rsidRPr="00BD3924">
        <w:rPr>
          <w:rFonts w:cs="Arial"/>
          <w:color w:val="000000" w:themeColor="text1"/>
        </w:rPr>
        <w:t>ortal via Juniper</w:t>
      </w:r>
      <w:r>
        <w:rPr>
          <w:rFonts w:cs="Arial"/>
          <w:color w:val="000000" w:themeColor="text1"/>
        </w:rPr>
        <w:t>, which includes:</w:t>
      </w:r>
    </w:p>
    <w:p w14:paraId="6026D524" w14:textId="77777777" w:rsidR="00793D53" w:rsidRPr="00BD3924" w:rsidRDefault="00793D53" w:rsidP="00793D53">
      <w:pPr>
        <w:widowControl/>
        <w:numPr>
          <w:ilvl w:val="1"/>
          <w:numId w:val="36"/>
        </w:numPr>
        <w:ind w:left="714" w:hanging="357"/>
        <w:contextualSpacing/>
        <w:rPr>
          <w:rFonts w:cs="Arial"/>
          <w:color w:val="000000" w:themeColor="text1"/>
        </w:rPr>
      </w:pPr>
      <w:r w:rsidRPr="00BD3924">
        <w:rPr>
          <w:rFonts w:cs="Arial"/>
          <w:color w:val="000000" w:themeColor="text1"/>
        </w:rPr>
        <w:t xml:space="preserve">A single secure clientless portal (1000 user licence/6000 ICE) </w:t>
      </w:r>
    </w:p>
    <w:p w14:paraId="4CCBB20D" w14:textId="77777777" w:rsidR="00793D53" w:rsidRPr="00BD3924" w:rsidRDefault="00793D53" w:rsidP="00793D53">
      <w:pPr>
        <w:widowControl/>
        <w:numPr>
          <w:ilvl w:val="1"/>
          <w:numId w:val="36"/>
        </w:numPr>
        <w:ind w:left="714" w:hanging="357"/>
        <w:contextualSpacing/>
        <w:rPr>
          <w:rFonts w:cs="Arial"/>
          <w:color w:val="000000" w:themeColor="text1"/>
        </w:rPr>
      </w:pPr>
      <w:r>
        <w:rPr>
          <w:rFonts w:cs="Arial"/>
          <w:color w:val="000000" w:themeColor="text1"/>
        </w:rPr>
        <w:t>Secure Meeting (250 m</w:t>
      </w:r>
      <w:r w:rsidRPr="00BD3924">
        <w:rPr>
          <w:rFonts w:cs="Arial"/>
          <w:color w:val="000000" w:themeColor="text1"/>
        </w:rPr>
        <w:t>eetings)</w:t>
      </w:r>
      <w:r>
        <w:rPr>
          <w:rFonts w:cs="Arial"/>
          <w:color w:val="000000" w:themeColor="text1"/>
        </w:rPr>
        <w:t>;</w:t>
      </w:r>
    </w:p>
    <w:p w14:paraId="3D7A6CBF" w14:textId="77777777" w:rsidR="00793D53" w:rsidRPr="00BD3924" w:rsidRDefault="00793D53" w:rsidP="00793D53">
      <w:pPr>
        <w:widowControl/>
        <w:numPr>
          <w:ilvl w:val="1"/>
          <w:numId w:val="36"/>
        </w:numPr>
        <w:ind w:left="714" w:hanging="357"/>
        <w:contextualSpacing/>
        <w:rPr>
          <w:rFonts w:cs="Arial"/>
          <w:color w:val="000000" w:themeColor="text1"/>
        </w:rPr>
      </w:pPr>
      <w:r>
        <w:rPr>
          <w:rFonts w:cs="Arial"/>
          <w:color w:val="000000" w:themeColor="text1"/>
        </w:rPr>
        <w:t>Network a</w:t>
      </w:r>
      <w:r w:rsidRPr="00BD3924">
        <w:rPr>
          <w:rFonts w:cs="Arial"/>
          <w:color w:val="000000" w:themeColor="text1"/>
        </w:rPr>
        <w:t xml:space="preserve">ccess to </w:t>
      </w:r>
      <w:r>
        <w:rPr>
          <w:rFonts w:cs="Arial"/>
          <w:color w:val="000000" w:themeColor="text1"/>
        </w:rPr>
        <w:t>f</w:t>
      </w:r>
      <w:r w:rsidRPr="00BD3924">
        <w:rPr>
          <w:rFonts w:cs="Arial"/>
          <w:color w:val="000000" w:themeColor="text1"/>
        </w:rPr>
        <w:t xml:space="preserve">iles and </w:t>
      </w:r>
      <w:r>
        <w:rPr>
          <w:rFonts w:cs="Arial"/>
          <w:color w:val="000000" w:themeColor="text1"/>
        </w:rPr>
        <w:t>f</w:t>
      </w:r>
      <w:r w:rsidRPr="00BD3924">
        <w:rPr>
          <w:rFonts w:cs="Arial"/>
          <w:color w:val="000000" w:themeColor="text1"/>
        </w:rPr>
        <w:t>olders</w:t>
      </w:r>
      <w:r>
        <w:rPr>
          <w:rFonts w:cs="Arial"/>
          <w:color w:val="000000" w:themeColor="text1"/>
        </w:rPr>
        <w:t>;</w:t>
      </w:r>
    </w:p>
    <w:p w14:paraId="1CAAB4EE" w14:textId="77777777" w:rsidR="00793D53" w:rsidRPr="00BD3924" w:rsidRDefault="00793D53" w:rsidP="00793D53">
      <w:pPr>
        <w:widowControl/>
        <w:numPr>
          <w:ilvl w:val="1"/>
          <w:numId w:val="36"/>
        </w:numPr>
        <w:ind w:left="714" w:hanging="357"/>
        <w:contextualSpacing/>
        <w:rPr>
          <w:rFonts w:cs="Arial"/>
          <w:color w:val="000000" w:themeColor="text1"/>
        </w:rPr>
      </w:pPr>
      <w:r>
        <w:rPr>
          <w:rFonts w:cs="Arial"/>
          <w:color w:val="000000" w:themeColor="text1"/>
        </w:rPr>
        <w:lastRenderedPageBreak/>
        <w:t>2FA;</w:t>
      </w:r>
    </w:p>
    <w:p w14:paraId="5BEBC442" w14:textId="77777777" w:rsidR="00793D53" w:rsidRPr="00BD3924" w:rsidRDefault="00793D53" w:rsidP="00793D53">
      <w:pPr>
        <w:widowControl/>
        <w:numPr>
          <w:ilvl w:val="1"/>
          <w:numId w:val="36"/>
        </w:numPr>
        <w:ind w:left="714" w:hanging="357"/>
        <w:contextualSpacing/>
        <w:rPr>
          <w:rFonts w:cs="Arial"/>
          <w:color w:val="000000" w:themeColor="text1"/>
        </w:rPr>
      </w:pPr>
      <w:r w:rsidRPr="00BD3924">
        <w:rPr>
          <w:rFonts w:cs="Arial"/>
          <w:color w:val="000000" w:themeColor="text1"/>
        </w:rPr>
        <w:t xml:space="preserve">Secure </w:t>
      </w:r>
      <w:r>
        <w:rPr>
          <w:rFonts w:cs="Arial"/>
          <w:color w:val="000000" w:themeColor="text1"/>
        </w:rPr>
        <w:t>p</w:t>
      </w:r>
      <w:r w:rsidRPr="00BD3924">
        <w:rPr>
          <w:rFonts w:cs="Arial"/>
          <w:color w:val="000000" w:themeColor="text1"/>
        </w:rPr>
        <w:t xml:space="preserve">ortal </w:t>
      </w:r>
      <w:r>
        <w:rPr>
          <w:rFonts w:cs="Arial"/>
          <w:color w:val="000000" w:themeColor="text1"/>
        </w:rPr>
        <w:t>a</w:t>
      </w:r>
      <w:r w:rsidRPr="00BD3924">
        <w:rPr>
          <w:rFonts w:cs="Arial"/>
          <w:color w:val="000000" w:themeColor="text1"/>
        </w:rPr>
        <w:t>ccess</w:t>
      </w:r>
      <w:r>
        <w:rPr>
          <w:rFonts w:cs="Arial"/>
          <w:color w:val="000000" w:themeColor="text1"/>
        </w:rPr>
        <w:t>;</w:t>
      </w:r>
    </w:p>
    <w:p w14:paraId="7ED501D9" w14:textId="77777777" w:rsidR="00793D53" w:rsidRPr="00BD3924" w:rsidRDefault="00793D53" w:rsidP="00793D53">
      <w:pPr>
        <w:widowControl/>
        <w:numPr>
          <w:ilvl w:val="1"/>
          <w:numId w:val="36"/>
        </w:numPr>
        <w:ind w:left="714" w:hanging="357"/>
        <w:contextualSpacing/>
        <w:rPr>
          <w:rFonts w:cs="Arial"/>
          <w:color w:val="000000" w:themeColor="text1"/>
        </w:rPr>
      </w:pPr>
      <w:r w:rsidRPr="00BD3924">
        <w:rPr>
          <w:rFonts w:cs="Arial"/>
          <w:color w:val="000000" w:themeColor="text1"/>
        </w:rPr>
        <w:t xml:space="preserve">Host checker </w:t>
      </w:r>
      <w:r>
        <w:rPr>
          <w:rFonts w:cs="Arial"/>
          <w:color w:val="000000" w:themeColor="text1"/>
        </w:rPr>
        <w:t>a</w:t>
      </w:r>
      <w:r w:rsidRPr="00BD3924">
        <w:rPr>
          <w:rFonts w:cs="Arial"/>
          <w:color w:val="000000" w:themeColor="text1"/>
        </w:rPr>
        <w:t>bility to perform defined security checks on clients before allowing access</w:t>
      </w:r>
      <w:r>
        <w:rPr>
          <w:rFonts w:cs="Arial"/>
          <w:color w:val="000000" w:themeColor="text1"/>
        </w:rPr>
        <w:t>;</w:t>
      </w:r>
    </w:p>
    <w:p w14:paraId="4CB4D4EC" w14:textId="77777777" w:rsidR="00793D53" w:rsidRPr="00BD3924" w:rsidRDefault="00793D53" w:rsidP="00793D53">
      <w:pPr>
        <w:widowControl/>
        <w:numPr>
          <w:ilvl w:val="1"/>
          <w:numId w:val="36"/>
        </w:numPr>
        <w:ind w:left="714" w:hanging="357"/>
        <w:contextualSpacing/>
        <w:rPr>
          <w:rFonts w:cs="Arial"/>
          <w:color w:val="000000" w:themeColor="text1"/>
        </w:rPr>
      </w:pPr>
      <w:r w:rsidRPr="00BD3924">
        <w:rPr>
          <w:rFonts w:cs="Arial"/>
          <w:color w:val="000000" w:themeColor="text1"/>
        </w:rPr>
        <w:t xml:space="preserve">User and </w:t>
      </w:r>
      <w:r>
        <w:rPr>
          <w:rFonts w:cs="Arial"/>
          <w:color w:val="000000" w:themeColor="text1"/>
        </w:rPr>
        <w:t>r</w:t>
      </w:r>
      <w:r w:rsidRPr="00BD3924">
        <w:rPr>
          <w:rFonts w:cs="Arial"/>
          <w:color w:val="000000" w:themeColor="text1"/>
        </w:rPr>
        <w:t xml:space="preserve">ole </w:t>
      </w:r>
      <w:r>
        <w:rPr>
          <w:rFonts w:cs="Arial"/>
          <w:color w:val="000000" w:themeColor="text1"/>
        </w:rPr>
        <w:t>b</w:t>
      </w:r>
      <w:r w:rsidRPr="00BD3924">
        <w:rPr>
          <w:rFonts w:cs="Arial"/>
          <w:color w:val="000000" w:themeColor="text1"/>
        </w:rPr>
        <w:t xml:space="preserve">ased </w:t>
      </w:r>
      <w:r>
        <w:rPr>
          <w:rFonts w:cs="Arial"/>
          <w:color w:val="000000" w:themeColor="text1"/>
        </w:rPr>
        <w:t>a</w:t>
      </w:r>
      <w:r w:rsidRPr="00BD3924">
        <w:rPr>
          <w:rFonts w:cs="Arial"/>
          <w:color w:val="000000" w:themeColor="text1"/>
        </w:rPr>
        <w:t>ccess</w:t>
      </w:r>
      <w:r>
        <w:rPr>
          <w:rFonts w:cs="Arial"/>
          <w:color w:val="000000" w:themeColor="text1"/>
        </w:rPr>
        <w:t>;</w:t>
      </w:r>
    </w:p>
    <w:p w14:paraId="50593B93" w14:textId="77777777" w:rsidR="00793D53" w:rsidRPr="00BD3924" w:rsidRDefault="00793D53" w:rsidP="00793D53">
      <w:pPr>
        <w:widowControl/>
        <w:numPr>
          <w:ilvl w:val="1"/>
          <w:numId w:val="36"/>
        </w:numPr>
        <w:ind w:left="714" w:hanging="357"/>
        <w:contextualSpacing/>
        <w:rPr>
          <w:rFonts w:cs="Arial"/>
          <w:color w:val="000000" w:themeColor="text1"/>
        </w:rPr>
      </w:pPr>
      <w:r w:rsidRPr="00BD3924">
        <w:rPr>
          <w:rFonts w:cs="Arial"/>
          <w:color w:val="000000" w:themeColor="text1"/>
        </w:rPr>
        <w:t>Federal Information Processing Standards</w:t>
      </w:r>
      <w:r>
        <w:rPr>
          <w:rFonts w:cs="Arial"/>
          <w:color w:val="000000" w:themeColor="text1"/>
        </w:rPr>
        <w:t>; and</w:t>
      </w:r>
    </w:p>
    <w:p w14:paraId="0A4F4814" w14:textId="77777777" w:rsidR="00793D53" w:rsidRPr="00BD3924" w:rsidRDefault="00793D53" w:rsidP="00793D53">
      <w:pPr>
        <w:widowControl/>
        <w:numPr>
          <w:ilvl w:val="1"/>
          <w:numId w:val="36"/>
        </w:numPr>
        <w:ind w:left="714" w:hanging="357"/>
        <w:contextualSpacing/>
        <w:rPr>
          <w:rFonts w:cs="Arial"/>
          <w:color w:val="000000" w:themeColor="text1"/>
        </w:rPr>
      </w:pPr>
      <w:r w:rsidRPr="00BD3924">
        <w:rPr>
          <w:rFonts w:cs="Arial"/>
          <w:color w:val="000000" w:themeColor="text1"/>
        </w:rPr>
        <w:t>Virtual workplace functionality so can use home machines without leaving any data</w:t>
      </w:r>
      <w:r>
        <w:rPr>
          <w:rFonts w:cs="Arial"/>
          <w:color w:val="000000" w:themeColor="text1"/>
        </w:rPr>
        <w:t>.</w:t>
      </w:r>
    </w:p>
    <w:p w14:paraId="1E8CDA4B" w14:textId="77777777" w:rsidR="00793D53" w:rsidRPr="002E2DA7" w:rsidRDefault="00793D53" w:rsidP="00793D53">
      <w:pPr>
        <w:rPr>
          <w:rFonts w:cs="Arial"/>
        </w:rPr>
      </w:pPr>
    </w:p>
    <w:p w14:paraId="1C9F3D79" w14:textId="77777777" w:rsidR="00793D53" w:rsidRDefault="00793D53" w:rsidP="00793D53">
      <w:pPr>
        <w:rPr>
          <w:rFonts w:cs="Arial"/>
          <w:color w:val="000000" w:themeColor="text1"/>
        </w:rPr>
      </w:pPr>
      <w:r>
        <w:rPr>
          <w:rFonts w:cs="Arial"/>
          <w:color w:val="000000" w:themeColor="text1"/>
        </w:rPr>
        <w:t xml:space="preserve">The Council utilises </w:t>
      </w:r>
      <w:r w:rsidRPr="00BD3924">
        <w:rPr>
          <w:rFonts w:cs="Arial"/>
          <w:color w:val="000000" w:themeColor="text1"/>
        </w:rPr>
        <w:t>Instant Messenger with Presence for all email users</w:t>
      </w:r>
      <w:r>
        <w:rPr>
          <w:rFonts w:cs="Arial"/>
          <w:color w:val="000000" w:themeColor="text1"/>
        </w:rPr>
        <w:t xml:space="preserve"> and </w:t>
      </w:r>
      <w:r w:rsidRPr="00BD3924">
        <w:rPr>
          <w:rFonts w:cs="Arial"/>
          <w:color w:val="000000" w:themeColor="text1"/>
        </w:rPr>
        <w:t>Office Communication Server 2007 is provided with full facilities for 50 users</w:t>
      </w:r>
      <w:r>
        <w:rPr>
          <w:rFonts w:cs="Arial"/>
          <w:color w:val="000000" w:themeColor="text1"/>
        </w:rPr>
        <w:t>.</w:t>
      </w:r>
      <w:r w:rsidRPr="00BD3924">
        <w:rPr>
          <w:rFonts w:cs="Arial"/>
          <w:color w:val="000000" w:themeColor="text1"/>
        </w:rPr>
        <w:t xml:space="preserve"> </w:t>
      </w:r>
    </w:p>
    <w:p w14:paraId="240616B6" w14:textId="77777777" w:rsidR="00793D53" w:rsidRDefault="00793D53" w:rsidP="00793D53">
      <w:pPr>
        <w:rPr>
          <w:rFonts w:cs="Arial"/>
          <w:color w:val="000000" w:themeColor="text1"/>
        </w:rPr>
      </w:pPr>
    </w:p>
    <w:p w14:paraId="18A21019" w14:textId="77777777" w:rsidR="00793D53" w:rsidRPr="00BD3924" w:rsidRDefault="00793D53" w:rsidP="00793D53">
      <w:pPr>
        <w:rPr>
          <w:rFonts w:cs="Arial"/>
          <w:color w:val="000000" w:themeColor="text1"/>
        </w:rPr>
      </w:pPr>
      <w:r>
        <w:rPr>
          <w:rFonts w:cs="Arial"/>
          <w:color w:val="000000" w:themeColor="text1"/>
        </w:rPr>
        <w:t>A project is underway to replace the current contract and the email service will move to Microsoft Office 365 in September 2017. Included in this project is a move to Skype for Business to replace Instant Messenger. The full facilities in Office 365 will be gradually introduced following the completion of the email migration. The remainder of the contract will be transitioned to a new provider in early 2018.</w:t>
      </w:r>
    </w:p>
    <w:p w14:paraId="1C50499B" w14:textId="77777777" w:rsidR="00793D53" w:rsidRPr="002E2DA7" w:rsidRDefault="00793D53" w:rsidP="00793D53">
      <w:pPr>
        <w:rPr>
          <w:rFonts w:cs="Arial"/>
        </w:rPr>
      </w:pPr>
    </w:p>
    <w:p w14:paraId="4F246D77"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55" w:name="_Toc495674793"/>
      <w:bookmarkStart w:id="56" w:name="_Toc503192956"/>
      <w:bookmarkStart w:id="57" w:name="_Toc504378495"/>
      <w:r w:rsidRPr="001A5C22">
        <w:t>Website Hosting and Content</w:t>
      </w:r>
      <w:r>
        <w:t xml:space="preserve"> Management</w:t>
      </w:r>
      <w:bookmarkEnd w:id="55"/>
      <w:bookmarkEnd w:id="56"/>
      <w:bookmarkEnd w:id="57"/>
    </w:p>
    <w:p w14:paraId="438843E0" w14:textId="77777777" w:rsidR="00793D53" w:rsidRDefault="00793D53" w:rsidP="00793D53">
      <w:pPr>
        <w:rPr>
          <w:rFonts w:cs="Arial"/>
        </w:rPr>
      </w:pPr>
      <w:r w:rsidRPr="00BD3924">
        <w:rPr>
          <w:rFonts w:cs="Arial"/>
        </w:rPr>
        <w:t>The Council has an in-house web hosting and content management infrastructure which hosts a number of internet, intranet and extranet based websites, both for the Council and for partner organisations.</w:t>
      </w:r>
    </w:p>
    <w:p w14:paraId="5DA0B374" w14:textId="77777777" w:rsidR="00793D53" w:rsidRPr="002E2DA7" w:rsidRDefault="00793D53" w:rsidP="00793D53">
      <w:pPr>
        <w:rPr>
          <w:rFonts w:cs="Arial"/>
        </w:rPr>
      </w:pPr>
    </w:p>
    <w:p w14:paraId="79114320" w14:textId="77777777" w:rsidR="00793D53" w:rsidRDefault="00793D53" w:rsidP="00793D53">
      <w:pPr>
        <w:rPr>
          <w:rFonts w:cs="Arial"/>
        </w:rPr>
      </w:pPr>
      <w:r w:rsidRPr="00BD3924">
        <w:rPr>
          <w:rFonts w:cs="Arial"/>
        </w:rPr>
        <w:t xml:space="preserve">Websites are developed in-house to WCAG and WAI accessibility standards, and are managed and maintained using SDL </w:t>
      </w:r>
      <w:proofErr w:type="spellStart"/>
      <w:r w:rsidRPr="00BD3924">
        <w:rPr>
          <w:rFonts w:cs="Arial"/>
        </w:rPr>
        <w:t>Tridion</w:t>
      </w:r>
      <w:proofErr w:type="spellEnd"/>
      <w:r w:rsidRPr="00BD3924">
        <w:rPr>
          <w:rFonts w:cs="Arial"/>
        </w:rPr>
        <w:t xml:space="preserve"> as the content management system</w:t>
      </w:r>
      <w:r>
        <w:rPr>
          <w:rFonts w:cs="Arial"/>
        </w:rPr>
        <w:t>, although this under review</w:t>
      </w:r>
      <w:r w:rsidRPr="00BD3924">
        <w:rPr>
          <w:rFonts w:cs="Arial"/>
        </w:rPr>
        <w:t xml:space="preserve">. Editors from across the Council and from partner organisations are responsible for using SDL </w:t>
      </w:r>
      <w:proofErr w:type="spellStart"/>
      <w:r w:rsidRPr="00BD3924">
        <w:rPr>
          <w:rFonts w:cs="Arial"/>
        </w:rPr>
        <w:t>Tridion</w:t>
      </w:r>
      <w:proofErr w:type="spellEnd"/>
      <w:r w:rsidRPr="00BD3924">
        <w:rPr>
          <w:rFonts w:cs="Arial"/>
        </w:rPr>
        <w:t xml:space="preserve"> to manage and update areas of the websites.</w:t>
      </w:r>
    </w:p>
    <w:p w14:paraId="26492899" w14:textId="77777777" w:rsidR="00793D53" w:rsidRPr="002E2DA7" w:rsidRDefault="00793D53" w:rsidP="00793D53">
      <w:pPr>
        <w:rPr>
          <w:rFonts w:cs="Arial"/>
        </w:rPr>
      </w:pPr>
    </w:p>
    <w:p w14:paraId="5FA746BA" w14:textId="77777777" w:rsidR="00793D53" w:rsidRPr="00BD3924" w:rsidRDefault="00793D53" w:rsidP="00793D53">
      <w:pPr>
        <w:rPr>
          <w:rFonts w:cs="Arial"/>
        </w:rPr>
      </w:pPr>
      <w:r w:rsidRPr="00BD3924">
        <w:rPr>
          <w:rFonts w:cs="Arial"/>
        </w:rPr>
        <w:t>The majority of websites are developed using Active Server Pages (ASP) and VBScript. A number of web-based applications have also been developed in-house and integrated into the websites. These mainly use ASP and VBScript, in conjunction with Microsoft SQL databases. A number of Microsoft .NET applications are also integrated with the websites.</w:t>
      </w:r>
    </w:p>
    <w:p w14:paraId="2F5142E9" w14:textId="77777777" w:rsidR="00793D53" w:rsidRPr="00BD3924" w:rsidRDefault="00793D53" w:rsidP="00793D53">
      <w:pPr>
        <w:rPr>
          <w:rFonts w:cs="Arial"/>
        </w:rPr>
      </w:pPr>
    </w:p>
    <w:p w14:paraId="5B80A95A"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58" w:name="_Toc495674794"/>
      <w:bookmarkStart w:id="59" w:name="_Toc503192957"/>
      <w:bookmarkStart w:id="60" w:name="_Toc504378496"/>
      <w:r w:rsidRPr="001A5C22">
        <w:t>Disaster Recovery</w:t>
      </w:r>
      <w:bookmarkEnd w:id="58"/>
      <w:bookmarkEnd w:id="59"/>
      <w:bookmarkEnd w:id="60"/>
    </w:p>
    <w:p w14:paraId="71EDD130" w14:textId="77777777" w:rsidR="00793D53" w:rsidRPr="00BD3924" w:rsidRDefault="00793D53" w:rsidP="00793D53">
      <w:pPr>
        <w:rPr>
          <w:rFonts w:cs="Arial"/>
        </w:rPr>
      </w:pPr>
      <w:r w:rsidRPr="00BD3924">
        <w:rPr>
          <w:rFonts w:cs="Arial"/>
        </w:rPr>
        <w:t xml:space="preserve">Disaster recovery is based upon the loss of the main data centre at the County Hall, Matlock site with failover of business critical services to the second data centre at the </w:t>
      </w:r>
      <w:proofErr w:type="spellStart"/>
      <w:r w:rsidRPr="00BD3924">
        <w:rPr>
          <w:rFonts w:cs="Arial"/>
        </w:rPr>
        <w:t>Shand</w:t>
      </w:r>
      <w:proofErr w:type="spellEnd"/>
      <w:r w:rsidRPr="00BD3924">
        <w:rPr>
          <w:rFonts w:cs="Arial"/>
        </w:rPr>
        <w:t xml:space="preserve"> House, Darley Dale site.  Failover of services between data centres using </w:t>
      </w:r>
      <w:proofErr w:type="spellStart"/>
      <w:r w:rsidRPr="00BD3924">
        <w:rPr>
          <w:rFonts w:cs="Arial"/>
        </w:rPr>
        <w:t>HyperV</w:t>
      </w:r>
      <w:proofErr w:type="spellEnd"/>
      <w:r w:rsidRPr="00BD3924">
        <w:rPr>
          <w:rFonts w:cs="Arial"/>
        </w:rPr>
        <w:t xml:space="preserve"> is managed through System Centre Orchestration and PowerShell scripts.  </w:t>
      </w:r>
      <w:r>
        <w:rPr>
          <w:rFonts w:cs="Arial"/>
        </w:rPr>
        <w:t>ICT Services</w:t>
      </w:r>
      <w:r w:rsidRPr="00BD3924">
        <w:rPr>
          <w:rFonts w:cs="Arial"/>
        </w:rPr>
        <w:t xml:space="preserve"> manages the </w:t>
      </w:r>
      <w:r>
        <w:rPr>
          <w:rFonts w:cs="Arial"/>
        </w:rPr>
        <w:t>DR</w:t>
      </w:r>
      <w:r w:rsidRPr="00BD3924">
        <w:rPr>
          <w:rFonts w:cs="Arial"/>
        </w:rPr>
        <w:t xml:space="preserve"> testing procedures, with departmental staff participation in </w:t>
      </w:r>
      <w:r>
        <w:rPr>
          <w:rFonts w:cs="Arial"/>
        </w:rPr>
        <w:t>DR</w:t>
      </w:r>
      <w:r w:rsidRPr="00BD3924">
        <w:rPr>
          <w:rFonts w:cs="Arial"/>
        </w:rPr>
        <w:t xml:space="preserve"> tests.</w:t>
      </w:r>
    </w:p>
    <w:p w14:paraId="4B7F0311" w14:textId="77777777" w:rsidR="00793D53" w:rsidRPr="00BD3924" w:rsidRDefault="00793D53" w:rsidP="00793D53">
      <w:pPr>
        <w:rPr>
          <w:rFonts w:cs="Arial"/>
        </w:rPr>
      </w:pPr>
    </w:p>
    <w:p w14:paraId="62A57AEA"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61" w:name="_Toc495674795"/>
      <w:bookmarkStart w:id="62" w:name="_Toc503192958"/>
      <w:bookmarkStart w:id="63" w:name="_Toc504378497"/>
      <w:r w:rsidRPr="001A5C22">
        <w:t>Security</w:t>
      </w:r>
      <w:bookmarkEnd w:id="61"/>
      <w:bookmarkEnd w:id="62"/>
      <w:bookmarkEnd w:id="63"/>
    </w:p>
    <w:p w14:paraId="016957C0" w14:textId="77777777" w:rsidR="00793D53" w:rsidRDefault="00793D53" w:rsidP="00793D53">
      <w:pPr>
        <w:rPr>
          <w:rFonts w:cs="Arial"/>
        </w:rPr>
      </w:pPr>
      <w:r w:rsidRPr="00BD3924">
        <w:rPr>
          <w:rFonts w:cs="Arial"/>
        </w:rPr>
        <w:t xml:space="preserve">The Council has acquired ISO27001 accreditation and all new solution providers </w:t>
      </w:r>
      <w:r>
        <w:rPr>
          <w:rFonts w:cs="Arial"/>
        </w:rPr>
        <w:t>are</w:t>
      </w:r>
      <w:r w:rsidRPr="00BD3924">
        <w:rPr>
          <w:rFonts w:cs="Arial"/>
        </w:rPr>
        <w:t xml:space="preserve"> expected to demonstrate equivalent compliance within their organisation and their solutions. </w:t>
      </w:r>
    </w:p>
    <w:p w14:paraId="41581413" w14:textId="77777777" w:rsidR="00793D53" w:rsidRPr="00BD3924" w:rsidRDefault="00793D53" w:rsidP="00793D53">
      <w:pPr>
        <w:rPr>
          <w:rFonts w:cs="Arial"/>
        </w:rPr>
      </w:pPr>
    </w:p>
    <w:p w14:paraId="6B070700" w14:textId="77777777" w:rsidR="00793D53" w:rsidRPr="00BD3924" w:rsidRDefault="00793D53" w:rsidP="00793D53">
      <w:pPr>
        <w:rPr>
          <w:rFonts w:cs="Arial"/>
        </w:rPr>
      </w:pPr>
      <w:r w:rsidRPr="00BD3924">
        <w:rPr>
          <w:rFonts w:cs="Arial"/>
        </w:rPr>
        <w:t xml:space="preserve">The Council does </w:t>
      </w:r>
      <w:r>
        <w:rPr>
          <w:rFonts w:cs="Arial"/>
        </w:rPr>
        <w:t xml:space="preserve">not </w:t>
      </w:r>
      <w:r w:rsidRPr="00BD3924">
        <w:rPr>
          <w:rFonts w:cs="Arial"/>
        </w:rPr>
        <w:t>currently support Bring Your Own Device (BYOD)</w:t>
      </w:r>
      <w:r>
        <w:rPr>
          <w:rFonts w:cs="Arial"/>
        </w:rPr>
        <w:t>,</w:t>
      </w:r>
      <w:r w:rsidRPr="00BD3924">
        <w:rPr>
          <w:rFonts w:cs="Arial"/>
        </w:rPr>
        <w:t xml:space="preserve"> </w:t>
      </w:r>
      <w:r>
        <w:rPr>
          <w:rFonts w:cs="Arial"/>
        </w:rPr>
        <w:t>h</w:t>
      </w:r>
      <w:r w:rsidRPr="00BD3924">
        <w:rPr>
          <w:rFonts w:cs="Arial"/>
        </w:rPr>
        <w:t>owever</w:t>
      </w:r>
      <w:r>
        <w:rPr>
          <w:rFonts w:cs="Arial"/>
        </w:rPr>
        <w:t>,</w:t>
      </w:r>
      <w:r w:rsidRPr="00BD3924">
        <w:rPr>
          <w:rFonts w:cs="Arial"/>
        </w:rPr>
        <w:t xml:space="preserve"> the need to manage portable devices with Windows, and non-Windows operating systems such as Android and IOS is becoming a priority.       </w:t>
      </w:r>
    </w:p>
    <w:p w14:paraId="07A47819" w14:textId="77777777" w:rsidR="00793D53" w:rsidRPr="002E2DA7" w:rsidRDefault="00793D53" w:rsidP="00793D53">
      <w:pPr>
        <w:rPr>
          <w:rFonts w:cs="Arial"/>
        </w:rPr>
      </w:pPr>
    </w:p>
    <w:p w14:paraId="4BA01C8A" w14:textId="77777777" w:rsidR="00793D53" w:rsidRPr="001A5C22" w:rsidRDefault="00793D53" w:rsidP="00793D53">
      <w:pPr>
        <w:pStyle w:val="Heading2"/>
        <w:keepNext w:val="0"/>
        <w:keepLines w:val="0"/>
        <w:widowControl/>
        <w:numPr>
          <w:ilvl w:val="0"/>
          <w:numId w:val="37"/>
        </w:numPr>
        <w:spacing w:before="60" w:after="60"/>
        <w:ind w:left="567" w:hanging="567"/>
        <w:jc w:val="left"/>
      </w:pPr>
      <w:bookmarkStart w:id="64" w:name="_Toc495674796"/>
      <w:bookmarkStart w:id="65" w:name="_Toc503192959"/>
      <w:bookmarkStart w:id="66" w:name="_Toc504378498"/>
      <w:r w:rsidRPr="001A5C22">
        <w:t>Software Licences</w:t>
      </w:r>
      <w:bookmarkEnd w:id="64"/>
      <w:bookmarkEnd w:id="65"/>
      <w:bookmarkEnd w:id="66"/>
    </w:p>
    <w:p w14:paraId="5873C295" w14:textId="77777777" w:rsidR="00793D53" w:rsidRDefault="00793D53" w:rsidP="00793D53">
      <w:pPr>
        <w:rPr>
          <w:rFonts w:cs="Arial"/>
        </w:rPr>
      </w:pPr>
      <w:r w:rsidRPr="00BD3924">
        <w:rPr>
          <w:rFonts w:cs="Arial"/>
        </w:rPr>
        <w:t xml:space="preserve">The </w:t>
      </w:r>
      <w:r>
        <w:rPr>
          <w:rFonts w:cs="Arial"/>
        </w:rPr>
        <w:t>C</w:t>
      </w:r>
      <w:r w:rsidRPr="00BD3924">
        <w:rPr>
          <w:rFonts w:cs="Arial"/>
        </w:rPr>
        <w:t xml:space="preserve">ouncil has a mixture of corporate and academic device based licences within the estate. The current split is </w:t>
      </w:r>
      <w:r>
        <w:rPr>
          <w:rFonts w:cs="Arial"/>
        </w:rPr>
        <w:t xml:space="preserve">approximately </w:t>
      </w:r>
      <w:r w:rsidRPr="00BD3924">
        <w:rPr>
          <w:rFonts w:cs="Arial"/>
        </w:rPr>
        <w:t>5</w:t>
      </w:r>
      <w:r>
        <w:rPr>
          <w:rFonts w:cs="Arial"/>
        </w:rPr>
        <w:t>,</w:t>
      </w:r>
      <w:r w:rsidRPr="00BD3924">
        <w:rPr>
          <w:rFonts w:cs="Arial"/>
        </w:rPr>
        <w:t>200 corporate and 2</w:t>
      </w:r>
      <w:r>
        <w:rPr>
          <w:rFonts w:cs="Arial"/>
        </w:rPr>
        <w:t>,</w:t>
      </w:r>
      <w:r w:rsidRPr="00BD3924">
        <w:rPr>
          <w:rFonts w:cs="Arial"/>
        </w:rPr>
        <w:t xml:space="preserve">200 </w:t>
      </w:r>
      <w:r>
        <w:rPr>
          <w:rFonts w:cs="Arial"/>
        </w:rPr>
        <w:t>a</w:t>
      </w:r>
      <w:r w:rsidRPr="00BD3924">
        <w:rPr>
          <w:rFonts w:cs="Arial"/>
        </w:rPr>
        <w:t>cademic.</w:t>
      </w:r>
    </w:p>
    <w:p w14:paraId="6BFCAFE8" w14:textId="77777777" w:rsidR="00793D53" w:rsidRPr="002E2DA7" w:rsidRDefault="00793D53" w:rsidP="00793D53">
      <w:pPr>
        <w:rPr>
          <w:rFonts w:cs="Arial"/>
        </w:rPr>
      </w:pPr>
    </w:p>
    <w:p w14:paraId="57F5590E" w14:textId="77777777" w:rsidR="00793D53" w:rsidRPr="00F10B89" w:rsidRDefault="00793D53" w:rsidP="00793D53">
      <w:pPr>
        <w:pStyle w:val="Heading3"/>
        <w:widowControl/>
        <w:numPr>
          <w:ilvl w:val="1"/>
          <w:numId w:val="37"/>
        </w:numPr>
        <w:ind w:left="851" w:hanging="851"/>
      </w:pPr>
      <w:bookmarkStart w:id="67" w:name="_Toc495674797"/>
      <w:bookmarkStart w:id="68" w:name="_Toc503192960"/>
      <w:bookmarkStart w:id="69" w:name="_Toc504378499"/>
      <w:r w:rsidRPr="00F10B89">
        <w:t>Corporate Licensing</w:t>
      </w:r>
      <w:bookmarkEnd w:id="67"/>
      <w:bookmarkEnd w:id="68"/>
      <w:bookmarkEnd w:id="69"/>
    </w:p>
    <w:p w14:paraId="7A665F00" w14:textId="77777777" w:rsidR="00793D53" w:rsidRPr="002E0063" w:rsidRDefault="00793D53" w:rsidP="00793D53">
      <w:pPr>
        <w:rPr>
          <w:rFonts w:cs="Arial"/>
        </w:rPr>
      </w:pPr>
      <w:r w:rsidRPr="002E0063">
        <w:rPr>
          <w:rFonts w:cs="Arial"/>
        </w:rPr>
        <w:t xml:space="preserve">The Council </w:t>
      </w:r>
      <w:r>
        <w:rPr>
          <w:rFonts w:cs="Arial"/>
        </w:rPr>
        <w:t>has e</w:t>
      </w:r>
      <w:r w:rsidRPr="002E0063">
        <w:rPr>
          <w:rFonts w:cs="Arial"/>
        </w:rPr>
        <w:t>nter</w:t>
      </w:r>
      <w:r>
        <w:rPr>
          <w:rFonts w:cs="Arial"/>
        </w:rPr>
        <w:t>ed</w:t>
      </w:r>
      <w:r w:rsidRPr="002E0063">
        <w:rPr>
          <w:rFonts w:cs="Arial"/>
        </w:rPr>
        <w:t xml:space="preserve"> into a new Secure Productive Enterprise (SPE) E3 Agreement during 2017, which </w:t>
      </w:r>
      <w:r>
        <w:rPr>
          <w:rFonts w:cs="Arial"/>
        </w:rPr>
        <w:t>is</w:t>
      </w:r>
      <w:r w:rsidRPr="002E0063">
        <w:rPr>
          <w:rFonts w:cs="Arial"/>
        </w:rPr>
        <w:t xml:space="preserve"> effective from the 17th March 2017.  The SPE includes Windows 10 Enterprise E3, Office 365 Enterprise E3 and Enterprise Mobility and Security (EMS) E3.  The licensing agreement </w:t>
      </w:r>
      <w:r>
        <w:rPr>
          <w:rFonts w:cs="Arial"/>
        </w:rPr>
        <w:t xml:space="preserve">is </w:t>
      </w:r>
      <w:r w:rsidRPr="002E0063">
        <w:rPr>
          <w:rFonts w:cs="Arial"/>
        </w:rPr>
        <w:t>based on a user model, subscription based and cover</w:t>
      </w:r>
      <w:r>
        <w:rPr>
          <w:rFonts w:cs="Arial"/>
        </w:rPr>
        <w:t>s</w:t>
      </w:r>
      <w:r w:rsidRPr="002E0063">
        <w:rPr>
          <w:rFonts w:cs="Arial"/>
        </w:rPr>
        <w:t xml:space="preserve"> the corporate environment</w:t>
      </w:r>
      <w:r>
        <w:rPr>
          <w:rFonts w:cs="Arial"/>
        </w:rPr>
        <w:t>.</w:t>
      </w:r>
    </w:p>
    <w:p w14:paraId="445778F0" w14:textId="77777777" w:rsidR="00793D53" w:rsidRPr="00D472E5" w:rsidRDefault="00793D53" w:rsidP="00793D53">
      <w:pPr>
        <w:pStyle w:val="ListParagraph"/>
        <w:ind w:left="360"/>
        <w:rPr>
          <w:rFonts w:cs="Arial"/>
        </w:rPr>
      </w:pPr>
    </w:p>
    <w:p w14:paraId="6AC7656D" w14:textId="77777777" w:rsidR="00793D53" w:rsidRPr="00847D4E" w:rsidRDefault="00793D53" w:rsidP="00793D53">
      <w:pPr>
        <w:pStyle w:val="Heading3"/>
        <w:widowControl/>
        <w:numPr>
          <w:ilvl w:val="1"/>
          <w:numId w:val="37"/>
        </w:numPr>
        <w:ind w:left="851" w:hanging="851"/>
      </w:pPr>
      <w:bookmarkStart w:id="70" w:name="_Toc495674798"/>
      <w:bookmarkStart w:id="71" w:name="_Toc503192961"/>
      <w:bookmarkStart w:id="72" w:name="_Toc504378500"/>
      <w:r w:rsidRPr="00847D4E">
        <w:t>Academic Licensing</w:t>
      </w:r>
      <w:bookmarkEnd w:id="70"/>
      <w:bookmarkEnd w:id="71"/>
      <w:bookmarkEnd w:id="72"/>
    </w:p>
    <w:p w14:paraId="7E8B096B" w14:textId="77777777" w:rsidR="00793D53" w:rsidRDefault="00793D53" w:rsidP="00793D53">
      <w:pPr>
        <w:rPr>
          <w:rFonts w:cs="Arial"/>
        </w:rPr>
      </w:pPr>
      <w:r w:rsidRPr="00BD3924">
        <w:rPr>
          <w:rFonts w:cs="Arial"/>
        </w:rPr>
        <w:t>The Council has a separate subscription EA for the desktop academic estate</w:t>
      </w:r>
      <w:r>
        <w:rPr>
          <w:rFonts w:cs="Arial"/>
        </w:rPr>
        <w:t xml:space="preserve"> (none Schools)</w:t>
      </w:r>
      <w:r w:rsidRPr="00BD3924">
        <w:rPr>
          <w:rFonts w:cs="Arial"/>
        </w:rPr>
        <w:t xml:space="preserve">.  This covers those devices that are used primarily </w:t>
      </w:r>
      <w:r>
        <w:rPr>
          <w:rFonts w:cs="Arial"/>
        </w:rPr>
        <w:t xml:space="preserve">for </w:t>
      </w:r>
      <w:r w:rsidRPr="00BD3924">
        <w:rPr>
          <w:rFonts w:cs="Arial"/>
        </w:rPr>
        <w:t xml:space="preserve">delivering services to </w:t>
      </w:r>
      <w:r>
        <w:rPr>
          <w:rFonts w:cs="Arial"/>
        </w:rPr>
        <w:t xml:space="preserve">libraries and </w:t>
      </w:r>
      <w:r w:rsidRPr="00BD3924">
        <w:rPr>
          <w:rFonts w:cs="Arial"/>
        </w:rPr>
        <w:t xml:space="preserve">schools; there are around 2,200 of these.  </w:t>
      </w:r>
      <w:r>
        <w:rPr>
          <w:rFonts w:cs="Arial"/>
        </w:rPr>
        <w:t>T</w:t>
      </w:r>
      <w:r w:rsidRPr="00BD3924">
        <w:rPr>
          <w:rFonts w:cs="Arial"/>
        </w:rPr>
        <w:t>he same versions of software are deployed</w:t>
      </w:r>
      <w:r>
        <w:rPr>
          <w:rFonts w:cs="Arial"/>
        </w:rPr>
        <w:t xml:space="preserve"> a</w:t>
      </w:r>
      <w:r w:rsidRPr="00BD3924">
        <w:rPr>
          <w:rFonts w:cs="Arial"/>
        </w:rPr>
        <w:t xml:space="preserve">s within the </w:t>
      </w:r>
      <w:r>
        <w:rPr>
          <w:rFonts w:cs="Arial"/>
        </w:rPr>
        <w:t>c</w:t>
      </w:r>
      <w:r w:rsidRPr="00BD3924">
        <w:rPr>
          <w:rFonts w:cs="Arial"/>
        </w:rPr>
        <w:t>orporate environment.</w:t>
      </w:r>
    </w:p>
    <w:p w14:paraId="36F553C5" w14:textId="77777777" w:rsidR="00793D53" w:rsidRDefault="00793D53" w:rsidP="00793D53">
      <w:pPr>
        <w:rPr>
          <w:rFonts w:cs="Arial"/>
        </w:rPr>
      </w:pPr>
    </w:p>
    <w:p w14:paraId="7C9B76D1" w14:textId="77777777" w:rsidR="00793D53" w:rsidRPr="00BD3924" w:rsidRDefault="00793D53" w:rsidP="00793D53">
      <w:pPr>
        <w:rPr>
          <w:rFonts w:cs="Arial"/>
        </w:rPr>
      </w:pPr>
      <w:r w:rsidRPr="00B807DF">
        <w:rPr>
          <w:rFonts w:cs="Arial"/>
        </w:rPr>
        <w:t xml:space="preserve">At present no SPE Agreement is available to cover the academic estate so this will remain unchanged.  Additional add-ons </w:t>
      </w:r>
      <w:r>
        <w:rPr>
          <w:rFonts w:cs="Arial"/>
        </w:rPr>
        <w:t>have</w:t>
      </w:r>
      <w:r w:rsidRPr="00B807DF">
        <w:rPr>
          <w:rFonts w:cs="Arial"/>
        </w:rPr>
        <w:t xml:space="preserve"> be</w:t>
      </w:r>
      <w:r>
        <w:rPr>
          <w:rFonts w:cs="Arial"/>
        </w:rPr>
        <w:t>en</w:t>
      </w:r>
      <w:r w:rsidRPr="00B807DF">
        <w:rPr>
          <w:rFonts w:cs="Arial"/>
        </w:rPr>
        <w:t xml:space="preserve"> attached to this agreement so that the academic estate is licensed the same as the corporate estate. The additional add-ons include, Enterprise Mobility Suite (EMS), Office 365 EDU and Windows Enterprise Software Assurance</w:t>
      </w:r>
      <w:r>
        <w:rPr>
          <w:rFonts w:cs="Arial"/>
        </w:rPr>
        <w:t>.</w:t>
      </w:r>
    </w:p>
    <w:p w14:paraId="732A305A" w14:textId="77777777" w:rsidR="00793D53" w:rsidRPr="00537D13" w:rsidRDefault="00793D53" w:rsidP="00793D53">
      <w:pPr>
        <w:rPr>
          <w:rFonts w:cs="Arial"/>
        </w:rPr>
      </w:pPr>
    </w:p>
    <w:p w14:paraId="2537F0D9" w14:textId="77777777" w:rsidR="00793D53" w:rsidRPr="00C3741E" w:rsidRDefault="00793D53" w:rsidP="00BA3384">
      <w:pPr>
        <w:widowControl/>
        <w:rPr>
          <w:rFonts w:cs="Arial"/>
          <w:sz w:val="36"/>
          <w:szCs w:val="36"/>
        </w:rPr>
      </w:pPr>
    </w:p>
    <w:sectPr w:rsidR="00793D53" w:rsidRPr="00C3741E" w:rsidSect="00E51365">
      <w:headerReference w:type="default" r:id="rId20"/>
      <w:footerReference w:type="even" r:id="rId21"/>
      <w:footerReference w:type="default" r:id="rId22"/>
      <w:headerReference w:type="first" r:id="rId23"/>
      <w:footerReference w:type="first" r:id="rId24"/>
      <w:pgSz w:w="12240" w:h="15840"/>
      <w:pgMar w:top="284" w:right="1183" w:bottom="993" w:left="993" w:header="426" w:footer="286"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D6724" w14:textId="77777777" w:rsidR="00AE7F91" w:rsidRDefault="00AE7F91">
      <w:r>
        <w:separator/>
      </w:r>
    </w:p>
  </w:endnote>
  <w:endnote w:type="continuationSeparator" w:id="0">
    <w:p w14:paraId="44404BCA" w14:textId="77777777" w:rsidR="00AE7F91" w:rsidRDefault="00A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7DE3" w14:textId="77777777" w:rsidR="00597104" w:rsidRDefault="00597104" w:rsidP="001A1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56799" w14:textId="77777777" w:rsidR="00597104" w:rsidRDefault="00597104" w:rsidP="00C530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65FE" w14:textId="71B4557D" w:rsidR="00597104" w:rsidRPr="004324AB" w:rsidRDefault="00597104" w:rsidP="00740409">
    <w:pPr>
      <w:pStyle w:val="Footer"/>
      <w:tabs>
        <w:tab w:val="clear" w:pos="8640"/>
      </w:tabs>
      <w:spacing w:before="0" w:after="0"/>
      <w:rPr>
        <w:sz w:val="22"/>
        <w:szCs w:val="22"/>
      </w:rPr>
    </w:pPr>
    <w:r>
      <w:rPr>
        <w:rFonts w:cs="Arial"/>
        <w:sz w:val="22"/>
        <w:szCs w:val="22"/>
      </w:rPr>
      <w:t>ICT17048 Soft Market Testing Exercise</w:t>
    </w:r>
    <w:sdt>
      <w:sdtPr>
        <w:rPr>
          <w:rFonts w:cs="Arial"/>
          <w:sz w:val="22"/>
          <w:szCs w:val="22"/>
        </w:rPr>
        <w:id w:val="-918710036"/>
        <w:docPartObj>
          <w:docPartGallery w:val="Page Numbers (Bottom of Page)"/>
          <w:docPartUnique/>
        </w:docPartObj>
      </w:sdtPr>
      <w:sdtEndPr>
        <w:rPr>
          <w:rFonts w:cs="Times New Roman"/>
        </w:rPr>
      </w:sdtEndPr>
      <w:sdtContent>
        <w:sdt>
          <w:sdtPr>
            <w:rPr>
              <w:rFonts w:cs="Arial"/>
              <w:sz w:val="22"/>
              <w:szCs w:val="22"/>
            </w:rPr>
            <w:id w:val="-387414645"/>
            <w:docPartObj>
              <w:docPartGallery w:val="Page Numbers (Top of Page)"/>
              <w:docPartUnique/>
            </w:docPartObj>
          </w:sdtPr>
          <w:sdtEndPr>
            <w:rPr>
              <w:rFonts w:cs="Times New Roman"/>
            </w:rPr>
          </w:sdtEndPr>
          <w:sdtContent>
            <w:r w:rsidRPr="004324AB">
              <w:rPr>
                <w:rFonts w:cs="Arial"/>
                <w:sz w:val="22"/>
                <w:szCs w:val="22"/>
              </w:rPr>
              <w:tab/>
            </w:r>
            <w:r w:rsidRPr="004324AB">
              <w:rPr>
                <w:rFonts w:cs="Arial"/>
                <w:sz w:val="22"/>
                <w:szCs w:val="22"/>
              </w:rPr>
              <w:tab/>
            </w:r>
            <w:r w:rsidRPr="004324AB">
              <w:rPr>
                <w:rFonts w:cs="Arial"/>
                <w:sz w:val="22"/>
                <w:szCs w:val="22"/>
              </w:rPr>
              <w:tab/>
              <w:t>P</w:t>
            </w:r>
            <w:r w:rsidRPr="002B6054">
              <w:rPr>
                <w:rFonts w:cs="Arial"/>
                <w:sz w:val="22"/>
                <w:szCs w:val="22"/>
              </w:rPr>
              <w:t xml:space="preserve">age </w:t>
            </w:r>
            <w:r w:rsidRPr="002B6054">
              <w:rPr>
                <w:rFonts w:cs="Arial"/>
                <w:bCs/>
                <w:sz w:val="22"/>
                <w:szCs w:val="22"/>
              </w:rPr>
              <w:fldChar w:fldCharType="begin"/>
            </w:r>
            <w:r w:rsidRPr="002B6054">
              <w:rPr>
                <w:rFonts w:cs="Arial"/>
                <w:bCs/>
                <w:sz w:val="22"/>
                <w:szCs w:val="22"/>
              </w:rPr>
              <w:instrText xml:space="preserve"> PAGE </w:instrText>
            </w:r>
            <w:r w:rsidRPr="002B6054">
              <w:rPr>
                <w:rFonts w:cs="Arial"/>
                <w:bCs/>
                <w:sz w:val="22"/>
                <w:szCs w:val="22"/>
              </w:rPr>
              <w:fldChar w:fldCharType="separate"/>
            </w:r>
            <w:r w:rsidR="003D295F">
              <w:rPr>
                <w:rFonts w:cs="Arial"/>
                <w:bCs/>
                <w:noProof/>
                <w:sz w:val="22"/>
                <w:szCs w:val="22"/>
              </w:rPr>
              <w:t>30</w:t>
            </w:r>
            <w:r w:rsidRPr="002B6054">
              <w:rPr>
                <w:rFonts w:cs="Arial"/>
                <w:bCs/>
                <w:sz w:val="22"/>
                <w:szCs w:val="22"/>
              </w:rPr>
              <w:fldChar w:fldCharType="end"/>
            </w:r>
            <w:r w:rsidRPr="002B6054">
              <w:rPr>
                <w:rFonts w:cs="Arial"/>
                <w:sz w:val="22"/>
                <w:szCs w:val="22"/>
              </w:rPr>
              <w:t xml:space="preserve"> of </w:t>
            </w:r>
            <w:r w:rsidRPr="002B6054">
              <w:rPr>
                <w:rFonts w:cs="Arial"/>
                <w:bCs/>
                <w:sz w:val="22"/>
                <w:szCs w:val="22"/>
              </w:rPr>
              <w:fldChar w:fldCharType="begin"/>
            </w:r>
            <w:r w:rsidRPr="002B6054">
              <w:rPr>
                <w:rFonts w:cs="Arial"/>
                <w:bCs/>
                <w:sz w:val="22"/>
                <w:szCs w:val="22"/>
              </w:rPr>
              <w:instrText xml:space="preserve"> NUMPAGES  </w:instrText>
            </w:r>
            <w:r w:rsidRPr="002B6054">
              <w:rPr>
                <w:rFonts w:cs="Arial"/>
                <w:bCs/>
                <w:sz w:val="22"/>
                <w:szCs w:val="22"/>
              </w:rPr>
              <w:fldChar w:fldCharType="separate"/>
            </w:r>
            <w:r w:rsidR="003D295F">
              <w:rPr>
                <w:rFonts w:cs="Arial"/>
                <w:bCs/>
                <w:noProof/>
                <w:sz w:val="22"/>
                <w:szCs w:val="22"/>
              </w:rPr>
              <w:t>30</w:t>
            </w:r>
            <w:r w:rsidRPr="002B6054">
              <w:rPr>
                <w:rFonts w:cs="Arial"/>
                <w:bCs/>
                <w:sz w:val="22"/>
                <w:szCs w:val="22"/>
              </w:rPr>
              <w:fldChar w:fldCharType="end"/>
            </w:r>
          </w:sdtContent>
        </w:sdt>
      </w:sdtContent>
    </w:sdt>
  </w:p>
  <w:p w14:paraId="30219784" w14:textId="4BE27BC0" w:rsidR="00597104" w:rsidRPr="004324AB" w:rsidRDefault="00597104" w:rsidP="00740409">
    <w:pPr>
      <w:pStyle w:val="Footer"/>
      <w:tabs>
        <w:tab w:val="clear" w:pos="8640"/>
      </w:tabs>
      <w:spacing w:before="0" w:after="0"/>
      <w:rPr>
        <w:sz w:val="22"/>
        <w:szCs w:val="22"/>
      </w:rPr>
    </w:pPr>
    <w:r w:rsidRPr="004324AB">
      <w:rPr>
        <w:rFonts w:cs="Arial"/>
        <w:sz w:val="22"/>
        <w:szCs w:val="22"/>
      </w:rPr>
      <w:t xml:space="preserve">Version </w:t>
    </w:r>
    <w:r w:rsidR="003D295F">
      <w:rPr>
        <w:rFonts w:cs="Arial"/>
        <w:sz w:val="22"/>
        <w:szCs w:val="22"/>
      </w:rPr>
      <w:t>1.0 (22/01/2018</w:t>
    </w:r>
    <w:r w:rsidRPr="00E37F9C">
      <w:rPr>
        <w:rFonts w:cs="Arial"/>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3AA9" w14:textId="77777777" w:rsidR="00597104" w:rsidRDefault="0059710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A3FE" w14:textId="77777777" w:rsidR="00AE7F91" w:rsidRDefault="00AE7F91">
      <w:r>
        <w:separator/>
      </w:r>
    </w:p>
  </w:footnote>
  <w:footnote w:type="continuationSeparator" w:id="0">
    <w:p w14:paraId="64136880" w14:textId="77777777" w:rsidR="00AE7F91" w:rsidRDefault="00AE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7F12" w14:textId="77777777" w:rsidR="00597104" w:rsidRPr="00BB3283" w:rsidRDefault="00597104" w:rsidP="0030489B">
    <w:pPr>
      <w:pStyle w:val="Header"/>
      <w:tabs>
        <w:tab w:val="clear" w:pos="8306"/>
        <w:tab w:val="right" w:pos="10064"/>
        <w:tab w:val="right" w:pos="10490"/>
      </w:tabs>
      <w:rPr>
        <w:sz w:val="22"/>
        <w:szCs w:val="22"/>
      </w:rPr>
    </w:pPr>
    <w:r>
      <w:rPr>
        <w:sz w:val="22"/>
        <w:szCs w:val="22"/>
      </w:rPr>
      <w:tab/>
    </w:r>
    <w:r>
      <w:rPr>
        <w:sz w:val="22"/>
        <w:szCs w:val="22"/>
      </w:rPr>
      <w:tab/>
    </w:r>
    <w:r w:rsidRPr="00BB3283">
      <w:rPr>
        <w:sz w:val="22"/>
        <w:szCs w:val="22"/>
      </w:rPr>
      <w:t>Controlled when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E4E5" w14:textId="77777777" w:rsidR="00597104" w:rsidRPr="00172FD8" w:rsidRDefault="00597104" w:rsidP="00FB7BC7">
    <w:pPr>
      <w:pStyle w:val="Header"/>
      <w:tabs>
        <w:tab w:val="clear" w:pos="8306"/>
        <w:tab w:val="right" w:pos="10490"/>
      </w:tabs>
      <w:rPr>
        <w:sz w:val="26"/>
        <w:szCs w:val="2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57D"/>
    <w:multiLevelType w:val="hybridMultilevel"/>
    <w:tmpl w:val="7C7A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5214"/>
    <w:multiLevelType w:val="hybridMultilevel"/>
    <w:tmpl w:val="C8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630A6"/>
    <w:multiLevelType w:val="multilevel"/>
    <w:tmpl w:val="04B05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4A68EF"/>
    <w:multiLevelType w:val="hybridMultilevel"/>
    <w:tmpl w:val="89AC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27707"/>
    <w:multiLevelType w:val="hybridMultilevel"/>
    <w:tmpl w:val="26B6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20E5C"/>
    <w:multiLevelType w:val="hybridMultilevel"/>
    <w:tmpl w:val="24089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FB36C9"/>
    <w:multiLevelType w:val="multilevel"/>
    <w:tmpl w:val="E4AAD3E0"/>
    <w:lvl w:ilvl="0">
      <w:start w:val="1"/>
      <w:numFmt w:val="bullet"/>
      <w:lvlText w:val=""/>
      <w:lvlJc w:val="left"/>
      <w:pPr>
        <w:tabs>
          <w:tab w:val="num" w:pos="521"/>
        </w:tabs>
        <w:ind w:left="521" w:hanging="851"/>
      </w:pPr>
      <w:rPr>
        <w:rFonts w:ascii="Symbol" w:hAnsi="Symbol" w:hint="default"/>
      </w:rPr>
    </w:lvl>
    <w:lvl w:ilvl="1">
      <w:start w:val="1"/>
      <w:numFmt w:val="decimal"/>
      <w:lvlText w:val="%1.%2"/>
      <w:lvlJc w:val="left"/>
      <w:pPr>
        <w:tabs>
          <w:tab w:val="num" w:pos="521"/>
        </w:tabs>
        <w:ind w:left="521" w:hanging="851"/>
      </w:pPr>
      <w:rPr>
        <w:rFonts w:hint="default"/>
      </w:rPr>
    </w:lvl>
    <w:lvl w:ilvl="2">
      <w:start w:val="1"/>
      <w:numFmt w:val="decimal"/>
      <w:lvlText w:val="%1.%2.%3"/>
      <w:lvlJc w:val="left"/>
      <w:pPr>
        <w:tabs>
          <w:tab w:val="num" w:pos="1513"/>
        </w:tabs>
        <w:ind w:left="1513" w:hanging="992"/>
      </w:pPr>
      <w:rPr>
        <w:rFonts w:hint="default"/>
      </w:rPr>
    </w:lvl>
    <w:lvl w:ilvl="3">
      <w:start w:val="1"/>
      <w:numFmt w:val="decimal"/>
      <w:lvlText w:val="%1.%2.%3.%4"/>
      <w:lvlJc w:val="left"/>
      <w:pPr>
        <w:tabs>
          <w:tab w:val="num" w:pos="2789"/>
        </w:tabs>
        <w:ind w:left="2789" w:hanging="1276"/>
      </w:pPr>
      <w:rPr>
        <w:rFonts w:hint="default"/>
      </w:rPr>
    </w:lvl>
    <w:lvl w:ilvl="4">
      <w:start w:val="1"/>
      <w:numFmt w:val="decimal"/>
      <w:lvlText w:val="%1.%2.%3.%4.%5"/>
      <w:lvlJc w:val="left"/>
      <w:pPr>
        <w:tabs>
          <w:tab w:val="num" w:pos="678"/>
        </w:tabs>
        <w:ind w:left="678" w:hanging="1008"/>
      </w:pPr>
      <w:rPr>
        <w:rFonts w:hint="default"/>
      </w:rPr>
    </w:lvl>
    <w:lvl w:ilvl="5">
      <w:start w:val="1"/>
      <w:numFmt w:val="decimal"/>
      <w:lvlText w:val="%1.%2.%3.%4.%5.%6"/>
      <w:lvlJc w:val="left"/>
      <w:pPr>
        <w:tabs>
          <w:tab w:val="num" w:pos="822"/>
        </w:tabs>
        <w:ind w:left="822" w:hanging="1152"/>
      </w:pPr>
      <w:rPr>
        <w:rFonts w:hint="default"/>
      </w:rPr>
    </w:lvl>
    <w:lvl w:ilvl="6">
      <w:start w:val="1"/>
      <w:numFmt w:val="decimal"/>
      <w:lvlText w:val="%1.%2.%3.%4.%5.%6.%7"/>
      <w:lvlJc w:val="left"/>
      <w:pPr>
        <w:tabs>
          <w:tab w:val="num" w:pos="966"/>
        </w:tabs>
        <w:ind w:left="966" w:hanging="1296"/>
      </w:pPr>
      <w:rPr>
        <w:rFonts w:hint="default"/>
      </w:rPr>
    </w:lvl>
    <w:lvl w:ilvl="7">
      <w:start w:val="1"/>
      <w:numFmt w:val="decimal"/>
      <w:lvlText w:val="%1.%2.%3.%4.%5.%6.%7.%8"/>
      <w:lvlJc w:val="left"/>
      <w:pPr>
        <w:tabs>
          <w:tab w:val="num" w:pos="1110"/>
        </w:tabs>
        <w:ind w:left="1110" w:hanging="1440"/>
      </w:pPr>
      <w:rPr>
        <w:rFonts w:hint="default"/>
      </w:rPr>
    </w:lvl>
    <w:lvl w:ilvl="8">
      <w:start w:val="1"/>
      <w:numFmt w:val="decimal"/>
      <w:lvlText w:val="%1.%2.%3.%4.%5.%6.%7.%8.%9"/>
      <w:lvlJc w:val="left"/>
      <w:pPr>
        <w:tabs>
          <w:tab w:val="num" w:pos="1254"/>
        </w:tabs>
        <w:ind w:left="1254" w:hanging="1584"/>
      </w:pPr>
      <w:rPr>
        <w:rFonts w:hint="default"/>
      </w:rPr>
    </w:lvl>
  </w:abstractNum>
  <w:abstractNum w:abstractNumId="7" w15:restartNumberingAfterBreak="0">
    <w:nsid w:val="2593330E"/>
    <w:multiLevelType w:val="hybridMultilevel"/>
    <w:tmpl w:val="A0DC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A310F"/>
    <w:multiLevelType w:val="hybridMultilevel"/>
    <w:tmpl w:val="A34E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936E8"/>
    <w:multiLevelType w:val="hybridMultilevel"/>
    <w:tmpl w:val="9072C752"/>
    <w:lvl w:ilvl="0" w:tplc="513CD570">
      <w:start w:val="1"/>
      <w:numFmt w:val="bullet"/>
      <w:lvlRestart w:val="0"/>
      <w:pStyle w:val="a"/>
      <w:lvlText w:val="·"/>
      <w:lvlJc w:val="left"/>
      <w:pPr>
        <w:tabs>
          <w:tab w:val="num" w:pos="425"/>
        </w:tabs>
        <w:ind w:left="425" w:hanging="425"/>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747F1"/>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6380D"/>
    <w:multiLevelType w:val="hybridMultilevel"/>
    <w:tmpl w:val="187E02D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05B4E3F"/>
    <w:multiLevelType w:val="hybridMultilevel"/>
    <w:tmpl w:val="FC3E8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D5AFB"/>
    <w:multiLevelType w:val="hybridMultilevel"/>
    <w:tmpl w:val="0F4A0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865BE"/>
    <w:multiLevelType w:val="hybridMultilevel"/>
    <w:tmpl w:val="FC2233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AB605BD"/>
    <w:multiLevelType w:val="hybridMultilevel"/>
    <w:tmpl w:val="A92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544FE"/>
    <w:multiLevelType w:val="multilevel"/>
    <w:tmpl w:val="B9AEE122"/>
    <w:lvl w:ilvl="0">
      <w:start w:val="1"/>
      <w:numFmt w:val="decimal"/>
      <w:lvlText w:val="%1."/>
      <w:lvlJc w:val="left"/>
      <w:pPr>
        <w:ind w:left="502"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6C6BC6"/>
    <w:multiLevelType w:val="hybridMultilevel"/>
    <w:tmpl w:val="A872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F29BF"/>
    <w:multiLevelType w:val="multilevel"/>
    <w:tmpl w:val="B270F5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9B0362"/>
    <w:multiLevelType w:val="hybridMultilevel"/>
    <w:tmpl w:val="F422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03811"/>
    <w:multiLevelType w:val="hybridMultilevel"/>
    <w:tmpl w:val="C2B2A188"/>
    <w:lvl w:ilvl="0" w:tplc="08090001">
      <w:start w:val="1"/>
      <w:numFmt w:val="bullet"/>
      <w:lvlText w:val=""/>
      <w:lvlJc w:val="left"/>
      <w:pPr>
        <w:ind w:left="1080" w:hanging="360"/>
      </w:pPr>
      <w:rPr>
        <w:rFonts w:ascii="Symbol" w:hAnsi="Symbol" w:hint="default"/>
      </w:rPr>
    </w:lvl>
    <w:lvl w:ilvl="1" w:tplc="8228DC42">
      <w:start w:val="1"/>
      <w:numFmt w:val="bullet"/>
      <w:lvlText w:val=""/>
      <w:lvlJc w:val="right"/>
      <w:pPr>
        <w:ind w:left="1800" w:hanging="360"/>
      </w:pPr>
      <w:rPr>
        <w:rFonts w:ascii="Symbol" w:hAnsi="Symbol" w:hint="default"/>
      </w:rPr>
    </w:lvl>
    <w:lvl w:ilvl="2" w:tplc="98D83BF6">
      <w:start w:val="1"/>
      <w:numFmt w:val="bullet"/>
      <w:lvlText w:val="o"/>
      <w:lvlJc w:val="center"/>
      <w:pPr>
        <w:ind w:left="2520" w:hanging="360"/>
      </w:pPr>
      <w:rPr>
        <w:rFonts w:ascii="Courier New" w:hAnsi="Courier New"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A31B24"/>
    <w:multiLevelType w:val="multilevel"/>
    <w:tmpl w:val="7B643ADE"/>
    <w:lvl w:ilvl="0">
      <w:start w:val="1"/>
      <w:numFmt w:val="decimal"/>
      <w:lvlText w:val="%1."/>
      <w:lvlJc w:val="left"/>
      <w:pPr>
        <w:ind w:left="360" w:hanging="360"/>
      </w:pPr>
      <w:rPr>
        <w:b/>
      </w:rPr>
    </w:lvl>
    <w:lvl w:ilvl="1">
      <w:start w:val="1"/>
      <w:numFmt w:val="decimal"/>
      <w:lvlText w:val="%1.%2."/>
      <w:lvlJc w:val="left"/>
      <w:pPr>
        <w:ind w:left="715"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903DDD"/>
    <w:multiLevelType w:val="hybridMultilevel"/>
    <w:tmpl w:val="FC668F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D2B0F42"/>
    <w:multiLevelType w:val="hybridMultilevel"/>
    <w:tmpl w:val="08E4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F61AE"/>
    <w:multiLevelType w:val="hybridMultilevel"/>
    <w:tmpl w:val="38BC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B69CF"/>
    <w:multiLevelType w:val="hybridMultilevel"/>
    <w:tmpl w:val="06706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493B1F"/>
    <w:multiLevelType w:val="multilevel"/>
    <w:tmpl w:val="B270F5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26014E"/>
    <w:multiLevelType w:val="multilevel"/>
    <w:tmpl w:val="E05E04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9657230"/>
    <w:multiLevelType w:val="hybridMultilevel"/>
    <w:tmpl w:val="C7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41335E"/>
    <w:multiLevelType w:val="hybridMultilevel"/>
    <w:tmpl w:val="961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5"/>
  </w:num>
  <w:num w:numId="5">
    <w:abstractNumId w:val="25"/>
  </w:num>
  <w:num w:numId="6">
    <w:abstractNumId w:val="20"/>
  </w:num>
  <w:num w:numId="7">
    <w:abstractNumId w:val="20"/>
  </w:num>
  <w:num w:numId="8">
    <w:abstractNumId w:val="0"/>
  </w:num>
  <w:num w:numId="9">
    <w:abstractNumId w:val="10"/>
  </w:num>
  <w:num w:numId="10">
    <w:abstractNumId w:val="22"/>
  </w:num>
  <w:num w:numId="11">
    <w:abstractNumId w:val="3"/>
  </w:num>
  <w:num w:numId="12">
    <w:abstractNumId w:val="4"/>
  </w:num>
  <w:num w:numId="13">
    <w:abstractNumId w:val="17"/>
  </w:num>
  <w:num w:numId="14">
    <w:abstractNumId w:val="19"/>
  </w:num>
  <w:num w:numId="15">
    <w:abstractNumId w:val="24"/>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8"/>
  </w:num>
  <w:num w:numId="32">
    <w:abstractNumId w:val="15"/>
  </w:num>
  <w:num w:numId="33">
    <w:abstractNumId w:val="7"/>
  </w:num>
  <w:num w:numId="34">
    <w:abstractNumId w:val="1"/>
  </w:num>
  <w:num w:numId="35">
    <w:abstractNumId w:val="18"/>
  </w:num>
  <w:num w:numId="36">
    <w:abstractNumId w:val="26"/>
  </w:num>
  <w:num w:numId="37">
    <w:abstractNumId w:val="21"/>
  </w:num>
  <w:num w:numId="3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4"/>
  </w:num>
  <w:num w:numId="41">
    <w:abstractNumId w:val="27"/>
  </w:num>
  <w:num w:numId="42">
    <w:abstractNumId w:val="23"/>
  </w:num>
  <w:num w:numId="43">
    <w:abstractNumId w:val="8"/>
  </w:num>
  <w:num w:numId="44">
    <w:abstractNumId w:val="12"/>
  </w:num>
  <w:num w:numId="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B8"/>
    <w:rsid w:val="00000935"/>
    <w:rsid w:val="00000F10"/>
    <w:rsid w:val="00002291"/>
    <w:rsid w:val="00003DAC"/>
    <w:rsid w:val="00004728"/>
    <w:rsid w:val="00007655"/>
    <w:rsid w:val="00010518"/>
    <w:rsid w:val="000110A3"/>
    <w:rsid w:val="000134B2"/>
    <w:rsid w:val="00013A75"/>
    <w:rsid w:val="000152E3"/>
    <w:rsid w:val="000166AD"/>
    <w:rsid w:val="000211C3"/>
    <w:rsid w:val="00022D7A"/>
    <w:rsid w:val="00023768"/>
    <w:rsid w:val="0002465A"/>
    <w:rsid w:val="000246C7"/>
    <w:rsid w:val="000251FF"/>
    <w:rsid w:val="0002733D"/>
    <w:rsid w:val="000300DA"/>
    <w:rsid w:val="00030F5B"/>
    <w:rsid w:val="000329FE"/>
    <w:rsid w:val="00033C89"/>
    <w:rsid w:val="00034BD8"/>
    <w:rsid w:val="000352D4"/>
    <w:rsid w:val="000357EA"/>
    <w:rsid w:val="00036101"/>
    <w:rsid w:val="00036EF9"/>
    <w:rsid w:val="00037BAC"/>
    <w:rsid w:val="00040E0A"/>
    <w:rsid w:val="000414F4"/>
    <w:rsid w:val="00041D5E"/>
    <w:rsid w:val="00042144"/>
    <w:rsid w:val="000437E3"/>
    <w:rsid w:val="00045EBE"/>
    <w:rsid w:val="00047618"/>
    <w:rsid w:val="00047860"/>
    <w:rsid w:val="00050508"/>
    <w:rsid w:val="00051E33"/>
    <w:rsid w:val="00052A73"/>
    <w:rsid w:val="00052EE7"/>
    <w:rsid w:val="00053472"/>
    <w:rsid w:val="00053A4A"/>
    <w:rsid w:val="00055454"/>
    <w:rsid w:val="000555C2"/>
    <w:rsid w:val="00055B1A"/>
    <w:rsid w:val="000565F3"/>
    <w:rsid w:val="00062294"/>
    <w:rsid w:val="000628C3"/>
    <w:rsid w:val="00062E30"/>
    <w:rsid w:val="000638DF"/>
    <w:rsid w:val="00063E7C"/>
    <w:rsid w:val="00065ABE"/>
    <w:rsid w:val="00066413"/>
    <w:rsid w:val="00067E6C"/>
    <w:rsid w:val="000739C5"/>
    <w:rsid w:val="00073B73"/>
    <w:rsid w:val="000749F5"/>
    <w:rsid w:val="00074B88"/>
    <w:rsid w:val="00075729"/>
    <w:rsid w:val="00077182"/>
    <w:rsid w:val="00077597"/>
    <w:rsid w:val="00081DD0"/>
    <w:rsid w:val="0008205C"/>
    <w:rsid w:val="000834EC"/>
    <w:rsid w:val="00084435"/>
    <w:rsid w:val="00086E24"/>
    <w:rsid w:val="00087971"/>
    <w:rsid w:val="0009031B"/>
    <w:rsid w:val="00091695"/>
    <w:rsid w:val="00092D67"/>
    <w:rsid w:val="00092D6C"/>
    <w:rsid w:val="000949BF"/>
    <w:rsid w:val="0009522C"/>
    <w:rsid w:val="00095906"/>
    <w:rsid w:val="00095C72"/>
    <w:rsid w:val="00095EF3"/>
    <w:rsid w:val="00096963"/>
    <w:rsid w:val="00097907"/>
    <w:rsid w:val="000A03D4"/>
    <w:rsid w:val="000A1CCA"/>
    <w:rsid w:val="000A2748"/>
    <w:rsid w:val="000A3E4D"/>
    <w:rsid w:val="000A4D29"/>
    <w:rsid w:val="000A5726"/>
    <w:rsid w:val="000A572A"/>
    <w:rsid w:val="000A5E29"/>
    <w:rsid w:val="000A66C3"/>
    <w:rsid w:val="000A6E7A"/>
    <w:rsid w:val="000B0451"/>
    <w:rsid w:val="000B1069"/>
    <w:rsid w:val="000B19D3"/>
    <w:rsid w:val="000B1B9C"/>
    <w:rsid w:val="000B326F"/>
    <w:rsid w:val="000B4837"/>
    <w:rsid w:val="000B4AFC"/>
    <w:rsid w:val="000B5663"/>
    <w:rsid w:val="000B5A37"/>
    <w:rsid w:val="000B5EF1"/>
    <w:rsid w:val="000B725F"/>
    <w:rsid w:val="000C0AA3"/>
    <w:rsid w:val="000C2FEC"/>
    <w:rsid w:val="000C3483"/>
    <w:rsid w:val="000C35F2"/>
    <w:rsid w:val="000C4319"/>
    <w:rsid w:val="000C4358"/>
    <w:rsid w:val="000C57BB"/>
    <w:rsid w:val="000C5FEE"/>
    <w:rsid w:val="000C794B"/>
    <w:rsid w:val="000D0FF0"/>
    <w:rsid w:val="000D1943"/>
    <w:rsid w:val="000D226A"/>
    <w:rsid w:val="000D26B6"/>
    <w:rsid w:val="000D321D"/>
    <w:rsid w:val="000D4646"/>
    <w:rsid w:val="000D6A5F"/>
    <w:rsid w:val="000D7188"/>
    <w:rsid w:val="000D7837"/>
    <w:rsid w:val="000D7903"/>
    <w:rsid w:val="000E1F38"/>
    <w:rsid w:val="000E3B6D"/>
    <w:rsid w:val="000E3EC3"/>
    <w:rsid w:val="000E5E0B"/>
    <w:rsid w:val="000E77E3"/>
    <w:rsid w:val="000F1716"/>
    <w:rsid w:val="000F1F8B"/>
    <w:rsid w:val="000F239D"/>
    <w:rsid w:val="000F2D03"/>
    <w:rsid w:val="000F31B4"/>
    <w:rsid w:val="001000BD"/>
    <w:rsid w:val="00110FEE"/>
    <w:rsid w:val="00111513"/>
    <w:rsid w:val="0011186E"/>
    <w:rsid w:val="00112303"/>
    <w:rsid w:val="00112431"/>
    <w:rsid w:val="001126D2"/>
    <w:rsid w:val="00112F54"/>
    <w:rsid w:val="001135EF"/>
    <w:rsid w:val="001136F6"/>
    <w:rsid w:val="00115C5B"/>
    <w:rsid w:val="00115D4D"/>
    <w:rsid w:val="00115DF3"/>
    <w:rsid w:val="00116433"/>
    <w:rsid w:val="00117ED8"/>
    <w:rsid w:val="0012061F"/>
    <w:rsid w:val="00120972"/>
    <w:rsid w:val="001219B1"/>
    <w:rsid w:val="001221CF"/>
    <w:rsid w:val="001225D7"/>
    <w:rsid w:val="00124AB7"/>
    <w:rsid w:val="00126B76"/>
    <w:rsid w:val="00130417"/>
    <w:rsid w:val="00132B6E"/>
    <w:rsid w:val="00132D5F"/>
    <w:rsid w:val="00135732"/>
    <w:rsid w:val="00136762"/>
    <w:rsid w:val="00136C46"/>
    <w:rsid w:val="00137013"/>
    <w:rsid w:val="00137667"/>
    <w:rsid w:val="00137A0F"/>
    <w:rsid w:val="00140B54"/>
    <w:rsid w:val="0014202A"/>
    <w:rsid w:val="0014314F"/>
    <w:rsid w:val="00144108"/>
    <w:rsid w:val="001469B7"/>
    <w:rsid w:val="00150131"/>
    <w:rsid w:val="001503E5"/>
    <w:rsid w:val="00151B02"/>
    <w:rsid w:val="00151F32"/>
    <w:rsid w:val="00152829"/>
    <w:rsid w:val="00153443"/>
    <w:rsid w:val="0015454B"/>
    <w:rsid w:val="00154634"/>
    <w:rsid w:val="00154F72"/>
    <w:rsid w:val="0015555E"/>
    <w:rsid w:val="001563E2"/>
    <w:rsid w:val="00156974"/>
    <w:rsid w:val="00157893"/>
    <w:rsid w:val="00157B01"/>
    <w:rsid w:val="001600AC"/>
    <w:rsid w:val="00160980"/>
    <w:rsid w:val="0016126F"/>
    <w:rsid w:val="0016128C"/>
    <w:rsid w:val="001620FE"/>
    <w:rsid w:val="00162BCE"/>
    <w:rsid w:val="00163D5F"/>
    <w:rsid w:val="00163E64"/>
    <w:rsid w:val="001660AB"/>
    <w:rsid w:val="0016685A"/>
    <w:rsid w:val="00167E7F"/>
    <w:rsid w:val="0017225A"/>
    <w:rsid w:val="00172FD8"/>
    <w:rsid w:val="001733DE"/>
    <w:rsid w:val="001739E7"/>
    <w:rsid w:val="0017424B"/>
    <w:rsid w:val="00175146"/>
    <w:rsid w:val="00176080"/>
    <w:rsid w:val="00176A26"/>
    <w:rsid w:val="001776EB"/>
    <w:rsid w:val="001819C9"/>
    <w:rsid w:val="00183E3F"/>
    <w:rsid w:val="0018450E"/>
    <w:rsid w:val="00185179"/>
    <w:rsid w:val="00185E91"/>
    <w:rsid w:val="001873C9"/>
    <w:rsid w:val="00187F65"/>
    <w:rsid w:val="00190BAF"/>
    <w:rsid w:val="00191A8F"/>
    <w:rsid w:val="00192DCC"/>
    <w:rsid w:val="00192E4C"/>
    <w:rsid w:val="00194048"/>
    <w:rsid w:val="001943C8"/>
    <w:rsid w:val="00194447"/>
    <w:rsid w:val="00194647"/>
    <w:rsid w:val="00194698"/>
    <w:rsid w:val="0019606D"/>
    <w:rsid w:val="001A034A"/>
    <w:rsid w:val="001A076B"/>
    <w:rsid w:val="001A1819"/>
    <w:rsid w:val="001A1A53"/>
    <w:rsid w:val="001A1C2B"/>
    <w:rsid w:val="001A1DC9"/>
    <w:rsid w:val="001A388A"/>
    <w:rsid w:val="001A3BEF"/>
    <w:rsid w:val="001A408B"/>
    <w:rsid w:val="001A566E"/>
    <w:rsid w:val="001B03A5"/>
    <w:rsid w:val="001B1CD1"/>
    <w:rsid w:val="001B2360"/>
    <w:rsid w:val="001B2600"/>
    <w:rsid w:val="001B2658"/>
    <w:rsid w:val="001B5910"/>
    <w:rsid w:val="001B6D38"/>
    <w:rsid w:val="001B7919"/>
    <w:rsid w:val="001C1E39"/>
    <w:rsid w:val="001C32F0"/>
    <w:rsid w:val="001C3F3A"/>
    <w:rsid w:val="001C4A72"/>
    <w:rsid w:val="001C57A8"/>
    <w:rsid w:val="001C5F90"/>
    <w:rsid w:val="001C79C3"/>
    <w:rsid w:val="001C7BED"/>
    <w:rsid w:val="001D08FF"/>
    <w:rsid w:val="001D1AAA"/>
    <w:rsid w:val="001D3746"/>
    <w:rsid w:val="001D5EFB"/>
    <w:rsid w:val="001D7D23"/>
    <w:rsid w:val="001E1C61"/>
    <w:rsid w:val="001E2143"/>
    <w:rsid w:val="001E3E51"/>
    <w:rsid w:val="001E4C9C"/>
    <w:rsid w:val="001E611B"/>
    <w:rsid w:val="001E6826"/>
    <w:rsid w:val="001E6FBA"/>
    <w:rsid w:val="001E7A88"/>
    <w:rsid w:val="001F06E3"/>
    <w:rsid w:val="001F1544"/>
    <w:rsid w:val="001F1890"/>
    <w:rsid w:val="001F3AE1"/>
    <w:rsid w:val="001F3CD9"/>
    <w:rsid w:val="001F472F"/>
    <w:rsid w:val="001F560F"/>
    <w:rsid w:val="001F5A60"/>
    <w:rsid w:val="001F60E2"/>
    <w:rsid w:val="001F7133"/>
    <w:rsid w:val="001F7474"/>
    <w:rsid w:val="00200668"/>
    <w:rsid w:val="002007FC"/>
    <w:rsid w:val="002008AB"/>
    <w:rsid w:val="0020093E"/>
    <w:rsid w:val="00200ABB"/>
    <w:rsid w:val="002011A7"/>
    <w:rsid w:val="002026D0"/>
    <w:rsid w:val="002033C0"/>
    <w:rsid w:val="00203A4C"/>
    <w:rsid w:val="00204E1B"/>
    <w:rsid w:val="002054DF"/>
    <w:rsid w:val="00205575"/>
    <w:rsid w:val="0020575F"/>
    <w:rsid w:val="002064F0"/>
    <w:rsid w:val="0020705B"/>
    <w:rsid w:val="0021054E"/>
    <w:rsid w:val="002127FA"/>
    <w:rsid w:val="00213490"/>
    <w:rsid w:val="002145DA"/>
    <w:rsid w:val="00216118"/>
    <w:rsid w:val="00217CF8"/>
    <w:rsid w:val="00227393"/>
    <w:rsid w:val="00227C02"/>
    <w:rsid w:val="00231079"/>
    <w:rsid w:val="00231ED0"/>
    <w:rsid w:val="002346A1"/>
    <w:rsid w:val="002351CD"/>
    <w:rsid w:val="00236438"/>
    <w:rsid w:val="0023699D"/>
    <w:rsid w:val="00237126"/>
    <w:rsid w:val="0023783D"/>
    <w:rsid w:val="00241B79"/>
    <w:rsid w:val="00242885"/>
    <w:rsid w:val="0024415C"/>
    <w:rsid w:val="0024434E"/>
    <w:rsid w:val="002446A9"/>
    <w:rsid w:val="002449FE"/>
    <w:rsid w:val="002468B2"/>
    <w:rsid w:val="00246F0C"/>
    <w:rsid w:val="002508E4"/>
    <w:rsid w:val="00250AFE"/>
    <w:rsid w:val="00250BF8"/>
    <w:rsid w:val="0025281D"/>
    <w:rsid w:val="00252C03"/>
    <w:rsid w:val="00252C8C"/>
    <w:rsid w:val="00252F1F"/>
    <w:rsid w:val="002532F4"/>
    <w:rsid w:val="00253C14"/>
    <w:rsid w:val="00253FB3"/>
    <w:rsid w:val="00254A8B"/>
    <w:rsid w:val="0025526E"/>
    <w:rsid w:val="00256BEA"/>
    <w:rsid w:val="00261EB2"/>
    <w:rsid w:val="00262C51"/>
    <w:rsid w:val="00262EEA"/>
    <w:rsid w:val="00264B4A"/>
    <w:rsid w:val="002725D7"/>
    <w:rsid w:val="00273443"/>
    <w:rsid w:val="00275965"/>
    <w:rsid w:val="00277508"/>
    <w:rsid w:val="00280D45"/>
    <w:rsid w:val="00282344"/>
    <w:rsid w:val="0028279F"/>
    <w:rsid w:val="00287ADF"/>
    <w:rsid w:val="00290B66"/>
    <w:rsid w:val="00293BCF"/>
    <w:rsid w:val="002941B0"/>
    <w:rsid w:val="00294589"/>
    <w:rsid w:val="00295118"/>
    <w:rsid w:val="00295180"/>
    <w:rsid w:val="00295B4F"/>
    <w:rsid w:val="002A1464"/>
    <w:rsid w:val="002A2619"/>
    <w:rsid w:val="002A4475"/>
    <w:rsid w:val="002A6061"/>
    <w:rsid w:val="002A6839"/>
    <w:rsid w:val="002A76A7"/>
    <w:rsid w:val="002A7F4E"/>
    <w:rsid w:val="002A7F68"/>
    <w:rsid w:val="002B087D"/>
    <w:rsid w:val="002B0F9B"/>
    <w:rsid w:val="002B2278"/>
    <w:rsid w:val="002B28B8"/>
    <w:rsid w:val="002B3DE1"/>
    <w:rsid w:val="002B47D0"/>
    <w:rsid w:val="002B6054"/>
    <w:rsid w:val="002B6FEA"/>
    <w:rsid w:val="002B77CF"/>
    <w:rsid w:val="002B7A06"/>
    <w:rsid w:val="002C0376"/>
    <w:rsid w:val="002C03BC"/>
    <w:rsid w:val="002C08DD"/>
    <w:rsid w:val="002C2BF1"/>
    <w:rsid w:val="002C32C1"/>
    <w:rsid w:val="002C36D8"/>
    <w:rsid w:val="002C3F86"/>
    <w:rsid w:val="002C446B"/>
    <w:rsid w:val="002C5425"/>
    <w:rsid w:val="002C7D5F"/>
    <w:rsid w:val="002D1EB3"/>
    <w:rsid w:val="002D24D8"/>
    <w:rsid w:val="002D2949"/>
    <w:rsid w:val="002D3436"/>
    <w:rsid w:val="002D4E40"/>
    <w:rsid w:val="002D53E3"/>
    <w:rsid w:val="002D7788"/>
    <w:rsid w:val="002D7834"/>
    <w:rsid w:val="002D7DB2"/>
    <w:rsid w:val="002E4A4E"/>
    <w:rsid w:val="002E5708"/>
    <w:rsid w:val="002E67B7"/>
    <w:rsid w:val="002E7625"/>
    <w:rsid w:val="002F1289"/>
    <w:rsid w:val="002F1761"/>
    <w:rsid w:val="002F1D78"/>
    <w:rsid w:val="002F3A72"/>
    <w:rsid w:val="002F49B4"/>
    <w:rsid w:val="002F5715"/>
    <w:rsid w:val="002F599D"/>
    <w:rsid w:val="002F5F55"/>
    <w:rsid w:val="002F62BE"/>
    <w:rsid w:val="002F66EF"/>
    <w:rsid w:val="002F747C"/>
    <w:rsid w:val="00300491"/>
    <w:rsid w:val="00300BC7"/>
    <w:rsid w:val="00301E92"/>
    <w:rsid w:val="00301F01"/>
    <w:rsid w:val="00302984"/>
    <w:rsid w:val="0030489B"/>
    <w:rsid w:val="00306029"/>
    <w:rsid w:val="003076A8"/>
    <w:rsid w:val="00307D1C"/>
    <w:rsid w:val="00311A7E"/>
    <w:rsid w:val="00311E5D"/>
    <w:rsid w:val="00312C43"/>
    <w:rsid w:val="00313792"/>
    <w:rsid w:val="0031719F"/>
    <w:rsid w:val="0031778F"/>
    <w:rsid w:val="003207E6"/>
    <w:rsid w:val="00321C33"/>
    <w:rsid w:val="00325CCB"/>
    <w:rsid w:val="0033269A"/>
    <w:rsid w:val="0033481C"/>
    <w:rsid w:val="00335DDB"/>
    <w:rsid w:val="00336803"/>
    <w:rsid w:val="003405D1"/>
    <w:rsid w:val="003417B8"/>
    <w:rsid w:val="00344E91"/>
    <w:rsid w:val="00345335"/>
    <w:rsid w:val="00347C73"/>
    <w:rsid w:val="00350A8B"/>
    <w:rsid w:val="00352589"/>
    <w:rsid w:val="003527F8"/>
    <w:rsid w:val="003530E8"/>
    <w:rsid w:val="00354FDF"/>
    <w:rsid w:val="0035535A"/>
    <w:rsid w:val="003563D9"/>
    <w:rsid w:val="0035771E"/>
    <w:rsid w:val="00357C62"/>
    <w:rsid w:val="00357DEF"/>
    <w:rsid w:val="00360423"/>
    <w:rsid w:val="00360D39"/>
    <w:rsid w:val="00360F48"/>
    <w:rsid w:val="00361DD4"/>
    <w:rsid w:val="003620F1"/>
    <w:rsid w:val="00362D73"/>
    <w:rsid w:val="003631F9"/>
    <w:rsid w:val="00366880"/>
    <w:rsid w:val="00371107"/>
    <w:rsid w:val="00375E65"/>
    <w:rsid w:val="003773FA"/>
    <w:rsid w:val="00380BC5"/>
    <w:rsid w:val="00380DA0"/>
    <w:rsid w:val="003817A5"/>
    <w:rsid w:val="00383187"/>
    <w:rsid w:val="00385EE2"/>
    <w:rsid w:val="003872DA"/>
    <w:rsid w:val="00391D9A"/>
    <w:rsid w:val="00393C6B"/>
    <w:rsid w:val="003960F8"/>
    <w:rsid w:val="00397CD1"/>
    <w:rsid w:val="003A1920"/>
    <w:rsid w:val="003A201D"/>
    <w:rsid w:val="003A2FE7"/>
    <w:rsid w:val="003A3098"/>
    <w:rsid w:val="003A4116"/>
    <w:rsid w:val="003A56B1"/>
    <w:rsid w:val="003A6CA5"/>
    <w:rsid w:val="003B128A"/>
    <w:rsid w:val="003B1891"/>
    <w:rsid w:val="003B26A6"/>
    <w:rsid w:val="003B38F1"/>
    <w:rsid w:val="003B4FFE"/>
    <w:rsid w:val="003B6301"/>
    <w:rsid w:val="003B6635"/>
    <w:rsid w:val="003B7B12"/>
    <w:rsid w:val="003B7D84"/>
    <w:rsid w:val="003C17A4"/>
    <w:rsid w:val="003C2256"/>
    <w:rsid w:val="003C3373"/>
    <w:rsid w:val="003C56D2"/>
    <w:rsid w:val="003C5C30"/>
    <w:rsid w:val="003C631D"/>
    <w:rsid w:val="003C6793"/>
    <w:rsid w:val="003D1361"/>
    <w:rsid w:val="003D295F"/>
    <w:rsid w:val="003D4CF0"/>
    <w:rsid w:val="003D606D"/>
    <w:rsid w:val="003D60AB"/>
    <w:rsid w:val="003E18A8"/>
    <w:rsid w:val="003E2CB6"/>
    <w:rsid w:val="003E42BE"/>
    <w:rsid w:val="003E5760"/>
    <w:rsid w:val="003F0F68"/>
    <w:rsid w:val="003F1ABF"/>
    <w:rsid w:val="003F2508"/>
    <w:rsid w:val="003F4599"/>
    <w:rsid w:val="003F4AC4"/>
    <w:rsid w:val="003F59F0"/>
    <w:rsid w:val="003F7C55"/>
    <w:rsid w:val="003F7DDF"/>
    <w:rsid w:val="00401495"/>
    <w:rsid w:val="004021B2"/>
    <w:rsid w:val="00402A81"/>
    <w:rsid w:val="00404A23"/>
    <w:rsid w:val="00406E75"/>
    <w:rsid w:val="00410B3A"/>
    <w:rsid w:val="00410BCE"/>
    <w:rsid w:val="0041120A"/>
    <w:rsid w:val="00411A4A"/>
    <w:rsid w:val="00412589"/>
    <w:rsid w:val="00413BD4"/>
    <w:rsid w:val="004155F5"/>
    <w:rsid w:val="00415639"/>
    <w:rsid w:val="004158F0"/>
    <w:rsid w:val="00417327"/>
    <w:rsid w:val="00421411"/>
    <w:rsid w:val="0042206B"/>
    <w:rsid w:val="0042380E"/>
    <w:rsid w:val="00424706"/>
    <w:rsid w:val="00427784"/>
    <w:rsid w:val="004316E1"/>
    <w:rsid w:val="0043212D"/>
    <w:rsid w:val="004324AB"/>
    <w:rsid w:val="004330ED"/>
    <w:rsid w:val="004360A9"/>
    <w:rsid w:val="00436D8D"/>
    <w:rsid w:val="00440E96"/>
    <w:rsid w:val="00441451"/>
    <w:rsid w:val="00442395"/>
    <w:rsid w:val="00442728"/>
    <w:rsid w:val="004432FD"/>
    <w:rsid w:val="00443EBE"/>
    <w:rsid w:val="00443F3B"/>
    <w:rsid w:val="0044411C"/>
    <w:rsid w:val="00444143"/>
    <w:rsid w:val="004467FA"/>
    <w:rsid w:val="00446C25"/>
    <w:rsid w:val="004472F8"/>
    <w:rsid w:val="004510F6"/>
    <w:rsid w:val="00451793"/>
    <w:rsid w:val="0045293E"/>
    <w:rsid w:val="00453166"/>
    <w:rsid w:val="004533BC"/>
    <w:rsid w:val="00454B38"/>
    <w:rsid w:val="00456C6D"/>
    <w:rsid w:val="00461AF0"/>
    <w:rsid w:val="004631A1"/>
    <w:rsid w:val="00463322"/>
    <w:rsid w:val="00464623"/>
    <w:rsid w:val="004648E3"/>
    <w:rsid w:val="00464BEF"/>
    <w:rsid w:val="00464FF7"/>
    <w:rsid w:val="00465017"/>
    <w:rsid w:val="004676F1"/>
    <w:rsid w:val="00467FA0"/>
    <w:rsid w:val="00473BA9"/>
    <w:rsid w:val="0047477C"/>
    <w:rsid w:val="004763E2"/>
    <w:rsid w:val="004808C2"/>
    <w:rsid w:val="004845B0"/>
    <w:rsid w:val="0048469A"/>
    <w:rsid w:val="00484E39"/>
    <w:rsid w:val="00485CAF"/>
    <w:rsid w:val="00486F18"/>
    <w:rsid w:val="00490C41"/>
    <w:rsid w:val="00491097"/>
    <w:rsid w:val="00491B3C"/>
    <w:rsid w:val="00491E37"/>
    <w:rsid w:val="004927F7"/>
    <w:rsid w:val="0049381C"/>
    <w:rsid w:val="004966DC"/>
    <w:rsid w:val="004A0013"/>
    <w:rsid w:val="004A1182"/>
    <w:rsid w:val="004A1E2D"/>
    <w:rsid w:val="004A58FB"/>
    <w:rsid w:val="004A655C"/>
    <w:rsid w:val="004A77E3"/>
    <w:rsid w:val="004B0703"/>
    <w:rsid w:val="004B1133"/>
    <w:rsid w:val="004B147A"/>
    <w:rsid w:val="004B1489"/>
    <w:rsid w:val="004B1B25"/>
    <w:rsid w:val="004B3CCA"/>
    <w:rsid w:val="004B40E9"/>
    <w:rsid w:val="004B584B"/>
    <w:rsid w:val="004B6E61"/>
    <w:rsid w:val="004C1B58"/>
    <w:rsid w:val="004C2C99"/>
    <w:rsid w:val="004C2F8C"/>
    <w:rsid w:val="004C38B9"/>
    <w:rsid w:val="004C44DE"/>
    <w:rsid w:val="004C6F91"/>
    <w:rsid w:val="004C76DC"/>
    <w:rsid w:val="004D3142"/>
    <w:rsid w:val="004D4354"/>
    <w:rsid w:val="004D49C9"/>
    <w:rsid w:val="004D4AAA"/>
    <w:rsid w:val="004D4B4F"/>
    <w:rsid w:val="004D5515"/>
    <w:rsid w:val="004D56C2"/>
    <w:rsid w:val="004E195F"/>
    <w:rsid w:val="004E1A17"/>
    <w:rsid w:val="004E482F"/>
    <w:rsid w:val="004E6939"/>
    <w:rsid w:val="004F0924"/>
    <w:rsid w:val="004F2022"/>
    <w:rsid w:val="004F3A18"/>
    <w:rsid w:val="004F409C"/>
    <w:rsid w:val="004F43CF"/>
    <w:rsid w:val="004F5D9B"/>
    <w:rsid w:val="004F665A"/>
    <w:rsid w:val="004F7A7A"/>
    <w:rsid w:val="0050076A"/>
    <w:rsid w:val="00501930"/>
    <w:rsid w:val="00502957"/>
    <w:rsid w:val="00505C59"/>
    <w:rsid w:val="00506ED4"/>
    <w:rsid w:val="00510A2B"/>
    <w:rsid w:val="005123EF"/>
    <w:rsid w:val="0051264F"/>
    <w:rsid w:val="005156A0"/>
    <w:rsid w:val="005165D8"/>
    <w:rsid w:val="0051753A"/>
    <w:rsid w:val="00517B88"/>
    <w:rsid w:val="00521020"/>
    <w:rsid w:val="00523F62"/>
    <w:rsid w:val="005243AA"/>
    <w:rsid w:val="00524495"/>
    <w:rsid w:val="005251D4"/>
    <w:rsid w:val="005258FE"/>
    <w:rsid w:val="00527827"/>
    <w:rsid w:val="00530583"/>
    <w:rsid w:val="005307AE"/>
    <w:rsid w:val="005320EF"/>
    <w:rsid w:val="00534BFF"/>
    <w:rsid w:val="0053569E"/>
    <w:rsid w:val="00537D07"/>
    <w:rsid w:val="0054368C"/>
    <w:rsid w:val="005445D8"/>
    <w:rsid w:val="0054671B"/>
    <w:rsid w:val="005471E4"/>
    <w:rsid w:val="00551FC0"/>
    <w:rsid w:val="00553C05"/>
    <w:rsid w:val="0055794C"/>
    <w:rsid w:val="005619A5"/>
    <w:rsid w:val="00562374"/>
    <w:rsid w:val="00564D4F"/>
    <w:rsid w:val="00565185"/>
    <w:rsid w:val="00566F41"/>
    <w:rsid w:val="00567700"/>
    <w:rsid w:val="0057011D"/>
    <w:rsid w:val="005705E5"/>
    <w:rsid w:val="005722E9"/>
    <w:rsid w:val="0057378E"/>
    <w:rsid w:val="00573EBA"/>
    <w:rsid w:val="00574164"/>
    <w:rsid w:val="005749D0"/>
    <w:rsid w:val="005762FE"/>
    <w:rsid w:val="00580464"/>
    <w:rsid w:val="00583857"/>
    <w:rsid w:val="005842C9"/>
    <w:rsid w:val="005867C5"/>
    <w:rsid w:val="00592461"/>
    <w:rsid w:val="00593287"/>
    <w:rsid w:val="0059424B"/>
    <w:rsid w:val="00594A08"/>
    <w:rsid w:val="00595281"/>
    <w:rsid w:val="00597104"/>
    <w:rsid w:val="00597EA7"/>
    <w:rsid w:val="005A5234"/>
    <w:rsid w:val="005A62FA"/>
    <w:rsid w:val="005A6836"/>
    <w:rsid w:val="005A7C43"/>
    <w:rsid w:val="005B07D3"/>
    <w:rsid w:val="005B0D39"/>
    <w:rsid w:val="005B1BC2"/>
    <w:rsid w:val="005B2ABD"/>
    <w:rsid w:val="005B61BD"/>
    <w:rsid w:val="005C0237"/>
    <w:rsid w:val="005C2190"/>
    <w:rsid w:val="005C454F"/>
    <w:rsid w:val="005C5E8C"/>
    <w:rsid w:val="005C69FD"/>
    <w:rsid w:val="005C7B28"/>
    <w:rsid w:val="005D0434"/>
    <w:rsid w:val="005D07D0"/>
    <w:rsid w:val="005D0FC4"/>
    <w:rsid w:val="005D2243"/>
    <w:rsid w:val="005D38AC"/>
    <w:rsid w:val="005D439E"/>
    <w:rsid w:val="005D45F0"/>
    <w:rsid w:val="005D5EF2"/>
    <w:rsid w:val="005E0B4E"/>
    <w:rsid w:val="005E0B77"/>
    <w:rsid w:val="005E128C"/>
    <w:rsid w:val="005E4A98"/>
    <w:rsid w:val="005E54F3"/>
    <w:rsid w:val="005E5A1A"/>
    <w:rsid w:val="005E5B0C"/>
    <w:rsid w:val="005E6386"/>
    <w:rsid w:val="005E7844"/>
    <w:rsid w:val="005E7C9F"/>
    <w:rsid w:val="005F005C"/>
    <w:rsid w:val="005F0DA0"/>
    <w:rsid w:val="005F2A96"/>
    <w:rsid w:val="005F46BB"/>
    <w:rsid w:val="005F5314"/>
    <w:rsid w:val="005F58F3"/>
    <w:rsid w:val="00601565"/>
    <w:rsid w:val="00601D05"/>
    <w:rsid w:val="00601E03"/>
    <w:rsid w:val="00602EE3"/>
    <w:rsid w:val="0060313B"/>
    <w:rsid w:val="00603451"/>
    <w:rsid w:val="00603D67"/>
    <w:rsid w:val="00604155"/>
    <w:rsid w:val="00606352"/>
    <w:rsid w:val="006079BF"/>
    <w:rsid w:val="006101C0"/>
    <w:rsid w:val="006111E3"/>
    <w:rsid w:val="0061358D"/>
    <w:rsid w:val="00616DF2"/>
    <w:rsid w:val="00616FE2"/>
    <w:rsid w:val="00617562"/>
    <w:rsid w:val="006175BD"/>
    <w:rsid w:val="006178A6"/>
    <w:rsid w:val="00620457"/>
    <w:rsid w:val="00620505"/>
    <w:rsid w:val="00620B77"/>
    <w:rsid w:val="00621AAB"/>
    <w:rsid w:val="0062277B"/>
    <w:rsid w:val="006242FB"/>
    <w:rsid w:val="0062469F"/>
    <w:rsid w:val="00624D20"/>
    <w:rsid w:val="006264B9"/>
    <w:rsid w:val="00627DE8"/>
    <w:rsid w:val="0063009F"/>
    <w:rsid w:val="00630329"/>
    <w:rsid w:val="00630E53"/>
    <w:rsid w:val="006312D5"/>
    <w:rsid w:val="00631394"/>
    <w:rsid w:val="006321F4"/>
    <w:rsid w:val="00634AF2"/>
    <w:rsid w:val="00634EDB"/>
    <w:rsid w:val="006353D8"/>
    <w:rsid w:val="006355CA"/>
    <w:rsid w:val="006366A0"/>
    <w:rsid w:val="00640EE2"/>
    <w:rsid w:val="0064171F"/>
    <w:rsid w:val="00642072"/>
    <w:rsid w:val="0064355A"/>
    <w:rsid w:val="00645C10"/>
    <w:rsid w:val="006516CF"/>
    <w:rsid w:val="00656159"/>
    <w:rsid w:val="006566FA"/>
    <w:rsid w:val="00656933"/>
    <w:rsid w:val="00660527"/>
    <w:rsid w:val="006650C6"/>
    <w:rsid w:val="006658FB"/>
    <w:rsid w:val="0066597A"/>
    <w:rsid w:val="0066630E"/>
    <w:rsid w:val="00666C75"/>
    <w:rsid w:val="006671FB"/>
    <w:rsid w:val="00667A95"/>
    <w:rsid w:val="00667E73"/>
    <w:rsid w:val="00671E67"/>
    <w:rsid w:val="00672600"/>
    <w:rsid w:val="006728D2"/>
    <w:rsid w:val="00675245"/>
    <w:rsid w:val="0067585F"/>
    <w:rsid w:val="0067597F"/>
    <w:rsid w:val="00676912"/>
    <w:rsid w:val="0067717A"/>
    <w:rsid w:val="00677333"/>
    <w:rsid w:val="00680639"/>
    <w:rsid w:val="00685DC3"/>
    <w:rsid w:val="006908C5"/>
    <w:rsid w:val="00690C5B"/>
    <w:rsid w:val="0069331C"/>
    <w:rsid w:val="006956CD"/>
    <w:rsid w:val="006958D3"/>
    <w:rsid w:val="006A1E1A"/>
    <w:rsid w:val="006A1F52"/>
    <w:rsid w:val="006A202D"/>
    <w:rsid w:val="006A25B5"/>
    <w:rsid w:val="006A2820"/>
    <w:rsid w:val="006A2A5E"/>
    <w:rsid w:val="006A39EF"/>
    <w:rsid w:val="006A4DD9"/>
    <w:rsid w:val="006A51CE"/>
    <w:rsid w:val="006A7101"/>
    <w:rsid w:val="006B1947"/>
    <w:rsid w:val="006B1C29"/>
    <w:rsid w:val="006B23A4"/>
    <w:rsid w:val="006B30CC"/>
    <w:rsid w:val="006B38FE"/>
    <w:rsid w:val="006B4EEA"/>
    <w:rsid w:val="006B70B9"/>
    <w:rsid w:val="006C28D6"/>
    <w:rsid w:val="006C398B"/>
    <w:rsid w:val="006C3FE8"/>
    <w:rsid w:val="006C439A"/>
    <w:rsid w:val="006C46B7"/>
    <w:rsid w:val="006C568F"/>
    <w:rsid w:val="006D1644"/>
    <w:rsid w:val="006D16D7"/>
    <w:rsid w:val="006D1768"/>
    <w:rsid w:val="006D20D8"/>
    <w:rsid w:val="006D420E"/>
    <w:rsid w:val="006D7B9B"/>
    <w:rsid w:val="006E1C0D"/>
    <w:rsid w:val="006E38B4"/>
    <w:rsid w:val="006E43D2"/>
    <w:rsid w:val="006F37A9"/>
    <w:rsid w:val="006F4606"/>
    <w:rsid w:val="006F598A"/>
    <w:rsid w:val="006F7958"/>
    <w:rsid w:val="00705A47"/>
    <w:rsid w:val="0070667A"/>
    <w:rsid w:val="007074E0"/>
    <w:rsid w:val="00710681"/>
    <w:rsid w:val="00711098"/>
    <w:rsid w:val="00711445"/>
    <w:rsid w:val="00713A88"/>
    <w:rsid w:val="0071502C"/>
    <w:rsid w:val="00715656"/>
    <w:rsid w:val="007158E9"/>
    <w:rsid w:val="00720062"/>
    <w:rsid w:val="007202F5"/>
    <w:rsid w:val="007213B4"/>
    <w:rsid w:val="007236D0"/>
    <w:rsid w:val="00723C9D"/>
    <w:rsid w:val="0072445D"/>
    <w:rsid w:val="00732525"/>
    <w:rsid w:val="0073343C"/>
    <w:rsid w:val="0073662A"/>
    <w:rsid w:val="00740409"/>
    <w:rsid w:val="00740F17"/>
    <w:rsid w:val="00742D14"/>
    <w:rsid w:val="00743733"/>
    <w:rsid w:val="00744194"/>
    <w:rsid w:val="00744683"/>
    <w:rsid w:val="00747229"/>
    <w:rsid w:val="007478BE"/>
    <w:rsid w:val="00747ED8"/>
    <w:rsid w:val="00750672"/>
    <w:rsid w:val="00751032"/>
    <w:rsid w:val="007528C4"/>
    <w:rsid w:val="00752B13"/>
    <w:rsid w:val="00752D16"/>
    <w:rsid w:val="00752F2C"/>
    <w:rsid w:val="007536E8"/>
    <w:rsid w:val="00753A48"/>
    <w:rsid w:val="007579EF"/>
    <w:rsid w:val="00760392"/>
    <w:rsid w:val="00760D32"/>
    <w:rsid w:val="00762B4D"/>
    <w:rsid w:val="00763486"/>
    <w:rsid w:val="0076576D"/>
    <w:rsid w:val="00765B59"/>
    <w:rsid w:val="00765E71"/>
    <w:rsid w:val="00767924"/>
    <w:rsid w:val="007707C5"/>
    <w:rsid w:val="00773F56"/>
    <w:rsid w:val="00773F93"/>
    <w:rsid w:val="00774D73"/>
    <w:rsid w:val="00774D7D"/>
    <w:rsid w:val="0077591B"/>
    <w:rsid w:val="00776150"/>
    <w:rsid w:val="007772A4"/>
    <w:rsid w:val="00777674"/>
    <w:rsid w:val="00777911"/>
    <w:rsid w:val="00780336"/>
    <w:rsid w:val="00780873"/>
    <w:rsid w:val="007818B1"/>
    <w:rsid w:val="00781AFF"/>
    <w:rsid w:val="007829D0"/>
    <w:rsid w:val="00782E2D"/>
    <w:rsid w:val="0078319C"/>
    <w:rsid w:val="00785B86"/>
    <w:rsid w:val="00786859"/>
    <w:rsid w:val="00786EAB"/>
    <w:rsid w:val="007878E8"/>
    <w:rsid w:val="0079062D"/>
    <w:rsid w:val="00790F52"/>
    <w:rsid w:val="007915A2"/>
    <w:rsid w:val="00791CA0"/>
    <w:rsid w:val="00792B08"/>
    <w:rsid w:val="00793942"/>
    <w:rsid w:val="007939C5"/>
    <w:rsid w:val="00793D53"/>
    <w:rsid w:val="0079402E"/>
    <w:rsid w:val="00796783"/>
    <w:rsid w:val="007967A5"/>
    <w:rsid w:val="00796D99"/>
    <w:rsid w:val="00797AB9"/>
    <w:rsid w:val="00797D34"/>
    <w:rsid w:val="007A2C1E"/>
    <w:rsid w:val="007A3132"/>
    <w:rsid w:val="007A4844"/>
    <w:rsid w:val="007A4914"/>
    <w:rsid w:val="007A497C"/>
    <w:rsid w:val="007A54E5"/>
    <w:rsid w:val="007A70A1"/>
    <w:rsid w:val="007B038D"/>
    <w:rsid w:val="007B3F7A"/>
    <w:rsid w:val="007B400E"/>
    <w:rsid w:val="007B449B"/>
    <w:rsid w:val="007B50F9"/>
    <w:rsid w:val="007B5681"/>
    <w:rsid w:val="007B77CB"/>
    <w:rsid w:val="007B7EFA"/>
    <w:rsid w:val="007C0BF0"/>
    <w:rsid w:val="007C12A4"/>
    <w:rsid w:val="007C254D"/>
    <w:rsid w:val="007C2F67"/>
    <w:rsid w:val="007C54BA"/>
    <w:rsid w:val="007C5B20"/>
    <w:rsid w:val="007D1224"/>
    <w:rsid w:val="007D2A0D"/>
    <w:rsid w:val="007D4DCF"/>
    <w:rsid w:val="007D5C3D"/>
    <w:rsid w:val="007D5CC5"/>
    <w:rsid w:val="007D5CD8"/>
    <w:rsid w:val="007E0418"/>
    <w:rsid w:val="007E053A"/>
    <w:rsid w:val="007E43DF"/>
    <w:rsid w:val="007E448A"/>
    <w:rsid w:val="007E4EF2"/>
    <w:rsid w:val="007F01FF"/>
    <w:rsid w:val="007F1B51"/>
    <w:rsid w:val="007F37B3"/>
    <w:rsid w:val="007F507D"/>
    <w:rsid w:val="007F74A0"/>
    <w:rsid w:val="007F773C"/>
    <w:rsid w:val="00802197"/>
    <w:rsid w:val="008024C2"/>
    <w:rsid w:val="00803F61"/>
    <w:rsid w:val="008045DA"/>
    <w:rsid w:val="008048F6"/>
    <w:rsid w:val="00804F34"/>
    <w:rsid w:val="00805050"/>
    <w:rsid w:val="0080549C"/>
    <w:rsid w:val="008075FE"/>
    <w:rsid w:val="008100D9"/>
    <w:rsid w:val="00810F77"/>
    <w:rsid w:val="008148B4"/>
    <w:rsid w:val="00815912"/>
    <w:rsid w:val="00815DCF"/>
    <w:rsid w:val="00817785"/>
    <w:rsid w:val="0081782C"/>
    <w:rsid w:val="008200D6"/>
    <w:rsid w:val="0082043D"/>
    <w:rsid w:val="00822203"/>
    <w:rsid w:val="00823DDB"/>
    <w:rsid w:val="00824714"/>
    <w:rsid w:val="00824D18"/>
    <w:rsid w:val="00824F7C"/>
    <w:rsid w:val="00830520"/>
    <w:rsid w:val="00830ACA"/>
    <w:rsid w:val="00830EE4"/>
    <w:rsid w:val="00832870"/>
    <w:rsid w:val="008329EC"/>
    <w:rsid w:val="00833028"/>
    <w:rsid w:val="008330FF"/>
    <w:rsid w:val="00833B44"/>
    <w:rsid w:val="00833C38"/>
    <w:rsid w:val="0083431E"/>
    <w:rsid w:val="00834538"/>
    <w:rsid w:val="0083499B"/>
    <w:rsid w:val="00836A86"/>
    <w:rsid w:val="00837AE5"/>
    <w:rsid w:val="00840B23"/>
    <w:rsid w:val="00842755"/>
    <w:rsid w:val="00842F0B"/>
    <w:rsid w:val="0084337C"/>
    <w:rsid w:val="00843439"/>
    <w:rsid w:val="00844461"/>
    <w:rsid w:val="00845294"/>
    <w:rsid w:val="00847094"/>
    <w:rsid w:val="008479E5"/>
    <w:rsid w:val="00847FAA"/>
    <w:rsid w:val="008503D0"/>
    <w:rsid w:val="00850588"/>
    <w:rsid w:val="00850595"/>
    <w:rsid w:val="00851F70"/>
    <w:rsid w:val="0085242D"/>
    <w:rsid w:val="00853268"/>
    <w:rsid w:val="008541C5"/>
    <w:rsid w:val="00856897"/>
    <w:rsid w:val="00860ACD"/>
    <w:rsid w:val="008610B9"/>
    <w:rsid w:val="0086158B"/>
    <w:rsid w:val="0086317D"/>
    <w:rsid w:val="0086467F"/>
    <w:rsid w:val="00866B4C"/>
    <w:rsid w:val="00867523"/>
    <w:rsid w:val="008675C0"/>
    <w:rsid w:val="008679B6"/>
    <w:rsid w:val="00867AD1"/>
    <w:rsid w:val="008710BC"/>
    <w:rsid w:val="008743F8"/>
    <w:rsid w:val="00874FF7"/>
    <w:rsid w:val="00875913"/>
    <w:rsid w:val="00876F64"/>
    <w:rsid w:val="00877855"/>
    <w:rsid w:val="00877A75"/>
    <w:rsid w:val="00880C11"/>
    <w:rsid w:val="0088107F"/>
    <w:rsid w:val="00881270"/>
    <w:rsid w:val="00890137"/>
    <w:rsid w:val="008906CE"/>
    <w:rsid w:val="0089198D"/>
    <w:rsid w:val="0089222B"/>
    <w:rsid w:val="008947CC"/>
    <w:rsid w:val="00896028"/>
    <w:rsid w:val="008A2CA4"/>
    <w:rsid w:val="008A2E4A"/>
    <w:rsid w:val="008A42A6"/>
    <w:rsid w:val="008A49A4"/>
    <w:rsid w:val="008A5ED8"/>
    <w:rsid w:val="008A6439"/>
    <w:rsid w:val="008A6E05"/>
    <w:rsid w:val="008A71B4"/>
    <w:rsid w:val="008A72BC"/>
    <w:rsid w:val="008A79ED"/>
    <w:rsid w:val="008B0440"/>
    <w:rsid w:val="008B04B9"/>
    <w:rsid w:val="008B1774"/>
    <w:rsid w:val="008B405F"/>
    <w:rsid w:val="008B6AE2"/>
    <w:rsid w:val="008B74ED"/>
    <w:rsid w:val="008C1A7E"/>
    <w:rsid w:val="008C2D5D"/>
    <w:rsid w:val="008C3AC9"/>
    <w:rsid w:val="008C5995"/>
    <w:rsid w:val="008C674C"/>
    <w:rsid w:val="008C6F2A"/>
    <w:rsid w:val="008C77CD"/>
    <w:rsid w:val="008C7FC9"/>
    <w:rsid w:val="008D0072"/>
    <w:rsid w:val="008D0356"/>
    <w:rsid w:val="008D04FE"/>
    <w:rsid w:val="008D090C"/>
    <w:rsid w:val="008D094E"/>
    <w:rsid w:val="008D0ACB"/>
    <w:rsid w:val="008D34DA"/>
    <w:rsid w:val="008D45D1"/>
    <w:rsid w:val="008D56B9"/>
    <w:rsid w:val="008D5AE5"/>
    <w:rsid w:val="008D5AFB"/>
    <w:rsid w:val="008D7510"/>
    <w:rsid w:val="008D79E6"/>
    <w:rsid w:val="008E233C"/>
    <w:rsid w:val="008E298A"/>
    <w:rsid w:val="008E2C87"/>
    <w:rsid w:val="008E2F8E"/>
    <w:rsid w:val="008E5E04"/>
    <w:rsid w:val="008E5F6D"/>
    <w:rsid w:val="008E5FD9"/>
    <w:rsid w:val="008E6411"/>
    <w:rsid w:val="008E6A04"/>
    <w:rsid w:val="008E6CA5"/>
    <w:rsid w:val="008E7C10"/>
    <w:rsid w:val="008F07C1"/>
    <w:rsid w:val="008F3262"/>
    <w:rsid w:val="008F504E"/>
    <w:rsid w:val="008F623D"/>
    <w:rsid w:val="008F6442"/>
    <w:rsid w:val="008F6BD0"/>
    <w:rsid w:val="008F793F"/>
    <w:rsid w:val="008F7E8E"/>
    <w:rsid w:val="00901407"/>
    <w:rsid w:val="0090195B"/>
    <w:rsid w:val="00902635"/>
    <w:rsid w:val="0090292B"/>
    <w:rsid w:val="009053A6"/>
    <w:rsid w:val="009060D7"/>
    <w:rsid w:val="009104EA"/>
    <w:rsid w:val="0091057A"/>
    <w:rsid w:val="0091112F"/>
    <w:rsid w:val="009116B9"/>
    <w:rsid w:val="00911E4B"/>
    <w:rsid w:val="00912168"/>
    <w:rsid w:val="00912F1C"/>
    <w:rsid w:val="009137B5"/>
    <w:rsid w:val="009148E1"/>
    <w:rsid w:val="00914AD5"/>
    <w:rsid w:val="00915953"/>
    <w:rsid w:val="00915BD4"/>
    <w:rsid w:val="00922166"/>
    <w:rsid w:val="00923F4C"/>
    <w:rsid w:val="00925F12"/>
    <w:rsid w:val="009269FF"/>
    <w:rsid w:val="00927ECE"/>
    <w:rsid w:val="0093127C"/>
    <w:rsid w:val="009324F3"/>
    <w:rsid w:val="00932CA6"/>
    <w:rsid w:val="0093467C"/>
    <w:rsid w:val="009358A4"/>
    <w:rsid w:val="00940A05"/>
    <w:rsid w:val="00940B93"/>
    <w:rsid w:val="00940E49"/>
    <w:rsid w:val="009431D3"/>
    <w:rsid w:val="00943353"/>
    <w:rsid w:val="00943452"/>
    <w:rsid w:val="00944442"/>
    <w:rsid w:val="009444F8"/>
    <w:rsid w:val="0094523B"/>
    <w:rsid w:val="00945D1D"/>
    <w:rsid w:val="00946885"/>
    <w:rsid w:val="00947991"/>
    <w:rsid w:val="00947EB5"/>
    <w:rsid w:val="00952C59"/>
    <w:rsid w:val="00952FB6"/>
    <w:rsid w:val="009533CE"/>
    <w:rsid w:val="00957EBC"/>
    <w:rsid w:val="00960C59"/>
    <w:rsid w:val="00960CF7"/>
    <w:rsid w:val="00961DDA"/>
    <w:rsid w:val="00962628"/>
    <w:rsid w:val="009642BE"/>
    <w:rsid w:val="00964873"/>
    <w:rsid w:val="00964DAE"/>
    <w:rsid w:val="009654A5"/>
    <w:rsid w:val="00966695"/>
    <w:rsid w:val="00966697"/>
    <w:rsid w:val="009709A9"/>
    <w:rsid w:val="0097210A"/>
    <w:rsid w:val="00972740"/>
    <w:rsid w:val="00972F0C"/>
    <w:rsid w:val="00973941"/>
    <w:rsid w:val="0097512F"/>
    <w:rsid w:val="00975518"/>
    <w:rsid w:val="00975981"/>
    <w:rsid w:val="00976278"/>
    <w:rsid w:val="00980AB9"/>
    <w:rsid w:val="00981A57"/>
    <w:rsid w:val="00982BB3"/>
    <w:rsid w:val="00982FC9"/>
    <w:rsid w:val="00983E18"/>
    <w:rsid w:val="00983FF2"/>
    <w:rsid w:val="00990232"/>
    <w:rsid w:val="0099078E"/>
    <w:rsid w:val="00991C6F"/>
    <w:rsid w:val="00992949"/>
    <w:rsid w:val="00992AB1"/>
    <w:rsid w:val="009938AC"/>
    <w:rsid w:val="009957FE"/>
    <w:rsid w:val="00995AE8"/>
    <w:rsid w:val="00995DB4"/>
    <w:rsid w:val="00996830"/>
    <w:rsid w:val="009A2B0F"/>
    <w:rsid w:val="009A4027"/>
    <w:rsid w:val="009A440B"/>
    <w:rsid w:val="009A44C2"/>
    <w:rsid w:val="009A4DE9"/>
    <w:rsid w:val="009A5192"/>
    <w:rsid w:val="009A58C2"/>
    <w:rsid w:val="009A72AF"/>
    <w:rsid w:val="009A767E"/>
    <w:rsid w:val="009A77E7"/>
    <w:rsid w:val="009A7834"/>
    <w:rsid w:val="009A7CA3"/>
    <w:rsid w:val="009B0E97"/>
    <w:rsid w:val="009B146B"/>
    <w:rsid w:val="009B1F82"/>
    <w:rsid w:val="009B3173"/>
    <w:rsid w:val="009B31D3"/>
    <w:rsid w:val="009B4F62"/>
    <w:rsid w:val="009B708D"/>
    <w:rsid w:val="009B70C4"/>
    <w:rsid w:val="009B7216"/>
    <w:rsid w:val="009B723E"/>
    <w:rsid w:val="009B7DCB"/>
    <w:rsid w:val="009B7FAA"/>
    <w:rsid w:val="009C0936"/>
    <w:rsid w:val="009C131E"/>
    <w:rsid w:val="009C2814"/>
    <w:rsid w:val="009C2BB9"/>
    <w:rsid w:val="009C3258"/>
    <w:rsid w:val="009C4A55"/>
    <w:rsid w:val="009C5550"/>
    <w:rsid w:val="009C6F50"/>
    <w:rsid w:val="009C7448"/>
    <w:rsid w:val="009D170E"/>
    <w:rsid w:val="009D1B60"/>
    <w:rsid w:val="009D6359"/>
    <w:rsid w:val="009D78B7"/>
    <w:rsid w:val="009E1E73"/>
    <w:rsid w:val="009E3E7F"/>
    <w:rsid w:val="009E49D0"/>
    <w:rsid w:val="009E4CEC"/>
    <w:rsid w:val="009E5229"/>
    <w:rsid w:val="009E68BC"/>
    <w:rsid w:val="009F01A7"/>
    <w:rsid w:val="009F0705"/>
    <w:rsid w:val="009F18DA"/>
    <w:rsid w:val="009F19C9"/>
    <w:rsid w:val="009F215F"/>
    <w:rsid w:val="009F239F"/>
    <w:rsid w:val="009F2B14"/>
    <w:rsid w:val="009F4C5E"/>
    <w:rsid w:val="009F505A"/>
    <w:rsid w:val="009F62A3"/>
    <w:rsid w:val="009F7348"/>
    <w:rsid w:val="00A01791"/>
    <w:rsid w:val="00A020A2"/>
    <w:rsid w:val="00A02412"/>
    <w:rsid w:val="00A02606"/>
    <w:rsid w:val="00A0298F"/>
    <w:rsid w:val="00A03225"/>
    <w:rsid w:val="00A04E88"/>
    <w:rsid w:val="00A059A5"/>
    <w:rsid w:val="00A07EFE"/>
    <w:rsid w:val="00A1039A"/>
    <w:rsid w:val="00A10B2C"/>
    <w:rsid w:val="00A10C35"/>
    <w:rsid w:val="00A10DCF"/>
    <w:rsid w:val="00A11F15"/>
    <w:rsid w:val="00A137F6"/>
    <w:rsid w:val="00A15483"/>
    <w:rsid w:val="00A15A7B"/>
    <w:rsid w:val="00A15EBA"/>
    <w:rsid w:val="00A16F25"/>
    <w:rsid w:val="00A21F47"/>
    <w:rsid w:val="00A23503"/>
    <w:rsid w:val="00A24086"/>
    <w:rsid w:val="00A24FD1"/>
    <w:rsid w:val="00A2747B"/>
    <w:rsid w:val="00A30A8B"/>
    <w:rsid w:val="00A34A11"/>
    <w:rsid w:val="00A34F79"/>
    <w:rsid w:val="00A353F1"/>
    <w:rsid w:val="00A356E8"/>
    <w:rsid w:val="00A36D9C"/>
    <w:rsid w:val="00A37846"/>
    <w:rsid w:val="00A41761"/>
    <w:rsid w:val="00A4235C"/>
    <w:rsid w:val="00A426D3"/>
    <w:rsid w:val="00A44687"/>
    <w:rsid w:val="00A46C9B"/>
    <w:rsid w:val="00A478E6"/>
    <w:rsid w:val="00A5183C"/>
    <w:rsid w:val="00A529D2"/>
    <w:rsid w:val="00A54396"/>
    <w:rsid w:val="00A54F89"/>
    <w:rsid w:val="00A558D4"/>
    <w:rsid w:val="00A55B5A"/>
    <w:rsid w:val="00A5722B"/>
    <w:rsid w:val="00A601CA"/>
    <w:rsid w:val="00A60A67"/>
    <w:rsid w:val="00A60BC3"/>
    <w:rsid w:val="00A60BD1"/>
    <w:rsid w:val="00A6182E"/>
    <w:rsid w:val="00A6215B"/>
    <w:rsid w:val="00A621A9"/>
    <w:rsid w:val="00A64621"/>
    <w:rsid w:val="00A67499"/>
    <w:rsid w:val="00A7034E"/>
    <w:rsid w:val="00A709D2"/>
    <w:rsid w:val="00A721C7"/>
    <w:rsid w:val="00A72784"/>
    <w:rsid w:val="00A72FCB"/>
    <w:rsid w:val="00A7377B"/>
    <w:rsid w:val="00A7381C"/>
    <w:rsid w:val="00A77CC1"/>
    <w:rsid w:val="00A77D90"/>
    <w:rsid w:val="00A77E0D"/>
    <w:rsid w:val="00A80A55"/>
    <w:rsid w:val="00A8159F"/>
    <w:rsid w:val="00A8164C"/>
    <w:rsid w:val="00A81716"/>
    <w:rsid w:val="00A81A9D"/>
    <w:rsid w:val="00A8391E"/>
    <w:rsid w:val="00A840DA"/>
    <w:rsid w:val="00A84A9E"/>
    <w:rsid w:val="00A858D7"/>
    <w:rsid w:val="00A85B5C"/>
    <w:rsid w:val="00A863DD"/>
    <w:rsid w:val="00A95DD8"/>
    <w:rsid w:val="00A968F2"/>
    <w:rsid w:val="00AA1B47"/>
    <w:rsid w:val="00AA2AF8"/>
    <w:rsid w:val="00AA2C1D"/>
    <w:rsid w:val="00AA3512"/>
    <w:rsid w:val="00AA4FB3"/>
    <w:rsid w:val="00AA506E"/>
    <w:rsid w:val="00AA516B"/>
    <w:rsid w:val="00AA5360"/>
    <w:rsid w:val="00AA580C"/>
    <w:rsid w:val="00AA6000"/>
    <w:rsid w:val="00AA6CF3"/>
    <w:rsid w:val="00AA723C"/>
    <w:rsid w:val="00AB038E"/>
    <w:rsid w:val="00AB1DD1"/>
    <w:rsid w:val="00AB2D50"/>
    <w:rsid w:val="00AB37E2"/>
    <w:rsid w:val="00AB4073"/>
    <w:rsid w:val="00AB4C30"/>
    <w:rsid w:val="00AB6123"/>
    <w:rsid w:val="00AB658C"/>
    <w:rsid w:val="00AC14E4"/>
    <w:rsid w:val="00AC1A2E"/>
    <w:rsid w:val="00AC4AE5"/>
    <w:rsid w:val="00AC6B36"/>
    <w:rsid w:val="00AC6E06"/>
    <w:rsid w:val="00AC6EFA"/>
    <w:rsid w:val="00AC71F4"/>
    <w:rsid w:val="00AC7FA0"/>
    <w:rsid w:val="00AD0FFF"/>
    <w:rsid w:val="00AD1356"/>
    <w:rsid w:val="00AD555B"/>
    <w:rsid w:val="00AD6118"/>
    <w:rsid w:val="00AD666A"/>
    <w:rsid w:val="00AD6ED0"/>
    <w:rsid w:val="00AD746D"/>
    <w:rsid w:val="00AD7C26"/>
    <w:rsid w:val="00AD7C63"/>
    <w:rsid w:val="00AE1366"/>
    <w:rsid w:val="00AE169A"/>
    <w:rsid w:val="00AE25AE"/>
    <w:rsid w:val="00AE2D63"/>
    <w:rsid w:val="00AE333E"/>
    <w:rsid w:val="00AE5F45"/>
    <w:rsid w:val="00AE6730"/>
    <w:rsid w:val="00AE6F48"/>
    <w:rsid w:val="00AE720D"/>
    <w:rsid w:val="00AE7F91"/>
    <w:rsid w:val="00AF18CB"/>
    <w:rsid w:val="00AF1BB7"/>
    <w:rsid w:val="00AF1CCA"/>
    <w:rsid w:val="00AF1DCD"/>
    <w:rsid w:val="00AF5599"/>
    <w:rsid w:val="00AF6CC1"/>
    <w:rsid w:val="00AF7C85"/>
    <w:rsid w:val="00B00BF8"/>
    <w:rsid w:val="00B00DEC"/>
    <w:rsid w:val="00B02A02"/>
    <w:rsid w:val="00B04780"/>
    <w:rsid w:val="00B050AB"/>
    <w:rsid w:val="00B07F17"/>
    <w:rsid w:val="00B07F95"/>
    <w:rsid w:val="00B10865"/>
    <w:rsid w:val="00B10A49"/>
    <w:rsid w:val="00B110D8"/>
    <w:rsid w:val="00B11D29"/>
    <w:rsid w:val="00B1231B"/>
    <w:rsid w:val="00B12D95"/>
    <w:rsid w:val="00B1354A"/>
    <w:rsid w:val="00B13628"/>
    <w:rsid w:val="00B14E1C"/>
    <w:rsid w:val="00B21E2A"/>
    <w:rsid w:val="00B22657"/>
    <w:rsid w:val="00B22877"/>
    <w:rsid w:val="00B24314"/>
    <w:rsid w:val="00B24ADC"/>
    <w:rsid w:val="00B24D0A"/>
    <w:rsid w:val="00B276F9"/>
    <w:rsid w:val="00B30BC4"/>
    <w:rsid w:val="00B311E9"/>
    <w:rsid w:val="00B31765"/>
    <w:rsid w:val="00B35F72"/>
    <w:rsid w:val="00B36924"/>
    <w:rsid w:val="00B369FA"/>
    <w:rsid w:val="00B36F59"/>
    <w:rsid w:val="00B401C4"/>
    <w:rsid w:val="00B4112D"/>
    <w:rsid w:val="00B41C76"/>
    <w:rsid w:val="00B42B8D"/>
    <w:rsid w:val="00B431AF"/>
    <w:rsid w:val="00B45905"/>
    <w:rsid w:val="00B45CFD"/>
    <w:rsid w:val="00B46888"/>
    <w:rsid w:val="00B5045F"/>
    <w:rsid w:val="00B50FA1"/>
    <w:rsid w:val="00B5113F"/>
    <w:rsid w:val="00B513B9"/>
    <w:rsid w:val="00B53F4F"/>
    <w:rsid w:val="00B6087E"/>
    <w:rsid w:val="00B60A9D"/>
    <w:rsid w:val="00B61309"/>
    <w:rsid w:val="00B63819"/>
    <w:rsid w:val="00B638F1"/>
    <w:rsid w:val="00B64D78"/>
    <w:rsid w:val="00B65F55"/>
    <w:rsid w:val="00B671A2"/>
    <w:rsid w:val="00B671ED"/>
    <w:rsid w:val="00B679A8"/>
    <w:rsid w:val="00B70BCF"/>
    <w:rsid w:val="00B712EF"/>
    <w:rsid w:val="00B71ED2"/>
    <w:rsid w:val="00B74E62"/>
    <w:rsid w:val="00B7520F"/>
    <w:rsid w:val="00B75A4D"/>
    <w:rsid w:val="00B75A84"/>
    <w:rsid w:val="00B75AB4"/>
    <w:rsid w:val="00B77925"/>
    <w:rsid w:val="00B825FC"/>
    <w:rsid w:val="00B837C6"/>
    <w:rsid w:val="00B84A23"/>
    <w:rsid w:val="00B91934"/>
    <w:rsid w:val="00B937FF"/>
    <w:rsid w:val="00B95004"/>
    <w:rsid w:val="00B958B2"/>
    <w:rsid w:val="00B96211"/>
    <w:rsid w:val="00BA08B1"/>
    <w:rsid w:val="00BA1CFE"/>
    <w:rsid w:val="00BA2C2F"/>
    <w:rsid w:val="00BA2C40"/>
    <w:rsid w:val="00BA3384"/>
    <w:rsid w:val="00BA38CB"/>
    <w:rsid w:val="00BA4A6C"/>
    <w:rsid w:val="00BA4E25"/>
    <w:rsid w:val="00BA57CE"/>
    <w:rsid w:val="00BA5EC9"/>
    <w:rsid w:val="00BB1BD5"/>
    <w:rsid w:val="00BB3283"/>
    <w:rsid w:val="00BB3DF1"/>
    <w:rsid w:val="00BB50CF"/>
    <w:rsid w:val="00BB529F"/>
    <w:rsid w:val="00BB60EA"/>
    <w:rsid w:val="00BB6CB1"/>
    <w:rsid w:val="00BB6E96"/>
    <w:rsid w:val="00BB766E"/>
    <w:rsid w:val="00BC305F"/>
    <w:rsid w:val="00BC319B"/>
    <w:rsid w:val="00BC4004"/>
    <w:rsid w:val="00BC51DE"/>
    <w:rsid w:val="00BC5758"/>
    <w:rsid w:val="00BC72EA"/>
    <w:rsid w:val="00BC79FD"/>
    <w:rsid w:val="00BD04FA"/>
    <w:rsid w:val="00BD137C"/>
    <w:rsid w:val="00BD1E3D"/>
    <w:rsid w:val="00BD47D1"/>
    <w:rsid w:val="00BD6488"/>
    <w:rsid w:val="00BD6690"/>
    <w:rsid w:val="00BD6F13"/>
    <w:rsid w:val="00BE13E1"/>
    <w:rsid w:val="00BE2198"/>
    <w:rsid w:val="00BE2ADF"/>
    <w:rsid w:val="00BE3468"/>
    <w:rsid w:val="00BE3991"/>
    <w:rsid w:val="00BE42EA"/>
    <w:rsid w:val="00BE4E10"/>
    <w:rsid w:val="00BE5146"/>
    <w:rsid w:val="00BE5A0D"/>
    <w:rsid w:val="00BE70FA"/>
    <w:rsid w:val="00BF0BE2"/>
    <w:rsid w:val="00BF1629"/>
    <w:rsid w:val="00BF2199"/>
    <w:rsid w:val="00BF5487"/>
    <w:rsid w:val="00BF5683"/>
    <w:rsid w:val="00BF6B24"/>
    <w:rsid w:val="00BF79CD"/>
    <w:rsid w:val="00BF7FE7"/>
    <w:rsid w:val="00C00869"/>
    <w:rsid w:val="00C00D14"/>
    <w:rsid w:val="00C01576"/>
    <w:rsid w:val="00C02481"/>
    <w:rsid w:val="00C02A97"/>
    <w:rsid w:val="00C02EC6"/>
    <w:rsid w:val="00C03249"/>
    <w:rsid w:val="00C03343"/>
    <w:rsid w:val="00C0357F"/>
    <w:rsid w:val="00C0419A"/>
    <w:rsid w:val="00C047B5"/>
    <w:rsid w:val="00C05E79"/>
    <w:rsid w:val="00C06890"/>
    <w:rsid w:val="00C06978"/>
    <w:rsid w:val="00C06E9A"/>
    <w:rsid w:val="00C105EC"/>
    <w:rsid w:val="00C118DF"/>
    <w:rsid w:val="00C120E1"/>
    <w:rsid w:val="00C12704"/>
    <w:rsid w:val="00C13DB0"/>
    <w:rsid w:val="00C15B13"/>
    <w:rsid w:val="00C1707F"/>
    <w:rsid w:val="00C173A5"/>
    <w:rsid w:val="00C212B2"/>
    <w:rsid w:val="00C225CF"/>
    <w:rsid w:val="00C246D9"/>
    <w:rsid w:val="00C26535"/>
    <w:rsid w:val="00C2743C"/>
    <w:rsid w:val="00C3021F"/>
    <w:rsid w:val="00C303E9"/>
    <w:rsid w:val="00C30D4D"/>
    <w:rsid w:val="00C30F8E"/>
    <w:rsid w:val="00C31AD4"/>
    <w:rsid w:val="00C3323F"/>
    <w:rsid w:val="00C33EC9"/>
    <w:rsid w:val="00C34EB8"/>
    <w:rsid w:val="00C357C6"/>
    <w:rsid w:val="00C3741E"/>
    <w:rsid w:val="00C41967"/>
    <w:rsid w:val="00C41B89"/>
    <w:rsid w:val="00C42962"/>
    <w:rsid w:val="00C43A91"/>
    <w:rsid w:val="00C464F0"/>
    <w:rsid w:val="00C467E8"/>
    <w:rsid w:val="00C472B3"/>
    <w:rsid w:val="00C47FA9"/>
    <w:rsid w:val="00C52181"/>
    <w:rsid w:val="00C53080"/>
    <w:rsid w:val="00C535B9"/>
    <w:rsid w:val="00C53A0A"/>
    <w:rsid w:val="00C566C5"/>
    <w:rsid w:val="00C569C6"/>
    <w:rsid w:val="00C60D95"/>
    <w:rsid w:val="00C61AF4"/>
    <w:rsid w:val="00C620AE"/>
    <w:rsid w:val="00C627C2"/>
    <w:rsid w:val="00C62E4C"/>
    <w:rsid w:val="00C63014"/>
    <w:rsid w:val="00C6395F"/>
    <w:rsid w:val="00C64AB3"/>
    <w:rsid w:val="00C6502E"/>
    <w:rsid w:val="00C6570E"/>
    <w:rsid w:val="00C665A6"/>
    <w:rsid w:val="00C67358"/>
    <w:rsid w:val="00C67FDB"/>
    <w:rsid w:val="00C7016D"/>
    <w:rsid w:val="00C70172"/>
    <w:rsid w:val="00C70989"/>
    <w:rsid w:val="00C7130A"/>
    <w:rsid w:val="00C71BB7"/>
    <w:rsid w:val="00C71C51"/>
    <w:rsid w:val="00C75459"/>
    <w:rsid w:val="00C7569A"/>
    <w:rsid w:val="00C75EE1"/>
    <w:rsid w:val="00C76463"/>
    <w:rsid w:val="00C773F3"/>
    <w:rsid w:val="00C7755B"/>
    <w:rsid w:val="00C80542"/>
    <w:rsid w:val="00C810A8"/>
    <w:rsid w:val="00C83970"/>
    <w:rsid w:val="00C85BAC"/>
    <w:rsid w:val="00C874FC"/>
    <w:rsid w:val="00C90A0B"/>
    <w:rsid w:val="00C90A65"/>
    <w:rsid w:val="00C90D07"/>
    <w:rsid w:val="00C92459"/>
    <w:rsid w:val="00C93FF5"/>
    <w:rsid w:val="00C94542"/>
    <w:rsid w:val="00C94594"/>
    <w:rsid w:val="00C97679"/>
    <w:rsid w:val="00C97F49"/>
    <w:rsid w:val="00CA42EA"/>
    <w:rsid w:val="00CA469E"/>
    <w:rsid w:val="00CA6169"/>
    <w:rsid w:val="00CB0404"/>
    <w:rsid w:val="00CB13E1"/>
    <w:rsid w:val="00CB1DDE"/>
    <w:rsid w:val="00CB1E18"/>
    <w:rsid w:val="00CB3A47"/>
    <w:rsid w:val="00CB4111"/>
    <w:rsid w:val="00CB5566"/>
    <w:rsid w:val="00CB5BFF"/>
    <w:rsid w:val="00CB67D5"/>
    <w:rsid w:val="00CB73A4"/>
    <w:rsid w:val="00CC0264"/>
    <w:rsid w:val="00CC299A"/>
    <w:rsid w:val="00CC3FFD"/>
    <w:rsid w:val="00CC42E3"/>
    <w:rsid w:val="00CC6D74"/>
    <w:rsid w:val="00CC7A92"/>
    <w:rsid w:val="00CD05F7"/>
    <w:rsid w:val="00CD2FD1"/>
    <w:rsid w:val="00CD575D"/>
    <w:rsid w:val="00CD5ACF"/>
    <w:rsid w:val="00CD5B95"/>
    <w:rsid w:val="00CD737B"/>
    <w:rsid w:val="00CE1D04"/>
    <w:rsid w:val="00CE2833"/>
    <w:rsid w:val="00CE2C56"/>
    <w:rsid w:val="00CE5357"/>
    <w:rsid w:val="00CE552F"/>
    <w:rsid w:val="00CE73F0"/>
    <w:rsid w:val="00CF07AC"/>
    <w:rsid w:val="00CF07BC"/>
    <w:rsid w:val="00CF25F9"/>
    <w:rsid w:val="00CF30B5"/>
    <w:rsid w:val="00CF380F"/>
    <w:rsid w:val="00CF3B1E"/>
    <w:rsid w:val="00CF3ED4"/>
    <w:rsid w:val="00CF3F26"/>
    <w:rsid w:val="00CF47CE"/>
    <w:rsid w:val="00CF5048"/>
    <w:rsid w:val="00CF5D84"/>
    <w:rsid w:val="00CF641B"/>
    <w:rsid w:val="00CF7BA9"/>
    <w:rsid w:val="00D0290D"/>
    <w:rsid w:val="00D0292F"/>
    <w:rsid w:val="00D0379A"/>
    <w:rsid w:val="00D03D3E"/>
    <w:rsid w:val="00D04A7E"/>
    <w:rsid w:val="00D04F3D"/>
    <w:rsid w:val="00D05C8F"/>
    <w:rsid w:val="00D06378"/>
    <w:rsid w:val="00D066F8"/>
    <w:rsid w:val="00D105E1"/>
    <w:rsid w:val="00D1085C"/>
    <w:rsid w:val="00D11875"/>
    <w:rsid w:val="00D11E7E"/>
    <w:rsid w:val="00D160DC"/>
    <w:rsid w:val="00D169C7"/>
    <w:rsid w:val="00D1770F"/>
    <w:rsid w:val="00D17F0F"/>
    <w:rsid w:val="00D20F7D"/>
    <w:rsid w:val="00D21206"/>
    <w:rsid w:val="00D21B53"/>
    <w:rsid w:val="00D22A48"/>
    <w:rsid w:val="00D23F86"/>
    <w:rsid w:val="00D251CB"/>
    <w:rsid w:val="00D26A39"/>
    <w:rsid w:val="00D3061B"/>
    <w:rsid w:val="00D323BC"/>
    <w:rsid w:val="00D329E2"/>
    <w:rsid w:val="00D34EA6"/>
    <w:rsid w:val="00D35724"/>
    <w:rsid w:val="00D35B60"/>
    <w:rsid w:val="00D360D8"/>
    <w:rsid w:val="00D41B37"/>
    <w:rsid w:val="00D4235C"/>
    <w:rsid w:val="00D424AC"/>
    <w:rsid w:val="00D4408C"/>
    <w:rsid w:val="00D44EC9"/>
    <w:rsid w:val="00D44FD3"/>
    <w:rsid w:val="00D45755"/>
    <w:rsid w:val="00D461B8"/>
    <w:rsid w:val="00D46FC0"/>
    <w:rsid w:val="00D477A0"/>
    <w:rsid w:val="00D51AD3"/>
    <w:rsid w:val="00D51D99"/>
    <w:rsid w:val="00D52D92"/>
    <w:rsid w:val="00D52FD3"/>
    <w:rsid w:val="00D539FF"/>
    <w:rsid w:val="00D54839"/>
    <w:rsid w:val="00D56378"/>
    <w:rsid w:val="00D61658"/>
    <w:rsid w:val="00D621CB"/>
    <w:rsid w:val="00D65F30"/>
    <w:rsid w:val="00D67052"/>
    <w:rsid w:val="00D70171"/>
    <w:rsid w:val="00D71853"/>
    <w:rsid w:val="00D756E1"/>
    <w:rsid w:val="00D77C71"/>
    <w:rsid w:val="00D80AD2"/>
    <w:rsid w:val="00D80EC2"/>
    <w:rsid w:val="00D82DC7"/>
    <w:rsid w:val="00D83403"/>
    <w:rsid w:val="00D83548"/>
    <w:rsid w:val="00D85680"/>
    <w:rsid w:val="00D8693F"/>
    <w:rsid w:val="00D90F7D"/>
    <w:rsid w:val="00D927DA"/>
    <w:rsid w:val="00D93345"/>
    <w:rsid w:val="00D93C19"/>
    <w:rsid w:val="00D977BF"/>
    <w:rsid w:val="00DA3087"/>
    <w:rsid w:val="00DA3230"/>
    <w:rsid w:val="00DA442A"/>
    <w:rsid w:val="00DA68A6"/>
    <w:rsid w:val="00DA6C84"/>
    <w:rsid w:val="00DA71FD"/>
    <w:rsid w:val="00DA7822"/>
    <w:rsid w:val="00DB1AE7"/>
    <w:rsid w:val="00DB1F66"/>
    <w:rsid w:val="00DB26D5"/>
    <w:rsid w:val="00DB27CB"/>
    <w:rsid w:val="00DB4843"/>
    <w:rsid w:val="00DC06B9"/>
    <w:rsid w:val="00DC095A"/>
    <w:rsid w:val="00DC0DF5"/>
    <w:rsid w:val="00DC0FED"/>
    <w:rsid w:val="00DC2AC9"/>
    <w:rsid w:val="00DC425E"/>
    <w:rsid w:val="00DC46C7"/>
    <w:rsid w:val="00DC76BC"/>
    <w:rsid w:val="00DC7817"/>
    <w:rsid w:val="00DD0292"/>
    <w:rsid w:val="00DD048E"/>
    <w:rsid w:val="00DD05C1"/>
    <w:rsid w:val="00DD0724"/>
    <w:rsid w:val="00DD0CD1"/>
    <w:rsid w:val="00DD36A9"/>
    <w:rsid w:val="00DD3D2C"/>
    <w:rsid w:val="00DD4938"/>
    <w:rsid w:val="00DD616B"/>
    <w:rsid w:val="00DE00A7"/>
    <w:rsid w:val="00DE2996"/>
    <w:rsid w:val="00DE4A63"/>
    <w:rsid w:val="00DF0B05"/>
    <w:rsid w:val="00DF0F0A"/>
    <w:rsid w:val="00DF3F89"/>
    <w:rsid w:val="00DF4447"/>
    <w:rsid w:val="00DF72A0"/>
    <w:rsid w:val="00DF7EA7"/>
    <w:rsid w:val="00E00EA8"/>
    <w:rsid w:val="00E0177C"/>
    <w:rsid w:val="00E0338D"/>
    <w:rsid w:val="00E05A33"/>
    <w:rsid w:val="00E069D2"/>
    <w:rsid w:val="00E1036F"/>
    <w:rsid w:val="00E10769"/>
    <w:rsid w:val="00E10DB5"/>
    <w:rsid w:val="00E11A01"/>
    <w:rsid w:val="00E15632"/>
    <w:rsid w:val="00E15DF1"/>
    <w:rsid w:val="00E167C6"/>
    <w:rsid w:val="00E16C8D"/>
    <w:rsid w:val="00E17149"/>
    <w:rsid w:val="00E23D6B"/>
    <w:rsid w:val="00E2717B"/>
    <w:rsid w:val="00E32FA7"/>
    <w:rsid w:val="00E342C4"/>
    <w:rsid w:val="00E35450"/>
    <w:rsid w:val="00E36016"/>
    <w:rsid w:val="00E37111"/>
    <w:rsid w:val="00E37F9C"/>
    <w:rsid w:val="00E428B7"/>
    <w:rsid w:val="00E44320"/>
    <w:rsid w:val="00E44488"/>
    <w:rsid w:val="00E46BDD"/>
    <w:rsid w:val="00E46F5B"/>
    <w:rsid w:val="00E51365"/>
    <w:rsid w:val="00E51949"/>
    <w:rsid w:val="00E52886"/>
    <w:rsid w:val="00E53032"/>
    <w:rsid w:val="00E53E19"/>
    <w:rsid w:val="00E55550"/>
    <w:rsid w:val="00E56383"/>
    <w:rsid w:val="00E56BDE"/>
    <w:rsid w:val="00E571F6"/>
    <w:rsid w:val="00E61D63"/>
    <w:rsid w:val="00E61E48"/>
    <w:rsid w:val="00E6332E"/>
    <w:rsid w:val="00E63638"/>
    <w:rsid w:val="00E63B6E"/>
    <w:rsid w:val="00E65354"/>
    <w:rsid w:val="00E653EE"/>
    <w:rsid w:val="00E65D52"/>
    <w:rsid w:val="00E65ED3"/>
    <w:rsid w:val="00E70298"/>
    <w:rsid w:val="00E70796"/>
    <w:rsid w:val="00E71796"/>
    <w:rsid w:val="00E7185F"/>
    <w:rsid w:val="00E72CEA"/>
    <w:rsid w:val="00E731BB"/>
    <w:rsid w:val="00E738F4"/>
    <w:rsid w:val="00E74217"/>
    <w:rsid w:val="00E74FDE"/>
    <w:rsid w:val="00E75012"/>
    <w:rsid w:val="00E76065"/>
    <w:rsid w:val="00E8105F"/>
    <w:rsid w:val="00E83822"/>
    <w:rsid w:val="00E86858"/>
    <w:rsid w:val="00E8688E"/>
    <w:rsid w:val="00E8700C"/>
    <w:rsid w:val="00E87179"/>
    <w:rsid w:val="00E87A11"/>
    <w:rsid w:val="00E91738"/>
    <w:rsid w:val="00E942D4"/>
    <w:rsid w:val="00E94EB7"/>
    <w:rsid w:val="00E96AAC"/>
    <w:rsid w:val="00E97A26"/>
    <w:rsid w:val="00EA1692"/>
    <w:rsid w:val="00EA1C7A"/>
    <w:rsid w:val="00EA22B2"/>
    <w:rsid w:val="00EA2510"/>
    <w:rsid w:val="00EA273F"/>
    <w:rsid w:val="00EA4AE0"/>
    <w:rsid w:val="00EA4EFC"/>
    <w:rsid w:val="00EA5A3B"/>
    <w:rsid w:val="00EA5C11"/>
    <w:rsid w:val="00EA63F0"/>
    <w:rsid w:val="00EA772C"/>
    <w:rsid w:val="00EA7B02"/>
    <w:rsid w:val="00EB0A2B"/>
    <w:rsid w:val="00EB4B00"/>
    <w:rsid w:val="00EB4CAD"/>
    <w:rsid w:val="00EB698D"/>
    <w:rsid w:val="00EB6C3E"/>
    <w:rsid w:val="00EB7025"/>
    <w:rsid w:val="00EB7E16"/>
    <w:rsid w:val="00EC200B"/>
    <w:rsid w:val="00EC47C5"/>
    <w:rsid w:val="00EC4923"/>
    <w:rsid w:val="00EC4B52"/>
    <w:rsid w:val="00EC61E0"/>
    <w:rsid w:val="00EC6826"/>
    <w:rsid w:val="00EC7481"/>
    <w:rsid w:val="00ED0052"/>
    <w:rsid w:val="00ED2694"/>
    <w:rsid w:val="00ED2AEB"/>
    <w:rsid w:val="00ED2FF4"/>
    <w:rsid w:val="00ED3222"/>
    <w:rsid w:val="00ED49CE"/>
    <w:rsid w:val="00ED4D15"/>
    <w:rsid w:val="00ED5A2A"/>
    <w:rsid w:val="00ED6708"/>
    <w:rsid w:val="00ED6B6A"/>
    <w:rsid w:val="00ED6E59"/>
    <w:rsid w:val="00EE1BD7"/>
    <w:rsid w:val="00EE1F80"/>
    <w:rsid w:val="00EE21E7"/>
    <w:rsid w:val="00EE3A91"/>
    <w:rsid w:val="00EE445D"/>
    <w:rsid w:val="00EE5F7D"/>
    <w:rsid w:val="00EE64FF"/>
    <w:rsid w:val="00EE6ED7"/>
    <w:rsid w:val="00EE728C"/>
    <w:rsid w:val="00EF017B"/>
    <w:rsid w:val="00EF1D97"/>
    <w:rsid w:val="00EF3478"/>
    <w:rsid w:val="00EF44B8"/>
    <w:rsid w:val="00EF550E"/>
    <w:rsid w:val="00EF68F7"/>
    <w:rsid w:val="00F00306"/>
    <w:rsid w:val="00F009FA"/>
    <w:rsid w:val="00F00E15"/>
    <w:rsid w:val="00F04048"/>
    <w:rsid w:val="00F04580"/>
    <w:rsid w:val="00F0577E"/>
    <w:rsid w:val="00F1055B"/>
    <w:rsid w:val="00F13628"/>
    <w:rsid w:val="00F13AE0"/>
    <w:rsid w:val="00F13D41"/>
    <w:rsid w:val="00F16EA0"/>
    <w:rsid w:val="00F24AA5"/>
    <w:rsid w:val="00F2543F"/>
    <w:rsid w:val="00F26142"/>
    <w:rsid w:val="00F30260"/>
    <w:rsid w:val="00F341C4"/>
    <w:rsid w:val="00F357A6"/>
    <w:rsid w:val="00F36968"/>
    <w:rsid w:val="00F36D02"/>
    <w:rsid w:val="00F3714F"/>
    <w:rsid w:val="00F37EEB"/>
    <w:rsid w:val="00F41367"/>
    <w:rsid w:val="00F422F6"/>
    <w:rsid w:val="00F4236B"/>
    <w:rsid w:val="00F42F9F"/>
    <w:rsid w:val="00F4374E"/>
    <w:rsid w:val="00F43D0C"/>
    <w:rsid w:val="00F44B3E"/>
    <w:rsid w:val="00F479F6"/>
    <w:rsid w:val="00F47A1B"/>
    <w:rsid w:val="00F50193"/>
    <w:rsid w:val="00F5046B"/>
    <w:rsid w:val="00F504A3"/>
    <w:rsid w:val="00F50E5F"/>
    <w:rsid w:val="00F52001"/>
    <w:rsid w:val="00F52B24"/>
    <w:rsid w:val="00F5337A"/>
    <w:rsid w:val="00F533CA"/>
    <w:rsid w:val="00F53A6C"/>
    <w:rsid w:val="00F546DF"/>
    <w:rsid w:val="00F54F30"/>
    <w:rsid w:val="00F55A42"/>
    <w:rsid w:val="00F60845"/>
    <w:rsid w:val="00F623F9"/>
    <w:rsid w:val="00F630A3"/>
    <w:rsid w:val="00F6380F"/>
    <w:rsid w:val="00F65435"/>
    <w:rsid w:val="00F65C36"/>
    <w:rsid w:val="00F66F90"/>
    <w:rsid w:val="00F70131"/>
    <w:rsid w:val="00F71783"/>
    <w:rsid w:val="00F71789"/>
    <w:rsid w:val="00F727B5"/>
    <w:rsid w:val="00F72969"/>
    <w:rsid w:val="00F730C2"/>
    <w:rsid w:val="00F73815"/>
    <w:rsid w:val="00F74222"/>
    <w:rsid w:val="00F7491C"/>
    <w:rsid w:val="00F74C57"/>
    <w:rsid w:val="00F77FD8"/>
    <w:rsid w:val="00F80235"/>
    <w:rsid w:val="00F81B20"/>
    <w:rsid w:val="00F82B75"/>
    <w:rsid w:val="00F83B9F"/>
    <w:rsid w:val="00F83E3E"/>
    <w:rsid w:val="00F84B94"/>
    <w:rsid w:val="00F86E5D"/>
    <w:rsid w:val="00F87333"/>
    <w:rsid w:val="00F90119"/>
    <w:rsid w:val="00F92936"/>
    <w:rsid w:val="00F92F85"/>
    <w:rsid w:val="00F934B1"/>
    <w:rsid w:val="00F93A27"/>
    <w:rsid w:val="00F9485A"/>
    <w:rsid w:val="00F96C79"/>
    <w:rsid w:val="00FA0CF5"/>
    <w:rsid w:val="00FA15FE"/>
    <w:rsid w:val="00FA3E8E"/>
    <w:rsid w:val="00FA634E"/>
    <w:rsid w:val="00FA6DD2"/>
    <w:rsid w:val="00FA7D39"/>
    <w:rsid w:val="00FB02FF"/>
    <w:rsid w:val="00FB2CB1"/>
    <w:rsid w:val="00FB444C"/>
    <w:rsid w:val="00FB7BC7"/>
    <w:rsid w:val="00FB7E68"/>
    <w:rsid w:val="00FC19EF"/>
    <w:rsid w:val="00FC34E7"/>
    <w:rsid w:val="00FC400D"/>
    <w:rsid w:val="00FC4CAD"/>
    <w:rsid w:val="00FC4DBF"/>
    <w:rsid w:val="00FC61B9"/>
    <w:rsid w:val="00FC6D6D"/>
    <w:rsid w:val="00FD0E0F"/>
    <w:rsid w:val="00FD0E7E"/>
    <w:rsid w:val="00FD0E86"/>
    <w:rsid w:val="00FD3370"/>
    <w:rsid w:val="00FD4AC2"/>
    <w:rsid w:val="00FD4D67"/>
    <w:rsid w:val="00FD5F83"/>
    <w:rsid w:val="00FD6D67"/>
    <w:rsid w:val="00FD7185"/>
    <w:rsid w:val="00FD71C8"/>
    <w:rsid w:val="00FD7813"/>
    <w:rsid w:val="00FE028A"/>
    <w:rsid w:val="00FE08C1"/>
    <w:rsid w:val="00FE5CB1"/>
    <w:rsid w:val="00FF0F3B"/>
    <w:rsid w:val="00FF3A0C"/>
    <w:rsid w:val="00FF420F"/>
    <w:rsid w:val="00FF46CB"/>
    <w:rsid w:val="00FF57E5"/>
    <w:rsid w:val="00FF5F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7B35D"/>
  <w15:docId w15:val="{683B5105-FD44-45B2-9780-BC9AFC92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42"/>
    <w:pPr>
      <w:widowControl w:val="0"/>
      <w:spacing w:before="60" w:after="60"/>
      <w:jc w:val="both"/>
    </w:pPr>
    <w:rPr>
      <w:rFonts w:ascii="Arial" w:hAnsi="Arial"/>
      <w:sz w:val="24"/>
      <w:szCs w:val="20"/>
      <w:lang w:eastAsia="en-US"/>
    </w:rPr>
  </w:style>
  <w:style w:type="paragraph" w:styleId="Heading1">
    <w:name w:val="heading 1"/>
    <w:basedOn w:val="Normal"/>
    <w:next w:val="Normal"/>
    <w:link w:val="Heading1Char"/>
    <w:uiPriority w:val="99"/>
    <w:qFormat/>
    <w:rsid w:val="003B7D84"/>
    <w:pPr>
      <w:keepNext/>
      <w:widowControl/>
      <w:tabs>
        <w:tab w:val="right" w:pos="8640"/>
      </w:tabs>
      <w:spacing w:before="120" w:after="120"/>
      <w:jc w:val="center"/>
      <w:outlineLvl w:val="0"/>
    </w:pPr>
    <w:rPr>
      <w:b/>
      <w:sz w:val="52"/>
      <w:lang w:eastAsia="en-GB"/>
    </w:rPr>
  </w:style>
  <w:style w:type="paragraph" w:styleId="Heading2">
    <w:name w:val="heading 2"/>
    <w:basedOn w:val="Normal"/>
    <w:next w:val="Normal"/>
    <w:link w:val="Heading2Char"/>
    <w:unhideWhenUsed/>
    <w:qFormat/>
    <w:locked/>
    <w:rsid w:val="003B7D84"/>
    <w:pPr>
      <w:keepNext/>
      <w:keepLines/>
      <w:spacing w:before="120" w:after="120"/>
      <w:outlineLvl w:val="1"/>
    </w:pPr>
    <w:rPr>
      <w:rFonts w:eastAsiaTheme="majorEastAsia" w:cstheme="majorBidi"/>
      <w:b/>
      <w:bCs/>
      <w:sz w:val="36"/>
      <w:szCs w:val="26"/>
    </w:rPr>
  </w:style>
  <w:style w:type="paragraph" w:styleId="Heading3">
    <w:name w:val="heading 3"/>
    <w:basedOn w:val="Normal"/>
    <w:next w:val="Normal"/>
    <w:link w:val="Heading3Char"/>
    <w:unhideWhenUsed/>
    <w:qFormat/>
    <w:locked/>
    <w:rsid w:val="009F4C5E"/>
    <w:pPr>
      <w:keepNext/>
      <w:keepLines/>
      <w:spacing w:before="120" w:after="120"/>
      <w:jc w:val="left"/>
      <w:outlineLvl w:val="2"/>
    </w:pPr>
    <w:rPr>
      <w:rFonts w:eastAsiaTheme="majorEastAsia" w:cstheme="majorBidi"/>
      <w:b/>
      <w:bCs/>
      <w:sz w:val="32"/>
    </w:rPr>
  </w:style>
  <w:style w:type="paragraph" w:styleId="Heading4">
    <w:name w:val="heading 4"/>
    <w:basedOn w:val="Normal"/>
    <w:next w:val="Normal"/>
    <w:link w:val="Heading4Char"/>
    <w:semiHidden/>
    <w:unhideWhenUsed/>
    <w:qFormat/>
    <w:locked/>
    <w:rsid w:val="00793D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9"/>
    <w:qFormat/>
    <w:rsid w:val="00A23503"/>
    <w:pPr>
      <w:spacing w:before="24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84"/>
    <w:rPr>
      <w:rFonts w:ascii="Arial" w:hAnsi="Arial"/>
      <w:b/>
      <w:sz w:val="52"/>
      <w:szCs w:val="20"/>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TOC1">
    <w:name w:val="toc 1"/>
    <w:basedOn w:val="Normal"/>
    <w:next w:val="Normal"/>
    <w:autoRedefine/>
    <w:uiPriority w:val="39"/>
    <w:rsid w:val="00A23503"/>
    <w:pPr>
      <w:spacing w:before="360"/>
    </w:pPr>
    <w:rPr>
      <w:rFonts w:cs="Arial"/>
      <w:bCs/>
      <w:caps/>
      <w:lang w:eastAsia="en-GB"/>
    </w:rPr>
  </w:style>
  <w:style w:type="paragraph" w:styleId="BodyText2">
    <w:name w:val="Body Text 2"/>
    <w:basedOn w:val="Normal"/>
    <w:link w:val="BodyText2Char"/>
    <w:uiPriority w:val="99"/>
    <w:rsid w:val="00A23503"/>
    <w:rPr>
      <w:color w:val="FF0000"/>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character" w:styleId="Hyperlink">
    <w:name w:val="Hyperlink"/>
    <w:basedOn w:val="DefaultParagraphFont"/>
    <w:uiPriority w:val="99"/>
    <w:rsid w:val="00A23503"/>
    <w:rPr>
      <w:rFonts w:cs="Times New Roman"/>
      <w:color w:val="0000FF"/>
      <w:u w:val="single"/>
    </w:rPr>
  </w:style>
  <w:style w:type="paragraph" w:styleId="BodyTextIndent">
    <w:name w:val="Body Text Indent"/>
    <w:basedOn w:val="Normal"/>
    <w:link w:val="BodyTextIndentChar"/>
    <w:uiPriority w:val="99"/>
    <w:rsid w:val="00A23503"/>
    <w:pPr>
      <w:spacing w:after="120"/>
      <w:ind w:left="283"/>
    </w:pPr>
  </w:style>
  <w:style w:type="character" w:customStyle="1" w:styleId="BodyTextIndentChar">
    <w:name w:val="Body Text Indent Char"/>
    <w:basedOn w:val="DefaultParagraphFont"/>
    <w:link w:val="BodyTextIndent"/>
    <w:uiPriority w:val="99"/>
    <w:locked/>
    <w:rPr>
      <w:rFonts w:cs="Times New Roman"/>
      <w:sz w:val="20"/>
      <w:szCs w:val="20"/>
      <w:lang w:eastAsia="en-US"/>
    </w:rPr>
  </w:style>
  <w:style w:type="paragraph" w:styleId="Footer">
    <w:name w:val="footer"/>
    <w:basedOn w:val="Normal"/>
    <w:link w:val="FooterChar"/>
    <w:uiPriority w:val="99"/>
    <w:rsid w:val="00A23503"/>
    <w:pPr>
      <w:widowControl/>
      <w:tabs>
        <w:tab w:val="center" w:pos="4320"/>
        <w:tab w:val="right" w:pos="8640"/>
      </w:tabs>
    </w:pPr>
    <w:rPr>
      <w:sz w:val="20"/>
      <w:lang w:eastAsia="en-GB"/>
    </w:rPr>
  </w:style>
  <w:style w:type="character" w:customStyle="1" w:styleId="FooterChar">
    <w:name w:val="Footer Char"/>
    <w:basedOn w:val="DefaultParagraphFont"/>
    <w:link w:val="Footer"/>
    <w:uiPriority w:val="99"/>
    <w:locked/>
    <w:rsid w:val="00275965"/>
    <w:rPr>
      <w:rFonts w:cs="Times New Roman"/>
    </w:rPr>
  </w:style>
  <w:style w:type="paragraph" w:styleId="Header">
    <w:name w:val="header"/>
    <w:aliases w:val="Header Char,Header Char1 Char,Header Char Char Char"/>
    <w:basedOn w:val="Normal"/>
    <w:link w:val="HeaderChar1"/>
    <w:uiPriority w:val="99"/>
    <w:rsid w:val="00A23503"/>
    <w:pPr>
      <w:widowControl/>
      <w:tabs>
        <w:tab w:val="center" w:pos="4153"/>
        <w:tab w:val="right" w:pos="8306"/>
      </w:tabs>
    </w:pPr>
    <w:rPr>
      <w:lang w:eastAsia="en-GB"/>
    </w:rPr>
  </w:style>
  <w:style w:type="character" w:customStyle="1" w:styleId="HeaderChar1">
    <w:name w:val="Header Char1"/>
    <w:aliases w:val="Header Char Char,Header Char1 Char Char,Header Char Char Char Char"/>
    <w:basedOn w:val="DefaultParagraphFont"/>
    <w:link w:val="Header"/>
    <w:uiPriority w:val="99"/>
    <w:locked/>
    <w:rPr>
      <w:rFonts w:cs="Times New Roman"/>
      <w:sz w:val="20"/>
      <w:szCs w:val="20"/>
      <w:lang w:eastAsia="en-US"/>
    </w:rPr>
  </w:style>
  <w:style w:type="table" w:styleId="TableGrid">
    <w:name w:val="Table Grid"/>
    <w:basedOn w:val="TableNormal"/>
    <w:uiPriority w:val="99"/>
    <w:rsid w:val="00A235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23503"/>
    <w:pPr>
      <w:widowControl/>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a">
    <w:name w:val="_"/>
    <w:basedOn w:val="Normal"/>
    <w:uiPriority w:val="99"/>
    <w:rsid w:val="00A23503"/>
    <w:pPr>
      <w:numPr>
        <w:numId w:val="1"/>
      </w:numPr>
      <w:spacing w:line="360" w:lineRule="atLeast"/>
    </w:pPr>
    <w:rPr>
      <w:rFonts w:cs="Arial"/>
    </w:rPr>
  </w:style>
  <w:style w:type="character" w:styleId="PageNumber">
    <w:name w:val="page number"/>
    <w:basedOn w:val="DefaultParagraphFont"/>
    <w:uiPriority w:val="99"/>
    <w:rsid w:val="00A23503"/>
    <w:rPr>
      <w:rFonts w:cs="Times New Roman"/>
    </w:rPr>
  </w:style>
  <w:style w:type="paragraph" w:customStyle="1" w:styleId="Reports">
    <w:name w:val="Reports"/>
    <w:basedOn w:val="Normal"/>
    <w:link w:val="ReportsChar"/>
    <w:uiPriority w:val="99"/>
    <w:rsid w:val="00A23503"/>
    <w:pPr>
      <w:widowControl/>
    </w:pPr>
    <w:rPr>
      <w:rFonts w:ascii="Univers" w:hAnsi="Univers"/>
      <w:lang w:eastAsia="en-GB"/>
    </w:rPr>
  </w:style>
  <w:style w:type="character" w:customStyle="1" w:styleId="ReportsChar">
    <w:name w:val="Reports Char"/>
    <w:link w:val="Reports"/>
    <w:uiPriority w:val="99"/>
    <w:locked/>
    <w:rsid w:val="00A23503"/>
    <w:rPr>
      <w:rFonts w:ascii="Univers" w:hAnsi="Univers"/>
      <w:snapToGrid w:val="0"/>
      <w:sz w:val="24"/>
      <w:lang w:val="en-GB" w:eastAsia="en-GB"/>
    </w:rPr>
  </w:style>
  <w:style w:type="character" w:styleId="FollowedHyperlink">
    <w:name w:val="FollowedHyperlink"/>
    <w:basedOn w:val="DefaultParagraphFont"/>
    <w:uiPriority w:val="99"/>
    <w:rsid w:val="00A23503"/>
    <w:rPr>
      <w:rFonts w:cs="Times New Roman"/>
      <w:color w:val="800080"/>
      <w:u w:val="single"/>
    </w:rPr>
  </w:style>
  <w:style w:type="character" w:styleId="CommentReference">
    <w:name w:val="annotation reference"/>
    <w:basedOn w:val="DefaultParagraphFont"/>
    <w:uiPriority w:val="99"/>
    <w:rsid w:val="001B2600"/>
    <w:rPr>
      <w:rFonts w:cs="Times New Roman"/>
      <w:sz w:val="16"/>
    </w:rPr>
  </w:style>
  <w:style w:type="paragraph" w:styleId="CommentText">
    <w:name w:val="annotation text"/>
    <w:basedOn w:val="Normal"/>
    <w:link w:val="CommentTextChar"/>
    <w:uiPriority w:val="99"/>
    <w:rsid w:val="001B2600"/>
    <w:rPr>
      <w:sz w:val="20"/>
    </w:rPr>
  </w:style>
  <w:style w:type="character" w:customStyle="1" w:styleId="CommentTextChar">
    <w:name w:val="Comment Text Char"/>
    <w:basedOn w:val="DefaultParagraphFont"/>
    <w:link w:val="CommentText"/>
    <w:uiPriority w:val="99"/>
    <w:locked/>
    <w:rsid w:val="001B2600"/>
    <w:rPr>
      <w:rFonts w:cs="Times New Roman"/>
      <w:snapToGrid w:val="0"/>
      <w:lang w:eastAsia="en-US"/>
    </w:rPr>
  </w:style>
  <w:style w:type="paragraph" w:styleId="CommentSubject">
    <w:name w:val="annotation subject"/>
    <w:basedOn w:val="CommentText"/>
    <w:next w:val="CommentText"/>
    <w:link w:val="CommentSubjectChar"/>
    <w:uiPriority w:val="99"/>
    <w:rsid w:val="001B2600"/>
    <w:rPr>
      <w:b/>
      <w:bCs/>
    </w:rPr>
  </w:style>
  <w:style w:type="character" w:customStyle="1" w:styleId="CommentSubjectChar">
    <w:name w:val="Comment Subject Char"/>
    <w:basedOn w:val="CommentTextChar"/>
    <w:link w:val="CommentSubject"/>
    <w:uiPriority w:val="99"/>
    <w:locked/>
    <w:rsid w:val="001B2600"/>
    <w:rPr>
      <w:rFonts w:cs="Times New Roman"/>
      <w:b/>
      <w:snapToGrid w:val="0"/>
      <w:lang w:eastAsia="en-US"/>
    </w:rPr>
  </w:style>
  <w:style w:type="paragraph" w:styleId="ListParagraph">
    <w:name w:val="List Paragraph"/>
    <w:basedOn w:val="Normal"/>
    <w:link w:val="ListParagraphChar"/>
    <w:uiPriority w:val="34"/>
    <w:qFormat/>
    <w:rsid w:val="00676912"/>
    <w:pPr>
      <w:ind w:left="720"/>
    </w:pPr>
  </w:style>
  <w:style w:type="paragraph" w:styleId="BodyText3">
    <w:name w:val="Body Text 3"/>
    <w:basedOn w:val="Normal"/>
    <w:link w:val="BodyText3Char"/>
    <w:uiPriority w:val="99"/>
    <w:rsid w:val="00DC46C7"/>
    <w:pPr>
      <w:spacing w:after="120"/>
    </w:pPr>
    <w:rPr>
      <w:sz w:val="16"/>
      <w:szCs w:val="16"/>
    </w:rPr>
  </w:style>
  <w:style w:type="character" w:customStyle="1" w:styleId="BodyText3Char">
    <w:name w:val="Body Text 3 Char"/>
    <w:basedOn w:val="DefaultParagraphFont"/>
    <w:link w:val="BodyText3"/>
    <w:uiPriority w:val="99"/>
    <w:locked/>
    <w:rsid w:val="00DC46C7"/>
    <w:rPr>
      <w:rFonts w:cs="Times New Roman"/>
      <w:snapToGrid w:val="0"/>
      <w:sz w:val="16"/>
      <w:lang w:eastAsia="en-US"/>
    </w:rPr>
  </w:style>
  <w:style w:type="paragraph" w:styleId="NoSpacing">
    <w:name w:val="No Spacing"/>
    <w:uiPriority w:val="99"/>
    <w:qFormat/>
    <w:rsid w:val="00666C75"/>
    <w:rPr>
      <w:rFonts w:ascii="Calibri" w:hAnsi="Calibri"/>
      <w:lang w:eastAsia="en-US"/>
    </w:rPr>
  </w:style>
  <w:style w:type="character" w:customStyle="1" w:styleId="Heading3Char">
    <w:name w:val="Heading 3 Char"/>
    <w:basedOn w:val="DefaultParagraphFont"/>
    <w:link w:val="Heading3"/>
    <w:rsid w:val="009F4C5E"/>
    <w:rPr>
      <w:rFonts w:ascii="Arial" w:eastAsiaTheme="majorEastAsia" w:hAnsi="Arial" w:cstheme="majorBidi"/>
      <w:b/>
      <w:bCs/>
      <w:sz w:val="32"/>
      <w:szCs w:val="20"/>
      <w:lang w:eastAsia="en-US"/>
    </w:rPr>
  </w:style>
  <w:style w:type="table" w:customStyle="1" w:styleId="TableGrid1">
    <w:name w:val="Table Grid1"/>
    <w:basedOn w:val="TableNormal"/>
    <w:next w:val="TableGrid"/>
    <w:rsid w:val="00F37E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locked/>
    <w:rsid w:val="008A72BC"/>
    <w:pPr>
      <w:tabs>
        <w:tab w:val="left" w:pos="1418"/>
        <w:tab w:val="right" w:pos="10065"/>
      </w:tabs>
      <w:spacing w:after="100"/>
      <w:ind w:left="1418" w:hanging="567"/>
    </w:pPr>
  </w:style>
  <w:style w:type="character" w:customStyle="1" w:styleId="Heading2Char">
    <w:name w:val="Heading 2 Char"/>
    <w:basedOn w:val="DefaultParagraphFont"/>
    <w:link w:val="Heading2"/>
    <w:uiPriority w:val="9"/>
    <w:rsid w:val="003B7D84"/>
    <w:rPr>
      <w:rFonts w:ascii="Arial" w:eastAsiaTheme="majorEastAsia" w:hAnsi="Arial" w:cstheme="majorBidi"/>
      <w:b/>
      <w:bCs/>
      <w:sz w:val="36"/>
      <w:szCs w:val="26"/>
      <w:lang w:eastAsia="en-US"/>
    </w:rPr>
  </w:style>
  <w:style w:type="paragraph" w:styleId="TOC2">
    <w:name w:val="toc 2"/>
    <w:basedOn w:val="Normal"/>
    <w:next w:val="Normal"/>
    <w:autoRedefine/>
    <w:uiPriority w:val="39"/>
    <w:locked/>
    <w:rsid w:val="004324AB"/>
    <w:pPr>
      <w:tabs>
        <w:tab w:val="left" w:pos="851"/>
        <w:tab w:val="right" w:pos="10065"/>
      </w:tabs>
      <w:spacing w:after="100"/>
      <w:ind w:left="240"/>
    </w:pPr>
    <w:rPr>
      <w:rFonts w:eastAsiaTheme="majorEastAsia" w:cstheme="majorBidi"/>
      <w:b/>
      <w:bCs/>
      <w:noProof/>
    </w:rPr>
  </w:style>
  <w:style w:type="paragraph" w:styleId="NormalWeb">
    <w:name w:val="Normal (Web)"/>
    <w:basedOn w:val="Normal"/>
    <w:uiPriority w:val="99"/>
    <w:unhideWhenUsed/>
    <w:rsid w:val="00656159"/>
    <w:pPr>
      <w:widowControl/>
      <w:spacing w:before="100" w:beforeAutospacing="1" w:after="100" w:afterAutospacing="1"/>
    </w:pPr>
    <w:rPr>
      <w:szCs w:val="24"/>
      <w:lang w:eastAsia="en-GB"/>
    </w:rPr>
  </w:style>
  <w:style w:type="paragraph" w:styleId="BodyTextIndent2">
    <w:name w:val="Body Text Indent 2"/>
    <w:basedOn w:val="Normal"/>
    <w:link w:val="BodyTextIndent2Char"/>
    <w:unhideWhenUsed/>
    <w:rsid w:val="00BC4004"/>
    <w:pPr>
      <w:spacing w:after="120" w:line="480" w:lineRule="auto"/>
      <w:ind w:left="283"/>
    </w:pPr>
  </w:style>
  <w:style w:type="character" w:customStyle="1" w:styleId="BodyTextIndent2Char">
    <w:name w:val="Body Text Indent 2 Char"/>
    <w:basedOn w:val="DefaultParagraphFont"/>
    <w:link w:val="BodyTextIndent2"/>
    <w:rsid w:val="00BC4004"/>
    <w:rPr>
      <w:sz w:val="24"/>
      <w:szCs w:val="20"/>
      <w:lang w:eastAsia="en-US"/>
    </w:rPr>
  </w:style>
  <w:style w:type="character" w:styleId="Strong">
    <w:name w:val="Strong"/>
    <w:basedOn w:val="DefaultParagraphFont"/>
    <w:uiPriority w:val="22"/>
    <w:qFormat/>
    <w:locked/>
    <w:rsid w:val="00052EE7"/>
    <w:rPr>
      <w:b/>
      <w:bCs/>
    </w:rPr>
  </w:style>
  <w:style w:type="paragraph" w:customStyle="1" w:styleId="Default">
    <w:name w:val="Default"/>
    <w:uiPriority w:val="99"/>
    <w:rsid w:val="00BB3283"/>
    <w:pPr>
      <w:autoSpaceDE w:val="0"/>
      <w:autoSpaceDN w:val="0"/>
      <w:adjustRightInd w:val="0"/>
    </w:pPr>
    <w:rPr>
      <w:rFonts w:ascii="Arial" w:hAnsi="Arial" w:cs="Arial"/>
      <w:color w:val="000000"/>
      <w:sz w:val="24"/>
      <w:szCs w:val="24"/>
    </w:rPr>
  </w:style>
  <w:style w:type="character" w:customStyle="1" w:styleId="legds2">
    <w:name w:val="legds2"/>
    <w:rsid w:val="00301E92"/>
    <w:rPr>
      <w:vanish w:val="0"/>
      <w:webHidden w:val="0"/>
      <w:specVanish w:val="0"/>
    </w:rPr>
  </w:style>
  <w:style w:type="character" w:customStyle="1" w:styleId="ListParagraphChar">
    <w:name w:val="List Paragraph Char"/>
    <w:basedOn w:val="DefaultParagraphFont"/>
    <w:link w:val="ListParagraph"/>
    <w:uiPriority w:val="34"/>
    <w:locked/>
    <w:rsid w:val="005D45F0"/>
    <w:rPr>
      <w:rFonts w:ascii="Arial" w:hAnsi="Arial"/>
      <w:sz w:val="24"/>
      <w:szCs w:val="20"/>
      <w:lang w:eastAsia="en-US"/>
    </w:rPr>
  </w:style>
  <w:style w:type="character" w:styleId="Emphasis">
    <w:name w:val="Emphasis"/>
    <w:basedOn w:val="DefaultParagraphFont"/>
    <w:uiPriority w:val="20"/>
    <w:qFormat/>
    <w:locked/>
    <w:rsid w:val="00EB4CAD"/>
    <w:rPr>
      <w:b/>
      <w:bCs/>
      <w:i w:val="0"/>
      <w:iCs w:val="0"/>
    </w:rPr>
  </w:style>
  <w:style w:type="character" w:customStyle="1" w:styleId="st1">
    <w:name w:val="st1"/>
    <w:basedOn w:val="DefaultParagraphFont"/>
    <w:rsid w:val="00EB4CAD"/>
  </w:style>
  <w:style w:type="character" w:customStyle="1" w:styleId="Heading4Char">
    <w:name w:val="Heading 4 Char"/>
    <w:basedOn w:val="DefaultParagraphFont"/>
    <w:link w:val="Heading4"/>
    <w:semiHidden/>
    <w:rsid w:val="00793D53"/>
    <w:rPr>
      <w:rFonts w:asciiTheme="majorHAnsi" w:eastAsiaTheme="majorEastAsia" w:hAnsiTheme="majorHAnsi" w:cstheme="majorBidi"/>
      <w:i/>
      <w:iCs/>
      <w:color w:val="365F91" w:themeColor="accent1" w:themeShade="BF"/>
      <w:sz w:val="24"/>
      <w:szCs w:val="20"/>
      <w:lang w:eastAsia="en-US"/>
    </w:rPr>
  </w:style>
  <w:style w:type="character" w:customStyle="1" w:styleId="tgc">
    <w:name w:val="_tgc"/>
    <w:basedOn w:val="DefaultParagraphFont"/>
    <w:rsid w:val="00A6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0065">
      <w:bodyDiv w:val="1"/>
      <w:marLeft w:val="0"/>
      <w:marRight w:val="0"/>
      <w:marTop w:val="0"/>
      <w:marBottom w:val="0"/>
      <w:divBdr>
        <w:top w:val="none" w:sz="0" w:space="0" w:color="auto"/>
        <w:left w:val="none" w:sz="0" w:space="0" w:color="auto"/>
        <w:bottom w:val="none" w:sz="0" w:space="0" w:color="auto"/>
        <w:right w:val="none" w:sz="0" w:space="0" w:color="auto"/>
      </w:divBdr>
    </w:div>
    <w:div w:id="182941250">
      <w:bodyDiv w:val="1"/>
      <w:marLeft w:val="0"/>
      <w:marRight w:val="0"/>
      <w:marTop w:val="0"/>
      <w:marBottom w:val="0"/>
      <w:divBdr>
        <w:top w:val="none" w:sz="0" w:space="0" w:color="auto"/>
        <w:left w:val="none" w:sz="0" w:space="0" w:color="auto"/>
        <w:bottom w:val="none" w:sz="0" w:space="0" w:color="auto"/>
        <w:right w:val="none" w:sz="0" w:space="0" w:color="auto"/>
      </w:divBdr>
    </w:div>
    <w:div w:id="237830218">
      <w:bodyDiv w:val="1"/>
      <w:marLeft w:val="0"/>
      <w:marRight w:val="0"/>
      <w:marTop w:val="0"/>
      <w:marBottom w:val="0"/>
      <w:divBdr>
        <w:top w:val="none" w:sz="0" w:space="0" w:color="auto"/>
        <w:left w:val="none" w:sz="0" w:space="0" w:color="auto"/>
        <w:bottom w:val="none" w:sz="0" w:space="0" w:color="auto"/>
        <w:right w:val="none" w:sz="0" w:space="0" w:color="auto"/>
      </w:divBdr>
    </w:div>
    <w:div w:id="249774281">
      <w:bodyDiv w:val="1"/>
      <w:marLeft w:val="0"/>
      <w:marRight w:val="0"/>
      <w:marTop w:val="0"/>
      <w:marBottom w:val="0"/>
      <w:divBdr>
        <w:top w:val="none" w:sz="0" w:space="0" w:color="auto"/>
        <w:left w:val="none" w:sz="0" w:space="0" w:color="auto"/>
        <w:bottom w:val="none" w:sz="0" w:space="0" w:color="auto"/>
        <w:right w:val="none" w:sz="0" w:space="0" w:color="auto"/>
      </w:divBdr>
    </w:div>
    <w:div w:id="277685682">
      <w:marLeft w:val="0"/>
      <w:marRight w:val="0"/>
      <w:marTop w:val="0"/>
      <w:marBottom w:val="0"/>
      <w:divBdr>
        <w:top w:val="none" w:sz="0" w:space="0" w:color="auto"/>
        <w:left w:val="none" w:sz="0" w:space="0" w:color="auto"/>
        <w:bottom w:val="none" w:sz="0" w:space="0" w:color="auto"/>
        <w:right w:val="none" w:sz="0" w:space="0" w:color="auto"/>
      </w:divBdr>
    </w:div>
    <w:div w:id="277685683">
      <w:marLeft w:val="0"/>
      <w:marRight w:val="0"/>
      <w:marTop w:val="0"/>
      <w:marBottom w:val="0"/>
      <w:divBdr>
        <w:top w:val="none" w:sz="0" w:space="0" w:color="auto"/>
        <w:left w:val="none" w:sz="0" w:space="0" w:color="auto"/>
        <w:bottom w:val="none" w:sz="0" w:space="0" w:color="auto"/>
        <w:right w:val="none" w:sz="0" w:space="0" w:color="auto"/>
      </w:divBdr>
    </w:div>
    <w:div w:id="277685684">
      <w:marLeft w:val="0"/>
      <w:marRight w:val="0"/>
      <w:marTop w:val="0"/>
      <w:marBottom w:val="0"/>
      <w:divBdr>
        <w:top w:val="none" w:sz="0" w:space="0" w:color="auto"/>
        <w:left w:val="none" w:sz="0" w:space="0" w:color="auto"/>
        <w:bottom w:val="none" w:sz="0" w:space="0" w:color="auto"/>
        <w:right w:val="none" w:sz="0" w:space="0" w:color="auto"/>
      </w:divBdr>
    </w:div>
    <w:div w:id="311493141">
      <w:bodyDiv w:val="1"/>
      <w:marLeft w:val="0"/>
      <w:marRight w:val="0"/>
      <w:marTop w:val="0"/>
      <w:marBottom w:val="0"/>
      <w:divBdr>
        <w:top w:val="none" w:sz="0" w:space="0" w:color="auto"/>
        <w:left w:val="none" w:sz="0" w:space="0" w:color="auto"/>
        <w:bottom w:val="none" w:sz="0" w:space="0" w:color="auto"/>
        <w:right w:val="none" w:sz="0" w:space="0" w:color="auto"/>
      </w:divBdr>
    </w:div>
    <w:div w:id="453060917">
      <w:bodyDiv w:val="1"/>
      <w:marLeft w:val="0"/>
      <w:marRight w:val="0"/>
      <w:marTop w:val="0"/>
      <w:marBottom w:val="0"/>
      <w:divBdr>
        <w:top w:val="none" w:sz="0" w:space="0" w:color="auto"/>
        <w:left w:val="none" w:sz="0" w:space="0" w:color="auto"/>
        <w:bottom w:val="none" w:sz="0" w:space="0" w:color="auto"/>
        <w:right w:val="none" w:sz="0" w:space="0" w:color="auto"/>
      </w:divBdr>
    </w:div>
    <w:div w:id="467749136">
      <w:bodyDiv w:val="1"/>
      <w:marLeft w:val="0"/>
      <w:marRight w:val="0"/>
      <w:marTop w:val="0"/>
      <w:marBottom w:val="0"/>
      <w:divBdr>
        <w:top w:val="none" w:sz="0" w:space="0" w:color="auto"/>
        <w:left w:val="none" w:sz="0" w:space="0" w:color="auto"/>
        <w:bottom w:val="none" w:sz="0" w:space="0" w:color="auto"/>
        <w:right w:val="none" w:sz="0" w:space="0" w:color="auto"/>
      </w:divBdr>
    </w:div>
    <w:div w:id="585461911">
      <w:bodyDiv w:val="1"/>
      <w:marLeft w:val="0"/>
      <w:marRight w:val="0"/>
      <w:marTop w:val="0"/>
      <w:marBottom w:val="0"/>
      <w:divBdr>
        <w:top w:val="none" w:sz="0" w:space="0" w:color="auto"/>
        <w:left w:val="none" w:sz="0" w:space="0" w:color="auto"/>
        <w:bottom w:val="none" w:sz="0" w:space="0" w:color="auto"/>
        <w:right w:val="none" w:sz="0" w:space="0" w:color="auto"/>
      </w:divBdr>
    </w:div>
    <w:div w:id="634680133">
      <w:bodyDiv w:val="1"/>
      <w:marLeft w:val="0"/>
      <w:marRight w:val="0"/>
      <w:marTop w:val="0"/>
      <w:marBottom w:val="0"/>
      <w:divBdr>
        <w:top w:val="none" w:sz="0" w:space="0" w:color="auto"/>
        <w:left w:val="none" w:sz="0" w:space="0" w:color="auto"/>
        <w:bottom w:val="none" w:sz="0" w:space="0" w:color="auto"/>
        <w:right w:val="none" w:sz="0" w:space="0" w:color="auto"/>
      </w:divBdr>
    </w:div>
    <w:div w:id="788621032">
      <w:bodyDiv w:val="1"/>
      <w:marLeft w:val="0"/>
      <w:marRight w:val="0"/>
      <w:marTop w:val="0"/>
      <w:marBottom w:val="0"/>
      <w:divBdr>
        <w:top w:val="none" w:sz="0" w:space="0" w:color="auto"/>
        <w:left w:val="none" w:sz="0" w:space="0" w:color="auto"/>
        <w:bottom w:val="none" w:sz="0" w:space="0" w:color="auto"/>
        <w:right w:val="none" w:sz="0" w:space="0" w:color="auto"/>
      </w:divBdr>
    </w:div>
    <w:div w:id="813713997">
      <w:bodyDiv w:val="1"/>
      <w:marLeft w:val="0"/>
      <w:marRight w:val="0"/>
      <w:marTop w:val="0"/>
      <w:marBottom w:val="0"/>
      <w:divBdr>
        <w:top w:val="none" w:sz="0" w:space="0" w:color="auto"/>
        <w:left w:val="none" w:sz="0" w:space="0" w:color="auto"/>
        <w:bottom w:val="none" w:sz="0" w:space="0" w:color="auto"/>
        <w:right w:val="none" w:sz="0" w:space="0" w:color="auto"/>
      </w:divBdr>
    </w:div>
    <w:div w:id="815100095">
      <w:bodyDiv w:val="1"/>
      <w:marLeft w:val="0"/>
      <w:marRight w:val="0"/>
      <w:marTop w:val="0"/>
      <w:marBottom w:val="0"/>
      <w:divBdr>
        <w:top w:val="none" w:sz="0" w:space="0" w:color="auto"/>
        <w:left w:val="none" w:sz="0" w:space="0" w:color="auto"/>
        <w:bottom w:val="none" w:sz="0" w:space="0" w:color="auto"/>
        <w:right w:val="none" w:sz="0" w:space="0" w:color="auto"/>
      </w:divBdr>
    </w:div>
    <w:div w:id="1026910248">
      <w:bodyDiv w:val="1"/>
      <w:marLeft w:val="0"/>
      <w:marRight w:val="0"/>
      <w:marTop w:val="0"/>
      <w:marBottom w:val="0"/>
      <w:divBdr>
        <w:top w:val="none" w:sz="0" w:space="0" w:color="auto"/>
        <w:left w:val="none" w:sz="0" w:space="0" w:color="auto"/>
        <w:bottom w:val="none" w:sz="0" w:space="0" w:color="auto"/>
        <w:right w:val="none" w:sz="0" w:space="0" w:color="auto"/>
      </w:divBdr>
    </w:div>
    <w:div w:id="1040284739">
      <w:bodyDiv w:val="1"/>
      <w:marLeft w:val="0"/>
      <w:marRight w:val="0"/>
      <w:marTop w:val="0"/>
      <w:marBottom w:val="0"/>
      <w:divBdr>
        <w:top w:val="none" w:sz="0" w:space="0" w:color="auto"/>
        <w:left w:val="none" w:sz="0" w:space="0" w:color="auto"/>
        <w:bottom w:val="none" w:sz="0" w:space="0" w:color="auto"/>
        <w:right w:val="none" w:sz="0" w:space="0" w:color="auto"/>
      </w:divBdr>
    </w:div>
    <w:div w:id="1116289625">
      <w:bodyDiv w:val="1"/>
      <w:marLeft w:val="0"/>
      <w:marRight w:val="0"/>
      <w:marTop w:val="0"/>
      <w:marBottom w:val="0"/>
      <w:divBdr>
        <w:top w:val="none" w:sz="0" w:space="0" w:color="auto"/>
        <w:left w:val="none" w:sz="0" w:space="0" w:color="auto"/>
        <w:bottom w:val="none" w:sz="0" w:space="0" w:color="auto"/>
        <w:right w:val="none" w:sz="0" w:space="0" w:color="auto"/>
      </w:divBdr>
      <w:divsChild>
        <w:div w:id="924992985">
          <w:marLeft w:val="0"/>
          <w:marRight w:val="0"/>
          <w:marTop w:val="0"/>
          <w:marBottom w:val="0"/>
          <w:divBdr>
            <w:top w:val="none" w:sz="0" w:space="0" w:color="auto"/>
            <w:left w:val="none" w:sz="0" w:space="0" w:color="auto"/>
            <w:bottom w:val="none" w:sz="0" w:space="0" w:color="auto"/>
            <w:right w:val="none" w:sz="0" w:space="0" w:color="auto"/>
          </w:divBdr>
          <w:divsChild>
            <w:div w:id="833952464">
              <w:marLeft w:val="0"/>
              <w:marRight w:val="0"/>
              <w:marTop w:val="0"/>
              <w:marBottom w:val="0"/>
              <w:divBdr>
                <w:top w:val="none" w:sz="0" w:space="0" w:color="auto"/>
                <w:left w:val="none" w:sz="0" w:space="0" w:color="auto"/>
                <w:bottom w:val="none" w:sz="0" w:space="0" w:color="auto"/>
                <w:right w:val="none" w:sz="0" w:space="0" w:color="auto"/>
              </w:divBdr>
              <w:divsChild>
                <w:div w:id="158736057">
                  <w:marLeft w:val="0"/>
                  <w:marRight w:val="0"/>
                  <w:marTop w:val="0"/>
                  <w:marBottom w:val="0"/>
                  <w:divBdr>
                    <w:top w:val="none" w:sz="0" w:space="0" w:color="auto"/>
                    <w:left w:val="none" w:sz="0" w:space="0" w:color="auto"/>
                    <w:bottom w:val="none" w:sz="0" w:space="0" w:color="auto"/>
                    <w:right w:val="none" w:sz="0" w:space="0" w:color="auto"/>
                  </w:divBdr>
                  <w:divsChild>
                    <w:div w:id="2137675475">
                      <w:marLeft w:val="0"/>
                      <w:marRight w:val="0"/>
                      <w:marTop w:val="0"/>
                      <w:marBottom w:val="0"/>
                      <w:divBdr>
                        <w:top w:val="none" w:sz="0" w:space="0" w:color="auto"/>
                        <w:left w:val="none" w:sz="0" w:space="0" w:color="auto"/>
                        <w:bottom w:val="none" w:sz="0" w:space="0" w:color="auto"/>
                        <w:right w:val="none" w:sz="0" w:space="0" w:color="auto"/>
                      </w:divBdr>
                      <w:divsChild>
                        <w:div w:id="995036908">
                          <w:marLeft w:val="0"/>
                          <w:marRight w:val="0"/>
                          <w:marTop w:val="0"/>
                          <w:marBottom w:val="0"/>
                          <w:divBdr>
                            <w:top w:val="none" w:sz="0" w:space="0" w:color="auto"/>
                            <w:left w:val="none" w:sz="0" w:space="0" w:color="auto"/>
                            <w:bottom w:val="none" w:sz="0" w:space="0" w:color="auto"/>
                            <w:right w:val="none" w:sz="0" w:space="0" w:color="auto"/>
                          </w:divBdr>
                          <w:divsChild>
                            <w:div w:id="13560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41022">
      <w:bodyDiv w:val="1"/>
      <w:marLeft w:val="0"/>
      <w:marRight w:val="0"/>
      <w:marTop w:val="0"/>
      <w:marBottom w:val="0"/>
      <w:divBdr>
        <w:top w:val="none" w:sz="0" w:space="0" w:color="auto"/>
        <w:left w:val="none" w:sz="0" w:space="0" w:color="auto"/>
        <w:bottom w:val="none" w:sz="0" w:space="0" w:color="auto"/>
        <w:right w:val="none" w:sz="0" w:space="0" w:color="auto"/>
      </w:divBdr>
    </w:div>
    <w:div w:id="1332021841">
      <w:bodyDiv w:val="1"/>
      <w:marLeft w:val="0"/>
      <w:marRight w:val="0"/>
      <w:marTop w:val="0"/>
      <w:marBottom w:val="0"/>
      <w:divBdr>
        <w:top w:val="none" w:sz="0" w:space="0" w:color="auto"/>
        <w:left w:val="none" w:sz="0" w:space="0" w:color="auto"/>
        <w:bottom w:val="none" w:sz="0" w:space="0" w:color="auto"/>
        <w:right w:val="none" w:sz="0" w:space="0" w:color="auto"/>
      </w:divBdr>
    </w:div>
    <w:div w:id="1358651947">
      <w:bodyDiv w:val="1"/>
      <w:marLeft w:val="0"/>
      <w:marRight w:val="0"/>
      <w:marTop w:val="0"/>
      <w:marBottom w:val="0"/>
      <w:divBdr>
        <w:top w:val="none" w:sz="0" w:space="0" w:color="auto"/>
        <w:left w:val="none" w:sz="0" w:space="0" w:color="auto"/>
        <w:bottom w:val="none" w:sz="0" w:space="0" w:color="auto"/>
        <w:right w:val="none" w:sz="0" w:space="0" w:color="auto"/>
      </w:divBdr>
    </w:div>
    <w:div w:id="1444812376">
      <w:bodyDiv w:val="1"/>
      <w:marLeft w:val="0"/>
      <w:marRight w:val="0"/>
      <w:marTop w:val="0"/>
      <w:marBottom w:val="0"/>
      <w:divBdr>
        <w:top w:val="none" w:sz="0" w:space="0" w:color="auto"/>
        <w:left w:val="none" w:sz="0" w:space="0" w:color="auto"/>
        <w:bottom w:val="none" w:sz="0" w:space="0" w:color="auto"/>
        <w:right w:val="none" w:sz="0" w:space="0" w:color="auto"/>
      </w:divBdr>
    </w:div>
    <w:div w:id="1553037959">
      <w:bodyDiv w:val="1"/>
      <w:marLeft w:val="0"/>
      <w:marRight w:val="0"/>
      <w:marTop w:val="0"/>
      <w:marBottom w:val="0"/>
      <w:divBdr>
        <w:top w:val="none" w:sz="0" w:space="0" w:color="auto"/>
        <w:left w:val="none" w:sz="0" w:space="0" w:color="auto"/>
        <w:bottom w:val="none" w:sz="0" w:space="0" w:color="auto"/>
        <w:right w:val="none" w:sz="0" w:space="0" w:color="auto"/>
      </w:divBdr>
    </w:div>
    <w:div w:id="1739784844">
      <w:bodyDiv w:val="1"/>
      <w:marLeft w:val="0"/>
      <w:marRight w:val="0"/>
      <w:marTop w:val="0"/>
      <w:marBottom w:val="0"/>
      <w:divBdr>
        <w:top w:val="none" w:sz="0" w:space="0" w:color="auto"/>
        <w:left w:val="none" w:sz="0" w:space="0" w:color="auto"/>
        <w:bottom w:val="none" w:sz="0" w:space="0" w:color="auto"/>
        <w:right w:val="none" w:sz="0" w:space="0" w:color="auto"/>
      </w:divBdr>
    </w:div>
    <w:div w:id="1787188372">
      <w:bodyDiv w:val="1"/>
      <w:marLeft w:val="0"/>
      <w:marRight w:val="0"/>
      <w:marTop w:val="0"/>
      <w:marBottom w:val="0"/>
      <w:divBdr>
        <w:top w:val="none" w:sz="0" w:space="0" w:color="auto"/>
        <w:left w:val="none" w:sz="0" w:space="0" w:color="auto"/>
        <w:bottom w:val="none" w:sz="0" w:space="0" w:color="auto"/>
        <w:right w:val="none" w:sz="0" w:space="0" w:color="auto"/>
      </w:divBdr>
    </w:div>
    <w:div w:id="1870491303">
      <w:bodyDiv w:val="1"/>
      <w:marLeft w:val="0"/>
      <w:marRight w:val="0"/>
      <w:marTop w:val="0"/>
      <w:marBottom w:val="0"/>
      <w:divBdr>
        <w:top w:val="none" w:sz="0" w:space="0" w:color="auto"/>
        <w:left w:val="none" w:sz="0" w:space="0" w:color="auto"/>
        <w:bottom w:val="none" w:sz="0" w:space="0" w:color="auto"/>
        <w:right w:val="none" w:sz="0" w:space="0" w:color="auto"/>
      </w:divBdr>
    </w:div>
    <w:div w:id="20619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rbyshire.gov.uk/images/Corporate%20Digital%20Records%20Preservation%20Policy_tcm44-146447.pdf" TargetMode="External"/><Relationship Id="rId18" Type="http://schemas.openxmlformats.org/officeDocument/2006/relationships/hyperlink" Target="https://www.derbyshire.gov.uk/working_for_us/data/away_from_your_desk/working_with_the_public/default.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erbyshire.gov.uk/working_for_us/data/away_from_your_desk/working_with_the_public/default.asp" TargetMode="External"/><Relationship Id="rId17" Type="http://schemas.openxmlformats.org/officeDocument/2006/relationships/hyperlink" Target="https://www.derbyshire.gov.uk/images/Appendix%20B%20Draft%20Social%20Value%20Procurement%20Framework_tcm44-28441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rbyshire.gov.uk/environment/planning/planning_applications/current_applications/default.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dm.co.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erbyshire.gov.uk/council/council_works/departments/default.asp" TargetMode="External"/><Relationship Id="rId23" Type="http://schemas.openxmlformats.org/officeDocument/2006/relationships/header" Target="header2.xml"/><Relationship Id="rId10" Type="http://schemas.openxmlformats.org/officeDocument/2006/relationships/hyperlink" Target="http://www.opentext.com" TargetMode="External"/><Relationship Id="rId19" Type="http://schemas.openxmlformats.org/officeDocument/2006/relationships/hyperlink" Target="https://www.derbyshire.gov.uk/images/Corporate%20Digital%20Records%20Preservation%20Policy_tcm44-146447.pdf" TargetMode="External"/><Relationship Id="rId4" Type="http://schemas.openxmlformats.org/officeDocument/2006/relationships/settings" Target="settings.xml"/><Relationship Id="rId9" Type="http://schemas.openxmlformats.org/officeDocument/2006/relationships/hyperlink" Target="http://www.cdpsoft.com" TargetMode="External"/><Relationship Id="rId14" Type="http://schemas.openxmlformats.org/officeDocument/2006/relationships/hyperlink" Target="https://www.derbyshire.gov.uk/environment/planning/planning_applications/current_applications/default.asp"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Internet%20Files\Content.Outlook\RUPMAB66\SMT_Template_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E620-84E8-4AAE-9EF9-1A9B8BFD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SMT_Template_5</Template>
  <TotalTime>1634</TotalTime>
  <Pages>30</Pages>
  <Words>8525</Words>
  <Characters>48597</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Hickson</dc:creator>
  <cp:lastModifiedBy>Lisa Holleworth (Corporate Resources)</cp:lastModifiedBy>
  <cp:revision>158</cp:revision>
  <cp:lastPrinted>2017-12-29T14:39:00Z</cp:lastPrinted>
  <dcterms:created xsi:type="dcterms:W3CDTF">2017-12-28T14:23:00Z</dcterms:created>
  <dcterms:modified xsi:type="dcterms:W3CDTF">2018-01-22T10:00:00Z</dcterms:modified>
</cp:coreProperties>
</file>