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60" w:rsidRDefault="002D7C60">
      <w:pPr>
        <w:rPr>
          <w:rFonts w:ascii="Arial" w:hAnsi="Arial" w:cs="Arial"/>
          <w:b/>
          <w:sz w:val="36"/>
        </w:rPr>
      </w:pPr>
    </w:p>
    <w:p w:rsidR="002D7C60" w:rsidRDefault="002D7C60">
      <w:pPr>
        <w:rPr>
          <w:rFonts w:ascii="Arial" w:hAnsi="Arial" w:cs="Arial"/>
          <w:b/>
          <w:sz w:val="36"/>
        </w:rPr>
      </w:pPr>
    </w:p>
    <w:p w:rsidR="002D7C60" w:rsidRDefault="002D7C60">
      <w:pPr>
        <w:rPr>
          <w:rFonts w:ascii="Arial" w:hAnsi="Arial" w:cs="Arial"/>
          <w:b/>
          <w:sz w:val="36"/>
        </w:rPr>
      </w:pPr>
    </w:p>
    <w:p w:rsidR="002D7C60" w:rsidRDefault="002D7C60">
      <w:pPr>
        <w:rPr>
          <w:rFonts w:ascii="Arial" w:hAnsi="Arial" w:cs="Arial"/>
          <w:b/>
          <w:sz w:val="36"/>
        </w:rPr>
      </w:pPr>
    </w:p>
    <w:p w:rsidR="005A7E4A" w:rsidRPr="00F6425F" w:rsidRDefault="005A7E4A">
      <w:pPr>
        <w:rPr>
          <w:rFonts w:ascii="Arial" w:hAnsi="Arial" w:cs="Arial"/>
          <w:b/>
          <w:sz w:val="36"/>
        </w:rPr>
      </w:pPr>
      <w:r w:rsidRPr="00F6425F">
        <w:rPr>
          <w:rFonts w:ascii="Arial" w:hAnsi="Arial" w:cs="Arial"/>
          <w:b/>
          <w:sz w:val="36"/>
        </w:rPr>
        <w:t>Call for Event</w:t>
      </w:r>
      <w:bookmarkStart w:id="0" w:name="_GoBack"/>
      <w:bookmarkEnd w:id="0"/>
      <w:r w:rsidRPr="00F6425F">
        <w:rPr>
          <w:rFonts w:ascii="Arial" w:hAnsi="Arial" w:cs="Arial"/>
          <w:b/>
          <w:sz w:val="36"/>
        </w:rPr>
        <w:t>s– Gateshead Quays</w:t>
      </w:r>
    </w:p>
    <w:p w:rsidR="005A7E4A" w:rsidRPr="00F6425F" w:rsidRDefault="005A7E4A" w:rsidP="005A7E4A">
      <w:pPr>
        <w:rPr>
          <w:rFonts w:ascii="Arial" w:hAnsi="Arial" w:cs="Arial"/>
          <w:sz w:val="24"/>
        </w:rPr>
      </w:pPr>
      <w:r w:rsidRPr="00F6425F">
        <w:rPr>
          <w:rFonts w:ascii="Arial" w:hAnsi="Arial" w:cs="Arial"/>
          <w:sz w:val="24"/>
        </w:rPr>
        <w:t xml:space="preserve">With some of the most unique venues and breathtaking views in the North East, our glorious Quayside showcases our most iconic structures including, the majestic </w:t>
      </w:r>
      <w:hyperlink r:id="rId6" w:history="1">
        <w:r w:rsidRPr="00F6425F">
          <w:rPr>
            <w:rStyle w:val="Hyperlink"/>
            <w:rFonts w:ascii="Arial" w:hAnsi="Arial" w:cs="Arial"/>
            <w:sz w:val="24"/>
          </w:rPr>
          <w:t>Sage Gateshead</w:t>
        </w:r>
      </w:hyperlink>
      <w:r w:rsidRPr="00F6425F">
        <w:rPr>
          <w:rFonts w:ascii="Arial" w:hAnsi="Arial" w:cs="Arial"/>
          <w:sz w:val="24"/>
        </w:rPr>
        <w:t xml:space="preserve">, the stunning </w:t>
      </w:r>
      <w:hyperlink r:id="rId7" w:history="1">
        <w:r w:rsidRPr="00F6425F">
          <w:rPr>
            <w:rStyle w:val="Hyperlink"/>
            <w:rFonts w:ascii="Arial" w:hAnsi="Arial" w:cs="Arial"/>
            <w:sz w:val="24"/>
          </w:rPr>
          <w:t>BALTIC</w:t>
        </w:r>
      </w:hyperlink>
      <w:r w:rsidRPr="00F6425F">
        <w:rPr>
          <w:rFonts w:ascii="Arial" w:hAnsi="Arial" w:cs="Arial"/>
          <w:sz w:val="24"/>
        </w:rPr>
        <w:t xml:space="preserve"> Centre for Contemporary Art, and the magnificent bridges that span the River Tyne, linking Newcastle and Gateshead Quays.</w:t>
      </w:r>
      <w:r w:rsidR="002E7D29" w:rsidRPr="00F6425F">
        <w:rPr>
          <w:rFonts w:ascii="Arial" w:hAnsi="Arial" w:cs="Arial"/>
          <w:sz w:val="24"/>
        </w:rPr>
        <w:t xml:space="preserve"> </w:t>
      </w:r>
      <w:r w:rsidR="004B2A6C" w:rsidRPr="00F6425F">
        <w:rPr>
          <w:rFonts w:ascii="Arial" w:hAnsi="Arial" w:cs="Arial"/>
          <w:sz w:val="24"/>
        </w:rPr>
        <w:t>The Gateshead Millennium Bridge attracts over 2000 visitor</w:t>
      </w:r>
      <w:r w:rsidR="006E1329" w:rsidRPr="00F6425F">
        <w:rPr>
          <w:rFonts w:ascii="Arial" w:hAnsi="Arial" w:cs="Arial"/>
          <w:sz w:val="24"/>
        </w:rPr>
        <w:t>s</w:t>
      </w:r>
      <w:r w:rsidR="004B2A6C" w:rsidRPr="00F6425F">
        <w:rPr>
          <w:rFonts w:ascii="Arial" w:hAnsi="Arial" w:cs="Arial"/>
          <w:sz w:val="24"/>
        </w:rPr>
        <w:t xml:space="preserve"> per day on weekdays and 5000 per day at weekends. </w:t>
      </w:r>
      <w:hyperlink r:id="rId8" w:history="1">
        <w:r w:rsidR="00986E89" w:rsidRPr="00F6425F">
          <w:rPr>
            <w:rStyle w:val="Hyperlink"/>
            <w:rFonts w:ascii="Arial" w:hAnsi="Arial" w:cs="Arial"/>
            <w:sz w:val="24"/>
          </w:rPr>
          <w:t>Visit our spaces here</w:t>
        </w:r>
      </w:hyperlink>
      <w:r w:rsidR="00986E89" w:rsidRPr="00F6425F">
        <w:rPr>
          <w:rFonts w:ascii="Arial" w:hAnsi="Arial" w:cs="Arial"/>
          <w:sz w:val="24"/>
        </w:rPr>
        <w:t xml:space="preserve">  for f</w:t>
      </w:r>
      <w:r w:rsidR="001D5277" w:rsidRPr="00F6425F">
        <w:rPr>
          <w:rFonts w:ascii="Arial" w:hAnsi="Arial" w:cs="Arial"/>
          <w:sz w:val="24"/>
        </w:rPr>
        <w:t xml:space="preserve">ull details on our available spaces including </w:t>
      </w:r>
      <w:r w:rsidR="00986E89" w:rsidRPr="00F6425F">
        <w:rPr>
          <w:rFonts w:ascii="Arial" w:hAnsi="Arial" w:cs="Arial"/>
          <w:sz w:val="24"/>
        </w:rPr>
        <w:t xml:space="preserve">capacities and facilities. </w:t>
      </w:r>
    </w:p>
    <w:p w:rsidR="00C07C93" w:rsidRPr="00F6425F" w:rsidRDefault="00C07C93" w:rsidP="00C07C93">
      <w:pPr>
        <w:rPr>
          <w:rFonts w:ascii="Arial" w:hAnsi="Arial" w:cs="Arial"/>
          <w:b/>
          <w:sz w:val="24"/>
        </w:rPr>
      </w:pPr>
      <w:r w:rsidRPr="00F6425F">
        <w:rPr>
          <w:rFonts w:ascii="Arial" w:hAnsi="Arial" w:cs="Arial"/>
          <w:b/>
          <w:sz w:val="24"/>
        </w:rPr>
        <w:t>An opportunity to hire at peak seasonal periods</w:t>
      </w:r>
    </w:p>
    <w:p w:rsidR="00C07C93" w:rsidRPr="00F6425F" w:rsidRDefault="00C07C93" w:rsidP="00C07C93">
      <w:pPr>
        <w:rPr>
          <w:rFonts w:ascii="Arial" w:hAnsi="Arial" w:cs="Arial"/>
          <w:sz w:val="24"/>
        </w:rPr>
      </w:pPr>
      <w:r w:rsidRPr="00F6425F">
        <w:rPr>
          <w:rFonts w:ascii="Arial" w:hAnsi="Arial" w:cs="Arial"/>
          <w:sz w:val="24"/>
        </w:rPr>
        <w:t xml:space="preserve">We are interested in events across the year however in particular events that span the popular seasonal periods </w:t>
      </w:r>
      <w:r w:rsidRPr="00F6425F">
        <w:rPr>
          <w:rFonts w:ascii="Arial" w:hAnsi="Arial" w:cs="Arial"/>
          <w:b/>
          <w:sz w:val="24"/>
        </w:rPr>
        <w:t>Halloween, Christmas, New Year, Easter and Summer</w:t>
      </w:r>
      <w:r w:rsidRPr="00F6425F">
        <w:rPr>
          <w:rFonts w:ascii="Arial" w:hAnsi="Arial" w:cs="Arial"/>
          <w:sz w:val="24"/>
        </w:rPr>
        <w:t>. Could you offer an immersive Christmas Experience or perhaps the best tipi bar in town?</w:t>
      </w:r>
    </w:p>
    <w:p w:rsidR="003E676E" w:rsidRPr="00F6425F" w:rsidRDefault="003E676E" w:rsidP="005A7E4A">
      <w:pPr>
        <w:rPr>
          <w:rFonts w:ascii="Arial" w:hAnsi="Arial" w:cs="Arial"/>
          <w:sz w:val="24"/>
        </w:rPr>
      </w:pPr>
      <w:r w:rsidRPr="002D7C60">
        <w:rPr>
          <w:rFonts w:ascii="Arial" w:hAnsi="Arial" w:cs="Arial"/>
          <w:b/>
          <w:sz w:val="24"/>
        </w:rPr>
        <w:t>It is expected there will be a lot of competition for these spaces during these periods and proposers may have to enter a bidding competition should there be multiple competing proposals</w:t>
      </w:r>
      <w:r w:rsidR="006D4CBD" w:rsidRPr="00F6425F">
        <w:rPr>
          <w:rFonts w:ascii="Arial" w:hAnsi="Arial" w:cs="Arial"/>
          <w:sz w:val="24"/>
        </w:rPr>
        <w:t>.</w:t>
      </w:r>
    </w:p>
    <w:p w:rsidR="005A7E4A" w:rsidRPr="00F6425F" w:rsidRDefault="005A7E4A" w:rsidP="005A7E4A">
      <w:pPr>
        <w:rPr>
          <w:rFonts w:ascii="Arial" w:hAnsi="Arial" w:cs="Arial"/>
          <w:sz w:val="24"/>
        </w:rPr>
      </w:pPr>
      <w:r w:rsidRPr="00F6425F">
        <w:rPr>
          <w:rFonts w:ascii="Arial" w:hAnsi="Arial" w:cs="Arial"/>
          <w:b/>
          <w:sz w:val="24"/>
        </w:rPr>
        <w:t>We are seeking proposals that</w:t>
      </w:r>
      <w:r w:rsidRPr="00F6425F">
        <w:rPr>
          <w:rFonts w:ascii="Arial" w:hAnsi="Arial" w:cs="Arial"/>
          <w:sz w:val="24"/>
        </w:rPr>
        <w:t xml:space="preserve"> offer excitement and entertainment for residents of Gateshead and beyond. Our Quay spaces also offer a unique opportunity to businesses wishing to use the space for promotional purposes. </w:t>
      </w:r>
      <w:r w:rsidR="00C07C93" w:rsidRPr="00F6425F">
        <w:rPr>
          <w:rFonts w:ascii="Arial" w:hAnsi="Arial" w:cs="Arial"/>
          <w:sz w:val="24"/>
        </w:rPr>
        <w:t>Partnership events may be considered.</w:t>
      </w:r>
    </w:p>
    <w:p w:rsidR="002D7C60" w:rsidRDefault="002D7C60" w:rsidP="005A7E4A">
      <w:pPr>
        <w:rPr>
          <w:rFonts w:ascii="Arial" w:hAnsi="Arial" w:cs="Arial"/>
          <w:sz w:val="24"/>
        </w:rPr>
      </w:pPr>
    </w:p>
    <w:p w:rsidR="00F6425F" w:rsidRPr="00F6425F" w:rsidRDefault="00F6425F" w:rsidP="005A7E4A">
      <w:pPr>
        <w:rPr>
          <w:rFonts w:ascii="Arial" w:hAnsi="Arial" w:cs="Arial"/>
          <w:sz w:val="24"/>
        </w:rPr>
      </w:pPr>
      <w:r w:rsidRPr="00F6425F">
        <w:rPr>
          <w:rFonts w:ascii="Arial" w:hAnsi="Arial" w:cs="Arial"/>
          <w:sz w:val="24"/>
        </w:rPr>
        <w:t>Please get in touch to discuss your requirements:</w:t>
      </w:r>
    </w:p>
    <w:p w:rsidR="00F6425F" w:rsidRPr="002D7C60" w:rsidRDefault="00F6425F" w:rsidP="00F6425F">
      <w:pPr>
        <w:spacing w:after="0"/>
        <w:rPr>
          <w:rFonts w:ascii="Arial" w:hAnsi="Arial" w:cs="Arial"/>
          <w:b/>
          <w:sz w:val="24"/>
        </w:rPr>
      </w:pPr>
      <w:r w:rsidRPr="002D7C60">
        <w:rPr>
          <w:rFonts w:ascii="Arial" w:hAnsi="Arial" w:cs="Arial"/>
          <w:b/>
          <w:sz w:val="24"/>
        </w:rPr>
        <w:t>Contact: Caroline Preston</w:t>
      </w:r>
    </w:p>
    <w:p w:rsidR="00F6425F" w:rsidRPr="002D7C60" w:rsidRDefault="00F6425F" w:rsidP="00F6425F">
      <w:pPr>
        <w:spacing w:after="0"/>
        <w:rPr>
          <w:rFonts w:ascii="Arial" w:hAnsi="Arial" w:cs="Arial"/>
          <w:b/>
          <w:sz w:val="24"/>
        </w:rPr>
      </w:pPr>
      <w:r w:rsidRPr="002D7C60">
        <w:rPr>
          <w:rFonts w:ascii="Arial" w:hAnsi="Arial" w:cs="Arial"/>
          <w:b/>
          <w:sz w:val="24"/>
        </w:rPr>
        <w:t>Cultural Commercialisation Officer</w:t>
      </w:r>
    </w:p>
    <w:p w:rsidR="00F6425F" w:rsidRPr="002D7C60" w:rsidRDefault="00F6425F" w:rsidP="00F6425F">
      <w:pPr>
        <w:spacing w:after="0"/>
        <w:rPr>
          <w:rFonts w:ascii="Arial" w:hAnsi="Arial" w:cs="Arial"/>
          <w:b/>
          <w:sz w:val="24"/>
        </w:rPr>
      </w:pPr>
      <w:r w:rsidRPr="002D7C60">
        <w:rPr>
          <w:rFonts w:ascii="Arial" w:hAnsi="Arial" w:cs="Arial"/>
          <w:b/>
          <w:sz w:val="24"/>
        </w:rPr>
        <w:t xml:space="preserve">Events Team </w:t>
      </w:r>
    </w:p>
    <w:p w:rsidR="005A7E4A" w:rsidRPr="002D7C60" w:rsidRDefault="00F6425F" w:rsidP="002D7C60">
      <w:pPr>
        <w:spacing w:after="0"/>
        <w:rPr>
          <w:rFonts w:ascii="Arial" w:hAnsi="Arial" w:cs="Arial"/>
          <w:b/>
          <w:sz w:val="24"/>
        </w:rPr>
      </w:pPr>
      <w:r w:rsidRPr="002D7C60">
        <w:rPr>
          <w:rFonts w:ascii="Arial" w:hAnsi="Arial" w:cs="Arial"/>
          <w:b/>
          <w:sz w:val="24"/>
        </w:rPr>
        <w:t>Gateshead Council</w:t>
      </w:r>
      <w:r w:rsidR="002D7C60">
        <w:rPr>
          <w:rFonts w:ascii="Arial" w:hAnsi="Arial" w:cs="Arial"/>
          <w:b/>
          <w:sz w:val="24"/>
        </w:rPr>
        <w:t xml:space="preserve"> </w:t>
      </w:r>
      <w:r w:rsidRPr="002D7C60">
        <w:rPr>
          <w:rFonts w:ascii="Arial" w:hAnsi="Arial" w:cs="Arial"/>
          <w:b/>
          <w:sz w:val="24"/>
        </w:rPr>
        <w:t>Telephone 0191 433 2986</w:t>
      </w:r>
      <w:r w:rsidR="002D7C60">
        <w:rPr>
          <w:rFonts w:ascii="Arial" w:hAnsi="Arial" w:cs="Arial"/>
          <w:b/>
          <w:sz w:val="24"/>
        </w:rPr>
        <w:t xml:space="preserve"> </w:t>
      </w:r>
      <w:r w:rsidRPr="002D7C60">
        <w:rPr>
          <w:rFonts w:ascii="Arial" w:hAnsi="Arial" w:cs="Arial"/>
          <w:b/>
          <w:sz w:val="24"/>
        </w:rPr>
        <w:t xml:space="preserve">Email: </w:t>
      </w:r>
      <w:hyperlink r:id="rId9" w:history="1">
        <w:r w:rsidR="002D7C60" w:rsidRPr="00070B9C">
          <w:rPr>
            <w:rStyle w:val="Hyperlink"/>
            <w:rFonts w:ascii="Arial" w:hAnsi="Arial" w:cs="Arial"/>
            <w:b/>
            <w:sz w:val="24"/>
          </w:rPr>
          <w:t>carolinepreston@gateshead.gov.uk</w:t>
        </w:r>
      </w:hyperlink>
      <w:r w:rsidR="002D7C60">
        <w:rPr>
          <w:noProof/>
        </w:rPr>
        <w:t xml:space="preserve"> </w:t>
      </w:r>
    </w:p>
    <w:sectPr w:rsidR="005A7E4A" w:rsidRPr="002D7C60" w:rsidSect="002D7C60">
      <w:headerReference w:type="default" r:id="rId10"/>
      <w:footerReference w:type="default" r:id="rId11"/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5F" w:rsidRDefault="00F6425F" w:rsidP="00F6425F">
      <w:pPr>
        <w:spacing w:after="0" w:line="240" w:lineRule="auto"/>
      </w:pPr>
      <w:r>
        <w:separator/>
      </w:r>
    </w:p>
  </w:endnote>
  <w:endnote w:type="continuationSeparator" w:id="0">
    <w:p w:rsidR="00F6425F" w:rsidRDefault="00F6425F" w:rsidP="00F6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5F" w:rsidRDefault="00F6425F">
    <w:pPr>
      <w:pStyle w:val="Footer"/>
    </w:pPr>
    <w:r>
      <w:t>Summer 2019 Call for Event Proposals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5F" w:rsidRDefault="00F6425F" w:rsidP="00F6425F">
      <w:pPr>
        <w:spacing w:after="0" w:line="240" w:lineRule="auto"/>
      </w:pPr>
      <w:r>
        <w:separator/>
      </w:r>
    </w:p>
  </w:footnote>
  <w:footnote w:type="continuationSeparator" w:id="0">
    <w:p w:rsidR="00F6425F" w:rsidRDefault="00F6425F" w:rsidP="00F6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5F" w:rsidRDefault="00F642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E95E4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5248275" cy="1809115"/>
          <wp:effectExtent l="0" t="0" r="9525" b="635"/>
          <wp:wrapTight wrapText="bothSides">
            <wp:wrapPolygon edited="0">
              <wp:start x="0" y="0"/>
              <wp:lineTo x="0" y="21380"/>
              <wp:lineTo x="21561" y="21380"/>
              <wp:lineTo x="215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180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A"/>
    <w:rsid w:val="001D5277"/>
    <w:rsid w:val="002D7C60"/>
    <w:rsid w:val="002E7D29"/>
    <w:rsid w:val="003D7937"/>
    <w:rsid w:val="003E676E"/>
    <w:rsid w:val="004B2A6C"/>
    <w:rsid w:val="005A7E4A"/>
    <w:rsid w:val="006D4CBD"/>
    <w:rsid w:val="006E1329"/>
    <w:rsid w:val="00986E89"/>
    <w:rsid w:val="00C07C93"/>
    <w:rsid w:val="00F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6B4F01"/>
  <w15:chartTrackingRefBased/>
  <w15:docId w15:val="{A53FCE2A-7496-4BF9-AB33-B53B8A9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D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5F"/>
  </w:style>
  <w:style w:type="paragraph" w:styleId="Footer">
    <w:name w:val="footer"/>
    <w:basedOn w:val="Normal"/>
    <w:link w:val="FooterChar"/>
    <w:uiPriority w:val="99"/>
    <w:unhideWhenUsed/>
    <w:rsid w:val="00F6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5F"/>
  </w:style>
  <w:style w:type="paragraph" w:styleId="BalloonText">
    <w:name w:val="Balloon Text"/>
    <w:basedOn w:val="Normal"/>
    <w:link w:val="BalloonTextChar"/>
    <w:uiPriority w:val="99"/>
    <w:semiHidden/>
    <w:unhideWhenUsed/>
    <w:rsid w:val="00F6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eshead.gov.uk/article/11398/Premier-event-space-in-Gateshe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ltic.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gegateshead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olinepreston@gateshea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835C632B.dotm</Template>
  <TotalTime>84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Preston</dc:creator>
  <cp:keywords/>
  <dc:description/>
  <cp:lastModifiedBy>Caroline Preston</cp:lastModifiedBy>
  <cp:revision>7</cp:revision>
  <dcterms:created xsi:type="dcterms:W3CDTF">2019-08-05T16:09:00Z</dcterms:created>
  <dcterms:modified xsi:type="dcterms:W3CDTF">2019-08-06T11:13:00Z</dcterms:modified>
</cp:coreProperties>
</file>