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FA0" w14:textId="163115BF" w:rsidR="006A242E" w:rsidRDefault="00D67453" w:rsidP="00E93F06">
      <w:pPr>
        <w:jc w:val="both"/>
      </w:pPr>
      <w:r>
        <w:t xml:space="preserve">  </w:t>
      </w:r>
      <w:r w:rsidR="00E93F06">
        <w:t xml:space="preserve">                                                  </w:t>
      </w:r>
      <w:r>
        <w:t xml:space="preserve">  </w:t>
      </w:r>
    </w:p>
    <w:p w14:paraId="31789D87" w14:textId="77777777" w:rsidR="00776F3C" w:rsidRDefault="00776F3C" w:rsidP="00C05360"/>
    <w:p w14:paraId="7B4011E4" w14:textId="3E9004EB" w:rsidR="0086364B" w:rsidRPr="00C05360" w:rsidRDefault="00257931" w:rsidP="00C05360">
      <w:pPr>
        <w:keepNext/>
        <w:spacing w:before="80" w:after="80" w:line="260" w:lineRule="atLeast"/>
        <w:rPr>
          <w:b/>
          <w:sz w:val="28"/>
          <w:szCs w:val="28"/>
        </w:rPr>
      </w:pPr>
      <w:r w:rsidRPr="00C05360">
        <w:rPr>
          <w:b/>
          <w:sz w:val="28"/>
          <w:szCs w:val="28"/>
        </w:rPr>
        <w:t xml:space="preserve">Children and Families Newcastle </w:t>
      </w:r>
      <w:r w:rsidR="00E531B4" w:rsidRPr="00C05360">
        <w:rPr>
          <w:b/>
          <w:sz w:val="28"/>
          <w:szCs w:val="28"/>
        </w:rPr>
        <w:t xml:space="preserve">Community Family Offer </w:t>
      </w:r>
    </w:p>
    <w:p w14:paraId="63FB4D77" w14:textId="77777777" w:rsidR="0086364B" w:rsidRPr="00C05360" w:rsidRDefault="0086364B" w:rsidP="00C05360">
      <w:pPr>
        <w:rPr>
          <w:b/>
        </w:rPr>
      </w:pPr>
    </w:p>
    <w:p w14:paraId="3AD7AEF7" w14:textId="6EFFBB9C" w:rsidR="00AF57A8" w:rsidRPr="00C05360" w:rsidRDefault="00942DAC" w:rsidP="00C05360">
      <w:pPr>
        <w:rPr>
          <w:b/>
        </w:rPr>
      </w:pPr>
      <w:r w:rsidRPr="00C05360">
        <w:rPr>
          <w:b/>
        </w:rPr>
        <w:t>Market</w:t>
      </w:r>
      <w:r w:rsidR="006A242E" w:rsidRPr="00C05360">
        <w:rPr>
          <w:b/>
        </w:rPr>
        <w:t xml:space="preserve"> </w:t>
      </w:r>
      <w:r w:rsidR="00C435F3" w:rsidRPr="00C05360">
        <w:rPr>
          <w:b/>
        </w:rPr>
        <w:t>Engagement</w:t>
      </w:r>
      <w:r w:rsidR="006A242E" w:rsidRPr="00C05360">
        <w:rPr>
          <w:b/>
        </w:rPr>
        <w:t xml:space="preserve"> Event </w:t>
      </w:r>
      <w:r w:rsidR="00E93F06">
        <w:rPr>
          <w:b/>
        </w:rPr>
        <w:t xml:space="preserve">2 </w:t>
      </w:r>
      <w:r w:rsidR="006A242E" w:rsidRPr="00C05360">
        <w:rPr>
          <w:b/>
        </w:rPr>
        <w:t xml:space="preserve">with </w:t>
      </w:r>
      <w:r w:rsidR="00AF57A8" w:rsidRPr="00C05360">
        <w:rPr>
          <w:b/>
        </w:rPr>
        <w:t>Providers o</w:t>
      </w:r>
      <w:r w:rsidRPr="00C05360">
        <w:rPr>
          <w:b/>
        </w:rPr>
        <w:t xml:space="preserve">f </w:t>
      </w:r>
      <w:r w:rsidR="00257931" w:rsidRPr="00C05360">
        <w:rPr>
          <w:b/>
        </w:rPr>
        <w:t>Early Help Service</w:t>
      </w:r>
      <w:r w:rsidR="00E531B4" w:rsidRPr="00C05360">
        <w:rPr>
          <w:b/>
        </w:rPr>
        <w:t>s</w:t>
      </w:r>
      <w:r w:rsidR="00257931" w:rsidRPr="00C05360">
        <w:rPr>
          <w:b/>
        </w:rPr>
        <w:t xml:space="preserve"> and 0-19 Public Health Services for Children and Young People</w:t>
      </w:r>
    </w:p>
    <w:p w14:paraId="15A082A5" w14:textId="49C0A6AB" w:rsidR="00257931" w:rsidRPr="00C05360" w:rsidRDefault="00257931" w:rsidP="00C05360">
      <w:pPr>
        <w:rPr>
          <w:b/>
        </w:rPr>
      </w:pPr>
    </w:p>
    <w:p w14:paraId="7EC6C6D5" w14:textId="6DFC3608" w:rsidR="00257931" w:rsidRPr="00C05360" w:rsidRDefault="00257931" w:rsidP="00C05360">
      <w:pPr>
        <w:rPr>
          <w:bCs/>
        </w:rPr>
      </w:pPr>
      <w:r w:rsidRPr="00C05360">
        <w:rPr>
          <w:bCs/>
        </w:rPr>
        <w:t>Newcastle City Council’s current contractual arrangements for our Community Family Offer are due to end on 31 March 2025, and we will be undertaking a commissioning exercise to explore options for new arrangements from 1 April 2025.</w:t>
      </w:r>
    </w:p>
    <w:p w14:paraId="5783703E" w14:textId="6875E2D2" w:rsidR="00257931" w:rsidRPr="00C05360" w:rsidRDefault="00257931" w:rsidP="00C05360">
      <w:pPr>
        <w:rPr>
          <w:bCs/>
        </w:rPr>
      </w:pPr>
    </w:p>
    <w:p w14:paraId="0D8B8C80" w14:textId="61C18729" w:rsidR="00257931" w:rsidRPr="00C05360" w:rsidRDefault="00257931" w:rsidP="00C05360">
      <w:pPr>
        <w:rPr>
          <w:bCs/>
        </w:rPr>
      </w:pPr>
      <w:r w:rsidRPr="00C05360">
        <w:rPr>
          <w:bCs/>
        </w:rPr>
        <w:t xml:space="preserve">The Council currently commissions the following services as part of the </w:t>
      </w:r>
      <w:r w:rsidR="002C7CE5" w:rsidRPr="00C05360">
        <w:rPr>
          <w:bCs/>
        </w:rPr>
        <w:t>Children and Families Newcastle Community Family</w:t>
      </w:r>
      <w:r w:rsidRPr="00C05360">
        <w:rPr>
          <w:bCs/>
        </w:rPr>
        <w:t xml:space="preserve"> </w:t>
      </w:r>
      <w:proofErr w:type="gramStart"/>
      <w:r w:rsidR="00C05360">
        <w:rPr>
          <w:bCs/>
        </w:rPr>
        <w:t>O</w:t>
      </w:r>
      <w:r w:rsidRPr="00C05360">
        <w:rPr>
          <w:bCs/>
        </w:rPr>
        <w:t>ffer;</w:t>
      </w:r>
      <w:proofErr w:type="gramEnd"/>
    </w:p>
    <w:p w14:paraId="31647DDF" w14:textId="773DA2E8" w:rsidR="00257931" w:rsidRPr="00C05360" w:rsidRDefault="00257931" w:rsidP="00C05360">
      <w:pPr>
        <w:rPr>
          <w:bCs/>
        </w:rPr>
      </w:pPr>
    </w:p>
    <w:p w14:paraId="2D644BB7" w14:textId="77777777" w:rsidR="00E531B4" w:rsidRPr="00C05360" w:rsidRDefault="00E531B4" w:rsidP="00C05360">
      <w:pPr>
        <w:pStyle w:val="ListParagraph"/>
        <w:numPr>
          <w:ilvl w:val="0"/>
          <w:numId w:val="9"/>
        </w:numPr>
        <w:rPr>
          <w:bCs/>
        </w:rPr>
      </w:pPr>
      <w:r w:rsidRPr="00C05360">
        <w:rPr>
          <w:bCs/>
        </w:rPr>
        <w:t>Children and Family Hubs</w:t>
      </w:r>
    </w:p>
    <w:p w14:paraId="77E04195" w14:textId="77777777" w:rsidR="00E531B4" w:rsidRPr="00C05360" w:rsidRDefault="00E531B4" w:rsidP="00C05360">
      <w:pPr>
        <w:pStyle w:val="ListParagraph"/>
        <w:numPr>
          <w:ilvl w:val="0"/>
          <w:numId w:val="9"/>
        </w:numPr>
        <w:rPr>
          <w:bCs/>
        </w:rPr>
      </w:pPr>
      <w:r w:rsidRPr="00C05360">
        <w:rPr>
          <w:bCs/>
        </w:rPr>
        <w:t>Family Partners</w:t>
      </w:r>
    </w:p>
    <w:p w14:paraId="127C3951" w14:textId="2C3E94D4" w:rsidR="00257931" w:rsidRPr="00C05360" w:rsidRDefault="00257931" w:rsidP="00C05360">
      <w:pPr>
        <w:pStyle w:val="ListParagraph"/>
        <w:numPr>
          <w:ilvl w:val="0"/>
          <w:numId w:val="9"/>
        </w:numPr>
        <w:rPr>
          <w:bCs/>
        </w:rPr>
      </w:pPr>
      <w:r w:rsidRPr="00C05360">
        <w:rPr>
          <w:bCs/>
        </w:rPr>
        <w:t>0-19 Healthy Child Programme</w:t>
      </w:r>
    </w:p>
    <w:p w14:paraId="129FA8C0" w14:textId="79B8C170" w:rsidR="00257931" w:rsidRPr="00C05360" w:rsidRDefault="00E531B4" w:rsidP="00C05360">
      <w:pPr>
        <w:pStyle w:val="ListParagraph"/>
        <w:numPr>
          <w:ilvl w:val="0"/>
          <w:numId w:val="9"/>
        </w:numPr>
        <w:rPr>
          <w:bCs/>
        </w:rPr>
      </w:pPr>
      <w:r w:rsidRPr="00C05360">
        <w:rPr>
          <w:bCs/>
        </w:rPr>
        <w:t xml:space="preserve">Responsive Groups including </w:t>
      </w:r>
      <w:r w:rsidR="00C775CB" w:rsidRPr="00C05360">
        <w:rPr>
          <w:bCs/>
        </w:rPr>
        <w:t>evidence-based</w:t>
      </w:r>
      <w:r w:rsidRPr="00C05360">
        <w:rPr>
          <w:bCs/>
        </w:rPr>
        <w:t xml:space="preserve"> programmes</w:t>
      </w:r>
    </w:p>
    <w:p w14:paraId="4D41AA2F" w14:textId="1B0C8350" w:rsidR="002C7CE5" w:rsidRPr="00C05360" w:rsidRDefault="002C7CE5" w:rsidP="00C05360">
      <w:pPr>
        <w:pStyle w:val="ListParagraph"/>
        <w:numPr>
          <w:ilvl w:val="0"/>
          <w:numId w:val="9"/>
        </w:numPr>
        <w:rPr>
          <w:bCs/>
        </w:rPr>
      </w:pPr>
      <w:r w:rsidRPr="00C05360">
        <w:rPr>
          <w:bCs/>
        </w:rPr>
        <w:t>Locality Leadership</w:t>
      </w:r>
    </w:p>
    <w:p w14:paraId="4A164EBB" w14:textId="042F690F" w:rsidR="002C7CE5" w:rsidRPr="00C05360" w:rsidRDefault="002C7CE5" w:rsidP="00C05360">
      <w:pPr>
        <w:pStyle w:val="ListParagraph"/>
        <w:numPr>
          <w:ilvl w:val="0"/>
          <w:numId w:val="9"/>
        </w:numPr>
        <w:rPr>
          <w:bCs/>
        </w:rPr>
      </w:pPr>
      <w:r w:rsidRPr="00C05360">
        <w:rPr>
          <w:bCs/>
        </w:rPr>
        <w:t>Volunteer Co-ordination</w:t>
      </w:r>
    </w:p>
    <w:p w14:paraId="7F00537D" w14:textId="77777777" w:rsidR="005745DA" w:rsidRPr="00C05360" w:rsidRDefault="005745DA" w:rsidP="00C05360">
      <w:pPr>
        <w:rPr>
          <w:bCs/>
        </w:rPr>
      </w:pPr>
    </w:p>
    <w:p w14:paraId="35EDB417" w14:textId="24326682" w:rsidR="00257931" w:rsidRPr="00C05360" w:rsidRDefault="005745DA" w:rsidP="00C05360">
      <w:pPr>
        <w:rPr>
          <w:bCs/>
        </w:rPr>
      </w:pPr>
      <w:r w:rsidRPr="00C05360">
        <w:rPr>
          <w:bCs/>
        </w:rPr>
        <w:t xml:space="preserve">The Council are </w:t>
      </w:r>
      <w:r w:rsidR="00257931" w:rsidRPr="00C05360">
        <w:rPr>
          <w:bCs/>
        </w:rPr>
        <w:t xml:space="preserve">keen to hear what our current and potential partners have to say </w:t>
      </w:r>
      <w:r w:rsidR="00E531B4" w:rsidRPr="00C05360">
        <w:rPr>
          <w:bCs/>
        </w:rPr>
        <w:t>around current requirements for these services in</w:t>
      </w:r>
      <w:r w:rsidR="00C775CB">
        <w:rPr>
          <w:bCs/>
        </w:rPr>
        <w:t xml:space="preserve"> Newcastle;</w:t>
      </w:r>
      <w:r w:rsidR="00E531B4" w:rsidRPr="00C05360">
        <w:rPr>
          <w:bCs/>
        </w:rPr>
        <w:t xml:space="preserve"> and how we might best</w:t>
      </w:r>
      <w:r w:rsidR="00257931" w:rsidRPr="00C05360">
        <w:rPr>
          <w:bCs/>
        </w:rPr>
        <w:t xml:space="preserve"> ensure that any future arrangements will meet the needs of babies, children, young people and families in the </w:t>
      </w:r>
      <w:proofErr w:type="gramStart"/>
      <w:r w:rsidR="00257931" w:rsidRPr="00C05360">
        <w:rPr>
          <w:bCs/>
        </w:rPr>
        <w:t>City</w:t>
      </w:r>
      <w:proofErr w:type="gramEnd"/>
      <w:r w:rsidR="00E531B4" w:rsidRPr="00C05360">
        <w:rPr>
          <w:bCs/>
        </w:rPr>
        <w:t xml:space="preserve"> effectively</w:t>
      </w:r>
      <w:r w:rsidR="002C7CE5" w:rsidRPr="00C05360">
        <w:rPr>
          <w:bCs/>
        </w:rPr>
        <w:t xml:space="preserve">, including options for integrated delivery models.  </w:t>
      </w:r>
    </w:p>
    <w:p w14:paraId="7F60004F" w14:textId="77777777" w:rsidR="00AF57A8" w:rsidRPr="00C05360" w:rsidRDefault="00AF57A8" w:rsidP="00C05360">
      <w:pPr>
        <w:rPr>
          <w:b/>
          <w:sz w:val="28"/>
          <w:szCs w:val="28"/>
        </w:rPr>
      </w:pPr>
    </w:p>
    <w:p w14:paraId="7FF5F6D7" w14:textId="4BC7BFA6" w:rsidR="008C674E" w:rsidRPr="00C05360" w:rsidRDefault="004E0B6D" w:rsidP="00C05360">
      <w:pPr>
        <w:spacing w:before="60" w:after="80"/>
        <w:rPr>
          <w:rFonts w:cs="Arial"/>
        </w:rPr>
      </w:pPr>
      <w:r>
        <w:rPr>
          <w:rFonts w:cs="Arial"/>
        </w:rPr>
        <w:t xml:space="preserve">Following our previous Market Engagement Event held in February, </w:t>
      </w:r>
      <w:r w:rsidR="0086364B" w:rsidRPr="00C05360">
        <w:rPr>
          <w:rFonts w:cs="Arial"/>
        </w:rPr>
        <w:t>Newcastle City Council</w:t>
      </w:r>
      <w:r w:rsidR="005418AC" w:rsidRPr="00C05360">
        <w:rPr>
          <w:rFonts w:cs="Arial"/>
        </w:rPr>
        <w:t xml:space="preserve"> would</w:t>
      </w:r>
      <w:r w:rsidR="005745DA" w:rsidRPr="00C05360">
        <w:rPr>
          <w:rFonts w:cs="Arial"/>
        </w:rPr>
        <w:t xml:space="preserve"> </w:t>
      </w:r>
      <w:r w:rsidR="005418AC" w:rsidRPr="00C05360">
        <w:rPr>
          <w:rFonts w:cs="Arial"/>
        </w:rPr>
        <w:t>like to invite interested p</w:t>
      </w:r>
      <w:r w:rsidR="00E531B4" w:rsidRPr="00C05360">
        <w:rPr>
          <w:rFonts w:cs="Arial"/>
        </w:rPr>
        <w:t>roviders</w:t>
      </w:r>
      <w:r w:rsidR="005418AC" w:rsidRPr="00C05360">
        <w:rPr>
          <w:rFonts w:cs="Arial"/>
        </w:rPr>
        <w:t xml:space="preserve"> to </w:t>
      </w:r>
      <w:r>
        <w:rPr>
          <w:rFonts w:cs="Arial"/>
        </w:rPr>
        <w:t>attend a follow up event</w:t>
      </w:r>
      <w:r w:rsidR="005418AC" w:rsidRPr="00C05360">
        <w:rPr>
          <w:rFonts w:cs="Arial"/>
        </w:rPr>
        <w:t xml:space="preserve"> to </w:t>
      </w:r>
      <w:r w:rsidR="002C642F" w:rsidRPr="00C05360">
        <w:rPr>
          <w:rFonts w:cs="Arial"/>
        </w:rPr>
        <w:t xml:space="preserve">further </w:t>
      </w:r>
      <w:r w:rsidR="005418AC" w:rsidRPr="00C05360">
        <w:rPr>
          <w:rFonts w:cs="Arial"/>
        </w:rPr>
        <w:t xml:space="preserve">discuss the </w:t>
      </w:r>
      <w:r w:rsidR="00F31FDD" w:rsidRPr="00C05360">
        <w:rPr>
          <w:rFonts w:cs="Arial"/>
        </w:rPr>
        <w:t xml:space="preserve">services </w:t>
      </w:r>
      <w:r w:rsidR="0086364B" w:rsidRPr="00C05360">
        <w:rPr>
          <w:rFonts w:cs="Arial"/>
        </w:rPr>
        <w:t xml:space="preserve">we intend to </w:t>
      </w:r>
      <w:r w:rsidR="005745DA" w:rsidRPr="00C05360">
        <w:rPr>
          <w:rFonts w:cs="Arial"/>
        </w:rPr>
        <w:t>commission.</w:t>
      </w:r>
    </w:p>
    <w:p w14:paraId="2D60E890" w14:textId="77777777" w:rsidR="00E531B4" w:rsidRPr="00C05360" w:rsidRDefault="00E531B4" w:rsidP="00C05360">
      <w:pPr>
        <w:spacing w:before="60" w:after="80"/>
        <w:rPr>
          <w:rFonts w:cs="Arial"/>
        </w:rPr>
      </w:pPr>
    </w:p>
    <w:p w14:paraId="0C5D54FA" w14:textId="4D46597D" w:rsidR="004E0B6D" w:rsidRDefault="004E0B6D" w:rsidP="00C05360">
      <w:r>
        <w:t xml:space="preserve">The </w:t>
      </w:r>
      <w:r w:rsidR="00246682">
        <w:t xml:space="preserve">next </w:t>
      </w:r>
      <w:r>
        <w:t>Market Engagement Event</w:t>
      </w:r>
      <w:r w:rsidR="001F61D3" w:rsidRPr="00C05360">
        <w:t xml:space="preserve"> will be held on </w:t>
      </w:r>
      <w:r w:rsidR="004860F9">
        <w:rPr>
          <w:b/>
          <w:bCs/>
        </w:rPr>
        <w:t>Tuesday 26 March</w:t>
      </w:r>
      <w:r w:rsidR="000F3FBA" w:rsidRPr="00C05360">
        <w:t xml:space="preserve"> </w:t>
      </w:r>
      <w:r w:rsidR="0058091F" w:rsidRPr="0058091F">
        <w:rPr>
          <w:b/>
          <w:bCs/>
        </w:rPr>
        <w:t xml:space="preserve">2024 </w:t>
      </w:r>
      <w:r w:rsidR="000F3FBA" w:rsidRPr="00C05360">
        <w:t xml:space="preserve">at </w:t>
      </w:r>
      <w:r w:rsidR="0024271B" w:rsidRPr="00C05360">
        <w:t xml:space="preserve">Newcastle Civic Centre, </w:t>
      </w:r>
      <w:r w:rsidR="004860F9">
        <w:t>Banqueting Hall</w:t>
      </w:r>
      <w:r w:rsidR="000F3FBA" w:rsidRPr="00C05360">
        <w:t xml:space="preserve">, </w:t>
      </w:r>
      <w:r w:rsidR="004860F9">
        <w:t>9.30am to 12.30pm</w:t>
      </w:r>
    </w:p>
    <w:p w14:paraId="3651515C" w14:textId="77777777" w:rsidR="004E0B6D" w:rsidRDefault="004E0B6D" w:rsidP="00C05360"/>
    <w:p w14:paraId="1A0B80BB" w14:textId="0B7FA077" w:rsidR="00C435F3" w:rsidRPr="00C05360" w:rsidRDefault="00246682" w:rsidP="00C05360">
      <w:pPr>
        <w:rPr>
          <w:color w:val="FF0000"/>
        </w:rPr>
      </w:pPr>
      <w:r>
        <w:t>Please note, al</w:t>
      </w:r>
      <w:r w:rsidR="004E0B6D">
        <w:t xml:space="preserve">l interested providers are welcome to attend the event, </w:t>
      </w:r>
      <w:r w:rsidR="0058091F">
        <w:t xml:space="preserve">you do not have to have attended </w:t>
      </w:r>
      <w:r>
        <w:t>previously.</w:t>
      </w:r>
    </w:p>
    <w:p w14:paraId="46564BB1" w14:textId="77777777" w:rsidR="0024271B" w:rsidRPr="00C05360" w:rsidRDefault="0024271B" w:rsidP="00C05360"/>
    <w:p w14:paraId="77A2A342" w14:textId="77777777" w:rsidR="006A242E" w:rsidRPr="00C05360" w:rsidRDefault="006A242E" w:rsidP="00C05360">
      <w:r w:rsidRPr="00C05360">
        <w:t>Please confirm your attendance by</w:t>
      </w:r>
      <w:r w:rsidR="00282F46" w:rsidRPr="00C05360">
        <w:t xml:space="preserve"> email to</w:t>
      </w:r>
      <w:r w:rsidRPr="00C05360">
        <w:t>:</w:t>
      </w:r>
    </w:p>
    <w:p w14:paraId="355E12A3" w14:textId="77777777" w:rsidR="00D20198" w:rsidRPr="00C05360" w:rsidRDefault="00D20198" w:rsidP="00C05360"/>
    <w:p w14:paraId="6B746646" w14:textId="79BD5F7F" w:rsidR="006A242E" w:rsidRPr="00D43086" w:rsidRDefault="0058091F" w:rsidP="00C05360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Shamsun Choudhury</w:t>
      </w:r>
      <w:r w:rsidR="00D43086">
        <w:rPr>
          <w:rFonts w:ascii="Calibri" w:hAnsi="Calibri"/>
          <w:bCs/>
          <w:sz w:val="22"/>
          <w:szCs w:val="22"/>
          <w:lang w:eastAsia="en-GB"/>
        </w:rPr>
        <w:t xml:space="preserve"> (</w:t>
      </w:r>
      <w:r>
        <w:rPr>
          <w:lang w:eastAsia="en-GB"/>
        </w:rPr>
        <w:t xml:space="preserve">Commissioning Lead Specialist </w:t>
      </w:r>
      <w:r w:rsidR="00D43086">
        <w:rPr>
          <w:rFonts w:ascii="Calibri" w:hAnsi="Calibri"/>
          <w:bCs/>
          <w:sz w:val="22"/>
          <w:szCs w:val="22"/>
          <w:lang w:eastAsia="en-GB"/>
        </w:rPr>
        <w:t xml:space="preserve">- </w:t>
      </w:r>
      <w:r w:rsidR="006A242E" w:rsidRPr="00C05360">
        <w:rPr>
          <w:lang w:eastAsia="en-GB"/>
        </w:rPr>
        <w:t>Newcastle City Council</w:t>
      </w:r>
      <w:r w:rsidR="00D43086">
        <w:rPr>
          <w:lang w:eastAsia="en-GB"/>
        </w:rPr>
        <w:t>)</w:t>
      </w:r>
    </w:p>
    <w:p w14:paraId="6B846963" w14:textId="53819289" w:rsidR="006A242E" w:rsidRDefault="00D43086" w:rsidP="00C05360">
      <w:pPr>
        <w:rPr>
          <w:rStyle w:val="Hyperlink"/>
          <w:lang w:eastAsia="en-GB"/>
        </w:rPr>
      </w:pPr>
      <w:hyperlink r:id="rId7" w:history="1">
        <w:r w:rsidR="0058091F" w:rsidRPr="00E1235D">
          <w:rPr>
            <w:rStyle w:val="Hyperlink"/>
            <w:lang w:eastAsia="en-GB"/>
          </w:rPr>
          <w:t>shamsun.choudhury@newcastle.gov.uk</w:t>
        </w:r>
      </w:hyperlink>
    </w:p>
    <w:p w14:paraId="7D3814EB" w14:textId="77777777" w:rsidR="00D43086" w:rsidRDefault="00D43086" w:rsidP="00C05360">
      <w:pPr>
        <w:rPr>
          <w:rStyle w:val="Hyperlink"/>
          <w:lang w:eastAsia="en-GB"/>
        </w:rPr>
      </w:pPr>
    </w:p>
    <w:p w14:paraId="5D3D8B74" w14:textId="77777777" w:rsidR="00D43086" w:rsidRDefault="00D43086" w:rsidP="00C05360">
      <w:r>
        <w:t>and</w:t>
      </w:r>
    </w:p>
    <w:p w14:paraId="26318DEF" w14:textId="77777777" w:rsidR="00D43086" w:rsidRDefault="00D43086" w:rsidP="00C05360"/>
    <w:p w14:paraId="762E2F2C" w14:textId="19FD03E3" w:rsidR="00D43086" w:rsidRDefault="00D43086" w:rsidP="00C05360">
      <w:r>
        <w:t>Linzi McMeekin (Programme Lead – Newcastle City Council)</w:t>
      </w:r>
    </w:p>
    <w:p w14:paraId="5CE6860E" w14:textId="4FAD247C" w:rsidR="00D43086" w:rsidRDefault="00D43086" w:rsidP="00C05360">
      <w:hyperlink r:id="rId8" w:history="1">
        <w:r w:rsidRPr="00EC1972">
          <w:rPr>
            <w:rStyle w:val="Hyperlink"/>
          </w:rPr>
          <w:t>Linzi.mcmeekin@newcastle.gov.uk</w:t>
        </w:r>
      </w:hyperlink>
      <w:r>
        <w:t xml:space="preserve"> </w:t>
      </w:r>
    </w:p>
    <w:p w14:paraId="4B2EC8E0" w14:textId="77777777" w:rsidR="00D43086" w:rsidRDefault="00D43086" w:rsidP="00C05360"/>
    <w:p w14:paraId="24B50CC1" w14:textId="3F0B78B5" w:rsidR="006A242E" w:rsidRPr="00C05360" w:rsidRDefault="006A242E" w:rsidP="00C05360">
      <w:r w:rsidRPr="00C05360">
        <w:t xml:space="preserve">Please ensure you </w:t>
      </w:r>
      <w:r w:rsidR="00282F46" w:rsidRPr="00C05360">
        <w:t>p</w:t>
      </w:r>
      <w:r w:rsidRPr="00C05360">
        <w:t xml:space="preserve">rovide </w:t>
      </w:r>
      <w:r w:rsidR="00246682">
        <w:t>Shamsun</w:t>
      </w:r>
      <w:r w:rsidR="00D43086">
        <w:t xml:space="preserve"> and Linzi</w:t>
      </w:r>
      <w:r w:rsidR="00246682">
        <w:t xml:space="preserve"> with </w:t>
      </w:r>
      <w:r w:rsidRPr="00C05360">
        <w:t>all of the following information:</w:t>
      </w:r>
    </w:p>
    <w:p w14:paraId="50B70E9F" w14:textId="77777777" w:rsidR="00D20198" w:rsidRPr="00C05360" w:rsidRDefault="00D20198" w:rsidP="00C05360"/>
    <w:p w14:paraId="19B8C0AE" w14:textId="77777777" w:rsidR="006A242E" w:rsidRPr="00C05360" w:rsidRDefault="006A242E" w:rsidP="00C05360">
      <w:pPr>
        <w:pStyle w:val="ListParagraph"/>
        <w:numPr>
          <w:ilvl w:val="0"/>
          <w:numId w:val="4"/>
        </w:numPr>
      </w:pPr>
      <w:r w:rsidRPr="00C05360">
        <w:t>Name of attendees</w:t>
      </w:r>
    </w:p>
    <w:p w14:paraId="5FC4A1A9" w14:textId="77777777" w:rsidR="006A242E" w:rsidRPr="00C05360" w:rsidRDefault="006A242E" w:rsidP="00C05360">
      <w:pPr>
        <w:pStyle w:val="ListParagraph"/>
        <w:numPr>
          <w:ilvl w:val="0"/>
          <w:numId w:val="4"/>
        </w:numPr>
      </w:pPr>
      <w:r w:rsidRPr="00C05360">
        <w:t>Role of attendees</w:t>
      </w:r>
    </w:p>
    <w:p w14:paraId="157AB10E" w14:textId="77777777" w:rsidR="006A242E" w:rsidRPr="00C05360" w:rsidRDefault="006A242E" w:rsidP="00C05360">
      <w:pPr>
        <w:pStyle w:val="ListParagraph"/>
        <w:numPr>
          <w:ilvl w:val="0"/>
          <w:numId w:val="4"/>
        </w:numPr>
      </w:pPr>
      <w:r w:rsidRPr="00C05360">
        <w:t>Email and phone number for attendees</w:t>
      </w:r>
    </w:p>
    <w:p w14:paraId="1EE725B4" w14:textId="77777777" w:rsidR="006A242E" w:rsidRPr="00C05360" w:rsidRDefault="006A242E" w:rsidP="00C05360">
      <w:pPr>
        <w:pStyle w:val="ListParagraph"/>
        <w:numPr>
          <w:ilvl w:val="0"/>
          <w:numId w:val="4"/>
        </w:numPr>
      </w:pPr>
      <w:r w:rsidRPr="00C05360">
        <w:t>Organisation attendees will be representing</w:t>
      </w:r>
    </w:p>
    <w:p w14:paraId="249E2609" w14:textId="77777777" w:rsidR="006A242E" w:rsidRPr="00C05360" w:rsidRDefault="006A242E" w:rsidP="00C05360"/>
    <w:p w14:paraId="6225F139" w14:textId="7572B10C" w:rsidR="004B3EC1" w:rsidRDefault="006A242E" w:rsidP="00C05360">
      <w:r w:rsidRPr="00C05360">
        <w:t xml:space="preserve">If you are unable to attend the </w:t>
      </w:r>
      <w:r w:rsidR="00C05360">
        <w:t>e</w:t>
      </w:r>
      <w:r w:rsidRPr="00C05360">
        <w:t xml:space="preserve">vent on </w:t>
      </w:r>
      <w:r w:rsidR="004860F9">
        <w:t>26 March</w:t>
      </w:r>
      <w:r w:rsidR="00AD0503" w:rsidRPr="00C05360">
        <w:t xml:space="preserve"> </w:t>
      </w:r>
      <w:r w:rsidR="005E210B" w:rsidRPr="00C05360">
        <w:t>20</w:t>
      </w:r>
      <w:r w:rsidR="00C05360">
        <w:t>24</w:t>
      </w:r>
      <w:r w:rsidRPr="00C05360">
        <w:t>, but would be interest</w:t>
      </w:r>
      <w:r w:rsidR="00EB7EFC" w:rsidRPr="00C05360">
        <w:t>ed</w:t>
      </w:r>
      <w:r w:rsidRPr="00C05360">
        <w:t xml:space="preserve"> in </w:t>
      </w:r>
      <w:r w:rsidR="00C05360">
        <w:t>more information</w:t>
      </w:r>
      <w:r w:rsidRPr="00C05360">
        <w:t xml:space="preserve"> and / or attending future events, please contact </w:t>
      </w:r>
      <w:r w:rsidR="004860F9">
        <w:t xml:space="preserve">Shamsun </w:t>
      </w:r>
      <w:r w:rsidR="00D43086">
        <w:t>or Linzi and</w:t>
      </w:r>
      <w:r w:rsidR="00AD0503" w:rsidRPr="00C05360">
        <w:t xml:space="preserve"> provide your</w:t>
      </w:r>
      <w:r w:rsidRPr="00C05360">
        <w:t xml:space="preserve"> details as above.</w:t>
      </w:r>
    </w:p>
    <w:p w14:paraId="64A3FC42" w14:textId="77777777" w:rsidR="00AF57A8" w:rsidRDefault="00AF57A8"/>
    <w:p w14:paraId="0211670B" w14:textId="77777777" w:rsidR="003444CE" w:rsidRDefault="003444CE"/>
    <w:p w14:paraId="1AE981BE" w14:textId="26FCCD6A" w:rsidR="002C7CE5" w:rsidRDefault="002C7CE5"/>
    <w:sectPr w:rsidR="002C7CE5" w:rsidSect="002B4E0A">
      <w:headerReference w:type="even" r:id="rId9"/>
      <w:head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688E" w14:textId="77777777" w:rsidR="006A242E" w:rsidRDefault="006A242E" w:rsidP="006A242E">
      <w:r>
        <w:separator/>
      </w:r>
    </w:p>
  </w:endnote>
  <w:endnote w:type="continuationSeparator" w:id="0">
    <w:p w14:paraId="4A1CE73A" w14:textId="77777777"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B170" w14:textId="77777777" w:rsidR="006A242E" w:rsidRDefault="006A242E" w:rsidP="006A242E">
      <w:r>
        <w:separator/>
      </w:r>
    </w:p>
  </w:footnote>
  <w:footnote w:type="continuationSeparator" w:id="0">
    <w:p w14:paraId="096670D9" w14:textId="77777777"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2AA4" w14:textId="77777777" w:rsidR="00246682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F1DA9EA" wp14:editId="700C4E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6CE86" w14:textId="77777777" w:rsidR="00246682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DA9EA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EB6CE86" w14:textId="77777777" w:rsidR="00246682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268C18" wp14:editId="18D92D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EA32D" w14:textId="77777777" w:rsidR="00246682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68C18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07EA32D" w14:textId="77777777" w:rsidR="00246682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EA72" w14:textId="2EF39860" w:rsidR="00E93F06" w:rsidRDefault="00E93F06">
    <w:pPr>
      <w:pStyle w:val="Header"/>
    </w:pPr>
    <w:r>
      <w:rPr>
        <w:rFonts w:cs="Arial"/>
        <w:noProof/>
        <w:lang w:eastAsia="en-GB"/>
      </w:rPr>
      <w:drawing>
        <wp:inline distT="0" distB="0" distL="0" distR="0" wp14:anchorId="039946E9" wp14:editId="62E4348C">
          <wp:extent cx="1918741" cy="472389"/>
          <wp:effectExtent l="0" t="0" r="5715" b="4445"/>
          <wp:docPr id="5" name="Picture 5" descr="NCC Logo Bla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 Logo Bla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50" cy="477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color w:val="000000"/>
        <w:lang w:eastAsia="en-GB"/>
      </w:rPr>
      <w:drawing>
        <wp:inline distT="0" distB="0" distL="0" distR="0" wp14:anchorId="1AAD2F88" wp14:editId="52C4837C">
          <wp:extent cx="1062657" cy="727023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34" cy="73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CFB5E" w14:textId="77777777" w:rsidR="00E93F06" w:rsidRDefault="00E93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642"/>
    <w:multiLevelType w:val="hybridMultilevel"/>
    <w:tmpl w:val="8F78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638C"/>
    <w:multiLevelType w:val="hybridMultilevel"/>
    <w:tmpl w:val="6D9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B25"/>
    <w:multiLevelType w:val="hybridMultilevel"/>
    <w:tmpl w:val="541E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822499">
    <w:abstractNumId w:val="8"/>
  </w:num>
  <w:num w:numId="2" w16cid:durableId="663554618">
    <w:abstractNumId w:val="6"/>
  </w:num>
  <w:num w:numId="3" w16cid:durableId="864440069">
    <w:abstractNumId w:val="2"/>
  </w:num>
  <w:num w:numId="4" w16cid:durableId="1587879579">
    <w:abstractNumId w:val="5"/>
  </w:num>
  <w:num w:numId="5" w16cid:durableId="1182550930">
    <w:abstractNumId w:val="7"/>
  </w:num>
  <w:num w:numId="6" w16cid:durableId="325982590">
    <w:abstractNumId w:val="1"/>
  </w:num>
  <w:num w:numId="7" w16cid:durableId="605961778">
    <w:abstractNumId w:val="4"/>
  </w:num>
  <w:num w:numId="8" w16cid:durableId="2055810295">
    <w:abstractNumId w:val="0"/>
  </w:num>
  <w:num w:numId="9" w16cid:durableId="2141070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2E"/>
    <w:rsid w:val="00070BE4"/>
    <w:rsid w:val="000F3FBA"/>
    <w:rsid w:val="001F57CA"/>
    <w:rsid w:val="001F61D3"/>
    <w:rsid w:val="0024271B"/>
    <w:rsid w:val="00246682"/>
    <w:rsid w:val="00257931"/>
    <w:rsid w:val="00275747"/>
    <w:rsid w:val="00282F46"/>
    <w:rsid w:val="00296537"/>
    <w:rsid w:val="002C642F"/>
    <w:rsid w:val="002C7CE5"/>
    <w:rsid w:val="003444CE"/>
    <w:rsid w:val="003B4693"/>
    <w:rsid w:val="003D3846"/>
    <w:rsid w:val="0041362A"/>
    <w:rsid w:val="004860F9"/>
    <w:rsid w:val="004A1DB5"/>
    <w:rsid w:val="004B3EC1"/>
    <w:rsid w:val="004C0EF4"/>
    <w:rsid w:val="004E0B6D"/>
    <w:rsid w:val="004E3CA8"/>
    <w:rsid w:val="00504587"/>
    <w:rsid w:val="005418AC"/>
    <w:rsid w:val="005477E7"/>
    <w:rsid w:val="0054793A"/>
    <w:rsid w:val="005745DA"/>
    <w:rsid w:val="0058091F"/>
    <w:rsid w:val="005E210B"/>
    <w:rsid w:val="006A242E"/>
    <w:rsid w:val="006B4F06"/>
    <w:rsid w:val="006F025E"/>
    <w:rsid w:val="007453C2"/>
    <w:rsid w:val="00776F3C"/>
    <w:rsid w:val="00795A9B"/>
    <w:rsid w:val="007A63CC"/>
    <w:rsid w:val="007B6298"/>
    <w:rsid w:val="007C21F6"/>
    <w:rsid w:val="007F5F4A"/>
    <w:rsid w:val="00850216"/>
    <w:rsid w:val="0086364B"/>
    <w:rsid w:val="00873B98"/>
    <w:rsid w:val="008C674E"/>
    <w:rsid w:val="008F6D97"/>
    <w:rsid w:val="008F7E12"/>
    <w:rsid w:val="00920B87"/>
    <w:rsid w:val="00942DAC"/>
    <w:rsid w:val="009C3CB5"/>
    <w:rsid w:val="00A672E5"/>
    <w:rsid w:val="00A72464"/>
    <w:rsid w:val="00A95045"/>
    <w:rsid w:val="00AD0503"/>
    <w:rsid w:val="00AF57A8"/>
    <w:rsid w:val="00C05360"/>
    <w:rsid w:val="00C435F3"/>
    <w:rsid w:val="00C454C4"/>
    <w:rsid w:val="00C55A26"/>
    <w:rsid w:val="00C775CB"/>
    <w:rsid w:val="00C95D23"/>
    <w:rsid w:val="00D20198"/>
    <w:rsid w:val="00D37A30"/>
    <w:rsid w:val="00D43086"/>
    <w:rsid w:val="00D50693"/>
    <w:rsid w:val="00D67453"/>
    <w:rsid w:val="00DA1C14"/>
    <w:rsid w:val="00DA43CC"/>
    <w:rsid w:val="00E30AD6"/>
    <w:rsid w:val="00E30DCC"/>
    <w:rsid w:val="00E531B4"/>
    <w:rsid w:val="00E93F06"/>
    <w:rsid w:val="00EB2265"/>
    <w:rsid w:val="00EB7EFC"/>
    <w:rsid w:val="00EC649B"/>
    <w:rsid w:val="00F1361D"/>
    <w:rsid w:val="00F24CFF"/>
    <w:rsid w:val="00F31FDD"/>
    <w:rsid w:val="00F66B42"/>
    <w:rsid w:val="00F9278F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9649B7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57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zi.mcmeekin@newcastl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sun.choudhury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A5447.1F66E8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McMeekin, Linzi</cp:lastModifiedBy>
  <cp:revision>2</cp:revision>
  <cp:lastPrinted>2018-01-15T09:11:00Z</cp:lastPrinted>
  <dcterms:created xsi:type="dcterms:W3CDTF">2024-03-12T23:13:00Z</dcterms:created>
  <dcterms:modified xsi:type="dcterms:W3CDTF">2024-03-12T23:13:00Z</dcterms:modified>
</cp:coreProperties>
</file>