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F7C69" w14:paraId="02C0E50E" w14:textId="77777777" w:rsidTr="000944D7">
        <w:tc>
          <w:tcPr>
            <w:tcW w:w="9639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14:paraId="1BE3870E" w14:textId="77777777" w:rsidR="008F7C69" w:rsidRPr="00D97E43" w:rsidRDefault="00A637B4" w:rsidP="00E77C9C">
            <w:pPr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A637B4">
              <w:rPr>
                <w:noProof/>
                <w:lang w:eastAsia="en-GB"/>
              </w:rPr>
              <w:drawing>
                <wp:inline distT="0" distB="0" distL="0" distR="0" wp14:anchorId="4ACA6F9B" wp14:editId="532863C6">
                  <wp:extent cx="2162175" cy="276225"/>
                  <wp:effectExtent l="0" t="0" r="9525" b="9525"/>
                  <wp:docPr id="1" name="Picture 1" descr="G:\Data\MD Support\Project Management\RESTORED-Procurement Team\Procurement Team\Shared\Logos\2020 logo_torbay_1line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MD Support\Project Management\RESTORED-Procurement Team\Procurement Team\Shared\Logos\2020 logo_torbay_1line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C69" w14:paraId="0C559143" w14:textId="77777777" w:rsidTr="000944D7">
        <w:tc>
          <w:tcPr>
            <w:tcW w:w="963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D1FE9B5" w14:textId="5502B3F4" w:rsidR="002A70E4" w:rsidRPr="000A7579" w:rsidRDefault="00866BD1" w:rsidP="002A70E4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Request for Information</w:t>
            </w:r>
          </w:p>
        </w:tc>
      </w:tr>
      <w:tr w:rsidR="008F7C69" w14:paraId="3437A5E0" w14:textId="77777777" w:rsidTr="000944D7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5CB85F5C" w14:textId="055EEBEB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Title</w:t>
            </w:r>
          </w:p>
          <w:p w14:paraId="282F28A9" w14:textId="567D145C" w:rsidR="000E3099" w:rsidRPr="00E118C0" w:rsidRDefault="00A46F60" w:rsidP="00F1565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rFonts w:cs="Arial"/>
                <w:b/>
                <w:color w:val="0070C0"/>
                <w:sz w:val="48"/>
                <w:szCs w:val="48"/>
              </w:rPr>
              <w:t>Children’s Services Integrated IT System</w:t>
            </w:r>
          </w:p>
        </w:tc>
      </w:tr>
      <w:tr w:rsidR="000944D7" w14:paraId="6D326C34" w14:textId="77777777" w:rsidTr="000944D7">
        <w:trPr>
          <w:trHeight w:val="1502"/>
        </w:trPr>
        <w:tc>
          <w:tcPr>
            <w:tcW w:w="9639" w:type="dxa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5E34AFB" w14:textId="77777777" w:rsidR="000944D7" w:rsidRPr="008D202E" w:rsidRDefault="000944D7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  <w:p w14:paraId="0BC05967" w14:textId="3FD4A26C" w:rsidR="000944D7" w:rsidRPr="000944D7" w:rsidRDefault="000338E3" w:rsidP="000944D7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03 June</w:t>
            </w:r>
            <w:r w:rsidR="0094500D">
              <w:rPr>
                <w:b/>
                <w:color w:val="0070C0"/>
                <w:sz w:val="48"/>
                <w:szCs w:val="48"/>
              </w:rPr>
              <w:t xml:space="preserve"> 202</w:t>
            </w:r>
            <w:r w:rsidR="00FE0A2B">
              <w:rPr>
                <w:b/>
                <w:color w:val="0070C0"/>
                <w:sz w:val="48"/>
                <w:szCs w:val="48"/>
              </w:rPr>
              <w:t>4</w:t>
            </w:r>
          </w:p>
        </w:tc>
      </w:tr>
      <w:tr w:rsidR="008F7C69" w14:paraId="71185B2E" w14:textId="77777777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426DF20A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14:paraId="0EEB39E2" w14:textId="77777777" w:rsidR="000E3099" w:rsidRPr="00E118C0" w:rsidRDefault="00A07DB6" w:rsidP="00A07DB6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12</w:t>
            </w:r>
            <w:r w:rsidR="000E3099" w:rsidRPr="00E118C0">
              <w:rPr>
                <w:b/>
                <w:color w:val="0070C0"/>
                <w:sz w:val="48"/>
                <w:szCs w:val="48"/>
              </w:rPr>
              <w:t xml:space="preserve">:00 </w:t>
            </w:r>
            <w:r>
              <w:rPr>
                <w:b/>
                <w:color w:val="0070C0"/>
                <w:sz w:val="48"/>
                <w:szCs w:val="48"/>
              </w:rPr>
              <w:t>Noon</w:t>
            </w:r>
          </w:p>
        </w:tc>
      </w:tr>
      <w:tr w:rsidR="008F7C69" w14:paraId="3A682B7F" w14:textId="77777777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4E6EE9DF" w14:textId="77777777" w:rsidR="008F7C69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To</w:t>
            </w:r>
          </w:p>
          <w:p w14:paraId="100EFB16" w14:textId="77777777" w:rsidR="000E3099" w:rsidRDefault="00B34EFB" w:rsidP="00E77C9C">
            <w:pPr>
              <w:spacing w:before="120" w:after="120"/>
              <w:jc w:val="center"/>
              <w:rPr>
                <w:rFonts w:cs="Arial"/>
                <w:color w:val="0000FF"/>
                <w:sz w:val="48"/>
                <w:szCs w:val="48"/>
              </w:rPr>
            </w:pPr>
            <w:hyperlink r:id="rId12" w:history="1">
              <w:r w:rsidR="000E3099" w:rsidRPr="003D51A6">
                <w:rPr>
                  <w:rFonts w:cs="Arial"/>
                  <w:color w:val="0000FF"/>
                  <w:sz w:val="48"/>
                  <w:szCs w:val="48"/>
                </w:rPr>
                <w:t>www.supplyingthesouthwest.org.uk</w:t>
              </w:r>
            </w:hyperlink>
          </w:p>
          <w:p w14:paraId="29C34420" w14:textId="77777777" w:rsidR="002A70E4" w:rsidRPr="002A70E4" w:rsidRDefault="002A70E4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2A70E4">
              <w:rPr>
                <w:rFonts w:cs="Arial"/>
                <w:b/>
                <w:color w:val="000000"/>
                <w:sz w:val="40"/>
                <w:szCs w:val="40"/>
              </w:rPr>
              <w:t>or</w:t>
            </w:r>
          </w:p>
          <w:p w14:paraId="43193DE4" w14:textId="60196A5A" w:rsidR="000944D7" w:rsidRPr="000944D7" w:rsidRDefault="00BD65D5" w:rsidP="000944D7">
            <w:pPr>
              <w:spacing w:before="120" w:after="120"/>
              <w:jc w:val="center"/>
              <w:rPr>
                <w:rFonts w:cs="Arial"/>
                <w:color w:val="0000FF"/>
                <w:sz w:val="48"/>
                <w:szCs w:val="48"/>
              </w:rPr>
            </w:pPr>
            <w:r>
              <w:rPr>
                <w:rFonts w:cs="Arial"/>
                <w:color w:val="0000FF"/>
                <w:sz w:val="48"/>
                <w:szCs w:val="48"/>
              </w:rPr>
              <w:t>commercial</w:t>
            </w:r>
            <w:r w:rsidR="002A70E4">
              <w:rPr>
                <w:rFonts w:cs="Arial"/>
                <w:color w:val="0000FF"/>
                <w:sz w:val="48"/>
                <w:szCs w:val="48"/>
              </w:rPr>
              <w:t>.</w:t>
            </w:r>
            <w:r>
              <w:rPr>
                <w:rFonts w:cs="Arial"/>
                <w:color w:val="0000FF"/>
                <w:sz w:val="48"/>
                <w:szCs w:val="48"/>
              </w:rPr>
              <w:t>services</w:t>
            </w:r>
            <w:r w:rsidR="002A70E4">
              <w:rPr>
                <w:rFonts w:cs="Arial"/>
                <w:color w:val="0000FF"/>
                <w:sz w:val="48"/>
                <w:szCs w:val="48"/>
              </w:rPr>
              <w:t>@torbay.gov.uk</w:t>
            </w:r>
          </w:p>
        </w:tc>
      </w:tr>
      <w:tr w:rsidR="008F7C69" w14:paraId="06F2A84F" w14:textId="77777777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49596E8B" w14:textId="77777777" w:rsidR="000944D7" w:rsidRPr="000944D7" w:rsidRDefault="00341272" w:rsidP="000944D7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</w:rPr>
              <w:t>Supplier</w:t>
            </w:r>
            <w:r w:rsidR="008F7C69" w:rsidRPr="00D97E43">
              <w:rPr>
                <w:rFonts w:cs="Arial"/>
                <w:b/>
                <w:color w:val="000000"/>
                <w:sz w:val="40"/>
                <w:szCs w:val="40"/>
              </w:rPr>
              <w:t xml:space="preserve"> Name</w:t>
            </w:r>
          </w:p>
        </w:tc>
      </w:tr>
      <w:tr w:rsidR="008F7C69" w14:paraId="0C68FE9B" w14:textId="77777777" w:rsidTr="000944D7">
        <w:tc>
          <w:tcPr>
            <w:tcW w:w="963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262FA210" w14:textId="77777777" w:rsidR="008F7C69" w:rsidRPr="00E118C0" w:rsidRDefault="008F7C69" w:rsidP="00E118C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</w:p>
        </w:tc>
      </w:tr>
    </w:tbl>
    <w:p w14:paraId="32FC3C07" w14:textId="77777777" w:rsidR="00592A29" w:rsidRDefault="00592A29" w:rsidP="007B3CC3">
      <w:pPr>
        <w:spacing w:after="0" w:line="240" w:lineRule="auto"/>
        <w:rPr>
          <w:rFonts w:cs="Arial"/>
        </w:rPr>
        <w:sectPr w:rsidR="00592A29" w:rsidSect="00BF449B">
          <w:headerReference w:type="default" r:id="rId13"/>
          <w:footerReference w:type="default" r:id="rId14"/>
          <w:pgSz w:w="11907" w:h="16839"/>
          <w:pgMar w:top="1134" w:right="1134" w:bottom="1134" w:left="1134" w:header="720" w:footer="720" w:gutter="0"/>
          <w:cols w:space="720"/>
          <w:titlePg/>
          <w:docGrid w:linePitch="299"/>
        </w:sectPr>
      </w:pPr>
    </w:p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341272" w14:paraId="024D1AAB" w14:textId="77777777" w:rsidTr="008A461A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197A978" w14:textId="7241B78F" w:rsidR="00341272" w:rsidRPr="00341272" w:rsidRDefault="0094500D" w:rsidP="00341272">
            <w:pPr>
              <w:pStyle w:val="Normal1"/>
              <w:spacing w:before="120" w:after="120" w:line="30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lastRenderedPageBreak/>
              <w:t>Request for Information</w:t>
            </w:r>
          </w:p>
        </w:tc>
      </w:tr>
      <w:tr w:rsidR="002A70E4" w14:paraId="0A51702A" w14:textId="77777777" w:rsidTr="008A461A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304BCD4" w14:textId="23AC0C8B" w:rsidR="003A3790" w:rsidRDefault="003A3790" w:rsidP="00341272">
            <w:pPr>
              <w:pStyle w:val="Normal1"/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your </w:t>
            </w:r>
            <w:r w:rsidR="0094500D">
              <w:rPr>
                <w:rFonts w:ascii="Arial" w:hAnsi="Arial" w:cs="Arial"/>
              </w:rPr>
              <w:t xml:space="preserve">response to this request for information, </w:t>
            </w:r>
            <w:r>
              <w:rPr>
                <w:rFonts w:ascii="Arial" w:hAnsi="Arial" w:cs="Arial"/>
              </w:rPr>
              <w:t>you are required to complete Sections A and B</w:t>
            </w:r>
            <w:r w:rsidR="008A461A">
              <w:rPr>
                <w:rFonts w:ascii="Arial" w:hAnsi="Arial" w:cs="Arial"/>
              </w:rPr>
              <w:t>, then</w:t>
            </w:r>
            <w:r>
              <w:rPr>
                <w:rFonts w:ascii="Arial" w:hAnsi="Arial" w:cs="Arial"/>
              </w:rPr>
              <w:t xml:space="preserve"> return this document</w:t>
            </w:r>
            <w:r w:rsidR="000944D7">
              <w:rPr>
                <w:rFonts w:ascii="Arial" w:hAnsi="Arial" w:cs="Arial"/>
              </w:rPr>
              <w:t xml:space="preserve"> either</w:t>
            </w:r>
            <w:r>
              <w:rPr>
                <w:rFonts w:ascii="Arial" w:hAnsi="Arial" w:cs="Arial"/>
              </w:rPr>
              <w:t>:</w:t>
            </w:r>
          </w:p>
          <w:p w14:paraId="47CCFF63" w14:textId="77777777" w:rsidR="002A70E4" w:rsidRPr="003A3790" w:rsidRDefault="003A3790" w:rsidP="00341272">
            <w:pPr>
              <w:pStyle w:val="Normal1"/>
              <w:numPr>
                <w:ilvl w:val="0"/>
                <w:numId w:val="13"/>
              </w:numPr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messaging facility for this opportunity on </w:t>
            </w:r>
            <w:hyperlink r:id="rId15" w:history="1">
              <w:r w:rsidRPr="003A3790">
                <w:rPr>
                  <w:rStyle w:val="Hyperlink"/>
                  <w:rFonts w:cs="Arial"/>
                  <w:color w:val="0070C0"/>
                  <w:sz w:val="24"/>
                  <w:u w:val="single"/>
                </w:rPr>
                <w:t>www.supplyingthesouthwest.org.uk</w:t>
              </w:r>
            </w:hyperlink>
            <w:r w:rsidRPr="003A3790">
              <w:rPr>
                <w:rFonts w:ascii="Arial" w:hAnsi="Arial" w:cs="Arial"/>
              </w:rPr>
              <w:t>; or</w:t>
            </w:r>
          </w:p>
          <w:p w14:paraId="1E6E58CD" w14:textId="7F33235D" w:rsidR="003A3790" w:rsidRPr="002A70E4" w:rsidRDefault="003A3790" w:rsidP="00341272">
            <w:pPr>
              <w:pStyle w:val="Normal1"/>
              <w:numPr>
                <w:ilvl w:val="0"/>
                <w:numId w:val="13"/>
              </w:numPr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email to </w:t>
            </w:r>
            <w:r w:rsidR="00BD65D5">
              <w:rPr>
                <w:rStyle w:val="Hyperlink"/>
                <w:color w:val="0070C0"/>
                <w:sz w:val="24"/>
                <w:u w:val="single"/>
              </w:rPr>
              <w:t>commercial</w:t>
            </w:r>
            <w:r w:rsidRPr="003A3790">
              <w:rPr>
                <w:rStyle w:val="Hyperlink"/>
                <w:color w:val="0070C0"/>
                <w:sz w:val="24"/>
                <w:u w:val="single"/>
              </w:rPr>
              <w:t>.</w:t>
            </w:r>
            <w:r w:rsidR="00BD65D5">
              <w:rPr>
                <w:rStyle w:val="Hyperlink"/>
                <w:color w:val="0070C0"/>
                <w:sz w:val="24"/>
                <w:u w:val="single"/>
              </w:rPr>
              <w:t>services</w:t>
            </w:r>
            <w:r w:rsidRPr="003A3790">
              <w:rPr>
                <w:rStyle w:val="Hyperlink"/>
                <w:color w:val="0070C0"/>
                <w:sz w:val="24"/>
                <w:u w:val="single"/>
              </w:rPr>
              <w:t>@torbay.gov.uk</w:t>
            </w:r>
          </w:p>
        </w:tc>
      </w:tr>
    </w:tbl>
    <w:p w14:paraId="7148BDDE" w14:textId="77777777" w:rsidR="008A461A" w:rsidRDefault="008A461A"/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891"/>
      </w:tblGrid>
      <w:tr w:rsidR="000C40CF" w14:paraId="7EBA1865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EA8D9D9" w14:textId="77777777" w:rsidR="000C40CF" w:rsidRDefault="000C40CF" w:rsidP="00341272">
            <w:pPr>
              <w:pStyle w:val="Heading2"/>
              <w:numPr>
                <w:ilvl w:val="0"/>
                <w:numId w:val="10"/>
              </w:numPr>
              <w:spacing w:after="120"/>
              <w:ind w:left="1985" w:hanging="1985"/>
              <w:contextualSpacing/>
              <w:rPr>
                <w:sz w:val="48"/>
                <w:szCs w:val="48"/>
              </w:rPr>
            </w:pPr>
            <w:bookmarkStart w:id="0" w:name="_Toc4769252"/>
            <w:r w:rsidRPr="002A70E4">
              <w:rPr>
                <w:color w:val="FFFFFF" w:themeColor="background1"/>
                <w:sz w:val="48"/>
                <w:szCs w:val="48"/>
              </w:rPr>
              <w:t>Contact Details</w:t>
            </w:r>
            <w:bookmarkEnd w:id="0"/>
          </w:p>
        </w:tc>
      </w:tr>
      <w:tr w:rsidR="000C40CF" w14:paraId="6B628ADE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446CE3B" w14:textId="77777777" w:rsidR="000C40CF" w:rsidRPr="0086382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 xml:space="preserve">Applicants are required to provide details of the organisation contact to whom </w:t>
            </w:r>
            <w:r w:rsidR="002A70E4" w:rsidRPr="0086382F">
              <w:rPr>
                <w:rFonts w:ascii="Arial" w:hAnsi="Arial" w:cs="Arial"/>
                <w:b/>
              </w:rPr>
              <w:t>any correspondence relating to this opportunity</w:t>
            </w:r>
            <w:r w:rsidRPr="0086382F">
              <w:rPr>
                <w:rFonts w:ascii="Arial" w:hAnsi="Arial" w:cs="Arial"/>
                <w:b/>
              </w:rPr>
              <w:t xml:space="preserve"> should be addressed.</w:t>
            </w:r>
          </w:p>
        </w:tc>
      </w:tr>
      <w:tr w:rsidR="000C40CF" w14:paraId="4DCF5971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E7653E5" w14:textId="77777777"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C7D4BBC" w14:textId="77777777"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</w:p>
        </w:tc>
      </w:tr>
      <w:tr w:rsidR="000C40CF" w14:paraId="66DED43B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6A71E57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443C4B9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35AA0C6A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D80D259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2125DED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19349683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AB04A4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6DDE204" w14:textId="77777777" w:rsidR="00925963" w:rsidRPr="000C40CF" w:rsidRDefault="00925963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71121F01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7ED804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31BC50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23B6D750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3C5050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  <w:r w:rsidR="00341272">
              <w:rPr>
                <w:rFonts w:ascii="Arial" w:hAnsi="Arial" w:cs="Arial"/>
              </w:rPr>
              <w:t>ature (electronic is acceptable)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7E1FD15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3601C783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86ED2E2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E9CF222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6382F" w14:paraId="767F7285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4FB92A" w14:textId="77777777" w:rsidR="0086382F" w:rsidRPr="0086382F" w:rsidRDefault="0086382F" w:rsidP="000944D7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 xml:space="preserve">If different from </w:t>
            </w:r>
            <w:proofErr w:type="gramStart"/>
            <w:r w:rsidRPr="0086382F">
              <w:rPr>
                <w:rFonts w:ascii="Arial" w:hAnsi="Arial" w:cs="Arial"/>
                <w:b/>
              </w:rPr>
              <w:t>above</w:t>
            </w:r>
            <w:proofErr w:type="gramEnd"/>
            <w:r w:rsidRPr="0086382F">
              <w:rPr>
                <w:rFonts w:ascii="Arial" w:hAnsi="Arial" w:cs="Arial"/>
                <w:b/>
              </w:rPr>
              <w:t xml:space="preserve"> please provide details of the individual registered on </w:t>
            </w:r>
            <w:proofErr w:type="spellStart"/>
            <w:r w:rsidRPr="0086382F">
              <w:rPr>
                <w:rFonts w:ascii="Arial" w:hAnsi="Arial" w:cs="Arial"/>
                <w:b/>
              </w:rPr>
              <w:t>ProContract</w:t>
            </w:r>
            <w:proofErr w:type="spellEnd"/>
            <w:r w:rsidRPr="0086382F">
              <w:rPr>
                <w:rFonts w:ascii="Arial" w:hAnsi="Arial" w:cs="Arial"/>
                <w:b/>
              </w:rPr>
              <w:t>.</w:t>
            </w:r>
          </w:p>
        </w:tc>
      </w:tr>
      <w:tr w:rsidR="0086382F" w14:paraId="351FF1F4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25958AC" w14:textId="77777777" w:rsidR="0086382F" w:rsidRDefault="0086382F" w:rsidP="0086382F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8AB77CF" w14:textId="77777777" w:rsidR="0086382F" w:rsidRPr="000C40CF" w:rsidRDefault="0086382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6382F" w14:paraId="7DE7F150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591E87F" w14:textId="77777777" w:rsidR="0086382F" w:rsidRDefault="0086382F" w:rsidP="0086382F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9911538" w14:textId="77777777" w:rsidR="0086382F" w:rsidRPr="000C40CF" w:rsidRDefault="0086382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14:paraId="46218073" w14:textId="77777777" w:rsidR="008A461A" w:rsidRDefault="008A461A"/>
    <w:tbl>
      <w:tblPr>
        <w:tblW w:w="9918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B0974" w14:paraId="37F22097" w14:textId="77777777" w:rsidTr="005C3551">
        <w:trPr>
          <w:trHeight w:val="60"/>
        </w:trPr>
        <w:tc>
          <w:tcPr>
            <w:tcW w:w="99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E499552" w14:textId="2C659F1E" w:rsidR="00BB0974" w:rsidRPr="002A70E4" w:rsidRDefault="00B402BB" w:rsidP="002A70E4">
            <w:pPr>
              <w:pStyle w:val="Heading2"/>
              <w:numPr>
                <w:ilvl w:val="0"/>
                <w:numId w:val="10"/>
              </w:numPr>
              <w:ind w:left="1985" w:hanging="1985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Response to Request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1C33" w:rsidRPr="00734AD4" w14:paraId="1DD6A937" w14:textId="77777777" w:rsidTr="00595A50">
        <w:tc>
          <w:tcPr>
            <w:tcW w:w="9918" w:type="dxa"/>
            <w:shd w:val="clear" w:color="auto" w:fill="DBE5F1" w:themeFill="accent1" w:themeFillTint="33"/>
          </w:tcPr>
          <w:p w14:paraId="468956E0" w14:textId="7057D4F9" w:rsidR="00331C33" w:rsidRPr="00734AD4" w:rsidRDefault="00331C33" w:rsidP="000B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able to provide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required</w:t>
            </w:r>
            <w:r w:rsidR="000B3A50">
              <w:rPr>
                <w:sz w:val="24"/>
                <w:szCs w:val="24"/>
              </w:rPr>
              <w:t xml:space="preserve"> system</w:t>
            </w:r>
            <w:r>
              <w:rPr>
                <w:sz w:val="24"/>
                <w:szCs w:val="24"/>
              </w:rPr>
              <w:t xml:space="preserve"> modules as listed in the high-level specification?</w:t>
            </w:r>
          </w:p>
        </w:tc>
      </w:tr>
      <w:tr w:rsidR="00331C33" w:rsidRPr="00ED26E5" w14:paraId="1BBD00ED" w14:textId="77777777" w:rsidTr="00680342">
        <w:tc>
          <w:tcPr>
            <w:tcW w:w="9918" w:type="dxa"/>
            <w:tcBorders>
              <w:bottom w:val="single" w:sz="4" w:space="0" w:color="auto"/>
            </w:tcBorders>
          </w:tcPr>
          <w:p w14:paraId="4509959A" w14:textId="323F9FDB" w:rsidR="00331C33" w:rsidRPr="00837B0B" w:rsidRDefault="00331C33" w:rsidP="0034127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C33" w:rsidRPr="00341272" w14:paraId="5B659BDA" w14:textId="77777777" w:rsidTr="001C205E">
        <w:tc>
          <w:tcPr>
            <w:tcW w:w="9918" w:type="dxa"/>
            <w:shd w:val="clear" w:color="auto" w:fill="DBE5F1" w:themeFill="accent1" w:themeFillTint="33"/>
          </w:tcPr>
          <w:p w14:paraId="2C5F3449" w14:textId="0349D4D2" w:rsidR="00331C33" w:rsidRPr="00FE56AE" w:rsidRDefault="00331C33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Would you be reliant on any subcontractors to deliver any aspect of the service? If yes, what would their role be?</w:t>
            </w:r>
          </w:p>
        </w:tc>
      </w:tr>
      <w:tr w:rsidR="00331C33" w:rsidRPr="00341272" w14:paraId="79D73B82" w14:textId="77777777" w:rsidTr="00F12CF6">
        <w:tc>
          <w:tcPr>
            <w:tcW w:w="9918" w:type="dxa"/>
            <w:tcBorders>
              <w:bottom w:val="single" w:sz="4" w:space="0" w:color="auto"/>
            </w:tcBorders>
          </w:tcPr>
          <w:p w14:paraId="710C243D" w14:textId="1433C426" w:rsidR="00331C33" w:rsidRPr="00FE56AE" w:rsidRDefault="00331C33" w:rsidP="0034127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C33" w:rsidRPr="00341272" w14:paraId="03CB404B" w14:textId="77777777" w:rsidTr="00DA16E5">
        <w:tc>
          <w:tcPr>
            <w:tcW w:w="9918" w:type="dxa"/>
            <w:shd w:val="clear" w:color="auto" w:fill="DBE5F1" w:themeFill="accent1" w:themeFillTint="33"/>
          </w:tcPr>
          <w:p w14:paraId="422E42F3" w14:textId="2A46969E" w:rsidR="00331C33" w:rsidRPr="00FE56AE" w:rsidRDefault="00331C33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view, is the anticipated implementation and mobilisation stage of 01 April 2025 to 01 October 2026 reasonable?</w:t>
            </w:r>
          </w:p>
        </w:tc>
      </w:tr>
      <w:tr w:rsidR="00331C33" w:rsidRPr="00341272" w14:paraId="49453F98" w14:textId="77777777" w:rsidTr="00AA0A4A">
        <w:tc>
          <w:tcPr>
            <w:tcW w:w="9918" w:type="dxa"/>
            <w:tcBorders>
              <w:bottom w:val="single" w:sz="4" w:space="0" w:color="auto"/>
            </w:tcBorders>
          </w:tcPr>
          <w:p w14:paraId="7CA10B8E" w14:textId="77777777" w:rsidR="00331C33" w:rsidRPr="00FE56AE" w:rsidRDefault="00331C33" w:rsidP="0034127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C33" w:rsidRPr="00341272" w14:paraId="5CA79C4B" w14:textId="77777777" w:rsidTr="00AA0A4A">
        <w:tc>
          <w:tcPr>
            <w:tcW w:w="9918" w:type="dxa"/>
            <w:shd w:val="clear" w:color="auto" w:fill="DBE5F1" w:themeFill="accent1" w:themeFillTint="33"/>
          </w:tcPr>
          <w:p w14:paraId="6C2B8559" w14:textId="67316B38" w:rsidR="00331C33" w:rsidRPr="00FE56AE" w:rsidRDefault="00331C33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you please provide an indicative year-one cost for</w:t>
            </w:r>
            <w:r w:rsidR="005238E2">
              <w:rPr>
                <w:sz w:val="24"/>
                <w:szCs w:val="24"/>
              </w:rPr>
              <w:t xml:space="preserve"> the total requirement specified in the RFI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331C33" w:rsidRPr="00341272" w14:paraId="2FCB5456" w14:textId="77777777" w:rsidTr="00AA0A4A">
        <w:tc>
          <w:tcPr>
            <w:tcW w:w="9918" w:type="dxa"/>
            <w:tcBorders>
              <w:bottom w:val="single" w:sz="4" w:space="0" w:color="auto"/>
            </w:tcBorders>
          </w:tcPr>
          <w:p w14:paraId="31C00D4F" w14:textId="17135467" w:rsidR="00984AE2" w:rsidRPr="00FE56AE" w:rsidRDefault="00A962FD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331C33" w:rsidRPr="00341272" w14:paraId="3AEE0B3E" w14:textId="77777777" w:rsidTr="00AA0A4A">
        <w:tc>
          <w:tcPr>
            <w:tcW w:w="9918" w:type="dxa"/>
            <w:shd w:val="clear" w:color="auto" w:fill="DBE5F1" w:themeFill="accent1" w:themeFillTint="33"/>
          </w:tcPr>
          <w:p w14:paraId="0F4DE8F0" w14:textId="3CD6D002" w:rsidR="00331C33" w:rsidRPr="00FE56AE" w:rsidRDefault="00331C33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you please provide an indicative cost for the implementation and mobilisation phase. </w:t>
            </w:r>
          </w:p>
        </w:tc>
      </w:tr>
      <w:tr w:rsidR="00331C33" w:rsidRPr="00341272" w14:paraId="066C2DB4" w14:textId="77777777" w:rsidTr="00606D44">
        <w:tc>
          <w:tcPr>
            <w:tcW w:w="9918" w:type="dxa"/>
          </w:tcPr>
          <w:p w14:paraId="118DC285" w14:textId="2A9DBC06" w:rsidR="00331C33" w:rsidRPr="00FE56AE" w:rsidRDefault="00984AE2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14:paraId="527AC452" w14:textId="77777777" w:rsidR="00313560" w:rsidRDefault="00313560" w:rsidP="00341272"/>
    <w:sectPr w:rsidR="00313560" w:rsidSect="00FE03F8">
      <w:headerReference w:type="even" r:id="rId16"/>
      <w:footerReference w:type="even" r:id="rId17"/>
      <w:headerReference w:type="first" r:id="rId18"/>
      <w:footerReference w:type="first" r:id="rId19"/>
      <w:pgSz w:w="11907" w:h="16840" w:code="9"/>
      <w:pgMar w:top="1134" w:right="1134" w:bottom="1134" w:left="1134" w:header="992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755BA" w14:textId="77777777" w:rsidR="00F00366" w:rsidRDefault="00F00366" w:rsidP="000E2F0F">
      <w:pPr>
        <w:spacing w:after="0" w:line="240" w:lineRule="auto"/>
      </w:pPr>
      <w:r>
        <w:separator/>
      </w:r>
    </w:p>
  </w:endnote>
  <w:endnote w:type="continuationSeparator" w:id="0">
    <w:p w14:paraId="23C9C527" w14:textId="77777777" w:rsidR="00F00366" w:rsidRDefault="00F00366" w:rsidP="000E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38271" w14:textId="77777777" w:rsidR="00287EF7" w:rsidRPr="00BF449B" w:rsidRDefault="00B34EFB" w:rsidP="00BF449B">
    <w:pPr>
      <w:pStyle w:val="Footer"/>
      <w:spacing w:after="0"/>
      <w:jc w:val="right"/>
      <w:rPr>
        <w:sz w:val="22"/>
        <w:szCs w:val="20"/>
      </w:rPr>
    </w:pPr>
    <w:sdt>
      <w:sdtPr>
        <w:rPr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287EF7" w:rsidRPr="00E97D49">
          <w:rPr>
            <w:szCs w:val="20"/>
          </w:rPr>
          <w:t xml:space="preserve">Page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PAGE </w:instrText>
        </w:r>
        <w:r w:rsidR="00F31E3A" w:rsidRPr="00E97D49">
          <w:rPr>
            <w:szCs w:val="20"/>
          </w:rPr>
          <w:fldChar w:fldCharType="separate"/>
        </w:r>
        <w:r w:rsidR="00A637B4"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  <w:r w:rsidR="00287EF7" w:rsidRPr="00E97D49">
          <w:rPr>
            <w:szCs w:val="20"/>
          </w:rPr>
          <w:t xml:space="preserve"> of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NUMPAGES  </w:instrText>
        </w:r>
        <w:r w:rsidR="00F31E3A" w:rsidRPr="00E97D49">
          <w:rPr>
            <w:szCs w:val="20"/>
          </w:rPr>
          <w:fldChar w:fldCharType="separate"/>
        </w:r>
        <w:r w:rsidR="00A637B4"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066BC" w14:textId="77777777" w:rsidR="00287EF7" w:rsidRDefault="0028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12617"/>
      <w:docPartObj>
        <w:docPartGallery w:val="Page Numbers (Bottom of Page)"/>
        <w:docPartUnique/>
      </w:docPartObj>
    </w:sdtPr>
    <w:sdtEndPr/>
    <w:sdtContent>
      <w:p w14:paraId="5237E74E" w14:textId="77777777" w:rsidR="00287EF7" w:rsidRDefault="00287EF7" w:rsidP="00F55F65">
        <w:pPr>
          <w:pStyle w:val="Footer"/>
          <w:jc w:val="right"/>
        </w:pPr>
        <w:r>
          <w:t>Version 1 15May14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3B648" w14:textId="77777777" w:rsidR="00F00366" w:rsidRDefault="00F00366" w:rsidP="000E2F0F">
      <w:pPr>
        <w:spacing w:after="0" w:line="240" w:lineRule="auto"/>
      </w:pPr>
      <w:r>
        <w:separator/>
      </w:r>
    </w:p>
  </w:footnote>
  <w:footnote w:type="continuationSeparator" w:id="0">
    <w:p w14:paraId="38ED3BF5" w14:textId="77777777" w:rsidR="00F00366" w:rsidRDefault="00F00366" w:rsidP="000E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650D6" w14:textId="77777777" w:rsidR="00287EF7" w:rsidRDefault="00287EF7">
    <w:pPr>
      <w:tabs>
        <w:tab w:val="center" w:pos="4513"/>
        <w:tab w:val="right" w:pos="9026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50A4D" w14:textId="77777777" w:rsidR="00287EF7" w:rsidRDefault="0028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209B" w14:textId="77777777" w:rsidR="00287EF7" w:rsidRDefault="00287EF7">
    <w:pPr>
      <w:pStyle w:val="Header"/>
    </w:pPr>
    <w:r>
      <w:t>Volume for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C7FA0"/>
    <w:multiLevelType w:val="hybridMultilevel"/>
    <w:tmpl w:val="04382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1AE"/>
    <w:multiLevelType w:val="hybridMultilevel"/>
    <w:tmpl w:val="D2F485D2"/>
    <w:lvl w:ilvl="0" w:tplc="08090013">
      <w:start w:val="1"/>
      <w:numFmt w:val="upperRoman"/>
      <w:pStyle w:val="Tendertemplate"/>
      <w:lvlText w:val="%1."/>
      <w:lvlJc w:val="righ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DCE528E"/>
    <w:multiLevelType w:val="hybridMultilevel"/>
    <w:tmpl w:val="980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F9F"/>
    <w:multiLevelType w:val="multilevel"/>
    <w:tmpl w:val="81981D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color w:val="FFFFFF" w:themeColor="background1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E52853"/>
    <w:multiLevelType w:val="hybridMultilevel"/>
    <w:tmpl w:val="7C205700"/>
    <w:lvl w:ilvl="0" w:tplc="1564EDA0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2E59"/>
    <w:multiLevelType w:val="hybridMultilevel"/>
    <w:tmpl w:val="A2E0E3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 w15:restartNumberingAfterBreak="0">
    <w:nsid w:val="72D813D2"/>
    <w:multiLevelType w:val="hybridMultilevel"/>
    <w:tmpl w:val="9AAC2370"/>
    <w:lvl w:ilvl="0" w:tplc="BEC8ABC4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1E85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4288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B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998A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07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1BAE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7BD4"/>
    <w:multiLevelType w:val="hybridMultilevel"/>
    <w:tmpl w:val="44DABA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5418">
    <w:abstractNumId w:val="2"/>
  </w:num>
  <w:num w:numId="2" w16cid:durableId="509679826">
    <w:abstractNumId w:val="0"/>
  </w:num>
  <w:num w:numId="3" w16cid:durableId="1894344469">
    <w:abstractNumId w:val="1"/>
  </w:num>
  <w:num w:numId="4" w16cid:durableId="862861314">
    <w:abstractNumId w:val="11"/>
  </w:num>
  <w:num w:numId="5" w16cid:durableId="1381520359">
    <w:abstractNumId w:val="4"/>
  </w:num>
  <w:num w:numId="6" w16cid:durableId="1471708417">
    <w:abstractNumId w:val="10"/>
  </w:num>
  <w:num w:numId="7" w16cid:durableId="2104839817">
    <w:abstractNumId w:val="5"/>
  </w:num>
  <w:num w:numId="8" w16cid:durableId="2063362034">
    <w:abstractNumId w:val="7"/>
  </w:num>
  <w:num w:numId="9" w16cid:durableId="105347743">
    <w:abstractNumId w:val="6"/>
  </w:num>
  <w:num w:numId="10" w16cid:durableId="1376932288">
    <w:abstractNumId w:val="8"/>
  </w:num>
  <w:num w:numId="11" w16cid:durableId="2063752583">
    <w:abstractNumId w:val="7"/>
  </w:num>
  <w:num w:numId="12" w16cid:durableId="1866822753">
    <w:abstractNumId w:val="7"/>
  </w:num>
  <w:num w:numId="13" w16cid:durableId="591545376">
    <w:abstractNumId w:val="9"/>
  </w:num>
  <w:num w:numId="14" w16cid:durableId="273371407">
    <w:abstractNumId w:val="12"/>
  </w:num>
  <w:num w:numId="15" w16cid:durableId="85250035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7A"/>
    <w:rsid w:val="00000143"/>
    <w:rsid w:val="00000623"/>
    <w:rsid w:val="00003CF4"/>
    <w:rsid w:val="0000568D"/>
    <w:rsid w:val="00016CD6"/>
    <w:rsid w:val="000171C8"/>
    <w:rsid w:val="000234C3"/>
    <w:rsid w:val="00025F28"/>
    <w:rsid w:val="000338E3"/>
    <w:rsid w:val="00034A7A"/>
    <w:rsid w:val="0004232B"/>
    <w:rsid w:val="00045A9B"/>
    <w:rsid w:val="0004663A"/>
    <w:rsid w:val="00061214"/>
    <w:rsid w:val="0006540B"/>
    <w:rsid w:val="00065CE6"/>
    <w:rsid w:val="00067E11"/>
    <w:rsid w:val="00070D0C"/>
    <w:rsid w:val="00071056"/>
    <w:rsid w:val="00076D0C"/>
    <w:rsid w:val="00076F01"/>
    <w:rsid w:val="000823B1"/>
    <w:rsid w:val="000944D7"/>
    <w:rsid w:val="000965E2"/>
    <w:rsid w:val="000A7579"/>
    <w:rsid w:val="000B09DC"/>
    <w:rsid w:val="000B21F7"/>
    <w:rsid w:val="000B2A8D"/>
    <w:rsid w:val="000B3A50"/>
    <w:rsid w:val="000B45EF"/>
    <w:rsid w:val="000C1612"/>
    <w:rsid w:val="000C40CF"/>
    <w:rsid w:val="000D09EB"/>
    <w:rsid w:val="000D35E5"/>
    <w:rsid w:val="000D4378"/>
    <w:rsid w:val="000E2F0F"/>
    <w:rsid w:val="000E3099"/>
    <w:rsid w:val="000E3C8D"/>
    <w:rsid w:val="001034C8"/>
    <w:rsid w:val="0011316A"/>
    <w:rsid w:val="00114109"/>
    <w:rsid w:val="001224A9"/>
    <w:rsid w:val="0012536E"/>
    <w:rsid w:val="001412A7"/>
    <w:rsid w:val="001427BE"/>
    <w:rsid w:val="001447C5"/>
    <w:rsid w:val="00157F98"/>
    <w:rsid w:val="0016483A"/>
    <w:rsid w:val="00167934"/>
    <w:rsid w:val="00176E18"/>
    <w:rsid w:val="00177D5A"/>
    <w:rsid w:val="00187EB9"/>
    <w:rsid w:val="001948F4"/>
    <w:rsid w:val="001A2028"/>
    <w:rsid w:val="001B40C8"/>
    <w:rsid w:val="001B4529"/>
    <w:rsid w:val="001C4729"/>
    <w:rsid w:val="001F7A0A"/>
    <w:rsid w:val="00211D56"/>
    <w:rsid w:val="00227B2D"/>
    <w:rsid w:val="00232609"/>
    <w:rsid w:val="00234730"/>
    <w:rsid w:val="00240E60"/>
    <w:rsid w:val="0024320B"/>
    <w:rsid w:val="00243F18"/>
    <w:rsid w:val="00246410"/>
    <w:rsid w:val="00246D36"/>
    <w:rsid w:val="00251A14"/>
    <w:rsid w:val="00251D40"/>
    <w:rsid w:val="00255E08"/>
    <w:rsid w:val="00265468"/>
    <w:rsid w:val="0027354D"/>
    <w:rsid w:val="0027461E"/>
    <w:rsid w:val="002816AC"/>
    <w:rsid w:val="00287EF7"/>
    <w:rsid w:val="002909AE"/>
    <w:rsid w:val="00293DBC"/>
    <w:rsid w:val="00297BA6"/>
    <w:rsid w:val="002A70E4"/>
    <w:rsid w:val="002D17EB"/>
    <w:rsid w:val="002E1F73"/>
    <w:rsid w:val="002E47B9"/>
    <w:rsid w:val="003027C4"/>
    <w:rsid w:val="00307139"/>
    <w:rsid w:val="00313560"/>
    <w:rsid w:val="0031539B"/>
    <w:rsid w:val="00324E58"/>
    <w:rsid w:val="00331C33"/>
    <w:rsid w:val="00341272"/>
    <w:rsid w:val="00341F44"/>
    <w:rsid w:val="00342096"/>
    <w:rsid w:val="00351025"/>
    <w:rsid w:val="00360AD5"/>
    <w:rsid w:val="003739BB"/>
    <w:rsid w:val="003823FF"/>
    <w:rsid w:val="00385CDC"/>
    <w:rsid w:val="00385F56"/>
    <w:rsid w:val="00392849"/>
    <w:rsid w:val="003A3790"/>
    <w:rsid w:val="003B20C9"/>
    <w:rsid w:val="003B3A9C"/>
    <w:rsid w:val="003B6D58"/>
    <w:rsid w:val="003B77E5"/>
    <w:rsid w:val="003C3E24"/>
    <w:rsid w:val="003C675A"/>
    <w:rsid w:val="003F7A50"/>
    <w:rsid w:val="00405033"/>
    <w:rsid w:val="00406DC7"/>
    <w:rsid w:val="004133D2"/>
    <w:rsid w:val="004207CC"/>
    <w:rsid w:val="0042483B"/>
    <w:rsid w:val="004339BB"/>
    <w:rsid w:val="0043703B"/>
    <w:rsid w:val="0046518B"/>
    <w:rsid w:val="004839A2"/>
    <w:rsid w:val="00494DDC"/>
    <w:rsid w:val="004A5351"/>
    <w:rsid w:val="004E3FA7"/>
    <w:rsid w:val="004E573B"/>
    <w:rsid w:val="004E58BE"/>
    <w:rsid w:val="004F59DB"/>
    <w:rsid w:val="005238E2"/>
    <w:rsid w:val="00524511"/>
    <w:rsid w:val="005309B8"/>
    <w:rsid w:val="00540EA7"/>
    <w:rsid w:val="00562820"/>
    <w:rsid w:val="00564C05"/>
    <w:rsid w:val="00572071"/>
    <w:rsid w:val="00574F9D"/>
    <w:rsid w:val="005802E8"/>
    <w:rsid w:val="00580FF4"/>
    <w:rsid w:val="00590DE9"/>
    <w:rsid w:val="00592A29"/>
    <w:rsid w:val="00596984"/>
    <w:rsid w:val="005C30AB"/>
    <w:rsid w:val="005C3551"/>
    <w:rsid w:val="005D2267"/>
    <w:rsid w:val="005D3C67"/>
    <w:rsid w:val="005D7AB0"/>
    <w:rsid w:val="005E426D"/>
    <w:rsid w:val="005E6B93"/>
    <w:rsid w:val="005F0DCA"/>
    <w:rsid w:val="005F25C5"/>
    <w:rsid w:val="005F2C12"/>
    <w:rsid w:val="005F3B07"/>
    <w:rsid w:val="005F501C"/>
    <w:rsid w:val="00622029"/>
    <w:rsid w:val="00625E5A"/>
    <w:rsid w:val="00632BB5"/>
    <w:rsid w:val="00635C1D"/>
    <w:rsid w:val="00637886"/>
    <w:rsid w:val="00645A58"/>
    <w:rsid w:val="006531AD"/>
    <w:rsid w:val="006546D0"/>
    <w:rsid w:val="00664417"/>
    <w:rsid w:val="006660B3"/>
    <w:rsid w:val="00672058"/>
    <w:rsid w:val="00672BF8"/>
    <w:rsid w:val="0068051F"/>
    <w:rsid w:val="0068054E"/>
    <w:rsid w:val="00680783"/>
    <w:rsid w:val="00683219"/>
    <w:rsid w:val="00685C09"/>
    <w:rsid w:val="006938AF"/>
    <w:rsid w:val="006938BC"/>
    <w:rsid w:val="00697D60"/>
    <w:rsid w:val="006A2BE4"/>
    <w:rsid w:val="006A37F9"/>
    <w:rsid w:val="006A7502"/>
    <w:rsid w:val="006B09CB"/>
    <w:rsid w:val="006B5F66"/>
    <w:rsid w:val="006B6B34"/>
    <w:rsid w:val="006C1BAC"/>
    <w:rsid w:val="006C4B12"/>
    <w:rsid w:val="006C653F"/>
    <w:rsid w:val="006D70CE"/>
    <w:rsid w:val="006E2A61"/>
    <w:rsid w:val="006F1A05"/>
    <w:rsid w:val="006F2D8D"/>
    <w:rsid w:val="007056E3"/>
    <w:rsid w:val="00711347"/>
    <w:rsid w:val="00712CEB"/>
    <w:rsid w:val="007153DF"/>
    <w:rsid w:val="0072591E"/>
    <w:rsid w:val="00725DF3"/>
    <w:rsid w:val="00734AD4"/>
    <w:rsid w:val="00737965"/>
    <w:rsid w:val="00741989"/>
    <w:rsid w:val="00745981"/>
    <w:rsid w:val="00747AC8"/>
    <w:rsid w:val="00754AD9"/>
    <w:rsid w:val="00754CA5"/>
    <w:rsid w:val="00775C52"/>
    <w:rsid w:val="007820D0"/>
    <w:rsid w:val="007922A2"/>
    <w:rsid w:val="007941D8"/>
    <w:rsid w:val="0079512F"/>
    <w:rsid w:val="00796229"/>
    <w:rsid w:val="00797178"/>
    <w:rsid w:val="00797C61"/>
    <w:rsid w:val="007A0F95"/>
    <w:rsid w:val="007A25D8"/>
    <w:rsid w:val="007A40FB"/>
    <w:rsid w:val="007A5134"/>
    <w:rsid w:val="007B3CC3"/>
    <w:rsid w:val="007C1936"/>
    <w:rsid w:val="007C22CF"/>
    <w:rsid w:val="007D0D05"/>
    <w:rsid w:val="007E0F0D"/>
    <w:rsid w:val="007E6768"/>
    <w:rsid w:val="007E755E"/>
    <w:rsid w:val="007F4CC2"/>
    <w:rsid w:val="00822A83"/>
    <w:rsid w:val="00832D28"/>
    <w:rsid w:val="0083347C"/>
    <w:rsid w:val="00837B0B"/>
    <w:rsid w:val="00840243"/>
    <w:rsid w:val="0086382F"/>
    <w:rsid w:val="00864036"/>
    <w:rsid w:val="00866BD1"/>
    <w:rsid w:val="00871807"/>
    <w:rsid w:val="00887D98"/>
    <w:rsid w:val="00893A52"/>
    <w:rsid w:val="00897CF3"/>
    <w:rsid w:val="008A461A"/>
    <w:rsid w:val="008A77F5"/>
    <w:rsid w:val="008B3F8C"/>
    <w:rsid w:val="008B52A7"/>
    <w:rsid w:val="008B6BD0"/>
    <w:rsid w:val="008C2F6B"/>
    <w:rsid w:val="008D1DA4"/>
    <w:rsid w:val="008D3C03"/>
    <w:rsid w:val="008D4EC7"/>
    <w:rsid w:val="008D62FE"/>
    <w:rsid w:val="008D7CC1"/>
    <w:rsid w:val="008E51E4"/>
    <w:rsid w:val="008E749E"/>
    <w:rsid w:val="008F15CA"/>
    <w:rsid w:val="008F7C69"/>
    <w:rsid w:val="00905B3F"/>
    <w:rsid w:val="0092024F"/>
    <w:rsid w:val="00925963"/>
    <w:rsid w:val="00925AC7"/>
    <w:rsid w:val="009333D1"/>
    <w:rsid w:val="0094500D"/>
    <w:rsid w:val="00947117"/>
    <w:rsid w:val="009661EF"/>
    <w:rsid w:val="00977559"/>
    <w:rsid w:val="009776A0"/>
    <w:rsid w:val="00984AE2"/>
    <w:rsid w:val="00997B87"/>
    <w:rsid w:val="009A02F5"/>
    <w:rsid w:val="009B1663"/>
    <w:rsid w:val="009B5221"/>
    <w:rsid w:val="009C6A3B"/>
    <w:rsid w:val="009D160A"/>
    <w:rsid w:val="009D406A"/>
    <w:rsid w:val="009E3DD9"/>
    <w:rsid w:val="009F2AE9"/>
    <w:rsid w:val="00A02C47"/>
    <w:rsid w:val="00A034B0"/>
    <w:rsid w:val="00A07DB6"/>
    <w:rsid w:val="00A25CFE"/>
    <w:rsid w:val="00A26B6C"/>
    <w:rsid w:val="00A3364D"/>
    <w:rsid w:val="00A41E0A"/>
    <w:rsid w:val="00A4430F"/>
    <w:rsid w:val="00A46F60"/>
    <w:rsid w:val="00A60592"/>
    <w:rsid w:val="00A637B4"/>
    <w:rsid w:val="00A70AF6"/>
    <w:rsid w:val="00A75E64"/>
    <w:rsid w:val="00A82AD9"/>
    <w:rsid w:val="00A85D24"/>
    <w:rsid w:val="00A90D88"/>
    <w:rsid w:val="00A92A45"/>
    <w:rsid w:val="00A962FD"/>
    <w:rsid w:val="00A979F0"/>
    <w:rsid w:val="00AA0A4A"/>
    <w:rsid w:val="00AB0B01"/>
    <w:rsid w:val="00AB6619"/>
    <w:rsid w:val="00AC08C7"/>
    <w:rsid w:val="00AC3FC3"/>
    <w:rsid w:val="00AD42C2"/>
    <w:rsid w:val="00AD6430"/>
    <w:rsid w:val="00AE4B60"/>
    <w:rsid w:val="00AF0B58"/>
    <w:rsid w:val="00AF2C99"/>
    <w:rsid w:val="00AF7D99"/>
    <w:rsid w:val="00B0584E"/>
    <w:rsid w:val="00B103EE"/>
    <w:rsid w:val="00B11E98"/>
    <w:rsid w:val="00B22B6D"/>
    <w:rsid w:val="00B25D59"/>
    <w:rsid w:val="00B303E5"/>
    <w:rsid w:val="00B30581"/>
    <w:rsid w:val="00B34EFB"/>
    <w:rsid w:val="00B3742D"/>
    <w:rsid w:val="00B37B4C"/>
    <w:rsid w:val="00B402BB"/>
    <w:rsid w:val="00B40329"/>
    <w:rsid w:val="00B40730"/>
    <w:rsid w:val="00B43E73"/>
    <w:rsid w:val="00B45A62"/>
    <w:rsid w:val="00B66B4A"/>
    <w:rsid w:val="00B717E9"/>
    <w:rsid w:val="00B73D91"/>
    <w:rsid w:val="00B75E16"/>
    <w:rsid w:val="00B83513"/>
    <w:rsid w:val="00B85631"/>
    <w:rsid w:val="00B9415B"/>
    <w:rsid w:val="00B95BE9"/>
    <w:rsid w:val="00BA3269"/>
    <w:rsid w:val="00BB0974"/>
    <w:rsid w:val="00BB230C"/>
    <w:rsid w:val="00BB729E"/>
    <w:rsid w:val="00BC21CA"/>
    <w:rsid w:val="00BC2F8E"/>
    <w:rsid w:val="00BD1034"/>
    <w:rsid w:val="00BD2CD9"/>
    <w:rsid w:val="00BD485A"/>
    <w:rsid w:val="00BD65D5"/>
    <w:rsid w:val="00BE0439"/>
    <w:rsid w:val="00BE163B"/>
    <w:rsid w:val="00BE555F"/>
    <w:rsid w:val="00BE733E"/>
    <w:rsid w:val="00BF449B"/>
    <w:rsid w:val="00C010E0"/>
    <w:rsid w:val="00C07A4F"/>
    <w:rsid w:val="00C111EC"/>
    <w:rsid w:val="00C12F3B"/>
    <w:rsid w:val="00C1515A"/>
    <w:rsid w:val="00C15457"/>
    <w:rsid w:val="00C30470"/>
    <w:rsid w:val="00C34D1E"/>
    <w:rsid w:val="00C60082"/>
    <w:rsid w:val="00C66426"/>
    <w:rsid w:val="00C806DD"/>
    <w:rsid w:val="00C815BA"/>
    <w:rsid w:val="00C916B1"/>
    <w:rsid w:val="00CB09FB"/>
    <w:rsid w:val="00CE5E29"/>
    <w:rsid w:val="00CF181D"/>
    <w:rsid w:val="00CF2CD1"/>
    <w:rsid w:val="00CF33C2"/>
    <w:rsid w:val="00CF3C8D"/>
    <w:rsid w:val="00D03DBA"/>
    <w:rsid w:val="00D11B2F"/>
    <w:rsid w:val="00D15B26"/>
    <w:rsid w:val="00D17DB2"/>
    <w:rsid w:val="00D24B78"/>
    <w:rsid w:val="00D33DF4"/>
    <w:rsid w:val="00D3661F"/>
    <w:rsid w:val="00D4345D"/>
    <w:rsid w:val="00D43F2F"/>
    <w:rsid w:val="00D6186E"/>
    <w:rsid w:val="00D72F8F"/>
    <w:rsid w:val="00D85DA6"/>
    <w:rsid w:val="00D94171"/>
    <w:rsid w:val="00DA2AE1"/>
    <w:rsid w:val="00DA7068"/>
    <w:rsid w:val="00DA70BF"/>
    <w:rsid w:val="00DA7F82"/>
    <w:rsid w:val="00DB0105"/>
    <w:rsid w:val="00DC3FAC"/>
    <w:rsid w:val="00DC5B74"/>
    <w:rsid w:val="00DC65E4"/>
    <w:rsid w:val="00DC7A69"/>
    <w:rsid w:val="00DE23C5"/>
    <w:rsid w:val="00DE73C3"/>
    <w:rsid w:val="00E031ED"/>
    <w:rsid w:val="00E046E1"/>
    <w:rsid w:val="00E106B2"/>
    <w:rsid w:val="00E118C0"/>
    <w:rsid w:val="00E3239F"/>
    <w:rsid w:val="00E36484"/>
    <w:rsid w:val="00E36F40"/>
    <w:rsid w:val="00E570B6"/>
    <w:rsid w:val="00E61B85"/>
    <w:rsid w:val="00E650CC"/>
    <w:rsid w:val="00E67C1D"/>
    <w:rsid w:val="00E741AE"/>
    <w:rsid w:val="00E77C9C"/>
    <w:rsid w:val="00E90BFF"/>
    <w:rsid w:val="00E966B8"/>
    <w:rsid w:val="00E97D49"/>
    <w:rsid w:val="00EA24A2"/>
    <w:rsid w:val="00EB6592"/>
    <w:rsid w:val="00EC76EA"/>
    <w:rsid w:val="00ED26E5"/>
    <w:rsid w:val="00EE4372"/>
    <w:rsid w:val="00EE4C54"/>
    <w:rsid w:val="00EF30E5"/>
    <w:rsid w:val="00EF495D"/>
    <w:rsid w:val="00F00366"/>
    <w:rsid w:val="00F01FA5"/>
    <w:rsid w:val="00F14B13"/>
    <w:rsid w:val="00F15650"/>
    <w:rsid w:val="00F1767B"/>
    <w:rsid w:val="00F215DD"/>
    <w:rsid w:val="00F251A4"/>
    <w:rsid w:val="00F31E3A"/>
    <w:rsid w:val="00F45CC5"/>
    <w:rsid w:val="00F47D24"/>
    <w:rsid w:val="00F51028"/>
    <w:rsid w:val="00F55F65"/>
    <w:rsid w:val="00F617A5"/>
    <w:rsid w:val="00F67C1A"/>
    <w:rsid w:val="00F71F7F"/>
    <w:rsid w:val="00F9219F"/>
    <w:rsid w:val="00F93539"/>
    <w:rsid w:val="00F94707"/>
    <w:rsid w:val="00FC3C07"/>
    <w:rsid w:val="00FC5D90"/>
    <w:rsid w:val="00FD05F5"/>
    <w:rsid w:val="00FD2BF2"/>
    <w:rsid w:val="00FD3910"/>
    <w:rsid w:val="00FE03F8"/>
    <w:rsid w:val="00FE0A2B"/>
    <w:rsid w:val="00FE0D67"/>
    <w:rsid w:val="00FE12D3"/>
    <w:rsid w:val="00FE2CBD"/>
    <w:rsid w:val="00FE3F5E"/>
    <w:rsid w:val="00FE56AE"/>
    <w:rsid w:val="00FE69D7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0FA82"/>
  <w15:docId w15:val="{CF5C33BD-DEE8-4133-B907-D871244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uiPriority w:val="39"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uiPriority w:val="39"/>
    <w:rsid w:val="00E97D49"/>
    <w:pPr>
      <w:tabs>
        <w:tab w:val="left" w:pos="0"/>
        <w:tab w:val="right" w:leader="dot" w:pos="9062"/>
      </w:tabs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9AE"/>
    <w:rPr>
      <w:vertAlign w:val="superscript"/>
    </w:rPr>
  </w:style>
  <w:style w:type="paragraph" w:customStyle="1" w:styleId="Normal1">
    <w:name w:val="Normal1"/>
    <w:basedOn w:val="Normal"/>
    <w:rsid w:val="000C40CF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upplyingthesouthwest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upplyingthesouthwest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s179\Torbay%20Council\TC-PCMC%20-%20General\Templates\Tender%20Templates\EoI%20Appendix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3e83eec64db35e571b54ba61c2100cdc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df0dc1449e232298fb66e3c45b170da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cc9484-1655-46fb-8f6a-63573ac75253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585-C653-471B-839C-0231E5D66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CC954-B814-4A37-890C-143D4948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C52E0-6149-4750-89A1-EC9628B01146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4.xml><?xml version="1.0" encoding="utf-8"?>
<ds:datastoreItem xmlns:ds="http://schemas.openxmlformats.org/officeDocument/2006/customXml" ds:itemID="{9B7B87CA-AC50-45AA-B51A-C9447C92BD5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EoI Appendix B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 Award Questionnaire</vt:lpstr>
    </vt:vector>
  </TitlesOfParts>
  <Company>Gateway</Company>
  <LinksUpToDate>false</LinksUpToDate>
  <CharactersWithSpaces>1635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 Award Questionnaire</dc:title>
  <dc:subject>Tender Template</dc:subject>
  <dc:creator>Farquhar, Chloe</dc:creator>
  <dc:description>ITT tender submission template</dc:description>
  <cp:lastModifiedBy>Farquhar, Chloe</cp:lastModifiedBy>
  <cp:revision>2</cp:revision>
  <cp:lastPrinted>2010-01-27T10:13:00Z</cp:lastPrinted>
  <dcterms:created xsi:type="dcterms:W3CDTF">2024-05-22T08:01:00Z</dcterms:created>
  <dcterms:modified xsi:type="dcterms:W3CDTF">2024-05-22T08:01:00Z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