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AB" w:rsidRPr="00F44471" w:rsidRDefault="0016756E" w:rsidP="006D0AA0">
      <w:pPr>
        <w:jc w:val="right"/>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6CA035EB" wp14:editId="59416B89">
            <wp:simplePos x="0" y="0"/>
            <wp:positionH relativeFrom="column">
              <wp:posOffset>5133975</wp:posOffset>
            </wp:positionH>
            <wp:positionV relativeFrom="paragraph">
              <wp:posOffset>-122555</wp:posOffset>
            </wp:positionV>
            <wp:extent cx="923925" cy="552450"/>
            <wp:effectExtent l="0" t="0" r="9525" b="0"/>
            <wp:wrapNone/>
            <wp:docPr id="3" name="Picture 3" descr="\\corporate\Chief Exec\Shared Services and Procurement\NEW CENTRAL PROCUREMENT\Compliance &amp; Systems\Admin Stuff\Luton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Chief Exec\Shared Services and Procurement\NEW CENTRAL PROCUREMENT\Compliance &amp; Systems\Admin Stuff\LutonLogo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8AB" w:rsidRPr="00F44471" w:rsidRDefault="002338AB" w:rsidP="002338AB">
      <w:pPr>
        <w:pStyle w:val="Footer"/>
        <w:spacing w:after="120" w:line="240" w:lineRule="atLeast"/>
        <w:rPr>
          <w:rFonts w:ascii="Arial" w:hAnsi="Arial" w:cs="Arial"/>
          <w:sz w:val="22"/>
          <w:szCs w:val="22"/>
        </w:rPr>
      </w:pPr>
    </w:p>
    <w:p w:rsidR="00C17A8D" w:rsidRDefault="008F48F3" w:rsidP="002338AB">
      <w:pPr>
        <w:pStyle w:val="Footer"/>
        <w:spacing w:after="120" w:line="240" w:lineRule="atLeast"/>
        <w:rPr>
          <w:rFonts w:ascii="Arial" w:hAnsi="Arial" w:cs="Arial"/>
          <w:sz w:val="22"/>
          <w:szCs w:val="22"/>
        </w:rPr>
      </w:pPr>
      <w:r>
        <w:rPr>
          <w:rFonts w:ascii="Arial" w:hAnsi="Arial" w:cs="Arial"/>
          <w:sz w:val="22"/>
          <w:szCs w:val="22"/>
        </w:rPr>
        <w:t>Berry BPI</w:t>
      </w:r>
    </w:p>
    <w:p w:rsidR="0077326A" w:rsidRDefault="008F48F3" w:rsidP="002338AB">
      <w:pPr>
        <w:pStyle w:val="Footer"/>
        <w:spacing w:after="120" w:line="240" w:lineRule="atLeast"/>
        <w:rPr>
          <w:rFonts w:ascii="Arial" w:hAnsi="Arial" w:cs="Arial"/>
          <w:color w:val="333333"/>
          <w:shd w:val="clear" w:color="auto" w:fill="FFFFFF"/>
        </w:rPr>
      </w:pPr>
      <w:r>
        <w:rPr>
          <w:rFonts w:ascii="Arial" w:hAnsi="Arial" w:cs="Arial"/>
          <w:sz w:val="22"/>
          <w:szCs w:val="22"/>
        </w:rPr>
        <w:t xml:space="preserve"> </w:t>
      </w:r>
      <w:r w:rsidR="00C17A8D" w:rsidRPr="00C17A8D">
        <w:rPr>
          <w:rFonts w:ascii="Arial" w:hAnsi="Arial" w:cs="Arial"/>
          <w:color w:val="333333"/>
          <w:shd w:val="clear" w:color="auto" w:fill="FFFFFF"/>
        </w:rPr>
        <w:t>Heanor Gate Industrial Estate,</w:t>
      </w:r>
    </w:p>
    <w:p w:rsidR="0077326A" w:rsidRDefault="00C17A8D" w:rsidP="002338AB">
      <w:pPr>
        <w:pStyle w:val="Footer"/>
        <w:spacing w:after="120" w:line="240" w:lineRule="atLeast"/>
        <w:rPr>
          <w:rFonts w:ascii="Arial" w:hAnsi="Arial" w:cs="Arial"/>
          <w:color w:val="333333"/>
          <w:shd w:val="clear" w:color="auto" w:fill="FFFFFF"/>
        </w:rPr>
      </w:pPr>
      <w:r w:rsidRPr="00C17A8D">
        <w:rPr>
          <w:rFonts w:ascii="Arial" w:hAnsi="Arial" w:cs="Arial"/>
          <w:color w:val="333333"/>
          <w:shd w:val="clear" w:color="auto" w:fill="FFFFFF"/>
        </w:rPr>
        <w:t xml:space="preserve"> Heanor, Heanor, </w:t>
      </w:r>
    </w:p>
    <w:p w:rsidR="008F48F3" w:rsidRPr="00C17A8D" w:rsidRDefault="00C17A8D" w:rsidP="002338AB">
      <w:pPr>
        <w:pStyle w:val="Footer"/>
        <w:spacing w:after="120" w:line="240" w:lineRule="atLeast"/>
        <w:rPr>
          <w:rFonts w:ascii="Arial" w:hAnsi="Arial" w:cs="Arial"/>
        </w:rPr>
      </w:pPr>
      <w:r w:rsidRPr="00C17A8D">
        <w:rPr>
          <w:rFonts w:ascii="Arial" w:hAnsi="Arial" w:cs="Arial"/>
          <w:color w:val="333333"/>
          <w:shd w:val="clear" w:color="auto" w:fill="FFFFFF"/>
        </w:rPr>
        <w:t>Derbyshire, DE75</w:t>
      </w:r>
      <w:r w:rsidR="0077326A">
        <w:rPr>
          <w:rFonts w:ascii="Arial" w:hAnsi="Arial" w:cs="Arial"/>
          <w:color w:val="333333"/>
          <w:shd w:val="clear" w:color="auto" w:fill="FFFFFF"/>
        </w:rPr>
        <w:t xml:space="preserve"> </w:t>
      </w:r>
      <w:r w:rsidR="0077326A" w:rsidRPr="0077326A">
        <w:rPr>
          <w:rFonts w:ascii="Arial" w:hAnsi="Arial" w:cs="Arial"/>
          <w:color w:val="333333"/>
          <w:shd w:val="clear" w:color="auto" w:fill="FFFFFF"/>
        </w:rPr>
        <w:t>7RG,</w:t>
      </w:r>
    </w:p>
    <w:p w:rsidR="0077326A" w:rsidRDefault="006775D1" w:rsidP="002338AB">
      <w:pPr>
        <w:pStyle w:val="Footer"/>
        <w:spacing w:after="120" w:line="240" w:lineRule="atLeast"/>
        <w:rPr>
          <w:rFonts w:ascii="Arial" w:hAnsi="Arial" w:cs="Arial"/>
          <w:color w:val="333333"/>
          <w:sz w:val="22"/>
          <w:szCs w:val="22"/>
          <w:shd w:val="clear" w:color="auto" w:fill="FFFFFF"/>
        </w:rPr>
      </w:pPr>
      <w:r w:rsidRPr="008F48F3">
        <w:rPr>
          <w:rFonts w:ascii="Arial" w:hAnsi="Arial" w:cs="Arial"/>
          <w:sz w:val="22"/>
          <w:szCs w:val="22"/>
        </w:rPr>
        <w:t>Company Registration No:</w:t>
      </w:r>
      <w:r w:rsidR="00D95CF1" w:rsidRPr="008F48F3">
        <w:rPr>
          <w:rFonts w:ascii="Arial" w:hAnsi="Arial" w:cs="Arial"/>
          <w:sz w:val="22"/>
          <w:szCs w:val="22"/>
        </w:rPr>
        <w:t xml:space="preserve"> </w:t>
      </w:r>
      <w:r w:rsidR="0077326A">
        <w:rPr>
          <w:rFonts w:ascii="Arial" w:hAnsi="Arial" w:cs="Arial"/>
          <w:color w:val="333333"/>
          <w:sz w:val="22"/>
          <w:szCs w:val="22"/>
          <w:shd w:val="clear" w:color="auto" w:fill="FFFFFF"/>
        </w:rPr>
        <w:t>00350729</w:t>
      </w:r>
    </w:p>
    <w:p w:rsidR="0077326A" w:rsidRDefault="0077326A" w:rsidP="002338AB">
      <w:pPr>
        <w:pStyle w:val="Footer"/>
        <w:spacing w:after="120" w:line="240" w:lineRule="atLeast"/>
        <w:rPr>
          <w:rFonts w:ascii="Arial" w:hAnsi="Arial" w:cs="Arial"/>
          <w:color w:val="333333"/>
          <w:sz w:val="22"/>
          <w:szCs w:val="22"/>
          <w:shd w:val="clear" w:color="auto" w:fill="FFFFFF"/>
        </w:rPr>
      </w:pPr>
    </w:p>
    <w:p w:rsidR="0077326A" w:rsidRDefault="0077326A" w:rsidP="002338AB">
      <w:pPr>
        <w:pStyle w:val="Footer"/>
        <w:spacing w:after="120" w:line="240" w:lineRule="atLeast"/>
        <w:rPr>
          <w:rFonts w:ascii="Arial" w:hAnsi="Arial" w:cs="Arial"/>
          <w:color w:val="333333"/>
          <w:sz w:val="22"/>
          <w:szCs w:val="22"/>
          <w:shd w:val="clear" w:color="auto" w:fill="FFFFFF"/>
        </w:rPr>
      </w:pPr>
    </w:p>
    <w:p w:rsidR="002338AB" w:rsidRPr="008F48F3" w:rsidRDefault="0077326A" w:rsidP="002338AB">
      <w:pPr>
        <w:pStyle w:val="Footer"/>
        <w:spacing w:after="120" w:line="240" w:lineRule="atLeast"/>
        <w:rPr>
          <w:rFonts w:ascii="Arial" w:hAnsi="Arial" w:cs="Arial"/>
          <w:sz w:val="22"/>
          <w:szCs w:val="22"/>
        </w:rPr>
      </w:pPr>
      <w:r>
        <w:rPr>
          <w:rFonts w:ascii="Arial" w:hAnsi="Arial" w:cs="Arial"/>
          <w:color w:val="333333"/>
          <w:sz w:val="22"/>
          <w:szCs w:val="22"/>
          <w:shd w:val="clear" w:color="auto" w:fill="FFFFFF"/>
        </w:rPr>
        <w:t>a</w:t>
      </w:r>
      <w:r w:rsidR="002338AB" w:rsidRPr="008F48F3">
        <w:rPr>
          <w:rFonts w:ascii="Arial" w:hAnsi="Arial" w:cs="Arial"/>
          <w:sz w:val="22"/>
          <w:szCs w:val="22"/>
        </w:rPr>
        <w:t xml:space="preserve">ttn:  </w:t>
      </w:r>
      <w:r>
        <w:rPr>
          <w:rFonts w:ascii="Arial" w:hAnsi="Arial" w:cs="Arial"/>
          <w:sz w:val="22"/>
          <w:szCs w:val="22"/>
        </w:rPr>
        <w:t xml:space="preserve">Mr Ian Griffiths </w:t>
      </w:r>
    </w:p>
    <w:p w:rsidR="002338AB" w:rsidRPr="008F48F3" w:rsidRDefault="002338AB" w:rsidP="002338AB">
      <w:pPr>
        <w:pStyle w:val="Footer"/>
        <w:spacing w:after="120" w:line="240" w:lineRule="atLeast"/>
        <w:rPr>
          <w:rFonts w:ascii="Arial" w:hAnsi="Arial" w:cs="Arial"/>
          <w:sz w:val="22"/>
          <w:szCs w:val="22"/>
        </w:rPr>
      </w:pPr>
      <w:r w:rsidRPr="008F48F3">
        <w:rPr>
          <w:rFonts w:ascii="Arial" w:hAnsi="Arial" w:cs="Arial"/>
          <w:sz w:val="22"/>
          <w:szCs w:val="22"/>
        </w:rPr>
        <w:t xml:space="preserve">By </w:t>
      </w:r>
      <w:bookmarkStart w:id="0" w:name="date"/>
      <w:bookmarkStart w:id="1" w:name="Title"/>
      <w:bookmarkEnd w:id="0"/>
      <w:bookmarkEnd w:id="1"/>
      <w:r w:rsidR="00E41288" w:rsidRPr="008F48F3">
        <w:rPr>
          <w:rFonts w:ascii="Arial" w:hAnsi="Arial" w:cs="Arial"/>
          <w:sz w:val="22"/>
          <w:szCs w:val="22"/>
        </w:rPr>
        <w:t>ProContract</w:t>
      </w:r>
    </w:p>
    <w:p w:rsidR="002338AB" w:rsidRPr="008F48F3" w:rsidRDefault="002338AB" w:rsidP="002338AB">
      <w:pPr>
        <w:pStyle w:val="Footer"/>
        <w:spacing w:after="120" w:line="240" w:lineRule="atLeast"/>
        <w:rPr>
          <w:rFonts w:ascii="Arial" w:hAnsi="Arial" w:cs="Arial"/>
          <w:sz w:val="22"/>
          <w:szCs w:val="22"/>
        </w:rPr>
      </w:pPr>
      <w:r w:rsidRPr="008F48F3">
        <w:rPr>
          <w:rFonts w:ascii="Arial" w:hAnsi="Arial" w:cs="Arial"/>
          <w:sz w:val="22"/>
          <w:szCs w:val="22"/>
        </w:rPr>
        <w:t>Date</w:t>
      </w:r>
      <w:r w:rsidR="006F624C" w:rsidRPr="008F48F3">
        <w:rPr>
          <w:rFonts w:ascii="Arial" w:hAnsi="Arial" w:cs="Arial"/>
          <w:sz w:val="22"/>
          <w:szCs w:val="22"/>
        </w:rPr>
        <w:t>:</w:t>
      </w:r>
      <w:r w:rsidR="006F624C">
        <w:rPr>
          <w:rFonts w:ascii="Arial" w:hAnsi="Arial" w:cs="Arial"/>
          <w:sz w:val="22"/>
          <w:szCs w:val="22"/>
        </w:rPr>
        <w:t xml:space="preserve"> 17</w:t>
      </w:r>
      <w:r w:rsidR="0077326A">
        <w:rPr>
          <w:rFonts w:ascii="Arial" w:hAnsi="Arial" w:cs="Arial"/>
          <w:sz w:val="22"/>
          <w:szCs w:val="22"/>
        </w:rPr>
        <w:t xml:space="preserve"> May 2021</w:t>
      </w:r>
      <w:r w:rsidRPr="008F48F3">
        <w:rPr>
          <w:rFonts w:ascii="Arial" w:hAnsi="Arial" w:cs="Arial"/>
          <w:sz w:val="22"/>
          <w:szCs w:val="22"/>
        </w:rPr>
        <w:t xml:space="preserve"> </w:t>
      </w:r>
    </w:p>
    <w:p w:rsidR="002338AB" w:rsidRPr="008F48F3" w:rsidRDefault="002338AB" w:rsidP="002338AB">
      <w:pPr>
        <w:pStyle w:val="Numpara"/>
        <w:numPr>
          <w:ilvl w:val="0"/>
          <w:numId w:val="0"/>
        </w:numPr>
        <w:spacing w:before="0" w:line="240" w:lineRule="atLeast"/>
        <w:ind w:left="5760" w:right="3"/>
        <w:jc w:val="both"/>
        <w:rPr>
          <w:rFonts w:cs="Arial"/>
          <w:sz w:val="22"/>
          <w:szCs w:val="22"/>
        </w:rPr>
      </w:pPr>
      <w:r w:rsidRPr="008F48F3">
        <w:rPr>
          <w:rFonts w:cs="Arial"/>
          <w:sz w:val="22"/>
          <w:szCs w:val="22"/>
        </w:rPr>
        <w:t>Our ref:</w:t>
      </w:r>
      <w:r w:rsidR="00F62046" w:rsidRPr="00F62046">
        <w:rPr>
          <w:b/>
        </w:rPr>
        <w:t xml:space="preserve"> </w:t>
      </w:r>
      <w:r w:rsidR="00F62046" w:rsidRPr="00D95AF8">
        <w:rPr>
          <w:b/>
        </w:rPr>
        <w:t>DN</w:t>
      </w:r>
      <w:r w:rsidR="00F62046">
        <w:rPr>
          <w:b/>
        </w:rPr>
        <w:t>599987</w:t>
      </w:r>
    </w:p>
    <w:p w:rsidR="002338AB" w:rsidRPr="008F48F3" w:rsidRDefault="002338AB" w:rsidP="002338AB">
      <w:pPr>
        <w:pStyle w:val="Numpara"/>
        <w:numPr>
          <w:ilvl w:val="0"/>
          <w:numId w:val="0"/>
        </w:numPr>
        <w:spacing w:before="0" w:line="240" w:lineRule="atLeast"/>
        <w:jc w:val="both"/>
        <w:rPr>
          <w:rFonts w:cs="Arial"/>
          <w:sz w:val="22"/>
          <w:szCs w:val="22"/>
        </w:rPr>
      </w:pPr>
      <w:r w:rsidRPr="008F48F3">
        <w:rPr>
          <w:rFonts w:cs="Arial"/>
          <w:sz w:val="22"/>
          <w:szCs w:val="22"/>
        </w:rPr>
        <w:t>Dear Sirs,</w:t>
      </w:r>
    </w:p>
    <w:p w:rsidR="0077326A" w:rsidRPr="00D639D9" w:rsidRDefault="0077326A" w:rsidP="0077326A">
      <w:pPr>
        <w:jc w:val="center"/>
        <w:rPr>
          <w:rFonts w:ascii="Arial" w:hAnsi="Arial"/>
          <w:b/>
          <w:u w:val="single"/>
        </w:rPr>
      </w:pPr>
      <w:r>
        <w:rPr>
          <w:rFonts w:ascii="Arial" w:hAnsi="Arial"/>
          <w:b/>
          <w:u w:val="single"/>
        </w:rPr>
        <w:t xml:space="preserve">BT1371 Refuse &amp; Clinical Waste </w:t>
      </w:r>
      <w:r w:rsidRPr="004755E3">
        <w:rPr>
          <w:rFonts w:ascii="Arial" w:hAnsi="Arial"/>
          <w:b/>
          <w:u w:val="single"/>
        </w:rPr>
        <w:t xml:space="preserve"> Sacks </w:t>
      </w:r>
      <w:r>
        <w:rPr>
          <w:rFonts w:ascii="Arial" w:hAnsi="Arial"/>
          <w:b/>
          <w:u w:val="single"/>
        </w:rPr>
        <w:t xml:space="preserve">re </w:t>
      </w:r>
      <w:r w:rsidRPr="00E42736">
        <w:rPr>
          <w:rFonts w:ascii="Arial" w:hAnsi="Arial"/>
          <w:b/>
          <w:u w:val="single"/>
        </w:rPr>
        <w:t>EPH Framework RE EPHF21-002</w:t>
      </w:r>
    </w:p>
    <w:p w:rsidR="0077326A" w:rsidRPr="00D639D9" w:rsidRDefault="0077326A" w:rsidP="0077326A">
      <w:pPr>
        <w:rPr>
          <w:rFonts w:ascii="Arial" w:hAnsi="Arial"/>
          <w:b/>
          <w:u w:val="single"/>
        </w:rPr>
      </w:pPr>
    </w:p>
    <w:p w:rsidR="002338AB" w:rsidRPr="0077326A" w:rsidRDefault="002338AB" w:rsidP="002338AB">
      <w:pPr>
        <w:pStyle w:val="HeaderBase"/>
        <w:keepLines w:val="0"/>
        <w:tabs>
          <w:tab w:val="clear" w:pos="4320"/>
          <w:tab w:val="clear" w:pos="8640"/>
        </w:tabs>
        <w:spacing w:after="120" w:line="240" w:lineRule="atLeast"/>
        <w:jc w:val="both"/>
        <w:outlineLvl w:val="0"/>
        <w:rPr>
          <w:rFonts w:cs="Arial"/>
          <w:bCs/>
          <w:sz w:val="22"/>
          <w:szCs w:val="22"/>
        </w:rPr>
      </w:pPr>
      <w:r w:rsidRPr="0077326A">
        <w:rPr>
          <w:rFonts w:cs="Arial"/>
          <w:bCs/>
          <w:sz w:val="22"/>
          <w:szCs w:val="22"/>
        </w:rPr>
        <w:t xml:space="preserve">Award of contract for the supply of </w:t>
      </w:r>
      <w:r w:rsidR="0077326A" w:rsidRPr="0077326A">
        <w:rPr>
          <w:rFonts w:cs="Arial"/>
          <w:bCs/>
          <w:sz w:val="22"/>
          <w:szCs w:val="22"/>
        </w:rPr>
        <w:t>[Refuse &amp; Clinical Waste sacks]</w:t>
      </w:r>
      <w:r w:rsidRPr="0077326A">
        <w:rPr>
          <w:rFonts w:cs="Arial"/>
          <w:bCs/>
          <w:sz w:val="22"/>
          <w:szCs w:val="22"/>
        </w:rPr>
        <w:t xml:space="preserve"> </w:t>
      </w:r>
    </w:p>
    <w:p w:rsidR="002338AB" w:rsidRPr="008F48F3" w:rsidRDefault="002338AB" w:rsidP="002338AB">
      <w:pPr>
        <w:pStyle w:val="Header"/>
        <w:spacing w:after="120" w:line="240" w:lineRule="atLeast"/>
        <w:ind w:right="3"/>
        <w:jc w:val="both"/>
        <w:rPr>
          <w:rFonts w:ascii="Arial" w:hAnsi="Arial" w:cs="Arial"/>
          <w:sz w:val="22"/>
          <w:szCs w:val="22"/>
        </w:rPr>
      </w:pPr>
      <w:r w:rsidRPr="008F48F3">
        <w:rPr>
          <w:rFonts w:ascii="Arial" w:hAnsi="Arial" w:cs="Arial"/>
          <w:sz w:val="22"/>
          <w:szCs w:val="22"/>
        </w:rPr>
        <w:t>Following your tender for the supply of [</w:t>
      </w:r>
      <w:r w:rsidRPr="008F48F3">
        <w:rPr>
          <w:rFonts w:ascii="Arial" w:hAnsi="Arial" w:cs="Arial"/>
          <w:b/>
          <w:i/>
          <w:sz w:val="22"/>
          <w:szCs w:val="22"/>
        </w:rPr>
        <w:t>insert short description of services</w:t>
      </w:r>
      <w:r w:rsidRPr="008F48F3">
        <w:rPr>
          <w:rFonts w:ascii="Arial" w:hAnsi="Arial" w:cs="Arial"/>
          <w:sz w:val="22"/>
          <w:szCs w:val="22"/>
        </w:rPr>
        <w:t xml:space="preserve">] to </w:t>
      </w:r>
      <w:r w:rsidR="00164C0C" w:rsidRPr="008F48F3">
        <w:rPr>
          <w:rFonts w:ascii="Arial" w:hAnsi="Arial" w:cs="Arial"/>
          <w:sz w:val="22"/>
          <w:szCs w:val="22"/>
        </w:rPr>
        <w:t>Luton Borough</w:t>
      </w:r>
      <w:r w:rsidRPr="008F48F3">
        <w:rPr>
          <w:rFonts w:ascii="Arial" w:hAnsi="Arial" w:cs="Arial"/>
          <w:sz w:val="22"/>
          <w:szCs w:val="22"/>
        </w:rPr>
        <w:t xml:space="preserve"> Council, we are pleased </w:t>
      </w:r>
      <w:r w:rsidR="00F33B87" w:rsidRPr="008F48F3">
        <w:rPr>
          <w:rFonts w:ascii="Arial" w:hAnsi="Arial" w:cs="Arial"/>
          <w:sz w:val="22"/>
          <w:szCs w:val="22"/>
        </w:rPr>
        <w:t xml:space="preserve">to award this contract to you. </w:t>
      </w:r>
    </w:p>
    <w:p w:rsidR="002338AB" w:rsidRPr="008F48F3" w:rsidRDefault="002338AB" w:rsidP="002338AB">
      <w:pPr>
        <w:spacing w:after="120" w:line="240" w:lineRule="atLeast"/>
        <w:jc w:val="both"/>
        <w:rPr>
          <w:rFonts w:ascii="Arial" w:hAnsi="Arial" w:cs="Arial"/>
          <w:sz w:val="22"/>
          <w:szCs w:val="22"/>
        </w:rPr>
      </w:pPr>
      <w:r w:rsidRPr="008F48F3">
        <w:rPr>
          <w:rFonts w:ascii="Arial" w:hAnsi="Arial" w:cs="Arial"/>
          <w:sz w:val="22"/>
          <w:szCs w:val="22"/>
        </w:rPr>
        <w:t>This letter (Award Letter) and its Annexes set out the terms of the contr</w:t>
      </w:r>
      <w:bookmarkStart w:id="2" w:name="_GoBack"/>
      <w:bookmarkEnd w:id="2"/>
      <w:r w:rsidRPr="008F48F3">
        <w:rPr>
          <w:rFonts w:ascii="Arial" w:hAnsi="Arial" w:cs="Arial"/>
          <w:sz w:val="22"/>
          <w:szCs w:val="22"/>
        </w:rPr>
        <w:t>act</w:t>
      </w:r>
      <w:r w:rsidR="00164C0C" w:rsidRPr="008F48F3">
        <w:rPr>
          <w:rFonts w:ascii="Arial" w:hAnsi="Arial" w:cs="Arial"/>
          <w:sz w:val="22"/>
          <w:szCs w:val="22"/>
        </w:rPr>
        <w:t xml:space="preserve"> between Luton Borough</w:t>
      </w:r>
      <w:r w:rsidRPr="008F48F3">
        <w:rPr>
          <w:rFonts w:ascii="Arial" w:hAnsi="Arial" w:cs="Arial"/>
          <w:sz w:val="22"/>
          <w:szCs w:val="22"/>
        </w:rPr>
        <w:t xml:space="preserve"> Council (the Council) and [</w:t>
      </w:r>
      <w:r w:rsidRPr="008F48F3">
        <w:rPr>
          <w:rFonts w:ascii="Arial" w:hAnsi="Arial" w:cs="Arial"/>
          <w:b/>
          <w:i/>
          <w:sz w:val="22"/>
          <w:szCs w:val="22"/>
        </w:rPr>
        <w:t>insert Supplier’s name</w:t>
      </w:r>
      <w:r w:rsidRPr="008F48F3">
        <w:rPr>
          <w:rFonts w:ascii="Arial" w:hAnsi="Arial" w:cs="Arial"/>
          <w:sz w:val="22"/>
          <w:szCs w:val="22"/>
        </w:rPr>
        <w:t xml:space="preserve">] as the Supplier for the provision of the Services. </w:t>
      </w:r>
    </w:p>
    <w:p w:rsidR="002338AB" w:rsidRPr="008F48F3" w:rsidRDefault="002338AB" w:rsidP="002338AB">
      <w:pPr>
        <w:spacing w:after="120" w:line="240" w:lineRule="atLeast"/>
        <w:jc w:val="both"/>
        <w:rPr>
          <w:rFonts w:ascii="Arial" w:hAnsi="Arial" w:cs="Arial"/>
          <w:sz w:val="22"/>
          <w:szCs w:val="22"/>
        </w:rPr>
      </w:pPr>
      <w:r w:rsidRPr="008F48F3">
        <w:rPr>
          <w:rFonts w:ascii="Arial" w:hAnsi="Arial" w:cs="Arial"/>
          <w:sz w:val="22"/>
          <w:szCs w:val="22"/>
        </w:rPr>
        <w:t>Unless the context otherwise requires, capitalised expressions used in this Award Letter have the same meanings as in the terms and conditions of contract set out in Annex 1 to this Award Letter (the “</w:t>
      </w:r>
      <w:r w:rsidRPr="008F48F3">
        <w:rPr>
          <w:rFonts w:ascii="Arial" w:hAnsi="Arial" w:cs="Arial"/>
          <w:b/>
          <w:sz w:val="22"/>
          <w:szCs w:val="22"/>
        </w:rPr>
        <w:t>Conditions</w:t>
      </w:r>
      <w:r w:rsidR="00F33B87" w:rsidRPr="008F48F3">
        <w:rPr>
          <w:rFonts w:ascii="Arial" w:hAnsi="Arial" w:cs="Arial"/>
          <w:sz w:val="22"/>
          <w:szCs w:val="22"/>
        </w:rPr>
        <w:t xml:space="preserve">”). </w:t>
      </w:r>
      <w:r w:rsidRPr="008F48F3">
        <w:rPr>
          <w:rFonts w:ascii="Arial" w:hAnsi="Arial" w:cs="Arial"/>
          <w:sz w:val="22"/>
          <w:szCs w:val="22"/>
        </w:rPr>
        <w:t>In the event of any conflict between this Award Letter and the Conditions, this Award Letter shall prevail. Please do not attach any Supplier terms and conditions to this Award Letter as they will not be accepted by the Council and may delay the conclusion of the Agreement.</w:t>
      </w:r>
    </w:p>
    <w:p w:rsidR="002338AB" w:rsidRPr="008F48F3" w:rsidRDefault="002338AB" w:rsidP="002338AB">
      <w:pPr>
        <w:pStyle w:val="Header"/>
        <w:spacing w:after="120" w:line="240" w:lineRule="atLeast"/>
        <w:ind w:right="3"/>
        <w:jc w:val="both"/>
        <w:rPr>
          <w:rFonts w:ascii="Arial" w:hAnsi="Arial" w:cs="Arial"/>
          <w:b/>
          <w:sz w:val="22"/>
          <w:szCs w:val="22"/>
        </w:rPr>
      </w:pPr>
      <w:r w:rsidRPr="008F48F3">
        <w:rPr>
          <w:rFonts w:ascii="Arial" w:hAnsi="Arial" w:cs="Arial"/>
          <w:sz w:val="22"/>
          <w:szCs w:val="22"/>
        </w:rPr>
        <w:t xml:space="preserve">For the purposes of the Agreement, the Council and the Supplier agree as follows: </w:t>
      </w:r>
    </w:p>
    <w:p w:rsidR="002338AB" w:rsidRPr="008F48F3" w:rsidRDefault="002338AB" w:rsidP="002338AB">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3" w:name="_Ref377110658"/>
      <w:r w:rsidRPr="008F48F3">
        <w:rPr>
          <w:rFonts w:ascii="Arial" w:hAnsi="Arial" w:cs="Arial"/>
          <w:sz w:val="22"/>
          <w:szCs w:val="22"/>
        </w:rPr>
        <w:t>The charges for the Services shall be as set out in Annex 2.</w:t>
      </w:r>
      <w:bookmarkEnd w:id="3"/>
      <w:r w:rsidRPr="008F48F3">
        <w:rPr>
          <w:rFonts w:ascii="Arial" w:hAnsi="Arial" w:cs="Arial"/>
          <w:sz w:val="22"/>
          <w:szCs w:val="22"/>
        </w:rPr>
        <w:t xml:space="preserve"> </w:t>
      </w:r>
    </w:p>
    <w:p w:rsidR="002338AB" w:rsidRPr="008F48F3" w:rsidRDefault="002338AB" w:rsidP="002338AB">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4" w:name="_Ref377110664"/>
      <w:r w:rsidRPr="008F48F3">
        <w:rPr>
          <w:rFonts w:ascii="Arial" w:hAnsi="Arial" w:cs="Arial"/>
          <w:sz w:val="22"/>
          <w:szCs w:val="22"/>
        </w:rPr>
        <w:t xml:space="preserve">The specification of the Services to be supplied is as set out in Annex 3. </w:t>
      </w:r>
      <w:bookmarkEnd w:id="4"/>
    </w:p>
    <w:p w:rsidR="002338AB" w:rsidRPr="008F48F3" w:rsidRDefault="002338AB" w:rsidP="002338AB">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5" w:name="_Ref377110639"/>
      <w:r w:rsidRPr="008F48F3">
        <w:rPr>
          <w:rFonts w:ascii="Arial" w:hAnsi="Arial" w:cs="Arial"/>
          <w:sz w:val="22"/>
          <w:szCs w:val="22"/>
        </w:rPr>
        <w:t>The Term shall commence on [</w:t>
      </w:r>
      <w:r w:rsidR="006F624C">
        <w:rPr>
          <w:rFonts w:ascii="Arial" w:hAnsi="Arial" w:cs="Arial"/>
          <w:sz w:val="22"/>
          <w:szCs w:val="22"/>
        </w:rPr>
        <w:t xml:space="preserve">31 May 2022 </w:t>
      </w:r>
      <w:r w:rsidRPr="008F48F3">
        <w:rPr>
          <w:rFonts w:ascii="Arial" w:hAnsi="Arial" w:cs="Arial"/>
          <w:sz w:val="22"/>
          <w:szCs w:val="22"/>
        </w:rPr>
        <w:t>] and the Expiry Date shall be [</w:t>
      </w:r>
      <w:r w:rsidR="006F624C">
        <w:rPr>
          <w:rFonts w:ascii="Arial" w:hAnsi="Arial" w:cs="Arial"/>
          <w:sz w:val="22"/>
          <w:szCs w:val="22"/>
        </w:rPr>
        <w:t>30</w:t>
      </w:r>
      <w:r w:rsidR="006F624C" w:rsidRPr="006F624C">
        <w:rPr>
          <w:rFonts w:ascii="Arial" w:hAnsi="Arial" w:cs="Arial"/>
          <w:sz w:val="22"/>
          <w:szCs w:val="22"/>
          <w:vertAlign w:val="superscript"/>
        </w:rPr>
        <w:t>th</w:t>
      </w:r>
      <w:r w:rsidR="006F624C">
        <w:rPr>
          <w:rFonts w:ascii="Arial" w:hAnsi="Arial" w:cs="Arial"/>
          <w:sz w:val="22"/>
          <w:szCs w:val="22"/>
        </w:rPr>
        <w:t xml:space="preserve"> May 2025]</w:t>
      </w:r>
      <w:r w:rsidRPr="008F48F3">
        <w:rPr>
          <w:rFonts w:ascii="Arial" w:hAnsi="Arial" w:cs="Arial"/>
          <w:b/>
          <w:i/>
          <w:sz w:val="22"/>
          <w:szCs w:val="22"/>
        </w:rPr>
        <w:t xml:space="preserve"> </w:t>
      </w:r>
      <w:r w:rsidRPr="008F48F3">
        <w:rPr>
          <w:rFonts w:ascii="Arial" w:hAnsi="Arial" w:cs="Arial"/>
          <w:sz w:val="22"/>
          <w:szCs w:val="22"/>
        </w:rPr>
        <w:t>less extended or subject to early termination.</w:t>
      </w:r>
      <w:bookmarkEnd w:id="5"/>
    </w:p>
    <w:p w:rsidR="002338AB" w:rsidRPr="008F48F3" w:rsidRDefault="002338AB" w:rsidP="002338AB">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6" w:name="_Ref377110646"/>
      <w:r w:rsidRPr="008F48F3">
        <w:rPr>
          <w:rFonts w:ascii="Arial" w:hAnsi="Arial" w:cs="Arial"/>
          <w:sz w:val="22"/>
          <w:szCs w:val="22"/>
        </w:rPr>
        <w:t>The address for notices of the Parties are:</w:t>
      </w:r>
      <w:bookmarkEnd w:id="6"/>
    </w:p>
    <w:tbl>
      <w:tblPr>
        <w:tblW w:w="0" w:type="auto"/>
        <w:tblInd w:w="720" w:type="dxa"/>
        <w:tblLook w:val="04A0" w:firstRow="1" w:lastRow="0" w:firstColumn="1" w:lastColumn="0" w:noHBand="0" w:noVBand="1"/>
      </w:tblPr>
      <w:tblGrid>
        <w:gridCol w:w="4492"/>
        <w:gridCol w:w="4534"/>
      </w:tblGrid>
      <w:tr w:rsidR="003E20F9" w:rsidRPr="008F48F3" w:rsidTr="003A632D">
        <w:tc>
          <w:tcPr>
            <w:tcW w:w="4627" w:type="dxa"/>
          </w:tcPr>
          <w:p w:rsidR="002338AB" w:rsidRPr="008F48F3" w:rsidRDefault="008D3477" w:rsidP="00D10185">
            <w:pPr>
              <w:pStyle w:val="Header"/>
              <w:tabs>
                <w:tab w:val="clear" w:pos="4513"/>
                <w:tab w:val="clear" w:pos="9026"/>
              </w:tabs>
              <w:spacing w:after="120" w:line="240" w:lineRule="atLeast"/>
              <w:ind w:right="3"/>
              <w:rPr>
                <w:rFonts w:ascii="Arial" w:hAnsi="Arial" w:cs="Arial"/>
                <w:b/>
                <w:sz w:val="22"/>
                <w:szCs w:val="22"/>
              </w:rPr>
            </w:pPr>
            <w:r w:rsidRPr="008F48F3">
              <w:rPr>
                <w:rFonts w:ascii="Arial" w:hAnsi="Arial" w:cs="Arial"/>
                <w:b/>
                <w:sz w:val="22"/>
                <w:szCs w:val="22"/>
              </w:rPr>
              <w:t>Luton Borough Council</w:t>
            </w:r>
          </w:p>
          <w:p w:rsidR="008D3477" w:rsidRPr="008F48F3" w:rsidRDefault="008D3477" w:rsidP="00D10185">
            <w:pPr>
              <w:pStyle w:val="Header"/>
              <w:tabs>
                <w:tab w:val="clear" w:pos="4513"/>
                <w:tab w:val="clear" w:pos="9026"/>
              </w:tabs>
              <w:spacing w:after="120" w:line="240" w:lineRule="atLeast"/>
              <w:ind w:right="3"/>
              <w:rPr>
                <w:rFonts w:ascii="Arial" w:hAnsi="Arial" w:cs="Arial"/>
                <w:b/>
                <w:sz w:val="22"/>
                <w:szCs w:val="22"/>
              </w:rPr>
            </w:pPr>
            <w:r w:rsidRPr="008F48F3">
              <w:rPr>
                <w:rFonts w:ascii="Arial" w:hAnsi="Arial" w:cs="Arial"/>
                <w:b/>
                <w:sz w:val="22"/>
                <w:szCs w:val="22"/>
              </w:rPr>
              <w:t>Town Hall</w:t>
            </w:r>
          </w:p>
          <w:p w:rsidR="008D3477" w:rsidRPr="008F48F3" w:rsidRDefault="008D3477" w:rsidP="00D10185">
            <w:pPr>
              <w:pStyle w:val="Header"/>
              <w:tabs>
                <w:tab w:val="clear" w:pos="4513"/>
                <w:tab w:val="clear" w:pos="9026"/>
              </w:tabs>
              <w:spacing w:after="120" w:line="240" w:lineRule="atLeast"/>
              <w:ind w:right="3"/>
              <w:rPr>
                <w:rFonts w:ascii="Arial" w:hAnsi="Arial" w:cs="Arial"/>
                <w:b/>
                <w:sz w:val="22"/>
                <w:szCs w:val="22"/>
              </w:rPr>
            </w:pPr>
            <w:r w:rsidRPr="008F48F3">
              <w:rPr>
                <w:rFonts w:ascii="Arial" w:hAnsi="Arial" w:cs="Arial"/>
                <w:b/>
                <w:sz w:val="22"/>
                <w:szCs w:val="22"/>
              </w:rPr>
              <w:t>Upper George Street</w:t>
            </w:r>
          </w:p>
          <w:p w:rsidR="008D3477" w:rsidRPr="008F48F3" w:rsidRDefault="008D3477" w:rsidP="00D10185">
            <w:pPr>
              <w:pStyle w:val="Header"/>
              <w:tabs>
                <w:tab w:val="clear" w:pos="4513"/>
                <w:tab w:val="clear" w:pos="9026"/>
              </w:tabs>
              <w:spacing w:after="120" w:line="240" w:lineRule="atLeast"/>
              <w:ind w:right="3"/>
              <w:rPr>
                <w:rFonts w:ascii="Arial" w:hAnsi="Arial" w:cs="Arial"/>
                <w:b/>
                <w:sz w:val="22"/>
                <w:szCs w:val="22"/>
              </w:rPr>
            </w:pPr>
            <w:r w:rsidRPr="008F48F3">
              <w:rPr>
                <w:rFonts w:ascii="Arial" w:hAnsi="Arial" w:cs="Arial"/>
                <w:b/>
                <w:sz w:val="22"/>
                <w:szCs w:val="22"/>
              </w:rPr>
              <w:t>Luton</w:t>
            </w:r>
          </w:p>
          <w:p w:rsidR="008D3477" w:rsidRPr="008F48F3" w:rsidRDefault="008D3477" w:rsidP="00D10185">
            <w:pPr>
              <w:pStyle w:val="Header"/>
              <w:tabs>
                <w:tab w:val="clear" w:pos="4513"/>
                <w:tab w:val="clear" w:pos="9026"/>
              </w:tabs>
              <w:spacing w:after="120" w:line="240" w:lineRule="atLeast"/>
              <w:ind w:right="3"/>
              <w:rPr>
                <w:rFonts w:ascii="Arial" w:hAnsi="Arial" w:cs="Arial"/>
                <w:b/>
                <w:sz w:val="22"/>
                <w:szCs w:val="22"/>
              </w:rPr>
            </w:pPr>
            <w:r w:rsidRPr="008F48F3">
              <w:rPr>
                <w:rFonts w:ascii="Arial" w:hAnsi="Arial" w:cs="Arial"/>
                <w:b/>
                <w:sz w:val="22"/>
                <w:szCs w:val="22"/>
              </w:rPr>
              <w:t>LU1 2RD</w:t>
            </w:r>
          </w:p>
          <w:p w:rsidR="002338AB" w:rsidRPr="008F48F3" w:rsidRDefault="002338AB" w:rsidP="00D10185">
            <w:pPr>
              <w:pStyle w:val="Header"/>
              <w:tabs>
                <w:tab w:val="clear" w:pos="4513"/>
                <w:tab w:val="clear" w:pos="9026"/>
              </w:tabs>
              <w:spacing w:after="120" w:line="240" w:lineRule="atLeast"/>
              <w:ind w:right="3"/>
              <w:rPr>
                <w:rFonts w:ascii="Arial" w:hAnsi="Arial" w:cs="Arial"/>
                <w:sz w:val="22"/>
                <w:szCs w:val="22"/>
              </w:rPr>
            </w:pPr>
            <w:r w:rsidRPr="008F48F3">
              <w:rPr>
                <w:rFonts w:ascii="Arial" w:hAnsi="Arial" w:cs="Arial"/>
                <w:sz w:val="22"/>
                <w:szCs w:val="22"/>
              </w:rPr>
              <w:t xml:space="preserve">Attention: </w:t>
            </w:r>
            <w:r w:rsidR="003E20F9">
              <w:rPr>
                <w:rFonts w:ascii="Arial" w:hAnsi="Arial" w:cs="Arial"/>
                <w:sz w:val="22"/>
                <w:szCs w:val="22"/>
              </w:rPr>
              <w:t xml:space="preserve"> Mr james Lucas / William Green </w:t>
            </w:r>
          </w:p>
          <w:p w:rsidR="003E20F9" w:rsidRDefault="005D628C" w:rsidP="003E20F9">
            <w:pPr>
              <w:pStyle w:val="Header"/>
              <w:tabs>
                <w:tab w:val="clear" w:pos="4513"/>
                <w:tab w:val="clear" w:pos="9026"/>
              </w:tabs>
              <w:spacing w:after="120" w:line="240" w:lineRule="atLeast"/>
              <w:ind w:right="3"/>
              <w:rPr>
                <w:rFonts w:ascii="Arial" w:hAnsi="Arial" w:cs="Arial"/>
                <w:sz w:val="22"/>
                <w:szCs w:val="22"/>
              </w:rPr>
            </w:pPr>
            <w:r w:rsidRPr="008F48F3">
              <w:rPr>
                <w:rFonts w:ascii="Arial" w:hAnsi="Arial" w:cs="Arial"/>
                <w:sz w:val="22"/>
                <w:szCs w:val="22"/>
              </w:rPr>
              <w:t xml:space="preserve">Email: </w:t>
            </w:r>
            <w:hyperlink r:id="rId9" w:history="1">
              <w:r w:rsidR="003E20F9" w:rsidRPr="00215826">
                <w:rPr>
                  <w:rStyle w:val="Hyperlink"/>
                  <w:rFonts w:ascii="Arial" w:hAnsi="Arial" w:cs="Arial"/>
                  <w:sz w:val="22"/>
                  <w:szCs w:val="22"/>
                </w:rPr>
                <w:t>james.lucas@luton.gov.uk</w:t>
              </w:r>
            </w:hyperlink>
          </w:p>
          <w:p w:rsidR="00193AF4" w:rsidRPr="008F48F3" w:rsidRDefault="005B786B" w:rsidP="003E20F9">
            <w:pPr>
              <w:pStyle w:val="Header"/>
              <w:tabs>
                <w:tab w:val="clear" w:pos="4513"/>
                <w:tab w:val="clear" w:pos="9026"/>
              </w:tabs>
              <w:spacing w:after="120" w:line="240" w:lineRule="atLeast"/>
              <w:ind w:right="3"/>
              <w:rPr>
                <w:rFonts w:ascii="Arial" w:hAnsi="Arial" w:cs="Arial"/>
                <w:sz w:val="22"/>
                <w:szCs w:val="22"/>
              </w:rPr>
            </w:pPr>
            <w:hyperlink r:id="rId10" w:history="1">
              <w:r w:rsidR="003E20F9" w:rsidRPr="00215826">
                <w:rPr>
                  <w:rStyle w:val="Hyperlink"/>
                  <w:rFonts w:ascii="Arial" w:hAnsi="Arial" w:cs="Arial"/>
                  <w:sz w:val="22"/>
                  <w:szCs w:val="22"/>
                </w:rPr>
                <w:t>William.greene@luton.gov.uk</w:t>
              </w:r>
            </w:hyperlink>
            <w:r w:rsidR="003E20F9">
              <w:rPr>
                <w:rFonts w:ascii="Arial" w:hAnsi="Arial" w:cs="Arial"/>
                <w:sz w:val="22"/>
                <w:szCs w:val="22"/>
              </w:rPr>
              <w:t xml:space="preserve"> </w:t>
            </w:r>
          </w:p>
        </w:tc>
        <w:tc>
          <w:tcPr>
            <w:tcW w:w="4615" w:type="dxa"/>
          </w:tcPr>
          <w:p w:rsidR="00B84C89" w:rsidRPr="008F48F3" w:rsidRDefault="00B84C89" w:rsidP="00D10185">
            <w:pPr>
              <w:pStyle w:val="Header"/>
              <w:tabs>
                <w:tab w:val="clear" w:pos="4513"/>
                <w:tab w:val="clear" w:pos="9026"/>
              </w:tabs>
              <w:spacing w:after="120" w:line="240" w:lineRule="atLeast"/>
              <w:ind w:right="3"/>
              <w:rPr>
                <w:rFonts w:ascii="Arial" w:hAnsi="Arial" w:cs="Arial"/>
                <w:b/>
                <w:sz w:val="22"/>
                <w:szCs w:val="22"/>
              </w:rPr>
            </w:pPr>
            <w:r w:rsidRPr="008F48F3">
              <w:rPr>
                <w:rFonts w:ascii="Arial" w:hAnsi="Arial" w:cs="Arial"/>
                <w:b/>
                <w:sz w:val="22"/>
                <w:szCs w:val="22"/>
              </w:rPr>
              <w:t xml:space="preserve">Supplier </w:t>
            </w:r>
            <w:r w:rsidR="00F62046">
              <w:rPr>
                <w:rFonts w:ascii="Arial" w:hAnsi="Arial" w:cs="Arial"/>
                <w:b/>
                <w:sz w:val="22"/>
                <w:szCs w:val="22"/>
              </w:rPr>
              <w:t xml:space="preserve">Berry BPI </w:t>
            </w:r>
          </w:p>
          <w:p w:rsidR="00F62046" w:rsidRDefault="002338AB" w:rsidP="00D10185">
            <w:pPr>
              <w:pStyle w:val="Header"/>
              <w:tabs>
                <w:tab w:val="clear" w:pos="4513"/>
                <w:tab w:val="clear" w:pos="9026"/>
              </w:tabs>
              <w:spacing w:after="120" w:line="240" w:lineRule="atLeast"/>
              <w:ind w:right="3"/>
              <w:rPr>
                <w:rFonts w:ascii="Arial" w:hAnsi="Arial" w:cs="Arial"/>
                <w:sz w:val="22"/>
                <w:szCs w:val="22"/>
              </w:rPr>
            </w:pPr>
            <w:r w:rsidRPr="008F48F3">
              <w:rPr>
                <w:rFonts w:ascii="Arial" w:hAnsi="Arial" w:cs="Arial"/>
                <w:sz w:val="22"/>
                <w:szCs w:val="22"/>
              </w:rPr>
              <w:t>[</w:t>
            </w:r>
            <w:r w:rsidR="00F62046">
              <w:rPr>
                <w:rFonts w:ascii="Arial" w:hAnsi="Arial" w:cs="Arial"/>
                <w:sz w:val="22"/>
                <w:szCs w:val="22"/>
              </w:rPr>
              <w:t xml:space="preserve">Mr Ian Griffiths </w:t>
            </w:r>
          </w:p>
          <w:p w:rsidR="00F62046" w:rsidRDefault="00F62046" w:rsidP="00F62046">
            <w:pPr>
              <w:pStyle w:val="Footer"/>
              <w:spacing w:after="120" w:line="240" w:lineRule="atLeast"/>
              <w:rPr>
                <w:rFonts w:ascii="Arial" w:hAnsi="Arial" w:cs="Arial"/>
                <w:color w:val="333333"/>
                <w:shd w:val="clear" w:color="auto" w:fill="FFFFFF"/>
              </w:rPr>
            </w:pPr>
            <w:r w:rsidRPr="00C17A8D">
              <w:rPr>
                <w:rFonts w:ascii="Arial" w:hAnsi="Arial" w:cs="Arial"/>
                <w:color w:val="333333"/>
                <w:shd w:val="clear" w:color="auto" w:fill="FFFFFF"/>
              </w:rPr>
              <w:t>Heanor Gate Industrial Estate,</w:t>
            </w:r>
          </w:p>
          <w:p w:rsidR="00F62046" w:rsidRDefault="00F62046" w:rsidP="00F62046">
            <w:pPr>
              <w:pStyle w:val="Footer"/>
              <w:spacing w:after="120" w:line="240" w:lineRule="atLeast"/>
              <w:rPr>
                <w:rFonts w:ascii="Arial" w:hAnsi="Arial" w:cs="Arial"/>
                <w:color w:val="333333"/>
                <w:shd w:val="clear" w:color="auto" w:fill="FFFFFF"/>
              </w:rPr>
            </w:pPr>
            <w:r w:rsidRPr="00C17A8D">
              <w:rPr>
                <w:rFonts w:ascii="Arial" w:hAnsi="Arial" w:cs="Arial"/>
                <w:color w:val="333333"/>
                <w:shd w:val="clear" w:color="auto" w:fill="FFFFFF"/>
              </w:rPr>
              <w:t xml:space="preserve">Heanor, Heanor, </w:t>
            </w:r>
          </w:p>
          <w:p w:rsidR="002338AB" w:rsidRPr="008F48F3" w:rsidRDefault="00F62046" w:rsidP="00F62046">
            <w:pPr>
              <w:pStyle w:val="Footer"/>
              <w:spacing w:after="120" w:line="240" w:lineRule="atLeast"/>
              <w:rPr>
                <w:rFonts w:ascii="Arial" w:hAnsi="Arial" w:cs="Arial"/>
                <w:sz w:val="22"/>
                <w:szCs w:val="22"/>
              </w:rPr>
            </w:pPr>
            <w:r w:rsidRPr="00C17A8D">
              <w:rPr>
                <w:rFonts w:ascii="Arial" w:hAnsi="Arial" w:cs="Arial"/>
                <w:color w:val="333333"/>
                <w:shd w:val="clear" w:color="auto" w:fill="FFFFFF"/>
              </w:rPr>
              <w:t>Derbyshire, DE75</w:t>
            </w:r>
            <w:r>
              <w:rPr>
                <w:rFonts w:ascii="Arial" w:hAnsi="Arial" w:cs="Arial"/>
                <w:color w:val="333333"/>
                <w:shd w:val="clear" w:color="auto" w:fill="FFFFFF"/>
              </w:rPr>
              <w:t xml:space="preserve"> </w:t>
            </w:r>
            <w:r w:rsidRPr="0077326A">
              <w:rPr>
                <w:rFonts w:ascii="Arial" w:hAnsi="Arial" w:cs="Arial"/>
                <w:color w:val="333333"/>
                <w:shd w:val="clear" w:color="auto" w:fill="FFFFFF"/>
              </w:rPr>
              <w:t>7RG,</w:t>
            </w:r>
          </w:p>
          <w:p w:rsidR="00F62046" w:rsidRDefault="002338AB" w:rsidP="00F62046">
            <w:pPr>
              <w:pStyle w:val="Header"/>
              <w:tabs>
                <w:tab w:val="clear" w:pos="4513"/>
                <w:tab w:val="clear" w:pos="9026"/>
              </w:tabs>
              <w:spacing w:after="120" w:line="240" w:lineRule="atLeast"/>
              <w:ind w:right="3"/>
              <w:jc w:val="both"/>
              <w:rPr>
                <w:rFonts w:ascii="Arial" w:hAnsi="Arial" w:cs="Arial"/>
                <w:sz w:val="22"/>
                <w:szCs w:val="22"/>
              </w:rPr>
            </w:pPr>
            <w:r w:rsidRPr="008F48F3">
              <w:rPr>
                <w:rFonts w:ascii="Arial" w:hAnsi="Arial" w:cs="Arial"/>
                <w:sz w:val="22"/>
                <w:szCs w:val="22"/>
              </w:rPr>
              <w:t xml:space="preserve">Attention: </w:t>
            </w:r>
            <w:r w:rsidR="00F62046">
              <w:rPr>
                <w:rFonts w:ascii="Arial" w:hAnsi="Arial" w:cs="Arial"/>
                <w:sz w:val="22"/>
                <w:szCs w:val="22"/>
              </w:rPr>
              <w:t>MR Ian Griffiths</w:t>
            </w:r>
          </w:p>
          <w:p w:rsidR="002338AB" w:rsidRPr="008F48F3" w:rsidRDefault="00D90D64" w:rsidP="003E20F9">
            <w:pPr>
              <w:pStyle w:val="Header"/>
              <w:tabs>
                <w:tab w:val="clear" w:pos="4513"/>
                <w:tab w:val="clear" w:pos="9026"/>
              </w:tabs>
              <w:spacing w:after="120" w:line="240" w:lineRule="atLeast"/>
              <w:ind w:right="3"/>
              <w:jc w:val="both"/>
              <w:rPr>
                <w:rFonts w:ascii="Arial" w:hAnsi="Arial" w:cs="Arial"/>
                <w:sz w:val="22"/>
                <w:szCs w:val="22"/>
              </w:rPr>
            </w:pPr>
            <w:r w:rsidRPr="008F48F3">
              <w:rPr>
                <w:rFonts w:ascii="Arial" w:hAnsi="Arial" w:cs="Arial"/>
                <w:sz w:val="22"/>
                <w:szCs w:val="22"/>
              </w:rPr>
              <w:t>Email:</w:t>
            </w:r>
            <w:r w:rsidR="003E20F9" w:rsidRPr="003E20F9">
              <w:rPr>
                <w:rFonts w:ascii="Arial" w:hAnsi="Arial" w:cs="Arial"/>
                <w:sz w:val="22"/>
                <w:szCs w:val="22"/>
              </w:rPr>
              <w:t>IanGriffiths@berryglobal.com</w:t>
            </w:r>
          </w:p>
        </w:tc>
      </w:tr>
    </w:tbl>
    <w:p w:rsidR="002338AB" w:rsidRPr="008F48F3" w:rsidRDefault="002338AB" w:rsidP="002338AB">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7" w:name="_Ref377110684"/>
      <w:r w:rsidRPr="008F48F3">
        <w:rPr>
          <w:rFonts w:ascii="Arial" w:hAnsi="Arial" w:cs="Arial"/>
          <w:sz w:val="22"/>
          <w:szCs w:val="22"/>
        </w:rPr>
        <w:t>The following persons are Key Personnel for the purposes of the Agreement:</w:t>
      </w:r>
      <w:bookmarkEnd w:id="7"/>
    </w:p>
    <w:p w:rsidR="00D90D64" w:rsidRPr="008F48F3" w:rsidRDefault="00D90D64" w:rsidP="00D90D64">
      <w:pPr>
        <w:pStyle w:val="Header"/>
        <w:tabs>
          <w:tab w:val="clear" w:pos="4513"/>
          <w:tab w:val="clear" w:pos="9026"/>
        </w:tabs>
        <w:spacing w:after="120" w:line="240" w:lineRule="atLeast"/>
        <w:ind w:left="720" w:right="3"/>
        <w:jc w:val="both"/>
        <w:rPr>
          <w:rFonts w:ascii="Arial" w:hAnsi="Arial" w:cs="Arial"/>
          <w:sz w:val="22"/>
          <w:szCs w:val="22"/>
        </w:rPr>
      </w:pPr>
      <w:r w:rsidRPr="008F48F3">
        <w:rPr>
          <w:rFonts w:ascii="Arial" w:hAnsi="Arial" w:cs="Arial"/>
          <w:sz w:val="22"/>
          <w:szCs w:val="22"/>
        </w:rPr>
        <w:t>Name</w:t>
      </w:r>
      <w:r w:rsidRPr="008F48F3">
        <w:rPr>
          <w:rFonts w:ascii="Arial" w:hAnsi="Arial" w:cs="Arial"/>
          <w:sz w:val="22"/>
          <w:szCs w:val="22"/>
        </w:rPr>
        <w:tab/>
      </w:r>
      <w:r w:rsidRPr="008F48F3">
        <w:rPr>
          <w:rFonts w:ascii="Arial" w:hAnsi="Arial" w:cs="Arial"/>
          <w:sz w:val="22"/>
          <w:szCs w:val="22"/>
        </w:rPr>
        <w:tab/>
      </w:r>
      <w:r w:rsidRPr="008F48F3">
        <w:rPr>
          <w:rFonts w:ascii="Arial" w:hAnsi="Arial" w:cs="Arial"/>
          <w:sz w:val="22"/>
          <w:szCs w:val="22"/>
        </w:rPr>
        <w:tab/>
      </w:r>
      <w:r w:rsidRPr="008F48F3">
        <w:rPr>
          <w:rFonts w:ascii="Arial" w:hAnsi="Arial" w:cs="Arial"/>
          <w:sz w:val="22"/>
          <w:szCs w:val="22"/>
        </w:rPr>
        <w:tab/>
      </w:r>
      <w:r w:rsidRPr="008F48F3">
        <w:rPr>
          <w:rFonts w:ascii="Arial" w:hAnsi="Arial" w:cs="Arial"/>
          <w:sz w:val="22"/>
          <w:szCs w:val="22"/>
        </w:rPr>
        <w:tab/>
      </w:r>
      <w:r w:rsidRPr="008F48F3">
        <w:rPr>
          <w:rFonts w:ascii="Arial" w:hAnsi="Arial" w:cs="Arial"/>
          <w:sz w:val="22"/>
          <w:szCs w:val="22"/>
        </w:rPr>
        <w:tab/>
        <w:t>Title</w:t>
      </w:r>
    </w:p>
    <w:p w:rsidR="00D90D64" w:rsidRPr="008F48F3" w:rsidRDefault="00D90D64" w:rsidP="00D90D64">
      <w:pPr>
        <w:pStyle w:val="Header"/>
        <w:tabs>
          <w:tab w:val="clear" w:pos="4513"/>
          <w:tab w:val="clear" w:pos="9026"/>
        </w:tabs>
        <w:spacing w:after="120" w:line="240" w:lineRule="atLeast"/>
        <w:ind w:left="720" w:right="3"/>
        <w:jc w:val="both"/>
        <w:rPr>
          <w:rFonts w:ascii="Arial" w:hAnsi="Arial" w:cs="Arial"/>
          <w:sz w:val="22"/>
          <w:szCs w:val="22"/>
        </w:rPr>
      </w:pPr>
      <w:r w:rsidRPr="008F48F3">
        <w:rPr>
          <w:rFonts w:ascii="Arial" w:hAnsi="Arial" w:cs="Arial"/>
          <w:i/>
          <w:sz w:val="22"/>
          <w:szCs w:val="22"/>
        </w:rPr>
        <w:lastRenderedPageBreak/>
        <w:t xml:space="preserve">This section must be completed </w:t>
      </w:r>
      <w:r w:rsidR="00F33B87" w:rsidRPr="008F48F3">
        <w:rPr>
          <w:rFonts w:ascii="Arial" w:hAnsi="Arial" w:cs="Arial"/>
          <w:i/>
          <w:sz w:val="22"/>
          <w:szCs w:val="22"/>
        </w:rPr>
        <w:t xml:space="preserve">(if applicable) </w:t>
      </w:r>
      <w:r w:rsidRPr="008F48F3">
        <w:rPr>
          <w:rFonts w:ascii="Arial" w:hAnsi="Arial" w:cs="Arial"/>
          <w:i/>
          <w:sz w:val="22"/>
          <w:szCs w:val="22"/>
        </w:rPr>
        <w:t xml:space="preserve">with the names of key personnel within the </w:t>
      </w:r>
      <w:r w:rsidR="00F33B87" w:rsidRPr="008F48F3">
        <w:rPr>
          <w:rFonts w:ascii="Arial" w:hAnsi="Arial" w:cs="Arial"/>
          <w:i/>
          <w:sz w:val="22"/>
          <w:szCs w:val="22"/>
        </w:rPr>
        <w:t xml:space="preserve">suppliers organisation </w:t>
      </w:r>
      <w:r w:rsidRPr="008F48F3">
        <w:rPr>
          <w:rFonts w:ascii="Arial" w:hAnsi="Arial" w:cs="Arial"/>
          <w:i/>
          <w:sz w:val="22"/>
          <w:szCs w:val="22"/>
        </w:rPr>
        <w:t xml:space="preserve">that will be delivering the service. </w:t>
      </w:r>
    </w:p>
    <w:p w:rsidR="002338AB" w:rsidRPr="008F48F3" w:rsidRDefault="002338AB" w:rsidP="002338AB">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r w:rsidRPr="008F48F3">
        <w:rPr>
          <w:rFonts w:ascii="Arial" w:hAnsi="Arial" w:cs="Arial"/>
          <w:sz w:val="22"/>
          <w:szCs w:val="22"/>
        </w:rPr>
        <w:t>For the purposes of the Agreement the Health and Safety Policy; Safeguarding/Protection of Children and Vulnerable Adults Policy and the Whistleblowing Policy can be accessed via the guidance notes and template</w:t>
      </w:r>
      <w:r w:rsidR="00F33B87" w:rsidRPr="008F48F3">
        <w:rPr>
          <w:rFonts w:ascii="Arial" w:hAnsi="Arial" w:cs="Arial"/>
          <w:sz w:val="22"/>
          <w:szCs w:val="22"/>
        </w:rPr>
        <w:t>s on the e</w:t>
      </w:r>
      <w:r w:rsidR="00F04D90" w:rsidRPr="008F48F3">
        <w:rPr>
          <w:rFonts w:ascii="Arial" w:hAnsi="Arial" w:cs="Arial"/>
          <w:sz w:val="22"/>
          <w:szCs w:val="22"/>
        </w:rPr>
        <w:t>-tendering portal (</w:t>
      </w:r>
      <w:r w:rsidR="00E41288" w:rsidRPr="008F48F3">
        <w:rPr>
          <w:rFonts w:ascii="Arial" w:hAnsi="Arial" w:cs="Arial"/>
          <w:sz w:val="22"/>
          <w:szCs w:val="22"/>
        </w:rPr>
        <w:t>ProContract</w:t>
      </w:r>
      <w:r w:rsidRPr="008F48F3">
        <w:rPr>
          <w:rFonts w:ascii="Arial" w:hAnsi="Arial" w:cs="Arial"/>
          <w:sz w:val="22"/>
          <w:szCs w:val="22"/>
        </w:rPr>
        <w:t>).</w:t>
      </w:r>
      <w:r w:rsidR="00806045" w:rsidRPr="008F48F3">
        <w:rPr>
          <w:rFonts w:ascii="Arial" w:hAnsi="Arial" w:cs="Arial"/>
          <w:sz w:val="22"/>
          <w:szCs w:val="22"/>
        </w:rPr>
        <w:t xml:space="preserve"> These policies may also be accessed via the Procurement page on the Council’s website</w:t>
      </w:r>
    </w:p>
    <w:p w:rsidR="002338AB" w:rsidRPr="008F48F3" w:rsidRDefault="002338AB" w:rsidP="002338AB">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8" w:name="_Ref377110697"/>
      <w:r w:rsidRPr="008F48F3">
        <w:rPr>
          <w:rFonts w:ascii="Arial" w:hAnsi="Arial" w:cs="Arial"/>
          <w:sz w:val="22"/>
          <w:szCs w:val="22"/>
        </w:rPr>
        <w:t>The Council may require the Supplier to ensure that any person employed in the provision of the Services has undertaken a Disclosure and Barring Service check. For the purpose of any Children’s Services or Vulnerable Persons Services these shall be Enhanced Checks. The Supplier shall ensure that no person who discloses that he/she has a conviction that is relevant to the nature of the Services, or is of a type otherwise advised by the Council (each such conviction a “</w:t>
      </w:r>
      <w:r w:rsidRPr="008F48F3">
        <w:rPr>
          <w:rFonts w:ascii="Arial" w:hAnsi="Arial" w:cs="Arial"/>
          <w:b/>
          <w:sz w:val="22"/>
          <w:szCs w:val="22"/>
        </w:rPr>
        <w:t>Relevant Conviction</w:t>
      </w:r>
      <w:r w:rsidRPr="008F48F3">
        <w:rPr>
          <w:rFonts w:ascii="Arial" w:hAnsi="Arial" w:cs="Arial"/>
          <w:sz w:val="22"/>
          <w:szCs w:val="22"/>
        </w:rPr>
        <w:t>”), or is found by the Supplier to have a Relevant Conviction (whether as a result of a police check, a Disclosure and Barring Service check or otherwise) is employed or engaged in the provision of any part of the Services.</w:t>
      </w:r>
      <w:bookmarkEnd w:id="8"/>
    </w:p>
    <w:p w:rsidR="002338AB" w:rsidRPr="008F48F3" w:rsidRDefault="002338AB" w:rsidP="002338AB">
      <w:pPr>
        <w:pStyle w:val="BodyText3"/>
        <w:keepNext/>
        <w:spacing w:line="240" w:lineRule="atLeast"/>
        <w:jc w:val="both"/>
        <w:rPr>
          <w:rFonts w:ascii="Arial" w:hAnsi="Arial" w:cs="Arial"/>
          <w:b/>
          <w:bCs/>
          <w:sz w:val="22"/>
          <w:szCs w:val="22"/>
        </w:rPr>
      </w:pPr>
      <w:r w:rsidRPr="008F48F3">
        <w:rPr>
          <w:rFonts w:ascii="Arial" w:hAnsi="Arial" w:cs="Arial"/>
          <w:b/>
          <w:bCs/>
          <w:sz w:val="22"/>
          <w:szCs w:val="22"/>
        </w:rPr>
        <w:t>Payment</w:t>
      </w:r>
    </w:p>
    <w:p w:rsidR="00D3276C" w:rsidRPr="008F48F3" w:rsidRDefault="002338AB" w:rsidP="00164C0C">
      <w:pPr>
        <w:pStyle w:val="BodyText3"/>
        <w:spacing w:line="240" w:lineRule="atLeast"/>
        <w:jc w:val="both"/>
        <w:rPr>
          <w:rFonts w:ascii="Arial" w:hAnsi="Arial" w:cs="Arial"/>
          <w:sz w:val="22"/>
          <w:szCs w:val="22"/>
        </w:rPr>
      </w:pPr>
      <w:r w:rsidRPr="008F48F3">
        <w:rPr>
          <w:rFonts w:ascii="Arial" w:hAnsi="Arial" w:cs="Arial"/>
          <w:sz w:val="22"/>
          <w:szCs w:val="22"/>
        </w:rPr>
        <w:t>All invoices must be sent, quoting a valid purchase order number (PO Number</w:t>
      </w:r>
      <w:r w:rsidR="00862C6E" w:rsidRPr="008F48F3">
        <w:rPr>
          <w:rFonts w:ascii="Arial" w:hAnsi="Arial" w:cs="Arial"/>
          <w:sz w:val="22"/>
          <w:szCs w:val="22"/>
        </w:rPr>
        <w:t xml:space="preserve">), to: Luton Borough Council, </w:t>
      </w:r>
      <w:r w:rsidR="00D3276C" w:rsidRPr="008F48F3">
        <w:rPr>
          <w:rFonts w:ascii="Arial" w:hAnsi="Arial" w:cs="Arial"/>
          <w:sz w:val="22"/>
          <w:szCs w:val="22"/>
        </w:rPr>
        <w:t>Acc</w:t>
      </w:r>
      <w:r w:rsidR="00164C0C" w:rsidRPr="008F48F3">
        <w:rPr>
          <w:rFonts w:ascii="Arial" w:hAnsi="Arial" w:cs="Arial"/>
          <w:sz w:val="22"/>
          <w:szCs w:val="22"/>
        </w:rPr>
        <w:t xml:space="preserve">ounts </w:t>
      </w:r>
      <w:r w:rsidR="00862C6E" w:rsidRPr="008F48F3">
        <w:rPr>
          <w:rFonts w:ascii="Arial" w:hAnsi="Arial" w:cs="Arial"/>
          <w:sz w:val="22"/>
          <w:szCs w:val="22"/>
        </w:rPr>
        <w:t xml:space="preserve">Payable, Town Hall, Luton </w:t>
      </w:r>
      <w:r w:rsidR="00D3276C" w:rsidRPr="008F48F3">
        <w:rPr>
          <w:rFonts w:ascii="Arial" w:hAnsi="Arial" w:cs="Arial"/>
          <w:sz w:val="22"/>
          <w:szCs w:val="22"/>
        </w:rPr>
        <w:t>LU1 2BQ.</w:t>
      </w:r>
      <w:r w:rsidR="00862C6E" w:rsidRPr="008F48F3">
        <w:rPr>
          <w:rFonts w:ascii="Arial" w:hAnsi="Arial" w:cs="Arial"/>
          <w:sz w:val="22"/>
          <w:szCs w:val="22"/>
        </w:rPr>
        <w:t xml:space="preserve"> </w:t>
      </w:r>
      <w:r w:rsidR="00D3276C" w:rsidRPr="008F48F3">
        <w:rPr>
          <w:rFonts w:ascii="Arial" w:hAnsi="Arial" w:cs="Arial"/>
          <w:sz w:val="22"/>
          <w:szCs w:val="22"/>
        </w:rPr>
        <w:t xml:space="preserve">Or emailed to </w:t>
      </w:r>
      <w:r w:rsidR="005D628C" w:rsidRPr="008F48F3">
        <w:rPr>
          <w:rFonts w:ascii="Arial" w:hAnsi="Arial" w:cs="Arial"/>
          <w:sz w:val="22"/>
          <w:szCs w:val="22"/>
        </w:rPr>
        <w:t xml:space="preserve"> </w:t>
      </w:r>
      <w:hyperlink r:id="rId11" w:history="1">
        <w:r w:rsidR="00D3276C" w:rsidRPr="008F48F3">
          <w:rPr>
            <w:rStyle w:val="Hyperlink"/>
            <w:rFonts w:ascii="Arial" w:hAnsi="Arial" w:cs="Arial"/>
            <w:sz w:val="22"/>
            <w:szCs w:val="22"/>
            <w:lang w:val="en-US"/>
          </w:rPr>
          <w:t>AccountsPayableInvoices@luton.gov.uk</w:t>
        </w:r>
      </w:hyperlink>
      <w:r w:rsidR="00D3276C" w:rsidRPr="008F48F3">
        <w:rPr>
          <w:rFonts w:ascii="Arial" w:hAnsi="Arial" w:cs="Arial"/>
          <w:sz w:val="22"/>
          <w:szCs w:val="22"/>
        </w:rPr>
        <w:t xml:space="preserve"> in one of the following formats:- .DOC .PDF  .TIF  .XLS  .HTM  .RTF  or .JPEG</w:t>
      </w:r>
    </w:p>
    <w:p w:rsidR="002338AB" w:rsidRPr="008F48F3" w:rsidRDefault="00F04D90" w:rsidP="002338AB">
      <w:pPr>
        <w:pStyle w:val="BodyText3"/>
        <w:spacing w:line="240" w:lineRule="atLeast"/>
        <w:jc w:val="both"/>
        <w:rPr>
          <w:rFonts w:ascii="Arial" w:hAnsi="Arial" w:cs="Arial"/>
          <w:sz w:val="22"/>
          <w:szCs w:val="22"/>
        </w:rPr>
      </w:pPr>
      <w:r w:rsidRPr="008F48F3">
        <w:rPr>
          <w:rFonts w:ascii="Arial" w:hAnsi="Arial" w:cs="Arial"/>
          <w:sz w:val="22"/>
          <w:szCs w:val="22"/>
        </w:rPr>
        <w:t xml:space="preserve">Within </w:t>
      </w:r>
      <w:r w:rsidR="002338AB" w:rsidRPr="008F48F3">
        <w:rPr>
          <w:rFonts w:ascii="Arial" w:hAnsi="Arial" w:cs="Arial"/>
          <w:sz w:val="22"/>
          <w:szCs w:val="22"/>
        </w:rPr>
        <w:t>10 working days of receipt of your countersigned copy of this letter, we will send you a unique PO N</w:t>
      </w:r>
      <w:r w:rsidR="005D628C" w:rsidRPr="008F48F3">
        <w:rPr>
          <w:rFonts w:ascii="Arial" w:hAnsi="Arial" w:cs="Arial"/>
          <w:sz w:val="22"/>
          <w:szCs w:val="22"/>
        </w:rPr>
        <w:t xml:space="preserve">umber. </w:t>
      </w:r>
      <w:r w:rsidR="002338AB" w:rsidRPr="008F48F3">
        <w:rPr>
          <w:rFonts w:ascii="Arial" w:hAnsi="Arial" w:cs="Arial"/>
          <w:sz w:val="22"/>
          <w:szCs w:val="22"/>
        </w:rPr>
        <w:t>You must be in receipt of a valid PO Number before submitting an invoice.</w:t>
      </w:r>
    </w:p>
    <w:p w:rsidR="002338AB" w:rsidRPr="008F48F3" w:rsidRDefault="002338AB" w:rsidP="002338AB">
      <w:pPr>
        <w:pStyle w:val="Header"/>
        <w:spacing w:after="120" w:line="240" w:lineRule="atLeast"/>
        <w:jc w:val="both"/>
        <w:rPr>
          <w:rFonts w:ascii="Arial" w:hAnsi="Arial" w:cs="Arial"/>
          <w:sz w:val="22"/>
          <w:szCs w:val="22"/>
        </w:rPr>
      </w:pPr>
      <w:r w:rsidRPr="008F48F3">
        <w:rPr>
          <w:rFonts w:ascii="Arial" w:hAnsi="Arial" w:cs="Arial"/>
          <w:sz w:val="22"/>
          <w:szCs w:val="22"/>
        </w:rPr>
        <w:t>To avoid delay in payment it is important that the invoice is compliant and that it includes a valid PO Number, PO Number item number (if applicable) and the details (name and telephone number) of your Council co</w:t>
      </w:r>
      <w:r w:rsidR="002466D4" w:rsidRPr="008F48F3">
        <w:rPr>
          <w:rFonts w:ascii="Arial" w:hAnsi="Arial" w:cs="Arial"/>
          <w:sz w:val="22"/>
          <w:szCs w:val="22"/>
        </w:rPr>
        <w:t xml:space="preserve">ntact (i.e. Contract Manager). </w:t>
      </w:r>
      <w:r w:rsidRPr="008F48F3">
        <w:rPr>
          <w:rFonts w:ascii="Arial" w:hAnsi="Arial" w:cs="Arial"/>
          <w:sz w:val="22"/>
          <w:szCs w:val="22"/>
        </w:rPr>
        <w:t>Non-compliant invoices will be sent back to you, which may lead to a delay in payment. If you have a query regarding an outstan</w:t>
      </w:r>
      <w:r w:rsidR="00806045" w:rsidRPr="008F48F3">
        <w:rPr>
          <w:rFonts w:ascii="Arial" w:hAnsi="Arial" w:cs="Arial"/>
          <w:sz w:val="22"/>
          <w:szCs w:val="22"/>
        </w:rPr>
        <w:t xml:space="preserve">ding payment please contact our </w:t>
      </w:r>
      <w:r w:rsidR="005C7EF1" w:rsidRPr="008F48F3">
        <w:rPr>
          <w:rFonts w:ascii="Arial" w:hAnsi="Arial" w:cs="Arial"/>
          <w:sz w:val="22"/>
          <w:szCs w:val="22"/>
        </w:rPr>
        <w:t>Accounts Payable</w:t>
      </w:r>
      <w:r w:rsidR="00806045" w:rsidRPr="008F48F3">
        <w:rPr>
          <w:rFonts w:ascii="Arial" w:hAnsi="Arial" w:cs="Arial"/>
          <w:sz w:val="22"/>
          <w:szCs w:val="22"/>
        </w:rPr>
        <w:t xml:space="preserve"> Section </w:t>
      </w:r>
      <w:r w:rsidRPr="008F48F3">
        <w:rPr>
          <w:rFonts w:ascii="Arial" w:hAnsi="Arial" w:cs="Arial"/>
          <w:sz w:val="22"/>
          <w:szCs w:val="22"/>
        </w:rPr>
        <w:t xml:space="preserve">either by email to </w:t>
      </w:r>
      <w:hyperlink r:id="rId12" w:history="1">
        <w:r w:rsidR="005C7EF1" w:rsidRPr="008F48F3">
          <w:rPr>
            <w:rFonts w:ascii="Arial" w:eastAsia="Calibri" w:hAnsi="Arial" w:cs="Arial"/>
            <w:color w:val="0000FF"/>
            <w:u w:val="single"/>
            <w:lang w:val="en-US" w:eastAsia="en-US"/>
          </w:rPr>
          <w:t>AccountsPayableInvoices@luton.gov.uk</w:t>
        </w:r>
      </w:hyperlink>
      <w:r w:rsidR="00702514" w:rsidRPr="008F48F3">
        <w:rPr>
          <w:rFonts w:ascii="Arial" w:hAnsi="Arial" w:cs="Arial"/>
          <w:sz w:val="22"/>
          <w:szCs w:val="22"/>
        </w:rPr>
        <w:t xml:space="preserve"> </w:t>
      </w:r>
      <w:r w:rsidR="00B8445A" w:rsidRPr="008F48F3">
        <w:rPr>
          <w:rFonts w:ascii="Arial" w:hAnsi="Arial" w:cs="Arial"/>
          <w:sz w:val="22"/>
          <w:szCs w:val="22"/>
        </w:rPr>
        <w:t xml:space="preserve">or by </w:t>
      </w:r>
      <w:r w:rsidR="0016756E" w:rsidRPr="008F48F3">
        <w:rPr>
          <w:rFonts w:ascii="Arial" w:hAnsi="Arial" w:cs="Arial"/>
          <w:sz w:val="22"/>
          <w:szCs w:val="22"/>
        </w:rPr>
        <w:t>telephone between</w:t>
      </w:r>
      <w:r w:rsidRPr="008F48F3">
        <w:rPr>
          <w:rFonts w:ascii="Arial" w:hAnsi="Arial" w:cs="Arial"/>
          <w:sz w:val="22"/>
          <w:szCs w:val="22"/>
        </w:rPr>
        <w:t xml:space="preserve"> 09:00-17:00 Monday to Friday.</w:t>
      </w:r>
    </w:p>
    <w:p w:rsidR="00D3276C" w:rsidRPr="008F48F3" w:rsidRDefault="00D3276C" w:rsidP="002338AB">
      <w:pPr>
        <w:pStyle w:val="Header"/>
        <w:spacing w:after="120" w:line="240" w:lineRule="atLeast"/>
        <w:jc w:val="both"/>
        <w:rPr>
          <w:rFonts w:ascii="Arial" w:hAnsi="Arial" w:cs="Arial"/>
          <w:sz w:val="22"/>
          <w:szCs w:val="22"/>
        </w:rPr>
      </w:pPr>
    </w:p>
    <w:p w:rsidR="00E97DAE" w:rsidRPr="008F48F3" w:rsidRDefault="00806045" w:rsidP="002338AB">
      <w:pPr>
        <w:pStyle w:val="Header"/>
        <w:spacing w:after="120" w:line="240" w:lineRule="atLeast"/>
        <w:jc w:val="both"/>
        <w:rPr>
          <w:rFonts w:ascii="Arial" w:hAnsi="Arial" w:cs="Arial"/>
          <w:b/>
          <w:sz w:val="22"/>
          <w:szCs w:val="22"/>
        </w:rPr>
      </w:pPr>
      <w:r w:rsidRPr="008F48F3">
        <w:rPr>
          <w:rFonts w:ascii="Arial" w:hAnsi="Arial" w:cs="Arial"/>
          <w:b/>
          <w:sz w:val="22"/>
          <w:szCs w:val="22"/>
        </w:rPr>
        <w:t>Insurance</w:t>
      </w:r>
    </w:p>
    <w:p w:rsidR="00806045" w:rsidRPr="008F48F3" w:rsidRDefault="00E97DAE" w:rsidP="002338AB">
      <w:pPr>
        <w:pStyle w:val="Header"/>
        <w:spacing w:after="120" w:line="240" w:lineRule="atLeast"/>
        <w:jc w:val="both"/>
        <w:rPr>
          <w:rFonts w:ascii="Arial" w:hAnsi="Arial" w:cs="Arial"/>
          <w:sz w:val="22"/>
          <w:szCs w:val="22"/>
        </w:rPr>
      </w:pPr>
      <w:r w:rsidRPr="008F48F3">
        <w:rPr>
          <w:rFonts w:ascii="Arial" w:hAnsi="Arial" w:cs="Arial"/>
          <w:sz w:val="22"/>
          <w:szCs w:val="22"/>
        </w:rPr>
        <w:t xml:space="preserve">When you return the signed letter as detailed below will you also please provide documentary evidence that you have the required insurance cover as set out in the quotation documents. </w:t>
      </w:r>
      <w:r w:rsidR="008A3FFF" w:rsidRPr="008F48F3">
        <w:rPr>
          <w:rFonts w:ascii="Arial" w:hAnsi="Arial" w:cs="Arial"/>
          <w:sz w:val="22"/>
          <w:szCs w:val="22"/>
        </w:rPr>
        <w:t xml:space="preserve"> </w:t>
      </w:r>
    </w:p>
    <w:p w:rsidR="002338AB" w:rsidRPr="008F48F3" w:rsidRDefault="002338AB" w:rsidP="002338AB">
      <w:pPr>
        <w:pStyle w:val="BodyText3"/>
        <w:keepNext/>
        <w:spacing w:line="240" w:lineRule="atLeast"/>
        <w:jc w:val="both"/>
        <w:rPr>
          <w:rFonts w:ascii="Arial" w:hAnsi="Arial" w:cs="Arial"/>
          <w:b/>
          <w:bCs/>
          <w:sz w:val="22"/>
          <w:szCs w:val="22"/>
        </w:rPr>
      </w:pPr>
      <w:r w:rsidRPr="008F48F3">
        <w:rPr>
          <w:rFonts w:ascii="Arial" w:hAnsi="Arial" w:cs="Arial"/>
          <w:b/>
          <w:bCs/>
          <w:sz w:val="22"/>
          <w:szCs w:val="22"/>
        </w:rPr>
        <w:t>Liaison</w:t>
      </w:r>
    </w:p>
    <w:p w:rsidR="002338AB" w:rsidRPr="008F48F3" w:rsidRDefault="002338AB" w:rsidP="002338AB">
      <w:pPr>
        <w:pStyle w:val="BodyText3"/>
        <w:spacing w:line="240" w:lineRule="atLeast"/>
        <w:jc w:val="both"/>
        <w:rPr>
          <w:rFonts w:ascii="Arial" w:hAnsi="Arial" w:cs="Arial"/>
          <w:sz w:val="22"/>
          <w:szCs w:val="22"/>
        </w:rPr>
      </w:pPr>
      <w:r w:rsidRPr="008F48F3">
        <w:rPr>
          <w:rFonts w:ascii="Arial" w:hAnsi="Arial" w:cs="Arial"/>
          <w:sz w:val="22"/>
          <w:szCs w:val="22"/>
        </w:rPr>
        <w:t>For general liaison your contact will continue to be [</w:t>
      </w:r>
      <w:r w:rsidRPr="008F48F3">
        <w:rPr>
          <w:rFonts w:ascii="Arial" w:hAnsi="Arial" w:cs="Arial"/>
          <w:b/>
          <w:i/>
          <w:sz w:val="22"/>
          <w:szCs w:val="22"/>
        </w:rPr>
        <w:t>insert Contract Manager name and contact details</w:t>
      </w:r>
      <w:r w:rsidRPr="008F48F3">
        <w:rPr>
          <w:rFonts w:ascii="Arial" w:hAnsi="Arial" w:cs="Arial"/>
          <w:sz w:val="22"/>
          <w:szCs w:val="22"/>
        </w:rPr>
        <w:t>] or, in their absence, [</w:t>
      </w:r>
      <w:r w:rsidRPr="008F48F3">
        <w:rPr>
          <w:rFonts w:ascii="Arial" w:hAnsi="Arial" w:cs="Arial"/>
          <w:b/>
          <w:i/>
          <w:sz w:val="22"/>
          <w:szCs w:val="22"/>
        </w:rPr>
        <w:t>insert secondary name and contact details</w:t>
      </w:r>
      <w:r w:rsidRPr="008F48F3">
        <w:rPr>
          <w:rFonts w:ascii="Arial" w:hAnsi="Arial" w:cs="Arial"/>
          <w:sz w:val="22"/>
          <w:szCs w:val="22"/>
        </w:rPr>
        <w:t>].</w:t>
      </w:r>
    </w:p>
    <w:p w:rsidR="002338AB" w:rsidRPr="008F48F3" w:rsidRDefault="002338AB" w:rsidP="002338AB">
      <w:pPr>
        <w:pStyle w:val="BodyText3"/>
        <w:spacing w:line="240" w:lineRule="atLeast"/>
        <w:jc w:val="both"/>
        <w:rPr>
          <w:rFonts w:ascii="Arial" w:hAnsi="Arial" w:cs="Arial"/>
          <w:sz w:val="22"/>
          <w:szCs w:val="22"/>
        </w:rPr>
      </w:pPr>
      <w:r w:rsidRPr="008F48F3">
        <w:rPr>
          <w:rFonts w:ascii="Arial" w:hAnsi="Arial" w:cs="Arial"/>
          <w:sz w:val="22"/>
          <w:szCs w:val="22"/>
        </w:rPr>
        <w:t>We thank you for your co-operation to date, and look forward to forging a successful working relationship resulting in a smooth and succe</w:t>
      </w:r>
      <w:r w:rsidR="00702514" w:rsidRPr="008F48F3">
        <w:rPr>
          <w:rFonts w:ascii="Arial" w:hAnsi="Arial" w:cs="Arial"/>
          <w:sz w:val="22"/>
          <w:szCs w:val="22"/>
        </w:rPr>
        <w:t>ssful delivery of the Services.</w:t>
      </w:r>
      <w:r w:rsidRPr="008F48F3">
        <w:rPr>
          <w:rFonts w:ascii="Arial" w:hAnsi="Arial" w:cs="Arial"/>
          <w:sz w:val="22"/>
          <w:szCs w:val="22"/>
        </w:rPr>
        <w:t xml:space="preserve"> Please confirm your acceptance of the award of this contract by signing and returning the enclosed copy of this letter </w:t>
      </w:r>
      <w:r w:rsidR="00F04D90" w:rsidRPr="008F48F3">
        <w:rPr>
          <w:rFonts w:ascii="Arial" w:hAnsi="Arial" w:cs="Arial"/>
          <w:sz w:val="22"/>
          <w:szCs w:val="22"/>
        </w:rPr>
        <w:t xml:space="preserve">through </w:t>
      </w:r>
      <w:r w:rsidR="0016756E" w:rsidRPr="008F48F3">
        <w:rPr>
          <w:rFonts w:ascii="Arial" w:hAnsi="Arial" w:cs="Arial"/>
          <w:sz w:val="22"/>
          <w:szCs w:val="22"/>
        </w:rPr>
        <w:t xml:space="preserve">our </w:t>
      </w:r>
      <w:r w:rsidR="00E41288" w:rsidRPr="008F48F3">
        <w:rPr>
          <w:rFonts w:ascii="Arial" w:hAnsi="Arial" w:cs="Arial"/>
          <w:sz w:val="22"/>
          <w:szCs w:val="22"/>
        </w:rPr>
        <w:t>e-tendering portal ProContract</w:t>
      </w:r>
      <w:r w:rsidRPr="008F48F3">
        <w:rPr>
          <w:rFonts w:ascii="Arial" w:hAnsi="Arial" w:cs="Arial"/>
          <w:sz w:val="22"/>
          <w:szCs w:val="22"/>
        </w:rPr>
        <w:t xml:space="preserve"> </w:t>
      </w:r>
      <w:r w:rsidRPr="008F48F3">
        <w:rPr>
          <w:rFonts w:ascii="Arial" w:hAnsi="Arial" w:cs="Arial"/>
          <w:b/>
          <w:sz w:val="22"/>
          <w:szCs w:val="22"/>
        </w:rPr>
        <w:t xml:space="preserve">within 7 </w:t>
      </w:r>
      <w:r w:rsidRPr="008F48F3">
        <w:rPr>
          <w:rFonts w:ascii="Arial" w:hAnsi="Arial" w:cs="Arial"/>
          <w:sz w:val="22"/>
          <w:szCs w:val="22"/>
        </w:rPr>
        <w:t>days from the date of this letter</w:t>
      </w:r>
      <w:r w:rsidR="00702514" w:rsidRPr="008F48F3">
        <w:rPr>
          <w:rFonts w:ascii="Arial" w:hAnsi="Arial" w:cs="Arial"/>
          <w:sz w:val="22"/>
          <w:szCs w:val="22"/>
        </w:rPr>
        <w:t xml:space="preserve">. </w:t>
      </w:r>
      <w:r w:rsidRPr="008F48F3">
        <w:rPr>
          <w:rFonts w:ascii="Arial" w:hAnsi="Arial" w:cs="Arial"/>
          <w:sz w:val="22"/>
          <w:szCs w:val="22"/>
        </w:rPr>
        <w:t>No other form of ack</w:t>
      </w:r>
      <w:r w:rsidR="005D628C" w:rsidRPr="008F48F3">
        <w:rPr>
          <w:rFonts w:ascii="Arial" w:hAnsi="Arial" w:cs="Arial"/>
          <w:sz w:val="22"/>
          <w:szCs w:val="22"/>
        </w:rPr>
        <w:t xml:space="preserve">nowledgement will be accepted. </w:t>
      </w:r>
      <w:r w:rsidRPr="008F48F3">
        <w:rPr>
          <w:rFonts w:ascii="Arial" w:hAnsi="Arial" w:cs="Arial"/>
          <w:sz w:val="22"/>
          <w:szCs w:val="22"/>
        </w:rPr>
        <w:t>Please remember to quote the reference number above in any future communications relating to this contract.</w:t>
      </w:r>
    </w:p>
    <w:p w:rsidR="002338AB" w:rsidRPr="008F48F3" w:rsidRDefault="002338AB" w:rsidP="002338AB">
      <w:pPr>
        <w:pStyle w:val="Header"/>
        <w:spacing w:after="120" w:line="240" w:lineRule="atLeast"/>
        <w:jc w:val="both"/>
        <w:rPr>
          <w:rFonts w:ascii="Arial" w:hAnsi="Arial" w:cs="Arial"/>
          <w:sz w:val="22"/>
          <w:szCs w:val="22"/>
        </w:rPr>
      </w:pPr>
    </w:p>
    <w:p w:rsidR="002338AB" w:rsidRPr="008F48F3" w:rsidRDefault="002338AB" w:rsidP="002338AB">
      <w:pPr>
        <w:pStyle w:val="Header"/>
        <w:spacing w:after="120" w:line="240" w:lineRule="atLeast"/>
        <w:jc w:val="both"/>
        <w:rPr>
          <w:rFonts w:ascii="Arial" w:hAnsi="Arial" w:cs="Arial"/>
          <w:sz w:val="22"/>
          <w:szCs w:val="22"/>
        </w:rPr>
      </w:pPr>
      <w:r w:rsidRPr="008F48F3">
        <w:rPr>
          <w:rFonts w:ascii="Arial" w:hAnsi="Arial" w:cs="Arial"/>
          <w:sz w:val="22"/>
          <w:szCs w:val="22"/>
        </w:rPr>
        <w:t>Yours faithfully,</w:t>
      </w:r>
    </w:p>
    <w:p w:rsidR="00F33B87" w:rsidRPr="008F48F3" w:rsidRDefault="00F33B87" w:rsidP="002338AB">
      <w:pPr>
        <w:pStyle w:val="Header"/>
        <w:spacing w:after="120" w:line="240" w:lineRule="atLeast"/>
        <w:jc w:val="both"/>
        <w:rPr>
          <w:rFonts w:ascii="Arial" w:hAnsi="Arial" w:cs="Arial"/>
          <w:sz w:val="22"/>
          <w:szCs w:val="22"/>
        </w:rPr>
      </w:pPr>
      <w:r w:rsidRPr="008F48F3">
        <w:rPr>
          <w:rFonts w:ascii="Arial" w:hAnsi="Arial" w:cs="Arial"/>
          <w:sz w:val="22"/>
          <w:szCs w:val="22"/>
        </w:rPr>
        <w:t>Signature:</w:t>
      </w:r>
    </w:p>
    <w:p w:rsidR="00F33B87" w:rsidRPr="008F48F3" w:rsidRDefault="00F33B87" w:rsidP="002338AB">
      <w:pPr>
        <w:pStyle w:val="Header"/>
        <w:spacing w:after="120" w:line="240" w:lineRule="atLeast"/>
        <w:jc w:val="both"/>
        <w:rPr>
          <w:rFonts w:ascii="Arial" w:hAnsi="Arial" w:cs="Arial"/>
          <w:sz w:val="22"/>
          <w:szCs w:val="22"/>
        </w:rPr>
      </w:pPr>
      <w:r w:rsidRPr="008F48F3">
        <w:rPr>
          <w:rFonts w:ascii="Arial" w:hAnsi="Arial" w:cs="Arial"/>
          <w:sz w:val="22"/>
          <w:szCs w:val="22"/>
        </w:rPr>
        <w:t>Signed fo</w:t>
      </w:r>
      <w:r w:rsidR="008D3477" w:rsidRPr="008F48F3">
        <w:rPr>
          <w:rFonts w:ascii="Arial" w:hAnsi="Arial" w:cs="Arial"/>
          <w:sz w:val="22"/>
          <w:szCs w:val="22"/>
        </w:rPr>
        <w:t>r and on behalf of Luton Borough</w:t>
      </w:r>
      <w:r w:rsidRPr="008F48F3">
        <w:rPr>
          <w:rFonts w:ascii="Arial" w:hAnsi="Arial" w:cs="Arial"/>
          <w:sz w:val="22"/>
          <w:szCs w:val="22"/>
        </w:rPr>
        <w:t xml:space="preserve"> Council</w:t>
      </w:r>
    </w:p>
    <w:p w:rsidR="00F33B87" w:rsidRPr="008F48F3" w:rsidRDefault="00F33B87" w:rsidP="002338AB">
      <w:pPr>
        <w:pStyle w:val="Header"/>
        <w:spacing w:after="120" w:line="240" w:lineRule="atLeast"/>
        <w:jc w:val="both"/>
        <w:rPr>
          <w:rFonts w:ascii="Arial" w:hAnsi="Arial" w:cs="Arial"/>
          <w:sz w:val="22"/>
          <w:szCs w:val="22"/>
        </w:rPr>
      </w:pPr>
      <w:r w:rsidRPr="008F48F3">
        <w:rPr>
          <w:rFonts w:ascii="Arial" w:hAnsi="Arial" w:cs="Arial"/>
          <w:sz w:val="22"/>
          <w:szCs w:val="22"/>
        </w:rPr>
        <w:t>Name: [insert name]</w:t>
      </w:r>
    </w:p>
    <w:p w:rsidR="00F33B87" w:rsidRPr="008F48F3" w:rsidRDefault="00F33B87" w:rsidP="00F33B87">
      <w:pPr>
        <w:pStyle w:val="Header"/>
        <w:spacing w:after="120" w:line="240" w:lineRule="atLeast"/>
        <w:jc w:val="both"/>
        <w:rPr>
          <w:rFonts w:ascii="Arial" w:hAnsi="Arial" w:cs="Arial"/>
          <w:sz w:val="22"/>
          <w:szCs w:val="22"/>
        </w:rPr>
      </w:pPr>
      <w:r w:rsidRPr="008F48F3">
        <w:rPr>
          <w:rFonts w:ascii="Arial" w:hAnsi="Arial" w:cs="Arial"/>
          <w:sz w:val="22"/>
          <w:szCs w:val="22"/>
        </w:rPr>
        <w:t>[Insert job title]</w:t>
      </w:r>
    </w:p>
    <w:p w:rsidR="00F33B87" w:rsidRPr="008F48F3" w:rsidRDefault="00F33B87" w:rsidP="00F33B87">
      <w:pPr>
        <w:pStyle w:val="Header"/>
        <w:spacing w:after="120" w:line="240" w:lineRule="atLeast"/>
        <w:jc w:val="both"/>
        <w:rPr>
          <w:rFonts w:ascii="Arial" w:hAnsi="Arial" w:cs="Arial"/>
          <w:sz w:val="22"/>
          <w:szCs w:val="22"/>
        </w:rPr>
      </w:pPr>
    </w:p>
    <w:p w:rsidR="00F33B87" w:rsidRPr="008F48F3" w:rsidRDefault="00F33B87" w:rsidP="00164C0C">
      <w:pPr>
        <w:keepNext/>
        <w:spacing w:after="120" w:line="240" w:lineRule="atLeast"/>
        <w:rPr>
          <w:rFonts w:ascii="Arial" w:hAnsi="Arial" w:cs="Arial"/>
          <w:sz w:val="22"/>
          <w:szCs w:val="22"/>
        </w:rPr>
      </w:pPr>
      <w:r w:rsidRPr="008F48F3">
        <w:rPr>
          <w:rFonts w:ascii="Arial" w:hAnsi="Arial" w:cs="Arial"/>
          <w:sz w:val="22"/>
          <w:szCs w:val="22"/>
        </w:rPr>
        <w:t>We accept the terms set out in this letter and its</w:t>
      </w:r>
      <w:r w:rsidR="00AE6298" w:rsidRPr="008F48F3">
        <w:rPr>
          <w:rFonts w:ascii="Arial" w:hAnsi="Arial" w:cs="Arial"/>
          <w:sz w:val="22"/>
          <w:szCs w:val="22"/>
        </w:rPr>
        <w:t xml:space="preserve"> </w:t>
      </w:r>
      <w:r w:rsidRPr="008F48F3">
        <w:rPr>
          <w:rFonts w:ascii="Arial" w:hAnsi="Arial" w:cs="Arial"/>
          <w:sz w:val="22"/>
          <w:szCs w:val="22"/>
        </w:rPr>
        <w:t>Annexes, including the Conditions.</w:t>
      </w:r>
    </w:p>
    <w:p w:rsidR="00F33B87" w:rsidRPr="008F48F3" w:rsidRDefault="00F33B87" w:rsidP="002338AB">
      <w:pPr>
        <w:pStyle w:val="Header"/>
        <w:spacing w:after="120" w:line="240" w:lineRule="atLeast"/>
        <w:jc w:val="both"/>
        <w:rPr>
          <w:rFonts w:cs="Arial"/>
          <w:bCs/>
          <w:sz w:val="22"/>
          <w:szCs w:val="22"/>
        </w:rPr>
      </w:pPr>
      <w:r w:rsidRPr="008F48F3">
        <w:rPr>
          <w:rFonts w:ascii="Arial" w:hAnsi="Arial" w:cs="Arial"/>
          <w:sz w:val="22"/>
          <w:szCs w:val="22"/>
        </w:rPr>
        <w:t>Signed for and on behalf of</w:t>
      </w:r>
      <w:r w:rsidRPr="008F48F3">
        <w:rPr>
          <w:rFonts w:cs="Arial"/>
          <w:b/>
          <w:sz w:val="22"/>
          <w:szCs w:val="22"/>
        </w:rPr>
        <w:t xml:space="preserve"> </w:t>
      </w:r>
      <w:r w:rsidRPr="008F48F3">
        <w:rPr>
          <w:rFonts w:cs="Arial"/>
          <w:b/>
          <w:bCs/>
          <w:sz w:val="22"/>
          <w:szCs w:val="22"/>
        </w:rPr>
        <w:t>[</w:t>
      </w:r>
      <w:r w:rsidR="00B7190B">
        <w:rPr>
          <w:rFonts w:ascii="Arial" w:hAnsi="Arial" w:cs="Arial"/>
          <w:b/>
          <w:sz w:val="22"/>
          <w:szCs w:val="22"/>
        </w:rPr>
        <w:t>Berry Global BPI Refuse</w:t>
      </w:r>
      <w:r w:rsidRPr="008F48F3">
        <w:rPr>
          <w:rFonts w:ascii="Arial" w:hAnsi="Arial" w:cs="Arial"/>
          <w:b/>
          <w:sz w:val="22"/>
          <w:szCs w:val="22"/>
        </w:rPr>
        <w:t>]</w:t>
      </w:r>
    </w:p>
    <w:p w:rsidR="00F33B87" w:rsidRPr="008F48F3" w:rsidRDefault="00F33B87" w:rsidP="00F33B87">
      <w:pPr>
        <w:pStyle w:val="Header"/>
        <w:spacing w:after="120" w:line="240" w:lineRule="atLeast"/>
        <w:jc w:val="both"/>
        <w:rPr>
          <w:rFonts w:ascii="Arial" w:hAnsi="Arial" w:cs="Arial"/>
          <w:sz w:val="22"/>
          <w:szCs w:val="22"/>
        </w:rPr>
      </w:pPr>
      <w:r w:rsidRPr="008F48F3">
        <w:rPr>
          <w:rFonts w:ascii="Arial" w:hAnsi="Arial" w:cs="Arial"/>
          <w:sz w:val="22"/>
          <w:szCs w:val="22"/>
        </w:rPr>
        <w:lastRenderedPageBreak/>
        <w:t xml:space="preserve">Name: </w:t>
      </w:r>
      <w:r w:rsidR="00B7190B">
        <w:rPr>
          <w:rFonts w:ascii="Arial" w:hAnsi="Arial" w:cs="Arial"/>
          <w:sz w:val="22"/>
          <w:szCs w:val="22"/>
        </w:rPr>
        <w:t>Ian Griffiths</w:t>
      </w:r>
    </w:p>
    <w:p w:rsidR="00F33B87" w:rsidRPr="008F48F3" w:rsidRDefault="00B7190B" w:rsidP="00F33B87">
      <w:pPr>
        <w:pStyle w:val="Header"/>
        <w:spacing w:after="120" w:line="240" w:lineRule="atLeast"/>
        <w:jc w:val="both"/>
        <w:rPr>
          <w:rFonts w:ascii="Arial" w:hAnsi="Arial" w:cs="Arial"/>
          <w:sz w:val="22"/>
          <w:szCs w:val="22"/>
        </w:rPr>
      </w:pPr>
      <w:r>
        <w:rPr>
          <w:rFonts w:ascii="Arial" w:hAnsi="Arial" w:cs="Arial"/>
          <w:sz w:val="22"/>
          <w:szCs w:val="22"/>
        </w:rPr>
        <w:t>Position: Sales Manager</w:t>
      </w:r>
    </w:p>
    <w:p w:rsidR="00F33B87" w:rsidRPr="008F48F3" w:rsidRDefault="00F33B87" w:rsidP="002338AB">
      <w:pPr>
        <w:pStyle w:val="Header"/>
        <w:spacing w:after="120" w:line="240" w:lineRule="atLeast"/>
        <w:jc w:val="both"/>
        <w:rPr>
          <w:rFonts w:ascii="Arial" w:hAnsi="Arial" w:cs="Arial"/>
          <w:sz w:val="22"/>
          <w:szCs w:val="22"/>
        </w:rPr>
      </w:pPr>
      <w:r w:rsidRPr="008F48F3">
        <w:rPr>
          <w:rFonts w:ascii="Arial" w:hAnsi="Arial" w:cs="Arial"/>
          <w:sz w:val="22"/>
          <w:szCs w:val="22"/>
        </w:rPr>
        <w:t>Signature:</w:t>
      </w:r>
      <w:r w:rsidR="00B7190B">
        <w:rPr>
          <w:rFonts w:ascii="Arial" w:hAnsi="Arial" w:cs="Arial"/>
          <w:sz w:val="22"/>
          <w:szCs w:val="22"/>
        </w:rPr>
        <w:t xml:space="preserve"> </w:t>
      </w:r>
      <w:r w:rsidR="00B7190B" w:rsidRPr="00B7190B">
        <w:rPr>
          <w:rFonts w:ascii="Arial" w:hAnsi="Arial" w:cs="Arial"/>
          <w:noProof/>
          <w:sz w:val="22"/>
          <w:szCs w:val="22"/>
        </w:rPr>
        <w:drawing>
          <wp:inline distT="0" distB="0" distL="0" distR="0" wp14:anchorId="17D3249B" wp14:editId="21B3A195">
            <wp:extent cx="873137" cy="526235"/>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9595" cy="554235"/>
                    </a:xfrm>
                    <a:prstGeom prst="rect">
                      <a:avLst/>
                    </a:prstGeom>
                    <a:noFill/>
                    <a:ln>
                      <a:noFill/>
                    </a:ln>
                  </pic:spPr>
                </pic:pic>
              </a:graphicData>
            </a:graphic>
          </wp:inline>
        </w:drawing>
      </w:r>
    </w:p>
    <w:p w:rsidR="00F33B87" w:rsidRPr="008F48F3" w:rsidRDefault="00F33B87" w:rsidP="002338AB">
      <w:pPr>
        <w:pStyle w:val="Header"/>
        <w:spacing w:after="120" w:line="240" w:lineRule="atLeast"/>
        <w:jc w:val="both"/>
        <w:rPr>
          <w:rFonts w:ascii="Arial" w:hAnsi="Arial" w:cs="Arial"/>
          <w:sz w:val="22"/>
          <w:szCs w:val="22"/>
        </w:rPr>
      </w:pPr>
      <w:r w:rsidRPr="008F48F3">
        <w:rPr>
          <w:rFonts w:ascii="Arial" w:hAnsi="Arial" w:cs="Arial"/>
          <w:sz w:val="22"/>
          <w:szCs w:val="22"/>
        </w:rPr>
        <w:t>Date</w:t>
      </w:r>
      <w:r w:rsidR="00B7190B">
        <w:rPr>
          <w:rFonts w:ascii="Arial" w:hAnsi="Arial" w:cs="Arial"/>
          <w:sz w:val="22"/>
          <w:szCs w:val="22"/>
        </w:rPr>
        <w:t>: 10/6/2022</w:t>
      </w:r>
    </w:p>
    <w:p w:rsidR="00F33B87" w:rsidRPr="008F48F3" w:rsidRDefault="00F33B87" w:rsidP="002338AB">
      <w:pPr>
        <w:pStyle w:val="Header"/>
        <w:spacing w:after="120" w:line="240" w:lineRule="atLeast"/>
        <w:jc w:val="both"/>
        <w:rPr>
          <w:rFonts w:ascii="Arial" w:hAnsi="Arial" w:cs="Arial"/>
          <w:sz w:val="22"/>
          <w:szCs w:val="22"/>
        </w:rPr>
      </w:pPr>
    </w:p>
    <w:p w:rsidR="00F33B87" w:rsidRPr="008F48F3" w:rsidRDefault="00F33B87" w:rsidP="002338AB">
      <w:pPr>
        <w:pStyle w:val="Header"/>
        <w:spacing w:after="120" w:line="240" w:lineRule="atLeast"/>
        <w:jc w:val="both"/>
        <w:rPr>
          <w:rFonts w:ascii="Arial" w:hAnsi="Arial" w:cs="Arial"/>
          <w:sz w:val="22"/>
          <w:szCs w:val="22"/>
        </w:rPr>
      </w:pPr>
    </w:p>
    <w:p w:rsidR="002338AB" w:rsidRPr="008F48F3" w:rsidRDefault="002338AB" w:rsidP="002338AB">
      <w:pPr>
        <w:spacing w:after="120" w:line="240" w:lineRule="atLeast"/>
        <w:jc w:val="center"/>
        <w:rPr>
          <w:rFonts w:ascii="Arial" w:hAnsi="Arial" w:cs="Arial"/>
          <w:b/>
          <w:sz w:val="22"/>
          <w:szCs w:val="22"/>
          <w:lang w:eastAsia="en-US"/>
        </w:rPr>
      </w:pPr>
    </w:p>
    <w:p w:rsidR="00D3276C" w:rsidRPr="008F48F3" w:rsidRDefault="00D3276C" w:rsidP="002338AB">
      <w:pPr>
        <w:spacing w:after="120" w:line="240" w:lineRule="atLeast"/>
        <w:jc w:val="center"/>
        <w:rPr>
          <w:rFonts w:ascii="Arial" w:hAnsi="Arial" w:cs="Arial"/>
          <w:b/>
          <w:sz w:val="22"/>
          <w:szCs w:val="22"/>
          <w:lang w:eastAsia="en-US"/>
        </w:rPr>
      </w:pPr>
    </w:p>
    <w:p w:rsidR="00D3276C" w:rsidRPr="008F48F3" w:rsidRDefault="00D3276C" w:rsidP="00D3276C">
      <w:pPr>
        <w:widowControl w:val="0"/>
        <w:tabs>
          <w:tab w:val="left" w:pos="5760"/>
        </w:tabs>
        <w:overflowPunct w:val="0"/>
        <w:autoSpaceDE w:val="0"/>
        <w:autoSpaceDN w:val="0"/>
        <w:adjustRightInd w:val="0"/>
        <w:jc w:val="center"/>
        <w:textAlignment w:val="baseline"/>
        <w:rPr>
          <w:rFonts w:ascii="Arial" w:hAnsi="Arial" w:cs="Arial"/>
          <w:b/>
          <w:u w:val="single"/>
          <w:lang w:val="en-US" w:eastAsia="en-US"/>
        </w:rPr>
      </w:pPr>
      <w:r w:rsidRPr="008F48F3">
        <w:rPr>
          <w:rFonts w:ascii="Arial" w:hAnsi="Arial" w:cs="Arial"/>
          <w:b/>
          <w:u w:val="single"/>
          <w:lang w:val="en-US" w:eastAsia="en-US"/>
        </w:rPr>
        <w:t>DATED</w:t>
      </w:r>
      <w:r w:rsidR="00B7190B">
        <w:rPr>
          <w:rFonts w:ascii="Arial" w:hAnsi="Arial" w:cs="Arial"/>
          <w:b/>
          <w:u w:val="single"/>
          <w:lang w:val="en-US" w:eastAsia="en-US"/>
        </w:rPr>
        <w:t xml:space="preserve"> 10</w:t>
      </w:r>
      <w:r w:rsidR="00B7190B" w:rsidRPr="00B7190B">
        <w:rPr>
          <w:rFonts w:ascii="Arial" w:hAnsi="Arial" w:cs="Arial"/>
          <w:b/>
          <w:u w:val="single"/>
          <w:vertAlign w:val="superscript"/>
          <w:lang w:val="en-US" w:eastAsia="en-US"/>
        </w:rPr>
        <w:t>th</w:t>
      </w:r>
      <w:r w:rsidR="00B7190B">
        <w:rPr>
          <w:rFonts w:ascii="Arial" w:hAnsi="Arial" w:cs="Arial"/>
          <w:b/>
          <w:u w:val="single"/>
          <w:lang w:val="en-US" w:eastAsia="en-US"/>
        </w:rPr>
        <w:t xml:space="preserve"> June 2</w:t>
      </w:r>
      <w:r w:rsidRPr="008F48F3">
        <w:rPr>
          <w:rFonts w:ascii="Arial" w:hAnsi="Arial" w:cs="Arial"/>
          <w:b/>
          <w:u w:val="single"/>
          <w:lang w:val="en-US" w:eastAsia="en-US"/>
        </w:rPr>
        <w:t>0</w:t>
      </w:r>
      <w:r w:rsidR="003E20F9">
        <w:rPr>
          <w:rFonts w:ascii="Arial" w:hAnsi="Arial" w:cs="Arial"/>
          <w:b/>
          <w:u w:val="single"/>
          <w:lang w:val="en-US" w:eastAsia="en-US"/>
        </w:rPr>
        <w:t>22</w:t>
      </w:r>
    </w:p>
    <w:p w:rsidR="00D3276C" w:rsidRPr="008F48F3" w:rsidRDefault="00D3276C" w:rsidP="00D3276C">
      <w:pPr>
        <w:tabs>
          <w:tab w:val="left" w:pos="5760"/>
        </w:tabs>
        <w:jc w:val="center"/>
        <w:rPr>
          <w:rFonts w:ascii="Arial" w:eastAsia="Calibri" w:hAnsi="Arial" w:cs="Arial"/>
          <w:b/>
          <w:u w:val="single"/>
          <w:lang w:val="en-US" w:eastAsia="en-US"/>
        </w:rPr>
      </w:pPr>
    </w:p>
    <w:p w:rsidR="00D3276C" w:rsidRPr="008F48F3" w:rsidRDefault="00D3276C" w:rsidP="00D3276C">
      <w:pPr>
        <w:tabs>
          <w:tab w:val="left" w:pos="5760"/>
        </w:tabs>
        <w:jc w:val="center"/>
        <w:rPr>
          <w:rFonts w:ascii="Arial" w:eastAsia="Calibri" w:hAnsi="Arial" w:cs="Arial"/>
          <w:b/>
          <w:u w:val="single"/>
          <w:lang w:val="en-US" w:eastAsia="en-US"/>
        </w:rPr>
      </w:pPr>
    </w:p>
    <w:p w:rsidR="00D3276C" w:rsidRPr="008F48F3" w:rsidRDefault="00D3276C" w:rsidP="00D3276C">
      <w:pPr>
        <w:tabs>
          <w:tab w:val="left" w:pos="5760"/>
        </w:tabs>
        <w:jc w:val="center"/>
        <w:rPr>
          <w:rFonts w:ascii="Arial" w:eastAsia="Calibri" w:hAnsi="Arial" w:cs="Arial"/>
          <w:b/>
          <w:u w:val="single"/>
          <w:lang w:val="en-US" w:eastAsia="en-US"/>
        </w:rPr>
      </w:pPr>
    </w:p>
    <w:p w:rsidR="00D3276C" w:rsidRPr="008F48F3" w:rsidRDefault="00D3276C" w:rsidP="00D3276C">
      <w:pPr>
        <w:tabs>
          <w:tab w:val="left" w:pos="5760"/>
        </w:tabs>
        <w:jc w:val="center"/>
        <w:rPr>
          <w:rFonts w:ascii="Arial" w:eastAsia="Calibri" w:hAnsi="Arial" w:cs="Arial"/>
          <w:b/>
          <w:u w:val="single"/>
          <w:lang w:val="en-US" w:eastAsia="en-US"/>
        </w:rPr>
      </w:pPr>
    </w:p>
    <w:p w:rsidR="00D3276C" w:rsidRPr="008F48F3" w:rsidRDefault="00D3276C" w:rsidP="00D3276C">
      <w:pPr>
        <w:tabs>
          <w:tab w:val="left" w:pos="5760"/>
        </w:tabs>
        <w:jc w:val="center"/>
        <w:rPr>
          <w:rFonts w:ascii="Arial" w:eastAsia="Calibri" w:hAnsi="Arial" w:cs="Arial"/>
          <w:b/>
          <w:lang w:val="en-US" w:eastAsia="en-US"/>
        </w:rPr>
      </w:pPr>
      <w:r w:rsidRPr="008F48F3">
        <w:rPr>
          <w:rFonts w:ascii="Arial" w:eastAsia="Calibri" w:hAnsi="Arial" w:cs="Arial"/>
          <w:b/>
          <w:lang w:val="en-US" w:eastAsia="en-US"/>
        </w:rPr>
        <w:t>THE COUNCIL OF THE</w:t>
      </w:r>
    </w:p>
    <w:p w:rsidR="00D3276C" w:rsidRPr="008F48F3" w:rsidRDefault="00D3276C" w:rsidP="00D3276C">
      <w:pPr>
        <w:tabs>
          <w:tab w:val="left" w:pos="5760"/>
        </w:tabs>
        <w:jc w:val="center"/>
        <w:rPr>
          <w:rFonts w:ascii="Arial" w:eastAsia="Calibri" w:hAnsi="Arial" w:cs="Arial"/>
          <w:b/>
          <w:lang w:val="en-US" w:eastAsia="en-US"/>
        </w:rPr>
      </w:pPr>
      <w:r w:rsidRPr="008F48F3">
        <w:rPr>
          <w:rFonts w:ascii="Arial" w:eastAsia="Calibri" w:hAnsi="Arial" w:cs="Arial"/>
          <w:b/>
          <w:lang w:val="en-US" w:eastAsia="en-US"/>
        </w:rPr>
        <w:t>BOROUGH OF LUTON</w:t>
      </w: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r w:rsidRPr="008F48F3">
        <w:rPr>
          <w:rFonts w:ascii="Arial" w:eastAsia="Calibri" w:hAnsi="Arial" w:cs="Arial"/>
          <w:b/>
          <w:lang w:val="en-US" w:eastAsia="en-US"/>
        </w:rPr>
        <w:t>- and -</w:t>
      </w: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3E20F9" w:rsidP="00D3276C">
      <w:pPr>
        <w:tabs>
          <w:tab w:val="left" w:pos="5760"/>
        </w:tabs>
        <w:jc w:val="center"/>
        <w:rPr>
          <w:rFonts w:ascii="Arial" w:eastAsia="Calibri" w:hAnsi="Arial" w:cs="Arial"/>
          <w:b/>
          <w:lang w:val="en-US" w:eastAsia="en-US"/>
        </w:rPr>
      </w:pPr>
      <w:r>
        <w:rPr>
          <w:rFonts w:ascii="Arial" w:eastAsia="Calibri" w:hAnsi="Arial" w:cs="Arial"/>
          <w:b/>
          <w:lang w:val="en-US" w:eastAsia="en-US"/>
        </w:rPr>
        <w:t xml:space="preserve">Berry BPI </w:t>
      </w: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u w:val="double"/>
          <w:lang w:val="en-US" w:eastAsia="en-US"/>
        </w:rPr>
      </w:pPr>
    </w:p>
    <w:p w:rsidR="00D3276C" w:rsidRPr="008F48F3" w:rsidRDefault="00D3276C" w:rsidP="00D3276C">
      <w:pPr>
        <w:tabs>
          <w:tab w:val="left" w:pos="5760"/>
        </w:tabs>
        <w:jc w:val="center"/>
        <w:rPr>
          <w:rFonts w:ascii="Arial" w:eastAsia="Calibri" w:hAnsi="Arial" w:cs="Arial"/>
          <w:b/>
          <w:u w:val="double"/>
          <w:lang w:val="en-US" w:eastAsia="en-US"/>
        </w:rPr>
      </w:pPr>
    </w:p>
    <w:p w:rsidR="00D3276C" w:rsidRPr="008F48F3" w:rsidRDefault="00D3276C" w:rsidP="00D3276C">
      <w:pPr>
        <w:tabs>
          <w:tab w:val="left" w:pos="5760"/>
        </w:tabs>
        <w:jc w:val="center"/>
        <w:rPr>
          <w:rFonts w:ascii="Arial" w:eastAsia="Calibri" w:hAnsi="Arial" w:cs="Arial"/>
          <w:b/>
          <w:lang w:val="en-US" w:eastAsia="en-US"/>
        </w:rPr>
      </w:pPr>
      <w:r w:rsidRPr="008F48F3">
        <w:rPr>
          <w:rFonts w:ascii="Arial" w:eastAsia="Calibri" w:hAnsi="Arial" w:cs="Arial"/>
          <w:b/>
          <w:lang w:val="en-US" w:eastAsia="en-US"/>
        </w:rPr>
        <w:t>CONTRACT</w:t>
      </w: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Cs/>
          <w:lang w:val="en-US" w:eastAsia="en-US"/>
        </w:rPr>
      </w:pPr>
      <w:r w:rsidRPr="008F48F3">
        <w:rPr>
          <w:rFonts w:ascii="Arial" w:eastAsia="Calibri" w:hAnsi="Arial" w:cs="Arial"/>
          <w:lang w:val="en-US" w:eastAsia="en-US"/>
        </w:rPr>
        <w:t xml:space="preserve">in respect of the provision of certain Services in connection with </w:t>
      </w:r>
    </w:p>
    <w:p w:rsidR="003E20F9" w:rsidRPr="002E600F" w:rsidRDefault="003E20F9" w:rsidP="003E20F9">
      <w:pPr>
        <w:jc w:val="both"/>
        <w:rPr>
          <w:rFonts w:ascii="Arial" w:eastAsia="STZhongsong" w:hAnsi="Arial" w:cs="Arial"/>
          <w:lang w:eastAsia="zh-CN"/>
        </w:rPr>
      </w:pPr>
      <w:r w:rsidRPr="002E600F">
        <w:rPr>
          <w:rFonts w:ascii="Arial" w:eastAsia="STZhongsong" w:hAnsi="Arial" w:cs="Arial"/>
          <w:lang w:eastAsia="zh-CN"/>
        </w:rPr>
        <w:t xml:space="preserve">The council is looking to procure a various range of sacks as detailed in the specification. The quality of the sacks will need to be fit for purpose and measure up to the standard as specified.the sacks will be used for a number of statutory services within a refuse environment.ie </w:t>
      </w:r>
    </w:p>
    <w:p w:rsidR="003E20F9" w:rsidRPr="002E600F" w:rsidRDefault="003E20F9" w:rsidP="003E20F9">
      <w:pPr>
        <w:jc w:val="both"/>
        <w:rPr>
          <w:rFonts w:ascii="Arial" w:eastAsia="STZhongsong" w:hAnsi="Arial" w:cs="Arial"/>
          <w:lang w:eastAsia="zh-CN"/>
        </w:rPr>
      </w:pPr>
      <w:r w:rsidRPr="002E600F">
        <w:rPr>
          <w:rFonts w:ascii="Arial" w:eastAsia="STZhongsong" w:hAnsi="Arial" w:cs="Arial"/>
          <w:lang w:eastAsia="zh-CN"/>
        </w:rPr>
        <w:t>Refuse sacks (black sacks with our desired logo)</w:t>
      </w:r>
    </w:p>
    <w:p w:rsidR="003E20F9" w:rsidRPr="002E600F" w:rsidRDefault="003E20F9" w:rsidP="003E20F9">
      <w:pPr>
        <w:jc w:val="both"/>
        <w:rPr>
          <w:rFonts w:ascii="Arial" w:eastAsia="STZhongsong" w:hAnsi="Arial" w:cs="Arial"/>
          <w:lang w:eastAsia="zh-CN"/>
        </w:rPr>
      </w:pPr>
      <w:r w:rsidRPr="002E600F">
        <w:rPr>
          <w:rFonts w:ascii="Arial" w:eastAsia="STZhongsong" w:hAnsi="Arial" w:cs="Arial"/>
          <w:lang w:eastAsia="zh-CN"/>
        </w:rPr>
        <w:t>Recycling sacks (clear sacks with our desired logo)</w:t>
      </w:r>
    </w:p>
    <w:p w:rsidR="003E20F9" w:rsidRDefault="003E20F9" w:rsidP="003E20F9">
      <w:pPr>
        <w:jc w:val="both"/>
        <w:rPr>
          <w:rFonts w:ascii="Arial" w:eastAsia="STZhongsong" w:hAnsi="Arial" w:cs="Arial"/>
          <w:lang w:eastAsia="zh-CN"/>
        </w:rPr>
      </w:pPr>
      <w:r w:rsidRPr="002E600F">
        <w:rPr>
          <w:rFonts w:ascii="Arial" w:eastAsia="STZhongsong" w:hAnsi="Arial" w:cs="Arial"/>
          <w:lang w:eastAsia="zh-CN"/>
        </w:rPr>
        <w:t>Trade sacks (grey with our desired logo)</w:t>
      </w:r>
    </w:p>
    <w:p w:rsidR="003E20F9" w:rsidRPr="004E7ADD" w:rsidRDefault="003E20F9" w:rsidP="003E20F9">
      <w:pPr>
        <w:jc w:val="both"/>
        <w:rPr>
          <w:rFonts w:ascii="Arial" w:eastAsia="STZhongsong" w:hAnsi="Arial" w:cs="Arial"/>
          <w:lang w:eastAsia="zh-CN"/>
        </w:rPr>
      </w:pPr>
      <w:r w:rsidRPr="004E7ADD">
        <w:rPr>
          <w:rFonts w:ascii="Arial" w:eastAsia="STZhongsong" w:hAnsi="Arial" w:cs="Arial"/>
          <w:lang w:eastAsia="zh-CN"/>
        </w:rPr>
        <w:t>Tiger sacks (black sacks with our desired logo)</w:t>
      </w:r>
    </w:p>
    <w:p w:rsidR="003E20F9" w:rsidRPr="004E7ADD" w:rsidRDefault="003E20F9" w:rsidP="003E20F9">
      <w:pPr>
        <w:jc w:val="both"/>
        <w:rPr>
          <w:rFonts w:ascii="Arial" w:eastAsia="STZhongsong" w:hAnsi="Arial" w:cs="Arial"/>
          <w:lang w:eastAsia="zh-CN"/>
        </w:rPr>
      </w:pPr>
      <w:r w:rsidRPr="004E7ADD">
        <w:rPr>
          <w:rFonts w:ascii="Arial" w:eastAsia="STZhongsong" w:hAnsi="Arial" w:cs="Arial"/>
          <w:lang w:eastAsia="zh-CN"/>
        </w:rPr>
        <w:t>Terracotta sacks (sacks with our desired logo)</w:t>
      </w:r>
    </w:p>
    <w:p w:rsidR="003E20F9" w:rsidRPr="004E7ADD" w:rsidRDefault="003E20F9" w:rsidP="003E20F9">
      <w:pPr>
        <w:jc w:val="both"/>
        <w:rPr>
          <w:rFonts w:ascii="Arial" w:eastAsia="STZhongsong" w:hAnsi="Arial" w:cs="Arial"/>
          <w:lang w:eastAsia="zh-CN"/>
        </w:rPr>
      </w:pPr>
      <w:r w:rsidRPr="004E7ADD">
        <w:rPr>
          <w:rFonts w:ascii="Arial" w:eastAsia="STZhongsong" w:hAnsi="Arial" w:cs="Arial"/>
          <w:lang w:eastAsia="zh-CN"/>
        </w:rPr>
        <w:t xml:space="preserve">11&amp; 5 Litre sharps boxes ( </w:t>
      </w:r>
    </w:p>
    <w:p w:rsidR="003E20F9" w:rsidRPr="004E7ADD" w:rsidRDefault="003E20F9" w:rsidP="003E20F9">
      <w:pPr>
        <w:jc w:val="both"/>
        <w:rPr>
          <w:rFonts w:ascii="Arial" w:eastAsia="STZhongsong" w:hAnsi="Arial" w:cs="Arial"/>
          <w:lang w:eastAsia="zh-CN"/>
        </w:rPr>
      </w:pPr>
      <w:r w:rsidRPr="004E7ADD">
        <w:rPr>
          <w:rFonts w:ascii="Arial" w:eastAsia="STZhongsong" w:hAnsi="Arial" w:cs="Arial"/>
          <w:lang w:eastAsia="zh-CN"/>
        </w:rPr>
        <w:t xml:space="preserve">Clinical sacks (Sacks with our desired logo) </w:t>
      </w:r>
    </w:p>
    <w:p w:rsidR="003E20F9" w:rsidRPr="0082481C" w:rsidRDefault="003E20F9" w:rsidP="003E20F9">
      <w:pPr>
        <w:jc w:val="both"/>
        <w:rPr>
          <w:rFonts w:ascii="Arial" w:hAnsi="Arial" w:cs="Arial"/>
        </w:rPr>
      </w:pPr>
      <w:r w:rsidRPr="002E600F">
        <w:rPr>
          <w:rFonts w:ascii="Arial" w:eastAsia="STZhongsong" w:hAnsi="Arial" w:cs="Arial"/>
          <w:lang w:eastAsia="zh-CN"/>
        </w:rPr>
        <w:t>There may also be a time through this contract, and as services change, where colours and logos will need to change this will need to form part of this agreement.</w:t>
      </w:r>
    </w:p>
    <w:p w:rsidR="003E20F9" w:rsidRDefault="003E20F9" w:rsidP="003E20F9">
      <w:pPr>
        <w:jc w:val="both"/>
        <w:rPr>
          <w:rFonts w:ascii="Arial" w:hAnsi="Arial" w:cs="Arial"/>
          <w:b/>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s>
        <w:jc w:val="center"/>
        <w:rPr>
          <w:rFonts w:ascii="Arial" w:eastAsia="Calibri" w:hAnsi="Arial" w:cs="Arial"/>
          <w:b/>
          <w:lang w:val="en-US" w:eastAsia="en-US"/>
        </w:rPr>
      </w:pPr>
    </w:p>
    <w:p w:rsidR="00D3276C" w:rsidRPr="008F48F3" w:rsidRDefault="00D3276C" w:rsidP="00D3276C">
      <w:pPr>
        <w:tabs>
          <w:tab w:val="left" w:pos="5760"/>
          <w:tab w:val="left" w:pos="7020"/>
        </w:tabs>
        <w:jc w:val="center"/>
        <w:rPr>
          <w:rFonts w:ascii="Arial" w:eastAsia="Calibri" w:hAnsi="Arial" w:cs="Arial"/>
          <w:b/>
          <w:lang w:val="en-US" w:eastAsia="en-US"/>
        </w:rPr>
      </w:pPr>
      <w:r w:rsidRPr="008F48F3">
        <w:rPr>
          <w:rFonts w:ascii="Arial" w:eastAsia="Calibri" w:hAnsi="Arial" w:cs="Arial"/>
          <w:b/>
          <w:lang w:val="en-US" w:eastAsia="en-US"/>
        </w:rPr>
        <w:t>Luton Borough Council</w:t>
      </w:r>
    </w:p>
    <w:p w:rsidR="00D3276C" w:rsidRPr="008F48F3" w:rsidRDefault="00D3276C" w:rsidP="00D3276C">
      <w:pPr>
        <w:tabs>
          <w:tab w:val="left" w:pos="5760"/>
          <w:tab w:val="left" w:pos="7020"/>
        </w:tabs>
        <w:jc w:val="center"/>
        <w:rPr>
          <w:rFonts w:ascii="Arial" w:eastAsia="Calibri" w:hAnsi="Arial" w:cs="Arial"/>
          <w:b/>
          <w:lang w:val="en-US" w:eastAsia="en-US"/>
        </w:rPr>
      </w:pPr>
      <w:r w:rsidRPr="008F48F3">
        <w:rPr>
          <w:rFonts w:ascii="Arial" w:eastAsia="Calibri" w:hAnsi="Arial" w:cs="Arial"/>
          <w:b/>
          <w:lang w:val="en-US" w:eastAsia="en-US"/>
        </w:rPr>
        <w:t>Town Hall</w:t>
      </w:r>
    </w:p>
    <w:p w:rsidR="00D3276C" w:rsidRPr="008F48F3" w:rsidRDefault="00D3276C" w:rsidP="00D3276C">
      <w:pPr>
        <w:tabs>
          <w:tab w:val="left" w:pos="5760"/>
          <w:tab w:val="left" w:pos="7020"/>
        </w:tabs>
        <w:jc w:val="center"/>
        <w:rPr>
          <w:rFonts w:ascii="Arial" w:eastAsia="Calibri" w:hAnsi="Arial" w:cs="Arial"/>
          <w:b/>
          <w:lang w:val="en-US" w:eastAsia="en-US"/>
        </w:rPr>
      </w:pPr>
      <w:r w:rsidRPr="008F48F3">
        <w:rPr>
          <w:rFonts w:ascii="Arial" w:hAnsi="Arial" w:cs="Arial"/>
          <w:b/>
          <w:lang w:val="en-US" w:eastAsia="en-US"/>
        </w:rPr>
        <w:t>Luton</w:t>
      </w:r>
    </w:p>
    <w:p w:rsidR="00D3276C" w:rsidRPr="008F48F3" w:rsidRDefault="00D3276C" w:rsidP="00D3276C">
      <w:pPr>
        <w:tabs>
          <w:tab w:val="left" w:pos="180"/>
          <w:tab w:val="left" w:pos="4410"/>
        </w:tabs>
        <w:jc w:val="center"/>
        <w:rPr>
          <w:rFonts w:ascii="Arial" w:eastAsia="Calibri" w:hAnsi="Arial" w:cs="Arial"/>
          <w:b/>
          <w:lang w:val="en-US" w:eastAsia="en-US"/>
        </w:rPr>
      </w:pPr>
      <w:r w:rsidRPr="008F48F3">
        <w:rPr>
          <w:rFonts w:ascii="Arial" w:eastAsia="Calibri" w:hAnsi="Arial" w:cs="Arial"/>
          <w:b/>
          <w:lang w:val="en-US" w:eastAsia="en-US"/>
        </w:rPr>
        <w:t>LU1 2BQ</w:t>
      </w:r>
    </w:p>
    <w:p w:rsidR="00D3276C" w:rsidRPr="008F48F3" w:rsidRDefault="00D3276C" w:rsidP="002338AB">
      <w:pPr>
        <w:spacing w:after="120" w:line="240" w:lineRule="atLeast"/>
        <w:jc w:val="center"/>
        <w:rPr>
          <w:rFonts w:ascii="Arial" w:hAnsi="Arial" w:cs="Arial"/>
          <w:b/>
          <w:sz w:val="22"/>
          <w:szCs w:val="22"/>
          <w:lang w:eastAsia="en-US"/>
        </w:rPr>
      </w:pPr>
    </w:p>
    <w:p w:rsidR="00D3276C" w:rsidRPr="008F48F3" w:rsidRDefault="00D3276C" w:rsidP="002338AB">
      <w:pPr>
        <w:spacing w:after="120" w:line="240" w:lineRule="atLeast"/>
        <w:jc w:val="center"/>
        <w:rPr>
          <w:rFonts w:ascii="Arial" w:hAnsi="Arial" w:cs="Arial"/>
          <w:b/>
          <w:sz w:val="22"/>
          <w:szCs w:val="22"/>
          <w:lang w:eastAsia="en-US"/>
        </w:rPr>
      </w:pPr>
    </w:p>
    <w:p w:rsidR="00D3276C" w:rsidRPr="008F48F3" w:rsidRDefault="00D3276C" w:rsidP="002338AB">
      <w:pPr>
        <w:spacing w:after="120" w:line="240" w:lineRule="atLeast"/>
        <w:jc w:val="center"/>
        <w:rPr>
          <w:rFonts w:ascii="Arial" w:hAnsi="Arial" w:cs="Arial"/>
          <w:b/>
          <w:sz w:val="22"/>
          <w:szCs w:val="22"/>
          <w:lang w:eastAsia="en-US"/>
        </w:rPr>
      </w:pPr>
    </w:p>
    <w:p w:rsidR="00D3276C" w:rsidRPr="008F48F3" w:rsidRDefault="00D3276C" w:rsidP="002338AB">
      <w:pPr>
        <w:spacing w:after="120" w:line="240" w:lineRule="atLeast"/>
        <w:jc w:val="center"/>
        <w:rPr>
          <w:rFonts w:ascii="Arial" w:hAnsi="Arial" w:cs="Arial"/>
          <w:b/>
          <w:sz w:val="22"/>
          <w:szCs w:val="22"/>
          <w:lang w:eastAsia="en-US"/>
        </w:rPr>
      </w:pPr>
    </w:p>
    <w:p w:rsidR="00D3276C" w:rsidRPr="008F48F3" w:rsidRDefault="00D3276C" w:rsidP="002338AB">
      <w:pPr>
        <w:spacing w:after="120" w:line="240" w:lineRule="atLeast"/>
        <w:jc w:val="center"/>
        <w:rPr>
          <w:rFonts w:ascii="Arial" w:hAnsi="Arial" w:cs="Arial"/>
          <w:b/>
          <w:sz w:val="22"/>
          <w:szCs w:val="22"/>
          <w:lang w:eastAsia="en-US"/>
        </w:rPr>
      </w:pPr>
    </w:p>
    <w:p w:rsidR="00D3276C" w:rsidRPr="008F48F3" w:rsidRDefault="00D3276C" w:rsidP="002338AB">
      <w:pPr>
        <w:spacing w:after="120" w:line="240" w:lineRule="atLeast"/>
        <w:jc w:val="center"/>
        <w:rPr>
          <w:rFonts w:ascii="Arial" w:hAnsi="Arial" w:cs="Arial"/>
          <w:b/>
          <w:sz w:val="22"/>
          <w:szCs w:val="22"/>
          <w:lang w:eastAsia="en-US"/>
        </w:rPr>
      </w:pPr>
    </w:p>
    <w:p w:rsidR="00D3276C" w:rsidRPr="008F48F3" w:rsidRDefault="00D3276C" w:rsidP="002338AB">
      <w:pPr>
        <w:spacing w:after="120" w:line="240" w:lineRule="atLeast"/>
        <w:jc w:val="center"/>
        <w:rPr>
          <w:rFonts w:ascii="Arial" w:hAnsi="Arial" w:cs="Arial"/>
          <w:b/>
          <w:sz w:val="22"/>
          <w:szCs w:val="22"/>
          <w:lang w:eastAsia="en-US"/>
        </w:rPr>
      </w:pPr>
    </w:p>
    <w:p w:rsidR="00D3276C" w:rsidRPr="008F48F3" w:rsidRDefault="00D3276C" w:rsidP="002338AB">
      <w:pPr>
        <w:spacing w:after="120" w:line="240" w:lineRule="atLeast"/>
        <w:jc w:val="center"/>
        <w:rPr>
          <w:rFonts w:ascii="Arial" w:hAnsi="Arial" w:cs="Arial"/>
          <w:b/>
          <w:sz w:val="22"/>
          <w:szCs w:val="22"/>
          <w:lang w:eastAsia="en-US"/>
        </w:rPr>
      </w:pPr>
    </w:p>
    <w:p w:rsidR="002338AB" w:rsidRPr="008F48F3" w:rsidRDefault="002338AB" w:rsidP="002338AB">
      <w:pPr>
        <w:spacing w:after="120" w:line="240" w:lineRule="atLeast"/>
        <w:jc w:val="center"/>
        <w:rPr>
          <w:rFonts w:ascii="Arial" w:hAnsi="Arial" w:cs="Arial"/>
          <w:b/>
          <w:sz w:val="22"/>
          <w:szCs w:val="22"/>
          <w:lang w:eastAsia="en-US"/>
        </w:rPr>
      </w:pPr>
      <w:r w:rsidRPr="008F48F3">
        <w:rPr>
          <w:rFonts w:ascii="Arial" w:hAnsi="Arial" w:cs="Arial"/>
          <w:b/>
          <w:sz w:val="22"/>
          <w:szCs w:val="22"/>
          <w:lang w:eastAsia="en-US"/>
        </w:rPr>
        <w:t>Annex 1</w:t>
      </w:r>
    </w:p>
    <w:p w:rsidR="002338AB" w:rsidRPr="008F48F3" w:rsidRDefault="002338AB" w:rsidP="002338AB">
      <w:pPr>
        <w:pStyle w:val="Background1"/>
        <w:numPr>
          <w:ilvl w:val="0"/>
          <w:numId w:val="0"/>
        </w:numPr>
        <w:spacing w:after="120" w:line="240" w:lineRule="atLeast"/>
        <w:jc w:val="center"/>
        <w:rPr>
          <w:rFonts w:cs="Arial"/>
          <w:b/>
          <w:sz w:val="22"/>
          <w:szCs w:val="22"/>
        </w:rPr>
        <w:sectPr w:rsidR="002338AB" w:rsidRPr="008F48F3" w:rsidSect="0066321A">
          <w:headerReference w:type="even" r:id="rId14"/>
          <w:footerReference w:type="even" r:id="rId15"/>
          <w:footerReference w:type="default" r:id="rId16"/>
          <w:headerReference w:type="first" r:id="rId17"/>
          <w:footerReference w:type="first" r:id="rId18"/>
          <w:pgSz w:w="11906" w:h="16838"/>
          <w:pgMar w:top="394" w:right="1080" w:bottom="1440" w:left="1080" w:header="142" w:footer="708" w:gutter="0"/>
          <w:cols w:space="708"/>
          <w:titlePg/>
          <w:docGrid w:linePitch="360"/>
        </w:sectPr>
      </w:pPr>
      <w:r w:rsidRPr="008F48F3">
        <w:rPr>
          <w:rFonts w:cs="Arial"/>
          <w:b/>
          <w:sz w:val="22"/>
          <w:szCs w:val="22"/>
        </w:rPr>
        <w:t>Terms and Conditions of Contract for Services</w:t>
      </w:r>
      <w:r w:rsidRPr="008F48F3">
        <w:rPr>
          <w:rFonts w:cs="Arial"/>
          <w:b/>
          <w:sz w:val="22"/>
          <w:szCs w:val="22"/>
        </w:rPr>
        <w:br/>
      </w:r>
    </w:p>
    <w:p w:rsidR="002338AB" w:rsidRPr="008F48F3" w:rsidRDefault="002338AB" w:rsidP="002338AB">
      <w:pPr>
        <w:pStyle w:val="Level1Heading"/>
        <w:tabs>
          <w:tab w:val="clear" w:pos="851"/>
          <w:tab w:val="num" w:pos="540"/>
        </w:tabs>
        <w:spacing w:before="0" w:after="120" w:line="240" w:lineRule="atLeast"/>
        <w:jc w:val="both"/>
        <w:rPr>
          <w:rFonts w:cs="Arial"/>
          <w:szCs w:val="22"/>
        </w:rPr>
      </w:pPr>
      <w:r w:rsidRPr="008F48F3">
        <w:rPr>
          <w:rFonts w:cs="Arial"/>
          <w:szCs w:val="22"/>
        </w:rPr>
        <w:t>Interpretation</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In these terms and conditions:</w:t>
      </w:r>
    </w:p>
    <w:tbl>
      <w:tblPr>
        <w:tblW w:w="0" w:type="auto"/>
        <w:tblInd w:w="108" w:type="dxa"/>
        <w:tblLook w:val="01E0" w:firstRow="1" w:lastRow="1" w:firstColumn="1" w:lastColumn="1" w:noHBand="0" w:noVBand="0"/>
      </w:tblPr>
      <w:tblGrid>
        <w:gridCol w:w="1820"/>
        <w:gridCol w:w="7824"/>
      </w:tblGrid>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 xml:space="preserve">“Agreement” </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means the contract between (i) the Council and (ii) the Supplier constituted by the Supplier’s countersignature of the Award Letter;</w:t>
            </w:r>
          </w:p>
        </w:tc>
      </w:tr>
      <w:tr w:rsidR="002338AB" w:rsidRPr="008F48F3" w:rsidTr="00A85EE5">
        <w:trPr>
          <w:trHeight w:val="635"/>
        </w:trPr>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“Award Letter”</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means the letter from the Council to the Supplier printed above these terms and conditions;</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“Charges”</w:t>
            </w:r>
          </w:p>
        </w:tc>
        <w:tc>
          <w:tcPr>
            <w:tcW w:w="8033" w:type="dxa"/>
          </w:tcPr>
          <w:p w:rsidR="002338AB" w:rsidRPr="008F48F3" w:rsidRDefault="002338AB" w:rsidP="00D10185">
            <w:pPr>
              <w:widowControl w:val="0"/>
              <w:spacing w:after="120" w:line="240" w:lineRule="atLeast"/>
              <w:ind w:left="34" w:hanging="34"/>
              <w:jc w:val="both"/>
              <w:rPr>
                <w:rFonts w:ascii="Arial" w:hAnsi="Arial" w:cs="Arial"/>
                <w:sz w:val="22"/>
                <w:szCs w:val="22"/>
              </w:rPr>
            </w:pPr>
            <w:r w:rsidRPr="008F48F3">
              <w:rPr>
                <w:rFonts w:ascii="Arial" w:hAnsi="Arial" w:cs="Arial"/>
                <w:sz w:val="22"/>
                <w:szCs w:val="22"/>
              </w:rPr>
              <w:t xml:space="preserve">means the charges for the Services as specified in the Award Letter; </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“Confidential Information”</w:t>
            </w:r>
          </w:p>
        </w:tc>
        <w:tc>
          <w:tcPr>
            <w:tcW w:w="8033" w:type="dxa"/>
          </w:tcPr>
          <w:p w:rsidR="002338AB" w:rsidRPr="008F48F3" w:rsidRDefault="002338AB" w:rsidP="00D10185">
            <w:pPr>
              <w:widowControl w:val="0"/>
              <w:spacing w:after="120" w:line="240" w:lineRule="atLeast"/>
              <w:ind w:left="34" w:hanging="34"/>
              <w:jc w:val="both"/>
              <w:rPr>
                <w:rFonts w:ascii="Arial" w:hAnsi="Arial" w:cs="Arial"/>
                <w:sz w:val="22"/>
                <w:szCs w:val="22"/>
              </w:rPr>
            </w:pPr>
            <w:r w:rsidRPr="008F48F3">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2338AB" w:rsidRPr="008F48F3" w:rsidTr="00A85EE5">
        <w:tc>
          <w:tcPr>
            <w:tcW w:w="1827" w:type="dxa"/>
          </w:tcPr>
          <w:p w:rsidR="0049300D" w:rsidRPr="008F48F3" w:rsidRDefault="0049300D" w:rsidP="00A85EE5">
            <w:pPr>
              <w:rPr>
                <w:rFonts w:ascii="Arial" w:hAnsi="Arial" w:cs="Arial"/>
                <w:sz w:val="22"/>
                <w:szCs w:val="22"/>
              </w:rPr>
            </w:pPr>
            <w:r w:rsidRPr="008F48F3">
              <w:rPr>
                <w:rFonts w:ascii="Arial" w:hAnsi="Arial" w:cs="Arial"/>
                <w:sz w:val="22"/>
                <w:szCs w:val="22"/>
              </w:rPr>
              <w:t>“Data Subject”</w:t>
            </w:r>
          </w:p>
        </w:tc>
        <w:tc>
          <w:tcPr>
            <w:tcW w:w="8033" w:type="dxa"/>
          </w:tcPr>
          <w:p w:rsidR="0049300D" w:rsidRPr="008F48F3" w:rsidRDefault="0049300D"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as defined in the GDPR </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“Expiry Date”</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the date for expiry of the Agreement as set out in the Award Letter;  </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“FOIA”</w:t>
            </w:r>
          </w:p>
          <w:p w:rsidR="0049300D" w:rsidRPr="008F48F3" w:rsidRDefault="0049300D" w:rsidP="00A85EE5">
            <w:pPr>
              <w:widowControl w:val="0"/>
              <w:spacing w:after="120" w:line="240" w:lineRule="atLeast"/>
              <w:rPr>
                <w:rFonts w:ascii="Arial" w:hAnsi="Arial" w:cs="Arial"/>
                <w:sz w:val="22"/>
                <w:szCs w:val="22"/>
              </w:rPr>
            </w:pPr>
            <w:r w:rsidRPr="008F48F3">
              <w:rPr>
                <w:rFonts w:ascii="Arial" w:hAnsi="Arial" w:cs="Arial"/>
                <w:sz w:val="22"/>
                <w:szCs w:val="22"/>
              </w:rPr>
              <w:t>“GDPR”</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means the Freedom of Information Act 2000;</w:t>
            </w:r>
          </w:p>
          <w:p w:rsidR="0049300D" w:rsidRPr="008F48F3" w:rsidRDefault="0049300D" w:rsidP="00D10185">
            <w:pPr>
              <w:widowControl w:val="0"/>
              <w:spacing w:after="120" w:line="240" w:lineRule="atLeast"/>
              <w:jc w:val="both"/>
              <w:rPr>
                <w:rFonts w:ascii="Arial" w:hAnsi="Arial" w:cs="Arial"/>
                <w:sz w:val="22"/>
                <w:szCs w:val="22"/>
              </w:rPr>
            </w:pPr>
            <w:r w:rsidRPr="008F48F3">
              <w:rPr>
                <w:rFonts w:ascii="Arial" w:hAnsi="Arial" w:cs="Arial"/>
                <w:sz w:val="22"/>
                <w:szCs w:val="22"/>
              </w:rPr>
              <w:t>means the General Dat</w:t>
            </w:r>
            <w:r w:rsidR="00CA1310" w:rsidRPr="008F48F3">
              <w:rPr>
                <w:rFonts w:ascii="Arial" w:hAnsi="Arial" w:cs="Arial"/>
                <w:sz w:val="22"/>
                <w:szCs w:val="22"/>
              </w:rPr>
              <w:t>a Protection Regulation 2018</w:t>
            </w:r>
            <w:r w:rsidRPr="008F48F3">
              <w:rPr>
                <w:rFonts w:ascii="Arial" w:hAnsi="Arial" w:cs="Arial"/>
                <w:sz w:val="22"/>
                <w:szCs w:val="22"/>
              </w:rPr>
              <w:t xml:space="preserve"> and any subordinate legislation made under such Regulation from time to time as may be amended, replaced or re-enacted by any subsequent directive, statute, regulation, order, instrument, code or guidelines together with any guidance and/or codes of practice issued by the Information Commissioner or relevant government department in relation to such legislation;</w:t>
            </w:r>
            <w:r w:rsidR="00CA1310" w:rsidRPr="008F48F3">
              <w:rPr>
                <w:rFonts w:ascii="Verdana" w:hAnsi="Verdana" w:cs="Arial"/>
                <w:color w:val="000000"/>
                <w:sz w:val="23"/>
                <w:szCs w:val="23"/>
                <w:lang w:val="en"/>
              </w:rPr>
              <w:t xml:space="preserve"> </w:t>
            </w:r>
            <w:r w:rsidR="00CA1310" w:rsidRPr="008F48F3">
              <w:rPr>
                <w:rFonts w:ascii="Arial" w:hAnsi="Arial" w:cs="Arial"/>
                <w:color w:val="000000"/>
                <w:sz w:val="22"/>
                <w:szCs w:val="22"/>
                <w:lang w:val="en"/>
              </w:rPr>
              <w:t>the GDPR forms part of the data protection regime in the UK, together with the new Data Protection Act 2018 (DPA 2018). The main provisions of this apply, like the GDPR, from 25 May 2018.</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“Information”</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has the meaning given under section 84 of the FOIA; </w:t>
            </w:r>
          </w:p>
        </w:tc>
      </w:tr>
      <w:tr w:rsidR="005D628C" w:rsidRPr="008F48F3" w:rsidTr="00A85EE5">
        <w:tc>
          <w:tcPr>
            <w:tcW w:w="1827" w:type="dxa"/>
          </w:tcPr>
          <w:p w:rsidR="005D628C" w:rsidRPr="008F48F3" w:rsidRDefault="005D628C" w:rsidP="00A85EE5">
            <w:pPr>
              <w:widowControl w:val="0"/>
              <w:spacing w:after="120" w:line="240" w:lineRule="atLeast"/>
              <w:rPr>
                <w:rFonts w:ascii="Arial" w:hAnsi="Arial" w:cs="Arial"/>
                <w:sz w:val="22"/>
                <w:szCs w:val="22"/>
              </w:rPr>
            </w:pPr>
            <w:r w:rsidRPr="008F48F3">
              <w:rPr>
                <w:rFonts w:ascii="Arial" w:hAnsi="Arial" w:cs="Arial"/>
                <w:sz w:val="22"/>
                <w:szCs w:val="22"/>
              </w:rPr>
              <w:t>“Key Personnel”</w:t>
            </w:r>
          </w:p>
        </w:tc>
        <w:tc>
          <w:tcPr>
            <w:tcW w:w="8033" w:type="dxa"/>
          </w:tcPr>
          <w:p w:rsidR="005D628C" w:rsidRPr="008F48F3" w:rsidRDefault="005D628C"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any persons specified as such in the Award Letter or otherwise notified as such by the Council to the Supplier in writing; </w:t>
            </w:r>
          </w:p>
        </w:tc>
      </w:tr>
      <w:tr w:rsidR="005D628C" w:rsidRPr="008F48F3" w:rsidTr="00A85EE5">
        <w:tc>
          <w:tcPr>
            <w:tcW w:w="1827" w:type="dxa"/>
          </w:tcPr>
          <w:p w:rsidR="005D628C" w:rsidRPr="008F48F3" w:rsidRDefault="005D628C" w:rsidP="00A85EE5">
            <w:pPr>
              <w:widowControl w:val="0"/>
              <w:spacing w:after="120" w:line="240" w:lineRule="atLeast"/>
              <w:rPr>
                <w:rFonts w:ascii="Arial" w:hAnsi="Arial" w:cs="Arial"/>
                <w:sz w:val="22"/>
                <w:szCs w:val="22"/>
              </w:rPr>
            </w:pPr>
            <w:r w:rsidRPr="008F48F3">
              <w:rPr>
                <w:rFonts w:ascii="Arial" w:hAnsi="Arial" w:cs="Arial"/>
                <w:sz w:val="22"/>
                <w:szCs w:val="22"/>
              </w:rPr>
              <w:t>“Living Wage”</w:t>
            </w:r>
          </w:p>
        </w:tc>
        <w:tc>
          <w:tcPr>
            <w:tcW w:w="8033" w:type="dxa"/>
          </w:tcPr>
          <w:p w:rsidR="005D628C" w:rsidRPr="008F48F3" w:rsidRDefault="005D628C" w:rsidP="00D10185">
            <w:pPr>
              <w:widowControl w:val="0"/>
              <w:spacing w:after="120" w:line="240" w:lineRule="atLeast"/>
              <w:jc w:val="both"/>
              <w:rPr>
                <w:rFonts w:ascii="Arial" w:hAnsi="Arial" w:cs="Arial"/>
                <w:sz w:val="22"/>
                <w:szCs w:val="22"/>
              </w:rPr>
            </w:pPr>
            <w:r w:rsidRPr="008F48F3">
              <w:rPr>
                <w:rFonts w:ascii="Arial" w:hAnsi="Arial" w:cs="Arial"/>
                <w:sz w:val="22"/>
                <w:szCs w:val="22"/>
              </w:rPr>
              <w:t>means the figure set annually for areas outside of London by the Centre for Research and Social Policy currently at Loughborough University or its success</w:t>
            </w:r>
            <w:r w:rsidR="00993543" w:rsidRPr="008F48F3">
              <w:rPr>
                <w:rFonts w:ascii="Arial" w:hAnsi="Arial" w:cs="Arial"/>
                <w:sz w:val="22"/>
                <w:szCs w:val="22"/>
              </w:rPr>
              <w:t>or or any</w:t>
            </w:r>
            <w:r w:rsidRPr="008F48F3">
              <w:rPr>
                <w:rFonts w:ascii="Arial" w:hAnsi="Arial" w:cs="Arial"/>
                <w:sz w:val="22"/>
                <w:szCs w:val="22"/>
              </w:rPr>
              <w:t>body which subsequently takes up the responsibility for setting the figure;</w:t>
            </w:r>
          </w:p>
        </w:tc>
      </w:tr>
      <w:tr w:rsidR="002338AB" w:rsidRPr="008F48F3" w:rsidTr="00A85EE5">
        <w:tc>
          <w:tcPr>
            <w:tcW w:w="1827" w:type="dxa"/>
          </w:tcPr>
          <w:p w:rsidR="009F6536" w:rsidRPr="008F48F3" w:rsidRDefault="009F6536" w:rsidP="00A85EE5">
            <w:pPr>
              <w:widowControl w:val="0"/>
              <w:spacing w:after="120" w:line="240" w:lineRule="atLeast"/>
              <w:rPr>
                <w:rFonts w:ascii="Arial" w:hAnsi="Arial" w:cs="Arial"/>
                <w:sz w:val="22"/>
                <w:szCs w:val="22"/>
              </w:rPr>
            </w:pPr>
            <w:r w:rsidRPr="008F48F3">
              <w:rPr>
                <w:rFonts w:ascii="Arial" w:hAnsi="Arial" w:cs="Arial"/>
                <w:sz w:val="22"/>
                <w:szCs w:val="22"/>
              </w:rPr>
              <w:t>“Living Wage Criteria”</w:t>
            </w:r>
          </w:p>
          <w:p w:rsidR="000B432E" w:rsidRPr="008F48F3" w:rsidRDefault="000B432E" w:rsidP="00A85EE5">
            <w:pPr>
              <w:widowControl w:val="0"/>
              <w:spacing w:after="120" w:line="240" w:lineRule="atLeast"/>
              <w:rPr>
                <w:rFonts w:ascii="Arial" w:hAnsi="Arial" w:cs="Arial"/>
                <w:sz w:val="22"/>
                <w:szCs w:val="22"/>
              </w:rPr>
            </w:pPr>
          </w:p>
          <w:p w:rsidR="000B432E" w:rsidRPr="008F48F3" w:rsidRDefault="002C79A9" w:rsidP="00A85EE5">
            <w:pPr>
              <w:widowControl w:val="0"/>
              <w:spacing w:after="120" w:line="240" w:lineRule="atLeast"/>
              <w:rPr>
                <w:rFonts w:ascii="Arial" w:hAnsi="Arial" w:cs="Arial"/>
                <w:sz w:val="22"/>
                <w:szCs w:val="22"/>
              </w:rPr>
            </w:pPr>
            <w:r w:rsidRPr="008F48F3">
              <w:rPr>
                <w:rFonts w:ascii="Arial" w:hAnsi="Arial" w:cs="Arial"/>
                <w:sz w:val="22"/>
                <w:szCs w:val="22"/>
              </w:rPr>
              <w:t>“</w:t>
            </w:r>
            <w:r w:rsidR="000B432E" w:rsidRPr="008F48F3">
              <w:rPr>
                <w:rFonts w:ascii="Arial" w:hAnsi="Arial" w:cs="Arial"/>
                <w:sz w:val="22"/>
                <w:szCs w:val="22"/>
              </w:rPr>
              <w:t>Modern Slavery Act 2015”</w:t>
            </w:r>
          </w:p>
        </w:tc>
        <w:tc>
          <w:tcPr>
            <w:tcW w:w="8033" w:type="dxa"/>
          </w:tcPr>
          <w:p w:rsidR="009F6536" w:rsidRPr="008F48F3" w:rsidRDefault="009F6536" w:rsidP="004F0A57">
            <w:pPr>
              <w:widowControl w:val="0"/>
              <w:spacing w:after="120" w:line="240" w:lineRule="atLeast"/>
              <w:jc w:val="both"/>
              <w:rPr>
                <w:rFonts w:ascii="Arial" w:hAnsi="Arial" w:cs="Arial"/>
                <w:sz w:val="22"/>
                <w:szCs w:val="22"/>
              </w:rPr>
            </w:pPr>
            <w:r w:rsidRPr="008F48F3">
              <w:rPr>
                <w:rFonts w:ascii="Arial" w:hAnsi="Arial" w:cs="Arial"/>
                <w:sz w:val="22"/>
                <w:szCs w:val="22"/>
              </w:rPr>
              <w:t>means circumstanc</w:t>
            </w:r>
            <w:r w:rsidR="004F0A57" w:rsidRPr="008F48F3">
              <w:rPr>
                <w:rFonts w:ascii="Arial" w:hAnsi="Arial" w:cs="Arial"/>
                <w:sz w:val="22"/>
                <w:szCs w:val="22"/>
              </w:rPr>
              <w:t>es where an individual works at any of the Council’s premises, and/or property owned or occupied by the Council, and/or land on which the Council is responsible for maintaining or on which it is required to work, for at least 2 hours per day over a period of 8 consecutive weeks.</w:t>
            </w:r>
          </w:p>
          <w:p w:rsidR="000B432E" w:rsidRPr="008F48F3" w:rsidRDefault="002C79A9" w:rsidP="004F0A57">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w:t>
            </w:r>
            <w:r w:rsidR="000B432E" w:rsidRPr="008F48F3">
              <w:rPr>
                <w:rFonts w:ascii="Arial" w:hAnsi="Arial" w:cs="Arial"/>
                <w:sz w:val="22"/>
                <w:szCs w:val="22"/>
              </w:rPr>
              <w:t xml:space="preserve">The Modern Slavery Act 2015 </w:t>
            </w:r>
            <w:r w:rsidR="000B432E" w:rsidRPr="008F48F3">
              <w:rPr>
                <w:rFonts w:ascii="Arial" w:hAnsi="Arial" w:cs="Arial"/>
                <w:sz w:val="22"/>
                <w:szCs w:val="22"/>
                <w:lang w:val="en"/>
              </w:rPr>
              <w:t xml:space="preserve">(MSA 15) </w:t>
            </w:r>
            <w:r w:rsidR="000B432E" w:rsidRPr="008F48F3">
              <w:rPr>
                <w:rFonts w:ascii="Arial" w:hAnsi="Arial" w:cs="Arial"/>
                <w:sz w:val="22"/>
                <w:szCs w:val="22"/>
              </w:rPr>
              <w:t>came into force on 26 March 2015. The Act consolidates slavery and trafficking offences and introduces preventive measures, support systems and a regulatory body. The MSA 15 should be embedded into contracting authority’s Procurement Strategy (or part of their Sustainable Strategy), and should be considered at each stage of the procurement process, where relevant and appropriate.</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“Party”</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the Supplier or the Council (as appropriate) and “Parties” shall mean both of them; </w:t>
            </w:r>
          </w:p>
        </w:tc>
      </w:tr>
      <w:tr w:rsidR="002338AB" w:rsidRPr="008F48F3" w:rsidTr="00A85EE5">
        <w:tc>
          <w:tcPr>
            <w:tcW w:w="1827" w:type="dxa"/>
          </w:tcPr>
          <w:p w:rsidR="0049300D"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“Personal Data”</w:t>
            </w:r>
          </w:p>
        </w:tc>
        <w:tc>
          <w:tcPr>
            <w:tcW w:w="8033" w:type="dxa"/>
          </w:tcPr>
          <w:p w:rsidR="0049300D" w:rsidRPr="008F48F3" w:rsidRDefault="002338AB">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personal data (as defined in the </w:t>
            </w:r>
            <w:r w:rsidR="000979BA" w:rsidRPr="008F48F3">
              <w:rPr>
                <w:rFonts w:ascii="Arial" w:hAnsi="Arial" w:cs="Arial"/>
                <w:sz w:val="22"/>
                <w:szCs w:val="22"/>
              </w:rPr>
              <w:t>GDPR</w:t>
            </w:r>
            <w:r w:rsidR="0049300D" w:rsidRPr="008F48F3">
              <w:rPr>
                <w:rFonts w:ascii="Arial" w:hAnsi="Arial" w:cs="Arial"/>
                <w:sz w:val="22"/>
                <w:szCs w:val="22"/>
              </w:rPr>
              <w:t xml:space="preserve"> </w:t>
            </w:r>
            <w:r w:rsidRPr="008F48F3">
              <w:rPr>
                <w:rFonts w:ascii="Arial" w:hAnsi="Arial" w:cs="Arial"/>
                <w:sz w:val="22"/>
                <w:szCs w:val="22"/>
              </w:rPr>
              <w:t>) which is processed by the Supplier or any Staff on behalf of the Council pursuant to or in connection with this Agreement;</w:t>
            </w:r>
          </w:p>
        </w:tc>
      </w:tr>
      <w:tr w:rsidR="00A85EE5" w:rsidRPr="008F48F3" w:rsidTr="00A85EE5">
        <w:tc>
          <w:tcPr>
            <w:tcW w:w="1827" w:type="dxa"/>
          </w:tcPr>
          <w:p w:rsidR="00A85EE5" w:rsidRPr="008F48F3" w:rsidRDefault="00A85EE5" w:rsidP="00A85EE5">
            <w:pPr>
              <w:widowControl w:val="0"/>
              <w:spacing w:after="120" w:line="240" w:lineRule="atLeast"/>
              <w:rPr>
                <w:rFonts w:ascii="Arial" w:hAnsi="Arial" w:cs="Arial"/>
                <w:sz w:val="22"/>
                <w:szCs w:val="22"/>
              </w:rPr>
            </w:pPr>
            <w:r w:rsidRPr="008F48F3">
              <w:rPr>
                <w:rFonts w:ascii="Arial" w:hAnsi="Arial" w:cs="Arial"/>
                <w:sz w:val="22"/>
                <w:szCs w:val="22"/>
              </w:rPr>
              <w:t>“Personal Data Breach”</w:t>
            </w:r>
          </w:p>
        </w:tc>
        <w:tc>
          <w:tcPr>
            <w:tcW w:w="8033" w:type="dxa"/>
          </w:tcPr>
          <w:p w:rsidR="00A85EE5" w:rsidRPr="008F48F3" w:rsidRDefault="00A85EE5" w:rsidP="00115734">
            <w:pPr>
              <w:widowControl w:val="0"/>
              <w:spacing w:after="120" w:line="240" w:lineRule="atLeast"/>
              <w:jc w:val="both"/>
              <w:rPr>
                <w:rFonts w:ascii="Arial" w:hAnsi="Arial" w:cs="Arial"/>
                <w:sz w:val="22"/>
                <w:szCs w:val="22"/>
              </w:rPr>
            </w:pPr>
            <w:r w:rsidRPr="008F48F3">
              <w:rPr>
                <w:rFonts w:ascii="Arial" w:hAnsi="Arial" w:cs="Arial"/>
                <w:sz w:val="22"/>
                <w:szCs w:val="22"/>
              </w:rPr>
              <w:t>as defined by the GDPR</w:t>
            </w:r>
          </w:p>
        </w:tc>
      </w:tr>
      <w:tr w:rsidR="00A85EE5" w:rsidRPr="008F48F3" w:rsidTr="00A85EE5">
        <w:tc>
          <w:tcPr>
            <w:tcW w:w="1827" w:type="dxa"/>
          </w:tcPr>
          <w:p w:rsidR="00A85EE5" w:rsidRPr="008F48F3" w:rsidRDefault="00A85EE5" w:rsidP="00A85EE5">
            <w:pPr>
              <w:widowControl w:val="0"/>
              <w:spacing w:after="120" w:line="240" w:lineRule="atLeast"/>
              <w:rPr>
                <w:rFonts w:ascii="Arial" w:hAnsi="Arial" w:cs="Arial"/>
                <w:sz w:val="22"/>
                <w:szCs w:val="22"/>
              </w:rPr>
            </w:pPr>
            <w:r w:rsidRPr="008F48F3">
              <w:rPr>
                <w:rFonts w:ascii="Arial" w:hAnsi="Arial" w:cs="Arial"/>
                <w:sz w:val="22"/>
                <w:szCs w:val="22"/>
              </w:rPr>
              <w:t>“Process” or “Processing”</w:t>
            </w:r>
          </w:p>
        </w:tc>
        <w:tc>
          <w:tcPr>
            <w:tcW w:w="8033" w:type="dxa"/>
          </w:tcPr>
          <w:p w:rsidR="00A85EE5" w:rsidRPr="008F48F3" w:rsidRDefault="00A85EE5" w:rsidP="00115734">
            <w:pPr>
              <w:widowControl w:val="0"/>
              <w:spacing w:after="120" w:line="240" w:lineRule="atLeast"/>
              <w:jc w:val="both"/>
              <w:rPr>
                <w:rFonts w:ascii="Arial" w:hAnsi="Arial" w:cs="Arial"/>
                <w:sz w:val="22"/>
                <w:szCs w:val="22"/>
              </w:rPr>
            </w:pPr>
            <w:r w:rsidRPr="008F48F3">
              <w:rPr>
                <w:rFonts w:ascii="Arial" w:hAnsi="Arial" w:cs="Arial"/>
                <w:sz w:val="22"/>
                <w:szCs w:val="22"/>
              </w:rPr>
              <w:t>shall have the same meanings as set out in the GDPR but for the purposes of this Agreement shall include both manual and automatic processing;</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“Purchase Order Number</w:t>
            </w:r>
            <w:r w:rsidR="005D628C" w:rsidRPr="008F48F3">
              <w:rPr>
                <w:rFonts w:ascii="Arial" w:hAnsi="Arial" w:cs="Arial"/>
                <w:sz w:val="22"/>
                <w:szCs w:val="22"/>
              </w:rPr>
              <w:t>”</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the Council’s unique number relating to the supply of the Services; </w:t>
            </w:r>
          </w:p>
        </w:tc>
      </w:tr>
      <w:tr w:rsidR="002338AB" w:rsidRPr="008F48F3" w:rsidTr="00A85EE5">
        <w:tc>
          <w:tcPr>
            <w:tcW w:w="1827" w:type="dxa"/>
          </w:tcPr>
          <w:p w:rsidR="002338AB" w:rsidRPr="008F48F3" w:rsidRDefault="00A85EE5" w:rsidP="00A85EE5">
            <w:pPr>
              <w:widowControl w:val="0"/>
              <w:spacing w:after="120" w:line="240" w:lineRule="atLeast"/>
              <w:rPr>
                <w:rFonts w:ascii="Arial" w:hAnsi="Arial" w:cs="Arial"/>
                <w:sz w:val="22"/>
                <w:szCs w:val="22"/>
              </w:rPr>
            </w:pPr>
            <w:r w:rsidRPr="008F48F3">
              <w:rPr>
                <w:rFonts w:ascii="Arial" w:hAnsi="Arial" w:cs="Arial"/>
                <w:sz w:val="22"/>
                <w:szCs w:val="22"/>
              </w:rPr>
              <w:t>“</w:t>
            </w:r>
            <w:r w:rsidR="002338AB" w:rsidRPr="008F48F3">
              <w:rPr>
                <w:rFonts w:ascii="Arial" w:hAnsi="Arial" w:cs="Arial"/>
                <w:sz w:val="22"/>
                <w:szCs w:val="22"/>
              </w:rPr>
              <w:t>Request for Information”</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has the meaning set out in the FOIA or the Environmental Information Regulations 2004 as relevant (where the meaning set out for the term “request” shall apply); </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“Services”</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the services to be supplied by the Supplier to the Council under the Agreement;  </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“Specification”</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the specification for the Services (including as to quantity, description and quality) as specified in the Award Letter; </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“Staff”</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“Staff Vetting Procedures”</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 xml:space="preserve">means vetting procedures that accord with good industry practice or, where requested by the Council, the Council’s procedures for the vetting of personnel as provided to the Supplier from time to time;  </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“Supplier”</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means the person named as Supplier in the Award Letter;</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“Term”</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means the period from the start date of the Agreement set out in the Award Letter to the Expiry Date as such period may be extended in accordance with clause </w:t>
            </w:r>
            <w:r w:rsidRPr="008F48F3">
              <w:rPr>
                <w:rFonts w:ascii="Arial" w:hAnsi="Arial" w:cs="Arial"/>
                <w:sz w:val="22"/>
                <w:szCs w:val="22"/>
              </w:rPr>
              <w:fldChar w:fldCharType="begin"/>
            </w:r>
            <w:r w:rsidRPr="008F48F3">
              <w:rPr>
                <w:rFonts w:ascii="Arial" w:hAnsi="Arial" w:cs="Arial"/>
                <w:sz w:val="22"/>
                <w:szCs w:val="22"/>
              </w:rPr>
              <w:instrText xml:space="preserve"> REF _Ref359607345 \r \h </w:instrText>
            </w:r>
            <w:r w:rsidR="00A85EE5" w:rsidRPr="008F48F3">
              <w:rPr>
                <w:rFonts w:ascii="Arial" w:hAnsi="Arial" w:cs="Arial"/>
                <w:sz w:val="22"/>
                <w:szCs w:val="22"/>
              </w:rPr>
              <w:instrText xml:space="preserve"> \* MERGEFORMAT </w:instrText>
            </w:r>
            <w:r w:rsidRPr="008F48F3">
              <w:rPr>
                <w:rFonts w:ascii="Arial" w:hAnsi="Arial" w:cs="Arial"/>
                <w:sz w:val="22"/>
                <w:szCs w:val="22"/>
              </w:rPr>
            </w:r>
            <w:r w:rsidRPr="008F48F3">
              <w:rPr>
                <w:rFonts w:ascii="Arial" w:hAnsi="Arial" w:cs="Arial"/>
                <w:sz w:val="22"/>
                <w:szCs w:val="22"/>
              </w:rPr>
              <w:fldChar w:fldCharType="separate"/>
            </w:r>
            <w:r w:rsidR="000F2DDE" w:rsidRPr="008F48F3">
              <w:rPr>
                <w:rFonts w:ascii="Arial" w:hAnsi="Arial" w:cs="Arial"/>
                <w:sz w:val="22"/>
                <w:szCs w:val="22"/>
              </w:rPr>
              <w:t>4.2</w:t>
            </w:r>
            <w:r w:rsidRPr="008F48F3">
              <w:rPr>
                <w:rFonts w:ascii="Arial" w:hAnsi="Arial" w:cs="Arial"/>
                <w:sz w:val="22"/>
                <w:szCs w:val="22"/>
              </w:rPr>
              <w:fldChar w:fldCharType="end"/>
            </w:r>
            <w:r w:rsidRPr="008F48F3">
              <w:rPr>
                <w:rFonts w:ascii="Arial" w:hAnsi="Arial" w:cs="Arial"/>
                <w:sz w:val="22"/>
                <w:szCs w:val="22"/>
              </w:rPr>
              <w:t xml:space="preserve"> or terminated in accordance with the terms and conditions of the Agreement; </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“VAT”</w:t>
            </w:r>
          </w:p>
        </w:tc>
        <w:tc>
          <w:tcPr>
            <w:tcW w:w="8033" w:type="dxa"/>
          </w:tcPr>
          <w:p w:rsidR="002338AB" w:rsidRPr="008F48F3" w:rsidRDefault="002338AB" w:rsidP="00D10185">
            <w:pPr>
              <w:widowControl w:val="0"/>
              <w:spacing w:after="120" w:line="240" w:lineRule="atLeast"/>
              <w:jc w:val="both"/>
              <w:rPr>
                <w:rFonts w:ascii="Arial" w:hAnsi="Arial" w:cs="Arial"/>
                <w:sz w:val="22"/>
                <w:szCs w:val="22"/>
              </w:rPr>
            </w:pPr>
            <w:r w:rsidRPr="008F48F3">
              <w:rPr>
                <w:rFonts w:ascii="Arial" w:hAnsi="Arial" w:cs="Arial"/>
                <w:sz w:val="22"/>
                <w:szCs w:val="22"/>
              </w:rPr>
              <w:t>means value added tax in accordance with the provisions of the Value Added Tax Act 1994; and</w:t>
            </w:r>
          </w:p>
        </w:tc>
      </w:tr>
      <w:tr w:rsidR="002338AB" w:rsidRPr="008F48F3" w:rsidTr="00A85EE5">
        <w:tc>
          <w:tcPr>
            <w:tcW w:w="1827" w:type="dxa"/>
          </w:tcPr>
          <w:p w:rsidR="002338AB" w:rsidRPr="008F48F3" w:rsidRDefault="002338AB" w:rsidP="00A85EE5">
            <w:pPr>
              <w:widowControl w:val="0"/>
              <w:spacing w:after="120" w:line="240" w:lineRule="atLeast"/>
              <w:rPr>
                <w:rFonts w:ascii="Arial" w:hAnsi="Arial" w:cs="Arial"/>
                <w:sz w:val="22"/>
                <w:szCs w:val="22"/>
              </w:rPr>
            </w:pPr>
            <w:r w:rsidRPr="008F48F3">
              <w:rPr>
                <w:rFonts w:ascii="Arial" w:hAnsi="Arial" w:cs="Arial"/>
                <w:sz w:val="22"/>
                <w:szCs w:val="22"/>
              </w:rPr>
              <w:t>“Working Day”</w:t>
            </w:r>
          </w:p>
        </w:tc>
        <w:tc>
          <w:tcPr>
            <w:tcW w:w="8033" w:type="dxa"/>
          </w:tcPr>
          <w:p w:rsidR="002338AB" w:rsidRPr="008F48F3" w:rsidRDefault="002338AB" w:rsidP="00D10185">
            <w:pPr>
              <w:widowControl w:val="0"/>
              <w:spacing w:after="120" w:line="240" w:lineRule="atLeast"/>
              <w:jc w:val="both"/>
              <w:rPr>
                <w:rFonts w:ascii="Arial" w:hAnsi="Arial" w:cs="Arial"/>
                <w:color w:val="FF0000"/>
                <w:sz w:val="22"/>
                <w:szCs w:val="22"/>
              </w:rPr>
            </w:pPr>
            <w:r w:rsidRPr="008F48F3">
              <w:rPr>
                <w:rFonts w:ascii="Arial" w:hAnsi="Arial" w:cs="Arial"/>
                <w:sz w:val="22"/>
                <w:szCs w:val="22"/>
              </w:rPr>
              <w:t>means a day (other than a Saturday or Sunday) on which banks are open for business in the City of London.</w:t>
            </w:r>
          </w:p>
        </w:tc>
      </w:tr>
    </w:tbl>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In these terms and conditions, unless the context otherwise requires:</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references to numbered clauses are references to the relevant clause in these terms and conditions;</w:t>
      </w:r>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r w:rsidRPr="008F48F3">
        <w:rPr>
          <w:rFonts w:cs="Arial"/>
          <w:sz w:val="22"/>
          <w:szCs w:val="22"/>
        </w:rPr>
        <w:t>any obligation on any Party not to do or omit to do anything shall include an obligation not to allow that thing to be done or omitted to be done;</w:t>
      </w:r>
    </w:p>
    <w:p w:rsidR="002338AB" w:rsidRPr="008F48F3" w:rsidRDefault="002338AB" w:rsidP="002338AB">
      <w:pPr>
        <w:pStyle w:val="Level3Number"/>
        <w:widowControl w:val="0"/>
        <w:tabs>
          <w:tab w:val="left" w:pos="540"/>
          <w:tab w:val="num" w:pos="1276"/>
        </w:tabs>
        <w:spacing w:before="0" w:after="120" w:line="240" w:lineRule="atLeast"/>
        <w:ind w:left="1276" w:hanging="737"/>
        <w:contextualSpacing/>
        <w:jc w:val="both"/>
        <w:rPr>
          <w:rFonts w:cs="Arial"/>
          <w:sz w:val="22"/>
          <w:szCs w:val="22"/>
        </w:rPr>
      </w:pPr>
      <w:r w:rsidRPr="008F48F3">
        <w:rPr>
          <w:rFonts w:cs="Arial"/>
          <w:sz w:val="22"/>
          <w:szCs w:val="22"/>
        </w:rPr>
        <w:t>the headings to the clauses of these terms and conditions are for information only and do not affect the interpretation of the Agreement;</w:t>
      </w:r>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r w:rsidRPr="008F48F3">
        <w:rPr>
          <w:rFonts w:cs="Arial"/>
          <w:sz w:val="22"/>
          <w:szCs w:val="22"/>
        </w:rPr>
        <w:t>any reference to an enactment includes reference to that enactment as amended or replaced from time to time and to any subordinate legislation or byelaw made under that enactment; and</w:t>
      </w:r>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r w:rsidRPr="008F48F3">
        <w:rPr>
          <w:rFonts w:cs="Arial"/>
          <w:sz w:val="22"/>
          <w:szCs w:val="22"/>
        </w:rPr>
        <w:t>the word ‘including’ shall be understood as meaning ‘including without limitation’.</w:t>
      </w:r>
    </w:p>
    <w:p w:rsidR="0016756E" w:rsidRPr="008F48F3" w:rsidRDefault="0016756E" w:rsidP="0016756E">
      <w:pPr>
        <w:pStyle w:val="Level2Heading"/>
        <w:numPr>
          <w:ilvl w:val="0"/>
          <w:numId w:val="0"/>
        </w:numPr>
        <w:ind w:left="993" w:hanging="851"/>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2338AB" w:rsidRPr="008F48F3" w:rsidRDefault="002338AB" w:rsidP="002338AB">
      <w:pPr>
        <w:pStyle w:val="Level1Heading"/>
        <w:tabs>
          <w:tab w:val="clear" w:pos="851"/>
          <w:tab w:val="num" w:pos="540"/>
        </w:tabs>
        <w:spacing w:before="0" w:after="120" w:line="240" w:lineRule="atLeast"/>
        <w:jc w:val="both"/>
        <w:rPr>
          <w:rFonts w:cs="Arial"/>
          <w:szCs w:val="22"/>
        </w:rPr>
      </w:pPr>
      <w:bookmarkStart w:id="9" w:name="_Ref377050430"/>
      <w:r w:rsidRPr="008F48F3">
        <w:rPr>
          <w:rFonts w:cs="Arial"/>
          <w:szCs w:val="22"/>
        </w:rPr>
        <w:t>Basis of Agreement</w:t>
      </w:r>
      <w:bookmarkEnd w:id="9"/>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sz w:val="22"/>
          <w:szCs w:val="22"/>
        </w:rPr>
      </w:pPr>
      <w:r w:rsidRPr="008F48F3">
        <w:rPr>
          <w:rFonts w:cs="Arial"/>
          <w:b w:val="0"/>
          <w:sz w:val="22"/>
          <w:szCs w:val="22"/>
        </w:rPr>
        <w:t>The Award Letter constitutes an offer by the Council to purchase the Services subject to and in accordance with the terms and conditions of the Agreement.</w:t>
      </w:r>
    </w:p>
    <w:p w:rsidR="002338AB" w:rsidRPr="008F48F3" w:rsidRDefault="002338AB" w:rsidP="002338AB">
      <w:pPr>
        <w:pStyle w:val="Level2Heading"/>
        <w:keepNext w:val="0"/>
        <w:widowControl w:val="0"/>
        <w:tabs>
          <w:tab w:val="num" w:pos="0"/>
          <w:tab w:val="num" w:pos="540"/>
        </w:tabs>
        <w:spacing w:before="0" w:after="120" w:line="240" w:lineRule="atLeast"/>
        <w:ind w:left="540" w:hanging="540"/>
        <w:jc w:val="both"/>
        <w:rPr>
          <w:rFonts w:cs="Arial"/>
          <w:b w:val="0"/>
          <w:sz w:val="22"/>
          <w:szCs w:val="22"/>
        </w:rPr>
      </w:pPr>
      <w:r w:rsidRPr="008F48F3">
        <w:rPr>
          <w:rFonts w:cs="Arial"/>
          <w:b w:val="0"/>
          <w:sz w:val="22"/>
          <w:szCs w:val="22"/>
        </w:rPr>
        <w:t>The offer comprised in the Award Letter shall be deemed to be accepted by the Supplier on receipt by the Council of a copy of the Award Letter countersigned by the Supplier</w:t>
      </w:r>
      <w:r w:rsidR="008B619C" w:rsidRPr="008F48F3">
        <w:rPr>
          <w:rFonts w:cs="Arial"/>
          <w:b w:val="0"/>
          <w:sz w:val="22"/>
          <w:szCs w:val="22"/>
        </w:rPr>
        <w:t>.</w:t>
      </w:r>
    </w:p>
    <w:p w:rsidR="002338AB" w:rsidRPr="008F48F3" w:rsidRDefault="002338AB" w:rsidP="002338AB">
      <w:pPr>
        <w:pStyle w:val="Level1Heading"/>
        <w:tabs>
          <w:tab w:val="clear" w:pos="851"/>
          <w:tab w:val="num" w:pos="540"/>
        </w:tabs>
        <w:spacing w:before="0" w:after="120" w:line="240" w:lineRule="atLeast"/>
        <w:jc w:val="both"/>
        <w:rPr>
          <w:rFonts w:cs="Arial"/>
          <w:szCs w:val="22"/>
        </w:rPr>
      </w:pPr>
      <w:r w:rsidRPr="008F48F3">
        <w:rPr>
          <w:rFonts w:cs="Arial"/>
          <w:szCs w:val="22"/>
        </w:rPr>
        <w:t>Supply of Services</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In consideration of the Council’s agreement to pay the Charges, the Supplier shall supply the Services to the </w:t>
      </w:r>
      <w:r w:rsidR="007E0DDC" w:rsidRPr="008F48F3">
        <w:rPr>
          <w:rFonts w:cs="Arial"/>
          <w:b w:val="0"/>
          <w:sz w:val="22"/>
          <w:szCs w:val="22"/>
        </w:rPr>
        <w:t>Council</w:t>
      </w:r>
      <w:r w:rsidRPr="008F48F3">
        <w:rPr>
          <w:rFonts w:cs="Arial"/>
          <w:b w:val="0"/>
          <w:sz w:val="22"/>
          <w:szCs w:val="22"/>
        </w:rPr>
        <w:t xml:space="preserve"> for the Term subject to and in accordance with the terms and conditions of the Agreement.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10" w:name="_Ref377050437"/>
      <w:r w:rsidRPr="008F48F3">
        <w:rPr>
          <w:rFonts w:cs="Arial"/>
          <w:b w:val="0"/>
          <w:sz w:val="22"/>
          <w:szCs w:val="22"/>
        </w:rPr>
        <w:t>In supplying the Services, the Supplier shall:</w:t>
      </w:r>
      <w:bookmarkEnd w:id="10"/>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r w:rsidRPr="008F48F3">
        <w:rPr>
          <w:rFonts w:cs="Arial"/>
          <w:sz w:val="22"/>
          <w:szCs w:val="22"/>
        </w:rPr>
        <w:t>co-operate with the Council in all matters relating to the Services and comply with all the Council’s instructions;</w:t>
      </w:r>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r w:rsidRPr="008F48F3">
        <w:rPr>
          <w:rFonts w:cs="Arial"/>
          <w:sz w:val="22"/>
          <w:szCs w:val="22"/>
        </w:rPr>
        <w:t>perform the Services with all reasonable care, skill and diligence in accordance with good industry practice in the Supplier’s industry, profession or trade;</w:t>
      </w:r>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r w:rsidRPr="008F48F3">
        <w:rPr>
          <w:rFonts w:cs="Arial"/>
          <w:sz w:val="22"/>
          <w:szCs w:val="22"/>
        </w:rPr>
        <w:t>use Staff who are suitably skilled and experienced to perform tasks assigned to them, and in sufficient number to ensure that the Supplier’s obligations are fulfilled in accordance with the Agreement;</w:t>
      </w:r>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r w:rsidRPr="008F48F3">
        <w:rPr>
          <w:rFonts w:cs="Arial"/>
          <w:sz w:val="22"/>
          <w:szCs w:val="22"/>
        </w:rPr>
        <w:t>ensure that the Services shall conform with all descriptions and specifications set out in the Specification;</w:t>
      </w:r>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r w:rsidRPr="008F48F3">
        <w:rPr>
          <w:rFonts w:cs="Arial"/>
          <w:sz w:val="22"/>
          <w:szCs w:val="22"/>
        </w:rPr>
        <w:t>comply with all applicable laws; and</w:t>
      </w:r>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bookmarkStart w:id="11" w:name="_Ref360039773"/>
      <w:r w:rsidRPr="008F48F3">
        <w:rPr>
          <w:rFonts w:cs="Arial"/>
          <w:sz w:val="22"/>
          <w:szCs w:val="22"/>
        </w:rPr>
        <w:t>provide all equipment, tools and vehicles and other items as are required to provide the Services.</w:t>
      </w:r>
      <w:bookmarkEnd w:id="11"/>
    </w:p>
    <w:p w:rsidR="002338AB" w:rsidRPr="008F48F3" w:rsidRDefault="002338AB" w:rsidP="002338AB">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The Council may by written notice to the Supplier at any time request a variatio</w:t>
      </w:r>
      <w:r w:rsidR="005D628C" w:rsidRPr="008F48F3">
        <w:rPr>
          <w:rFonts w:cs="Arial"/>
          <w:b w:val="0"/>
          <w:sz w:val="22"/>
          <w:szCs w:val="22"/>
        </w:rPr>
        <w:t>n to the scope of the Services.</w:t>
      </w:r>
      <w:r w:rsidRPr="008F48F3">
        <w:rPr>
          <w:rFonts w:cs="Arial"/>
          <w:b w:val="0"/>
          <w:sz w:val="22"/>
          <w:szCs w:val="22"/>
        </w:rPr>
        <w:t xml:space="preserve"> In the event that the Supplier agrees to any variation to the scope of the Services, the Charges shall be subject to fair and reasonable adjustment to be agreed in writing between the </w:t>
      </w:r>
      <w:r w:rsidR="00D10185" w:rsidRPr="008F48F3">
        <w:rPr>
          <w:rFonts w:cs="Arial"/>
          <w:b w:val="0"/>
          <w:sz w:val="22"/>
          <w:szCs w:val="22"/>
        </w:rPr>
        <w:t>Council</w:t>
      </w:r>
      <w:r w:rsidRPr="008F48F3">
        <w:rPr>
          <w:rFonts w:cs="Arial"/>
          <w:b w:val="0"/>
          <w:sz w:val="22"/>
          <w:szCs w:val="22"/>
        </w:rPr>
        <w:t xml:space="preserve"> and the Supplier.  </w:t>
      </w:r>
    </w:p>
    <w:p w:rsidR="002338AB" w:rsidRPr="008F48F3" w:rsidRDefault="002338AB" w:rsidP="002338AB">
      <w:pPr>
        <w:pStyle w:val="Level1Heading"/>
        <w:tabs>
          <w:tab w:val="clear" w:pos="851"/>
          <w:tab w:val="num" w:pos="540"/>
        </w:tabs>
        <w:spacing w:before="0" w:after="120" w:line="240" w:lineRule="atLeast"/>
        <w:jc w:val="both"/>
        <w:rPr>
          <w:rFonts w:cs="Arial"/>
          <w:szCs w:val="22"/>
        </w:rPr>
      </w:pPr>
      <w:r w:rsidRPr="008F48F3">
        <w:rPr>
          <w:rFonts w:cs="Arial"/>
          <w:szCs w:val="22"/>
        </w:rPr>
        <w:t>Term</w:t>
      </w:r>
    </w:p>
    <w:p w:rsidR="00E20A4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The Agreement shall take effect on the date specified in Award Letter and shall expire on the Expiry Date, unless it is otherwise extended in accordance with clause</w:t>
      </w:r>
      <w:r w:rsidR="00E20A4B" w:rsidRPr="008F48F3">
        <w:rPr>
          <w:rFonts w:cs="Arial"/>
          <w:b w:val="0"/>
          <w:sz w:val="22"/>
          <w:szCs w:val="22"/>
        </w:rPr>
        <w:t xml:space="preserve">s </w:t>
      </w:r>
      <w:r w:rsidRPr="008F48F3">
        <w:rPr>
          <w:rFonts w:cs="Arial"/>
          <w:b w:val="0"/>
          <w:sz w:val="22"/>
          <w:szCs w:val="22"/>
        </w:rPr>
        <w:t> </w:t>
      </w:r>
      <w:r w:rsidRPr="008F48F3">
        <w:rPr>
          <w:rFonts w:cs="Arial"/>
          <w:sz w:val="22"/>
          <w:szCs w:val="22"/>
        </w:rPr>
        <w:fldChar w:fldCharType="begin"/>
      </w:r>
      <w:r w:rsidRPr="008F48F3">
        <w:rPr>
          <w:rFonts w:cs="Arial"/>
          <w:b w:val="0"/>
          <w:sz w:val="22"/>
          <w:szCs w:val="22"/>
        </w:rPr>
        <w:instrText xml:space="preserve"> REF _Ref359607345 \r \h </w:instrText>
      </w:r>
      <w:r w:rsidR="008F48F3">
        <w:rPr>
          <w:rFonts w:cs="Arial"/>
          <w:sz w:val="22"/>
          <w:szCs w:val="22"/>
        </w:rPr>
        <w:instrText xml:space="preserve"> \* MERGEFORMAT </w:instrText>
      </w:r>
      <w:r w:rsidRPr="008F48F3">
        <w:rPr>
          <w:rFonts w:cs="Arial"/>
          <w:sz w:val="22"/>
          <w:szCs w:val="22"/>
        </w:rPr>
      </w:r>
      <w:r w:rsidRPr="008F48F3">
        <w:rPr>
          <w:rFonts w:cs="Arial"/>
          <w:sz w:val="22"/>
          <w:szCs w:val="22"/>
        </w:rPr>
        <w:fldChar w:fldCharType="separate"/>
      </w:r>
      <w:r w:rsidR="000F2DDE" w:rsidRPr="008F48F3">
        <w:rPr>
          <w:rFonts w:cs="Arial"/>
          <w:b w:val="0"/>
          <w:sz w:val="22"/>
          <w:szCs w:val="22"/>
        </w:rPr>
        <w:t>4.2</w:t>
      </w:r>
      <w:r w:rsidRPr="008F48F3">
        <w:rPr>
          <w:rFonts w:cs="Arial"/>
          <w:sz w:val="22"/>
          <w:szCs w:val="22"/>
        </w:rPr>
        <w:fldChar w:fldCharType="end"/>
      </w:r>
      <w:r w:rsidR="00E20A4B" w:rsidRPr="008F48F3">
        <w:rPr>
          <w:rFonts w:cs="Arial"/>
          <w:sz w:val="22"/>
          <w:szCs w:val="22"/>
        </w:rPr>
        <w:t xml:space="preserve"> </w:t>
      </w:r>
      <w:r w:rsidR="00E20A4B" w:rsidRPr="008F48F3">
        <w:rPr>
          <w:rFonts w:cs="Arial"/>
          <w:b w:val="0"/>
          <w:sz w:val="22"/>
          <w:szCs w:val="22"/>
        </w:rPr>
        <w:t>and 4.3</w:t>
      </w:r>
      <w:r w:rsidRPr="008F48F3">
        <w:rPr>
          <w:rFonts w:cs="Arial"/>
          <w:b w:val="0"/>
          <w:sz w:val="22"/>
          <w:szCs w:val="22"/>
        </w:rPr>
        <w:t xml:space="preserve"> or terminated in accordance with the terms and conditions of the Agreement. </w:t>
      </w:r>
    </w:p>
    <w:p w:rsidR="002338AB" w:rsidRPr="008F48F3" w:rsidRDefault="001C6658"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 </w:t>
      </w:r>
      <w:r w:rsidR="00E20A4B" w:rsidRPr="008F48F3">
        <w:rPr>
          <w:rFonts w:cs="Arial"/>
          <w:b w:val="0"/>
          <w:sz w:val="22"/>
          <w:szCs w:val="22"/>
        </w:rPr>
        <w:t>The Agreement is not subject to any extensions.</w:t>
      </w:r>
      <w:r w:rsidR="002338AB" w:rsidRPr="008F48F3">
        <w:rPr>
          <w:rFonts w:cs="Arial"/>
          <w:b w:val="0"/>
          <w:sz w:val="22"/>
          <w:szCs w:val="22"/>
        </w:rPr>
        <w:t xml:space="preserve"> </w:t>
      </w:r>
    </w:p>
    <w:p w:rsidR="002338AB" w:rsidRPr="008F48F3" w:rsidRDefault="002338AB" w:rsidP="002338AB">
      <w:pPr>
        <w:pStyle w:val="Level1Heading"/>
        <w:tabs>
          <w:tab w:val="clear" w:pos="851"/>
          <w:tab w:val="num" w:pos="540"/>
        </w:tabs>
        <w:spacing w:before="0" w:after="120" w:line="240" w:lineRule="atLeast"/>
        <w:jc w:val="both"/>
        <w:rPr>
          <w:rFonts w:cs="Arial"/>
          <w:szCs w:val="22"/>
        </w:rPr>
      </w:pPr>
      <w:r w:rsidRPr="008F48F3">
        <w:rPr>
          <w:rFonts w:cs="Arial"/>
          <w:szCs w:val="22"/>
        </w:rPr>
        <w:t>Charges, Payment and Recovery of Sums Due</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The Charges for the Services shall be as set out in the Award Letter and shall be the full and exclusive remuneration of the Supplier in respect of the supply</w:t>
      </w:r>
      <w:r w:rsidR="005D628C" w:rsidRPr="008F48F3">
        <w:rPr>
          <w:rFonts w:cs="Arial"/>
          <w:b w:val="0"/>
          <w:sz w:val="22"/>
          <w:szCs w:val="22"/>
        </w:rPr>
        <w:t xml:space="preserve"> of the Services. </w:t>
      </w:r>
      <w:r w:rsidRPr="008F48F3">
        <w:rPr>
          <w:rFonts w:cs="Arial"/>
          <w:b w:val="0"/>
          <w:sz w:val="22"/>
          <w:szCs w:val="22"/>
        </w:rPr>
        <w:t xml:space="preserve">Unless otherwise agreed in writing by the </w:t>
      </w:r>
      <w:r w:rsidR="007E0DDC" w:rsidRPr="008F48F3">
        <w:rPr>
          <w:rFonts w:cs="Arial"/>
          <w:b w:val="0"/>
          <w:sz w:val="22"/>
          <w:szCs w:val="22"/>
        </w:rPr>
        <w:t>Council</w:t>
      </w:r>
      <w:r w:rsidRPr="008F48F3">
        <w:rPr>
          <w:rFonts w:cs="Arial"/>
          <w:b w:val="0"/>
          <w:sz w:val="22"/>
          <w:szCs w:val="22"/>
        </w:rPr>
        <w:t>, the Charges shall include every cost and expense of the Supplier directly or indirectly incurred in connection with the per</w:t>
      </w:r>
      <w:r w:rsidR="00702514" w:rsidRPr="008F48F3">
        <w:rPr>
          <w:rFonts w:cs="Arial"/>
          <w:b w:val="0"/>
          <w:sz w:val="22"/>
          <w:szCs w:val="22"/>
        </w:rPr>
        <w:t>formance of the Services.</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The Supplier shall invoice the </w:t>
      </w:r>
      <w:r w:rsidR="007E0DDC" w:rsidRPr="008F48F3">
        <w:rPr>
          <w:rFonts w:cs="Arial"/>
          <w:b w:val="0"/>
          <w:sz w:val="22"/>
          <w:szCs w:val="22"/>
        </w:rPr>
        <w:t>Council</w:t>
      </w:r>
      <w:r w:rsidRPr="008F48F3">
        <w:rPr>
          <w:rFonts w:cs="Arial"/>
          <w:b w:val="0"/>
          <w:sz w:val="22"/>
          <w:szCs w:val="22"/>
        </w:rPr>
        <w:t xml:space="preserve"> </w:t>
      </w:r>
      <w:r w:rsidR="00702514" w:rsidRPr="008F48F3">
        <w:rPr>
          <w:rFonts w:cs="Arial"/>
          <w:b w:val="0"/>
          <w:sz w:val="22"/>
          <w:szCs w:val="22"/>
        </w:rPr>
        <w:t xml:space="preserve">as specified in the Agreement. </w:t>
      </w:r>
      <w:r w:rsidRPr="008F48F3">
        <w:rPr>
          <w:rFonts w:cs="Arial"/>
          <w:b w:val="0"/>
          <w:sz w:val="22"/>
          <w:szCs w:val="22"/>
        </w:rPr>
        <w:t xml:space="preserve">Each invoice shall include such supporting information required by the </w:t>
      </w:r>
      <w:r w:rsidR="007E0DDC" w:rsidRPr="008F48F3">
        <w:rPr>
          <w:rFonts w:cs="Arial"/>
          <w:b w:val="0"/>
          <w:sz w:val="22"/>
          <w:szCs w:val="22"/>
        </w:rPr>
        <w:t>Council</w:t>
      </w:r>
      <w:r w:rsidRPr="008F48F3">
        <w:rPr>
          <w:rFonts w:cs="Arial"/>
          <w:b w:val="0"/>
          <w:sz w:val="22"/>
          <w:szCs w:val="22"/>
        </w:rPr>
        <w:t xml:space="preserve"> to verify the accuracy of the invoice, including the relevant Purchase Order Number and a breakdown of the Services s</w:t>
      </w:r>
      <w:r w:rsidR="00702514" w:rsidRPr="008F48F3">
        <w:rPr>
          <w:rFonts w:cs="Arial"/>
          <w:b w:val="0"/>
          <w:sz w:val="22"/>
          <w:szCs w:val="22"/>
        </w:rPr>
        <w:t>upplied in the invoice period.</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In consideration of the supply of the Services by the Supplier, the </w:t>
      </w:r>
      <w:r w:rsidR="007E0DDC" w:rsidRPr="008F48F3">
        <w:rPr>
          <w:rFonts w:cs="Arial"/>
          <w:b w:val="0"/>
          <w:sz w:val="22"/>
          <w:szCs w:val="22"/>
        </w:rPr>
        <w:t>Council</w:t>
      </w:r>
      <w:r w:rsidRPr="008F48F3">
        <w:rPr>
          <w:rFonts w:cs="Arial"/>
          <w:b w:val="0"/>
          <w:sz w:val="22"/>
          <w:szCs w:val="22"/>
        </w:rPr>
        <w:t xml:space="preserve"> shall pay the Supplier the invoiced amounts no later than 30 days after receipt of a valid invoice which includes a valid Purchase Order N</w:t>
      </w:r>
      <w:r w:rsidR="005D628C" w:rsidRPr="008F48F3">
        <w:rPr>
          <w:rFonts w:cs="Arial"/>
          <w:b w:val="0"/>
          <w:sz w:val="22"/>
          <w:szCs w:val="22"/>
        </w:rPr>
        <w:t xml:space="preserve">umber. </w:t>
      </w:r>
      <w:r w:rsidRPr="008F48F3">
        <w:rPr>
          <w:rFonts w:cs="Arial"/>
          <w:b w:val="0"/>
          <w:sz w:val="22"/>
          <w:szCs w:val="22"/>
        </w:rPr>
        <w:t xml:space="preserve">The </w:t>
      </w:r>
      <w:r w:rsidR="007E0DDC" w:rsidRPr="008F48F3">
        <w:rPr>
          <w:rFonts w:cs="Arial"/>
          <w:b w:val="0"/>
          <w:sz w:val="22"/>
          <w:szCs w:val="22"/>
        </w:rPr>
        <w:t>Council</w:t>
      </w:r>
      <w:r w:rsidRPr="008F48F3">
        <w:rPr>
          <w:rFonts w:cs="Arial"/>
          <w:b w:val="0"/>
          <w:sz w:val="22"/>
          <w:szCs w:val="22"/>
        </w:rPr>
        <w:t xml:space="preserve"> may, without prejudice to any other rights and remedies under the Agreement, withhold or reduce payments in the event of unsatisfactory performance.</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All amounts stated are exclusive of VAT which shall be c</w:t>
      </w:r>
      <w:r w:rsidR="005D628C" w:rsidRPr="008F48F3">
        <w:rPr>
          <w:rFonts w:cs="Arial"/>
          <w:b w:val="0"/>
          <w:sz w:val="22"/>
          <w:szCs w:val="22"/>
        </w:rPr>
        <w:t xml:space="preserve">harged at the prevailing rate. </w:t>
      </w:r>
      <w:r w:rsidRPr="008F48F3">
        <w:rPr>
          <w:rFonts w:cs="Arial"/>
          <w:b w:val="0"/>
          <w:sz w:val="22"/>
          <w:szCs w:val="22"/>
        </w:rPr>
        <w:t xml:space="preserve">The </w:t>
      </w:r>
      <w:r w:rsidR="007E0DDC" w:rsidRPr="008F48F3">
        <w:rPr>
          <w:rFonts w:cs="Arial"/>
          <w:b w:val="0"/>
          <w:sz w:val="22"/>
          <w:szCs w:val="22"/>
        </w:rPr>
        <w:t>Council</w:t>
      </w:r>
      <w:r w:rsidRPr="008F48F3">
        <w:rPr>
          <w:rFonts w:cs="Arial"/>
          <w:b w:val="0"/>
          <w:sz w:val="22"/>
          <w:szCs w:val="22"/>
        </w:rPr>
        <w:t xml:space="preserve"> shall, following the receipt of a valid VAT invoice, pay to the Supplier a sum equal to the VAT chargeable in respect of the Services.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If there is a dispute between the Parties as to the amount invoiced, the </w:t>
      </w:r>
      <w:r w:rsidR="007E0DDC" w:rsidRPr="008F48F3">
        <w:rPr>
          <w:rFonts w:cs="Arial"/>
          <w:b w:val="0"/>
          <w:sz w:val="22"/>
          <w:szCs w:val="22"/>
        </w:rPr>
        <w:t>Council</w:t>
      </w:r>
      <w:r w:rsidRPr="008F48F3">
        <w:rPr>
          <w:rFonts w:cs="Arial"/>
          <w:b w:val="0"/>
          <w:sz w:val="22"/>
          <w:szCs w:val="22"/>
        </w:rPr>
        <w:t xml:space="preserve"> shall pay the undisputed amount. The Supplier shall not suspend the supply of the Services unless the Supplier is entitled to terminate the Agreement for a failure to pay undisputed sums in accordance with clause </w:t>
      </w:r>
      <w:r w:rsidRPr="008F48F3">
        <w:rPr>
          <w:rFonts w:cs="Arial"/>
          <w:b w:val="0"/>
          <w:sz w:val="22"/>
          <w:szCs w:val="22"/>
        </w:rPr>
        <w:fldChar w:fldCharType="begin"/>
      </w:r>
      <w:r w:rsidRPr="008F48F3">
        <w:rPr>
          <w:rFonts w:cs="Arial"/>
          <w:b w:val="0"/>
          <w:sz w:val="22"/>
          <w:szCs w:val="22"/>
        </w:rPr>
        <w:instrText xml:space="preserve"> REF _Ref377110965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17.4</w:t>
      </w:r>
      <w:r w:rsidRPr="008F48F3">
        <w:rPr>
          <w:rFonts w:cs="Arial"/>
          <w:b w:val="0"/>
          <w:sz w:val="22"/>
          <w:szCs w:val="22"/>
        </w:rPr>
        <w:fldChar w:fldCharType="end"/>
      </w:r>
      <w:r w:rsidRPr="008F48F3">
        <w:rPr>
          <w:rFonts w:cs="Arial"/>
          <w:b w:val="0"/>
          <w:sz w:val="22"/>
          <w:szCs w:val="22"/>
        </w:rPr>
        <w:t>. Any disputed amounts shall be resolved through the dispute resolution procedure detailed in clause </w:t>
      </w:r>
      <w:r w:rsidRPr="008F48F3">
        <w:rPr>
          <w:rFonts w:cs="Arial"/>
          <w:b w:val="0"/>
          <w:sz w:val="22"/>
          <w:szCs w:val="22"/>
        </w:rPr>
        <w:fldChar w:fldCharType="begin"/>
      </w:r>
      <w:r w:rsidRPr="008F48F3">
        <w:rPr>
          <w:rFonts w:cs="Arial"/>
          <w:b w:val="0"/>
          <w:sz w:val="22"/>
          <w:szCs w:val="22"/>
        </w:rPr>
        <w:instrText xml:space="preserve"> REF _Ref359607573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20</w:t>
      </w:r>
      <w:r w:rsidRPr="008F48F3">
        <w:rPr>
          <w:rFonts w:cs="Arial"/>
          <w:b w:val="0"/>
          <w:sz w:val="22"/>
          <w:szCs w:val="22"/>
        </w:rPr>
        <w:fldChar w:fldCharType="end"/>
      </w:r>
      <w:r w:rsidRPr="008F48F3">
        <w:rPr>
          <w:rFonts w:cs="Arial"/>
          <w:b w:val="0"/>
          <w:sz w:val="22"/>
          <w:szCs w:val="22"/>
        </w:rPr>
        <w:t xml:space="preserv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If a payment of an undisputed amount is not made by the </w:t>
      </w:r>
      <w:r w:rsidR="007E0DDC" w:rsidRPr="008F48F3">
        <w:rPr>
          <w:rFonts w:cs="Arial"/>
          <w:b w:val="0"/>
          <w:sz w:val="22"/>
          <w:szCs w:val="22"/>
        </w:rPr>
        <w:t>Council</w:t>
      </w:r>
      <w:r w:rsidRPr="008F48F3">
        <w:rPr>
          <w:rFonts w:cs="Arial"/>
          <w:b w:val="0"/>
          <w:sz w:val="22"/>
          <w:szCs w:val="22"/>
        </w:rPr>
        <w:t xml:space="preserve"> by the due date, then the </w:t>
      </w:r>
      <w:r w:rsidR="007E0DDC" w:rsidRPr="008F48F3">
        <w:rPr>
          <w:rFonts w:cs="Arial"/>
          <w:b w:val="0"/>
          <w:sz w:val="22"/>
          <w:szCs w:val="22"/>
        </w:rPr>
        <w:t>Council</w:t>
      </w:r>
      <w:r w:rsidRPr="008F48F3">
        <w:rPr>
          <w:rFonts w:cs="Arial"/>
          <w:b w:val="0"/>
          <w:sz w:val="22"/>
          <w:szCs w:val="22"/>
        </w:rPr>
        <w:t xml:space="preserve"> shall pay the Supplier interest at the interest rate specified in the Late Payment of Commercial Debts (Interest) Act 1998.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If any sum of money is recoverable from or payable by the Supplier under the Agreement (including any sum which the Supplier is liable to pay to the </w:t>
      </w:r>
      <w:r w:rsidR="007E0DDC" w:rsidRPr="008F48F3">
        <w:rPr>
          <w:rFonts w:cs="Arial"/>
          <w:b w:val="0"/>
          <w:sz w:val="22"/>
          <w:szCs w:val="22"/>
        </w:rPr>
        <w:t>Council</w:t>
      </w:r>
      <w:r w:rsidRPr="008F48F3">
        <w:rPr>
          <w:rFonts w:cs="Arial"/>
          <w:b w:val="0"/>
          <w:sz w:val="22"/>
          <w:szCs w:val="22"/>
        </w:rPr>
        <w:t xml:space="preserve"> in respect of any breach of the Agreement), that sum may be deducted unilaterally by the </w:t>
      </w:r>
      <w:r w:rsidR="007E0DDC" w:rsidRPr="008F48F3">
        <w:rPr>
          <w:rFonts w:cs="Arial"/>
          <w:b w:val="0"/>
          <w:sz w:val="22"/>
          <w:szCs w:val="22"/>
        </w:rPr>
        <w:t>Council</w:t>
      </w:r>
      <w:r w:rsidRPr="008F48F3">
        <w:rPr>
          <w:rFonts w:cs="Arial"/>
          <w:b w:val="0"/>
          <w:sz w:val="22"/>
          <w:szCs w:val="22"/>
        </w:rPr>
        <w:t xml:space="preserve"> from any sum then due, or which may come due, to the Supplier under the Agreement or under any other agreement or contract with the </w:t>
      </w:r>
      <w:r w:rsidR="007E0DDC" w:rsidRPr="008F48F3">
        <w:rPr>
          <w:rFonts w:cs="Arial"/>
          <w:b w:val="0"/>
          <w:sz w:val="22"/>
          <w:szCs w:val="22"/>
        </w:rPr>
        <w:t>Council</w:t>
      </w:r>
      <w:r w:rsidR="00791E9C" w:rsidRPr="008F48F3">
        <w:rPr>
          <w:rFonts w:cs="Arial"/>
          <w:b w:val="0"/>
          <w:sz w:val="22"/>
          <w:szCs w:val="22"/>
        </w:rPr>
        <w:t xml:space="preserve">. </w:t>
      </w:r>
      <w:r w:rsidRPr="008F48F3">
        <w:rPr>
          <w:rFonts w:cs="Arial"/>
          <w:b w:val="0"/>
          <w:sz w:val="22"/>
          <w:szCs w:val="22"/>
        </w:rPr>
        <w:t xml:space="preserve">The Supplier shall not be entitled to assert any credit, set-off or counterclaim against the </w:t>
      </w:r>
      <w:r w:rsidR="007E0DDC" w:rsidRPr="008F48F3">
        <w:rPr>
          <w:rFonts w:cs="Arial"/>
          <w:b w:val="0"/>
          <w:sz w:val="22"/>
          <w:szCs w:val="22"/>
        </w:rPr>
        <w:t>Council</w:t>
      </w:r>
      <w:r w:rsidRPr="008F48F3">
        <w:rPr>
          <w:rFonts w:cs="Arial"/>
          <w:b w:val="0"/>
          <w:sz w:val="22"/>
          <w:szCs w:val="22"/>
        </w:rPr>
        <w:t xml:space="preserve"> in order to justify withholding payment of any such amount in whole or in part. </w:t>
      </w:r>
    </w:p>
    <w:p w:rsidR="002338AB" w:rsidRPr="008F48F3" w:rsidRDefault="002338AB" w:rsidP="002338AB">
      <w:pPr>
        <w:pStyle w:val="Level1Heading"/>
        <w:tabs>
          <w:tab w:val="clear" w:pos="851"/>
          <w:tab w:val="num" w:pos="540"/>
        </w:tabs>
        <w:spacing w:before="0" w:after="120" w:line="240" w:lineRule="atLeast"/>
        <w:jc w:val="both"/>
        <w:rPr>
          <w:rFonts w:cs="Arial"/>
          <w:szCs w:val="22"/>
        </w:rPr>
      </w:pPr>
      <w:r w:rsidRPr="008F48F3">
        <w:rPr>
          <w:rFonts w:cs="Arial"/>
          <w:szCs w:val="22"/>
        </w:rPr>
        <w:t>Premises and equipment</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12" w:name="_Ref377050453"/>
      <w:r w:rsidRPr="008F48F3">
        <w:rPr>
          <w:rFonts w:cs="Arial"/>
          <w:b w:val="0"/>
          <w:sz w:val="22"/>
          <w:szCs w:val="22"/>
        </w:rPr>
        <w:t xml:space="preserve">If necessary, the </w:t>
      </w:r>
      <w:r w:rsidR="007E0DDC" w:rsidRPr="008F48F3">
        <w:rPr>
          <w:rFonts w:cs="Arial"/>
          <w:b w:val="0"/>
          <w:sz w:val="22"/>
          <w:szCs w:val="22"/>
        </w:rPr>
        <w:t>Council</w:t>
      </w:r>
      <w:r w:rsidRPr="008F48F3">
        <w:rPr>
          <w:rFonts w:cs="Arial"/>
          <w:b w:val="0"/>
          <w:sz w:val="22"/>
          <w:szCs w:val="22"/>
        </w:rPr>
        <w:t xml:space="preserve"> shall provide the Supplier with reasonable access at reasonable times to its premises for the purpose of supplying the Servic</w:t>
      </w:r>
      <w:r w:rsidR="00702514" w:rsidRPr="008F48F3">
        <w:rPr>
          <w:rFonts w:cs="Arial"/>
          <w:b w:val="0"/>
          <w:sz w:val="22"/>
          <w:szCs w:val="22"/>
        </w:rPr>
        <w:t xml:space="preserve">es. </w:t>
      </w:r>
      <w:r w:rsidRPr="008F48F3">
        <w:rPr>
          <w:rFonts w:cs="Arial"/>
          <w:b w:val="0"/>
          <w:sz w:val="22"/>
          <w:szCs w:val="22"/>
        </w:rPr>
        <w:t xml:space="preserve">All equipment, tools and vehicles brought onto the </w:t>
      </w:r>
      <w:r w:rsidR="007E0DDC" w:rsidRPr="008F48F3">
        <w:rPr>
          <w:rFonts w:cs="Arial"/>
          <w:b w:val="0"/>
          <w:sz w:val="22"/>
          <w:szCs w:val="22"/>
        </w:rPr>
        <w:t>Council</w:t>
      </w:r>
      <w:r w:rsidRPr="008F48F3">
        <w:rPr>
          <w:rFonts w:cs="Arial"/>
          <w:b w:val="0"/>
          <w:sz w:val="22"/>
          <w:szCs w:val="22"/>
        </w:rPr>
        <w:t>’s premises by the Supplier or the Staff shall be at the Supplier’s risk.</w:t>
      </w:r>
      <w:bookmarkEnd w:id="12"/>
      <w:r w:rsidR="00702514" w:rsidRPr="008F48F3">
        <w:rPr>
          <w:rFonts w:cs="Arial"/>
          <w:b w:val="0"/>
          <w:sz w:val="22"/>
          <w:szCs w:val="22"/>
        </w:rPr>
        <w:t xml:space="preserv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13" w:name="_Ref377050463"/>
      <w:r w:rsidRPr="008F48F3">
        <w:rPr>
          <w:rFonts w:cs="Arial"/>
          <w:b w:val="0"/>
          <w:sz w:val="22"/>
          <w:szCs w:val="22"/>
        </w:rPr>
        <w:t xml:space="preserve">If the Supplier supplies all or any of the Services at or from the </w:t>
      </w:r>
      <w:r w:rsidR="007E0DDC" w:rsidRPr="008F48F3">
        <w:rPr>
          <w:rFonts w:cs="Arial"/>
          <w:b w:val="0"/>
          <w:sz w:val="22"/>
          <w:szCs w:val="22"/>
        </w:rPr>
        <w:t>Council</w:t>
      </w:r>
      <w:r w:rsidRPr="008F48F3">
        <w:rPr>
          <w:rFonts w:cs="Arial"/>
          <w:b w:val="0"/>
          <w:sz w:val="22"/>
          <w:szCs w:val="22"/>
        </w:rPr>
        <w:t xml:space="preserve">’s premises, on completion of the Services or termination or expiry of the Agreement (whichever is the earlier) the Supplier shall vacate the </w:t>
      </w:r>
      <w:r w:rsidR="007E0DDC" w:rsidRPr="008F48F3">
        <w:rPr>
          <w:rFonts w:cs="Arial"/>
          <w:b w:val="0"/>
          <w:sz w:val="22"/>
          <w:szCs w:val="22"/>
        </w:rPr>
        <w:t>Council</w:t>
      </w:r>
      <w:r w:rsidRPr="008F48F3">
        <w:rPr>
          <w:rFonts w:cs="Arial"/>
          <w:b w:val="0"/>
          <w:sz w:val="22"/>
          <w:szCs w:val="22"/>
        </w:rPr>
        <w:t xml:space="preserve">’s premises, remove the Supplier’s plant, equipment and unused materials and all rubbish arising out of the provision of the Services and leave the </w:t>
      </w:r>
      <w:r w:rsidR="007E0DDC" w:rsidRPr="008F48F3">
        <w:rPr>
          <w:rFonts w:cs="Arial"/>
          <w:b w:val="0"/>
          <w:sz w:val="22"/>
          <w:szCs w:val="22"/>
        </w:rPr>
        <w:t>Council</w:t>
      </w:r>
      <w:r w:rsidRPr="008F48F3">
        <w:rPr>
          <w:rFonts w:cs="Arial"/>
          <w:b w:val="0"/>
          <w:sz w:val="22"/>
          <w:szCs w:val="22"/>
        </w:rPr>
        <w:t>’s premises in a c</w:t>
      </w:r>
      <w:r w:rsidR="005D628C" w:rsidRPr="008F48F3">
        <w:rPr>
          <w:rFonts w:cs="Arial"/>
          <w:b w:val="0"/>
          <w:sz w:val="22"/>
          <w:szCs w:val="22"/>
        </w:rPr>
        <w:t xml:space="preserve">lean, safe and tidy condition. </w:t>
      </w:r>
      <w:r w:rsidRPr="008F48F3">
        <w:rPr>
          <w:rFonts w:cs="Arial"/>
          <w:b w:val="0"/>
          <w:sz w:val="22"/>
          <w:szCs w:val="22"/>
        </w:rPr>
        <w:t xml:space="preserve">The Supplier shall be solely responsible for making good any damage to the </w:t>
      </w:r>
      <w:r w:rsidR="007E0DDC" w:rsidRPr="008F48F3">
        <w:rPr>
          <w:rFonts w:cs="Arial"/>
          <w:b w:val="0"/>
          <w:sz w:val="22"/>
          <w:szCs w:val="22"/>
        </w:rPr>
        <w:t>Council</w:t>
      </w:r>
      <w:r w:rsidRPr="008F48F3">
        <w:rPr>
          <w:rFonts w:cs="Arial"/>
          <w:b w:val="0"/>
          <w:sz w:val="22"/>
          <w:szCs w:val="22"/>
        </w:rPr>
        <w:t xml:space="preserve">’s premises or any objects contained on the </w:t>
      </w:r>
      <w:r w:rsidR="007E0DDC" w:rsidRPr="008F48F3">
        <w:rPr>
          <w:rFonts w:cs="Arial"/>
          <w:b w:val="0"/>
          <w:sz w:val="22"/>
          <w:szCs w:val="22"/>
        </w:rPr>
        <w:t>Council</w:t>
      </w:r>
      <w:r w:rsidRPr="008F48F3">
        <w:rPr>
          <w:rFonts w:cs="Arial"/>
          <w:b w:val="0"/>
          <w:sz w:val="22"/>
          <w:szCs w:val="22"/>
        </w:rPr>
        <w:t>’s premises which is caused by the Supplier or any Staff, other than fair wear and tear.</w:t>
      </w:r>
      <w:bookmarkEnd w:id="13"/>
      <w:r w:rsidRPr="008F48F3">
        <w:rPr>
          <w:rFonts w:cs="Arial"/>
          <w:b w:val="0"/>
          <w:sz w:val="22"/>
          <w:szCs w:val="22"/>
        </w:rPr>
        <w:t xml:space="preserv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If the Supplier supplies all or any of the</w:t>
      </w:r>
      <w:r w:rsidRPr="008F48F3" w:rsidDel="00A40749">
        <w:rPr>
          <w:rFonts w:cs="Arial"/>
          <w:b w:val="0"/>
          <w:sz w:val="22"/>
          <w:szCs w:val="22"/>
        </w:rPr>
        <w:t xml:space="preserve"> </w:t>
      </w:r>
      <w:r w:rsidRPr="008F48F3">
        <w:rPr>
          <w:rFonts w:cs="Arial"/>
          <w:b w:val="0"/>
          <w:sz w:val="22"/>
          <w:szCs w:val="22"/>
        </w:rPr>
        <w:t xml:space="preserve">Services at or from its premises or the premises of a third party, the </w:t>
      </w:r>
      <w:r w:rsidR="007E0DDC" w:rsidRPr="008F48F3">
        <w:rPr>
          <w:rFonts w:cs="Arial"/>
          <w:b w:val="0"/>
          <w:sz w:val="22"/>
          <w:szCs w:val="22"/>
        </w:rPr>
        <w:t>Council</w:t>
      </w:r>
      <w:r w:rsidRPr="008F48F3">
        <w:rPr>
          <w:rFonts w:cs="Arial"/>
          <w:b w:val="0"/>
          <w:sz w:val="22"/>
          <w:szCs w:val="22"/>
        </w:rPr>
        <w:t xml:space="preserve"> may, during normal business hours and on reasonable notice, inspect and examine the manner in which the relevant Services are supplied at or from the relevant premises.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The </w:t>
      </w:r>
      <w:r w:rsidR="007E0DDC" w:rsidRPr="008F48F3">
        <w:rPr>
          <w:rFonts w:cs="Arial"/>
          <w:b w:val="0"/>
          <w:sz w:val="22"/>
          <w:szCs w:val="22"/>
        </w:rPr>
        <w:t>Council</w:t>
      </w:r>
      <w:r w:rsidRPr="008F48F3">
        <w:rPr>
          <w:rFonts w:cs="Arial"/>
          <w:b w:val="0"/>
          <w:sz w:val="22"/>
          <w:szCs w:val="22"/>
        </w:rPr>
        <w:t xml:space="preserve"> shall be responsible for maintaining the security of its premises in accordance with its s</w:t>
      </w:r>
      <w:r w:rsidR="005D628C" w:rsidRPr="008F48F3">
        <w:rPr>
          <w:rFonts w:cs="Arial"/>
          <w:b w:val="0"/>
          <w:sz w:val="22"/>
          <w:szCs w:val="22"/>
        </w:rPr>
        <w:t xml:space="preserve">tandard security requirements. </w:t>
      </w:r>
      <w:r w:rsidRPr="008F48F3">
        <w:rPr>
          <w:rFonts w:cs="Arial"/>
          <w:b w:val="0"/>
          <w:sz w:val="22"/>
          <w:szCs w:val="22"/>
        </w:rPr>
        <w:t xml:space="preserve">While on the </w:t>
      </w:r>
      <w:r w:rsidR="007E0DDC" w:rsidRPr="008F48F3">
        <w:rPr>
          <w:rFonts w:cs="Arial"/>
          <w:b w:val="0"/>
          <w:sz w:val="22"/>
          <w:szCs w:val="22"/>
        </w:rPr>
        <w:t>Council</w:t>
      </w:r>
      <w:r w:rsidRPr="008F48F3">
        <w:rPr>
          <w:rFonts w:cs="Arial"/>
          <w:b w:val="0"/>
          <w:sz w:val="22"/>
          <w:szCs w:val="22"/>
        </w:rPr>
        <w:t xml:space="preserve">’s premises the Supplier shall, and shall procure that all Staff shall, comply with all the </w:t>
      </w:r>
      <w:r w:rsidR="007E0DDC" w:rsidRPr="008F48F3">
        <w:rPr>
          <w:rFonts w:cs="Arial"/>
          <w:b w:val="0"/>
          <w:sz w:val="22"/>
          <w:szCs w:val="22"/>
        </w:rPr>
        <w:t>Council</w:t>
      </w:r>
      <w:r w:rsidRPr="008F48F3">
        <w:rPr>
          <w:rFonts w:cs="Arial"/>
          <w:b w:val="0"/>
          <w:sz w:val="22"/>
          <w:szCs w:val="22"/>
        </w:rPr>
        <w:t>’s security requirements.</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Where all or any of the Services are supplied from the Supplier’s premises, the Supplier shall, at its own cost, comply with all security requirements specified by the </w:t>
      </w:r>
      <w:r w:rsidR="007E0DDC" w:rsidRPr="008F48F3">
        <w:rPr>
          <w:rFonts w:cs="Arial"/>
          <w:b w:val="0"/>
          <w:sz w:val="22"/>
          <w:szCs w:val="22"/>
        </w:rPr>
        <w:t>Council</w:t>
      </w:r>
      <w:r w:rsidRPr="008F48F3">
        <w:rPr>
          <w:rFonts w:cs="Arial"/>
          <w:b w:val="0"/>
          <w:sz w:val="22"/>
          <w:szCs w:val="22"/>
        </w:rPr>
        <w:t xml:space="preserve"> in writing.</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14" w:name="_Ref377050472"/>
      <w:r w:rsidRPr="008F48F3">
        <w:rPr>
          <w:rFonts w:cs="Arial"/>
          <w:b w:val="0"/>
          <w:sz w:val="22"/>
          <w:szCs w:val="22"/>
        </w:rPr>
        <w:t>Without prejudice to clause </w:t>
      </w:r>
      <w:r w:rsidRPr="008F48F3">
        <w:rPr>
          <w:rFonts w:cs="Arial"/>
          <w:b w:val="0"/>
          <w:sz w:val="22"/>
          <w:szCs w:val="22"/>
        </w:rPr>
        <w:fldChar w:fldCharType="begin"/>
      </w:r>
      <w:r w:rsidRPr="008F48F3">
        <w:rPr>
          <w:rFonts w:cs="Arial"/>
          <w:b w:val="0"/>
          <w:sz w:val="22"/>
          <w:szCs w:val="22"/>
        </w:rPr>
        <w:instrText xml:space="preserve"> REF _Ref360039773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3.2.6</w:t>
      </w:r>
      <w:r w:rsidRPr="008F48F3">
        <w:rPr>
          <w:rFonts w:cs="Arial"/>
          <w:b w:val="0"/>
          <w:sz w:val="22"/>
          <w:szCs w:val="22"/>
        </w:rPr>
        <w:fldChar w:fldCharType="end"/>
      </w:r>
      <w:r w:rsidRPr="008F48F3">
        <w:rPr>
          <w:rFonts w:cs="Arial"/>
          <w:b w:val="0"/>
          <w:sz w:val="22"/>
          <w:szCs w:val="22"/>
        </w:rPr>
        <w:t xml:space="preserve">, any equipment provided by the </w:t>
      </w:r>
      <w:r w:rsidR="007E0DDC" w:rsidRPr="008F48F3">
        <w:rPr>
          <w:rFonts w:cs="Arial"/>
          <w:b w:val="0"/>
          <w:sz w:val="22"/>
          <w:szCs w:val="22"/>
        </w:rPr>
        <w:t>Council</w:t>
      </w:r>
      <w:r w:rsidRPr="008F48F3">
        <w:rPr>
          <w:rFonts w:cs="Arial"/>
          <w:b w:val="0"/>
          <w:sz w:val="22"/>
          <w:szCs w:val="22"/>
        </w:rPr>
        <w:t xml:space="preserve"> for the purposes of the Agreement shall remain the property of the </w:t>
      </w:r>
      <w:r w:rsidR="007E0DDC" w:rsidRPr="008F48F3">
        <w:rPr>
          <w:rFonts w:cs="Arial"/>
          <w:b w:val="0"/>
          <w:sz w:val="22"/>
          <w:szCs w:val="22"/>
        </w:rPr>
        <w:t>Council</w:t>
      </w:r>
      <w:r w:rsidRPr="008F48F3">
        <w:rPr>
          <w:rFonts w:cs="Arial"/>
          <w:b w:val="0"/>
          <w:sz w:val="22"/>
          <w:szCs w:val="22"/>
        </w:rPr>
        <w:t xml:space="preserve"> and shall be used by the Supplier and the Staff only for the purpose </w:t>
      </w:r>
      <w:r w:rsidR="005D628C" w:rsidRPr="008F48F3">
        <w:rPr>
          <w:rFonts w:cs="Arial"/>
          <w:b w:val="0"/>
          <w:sz w:val="22"/>
          <w:szCs w:val="22"/>
        </w:rPr>
        <w:t xml:space="preserve">of carrying out the Agreement. </w:t>
      </w:r>
      <w:r w:rsidRPr="008F48F3">
        <w:rPr>
          <w:rFonts w:cs="Arial"/>
          <w:b w:val="0"/>
          <w:sz w:val="22"/>
          <w:szCs w:val="22"/>
        </w:rPr>
        <w:t xml:space="preserve">Such equipment shall be returned promptly to the </w:t>
      </w:r>
      <w:r w:rsidR="007E0DDC" w:rsidRPr="008F48F3">
        <w:rPr>
          <w:rFonts w:cs="Arial"/>
          <w:b w:val="0"/>
          <w:sz w:val="22"/>
          <w:szCs w:val="22"/>
        </w:rPr>
        <w:t>Council</w:t>
      </w:r>
      <w:r w:rsidRPr="008F48F3">
        <w:rPr>
          <w:rFonts w:cs="Arial"/>
          <w:b w:val="0"/>
          <w:sz w:val="22"/>
          <w:szCs w:val="22"/>
        </w:rPr>
        <w:t xml:space="preserve"> on expiry or termination of the Agreement.</w:t>
      </w:r>
      <w:bookmarkEnd w:id="14"/>
      <w:r w:rsidRPr="008F48F3">
        <w:rPr>
          <w:rFonts w:cs="Arial"/>
          <w:b w:val="0"/>
          <w:sz w:val="22"/>
          <w:szCs w:val="22"/>
        </w:rPr>
        <w:t xml:space="preserv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15" w:name="_Ref377050478"/>
      <w:r w:rsidRPr="008F48F3">
        <w:rPr>
          <w:rFonts w:cs="Arial"/>
          <w:b w:val="0"/>
          <w:sz w:val="22"/>
          <w:szCs w:val="22"/>
        </w:rPr>
        <w:t xml:space="preserve">The Supplier shall reimburse the </w:t>
      </w:r>
      <w:r w:rsidR="007E0DDC" w:rsidRPr="008F48F3">
        <w:rPr>
          <w:rFonts w:cs="Arial"/>
          <w:b w:val="0"/>
          <w:sz w:val="22"/>
          <w:szCs w:val="22"/>
        </w:rPr>
        <w:t>Council</w:t>
      </w:r>
      <w:r w:rsidRPr="008F48F3">
        <w:rPr>
          <w:rFonts w:cs="Arial"/>
          <w:b w:val="0"/>
          <w:sz w:val="22"/>
          <w:szCs w:val="22"/>
        </w:rPr>
        <w:t xml:space="preserve"> for any loss or damage to the equipment (other than deterioration resulting from normal and proper use) caused by the Supplier or any Staff. Equipment supplied by the </w:t>
      </w:r>
      <w:r w:rsidR="007E0DDC" w:rsidRPr="008F48F3">
        <w:rPr>
          <w:rFonts w:cs="Arial"/>
          <w:b w:val="0"/>
          <w:sz w:val="22"/>
          <w:szCs w:val="22"/>
        </w:rPr>
        <w:t>Council</w:t>
      </w:r>
      <w:r w:rsidRPr="008F48F3">
        <w:rPr>
          <w:rFonts w:cs="Arial"/>
          <w:b w:val="0"/>
          <w:sz w:val="22"/>
          <w:szCs w:val="22"/>
        </w:rPr>
        <w:t xml:space="preserve"> shall be deemed to be in a good condition when received by the Supplier or relevant Staff unless the </w:t>
      </w:r>
      <w:r w:rsidR="007E0DDC" w:rsidRPr="008F48F3">
        <w:rPr>
          <w:rFonts w:cs="Arial"/>
          <w:b w:val="0"/>
          <w:sz w:val="22"/>
          <w:szCs w:val="22"/>
        </w:rPr>
        <w:t>Council</w:t>
      </w:r>
      <w:r w:rsidRPr="008F48F3">
        <w:rPr>
          <w:rFonts w:cs="Arial"/>
          <w:b w:val="0"/>
          <w:sz w:val="22"/>
          <w:szCs w:val="22"/>
        </w:rPr>
        <w:t xml:space="preserve"> is notified otherwise in writing within 5 Working Days.</w:t>
      </w:r>
      <w:bookmarkEnd w:id="15"/>
      <w:r w:rsidRPr="008F48F3">
        <w:rPr>
          <w:rFonts w:cs="Arial"/>
          <w:b w:val="0"/>
          <w:sz w:val="22"/>
          <w:szCs w:val="22"/>
        </w:rPr>
        <w:t xml:space="preserve">  </w:t>
      </w:r>
    </w:p>
    <w:p w:rsidR="002338AB" w:rsidRPr="008F48F3" w:rsidRDefault="002338AB" w:rsidP="002338AB">
      <w:pPr>
        <w:pStyle w:val="Level1Heading"/>
        <w:keepNext w:val="0"/>
        <w:widowControl w:val="0"/>
        <w:tabs>
          <w:tab w:val="clear" w:pos="851"/>
          <w:tab w:val="num" w:pos="540"/>
        </w:tabs>
        <w:spacing w:before="0" w:after="120" w:line="240" w:lineRule="atLeast"/>
        <w:jc w:val="both"/>
        <w:rPr>
          <w:rFonts w:cs="Arial"/>
          <w:bCs/>
          <w:szCs w:val="22"/>
        </w:rPr>
      </w:pPr>
      <w:bookmarkStart w:id="16" w:name="_Ref377050486"/>
      <w:r w:rsidRPr="008F48F3">
        <w:rPr>
          <w:rFonts w:cs="Arial"/>
          <w:szCs w:val="22"/>
        </w:rPr>
        <w:t>Staff and Key Personnel</w:t>
      </w:r>
      <w:bookmarkEnd w:id="16"/>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lang w:eastAsia="en-US"/>
        </w:rPr>
        <w:t xml:space="preserve">If the </w:t>
      </w:r>
      <w:r w:rsidR="007E0DDC" w:rsidRPr="008F48F3">
        <w:rPr>
          <w:rFonts w:cs="Arial"/>
          <w:b w:val="0"/>
          <w:sz w:val="22"/>
          <w:szCs w:val="22"/>
          <w:lang w:eastAsia="en-US"/>
        </w:rPr>
        <w:t>Council</w:t>
      </w:r>
      <w:r w:rsidRPr="008F48F3">
        <w:rPr>
          <w:rFonts w:cs="Arial"/>
          <w:b w:val="0"/>
          <w:sz w:val="22"/>
          <w:szCs w:val="22"/>
          <w:lang w:eastAsia="en-US"/>
        </w:rPr>
        <w:t xml:space="preserve"> reasonably believes that any of the Staff are unsuitable to undertake work in respect of the Agreement, it may</w:t>
      </w:r>
      <w:r w:rsidRPr="008F48F3">
        <w:rPr>
          <w:rFonts w:cs="Arial"/>
          <w:b w:val="0"/>
          <w:sz w:val="22"/>
          <w:szCs w:val="22"/>
        </w:rPr>
        <w:t>, by giving written notice to the Supplier:</w:t>
      </w:r>
    </w:p>
    <w:p w:rsidR="002338AB" w:rsidRPr="008F48F3" w:rsidRDefault="002338AB" w:rsidP="002338AB">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8F48F3">
        <w:rPr>
          <w:rFonts w:cs="Arial"/>
          <w:sz w:val="22"/>
          <w:szCs w:val="22"/>
        </w:rPr>
        <w:t xml:space="preserve">refuse admission to the relevant person(s) to the </w:t>
      </w:r>
      <w:r w:rsidR="007E0DDC" w:rsidRPr="008F48F3">
        <w:rPr>
          <w:rFonts w:cs="Arial"/>
          <w:sz w:val="22"/>
          <w:szCs w:val="22"/>
        </w:rPr>
        <w:t>Council</w:t>
      </w:r>
      <w:r w:rsidRPr="008F48F3">
        <w:rPr>
          <w:rFonts w:cs="Arial"/>
          <w:sz w:val="22"/>
          <w:szCs w:val="22"/>
        </w:rPr>
        <w:t xml:space="preserve">’s premises; </w:t>
      </w:r>
    </w:p>
    <w:p w:rsidR="002338AB" w:rsidRPr="008F48F3" w:rsidRDefault="002338AB" w:rsidP="002338AB">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8F48F3">
        <w:rPr>
          <w:rFonts w:cs="Arial"/>
          <w:sz w:val="22"/>
          <w:szCs w:val="22"/>
        </w:rPr>
        <w:t>direct the Supplier to end the involvement in the provision of the Services of the relevant person(s); and/or</w:t>
      </w:r>
    </w:p>
    <w:p w:rsidR="002338AB" w:rsidRPr="008F48F3" w:rsidRDefault="002338AB" w:rsidP="002338AB">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8F48F3">
        <w:rPr>
          <w:rFonts w:cs="Arial"/>
          <w:sz w:val="22"/>
          <w:szCs w:val="22"/>
        </w:rPr>
        <w:t xml:space="preserve">require that the Supplier replace any person removed under this clause with another suitably qualified person and procure that any security pass issued by the </w:t>
      </w:r>
      <w:r w:rsidR="007E0DDC" w:rsidRPr="008F48F3">
        <w:rPr>
          <w:rFonts w:cs="Arial"/>
          <w:sz w:val="22"/>
          <w:szCs w:val="22"/>
        </w:rPr>
        <w:t>Council</w:t>
      </w:r>
      <w:r w:rsidRPr="008F48F3">
        <w:rPr>
          <w:rFonts w:cs="Arial"/>
          <w:sz w:val="22"/>
          <w:szCs w:val="22"/>
        </w:rPr>
        <w:t xml:space="preserve"> to the person removed is surrendered,</w:t>
      </w:r>
    </w:p>
    <w:p w:rsidR="002338AB" w:rsidRPr="008F48F3" w:rsidRDefault="002338AB" w:rsidP="002338AB">
      <w:pPr>
        <w:pStyle w:val="Level2Heading"/>
        <w:keepNext w:val="0"/>
        <w:widowControl w:val="0"/>
        <w:numPr>
          <w:ilvl w:val="0"/>
          <w:numId w:val="0"/>
        </w:numPr>
        <w:spacing w:before="0" w:after="120" w:line="240" w:lineRule="atLeast"/>
        <w:ind w:left="540"/>
        <w:jc w:val="both"/>
        <w:rPr>
          <w:rFonts w:cs="Arial"/>
          <w:b w:val="0"/>
          <w:sz w:val="22"/>
          <w:szCs w:val="22"/>
        </w:rPr>
      </w:pPr>
      <w:bookmarkStart w:id="17" w:name="_Ref260825729"/>
      <w:r w:rsidRPr="008F48F3">
        <w:rPr>
          <w:rFonts w:cs="Arial"/>
          <w:b w:val="0"/>
          <w:sz w:val="22"/>
          <w:szCs w:val="22"/>
        </w:rPr>
        <w:t xml:space="preserve">and the Supplier shall comply with any such notice.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18" w:name="_Ref377050375"/>
      <w:bookmarkEnd w:id="17"/>
      <w:r w:rsidRPr="008F48F3">
        <w:rPr>
          <w:rFonts w:cs="Arial"/>
          <w:b w:val="0"/>
          <w:sz w:val="22"/>
          <w:szCs w:val="22"/>
        </w:rPr>
        <w:t>The Supplier shall:</w:t>
      </w:r>
      <w:bookmarkEnd w:id="18"/>
      <w:r w:rsidRPr="008F48F3">
        <w:rPr>
          <w:rFonts w:cs="Arial"/>
          <w:b w:val="0"/>
          <w:sz w:val="22"/>
          <w:szCs w:val="22"/>
        </w:rPr>
        <w:t xml:space="preserve"> </w:t>
      </w:r>
    </w:p>
    <w:p w:rsidR="002338AB" w:rsidRPr="008F48F3" w:rsidRDefault="002338AB" w:rsidP="002338AB">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8F48F3">
        <w:rPr>
          <w:rFonts w:cs="Arial"/>
          <w:sz w:val="22"/>
          <w:szCs w:val="22"/>
        </w:rPr>
        <w:t>ensure that all Staff are vetted in accordance with the Staff Vetting Procedures;</w:t>
      </w:r>
    </w:p>
    <w:p w:rsidR="002338AB" w:rsidRPr="008F48F3" w:rsidRDefault="002338AB" w:rsidP="002338AB">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8F48F3">
        <w:rPr>
          <w:rFonts w:cs="Arial"/>
          <w:sz w:val="22"/>
          <w:szCs w:val="22"/>
        </w:rPr>
        <w:t xml:space="preserve">if requested, provide the </w:t>
      </w:r>
      <w:r w:rsidR="007E0DDC" w:rsidRPr="008F48F3">
        <w:rPr>
          <w:rFonts w:cs="Arial"/>
          <w:sz w:val="22"/>
          <w:szCs w:val="22"/>
        </w:rPr>
        <w:t>Council</w:t>
      </w:r>
      <w:r w:rsidRPr="008F48F3">
        <w:rPr>
          <w:rFonts w:cs="Arial"/>
          <w:sz w:val="22"/>
          <w:szCs w:val="22"/>
        </w:rPr>
        <w:t xml:space="preserve"> with a list of the names and addresses (and any other relevant information) of all persons who may require admission to the </w:t>
      </w:r>
      <w:r w:rsidR="007E0DDC" w:rsidRPr="008F48F3">
        <w:rPr>
          <w:rFonts w:cs="Arial"/>
          <w:sz w:val="22"/>
          <w:szCs w:val="22"/>
        </w:rPr>
        <w:t>Council</w:t>
      </w:r>
      <w:r w:rsidRPr="008F48F3">
        <w:rPr>
          <w:rFonts w:cs="Arial"/>
          <w:sz w:val="22"/>
          <w:szCs w:val="22"/>
        </w:rPr>
        <w:t>’s premises in connection with the Agreement; and</w:t>
      </w:r>
    </w:p>
    <w:p w:rsidR="002338AB" w:rsidRPr="008F48F3" w:rsidRDefault="002338AB" w:rsidP="002338AB">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8F48F3">
        <w:rPr>
          <w:rFonts w:cs="Arial"/>
          <w:sz w:val="22"/>
          <w:szCs w:val="22"/>
        </w:rPr>
        <w:t xml:space="preserve">procure that all Staff comply with any rules, regulations and requirements reasonably specified by the </w:t>
      </w:r>
      <w:r w:rsidR="007E0DDC" w:rsidRPr="008F48F3">
        <w:rPr>
          <w:rFonts w:cs="Arial"/>
          <w:sz w:val="22"/>
          <w:szCs w:val="22"/>
        </w:rPr>
        <w:t>Council</w:t>
      </w:r>
      <w:r w:rsidRPr="008F48F3">
        <w:rPr>
          <w:rFonts w:cs="Arial"/>
          <w:sz w:val="22"/>
          <w:szCs w:val="22"/>
        </w:rPr>
        <w:t>.</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Any Key Personnel shall not be released from supplying the Services without the agreement of the </w:t>
      </w:r>
      <w:r w:rsidR="007E0DDC" w:rsidRPr="008F48F3">
        <w:rPr>
          <w:rFonts w:cs="Arial"/>
          <w:b w:val="0"/>
          <w:sz w:val="22"/>
          <w:szCs w:val="22"/>
        </w:rPr>
        <w:t>Council</w:t>
      </w:r>
      <w:r w:rsidRPr="008F48F3">
        <w:rPr>
          <w:rFonts w:cs="Arial"/>
          <w:b w:val="0"/>
          <w:sz w:val="22"/>
          <w:szCs w:val="22"/>
        </w:rPr>
        <w:t xml:space="preserve">, except by reason of long-term sickness, maternity leave, paternity leave, termination of employment or other extenuating circumstances.  </w:t>
      </w:r>
    </w:p>
    <w:p w:rsidR="004F0A57"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Any replacements to the Key Personnel shall be subject to the prior written agreement of the </w:t>
      </w:r>
      <w:r w:rsidR="007E0DDC" w:rsidRPr="008F48F3">
        <w:rPr>
          <w:rFonts w:cs="Arial"/>
          <w:b w:val="0"/>
          <w:sz w:val="22"/>
          <w:szCs w:val="22"/>
        </w:rPr>
        <w:t>Council</w:t>
      </w:r>
      <w:r w:rsidRPr="008F48F3">
        <w:rPr>
          <w:rFonts w:cs="Arial"/>
          <w:b w:val="0"/>
          <w:sz w:val="22"/>
          <w:szCs w:val="22"/>
        </w:rPr>
        <w:t xml:space="preserve"> (not to be unreasonably withheld).  Such replacements shall be of at least equal status or of equivalent experience and skills to the Key Personnel being replaced and be suitable for the responsibilities of that person in relation to the Services.</w:t>
      </w:r>
    </w:p>
    <w:p w:rsidR="002338AB" w:rsidRPr="008F48F3" w:rsidRDefault="004F0A57"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The Supplier shall pay at least the Living Wage to all its employees who are employed in connection with the Services and who meet the Living Wage Criteria.</w:t>
      </w:r>
      <w:r w:rsidR="002338AB" w:rsidRPr="008F48F3">
        <w:rPr>
          <w:rFonts w:cs="Arial"/>
          <w:b w:val="0"/>
          <w:sz w:val="22"/>
          <w:szCs w:val="22"/>
        </w:rPr>
        <w:t xml:space="preserve"> </w:t>
      </w:r>
    </w:p>
    <w:p w:rsidR="002338AB" w:rsidRPr="008F48F3" w:rsidRDefault="002338AB" w:rsidP="002338AB">
      <w:pPr>
        <w:pStyle w:val="Level1Heading"/>
        <w:tabs>
          <w:tab w:val="clear" w:pos="851"/>
          <w:tab w:val="num" w:pos="540"/>
        </w:tabs>
        <w:spacing w:before="0" w:after="120" w:line="240" w:lineRule="atLeast"/>
        <w:jc w:val="both"/>
        <w:rPr>
          <w:rFonts w:cs="Arial"/>
          <w:szCs w:val="22"/>
        </w:rPr>
      </w:pPr>
      <w:r w:rsidRPr="008F48F3">
        <w:rPr>
          <w:rFonts w:cs="Arial"/>
          <w:szCs w:val="22"/>
        </w:rPr>
        <w:t>Assignment and sub-contracting</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The Supplier shall not without the written consent of the </w:t>
      </w:r>
      <w:r w:rsidR="007E0DDC" w:rsidRPr="008F48F3">
        <w:rPr>
          <w:rFonts w:cs="Arial"/>
          <w:b w:val="0"/>
          <w:sz w:val="22"/>
          <w:szCs w:val="22"/>
        </w:rPr>
        <w:t>Council</w:t>
      </w:r>
      <w:r w:rsidRPr="008F48F3">
        <w:rPr>
          <w:rFonts w:cs="Arial"/>
          <w:b w:val="0"/>
          <w:sz w:val="22"/>
          <w:szCs w:val="22"/>
        </w:rPr>
        <w:t xml:space="preserve"> assign, sub-contract, novate or in any way dispose of the benefit and/ or the burden of the Agreement or any part of</w:t>
      </w:r>
      <w:r w:rsidR="00702514" w:rsidRPr="008F48F3">
        <w:rPr>
          <w:rFonts w:cs="Arial"/>
          <w:b w:val="0"/>
          <w:sz w:val="22"/>
          <w:szCs w:val="22"/>
        </w:rPr>
        <w:t xml:space="preserve"> the Agreement. </w:t>
      </w:r>
      <w:r w:rsidRPr="008F48F3">
        <w:rPr>
          <w:rFonts w:cs="Arial"/>
          <w:b w:val="0"/>
          <w:sz w:val="22"/>
          <w:szCs w:val="22"/>
        </w:rPr>
        <w:t xml:space="preserve">The </w:t>
      </w:r>
      <w:r w:rsidR="007E0DDC" w:rsidRPr="008F48F3">
        <w:rPr>
          <w:rFonts w:cs="Arial"/>
          <w:b w:val="0"/>
          <w:sz w:val="22"/>
          <w:szCs w:val="22"/>
        </w:rPr>
        <w:t>Council</w:t>
      </w:r>
      <w:r w:rsidRPr="008F48F3">
        <w:rPr>
          <w:rFonts w:cs="Arial"/>
          <w:b w:val="0"/>
          <w:sz w:val="22"/>
          <w:szCs w:val="22"/>
        </w:rPr>
        <w:t xml:space="preserve"> may, in the granting of such consent, provide for additional terms and conditions relating to such assignment, sub-c</w:t>
      </w:r>
      <w:r w:rsidR="005D628C" w:rsidRPr="008F48F3">
        <w:rPr>
          <w:rFonts w:cs="Arial"/>
          <w:b w:val="0"/>
          <w:sz w:val="22"/>
          <w:szCs w:val="22"/>
        </w:rPr>
        <w:t xml:space="preserve">ontract, novation or disposal. </w:t>
      </w:r>
      <w:r w:rsidRPr="008F48F3">
        <w:rPr>
          <w:rFonts w:cs="Arial"/>
          <w:b w:val="0"/>
          <w:sz w:val="22"/>
          <w:szCs w:val="22"/>
        </w:rPr>
        <w:t>The Supplier shall be responsible for the acts and omissions of its sub-contractors as though those ac</w:t>
      </w:r>
      <w:r w:rsidR="00702514" w:rsidRPr="008F48F3">
        <w:rPr>
          <w:rFonts w:cs="Arial"/>
          <w:b w:val="0"/>
          <w:sz w:val="22"/>
          <w:szCs w:val="22"/>
        </w:rPr>
        <w:t>ts and omissions were its own.</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Where the </w:t>
      </w:r>
      <w:r w:rsidR="007E0DDC" w:rsidRPr="008F48F3">
        <w:rPr>
          <w:rFonts w:cs="Arial"/>
          <w:b w:val="0"/>
          <w:sz w:val="22"/>
          <w:szCs w:val="22"/>
        </w:rPr>
        <w:t>Council</w:t>
      </w:r>
      <w:r w:rsidRPr="008F48F3">
        <w:rPr>
          <w:rFonts w:cs="Arial"/>
          <w:b w:val="0"/>
          <w:sz w:val="22"/>
          <w:szCs w:val="22"/>
        </w:rPr>
        <w:t xml:space="preserve"> has consented to the placing of sub-contracts, the Supplier shall, at the request of the </w:t>
      </w:r>
      <w:r w:rsidR="007E0DDC" w:rsidRPr="008F48F3">
        <w:rPr>
          <w:rFonts w:cs="Arial"/>
          <w:b w:val="0"/>
          <w:sz w:val="22"/>
          <w:szCs w:val="22"/>
        </w:rPr>
        <w:t>Council</w:t>
      </w:r>
      <w:r w:rsidRPr="008F48F3">
        <w:rPr>
          <w:rFonts w:cs="Arial"/>
          <w:b w:val="0"/>
          <w:sz w:val="22"/>
          <w:szCs w:val="22"/>
        </w:rPr>
        <w:t xml:space="preserve">, send copies of each sub-contract, to the </w:t>
      </w:r>
      <w:r w:rsidR="007E0DDC" w:rsidRPr="008F48F3">
        <w:rPr>
          <w:rFonts w:cs="Arial"/>
          <w:b w:val="0"/>
          <w:sz w:val="22"/>
          <w:szCs w:val="22"/>
        </w:rPr>
        <w:t>Council</w:t>
      </w:r>
      <w:r w:rsidRPr="008F48F3">
        <w:rPr>
          <w:rFonts w:cs="Arial"/>
          <w:b w:val="0"/>
          <w:sz w:val="22"/>
          <w:szCs w:val="22"/>
        </w:rPr>
        <w:t xml:space="preserve"> as soon</w:t>
      </w:r>
      <w:r w:rsidR="00702514" w:rsidRPr="008F48F3">
        <w:rPr>
          <w:rFonts w:cs="Arial"/>
          <w:b w:val="0"/>
          <w:sz w:val="22"/>
          <w:szCs w:val="22"/>
        </w:rPr>
        <w:t xml:space="preserve"> as is reasonably practicable.</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The </w:t>
      </w:r>
      <w:r w:rsidR="007E0DDC" w:rsidRPr="008F48F3">
        <w:rPr>
          <w:rFonts w:cs="Arial"/>
          <w:b w:val="0"/>
          <w:sz w:val="22"/>
          <w:szCs w:val="22"/>
        </w:rPr>
        <w:t>Council</w:t>
      </w:r>
      <w:r w:rsidRPr="008F48F3">
        <w:rPr>
          <w:rFonts w:cs="Arial"/>
          <w:b w:val="0"/>
          <w:sz w:val="22"/>
          <w:szCs w:val="22"/>
        </w:rPr>
        <w:t xml:space="preserve"> may assign, novate, or otherwise dispose of its rights and obligations under the Agreement without the consent of the Supplier provided that such assignment, novation or disposal shall not increase the burden of the Supplier’s obligations under the Agreement. </w:t>
      </w:r>
    </w:p>
    <w:p w:rsidR="002338AB" w:rsidRPr="008F48F3" w:rsidRDefault="002338AB" w:rsidP="002338AB">
      <w:pPr>
        <w:pStyle w:val="Level1Heading"/>
        <w:tabs>
          <w:tab w:val="clear" w:pos="851"/>
          <w:tab w:val="num" w:pos="540"/>
        </w:tabs>
        <w:spacing w:before="0" w:after="120" w:line="240" w:lineRule="atLeast"/>
        <w:jc w:val="both"/>
        <w:rPr>
          <w:rFonts w:cs="Arial"/>
          <w:szCs w:val="22"/>
        </w:rPr>
      </w:pPr>
      <w:bookmarkStart w:id="19" w:name="_Ref377050494"/>
      <w:r w:rsidRPr="008F48F3">
        <w:rPr>
          <w:rFonts w:cs="Arial"/>
          <w:szCs w:val="22"/>
        </w:rPr>
        <w:t>Intellectual Property Rights</w:t>
      </w:r>
      <w:bookmarkEnd w:id="19"/>
      <w:r w:rsidRPr="008F48F3">
        <w:rPr>
          <w:rFonts w:cs="Arial"/>
          <w:szCs w:val="22"/>
        </w:rPr>
        <w:t xml:space="preserv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All intellectual property rights in any materials provided by the </w:t>
      </w:r>
      <w:r w:rsidR="007E0DDC" w:rsidRPr="008F48F3">
        <w:rPr>
          <w:rFonts w:cs="Arial"/>
          <w:b w:val="0"/>
          <w:sz w:val="22"/>
          <w:szCs w:val="22"/>
        </w:rPr>
        <w:t>Council</w:t>
      </w:r>
      <w:r w:rsidRPr="008F48F3">
        <w:rPr>
          <w:rFonts w:cs="Arial"/>
          <w:b w:val="0"/>
          <w:sz w:val="22"/>
          <w:szCs w:val="22"/>
        </w:rPr>
        <w:t xml:space="preserve"> to the Supplier for the purposes of this Agreement shall remain the property of the </w:t>
      </w:r>
      <w:r w:rsidR="007E0DDC" w:rsidRPr="008F48F3">
        <w:rPr>
          <w:rFonts w:cs="Arial"/>
          <w:b w:val="0"/>
          <w:sz w:val="22"/>
          <w:szCs w:val="22"/>
        </w:rPr>
        <w:t>Council</w:t>
      </w:r>
      <w:r w:rsidRPr="008F48F3">
        <w:rPr>
          <w:rFonts w:cs="Arial"/>
          <w:b w:val="0"/>
          <w:sz w:val="22"/>
          <w:szCs w:val="22"/>
        </w:rPr>
        <w:t xml:space="preserve"> but the </w:t>
      </w:r>
      <w:r w:rsidR="007E0DDC" w:rsidRPr="008F48F3">
        <w:rPr>
          <w:rFonts w:cs="Arial"/>
          <w:b w:val="0"/>
          <w:sz w:val="22"/>
          <w:szCs w:val="22"/>
        </w:rPr>
        <w:t>Council</w:t>
      </w:r>
      <w:r w:rsidRPr="008F48F3">
        <w:rPr>
          <w:rFonts w:cs="Arial"/>
          <w:b w:val="0"/>
          <w:sz w:val="22"/>
          <w:szCs w:val="22"/>
        </w:rPr>
        <w:t xml:space="preserve"> hereby grants the Supplier a royalty-free, non-exclusive and non-transferable licence to use such materials as required until termination or expiry of the Agreement for the sole purpose of enabling the Supplier to perform its obligations under the Agreement.</w:t>
      </w:r>
    </w:p>
    <w:p w:rsidR="002338AB" w:rsidRPr="008F48F3" w:rsidRDefault="002338AB" w:rsidP="002338AB">
      <w:pPr>
        <w:pStyle w:val="Level2Heading"/>
        <w:keepNext w:val="0"/>
        <w:widowControl w:val="0"/>
        <w:tabs>
          <w:tab w:val="num" w:pos="0"/>
        </w:tabs>
        <w:spacing w:before="0" w:after="120" w:line="240" w:lineRule="auto"/>
        <w:ind w:left="540" w:hanging="540"/>
        <w:jc w:val="both"/>
        <w:rPr>
          <w:rFonts w:cs="Arial"/>
          <w:b w:val="0"/>
          <w:sz w:val="22"/>
          <w:szCs w:val="22"/>
        </w:rPr>
      </w:pPr>
      <w:r w:rsidRPr="008F48F3">
        <w:rPr>
          <w:rFonts w:cs="Arial"/>
          <w:b w:val="0"/>
          <w:sz w:val="22"/>
          <w:szCs w:val="22"/>
        </w:rPr>
        <w:t>All intellectual property rights in any materials created or developed by the Supplier pursuant to the Agreement or arising as a result of the provision of the Servic</w:t>
      </w:r>
      <w:r w:rsidR="00702514" w:rsidRPr="008F48F3">
        <w:rPr>
          <w:rFonts w:cs="Arial"/>
          <w:b w:val="0"/>
          <w:sz w:val="22"/>
          <w:szCs w:val="22"/>
        </w:rPr>
        <w:t xml:space="preserve">es shall vest in the Supplier. </w:t>
      </w:r>
      <w:r w:rsidRPr="008F48F3">
        <w:rPr>
          <w:rFonts w:cs="Arial"/>
          <w:b w:val="0"/>
          <w:sz w:val="22"/>
          <w:szCs w:val="22"/>
        </w:rPr>
        <w:t xml:space="preserve">If, and to the extent, that any intellectual property rights in such materials vest in the </w:t>
      </w:r>
      <w:r w:rsidR="007E0DDC" w:rsidRPr="008F48F3">
        <w:rPr>
          <w:rFonts w:cs="Arial"/>
          <w:b w:val="0"/>
          <w:sz w:val="22"/>
          <w:szCs w:val="22"/>
        </w:rPr>
        <w:t>Council</w:t>
      </w:r>
      <w:r w:rsidRPr="008F48F3">
        <w:rPr>
          <w:rFonts w:cs="Arial"/>
          <w:b w:val="0"/>
          <w:sz w:val="22"/>
          <w:szCs w:val="22"/>
        </w:rPr>
        <w:t xml:space="preserve"> by operation of law, the </w:t>
      </w:r>
      <w:r w:rsidR="007E0DDC" w:rsidRPr="008F48F3">
        <w:rPr>
          <w:rFonts w:cs="Arial"/>
          <w:b w:val="0"/>
          <w:sz w:val="22"/>
          <w:szCs w:val="22"/>
        </w:rPr>
        <w:t>Council</w:t>
      </w:r>
      <w:r w:rsidRPr="008F48F3">
        <w:rPr>
          <w:rFonts w:cs="Arial"/>
          <w:b w:val="0"/>
          <w:sz w:val="22"/>
          <w:szCs w:val="22"/>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20" w:name="_Ref335833704"/>
      <w:r w:rsidRPr="008F48F3">
        <w:rPr>
          <w:rFonts w:cs="Arial"/>
          <w:b w:val="0"/>
          <w:sz w:val="22"/>
          <w:szCs w:val="22"/>
        </w:rPr>
        <w:t xml:space="preserve">The Supplier hereby grants the </w:t>
      </w:r>
      <w:r w:rsidR="007E0DDC" w:rsidRPr="008F48F3">
        <w:rPr>
          <w:rFonts w:cs="Arial"/>
          <w:b w:val="0"/>
          <w:sz w:val="22"/>
          <w:szCs w:val="22"/>
        </w:rPr>
        <w:t>Council</w:t>
      </w:r>
      <w:r w:rsidRPr="008F48F3">
        <w:rPr>
          <w:rFonts w:cs="Arial"/>
          <w:b w:val="0"/>
          <w:sz w:val="22"/>
          <w:szCs w:val="22"/>
        </w:rPr>
        <w:t>:</w:t>
      </w:r>
    </w:p>
    <w:p w:rsidR="002338AB" w:rsidRPr="008F48F3" w:rsidRDefault="002338AB" w:rsidP="002338AB">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8F48F3">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0"/>
      <w:r w:rsidRPr="008F48F3">
        <w:rPr>
          <w:rFonts w:cs="Arial"/>
          <w:sz w:val="22"/>
          <w:szCs w:val="22"/>
        </w:rPr>
        <w:t>; and</w:t>
      </w:r>
    </w:p>
    <w:p w:rsidR="002338AB" w:rsidRPr="008F48F3" w:rsidRDefault="002338AB" w:rsidP="002338AB">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8F48F3">
        <w:rPr>
          <w:rFonts w:cs="Arial"/>
          <w:sz w:val="22"/>
          <w:szCs w:val="22"/>
        </w:rPr>
        <w:t>a perpetual, royalty-free, irrevocable and non-exclusive licence (with a right to sub-license) to use</w:t>
      </w:r>
      <w:r w:rsidR="00D73A73" w:rsidRPr="008F48F3">
        <w:rPr>
          <w:rFonts w:cs="Arial"/>
          <w:sz w:val="22"/>
          <w:szCs w:val="22"/>
        </w:rPr>
        <w:t xml:space="preserve"> any intellectual property rights vested in or licensed to the Supplier on the date of the Agreement which the Council reasonably requires in order to exercise its rights and take the benefit of the Agreement including the Services provided</w:t>
      </w:r>
      <w:r w:rsidR="00DB4638" w:rsidRPr="008F48F3">
        <w:rPr>
          <w:rFonts w:cs="Arial"/>
          <w:sz w:val="22"/>
          <w:szCs w:val="22"/>
        </w:rPr>
        <w:t>,</w:t>
      </w:r>
    </w:p>
    <w:p w:rsidR="002338AB" w:rsidRPr="008F48F3" w:rsidRDefault="00D73A73" w:rsidP="00D73A73">
      <w:pPr>
        <w:pStyle w:val="Level5Number"/>
        <w:numPr>
          <w:ilvl w:val="0"/>
          <w:numId w:val="0"/>
        </w:numPr>
        <w:spacing w:after="120" w:line="240" w:lineRule="atLeast"/>
        <w:ind w:left="1418" w:hanging="567"/>
        <w:rPr>
          <w:rFonts w:cs="Arial"/>
          <w:sz w:val="22"/>
          <w:szCs w:val="22"/>
        </w:rPr>
      </w:pPr>
      <w:r w:rsidRPr="008F48F3">
        <w:rPr>
          <w:rFonts w:cs="Arial"/>
          <w:sz w:val="22"/>
          <w:szCs w:val="22"/>
        </w:rPr>
        <w:t>i</w:t>
      </w:r>
      <w:r w:rsidR="002338AB" w:rsidRPr="008F48F3">
        <w:rPr>
          <w:rFonts w:cs="Arial"/>
          <w:sz w:val="22"/>
          <w:szCs w:val="22"/>
        </w:rPr>
        <w:t>ncluding any modifications to or derivative versions of any such intellectual property rights</w:t>
      </w:r>
      <w:r w:rsidR="00DB4638" w:rsidRPr="008F48F3">
        <w:rPr>
          <w:rFonts w:cs="Arial"/>
          <w:sz w:val="22"/>
          <w:szCs w:val="22"/>
        </w:rPr>
        <w:t>.</w:t>
      </w:r>
      <w:r w:rsidR="002338AB" w:rsidRPr="008F48F3">
        <w:rPr>
          <w:rFonts w:cs="Arial"/>
          <w:sz w:val="22"/>
          <w:szCs w:val="22"/>
        </w:rPr>
        <w:t xml:space="preserv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21" w:name="_Ref359607763"/>
      <w:r w:rsidRPr="008F48F3">
        <w:rPr>
          <w:rFonts w:cs="Arial"/>
          <w:b w:val="0"/>
          <w:sz w:val="22"/>
          <w:szCs w:val="22"/>
        </w:rPr>
        <w:t xml:space="preserve">The Supplier shall indemnify, and keep indemnified, the </w:t>
      </w:r>
      <w:r w:rsidR="007E0DDC" w:rsidRPr="008F48F3">
        <w:rPr>
          <w:rFonts w:cs="Arial"/>
          <w:b w:val="0"/>
          <w:sz w:val="22"/>
          <w:szCs w:val="22"/>
        </w:rPr>
        <w:t>Council</w:t>
      </w:r>
      <w:r w:rsidRPr="008F48F3">
        <w:rPr>
          <w:rFonts w:cs="Arial"/>
          <w:b w:val="0"/>
          <w:sz w:val="22"/>
          <w:szCs w:val="22"/>
        </w:rPr>
        <w:t xml:space="preserve"> in full against all costs, expenses, damages and losses (whether direct or indirect), including any interest, penalties, and reasonable legal and other professional fees awarded against or incurred or paid by the </w:t>
      </w:r>
      <w:r w:rsidR="007E0DDC" w:rsidRPr="008F48F3">
        <w:rPr>
          <w:rFonts w:cs="Arial"/>
          <w:b w:val="0"/>
          <w:sz w:val="22"/>
          <w:szCs w:val="22"/>
        </w:rPr>
        <w:t>Council</w:t>
      </w:r>
      <w:r w:rsidRPr="008F48F3">
        <w:rPr>
          <w:rFonts w:cs="Arial"/>
          <w:b w:val="0"/>
          <w:sz w:val="22"/>
          <w:szCs w:val="22"/>
        </w:rPr>
        <w:t xml:space="preserve"> as a result of or in connection with any claim made against the </w:t>
      </w:r>
      <w:r w:rsidR="007E0DDC" w:rsidRPr="008F48F3">
        <w:rPr>
          <w:rFonts w:cs="Arial"/>
          <w:b w:val="0"/>
          <w:sz w:val="22"/>
          <w:szCs w:val="22"/>
        </w:rPr>
        <w:t>Council</w:t>
      </w:r>
      <w:r w:rsidRPr="008F48F3">
        <w:rPr>
          <w:rFonts w:cs="Arial"/>
          <w:b w:val="0"/>
          <w:sz w:val="22"/>
          <w:szCs w:val="22"/>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8F48F3">
        <w:rPr>
          <w:rFonts w:cs="Arial"/>
          <w:b w:val="0"/>
          <w:sz w:val="22"/>
          <w:szCs w:val="22"/>
        </w:rPr>
        <w:t xml:space="preserve"> </w:t>
      </w:r>
    </w:p>
    <w:p w:rsidR="002338AB" w:rsidRPr="008F48F3" w:rsidRDefault="002338AB" w:rsidP="002338AB">
      <w:pPr>
        <w:pStyle w:val="Level1Heading"/>
        <w:tabs>
          <w:tab w:val="clear" w:pos="851"/>
          <w:tab w:val="num" w:pos="567"/>
        </w:tabs>
        <w:spacing w:before="0" w:after="120" w:line="240" w:lineRule="atLeast"/>
        <w:jc w:val="both"/>
        <w:rPr>
          <w:rFonts w:cs="Arial"/>
          <w:szCs w:val="22"/>
        </w:rPr>
      </w:pPr>
      <w:bookmarkStart w:id="22" w:name="_Ref243716101"/>
      <w:r w:rsidRPr="008F48F3">
        <w:rPr>
          <w:rFonts w:cs="Arial"/>
          <w:szCs w:val="22"/>
        </w:rPr>
        <w:t>Governance and Records</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The Supplier shall:</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attend progress meetings with the </w:t>
      </w:r>
      <w:r w:rsidR="007E0DDC" w:rsidRPr="008F48F3">
        <w:rPr>
          <w:rFonts w:cs="Arial"/>
          <w:sz w:val="22"/>
          <w:szCs w:val="22"/>
        </w:rPr>
        <w:t>Council</w:t>
      </w:r>
      <w:r w:rsidRPr="008F48F3">
        <w:rPr>
          <w:rFonts w:cs="Arial"/>
          <w:sz w:val="22"/>
          <w:szCs w:val="22"/>
        </w:rPr>
        <w:t xml:space="preserve"> at the frequency and times specified by the </w:t>
      </w:r>
      <w:r w:rsidR="007E0DDC" w:rsidRPr="008F48F3">
        <w:rPr>
          <w:rFonts w:cs="Arial"/>
          <w:sz w:val="22"/>
          <w:szCs w:val="22"/>
        </w:rPr>
        <w:t>Council</w:t>
      </w:r>
      <w:r w:rsidRPr="008F48F3">
        <w:rPr>
          <w:rFonts w:cs="Arial"/>
          <w:sz w:val="22"/>
          <w:szCs w:val="22"/>
        </w:rPr>
        <w:t xml:space="preserve"> and shall ensure that its representatives are suitably qualified to attend such meetings; and</w:t>
      </w:r>
    </w:p>
    <w:p w:rsidR="002338AB" w:rsidRPr="008F48F3" w:rsidRDefault="002338AB" w:rsidP="002338AB">
      <w:pPr>
        <w:pStyle w:val="Level3Number"/>
        <w:widowControl w:val="0"/>
        <w:tabs>
          <w:tab w:val="left" w:pos="540"/>
          <w:tab w:val="num" w:pos="1276"/>
        </w:tabs>
        <w:spacing w:before="0" w:after="120" w:line="240" w:lineRule="atLeast"/>
        <w:ind w:left="1276" w:hanging="737"/>
        <w:jc w:val="both"/>
        <w:rPr>
          <w:rFonts w:cs="Arial"/>
          <w:sz w:val="22"/>
          <w:szCs w:val="22"/>
        </w:rPr>
      </w:pPr>
      <w:r w:rsidRPr="008F48F3">
        <w:rPr>
          <w:rFonts w:cs="Arial"/>
          <w:sz w:val="22"/>
          <w:szCs w:val="22"/>
        </w:rPr>
        <w:t xml:space="preserve">submit progress reports to the </w:t>
      </w:r>
      <w:r w:rsidR="007E0DDC" w:rsidRPr="008F48F3">
        <w:rPr>
          <w:rFonts w:cs="Arial"/>
          <w:sz w:val="22"/>
          <w:szCs w:val="22"/>
        </w:rPr>
        <w:t>Council</w:t>
      </w:r>
      <w:r w:rsidRPr="008F48F3">
        <w:rPr>
          <w:rFonts w:cs="Arial"/>
          <w:sz w:val="22"/>
          <w:szCs w:val="22"/>
        </w:rPr>
        <w:t xml:space="preserve"> at the times and in the format specified by the </w:t>
      </w:r>
      <w:r w:rsidR="007E0DDC" w:rsidRPr="008F48F3">
        <w:rPr>
          <w:rFonts w:cs="Arial"/>
          <w:sz w:val="22"/>
          <w:szCs w:val="22"/>
        </w:rPr>
        <w:t>Council</w:t>
      </w:r>
      <w:r w:rsidRPr="008F48F3">
        <w:rPr>
          <w:rFonts w:cs="Arial"/>
          <w:sz w:val="22"/>
          <w:szCs w:val="22"/>
        </w:rPr>
        <w:t>.</w:t>
      </w:r>
      <w:bookmarkStart w:id="23" w:name="_DV_M163"/>
      <w:bookmarkStart w:id="24" w:name="_DV_M164"/>
      <w:bookmarkStart w:id="25" w:name="_DV_M974"/>
      <w:bookmarkEnd w:id="23"/>
      <w:bookmarkEnd w:id="24"/>
      <w:bookmarkEnd w:id="25"/>
    </w:p>
    <w:p w:rsidR="002338AB" w:rsidRPr="008F48F3" w:rsidRDefault="002338AB" w:rsidP="002338AB">
      <w:pPr>
        <w:pStyle w:val="Level2Heading"/>
        <w:keepNext w:val="0"/>
        <w:widowControl w:val="0"/>
        <w:tabs>
          <w:tab w:val="num" w:pos="0"/>
        </w:tabs>
        <w:spacing w:before="0" w:after="120" w:line="240" w:lineRule="atLeast"/>
        <w:ind w:left="539" w:hanging="539"/>
        <w:contextualSpacing/>
        <w:jc w:val="both"/>
        <w:rPr>
          <w:rFonts w:cs="Arial"/>
          <w:b w:val="0"/>
          <w:sz w:val="22"/>
          <w:szCs w:val="22"/>
        </w:rPr>
      </w:pPr>
      <w:bookmarkStart w:id="26" w:name="_Ref377050504"/>
      <w:r w:rsidRPr="008F48F3">
        <w:rPr>
          <w:rFonts w:cs="Arial"/>
          <w:b w:val="0"/>
          <w:sz w:val="22"/>
          <w:szCs w:val="22"/>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7E0DDC" w:rsidRPr="008F48F3">
        <w:rPr>
          <w:rFonts w:cs="Arial"/>
          <w:b w:val="0"/>
          <w:sz w:val="22"/>
          <w:szCs w:val="22"/>
        </w:rPr>
        <w:t>Council</w:t>
      </w:r>
      <w:r w:rsidRPr="008F48F3">
        <w:rPr>
          <w:rFonts w:cs="Arial"/>
          <w:b w:val="0"/>
          <w:sz w:val="22"/>
          <w:szCs w:val="22"/>
        </w:rPr>
        <w:t xml:space="preserve">.  The Supplier shall on request afford the </w:t>
      </w:r>
      <w:r w:rsidR="007E0DDC" w:rsidRPr="008F48F3">
        <w:rPr>
          <w:rFonts w:cs="Arial"/>
          <w:b w:val="0"/>
          <w:sz w:val="22"/>
          <w:szCs w:val="22"/>
        </w:rPr>
        <w:t>Council</w:t>
      </w:r>
      <w:r w:rsidRPr="008F48F3">
        <w:rPr>
          <w:rFonts w:cs="Arial"/>
          <w:b w:val="0"/>
          <w:sz w:val="22"/>
          <w:szCs w:val="22"/>
        </w:rPr>
        <w:t xml:space="preserve"> or the </w:t>
      </w:r>
      <w:r w:rsidR="007E0DDC" w:rsidRPr="008F48F3">
        <w:rPr>
          <w:rFonts w:cs="Arial"/>
          <w:b w:val="0"/>
          <w:sz w:val="22"/>
          <w:szCs w:val="22"/>
        </w:rPr>
        <w:t>Council</w:t>
      </w:r>
      <w:r w:rsidRPr="008F48F3">
        <w:rPr>
          <w:rFonts w:cs="Arial"/>
          <w:b w:val="0"/>
          <w:sz w:val="22"/>
          <w:szCs w:val="22"/>
        </w:rPr>
        <w:t xml:space="preserve">’s representatives such access to those records as may be reasonably requested by the </w:t>
      </w:r>
      <w:r w:rsidR="007E0DDC" w:rsidRPr="008F48F3">
        <w:rPr>
          <w:rFonts w:cs="Arial"/>
          <w:b w:val="0"/>
          <w:sz w:val="22"/>
          <w:szCs w:val="22"/>
        </w:rPr>
        <w:t>Council</w:t>
      </w:r>
      <w:r w:rsidRPr="008F48F3">
        <w:rPr>
          <w:rFonts w:cs="Arial"/>
          <w:b w:val="0"/>
          <w:sz w:val="22"/>
          <w:szCs w:val="22"/>
        </w:rPr>
        <w:t xml:space="preserve"> in connection with the Agreement.</w:t>
      </w:r>
      <w:bookmarkEnd w:id="26"/>
    </w:p>
    <w:p w:rsidR="002338AB" w:rsidRPr="008F48F3" w:rsidRDefault="002338AB" w:rsidP="002338AB">
      <w:pPr>
        <w:pStyle w:val="Level1Heading"/>
        <w:tabs>
          <w:tab w:val="clear" w:pos="851"/>
          <w:tab w:val="num" w:pos="567"/>
        </w:tabs>
        <w:spacing w:before="0" w:after="120" w:line="240" w:lineRule="atLeast"/>
        <w:jc w:val="both"/>
        <w:rPr>
          <w:rFonts w:cs="Arial"/>
          <w:szCs w:val="22"/>
        </w:rPr>
      </w:pPr>
      <w:bookmarkStart w:id="27" w:name="_Ref377050387"/>
      <w:r w:rsidRPr="008F48F3">
        <w:rPr>
          <w:rFonts w:cs="Arial"/>
          <w:szCs w:val="22"/>
        </w:rPr>
        <w:t>Confidentiality</w:t>
      </w:r>
      <w:bookmarkEnd w:id="22"/>
      <w:r w:rsidRPr="008F48F3">
        <w:rPr>
          <w:rFonts w:cs="Arial"/>
          <w:szCs w:val="22"/>
        </w:rPr>
        <w:t>, Transparency and Publicity</w:t>
      </w:r>
      <w:bookmarkEnd w:id="27"/>
    </w:p>
    <w:p w:rsidR="002338AB" w:rsidRPr="008F48F3" w:rsidRDefault="002338AB" w:rsidP="002338AB">
      <w:pPr>
        <w:pStyle w:val="Level2Heading"/>
        <w:keepNext w:val="0"/>
        <w:widowControl w:val="0"/>
        <w:tabs>
          <w:tab w:val="num" w:pos="0"/>
        </w:tabs>
        <w:spacing w:before="0" w:after="120" w:line="240" w:lineRule="atLeast"/>
        <w:ind w:left="539" w:hanging="539"/>
        <w:contextualSpacing/>
        <w:jc w:val="both"/>
        <w:rPr>
          <w:rFonts w:cs="Arial"/>
          <w:b w:val="0"/>
          <w:sz w:val="22"/>
          <w:szCs w:val="22"/>
        </w:rPr>
      </w:pPr>
      <w:bookmarkStart w:id="28" w:name="_Ref359607666"/>
      <w:r w:rsidRPr="008F48F3">
        <w:rPr>
          <w:rFonts w:cs="Arial"/>
          <w:b w:val="0"/>
          <w:sz w:val="22"/>
          <w:szCs w:val="22"/>
        </w:rPr>
        <w:t>Subject to clause </w:t>
      </w:r>
      <w:r w:rsidRPr="008F48F3">
        <w:rPr>
          <w:rFonts w:cs="Arial"/>
          <w:b w:val="0"/>
          <w:sz w:val="22"/>
          <w:szCs w:val="22"/>
        </w:rPr>
        <w:fldChar w:fldCharType="begin"/>
      </w:r>
      <w:r w:rsidRPr="008F48F3">
        <w:rPr>
          <w:rFonts w:cs="Arial"/>
          <w:b w:val="0"/>
          <w:sz w:val="22"/>
          <w:szCs w:val="22"/>
        </w:rPr>
        <w:instrText xml:space="preserve"> REF _Ref359607640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11.2</w:t>
      </w:r>
      <w:r w:rsidRPr="008F48F3">
        <w:rPr>
          <w:rFonts w:cs="Arial"/>
          <w:b w:val="0"/>
          <w:sz w:val="22"/>
          <w:szCs w:val="22"/>
        </w:rPr>
        <w:fldChar w:fldCharType="end"/>
      </w:r>
      <w:r w:rsidRPr="008F48F3">
        <w:rPr>
          <w:rFonts w:cs="Arial"/>
          <w:b w:val="0"/>
          <w:sz w:val="22"/>
          <w:szCs w:val="22"/>
        </w:rPr>
        <w:t>, each Party shall:</w:t>
      </w:r>
      <w:bookmarkEnd w:id="28"/>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treat all Confidential Information it receives as confidential, safeguard it accordingly and not disclose it to any other person without the prior written permission of the disclosing Party; and</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not use or exploit the disclosing Party’s Confidential Information in any way except for the purposes anticipated under the Agreement.</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29" w:name="_Ref359607640"/>
      <w:r w:rsidRPr="008F48F3">
        <w:rPr>
          <w:rFonts w:cs="Arial"/>
          <w:b w:val="0"/>
          <w:sz w:val="22"/>
          <w:szCs w:val="22"/>
        </w:rPr>
        <w:t>Notwithstanding clause </w:t>
      </w:r>
      <w:r w:rsidRPr="008F48F3">
        <w:rPr>
          <w:rFonts w:cs="Arial"/>
          <w:b w:val="0"/>
          <w:sz w:val="22"/>
          <w:szCs w:val="22"/>
        </w:rPr>
        <w:fldChar w:fldCharType="begin"/>
      </w:r>
      <w:r w:rsidRPr="008F48F3">
        <w:rPr>
          <w:rFonts w:cs="Arial"/>
          <w:b w:val="0"/>
          <w:sz w:val="22"/>
          <w:szCs w:val="22"/>
        </w:rPr>
        <w:instrText xml:space="preserve"> REF _Ref359607666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11.1</w:t>
      </w:r>
      <w:r w:rsidRPr="008F48F3">
        <w:rPr>
          <w:rFonts w:cs="Arial"/>
          <w:b w:val="0"/>
          <w:sz w:val="22"/>
          <w:szCs w:val="22"/>
        </w:rPr>
        <w:fldChar w:fldCharType="end"/>
      </w:r>
      <w:r w:rsidRPr="008F48F3">
        <w:rPr>
          <w:rFonts w:cs="Arial"/>
          <w:b w:val="0"/>
          <w:sz w:val="22"/>
          <w:szCs w:val="22"/>
        </w:rPr>
        <w:t>, a Party may disclose Confidential Information which it receives from the other Party:</w:t>
      </w:r>
      <w:bookmarkEnd w:id="29"/>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where disclosure is required by applicable law or by a court of competent jurisdiction; </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to its auditors or for the purposes of regulatory requirements; </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on a confidential basis, to its professional advisers; </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sz w:val="22"/>
          <w:szCs w:val="22"/>
        </w:rPr>
        <w:t xml:space="preserve">to the Serious Fraud Office where the Party has reasonable grounds to believe that the other Party is involved in activity that may constitute a criminal offence under the Bribery Act 2010; </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bookmarkStart w:id="30" w:name="_Ref377110989"/>
      <w:r w:rsidRPr="008F48F3">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8F48F3">
        <w:rPr>
          <w:rFonts w:cs="Arial"/>
          <w:sz w:val="22"/>
          <w:szCs w:val="22"/>
        </w:rPr>
        <w:fldChar w:fldCharType="begin"/>
      </w:r>
      <w:r w:rsidRPr="008F48F3">
        <w:rPr>
          <w:rFonts w:cs="Arial"/>
          <w:sz w:val="22"/>
          <w:szCs w:val="22"/>
        </w:rPr>
        <w:instrText xml:space="preserve"> REF _Ref377110989 \r \h </w:instrText>
      </w:r>
      <w:r w:rsidR="008F48F3">
        <w:rPr>
          <w:rFonts w:cs="Arial"/>
          <w:sz w:val="22"/>
          <w:szCs w:val="22"/>
        </w:rPr>
        <w:instrText xml:space="preserve"> \* MERGEFORMAT </w:instrText>
      </w:r>
      <w:r w:rsidRPr="008F48F3">
        <w:rPr>
          <w:rFonts w:cs="Arial"/>
          <w:sz w:val="22"/>
          <w:szCs w:val="22"/>
        </w:rPr>
      </w:r>
      <w:r w:rsidRPr="008F48F3">
        <w:rPr>
          <w:rFonts w:cs="Arial"/>
          <w:sz w:val="22"/>
          <w:szCs w:val="22"/>
        </w:rPr>
        <w:fldChar w:fldCharType="separate"/>
      </w:r>
      <w:r w:rsidR="000F2DDE" w:rsidRPr="008F48F3">
        <w:rPr>
          <w:rFonts w:cs="Arial"/>
          <w:sz w:val="22"/>
          <w:szCs w:val="22"/>
        </w:rPr>
        <w:t>11.2.5</w:t>
      </w:r>
      <w:r w:rsidRPr="008F48F3">
        <w:rPr>
          <w:rFonts w:cs="Arial"/>
          <w:sz w:val="22"/>
          <w:szCs w:val="22"/>
        </w:rPr>
        <w:fldChar w:fldCharType="end"/>
      </w:r>
      <w:r w:rsidRPr="008F48F3">
        <w:rPr>
          <w:rFonts w:cs="Arial"/>
          <w:sz w:val="22"/>
          <w:szCs w:val="22"/>
        </w:rPr>
        <w:t xml:space="preserve"> shall observe the Supplier’s confidentiality obligations under the Agreement; and</w:t>
      </w:r>
      <w:bookmarkEnd w:id="30"/>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where the receiving Party is the </w:t>
      </w:r>
      <w:r w:rsidR="007E0DDC" w:rsidRPr="008F48F3">
        <w:rPr>
          <w:rFonts w:cs="Arial"/>
          <w:sz w:val="22"/>
          <w:szCs w:val="22"/>
        </w:rPr>
        <w:t>Council</w:t>
      </w:r>
      <w:r w:rsidRPr="008F48F3">
        <w:rPr>
          <w:rFonts w:cs="Arial"/>
          <w:sz w:val="22"/>
          <w:szCs w:val="22"/>
        </w:rPr>
        <w:t>:</w:t>
      </w:r>
    </w:p>
    <w:p w:rsidR="002338AB" w:rsidRPr="008F48F3" w:rsidRDefault="002338AB" w:rsidP="002338AB">
      <w:pPr>
        <w:pStyle w:val="Level5Number"/>
        <w:tabs>
          <w:tab w:val="clear" w:pos="1418"/>
          <w:tab w:val="num" w:pos="1985"/>
        </w:tabs>
        <w:spacing w:after="120" w:line="240" w:lineRule="atLeast"/>
        <w:ind w:left="1985"/>
        <w:rPr>
          <w:rFonts w:cs="Arial"/>
          <w:sz w:val="22"/>
          <w:szCs w:val="22"/>
        </w:rPr>
      </w:pPr>
      <w:r w:rsidRPr="008F48F3">
        <w:rPr>
          <w:rFonts w:cs="Arial"/>
          <w:sz w:val="22"/>
          <w:szCs w:val="22"/>
        </w:rPr>
        <w:t xml:space="preserve">on a confidential basis to the employees, agents, consultants and contractors of the </w:t>
      </w:r>
      <w:r w:rsidR="007E0DDC" w:rsidRPr="008F48F3">
        <w:rPr>
          <w:rFonts w:cs="Arial"/>
          <w:sz w:val="22"/>
          <w:szCs w:val="22"/>
        </w:rPr>
        <w:t>Council</w:t>
      </w:r>
      <w:r w:rsidRPr="008F48F3">
        <w:rPr>
          <w:rFonts w:cs="Arial"/>
          <w:sz w:val="22"/>
          <w:szCs w:val="22"/>
        </w:rPr>
        <w:t>;</w:t>
      </w:r>
    </w:p>
    <w:p w:rsidR="002338AB" w:rsidRPr="008F48F3" w:rsidRDefault="002338AB" w:rsidP="002338AB">
      <w:pPr>
        <w:pStyle w:val="Level5Number"/>
        <w:tabs>
          <w:tab w:val="clear" w:pos="1418"/>
          <w:tab w:val="num" w:pos="1985"/>
        </w:tabs>
        <w:spacing w:after="120" w:line="240" w:lineRule="atLeast"/>
        <w:ind w:left="1985"/>
        <w:rPr>
          <w:rFonts w:cs="Arial"/>
          <w:sz w:val="22"/>
          <w:szCs w:val="22"/>
        </w:rPr>
      </w:pPr>
      <w:r w:rsidRPr="008F48F3">
        <w:rPr>
          <w:rFonts w:cs="Arial"/>
          <w:sz w:val="22"/>
          <w:szCs w:val="22"/>
        </w:rPr>
        <w:t xml:space="preserve">on a confidential basis to any other Central Government Body, any successor body to a Central Government Body or any company to which the </w:t>
      </w:r>
      <w:r w:rsidR="007E0DDC" w:rsidRPr="008F48F3">
        <w:rPr>
          <w:rFonts w:cs="Arial"/>
          <w:sz w:val="22"/>
          <w:szCs w:val="22"/>
        </w:rPr>
        <w:t>Council</w:t>
      </w:r>
      <w:r w:rsidRPr="008F48F3">
        <w:rPr>
          <w:rFonts w:cs="Arial"/>
          <w:sz w:val="22"/>
          <w:szCs w:val="22"/>
        </w:rPr>
        <w:t xml:space="preserve"> transfers or proposes to transfer all or any part of its business;</w:t>
      </w:r>
    </w:p>
    <w:p w:rsidR="002338AB" w:rsidRPr="008F48F3" w:rsidRDefault="002338AB" w:rsidP="002338AB">
      <w:pPr>
        <w:pStyle w:val="Level5Number"/>
        <w:tabs>
          <w:tab w:val="clear" w:pos="1418"/>
          <w:tab w:val="num" w:pos="1985"/>
        </w:tabs>
        <w:spacing w:after="120" w:line="240" w:lineRule="atLeast"/>
        <w:ind w:left="1985"/>
        <w:rPr>
          <w:rFonts w:cs="Arial"/>
          <w:sz w:val="22"/>
          <w:szCs w:val="22"/>
        </w:rPr>
      </w:pPr>
      <w:r w:rsidRPr="008F48F3">
        <w:rPr>
          <w:rFonts w:cs="Arial"/>
          <w:sz w:val="22"/>
          <w:szCs w:val="22"/>
        </w:rPr>
        <w:t xml:space="preserve">to the extent that the </w:t>
      </w:r>
      <w:r w:rsidR="007E0DDC" w:rsidRPr="008F48F3">
        <w:rPr>
          <w:rFonts w:cs="Arial"/>
          <w:sz w:val="22"/>
          <w:szCs w:val="22"/>
        </w:rPr>
        <w:t>Council</w:t>
      </w:r>
      <w:r w:rsidRPr="008F48F3">
        <w:rPr>
          <w:rFonts w:cs="Arial"/>
          <w:sz w:val="22"/>
          <w:szCs w:val="22"/>
        </w:rPr>
        <w:t xml:space="preserve"> (acting reasonably) deems disclosure necessary or appropriate in the course of carrying out its public functions; or</w:t>
      </w:r>
    </w:p>
    <w:p w:rsidR="002338AB" w:rsidRPr="008F48F3" w:rsidRDefault="002338AB" w:rsidP="002338AB">
      <w:pPr>
        <w:pStyle w:val="Level5Number"/>
        <w:tabs>
          <w:tab w:val="clear" w:pos="1418"/>
          <w:tab w:val="num" w:pos="1985"/>
        </w:tabs>
        <w:spacing w:after="120" w:line="240" w:lineRule="atLeast"/>
        <w:ind w:left="1985"/>
        <w:rPr>
          <w:rFonts w:cs="Arial"/>
          <w:sz w:val="22"/>
          <w:szCs w:val="22"/>
        </w:rPr>
      </w:pPr>
      <w:r w:rsidRPr="008F48F3">
        <w:rPr>
          <w:rFonts w:cs="Arial"/>
          <w:sz w:val="22"/>
          <w:szCs w:val="22"/>
        </w:rPr>
        <w:t>in accordance with clause </w:t>
      </w:r>
      <w:r w:rsidRPr="008F48F3">
        <w:fldChar w:fldCharType="begin"/>
      </w:r>
      <w:r w:rsidRPr="008F48F3">
        <w:instrText xml:space="preserve"> REF _Ref261004389 \r \h  \* MERGEFORMAT </w:instrText>
      </w:r>
      <w:r w:rsidRPr="008F48F3">
        <w:fldChar w:fldCharType="separate"/>
      </w:r>
      <w:r w:rsidR="000F2DDE" w:rsidRPr="008F48F3">
        <w:rPr>
          <w:rFonts w:cs="Arial"/>
          <w:sz w:val="22"/>
          <w:szCs w:val="22"/>
        </w:rPr>
        <w:t>12</w:t>
      </w:r>
      <w:r w:rsidRPr="008F48F3">
        <w:fldChar w:fldCharType="end"/>
      </w:r>
      <w:r w:rsidR="00702514" w:rsidRPr="008F48F3">
        <w:rPr>
          <w:rFonts w:cs="Arial"/>
          <w:sz w:val="22"/>
          <w:szCs w:val="22"/>
        </w:rPr>
        <w:t>.</w:t>
      </w:r>
    </w:p>
    <w:p w:rsidR="002338AB" w:rsidRPr="008F48F3" w:rsidRDefault="002338AB" w:rsidP="002338AB">
      <w:pPr>
        <w:pStyle w:val="Level1Heading"/>
        <w:numPr>
          <w:ilvl w:val="0"/>
          <w:numId w:val="0"/>
        </w:numPr>
        <w:spacing w:before="0" w:after="120" w:line="240" w:lineRule="atLeast"/>
        <w:ind w:left="1418"/>
        <w:rPr>
          <w:rFonts w:cs="Arial"/>
          <w:b w:val="0"/>
          <w:szCs w:val="22"/>
        </w:rPr>
      </w:pPr>
      <w:r w:rsidRPr="008F48F3">
        <w:rPr>
          <w:b w:val="0"/>
        </w:rPr>
        <w:t xml:space="preserve">and for the purposes of the foregoing, references to disclosure on a confidential basis shall mean disclosure subject to a confidentiality agreement or arrangement containing terms no less stringent than those placed on the </w:t>
      </w:r>
      <w:r w:rsidR="007E0DDC" w:rsidRPr="008F48F3">
        <w:rPr>
          <w:b w:val="0"/>
        </w:rPr>
        <w:t>Council</w:t>
      </w:r>
      <w:r w:rsidRPr="008F48F3">
        <w:rPr>
          <w:b w:val="0"/>
        </w:rPr>
        <w:t xml:space="preserve"> under this clause 11.</w:t>
      </w:r>
    </w:p>
    <w:p w:rsidR="002338AB" w:rsidRPr="008F48F3" w:rsidRDefault="002338AB" w:rsidP="002338AB">
      <w:pPr>
        <w:pStyle w:val="Level5Number"/>
        <w:numPr>
          <w:ilvl w:val="0"/>
          <w:numId w:val="0"/>
        </w:numPr>
        <w:spacing w:after="120" w:line="240" w:lineRule="atLeast"/>
        <w:ind w:left="1418"/>
        <w:rPr>
          <w:rFonts w:cs="Arial"/>
          <w:sz w:val="22"/>
          <w:szCs w:val="22"/>
        </w:rPr>
      </w:pP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31" w:name="_Ref360043449"/>
      <w:r w:rsidRPr="008F48F3">
        <w:rPr>
          <w:rFonts w:cs="Arial"/>
          <w:b w:val="0"/>
          <w:sz w:val="22"/>
          <w:szCs w:val="22"/>
        </w:rPr>
        <w:t xml:space="preserve">The Parties acknowledge that, except for any information which is exempt from disclosure in accordance with the provisions of the FOIA, the content of the Agreement is not Confidential Information and the Supplier hereby gives its consent for the </w:t>
      </w:r>
      <w:r w:rsidR="007E0DDC" w:rsidRPr="008F48F3">
        <w:rPr>
          <w:rFonts w:cs="Arial"/>
          <w:b w:val="0"/>
          <w:sz w:val="22"/>
          <w:szCs w:val="22"/>
        </w:rPr>
        <w:t>Council</w:t>
      </w:r>
      <w:r w:rsidRPr="008F48F3">
        <w:rPr>
          <w:rFonts w:cs="Arial"/>
          <w:b w:val="0"/>
          <w:sz w:val="22"/>
          <w:szCs w:val="22"/>
        </w:rPr>
        <w:t xml:space="preserve"> to publish this Agreement in its entirety to the general public (but with any information that is exempt from disclosure in accordance with the FOIA redacted) including any changes to the Agree</w:t>
      </w:r>
      <w:r w:rsidR="00702514" w:rsidRPr="008F48F3">
        <w:rPr>
          <w:rFonts w:cs="Arial"/>
          <w:b w:val="0"/>
          <w:sz w:val="22"/>
          <w:szCs w:val="22"/>
        </w:rPr>
        <w:t xml:space="preserve">ment agreed from time to time. </w:t>
      </w:r>
      <w:r w:rsidRPr="008F48F3">
        <w:rPr>
          <w:rFonts w:cs="Arial"/>
          <w:b w:val="0"/>
          <w:sz w:val="22"/>
          <w:szCs w:val="22"/>
        </w:rPr>
        <w:t xml:space="preserve">The </w:t>
      </w:r>
      <w:r w:rsidR="007E0DDC" w:rsidRPr="008F48F3">
        <w:rPr>
          <w:rFonts w:cs="Arial"/>
          <w:b w:val="0"/>
          <w:sz w:val="22"/>
          <w:szCs w:val="22"/>
        </w:rPr>
        <w:t>Council</w:t>
      </w:r>
      <w:r w:rsidRPr="008F48F3">
        <w:rPr>
          <w:rFonts w:cs="Arial"/>
          <w:b w:val="0"/>
          <w:sz w:val="22"/>
          <w:szCs w:val="22"/>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32" w:name="_Ref260825584"/>
      <w:r w:rsidRPr="008F48F3">
        <w:rPr>
          <w:rFonts w:cs="Arial"/>
          <w:b w:val="0"/>
          <w:sz w:val="22"/>
          <w:szCs w:val="22"/>
        </w:rPr>
        <w:t xml:space="preserve">The Supplier shall not, and shall take reasonable steps to ensure that the Staff shall not, make any press announcement or publicise the Agreement or any part of the Agreement in any way, except with the prior written consent of the </w:t>
      </w:r>
      <w:r w:rsidR="007E0DDC" w:rsidRPr="008F48F3">
        <w:rPr>
          <w:rFonts w:cs="Arial"/>
          <w:b w:val="0"/>
          <w:sz w:val="22"/>
          <w:szCs w:val="22"/>
        </w:rPr>
        <w:t>Council</w:t>
      </w:r>
      <w:r w:rsidRPr="008F48F3">
        <w:rPr>
          <w:rFonts w:cs="Arial"/>
          <w:b w:val="0"/>
          <w:sz w:val="22"/>
          <w:szCs w:val="22"/>
        </w:rPr>
        <w:t>.</w:t>
      </w:r>
      <w:bookmarkEnd w:id="32"/>
    </w:p>
    <w:p w:rsidR="002338AB" w:rsidRPr="008F48F3" w:rsidRDefault="002338AB" w:rsidP="002338AB">
      <w:pPr>
        <w:pStyle w:val="Level1Heading"/>
        <w:tabs>
          <w:tab w:val="clear" w:pos="851"/>
          <w:tab w:val="num" w:pos="567"/>
        </w:tabs>
        <w:spacing w:before="0" w:after="120" w:line="240" w:lineRule="atLeast"/>
        <w:jc w:val="both"/>
        <w:rPr>
          <w:rFonts w:cs="Arial"/>
          <w:szCs w:val="22"/>
        </w:rPr>
      </w:pPr>
      <w:bookmarkStart w:id="33" w:name="_Ref261004389"/>
      <w:r w:rsidRPr="008F48F3">
        <w:rPr>
          <w:rFonts w:cs="Arial"/>
          <w:szCs w:val="22"/>
        </w:rPr>
        <w:t>Freedom of Information</w:t>
      </w:r>
      <w:bookmarkEnd w:id="33"/>
      <w:r w:rsidRPr="008F48F3">
        <w:rPr>
          <w:rFonts w:cs="Arial"/>
          <w:szCs w:val="22"/>
        </w:rPr>
        <w:t xml:space="preserv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The Supplier acknowledges that the </w:t>
      </w:r>
      <w:r w:rsidR="007E0DDC" w:rsidRPr="008F48F3">
        <w:rPr>
          <w:rFonts w:cs="Arial"/>
          <w:b w:val="0"/>
          <w:sz w:val="22"/>
          <w:szCs w:val="22"/>
        </w:rPr>
        <w:t>Council</w:t>
      </w:r>
      <w:r w:rsidRPr="008F48F3">
        <w:rPr>
          <w:rFonts w:cs="Arial"/>
          <w:b w:val="0"/>
          <w:sz w:val="22"/>
          <w:szCs w:val="22"/>
        </w:rPr>
        <w:t xml:space="preserve"> is subject to the requirements of the FOIA and the Environmental Information Regulations 2004 and shall:</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provide all necessary assistance and cooperation as reasonably requested by the </w:t>
      </w:r>
      <w:r w:rsidR="007E0DDC" w:rsidRPr="008F48F3">
        <w:rPr>
          <w:rFonts w:cs="Arial"/>
          <w:sz w:val="22"/>
          <w:szCs w:val="22"/>
        </w:rPr>
        <w:t>Council</w:t>
      </w:r>
      <w:r w:rsidRPr="008F48F3">
        <w:rPr>
          <w:rFonts w:cs="Arial"/>
          <w:sz w:val="22"/>
          <w:szCs w:val="22"/>
        </w:rPr>
        <w:t xml:space="preserve"> to enable the </w:t>
      </w:r>
      <w:r w:rsidR="007E0DDC" w:rsidRPr="008F48F3">
        <w:rPr>
          <w:rFonts w:cs="Arial"/>
          <w:sz w:val="22"/>
          <w:szCs w:val="22"/>
        </w:rPr>
        <w:t>Council</w:t>
      </w:r>
      <w:r w:rsidRPr="008F48F3">
        <w:rPr>
          <w:rFonts w:cs="Arial"/>
          <w:sz w:val="22"/>
          <w:szCs w:val="22"/>
        </w:rPr>
        <w:t xml:space="preserve"> to comply with its obligations under the FOIA and the Environmental Information Regulations 2004;</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transfer to the </w:t>
      </w:r>
      <w:r w:rsidR="007E0DDC" w:rsidRPr="008F48F3">
        <w:rPr>
          <w:rFonts w:cs="Arial"/>
          <w:sz w:val="22"/>
          <w:szCs w:val="22"/>
        </w:rPr>
        <w:t>Council</w:t>
      </w:r>
      <w:r w:rsidRPr="008F48F3">
        <w:rPr>
          <w:rFonts w:cs="Arial"/>
          <w:sz w:val="22"/>
          <w:szCs w:val="22"/>
        </w:rPr>
        <w:t xml:space="preserve"> all Requests for Information relating to this Agreement that it receives as soon as practicable and in any event within 2 Working Days of receipt; </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provide the </w:t>
      </w:r>
      <w:r w:rsidR="007E0DDC" w:rsidRPr="008F48F3">
        <w:rPr>
          <w:rFonts w:cs="Arial"/>
          <w:sz w:val="22"/>
          <w:szCs w:val="22"/>
        </w:rPr>
        <w:t>Council</w:t>
      </w:r>
      <w:r w:rsidRPr="008F48F3">
        <w:rPr>
          <w:rFonts w:cs="Arial"/>
          <w:sz w:val="22"/>
          <w:szCs w:val="22"/>
        </w:rPr>
        <w:t xml:space="preserve"> with a copy of all Information belonging to the </w:t>
      </w:r>
      <w:r w:rsidR="007E0DDC" w:rsidRPr="008F48F3">
        <w:rPr>
          <w:rFonts w:cs="Arial"/>
          <w:sz w:val="22"/>
          <w:szCs w:val="22"/>
        </w:rPr>
        <w:t>Council</w:t>
      </w:r>
      <w:r w:rsidRPr="008F48F3">
        <w:rPr>
          <w:rFonts w:cs="Arial"/>
          <w:sz w:val="22"/>
          <w:szCs w:val="22"/>
        </w:rPr>
        <w:t xml:space="preserve"> requested in the Request for Information which is in its possession  or control in the form that the </w:t>
      </w:r>
      <w:r w:rsidR="007E0DDC" w:rsidRPr="008F48F3">
        <w:rPr>
          <w:rFonts w:cs="Arial"/>
          <w:sz w:val="22"/>
          <w:szCs w:val="22"/>
        </w:rPr>
        <w:t>Council</w:t>
      </w:r>
      <w:r w:rsidRPr="008F48F3">
        <w:rPr>
          <w:rFonts w:cs="Arial"/>
          <w:sz w:val="22"/>
          <w:szCs w:val="22"/>
        </w:rPr>
        <w:t xml:space="preserve"> requires within 5 Working Days (or such other period as the </w:t>
      </w:r>
      <w:r w:rsidR="007E0DDC" w:rsidRPr="008F48F3">
        <w:rPr>
          <w:rFonts w:cs="Arial"/>
          <w:sz w:val="22"/>
          <w:szCs w:val="22"/>
        </w:rPr>
        <w:t>Council</w:t>
      </w:r>
      <w:r w:rsidRPr="008F48F3">
        <w:rPr>
          <w:rFonts w:cs="Arial"/>
          <w:sz w:val="22"/>
          <w:szCs w:val="22"/>
        </w:rPr>
        <w:t xml:space="preserve"> may reasonably specify) of the </w:t>
      </w:r>
      <w:r w:rsidR="007E0DDC" w:rsidRPr="008F48F3">
        <w:rPr>
          <w:rFonts w:cs="Arial"/>
          <w:sz w:val="22"/>
          <w:szCs w:val="22"/>
        </w:rPr>
        <w:t>Council</w:t>
      </w:r>
      <w:r w:rsidRPr="008F48F3">
        <w:rPr>
          <w:rFonts w:cs="Arial"/>
          <w:sz w:val="22"/>
          <w:szCs w:val="22"/>
        </w:rPr>
        <w:t>'s request for such Information; and</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not respond directly to a Request for Information unless authorised in writing to do so by the </w:t>
      </w:r>
      <w:r w:rsidR="007E0DDC" w:rsidRPr="008F48F3">
        <w:rPr>
          <w:rFonts w:cs="Arial"/>
          <w:sz w:val="22"/>
          <w:szCs w:val="22"/>
        </w:rPr>
        <w:t>Council</w:t>
      </w:r>
      <w:r w:rsidRPr="008F48F3">
        <w:rPr>
          <w:rFonts w:cs="Arial"/>
          <w:sz w:val="22"/>
          <w:szCs w:val="22"/>
        </w:rPr>
        <w:t>.</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The Supplier acknowledges that the </w:t>
      </w:r>
      <w:r w:rsidR="007E0DDC" w:rsidRPr="008F48F3">
        <w:rPr>
          <w:rFonts w:cs="Arial"/>
          <w:b w:val="0"/>
          <w:sz w:val="22"/>
          <w:szCs w:val="22"/>
        </w:rPr>
        <w:t>Council</w:t>
      </w:r>
      <w:r w:rsidRPr="008F48F3">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7E0DDC" w:rsidRPr="008F48F3">
        <w:rPr>
          <w:rFonts w:cs="Arial"/>
          <w:b w:val="0"/>
          <w:sz w:val="22"/>
          <w:szCs w:val="22"/>
        </w:rPr>
        <w:t>Council</w:t>
      </w:r>
      <w:r w:rsidRPr="008F48F3">
        <w:rPr>
          <w:rFonts w:cs="Arial"/>
          <w:b w:val="0"/>
          <w:sz w:val="22"/>
          <w:szCs w:val="22"/>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 xml:space="preserve">Notwithstanding any other provision in the Agreement, the </w:t>
      </w:r>
      <w:r w:rsidR="007E0DDC" w:rsidRPr="008F48F3">
        <w:rPr>
          <w:rFonts w:cs="Arial"/>
          <w:b w:val="0"/>
          <w:sz w:val="22"/>
          <w:szCs w:val="22"/>
        </w:rPr>
        <w:t>Council</w:t>
      </w:r>
      <w:r w:rsidRPr="008F48F3">
        <w:rPr>
          <w:rFonts w:cs="Arial"/>
          <w:b w:val="0"/>
          <w:sz w:val="22"/>
          <w:szCs w:val="22"/>
        </w:rPr>
        <w:t xml:space="preserve"> shall be responsible for determining in its absolute discretion whether any Information relating to the Supplier or the Services is exempt from disclosure in accordance with the FOIA and/or the Environmental Information Regulations 2004.</w:t>
      </w:r>
    </w:p>
    <w:p w:rsidR="002338AB" w:rsidRPr="008F48F3" w:rsidRDefault="002338AB" w:rsidP="002338AB">
      <w:pPr>
        <w:pStyle w:val="Level1Heading"/>
        <w:tabs>
          <w:tab w:val="clear" w:pos="851"/>
          <w:tab w:val="num" w:pos="540"/>
        </w:tabs>
        <w:spacing w:before="0" w:after="120" w:line="240" w:lineRule="atLeast"/>
        <w:jc w:val="both"/>
        <w:rPr>
          <w:rFonts w:cs="Arial"/>
          <w:szCs w:val="22"/>
        </w:rPr>
      </w:pPr>
      <w:bookmarkStart w:id="34" w:name="_Ref377050406"/>
      <w:bookmarkStart w:id="35" w:name="_Ref260838253"/>
      <w:r w:rsidRPr="008F48F3">
        <w:rPr>
          <w:rFonts w:cs="Arial"/>
          <w:szCs w:val="22"/>
        </w:rPr>
        <w:t>Protection of Personal Data</w:t>
      </w:r>
      <w:r w:rsidR="006477A2" w:rsidRPr="008F48F3">
        <w:rPr>
          <w:rFonts w:cs="Arial"/>
          <w:szCs w:val="22"/>
        </w:rPr>
        <w:t xml:space="preserve">, </w:t>
      </w:r>
      <w:r w:rsidRPr="008F48F3">
        <w:rPr>
          <w:rFonts w:cs="Arial"/>
          <w:szCs w:val="22"/>
        </w:rPr>
        <w:t>Security of Data</w:t>
      </w:r>
      <w:bookmarkEnd w:id="34"/>
      <w:r w:rsidR="006477A2" w:rsidRPr="008F48F3">
        <w:rPr>
          <w:rFonts w:cs="Arial"/>
          <w:szCs w:val="22"/>
        </w:rPr>
        <w:t xml:space="preserve"> and Audit</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36" w:name="_Ref378336429"/>
      <w:r w:rsidRPr="008F48F3">
        <w:rPr>
          <w:rFonts w:cs="Arial"/>
          <w:b w:val="0"/>
          <w:sz w:val="22"/>
          <w:szCs w:val="22"/>
        </w:rPr>
        <w:t xml:space="preserve">The Supplier shall, and shall procure that all Staff shall, comply with any notification requirements under the </w:t>
      </w:r>
      <w:r w:rsidR="002A09FE" w:rsidRPr="008F48F3">
        <w:rPr>
          <w:rFonts w:cs="Arial"/>
          <w:b w:val="0"/>
          <w:sz w:val="22"/>
          <w:szCs w:val="22"/>
        </w:rPr>
        <w:t>GDPR</w:t>
      </w:r>
      <w:r w:rsidR="002C79A9" w:rsidRPr="008F48F3">
        <w:rPr>
          <w:rFonts w:cs="Arial"/>
          <w:b w:val="0"/>
          <w:sz w:val="22"/>
          <w:szCs w:val="22"/>
        </w:rPr>
        <w:t xml:space="preserve"> 2018</w:t>
      </w:r>
      <w:r w:rsidRPr="008F48F3">
        <w:rPr>
          <w:rFonts w:cs="Arial"/>
          <w:b w:val="0"/>
          <w:sz w:val="22"/>
          <w:szCs w:val="22"/>
        </w:rPr>
        <w:t xml:space="preserve"> and both Parties shall duly observe all their obligations under the </w:t>
      </w:r>
      <w:r w:rsidR="002A09FE" w:rsidRPr="008F48F3">
        <w:rPr>
          <w:rFonts w:cs="Arial"/>
          <w:b w:val="0"/>
          <w:sz w:val="22"/>
          <w:szCs w:val="22"/>
        </w:rPr>
        <w:t>GDPR</w:t>
      </w:r>
      <w:r w:rsidR="002C79A9" w:rsidRPr="008F48F3">
        <w:rPr>
          <w:rFonts w:cs="Arial"/>
          <w:b w:val="0"/>
          <w:sz w:val="22"/>
          <w:szCs w:val="22"/>
        </w:rPr>
        <w:t xml:space="preserve"> 2018</w:t>
      </w:r>
      <w:r w:rsidRPr="008F48F3">
        <w:rPr>
          <w:rFonts w:cs="Arial"/>
          <w:b w:val="0"/>
          <w:sz w:val="22"/>
          <w:szCs w:val="22"/>
        </w:rPr>
        <w:t xml:space="preserve"> which arise in connection with the Agreement.</w:t>
      </w:r>
      <w:bookmarkEnd w:id="35"/>
      <w:bookmarkEnd w:id="36"/>
      <w:r w:rsidRPr="008F48F3">
        <w:rPr>
          <w:rFonts w:cs="Arial"/>
          <w:b w:val="0"/>
          <w:sz w:val="22"/>
          <w:szCs w:val="22"/>
        </w:rPr>
        <w:t xml:space="preserve">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r w:rsidRPr="008F48F3">
        <w:rPr>
          <w:rFonts w:cs="Arial"/>
          <w:b w:val="0"/>
          <w:sz w:val="22"/>
          <w:szCs w:val="22"/>
        </w:rPr>
        <w:t>Notwithstanding the general obligation in clause </w:t>
      </w:r>
      <w:r w:rsidRPr="008F48F3">
        <w:rPr>
          <w:rFonts w:cs="Arial"/>
          <w:b w:val="0"/>
          <w:sz w:val="22"/>
          <w:szCs w:val="22"/>
        </w:rPr>
        <w:fldChar w:fldCharType="begin"/>
      </w:r>
      <w:r w:rsidRPr="008F48F3">
        <w:rPr>
          <w:rFonts w:cs="Arial"/>
          <w:b w:val="0"/>
          <w:sz w:val="22"/>
          <w:szCs w:val="22"/>
        </w:rPr>
        <w:instrText xml:space="preserve"> REF _Ref378336429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13.1</w:t>
      </w:r>
      <w:r w:rsidRPr="008F48F3">
        <w:rPr>
          <w:rFonts w:cs="Arial"/>
          <w:b w:val="0"/>
          <w:sz w:val="22"/>
          <w:szCs w:val="22"/>
        </w:rPr>
        <w:fldChar w:fldCharType="end"/>
      </w:r>
      <w:r w:rsidRPr="008F48F3">
        <w:rPr>
          <w:rFonts w:cs="Arial"/>
          <w:b w:val="0"/>
          <w:sz w:val="22"/>
          <w:szCs w:val="22"/>
        </w:rPr>
        <w:t xml:space="preserve">, where the Supplier is processing Personal Data for the </w:t>
      </w:r>
      <w:r w:rsidR="007E0DDC" w:rsidRPr="008F48F3">
        <w:rPr>
          <w:rFonts w:cs="Arial"/>
          <w:b w:val="0"/>
          <w:sz w:val="22"/>
          <w:szCs w:val="22"/>
        </w:rPr>
        <w:t>Council</w:t>
      </w:r>
      <w:r w:rsidRPr="008F48F3">
        <w:rPr>
          <w:rFonts w:cs="Arial"/>
          <w:b w:val="0"/>
          <w:sz w:val="22"/>
          <w:szCs w:val="22"/>
        </w:rPr>
        <w:t xml:space="preserve"> as a data processor (as defined by the </w:t>
      </w:r>
      <w:r w:rsidR="002A09FE" w:rsidRPr="008F48F3">
        <w:rPr>
          <w:rFonts w:cs="Arial"/>
          <w:b w:val="0"/>
          <w:sz w:val="22"/>
          <w:szCs w:val="22"/>
        </w:rPr>
        <w:t>GDPR</w:t>
      </w:r>
      <w:r w:rsidRPr="008F48F3">
        <w:rPr>
          <w:rFonts w:cs="Arial"/>
          <w:b w:val="0"/>
          <w:sz w:val="22"/>
          <w:szCs w:val="22"/>
        </w:rPr>
        <w:t>) the Supplier shall:</w:t>
      </w:r>
    </w:p>
    <w:p w:rsidR="00892823" w:rsidRPr="008F48F3" w:rsidRDefault="00892823" w:rsidP="00A85EE5">
      <w:pPr>
        <w:pStyle w:val="Level3Number"/>
        <w:tabs>
          <w:tab w:val="clear" w:pos="1561"/>
          <w:tab w:val="num" w:pos="1276"/>
        </w:tabs>
        <w:spacing w:line="240" w:lineRule="auto"/>
        <w:ind w:left="1276" w:hanging="850"/>
        <w:rPr>
          <w:sz w:val="22"/>
          <w:szCs w:val="22"/>
        </w:rPr>
      </w:pPr>
      <w:r w:rsidRPr="008F48F3">
        <w:rPr>
          <w:sz w:val="22"/>
          <w:szCs w:val="22"/>
        </w:rPr>
        <w:t>process such data and information only in accordance with the Council’s instructions and shall not transmit such data and information to a country or territory outside the European Economic Area without the Council’s prior express written consent</w:t>
      </w:r>
      <w:r w:rsidR="00346683" w:rsidRPr="008F48F3">
        <w:rPr>
          <w:sz w:val="22"/>
          <w:szCs w:val="22"/>
        </w:rPr>
        <w:t xml:space="preserve">, </w:t>
      </w:r>
      <w:r w:rsidR="00346683" w:rsidRPr="008F48F3">
        <w:rPr>
          <w:rFonts w:cs="Arial"/>
          <w:sz w:val="22"/>
          <w:szCs w:val="22"/>
        </w:rPr>
        <w:t>unless required to do so by union or member state law to which the Supplier is subject</w:t>
      </w:r>
      <w:r w:rsidR="00346683" w:rsidRPr="008F48F3">
        <w:rPr>
          <w:sz w:val="22"/>
          <w:szCs w:val="22"/>
        </w:rPr>
        <w:t>. In such a case, the Supplier shall inform the Council of that legal requirement before processing, unless union or member state law prohibits such information on important grounds of public interest;</w:t>
      </w:r>
    </w:p>
    <w:p w:rsidR="002338AB" w:rsidRPr="008F48F3" w:rsidRDefault="002A09FE" w:rsidP="00A85EE5">
      <w:pPr>
        <w:pStyle w:val="Level3Number"/>
        <w:widowControl w:val="0"/>
        <w:tabs>
          <w:tab w:val="left" w:pos="540"/>
          <w:tab w:val="num" w:pos="1276"/>
        </w:tabs>
        <w:spacing w:before="0" w:after="120" w:line="240" w:lineRule="atLeast"/>
        <w:ind w:left="1276"/>
        <w:jc w:val="both"/>
        <w:rPr>
          <w:rFonts w:cs="Arial"/>
          <w:sz w:val="22"/>
          <w:szCs w:val="22"/>
        </w:rPr>
      </w:pPr>
      <w:r w:rsidRPr="008F48F3">
        <w:rPr>
          <w:rFonts w:cs="Arial"/>
          <w:sz w:val="22"/>
          <w:szCs w:val="22"/>
        </w:rPr>
        <w:t xml:space="preserve">provide </w:t>
      </w:r>
      <w:r w:rsidR="00892823" w:rsidRPr="008F48F3">
        <w:rPr>
          <w:rFonts w:cs="Arial"/>
          <w:sz w:val="22"/>
          <w:szCs w:val="22"/>
        </w:rPr>
        <w:t xml:space="preserve">the Council with </w:t>
      </w:r>
      <w:r w:rsidRPr="008F48F3">
        <w:rPr>
          <w:rFonts w:cs="Arial"/>
          <w:sz w:val="22"/>
          <w:szCs w:val="22"/>
        </w:rPr>
        <w:t xml:space="preserve">a written description of the </w:t>
      </w:r>
      <w:r w:rsidR="002338AB" w:rsidRPr="008F48F3">
        <w:rPr>
          <w:rFonts w:cs="Arial"/>
          <w:sz w:val="22"/>
          <w:szCs w:val="22"/>
        </w:rPr>
        <w:t xml:space="preserve"> technical and organisational measures </w:t>
      </w:r>
      <w:r w:rsidRPr="008F48F3">
        <w:rPr>
          <w:rFonts w:cs="Arial"/>
          <w:sz w:val="22"/>
          <w:szCs w:val="22"/>
        </w:rPr>
        <w:t xml:space="preserve">it shall take </w:t>
      </w:r>
      <w:r w:rsidR="002338AB" w:rsidRPr="008F48F3">
        <w:rPr>
          <w:rFonts w:cs="Arial"/>
          <w:sz w:val="22"/>
          <w:szCs w:val="22"/>
        </w:rPr>
        <w:t xml:space="preserve">against unauthorised or unlawful processing of the Personal Data </w:t>
      </w:r>
      <w:r w:rsidR="00E3633A" w:rsidRPr="008F48F3">
        <w:rPr>
          <w:rFonts w:cs="Arial"/>
          <w:sz w:val="22"/>
          <w:szCs w:val="22"/>
        </w:rPr>
        <w:t>(</w:t>
      </w:r>
      <w:r w:rsidR="002338AB" w:rsidRPr="008F48F3">
        <w:rPr>
          <w:rFonts w:cs="Arial"/>
          <w:sz w:val="22"/>
          <w:szCs w:val="22"/>
        </w:rPr>
        <w:t>and against accidental loss or destruction</w:t>
      </w:r>
      <w:r w:rsidR="00346F28" w:rsidRPr="008F48F3">
        <w:rPr>
          <w:rFonts w:cs="Arial"/>
          <w:sz w:val="22"/>
          <w:szCs w:val="22"/>
        </w:rPr>
        <w:t xml:space="preserve"> </w:t>
      </w:r>
      <w:r w:rsidR="002338AB" w:rsidRPr="008F48F3">
        <w:rPr>
          <w:rFonts w:cs="Arial"/>
          <w:sz w:val="22"/>
          <w:szCs w:val="22"/>
        </w:rPr>
        <w:t>of, or damage to, the Personal Data)</w:t>
      </w:r>
      <w:r w:rsidR="00346F28" w:rsidRPr="008F48F3">
        <w:rPr>
          <w:rFonts w:cs="Arial"/>
          <w:sz w:val="22"/>
          <w:szCs w:val="22"/>
        </w:rPr>
        <w:t xml:space="preserve"> and for the secure destruction and permanent deletion of Personal Data as requested by the Council; </w:t>
      </w:r>
      <w:r w:rsidR="002338AB" w:rsidRPr="008F48F3">
        <w:rPr>
          <w:rFonts w:cs="Arial"/>
          <w:sz w:val="22"/>
          <w:szCs w:val="22"/>
        </w:rPr>
        <w:t xml:space="preserve"> </w:t>
      </w:r>
    </w:p>
    <w:p w:rsidR="00892823" w:rsidRPr="008F48F3" w:rsidRDefault="00892823" w:rsidP="00A85EE5">
      <w:pPr>
        <w:pStyle w:val="Level3Number"/>
        <w:widowControl w:val="0"/>
        <w:tabs>
          <w:tab w:val="left" w:pos="540"/>
          <w:tab w:val="num" w:pos="1276"/>
        </w:tabs>
        <w:spacing w:before="0" w:after="120" w:line="240" w:lineRule="atLeast"/>
        <w:ind w:left="1276"/>
        <w:jc w:val="both"/>
        <w:rPr>
          <w:rFonts w:cs="Arial"/>
          <w:sz w:val="22"/>
          <w:szCs w:val="22"/>
        </w:rPr>
      </w:pPr>
      <w:r w:rsidRPr="008F48F3">
        <w:rPr>
          <w:rFonts w:cs="Arial"/>
          <w:sz w:val="22"/>
          <w:szCs w:val="22"/>
        </w:rPr>
        <w:t>demonstrate that employees, servants, or other agents associated with the performance of this Agreement are aware of their personal responsibilities under the GDPR and under the Agreement to main</w:t>
      </w:r>
      <w:r w:rsidR="001620E9" w:rsidRPr="008F48F3">
        <w:rPr>
          <w:rFonts w:cs="Arial"/>
          <w:sz w:val="22"/>
          <w:szCs w:val="22"/>
        </w:rPr>
        <w:t>tain security of Personal Data c</w:t>
      </w:r>
      <w:r w:rsidRPr="008F48F3">
        <w:rPr>
          <w:rFonts w:cs="Arial"/>
          <w:sz w:val="22"/>
          <w:szCs w:val="22"/>
        </w:rPr>
        <w:t>ontrolled by the Council;</w:t>
      </w:r>
    </w:p>
    <w:p w:rsidR="00892823" w:rsidRPr="008F48F3" w:rsidRDefault="00892823" w:rsidP="00A85EE5">
      <w:pPr>
        <w:pStyle w:val="Level3Number"/>
        <w:tabs>
          <w:tab w:val="clear" w:pos="1561"/>
          <w:tab w:val="num" w:pos="1276"/>
        </w:tabs>
        <w:spacing w:line="240" w:lineRule="auto"/>
        <w:ind w:left="1276" w:hanging="850"/>
        <w:rPr>
          <w:rFonts w:cs="Arial"/>
          <w:sz w:val="22"/>
          <w:szCs w:val="22"/>
        </w:rPr>
      </w:pPr>
      <w:r w:rsidRPr="008F48F3">
        <w:rPr>
          <w:rFonts w:cs="Arial"/>
          <w:sz w:val="22"/>
          <w:szCs w:val="22"/>
        </w:rPr>
        <w:t xml:space="preserve">ensure that all Staff required to access the Personal Data are informed of the confidential nature of the Personal Data and comply with the confidentiality obligations in respect of the Personal Data as imposed on the </w:t>
      </w:r>
      <w:r w:rsidR="009742BA" w:rsidRPr="008F48F3">
        <w:rPr>
          <w:rFonts w:cs="Arial"/>
          <w:sz w:val="22"/>
          <w:szCs w:val="22"/>
        </w:rPr>
        <w:t>Supplier under the terms of this A</w:t>
      </w:r>
      <w:r w:rsidRPr="008F48F3">
        <w:rPr>
          <w:rFonts w:cs="Arial"/>
          <w:sz w:val="22"/>
          <w:szCs w:val="22"/>
        </w:rPr>
        <w:t>greement;</w:t>
      </w:r>
    </w:p>
    <w:p w:rsidR="006477A2" w:rsidRPr="008F48F3" w:rsidRDefault="006477A2" w:rsidP="00A85EE5">
      <w:pPr>
        <w:pStyle w:val="Level3Number"/>
        <w:spacing w:line="240" w:lineRule="auto"/>
        <w:ind w:left="1560"/>
        <w:rPr>
          <w:rFonts w:cs="Arial"/>
          <w:sz w:val="22"/>
          <w:szCs w:val="22"/>
        </w:rPr>
      </w:pPr>
      <w:r w:rsidRPr="008F48F3">
        <w:rPr>
          <w:rFonts w:cs="Arial"/>
          <w:sz w:val="22"/>
          <w:szCs w:val="22"/>
        </w:rPr>
        <w:t>ensure that none of the staff publish, disclose or divulge any of the Personal Data to any third party unless directed in writing to do so by the Council;</w:t>
      </w:r>
    </w:p>
    <w:p w:rsidR="006477A2" w:rsidRPr="008F48F3" w:rsidRDefault="006477A2" w:rsidP="00A85EE5">
      <w:pPr>
        <w:pStyle w:val="Level3Number"/>
        <w:spacing w:line="240" w:lineRule="auto"/>
        <w:ind w:left="1560"/>
        <w:rPr>
          <w:rFonts w:cs="Arial"/>
          <w:sz w:val="22"/>
          <w:szCs w:val="22"/>
        </w:rPr>
      </w:pPr>
      <w:r w:rsidRPr="008F48F3">
        <w:rPr>
          <w:rFonts w:cs="Arial"/>
          <w:sz w:val="22"/>
          <w:szCs w:val="22"/>
        </w:rPr>
        <w:t>shall obtain prior written consent from the Council in order to transfer the Personal Data to any sub-contractor for the provision of the Services and should such consent be given ensure that in relation to Personal Data, such sub-contractors or agents are under contractual obligations which are no less protective than the data protectio</w:t>
      </w:r>
      <w:r w:rsidR="009742BA" w:rsidRPr="008F48F3">
        <w:rPr>
          <w:rFonts w:cs="Arial"/>
          <w:sz w:val="22"/>
          <w:szCs w:val="22"/>
        </w:rPr>
        <w:t>n requirements set out in this A</w:t>
      </w:r>
      <w:r w:rsidRPr="008F48F3">
        <w:rPr>
          <w:rFonts w:cs="Arial"/>
          <w:sz w:val="22"/>
          <w:szCs w:val="22"/>
        </w:rPr>
        <w:t>greement</w:t>
      </w:r>
      <w:r w:rsidR="00AB3649" w:rsidRPr="008F48F3">
        <w:rPr>
          <w:rFonts w:cs="Arial"/>
          <w:sz w:val="22"/>
          <w:szCs w:val="22"/>
        </w:rPr>
        <w:t>. Where the sub-contractor</w:t>
      </w:r>
      <w:r w:rsidR="00A05941" w:rsidRPr="008F48F3">
        <w:rPr>
          <w:rFonts w:cs="Arial"/>
          <w:sz w:val="22"/>
          <w:szCs w:val="22"/>
        </w:rPr>
        <w:t xml:space="preserve"> fails to fulfil the data obligations under this Agreement, the Supplier shall remain fully liable to the Council for the performance of the sub-contractor’s data obligations</w:t>
      </w:r>
      <w:r w:rsidRPr="008F48F3">
        <w:rPr>
          <w:rFonts w:cs="Arial"/>
          <w:sz w:val="22"/>
          <w:szCs w:val="22"/>
        </w:rPr>
        <w:t>;</w:t>
      </w:r>
    </w:p>
    <w:p w:rsidR="006477A2" w:rsidRPr="008F48F3" w:rsidRDefault="006477A2" w:rsidP="00A85EE5">
      <w:pPr>
        <w:pStyle w:val="Level3Number"/>
        <w:spacing w:line="240" w:lineRule="auto"/>
        <w:ind w:left="1560"/>
        <w:rPr>
          <w:rFonts w:cs="Arial"/>
          <w:sz w:val="22"/>
          <w:szCs w:val="22"/>
        </w:rPr>
      </w:pPr>
      <w:r w:rsidRPr="008F48F3">
        <w:rPr>
          <w:rFonts w:cs="Arial"/>
          <w:sz w:val="22"/>
          <w:szCs w:val="22"/>
        </w:rPr>
        <w:t>permit the Council or the Council's representative (subject to reasonable and appropriate confidentiality requirements), to inspect and audit, in accordance with clause 13.2.8, the Supplier’s data processing activities (and/or those of its agents, subsidiaries and sub-contractors) and comply with all reasonable requests or directions by the Council to enable the Council to verify and/or procure that the Supplier is in full compliance with its obligations under this Agreement;</w:t>
      </w:r>
    </w:p>
    <w:p w:rsidR="006477A2" w:rsidRPr="008F48F3" w:rsidRDefault="006477A2" w:rsidP="00A85EE5">
      <w:pPr>
        <w:pStyle w:val="Level3Number"/>
        <w:spacing w:line="240" w:lineRule="auto"/>
        <w:ind w:left="1560"/>
        <w:rPr>
          <w:rFonts w:cs="Arial"/>
          <w:sz w:val="22"/>
          <w:szCs w:val="22"/>
        </w:rPr>
      </w:pPr>
      <w:r w:rsidRPr="008F48F3">
        <w:rPr>
          <w:rFonts w:cs="Arial"/>
          <w:sz w:val="22"/>
          <w:szCs w:val="22"/>
        </w:rPr>
        <w:t>keep and maintain fu</w:t>
      </w:r>
      <w:r w:rsidR="009742BA" w:rsidRPr="008F48F3">
        <w:rPr>
          <w:rFonts w:cs="Arial"/>
          <w:sz w:val="22"/>
          <w:szCs w:val="22"/>
        </w:rPr>
        <w:t>ll and accurate records of the A</w:t>
      </w:r>
      <w:r w:rsidRPr="008F48F3">
        <w:rPr>
          <w:rFonts w:cs="Arial"/>
          <w:sz w:val="22"/>
          <w:szCs w:val="22"/>
        </w:rPr>
        <w:t xml:space="preserve">greement including but not limited to the Services supplied under it, and all payments made by the Council. </w:t>
      </w:r>
      <w:r w:rsidR="009742BA" w:rsidRPr="008F48F3">
        <w:rPr>
          <w:rFonts w:cs="Arial"/>
          <w:sz w:val="22"/>
          <w:szCs w:val="22"/>
        </w:rPr>
        <w:t xml:space="preserve">The Supplier </w:t>
      </w:r>
      <w:r w:rsidRPr="008F48F3">
        <w:rPr>
          <w:rFonts w:cs="Arial"/>
          <w:sz w:val="22"/>
          <w:szCs w:val="22"/>
        </w:rPr>
        <w:t xml:space="preserve">shall on request afford the Council or the Council’s representatives such access to those records as may be requested by the </w:t>
      </w:r>
      <w:r w:rsidR="009742BA" w:rsidRPr="008F48F3">
        <w:rPr>
          <w:rFonts w:cs="Arial"/>
          <w:sz w:val="22"/>
          <w:szCs w:val="22"/>
        </w:rPr>
        <w:t>Council in connection with the A</w:t>
      </w:r>
      <w:r w:rsidRPr="008F48F3">
        <w:rPr>
          <w:rFonts w:cs="Arial"/>
          <w:sz w:val="22"/>
          <w:szCs w:val="22"/>
        </w:rPr>
        <w:t>greement</w:t>
      </w:r>
      <w:r w:rsidR="008D16A0" w:rsidRPr="008F48F3">
        <w:rPr>
          <w:rFonts w:cs="Arial"/>
          <w:sz w:val="22"/>
          <w:szCs w:val="22"/>
        </w:rPr>
        <w:t>;</w:t>
      </w:r>
    </w:p>
    <w:p w:rsidR="00E51349" w:rsidRPr="008F48F3" w:rsidRDefault="004D3090" w:rsidP="00A85EE5">
      <w:pPr>
        <w:pStyle w:val="Level3Number"/>
        <w:spacing w:line="240" w:lineRule="auto"/>
        <w:ind w:left="1560"/>
        <w:rPr>
          <w:rFonts w:cs="Arial"/>
          <w:sz w:val="22"/>
          <w:szCs w:val="22"/>
        </w:rPr>
      </w:pPr>
      <w:r w:rsidRPr="008F48F3">
        <w:rPr>
          <w:rFonts w:cs="Arial"/>
          <w:sz w:val="22"/>
          <w:szCs w:val="22"/>
        </w:rPr>
        <w:t xml:space="preserve">notify the Council of any </w:t>
      </w:r>
      <w:r w:rsidR="008D16A0" w:rsidRPr="008F48F3">
        <w:rPr>
          <w:rFonts w:cs="Arial"/>
          <w:sz w:val="22"/>
          <w:szCs w:val="22"/>
        </w:rPr>
        <w:t xml:space="preserve">suspected </w:t>
      </w:r>
      <w:r w:rsidRPr="008F48F3">
        <w:rPr>
          <w:rFonts w:cs="Arial"/>
          <w:sz w:val="22"/>
          <w:szCs w:val="22"/>
        </w:rPr>
        <w:t xml:space="preserve">Personal Data </w:t>
      </w:r>
      <w:r w:rsidR="008D16A0" w:rsidRPr="008F48F3">
        <w:rPr>
          <w:rFonts w:cs="Arial"/>
          <w:sz w:val="22"/>
          <w:szCs w:val="22"/>
        </w:rPr>
        <w:t>B</w:t>
      </w:r>
      <w:r w:rsidRPr="008F48F3">
        <w:rPr>
          <w:rFonts w:cs="Arial"/>
          <w:sz w:val="22"/>
          <w:szCs w:val="22"/>
        </w:rPr>
        <w:t>reach</w:t>
      </w:r>
      <w:r w:rsidR="008D16A0" w:rsidRPr="008F48F3">
        <w:rPr>
          <w:rFonts w:cs="Arial"/>
          <w:sz w:val="22"/>
          <w:szCs w:val="22"/>
        </w:rPr>
        <w:t xml:space="preserve"> (as defined </w:t>
      </w:r>
      <w:r w:rsidR="00E51349" w:rsidRPr="008F48F3">
        <w:rPr>
          <w:rFonts w:cs="Arial"/>
          <w:sz w:val="22"/>
          <w:szCs w:val="22"/>
        </w:rPr>
        <w:t xml:space="preserve">by </w:t>
      </w:r>
      <w:r w:rsidR="008D16A0" w:rsidRPr="008F48F3">
        <w:rPr>
          <w:rFonts w:cs="Arial"/>
          <w:sz w:val="22"/>
          <w:szCs w:val="22"/>
        </w:rPr>
        <w:t>the GDPR)</w:t>
      </w:r>
      <w:r w:rsidRPr="008F48F3">
        <w:rPr>
          <w:rFonts w:cs="Arial"/>
          <w:sz w:val="22"/>
          <w:szCs w:val="22"/>
        </w:rPr>
        <w:t xml:space="preserve"> within 24 hours </w:t>
      </w:r>
      <w:r w:rsidR="00E51349" w:rsidRPr="008F48F3">
        <w:rPr>
          <w:rFonts w:cs="Arial"/>
          <w:sz w:val="22"/>
          <w:szCs w:val="22"/>
        </w:rPr>
        <w:t xml:space="preserve">of </w:t>
      </w:r>
      <w:r w:rsidR="00D91018" w:rsidRPr="008F48F3">
        <w:rPr>
          <w:rFonts w:cs="Arial"/>
          <w:sz w:val="22"/>
          <w:szCs w:val="22"/>
        </w:rPr>
        <w:t xml:space="preserve">becoming aware </w:t>
      </w:r>
      <w:r w:rsidR="00E51349" w:rsidRPr="008F48F3">
        <w:rPr>
          <w:rFonts w:cs="Arial"/>
          <w:sz w:val="22"/>
          <w:szCs w:val="22"/>
        </w:rPr>
        <w:t xml:space="preserve">of </w:t>
      </w:r>
      <w:r w:rsidRPr="008F48F3">
        <w:rPr>
          <w:rFonts w:cs="Arial"/>
          <w:sz w:val="22"/>
          <w:szCs w:val="22"/>
        </w:rPr>
        <w:t>such breach</w:t>
      </w:r>
      <w:r w:rsidR="00E51349" w:rsidRPr="008F48F3">
        <w:rPr>
          <w:rFonts w:cs="Arial"/>
          <w:sz w:val="22"/>
          <w:szCs w:val="22"/>
        </w:rPr>
        <w:t>. The notifications shall</w:t>
      </w:r>
      <w:r w:rsidR="00211345" w:rsidRPr="008F48F3">
        <w:rPr>
          <w:rFonts w:cs="Arial"/>
          <w:sz w:val="22"/>
          <w:szCs w:val="22"/>
        </w:rPr>
        <w:t>:</w:t>
      </w:r>
    </w:p>
    <w:p w:rsidR="00E51349" w:rsidRPr="008F48F3" w:rsidRDefault="00E51349" w:rsidP="00A85EE5">
      <w:pPr>
        <w:pStyle w:val="Level5Number"/>
        <w:spacing w:line="240" w:lineRule="auto"/>
        <w:ind w:hanging="425"/>
        <w:rPr>
          <w:sz w:val="22"/>
          <w:szCs w:val="22"/>
        </w:rPr>
      </w:pPr>
      <w:r w:rsidRPr="008F48F3">
        <w:rPr>
          <w:sz w:val="22"/>
          <w:szCs w:val="22"/>
        </w:rPr>
        <w:t>describe the nature of the personal data breach including where possible, the categories and approximate number of data subjects concerned and the categories and approximate number of personal data records concerned;</w:t>
      </w:r>
    </w:p>
    <w:p w:rsidR="00E51349" w:rsidRPr="008F48F3" w:rsidRDefault="00E51349" w:rsidP="00A85EE5">
      <w:pPr>
        <w:pStyle w:val="Level5Number"/>
        <w:spacing w:line="240" w:lineRule="auto"/>
        <w:ind w:hanging="425"/>
        <w:rPr>
          <w:sz w:val="22"/>
          <w:szCs w:val="22"/>
        </w:rPr>
      </w:pPr>
      <w:r w:rsidRPr="008F48F3">
        <w:rPr>
          <w:sz w:val="22"/>
          <w:szCs w:val="22"/>
        </w:rPr>
        <w:t>communicate the name and contact details of the data protection officer or other contact point where more information can be obtained;</w:t>
      </w:r>
    </w:p>
    <w:p w:rsidR="00E51349" w:rsidRPr="008F48F3" w:rsidRDefault="00E51349" w:rsidP="00A85EE5">
      <w:pPr>
        <w:pStyle w:val="Level5Number"/>
        <w:spacing w:line="240" w:lineRule="auto"/>
        <w:ind w:hanging="425"/>
        <w:rPr>
          <w:sz w:val="22"/>
          <w:szCs w:val="22"/>
        </w:rPr>
      </w:pPr>
      <w:r w:rsidRPr="008F48F3">
        <w:rPr>
          <w:sz w:val="22"/>
          <w:szCs w:val="22"/>
        </w:rPr>
        <w:t xml:space="preserve">describe </w:t>
      </w:r>
      <w:r w:rsidR="00211345" w:rsidRPr="008F48F3">
        <w:rPr>
          <w:sz w:val="22"/>
          <w:szCs w:val="22"/>
        </w:rPr>
        <w:t>the likely consequences of the Personal Data B</w:t>
      </w:r>
      <w:r w:rsidRPr="008F48F3">
        <w:rPr>
          <w:sz w:val="22"/>
          <w:szCs w:val="22"/>
        </w:rPr>
        <w:t>reach; and</w:t>
      </w:r>
    </w:p>
    <w:p w:rsidR="004D3090" w:rsidRPr="008F48F3" w:rsidRDefault="00211345" w:rsidP="00A85EE5">
      <w:pPr>
        <w:pStyle w:val="Level5Number"/>
        <w:spacing w:line="240" w:lineRule="auto"/>
        <w:ind w:hanging="425"/>
        <w:rPr>
          <w:sz w:val="22"/>
          <w:szCs w:val="22"/>
        </w:rPr>
      </w:pPr>
      <w:r w:rsidRPr="008F48F3">
        <w:rPr>
          <w:sz w:val="22"/>
          <w:szCs w:val="22"/>
        </w:rPr>
        <w:t xml:space="preserve">describe the measures taken or proposed to be taken by the Council to address the Personal Data Breach, including, where appropriate, measures to mitigate its possible adverse effects. </w:t>
      </w:r>
      <w:r w:rsidR="00E51349" w:rsidRPr="008F48F3">
        <w:rPr>
          <w:sz w:val="22"/>
          <w:szCs w:val="22"/>
        </w:rPr>
        <w:t xml:space="preserve"> </w:t>
      </w:r>
    </w:p>
    <w:p w:rsidR="002E0D1E" w:rsidRPr="008F48F3" w:rsidRDefault="002E0D1E" w:rsidP="00A85EE5">
      <w:pPr>
        <w:pStyle w:val="Level3Number"/>
        <w:spacing w:line="240" w:lineRule="auto"/>
        <w:ind w:left="1559"/>
        <w:contextualSpacing/>
        <w:rPr>
          <w:rFonts w:cs="Arial"/>
          <w:sz w:val="22"/>
          <w:szCs w:val="22"/>
        </w:rPr>
      </w:pPr>
      <w:r w:rsidRPr="008F48F3">
        <w:rPr>
          <w:rFonts w:cs="Arial"/>
          <w:sz w:val="22"/>
          <w:szCs w:val="22"/>
        </w:rPr>
        <w:t>noti</w:t>
      </w:r>
      <w:r w:rsidR="00C21B52" w:rsidRPr="008F48F3">
        <w:rPr>
          <w:rFonts w:cs="Arial"/>
          <w:sz w:val="22"/>
          <w:szCs w:val="22"/>
        </w:rPr>
        <w:t>fy the Council (within two (2) working d</w:t>
      </w:r>
      <w:r w:rsidRPr="008F48F3">
        <w:rPr>
          <w:rFonts w:cs="Arial"/>
          <w:sz w:val="22"/>
          <w:szCs w:val="22"/>
        </w:rPr>
        <w:t>ays) if it receives:</w:t>
      </w:r>
    </w:p>
    <w:p w:rsidR="002E0D1E" w:rsidRPr="008F48F3" w:rsidRDefault="00A24F36" w:rsidP="00A85EE5">
      <w:pPr>
        <w:pStyle w:val="Level3Number"/>
        <w:numPr>
          <w:ilvl w:val="0"/>
          <w:numId w:val="0"/>
        </w:numPr>
        <w:spacing w:line="240" w:lineRule="auto"/>
        <w:ind w:left="1440" w:hanging="447"/>
        <w:contextualSpacing/>
        <w:rPr>
          <w:rFonts w:cs="Arial"/>
          <w:sz w:val="22"/>
          <w:szCs w:val="22"/>
        </w:rPr>
      </w:pPr>
      <w:r w:rsidRPr="008F48F3">
        <w:rPr>
          <w:rFonts w:cs="Arial"/>
          <w:sz w:val="22"/>
          <w:szCs w:val="22"/>
        </w:rPr>
        <w:t>(a)</w:t>
      </w:r>
      <w:r w:rsidRPr="008F48F3">
        <w:rPr>
          <w:rFonts w:cs="Arial"/>
          <w:sz w:val="22"/>
          <w:szCs w:val="22"/>
        </w:rPr>
        <w:tab/>
      </w:r>
      <w:r w:rsidR="002E0D1E" w:rsidRPr="008F48F3">
        <w:rPr>
          <w:rFonts w:cs="Arial"/>
          <w:sz w:val="22"/>
          <w:szCs w:val="22"/>
        </w:rPr>
        <w:t>a request from a Data Subject concerning any aspect of the processing or  handling of that person's Personal Data; or</w:t>
      </w:r>
    </w:p>
    <w:p w:rsidR="002E0D1E" w:rsidRPr="008F48F3" w:rsidRDefault="00A24F36" w:rsidP="00A85EE5">
      <w:pPr>
        <w:pStyle w:val="Level3Number"/>
        <w:numPr>
          <w:ilvl w:val="0"/>
          <w:numId w:val="0"/>
        </w:numPr>
        <w:spacing w:line="240" w:lineRule="auto"/>
        <w:ind w:left="1440" w:hanging="447"/>
        <w:contextualSpacing/>
        <w:rPr>
          <w:rFonts w:cs="Arial"/>
          <w:sz w:val="22"/>
          <w:szCs w:val="22"/>
        </w:rPr>
      </w:pPr>
      <w:r w:rsidRPr="008F48F3">
        <w:rPr>
          <w:rFonts w:cs="Arial"/>
          <w:sz w:val="22"/>
          <w:szCs w:val="22"/>
        </w:rPr>
        <w:t>(b)</w:t>
      </w:r>
      <w:r w:rsidRPr="008F48F3">
        <w:rPr>
          <w:rFonts w:cs="Arial"/>
          <w:sz w:val="22"/>
          <w:szCs w:val="22"/>
        </w:rPr>
        <w:tab/>
      </w:r>
      <w:r w:rsidR="002E0D1E" w:rsidRPr="008F48F3">
        <w:rPr>
          <w:rFonts w:cs="Arial"/>
          <w:sz w:val="22"/>
          <w:szCs w:val="22"/>
        </w:rPr>
        <w:t xml:space="preserve">a complaint or request relating to the Council's obligations under the GDPR; </w:t>
      </w:r>
    </w:p>
    <w:p w:rsidR="002E0D1E" w:rsidRPr="008F48F3" w:rsidRDefault="002E0D1E" w:rsidP="00A85EE5">
      <w:pPr>
        <w:pStyle w:val="Level3Number"/>
        <w:numPr>
          <w:ilvl w:val="0"/>
          <w:numId w:val="0"/>
        </w:numPr>
        <w:spacing w:line="240" w:lineRule="auto"/>
        <w:ind w:left="1440" w:hanging="447"/>
        <w:contextualSpacing/>
        <w:rPr>
          <w:rFonts w:cs="Arial"/>
          <w:sz w:val="22"/>
          <w:szCs w:val="22"/>
        </w:rPr>
      </w:pPr>
      <w:r w:rsidRPr="008F48F3">
        <w:rPr>
          <w:rFonts w:cs="Arial"/>
          <w:sz w:val="22"/>
          <w:szCs w:val="22"/>
        </w:rPr>
        <w:t>(c)</w:t>
      </w:r>
      <w:r w:rsidRPr="008F48F3">
        <w:rPr>
          <w:rFonts w:cs="Arial"/>
          <w:sz w:val="22"/>
          <w:szCs w:val="22"/>
        </w:rPr>
        <w:tab/>
        <w:t>any contact from another organisation concerning Council data;</w:t>
      </w:r>
      <w:r w:rsidR="00A85EE5" w:rsidRPr="008F48F3">
        <w:rPr>
          <w:rFonts w:cs="Arial"/>
          <w:sz w:val="22"/>
          <w:szCs w:val="22"/>
        </w:rPr>
        <w:t xml:space="preserve"> </w:t>
      </w:r>
      <w:r w:rsidR="00CA7945" w:rsidRPr="008F48F3">
        <w:rPr>
          <w:rFonts w:cs="Arial"/>
          <w:sz w:val="22"/>
          <w:szCs w:val="22"/>
        </w:rPr>
        <w:t>a</w:t>
      </w:r>
      <w:r w:rsidRPr="008F48F3">
        <w:rPr>
          <w:rFonts w:cs="Arial"/>
          <w:sz w:val="22"/>
          <w:szCs w:val="22"/>
        </w:rPr>
        <w:t>nd ensure that it does not knowingly or negligently do or omit to do anything which places the Council in breach of the Council’s obligations under the GDPR.</w:t>
      </w:r>
    </w:p>
    <w:p w:rsidR="002E0D1E" w:rsidRPr="008F48F3" w:rsidRDefault="002E0D1E" w:rsidP="00A85EE5">
      <w:pPr>
        <w:pStyle w:val="Level3Number"/>
        <w:numPr>
          <w:ilvl w:val="0"/>
          <w:numId w:val="0"/>
        </w:numPr>
        <w:spacing w:line="240" w:lineRule="auto"/>
        <w:ind w:left="1561" w:hanging="851"/>
        <w:contextualSpacing/>
        <w:rPr>
          <w:rFonts w:cs="Arial"/>
          <w:sz w:val="22"/>
          <w:szCs w:val="22"/>
        </w:rPr>
      </w:pPr>
    </w:p>
    <w:p w:rsidR="002E0D1E" w:rsidRPr="008F48F3" w:rsidRDefault="002E0D1E" w:rsidP="00A85EE5">
      <w:pPr>
        <w:pStyle w:val="Level3Number"/>
        <w:spacing w:line="240" w:lineRule="auto"/>
        <w:ind w:left="1560"/>
        <w:contextualSpacing/>
        <w:rPr>
          <w:rFonts w:cs="Arial"/>
          <w:sz w:val="22"/>
          <w:szCs w:val="22"/>
        </w:rPr>
      </w:pPr>
      <w:r w:rsidRPr="008F48F3">
        <w:rPr>
          <w:rFonts w:cs="Arial"/>
          <w:sz w:val="22"/>
          <w:szCs w:val="22"/>
        </w:rPr>
        <w:t xml:space="preserve"> provide the Council with full co-operation and assistance in relation to any complaint or request made, including by:</w:t>
      </w:r>
    </w:p>
    <w:p w:rsidR="002E0D1E" w:rsidRPr="008F48F3" w:rsidRDefault="002E0D1E" w:rsidP="00A85EE5">
      <w:pPr>
        <w:pStyle w:val="Level3Number"/>
        <w:numPr>
          <w:ilvl w:val="0"/>
          <w:numId w:val="0"/>
        </w:numPr>
        <w:spacing w:line="240" w:lineRule="auto"/>
        <w:ind w:left="1560" w:hanging="567"/>
        <w:contextualSpacing/>
        <w:rPr>
          <w:rFonts w:cs="Arial"/>
          <w:sz w:val="22"/>
          <w:szCs w:val="22"/>
        </w:rPr>
      </w:pPr>
      <w:r w:rsidRPr="008F48F3">
        <w:rPr>
          <w:rFonts w:cs="Arial"/>
          <w:sz w:val="22"/>
          <w:szCs w:val="22"/>
        </w:rPr>
        <w:t>(a)</w:t>
      </w:r>
      <w:r w:rsidRPr="008F48F3">
        <w:rPr>
          <w:rFonts w:cs="Arial"/>
          <w:sz w:val="22"/>
          <w:szCs w:val="22"/>
        </w:rPr>
        <w:tab/>
        <w:t>providing the Council with full details of the complaint or request;</w:t>
      </w:r>
    </w:p>
    <w:p w:rsidR="002E0D1E" w:rsidRPr="008F48F3" w:rsidRDefault="002E0D1E" w:rsidP="00A85EE5">
      <w:pPr>
        <w:pStyle w:val="Level3Number"/>
        <w:numPr>
          <w:ilvl w:val="0"/>
          <w:numId w:val="0"/>
        </w:numPr>
        <w:spacing w:line="240" w:lineRule="auto"/>
        <w:ind w:left="1560" w:hanging="567"/>
        <w:contextualSpacing/>
        <w:rPr>
          <w:rFonts w:cs="Arial"/>
          <w:sz w:val="22"/>
          <w:szCs w:val="22"/>
        </w:rPr>
      </w:pPr>
      <w:r w:rsidRPr="008F48F3">
        <w:rPr>
          <w:rFonts w:cs="Arial"/>
          <w:sz w:val="22"/>
          <w:szCs w:val="22"/>
        </w:rPr>
        <w:t>(b)</w:t>
      </w:r>
      <w:r w:rsidRPr="008F48F3">
        <w:rPr>
          <w:rFonts w:cs="Arial"/>
          <w:sz w:val="22"/>
          <w:szCs w:val="22"/>
        </w:rPr>
        <w:tab/>
        <w:t>complying with a data access request within the relevant timescales set out in the GDPR and in accordance with the Council's instructions;</w:t>
      </w:r>
    </w:p>
    <w:p w:rsidR="002E0D1E" w:rsidRPr="008F48F3" w:rsidRDefault="002E0D1E" w:rsidP="00A85EE5">
      <w:pPr>
        <w:pStyle w:val="Level3Number"/>
        <w:numPr>
          <w:ilvl w:val="0"/>
          <w:numId w:val="0"/>
        </w:numPr>
        <w:spacing w:line="240" w:lineRule="auto"/>
        <w:ind w:left="1560" w:hanging="567"/>
        <w:contextualSpacing/>
        <w:rPr>
          <w:rFonts w:cs="Arial"/>
          <w:sz w:val="22"/>
          <w:szCs w:val="22"/>
        </w:rPr>
      </w:pPr>
      <w:r w:rsidRPr="008F48F3">
        <w:rPr>
          <w:rFonts w:cs="Arial"/>
          <w:sz w:val="22"/>
          <w:szCs w:val="22"/>
        </w:rPr>
        <w:t>(c)</w:t>
      </w:r>
      <w:r w:rsidRPr="008F48F3">
        <w:rPr>
          <w:rFonts w:cs="Arial"/>
          <w:sz w:val="22"/>
          <w:szCs w:val="22"/>
        </w:rPr>
        <w:tab/>
        <w:t>providing the Council with any Personal Data it holds in relation to a Data Subject (within the timescales required by the Council); and</w:t>
      </w:r>
    </w:p>
    <w:p w:rsidR="002E0D1E" w:rsidRPr="008F48F3" w:rsidRDefault="002E0D1E" w:rsidP="00A85EE5">
      <w:pPr>
        <w:pStyle w:val="Level3Number"/>
        <w:numPr>
          <w:ilvl w:val="0"/>
          <w:numId w:val="0"/>
        </w:numPr>
        <w:spacing w:line="240" w:lineRule="auto"/>
        <w:ind w:left="1560" w:hanging="567"/>
        <w:contextualSpacing/>
        <w:rPr>
          <w:rFonts w:cs="Arial"/>
          <w:sz w:val="22"/>
          <w:szCs w:val="22"/>
        </w:rPr>
      </w:pPr>
      <w:r w:rsidRPr="008F48F3">
        <w:rPr>
          <w:rFonts w:cs="Arial"/>
          <w:sz w:val="22"/>
          <w:szCs w:val="22"/>
        </w:rPr>
        <w:t>(d)</w:t>
      </w:r>
      <w:r w:rsidRPr="008F48F3">
        <w:rPr>
          <w:rFonts w:cs="Arial"/>
          <w:sz w:val="22"/>
          <w:szCs w:val="22"/>
        </w:rPr>
        <w:tab/>
        <w:t>providing the Council with any information requested by the Council;</w:t>
      </w:r>
    </w:p>
    <w:p w:rsidR="00746437" w:rsidRPr="008F48F3" w:rsidRDefault="00746437" w:rsidP="00A85EE5">
      <w:pPr>
        <w:pStyle w:val="Level3Number"/>
        <w:numPr>
          <w:ilvl w:val="0"/>
          <w:numId w:val="0"/>
        </w:numPr>
        <w:spacing w:line="240" w:lineRule="auto"/>
        <w:ind w:left="1560" w:hanging="567"/>
        <w:contextualSpacing/>
        <w:rPr>
          <w:rFonts w:cs="Arial"/>
          <w:sz w:val="22"/>
          <w:szCs w:val="22"/>
        </w:rPr>
      </w:pPr>
    </w:p>
    <w:p w:rsidR="00746437" w:rsidRPr="008F48F3" w:rsidRDefault="00746437" w:rsidP="00A85EE5">
      <w:pPr>
        <w:pStyle w:val="Level3Number"/>
        <w:spacing w:line="240" w:lineRule="auto"/>
        <w:ind w:left="1560"/>
        <w:rPr>
          <w:sz w:val="22"/>
          <w:szCs w:val="22"/>
        </w:rPr>
      </w:pPr>
      <w:r w:rsidRPr="008F48F3">
        <w:rPr>
          <w:sz w:val="22"/>
          <w:szCs w:val="22"/>
        </w:rPr>
        <w:t>assist the Council in complying with the obligations under Articles 32 to 36 of the GDPR (including without limitation relating to security, breach notification, data privacy impact assessments and consulting with supervisory authorities).</w:t>
      </w:r>
    </w:p>
    <w:p w:rsidR="001B3A3B" w:rsidRPr="008F48F3" w:rsidRDefault="001B3A3B" w:rsidP="00A85EE5">
      <w:pPr>
        <w:pStyle w:val="Level3Number"/>
        <w:spacing w:line="240" w:lineRule="auto"/>
        <w:ind w:left="1560"/>
        <w:rPr>
          <w:sz w:val="22"/>
          <w:szCs w:val="22"/>
        </w:rPr>
      </w:pPr>
      <w:r w:rsidRPr="008F48F3">
        <w:rPr>
          <w:sz w:val="22"/>
          <w:szCs w:val="22"/>
        </w:rPr>
        <w:t>make available to the Council</w:t>
      </w:r>
      <w:r w:rsidR="00AB3649" w:rsidRPr="008F48F3">
        <w:rPr>
          <w:sz w:val="22"/>
          <w:szCs w:val="22"/>
        </w:rPr>
        <w:t xml:space="preserve"> all information necessary to demonstrate compliance with the GDPR</w:t>
      </w:r>
      <w:r w:rsidRPr="008F48F3">
        <w:rPr>
          <w:sz w:val="22"/>
          <w:szCs w:val="22"/>
        </w:rPr>
        <w:t xml:space="preserve">  </w:t>
      </w:r>
    </w:p>
    <w:p w:rsidR="00BA3893" w:rsidRPr="008F48F3" w:rsidRDefault="002338AB" w:rsidP="00BA3893">
      <w:pPr>
        <w:pStyle w:val="Level2Heading"/>
        <w:tabs>
          <w:tab w:val="num" w:pos="567"/>
        </w:tabs>
        <w:spacing w:before="0" w:after="120" w:line="240" w:lineRule="atLeast"/>
        <w:ind w:left="567" w:hanging="567"/>
        <w:jc w:val="both"/>
        <w:rPr>
          <w:rFonts w:cs="Arial"/>
          <w:b w:val="0"/>
          <w:sz w:val="22"/>
          <w:szCs w:val="22"/>
        </w:rPr>
      </w:pPr>
      <w:bookmarkStart w:id="37" w:name="_Ref360040777"/>
      <w:r w:rsidRPr="008F48F3">
        <w:rPr>
          <w:rFonts w:cs="Arial"/>
          <w:b w:val="0"/>
          <w:sz w:val="22"/>
          <w:szCs w:val="22"/>
        </w:rPr>
        <w:t xml:space="preserve">When handling </w:t>
      </w:r>
      <w:r w:rsidR="007E0DDC" w:rsidRPr="008F48F3">
        <w:rPr>
          <w:rFonts w:cs="Arial"/>
          <w:b w:val="0"/>
          <w:sz w:val="22"/>
          <w:szCs w:val="22"/>
        </w:rPr>
        <w:t>Council</w:t>
      </w:r>
      <w:r w:rsidRPr="008F48F3">
        <w:rPr>
          <w:rFonts w:cs="Arial"/>
          <w:b w:val="0"/>
          <w:sz w:val="22"/>
          <w:szCs w:val="22"/>
        </w:rPr>
        <w:t xml:space="preserve"> data (whether or not Personal Data), the Supplier shall ensure the security of the data is maintained in line with the security requirements of the </w:t>
      </w:r>
      <w:r w:rsidR="007E0DDC" w:rsidRPr="008F48F3">
        <w:rPr>
          <w:rFonts w:cs="Arial"/>
          <w:b w:val="0"/>
          <w:sz w:val="22"/>
          <w:szCs w:val="22"/>
        </w:rPr>
        <w:t>Council</w:t>
      </w:r>
      <w:r w:rsidRPr="008F48F3">
        <w:rPr>
          <w:rFonts w:cs="Arial"/>
          <w:b w:val="0"/>
          <w:sz w:val="22"/>
          <w:szCs w:val="22"/>
        </w:rPr>
        <w:t xml:space="preserve"> as notified to the Supplier from time to time.</w:t>
      </w:r>
      <w:bookmarkEnd w:id="37"/>
    </w:p>
    <w:p w:rsidR="00BA3893" w:rsidRPr="008F48F3" w:rsidRDefault="00BA3893" w:rsidP="00A24F36">
      <w:pPr>
        <w:pStyle w:val="BodyText2"/>
        <w:spacing w:line="240" w:lineRule="auto"/>
        <w:ind w:left="0"/>
        <w:rPr>
          <w:lang w:eastAsia="en-GB"/>
        </w:rPr>
      </w:pPr>
      <w:r w:rsidRPr="008F48F3">
        <w:rPr>
          <w:sz w:val="22"/>
          <w:szCs w:val="22"/>
        </w:rPr>
        <w:t xml:space="preserve">13.4 The Supplier </w:t>
      </w:r>
      <w:r w:rsidRPr="008F48F3">
        <w:rPr>
          <w:sz w:val="22"/>
          <w:szCs w:val="22"/>
          <w:lang w:eastAsia="en-GB"/>
        </w:rPr>
        <w:t xml:space="preserve"> shall indemnify the Council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or incurred by the Council arising out of or in connection with any breach of the warranties contained in clause 13 and with the provisions of the GDPR.</w:t>
      </w:r>
    </w:p>
    <w:p w:rsidR="002338AB" w:rsidRPr="008F48F3" w:rsidRDefault="002338AB" w:rsidP="002338AB">
      <w:pPr>
        <w:pStyle w:val="Level1Heading"/>
        <w:tabs>
          <w:tab w:val="clear" w:pos="851"/>
          <w:tab w:val="num" w:pos="540"/>
        </w:tabs>
        <w:spacing w:before="0" w:after="120" w:line="240" w:lineRule="atLeast"/>
        <w:jc w:val="both"/>
        <w:rPr>
          <w:rFonts w:cs="Arial"/>
          <w:szCs w:val="22"/>
        </w:rPr>
      </w:pPr>
      <w:bookmarkStart w:id="38" w:name="_Ref377050536"/>
      <w:r w:rsidRPr="008F48F3">
        <w:rPr>
          <w:rFonts w:cs="Arial"/>
          <w:szCs w:val="22"/>
        </w:rPr>
        <w:t>Liability</w:t>
      </w:r>
      <w:bookmarkEnd w:id="38"/>
      <w:r w:rsidRPr="008F48F3">
        <w:rPr>
          <w:rFonts w:cs="Arial"/>
          <w:szCs w:val="22"/>
        </w:rPr>
        <w:t xml:space="preserve"> </w:t>
      </w:r>
    </w:p>
    <w:p w:rsidR="002338AB" w:rsidRPr="008F48F3" w:rsidRDefault="002338AB" w:rsidP="002338AB">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 xml:space="preserve">The Supplier shall not be responsible for any injury, loss, damage, cost or expense suffered by the </w:t>
      </w:r>
      <w:r w:rsidR="007E0DDC" w:rsidRPr="008F48F3">
        <w:rPr>
          <w:rFonts w:cs="Arial"/>
          <w:b w:val="0"/>
          <w:sz w:val="22"/>
          <w:szCs w:val="22"/>
        </w:rPr>
        <w:t>Council</w:t>
      </w:r>
      <w:r w:rsidRPr="008F48F3">
        <w:rPr>
          <w:rFonts w:cs="Arial"/>
          <w:b w:val="0"/>
          <w:sz w:val="22"/>
          <w:szCs w:val="22"/>
        </w:rPr>
        <w:t xml:space="preserve"> if and to the extent that it is caused by the negligence or wilful misconduct of the </w:t>
      </w:r>
      <w:r w:rsidR="007E0DDC" w:rsidRPr="008F48F3">
        <w:rPr>
          <w:rFonts w:cs="Arial"/>
          <w:b w:val="0"/>
          <w:sz w:val="22"/>
          <w:szCs w:val="22"/>
        </w:rPr>
        <w:t>Council</w:t>
      </w:r>
      <w:r w:rsidRPr="008F48F3">
        <w:rPr>
          <w:rFonts w:cs="Arial"/>
          <w:b w:val="0"/>
          <w:sz w:val="22"/>
          <w:szCs w:val="22"/>
        </w:rPr>
        <w:t xml:space="preserve"> or by breach by the </w:t>
      </w:r>
      <w:r w:rsidR="007E0DDC" w:rsidRPr="008F48F3">
        <w:rPr>
          <w:rFonts w:cs="Arial"/>
          <w:b w:val="0"/>
          <w:sz w:val="22"/>
          <w:szCs w:val="22"/>
        </w:rPr>
        <w:t>Council</w:t>
      </w:r>
      <w:r w:rsidRPr="008F48F3">
        <w:rPr>
          <w:rFonts w:cs="Arial"/>
          <w:b w:val="0"/>
          <w:sz w:val="22"/>
          <w:szCs w:val="22"/>
        </w:rPr>
        <w:t xml:space="preserve"> of its obligations under the Agreement. </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39" w:name="_Ref370389250"/>
      <w:r w:rsidRPr="008F48F3">
        <w:rPr>
          <w:rFonts w:cs="Arial"/>
          <w:b w:val="0"/>
          <w:sz w:val="22"/>
          <w:szCs w:val="22"/>
        </w:rPr>
        <w:t>Subject always to clauses</w:t>
      </w:r>
      <w:r w:rsidR="00F7780C" w:rsidRPr="008F48F3">
        <w:rPr>
          <w:rFonts w:cs="Arial"/>
          <w:b w:val="0"/>
          <w:sz w:val="22"/>
          <w:szCs w:val="22"/>
        </w:rPr>
        <w:t xml:space="preserve"> 13.4,</w:t>
      </w:r>
      <w:r w:rsidRPr="008F48F3">
        <w:rPr>
          <w:rFonts w:cs="Arial"/>
          <w:b w:val="0"/>
          <w:sz w:val="22"/>
          <w:szCs w:val="22"/>
        </w:rPr>
        <w:t> </w:t>
      </w:r>
      <w:r w:rsidRPr="008F48F3">
        <w:rPr>
          <w:rFonts w:cs="Arial"/>
          <w:b w:val="0"/>
          <w:sz w:val="22"/>
          <w:szCs w:val="22"/>
        </w:rPr>
        <w:fldChar w:fldCharType="begin"/>
      </w:r>
      <w:r w:rsidRPr="008F48F3">
        <w:rPr>
          <w:rFonts w:cs="Arial"/>
          <w:b w:val="0"/>
          <w:sz w:val="22"/>
          <w:szCs w:val="22"/>
        </w:rPr>
        <w:instrText xml:space="preserve"> REF _Ref359607720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14.3</w:t>
      </w:r>
      <w:r w:rsidRPr="008F48F3">
        <w:rPr>
          <w:rFonts w:cs="Arial"/>
          <w:b w:val="0"/>
          <w:sz w:val="22"/>
          <w:szCs w:val="22"/>
        </w:rPr>
        <w:fldChar w:fldCharType="end"/>
      </w:r>
      <w:r w:rsidRPr="008F48F3">
        <w:rPr>
          <w:rFonts w:cs="Arial"/>
          <w:b w:val="0"/>
          <w:sz w:val="22"/>
          <w:szCs w:val="22"/>
        </w:rPr>
        <w:t xml:space="preserve"> and </w:t>
      </w:r>
      <w:r w:rsidRPr="008F48F3">
        <w:rPr>
          <w:rFonts w:cs="Arial"/>
          <w:b w:val="0"/>
          <w:sz w:val="22"/>
          <w:szCs w:val="22"/>
        </w:rPr>
        <w:fldChar w:fldCharType="begin"/>
      </w:r>
      <w:r w:rsidRPr="008F48F3">
        <w:rPr>
          <w:rFonts w:cs="Arial"/>
          <w:b w:val="0"/>
          <w:sz w:val="22"/>
          <w:szCs w:val="22"/>
        </w:rPr>
        <w:instrText xml:space="preserve"> REF _Ref359607729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14.4</w:t>
      </w:r>
      <w:r w:rsidRPr="008F48F3">
        <w:rPr>
          <w:rFonts w:cs="Arial"/>
          <w:b w:val="0"/>
          <w:sz w:val="22"/>
          <w:szCs w:val="22"/>
        </w:rPr>
        <w:fldChar w:fldCharType="end"/>
      </w:r>
      <w:r w:rsidRPr="008F48F3">
        <w:rPr>
          <w:rFonts w:cs="Arial"/>
          <w:b w:val="0"/>
          <w:sz w:val="22"/>
          <w:szCs w:val="22"/>
        </w:rPr>
        <w:t>:</w:t>
      </w:r>
      <w:bookmarkEnd w:id="39"/>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bookmarkStart w:id="40" w:name="_Ref377110477"/>
      <w:r w:rsidRPr="008F48F3">
        <w:rPr>
          <w:rFonts w:cs="Arial"/>
          <w:sz w:val="22"/>
          <w:szCs w:val="22"/>
        </w:rPr>
        <w:t xml:space="preserve">the aggregate liability of the </w:t>
      </w:r>
      <w:r w:rsidR="00BC3541" w:rsidRPr="008F48F3">
        <w:rPr>
          <w:rFonts w:cs="Arial"/>
          <w:sz w:val="22"/>
          <w:szCs w:val="22"/>
        </w:rPr>
        <w:t>parties to each other</w:t>
      </w:r>
      <w:r w:rsidRPr="008F48F3">
        <w:rPr>
          <w:rFonts w:cs="Arial"/>
          <w:sz w:val="22"/>
          <w:szCs w:val="22"/>
        </w:rPr>
        <w:t xml:space="preserve">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w:t>
      </w:r>
      <w:r w:rsidR="00BC3541" w:rsidRPr="008F48F3">
        <w:rPr>
          <w:rFonts w:cs="Arial"/>
          <w:sz w:val="22"/>
          <w:szCs w:val="22"/>
        </w:rPr>
        <w:t xml:space="preserve">be the levels of insurance cover specified in clause 15 where a claim falls within the insurances that the Supplier is required under this Agreement to have. Where a claim does not fall under any insurance that the Supplier is required to have under this Agreement, the parties liability shall </w:t>
      </w:r>
      <w:r w:rsidRPr="008F48F3">
        <w:rPr>
          <w:rFonts w:cs="Arial"/>
          <w:sz w:val="22"/>
          <w:szCs w:val="22"/>
        </w:rPr>
        <w:t>in no event exceed a sum equal to 125% of the Charges paid or payable to the Supplier; and</w:t>
      </w:r>
      <w:bookmarkEnd w:id="40"/>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except in the case of claims arising under clauses </w:t>
      </w:r>
      <w:r w:rsidRPr="008F48F3">
        <w:rPr>
          <w:rFonts w:cs="Arial"/>
          <w:sz w:val="22"/>
          <w:szCs w:val="22"/>
        </w:rPr>
        <w:fldChar w:fldCharType="begin"/>
      </w:r>
      <w:r w:rsidRPr="008F48F3">
        <w:rPr>
          <w:rFonts w:cs="Arial"/>
          <w:sz w:val="22"/>
          <w:szCs w:val="22"/>
        </w:rPr>
        <w:instrText xml:space="preserve"> REF _Ref359607763 \r \h </w:instrText>
      </w:r>
      <w:r w:rsidR="008F48F3">
        <w:rPr>
          <w:rFonts w:cs="Arial"/>
          <w:sz w:val="22"/>
          <w:szCs w:val="22"/>
        </w:rPr>
        <w:instrText xml:space="preserve"> \* MERGEFORMAT </w:instrText>
      </w:r>
      <w:r w:rsidRPr="008F48F3">
        <w:rPr>
          <w:rFonts w:cs="Arial"/>
          <w:sz w:val="22"/>
          <w:szCs w:val="22"/>
        </w:rPr>
      </w:r>
      <w:r w:rsidRPr="008F48F3">
        <w:rPr>
          <w:rFonts w:cs="Arial"/>
          <w:sz w:val="22"/>
          <w:szCs w:val="22"/>
        </w:rPr>
        <w:fldChar w:fldCharType="separate"/>
      </w:r>
      <w:r w:rsidR="000F2DDE" w:rsidRPr="008F48F3">
        <w:rPr>
          <w:rFonts w:cs="Arial"/>
          <w:sz w:val="22"/>
          <w:szCs w:val="22"/>
        </w:rPr>
        <w:t>9.4</w:t>
      </w:r>
      <w:r w:rsidRPr="008F48F3">
        <w:rPr>
          <w:rFonts w:cs="Arial"/>
          <w:sz w:val="22"/>
          <w:szCs w:val="22"/>
        </w:rPr>
        <w:fldChar w:fldCharType="end"/>
      </w:r>
      <w:r w:rsidRPr="008F48F3">
        <w:rPr>
          <w:rFonts w:cs="Arial"/>
          <w:sz w:val="22"/>
          <w:szCs w:val="22"/>
        </w:rPr>
        <w:t xml:space="preserve">, in no event shall the Supplier be liable to the </w:t>
      </w:r>
      <w:r w:rsidR="007E0DDC" w:rsidRPr="008F48F3">
        <w:rPr>
          <w:rFonts w:cs="Arial"/>
          <w:sz w:val="22"/>
          <w:szCs w:val="22"/>
        </w:rPr>
        <w:t>Council</w:t>
      </w:r>
      <w:r w:rsidRPr="008F48F3">
        <w:rPr>
          <w:rFonts w:cs="Arial"/>
          <w:sz w:val="22"/>
          <w:szCs w:val="22"/>
        </w:rPr>
        <w:t xml:space="preserve"> for any: </w:t>
      </w:r>
    </w:p>
    <w:p w:rsidR="002338AB" w:rsidRPr="008F48F3" w:rsidRDefault="002338AB" w:rsidP="002338AB">
      <w:pPr>
        <w:pStyle w:val="Level5Number"/>
        <w:tabs>
          <w:tab w:val="clear" w:pos="1418"/>
          <w:tab w:val="num" w:pos="1843"/>
          <w:tab w:val="num" w:pos="3261"/>
        </w:tabs>
        <w:spacing w:after="120" w:line="240" w:lineRule="atLeast"/>
        <w:ind w:left="1843"/>
        <w:rPr>
          <w:rFonts w:cs="Arial"/>
          <w:sz w:val="22"/>
          <w:szCs w:val="22"/>
        </w:rPr>
      </w:pPr>
      <w:r w:rsidRPr="008F48F3">
        <w:rPr>
          <w:rFonts w:cs="Arial"/>
          <w:sz w:val="22"/>
          <w:szCs w:val="22"/>
        </w:rPr>
        <w:t>loss of profits;</w:t>
      </w:r>
    </w:p>
    <w:p w:rsidR="002338AB" w:rsidRPr="008F48F3" w:rsidRDefault="002338AB" w:rsidP="002338AB">
      <w:pPr>
        <w:pStyle w:val="Level5Number"/>
        <w:tabs>
          <w:tab w:val="clear" w:pos="1418"/>
          <w:tab w:val="num" w:pos="1843"/>
          <w:tab w:val="num" w:pos="3261"/>
        </w:tabs>
        <w:spacing w:after="120" w:line="240" w:lineRule="atLeast"/>
        <w:ind w:left="1843"/>
        <w:rPr>
          <w:rFonts w:cs="Arial"/>
          <w:sz w:val="22"/>
          <w:szCs w:val="22"/>
        </w:rPr>
      </w:pPr>
      <w:r w:rsidRPr="008F48F3">
        <w:rPr>
          <w:rFonts w:cs="Arial"/>
          <w:sz w:val="22"/>
          <w:szCs w:val="22"/>
        </w:rPr>
        <w:t xml:space="preserve">loss of business; </w:t>
      </w:r>
    </w:p>
    <w:p w:rsidR="002338AB" w:rsidRPr="008F48F3" w:rsidRDefault="002338AB" w:rsidP="002338AB">
      <w:pPr>
        <w:pStyle w:val="Level5Number"/>
        <w:tabs>
          <w:tab w:val="clear" w:pos="1418"/>
          <w:tab w:val="num" w:pos="1843"/>
          <w:tab w:val="num" w:pos="3261"/>
        </w:tabs>
        <w:spacing w:after="120" w:line="240" w:lineRule="atLeast"/>
        <w:ind w:left="1843"/>
        <w:rPr>
          <w:rFonts w:cs="Arial"/>
          <w:sz w:val="22"/>
          <w:szCs w:val="22"/>
        </w:rPr>
      </w:pPr>
      <w:r w:rsidRPr="008F48F3">
        <w:rPr>
          <w:rFonts w:cs="Arial"/>
          <w:sz w:val="22"/>
          <w:szCs w:val="22"/>
        </w:rPr>
        <w:t xml:space="preserve">loss of revenue; </w:t>
      </w:r>
    </w:p>
    <w:p w:rsidR="002338AB" w:rsidRPr="008F48F3" w:rsidRDefault="002338AB" w:rsidP="002338AB">
      <w:pPr>
        <w:pStyle w:val="Level5Number"/>
        <w:tabs>
          <w:tab w:val="clear" w:pos="1418"/>
          <w:tab w:val="num" w:pos="1843"/>
          <w:tab w:val="num" w:pos="3261"/>
        </w:tabs>
        <w:spacing w:after="120" w:line="240" w:lineRule="atLeast"/>
        <w:ind w:left="1843"/>
        <w:rPr>
          <w:rFonts w:cs="Arial"/>
          <w:sz w:val="22"/>
          <w:szCs w:val="22"/>
        </w:rPr>
      </w:pPr>
      <w:r w:rsidRPr="008F48F3">
        <w:rPr>
          <w:rFonts w:cs="Arial"/>
          <w:sz w:val="22"/>
          <w:szCs w:val="22"/>
        </w:rPr>
        <w:t>loss of or damage to goodwill;</w:t>
      </w:r>
    </w:p>
    <w:p w:rsidR="002338AB" w:rsidRPr="008F48F3" w:rsidRDefault="002338AB" w:rsidP="002338AB">
      <w:pPr>
        <w:pStyle w:val="Level5Number"/>
        <w:tabs>
          <w:tab w:val="clear" w:pos="1418"/>
          <w:tab w:val="num" w:pos="1843"/>
          <w:tab w:val="num" w:pos="3261"/>
        </w:tabs>
        <w:spacing w:after="120" w:line="240" w:lineRule="atLeast"/>
        <w:ind w:left="1843"/>
        <w:rPr>
          <w:rFonts w:cs="Arial"/>
          <w:sz w:val="22"/>
          <w:szCs w:val="22"/>
        </w:rPr>
      </w:pPr>
      <w:r w:rsidRPr="008F48F3">
        <w:rPr>
          <w:rFonts w:cs="Arial"/>
          <w:sz w:val="22"/>
          <w:szCs w:val="22"/>
        </w:rPr>
        <w:t>loss of savings (whether anticipated or otherwise); and/or</w:t>
      </w:r>
    </w:p>
    <w:p w:rsidR="002338AB" w:rsidRPr="008F48F3" w:rsidRDefault="002338AB" w:rsidP="002338AB">
      <w:pPr>
        <w:pStyle w:val="Level5Number"/>
        <w:tabs>
          <w:tab w:val="clear" w:pos="1418"/>
          <w:tab w:val="num" w:pos="1843"/>
          <w:tab w:val="num" w:pos="3261"/>
        </w:tabs>
        <w:spacing w:after="120" w:line="240" w:lineRule="atLeast"/>
        <w:ind w:left="1843"/>
        <w:rPr>
          <w:rFonts w:cs="Arial"/>
          <w:sz w:val="22"/>
          <w:szCs w:val="22"/>
        </w:rPr>
      </w:pPr>
      <w:r w:rsidRPr="008F48F3">
        <w:rPr>
          <w:rFonts w:cs="Arial"/>
          <w:sz w:val="22"/>
          <w:szCs w:val="22"/>
        </w:rPr>
        <w:t>any indirect, special or consequential loss or damage.</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41" w:name="_Ref359607720"/>
      <w:r w:rsidRPr="008F48F3">
        <w:rPr>
          <w:rFonts w:cs="Arial"/>
          <w:b w:val="0"/>
          <w:sz w:val="22"/>
          <w:szCs w:val="22"/>
        </w:rPr>
        <w:t>Nothing in the Agreement shall be construed to limit or exclude either Party's liability for:</w:t>
      </w:r>
      <w:bookmarkEnd w:id="41"/>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death or personal injury caused by its negligence or that of its Staff;</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fraud or fraudulent misrepresentation by it or that of its Staff; or</w:t>
      </w:r>
    </w:p>
    <w:p w:rsidR="002338AB" w:rsidRPr="008F48F3" w:rsidRDefault="002338AB" w:rsidP="002338AB">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any other matter which, by law, may not be excluded or limited.</w:t>
      </w:r>
    </w:p>
    <w:p w:rsidR="002338AB" w:rsidRPr="008F48F3" w:rsidRDefault="002338AB" w:rsidP="002338AB">
      <w:pPr>
        <w:pStyle w:val="Level2Heading"/>
        <w:keepNext w:val="0"/>
        <w:widowControl w:val="0"/>
        <w:tabs>
          <w:tab w:val="num" w:pos="0"/>
        </w:tabs>
        <w:spacing w:before="0" w:after="120" w:line="240" w:lineRule="atLeast"/>
        <w:ind w:left="540" w:hanging="540"/>
        <w:jc w:val="both"/>
        <w:rPr>
          <w:rFonts w:cs="Arial"/>
          <w:b w:val="0"/>
          <w:sz w:val="22"/>
          <w:szCs w:val="22"/>
        </w:rPr>
      </w:pPr>
      <w:bookmarkStart w:id="42" w:name="_Ref359607729"/>
      <w:r w:rsidRPr="008F48F3">
        <w:rPr>
          <w:rFonts w:cs="Arial"/>
          <w:b w:val="0"/>
          <w:sz w:val="22"/>
          <w:szCs w:val="22"/>
        </w:rPr>
        <w:t>The Supplier’s liability under the indemnity in clause </w:t>
      </w:r>
      <w:r w:rsidRPr="008F48F3">
        <w:rPr>
          <w:rFonts w:cs="Arial"/>
          <w:b w:val="0"/>
          <w:sz w:val="22"/>
          <w:szCs w:val="22"/>
        </w:rPr>
        <w:fldChar w:fldCharType="begin"/>
      </w:r>
      <w:r w:rsidRPr="008F48F3">
        <w:rPr>
          <w:rFonts w:cs="Arial"/>
          <w:b w:val="0"/>
          <w:sz w:val="22"/>
          <w:szCs w:val="22"/>
        </w:rPr>
        <w:instrText xml:space="preserve"> REF _Ref359607763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9.4</w:t>
      </w:r>
      <w:r w:rsidRPr="008F48F3">
        <w:rPr>
          <w:rFonts w:cs="Arial"/>
          <w:b w:val="0"/>
          <w:sz w:val="22"/>
          <w:szCs w:val="22"/>
        </w:rPr>
        <w:fldChar w:fldCharType="end"/>
      </w:r>
      <w:r w:rsidRPr="008F48F3">
        <w:rPr>
          <w:rFonts w:cs="Arial"/>
          <w:b w:val="0"/>
          <w:sz w:val="22"/>
          <w:szCs w:val="22"/>
        </w:rPr>
        <w:t xml:space="preserve"> shall be unlimited. </w:t>
      </w:r>
      <w:bookmarkEnd w:id="42"/>
    </w:p>
    <w:p w:rsidR="00E97DAE" w:rsidRPr="008F48F3" w:rsidRDefault="00E97DAE" w:rsidP="00E111B4">
      <w:pPr>
        <w:pStyle w:val="Level1Heading"/>
        <w:tabs>
          <w:tab w:val="clear" w:pos="851"/>
          <w:tab w:val="num" w:pos="540"/>
        </w:tabs>
        <w:spacing w:before="0" w:after="120" w:line="240" w:lineRule="atLeast"/>
        <w:jc w:val="both"/>
        <w:rPr>
          <w:rFonts w:cs="Arial"/>
          <w:szCs w:val="22"/>
        </w:rPr>
      </w:pPr>
      <w:bookmarkStart w:id="43" w:name="a508022"/>
      <w:bookmarkStart w:id="44" w:name="_Toc361217314"/>
      <w:r w:rsidRPr="008F48F3">
        <w:rPr>
          <w:rFonts w:cs="Arial"/>
          <w:szCs w:val="22"/>
        </w:rPr>
        <w:t>Insurance</w:t>
      </w:r>
      <w:bookmarkEnd w:id="43"/>
      <w:bookmarkEnd w:id="44"/>
    </w:p>
    <w:p w:rsidR="00E97DAE" w:rsidRPr="008F48F3" w:rsidRDefault="00E97DAE" w:rsidP="00702514">
      <w:pPr>
        <w:pStyle w:val="Level2Heading"/>
        <w:keepNext w:val="0"/>
        <w:widowControl w:val="0"/>
        <w:tabs>
          <w:tab w:val="num" w:pos="0"/>
        </w:tabs>
        <w:spacing w:before="0" w:after="0" w:line="240" w:lineRule="atLeast"/>
        <w:ind w:left="539" w:hanging="539"/>
        <w:jc w:val="both"/>
        <w:rPr>
          <w:b w:val="0"/>
          <w:sz w:val="22"/>
          <w:szCs w:val="22"/>
        </w:rPr>
      </w:pPr>
      <w:r w:rsidRPr="008F48F3">
        <w:rPr>
          <w:b w:val="0"/>
          <w:bCs/>
          <w:iCs/>
          <w:sz w:val="22"/>
          <w:szCs w:val="22"/>
        </w:rPr>
        <w:t>The Supplier shall at its own cost effect and maintain with a reputable insurance company a</w:t>
      </w:r>
      <w:r w:rsidRPr="008F48F3">
        <w:rPr>
          <w:b w:val="0"/>
          <w:sz w:val="22"/>
          <w:szCs w:val="22"/>
        </w:rPr>
        <w:t xml:space="preserve"> policy or policies of insurance providing as a minimum the following levels of cover:</w:t>
      </w:r>
    </w:p>
    <w:p w:rsidR="00E97DAE" w:rsidRPr="008F48F3" w:rsidRDefault="00E97DAE" w:rsidP="00702514">
      <w:pPr>
        <w:pStyle w:val="Level5Number"/>
        <w:spacing w:after="0"/>
        <w:jc w:val="both"/>
      </w:pPr>
      <w:r w:rsidRPr="008F48F3">
        <w:rPr>
          <w:sz w:val="22"/>
          <w:szCs w:val="22"/>
        </w:rPr>
        <w:t>public liability insurance with a limit of indemnity of not less than £5,000,000.00 in relation to any one claim or series of claims</w:t>
      </w:r>
      <w:r w:rsidRPr="008F48F3">
        <w:t>;</w:t>
      </w:r>
    </w:p>
    <w:p w:rsidR="00E97DAE" w:rsidRPr="008F48F3" w:rsidRDefault="00E97DAE" w:rsidP="00702514">
      <w:pPr>
        <w:pStyle w:val="Level5Number"/>
        <w:spacing w:after="0"/>
        <w:jc w:val="both"/>
        <w:rPr>
          <w:sz w:val="22"/>
          <w:szCs w:val="22"/>
        </w:rPr>
      </w:pPr>
      <w:r w:rsidRPr="008F48F3">
        <w:rPr>
          <w:sz w:val="22"/>
          <w:szCs w:val="22"/>
        </w:rPr>
        <w:t>employer's liability insurance with a limit o</w:t>
      </w:r>
      <w:r w:rsidR="00AE6298" w:rsidRPr="008F48F3">
        <w:rPr>
          <w:sz w:val="22"/>
          <w:szCs w:val="22"/>
        </w:rPr>
        <w:t>f indemnity of not less than £5</w:t>
      </w:r>
      <w:r w:rsidRPr="008F48F3">
        <w:rPr>
          <w:sz w:val="22"/>
          <w:szCs w:val="22"/>
        </w:rPr>
        <w:t>,000,000.00;</w:t>
      </w:r>
    </w:p>
    <w:p w:rsidR="00E97DAE" w:rsidRPr="008F48F3" w:rsidRDefault="00A24F36" w:rsidP="00702514">
      <w:pPr>
        <w:pStyle w:val="Level5Number"/>
        <w:spacing w:after="0"/>
        <w:jc w:val="both"/>
        <w:rPr>
          <w:sz w:val="22"/>
          <w:szCs w:val="22"/>
        </w:rPr>
      </w:pPr>
      <w:r w:rsidRPr="008F48F3">
        <w:rPr>
          <w:sz w:val="22"/>
          <w:szCs w:val="22"/>
        </w:rPr>
        <w:t>[</w:t>
      </w:r>
      <w:r w:rsidR="00E97DAE" w:rsidRPr="008F48F3">
        <w:rPr>
          <w:sz w:val="22"/>
          <w:szCs w:val="22"/>
        </w:rPr>
        <w:t>professional indemnity insurance with a  limit of indemnity of not less than £1,000,000.00</w:t>
      </w:r>
      <w:r w:rsidRPr="008F48F3">
        <w:rPr>
          <w:sz w:val="22"/>
          <w:szCs w:val="22"/>
        </w:rPr>
        <w:t>]</w:t>
      </w:r>
    </w:p>
    <w:p w:rsidR="00E97DAE" w:rsidRPr="008F48F3" w:rsidRDefault="00E97DAE" w:rsidP="00702514">
      <w:pPr>
        <w:pStyle w:val="Bodysubclause"/>
        <w:spacing w:before="0" w:line="240" w:lineRule="auto"/>
        <w:rPr>
          <w:rFonts w:ascii="Arial" w:hAnsi="Arial" w:cs="Arial"/>
        </w:rPr>
      </w:pPr>
      <w:r w:rsidRPr="008F48F3">
        <w:rPr>
          <w:rFonts w:ascii="Arial" w:hAnsi="Arial" w:cs="Arial"/>
        </w:rPr>
        <w:t xml:space="preserve">(the </w:t>
      </w:r>
      <w:r w:rsidRPr="008F48F3">
        <w:rPr>
          <w:rStyle w:val="Defterm"/>
          <w:rFonts w:ascii="Arial" w:hAnsi="Arial" w:cs="Arial"/>
        </w:rPr>
        <w:t>Required Insurances</w:t>
      </w:r>
      <w:r w:rsidRPr="008F48F3">
        <w:rPr>
          <w:rFonts w:ascii="Arial" w:hAnsi="Arial" w:cs="Arial"/>
        </w:rPr>
        <w:t xml:space="preserve">) in respect of all risks which may be incurred by the Supplier, arising out of the Supplier’s performance of the agreement, including death or personal injury, loss of or damage to property or any other loss. Such policies shall include cover in respect of any financial loss arising from any advice given or omitted to be given by the Supplier. </w:t>
      </w:r>
    </w:p>
    <w:p w:rsidR="00E97DAE" w:rsidRPr="008F48F3" w:rsidRDefault="00E97DAE" w:rsidP="00E111B4">
      <w:pPr>
        <w:pStyle w:val="Level2Heading"/>
        <w:keepNext w:val="0"/>
        <w:widowControl w:val="0"/>
        <w:tabs>
          <w:tab w:val="num" w:pos="0"/>
        </w:tabs>
        <w:spacing w:before="0" w:after="120" w:line="240" w:lineRule="atLeast"/>
        <w:ind w:left="539" w:hanging="539"/>
        <w:jc w:val="both"/>
        <w:rPr>
          <w:b w:val="0"/>
          <w:sz w:val="22"/>
          <w:szCs w:val="22"/>
        </w:rPr>
      </w:pPr>
      <w:r w:rsidRPr="008F48F3">
        <w:rPr>
          <w:b w:val="0"/>
          <w:sz w:val="22"/>
          <w:szCs w:val="22"/>
        </w:rPr>
        <w:t>The Supplier shall give the Council,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rsidR="00E97DAE" w:rsidRPr="008F48F3" w:rsidRDefault="00E97DAE" w:rsidP="00E111B4">
      <w:pPr>
        <w:pStyle w:val="Level2Heading"/>
        <w:keepNext w:val="0"/>
        <w:widowControl w:val="0"/>
        <w:tabs>
          <w:tab w:val="num" w:pos="0"/>
        </w:tabs>
        <w:spacing w:before="0" w:after="120" w:line="240" w:lineRule="atLeast"/>
        <w:ind w:left="539" w:hanging="539"/>
        <w:jc w:val="both"/>
        <w:rPr>
          <w:b w:val="0"/>
          <w:sz w:val="22"/>
          <w:szCs w:val="22"/>
        </w:rPr>
      </w:pPr>
      <w:r w:rsidRPr="008F48F3">
        <w:rPr>
          <w:b w:val="0"/>
          <w:sz w:val="22"/>
          <w:szCs w:val="22"/>
        </w:rPr>
        <w:t xml:space="preserve">If, for whatever reason, the Supplier fails to give effect to and maintain the Required Insurances, the Council may make alternative arrangements to protect its interests and may recover the costs of such arrangements from the Supplier. </w:t>
      </w:r>
    </w:p>
    <w:p w:rsidR="00E97DAE" w:rsidRPr="008F48F3" w:rsidRDefault="00E97DAE" w:rsidP="00E111B4">
      <w:pPr>
        <w:pStyle w:val="Level2Heading"/>
        <w:keepNext w:val="0"/>
        <w:widowControl w:val="0"/>
        <w:tabs>
          <w:tab w:val="num" w:pos="0"/>
        </w:tabs>
        <w:spacing w:before="0" w:after="120" w:line="240" w:lineRule="atLeast"/>
        <w:ind w:left="539" w:hanging="539"/>
        <w:jc w:val="both"/>
        <w:rPr>
          <w:b w:val="0"/>
          <w:sz w:val="22"/>
          <w:szCs w:val="22"/>
        </w:rPr>
      </w:pPr>
      <w:r w:rsidRPr="008F48F3">
        <w:rPr>
          <w:b w:val="0"/>
          <w:sz w:val="22"/>
          <w:szCs w:val="22"/>
        </w:rPr>
        <w:t xml:space="preserve">The terms of any insurance or the amount of cover shall not relieve the Service Provider of any liabilities under the agreement. </w:t>
      </w:r>
    </w:p>
    <w:p w:rsidR="002338AB" w:rsidRPr="008F48F3" w:rsidRDefault="002338AB" w:rsidP="00E111B4">
      <w:pPr>
        <w:pStyle w:val="Level1Heading"/>
        <w:tabs>
          <w:tab w:val="clear" w:pos="851"/>
          <w:tab w:val="num" w:pos="540"/>
        </w:tabs>
        <w:spacing w:before="0" w:after="120" w:line="240" w:lineRule="atLeast"/>
        <w:jc w:val="both"/>
        <w:rPr>
          <w:rFonts w:cs="Arial"/>
          <w:szCs w:val="22"/>
        </w:rPr>
      </w:pPr>
      <w:bookmarkStart w:id="45" w:name="_Ref360044784"/>
      <w:r w:rsidRPr="008F48F3">
        <w:rPr>
          <w:rFonts w:cs="Arial"/>
          <w:szCs w:val="22"/>
        </w:rPr>
        <w:t>Force Majeure</w:t>
      </w:r>
      <w:bookmarkEnd w:id="45"/>
    </w:p>
    <w:p w:rsidR="00E111B4" w:rsidRPr="008F48F3" w:rsidRDefault="002338AB" w:rsidP="007A39BE">
      <w:pPr>
        <w:pStyle w:val="Level2Heading"/>
        <w:keepNext w:val="0"/>
        <w:widowControl w:val="0"/>
        <w:numPr>
          <w:ilvl w:val="0"/>
          <w:numId w:val="0"/>
        </w:numPr>
        <w:spacing w:before="0" w:after="120" w:line="240" w:lineRule="atLeast"/>
        <w:ind w:left="539"/>
        <w:jc w:val="both"/>
        <w:rPr>
          <w:b w:val="0"/>
          <w:sz w:val="22"/>
          <w:szCs w:val="22"/>
        </w:rPr>
      </w:pPr>
      <w:r w:rsidRPr="008F48F3">
        <w:rPr>
          <w:b w:val="0"/>
          <w:sz w:val="22"/>
          <w:szCs w:val="22"/>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E111B4" w:rsidRPr="008F48F3" w:rsidRDefault="002338AB" w:rsidP="007A39BE">
      <w:pPr>
        <w:pStyle w:val="Level1Heading"/>
        <w:tabs>
          <w:tab w:val="clear" w:pos="851"/>
          <w:tab w:val="num" w:pos="540"/>
        </w:tabs>
        <w:spacing w:before="0" w:after="120" w:line="240" w:lineRule="atLeast"/>
        <w:jc w:val="both"/>
        <w:rPr>
          <w:rFonts w:cs="Arial"/>
          <w:szCs w:val="22"/>
        </w:rPr>
      </w:pPr>
      <w:bookmarkStart w:id="46" w:name="_Ref359655944"/>
      <w:bookmarkStart w:id="47" w:name="_Ref245529290"/>
      <w:r w:rsidRPr="008F48F3">
        <w:rPr>
          <w:rFonts w:cs="Arial"/>
          <w:szCs w:val="22"/>
        </w:rPr>
        <w:t>Termination</w:t>
      </w:r>
      <w:bookmarkEnd w:id="46"/>
    </w:p>
    <w:bookmarkEnd w:id="47"/>
    <w:p w:rsidR="002338AB" w:rsidRPr="008F48F3" w:rsidRDefault="002338AB" w:rsidP="00E111B4">
      <w:pPr>
        <w:pStyle w:val="Level2Heading"/>
        <w:keepNext w:val="0"/>
        <w:widowControl w:val="0"/>
        <w:tabs>
          <w:tab w:val="num" w:pos="0"/>
        </w:tabs>
        <w:spacing w:before="0" w:after="120" w:line="240" w:lineRule="atLeast"/>
        <w:ind w:left="539" w:hanging="539"/>
        <w:jc w:val="both"/>
        <w:rPr>
          <w:rFonts w:cs="Arial"/>
          <w:sz w:val="22"/>
          <w:szCs w:val="22"/>
        </w:rPr>
      </w:pPr>
      <w:r w:rsidRPr="008F48F3">
        <w:rPr>
          <w:rFonts w:cs="Arial"/>
          <w:b w:val="0"/>
          <w:sz w:val="22"/>
          <w:szCs w:val="22"/>
        </w:rPr>
        <w:t xml:space="preserve">The </w:t>
      </w:r>
      <w:r w:rsidR="007E0DDC" w:rsidRPr="008F48F3">
        <w:rPr>
          <w:rFonts w:cs="Arial"/>
          <w:b w:val="0"/>
          <w:sz w:val="22"/>
          <w:szCs w:val="22"/>
        </w:rPr>
        <w:t>Council</w:t>
      </w:r>
      <w:r w:rsidRPr="008F48F3">
        <w:rPr>
          <w:rFonts w:cs="Arial"/>
          <w:b w:val="0"/>
          <w:sz w:val="22"/>
          <w:szCs w:val="22"/>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 xml:space="preserve">Without prejudice to any other right or remedy it might have, the </w:t>
      </w:r>
      <w:r w:rsidR="007E0DDC" w:rsidRPr="008F48F3">
        <w:rPr>
          <w:rFonts w:cs="Arial"/>
          <w:b w:val="0"/>
          <w:sz w:val="22"/>
          <w:szCs w:val="22"/>
        </w:rPr>
        <w:t>Council</w:t>
      </w:r>
      <w:r w:rsidRPr="008F48F3">
        <w:rPr>
          <w:rFonts w:cs="Arial"/>
          <w:b w:val="0"/>
          <w:sz w:val="22"/>
          <w:szCs w:val="22"/>
        </w:rPr>
        <w:t xml:space="preserve"> may terminate the Agreement by written notice to the Supplier with immediate effect if the Supplier:</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(without prejudice to clause </w:t>
      </w:r>
      <w:r w:rsidRPr="008F48F3">
        <w:rPr>
          <w:rFonts w:cs="Arial"/>
          <w:sz w:val="22"/>
          <w:szCs w:val="22"/>
        </w:rPr>
        <w:fldChar w:fldCharType="begin"/>
      </w:r>
      <w:r w:rsidRPr="008F48F3">
        <w:rPr>
          <w:rFonts w:cs="Arial"/>
          <w:sz w:val="22"/>
          <w:szCs w:val="22"/>
        </w:rPr>
        <w:instrText xml:space="preserve"> REF _Ref359607792 \r \h </w:instrText>
      </w:r>
      <w:r w:rsidR="008F48F3">
        <w:rPr>
          <w:rFonts w:cs="Arial"/>
          <w:sz w:val="22"/>
          <w:szCs w:val="22"/>
        </w:rPr>
        <w:instrText xml:space="preserve"> \* MERGEFORMAT </w:instrText>
      </w:r>
      <w:r w:rsidRPr="008F48F3">
        <w:rPr>
          <w:rFonts w:cs="Arial"/>
          <w:sz w:val="22"/>
          <w:szCs w:val="22"/>
        </w:rPr>
      </w:r>
      <w:r w:rsidRPr="008F48F3">
        <w:rPr>
          <w:rFonts w:cs="Arial"/>
          <w:sz w:val="22"/>
          <w:szCs w:val="22"/>
        </w:rPr>
        <w:fldChar w:fldCharType="separate"/>
      </w:r>
      <w:r w:rsidR="000F2DDE" w:rsidRPr="008F48F3">
        <w:rPr>
          <w:rFonts w:cs="Arial"/>
          <w:sz w:val="22"/>
          <w:szCs w:val="22"/>
        </w:rPr>
        <w:t>17.2.5</w:t>
      </w:r>
      <w:r w:rsidRPr="008F48F3">
        <w:rPr>
          <w:rFonts w:cs="Arial"/>
          <w:sz w:val="22"/>
          <w:szCs w:val="22"/>
        </w:rPr>
        <w:fldChar w:fldCharType="end"/>
      </w:r>
      <w:r w:rsidRPr="008F48F3">
        <w:rPr>
          <w:rFonts w:cs="Arial"/>
          <w:sz w:val="22"/>
          <w:szCs w:val="22"/>
        </w:rPr>
        <w:t xml:space="preserve">), is in material breach of any obligation under the Agreement which is not capable of remedy; </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bookmarkStart w:id="48" w:name="_Ref260924378"/>
      <w:r w:rsidRPr="008F48F3">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bookmarkStart w:id="49" w:name="_Ref359859809"/>
      <w:r w:rsidRPr="008F48F3">
        <w:rPr>
          <w:rFonts w:cs="Arial"/>
          <w:sz w:val="22"/>
          <w:szCs w:val="22"/>
        </w:rPr>
        <w:t>undergoes a change of control within the meaning of section 416 of the Income and Corporation Taxes Act 1988;</w:t>
      </w:r>
      <w:bookmarkEnd w:id="49"/>
      <w:r w:rsidRPr="008F48F3">
        <w:rPr>
          <w:rFonts w:cs="Arial"/>
          <w:sz w:val="22"/>
          <w:szCs w:val="22"/>
        </w:rPr>
        <w:t xml:space="preserve"> </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bookmarkStart w:id="50" w:name="_Ref359607792"/>
      <w:r w:rsidRPr="008F48F3">
        <w:rPr>
          <w:rFonts w:cs="Arial"/>
          <w:sz w:val="22"/>
          <w:szCs w:val="22"/>
        </w:rPr>
        <w:t xml:space="preserve">breaches any of the provisions of clauses </w:t>
      </w:r>
      <w:r w:rsidRPr="008F48F3">
        <w:rPr>
          <w:rFonts w:cs="Arial"/>
          <w:sz w:val="22"/>
          <w:szCs w:val="22"/>
        </w:rPr>
        <w:fldChar w:fldCharType="begin"/>
      </w:r>
      <w:r w:rsidRPr="008F48F3">
        <w:rPr>
          <w:rFonts w:cs="Arial"/>
          <w:sz w:val="22"/>
          <w:szCs w:val="22"/>
        </w:rPr>
        <w:instrText xml:space="preserve"> REF _Ref377050375 \r \h </w:instrText>
      </w:r>
      <w:r w:rsidR="008F48F3">
        <w:rPr>
          <w:rFonts w:cs="Arial"/>
          <w:sz w:val="22"/>
          <w:szCs w:val="22"/>
        </w:rPr>
        <w:instrText xml:space="preserve"> \* MERGEFORMAT </w:instrText>
      </w:r>
      <w:r w:rsidRPr="008F48F3">
        <w:rPr>
          <w:rFonts w:cs="Arial"/>
          <w:sz w:val="22"/>
          <w:szCs w:val="22"/>
        </w:rPr>
      </w:r>
      <w:r w:rsidRPr="008F48F3">
        <w:rPr>
          <w:rFonts w:cs="Arial"/>
          <w:sz w:val="22"/>
          <w:szCs w:val="22"/>
        </w:rPr>
        <w:fldChar w:fldCharType="separate"/>
      </w:r>
      <w:r w:rsidR="000F2DDE" w:rsidRPr="008F48F3">
        <w:rPr>
          <w:rFonts w:cs="Arial"/>
          <w:sz w:val="22"/>
          <w:szCs w:val="22"/>
        </w:rPr>
        <w:t>7.2</w:t>
      </w:r>
      <w:r w:rsidRPr="008F48F3">
        <w:rPr>
          <w:rFonts w:cs="Arial"/>
          <w:sz w:val="22"/>
          <w:szCs w:val="22"/>
        </w:rPr>
        <w:fldChar w:fldCharType="end"/>
      </w:r>
      <w:r w:rsidRPr="008F48F3">
        <w:rPr>
          <w:rFonts w:cs="Arial"/>
          <w:sz w:val="22"/>
          <w:szCs w:val="22"/>
        </w:rPr>
        <w:t xml:space="preserve">, </w:t>
      </w:r>
      <w:r w:rsidRPr="008F48F3">
        <w:rPr>
          <w:rFonts w:cs="Arial"/>
          <w:sz w:val="22"/>
          <w:szCs w:val="22"/>
        </w:rPr>
        <w:fldChar w:fldCharType="begin"/>
      </w:r>
      <w:r w:rsidRPr="008F48F3">
        <w:rPr>
          <w:rFonts w:cs="Arial"/>
          <w:sz w:val="22"/>
          <w:szCs w:val="22"/>
        </w:rPr>
        <w:instrText xml:space="preserve"> REF _Ref377050387 \r \h </w:instrText>
      </w:r>
      <w:r w:rsidR="008F48F3">
        <w:rPr>
          <w:rFonts w:cs="Arial"/>
          <w:sz w:val="22"/>
          <w:szCs w:val="22"/>
        </w:rPr>
        <w:instrText xml:space="preserve"> \* MERGEFORMAT </w:instrText>
      </w:r>
      <w:r w:rsidRPr="008F48F3">
        <w:rPr>
          <w:rFonts w:cs="Arial"/>
          <w:sz w:val="22"/>
          <w:szCs w:val="22"/>
        </w:rPr>
      </w:r>
      <w:r w:rsidRPr="008F48F3">
        <w:rPr>
          <w:rFonts w:cs="Arial"/>
          <w:sz w:val="22"/>
          <w:szCs w:val="22"/>
        </w:rPr>
        <w:fldChar w:fldCharType="separate"/>
      </w:r>
      <w:r w:rsidR="000F2DDE" w:rsidRPr="008F48F3">
        <w:rPr>
          <w:rFonts w:cs="Arial"/>
          <w:sz w:val="22"/>
          <w:szCs w:val="22"/>
        </w:rPr>
        <w:t>11</w:t>
      </w:r>
      <w:r w:rsidRPr="008F48F3">
        <w:rPr>
          <w:rFonts w:cs="Arial"/>
          <w:sz w:val="22"/>
          <w:szCs w:val="22"/>
        </w:rPr>
        <w:fldChar w:fldCharType="end"/>
      </w:r>
      <w:r w:rsidRPr="008F48F3">
        <w:rPr>
          <w:rFonts w:cs="Arial"/>
          <w:sz w:val="22"/>
          <w:szCs w:val="22"/>
        </w:rPr>
        <w:t xml:space="preserve">, </w:t>
      </w:r>
      <w:r w:rsidRPr="008F48F3">
        <w:rPr>
          <w:rFonts w:cs="Arial"/>
          <w:sz w:val="22"/>
          <w:szCs w:val="22"/>
        </w:rPr>
        <w:fldChar w:fldCharType="begin"/>
      </w:r>
      <w:r w:rsidRPr="008F48F3">
        <w:rPr>
          <w:rFonts w:cs="Arial"/>
          <w:sz w:val="22"/>
          <w:szCs w:val="22"/>
        </w:rPr>
        <w:instrText xml:space="preserve"> REF _Ref261004389 \r \h </w:instrText>
      </w:r>
      <w:r w:rsidR="008F48F3">
        <w:rPr>
          <w:rFonts w:cs="Arial"/>
          <w:sz w:val="22"/>
          <w:szCs w:val="22"/>
        </w:rPr>
        <w:instrText xml:space="preserve"> \* MERGEFORMAT </w:instrText>
      </w:r>
      <w:r w:rsidRPr="008F48F3">
        <w:rPr>
          <w:rFonts w:cs="Arial"/>
          <w:sz w:val="22"/>
          <w:szCs w:val="22"/>
        </w:rPr>
      </w:r>
      <w:r w:rsidRPr="008F48F3">
        <w:rPr>
          <w:rFonts w:cs="Arial"/>
          <w:sz w:val="22"/>
          <w:szCs w:val="22"/>
        </w:rPr>
        <w:fldChar w:fldCharType="separate"/>
      </w:r>
      <w:r w:rsidR="000F2DDE" w:rsidRPr="008F48F3">
        <w:rPr>
          <w:rFonts w:cs="Arial"/>
          <w:sz w:val="22"/>
          <w:szCs w:val="22"/>
        </w:rPr>
        <w:t>12</w:t>
      </w:r>
      <w:r w:rsidRPr="008F48F3">
        <w:rPr>
          <w:rFonts w:cs="Arial"/>
          <w:sz w:val="22"/>
          <w:szCs w:val="22"/>
        </w:rPr>
        <w:fldChar w:fldCharType="end"/>
      </w:r>
      <w:r w:rsidRPr="008F48F3">
        <w:rPr>
          <w:rFonts w:cs="Arial"/>
          <w:sz w:val="22"/>
          <w:szCs w:val="22"/>
        </w:rPr>
        <w:t xml:space="preserve">, </w:t>
      </w:r>
      <w:r w:rsidRPr="008F48F3">
        <w:rPr>
          <w:rFonts w:cs="Arial"/>
          <w:sz w:val="22"/>
          <w:szCs w:val="22"/>
        </w:rPr>
        <w:fldChar w:fldCharType="begin"/>
      </w:r>
      <w:r w:rsidRPr="008F48F3">
        <w:rPr>
          <w:rFonts w:cs="Arial"/>
          <w:sz w:val="22"/>
          <w:szCs w:val="22"/>
        </w:rPr>
        <w:instrText xml:space="preserve"> REF _Ref377050406 \r \h </w:instrText>
      </w:r>
      <w:r w:rsidR="008F48F3">
        <w:rPr>
          <w:rFonts w:cs="Arial"/>
          <w:sz w:val="22"/>
          <w:szCs w:val="22"/>
        </w:rPr>
        <w:instrText xml:space="preserve"> \* MERGEFORMAT </w:instrText>
      </w:r>
      <w:r w:rsidRPr="008F48F3">
        <w:rPr>
          <w:rFonts w:cs="Arial"/>
          <w:sz w:val="22"/>
          <w:szCs w:val="22"/>
        </w:rPr>
      </w:r>
      <w:r w:rsidRPr="008F48F3">
        <w:rPr>
          <w:rFonts w:cs="Arial"/>
          <w:sz w:val="22"/>
          <w:szCs w:val="22"/>
        </w:rPr>
        <w:fldChar w:fldCharType="separate"/>
      </w:r>
      <w:r w:rsidR="000F2DDE" w:rsidRPr="008F48F3">
        <w:rPr>
          <w:rFonts w:cs="Arial"/>
          <w:sz w:val="22"/>
          <w:szCs w:val="22"/>
        </w:rPr>
        <w:t>13</w:t>
      </w:r>
      <w:r w:rsidRPr="008F48F3">
        <w:rPr>
          <w:rFonts w:cs="Arial"/>
          <w:sz w:val="22"/>
          <w:szCs w:val="22"/>
        </w:rPr>
        <w:fldChar w:fldCharType="end"/>
      </w:r>
      <w:r w:rsidRPr="008F48F3">
        <w:rPr>
          <w:rFonts w:cs="Arial"/>
          <w:sz w:val="22"/>
          <w:szCs w:val="22"/>
        </w:rPr>
        <w:t xml:space="preserve"> and </w:t>
      </w:r>
      <w:r w:rsidRPr="008F48F3">
        <w:rPr>
          <w:rFonts w:cs="Arial"/>
          <w:sz w:val="22"/>
          <w:szCs w:val="22"/>
        </w:rPr>
        <w:fldChar w:fldCharType="begin"/>
      </w:r>
      <w:r w:rsidRPr="008F48F3">
        <w:rPr>
          <w:rFonts w:cs="Arial"/>
          <w:sz w:val="22"/>
          <w:szCs w:val="22"/>
        </w:rPr>
        <w:instrText xml:space="preserve"> REF _Ref377050416 \r \h </w:instrText>
      </w:r>
      <w:r w:rsidR="008F48F3">
        <w:rPr>
          <w:rFonts w:cs="Arial"/>
          <w:sz w:val="22"/>
          <w:szCs w:val="22"/>
        </w:rPr>
        <w:instrText xml:space="preserve"> \* MERGEFORMAT </w:instrText>
      </w:r>
      <w:r w:rsidRPr="008F48F3">
        <w:rPr>
          <w:rFonts w:cs="Arial"/>
          <w:sz w:val="22"/>
          <w:szCs w:val="22"/>
        </w:rPr>
      </w:r>
      <w:r w:rsidRPr="008F48F3">
        <w:rPr>
          <w:rFonts w:cs="Arial"/>
          <w:sz w:val="22"/>
          <w:szCs w:val="22"/>
        </w:rPr>
        <w:fldChar w:fldCharType="separate"/>
      </w:r>
      <w:r w:rsidR="000F2DDE" w:rsidRPr="008F48F3">
        <w:rPr>
          <w:rFonts w:cs="Arial"/>
          <w:sz w:val="22"/>
          <w:szCs w:val="22"/>
        </w:rPr>
        <w:t>18</w:t>
      </w:r>
      <w:r w:rsidRPr="008F48F3">
        <w:rPr>
          <w:rFonts w:cs="Arial"/>
          <w:sz w:val="22"/>
          <w:szCs w:val="22"/>
        </w:rPr>
        <w:fldChar w:fldCharType="end"/>
      </w:r>
      <w:r w:rsidRPr="008F48F3">
        <w:rPr>
          <w:rFonts w:cs="Arial"/>
          <w:sz w:val="22"/>
          <w:szCs w:val="22"/>
        </w:rPr>
        <w:t>; or</w:t>
      </w:r>
      <w:bookmarkEnd w:id="48"/>
      <w:bookmarkEnd w:id="50"/>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bookmarkStart w:id="51" w:name="_Ref260924394"/>
      <w:r w:rsidRPr="008F48F3">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8F48F3">
        <w:fldChar w:fldCharType="begin"/>
      </w:r>
      <w:r w:rsidRPr="008F48F3">
        <w:instrText xml:space="preserve"> REF _Ref260924394 \r \h  \* MERGEFORMAT </w:instrText>
      </w:r>
      <w:r w:rsidRPr="008F48F3">
        <w:fldChar w:fldCharType="separate"/>
      </w:r>
      <w:r w:rsidR="000F2DDE" w:rsidRPr="008F48F3">
        <w:rPr>
          <w:rFonts w:cs="Arial"/>
          <w:sz w:val="22"/>
          <w:szCs w:val="22"/>
        </w:rPr>
        <w:t>17.2.6</w:t>
      </w:r>
      <w:r w:rsidRPr="008F48F3">
        <w:fldChar w:fldCharType="end"/>
      </w:r>
      <w:r w:rsidRPr="008F48F3">
        <w:rPr>
          <w:rFonts w:cs="Arial"/>
          <w:sz w:val="22"/>
          <w:szCs w:val="22"/>
        </w:rPr>
        <w:t>) in consequence of debt in any jurisdiction.</w:t>
      </w:r>
      <w:bookmarkEnd w:id="51"/>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52" w:name="_Ref264467643"/>
      <w:r w:rsidRPr="008F48F3">
        <w:rPr>
          <w:rFonts w:cs="Arial"/>
          <w:b w:val="0"/>
          <w:sz w:val="22"/>
          <w:szCs w:val="22"/>
        </w:rPr>
        <w:t xml:space="preserve">The Supplier shall notify the </w:t>
      </w:r>
      <w:r w:rsidR="007E0DDC" w:rsidRPr="008F48F3">
        <w:rPr>
          <w:rFonts w:cs="Arial"/>
          <w:b w:val="0"/>
          <w:sz w:val="22"/>
          <w:szCs w:val="22"/>
        </w:rPr>
        <w:t>Council</w:t>
      </w:r>
      <w:r w:rsidRPr="008F48F3">
        <w:rPr>
          <w:rFonts w:cs="Arial"/>
          <w:b w:val="0"/>
          <w:sz w:val="22"/>
          <w:szCs w:val="22"/>
        </w:rPr>
        <w:t xml:space="preserve"> as soon as practicable of any change of control as referred to in clause </w:t>
      </w:r>
      <w:r w:rsidRPr="008F48F3">
        <w:rPr>
          <w:rFonts w:cs="Arial"/>
          <w:b w:val="0"/>
          <w:sz w:val="22"/>
          <w:szCs w:val="22"/>
        </w:rPr>
        <w:fldChar w:fldCharType="begin"/>
      </w:r>
      <w:r w:rsidRPr="008F48F3">
        <w:rPr>
          <w:rFonts w:cs="Arial"/>
          <w:b w:val="0"/>
          <w:sz w:val="22"/>
          <w:szCs w:val="22"/>
        </w:rPr>
        <w:instrText xml:space="preserve"> REF _Ref359859809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17.2.4</w:t>
      </w:r>
      <w:r w:rsidRPr="008F48F3">
        <w:rPr>
          <w:rFonts w:cs="Arial"/>
          <w:b w:val="0"/>
          <w:sz w:val="22"/>
          <w:szCs w:val="22"/>
        </w:rPr>
        <w:fldChar w:fldCharType="end"/>
      </w:r>
      <w:r w:rsidRPr="008F48F3">
        <w:rPr>
          <w:rFonts w:cs="Arial"/>
          <w:b w:val="0"/>
          <w:sz w:val="22"/>
          <w:szCs w:val="22"/>
        </w:rPr>
        <w:t xml:space="preserve"> or any potential such change of control.</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53" w:name="_Ref377110965"/>
      <w:r w:rsidRPr="008F48F3">
        <w:rPr>
          <w:rFonts w:cs="Arial"/>
          <w:b w:val="0"/>
          <w:sz w:val="22"/>
          <w:szCs w:val="22"/>
        </w:rPr>
        <w:t xml:space="preserve">The Supplier may terminate the Agreement by written notice to the </w:t>
      </w:r>
      <w:r w:rsidR="007E0DDC" w:rsidRPr="008F48F3">
        <w:rPr>
          <w:rFonts w:cs="Arial"/>
          <w:b w:val="0"/>
          <w:sz w:val="22"/>
          <w:szCs w:val="22"/>
        </w:rPr>
        <w:t>Council</w:t>
      </w:r>
      <w:r w:rsidRPr="008F48F3">
        <w:rPr>
          <w:rFonts w:cs="Arial"/>
          <w:b w:val="0"/>
          <w:sz w:val="22"/>
          <w:szCs w:val="22"/>
        </w:rPr>
        <w:t xml:space="preserve"> if the </w:t>
      </w:r>
      <w:r w:rsidR="007E0DDC" w:rsidRPr="008F48F3">
        <w:rPr>
          <w:rFonts w:cs="Arial"/>
          <w:b w:val="0"/>
          <w:sz w:val="22"/>
          <w:szCs w:val="22"/>
        </w:rPr>
        <w:t>Council</w:t>
      </w:r>
      <w:r w:rsidRPr="008F48F3">
        <w:rPr>
          <w:rFonts w:cs="Arial"/>
          <w:b w:val="0"/>
          <w:sz w:val="22"/>
          <w:szCs w:val="22"/>
        </w:rPr>
        <w:t xml:space="preserve"> has not paid any undisputed amounts within 90 days of them falling due.</w:t>
      </w:r>
      <w:bookmarkEnd w:id="52"/>
      <w:bookmarkEnd w:id="53"/>
      <w:r w:rsidRPr="008F48F3">
        <w:rPr>
          <w:rFonts w:cs="Arial"/>
          <w:b w:val="0"/>
          <w:sz w:val="22"/>
          <w:szCs w:val="22"/>
        </w:rPr>
        <w:t xml:space="preserve">  </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 xml:space="preserve">Termination or expiry of the Agreement shall be without prejudice to the rights of either Party accrued prior to termination or expiry and shall not affect the continuing rights of the Parties under this clause and clauses </w:t>
      </w:r>
      <w:r w:rsidRPr="008F48F3">
        <w:rPr>
          <w:rFonts w:cs="Arial"/>
          <w:b w:val="0"/>
          <w:sz w:val="22"/>
          <w:szCs w:val="22"/>
        </w:rPr>
        <w:fldChar w:fldCharType="begin"/>
      </w:r>
      <w:r w:rsidRPr="008F48F3">
        <w:rPr>
          <w:rFonts w:cs="Arial"/>
          <w:b w:val="0"/>
          <w:sz w:val="22"/>
          <w:szCs w:val="22"/>
        </w:rPr>
        <w:instrText xml:space="preserve"> REF _Ref377050430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2</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_Ref377050437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3.2</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_Ref377050453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6.1</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_Ref377050463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6.2</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_Ref377050472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6.6</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_Ref377050478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6.7</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_Ref377050486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7</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_Ref377050494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9</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_Ref377050504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10.2</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_Ref377050387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11</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_Ref261004389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12</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_Ref377050406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13</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_Ref377050536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14</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_Ref377050546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17.6</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_Ref377050556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18.5</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_Ref370389344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19.4</w:t>
      </w:r>
      <w:r w:rsidRPr="008F48F3">
        <w:rPr>
          <w:rFonts w:cs="Arial"/>
          <w:b w:val="0"/>
          <w:sz w:val="22"/>
          <w:szCs w:val="22"/>
        </w:rPr>
        <w:fldChar w:fldCharType="end"/>
      </w:r>
      <w:r w:rsidRPr="008F48F3">
        <w:rPr>
          <w:rFonts w:cs="Arial"/>
          <w:b w:val="0"/>
          <w:sz w:val="22"/>
          <w:szCs w:val="22"/>
        </w:rPr>
        <w:t xml:space="preserve">, </w:t>
      </w:r>
      <w:r w:rsidRPr="008F48F3">
        <w:rPr>
          <w:rFonts w:cs="Arial"/>
          <w:b w:val="0"/>
          <w:sz w:val="22"/>
          <w:szCs w:val="22"/>
        </w:rPr>
        <w:fldChar w:fldCharType="begin"/>
      </w:r>
      <w:r w:rsidRPr="008F48F3">
        <w:rPr>
          <w:rFonts w:cs="Arial"/>
          <w:b w:val="0"/>
          <w:sz w:val="22"/>
          <w:szCs w:val="22"/>
        </w:rPr>
        <w:instrText xml:space="preserve"> REF _Ref359607573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20</w:t>
      </w:r>
      <w:r w:rsidRPr="008F48F3">
        <w:rPr>
          <w:rFonts w:cs="Arial"/>
          <w:b w:val="0"/>
          <w:sz w:val="22"/>
          <w:szCs w:val="22"/>
        </w:rPr>
        <w:fldChar w:fldCharType="end"/>
      </w:r>
      <w:r w:rsidRPr="008F48F3">
        <w:rPr>
          <w:rFonts w:cs="Arial"/>
          <w:b w:val="0"/>
          <w:sz w:val="22"/>
          <w:szCs w:val="22"/>
        </w:rPr>
        <w:t xml:space="preserve"> and </w:t>
      </w:r>
      <w:r w:rsidRPr="008F48F3">
        <w:rPr>
          <w:rFonts w:cs="Arial"/>
          <w:b w:val="0"/>
          <w:sz w:val="22"/>
          <w:szCs w:val="22"/>
        </w:rPr>
        <w:fldChar w:fldCharType="begin"/>
      </w:r>
      <w:r w:rsidRPr="008F48F3">
        <w:rPr>
          <w:rFonts w:cs="Arial"/>
          <w:b w:val="0"/>
          <w:sz w:val="22"/>
          <w:szCs w:val="22"/>
        </w:rPr>
        <w:instrText xml:space="preserve"> REF _Ref377050579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21.8</w:t>
      </w:r>
      <w:r w:rsidRPr="008F48F3">
        <w:rPr>
          <w:rFonts w:cs="Arial"/>
          <w:b w:val="0"/>
          <w:sz w:val="22"/>
          <w:szCs w:val="22"/>
        </w:rPr>
        <w:fldChar w:fldCharType="end"/>
      </w:r>
      <w:r w:rsidRPr="008F48F3">
        <w:rPr>
          <w:rFonts w:cs="Arial"/>
          <w:b w:val="0"/>
          <w:sz w:val="22"/>
          <w:szCs w:val="22"/>
        </w:rPr>
        <w:t xml:space="preserve"> or any other provision of the Agreement that either expressly or by implication has effect after termination.</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54" w:name="_Ref377050546"/>
      <w:r w:rsidRPr="008F48F3">
        <w:rPr>
          <w:rFonts w:cs="Arial"/>
          <w:b w:val="0"/>
          <w:sz w:val="22"/>
          <w:szCs w:val="22"/>
        </w:rPr>
        <w:t>Upon termination or expiry of the Agreement, the Supplier shall:</w:t>
      </w:r>
      <w:bookmarkEnd w:id="54"/>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give all reasonable assistance to the </w:t>
      </w:r>
      <w:r w:rsidR="007E0DDC" w:rsidRPr="008F48F3">
        <w:rPr>
          <w:rFonts w:cs="Arial"/>
          <w:sz w:val="22"/>
          <w:szCs w:val="22"/>
        </w:rPr>
        <w:t>Council</w:t>
      </w:r>
      <w:r w:rsidRPr="008F48F3">
        <w:rPr>
          <w:rFonts w:cs="Arial"/>
          <w:sz w:val="22"/>
          <w:szCs w:val="22"/>
        </w:rPr>
        <w:t xml:space="preserve"> and any incoming supplier of the Services; and</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return all requested documents, information and data to the </w:t>
      </w:r>
      <w:r w:rsidR="007E0DDC" w:rsidRPr="008F48F3">
        <w:rPr>
          <w:rFonts w:cs="Arial"/>
          <w:sz w:val="22"/>
          <w:szCs w:val="22"/>
        </w:rPr>
        <w:t>Council</w:t>
      </w:r>
      <w:r w:rsidRPr="008F48F3">
        <w:rPr>
          <w:rFonts w:cs="Arial"/>
          <w:sz w:val="22"/>
          <w:szCs w:val="22"/>
        </w:rPr>
        <w:t xml:space="preserve"> as soon as reasonably practicable. </w:t>
      </w:r>
    </w:p>
    <w:p w:rsidR="002338AB" w:rsidRPr="008F48F3" w:rsidRDefault="002338AB" w:rsidP="007A39BE">
      <w:pPr>
        <w:pStyle w:val="Level1Heading"/>
        <w:tabs>
          <w:tab w:val="clear" w:pos="851"/>
          <w:tab w:val="num" w:pos="540"/>
        </w:tabs>
        <w:spacing w:before="0" w:after="120" w:line="240" w:lineRule="atLeast"/>
        <w:jc w:val="both"/>
        <w:rPr>
          <w:rFonts w:cs="Arial"/>
          <w:szCs w:val="22"/>
        </w:rPr>
      </w:pPr>
      <w:bookmarkStart w:id="55" w:name="_Ref377050416"/>
      <w:r w:rsidRPr="008F48F3">
        <w:rPr>
          <w:rFonts w:cs="Arial"/>
          <w:szCs w:val="22"/>
        </w:rPr>
        <w:t>Compliance</w:t>
      </w:r>
      <w:bookmarkEnd w:id="55"/>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 xml:space="preserve">The Supplier shall promptly notify the </w:t>
      </w:r>
      <w:r w:rsidR="007E0DDC" w:rsidRPr="008F48F3">
        <w:rPr>
          <w:rFonts w:cs="Arial"/>
          <w:b w:val="0"/>
          <w:sz w:val="22"/>
          <w:szCs w:val="22"/>
        </w:rPr>
        <w:t>Council</w:t>
      </w:r>
      <w:r w:rsidRPr="008F48F3">
        <w:rPr>
          <w:rFonts w:cs="Arial"/>
          <w:b w:val="0"/>
          <w:sz w:val="22"/>
          <w:szCs w:val="22"/>
        </w:rPr>
        <w:t xml:space="preserve"> of any health and safety hazards which may arise in connection with the performance of its obligations under the Agreement.  The </w:t>
      </w:r>
      <w:r w:rsidR="007E0DDC" w:rsidRPr="008F48F3">
        <w:rPr>
          <w:rFonts w:cs="Arial"/>
          <w:b w:val="0"/>
          <w:sz w:val="22"/>
          <w:szCs w:val="22"/>
        </w:rPr>
        <w:t>Council</w:t>
      </w:r>
      <w:r w:rsidRPr="008F48F3">
        <w:rPr>
          <w:rFonts w:cs="Arial"/>
          <w:b w:val="0"/>
          <w:sz w:val="22"/>
          <w:szCs w:val="22"/>
        </w:rPr>
        <w:t xml:space="preserve"> shall promptly notify the Supplier of any health and safety hazards which may exist or arise at the </w:t>
      </w:r>
      <w:r w:rsidR="007E0DDC" w:rsidRPr="008F48F3">
        <w:rPr>
          <w:rFonts w:cs="Arial"/>
          <w:b w:val="0"/>
          <w:sz w:val="22"/>
          <w:szCs w:val="22"/>
        </w:rPr>
        <w:t>Council</w:t>
      </w:r>
      <w:r w:rsidRPr="008F48F3">
        <w:rPr>
          <w:rFonts w:cs="Arial"/>
          <w:b w:val="0"/>
          <w:sz w:val="22"/>
          <w:szCs w:val="22"/>
        </w:rPr>
        <w:t>’s premises and which may affect the Supplier in the performance of its obligations under the Agreement.</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The Supplier shall:</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comply with all the </w:t>
      </w:r>
      <w:r w:rsidR="007E0DDC" w:rsidRPr="008F48F3">
        <w:rPr>
          <w:rFonts w:cs="Arial"/>
          <w:sz w:val="22"/>
          <w:szCs w:val="22"/>
        </w:rPr>
        <w:t>Council</w:t>
      </w:r>
      <w:r w:rsidRPr="008F48F3">
        <w:rPr>
          <w:rFonts w:cs="Arial"/>
          <w:sz w:val="22"/>
          <w:szCs w:val="22"/>
        </w:rPr>
        <w:t xml:space="preserve">’s health and safety measures while on the </w:t>
      </w:r>
      <w:r w:rsidR="007E0DDC" w:rsidRPr="008F48F3">
        <w:rPr>
          <w:rFonts w:cs="Arial"/>
          <w:sz w:val="22"/>
          <w:szCs w:val="22"/>
        </w:rPr>
        <w:t>Council</w:t>
      </w:r>
      <w:r w:rsidRPr="008F48F3">
        <w:rPr>
          <w:rFonts w:cs="Arial"/>
          <w:sz w:val="22"/>
          <w:szCs w:val="22"/>
        </w:rPr>
        <w:t>’s premises; and</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notify the </w:t>
      </w:r>
      <w:r w:rsidR="007E0DDC" w:rsidRPr="008F48F3">
        <w:rPr>
          <w:rFonts w:cs="Arial"/>
          <w:sz w:val="22"/>
          <w:szCs w:val="22"/>
        </w:rPr>
        <w:t>Council</w:t>
      </w:r>
      <w:r w:rsidRPr="008F48F3">
        <w:rPr>
          <w:rFonts w:cs="Arial"/>
          <w:sz w:val="22"/>
          <w:szCs w:val="22"/>
        </w:rPr>
        <w:t xml:space="preserve"> immediately in the event of any incident occurring in the performance of its obligations under the Agreement on the </w:t>
      </w:r>
      <w:r w:rsidR="007E0DDC" w:rsidRPr="008F48F3">
        <w:rPr>
          <w:rFonts w:cs="Arial"/>
          <w:sz w:val="22"/>
          <w:szCs w:val="22"/>
        </w:rPr>
        <w:t>Council</w:t>
      </w:r>
      <w:r w:rsidRPr="008F48F3">
        <w:rPr>
          <w:rFonts w:cs="Arial"/>
          <w:sz w:val="22"/>
          <w:szCs w:val="22"/>
        </w:rPr>
        <w:t>’s premises where that incident causes any personal injury or damage to property which could give rise to personal injury.</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56" w:name="_Ref261013166"/>
      <w:r w:rsidRPr="008F48F3">
        <w:rPr>
          <w:rFonts w:cs="Arial"/>
          <w:b w:val="0"/>
          <w:sz w:val="22"/>
          <w:szCs w:val="22"/>
        </w:rPr>
        <w:t xml:space="preserve">The Supplier </w:t>
      </w:r>
      <w:bookmarkEnd w:id="56"/>
      <w:r w:rsidRPr="008F48F3">
        <w:rPr>
          <w:rFonts w:cs="Arial"/>
          <w:b w:val="0"/>
          <w:sz w:val="22"/>
          <w:szCs w:val="22"/>
        </w:rPr>
        <w:t>shall:</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bookmarkStart w:id="57" w:name="_Ref359656204"/>
      <w:r w:rsidRPr="008F48F3">
        <w:rPr>
          <w:rFonts w:cs="Arial"/>
          <w:sz w:val="22"/>
          <w:szCs w:val="22"/>
        </w:rPr>
        <w:t xml:space="preserve">perform its obligations under the Agreement in accordance with all applicable equality Law and the </w:t>
      </w:r>
      <w:r w:rsidR="007E0DDC" w:rsidRPr="008F48F3">
        <w:rPr>
          <w:rFonts w:cs="Arial"/>
          <w:sz w:val="22"/>
          <w:szCs w:val="22"/>
        </w:rPr>
        <w:t>Council</w:t>
      </w:r>
      <w:r w:rsidRPr="008F48F3">
        <w:rPr>
          <w:rFonts w:cs="Arial"/>
          <w:sz w:val="22"/>
          <w:szCs w:val="22"/>
        </w:rPr>
        <w:t>’s equality and diversity policy as provided to the Supplier from time to time;</w:t>
      </w:r>
      <w:bookmarkEnd w:id="57"/>
      <w:r w:rsidRPr="008F48F3">
        <w:rPr>
          <w:rFonts w:cs="Arial"/>
          <w:sz w:val="22"/>
          <w:szCs w:val="22"/>
        </w:rPr>
        <w:t xml:space="preserve"> and</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take all reasonable steps to secure the observance of clause</w:t>
      </w:r>
      <w:r w:rsidR="00C319CD" w:rsidRPr="008F48F3">
        <w:rPr>
          <w:rFonts w:cs="Arial"/>
          <w:sz w:val="22"/>
          <w:szCs w:val="22"/>
        </w:rPr>
        <w:t xml:space="preserve"> 18.3.1</w:t>
      </w:r>
      <w:r w:rsidRPr="008F48F3">
        <w:rPr>
          <w:rFonts w:cs="Arial"/>
          <w:sz w:val="22"/>
          <w:szCs w:val="22"/>
        </w:rPr>
        <w:t xml:space="preserve"> by all Staff.</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58" w:name="_Ref377050556"/>
      <w:r w:rsidRPr="008F48F3">
        <w:rPr>
          <w:rFonts w:cs="Arial"/>
          <w:b w:val="0"/>
          <w:sz w:val="22"/>
          <w:szCs w:val="22"/>
        </w:rPr>
        <w:t xml:space="preserve">The Supplier shall supply the Services in accordance with the </w:t>
      </w:r>
      <w:r w:rsidR="007E0DDC" w:rsidRPr="008F48F3">
        <w:rPr>
          <w:rFonts w:cs="Arial"/>
          <w:b w:val="0"/>
          <w:sz w:val="22"/>
          <w:szCs w:val="22"/>
        </w:rPr>
        <w:t>Council</w:t>
      </w:r>
      <w:r w:rsidRPr="008F48F3">
        <w:rPr>
          <w:rFonts w:cs="Arial"/>
          <w:b w:val="0"/>
          <w:sz w:val="22"/>
          <w:szCs w:val="22"/>
        </w:rPr>
        <w:t>’s environmental policy as provided to the Supplier from time to time.</w:t>
      </w:r>
      <w:bookmarkEnd w:id="58"/>
      <w:r w:rsidRPr="008F48F3">
        <w:rPr>
          <w:rFonts w:cs="Arial"/>
          <w:b w:val="0"/>
          <w:sz w:val="22"/>
          <w:szCs w:val="22"/>
        </w:rPr>
        <w:t xml:space="preserve"> </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The Supplier shall comply with, and shall ensure that its Staff shall comply with, the provisions of:</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the Official Secrets Acts 1911 to 1989; and</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section 182 of the Finance Act 1989.</w:t>
      </w:r>
    </w:p>
    <w:p w:rsidR="002C79A9" w:rsidRPr="008F48F3" w:rsidRDefault="002C79A9"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The Modern Slavery Act 2015.</w:t>
      </w:r>
    </w:p>
    <w:p w:rsidR="002338AB" w:rsidRPr="008F48F3" w:rsidRDefault="002338AB" w:rsidP="007A39BE">
      <w:pPr>
        <w:pStyle w:val="Level1Heading"/>
        <w:tabs>
          <w:tab w:val="clear" w:pos="851"/>
          <w:tab w:val="num" w:pos="540"/>
        </w:tabs>
        <w:spacing w:before="0" w:after="120" w:line="240" w:lineRule="atLeast"/>
        <w:jc w:val="both"/>
        <w:rPr>
          <w:rFonts w:cs="Arial"/>
          <w:szCs w:val="22"/>
        </w:rPr>
      </w:pPr>
      <w:r w:rsidRPr="008F48F3">
        <w:rPr>
          <w:rFonts w:cs="Arial"/>
          <w:szCs w:val="22"/>
        </w:rPr>
        <w:t>Prevention of Fraud and Corruption</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59" w:name="_Ref359607864"/>
      <w:bookmarkStart w:id="60" w:name="_Ref260824497"/>
      <w:r w:rsidRPr="008F48F3">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9"/>
    </w:p>
    <w:bookmarkEnd w:id="60"/>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 xml:space="preserve">The Supplier shall take all reasonable steps, in accordance with good industry practice, to prevent fraud by the Staff and the Supplier (including its shareholders, members and directors) in connection with the Agreement and shall notify the </w:t>
      </w:r>
      <w:r w:rsidR="007E0DDC" w:rsidRPr="008F48F3">
        <w:rPr>
          <w:rFonts w:cs="Arial"/>
          <w:b w:val="0"/>
          <w:sz w:val="22"/>
          <w:szCs w:val="22"/>
        </w:rPr>
        <w:t>Council</w:t>
      </w:r>
      <w:r w:rsidRPr="008F48F3">
        <w:rPr>
          <w:rFonts w:cs="Arial"/>
          <w:b w:val="0"/>
          <w:sz w:val="22"/>
          <w:szCs w:val="22"/>
        </w:rPr>
        <w:t xml:space="preserve"> immediately if it has reason to suspect that any fraud has occurred or is occurring or is likely to occur.</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61" w:name="_Ref370389344"/>
      <w:r w:rsidRPr="008F48F3">
        <w:rPr>
          <w:rFonts w:cs="Arial"/>
          <w:b w:val="0"/>
          <w:sz w:val="22"/>
          <w:szCs w:val="22"/>
        </w:rPr>
        <w:t>If the Supplier or the Staff engages in conduct prohibited by clause </w:t>
      </w:r>
      <w:r w:rsidRPr="008F48F3">
        <w:rPr>
          <w:rFonts w:cs="Arial"/>
          <w:b w:val="0"/>
          <w:sz w:val="22"/>
          <w:szCs w:val="22"/>
        </w:rPr>
        <w:fldChar w:fldCharType="begin"/>
      </w:r>
      <w:r w:rsidRPr="008F48F3">
        <w:rPr>
          <w:rFonts w:cs="Arial"/>
          <w:b w:val="0"/>
          <w:sz w:val="22"/>
          <w:szCs w:val="22"/>
        </w:rPr>
        <w:instrText xml:space="preserve"> REF _Ref359607864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19.2</w:t>
      </w:r>
      <w:r w:rsidRPr="008F48F3">
        <w:rPr>
          <w:rFonts w:cs="Arial"/>
          <w:b w:val="0"/>
          <w:sz w:val="22"/>
          <w:szCs w:val="22"/>
        </w:rPr>
        <w:fldChar w:fldCharType="end"/>
      </w:r>
      <w:r w:rsidRPr="008F48F3">
        <w:rPr>
          <w:rFonts w:cs="Arial"/>
          <w:b w:val="0"/>
          <w:sz w:val="22"/>
          <w:szCs w:val="22"/>
        </w:rPr>
        <w:t xml:space="preserve"> or commits fraud in relation to the Agreement or any other contract with the Crown (including the </w:t>
      </w:r>
      <w:r w:rsidR="007E0DDC" w:rsidRPr="008F48F3">
        <w:rPr>
          <w:rFonts w:cs="Arial"/>
          <w:b w:val="0"/>
          <w:sz w:val="22"/>
          <w:szCs w:val="22"/>
        </w:rPr>
        <w:t>Council</w:t>
      </w:r>
      <w:r w:rsidRPr="008F48F3">
        <w:rPr>
          <w:rFonts w:cs="Arial"/>
          <w:b w:val="0"/>
          <w:sz w:val="22"/>
          <w:szCs w:val="22"/>
        </w:rPr>
        <w:t xml:space="preserve">) the </w:t>
      </w:r>
      <w:r w:rsidR="007E0DDC" w:rsidRPr="008F48F3">
        <w:rPr>
          <w:rFonts w:cs="Arial"/>
          <w:b w:val="0"/>
          <w:sz w:val="22"/>
          <w:szCs w:val="22"/>
        </w:rPr>
        <w:t>Council</w:t>
      </w:r>
      <w:r w:rsidRPr="008F48F3">
        <w:rPr>
          <w:rFonts w:cs="Arial"/>
          <w:b w:val="0"/>
          <w:sz w:val="22"/>
          <w:szCs w:val="22"/>
        </w:rPr>
        <w:t xml:space="preserve"> may:</w:t>
      </w:r>
      <w:bookmarkEnd w:id="61"/>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terminate the Agreement and recover from the Supplier the amount of any loss suffered by the </w:t>
      </w:r>
      <w:r w:rsidR="007E0DDC" w:rsidRPr="008F48F3">
        <w:rPr>
          <w:rFonts w:cs="Arial"/>
          <w:sz w:val="22"/>
          <w:szCs w:val="22"/>
        </w:rPr>
        <w:t>Council</w:t>
      </w:r>
      <w:r w:rsidRPr="008F48F3">
        <w:rPr>
          <w:rFonts w:cs="Arial"/>
          <w:sz w:val="22"/>
          <w:szCs w:val="22"/>
        </w:rPr>
        <w:t xml:space="preserve"> resulting from the termination, including the cost reasonably incurred by the </w:t>
      </w:r>
      <w:r w:rsidR="007E0DDC" w:rsidRPr="008F48F3">
        <w:rPr>
          <w:rFonts w:cs="Arial"/>
          <w:sz w:val="22"/>
          <w:szCs w:val="22"/>
        </w:rPr>
        <w:t>Council</w:t>
      </w:r>
      <w:r w:rsidRPr="008F48F3">
        <w:rPr>
          <w:rFonts w:cs="Arial"/>
          <w:sz w:val="22"/>
          <w:szCs w:val="22"/>
        </w:rPr>
        <w:t xml:space="preserve"> of making other arrangements for the supply of the Services and any additional expenditure incurred by the </w:t>
      </w:r>
      <w:r w:rsidR="007E0DDC" w:rsidRPr="008F48F3">
        <w:rPr>
          <w:rFonts w:cs="Arial"/>
          <w:sz w:val="22"/>
          <w:szCs w:val="22"/>
        </w:rPr>
        <w:t>Council</w:t>
      </w:r>
      <w:r w:rsidRPr="008F48F3">
        <w:rPr>
          <w:rFonts w:cs="Arial"/>
          <w:sz w:val="22"/>
          <w:szCs w:val="22"/>
        </w:rPr>
        <w:t xml:space="preserve"> throughout the remainder of the Agreement; or </w:t>
      </w:r>
    </w:p>
    <w:p w:rsidR="002338AB" w:rsidRPr="008F48F3" w:rsidRDefault="002338AB" w:rsidP="007A39BE">
      <w:pPr>
        <w:pStyle w:val="Level3Number"/>
        <w:widowControl w:val="0"/>
        <w:tabs>
          <w:tab w:val="left" w:pos="540"/>
          <w:tab w:val="num" w:pos="1276"/>
        </w:tabs>
        <w:spacing w:before="0" w:after="120" w:line="240" w:lineRule="atLeast"/>
        <w:ind w:left="1276" w:hanging="736"/>
        <w:jc w:val="both"/>
        <w:rPr>
          <w:rFonts w:cs="Arial"/>
          <w:sz w:val="22"/>
          <w:szCs w:val="22"/>
        </w:rPr>
      </w:pPr>
      <w:r w:rsidRPr="008F48F3">
        <w:rPr>
          <w:rFonts w:cs="Arial"/>
          <w:sz w:val="22"/>
          <w:szCs w:val="22"/>
        </w:rPr>
        <w:t xml:space="preserve">recover in full from the Supplier any other loss sustained by the </w:t>
      </w:r>
      <w:r w:rsidR="007E0DDC" w:rsidRPr="008F48F3">
        <w:rPr>
          <w:rFonts w:cs="Arial"/>
          <w:sz w:val="22"/>
          <w:szCs w:val="22"/>
        </w:rPr>
        <w:t>Council</w:t>
      </w:r>
      <w:r w:rsidRPr="008F48F3">
        <w:rPr>
          <w:rFonts w:cs="Arial"/>
          <w:sz w:val="22"/>
          <w:szCs w:val="22"/>
        </w:rPr>
        <w:t xml:space="preserve"> in consequence of any breach of this clause.</w:t>
      </w:r>
    </w:p>
    <w:p w:rsidR="002C79A9" w:rsidRPr="008F48F3" w:rsidRDefault="002C79A9" w:rsidP="002C79A9">
      <w:pPr>
        <w:pStyle w:val="Level3Number"/>
        <w:widowControl w:val="0"/>
        <w:numPr>
          <w:ilvl w:val="0"/>
          <w:numId w:val="0"/>
        </w:numPr>
        <w:tabs>
          <w:tab w:val="left" w:pos="540"/>
          <w:tab w:val="num" w:pos="1561"/>
        </w:tabs>
        <w:spacing w:before="0" w:after="120" w:line="240" w:lineRule="atLeast"/>
        <w:jc w:val="both"/>
        <w:rPr>
          <w:rFonts w:cs="Arial"/>
          <w:sz w:val="22"/>
          <w:szCs w:val="22"/>
        </w:rPr>
      </w:pPr>
    </w:p>
    <w:p w:rsidR="002338AB" w:rsidRPr="008F48F3" w:rsidRDefault="002338AB" w:rsidP="007A39BE">
      <w:pPr>
        <w:pStyle w:val="Level1Heading"/>
        <w:tabs>
          <w:tab w:val="clear" w:pos="851"/>
          <w:tab w:val="num" w:pos="540"/>
        </w:tabs>
        <w:spacing w:before="0" w:after="120" w:line="240" w:lineRule="atLeast"/>
        <w:jc w:val="both"/>
        <w:rPr>
          <w:rFonts w:cs="Arial"/>
          <w:szCs w:val="22"/>
        </w:rPr>
      </w:pPr>
      <w:bookmarkStart w:id="62" w:name="a324896"/>
      <w:bookmarkStart w:id="63" w:name="a754740"/>
      <w:bookmarkStart w:id="64" w:name="a771580"/>
      <w:bookmarkStart w:id="65" w:name="d4695e134"/>
      <w:bookmarkStart w:id="66" w:name="a688721"/>
      <w:bookmarkStart w:id="67" w:name="a797188"/>
      <w:bookmarkStart w:id="68" w:name="a424610"/>
      <w:bookmarkStart w:id="69" w:name="a247073"/>
      <w:bookmarkStart w:id="70" w:name="a57863"/>
      <w:bookmarkStart w:id="71" w:name="d4695e160"/>
      <w:bookmarkStart w:id="72" w:name="a836145"/>
      <w:bookmarkStart w:id="73" w:name="a1017728"/>
      <w:bookmarkStart w:id="74" w:name="d4695e202"/>
      <w:bookmarkStart w:id="75" w:name="a555840"/>
      <w:bookmarkStart w:id="76" w:name="d4695e232"/>
      <w:bookmarkStart w:id="77" w:name="a825464"/>
      <w:bookmarkStart w:id="78" w:name="a1049772"/>
      <w:bookmarkStart w:id="79" w:name="a111270"/>
      <w:bookmarkStart w:id="80" w:name="a395620"/>
      <w:bookmarkStart w:id="81" w:name="a107224"/>
      <w:bookmarkStart w:id="82" w:name="a673334"/>
      <w:bookmarkStart w:id="83" w:name="a975002"/>
      <w:bookmarkStart w:id="84" w:name="a207401"/>
      <w:bookmarkStart w:id="85" w:name="_Ref35960757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F48F3">
        <w:rPr>
          <w:rFonts w:cs="Arial"/>
          <w:szCs w:val="22"/>
        </w:rPr>
        <w:t>Dispute Resolution</w:t>
      </w:r>
      <w:bookmarkEnd w:id="85"/>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86" w:name="_Ref359607911"/>
      <w:r w:rsidRPr="008F48F3">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6"/>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If the dispute cannot be resolved by the Parties within one month of being escalated as referred to in clause </w:t>
      </w:r>
      <w:r w:rsidRPr="008F48F3">
        <w:rPr>
          <w:rFonts w:cs="Arial"/>
          <w:b w:val="0"/>
          <w:sz w:val="22"/>
          <w:szCs w:val="22"/>
        </w:rPr>
        <w:fldChar w:fldCharType="begin"/>
      </w:r>
      <w:r w:rsidRPr="008F48F3">
        <w:rPr>
          <w:rFonts w:cs="Arial"/>
          <w:b w:val="0"/>
          <w:sz w:val="22"/>
          <w:szCs w:val="22"/>
        </w:rPr>
        <w:instrText xml:space="preserve"> REF _Ref359607911 \r \h </w:instrText>
      </w:r>
      <w:r w:rsidR="008F48F3">
        <w:rPr>
          <w:rFonts w:cs="Arial"/>
          <w:b w:val="0"/>
          <w:sz w:val="22"/>
          <w:szCs w:val="22"/>
        </w:rPr>
        <w:instrText xml:space="preserve"> \* MERGEFORMAT </w:instrText>
      </w:r>
      <w:r w:rsidRPr="008F48F3">
        <w:rPr>
          <w:rFonts w:cs="Arial"/>
          <w:b w:val="0"/>
          <w:sz w:val="22"/>
          <w:szCs w:val="22"/>
        </w:rPr>
      </w:r>
      <w:r w:rsidRPr="008F48F3">
        <w:rPr>
          <w:rFonts w:cs="Arial"/>
          <w:b w:val="0"/>
          <w:sz w:val="22"/>
          <w:szCs w:val="22"/>
        </w:rPr>
        <w:fldChar w:fldCharType="separate"/>
      </w:r>
      <w:r w:rsidR="000F2DDE" w:rsidRPr="008F48F3">
        <w:rPr>
          <w:rFonts w:cs="Arial"/>
          <w:b w:val="0"/>
          <w:sz w:val="22"/>
          <w:szCs w:val="22"/>
        </w:rPr>
        <w:t>20.2</w:t>
      </w:r>
      <w:r w:rsidRPr="008F48F3">
        <w:rPr>
          <w:rFonts w:cs="Arial"/>
          <w:b w:val="0"/>
          <w:sz w:val="22"/>
          <w:szCs w:val="22"/>
        </w:rPr>
        <w:fldChar w:fldCharType="end"/>
      </w:r>
      <w:r w:rsidRPr="008F48F3">
        <w:rPr>
          <w:rFonts w:cs="Arial"/>
          <w:b w:val="0"/>
          <w:sz w:val="22"/>
          <w:szCs w:val="22"/>
        </w:rPr>
        <w:t>, the dispute may by agreement between the Parties be referred to a neutral adviser or mediator (the “</w:t>
      </w:r>
      <w:r w:rsidRPr="008F48F3">
        <w:rPr>
          <w:rFonts w:cs="Arial"/>
          <w:sz w:val="22"/>
          <w:szCs w:val="22"/>
        </w:rPr>
        <w:t>Mediator</w:t>
      </w:r>
      <w:r w:rsidRPr="008F48F3">
        <w:rPr>
          <w:rFonts w:cs="Arial"/>
          <w:b w:val="0"/>
          <w:sz w:val="22"/>
          <w:szCs w:val="22"/>
        </w:rPr>
        <w:t xml:space="preserve">”) chosen by </w:t>
      </w:r>
      <w:r w:rsidR="00702514" w:rsidRPr="008F48F3">
        <w:rPr>
          <w:rFonts w:cs="Arial"/>
          <w:b w:val="0"/>
          <w:sz w:val="22"/>
          <w:szCs w:val="22"/>
        </w:rPr>
        <w:t xml:space="preserve">agreement between the Parties. </w:t>
      </w:r>
      <w:r w:rsidRPr="008F48F3">
        <w:rPr>
          <w:rFonts w:cs="Arial"/>
          <w:b w:val="0"/>
          <w:sz w:val="22"/>
          <w:szCs w:val="22"/>
        </w:rPr>
        <w:t xml:space="preserve">All negotiations connected with the dispute shall be conducted in confidence and without prejudice to the rights of the Parties in any further proceedings.  </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2338AB" w:rsidRPr="008F48F3" w:rsidRDefault="002338AB" w:rsidP="007A39BE">
      <w:pPr>
        <w:pStyle w:val="Level1Heading"/>
        <w:tabs>
          <w:tab w:val="clear" w:pos="851"/>
          <w:tab w:val="num" w:pos="540"/>
        </w:tabs>
        <w:spacing w:before="0" w:after="120" w:line="240" w:lineRule="atLeast"/>
        <w:jc w:val="both"/>
        <w:rPr>
          <w:rFonts w:cs="Arial"/>
          <w:szCs w:val="22"/>
        </w:rPr>
      </w:pPr>
      <w:r w:rsidRPr="008F48F3">
        <w:rPr>
          <w:rFonts w:cs="Arial"/>
          <w:szCs w:val="22"/>
        </w:rPr>
        <w:t>General</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 xml:space="preserve">A person who is not a party to the Agreement shall have no right to enforce any of its provisions which, expressly or by implication, confer a benefit on him, without the prior written agreement of the Parties. </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 xml:space="preserve">The Agreement cannot be varied except in writing signed by a duly authorised representative of both the Parties. </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Any waiver or relaxation either partly, or wholly of any of the terms and conditions of the Agreement shall be valid only if it is communicated to the other Party in writing and ex</w:t>
      </w:r>
      <w:r w:rsidR="00424A9E" w:rsidRPr="008F48F3">
        <w:rPr>
          <w:rFonts w:cs="Arial"/>
          <w:b w:val="0"/>
          <w:sz w:val="22"/>
          <w:szCs w:val="22"/>
        </w:rPr>
        <w:t xml:space="preserve">pressly stated to be a waiver. </w:t>
      </w:r>
      <w:r w:rsidRPr="008F48F3">
        <w:rPr>
          <w:rFonts w:cs="Arial"/>
          <w:b w:val="0"/>
          <w:sz w:val="22"/>
          <w:szCs w:val="22"/>
        </w:rPr>
        <w:t>A waiver of any right or remedy arising from a breach of contract shall not constitute a waiver of any right or remedy arising from any other breach of the Agreement.</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87" w:name="_Ref377050579"/>
      <w:r w:rsidRPr="008F48F3">
        <w:rPr>
          <w:rFonts w:cs="Arial"/>
          <w:b w:val="0"/>
          <w:sz w:val="22"/>
          <w:szCs w:val="22"/>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87"/>
      <w:r w:rsidRPr="008F48F3">
        <w:rPr>
          <w:rFonts w:cs="Arial"/>
          <w:b w:val="0"/>
          <w:sz w:val="22"/>
          <w:szCs w:val="22"/>
        </w:rPr>
        <w:t xml:space="preserve"> </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r w:rsidRPr="008F48F3">
        <w:rPr>
          <w:rFonts w:cs="Arial"/>
          <w:b w:val="0"/>
          <w:sz w:val="22"/>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2338AB" w:rsidRPr="008F48F3" w:rsidRDefault="002338AB" w:rsidP="007A39BE">
      <w:pPr>
        <w:pStyle w:val="Level1Heading"/>
        <w:tabs>
          <w:tab w:val="clear" w:pos="851"/>
          <w:tab w:val="num" w:pos="540"/>
        </w:tabs>
        <w:spacing w:before="0" w:after="120" w:line="240" w:lineRule="atLeast"/>
        <w:jc w:val="both"/>
        <w:rPr>
          <w:rFonts w:cs="Arial"/>
          <w:szCs w:val="22"/>
        </w:rPr>
      </w:pPr>
      <w:r w:rsidRPr="008F48F3">
        <w:rPr>
          <w:rFonts w:cs="Arial"/>
          <w:szCs w:val="22"/>
        </w:rPr>
        <w:t>Notices</w:t>
      </w:r>
    </w:p>
    <w:p w:rsidR="002338AB" w:rsidRPr="008F48F3" w:rsidRDefault="002338AB" w:rsidP="007A39BE">
      <w:pPr>
        <w:pStyle w:val="Level2Heading"/>
        <w:keepNext w:val="0"/>
        <w:widowControl w:val="0"/>
        <w:tabs>
          <w:tab w:val="num" w:pos="0"/>
        </w:tabs>
        <w:spacing w:before="0" w:after="120" w:line="240" w:lineRule="atLeast"/>
        <w:ind w:left="539" w:hanging="539"/>
        <w:jc w:val="both"/>
        <w:rPr>
          <w:rFonts w:cs="Arial"/>
          <w:b w:val="0"/>
          <w:sz w:val="22"/>
          <w:szCs w:val="22"/>
        </w:rPr>
      </w:pPr>
      <w:bookmarkStart w:id="88" w:name="_Ref360044665"/>
      <w:r w:rsidRPr="008F48F3">
        <w:rPr>
          <w:rFonts w:cs="Arial"/>
          <w:b w:val="0"/>
          <w:sz w:val="22"/>
          <w:szCs w:val="22"/>
        </w:rPr>
        <w:t>Any notice to be given under the Agreement shall be in writing and may be served by personal delivery, first class recorded or, subject to clause</w:t>
      </w:r>
      <w:r w:rsidR="00C319CD" w:rsidRPr="008F48F3">
        <w:rPr>
          <w:rFonts w:cs="Arial"/>
          <w:b w:val="0"/>
          <w:sz w:val="22"/>
          <w:szCs w:val="22"/>
        </w:rPr>
        <w:t xml:space="preserve"> 22.3</w:t>
      </w:r>
      <w:r w:rsidRPr="008F48F3">
        <w:rPr>
          <w:rFonts w:cs="Arial"/>
          <w:b w:val="0"/>
          <w:sz w:val="22"/>
          <w:szCs w:val="22"/>
        </w:rPr>
        <w:t>, e-mail to the address of the relevant Party set out in the Award Letter, or such other address as that Party may from time to time notify to the other Party in accordance with this clause:</w:t>
      </w:r>
      <w:bookmarkEnd w:id="88"/>
    </w:p>
    <w:p w:rsidR="002338AB" w:rsidRPr="008F48F3" w:rsidRDefault="002338AB" w:rsidP="002F67B9">
      <w:pPr>
        <w:pStyle w:val="Level2Heading"/>
        <w:keepNext w:val="0"/>
        <w:widowControl w:val="0"/>
        <w:tabs>
          <w:tab w:val="num" w:pos="0"/>
        </w:tabs>
        <w:spacing w:before="0" w:after="120" w:line="240" w:lineRule="atLeast"/>
        <w:ind w:left="539" w:hanging="539"/>
        <w:jc w:val="both"/>
        <w:rPr>
          <w:rFonts w:cs="Arial"/>
          <w:b w:val="0"/>
          <w:sz w:val="22"/>
          <w:szCs w:val="22"/>
        </w:rPr>
      </w:pPr>
      <w:bookmarkStart w:id="89" w:name="_Ref360044643"/>
      <w:r w:rsidRPr="008F48F3">
        <w:rPr>
          <w:rFonts w:cs="Arial"/>
          <w:b w:val="0"/>
          <w:sz w:val="22"/>
          <w:szCs w:val="22"/>
        </w:rPr>
        <w:t>Notices served as above shall be deemed served on the Working Day of delivery provided delivery is b</w:t>
      </w:r>
      <w:r w:rsidR="00C319CD" w:rsidRPr="008F48F3">
        <w:rPr>
          <w:rFonts w:cs="Arial"/>
          <w:b w:val="0"/>
          <w:sz w:val="22"/>
          <w:szCs w:val="22"/>
        </w:rPr>
        <w:t xml:space="preserve">efore 5.00pm on a Working Day. </w:t>
      </w:r>
      <w:r w:rsidRPr="008F48F3">
        <w:rPr>
          <w:rFonts w:cs="Arial"/>
          <w:b w:val="0"/>
          <w:sz w:val="22"/>
          <w:szCs w:val="22"/>
        </w:rPr>
        <w:t>Otherwise delivery shall be deemed to occur on the next Working Day.</w:t>
      </w:r>
      <w:bookmarkEnd w:id="89"/>
      <w:r w:rsidRPr="008F48F3">
        <w:rPr>
          <w:rFonts w:cs="Arial"/>
          <w:b w:val="0"/>
          <w:sz w:val="22"/>
          <w:szCs w:val="22"/>
        </w:rPr>
        <w:t xml:space="preserve"> An email shall be deemed delivered when sent unless an error message is received.</w:t>
      </w:r>
    </w:p>
    <w:p w:rsidR="002338AB" w:rsidRPr="008F48F3" w:rsidRDefault="002338AB" w:rsidP="002F67B9">
      <w:pPr>
        <w:pStyle w:val="Level2Heading"/>
        <w:keepNext w:val="0"/>
        <w:widowControl w:val="0"/>
        <w:tabs>
          <w:tab w:val="num" w:pos="0"/>
        </w:tabs>
        <w:spacing w:before="0" w:after="120" w:line="240" w:lineRule="atLeast"/>
        <w:ind w:left="539" w:hanging="539"/>
        <w:jc w:val="both"/>
        <w:rPr>
          <w:rFonts w:cs="Arial"/>
          <w:b w:val="0"/>
          <w:sz w:val="22"/>
          <w:szCs w:val="22"/>
        </w:rPr>
      </w:pPr>
      <w:bookmarkStart w:id="90" w:name="_Ref360044325"/>
      <w:r w:rsidRPr="008F48F3">
        <w:rPr>
          <w:rFonts w:cs="Arial"/>
          <w:b w:val="0"/>
          <w:sz w:val="22"/>
          <w:szCs w:val="22"/>
        </w:rPr>
        <w:t>Notices under clauses</w:t>
      </w:r>
      <w:r w:rsidR="00C319CD" w:rsidRPr="008F48F3">
        <w:rPr>
          <w:rFonts w:cs="Arial"/>
          <w:b w:val="0"/>
          <w:sz w:val="22"/>
          <w:szCs w:val="22"/>
        </w:rPr>
        <w:t xml:space="preserve"> 16</w:t>
      </w:r>
      <w:r w:rsidRPr="008F48F3">
        <w:rPr>
          <w:rFonts w:cs="Arial"/>
          <w:b w:val="0"/>
          <w:sz w:val="22"/>
          <w:szCs w:val="22"/>
        </w:rPr>
        <w:t xml:space="preserve"> (Force Majeure) and </w:t>
      </w:r>
      <w:r w:rsidRPr="008F48F3">
        <w:fldChar w:fldCharType="begin"/>
      </w:r>
      <w:r w:rsidRPr="008F48F3">
        <w:instrText xml:space="preserve"> REF _Ref359655944 \r \h  \* MERGEFORMAT </w:instrText>
      </w:r>
      <w:r w:rsidRPr="008F48F3">
        <w:fldChar w:fldCharType="separate"/>
      </w:r>
      <w:r w:rsidR="000F2DDE" w:rsidRPr="008F48F3">
        <w:rPr>
          <w:rFonts w:cs="Arial"/>
          <w:b w:val="0"/>
          <w:sz w:val="22"/>
          <w:szCs w:val="22"/>
        </w:rPr>
        <w:t>17</w:t>
      </w:r>
      <w:r w:rsidRPr="008F48F3">
        <w:fldChar w:fldCharType="end"/>
      </w:r>
      <w:r w:rsidRPr="008F48F3">
        <w:rPr>
          <w:rFonts w:cs="Arial"/>
          <w:b w:val="0"/>
          <w:sz w:val="22"/>
          <w:szCs w:val="22"/>
        </w:rPr>
        <w:t xml:space="preserve"> (Termination) may be served by email only if the original notice is then sent to the recipient by personal delivery or recorded delivery in the manner set out in clause </w:t>
      </w:r>
      <w:r w:rsidRPr="008F48F3">
        <w:fldChar w:fldCharType="begin"/>
      </w:r>
      <w:r w:rsidRPr="008F48F3">
        <w:instrText xml:space="preserve"> REF _Ref360044665 \r \h  \* MERGEFORMAT </w:instrText>
      </w:r>
      <w:r w:rsidRPr="008F48F3">
        <w:fldChar w:fldCharType="separate"/>
      </w:r>
      <w:r w:rsidR="000F2DDE" w:rsidRPr="008F48F3">
        <w:rPr>
          <w:rFonts w:cs="Arial"/>
          <w:b w:val="0"/>
          <w:sz w:val="22"/>
          <w:szCs w:val="22"/>
        </w:rPr>
        <w:t>22.2</w:t>
      </w:r>
      <w:r w:rsidRPr="008F48F3">
        <w:fldChar w:fldCharType="end"/>
      </w:r>
      <w:bookmarkEnd w:id="90"/>
      <w:r w:rsidRPr="008F48F3">
        <w:rPr>
          <w:rFonts w:cs="Arial"/>
          <w:b w:val="0"/>
          <w:sz w:val="22"/>
          <w:szCs w:val="22"/>
        </w:rPr>
        <w:t>.</w:t>
      </w:r>
    </w:p>
    <w:p w:rsidR="002338AB" w:rsidRPr="008F48F3" w:rsidRDefault="002338AB" w:rsidP="007A39BE">
      <w:pPr>
        <w:pStyle w:val="Level1Heading"/>
        <w:tabs>
          <w:tab w:val="clear" w:pos="851"/>
          <w:tab w:val="num" w:pos="540"/>
        </w:tabs>
        <w:spacing w:before="0" w:after="120" w:line="240" w:lineRule="atLeast"/>
        <w:jc w:val="both"/>
        <w:rPr>
          <w:rFonts w:cs="Arial"/>
          <w:szCs w:val="22"/>
        </w:rPr>
      </w:pPr>
      <w:r w:rsidRPr="008F48F3">
        <w:rPr>
          <w:rFonts w:cs="Arial"/>
          <w:szCs w:val="22"/>
        </w:rPr>
        <w:t>Governing Law and Jurisdiction</w:t>
      </w:r>
    </w:p>
    <w:p w:rsidR="002338AB" w:rsidRPr="008F48F3" w:rsidRDefault="002338AB" w:rsidP="002338AB">
      <w:pPr>
        <w:pStyle w:val="Level2Heading"/>
        <w:keepNext w:val="0"/>
        <w:widowControl w:val="0"/>
        <w:numPr>
          <w:ilvl w:val="0"/>
          <w:numId w:val="0"/>
        </w:numPr>
        <w:spacing w:before="0" w:after="120" w:line="240" w:lineRule="atLeast"/>
        <w:jc w:val="both"/>
        <w:rPr>
          <w:rFonts w:cs="Arial"/>
          <w:b w:val="0"/>
          <w:sz w:val="22"/>
          <w:szCs w:val="22"/>
        </w:rPr>
      </w:pPr>
      <w:r w:rsidRPr="008F48F3">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jc w:val="center"/>
        <w:rPr>
          <w:rFonts w:ascii="Arial" w:hAnsi="Arial" w:cs="Arial"/>
          <w:b/>
          <w:sz w:val="22"/>
          <w:szCs w:val="22"/>
          <w:lang w:eastAsia="en-US"/>
        </w:rPr>
      </w:pPr>
      <w:r w:rsidRPr="008F48F3">
        <w:rPr>
          <w:rFonts w:ascii="Arial" w:hAnsi="Arial" w:cs="Arial"/>
          <w:b/>
          <w:sz w:val="22"/>
          <w:szCs w:val="22"/>
          <w:lang w:eastAsia="en-US"/>
        </w:rPr>
        <w:t>[Annex 2 - Charges]</w:t>
      </w:r>
    </w:p>
    <w:p w:rsidR="0016756E" w:rsidRPr="008F48F3" w:rsidRDefault="0016756E" w:rsidP="0016756E">
      <w:pPr>
        <w:jc w:val="center"/>
        <w:rPr>
          <w:rFonts w:ascii="Arial" w:hAnsi="Arial" w:cs="Arial"/>
          <w:b/>
          <w:sz w:val="22"/>
          <w:szCs w:val="22"/>
          <w:lang w:eastAsia="en-US"/>
        </w:rPr>
      </w:pPr>
    </w:p>
    <w:p w:rsidR="0016756E" w:rsidRPr="008F48F3" w:rsidRDefault="0016756E" w:rsidP="0016756E">
      <w:pPr>
        <w:jc w:val="center"/>
        <w:rPr>
          <w:rFonts w:ascii="Arial" w:hAnsi="Arial" w:cs="Arial"/>
          <w:sz w:val="22"/>
          <w:szCs w:val="22"/>
          <w:lang w:eastAsia="en-US"/>
        </w:rPr>
      </w:pPr>
      <w:r w:rsidRPr="008F48F3">
        <w:rPr>
          <w:rFonts w:ascii="Arial" w:hAnsi="Arial" w:cs="Arial"/>
          <w:sz w:val="22"/>
          <w:szCs w:val="22"/>
          <w:lang w:eastAsia="en-US"/>
        </w:rPr>
        <w:t>£</w:t>
      </w:r>
      <w:r w:rsidR="00F013E1">
        <w:rPr>
          <w:rFonts w:ascii="Arial" w:hAnsi="Arial" w:cs="Arial"/>
          <w:sz w:val="22"/>
          <w:szCs w:val="22"/>
          <w:lang w:eastAsia="en-US"/>
        </w:rPr>
        <w:t xml:space="preserve">150000.00 £50000.00 a year for 3 years </w:t>
      </w:r>
      <w:r w:rsidRPr="008F48F3">
        <w:rPr>
          <w:rFonts w:ascii="Arial" w:hAnsi="Arial" w:cs="Arial"/>
          <w:sz w:val="22"/>
          <w:szCs w:val="22"/>
          <w:lang w:eastAsia="en-US"/>
        </w:rPr>
        <w:t xml:space="preserve"> </w:t>
      </w:r>
    </w:p>
    <w:p w:rsidR="0016756E" w:rsidRPr="008F48F3" w:rsidRDefault="0016756E" w:rsidP="0016756E">
      <w:pPr>
        <w:jc w:val="center"/>
        <w:rPr>
          <w:rFonts w:cs="Arial"/>
          <w:sz w:val="22"/>
          <w:szCs w:val="22"/>
          <w:u w:val="single"/>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8F48F3" w:rsidRDefault="0016756E" w:rsidP="0016756E">
      <w:pPr>
        <w:pStyle w:val="BodyText2"/>
        <w:rPr>
          <w:lang w:eastAsia="en-GB"/>
        </w:rPr>
      </w:pPr>
    </w:p>
    <w:p w:rsidR="0016756E" w:rsidRPr="00C319CD" w:rsidRDefault="0016756E" w:rsidP="0016756E">
      <w:pPr>
        <w:jc w:val="center"/>
        <w:rPr>
          <w:rFonts w:ascii="Arial" w:hAnsi="Arial" w:cs="Arial"/>
          <w:b/>
          <w:sz w:val="22"/>
          <w:szCs w:val="22"/>
          <w:lang w:eastAsia="en-US"/>
        </w:rPr>
      </w:pPr>
      <w:r w:rsidRPr="008F48F3">
        <w:rPr>
          <w:rFonts w:ascii="Arial" w:hAnsi="Arial" w:cs="Arial"/>
          <w:b/>
          <w:sz w:val="22"/>
          <w:szCs w:val="22"/>
          <w:lang w:eastAsia="en-US"/>
        </w:rPr>
        <w:t>[Annex 3 - Specification]</w:t>
      </w:r>
    </w:p>
    <w:p w:rsidR="0016756E" w:rsidRDefault="0016756E" w:rsidP="0016756E">
      <w:pPr>
        <w:pStyle w:val="BodyText2"/>
        <w:rPr>
          <w:lang w:eastAsia="en-GB"/>
        </w:rPr>
      </w:pPr>
    </w:p>
    <w:p w:rsidR="003E20F9" w:rsidRDefault="003E20F9" w:rsidP="0016756E">
      <w:pPr>
        <w:pStyle w:val="BodyText2"/>
        <w:rPr>
          <w:lang w:eastAsia="en-GB"/>
        </w:rPr>
      </w:pPr>
    </w:p>
    <w:p w:rsidR="003E20F9" w:rsidRPr="004C5B5B" w:rsidRDefault="003E20F9" w:rsidP="003E20F9">
      <w:pPr>
        <w:jc w:val="right"/>
        <w:rPr>
          <w:rFonts w:ascii="Arial" w:hAnsi="Arial" w:cs="Arial"/>
          <w:b/>
        </w:rPr>
      </w:pPr>
      <w:r w:rsidRPr="004C5B5B">
        <w:rPr>
          <w:noProof/>
        </w:rPr>
        <w:drawing>
          <wp:anchor distT="0" distB="0" distL="114300" distR="114300" simplePos="0" relativeHeight="251660288" behindDoc="1" locked="0" layoutInCell="1" allowOverlap="1" wp14:anchorId="7D0C4265" wp14:editId="5A5C22BD">
            <wp:simplePos x="0" y="0"/>
            <wp:positionH relativeFrom="column">
              <wp:posOffset>4610100</wp:posOffset>
            </wp:positionH>
            <wp:positionV relativeFrom="paragraph">
              <wp:posOffset>134620</wp:posOffset>
            </wp:positionV>
            <wp:extent cx="2072640" cy="1169670"/>
            <wp:effectExtent l="0" t="0" r="3810" b="0"/>
            <wp:wrapTight wrapText="bothSides">
              <wp:wrapPolygon edited="0">
                <wp:start x="0" y="0"/>
                <wp:lineTo x="0" y="21107"/>
                <wp:lineTo x="21441" y="21107"/>
                <wp:lineTo x="21441" y="0"/>
                <wp:lineTo x="0" y="0"/>
              </wp:wrapPolygon>
            </wp:wrapTight>
            <wp:docPr id="2" name="Picture 2" descr="cid:image001.jpg@01D428E8.B902A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28E8.B902A8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7264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B5B">
        <w:rPr>
          <w:rFonts w:ascii="Arial" w:hAnsi="Arial" w:cs="Arial"/>
          <w:b/>
        </w:rPr>
        <w:tab/>
      </w:r>
      <w:r w:rsidRPr="004C5B5B">
        <w:rPr>
          <w:rFonts w:ascii="Arial" w:hAnsi="Arial" w:cs="Arial"/>
          <w:b/>
        </w:rPr>
        <w:tab/>
      </w:r>
      <w:r w:rsidRPr="004C5B5B">
        <w:rPr>
          <w:rFonts w:ascii="Arial" w:hAnsi="Arial" w:cs="Arial"/>
          <w:b/>
        </w:rPr>
        <w:tab/>
      </w:r>
      <w:r w:rsidRPr="004C5B5B">
        <w:rPr>
          <w:rFonts w:ascii="Arial" w:hAnsi="Arial" w:cs="Arial"/>
          <w:b/>
        </w:rPr>
        <w:tab/>
      </w:r>
    </w:p>
    <w:p w:rsidR="003E20F9" w:rsidRPr="004C5B5B" w:rsidRDefault="003E20F9" w:rsidP="003E20F9">
      <w:pPr>
        <w:rPr>
          <w:rFonts w:ascii="Arial" w:hAnsi="Arial" w:cs="Arial"/>
          <w:b/>
        </w:rPr>
      </w:pPr>
      <w:r w:rsidRPr="004C5B5B">
        <w:rPr>
          <w:rFonts w:ascii="Arial" w:hAnsi="Arial" w:cs="Arial"/>
          <w:b/>
        </w:rPr>
        <w:br w:type="textWrapping" w:clear="all"/>
      </w:r>
    </w:p>
    <w:p w:rsidR="003E20F9" w:rsidRPr="004C5B5B" w:rsidRDefault="003E20F9" w:rsidP="003E20F9">
      <w:pPr>
        <w:rPr>
          <w:rFonts w:ascii="Arial" w:hAnsi="Arial" w:cs="Arial"/>
          <w:b/>
        </w:rPr>
      </w:pPr>
    </w:p>
    <w:p w:rsidR="003E20F9" w:rsidRPr="004C5B5B" w:rsidRDefault="003E20F9" w:rsidP="003E20F9">
      <w:pPr>
        <w:jc w:val="center"/>
        <w:rPr>
          <w:rFonts w:ascii="Arial" w:hAnsi="Arial" w:cs="Arial"/>
          <w:b/>
        </w:rPr>
      </w:pPr>
    </w:p>
    <w:p w:rsidR="003E20F9" w:rsidRPr="004C5B5B" w:rsidRDefault="003E20F9" w:rsidP="003E20F9">
      <w:pPr>
        <w:jc w:val="center"/>
        <w:rPr>
          <w:rFonts w:ascii="Arial" w:hAnsi="Arial" w:cs="Arial"/>
          <w:b/>
        </w:rPr>
      </w:pPr>
      <w:r w:rsidRPr="004C5B5B">
        <w:rPr>
          <w:rFonts w:ascii="Arial" w:hAnsi="Arial" w:cs="Arial"/>
          <w:b/>
        </w:rPr>
        <w:t>SPECIFICATION FOR</w:t>
      </w:r>
      <w:r>
        <w:rPr>
          <w:rFonts w:ascii="Arial" w:hAnsi="Arial" w:cs="Arial"/>
          <w:b/>
        </w:rPr>
        <w:t xml:space="preserve"> BT1416 Refuse &amp; Clinical  Waste Sacks  </w:t>
      </w:r>
    </w:p>
    <w:p w:rsidR="003E20F9" w:rsidRPr="004C5B5B" w:rsidRDefault="003E20F9" w:rsidP="003E20F9">
      <w:pPr>
        <w:rPr>
          <w:rFonts w:ascii="Arial" w:hAnsi="Arial" w:cs="Arial"/>
          <w:b/>
        </w:rPr>
      </w:pPr>
    </w:p>
    <w:p w:rsidR="003E20F9" w:rsidRPr="004C5B5B" w:rsidRDefault="003E20F9" w:rsidP="003E20F9">
      <w:pPr>
        <w:rPr>
          <w:rFonts w:ascii="Arial" w:hAnsi="Arial" w:cs="Arial"/>
          <w:b/>
        </w:rPr>
      </w:pPr>
    </w:p>
    <w:tbl>
      <w:tblPr>
        <w:tblStyle w:val="TableGrid"/>
        <w:tblW w:w="0" w:type="auto"/>
        <w:tblInd w:w="108" w:type="dxa"/>
        <w:tblLook w:val="04A0" w:firstRow="1" w:lastRow="0" w:firstColumn="1" w:lastColumn="0" w:noHBand="0" w:noVBand="1"/>
      </w:tblPr>
      <w:tblGrid>
        <w:gridCol w:w="5116"/>
        <w:gridCol w:w="4518"/>
      </w:tblGrid>
      <w:tr w:rsidR="003E20F9" w:rsidTr="009D7346">
        <w:tc>
          <w:tcPr>
            <w:tcW w:w="5529" w:type="dxa"/>
          </w:tcPr>
          <w:p w:rsidR="003E20F9" w:rsidRDefault="003E20F9" w:rsidP="009D7346">
            <w:pPr>
              <w:rPr>
                <w:rFonts w:ascii="Arial" w:hAnsi="Arial" w:cs="Arial"/>
                <w:b/>
              </w:rPr>
            </w:pPr>
            <w:r>
              <w:rPr>
                <w:rFonts w:ascii="Arial" w:hAnsi="Arial" w:cs="Arial"/>
                <w:b/>
              </w:rPr>
              <w:t>Is this specification for goods, works or services?</w:t>
            </w:r>
          </w:p>
        </w:tc>
        <w:tc>
          <w:tcPr>
            <w:tcW w:w="4961" w:type="dxa"/>
          </w:tcPr>
          <w:p w:rsidR="003E20F9" w:rsidRDefault="003E20F9" w:rsidP="009D7346">
            <w:pPr>
              <w:rPr>
                <w:rFonts w:ascii="Arial" w:hAnsi="Arial" w:cs="Arial"/>
                <w:b/>
              </w:rPr>
            </w:pPr>
            <w:r>
              <w:rPr>
                <w:rFonts w:ascii="Arial" w:hAnsi="Arial" w:cs="Arial"/>
                <w:b/>
              </w:rPr>
              <w:t>Goods</w:t>
            </w:r>
          </w:p>
        </w:tc>
      </w:tr>
      <w:tr w:rsidR="003E20F9" w:rsidTr="009D7346">
        <w:tc>
          <w:tcPr>
            <w:tcW w:w="5529" w:type="dxa"/>
          </w:tcPr>
          <w:p w:rsidR="003E20F9" w:rsidRDefault="003E20F9" w:rsidP="009D7346">
            <w:pPr>
              <w:rPr>
                <w:rFonts w:ascii="Arial" w:hAnsi="Arial" w:cs="Arial"/>
                <w:b/>
              </w:rPr>
            </w:pPr>
            <w:r>
              <w:rPr>
                <w:rFonts w:ascii="Arial" w:hAnsi="Arial" w:cs="Arial"/>
                <w:b/>
              </w:rPr>
              <w:t>Is this a technical conformance specification OR outcome and performance?</w:t>
            </w:r>
          </w:p>
        </w:tc>
        <w:tc>
          <w:tcPr>
            <w:tcW w:w="4961" w:type="dxa"/>
          </w:tcPr>
          <w:p w:rsidR="003E20F9" w:rsidRDefault="003E20F9" w:rsidP="009D7346">
            <w:pPr>
              <w:rPr>
                <w:rFonts w:ascii="Arial" w:hAnsi="Arial" w:cs="Arial"/>
                <w:b/>
              </w:rPr>
            </w:pPr>
            <w:r>
              <w:rPr>
                <w:rFonts w:ascii="Arial" w:hAnsi="Arial" w:cs="Arial"/>
                <w:b/>
              </w:rPr>
              <w:t>No</w:t>
            </w:r>
          </w:p>
        </w:tc>
      </w:tr>
    </w:tbl>
    <w:p w:rsidR="003E20F9" w:rsidRPr="004C5B5B" w:rsidRDefault="003E20F9" w:rsidP="003E20F9">
      <w:pPr>
        <w:rPr>
          <w:rFonts w:ascii="Arial" w:hAnsi="Arial" w:cs="Arial"/>
          <w:b/>
        </w:rPr>
      </w:pPr>
    </w:p>
    <w:p w:rsidR="003E20F9" w:rsidRDefault="003E20F9" w:rsidP="003E20F9">
      <w:pPr>
        <w:jc w:val="both"/>
        <w:rPr>
          <w:rFonts w:ascii="Arial" w:hAnsi="Arial" w:cs="Arial"/>
          <w:b/>
        </w:rPr>
      </w:pPr>
      <w:r w:rsidRPr="004C5B5B">
        <w:rPr>
          <w:rFonts w:ascii="Arial" w:hAnsi="Arial" w:cs="Arial"/>
          <w:b/>
        </w:rPr>
        <w:t>Introduction</w:t>
      </w:r>
    </w:p>
    <w:p w:rsidR="003E20F9" w:rsidRDefault="003E20F9" w:rsidP="003E20F9">
      <w:pPr>
        <w:jc w:val="both"/>
        <w:rPr>
          <w:rFonts w:ascii="Arial" w:hAnsi="Arial" w:cs="Arial"/>
          <w:b/>
        </w:rPr>
      </w:pPr>
    </w:p>
    <w:p w:rsidR="003E20F9" w:rsidRDefault="003E20F9" w:rsidP="003E20F9">
      <w:pPr>
        <w:jc w:val="both"/>
        <w:rPr>
          <w:rFonts w:ascii="Arial" w:hAnsi="Arial" w:cs="Arial"/>
          <w:b/>
        </w:rPr>
      </w:pPr>
      <w:r w:rsidRPr="0082481C">
        <w:rPr>
          <w:rFonts w:ascii="Arial" w:eastAsia="STZhongsong" w:hAnsi="Arial" w:cs="Arial"/>
          <w:lang w:eastAsia="zh-CN"/>
        </w:rPr>
        <w:t>Luton is a large and growing town around 30 miles to the north of London. Luton Council is a unitary Council covering an area of approximately 16.74 square miles (43.35 km2) and the current population of Luton is estimated at 216,000.</w:t>
      </w:r>
    </w:p>
    <w:p w:rsidR="003E20F9" w:rsidRDefault="003E20F9" w:rsidP="003E20F9">
      <w:pPr>
        <w:jc w:val="both"/>
        <w:rPr>
          <w:rFonts w:ascii="Arial" w:eastAsia="STZhongsong" w:hAnsi="Arial" w:cs="Arial"/>
          <w:lang w:eastAsia="zh-CN"/>
        </w:rPr>
      </w:pPr>
      <w:r w:rsidRPr="0082481C">
        <w:rPr>
          <w:rFonts w:ascii="Arial" w:eastAsia="STZhongsong" w:hAnsi="Arial" w:cs="Arial"/>
          <w:lang w:eastAsia="zh-CN"/>
        </w:rPr>
        <w:t>The Council employs approximately 3,000 people based in a variety of locations such as offices, schools, nurseries, crematorium, parks pavilions, community centres, sports centres, day care, residential, police station, hospital, etc. These locations are located across the Borough.</w:t>
      </w:r>
    </w:p>
    <w:p w:rsidR="003E20F9" w:rsidRPr="002E600F" w:rsidRDefault="003E20F9" w:rsidP="003E20F9">
      <w:pPr>
        <w:jc w:val="both"/>
        <w:rPr>
          <w:rFonts w:ascii="Arial" w:eastAsia="STZhongsong" w:hAnsi="Arial" w:cs="Arial"/>
          <w:lang w:eastAsia="zh-CN"/>
        </w:rPr>
      </w:pPr>
      <w:r w:rsidRPr="002E600F">
        <w:rPr>
          <w:rFonts w:ascii="Arial" w:eastAsia="STZhongsong" w:hAnsi="Arial" w:cs="Arial"/>
          <w:lang w:eastAsia="zh-CN"/>
        </w:rPr>
        <w:t xml:space="preserve">The council is looking to procure a various range of sacks as detailed in the specification. The quality of the sacks will need to be fit for purpose and measure up to the standard as specified.the sacks will be used for a number of statutory services within a refuse environment.ie </w:t>
      </w:r>
    </w:p>
    <w:p w:rsidR="003E20F9" w:rsidRPr="002E600F" w:rsidRDefault="003E20F9" w:rsidP="003E20F9">
      <w:pPr>
        <w:jc w:val="both"/>
        <w:rPr>
          <w:rFonts w:ascii="Arial" w:eastAsia="STZhongsong" w:hAnsi="Arial" w:cs="Arial"/>
          <w:lang w:eastAsia="zh-CN"/>
        </w:rPr>
      </w:pPr>
      <w:r w:rsidRPr="002E600F">
        <w:rPr>
          <w:rFonts w:ascii="Arial" w:eastAsia="STZhongsong" w:hAnsi="Arial" w:cs="Arial"/>
          <w:lang w:eastAsia="zh-CN"/>
        </w:rPr>
        <w:t>Refuse sacks (black sacks with our desired logo)</w:t>
      </w:r>
    </w:p>
    <w:p w:rsidR="003E20F9" w:rsidRPr="002E600F" w:rsidRDefault="003E20F9" w:rsidP="003E20F9">
      <w:pPr>
        <w:jc w:val="both"/>
        <w:rPr>
          <w:rFonts w:ascii="Arial" w:eastAsia="STZhongsong" w:hAnsi="Arial" w:cs="Arial"/>
          <w:lang w:eastAsia="zh-CN"/>
        </w:rPr>
      </w:pPr>
      <w:r w:rsidRPr="002E600F">
        <w:rPr>
          <w:rFonts w:ascii="Arial" w:eastAsia="STZhongsong" w:hAnsi="Arial" w:cs="Arial"/>
          <w:lang w:eastAsia="zh-CN"/>
        </w:rPr>
        <w:t>Recycling sacks (clear sacks with our desired logo)</w:t>
      </w:r>
    </w:p>
    <w:p w:rsidR="003E20F9" w:rsidRDefault="003E20F9" w:rsidP="003E20F9">
      <w:pPr>
        <w:jc w:val="both"/>
        <w:rPr>
          <w:rFonts w:ascii="Arial" w:eastAsia="STZhongsong" w:hAnsi="Arial" w:cs="Arial"/>
          <w:lang w:eastAsia="zh-CN"/>
        </w:rPr>
      </w:pPr>
      <w:r w:rsidRPr="002E600F">
        <w:rPr>
          <w:rFonts w:ascii="Arial" w:eastAsia="STZhongsong" w:hAnsi="Arial" w:cs="Arial"/>
          <w:lang w:eastAsia="zh-CN"/>
        </w:rPr>
        <w:t>Trade sacks (grey with our desired logo)</w:t>
      </w:r>
    </w:p>
    <w:p w:rsidR="003E20F9" w:rsidRPr="004E7ADD" w:rsidRDefault="003E20F9" w:rsidP="003E20F9">
      <w:pPr>
        <w:jc w:val="both"/>
        <w:rPr>
          <w:rFonts w:ascii="Arial" w:eastAsia="STZhongsong" w:hAnsi="Arial" w:cs="Arial"/>
          <w:lang w:eastAsia="zh-CN"/>
        </w:rPr>
      </w:pPr>
      <w:r w:rsidRPr="004E7ADD">
        <w:rPr>
          <w:rFonts w:ascii="Arial" w:eastAsia="STZhongsong" w:hAnsi="Arial" w:cs="Arial"/>
          <w:lang w:eastAsia="zh-CN"/>
        </w:rPr>
        <w:t>Tiger sacks (black sacks with our desired logo)</w:t>
      </w:r>
    </w:p>
    <w:p w:rsidR="003E20F9" w:rsidRPr="004E7ADD" w:rsidRDefault="003E20F9" w:rsidP="003E20F9">
      <w:pPr>
        <w:jc w:val="both"/>
        <w:rPr>
          <w:rFonts w:ascii="Arial" w:eastAsia="STZhongsong" w:hAnsi="Arial" w:cs="Arial"/>
          <w:lang w:eastAsia="zh-CN"/>
        </w:rPr>
      </w:pPr>
      <w:r w:rsidRPr="004E7ADD">
        <w:rPr>
          <w:rFonts w:ascii="Arial" w:eastAsia="STZhongsong" w:hAnsi="Arial" w:cs="Arial"/>
          <w:lang w:eastAsia="zh-CN"/>
        </w:rPr>
        <w:t>Terracotta sacks (sacks with our desired logo)</w:t>
      </w:r>
    </w:p>
    <w:p w:rsidR="003E20F9" w:rsidRPr="004E7ADD" w:rsidRDefault="003E20F9" w:rsidP="003E20F9">
      <w:pPr>
        <w:jc w:val="both"/>
        <w:rPr>
          <w:rFonts w:ascii="Arial" w:eastAsia="STZhongsong" w:hAnsi="Arial" w:cs="Arial"/>
          <w:lang w:eastAsia="zh-CN"/>
        </w:rPr>
      </w:pPr>
      <w:r w:rsidRPr="004E7ADD">
        <w:rPr>
          <w:rFonts w:ascii="Arial" w:eastAsia="STZhongsong" w:hAnsi="Arial" w:cs="Arial"/>
          <w:lang w:eastAsia="zh-CN"/>
        </w:rPr>
        <w:t xml:space="preserve">11&amp; 5 Litre sharps boxes ( </w:t>
      </w:r>
    </w:p>
    <w:p w:rsidR="003E20F9" w:rsidRPr="004E7ADD" w:rsidRDefault="003E20F9" w:rsidP="003E20F9">
      <w:pPr>
        <w:jc w:val="both"/>
        <w:rPr>
          <w:rFonts w:ascii="Arial" w:eastAsia="STZhongsong" w:hAnsi="Arial" w:cs="Arial"/>
          <w:lang w:eastAsia="zh-CN"/>
        </w:rPr>
      </w:pPr>
      <w:r w:rsidRPr="004E7ADD">
        <w:rPr>
          <w:rFonts w:ascii="Arial" w:eastAsia="STZhongsong" w:hAnsi="Arial" w:cs="Arial"/>
          <w:lang w:eastAsia="zh-CN"/>
        </w:rPr>
        <w:t xml:space="preserve">Clinical sacks (Sacks with our desired logo) </w:t>
      </w:r>
    </w:p>
    <w:p w:rsidR="003E20F9" w:rsidRPr="0082481C" w:rsidRDefault="003E20F9" w:rsidP="003E20F9">
      <w:pPr>
        <w:jc w:val="both"/>
        <w:rPr>
          <w:rFonts w:ascii="Arial" w:hAnsi="Arial" w:cs="Arial"/>
        </w:rPr>
      </w:pPr>
      <w:r w:rsidRPr="002E600F">
        <w:rPr>
          <w:rFonts w:ascii="Arial" w:eastAsia="STZhongsong" w:hAnsi="Arial" w:cs="Arial"/>
          <w:lang w:eastAsia="zh-CN"/>
        </w:rPr>
        <w:t>There may also be a time through this contract, and as services change, where colours and logos will need to change this will need to form part of this agreement.</w:t>
      </w:r>
    </w:p>
    <w:p w:rsidR="003E20F9" w:rsidRDefault="003E20F9" w:rsidP="003E20F9">
      <w:pPr>
        <w:jc w:val="both"/>
        <w:rPr>
          <w:rFonts w:ascii="Arial" w:hAnsi="Arial" w:cs="Arial"/>
          <w:b/>
        </w:rPr>
      </w:pPr>
    </w:p>
    <w:p w:rsidR="003E20F9" w:rsidRDefault="003E20F9" w:rsidP="003E20F9">
      <w:pPr>
        <w:jc w:val="both"/>
        <w:rPr>
          <w:rFonts w:ascii="Arial" w:hAnsi="Arial" w:cs="Arial"/>
          <w:b/>
        </w:rPr>
      </w:pPr>
    </w:p>
    <w:p w:rsidR="003E20F9" w:rsidRDefault="003E20F9" w:rsidP="003E20F9">
      <w:pPr>
        <w:jc w:val="both"/>
        <w:rPr>
          <w:rFonts w:ascii="Arial" w:hAnsi="Arial" w:cs="Arial"/>
          <w:b/>
        </w:rPr>
      </w:pPr>
    </w:p>
    <w:p w:rsidR="003E20F9" w:rsidRDefault="003E20F9" w:rsidP="003E20F9">
      <w:pPr>
        <w:jc w:val="both"/>
        <w:rPr>
          <w:rFonts w:ascii="Arial" w:hAnsi="Arial" w:cs="Arial"/>
          <w:b/>
        </w:rPr>
      </w:pPr>
      <w:r w:rsidRPr="004C5B5B">
        <w:rPr>
          <w:rFonts w:ascii="Arial" w:hAnsi="Arial" w:cs="Arial"/>
          <w:b/>
        </w:rPr>
        <w:t>Section1:  Background &amp; Context</w:t>
      </w:r>
    </w:p>
    <w:p w:rsidR="003E20F9" w:rsidRDefault="003E20F9" w:rsidP="003E20F9">
      <w:pPr>
        <w:jc w:val="both"/>
        <w:rPr>
          <w:rFonts w:ascii="Arial" w:hAnsi="Arial" w:cs="Arial"/>
        </w:rPr>
      </w:pPr>
      <w:r w:rsidRPr="002E600F">
        <w:rPr>
          <w:rFonts w:ascii="Arial" w:hAnsi="Arial" w:cs="Arial"/>
        </w:rPr>
        <w:t>This contract will fall in line with our statuary requirements to provide a Refuse and Recycling sack collection services throughout the borough of Luton. This is not a standalone service but it has a duty of care and necessity to provide households in Luton that require a sack collection service. This is a critical part Luton council’s our waste management strategy and our service standard.</w:t>
      </w:r>
    </w:p>
    <w:p w:rsidR="003E20F9" w:rsidRPr="002E600F" w:rsidRDefault="003E20F9" w:rsidP="003E20F9">
      <w:pPr>
        <w:jc w:val="both"/>
        <w:rPr>
          <w:rFonts w:ascii="Arial" w:hAnsi="Arial" w:cs="Arial"/>
        </w:rPr>
      </w:pPr>
    </w:p>
    <w:p w:rsidR="003E20F9" w:rsidRDefault="003E20F9" w:rsidP="003E20F9">
      <w:pPr>
        <w:jc w:val="both"/>
        <w:rPr>
          <w:rFonts w:ascii="Arial" w:hAnsi="Arial" w:cs="Arial"/>
          <w:b/>
        </w:rPr>
      </w:pPr>
      <w:r w:rsidRPr="004C5B5B">
        <w:rPr>
          <w:rFonts w:ascii="Arial" w:hAnsi="Arial" w:cs="Arial"/>
          <w:b/>
        </w:rPr>
        <w:t>Section 2: Service Requirement</w:t>
      </w:r>
    </w:p>
    <w:p w:rsidR="003E20F9" w:rsidRPr="002E600F" w:rsidRDefault="003E20F9" w:rsidP="003E20F9">
      <w:pPr>
        <w:jc w:val="both"/>
        <w:rPr>
          <w:rFonts w:ascii="Arial" w:hAnsi="Arial" w:cs="Arial"/>
        </w:rPr>
      </w:pPr>
      <w:r w:rsidRPr="002E600F">
        <w:rPr>
          <w:rFonts w:ascii="Arial" w:hAnsi="Arial" w:cs="Arial"/>
        </w:rPr>
        <w:t>Luton council require the goods once ordered to be delivered in time agreed, they will need to be delivered to our desired location namely Luton council, Kingsway depot, Kingsway, LU4 8AU. However this location may change on occasion.</w:t>
      </w:r>
    </w:p>
    <w:p w:rsidR="003E20F9" w:rsidRPr="006870B7" w:rsidRDefault="003E20F9" w:rsidP="003E20F9">
      <w:pPr>
        <w:jc w:val="both"/>
        <w:rPr>
          <w:rFonts w:ascii="Arial" w:hAnsi="Arial" w:cs="Arial"/>
          <w:color w:val="FF0000"/>
        </w:rPr>
      </w:pPr>
      <w:r w:rsidRPr="002E600F">
        <w:rPr>
          <w:rFonts w:ascii="Arial" w:hAnsi="Arial" w:cs="Arial"/>
        </w:rPr>
        <w:t>Upon delivery we will require a tail lift vehicle and a pump truck to move the goods to the desired location</w:t>
      </w:r>
      <w:r w:rsidRPr="006870B7">
        <w:rPr>
          <w:rFonts w:ascii="Arial" w:hAnsi="Arial" w:cs="Arial"/>
          <w:color w:val="FF0000"/>
        </w:rPr>
        <w:t>.</w:t>
      </w:r>
    </w:p>
    <w:p w:rsidR="003E20F9" w:rsidRDefault="003E20F9" w:rsidP="003E20F9">
      <w:pPr>
        <w:jc w:val="both"/>
        <w:rPr>
          <w:rFonts w:ascii="Arial" w:hAnsi="Arial" w:cs="Arial"/>
          <w:b/>
        </w:rPr>
      </w:pPr>
    </w:p>
    <w:p w:rsidR="003E20F9" w:rsidRDefault="003E20F9" w:rsidP="003E20F9">
      <w:pPr>
        <w:jc w:val="both"/>
        <w:rPr>
          <w:rFonts w:ascii="Arial" w:hAnsi="Arial" w:cs="Arial"/>
        </w:rPr>
      </w:pPr>
      <w:r w:rsidRPr="002E600F">
        <w:rPr>
          <w:rFonts w:ascii="Arial" w:hAnsi="Arial" w:cs="Arial"/>
        </w:rPr>
        <w:t>Monthly liaison meeting may be required to discuss the contract.</w:t>
      </w:r>
    </w:p>
    <w:p w:rsidR="00F013E1" w:rsidRDefault="00F013E1" w:rsidP="003E20F9">
      <w:pPr>
        <w:jc w:val="both"/>
        <w:rPr>
          <w:rFonts w:ascii="Arial" w:hAnsi="Arial" w:cs="Arial"/>
        </w:rPr>
      </w:pPr>
    </w:p>
    <w:p w:rsidR="00F013E1" w:rsidRDefault="00F013E1" w:rsidP="003E20F9">
      <w:pPr>
        <w:jc w:val="both"/>
        <w:rPr>
          <w:rFonts w:ascii="Arial" w:hAnsi="Arial" w:cs="Arial"/>
        </w:rPr>
      </w:pPr>
    </w:p>
    <w:p w:rsidR="00F013E1" w:rsidRPr="002E600F" w:rsidRDefault="00F013E1" w:rsidP="003E20F9">
      <w:pPr>
        <w:jc w:val="both"/>
        <w:rPr>
          <w:rFonts w:ascii="Arial" w:hAnsi="Arial" w:cs="Arial"/>
        </w:rPr>
      </w:pPr>
      <w:r w:rsidRPr="00F013E1">
        <w:rPr>
          <w:rFonts w:ascii="Arial" w:hAnsi="Arial" w:cs="Arial"/>
        </w:rPr>
        <w:object w:dxaOrig="5950" w:dyaOrig="8420" w14:anchorId="60769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421pt" o:ole="">
            <v:imagedata r:id="rId21" o:title=""/>
          </v:shape>
          <o:OLEObject Type="Embed" ProgID="AcroExch.Document.DC" ShapeID="_x0000_i1025" DrawAspect="Content" ObjectID="_1716883643" r:id="rId22"/>
        </w:object>
      </w:r>
      <w:r w:rsidRPr="00F013E1">
        <w:rPr>
          <w:rFonts w:ascii="Arial" w:hAnsi="Arial" w:cs="Arial"/>
        </w:rPr>
        <w:object w:dxaOrig="5950" w:dyaOrig="8420" w14:anchorId="3FDF8CFF">
          <v:shape id="_x0000_i1026" type="#_x0000_t75" style="width:297.5pt;height:421pt" o:ole="">
            <v:imagedata r:id="rId23" o:title=""/>
          </v:shape>
          <o:OLEObject Type="Embed" ProgID="AcroExch.Document.DC" ShapeID="_x0000_i1026" DrawAspect="Content" ObjectID="_1716883644" r:id="rId24"/>
        </w:object>
      </w:r>
      <w:r w:rsidRPr="00F013E1">
        <w:rPr>
          <w:rFonts w:ascii="Arial" w:hAnsi="Arial" w:cs="Arial"/>
        </w:rPr>
        <w:object w:dxaOrig="5950" w:dyaOrig="8420" w14:anchorId="7E30F191">
          <v:shape id="_x0000_i1027" type="#_x0000_t75" style="width:297.5pt;height:421pt" o:ole="">
            <v:imagedata r:id="rId25" o:title=""/>
          </v:shape>
          <o:OLEObject Type="Embed" ProgID="AcroExch.Document.DC" ShapeID="_x0000_i1027" DrawAspect="Content" ObjectID="_1716883645" r:id="rId26"/>
        </w:object>
      </w:r>
      <w:r w:rsidRPr="00F013E1">
        <w:rPr>
          <w:rFonts w:ascii="Arial" w:hAnsi="Arial" w:cs="Arial"/>
        </w:rPr>
        <w:object w:dxaOrig="5950" w:dyaOrig="8420" w14:anchorId="36B04D33">
          <v:shape id="_x0000_i1028" type="#_x0000_t75" style="width:297.5pt;height:421pt" o:ole="">
            <v:imagedata r:id="rId27" o:title=""/>
          </v:shape>
          <o:OLEObject Type="Embed" ProgID="AcroExch.Document.DC" ShapeID="_x0000_i1028" DrawAspect="Content" ObjectID="_1716883646" r:id="rId28"/>
        </w:object>
      </w:r>
    </w:p>
    <w:p w:rsidR="00814AB1" w:rsidRDefault="00814AB1" w:rsidP="0016756E">
      <w:pPr>
        <w:pStyle w:val="BodyText2"/>
        <w:rPr>
          <w:lang w:eastAsia="en-GB"/>
        </w:rPr>
      </w:pPr>
      <w:r>
        <w:rPr>
          <w:lang w:eastAsia="en-GB"/>
        </w:rPr>
        <w:t>Alex Greene</w:t>
      </w:r>
    </w:p>
    <w:p w:rsidR="00814AB1" w:rsidRDefault="00814AB1" w:rsidP="0016756E">
      <w:pPr>
        <w:pStyle w:val="BodyText2"/>
        <w:rPr>
          <w:lang w:eastAsia="en-GB"/>
        </w:rPr>
      </w:pPr>
      <w:r>
        <w:rPr>
          <w:lang w:eastAsia="en-GB"/>
        </w:rPr>
        <w:t>Service Manager</w:t>
      </w:r>
    </w:p>
    <w:p w:rsidR="00814AB1" w:rsidRDefault="00814AB1" w:rsidP="0016756E">
      <w:pPr>
        <w:pStyle w:val="BodyText2"/>
        <w:rPr>
          <w:lang w:eastAsia="en-GB"/>
        </w:rPr>
      </w:pPr>
      <w:r>
        <w:rPr>
          <w:lang w:eastAsia="en-GB"/>
        </w:rPr>
        <w:t>Operational Street Scene &amp; Bereavements services</w:t>
      </w:r>
    </w:p>
    <w:p w:rsidR="00814AB1" w:rsidRDefault="005B786B" w:rsidP="0016756E">
      <w:pPr>
        <w:pStyle w:val="BodyText2"/>
        <w:rPr>
          <w:lang w:eastAsia="en-GB"/>
        </w:rPr>
      </w:pPr>
      <w:hyperlink r:id="rId29" w:history="1">
        <w:r w:rsidR="00814AB1" w:rsidRPr="00F25661">
          <w:rPr>
            <w:rStyle w:val="Hyperlink"/>
            <w:lang w:eastAsia="en-GB"/>
          </w:rPr>
          <w:t>Alexander.greene@luton.gov.uk</w:t>
        </w:r>
      </w:hyperlink>
    </w:p>
    <w:p w:rsidR="00814AB1" w:rsidRDefault="00814AB1" w:rsidP="0016756E">
      <w:pPr>
        <w:pStyle w:val="BodyText2"/>
        <w:rPr>
          <w:lang w:eastAsia="en-GB"/>
        </w:rPr>
      </w:pPr>
      <w:r>
        <w:rPr>
          <w:lang w:eastAsia="en-GB"/>
        </w:rPr>
        <w:t>01582 546888</w:t>
      </w:r>
    </w:p>
    <w:p w:rsidR="00814AB1" w:rsidRDefault="00814AB1" w:rsidP="0016756E">
      <w:pPr>
        <w:pStyle w:val="BodyText2"/>
        <w:rPr>
          <w:lang w:eastAsia="en-GB"/>
        </w:rPr>
      </w:pPr>
    </w:p>
    <w:p w:rsidR="00814AB1" w:rsidRDefault="00814AB1" w:rsidP="0016756E">
      <w:pPr>
        <w:pStyle w:val="BodyText2"/>
        <w:rPr>
          <w:lang w:eastAsia="en-GB"/>
        </w:rPr>
      </w:pPr>
    </w:p>
    <w:p w:rsidR="003E20F9" w:rsidRPr="0016756E" w:rsidRDefault="00814AB1" w:rsidP="0016756E">
      <w:pPr>
        <w:pStyle w:val="BodyText2"/>
        <w:rPr>
          <w:lang w:eastAsia="en-GB"/>
        </w:rPr>
      </w:pPr>
      <w:r>
        <w:rPr>
          <w:noProof/>
          <w:color w:val="1F4E79"/>
          <w:lang w:eastAsia="en-GB"/>
        </w:rPr>
        <w:drawing>
          <wp:inline distT="0" distB="0" distL="0" distR="0" wp14:anchorId="31F28492" wp14:editId="3FD498B3">
            <wp:extent cx="1524000" cy="876300"/>
            <wp:effectExtent l="0" t="0" r="0" b="0"/>
            <wp:docPr id="4" name="Picture 4" descr="cid:image001.png@01D8809F.528FC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809F.528FC9A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p>
    <w:sectPr w:rsidR="003E20F9" w:rsidRPr="0016756E" w:rsidSect="00D10185">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DE" w:rsidRDefault="006D27DE" w:rsidP="00CD6DC0">
      <w:r>
        <w:separator/>
      </w:r>
    </w:p>
  </w:endnote>
  <w:endnote w:type="continuationSeparator" w:id="0">
    <w:p w:rsidR="006D27DE" w:rsidRDefault="006D27DE" w:rsidP="00CD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Zhongsong">
    <w:altName w:val="MS Mincho"/>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F3" w:rsidRDefault="008F48F3" w:rsidP="00D10185">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rsidR="008F48F3" w:rsidRDefault="008F48F3" w:rsidP="00D1018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F48F3" w:rsidRDefault="008F48F3" w:rsidP="00D1018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F3" w:rsidRPr="005D628C" w:rsidRDefault="008F48F3" w:rsidP="005D628C">
    <w:pPr>
      <w:pStyle w:val="Footer"/>
      <w:rPr>
        <w:rFonts w:ascii="Arial" w:hAnsi="Arial" w:cs="Arial"/>
        <w:sz w:val="16"/>
        <w:szCs w:val="16"/>
      </w:rPr>
    </w:pPr>
    <w:r>
      <w:rPr>
        <w:rFonts w:ascii="Arial" w:hAnsi="Arial" w:cs="Arial"/>
        <w:sz w:val="16"/>
        <w:szCs w:val="16"/>
      </w:rPr>
      <w:t>Short Terms &amp; Conditions – 07/01/2019 Procurement</w:t>
    </w:r>
    <w:r w:rsidRPr="005D628C">
      <w:rPr>
        <w:rFonts w:ascii="Arial" w:hAnsi="Arial" w:cs="Arial"/>
        <w:sz w:val="16"/>
        <w:szCs w:val="16"/>
      </w:rPr>
      <w:tab/>
    </w:r>
    <w:r>
      <w:rPr>
        <w:rFonts w:ascii="Arial" w:hAnsi="Arial" w:cs="Arial"/>
        <w:sz w:val="16"/>
        <w:szCs w:val="16"/>
      </w:rPr>
      <w:tab/>
    </w:r>
    <w:r>
      <w:rPr>
        <w:rFonts w:ascii="Arial" w:hAnsi="Arial" w:cs="Arial"/>
        <w:sz w:val="16"/>
        <w:szCs w:val="16"/>
      </w:rPr>
      <w:tab/>
    </w:r>
    <w:r w:rsidRPr="005D628C">
      <w:rPr>
        <w:rFonts w:ascii="Arial" w:hAnsi="Arial" w:cs="Arial"/>
        <w:sz w:val="16"/>
        <w:szCs w:val="16"/>
      </w:rPr>
      <w:tab/>
      <w:t xml:space="preserve"> </w:t>
    </w:r>
    <w:r w:rsidRPr="005D628C">
      <w:rPr>
        <w:rFonts w:ascii="Arial" w:hAnsi="Arial" w:cs="Arial"/>
        <w:sz w:val="16"/>
        <w:szCs w:val="16"/>
      </w:rPr>
      <w:fldChar w:fldCharType="begin"/>
    </w:r>
    <w:r w:rsidRPr="005D628C">
      <w:rPr>
        <w:rFonts w:ascii="Arial" w:hAnsi="Arial" w:cs="Arial"/>
        <w:sz w:val="16"/>
        <w:szCs w:val="16"/>
      </w:rPr>
      <w:instrText xml:space="preserve"> PAGE   \* MERGEFORMAT </w:instrText>
    </w:r>
    <w:r w:rsidRPr="005D628C">
      <w:rPr>
        <w:rFonts w:ascii="Arial" w:hAnsi="Arial" w:cs="Arial"/>
        <w:sz w:val="16"/>
        <w:szCs w:val="16"/>
      </w:rPr>
      <w:fldChar w:fldCharType="separate"/>
    </w:r>
    <w:r w:rsidR="005B786B">
      <w:rPr>
        <w:rFonts w:ascii="Arial" w:hAnsi="Arial" w:cs="Arial"/>
        <w:noProof/>
        <w:sz w:val="16"/>
        <w:szCs w:val="16"/>
      </w:rPr>
      <w:t>21</w:t>
    </w:r>
    <w:r w:rsidRPr="005D628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F3" w:rsidRPr="005D628C" w:rsidRDefault="008F48F3" w:rsidP="005D628C">
    <w:pPr>
      <w:pStyle w:val="Footer"/>
      <w:rPr>
        <w:rFonts w:ascii="Arial" w:hAnsi="Arial" w:cs="Arial"/>
        <w:sz w:val="16"/>
        <w:szCs w:val="16"/>
      </w:rPr>
    </w:pPr>
    <w:r>
      <w:rPr>
        <w:rFonts w:ascii="Arial" w:hAnsi="Arial" w:cs="Arial"/>
        <w:sz w:val="16"/>
        <w:szCs w:val="16"/>
      </w:rPr>
      <w:t xml:space="preserve">LBC </w:t>
    </w:r>
    <w:r w:rsidRPr="005D628C">
      <w:rPr>
        <w:rFonts w:ascii="Arial" w:hAnsi="Arial" w:cs="Arial"/>
        <w:sz w:val="16"/>
        <w:szCs w:val="16"/>
      </w:rPr>
      <w:t xml:space="preserve">Award Letter </w:t>
    </w:r>
    <w:r>
      <w:rPr>
        <w:rFonts w:ascii="Arial" w:hAnsi="Arial" w:cs="Arial"/>
        <w:sz w:val="16"/>
        <w:szCs w:val="16"/>
      </w:rPr>
      <w:t>Including T&amp;C’s V1 – June 2018</w:t>
    </w:r>
    <w:r w:rsidRPr="005D628C">
      <w:rPr>
        <w:rFonts w:ascii="Arial" w:hAnsi="Arial" w:cs="Arial"/>
        <w:sz w:val="16"/>
        <w:szCs w:val="16"/>
      </w:rPr>
      <w:tab/>
    </w:r>
    <w:r>
      <w:rPr>
        <w:rFonts w:ascii="Arial" w:hAnsi="Arial" w:cs="Arial"/>
        <w:sz w:val="16"/>
        <w:szCs w:val="16"/>
      </w:rPr>
      <w:tab/>
    </w:r>
    <w:r>
      <w:rPr>
        <w:rFonts w:ascii="Arial" w:hAnsi="Arial" w:cs="Arial"/>
        <w:sz w:val="16"/>
        <w:szCs w:val="16"/>
      </w:rPr>
      <w:tab/>
    </w:r>
    <w:r w:rsidRPr="005D628C">
      <w:rPr>
        <w:rFonts w:ascii="Arial" w:hAnsi="Arial" w:cs="Arial"/>
        <w:sz w:val="16"/>
        <w:szCs w:val="16"/>
      </w:rPr>
      <w:tab/>
      <w:t xml:space="preserve"> </w:t>
    </w:r>
    <w:r w:rsidRPr="005D628C">
      <w:rPr>
        <w:rFonts w:ascii="Arial" w:hAnsi="Arial" w:cs="Arial"/>
        <w:sz w:val="16"/>
        <w:szCs w:val="16"/>
      </w:rPr>
      <w:fldChar w:fldCharType="begin"/>
    </w:r>
    <w:r w:rsidRPr="005D628C">
      <w:rPr>
        <w:rFonts w:ascii="Arial" w:hAnsi="Arial" w:cs="Arial"/>
        <w:sz w:val="16"/>
        <w:szCs w:val="16"/>
      </w:rPr>
      <w:instrText xml:space="preserve"> PAGE   \* MERGEFORMAT </w:instrText>
    </w:r>
    <w:r w:rsidRPr="005D628C">
      <w:rPr>
        <w:rFonts w:ascii="Arial" w:hAnsi="Arial" w:cs="Arial"/>
        <w:sz w:val="16"/>
        <w:szCs w:val="16"/>
      </w:rPr>
      <w:fldChar w:fldCharType="separate"/>
    </w:r>
    <w:r w:rsidR="005B786B">
      <w:rPr>
        <w:rFonts w:ascii="Arial" w:hAnsi="Arial" w:cs="Arial"/>
        <w:noProof/>
        <w:sz w:val="16"/>
        <w:szCs w:val="16"/>
      </w:rPr>
      <w:t>1</w:t>
    </w:r>
    <w:r w:rsidRPr="005D628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DE" w:rsidRDefault="006D27DE" w:rsidP="00CD6DC0">
      <w:r>
        <w:separator/>
      </w:r>
    </w:p>
  </w:footnote>
  <w:footnote w:type="continuationSeparator" w:id="0">
    <w:p w:rsidR="006D27DE" w:rsidRDefault="006D27DE" w:rsidP="00CD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F3" w:rsidRDefault="008F48F3" w:rsidP="00D1018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F3" w:rsidRDefault="008F48F3" w:rsidP="00D101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4DF119E"/>
    <w:multiLevelType w:val="hybridMultilevel"/>
    <w:tmpl w:val="3ECA45E2"/>
    <w:lvl w:ilvl="0" w:tplc="B26EB2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03F58"/>
    <w:multiLevelType w:val="hybridMultilevel"/>
    <w:tmpl w:val="A7E8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863B0"/>
    <w:multiLevelType w:val="hybridMultilevel"/>
    <w:tmpl w:val="75CA3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3736B"/>
    <w:multiLevelType w:val="hybridMultilevel"/>
    <w:tmpl w:val="464E81FA"/>
    <w:lvl w:ilvl="0" w:tplc="D01685C4">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1ED7023"/>
    <w:multiLevelType w:val="hybridMultilevel"/>
    <w:tmpl w:val="8252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B190F"/>
    <w:multiLevelType w:val="hybridMultilevel"/>
    <w:tmpl w:val="F648E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8" w15:restartNumberingAfterBreak="0">
    <w:nsid w:val="1B095015"/>
    <w:multiLevelType w:val="hybridMultilevel"/>
    <w:tmpl w:val="B09CDF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1228AF"/>
    <w:multiLevelType w:val="hybridMultilevel"/>
    <w:tmpl w:val="0A360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7F739B"/>
    <w:multiLevelType w:val="hybridMultilevel"/>
    <w:tmpl w:val="1E9EE4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BE17FBA"/>
    <w:multiLevelType w:val="hybridMultilevel"/>
    <w:tmpl w:val="97C6F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F219DE"/>
    <w:multiLevelType w:val="hybridMultilevel"/>
    <w:tmpl w:val="07A6B03A"/>
    <w:lvl w:ilvl="0" w:tplc="1E26DC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0017B"/>
    <w:multiLevelType w:val="hybridMultilevel"/>
    <w:tmpl w:val="72FA4D9E"/>
    <w:lvl w:ilvl="0" w:tplc="159A2A62">
      <w:start w:val="11"/>
      <w:numFmt w:val="bullet"/>
      <w:lvlText w:val=""/>
      <w:lvlJc w:val="left"/>
      <w:pPr>
        <w:ind w:left="1080" w:hanging="360"/>
      </w:pPr>
      <w:rPr>
        <w:rFonts w:ascii="Wingdings" w:eastAsia="Calibri"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977D4A"/>
    <w:multiLevelType w:val="hybridMultilevel"/>
    <w:tmpl w:val="BE08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6" w15:restartNumberingAfterBreak="0">
    <w:nsid w:val="3A593A5C"/>
    <w:multiLevelType w:val="hybridMultilevel"/>
    <w:tmpl w:val="28AA6B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BA5269"/>
    <w:multiLevelType w:val="hybridMultilevel"/>
    <w:tmpl w:val="910AD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4E1F50CC"/>
    <w:multiLevelType w:val="hybridMultilevel"/>
    <w:tmpl w:val="066E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1744F"/>
    <w:multiLevelType w:val="hybridMultilevel"/>
    <w:tmpl w:val="DEDADF28"/>
    <w:lvl w:ilvl="0" w:tplc="471692D0">
      <w:start w:val="1"/>
      <w:numFmt w:val="decimal"/>
      <w:lvlText w:val="%1."/>
      <w:lvlJc w:val="left"/>
      <w:pPr>
        <w:ind w:left="720" w:hanging="360"/>
      </w:pPr>
      <w:rPr>
        <w:rFonts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596E08"/>
    <w:multiLevelType w:val="hybridMultilevel"/>
    <w:tmpl w:val="D1F4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35758"/>
    <w:multiLevelType w:val="hybridMultilevel"/>
    <w:tmpl w:val="213AF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5934D8"/>
    <w:multiLevelType w:val="multilevel"/>
    <w:tmpl w:val="29341214"/>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993"/>
        </w:tabs>
        <w:ind w:left="993" w:hanging="851"/>
      </w:pPr>
      <w:rPr>
        <w:rFonts w:hint="default"/>
        <w:b w:val="0"/>
        <w:sz w:val="22"/>
        <w:szCs w:val="22"/>
      </w:rPr>
    </w:lvl>
    <w:lvl w:ilvl="2">
      <w:start w:val="1"/>
      <w:numFmt w:val="decimal"/>
      <w:pStyle w:val="Level3Number"/>
      <w:lvlText w:val="%1.%2.%3"/>
      <w:lvlJc w:val="left"/>
      <w:pPr>
        <w:tabs>
          <w:tab w:val="num" w:pos="1277"/>
        </w:tabs>
        <w:ind w:left="1277" w:hanging="851"/>
      </w:pPr>
      <w:rPr>
        <w:rFonts w:hint="default"/>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low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5BA33BF0"/>
    <w:multiLevelType w:val="hybridMultilevel"/>
    <w:tmpl w:val="BC605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034D6"/>
    <w:multiLevelType w:val="hybridMultilevel"/>
    <w:tmpl w:val="84F072A0"/>
    <w:lvl w:ilvl="0" w:tplc="1E26DC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4019E"/>
    <w:multiLevelType w:val="hybridMultilevel"/>
    <w:tmpl w:val="96C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29" w15:restartNumberingAfterBreak="0">
    <w:nsid w:val="6E847E64"/>
    <w:multiLevelType w:val="hybridMultilevel"/>
    <w:tmpl w:val="4D48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35AEE"/>
    <w:multiLevelType w:val="hybridMultilevel"/>
    <w:tmpl w:val="414EA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0C2CF0"/>
    <w:multiLevelType w:val="hybridMultilevel"/>
    <w:tmpl w:val="43B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18"/>
  </w:num>
  <w:num w:numId="5">
    <w:abstractNumId w:val="7"/>
  </w:num>
  <w:num w:numId="6">
    <w:abstractNumId w:val="13"/>
  </w:num>
  <w:num w:numId="7">
    <w:abstractNumId w:val="5"/>
  </w:num>
  <w:num w:numId="8">
    <w:abstractNumId w:val="20"/>
  </w:num>
  <w:num w:numId="9">
    <w:abstractNumId w:val="19"/>
  </w:num>
  <w:num w:numId="10">
    <w:abstractNumId w:val="30"/>
  </w:num>
  <w:num w:numId="11">
    <w:abstractNumId w:val="21"/>
  </w:num>
  <w:num w:numId="12">
    <w:abstractNumId w:val="29"/>
  </w:num>
  <w:num w:numId="13">
    <w:abstractNumId w:val="14"/>
  </w:num>
  <w:num w:numId="14">
    <w:abstractNumId w:val="24"/>
  </w:num>
  <w:num w:numId="15">
    <w:abstractNumId w:val="3"/>
  </w:num>
  <w:num w:numId="16">
    <w:abstractNumId w:val="8"/>
  </w:num>
  <w:num w:numId="17">
    <w:abstractNumId w:val="17"/>
  </w:num>
  <w:num w:numId="18">
    <w:abstractNumId w:val="11"/>
  </w:num>
  <w:num w:numId="19">
    <w:abstractNumId w:val="9"/>
  </w:num>
  <w:num w:numId="20">
    <w:abstractNumId w:val="6"/>
  </w:num>
  <w:num w:numId="21">
    <w:abstractNumId w:val="26"/>
  </w:num>
  <w:num w:numId="22">
    <w:abstractNumId w:val="4"/>
  </w:num>
  <w:num w:numId="23">
    <w:abstractNumId w:val="12"/>
  </w:num>
  <w:num w:numId="24">
    <w:abstractNumId w:val="25"/>
  </w:num>
  <w:num w:numId="25">
    <w:abstractNumId w:val="16"/>
  </w:num>
  <w:num w:numId="26">
    <w:abstractNumId w:val="31"/>
  </w:num>
  <w:num w:numId="27">
    <w:abstractNumId w:val="22"/>
  </w:num>
  <w:num w:numId="28">
    <w:abstractNumId w:val="2"/>
  </w:num>
  <w:num w:numId="29">
    <w:abstractNumId w:val="10"/>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AB"/>
    <w:rsid w:val="00026778"/>
    <w:rsid w:val="0003508B"/>
    <w:rsid w:val="00067D5F"/>
    <w:rsid w:val="00084FE1"/>
    <w:rsid w:val="00087FFC"/>
    <w:rsid w:val="0009645E"/>
    <w:rsid w:val="000979BA"/>
    <w:rsid w:val="000A2A77"/>
    <w:rsid w:val="000B432E"/>
    <w:rsid w:val="000B72AB"/>
    <w:rsid w:val="000F2DDE"/>
    <w:rsid w:val="0010141F"/>
    <w:rsid w:val="00115734"/>
    <w:rsid w:val="001254DF"/>
    <w:rsid w:val="001620E9"/>
    <w:rsid w:val="00163739"/>
    <w:rsid w:val="00164C0C"/>
    <w:rsid w:val="0016756E"/>
    <w:rsid w:val="00193AF4"/>
    <w:rsid w:val="0019569F"/>
    <w:rsid w:val="001B3A3B"/>
    <w:rsid w:val="001C417F"/>
    <w:rsid w:val="001C6658"/>
    <w:rsid w:val="00211345"/>
    <w:rsid w:val="002338AB"/>
    <w:rsid w:val="002466D4"/>
    <w:rsid w:val="00291C10"/>
    <w:rsid w:val="00292791"/>
    <w:rsid w:val="002A09FE"/>
    <w:rsid w:val="002A387F"/>
    <w:rsid w:val="002C79A9"/>
    <w:rsid w:val="002E0D1E"/>
    <w:rsid w:val="002F67B9"/>
    <w:rsid w:val="0031084B"/>
    <w:rsid w:val="00323620"/>
    <w:rsid w:val="00337C54"/>
    <w:rsid w:val="00346683"/>
    <w:rsid w:val="00346F28"/>
    <w:rsid w:val="003A632D"/>
    <w:rsid w:val="003C1708"/>
    <w:rsid w:val="003C4462"/>
    <w:rsid w:val="003C7939"/>
    <w:rsid w:val="003E20F9"/>
    <w:rsid w:val="003F6078"/>
    <w:rsid w:val="00405C58"/>
    <w:rsid w:val="00424A9E"/>
    <w:rsid w:val="004474FD"/>
    <w:rsid w:val="0045288B"/>
    <w:rsid w:val="00460BCA"/>
    <w:rsid w:val="0049300D"/>
    <w:rsid w:val="00494129"/>
    <w:rsid w:val="004D1253"/>
    <w:rsid w:val="004D3090"/>
    <w:rsid w:val="004E3081"/>
    <w:rsid w:val="004F0A57"/>
    <w:rsid w:val="004F5E3B"/>
    <w:rsid w:val="005425E7"/>
    <w:rsid w:val="005558BD"/>
    <w:rsid w:val="005B786B"/>
    <w:rsid w:val="005C7EF1"/>
    <w:rsid w:val="005D628C"/>
    <w:rsid w:val="00612E75"/>
    <w:rsid w:val="00626D73"/>
    <w:rsid w:val="006477A2"/>
    <w:rsid w:val="0065133D"/>
    <w:rsid w:val="0066321A"/>
    <w:rsid w:val="006775D1"/>
    <w:rsid w:val="006D0AA0"/>
    <w:rsid w:val="006D27DE"/>
    <w:rsid w:val="006F624C"/>
    <w:rsid w:val="00702514"/>
    <w:rsid w:val="00705FF0"/>
    <w:rsid w:val="00726ACA"/>
    <w:rsid w:val="00746437"/>
    <w:rsid w:val="0076626D"/>
    <w:rsid w:val="0077326A"/>
    <w:rsid w:val="00791E9C"/>
    <w:rsid w:val="007A0A02"/>
    <w:rsid w:val="007A39BE"/>
    <w:rsid w:val="007D50F1"/>
    <w:rsid w:val="007E0DDC"/>
    <w:rsid w:val="00806045"/>
    <w:rsid w:val="00814AB1"/>
    <w:rsid w:val="00824FA5"/>
    <w:rsid w:val="0083006F"/>
    <w:rsid w:val="00847443"/>
    <w:rsid w:val="00862C6E"/>
    <w:rsid w:val="00892823"/>
    <w:rsid w:val="008A3FFF"/>
    <w:rsid w:val="008B619C"/>
    <w:rsid w:val="008D16A0"/>
    <w:rsid w:val="008D3477"/>
    <w:rsid w:val="008E0C28"/>
    <w:rsid w:val="008F48F3"/>
    <w:rsid w:val="00901F73"/>
    <w:rsid w:val="009172CC"/>
    <w:rsid w:val="009742BA"/>
    <w:rsid w:val="00976E7C"/>
    <w:rsid w:val="00993543"/>
    <w:rsid w:val="009A2C2B"/>
    <w:rsid w:val="009C3426"/>
    <w:rsid w:val="009C637A"/>
    <w:rsid w:val="009E1C1F"/>
    <w:rsid w:val="009F6536"/>
    <w:rsid w:val="00A00124"/>
    <w:rsid w:val="00A05941"/>
    <w:rsid w:val="00A24F36"/>
    <w:rsid w:val="00A85EE5"/>
    <w:rsid w:val="00AB3649"/>
    <w:rsid w:val="00AC4429"/>
    <w:rsid w:val="00AE6298"/>
    <w:rsid w:val="00B4471A"/>
    <w:rsid w:val="00B516E9"/>
    <w:rsid w:val="00B53F86"/>
    <w:rsid w:val="00B7190B"/>
    <w:rsid w:val="00B8445A"/>
    <w:rsid w:val="00B84C89"/>
    <w:rsid w:val="00BA3893"/>
    <w:rsid w:val="00BC3541"/>
    <w:rsid w:val="00BC50B8"/>
    <w:rsid w:val="00BE245D"/>
    <w:rsid w:val="00C17A8D"/>
    <w:rsid w:val="00C21B52"/>
    <w:rsid w:val="00C319CD"/>
    <w:rsid w:val="00C75EDB"/>
    <w:rsid w:val="00C84A40"/>
    <w:rsid w:val="00C8722B"/>
    <w:rsid w:val="00CA1310"/>
    <w:rsid w:val="00CA6324"/>
    <w:rsid w:val="00CA7945"/>
    <w:rsid w:val="00CC6F76"/>
    <w:rsid w:val="00CD6DC0"/>
    <w:rsid w:val="00D01CCA"/>
    <w:rsid w:val="00D10185"/>
    <w:rsid w:val="00D3276C"/>
    <w:rsid w:val="00D515B3"/>
    <w:rsid w:val="00D561B7"/>
    <w:rsid w:val="00D73A73"/>
    <w:rsid w:val="00D849E8"/>
    <w:rsid w:val="00D8591F"/>
    <w:rsid w:val="00D90D64"/>
    <w:rsid w:val="00D91018"/>
    <w:rsid w:val="00D95CF1"/>
    <w:rsid w:val="00DB4638"/>
    <w:rsid w:val="00DD6B6F"/>
    <w:rsid w:val="00E111B4"/>
    <w:rsid w:val="00E20A4B"/>
    <w:rsid w:val="00E23636"/>
    <w:rsid w:val="00E3633A"/>
    <w:rsid w:val="00E41288"/>
    <w:rsid w:val="00E51349"/>
    <w:rsid w:val="00E67748"/>
    <w:rsid w:val="00E74064"/>
    <w:rsid w:val="00E744C8"/>
    <w:rsid w:val="00E97DAE"/>
    <w:rsid w:val="00EA1975"/>
    <w:rsid w:val="00EC2875"/>
    <w:rsid w:val="00F013E1"/>
    <w:rsid w:val="00F030A5"/>
    <w:rsid w:val="00F04D90"/>
    <w:rsid w:val="00F13A23"/>
    <w:rsid w:val="00F16274"/>
    <w:rsid w:val="00F31D87"/>
    <w:rsid w:val="00F33B87"/>
    <w:rsid w:val="00F4046A"/>
    <w:rsid w:val="00F62046"/>
    <w:rsid w:val="00F7780C"/>
    <w:rsid w:val="00F7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6BEE04-A7D7-4F93-A3F3-617115E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8A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2338AB"/>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2338A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2338AB"/>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2338AB"/>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2338AB"/>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2338AB"/>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2338AB"/>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2338AB"/>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2338AB"/>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2338A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2338A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2338AB"/>
    <w:rPr>
      <w:rFonts w:ascii="Trebuchet MS" w:hAnsi="Trebuchet MS" w:cs="Arial"/>
      <w:bCs/>
      <w:szCs w:val="26"/>
      <w:lang w:eastAsia="en-US"/>
    </w:rPr>
  </w:style>
  <w:style w:type="character" w:customStyle="1" w:styleId="Heading4Char">
    <w:name w:val="Heading 4 Char"/>
    <w:basedOn w:val="DefaultParagraphFont"/>
    <w:uiPriority w:val="9"/>
    <w:semiHidden/>
    <w:rsid w:val="002338AB"/>
    <w:rPr>
      <w:rFonts w:asciiTheme="majorHAnsi" w:eastAsiaTheme="majorEastAsia" w:hAnsiTheme="majorHAnsi" w:cstheme="majorBidi"/>
      <w:b/>
      <w:bCs/>
      <w:i/>
      <w:iCs/>
      <w:color w:val="4F81BD"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2338A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2338A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2338A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2338A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2338AB"/>
    <w:rPr>
      <w:rFonts w:ascii="Trebuchet MS" w:hAnsi="Trebuchet MS" w:cs="Arial"/>
      <w:szCs w:val="22"/>
      <w:lang w:eastAsia="en-US"/>
    </w:rPr>
  </w:style>
  <w:style w:type="character" w:customStyle="1" w:styleId="bold">
    <w:name w:val="*bold"/>
    <w:rsid w:val="002338AB"/>
    <w:rPr>
      <w:b/>
      <w:lang w:val="en-GB"/>
    </w:rPr>
  </w:style>
  <w:style w:type="character" w:customStyle="1" w:styleId="italic">
    <w:name w:val="*italic"/>
    <w:rsid w:val="002338AB"/>
    <w:rPr>
      <w:i/>
      <w:lang w:val="en-GB"/>
    </w:rPr>
  </w:style>
  <w:style w:type="paragraph" w:customStyle="1" w:styleId="BodyText1">
    <w:name w:val="Body Text 1"/>
    <w:basedOn w:val="BodyText"/>
    <w:rsid w:val="002338AB"/>
    <w:pPr>
      <w:spacing w:after="240" w:line="360" w:lineRule="auto"/>
      <w:ind w:left="851"/>
    </w:pPr>
    <w:rPr>
      <w:rFonts w:ascii="Arial" w:hAnsi="Arial"/>
      <w:sz w:val="20"/>
      <w:szCs w:val="20"/>
      <w:lang w:eastAsia="en-US"/>
    </w:rPr>
  </w:style>
  <w:style w:type="paragraph" w:styleId="BodyText2">
    <w:name w:val="Body Text 2"/>
    <w:basedOn w:val="BodyText"/>
    <w:link w:val="BodyText2Char"/>
    <w:rsid w:val="002338A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rsid w:val="002338AB"/>
    <w:rPr>
      <w:rFonts w:ascii="Arial" w:hAnsi="Arial"/>
      <w:lang w:eastAsia="en-US"/>
    </w:rPr>
  </w:style>
  <w:style w:type="paragraph" w:customStyle="1" w:styleId="Background1">
    <w:name w:val="Background 1"/>
    <w:basedOn w:val="BodyText"/>
    <w:rsid w:val="002338AB"/>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2338AB"/>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2338AB"/>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2338AB"/>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2338AB"/>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2338AB"/>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2338AB"/>
    <w:pPr>
      <w:numPr>
        <w:ilvl w:val="2"/>
        <w:numId w:val="2"/>
      </w:numPr>
      <w:tabs>
        <w:tab w:val="clear" w:pos="1277"/>
        <w:tab w:val="num" w:pos="1561"/>
      </w:tabs>
      <w:spacing w:before="360" w:after="200" w:line="360" w:lineRule="auto"/>
      <w:ind w:left="1561"/>
    </w:pPr>
    <w:rPr>
      <w:rFonts w:ascii="Arial" w:hAnsi="Arial"/>
      <w:sz w:val="20"/>
      <w:szCs w:val="20"/>
      <w:lang w:eastAsia="en-US"/>
    </w:rPr>
  </w:style>
  <w:style w:type="paragraph" w:customStyle="1" w:styleId="Level4Number">
    <w:name w:val="Level 4 Number"/>
    <w:basedOn w:val="BodyText"/>
    <w:rsid w:val="002338AB"/>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2338AB"/>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2338AB"/>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2338AB"/>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2338AB"/>
    <w:pPr>
      <w:numPr>
        <w:ilvl w:val="7"/>
        <w:numId w:val="2"/>
      </w:numPr>
      <w:spacing w:after="240" w:line="360" w:lineRule="auto"/>
    </w:pPr>
    <w:rPr>
      <w:rFonts w:ascii="Arial" w:hAnsi="Arial"/>
      <w:sz w:val="20"/>
      <w:szCs w:val="20"/>
      <w:lang w:eastAsia="en-US"/>
    </w:rPr>
  </w:style>
  <w:style w:type="paragraph" w:styleId="BodyText">
    <w:name w:val="Body Text"/>
    <w:basedOn w:val="Normal"/>
    <w:link w:val="BodyTextChar"/>
    <w:rsid w:val="002338AB"/>
    <w:pPr>
      <w:spacing w:after="120"/>
    </w:pPr>
  </w:style>
  <w:style w:type="character" w:customStyle="1" w:styleId="BodyTextChar">
    <w:name w:val="Body Text Char"/>
    <w:basedOn w:val="DefaultParagraphFont"/>
    <w:link w:val="BodyText"/>
    <w:rsid w:val="002338AB"/>
    <w:rPr>
      <w:sz w:val="24"/>
      <w:szCs w:val="24"/>
    </w:rPr>
  </w:style>
  <w:style w:type="paragraph" w:customStyle="1" w:styleId="Default">
    <w:name w:val="Default"/>
    <w:rsid w:val="002338AB"/>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2338AB"/>
    <w:pPr>
      <w:tabs>
        <w:tab w:val="center" w:pos="4513"/>
        <w:tab w:val="right" w:pos="9026"/>
      </w:tabs>
    </w:pPr>
  </w:style>
  <w:style w:type="character" w:customStyle="1" w:styleId="HeaderChar">
    <w:name w:val="Header Char"/>
    <w:basedOn w:val="DefaultParagraphFont"/>
    <w:link w:val="Header"/>
    <w:rsid w:val="002338AB"/>
    <w:rPr>
      <w:sz w:val="24"/>
      <w:szCs w:val="24"/>
    </w:rPr>
  </w:style>
  <w:style w:type="paragraph" w:styleId="Footer">
    <w:name w:val="footer"/>
    <w:basedOn w:val="Normal"/>
    <w:link w:val="FooterChar"/>
    <w:uiPriority w:val="99"/>
    <w:rsid w:val="002338AB"/>
    <w:pPr>
      <w:tabs>
        <w:tab w:val="center" w:pos="4153"/>
        <w:tab w:val="right" w:pos="8306"/>
      </w:tabs>
    </w:pPr>
  </w:style>
  <w:style w:type="character" w:customStyle="1" w:styleId="FooterChar">
    <w:name w:val="Footer Char"/>
    <w:basedOn w:val="DefaultParagraphFont"/>
    <w:link w:val="Footer"/>
    <w:uiPriority w:val="99"/>
    <w:rsid w:val="002338AB"/>
    <w:rPr>
      <w:sz w:val="24"/>
      <w:szCs w:val="24"/>
    </w:rPr>
  </w:style>
  <w:style w:type="character" w:styleId="PageNumber">
    <w:name w:val="page number"/>
    <w:basedOn w:val="DefaultParagraphFont"/>
    <w:rsid w:val="002338AB"/>
  </w:style>
  <w:style w:type="paragraph" w:styleId="BalloonText">
    <w:name w:val="Balloon Text"/>
    <w:basedOn w:val="Normal"/>
    <w:link w:val="BalloonTextChar"/>
    <w:uiPriority w:val="99"/>
    <w:unhideWhenUsed/>
    <w:rsid w:val="002338AB"/>
    <w:rPr>
      <w:rFonts w:ascii="Tahoma" w:hAnsi="Tahoma" w:cs="Tahoma"/>
      <w:sz w:val="16"/>
      <w:szCs w:val="16"/>
    </w:rPr>
  </w:style>
  <w:style w:type="character" w:customStyle="1" w:styleId="BalloonTextChar">
    <w:name w:val="Balloon Text Char"/>
    <w:basedOn w:val="DefaultParagraphFont"/>
    <w:link w:val="BalloonText"/>
    <w:uiPriority w:val="99"/>
    <w:rsid w:val="002338AB"/>
    <w:rPr>
      <w:rFonts w:ascii="Tahoma" w:hAnsi="Tahoma" w:cs="Tahoma"/>
      <w:sz w:val="16"/>
      <w:szCs w:val="16"/>
    </w:rPr>
  </w:style>
  <w:style w:type="character" w:styleId="CommentReference">
    <w:name w:val="annotation reference"/>
    <w:uiPriority w:val="99"/>
    <w:unhideWhenUsed/>
    <w:rsid w:val="002338AB"/>
    <w:rPr>
      <w:sz w:val="16"/>
      <w:szCs w:val="16"/>
    </w:rPr>
  </w:style>
  <w:style w:type="paragraph" w:styleId="CommentText">
    <w:name w:val="annotation text"/>
    <w:basedOn w:val="Normal"/>
    <w:link w:val="CommentTextChar"/>
    <w:uiPriority w:val="99"/>
    <w:unhideWhenUsed/>
    <w:rsid w:val="002338AB"/>
    <w:rPr>
      <w:sz w:val="20"/>
      <w:szCs w:val="20"/>
    </w:rPr>
  </w:style>
  <w:style w:type="character" w:customStyle="1" w:styleId="CommentTextChar">
    <w:name w:val="Comment Text Char"/>
    <w:basedOn w:val="DefaultParagraphFont"/>
    <w:link w:val="CommentText"/>
    <w:uiPriority w:val="99"/>
    <w:rsid w:val="002338AB"/>
  </w:style>
  <w:style w:type="paragraph" w:styleId="CommentSubject">
    <w:name w:val="annotation subject"/>
    <w:basedOn w:val="CommentText"/>
    <w:next w:val="CommentText"/>
    <w:link w:val="CommentSubjectChar"/>
    <w:uiPriority w:val="99"/>
    <w:unhideWhenUsed/>
    <w:rsid w:val="002338AB"/>
    <w:rPr>
      <w:b/>
      <w:bCs/>
    </w:rPr>
  </w:style>
  <w:style w:type="character" w:customStyle="1" w:styleId="CommentSubjectChar">
    <w:name w:val="Comment Subject Char"/>
    <w:basedOn w:val="CommentTextChar"/>
    <w:link w:val="CommentSubject"/>
    <w:uiPriority w:val="99"/>
    <w:rsid w:val="002338AB"/>
    <w:rPr>
      <w:b/>
      <w:bCs/>
    </w:rPr>
  </w:style>
  <w:style w:type="paragraph" w:styleId="BodyTextIndent2">
    <w:name w:val="Body Text Indent 2"/>
    <w:basedOn w:val="Normal"/>
    <w:link w:val="BodyTextIndent2Char"/>
    <w:uiPriority w:val="99"/>
    <w:unhideWhenUsed/>
    <w:rsid w:val="002338AB"/>
    <w:pPr>
      <w:spacing w:after="120" w:line="480" w:lineRule="auto"/>
      <w:ind w:left="283"/>
    </w:pPr>
  </w:style>
  <w:style w:type="character" w:customStyle="1" w:styleId="BodyTextIndent2Char">
    <w:name w:val="Body Text Indent 2 Char"/>
    <w:basedOn w:val="DefaultParagraphFont"/>
    <w:link w:val="BodyTextIndent2"/>
    <w:uiPriority w:val="99"/>
    <w:rsid w:val="002338AB"/>
    <w:rPr>
      <w:sz w:val="24"/>
      <w:szCs w:val="24"/>
    </w:rPr>
  </w:style>
  <w:style w:type="paragraph" w:styleId="FootnoteText">
    <w:name w:val="footnote text"/>
    <w:basedOn w:val="Normal"/>
    <w:link w:val="FootnoteTextChar"/>
    <w:uiPriority w:val="99"/>
    <w:unhideWhenUsed/>
    <w:rsid w:val="002338AB"/>
    <w:rPr>
      <w:sz w:val="20"/>
      <w:szCs w:val="20"/>
    </w:rPr>
  </w:style>
  <w:style w:type="character" w:customStyle="1" w:styleId="FootnoteTextChar">
    <w:name w:val="Footnote Text Char"/>
    <w:basedOn w:val="DefaultParagraphFont"/>
    <w:link w:val="FootnoteText"/>
    <w:uiPriority w:val="99"/>
    <w:rsid w:val="002338AB"/>
  </w:style>
  <w:style w:type="character" w:styleId="FootnoteReference">
    <w:name w:val="footnote reference"/>
    <w:uiPriority w:val="99"/>
    <w:unhideWhenUsed/>
    <w:rsid w:val="002338AB"/>
    <w:rPr>
      <w:vertAlign w:val="superscript"/>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2338AB"/>
    <w:rPr>
      <w:rFonts w:ascii="Trebuchet MS" w:hAnsi="Trebuchet MS"/>
      <w:bCs/>
      <w:szCs w:val="28"/>
      <w:lang w:eastAsia="en-US"/>
    </w:rPr>
  </w:style>
  <w:style w:type="paragraph" w:customStyle="1" w:styleId="BBLegal2">
    <w:name w:val="B&amp;B Legal 2"/>
    <w:basedOn w:val="Normal"/>
    <w:uiPriority w:val="99"/>
    <w:rsid w:val="002338AB"/>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2338AB"/>
    <w:pPr>
      <w:spacing w:after="120"/>
    </w:pPr>
    <w:rPr>
      <w:sz w:val="16"/>
      <w:szCs w:val="16"/>
    </w:rPr>
  </w:style>
  <w:style w:type="character" w:customStyle="1" w:styleId="BodyText3Char">
    <w:name w:val="Body Text 3 Char"/>
    <w:basedOn w:val="DefaultParagraphFont"/>
    <w:link w:val="BodyText3"/>
    <w:uiPriority w:val="99"/>
    <w:rsid w:val="002338AB"/>
    <w:rPr>
      <w:sz w:val="16"/>
      <w:szCs w:val="16"/>
    </w:rPr>
  </w:style>
  <w:style w:type="paragraph" w:customStyle="1" w:styleId="Numpara">
    <w:name w:val="Numpara"/>
    <w:basedOn w:val="Normal"/>
    <w:rsid w:val="002338AB"/>
    <w:pPr>
      <w:numPr>
        <w:numId w:val="4"/>
      </w:numPr>
      <w:spacing w:before="40" w:after="120"/>
      <w:ind w:left="340"/>
    </w:pPr>
    <w:rPr>
      <w:rFonts w:ascii="Arial" w:hAnsi="Arial"/>
      <w:lang w:eastAsia="en-US"/>
    </w:rPr>
  </w:style>
  <w:style w:type="paragraph" w:customStyle="1" w:styleId="Normpara">
    <w:name w:val="Normpara"/>
    <w:basedOn w:val="Normal"/>
    <w:next w:val="Numpara"/>
    <w:rsid w:val="002338AB"/>
    <w:pPr>
      <w:spacing w:after="120"/>
      <w:ind w:left="340"/>
    </w:pPr>
    <w:rPr>
      <w:rFonts w:ascii="Arial" w:hAnsi="Arial"/>
      <w:lang w:eastAsia="en-US"/>
    </w:rPr>
  </w:style>
  <w:style w:type="paragraph" w:customStyle="1" w:styleId="HeaderBase">
    <w:name w:val="Header Base"/>
    <w:basedOn w:val="Normal"/>
    <w:rsid w:val="002338AB"/>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2338AB"/>
    <w:pPr>
      <w:spacing w:after="220"/>
      <w:ind w:left="3544"/>
      <w:jc w:val="both"/>
    </w:pPr>
    <w:rPr>
      <w:rFonts w:ascii="Trebuchet MS" w:hAnsi="Trebuchet MS"/>
      <w:sz w:val="20"/>
      <w:szCs w:val="20"/>
      <w:lang w:eastAsia="en-US"/>
    </w:rPr>
  </w:style>
  <w:style w:type="paragraph" w:styleId="ListParagraph">
    <w:name w:val="List Paragraph"/>
    <w:basedOn w:val="Normal"/>
    <w:uiPriority w:val="99"/>
    <w:qFormat/>
    <w:rsid w:val="002338AB"/>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2338AB"/>
    <w:rPr>
      <w:sz w:val="20"/>
      <w:szCs w:val="20"/>
    </w:rPr>
  </w:style>
  <w:style w:type="table" w:styleId="TableGrid">
    <w:name w:val="Table Grid"/>
    <w:basedOn w:val="TableNormal"/>
    <w:rsid w:val="0023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338AB"/>
    <w:rPr>
      <w:color w:val="0000FF"/>
      <w:u w:val="single"/>
    </w:rPr>
  </w:style>
  <w:style w:type="paragraph" w:customStyle="1" w:styleId="Body1">
    <w:name w:val="Body1"/>
    <w:basedOn w:val="BodyText"/>
    <w:uiPriority w:val="99"/>
    <w:rsid w:val="002338AB"/>
    <w:pPr>
      <w:spacing w:after="220"/>
      <w:ind w:left="709"/>
      <w:jc w:val="both"/>
    </w:pPr>
    <w:rPr>
      <w:rFonts w:ascii="Trebuchet MS" w:hAnsi="Trebuchet MS"/>
      <w:sz w:val="20"/>
      <w:szCs w:val="20"/>
      <w:lang w:eastAsia="en-US"/>
    </w:rPr>
  </w:style>
  <w:style w:type="paragraph" w:customStyle="1" w:styleId="Bodysubclause">
    <w:name w:val="Body  sub clause"/>
    <w:basedOn w:val="Normal"/>
    <w:rsid w:val="00E97DAE"/>
    <w:pPr>
      <w:spacing w:before="240" w:after="120" w:line="300" w:lineRule="atLeast"/>
      <w:ind w:left="720"/>
      <w:jc w:val="both"/>
    </w:pPr>
    <w:rPr>
      <w:sz w:val="22"/>
      <w:szCs w:val="20"/>
      <w:lang w:eastAsia="en-US"/>
    </w:rPr>
  </w:style>
  <w:style w:type="character" w:customStyle="1" w:styleId="Defterm">
    <w:name w:val="Defterm"/>
    <w:rsid w:val="00E97DAE"/>
    <w:rPr>
      <w:b/>
      <w:color w:val="000000"/>
      <w:sz w:val="22"/>
    </w:rPr>
  </w:style>
  <w:style w:type="table" w:customStyle="1" w:styleId="TableGrid1">
    <w:name w:val="Table Grid1"/>
    <w:basedOn w:val="TableNormal"/>
    <w:next w:val="TableGrid"/>
    <w:uiPriority w:val="59"/>
    <w:rsid w:val="007662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AccountsPayableInvoices@luton.gov.uk" TargetMode="External"/><Relationship Id="rId17" Type="http://schemas.openxmlformats.org/officeDocument/2006/relationships/header" Target="header2.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cid:image001.jpg@01D428E8.B902A8F0" TargetMode="External"/><Relationship Id="rId29" Type="http://schemas.openxmlformats.org/officeDocument/2006/relationships/hyperlink" Target="mailto:Alexander.greene@lu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PayableInvoices@luton.gov.uk" TargetMode="Externa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oleObject" Target="embeddings/oleObject4.bin"/><Relationship Id="rId10" Type="http://schemas.openxmlformats.org/officeDocument/2006/relationships/hyperlink" Target="mailto:William.greene@luton.gov.uk" TargetMode="External"/><Relationship Id="rId19" Type="http://schemas.openxmlformats.org/officeDocument/2006/relationships/image" Target="media/image3.jpeg"/><Relationship Id="rId31" Type="http://schemas.openxmlformats.org/officeDocument/2006/relationships/image" Target="cid:image001.png@01D8809F.528FC9A0" TargetMode="External"/><Relationship Id="rId4" Type="http://schemas.openxmlformats.org/officeDocument/2006/relationships/settings" Target="settings.xml"/><Relationship Id="rId9" Type="http://schemas.openxmlformats.org/officeDocument/2006/relationships/hyperlink" Target="mailto:james.lucas@luton.gov.uk" TargetMode="Externa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7.emf"/><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D9AA-0CEE-46C5-A62C-7352DE6C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8822</Words>
  <Characters>47022</Characters>
  <Application>Microsoft Office Word</Application>
  <DocSecurity>4</DocSecurity>
  <Lines>391</Lines>
  <Paragraphs>111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Geary, Jean</dc:creator>
  <cp:lastModifiedBy>Clark, Amanda</cp:lastModifiedBy>
  <cp:revision>2</cp:revision>
  <cp:lastPrinted>2015-04-27T12:48:00Z</cp:lastPrinted>
  <dcterms:created xsi:type="dcterms:W3CDTF">2022-06-16T10:21:00Z</dcterms:created>
  <dcterms:modified xsi:type="dcterms:W3CDTF">2022-06-16T10:21:00Z</dcterms:modified>
</cp:coreProperties>
</file>