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72821" w14:textId="61918B26" w:rsidR="001C0F22" w:rsidRDefault="005D5E84" w:rsidP="001C0F22">
      <w:pPr>
        <w:pStyle w:val="Sectionheading"/>
        <w:widowControl w:val="0"/>
        <w:spacing w:after="240" w:line="360" w:lineRule="atLeast"/>
        <w:jc w:val="center"/>
        <w:rPr>
          <w:rFonts w:ascii="Arial" w:hAnsi="Arial" w:cs="Arial"/>
          <w:sz w:val="28"/>
          <w:szCs w:val="28"/>
          <w:u w:val="none"/>
        </w:rPr>
      </w:pPr>
      <w:bookmarkStart w:id="0" w:name="_GoBack"/>
      <w:bookmarkEnd w:id="0"/>
      <w:r w:rsidRPr="00036F35">
        <w:rPr>
          <w:rFonts w:ascii="Arial" w:hAnsi="Arial" w:cs="Arial"/>
          <w:sz w:val="28"/>
          <w:szCs w:val="28"/>
          <w:u w:val="none"/>
        </w:rPr>
        <w:t>SCHEDULE 4</w:t>
      </w:r>
      <w:r w:rsidR="00D47453">
        <w:rPr>
          <w:rFonts w:ascii="Arial" w:hAnsi="Arial" w:cs="Arial"/>
          <w:sz w:val="28"/>
          <w:szCs w:val="28"/>
          <w:u w:val="none"/>
        </w:rPr>
        <w:t>B</w:t>
      </w:r>
    </w:p>
    <w:p w14:paraId="2B6B82F5" w14:textId="2B56BA49" w:rsidR="00036F35" w:rsidRDefault="00036F35" w:rsidP="001C0F22">
      <w:pPr>
        <w:pStyle w:val="Sectionheading"/>
        <w:widowControl w:val="0"/>
        <w:spacing w:after="240" w:line="360" w:lineRule="atLeast"/>
        <w:jc w:val="center"/>
        <w:rPr>
          <w:rFonts w:ascii="Arial" w:hAnsi="Arial" w:cs="Arial"/>
          <w:b w:val="0"/>
          <w:i/>
          <w:color w:val="FF0000"/>
          <w:sz w:val="22"/>
          <w:szCs w:val="22"/>
          <w:u w:val="none"/>
        </w:rPr>
      </w:pPr>
      <w:r w:rsidRPr="006479E3">
        <w:rPr>
          <w:rFonts w:ascii="Arial" w:hAnsi="Arial" w:cs="Arial"/>
          <w:b w:val="0"/>
          <w:i/>
          <w:color w:val="FF0000"/>
          <w:sz w:val="22"/>
          <w:szCs w:val="22"/>
          <w:u w:val="none"/>
        </w:rPr>
        <w:t>Cross references to be updated after final agreement.</w:t>
      </w:r>
    </w:p>
    <w:p w14:paraId="39354877" w14:textId="18B8F7FE" w:rsidR="00D9498E" w:rsidRPr="00036F35" w:rsidRDefault="00D9498E" w:rsidP="00D9498E">
      <w:pPr>
        <w:pStyle w:val="Sectionheading"/>
        <w:widowControl w:val="0"/>
        <w:spacing w:after="240" w:line="360" w:lineRule="atLeast"/>
        <w:jc w:val="center"/>
        <w:rPr>
          <w:rFonts w:ascii="Arial" w:hAnsi="Arial" w:cs="Arial"/>
          <w:b w:val="0"/>
          <w:i/>
          <w:color w:val="FF0000"/>
          <w:sz w:val="22"/>
          <w:szCs w:val="22"/>
          <w:u w:val="none"/>
        </w:rPr>
      </w:pPr>
      <w:r>
        <w:rPr>
          <w:rFonts w:ascii="Arial" w:hAnsi="Arial" w:cs="Arial"/>
          <w:b w:val="0"/>
          <w:i/>
          <w:color w:val="FF0000"/>
          <w:sz w:val="22"/>
          <w:szCs w:val="22"/>
          <w:u w:val="none"/>
        </w:rPr>
        <w:t xml:space="preserve">FOR USE WITH THE </w:t>
      </w:r>
      <w:r w:rsidR="00D47453">
        <w:rPr>
          <w:rFonts w:ascii="Arial" w:hAnsi="Arial" w:cs="Arial"/>
          <w:b w:val="0"/>
          <w:i/>
          <w:color w:val="FF0000"/>
          <w:sz w:val="22"/>
          <w:szCs w:val="22"/>
          <w:u w:val="none"/>
        </w:rPr>
        <w:t xml:space="preserve">SPECIFICATION </w:t>
      </w:r>
      <w:r w:rsidRPr="003946B3">
        <w:rPr>
          <w:rFonts w:ascii="Arial" w:hAnsi="Arial" w:cs="Arial"/>
          <w:b w:val="0"/>
          <w:i/>
          <w:caps/>
          <w:color w:val="FF0000"/>
          <w:sz w:val="22"/>
          <w:szCs w:val="22"/>
          <w:u w:val="none"/>
        </w:rPr>
        <w:t xml:space="preserve">for the Provision of a Catering Service for Gloucestershire County Council at </w:t>
      </w:r>
      <w:r w:rsidRPr="003946B3">
        <w:rPr>
          <w:rFonts w:ascii="Arial" w:hAnsi="Arial" w:cs="Arial"/>
          <w:b w:val="0"/>
          <w:i/>
          <w:caps/>
          <w:color w:val="FF0000"/>
          <w:sz w:val="22"/>
          <w:szCs w:val="22"/>
        </w:rPr>
        <w:t>Shire Hall</w:t>
      </w:r>
      <w:r w:rsidR="00D47453">
        <w:rPr>
          <w:rFonts w:ascii="Arial" w:hAnsi="Arial" w:cs="Arial"/>
          <w:b w:val="0"/>
          <w:i/>
          <w:caps/>
          <w:color w:val="FF0000"/>
          <w:sz w:val="22"/>
          <w:szCs w:val="22"/>
          <w:u w:val="none"/>
        </w:rPr>
        <w:t xml:space="preserve"> ONLY</w:t>
      </w:r>
    </w:p>
    <w:p w14:paraId="568BCC57" w14:textId="77777777" w:rsidR="001C0F22" w:rsidRPr="00036F35" w:rsidRDefault="005D5E84" w:rsidP="001C0F22">
      <w:pPr>
        <w:pStyle w:val="Sectionheading"/>
        <w:widowControl w:val="0"/>
        <w:spacing w:after="240" w:line="360" w:lineRule="atLeast"/>
        <w:jc w:val="center"/>
        <w:rPr>
          <w:rFonts w:ascii="Arial" w:hAnsi="Arial" w:cs="Arial"/>
          <w:b w:val="0"/>
          <w:sz w:val="28"/>
          <w:szCs w:val="28"/>
        </w:rPr>
      </w:pPr>
      <w:r w:rsidRPr="00036F35">
        <w:rPr>
          <w:rFonts w:ascii="Arial" w:hAnsi="Arial" w:cs="Arial"/>
          <w:b w:val="0"/>
          <w:sz w:val="28"/>
          <w:szCs w:val="28"/>
        </w:rPr>
        <w:t>Call-Off Terms and Conditions</w:t>
      </w:r>
    </w:p>
    <w:p w14:paraId="4C2B0F8E" w14:textId="77777777" w:rsidR="00657EE5" w:rsidRPr="00D83A56" w:rsidRDefault="00657EE5" w:rsidP="00AA65B3">
      <w:pPr>
        <w:widowControl w:val="0"/>
        <w:numPr>
          <w:ilvl w:val="0"/>
          <w:numId w:val="4"/>
        </w:numPr>
        <w:tabs>
          <w:tab w:val="left" w:pos="-720"/>
        </w:tabs>
        <w:suppressAutoHyphens/>
        <w:spacing w:after="240" w:line="360" w:lineRule="atLeast"/>
        <w:ind w:left="0" w:firstLine="0"/>
        <w:jc w:val="both"/>
        <w:rPr>
          <w:rFonts w:ascii="Arial" w:hAnsi="Arial" w:cs="Arial"/>
          <w:b/>
        </w:rPr>
      </w:pPr>
      <w:bookmarkStart w:id="1" w:name="_Ref227041136"/>
      <w:r w:rsidRPr="00D83A56">
        <w:rPr>
          <w:rFonts w:ascii="Arial" w:hAnsi="Arial" w:cs="Arial"/>
          <w:b/>
        </w:rPr>
        <w:t>Definitions and Interpretations</w:t>
      </w:r>
      <w:bookmarkEnd w:id="1"/>
    </w:p>
    <w:p w14:paraId="2B008E48" w14:textId="77777777" w:rsidR="00657EE5" w:rsidRPr="00D83A56" w:rsidRDefault="001C0F22" w:rsidP="00A445C2">
      <w:pPr>
        <w:widowControl w:val="0"/>
        <w:numPr>
          <w:ilvl w:val="1"/>
          <w:numId w:val="4"/>
        </w:numPr>
        <w:tabs>
          <w:tab w:val="clear" w:pos="737"/>
          <w:tab w:val="left" w:pos="-720"/>
        </w:tabs>
        <w:suppressAutoHyphens/>
        <w:spacing w:after="240" w:line="360" w:lineRule="atLeast"/>
        <w:ind w:left="709" w:hanging="709"/>
        <w:jc w:val="both"/>
        <w:rPr>
          <w:rFonts w:ascii="Arial" w:hAnsi="Arial" w:cs="Arial"/>
        </w:rPr>
      </w:pPr>
      <w:bookmarkStart w:id="2" w:name="_Ref203542304"/>
      <w:r w:rsidRPr="00D83A56">
        <w:rPr>
          <w:rFonts w:ascii="Arial" w:hAnsi="Arial" w:cs="Arial"/>
        </w:rPr>
        <w:t>In the Contract unless the context otherwise requires the following provisions shall have the meanings given to them below</w:t>
      </w:r>
      <w:r w:rsidR="00657EE5" w:rsidRPr="00D83A56">
        <w:rPr>
          <w:rFonts w:ascii="Arial" w:hAnsi="Arial" w:cs="Arial"/>
        </w:rPr>
        <w:t>:</w:t>
      </w:r>
      <w:bookmarkEnd w:id="2"/>
    </w:p>
    <w:p w14:paraId="4F5F35E0" w14:textId="583D4C19" w:rsidR="00657EE5" w:rsidRDefault="00657EE5">
      <w:pPr>
        <w:widowControl w:val="0"/>
        <w:numPr>
          <w:ilvl w:val="2"/>
          <w:numId w:val="4"/>
        </w:numPr>
        <w:tabs>
          <w:tab w:val="left" w:pos="709"/>
        </w:tabs>
        <w:suppressAutoHyphens/>
        <w:spacing w:after="240" w:line="360" w:lineRule="atLeast"/>
        <w:jc w:val="both"/>
        <w:rPr>
          <w:rFonts w:ascii="Arial" w:hAnsi="Arial" w:cs="Arial"/>
        </w:rPr>
      </w:pPr>
      <w:r w:rsidRPr="00D83A56">
        <w:rPr>
          <w:rFonts w:ascii="Arial" w:hAnsi="Arial" w:cs="Arial"/>
        </w:rPr>
        <w:t>“</w:t>
      </w:r>
      <w:r w:rsidRPr="00D83A56">
        <w:rPr>
          <w:rFonts w:ascii="Arial" w:hAnsi="Arial" w:cs="Arial"/>
          <w:b/>
        </w:rPr>
        <w:t>Approval</w:t>
      </w:r>
      <w:r w:rsidRPr="00D83A56">
        <w:rPr>
          <w:rFonts w:ascii="Arial" w:hAnsi="Arial" w:cs="Arial"/>
        </w:rPr>
        <w:t>” and “</w:t>
      </w:r>
      <w:r w:rsidRPr="00D83A56">
        <w:rPr>
          <w:rFonts w:ascii="Arial" w:hAnsi="Arial" w:cs="Arial"/>
          <w:b/>
        </w:rPr>
        <w:t>Approved</w:t>
      </w:r>
      <w:r w:rsidRPr="00D83A56">
        <w:rPr>
          <w:rFonts w:ascii="Arial" w:hAnsi="Arial" w:cs="Arial"/>
        </w:rPr>
        <w:t>” means the written consent of the Contract Manager.</w:t>
      </w:r>
    </w:p>
    <w:p w14:paraId="429D311A" w14:textId="3E7892B6" w:rsidR="000E2EFE" w:rsidRDefault="000E2EFE" w:rsidP="000E2EFE">
      <w:pPr>
        <w:widowControl w:val="0"/>
        <w:numPr>
          <w:ilvl w:val="2"/>
          <w:numId w:val="4"/>
        </w:numPr>
        <w:tabs>
          <w:tab w:val="left" w:pos="709"/>
        </w:tabs>
        <w:suppressAutoHyphens/>
        <w:spacing w:after="240" w:line="360" w:lineRule="atLeast"/>
        <w:jc w:val="both"/>
        <w:rPr>
          <w:rFonts w:ascii="Arial" w:hAnsi="Arial" w:cs="Arial"/>
        </w:rPr>
      </w:pPr>
      <w:r>
        <w:rPr>
          <w:rFonts w:ascii="Arial" w:hAnsi="Arial" w:cs="Arial"/>
          <w:color w:val="000000"/>
        </w:rPr>
        <w:t>“</w:t>
      </w:r>
      <w:r>
        <w:rPr>
          <w:rFonts w:ascii="Arial" w:hAnsi="Arial" w:cs="Arial"/>
          <w:b/>
          <w:color w:val="000000"/>
        </w:rPr>
        <w:t>Authority</w:t>
      </w:r>
      <w:r>
        <w:rPr>
          <w:rFonts w:ascii="Arial" w:hAnsi="Arial" w:cs="Arial"/>
          <w:color w:val="000000"/>
        </w:rPr>
        <w:t>” means</w:t>
      </w:r>
      <w:r>
        <w:rPr>
          <w:rFonts w:ascii="Arial" w:hAnsi="Arial" w:cs="Arial"/>
        </w:rPr>
        <w:t xml:space="preserve"> Gloucestershire County Council as identified in the Order Form;</w:t>
      </w:r>
    </w:p>
    <w:p w14:paraId="32A11FFE" w14:textId="3BA9E047" w:rsidR="00D47453" w:rsidRPr="00D47453" w:rsidRDefault="00D47453" w:rsidP="00D47453">
      <w:pPr>
        <w:widowControl w:val="0"/>
        <w:numPr>
          <w:ilvl w:val="2"/>
          <w:numId w:val="4"/>
        </w:numPr>
        <w:tabs>
          <w:tab w:val="left" w:pos="709"/>
        </w:tabs>
        <w:suppressAutoHyphens/>
        <w:spacing w:after="240" w:line="360" w:lineRule="atLeast"/>
        <w:jc w:val="both"/>
        <w:rPr>
          <w:rFonts w:ascii="Arial" w:hAnsi="Arial" w:cs="Arial"/>
        </w:rPr>
      </w:pPr>
      <w:r>
        <w:rPr>
          <w:rFonts w:ascii="Arial" w:hAnsi="Arial" w:cs="Arial"/>
        </w:rPr>
        <w:t>“</w:t>
      </w:r>
      <w:r>
        <w:rPr>
          <w:rFonts w:ascii="Arial" w:hAnsi="Arial" w:cs="Arial"/>
          <w:b/>
        </w:rPr>
        <w:t>Authority Property</w:t>
      </w:r>
      <w:r>
        <w:rPr>
          <w:rFonts w:ascii="Arial" w:hAnsi="Arial" w:cs="Arial"/>
        </w:rPr>
        <w:t xml:space="preserve">” means any property, other than real property, issued or made available to the Contractor by the Authority in connection with the Contract. </w:t>
      </w:r>
    </w:p>
    <w:p w14:paraId="12A2A46D" w14:textId="77777777" w:rsidR="00A8253A" w:rsidRPr="00D83A56" w:rsidRDefault="00657EE5" w:rsidP="00A8253A">
      <w:pPr>
        <w:widowControl w:val="0"/>
        <w:numPr>
          <w:ilvl w:val="2"/>
          <w:numId w:val="4"/>
        </w:numPr>
        <w:tabs>
          <w:tab w:val="left" w:pos="709"/>
        </w:tabs>
        <w:suppressAutoHyphens/>
        <w:spacing w:after="240" w:line="360" w:lineRule="atLeast"/>
        <w:jc w:val="both"/>
        <w:rPr>
          <w:rFonts w:ascii="Arial" w:hAnsi="Arial" w:cs="Arial"/>
        </w:rPr>
      </w:pPr>
      <w:r w:rsidRPr="00D83A56">
        <w:rPr>
          <w:rFonts w:ascii="Arial" w:hAnsi="Arial" w:cs="Arial"/>
        </w:rPr>
        <w:t>“</w:t>
      </w:r>
      <w:r w:rsidRPr="00D83A56">
        <w:rPr>
          <w:rFonts w:ascii="Arial" w:hAnsi="Arial" w:cs="Arial"/>
          <w:b/>
        </w:rPr>
        <w:t>Commencement Date</w:t>
      </w:r>
      <w:r w:rsidRPr="00D83A56">
        <w:rPr>
          <w:rFonts w:ascii="Arial" w:hAnsi="Arial" w:cs="Arial"/>
        </w:rPr>
        <w:t xml:space="preserve">” </w:t>
      </w:r>
      <w:r w:rsidR="00A8253A" w:rsidRPr="00D83A56">
        <w:rPr>
          <w:rFonts w:ascii="Arial" w:hAnsi="Arial" w:cs="Arial"/>
        </w:rPr>
        <w:t>means the date set out in the Order Form;</w:t>
      </w:r>
    </w:p>
    <w:p w14:paraId="048A991B" w14:textId="77777777" w:rsidR="00657EE5" w:rsidRPr="00D83A56" w:rsidRDefault="00657EE5">
      <w:pPr>
        <w:widowControl w:val="0"/>
        <w:numPr>
          <w:ilvl w:val="2"/>
          <w:numId w:val="4"/>
        </w:numPr>
        <w:tabs>
          <w:tab w:val="left" w:pos="0"/>
          <w:tab w:val="left" w:pos="709"/>
        </w:tabs>
        <w:suppressAutoHyphens/>
        <w:spacing w:after="240" w:line="360" w:lineRule="atLeast"/>
        <w:jc w:val="both"/>
        <w:rPr>
          <w:rFonts w:ascii="Arial" w:hAnsi="Arial" w:cs="Arial"/>
        </w:rPr>
      </w:pPr>
      <w:r w:rsidRPr="00D83A56">
        <w:rPr>
          <w:rFonts w:ascii="Arial" w:hAnsi="Arial" w:cs="Arial"/>
        </w:rPr>
        <w:t>“</w:t>
      </w:r>
      <w:r w:rsidRPr="00D83A56">
        <w:rPr>
          <w:rFonts w:ascii="Arial" w:hAnsi="Arial" w:cs="Arial"/>
          <w:b/>
        </w:rPr>
        <w:t>Commercially Sensitive Information</w:t>
      </w:r>
      <w:r w:rsidRPr="00D83A56">
        <w:rPr>
          <w:rFonts w:ascii="Arial" w:hAnsi="Arial" w:cs="Arial"/>
        </w:rPr>
        <w:t xml:space="preserve">” means the subset of Confidential Information listed in the </w:t>
      </w:r>
      <w:r w:rsidR="00366E2F" w:rsidRPr="00D83A56">
        <w:rPr>
          <w:rFonts w:ascii="Arial" w:hAnsi="Arial" w:cs="Arial"/>
        </w:rPr>
        <w:t xml:space="preserve">Order Form </w:t>
      </w:r>
      <w:r w:rsidRPr="00D83A56">
        <w:rPr>
          <w:rFonts w:ascii="Arial" w:hAnsi="Arial" w:cs="Arial"/>
        </w:rPr>
        <w:t>comprised of information:</w:t>
      </w:r>
    </w:p>
    <w:p w14:paraId="54205A6D" w14:textId="125AB943" w:rsidR="00657EE5" w:rsidRPr="00D83A56" w:rsidRDefault="00657EE5">
      <w:pPr>
        <w:widowControl w:val="0"/>
        <w:numPr>
          <w:ilvl w:val="3"/>
          <w:numId w:val="4"/>
        </w:numPr>
        <w:tabs>
          <w:tab w:val="left" w:pos="0"/>
          <w:tab w:val="left" w:pos="709"/>
          <w:tab w:val="left" w:pos="1134"/>
        </w:tabs>
        <w:suppressAutoHyphens/>
        <w:spacing w:after="240" w:line="360" w:lineRule="atLeast"/>
        <w:jc w:val="both"/>
        <w:rPr>
          <w:rFonts w:ascii="Arial" w:hAnsi="Arial" w:cs="Arial"/>
        </w:rPr>
      </w:pPr>
      <w:r w:rsidRPr="00D83A56">
        <w:rPr>
          <w:rFonts w:ascii="Arial" w:hAnsi="Arial" w:cs="Arial"/>
        </w:rPr>
        <w:t xml:space="preserve">which is provided by the Contractor to the </w:t>
      </w:r>
      <w:r w:rsidR="000E2EFE">
        <w:rPr>
          <w:rFonts w:ascii="Arial" w:hAnsi="Arial" w:cs="Arial"/>
        </w:rPr>
        <w:t>Authority</w:t>
      </w:r>
      <w:r w:rsidR="004639F5" w:rsidRPr="00D83A56">
        <w:rPr>
          <w:rFonts w:ascii="Arial" w:hAnsi="Arial" w:cs="Arial"/>
        </w:rPr>
        <w:t xml:space="preserve"> </w:t>
      </w:r>
      <w:r w:rsidR="00426384" w:rsidRPr="00D83A56">
        <w:rPr>
          <w:rFonts w:ascii="Arial" w:hAnsi="Arial" w:cs="Arial"/>
        </w:rPr>
        <w:t>or Contract Manager</w:t>
      </w:r>
      <w:r w:rsidRPr="00D83A56">
        <w:rPr>
          <w:rFonts w:ascii="Arial" w:hAnsi="Arial" w:cs="Arial"/>
        </w:rPr>
        <w:t xml:space="preserve"> in confidence for the period set out in </w:t>
      </w:r>
      <w:r w:rsidR="00366E2F" w:rsidRPr="00D83A56">
        <w:rPr>
          <w:rFonts w:ascii="Arial" w:hAnsi="Arial" w:cs="Arial"/>
        </w:rPr>
        <w:t>the Order Form</w:t>
      </w:r>
      <w:r w:rsidRPr="00D83A56">
        <w:rPr>
          <w:rFonts w:ascii="Arial" w:hAnsi="Arial" w:cs="Arial"/>
        </w:rPr>
        <w:t>; and/or</w:t>
      </w:r>
    </w:p>
    <w:p w14:paraId="7839FB95" w14:textId="77777777" w:rsidR="00657EE5" w:rsidRPr="00D83A56" w:rsidRDefault="00657EE5">
      <w:pPr>
        <w:widowControl w:val="0"/>
        <w:numPr>
          <w:ilvl w:val="3"/>
          <w:numId w:val="4"/>
        </w:numPr>
        <w:tabs>
          <w:tab w:val="left" w:pos="0"/>
          <w:tab w:val="left" w:pos="709"/>
          <w:tab w:val="left" w:pos="1134"/>
        </w:tabs>
        <w:suppressAutoHyphens/>
        <w:spacing w:after="240" w:line="360" w:lineRule="atLeast"/>
        <w:jc w:val="both"/>
        <w:rPr>
          <w:rFonts w:ascii="Arial" w:hAnsi="Arial" w:cs="Arial"/>
        </w:rPr>
      </w:pPr>
      <w:r w:rsidRPr="00D83A56">
        <w:rPr>
          <w:rFonts w:ascii="Arial" w:hAnsi="Arial" w:cs="Arial"/>
        </w:rPr>
        <w:t>that constitutes a trade secret.</w:t>
      </w:r>
    </w:p>
    <w:p w14:paraId="63758A39" w14:textId="5DCC7861" w:rsidR="00657EE5" w:rsidRPr="00D83A56" w:rsidRDefault="00657EE5">
      <w:pPr>
        <w:widowControl w:val="0"/>
        <w:numPr>
          <w:ilvl w:val="2"/>
          <w:numId w:val="4"/>
        </w:numPr>
        <w:tabs>
          <w:tab w:val="left" w:pos="709"/>
        </w:tabs>
        <w:spacing w:after="240" w:line="360" w:lineRule="atLeast"/>
        <w:jc w:val="both"/>
        <w:rPr>
          <w:rFonts w:ascii="Arial" w:hAnsi="Arial" w:cs="Arial"/>
        </w:rPr>
      </w:pPr>
      <w:r w:rsidRPr="00D83A56">
        <w:rPr>
          <w:rFonts w:ascii="Arial" w:hAnsi="Arial" w:cs="Arial"/>
        </w:rPr>
        <w:t>“</w:t>
      </w:r>
      <w:r w:rsidRPr="00D83A56">
        <w:rPr>
          <w:rFonts w:ascii="Arial" w:hAnsi="Arial" w:cs="Arial"/>
          <w:b/>
        </w:rPr>
        <w:t>Confidential Information</w:t>
      </w:r>
      <w:r w:rsidRPr="00D83A56">
        <w:rPr>
          <w:rFonts w:ascii="Arial" w:hAnsi="Arial" w:cs="Arial"/>
        </w:rPr>
        <w:t xml:space="preserve">” means any information which has been designated as confidential by either Party in writing or that ought to be considered as confidential (however it is conveyed or on whatever media it is stored) including information which relates to the business, affairs, properties, assets, trading practices, Services, developments, trade secrets, Intellectual Property Rights, know-how, personnel, customers and suppliers of either Party, all </w:t>
      </w:r>
      <w:r w:rsidR="001F5A0C" w:rsidRPr="00D83A56">
        <w:rPr>
          <w:rFonts w:ascii="Arial" w:hAnsi="Arial" w:cs="Arial"/>
        </w:rPr>
        <w:t xml:space="preserve">Personal Data </w:t>
      </w:r>
      <w:r w:rsidRPr="00D83A56">
        <w:rPr>
          <w:rFonts w:ascii="Arial" w:hAnsi="Arial" w:cs="Arial"/>
        </w:rPr>
        <w:t xml:space="preserve">and </w:t>
      </w:r>
      <w:r w:rsidR="001F5A0C" w:rsidRPr="00D83A56">
        <w:rPr>
          <w:rFonts w:ascii="Arial" w:hAnsi="Arial" w:cs="Arial"/>
        </w:rPr>
        <w:t xml:space="preserve">Sensitive Personal Data </w:t>
      </w:r>
      <w:r w:rsidRPr="00D83A56">
        <w:rPr>
          <w:rFonts w:ascii="Arial" w:hAnsi="Arial" w:cs="Arial"/>
        </w:rPr>
        <w:t xml:space="preserve">within the meaning of the </w:t>
      </w:r>
      <w:r w:rsidR="00B85502">
        <w:rPr>
          <w:rFonts w:ascii="Arial" w:hAnsi="Arial" w:cs="Arial"/>
        </w:rPr>
        <w:t>Data Protection Legislation</w:t>
      </w:r>
      <w:r w:rsidRPr="00D83A56">
        <w:rPr>
          <w:rFonts w:ascii="Arial" w:hAnsi="Arial" w:cs="Arial"/>
        </w:rPr>
        <w:t xml:space="preserve"> and the Commercially Sensitive Information.</w:t>
      </w:r>
    </w:p>
    <w:p w14:paraId="2F4499BB" w14:textId="3EA5B964" w:rsidR="000B5D37" w:rsidRDefault="000B5D37" w:rsidP="000B5D37">
      <w:pPr>
        <w:widowControl w:val="0"/>
        <w:numPr>
          <w:ilvl w:val="2"/>
          <w:numId w:val="4"/>
        </w:numPr>
        <w:tabs>
          <w:tab w:val="left" w:pos="709"/>
        </w:tabs>
        <w:suppressAutoHyphens/>
        <w:spacing w:after="240" w:line="360" w:lineRule="atLeast"/>
        <w:jc w:val="both"/>
        <w:rPr>
          <w:rFonts w:ascii="Arial" w:hAnsi="Arial" w:cs="Arial"/>
        </w:rPr>
      </w:pPr>
      <w:r w:rsidRPr="00D83A56">
        <w:rPr>
          <w:rFonts w:ascii="Arial" w:hAnsi="Arial" w:cs="Arial"/>
        </w:rPr>
        <w:t>“</w:t>
      </w:r>
      <w:r w:rsidRPr="00D83A56">
        <w:rPr>
          <w:rFonts w:ascii="Arial" w:hAnsi="Arial" w:cs="Arial"/>
          <w:b/>
        </w:rPr>
        <w:t>Contract</w:t>
      </w:r>
      <w:r w:rsidRPr="00D83A56">
        <w:rPr>
          <w:rFonts w:ascii="Arial" w:hAnsi="Arial" w:cs="Arial"/>
        </w:rPr>
        <w:t xml:space="preserve">” means the written agreement between the </w:t>
      </w:r>
      <w:r w:rsidR="000E2EFE">
        <w:rPr>
          <w:rFonts w:ascii="Arial" w:hAnsi="Arial" w:cs="Arial"/>
        </w:rPr>
        <w:t>Authority</w:t>
      </w:r>
      <w:r w:rsidRPr="00D83A56">
        <w:rPr>
          <w:rFonts w:ascii="Arial" w:hAnsi="Arial" w:cs="Arial"/>
        </w:rPr>
        <w:t xml:space="preserve"> and the Contractor </w:t>
      </w:r>
      <w:r w:rsidRPr="00D83A56">
        <w:rPr>
          <w:rFonts w:ascii="Arial" w:hAnsi="Arial" w:cs="Arial"/>
        </w:rPr>
        <w:lastRenderedPageBreak/>
        <w:t xml:space="preserve">consisting of the Order Form and these clauses save that, for the purposes of clause </w:t>
      </w:r>
      <w:r w:rsidR="006479E3">
        <w:fldChar w:fldCharType="begin"/>
      </w:r>
      <w:r w:rsidR="006479E3">
        <w:instrText xml:space="preserve"> REF _Ref360013578 \r \h  \* MERGEFORMAT </w:instrText>
      </w:r>
      <w:r w:rsidR="006479E3">
        <w:fldChar w:fldCharType="separate"/>
      </w:r>
      <w:r w:rsidR="0023697E" w:rsidRPr="003946B3">
        <w:rPr>
          <w:rFonts w:ascii="Arial" w:hAnsi="Arial" w:cs="Arial"/>
        </w:rPr>
        <w:t>4.2</w:t>
      </w:r>
      <w:r w:rsidR="006479E3">
        <w:fldChar w:fldCharType="end"/>
      </w:r>
      <w:r w:rsidRPr="00D83A56">
        <w:rPr>
          <w:rFonts w:ascii="Arial" w:hAnsi="Arial" w:cs="Arial"/>
        </w:rPr>
        <w:t xml:space="preserve"> only, reference to 'Contract' shall not include the Order Form.</w:t>
      </w:r>
    </w:p>
    <w:p w14:paraId="684E5E0A" w14:textId="7CB9E676" w:rsidR="000E2EFE" w:rsidRPr="00D83A56" w:rsidRDefault="000E2EFE" w:rsidP="000B5D37">
      <w:pPr>
        <w:widowControl w:val="0"/>
        <w:numPr>
          <w:ilvl w:val="2"/>
          <w:numId w:val="4"/>
        </w:numPr>
        <w:tabs>
          <w:tab w:val="left" w:pos="709"/>
        </w:tabs>
        <w:suppressAutoHyphens/>
        <w:spacing w:after="240" w:line="360" w:lineRule="atLeast"/>
        <w:jc w:val="both"/>
        <w:rPr>
          <w:rFonts w:ascii="Arial" w:hAnsi="Arial" w:cs="Arial"/>
        </w:rPr>
      </w:pPr>
      <w:r w:rsidRPr="003946B3">
        <w:rPr>
          <w:rFonts w:ascii="Arial" w:hAnsi="Arial" w:cs="Arial"/>
          <w:b/>
        </w:rPr>
        <w:t>“Contract Price”</w:t>
      </w:r>
      <w:r w:rsidR="000B6107">
        <w:rPr>
          <w:rFonts w:ascii="Arial" w:hAnsi="Arial" w:cs="Arial"/>
        </w:rPr>
        <w:t xml:space="preserve"> </w:t>
      </w:r>
      <w:r w:rsidR="000B6107" w:rsidRPr="000B6107">
        <w:rPr>
          <w:rFonts w:ascii="Arial" w:hAnsi="Arial" w:cs="Arial"/>
        </w:rPr>
        <w:t xml:space="preserve">the price (exclusive of any applicable VAT), payable to the </w:t>
      </w:r>
      <w:r w:rsidR="00974EC3">
        <w:rPr>
          <w:rFonts w:ascii="Arial" w:hAnsi="Arial" w:cs="Arial"/>
        </w:rPr>
        <w:t>Contractor</w:t>
      </w:r>
      <w:r w:rsidR="000B6107" w:rsidRPr="000B6107">
        <w:rPr>
          <w:rFonts w:ascii="Arial" w:hAnsi="Arial" w:cs="Arial"/>
        </w:rPr>
        <w:t xml:space="preserve"> by the </w:t>
      </w:r>
      <w:r w:rsidR="00974EC3">
        <w:rPr>
          <w:rFonts w:ascii="Arial" w:hAnsi="Arial" w:cs="Arial"/>
        </w:rPr>
        <w:t>Authority</w:t>
      </w:r>
      <w:r w:rsidR="000B6107" w:rsidRPr="000B6107">
        <w:rPr>
          <w:rFonts w:ascii="Arial" w:hAnsi="Arial" w:cs="Arial"/>
        </w:rPr>
        <w:t xml:space="preserve"> under the Contract, as set out in the Order Form, for the full and proper performance by the </w:t>
      </w:r>
      <w:r w:rsidR="00974EC3">
        <w:rPr>
          <w:rFonts w:ascii="Arial" w:hAnsi="Arial" w:cs="Arial"/>
        </w:rPr>
        <w:t>Contractor</w:t>
      </w:r>
      <w:r w:rsidR="000B6107" w:rsidRPr="000B6107">
        <w:rPr>
          <w:rFonts w:ascii="Arial" w:hAnsi="Arial" w:cs="Arial"/>
        </w:rPr>
        <w:t xml:space="preserve"> of its obligations under the Contract.</w:t>
      </w:r>
    </w:p>
    <w:p w14:paraId="75CA596C" w14:textId="27107D5A" w:rsidR="000B5D37" w:rsidRPr="00D83A56" w:rsidRDefault="000B5D37" w:rsidP="000B5D37">
      <w:pPr>
        <w:widowControl w:val="0"/>
        <w:numPr>
          <w:ilvl w:val="2"/>
          <w:numId w:val="4"/>
        </w:numPr>
        <w:tabs>
          <w:tab w:val="left" w:pos="709"/>
        </w:tabs>
        <w:suppressAutoHyphens/>
        <w:spacing w:after="240" w:line="360" w:lineRule="atLeast"/>
        <w:jc w:val="both"/>
        <w:rPr>
          <w:rFonts w:ascii="Arial" w:hAnsi="Arial" w:cs="Arial"/>
        </w:rPr>
      </w:pPr>
      <w:r w:rsidRPr="00D83A56">
        <w:rPr>
          <w:rFonts w:ascii="Arial" w:hAnsi="Arial" w:cs="Arial"/>
        </w:rPr>
        <w:t>“</w:t>
      </w:r>
      <w:r w:rsidRPr="00D83A56">
        <w:rPr>
          <w:rFonts w:ascii="Arial" w:hAnsi="Arial" w:cs="Arial"/>
          <w:b/>
        </w:rPr>
        <w:t>Contractor</w:t>
      </w:r>
      <w:r w:rsidRPr="00D83A56">
        <w:rPr>
          <w:rFonts w:ascii="Arial" w:hAnsi="Arial" w:cs="Arial"/>
        </w:rPr>
        <w:t>” means the person, firm or company identified as the “</w:t>
      </w:r>
      <w:r w:rsidR="005F64F4">
        <w:rPr>
          <w:rFonts w:ascii="Arial" w:hAnsi="Arial" w:cs="Arial"/>
        </w:rPr>
        <w:t xml:space="preserve">Service </w:t>
      </w:r>
      <w:r w:rsidRPr="00D83A56">
        <w:rPr>
          <w:rFonts w:ascii="Arial" w:hAnsi="Arial" w:cs="Arial"/>
        </w:rPr>
        <w:t xml:space="preserve">Provider” in the Order Form with whom the </w:t>
      </w:r>
      <w:r w:rsidR="000E2EFE">
        <w:rPr>
          <w:rFonts w:ascii="Arial" w:hAnsi="Arial" w:cs="Arial"/>
        </w:rPr>
        <w:t>Authority</w:t>
      </w:r>
      <w:r w:rsidRPr="00D83A56">
        <w:rPr>
          <w:rFonts w:ascii="Arial" w:hAnsi="Arial" w:cs="Arial"/>
        </w:rPr>
        <w:t xml:space="preserve"> enters into the Contract.</w:t>
      </w:r>
    </w:p>
    <w:p w14:paraId="6ED570CE" w14:textId="4B19DE66" w:rsidR="00657EE5" w:rsidRPr="00D83A56" w:rsidRDefault="00657EE5" w:rsidP="000B5D37">
      <w:pPr>
        <w:widowControl w:val="0"/>
        <w:numPr>
          <w:ilvl w:val="2"/>
          <w:numId w:val="4"/>
        </w:numPr>
        <w:tabs>
          <w:tab w:val="left" w:pos="709"/>
        </w:tabs>
        <w:suppressAutoHyphens/>
        <w:spacing w:after="240" w:line="360" w:lineRule="atLeast"/>
        <w:jc w:val="both"/>
        <w:rPr>
          <w:rFonts w:ascii="Arial" w:hAnsi="Arial" w:cs="Arial"/>
        </w:rPr>
      </w:pPr>
      <w:r w:rsidRPr="00D83A56">
        <w:rPr>
          <w:rFonts w:ascii="Arial" w:hAnsi="Arial" w:cs="Arial"/>
        </w:rPr>
        <w:t>“</w:t>
      </w:r>
      <w:r w:rsidRPr="00D83A56">
        <w:rPr>
          <w:rFonts w:ascii="Arial" w:hAnsi="Arial" w:cs="Arial"/>
          <w:b/>
        </w:rPr>
        <w:t>Contract Manager</w:t>
      </w:r>
      <w:r w:rsidRPr="00D83A56">
        <w:rPr>
          <w:rFonts w:ascii="Arial" w:hAnsi="Arial" w:cs="Arial"/>
        </w:rPr>
        <w:t xml:space="preserve">” means </w:t>
      </w:r>
      <w:r w:rsidR="00642EBC">
        <w:rPr>
          <w:rFonts w:ascii="Arial" w:hAnsi="Arial" w:cs="Arial"/>
        </w:rPr>
        <w:t>the officer appointed</w:t>
      </w:r>
      <w:r w:rsidRPr="00D83A56">
        <w:rPr>
          <w:rFonts w:ascii="Arial" w:hAnsi="Arial" w:cs="Arial"/>
        </w:rPr>
        <w:t xml:space="preserve"> for the time being appointed by the </w:t>
      </w:r>
      <w:r w:rsidR="000E2EFE">
        <w:rPr>
          <w:rFonts w:ascii="Arial" w:hAnsi="Arial" w:cs="Arial"/>
        </w:rPr>
        <w:t>Authority</w:t>
      </w:r>
      <w:r w:rsidR="004639F5" w:rsidRPr="00D83A56">
        <w:rPr>
          <w:rFonts w:ascii="Arial" w:hAnsi="Arial" w:cs="Arial"/>
        </w:rPr>
        <w:t xml:space="preserve"> </w:t>
      </w:r>
      <w:r w:rsidRPr="00D83A56">
        <w:rPr>
          <w:rFonts w:ascii="Arial" w:hAnsi="Arial" w:cs="Arial"/>
        </w:rPr>
        <w:t xml:space="preserve">as being authorised to administer the </w:t>
      </w:r>
      <w:r w:rsidR="00993C42" w:rsidRPr="00D83A56">
        <w:rPr>
          <w:rFonts w:ascii="Arial" w:hAnsi="Arial" w:cs="Arial"/>
        </w:rPr>
        <w:t>Contract</w:t>
      </w:r>
      <w:r w:rsidRPr="00D83A56">
        <w:rPr>
          <w:rFonts w:ascii="Arial" w:hAnsi="Arial" w:cs="Arial"/>
        </w:rPr>
        <w:t xml:space="preserve"> on behalf of the </w:t>
      </w:r>
      <w:r w:rsidR="000E2EFE">
        <w:rPr>
          <w:rFonts w:ascii="Arial" w:hAnsi="Arial" w:cs="Arial"/>
        </w:rPr>
        <w:t>Authority</w:t>
      </w:r>
      <w:r w:rsidRPr="00D83A56">
        <w:rPr>
          <w:rFonts w:ascii="Arial" w:hAnsi="Arial" w:cs="Arial"/>
        </w:rPr>
        <w:t xml:space="preserve"> </w:t>
      </w:r>
      <w:r w:rsidR="00EC0839" w:rsidRPr="00D83A56">
        <w:rPr>
          <w:rFonts w:ascii="Arial" w:hAnsi="Arial" w:cs="Arial"/>
        </w:rPr>
        <w:t xml:space="preserve">(and whose contact details are set out in the Order Form) </w:t>
      </w:r>
      <w:r w:rsidRPr="00D83A56">
        <w:rPr>
          <w:rFonts w:ascii="Arial" w:hAnsi="Arial" w:cs="Arial"/>
        </w:rPr>
        <w:t xml:space="preserve">or such person as may be nominated by the </w:t>
      </w:r>
      <w:r w:rsidR="000E2EFE">
        <w:rPr>
          <w:rFonts w:ascii="Arial" w:hAnsi="Arial" w:cs="Arial"/>
        </w:rPr>
        <w:t>Authority</w:t>
      </w:r>
      <w:r w:rsidRPr="00D83A56">
        <w:rPr>
          <w:rFonts w:ascii="Arial" w:hAnsi="Arial" w:cs="Arial"/>
        </w:rPr>
        <w:t xml:space="preserve"> to act on </w:t>
      </w:r>
      <w:r w:rsidR="005951BE" w:rsidRPr="00D83A56">
        <w:rPr>
          <w:rFonts w:ascii="Arial" w:hAnsi="Arial" w:cs="Arial"/>
        </w:rPr>
        <w:t>his or her</w:t>
      </w:r>
      <w:r w:rsidRPr="00D83A56">
        <w:rPr>
          <w:rFonts w:ascii="Arial" w:hAnsi="Arial" w:cs="Arial"/>
        </w:rPr>
        <w:t xml:space="preserve"> behalf.  </w:t>
      </w:r>
    </w:p>
    <w:p w14:paraId="0D557052" w14:textId="77777777" w:rsidR="000B5D37" w:rsidRPr="00D83A56" w:rsidRDefault="000B5D37" w:rsidP="000B5D37">
      <w:pPr>
        <w:widowControl w:val="0"/>
        <w:numPr>
          <w:ilvl w:val="2"/>
          <w:numId w:val="4"/>
        </w:numPr>
        <w:tabs>
          <w:tab w:val="left" w:pos="709"/>
        </w:tabs>
        <w:suppressAutoHyphens/>
        <w:spacing w:after="240" w:line="360" w:lineRule="atLeast"/>
        <w:jc w:val="both"/>
        <w:rPr>
          <w:rFonts w:ascii="Arial" w:hAnsi="Arial" w:cs="Arial"/>
        </w:rPr>
      </w:pPr>
      <w:r w:rsidRPr="00D83A56">
        <w:rPr>
          <w:rFonts w:ascii="Arial" w:hAnsi="Arial" w:cs="Arial"/>
        </w:rPr>
        <w:t>“</w:t>
      </w:r>
      <w:r w:rsidRPr="00D83A56">
        <w:rPr>
          <w:rFonts w:ascii="Arial" w:hAnsi="Arial" w:cs="Arial"/>
          <w:b/>
        </w:rPr>
        <w:t>Contractor’s Equipment</w:t>
      </w:r>
      <w:r w:rsidRPr="00D83A56">
        <w:rPr>
          <w:rFonts w:ascii="Arial" w:hAnsi="Arial" w:cs="Arial"/>
        </w:rPr>
        <w:t xml:space="preserve">” means the Contractor’s equipment, plant, vehicles, materials and such other items supplied and used by the Contractor in the performance of its obligations under the Contract.  </w:t>
      </w:r>
    </w:p>
    <w:p w14:paraId="21C2B968" w14:textId="77777777" w:rsidR="00657EE5" w:rsidRPr="00D83A56" w:rsidRDefault="00657EE5">
      <w:pPr>
        <w:widowControl w:val="0"/>
        <w:numPr>
          <w:ilvl w:val="2"/>
          <w:numId w:val="4"/>
        </w:numPr>
        <w:tabs>
          <w:tab w:val="left" w:pos="709"/>
        </w:tabs>
        <w:suppressAutoHyphens/>
        <w:spacing w:after="240" w:line="360" w:lineRule="atLeast"/>
        <w:jc w:val="both"/>
        <w:rPr>
          <w:rFonts w:ascii="Arial" w:hAnsi="Arial" w:cs="Arial"/>
        </w:rPr>
      </w:pPr>
      <w:r w:rsidRPr="00D83A56">
        <w:rPr>
          <w:rFonts w:ascii="Arial" w:hAnsi="Arial" w:cs="Arial"/>
        </w:rPr>
        <w:t>“</w:t>
      </w:r>
      <w:r w:rsidRPr="00D83A56">
        <w:rPr>
          <w:rFonts w:ascii="Arial" w:hAnsi="Arial" w:cs="Arial"/>
          <w:b/>
        </w:rPr>
        <w:t>Contractor’s Representative</w:t>
      </w:r>
      <w:r w:rsidRPr="00D83A56">
        <w:rPr>
          <w:rFonts w:ascii="Arial" w:hAnsi="Arial" w:cs="Arial"/>
        </w:rPr>
        <w:t xml:space="preserve">” means the individual authorised to act on behalf of the Contractor for the purposes of the </w:t>
      </w:r>
      <w:r w:rsidR="00993C42" w:rsidRPr="00D83A56">
        <w:rPr>
          <w:rFonts w:ascii="Arial" w:hAnsi="Arial" w:cs="Arial"/>
        </w:rPr>
        <w:t>Contract</w:t>
      </w:r>
      <w:r w:rsidRPr="00D83A56">
        <w:rPr>
          <w:rFonts w:ascii="Arial" w:hAnsi="Arial" w:cs="Arial"/>
        </w:rPr>
        <w:t>.</w:t>
      </w:r>
    </w:p>
    <w:p w14:paraId="464F866D" w14:textId="5C6436EA" w:rsidR="00E00211" w:rsidRDefault="00E00211">
      <w:pPr>
        <w:widowControl w:val="0"/>
        <w:numPr>
          <w:ilvl w:val="2"/>
          <w:numId w:val="4"/>
        </w:numPr>
        <w:tabs>
          <w:tab w:val="left" w:pos="709"/>
        </w:tabs>
        <w:suppressAutoHyphens/>
        <w:spacing w:after="240" w:line="360" w:lineRule="atLeast"/>
        <w:jc w:val="both"/>
        <w:rPr>
          <w:rFonts w:ascii="Arial" w:hAnsi="Arial" w:cs="Arial"/>
        </w:rPr>
      </w:pPr>
      <w:r w:rsidRPr="00D83A56">
        <w:rPr>
          <w:rFonts w:ascii="Arial" w:hAnsi="Arial" w:cs="Arial"/>
        </w:rPr>
        <w:t>“</w:t>
      </w:r>
      <w:r w:rsidRPr="00D83A56">
        <w:rPr>
          <w:rFonts w:ascii="Arial" w:hAnsi="Arial" w:cs="Arial"/>
          <w:b/>
        </w:rPr>
        <w:t>Contractor Staff</w:t>
      </w:r>
      <w:r w:rsidRPr="00D83A56">
        <w:rPr>
          <w:rFonts w:ascii="Arial" w:hAnsi="Arial" w:cs="Arial"/>
        </w:rPr>
        <w:t>” means all persons employed by the Contractor to perform the Contract together with the Contractor’s servants, agents and sub-contractors used in the performance of the Contract.</w:t>
      </w:r>
    </w:p>
    <w:p w14:paraId="0B9BA360" w14:textId="42A1D0B4" w:rsidR="00860DF5" w:rsidRPr="003946B3" w:rsidRDefault="00860DF5">
      <w:pPr>
        <w:widowControl w:val="0"/>
        <w:numPr>
          <w:ilvl w:val="2"/>
          <w:numId w:val="4"/>
        </w:numPr>
        <w:tabs>
          <w:tab w:val="left" w:pos="709"/>
        </w:tabs>
        <w:suppressAutoHyphens/>
        <w:spacing w:after="240" w:line="360" w:lineRule="atLeast"/>
        <w:jc w:val="both"/>
        <w:rPr>
          <w:rFonts w:ascii="Arial" w:hAnsi="Arial" w:cs="Arial"/>
          <w:b/>
        </w:rPr>
      </w:pPr>
      <w:r w:rsidRPr="003946B3">
        <w:rPr>
          <w:rFonts w:ascii="Arial" w:hAnsi="Arial" w:cs="Arial"/>
          <w:b/>
        </w:rPr>
        <w:t>“Controller, Processor, Data Subject, Personal Data, Personal Data Breach, processing and appropriate technical and organisational measures”</w:t>
      </w:r>
      <w:r>
        <w:rPr>
          <w:rFonts w:ascii="Arial" w:hAnsi="Arial" w:cs="Arial"/>
          <w:b/>
        </w:rPr>
        <w:t xml:space="preserve"> </w:t>
      </w:r>
      <w:r w:rsidR="002177DD">
        <w:rPr>
          <w:rFonts w:ascii="Arial" w:hAnsi="Arial" w:cs="Arial"/>
        </w:rPr>
        <w:t xml:space="preserve">as defined in the Data Protection Legislation.  </w:t>
      </w:r>
    </w:p>
    <w:p w14:paraId="73E4CD8D" w14:textId="77777777" w:rsidR="008276A9" w:rsidRPr="00D83A56" w:rsidRDefault="005D5E84" w:rsidP="00504335">
      <w:pPr>
        <w:widowControl w:val="0"/>
        <w:numPr>
          <w:ilvl w:val="2"/>
          <w:numId w:val="4"/>
        </w:numPr>
        <w:tabs>
          <w:tab w:val="left" w:pos="709"/>
        </w:tabs>
        <w:spacing w:after="240" w:line="360" w:lineRule="atLeast"/>
        <w:jc w:val="both"/>
        <w:rPr>
          <w:rFonts w:ascii="Arial" w:hAnsi="Arial" w:cs="Arial"/>
        </w:rPr>
      </w:pPr>
      <w:r>
        <w:rPr>
          <w:rFonts w:ascii="Arial" w:hAnsi="Arial" w:cs="Arial"/>
        </w:rPr>
        <w:t>“</w:t>
      </w:r>
      <w:r>
        <w:rPr>
          <w:rFonts w:ascii="Arial" w:hAnsi="Arial" w:cs="Arial"/>
          <w:b/>
        </w:rPr>
        <w:t>CPI</w:t>
      </w:r>
      <w:r>
        <w:rPr>
          <w:rFonts w:ascii="Arial" w:hAnsi="Arial" w:cs="Arial"/>
        </w:rPr>
        <w:t>” means the Consumer Prices Index (all items);</w:t>
      </w:r>
    </w:p>
    <w:p w14:paraId="2BAE7EC7" w14:textId="3A75D02A" w:rsidR="00657EE5" w:rsidRPr="00D83A56" w:rsidRDefault="005D5E84" w:rsidP="007F122E">
      <w:pPr>
        <w:pStyle w:val="bodtext1"/>
        <w:widowControl w:val="0"/>
        <w:numPr>
          <w:ilvl w:val="2"/>
          <w:numId w:val="4"/>
        </w:numPr>
        <w:tabs>
          <w:tab w:val="clear" w:pos="720"/>
          <w:tab w:val="clear" w:pos="7920"/>
          <w:tab w:val="left" w:pos="709"/>
        </w:tabs>
        <w:spacing w:before="0" w:after="240" w:line="360" w:lineRule="atLeast"/>
        <w:jc w:val="both"/>
        <w:rPr>
          <w:rFonts w:cs="Arial"/>
          <w:bCs/>
          <w:color w:val="auto"/>
          <w:sz w:val="20"/>
        </w:rPr>
      </w:pPr>
      <w:r>
        <w:rPr>
          <w:rFonts w:cs="Arial"/>
          <w:bCs/>
          <w:color w:val="auto"/>
          <w:sz w:val="20"/>
        </w:rPr>
        <w:t>“</w:t>
      </w:r>
      <w:r>
        <w:rPr>
          <w:rFonts w:cs="Arial"/>
          <w:b/>
          <w:bCs/>
          <w:color w:val="auto"/>
          <w:sz w:val="20"/>
        </w:rPr>
        <w:t>Customer Satisfaction Survey</w:t>
      </w:r>
      <w:r>
        <w:rPr>
          <w:rFonts w:cs="Arial"/>
          <w:bCs/>
          <w:color w:val="auto"/>
          <w:sz w:val="20"/>
        </w:rPr>
        <w:t xml:space="preserve">” has the meaning given to it in clause </w:t>
      </w:r>
      <w:r w:rsidR="006479E3">
        <w:fldChar w:fldCharType="begin"/>
      </w:r>
      <w:r w:rsidR="006479E3">
        <w:instrText xml:space="preserve"> REF _Ref203542205 \r \h  \* MERGEFORMAT </w:instrText>
      </w:r>
      <w:r w:rsidR="006479E3">
        <w:fldChar w:fldCharType="separate"/>
      </w:r>
      <w:r w:rsidR="0023697E" w:rsidRPr="003946B3">
        <w:rPr>
          <w:rFonts w:cs="Arial"/>
          <w:bCs/>
          <w:color w:val="auto"/>
          <w:sz w:val="20"/>
        </w:rPr>
        <w:t>55.1</w:t>
      </w:r>
      <w:r w:rsidR="006479E3">
        <w:fldChar w:fldCharType="end"/>
      </w:r>
      <w:r>
        <w:rPr>
          <w:rFonts w:cs="Arial"/>
          <w:bCs/>
          <w:color w:val="auto"/>
          <w:sz w:val="20"/>
        </w:rPr>
        <w:t>.</w:t>
      </w:r>
    </w:p>
    <w:p w14:paraId="60426924" w14:textId="00B34B99" w:rsidR="00657EE5" w:rsidRPr="003946B3" w:rsidRDefault="005D5E84" w:rsidP="007F122E">
      <w:pPr>
        <w:pStyle w:val="bodtext1"/>
        <w:widowControl w:val="0"/>
        <w:numPr>
          <w:ilvl w:val="2"/>
          <w:numId w:val="4"/>
        </w:numPr>
        <w:tabs>
          <w:tab w:val="clear" w:pos="720"/>
          <w:tab w:val="clear" w:pos="7920"/>
          <w:tab w:val="left" w:pos="709"/>
        </w:tabs>
        <w:spacing w:before="0" w:after="240" w:line="360" w:lineRule="atLeast"/>
        <w:jc w:val="both"/>
        <w:rPr>
          <w:rFonts w:cs="Arial"/>
          <w:bCs/>
          <w:color w:val="auto"/>
          <w:sz w:val="20"/>
        </w:rPr>
      </w:pPr>
      <w:r>
        <w:rPr>
          <w:rFonts w:cs="Arial"/>
          <w:bCs/>
          <w:color w:val="auto"/>
          <w:sz w:val="20"/>
        </w:rPr>
        <w:t>“</w:t>
      </w:r>
      <w:r>
        <w:rPr>
          <w:rFonts w:cs="Arial"/>
          <w:b/>
          <w:bCs/>
          <w:color w:val="auto"/>
          <w:sz w:val="20"/>
        </w:rPr>
        <w:t>Customer Satisfaction Survey Date</w:t>
      </w:r>
      <w:r>
        <w:rPr>
          <w:rFonts w:cs="Arial"/>
          <w:bCs/>
          <w:color w:val="auto"/>
          <w:sz w:val="20"/>
        </w:rPr>
        <w:t>” means the 1</w:t>
      </w:r>
      <w:r>
        <w:rPr>
          <w:rFonts w:cs="Arial"/>
          <w:bCs/>
          <w:color w:val="auto"/>
          <w:sz w:val="20"/>
          <w:vertAlign w:val="superscript"/>
        </w:rPr>
        <w:t>st</w:t>
      </w:r>
      <w:r>
        <w:rPr>
          <w:rFonts w:cs="Arial"/>
          <w:bCs/>
          <w:color w:val="auto"/>
          <w:sz w:val="20"/>
        </w:rPr>
        <w:t xml:space="preserve"> April in each year during the </w:t>
      </w:r>
      <w:r w:rsidRPr="00036F35">
        <w:rPr>
          <w:rFonts w:cs="Arial"/>
          <w:bCs/>
          <w:color w:val="auto"/>
          <w:sz w:val="20"/>
        </w:rPr>
        <w:t>Term</w:t>
      </w:r>
      <w:r>
        <w:rPr>
          <w:rFonts w:cs="Arial"/>
          <w:bCs/>
          <w:color w:val="auto"/>
          <w:sz w:val="20"/>
        </w:rPr>
        <w:t>.</w:t>
      </w:r>
      <w:r>
        <w:rPr>
          <w:rFonts w:cs="Arial"/>
          <w:b/>
          <w:bCs/>
          <w:i/>
          <w:sz w:val="20"/>
        </w:rPr>
        <w:t xml:space="preserve"> </w:t>
      </w:r>
    </w:p>
    <w:p w14:paraId="7967D9D6" w14:textId="27AD6F91" w:rsidR="00B85502" w:rsidRDefault="006B4042" w:rsidP="007F122E">
      <w:pPr>
        <w:pStyle w:val="bodtext1"/>
        <w:widowControl w:val="0"/>
        <w:numPr>
          <w:ilvl w:val="2"/>
          <w:numId w:val="4"/>
        </w:numPr>
        <w:tabs>
          <w:tab w:val="clear" w:pos="720"/>
          <w:tab w:val="clear" w:pos="7920"/>
          <w:tab w:val="left" w:pos="709"/>
        </w:tabs>
        <w:spacing w:before="0" w:after="240" w:line="360" w:lineRule="atLeast"/>
        <w:jc w:val="both"/>
        <w:rPr>
          <w:rFonts w:cs="Arial"/>
          <w:bCs/>
          <w:color w:val="auto"/>
          <w:sz w:val="20"/>
        </w:rPr>
      </w:pPr>
      <w:r w:rsidRPr="003946B3">
        <w:rPr>
          <w:rFonts w:cs="Arial"/>
          <w:b/>
          <w:bCs/>
          <w:color w:val="auto"/>
          <w:sz w:val="20"/>
        </w:rPr>
        <w:t>“Data Protection Legislation”</w:t>
      </w:r>
      <w:r>
        <w:rPr>
          <w:rFonts w:cs="Arial"/>
          <w:bCs/>
          <w:color w:val="auto"/>
          <w:sz w:val="20"/>
        </w:rPr>
        <w:t xml:space="preserve"> means </w:t>
      </w:r>
      <w:r w:rsidRPr="006B4042">
        <w:rPr>
          <w:rFonts w:cs="Arial"/>
          <w:bCs/>
          <w:color w:val="auto"/>
          <w:sz w:val="20"/>
        </w:rPr>
        <w:t xml:space="preserve">all applicable data protection and privacy legislation in force from time to time in the UK including the retained EU law version of the General Data Protection Regulation ((EU) 2016/679) (UK GDPR); </w:t>
      </w:r>
      <w:r w:rsidRPr="006B4042">
        <w:rPr>
          <w:rFonts w:cs="Arial"/>
          <w:bCs/>
          <w:color w:val="auto"/>
          <w:sz w:val="20"/>
        </w:rPr>
        <w:lastRenderedPageBreak/>
        <w:t>the Data Protection Act 2018 (DPA 2018) (and regulations made thereunder) and the Privacy and Electronic Communications Regulations 2003 (SI 2003/2426) as amended</w:t>
      </w:r>
      <w:r>
        <w:rPr>
          <w:rFonts w:cs="Arial"/>
          <w:bCs/>
          <w:color w:val="auto"/>
          <w:sz w:val="20"/>
        </w:rPr>
        <w:t>.</w:t>
      </w:r>
    </w:p>
    <w:p w14:paraId="439DDE39" w14:textId="79CDC9E6" w:rsidR="00860DF5" w:rsidRPr="00D83A56" w:rsidRDefault="00860DF5" w:rsidP="007F122E">
      <w:pPr>
        <w:pStyle w:val="bodtext1"/>
        <w:widowControl w:val="0"/>
        <w:numPr>
          <w:ilvl w:val="2"/>
          <w:numId w:val="4"/>
        </w:numPr>
        <w:tabs>
          <w:tab w:val="clear" w:pos="720"/>
          <w:tab w:val="clear" w:pos="7920"/>
          <w:tab w:val="left" w:pos="709"/>
        </w:tabs>
        <w:spacing w:before="0" w:after="240" w:line="360" w:lineRule="atLeast"/>
        <w:jc w:val="both"/>
        <w:rPr>
          <w:rFonts w:cs="Arial"/>
          <w:bCs/>
          <w:color w:val="auto"/>
          <w:sz w:val="20"/>
        </w:rPr>
      </w:pPr>
      <w:r>
        <w:rPr>
          <w:rFonts w:cs="Arial"/>
          <w:b/>
          <w:bCs/>
          <w:color w:val="auto"/>
          <w:sz w:val="20"/>
        </w:rPr>
        <w:t>“Domestic Law”</w:t>
      </w:r>
      <w:r w:rsidRPr="003946B3">
        <w:rPr>
          <w:rFonts w:cs="Arial"/>
          <w:bCs/>
          <w:color w:val="auto"/>
          <w:sz w:val="20"/>
        </w:rPr>
        <w:t xml:space="preserve"> means the law of the United Kingdom or a part of the United Kingdom</w:t>
      </w:r>
    </w:p>
    <w:p w14:paraId="5C5D160C" w14:textId="04366631" w:rsidR="00657EE5" w:rsidRDefault="00B85502">
      <w:pPr>
        <w:widowControl w:val="0"/>
        <w:numPr>
          <w:ilvl w:val="2"/>
          <w:numId w:val="4"/>
        </w:numPr>
        <w:tabs>
          <w:tab w:val="left" w:pos="709"/>
        </w:tabs>
        <w:suppressAutoHyphens/>
        <w:spacing w:after="240" w:line="360" w:lineRule="atLeast"/>
        <w:jc w:val="both"/>
        <w:rPr>
          <w:rFonts w:ascii="Arial" w:hAnsi="Arial" w:cs="Arial"/>
        </w:rPr>
      </w:pPr>
      <w:r w:rsidDel="00B85502">
        <w:rPr>
          <w:rFonts w:ascii="Arial" w:hAnsi="Arial" w:cs="Arial"/>
        </w:rPr>
        <w:t xml:space="preserve"> </w:t>
      </w:r>
      <w:r w:rsidR="005D5E84">
        <w:rPr>
          <w:rFonts w:ascii="Arial" w:hAnsi="Arial" w:cs="Arial"/>
        </w:rPr>
        <w:t>“</w:t>
      </w:r>
      <w:r w:rsidR="005D5E84">
        <w:rPr>
          <w:rFonts w:ascii="Arial" w:hAnsi="Arial" w:cs="Arial"/>
          <w:b/>
        </w:rPr>
        <w:t>Default</w:t>
      </w:r>
      <w:r w:rsidR="005D5E84">
        <w:rPr>
          <w:rFonts w:ascii="Arial" w:hAnsi="Arial" w:cs="Arial"/>
        </w:rPr>
        <w:t xml:space="preserve">” means any breach of the obligations of either Party (including but not limited to fundamental breach or breach of a fundamental term) or any default, act, omission, negligence or statement of either Party, its employees, agents or </w:t>
      </w:r>
      <w:r w:rsidR="00657EE5" w:rsidRPr="00D83A56">
        <w:rPr>
          <w:rFonts w:ascii="Arial" w:hAnsi="Arial" w:cs="Arial"/>
        </w:rPr>
        <w:t xml:space="preserve">sub-contractors in connection with or in relation to the subject matter of the </w:t>
      </w:r>
      <w:r w:rsidR="005D5E84">
        <w:rPr>
          <w:rFonts w:ascii="Arial" w:hAnsi="Arial" w:cs="Arial"/>
        </w:rPr>
        <w:t>Contract and in respect of which such Party is liable to the other.</w:t>
      </w:r>
    </w:p>
    <w:p w14:paraId="19415839" w14:textId="3EB8A7E6" w:rsidR="006B4042" w:rsidRPr="00D83A56" w:rsidRDefault="006B4042">
      <w:pPr>
        <w:widowControl w:val="0"/>
        <w:numPr>
          <w:ilvl w:val="2"/>
          <w:numId w:val="4"/>
        </w:numPr>
        <w:tabs>
          <w:tab w:val="left" w:pos="709"/>
        </w:tabs>
        <w:suppressAutoHyphens/>
        <w:spacing w:after="240" w:line="360" w:lineRule="atLeast"/>
        <w:jc w:val="both"/>
        <w:rPr>
          <w:rFonts w:ascii="Arial" w:hAnsi="Arial" w:cs="Arial"/>
        </w:rPr>
      </w:pPr>
      <w:r w:rsidRPr="003946B3">
        <w:rPr>
          <w:rFonts w:ascii="Arial" w:hAnsi="Arial" w:cs="Arial"/>
          <w:b/>
        </w:rPr>
        <w:t>“Domestic Law”</w:t>
      </w:r>
      <w:r>
        <w:rPr>
          <w:rFonts w:ascii="Arial" w:hAnsi="Arial" w:cs="Arial"/>
        </w:rPr>
        <w:t xml:space="preserve"> means </w:t>
      </w:r>
      <w:r w:rsidRPr="006B4042">
        <w:rPr>
          <w:rFonts w:ascii="Arial" w:hAnsi="Arial" w:cs="Arial"/>
        </w:rPr>
        <w:t>the law of the United Kingdom or a part of the United Kingdom</w:t>
      </w:r>
    </w:p>
    <w:p w14:paraId="30D386B7" w14:textId="46F0B13C" w:rsidR="00657EE5" w:rsidRPr="00D83A56" w:rsidRDefault="003946B3">
      <w:pPr>
        <w:widowControl w:val="0"/>
        <w:numPr>
          <w:ilvl w:val="2"/>
          <w:numId w:val="4"/>
        </w:numPr>
        <w:tabs>
          <w:tab w:val="left" w:pos="709"/>
        </w:tabs>
        <w:suppressAutoHyphens/>
        <w:spacing w:after="240" w:line="360" w:lineRule="atLeast"/>
        <w:jc w:val="both"/>
        <w:rPr>
          <w:rFonts w:ascii="Arial" w:hAnsi="Arial" w:cs="Arial"/>
        </w:rPr>
      </w:pPr>
      <w:r w:rsidRPr="00CD6CD2" w:rsidDel="003946B3">
        <w:rPr>
          <w:rFonts w:ascii="Arial" w:hAnsi="Arial" w:cs="Arial"/>
        </w:rPr>
        <w:t xml:space="preserve"> </w:t>
      </w:r>
      <w:r w:rsidR="005D5E84">
        <w:rPr>
          <w:rFonts w:ascii="Arial" w:hAnsi="Arial" w:cs="Arial"/>
        </w:rPr>
        <w:t>“</w:t>
      </w:r>
      <w:r w:rsidR="005D5E84">
        <w:rPr>
          <w:rFonts w:ascii="Arial" w:hAnsi="Arial" w:cs="Arial"/>
          <w:b/>
        </w:rPr>
        <w:t>Environmental Information Regulations</w:t>
      </w:r>
      <w:r w:rsidR="005D5E84">
        <w:rPr>
          <w:rFonts w:ascii="Arial" w:hAnsi="Arial" w:cs="Arial"/>
        </w:rPr>
        <w:t xml:space="preserve">” means the Environmental Information Regulations </w:t>
      </w:r>
      <w:r w:rsidR="00657EE5" w:rsidRPr="00D83A56">
        <w:rPr>
          <w:rFonts w:ascii="Arial" w:hAnsi="Arial" w:cs="Arial"/>
        </w:rPr>
        <w:t>2004.</w:t>
      </w:r>
    </w:p>
    <w:p w14:paraId="3DE3FA2A" w14:textId="77777777" w:rsidR="00657EE5" w:rsidRPr="00D83A56" w:rsidRDefault="005D5E84">
      <w:pPr>
        <w:widowControl w:val="0"/>
        <w:numPr>
          <w:ilvl w:val="2"/>
          <w:numId w:val="4"/>
        </w:numPr>
        <w:tabs>
          <w:tab w:val="left" w:pos="709"/>
        </w:tabs>
        <w:suppressAutoHyphens/>
        <w:spacing w:after="240" w:line="360" w:lineRule="atLeast"/>
        <w:jc w:val="both"/>
        <w:rPr>
          <w:rFonts w:ascii="Arial" w:hAnsi="Arial" w:cs="Arial"/>
        </w:rPr>
      </w:pPr>
      <w:r>
        <w:rPr>
          <w:rFonts w:ascii="Arial" w:hAnsi="Arial" w:cs="Arial"/>
        </w:rPr>
        <w:t>“</w:t>
      </w:r>
      <w:r>
        <w:rPr>
          <w:rFonts w:ascii="Arial" w:hAnsi="Arial" w:cs="Arial"/>
          <w:b/>
        </w:rPr>
        <w:t>FOIA</w:t>
      </w:r>
      <w:r>
        <w:rPr>
          <w:rFonts w:ascii="Arial" w:hAnsi="Arial" w:cs="Arial"/>
        </w:rPr>
        <w:t xml:space="preserve">” means the Freedom of Information Act </w:t>
      </w:r>
      <w:r w:rsidR="00657EE5" w:rsidRPr="00D83A56">
        <w:rPr>
          <w:rFonts w:ascii="Arial" w:hAnsi="Arial" w:cs="Arial"/>
        </w:rPr>
        <w:t>2000 and any subordinate legislation made under this Act from time to time together with any guidance and/or codes of practice issued by the Information Commissioner in relation to such legislation.</w:t>
      </w:r>
    </w:p>
    <w:p w14:paraId="6E00F55F" w14:textId="77777777" w:rsidR="00657EE5" w:rsidRPr="00D83A56" w:rsidRDefault="005D5E84">
      <w:pPr>
        <w:widowControl w:val="0"/>
        <w:numPr>
          <w:ilvl w:val="2"/>
          <w:numId w:val="4"/>
        </w:numPr>
        <w:tabs>
          <w:tab w:val="left" w:pos="709"/>
        </w:tabs>
        <w:suppressAutoHyphens/>
        <w:spacing w:after="240" w:line="360" w:lineRule="atLeast"/>
        <w:jc w:val="both"/>
        <w:rPr>
          <w:rFonts w:ascii="Arial" w:hAnsi="Arial" w:cs="Arial"/>
          <w:iCs/>
        </w:rPr>
      </w:pPr>
      <w:r>
        <w:rPr>
          <w:rFonts w:ascii="Arial" w:hAnsi="Arial" w:cs="Arial"/>
          <w:iCs/>
        </w:rPr>
        <w:t>“</w:t>
      </w:r>
      <w:r>
        <w:rPr>
          <w:rFonts w:ascii="Arial" w:hAnsi="Arial" w:cs="Arial"/>
          <w:b/>
          <w:iCs/>
        </w:rPr>
        <w:t>Force Majeure Event</w:t>
      </w:r>
      <w:r>
        <w:rPr>
          <w:rFonts w:ascii="Arial" w:hAnsi="Arial" w:cs="Arial"/>
          <w:iCs/>
        </w:rPr>
        <w:t>”</w:t>
      </w:r>
      <w:r>
        <w:rPr>
          <w:rFonts w:ascii="Arial" w:hAnsi="Arial" w:cs="Arial"/>
        </w:rPr>
        <w:t xml:space="preserve"> means any cause affecting the performance by a Party of its obligations under the Contract arising from acts, events, omissions or non-events beyond its reasonable control, including acts of God, riots, war, acts of t</w:t>
      </w:r>
      <w:r w:rsidR="002A3AB3" w:rsidRPr="00D83A56">
        <w:rPr>
          <w:rFonts w:ascii="Arial" w:hAnsi="Arial" w:cs="Arial"/>
        </w:rPr>
        <w:t xml:space="preserve">errorism, fire, flood, storm or earthquake and any </w:t>
      </w:r>
      <w:r>
        <w:rPr>
          <w:rFonts w:ascii="Arial" w:hAnsi="Arial" w:cs="Arial"/>
        </w:rPr>
        <w:t>disaster, but excluding any industrial dispute relating to the Contract, the Contractor Staff or any other failure in the Contractor’s supply chain.</w:t>
      </w:r>
    </w:p>
    <w:p w14:paraId="35D22EBB" w14:textId="11A6ED58" w:rsidR="005669D7" w:rsidRPr="00D83A56" w:rsidRDefault="005D5E84">
      <w:pPr>
        <w:widowControl w:val="0"/>
        <w:numPr>
          <w:ilvl w:val="2"/>
          <w:numId w:val="4"/>
        </w:numPr>
        <w:tabs>
          <w:tab w:val="left" w:pos="709"/>
        </w:tabs>
        <w:suppressAutoHyphens/>
        <w:spacing w:after="240" w:line="360" w:lineRule="atLeast"/>
        <w:jc w:val="both"/>
        <w:rPr>
          <w:rFonts w:ascii="Arial" w:hAnsi="Arial" w:cs="Arial"/>
          <w:iCs/>
        </w:rPr>
      </w:pPr>
      <w:r>
        <w:rPr>
          <w:rFonts w:ascii="Arial" w:hAnsi="Arial" w:cs="Arial"/>
          <w:b/>
        </w:rPr>
        <w:t xml:space="preserve">“Framework </w:t>
      </w:r>
      <w:r w:rsidR="00F42985" w:rsidRPr="00D83A56">
        <w:rPr>
          <w:rFonts w:ascii="Arial" w:hAnsi="Arial" w:cs="Arial"/>
          <w:b/>
        </w:rPr>
        <w:t>Agreement</w:t>
      </w:r>
      <w:r>
        <w:rPr>
          <w:rFonts w:ascii="Arial" w:hAnsi="Arial" w:cs="Arial"/>
        </w:rPr>
        <w:t xml:space="preserve">" means the framework </w:t>
      </w:r>
      <w:r w:rsidR="00F42985" w:rsidRPr="00D83A56">
        <w:rPr>
          <w:rFonts w:ascii="Arial" w:hAnsi="Arial" w:cs="Arial"/>
        </w:rPr>
        <w:t xml:space="preserve">agreement for the provision of school catering services for specified primary, secondary and special schools in Gloucestershire </w:t>
      </w:r>
      <w:r w:rsidR="000E2EFE">
        <w:rPr>
          <w:rFonts w:ascii="Arial" w:hAnsi="Arial" w:cs="Arial"/>
        </w:rPr>
        <w:t xml:space="preserve">together with Shire Hall </w:t>
      </w:r>
      <w:r w:rsidR="00F42985" w:rsidRPr="00D83A56">
        <w:rPr>
          <w:rFonts w:ascii="Arial" w:hAnsi="Arial" w:cs="Arial"/>
        </w:rPr>
        <w:t xml:space="preserve">entered into between Gloucestershire County Council and the Contractor on </w:t>
      </w:r>
      <w:r w:rsidRPr="00CD6CD2">
        <w:rPr>
          <w:rFonts w:ascii="Arial" w:hAnsi="Arial" w:cs="Arial"/>
          <w:highlight w:val="lightGray"/>
        </w:rPr>
        <w:t>[</w:t>
      </w:r>
      <w:r w:rsidRPr="00CD6CD2">
        <w:rPr>
          <w:rFonts w:ascii="Arial" w:hAnsi="Arial" w:cs="Arial"/>
          <w:highlight w:val="lightGray"/>
        </w:rPr>
        <w:sym w:font="Wingdings 2" w:char="F098"/>
      </w:r>
      <w:r w:rsidRPr="00CD6CD2">
        <w:rPr>
          <w:rFonts w:ascii="Arial" w:hAnsi="Arial" w:cs="Arial"/>
          <w:highlight w:val="lightGray"/>
        </w:rPr>
        <w:sym w:font="Wingdings 2" w:char="F098"/>
      </w:r>
      <w:r w:rsidRPr="00CD6CD2">
        <w:rPr>
          <w:rFonts w:ascii="Arial" w:hAnsi="Arial" w:cs="Arial"/>
          <w:highlight w:val="lightGray"/>
        </w:rPr>
        <w:sym w:font="Wingdings 2" w:char="F098"/>
      </w:r>
      <w:r w:rsidRPr="00CD6CD2">
        <w:rPr>
          <w:rFonts w:ascii="Arial" w:hAnsi="Arial" w:cs="Arial"/>
          <w:highlight w:val="lightGray"/>
        </w:rPr>
        <w:sym w:font="Wingdings 2" w:char="F098"/>
      </w:r>
      <w:r w:rsidRPr="00CD6CD2">
        <w:rPr>
          <w:rFonts w:ascii="Arial" w:hAnsi="Arial" w:cs="Arial"/>
          <w:highlight w:val="lightGray"/>
        </w:rPr>
        <w:sym w:font="Wingdings 2" w:char="F098"/>
      </w:r>
      <w:r w:rsidRPr="00CD6CD2">
        <w:rPr>
          <w:rFonts w:ascii="Arial" w:hAnsi="Arial" w:cs="Arial"/>
          <w:highlight w:val="lightGray"/>
        </w:rPr>
        <w:t>]</w:t>
      </w:r>
      <w:r w:rsidRPr="00036F35">
        <w:rPr>
          <w:rFonts w:ascii="Arial" w:hAnsi="Arial" w:cs="Arial"/>
        </w:rPr>
        <w:t xml:space="preserve"> </w:t>
      </w:r>
      <w:r w:rsidR="000347E1" w:rsidRPr="00D83A56">
        <w:rPr>
          <w:rFonts w:ascii="Arial" w:hAnsi="Arial" w:cs="Arial"/>
        </w:rPr>
        <w:t>20</w:t>
      </w:r>
      <w:r w:rsidR="000347E1">
        <w:rPr>
          <w:rFonts w:ascii="Arial" w:hAnsi="Arial" w:cs="Arial"/>
        </w:rPr>
        <w:t>22</w:t>
      </w:r>
      <w:r w:rsidR="00F42985" w:rsidRPr="00D83A56">
        <w:rPr>
          <w:rFonts w:ascii="Arial" w:hAnsi="Arial" w:cs="Arial"/>
        </w:rPr>
        <w:t>.</w:t>
      </w:r>
      <w:r w:rsidRPr="00036F35">
        <w:rPr>
          <w:rFonts w:ascii="Arial" w:hAnsi="Arial" w:cs="Arial"/>
          <w:b/>
          <w:i/>
          <w:sz w:val="22"/>
          <w:szCs w:val="22"/>
          <w:highlight w:val="green"/>
        </w:rPr>
        <w:t xml:space="preserve"> </w:t>
      </w:r>
      <w:r>
        <w:rPr>
          <w:rFonts w:ascii="Arial" w:hAnsi="Arial" w:cs="Arial"/>
        </w:rPr>
        <w:t xml:space="preserve"> </w:t>
      </w:r>
    </w:p>
    <w:p w14:paraId="5B578117" w14:textId="36F5B673" w:rsidR="00200CE7" w:rsidRPr="00D83A56" w:rsidRDefault="005D5E84">
      <w:pPr>
        <w:widowControl w:val="0"/>
        <w:numPr>
          <w:ilvl w:val="2"/>
          <w:numId w:val="4"/>
        </w:numPr>
        <w:tabs>
          <w:tab w:val="left" w:pos="709"/>
        </w:tabs>
        <w:suppressAutoHyphens/>
        <w:spacing w:after="240" w:line="360" w:lineRule="atLeast"/>
        <w:jc w:val="both"/>
        <w:rPr>
          <w:rFonts w:ascii="Arial" w:hAnsi="Arial" w:cs="Arial"/>
          <w:iCs/>
        </w:rPr>
      </w:pPr>
      <w:r>
        <w:rPr>
          <w:rFonts w:ascii="Arial" w:hAnsi="Arial" w:cs="Arial"/>
          <w:b/>
        </w:rPr>
        <w:t xml:space="preserve">"Fraud" </w:t>
      </w:r>
      <w:r>
        <w:rPr>
          <w:rFonts w:ascii="Arial" w:hAnsi="Arial" w:cs="Arial"/>
          <w:color w:val="000000"/>
        </w:rPr>
        <w:t xml:space="preserve">means </w:t>
      </w:r>
      <w:r>
        <w:rPr>
          <w:rFonts w:ascii="Arial" w:hAnsi="Arial" w:cs="Arial"/>
        </w:rPr>
        <w:t xml:space="preserve">any offence under Law creating offences in respect of fraudulent acts or at common law in respect of fraudulent acts in relation to the Contract or defrauding or attempting to defraud or conspiring to defraud the </w:t>
      </w:r>
      <w:r w:rsidR="000E2EFE">
        <w:rPr>
          <w:rFonts w:ascii="Arial" w:hAnsi="Arial" w:cs="Arial"/>
        </w:rPr>
        <w:t>Authority</w:t>
      </w:r>
      <w:r w:rsidR="00642EBC">
        <w:rPr>
          <w:rFonts w:ascii="Arial" w:hAnsi="Arial" w:cs="Arial"/>
        </w:rPr>
        <w:t>.</w:t>
      </w:r>
    </w:p>
    <w:p w14:paraId="37D16081" w14:textId="77777777" w:rsidR="00657EE5" w:rsidRPr="00D83A56" w:rsidRDefault="005D5E84">
      <w:pPr>
        <w:widowControl w:val="0"/>
        <w:numPr>
          <w:ilvl w:val="2"/>
          <w:numId w:val="4"/>
        </w:numPr>
        <w:tabs>
          <w:tab w:val="left" w:pos="709"/>
        </w:tabs>
        <w:suppressAutoHyphens/>
        <w:spacing w:after="240" w:line="360" w:lineRule="atLeast"/>
        <w:jc w:val="both"/>
        <w:rPr>
          <w:rFonts w:ascii="Arial" w:hAnsi="Arial" w:cs="Arial"/>
        </w:rPr>
      </w:pPr>
      <w:r>
        <w:rPr>
          <w:rFonts w:ascii="Arial" w:hAnsi="Arial" w:cs="Arial"/>
        </w:rPr>
        <w:t>“</w:t>
      </w:r>
      <w:r>
        <w:rPr>
          <w:rFonts w:ascii="Arial" w:hAnsi="Arial" w:cs="Arial"/>
          <w:b/>
        </w:rPr>
        <w:t>Good Industry Practice</w:t>
      </w:r>
      <w:r>
        <w:rPr>
          <w:rFonts w:ascii="Arial" w:hAnsi="Arial" w:cs="Arial"/>
        </w:rPr>
        <w:t xml:space="preserve">” means using standards, practices, methods and </w:t>
      </w:r>
      <w:r>
        <w:rPr>
          <w:rFonts w:ascii="Arial" w:hAnsi="Arial" w:cs="Arial"/>
        </w:rPr>
        <w:lastRenderedPageBreak/>
        <w:t xml:space="preserve">procedures conforming to the law and exercising that degree of skill and care, diligence, prudence and foresight which would reasonably and ordinarily be expected from a skilled and experienced person or body engaged in a similar type of undertaking under the same or similar circumstances. </w:t>
      </w:r>
    </w:p>
    <w:p w14:paraId="76700D80" w14:textId="77777777" w:rsidR="00657EE5" w:rsidRPr="00D83A56" w:rsidRDefault="005D5E84">
      <w:pPr>
        <w:widowControl w:val="0"/>
        <w:numPr>
          <w:ilvl w:val="2"/>
          <w:numId w:val="4"/>
        </w:numPr>
        <w:tabs>
          <w:tab w:val="left" w:pos="709"/>
        </w:tabs>
        <w:suppressAutoHyphens/>
        <w:spacing w:after="240" w:line="360" w:lineRule="atLeast"/>
        <w:jc w:val="both"/>
        <w:rPr>
          <w:rFonts w:ascii="Arial" w:hAnsi="Arial" w:cs="Arial"/>
        </w:rPr>
      </w:pPr>
      <w:r>
        <w:rPr>
          <w:rFonts w:ascii="Arial" w:hAnsi="Arial" w:cs="Arial"/>
        </w:rPr>
        <w:t>“</w:t>
      </w:r>
      <w:r>
        <w:rPr>
          <w:rFonts w:ascii="Arial" w:hAnsi="Arial" w:cs="Arial"/>
          <w:b/>
        </w:rPr>
        <w:t>Heavy Equipment</w:t>
      </w:r>
      <w:r>
        <w:rPr>
          <w:rFonts w:ascii="Arial" w:hAnsi="Arial" w:cs="Arial"/>
        </w:rPr>
        <w:t>” means the heavy equipment set out in the Order Form.</w:t>
      </w:r>
    </w:p>
    <w:p w14:paraId="43C2E322" w14:textId="77777777" w:rsidR="00657EE5" w:rsidRPr="00DA4BB0" w:rsidRDefault="005D5E84" w:rsidP="00DA4BB0">
      <w:pPr>
        <w:widowControl w:val="0"/>
        <w:numPr>
          <w:ilvl w:val="2"/>
          <w:numId w:val="4"/>
        </w:numPr>
        <w:tabs>
          <w:tab w:val="left" w:pos="709"/>
        </w:tabs>
        <w:suppressAutoHyphens/>
        <w:spacing w:after="240" w:line="360" w:lineRule="atLeast"/>
        <w:jc w:val="both"/>
        <w:rPr>
          <w:rFonts w:ascii="Arial" w:hAnsi="Arial" w:cs="Arial"/>
          <w:b/>
        </w:rPr>
      </w:pPr>
      <w:r w:rsidRPr="00DA4BB0">
        <w:rPr>
          <w:rFonts w:ascii="Arial" w:hAnsi="Arial" w:cs="Arial"/>
        </w:rPr>
        <w:t>“</w:t>
      </w:r>
      <w:r w:rsidRPr="00DA4BB0">
        <w:rPr>
          <w:rFonts w:ascii="Arial" w:hAnsi="Arial" w:cs="Arial"/>
          <w:b/>
        </w:rPr>
        <w:t>Information</w:t>
      </w:r>
      <w:r w:rsidRPr="00DA4BB0">
        <w:rPr>
          <w:rFonts w:ascii="Arial" w:hAnsi="Arial" w:cs="Arial"/>
        </w:rPr>
        <w:t xml:space="preserve">” has the meaning given under section 84 of the Freedom of Information Act </w:t>
      </w:r>
      <w:r w:rsidR="00657EE5" w:rsidRPr="00DA4BB0">
        <w:rPr>
          <w:rFonts w:ascii="Arial" w:hAnsi="Arial" w:cs="Arial"/>
        </w:rPr>
        <w:t>2000.</w:t>
      </w:r>
    </w:p>
    <w:p w14:paraId="26905E1A" w14:textId="0CA20F5B" w:rsidR="00AA0BDE" w:rsidRPr="006479E3" w:rsidRDefault="004747A3" w:rsidP="00036F35">
      <w:pPr>
        <w:widowControl w:val="0"/>
        <w:numPr>
          <w:ilvl w:val="2"/>
          <w:numId w:val="4"/>
        </w:numPr>
        <w:tabs>
          <w:tab w:val="left" w:pos="709"/>
        </w:tabs>
        <w:suppressAutoHyphens/>
        <w:spacing w:after="240" w:line="360" w:lineRule="atLeast"/>
        <w:jc w:val="both"/>
        <w:rPr>
          <w:rFonts w:ascii="Arial" w:hAnsi="Arial" w:cs="Arial"/>
        </w:rPr>
      </w:pPr>
      <w:r w:rsidRPr="00D83A56">
        <w:rPr>
          <w:rFonts w:ascii="Arial" w:hAnsi="Arial" w:cs="Arial"/>
          <w:b/>
        </w:rPr>
        <w:t>“Initial Term”</w:t>
      </w:r>
      <w:r w:rsidRPr="00D83A56">
        <w:rPr>
          <w:rFonts w:ascii="Arial" w:hAnsi="Arial" w:cs="Arial"/>
        </w:rPr>
        <w:t xml:space="preserve"> means the period commencing on the Commencement Date and </w:t>
      </w:r>
      <w:r w:rsidRPr="006479E3">
        <w:rPr>
          <w:rFonts w:ascii="Arial" w:hAnsi="Arial" w:cs="Arial"/>
        </w:rPr>
        <w:t xml:space="preserve">ending on </w:t>
      </w:r>
      <w:r w:rsidR="007D755D" w:rsidRPr="00CD6CD2">
        <w:rPr>
          <w:rFonts w:ascii="Arial" w:hAnsi="Arial" w:cs="Arial"/>
          <w:highlight w:val="lightGray"/>
        </w:rPr>
        <w:t>[</w:t>
      </w:r>
      <w:r w:rsidR="007D755D" w:rsidRPr="00CD6CD2">
        <w:rPr>
          <w:rFonts w:ascii="Arial" w:hAnsi="Arial" w:cs="Arial"/>
          <w:highlight w:val="lightGray"/>
        </w:rPr>
        <w:sym w:font="Wingdings 2" w:char="F098"/>
      </w:r>
      <w:r w:rsidR="007D755D" w:rsidRPr="00CD6CD2">
        <w:rPr>
          <w:rFonts w:ascii="Arial" w:hAnsi="Arial" w:cs="Arial"/>
          <w:highlight w:val="lightGray"/>
        </w:rPr>
        <w:sym w:font="Wingdings 2" w:char="F098"/>
      </w:r>
      <w:r w:rsidR="007D755D" w:rsidRPr="00CD6CD2">
        <w:rPr>
          <w:rFonts w:ascii="Arial" w:hAnsi="Arial" w:cs="Arial"/>
          <w:highlight w:val="lightGray"/>
        </w:rPr>
        <w:sym w:font="Wingdings 2" w:char="F098"/>
      </w:r>
      <w:r w:rsidR="007D755D" w:rsidRPr="00CD6CD2">
        <w:rPr>
          <w:rFonts w:ascii="Arial" w:hAnsi="Arial" w:cs="Arial"/>
          <w:highlight w:val="lightGray"/>
        </w:rPr>
        <w:sym w:font="Wingdings 2" w:char="F098"/>
      </w:r>
      <w:r w:rsidR="007D755D" w:rsidRPr="00CD6CD2">
        <w:rPr>
          <w:rFonts w:ascii="Arial" w:hAnsi="Arial" w:cs="Arial"/>
          <w:highlight w:val="lightGray"/>
        </w:rPr>
        <w:sym w:font="Wingdings 2" w:char="F098"/>
      </w:r>
      <w:r w:rsidR="007D755D" w:rsidRPr="00CD6CD2">
        <w:rPr>
          <w:rFonts w:ascii="Arial" w:hAnsi="Arial" w:cs="Arial"/>
          <w:highlight w:val="lightGray"/>
        </w:rPr>
        <w:t>]</w:t>
      </w:r>
    </w:p>
    <w:p w14:paraId="0B76E19E" w14:textId="77777777" w:rsidR="00657EE5" w:rsidRPr="00D83A56" w:rsidRDefault="005D5E84">
      <w:pPr>
        <w:widowControl w:val="0"/>
        <w:numPr>
          <w:ilvl w:val="2"/>
          <w:numId w:val="4"/>
        </w:numPr>
        <w:tabs>
          <w:tab w:val="left" w:pos="709"/>
        </w:tabs>
        <w:suppressAutoHyphens/>
        <w:spacing w:after="240" w:line="360" w:lineRule="atLeast"/>
        <w:jc w:val="both"/>
        <w:rPr>
          <w:rFonts w:ascii="Arial" w:hAnsi="Arial" w:cs="Arial"/>
        </w:rPr>
      </w:pPr>
      <w:r>
        <w:rPr>
          <w:rFonts w:ascii="Arial" w:hAnsi="Arial" w:cs="Arial"/>
        </w:rPr>
        <w:t>“</w:t>
      </w:r>
      <w:r>
        <w:rPr>
          <w:rFonts w:ascii="Arial" w:hAnsi="Arial" w:cs="Arial"/>
          <w:b/>
        </w:rPr>
        <w:t>Intellectual Property Rights</w:t>
      </w:r>
      <w:r>
        <w:rPr>
          <w:rFonts w:ascii="Arial" w:hAnsi="Arial" w:cs="Arial"/>
        </w:rPr>
        <w:t>” m</w:t>
      </w:r>
      <w:r w:rsidR="00657EE5" w:rsidRPr="00D83A56">
        <w:rPr>
          <w:rFonts w:ascii="Arial" w:hAnsi="Arial" w:cs="Arial"/>
        </w:rPr>
        <w:t>eans patents, inventions, trade marks, service marks, logos, design rights (whether registerable or otherwise), applications for any of the foregoing, copyright, database rights, domain n</w:t>
      </w:r>
      <w:r>
        <w:rPr>
          <w:rFonts w:ascii="Arial" w:hAnsi="Arial" w:cs="Arial"/>
        </w:rPr>
        <w:t>ames, trade or business names, moral rights and o</w:t>
      </w:r>
      <w:r w:rsidR="00657EE5" w:rsidRPr="00D83A56">
        <w:rPr>
          <w:rFonts w:ascii="Arial" w:hAnsi="Arial" w:cs="Arial"/>
        </w:rPr>
        <w:t>ther similar rights or obligations whether registerable or not in any country (including but not limited to the United Kingdom) and the right to sue for passing off.</w:t>
      </w:r>
    </w:p>
    <w:p w14:paraId="6ABA1987" w14:textId="68B48CDC" w:rsidR="00657EE5" w:rsidRDefault="005D5E84">
      <w:pPr>
        <w:widowControl w:val="0"/>
        <w:numPr>
          <w:ilvl w:val="2"/>
          <w:numId w:val="4"/>
        </w:numPr>
        <w:tabs>
          <w:tab w:val="left" w:pos="709"/>
        </w:tabs>
        <w:suppressAutoHyphens/>
        <w:spacing w:after="240" w:line="360" w:lineRule="atLeast"/>
        <w:jc w:val="both"/>
        <w:rPr>
          <w:rFonts w:ascii="Arial" w:hAnsi="Arial" w:cs="Arial"/>
        </w:rPr>
      </w:pPr>
      <w:r>
        <w:rPr>
          <w:rFonts w:ascii="Arial" w:hAnsi="Arial" w:cs="Arial"/>
        </w:rPr>
        <w:t>“</w:t>
      </w:r>
      <w:r>
        <w:rPr>
          <w:rFonts w:ascii="Arial" w:hAnsi="Arial" w:cs="Arial"/>
          <w:b/>
        </w:rPr>
        <w:t>Invitation to Tender</w:t>
      </w:r>
      <w:r>
        <w:rPr>
          <w:rFonts w:ascii="Arial" w:hAnsi="Arial" w:cs="Arial"/>
        </w:rPr>
        <w:t xml:space="preserve">” means the invitation to tender issued by </w:t>
      </w:r>
      <w:r w:rsidR="00642EBC">
        <w:rPr>
          <w:rFonts w:ascii="Arial" w:hAnsi="Arial" w:cs="Arial"/>
        </w:rPr>
        <w:t>the Authority</w:t>
      </w:r>
      <w:r w:rsidR="00350FAF" w:rsidRPr="00D83A56">
        <w:rPr>
          <w:rFonts w:ascii="Arial" w:hAnsi="Arial" w:cs="Arial"/>
        </w:rPr>
        <w:t xml:space="preserve"> on </w:t>
      </w:r>
      <w:r w:rsidR="000347E1">
        <w:rPr>
          <w:rFonts w:ascii="Arial" w:hAnsi="Arial" w:cs="Arial"/>
        </w:rPr>
        <w:t>30</w:t>
      </w:r>
      <w:r w:rsidR="000347E1" w:rsidRPr="003946B3">
        <w:rPr>
          <w:rFonts w:ascii="Arial" w:hAnsi="Arial" w:cs="Arial"/>
          <w:vertAlign w:val="superscript"/>
        </w:rPr>
        <w:t>th</w:t>
      </w:r>
      <w:r w:rsidR="000347E1">
        <w:rPr>
          <w:rFonts w:ascii="Arial" w:hAnsi="Arial" w:cs="Arial"/>
        </w:rPr>
        <w:t xml:space="preserve"> August 2021</w:t>
      </w:r>
      <w:r>
        <w:rPr>
          <w:rFonts w:ascii="Arial" w:hAnsi="Arial" w:cs="Arial"/>
        </w:rPr>
        <w:t xml:space="preserve"> (a copy of which is incorporated hereto as schedule 5 to the Framework </w:t>
      </w:r>
      <w:r w:rsidR="00EF19D0" w:rsidRPr="00D83A56">
        <w:rPr>
          <w:rFonts w:ascii="Arial" w:hAnsi="Arial" w:cs="Arial"/>
        </w:rPr>
        <w:t>Agreement</w:t>
      </w:r>
      <w:r>
        <w:rPr>
          <w:rFonts w:ascii="Arial" w:hAnsi="Arial" w:cs="Arial"/>
        </w:rPr>
        <w:t>).</w:t>
      </w:r>
    </w:p>
    <w:p w14:paraId="0072338D" w14:textId="77777777" w:rsidR="00DA4BB0" w:rsidRPr="006479E3" w:rsidRDefault="00DA4BB0">
      <w:pPr>
        <w:widowControl w:val="0"/>
        <w:numPr>
          <w:ilvl w:val="2"/>
          <w:numId w:val="4"/>
        </w:numPr>
        <w:tabs>
          <w:tab w:val="left" w:pos="709"/>
        </w:tabs>
        <w:suppressAutoHyphens/>
        <w:spacing w:after="240" w:line="360" w:lineRule="atLeast"/>
        <w:jc w:val="both"/>
        <w:rPr>
          <w:rFonts w:ascii="Arial" w:hAnsi="Arial" w:cs="Arial"/>
        </w:rPr>
      </w:pPr>
      <w:r w:rsidRPr="006479E3">
        <w:rPr>
          <w:rFonts w:ascii="Arial" w:hAnsi="Arial" w:cs="Arial"/>
        </w:rPr>
        <w:t>“</w:t>
      </w:r>
      <w:r w:rsidRPr="006479E3">
        <w:rPr>
          <w:rFonts w:ascii="Arial" w:hAnsi="Arial" w:cs="Arial"/>
          <w:b/>
        </w:rPr>
        <w:t>Kitchen</w:t>
      </w:r>
      <w:r w:rsidRPr="006479E3">
        <w:rPr>
          <w:rFonts w:ascii="Arial" w:hAnsi="Arial" w:cs="Arial"/>
        </w:rPr>
        <w:t xml:space="preserve">” </w:t>
      </w:r>
      <w:r w:rsidRPr="006479E3">
        <w:rPr>
          <w:rFonts w:ascii="Arial" w:hAnsi="Arial" w:cs="Arial"/>
          <w:bCs/>
        </w:rPr>
        <w:t xml:space="preserve">a </w:t>
      </w:r>
      <w:r w:rsidRPr="006479E3">
        <w:rPr>
          <w:rFonts w:ascii="Arial" w:hAnsi="Arial" w:cs="Arial"/>
        </w:rPr>
        <w:t>Services Location</w:t>
      </w:r>
      <w:r w:rsidRPr="006479E3">
        <w:rPr>
          <w:rFonts w:ascii="Arial" w:hAnsi="Arial" w:cs="Arial"/>
          <w:bCs/>
        </w:rPr>
        <w:t xml:space="preserve"> where hot and/or cold meals are prepared for consumption at </w:t>
      </w:r>
      <w:r w:rsidR="0078347B" w:rsidRPr="006479E3">
        <w:rPr>
          <w:rFonts w:ascii="Arial" w:hAnsi="Arial" w:cs="Arial"/>
          <w:bCs/>
        </w:rPr>
        <w:t xml:space="preserve">that </w:t>
      </w:r>
      <w:r w:rsidRPr="006479E3">
        <w:rPr>
          <w:rFonts w:ascii="Arial" w:hAnsi="Arial" w:cs="Arial"/>
          <w:bCs/>
        </w:rPr>
        <w:t>Services Location</w:t>
      </w:r>
      <w:r w:rsidR="00D57254">
        <w:rPr>
          <w:rFonts w:ascii="Arial" w:hAnsi="Arial" w:cs="Arial"/>
          <w:bCs/>
        </w:rPr>
        <w:t xml:space="preserve"> only</w:t>
      </w:r>
      <w:r w:rsidR="0078347B" w:rsidRPr="006479E3">
        <w:rPr>
          <w:rFonts w:ascii="Arial" w:hAnsi="Arial" w:cs="Arial"/>
          <w:bCs/>
        </w:rPr>
        <w:t>.</w:t>
      </w:r>
    </w:p>
    <w:p w14:paraId="38306417" w14:textId="41A74D53" w:rsidR="00657EE5" w:rsidRPr="00D83A56" w:rsidRDefault="00657EE5">
      <w:pPr>
        <w:widowControl w:val="0"/>
        <w:numPr>
          <w:ilvl w:val="2"/>
          <w:numId w:val="4"/>
        </w:numPr>
        <w:tabs>
          <w:tab w:val="left" w:pos="709"/>
        </w:tabs>
        <w:suppressAutoHyphens/>
        <w:spacing w:after="240" w:line="360" w:lineRule="atLeast"/>
        <w:jc w:val="both"/>
        <w:rPr>
          <w:rFonts w:ascii="Arial" w:hAnsi="Arial" w:cs="Arial"/>
        </w:rPr>
      </w:pPr>
      <w:r w:rsidRPr="00D83A56">
        <w:rPr>
          <w:rFonts w:ascii="Arial" w:hAnsi="Arial" w:cs="Arial"/>
        </w:rPr>
        <w:t>“</w:t>
      </w:r>
      <w:r w:rsidR="005D5E84">
        <w:rPr>
          <w:rFonts w:ascii="Arial" w:hAnsi="Arial" w:cs="Arial"/>
          <w:b/>
        </w:rPr>
        <w:t>Law</w:t>
      </w:r>
      <w:r w:rsidR="005D5E84">
        <w:rPr>
          <w:rFonts w:ascii="Arial" w:hAnsi="Arial" w:cs="Arial"/>
        </w:rPr>
        <w:t xml:space="preserve">” means any applicable Act of Parliament, sub-ordinate legislation within the meaning of Section </w:t>
      </w:r>
      <w:r w:rsidRPr="00D83A56">
        <w:rPr>
          <w:rFonts w:ascii="Arial" w:hAnsi="Arial" w:cs="Arial"/>
        </w:rPr>
        <w:t>21(1) of the Interpretatio</w:t>
      </w:r>
      <w:r w:rsidR="005D5E84">
        <w:rPr>
          <w:rFonts w:ascii="Arial" w:hAnsi="Arial" w:cs="Arial"/>
        </w:rPr>
        <w:t xml:space="preserve">n Act 1978, exercise of the Royal Prerogative, </w:t>
      </w:r>
      <w:r w:rsidRPr="00D83A56">
        <w:rPr>
          <w:rFonts w:ascii="Arial" w:hAnsi="Arial" w:cs="Arial"/>
        </w:rPr>
        <w:t xml:space="preserve"> bye-law,  regulatory policy, guidance or industry code, judgement of a relevant court of law, or directives or </w:t>
      </w:r>
      <w:r w:rsidR="005D5E84">
        <w:rPr>
          <w:rFonts w:ascii="Arial" w:hAnsi="Arial" w:cs="Arial"/>
        </w:rPr>
        <w:t>requirements of any Regulatory Body of which the Contractor is bound to comply.</w:t>
      </w:r>
    </w:p>
    <w:p w14:paraId="337CA538" w14:textId="77777777" w:rsidR="00657EE5" w:rsidRPr="00D83A56" w:rsidRDefault="005D5E84">
      <w:pPr>
        <w:widowControl w:val="0"/>
        <w:numPr>
          <w:ilvl w:val="2"/>
          <w:numId w:val="4"/>
        </w:numPr>
        <w:tabs>
          <w:tab w:val="left" w:pos="709"/>
        </w:tabs>
        <w:suppressAutoHyphens/>
        <w:spacing w:after="240" w:line="360" w:lineRule="atLeast"/>
        <w:jc w:val="both"/>
        <w:rPr>
          <w:rFonts w:ascii="Arial" w:hAnsi="Arial" w:cs="Arial"/>
        </w:rPr>
      </w:pPr>
      <w:r>
        <w:rPr>
          <w:rFonts w:ascii="Arial" w:hAnsi="Arial" w:cs="Arial"/>
        </w:rPr>
        <w:t>“</w:t>
      </w:r>
      <w:r>
        <w:rPr>
          <w:rFonts w:ascii="Arial" w:hAnsi="Arial" w:cs="Arial"/>
          <w:b/>
        </w:rPr>
        <w:t>Light Equipment</w:t>
      </w:r>
      <w:r>
        <w:rPr>
          <w:rFonts w:ascii="Arial" w:hAnsi="Arial" w:cs="Arial"/>
        </w:rPr>
        <w:t>” means the light equipment se</w:t>
      </w:r>
      <w:r w:rsidR="00657EE5" w:rsidRPr="00D83A56">
        <w:rPr>
          <w:rFonts w:ascii="Arial" w:hAnsi="Arial" w:cs="Arial"/>
        </w:rPr>
        <w:t>t out in t</w:t>
      </w:r>
      <w:r>
        <w:rPr>
          <w:rFonts w:ascii="Arial" w:hAnsi="Arial" w:cs="Arial"/>
        </w:rPr>
        <w:t>he Order Form.</w:t>
      </w:r>
    </w:p>
    <w:p w14:paraId="4FDB12A2" w14:textId="77777777" w:rsidR="00657EE5" w:rsidRPr="00D83A56" w:rsidRDefault="005D5E84">
      <w:pPr>
        <w:widowControl w:val="0"/>
        <w:numPr>
          <w:ilvl w:val="2"/>
          <w:numId w:val="4"/>
        </w:numPr>
        <w:tabs>
          <w:tab w:val="left" w:pos="709"/>
        </w:tabs>
        <w:suppressAutoHyphens/>
        <w:spacing w:after="240" w:line="360" w:lineRule="atLeast"/>
        <w:jc w:val="both"/>
        <w:rPr>
          <w:rFonts w:ascii="Arial" w:hAnsi="Arial" w:cs="Arial"/>
        </w:rPr>
      </w:pPr>
      <w:r>
        <w:rPr>
          <w:rFonts w:ascii="Arial" w:hAnsi="Arial" w:cs="Arial"/>
        </w:rPr>
        <w:t>“</w:t>
      </w:r>
      <w:r>
        <w:rPr>
          <w:rFonts w:ascii="Arial" w:hAnsi="Arial" w:cs="Arial"/>
          <w:b/>
        </w:rPr>
        <w:t>Month</w:t>
      </w:r>
      <w:r>
        <w:rPr>
          <w:rFonts w:ascii="Arial" w:hAnsi="Arial" w:cs="Arial"/>
        </w:rPr>
        <w:t>” means calendar month.</w:t>
      </w:r>
    </w:p>
    <w:p w14:paraId="2266C105" w14:textId="4A4E423E" w:rsidR="009C74E0" w:rsidRPr="00D83A56" w:rsidRDefault="005D5E84">
      <w:pPr>
        <w:widowControl w:val="0"/>
        <w:numPr>
          <w:ilvl w:val="2"/>
          <w:numId w:val="4"/>
        </w:numPr>
        <w:tabs>
          <w:tab w:val="left" w:pos="709"/>
        </w:tabs>
        <w:suppressAutoHyphens/>
        <w:spacing w:after="240" w:line="360" w:lineRule="atLeast"/>
        <w:jc w:val="both"/>
        <w:rPr>
          <w:rFonts w:ascii="Arial" w:hAnsi="Arial" w:cs="Arial"/>
        </w:rPr>
      </w:pPr>
      <w:r>
        <w:rPr>
          <w:rFonts w:ascii="Arial" w:hAnsi="Arial" w:cs="Arial"/>
          <w:b/>
        </w:rPr>
        <w:t>"Order"</w:t>
      </w:r>
      <w:r>
        <w:rPr>
          <w:rFonts w:ascii="Arial" w:hAnsi="Arial" w:cs="Arial"/>
        </w:rPr>
        <w:t xml:space="preserve"> means the order submitted by the </w:t>
      </w:r>
      <w:r w:rsidR="000E2EFE">
        <w:rPr>
          <w:rFonts w:ascii="Arial" w:hAnsi="Arial" w:cs="Arial"/>
        </w:rPr>
        <w:t>Authority</w:t>
      </w:r>
      <w:r>
        <w:rPr>
          <w:rFonts w:ascii="Arial" w:hAnsi="Arial" w:cs="Arial"/>
        </w:rPr>
        <w:t xml:space="preserve"> to the Contractor in accordance with the Framework </w:t>
      </w:r>
      <w:r w:rsidR="009C74E0" w:rsidRPr="00D83A56">
        <w:rPr>
          <w:rFonts w:ascii="Arial" w:hAnsi="Arial" w:cs="Arial"/>
        </w:rPr>
        <w:t>Agreement.</w:t>
      </w:r>
    </w:p>
    <w:p w14:paraId="5B07B36F" w14:textId="37501D3D" w:rsidR="009C74E0" w:rsidRPr="00D83A56" w:rsidRDefault="005D5E84">
      <w:pPr>
        <w:widowControl w:val="0"/>
        <w:numPr>
          <w:ilvl w:val="2"/>
          <w:numId w:val="4"/>
        </w:numPr>
        <w:tabs>
          <w:tab w:val="left" w:pos="709"/>
        </w:tabs>
        <w:suppressAutoHyphens/>
        <w:spacing w:after="240" w:line="360" w:lineRule="atLeast"/>
        <w:jc w:val="both"/>
        <w:rPr>
          <w:rFonts w:ascii="Arial" w:hAnsi="Arial" w:cs="Arial"/>
        </w:rPr>
      </w:pPr>
      <w:r>
        <w:rPr>
          <w:rFonts w:ascii="Arial" w:hAnsi="Arial" w:cs="Arial"/>
        </w:rPr>
        <w:t>"</w:t>
      </w:r>
      <w:r>
        <w:rPr>
          <w:rFonts w:ascii="Arial" w:hAnsi="Arial" w:cs="Arial"/>
          <w:b/>
        </w:rPr>
        <w:t>Order Form</w:t>
      </w:r>
      <w:r>
        <w:rPr>
          <w:rFonts w:ascii="Arial" w:hAnsi="Arial" w:cs="Arial"/>
        </w:rPr>
        <w:t xml:space="preserve">" means the order form submitted to the Contractor by the </w:t>
      </w:r>
      <w:r w:rsidR="000E2EFE">
        <w:rPr>
          <w:rFonts w:ascii="Arial" w:hAnsi="Arial" w:cs="Arial"/>
        </w:rPr>
        <w:t>Authority</w:t>
      </w:r>
      <w:r>
        <w:rPr>
          <w:rFonts w:ascii="Arial" w:hAnsi="Arial" w:cs="Arial"/>
        </w:rPr>
        <w:t xml:space="preserve"> </w:t>
      </w:r>
      <w:r>
        <w:rPr>
          <w:rFonts w:ascii="Arial" w:hAnsi="Arial" w:cs="Arial"/>
        </w:rPr>
        <w:lastRenderedPageBreak/>
        <w:t xml:space="preserve">in accordance with the Framework </w:t>
      </w:r>
      <w:r w:rsidR="009C74E0" w:rsidRPr="00D83A56">
        <w:rPr>
          <w:rFonts w:ascii="Arial" w:hAnsi="Arial" w:cs="Arial"/>
        </w:rPr>
        <w:t xml:space="preserve">Agreement which sets out </w:t>
      </w:r>
      <w:r>
        <w:rPr>
          <w:rFonts w:ascii="Arial" w:hAnsi="Arial" w:cs="Arial"/>
          <w:i/>
        </w:rPr>
        <w:t>inter alia</w:t>
      </w:r>
      <w:r>
        <w:rPr>
          <w:rFonts w:ascii="Arial" w:hAnsi="Arial" w:cs="Arial"/>
        </w:rPr>
        <w:t xml:space="preserve"> the description of the Services to be supplied.</w:t>
      </w:r>
    </w:p>
    <w:p w14:paraId="02AD942B" w14:textId="77777777" w:rsidR="00E73D1F" w:rsidRPr="00D83A56" w:rsidRDefault="005D5E84">
      <w:pPr>
        <w:widowControl w:val="0"/>
        <w:numPr>
          <w:ilvl w:val="2"/>
          <w:numId w:val="4"/>
        </w:numPr>
        <w:tabs>
          <w:tab w:val="left" w:pos="709"/>
        </w:tabs>
        <w:suppressAutoHyphens/>
        <w:spacing w:after="240" w:line="360" w:lineRule="atLeast"/>
        <w:jc w:val="both"/>
        <w:rPr>
          <w:rFonts w:ascii="Arial" w:hAnsi="Arial" w:cs="Arial"/>
        </w:rPr>
      </w:pPr>
      <w:r>
        <w:rPr>
          <w:rFonts w:ascii="Arial" w:hAnsi="Arial" w:cs="Arial"/>
        </w:rPr>
        <w:t>“</w:t>
      </w:r>
      <w:r>
        <w:rPr>
          <w:rFonts w:ascii="Arial" w:hAnsi="Arial" w:cs="Arial"/>
          <w:b/>
        </w:rPr>
        <w:t xml:space="preserve">Performance </w:t>
      </w:r>
      <w:r w:rsidR="00E73D1F" w:rsidRPr="00D83A56">
        <w:rPr>
          <w:rFonts w:ascii="Arial" w:hAnsi="Arial" w:cs="Arial"/>
          <w:b/>
        </w:rPr>
        <w:t>Standards</w:t>
      </w:r>
      <w:r>
        <w:rPr>
          <w:rFonts w:ascii="Arial" w:hAnsi="Arial" w:cs="Arial"/>
        </w:rPr>
        <w:t>” means the performance standards set out in the Order Form;</w:t>
      </w:r>
    </w:p>
    <w:p w14:paraId="72A6318F" w14:textId="1FB6CD5A" w:rsidR="00657EE5" w:rsidRPr="00D83A56" w:rsidRDefault="00860DF5">
      <w:pPr>
        <w:widowControl w:val="0"/>
        <w:numPr>
          <w:ilvl w:val="2"/>
          <w:numId w:val="4"/>
        </w:numPr>
        <w:tabs>
          <w:tab w:val="left" w:pos="709"/>
        </w:tabs>
        <w:suppressAutoHyphens/>
        <w:spacing w:after="240" w:line="360" w:lineRule="atLeast"/>
        <w:jc w:val="both"/>
        <w:rPr>
          <w:rFonts w:ascii="Arial" w:hAnsi="Arial" w:cs="Arial"/>
        </w:rPr>
      </w:pPr>
      <w:r w:rsidDel="00860DF5">
        <w:rPr>
          <w:rFonts w:ascii="Arial" w:hAnsi="Arial" w:cs="Arial"/>
        </w:rPr>
        <w:t xml:space="preserve"> </w:t>
      </w:r>
      <w:r w:rsidR="005D5E84">
        <w:rPr>
          <w:rFonts w:ascii="Arial" w:hAnsi="Arial" w:cs="Arial"/>
        </w:rPr>
        <w:t>“</w:t>
      </w:r>
      <w:r w:rsidR="005D5E84">
        <w:rPr>
          <w:rFonts w:ascii="Arial" w:hAnsi="Arial" w:cs="Arial"/>
          <w:b/>
        </w:rPr>
        <w:t>Party</w:t>
      </w:r>
      <w:r w:rsidR="005D5E84">
        <w:rPr>
          <w:rFonts w:ascii="Arial" w:hAnsi="Arial" w:cs="Arial"/>
        </w:rPr>
        <w:t>” means a party to th</w:t>
      </w:r>
      <w:r w:rsidR="00657EE5" w:rsidRPr="00D83A56">
        <w:rPr>
          <w:rFonts w:ascii="Arial" w:hAnsi="Arial" w:cs="Arial"/>
        </w:rPr>
        <w:t xml:space="preserve">e </w:t>
      </w:r>
      <w:r w:rsidR="005D5E84">
        <w:rPr>
          <w:rFonts w:ascii="Arial" w:hAnsi="Arial" w:cs="Arial"/>
        </w:rPr>
        <w:t>Contract and “</w:t>
      </w:r>
      <w:r w:rsidR="005D5E84">
        <w:rPr>
          <w:rFonts w:ascii="Arial" w:hAnsi="Arial" w:cs="Arial"/>
          <w:b/>
        </w:rPr>
        <w:t>Parties</w:t>
      </w:r>
      <w:r w:rsidR="005D5E84">
        <w:rPr>
          <w:rFonts w:ascii="Arial" w:hAnsi="Arial" w:cs="Arial"/>
        </w:rPr>
        <w:t>” sha</w:t>
      </w:r>
      <w:r w:rsidR="00657EE5" w:rsidRPr="00D83A56">
        <w:rPr>
          <w:rFonts w:ascii="Arial" w:hAnsi="Arial" w:cs="Arial"/>
        </w:rPr>
        <w:t>ll be construed accordingly.</w:t>
      </w:r>
    </w:p>
    <w:p w14:paraId="51706446" w14:textId="37602B55" w:rsidR="005669D7" w:rsidRPr="00D83A56" w:rsidRDefault="003946B3">
      <w:pPr>
        <w:widowControl w:val="0"/>
        <w:numPr>
          <w:ilvl w:val="2"/>
          <w:numId w:val="4"/>
        </w:numPr>
        <w:tabs>
          <w:tab w:val="left" w:pos="709"/>
        </w:tabs>
        <w:suppressAutoHyphens/>
        <w:spacing w:after="240" w:line="360" w:lineRule="atLeast"/>
        <w:jc w:val="both"/>
        <w:rPr>
          <w:rFonts w:ascii="Arial" w:hAnsi="Arial" w:cs="Arial"/>
        </w:rPr>
      </w:pPr>
      <w:bookmarkStart w:id="3" w:name="_Ref360099114"/>
      <w:r w:rsidRPr="006479E3" w:rsidDel="003946B3">
        <w:rPr>
          <w:rFonts w:ascii="Arial" w:hAnsi="Arial" w:cs="Arial"/>
          <w:b/>
          <w:bCs/>
        </w:rPr>
        <w:t xml:space="preserve"> </w:t>
      </w:r>
      <w:r w:rsidR="005D5E84">
        <w:rPr>
          <w:rFonts w:ascii="Arial" w:hAnsi="Arial" w:cs="Arial"/>
        </w:rPr>
        <w:t>“</w:t>
      </w:r>
      <w:r w:rsidR="005D5E84">
        <w:rPr>
          <w:rFonts w:ascii="Arial" w:hAnsi="Arial" w:cs="Arial"/>
          <w:b/>
        </w:rPr>
        <w:t>Quality Standards</w:t>
      </w:r>
      <w:r w:rsidR="005D5E84">
        <w:rPr>
          <w:rFonts w:ascii="Arial" w:hAnsi="Arial" w:cs="Arial"/>
        </w:rPr>
        <w:t>” means the quality standards published by the British Standards Institute, the International Organisation for Standardisation or any other equivalent body, that a skilled and experienced operator e</w:t>
      </w:r>
      <w:r w:rsidR="00657EE5" w:rsidRPr="00D83A56">
        <w:rPr>
          <w:rFonts w:ascii="Arial" w:hAnsi="Arial" w:cs="Arial"/>
        </w:rPr>
        <w:t>ngaged in the same type of industry or business as the Contractor would reasonably and ordinarily be expected to c</w:t>
      </w:r>
      <w:r w:rsidR="005D5E84">
        <w:rPr>
          <w:rFonts w:ascii="Arial" w:hAnsi="Arial" w:cs="Arial"/>
        </w:rPr>
        <w:t>omply (as may be further detailed in the Order Form).</w:t>
      </w:r>
      <w:bookmarkEnd w:id="3"/>
    </w:p>
    <w:p w14:paraId="3699004F" w14:textId="009E438E" w:rsidR="00657EE5" w:rsidRPr="00D83A56" w:rsidRDefault="00AF1817">
      <w:pPr>
        <w:widowControl w:val="0"/>
        <w:numPr>
          <w:ilvl w:val="2"/>
          <w:numId w:val="4"/>
        </w:numPr>
        <w:tabs>
          <w:tab w:val="left" w:pos="709"/>
        </w:tabs>
        <w:suppressAutoHyphens/>
        <w:spacing w:after="240" w:line="360" w:lineRule="atLeast"/>
        <w:jc w:val="both"/>
        <w:rPr>
          <w:rFonts w:ascii="Arial" w:hAnsi="Arial" w:cs="Arial"/>
        </w:rPr>
      </w:pPr>
      <w:r w:rsidDel="00AF1817">
        <w:rPr>
          <w:rFonts w:ascii="Arial" w:hAnsi="Arial" w:cs="Arial"/>
          <w:bCs/>
          <w:color w:val="000000"/>
          <w:lang w:eastAsia="en-GB"/>
        </w:rPr>
        <w:t xml:space="preserve"> </w:t>
      </w:r>
      <w:r w:rsidR="005D5E84">
        <w:rPr>
          <w:rFonts w:ascii="Arial" w:hAnsi="Arial" w:cs="Arial"/>
        </w:rPr>
        <w:t>“</w:t>
      </w:r>
      <w:r w:rsidR="005D5E84">
        <w:rPr>
          <w:rFonts w:ascii="Arial" w:hAnsi="Arial" w:cs="Arial"/>
          <w:b/>
        </w:rPr>
        <w:t>Regulatory Bodies</w:t>
      </w:r>
      <w:r w:rsidR="005D5E84">
        <w:rPr>
          <w:rFonts w:ascii="Arial" w:hAnsi="Arial" w:cs="Arial"/>
        </w:rPr>
        <w:t xml:space="preserve">” means those government departments and regulatory statutory and other entities, committees, ombudsmen and bodies which, whether under statute, rules, regulations, codes of practice or otherwise, are entitled to regulate, investigate, or influence the matters dealt with in the Contract or any other affairs of the </w:t>
      </w:r>
      <w:r w:rsidR="000E2EFE">
        <w:rPr>
          <w:rFonts w:ascii="Arial" w:hAnsi="Arial" w:cs="Arial"/>
        </w:rPr>
        <w:t>Authority</w:t>
      </w:r>
      <w:r w:rsidR="005D5E84">
        <w:rPr>
          <w:rFonts w:ascii="Arial" w:hAnsi="Arial" w:cs="Arial"/>
        </w:rPr>
        <w:t>.</w:t>
      </w:r>
    </w:p>
    <w:p w14:paraId="26ADA633" w14:textId="77777777" w:rsidR="00E00211" w:rsidRPr="00D83A56" w:rsidRDefault="005D5E84">
      <w:pPr>
        <w:widowControl w:val="0"/>
        <w:numPr>
          <w:ilvl w:val="2"/>
          <w:numId w:val="4"/>
        </w:numPr>
        <w:tabs>
          <w:tab w:val="left" w:pos="709"/>
        </w:tabs>
        <w:suppressAutoHyphens/>
        <w:spacing w:after="240" w:line="360" w:lineRule="atLeast"/>
        <w:jc w:val="both"/>
        <w:rPr>
          <w:rFonts w:ascii="Arial" w:hAnsi="Arial" w:cs="Arial"/>
        </w:rPr>
      </w:pPr>
      <w:r>
        <w:rPr>
          <w:rFonts w:ascii="Arial" w:hAnsi="Arial" w:cs="Arial"/>
        </w:rPr>
        <w:t>“</w:t>
      </w:r>
      <w:r>
        <w:rPr>
          <w:rFonts w:ascii="Arial" w:hAnsi="Arial" w:cs="Arial"/>
          <w:b/>
        </w:rPr>
        <w:t>Relevant Transfer</w:t>
      </w:r>
      <w:r>
        <w:rPr>
          <w:rFonts w:ascii="Arial" w:hAnsi="Arial" w:cs="Arial"/>
        </w:rPr>
        <w:t xml:space="preserve">" a relevant transfer for the purposes of </w:t>
      </w:r>
      <w:r w:rsidR="00E00211" w:rsidRPr="00D83A56">
        <w:rPr>
          <w:rFonts w:ascii="Arial" w:hAnsi="Arial" w:cs="Arial"/>
        </w:rPr>
        <w:t>TUPE.</w:t>
      </w:r>
    </w:p>
    <w:p w14:paraId="6ECDC1A6" w14:textId="1E3E9E97" w:rsidR="00657EE5" w:rsidRPr="00D83A56" w:rsidRDefault="005D5E84">
      <w:pPr>
        <w:widowControl w:val="0"/>
        <w:numPr>
          <w:ilvl w:val="2"/>
          <w:numId w:val="4"/>
        </w:numPr>
        <w:tabs>
          <w:tab w:val="left" w:pos="709"/>
        </w:tabs>
        <w:suppressAutoHyphens/>
        <w:spacing w:after="240" w:line="360" w:lineRule="atLeast"/>
        <w:jc w:val="both"/>
        <w:rPr>
          <w:rFonts w:ascii="Arial" w:hAnsi="Arial" w:cs="Arial"/>
        </w:rPr>
      </w:pPr>
      <w:r>
        <w:rPr>
          <w:rFonts w:ascii="Arial" w:hAnsi="Arial" w:cs="Arial"/>
        </w:rPr>
        <w:t>“</w:t>
      </w:r>
      <w:r>
        <w:rPr>
          <w:rFonts w:ascii="Arial" w:hAnsi="Arial" w:cs="Arial"/>
          <w:b/>
        </w:rPr>
        <w:t>Replacement Contractor</w:t>
      </w:r>
      <w:r>
        <w:rPr>
          <w:rFonts w:ascii="Arial" w:hAnsi="Arial" w:cs="Arial"/>
        </w:rPr>
        <w:t xml:space="preserve">” means any </w:t>
      </w:r>
      <w:r w:rsidR="00657EE5" w:rsidRPr="00D83A56">
        <w:rPr>
          <w:rFonts w:ascii="Arial" w:hAnsi="Arial" w:cs="Arial"/>
        </w:rPr>
        <w:t xml:space="preserve">third party </w:t>
      </w:r>
      <w:r>
        <w:rPr>
          <w:rFonts w:ascii="Arial" w:hAnsi="Arial" w:cs="Arial"/>
        </w:rPr>
        <w:t xml:space="preserve">contractor appointed by the </w:t>
      </w:r>
      <w:r w:rsidR="000E2EFE">
        <w:rPr>
          <w:rFonts w:ascii="Arial" w:hAnsi="Arial" w:cs="Arial"/>
        </w:rPr>
        <w:t>Authority</w:t>
      </w:r>
      <w:r>
        <w:rPr>
          <w:rFonts w:ascii="Arial" w:hAnsi="Arial" w:cs="Arial"/>
        </w:rPr>
        <w:t xml:space="preserve"> from time to time, to provide any services which are substantially similar to any of the Services, and which the </w:t>
      </w:r>
      <w:r w:rsidR="000E2EFE">
        <w:rPr>
          <w:rFonts w:ascii="Arial" w:hAnsi="Arial" w:cs="Arial"/>
        </w:rPr>
        <w:t>Authority</w:t>
      </w:r>
      <w:r>
        <w:rPr>
          <w:rFonts w:ascii="Arial" w:hAnsi="Arial" w:cs="Arial"/>
        </w:rPr>
        <w:t xml:space="preserve"> receives in substitution for any of the Services following the expiry, termination or partial termination of the Contract.</w:t>
      </w:r>
    </w:p>
    <w:p w14:paraId="668AF650" w14:textId="77777777" w:rsidR="00657EE5" w:rsidRPr="00D83A56" w:rsidRDefault="005D5E84">
      <w:pPr>
        <w:widowControl w:val="0"/>
        <w:numPr>
          <w:ilvl w:val="2"/>
          <w:numId w:val="4"/>
        </w:numPr>
        <w:tabs>
          <w:tab w:val="left" w:pos="709"/>
        </w:tabs>
        <w:suppressAutoHyphens/>
        <w:spacing w:after="240" w:line="360" w:lineRule="atLeast"/>
        <w:jc w:val="both"/>
        <w:rPr>
          <w:rFonts w:ascii="Arial" w:hAnsi="Arial" w:cs="Arial"/>
        </w:rPr>
      </w:pPr>
      <w:r>
        <w:rPr>
          <w:rFonts w:ascii="Arial" w:hAnsi="Arial" w:cs="Arial"/>
        </w:rPr>
        <w:t>“</w:t>
      </w:r>
      <w:r>
        <w:rPr>
          <w:rFonts w:ascii="Arial" w:hAnsi="Arial" w:cs="Arial"/>
          <w:b/>
        </w:rPr>
        <w:t>Requests for Information</w:t>
      </w:r>
      <w:r>
        <w:rPr>
          <w:rFonts w:ascii="Arial" w:hAnsi="Arial" w:cs="Arial"/>
        </w:rPr>
        <w:t>” shall have the meaning set out in FOIA or any apparent request for information under the FOIA or the Environmental Information Regulations</w:t>
      </w:r>
      <w:r w:rsidR="00657EE5" w:rsidRPr="00D83A56">
        <w:rPr>
          <w:rFonts w:ascii="Arial" w:hAnsi="Arial" w:cs="Arial"/>
        </w:rPr>
        <w:t>.</w:t>
      </w:r>
    </w:p>
    <w:p w14:paraId="6C0DE059" w14:textId="13155271" w:rsidR="005669D7" w:rsidRPr="00D83A56" w:rsidRDefault="00D47453">
      <w:pPr>
        <w:widowControl w:val="0"/>
        <w:numPr>
          <w:ilvl w:val="2"/>
          <w:numId w:val="4"/>
        </w:numPr>
        <w:tabs>
          <w:tab w:val="left" w:pos="709"/>
        </w:tabs>
        <w:spacing w:after="240" w:line="360" w:lineRule="atLeast"/>
        <w:jc w:val="both"/>
        <w:rPr>
          <w:rFonts w:ascii="Arial" w:hAnsi="Arial" w:cs="Arial"/>
          <w:bCs/>
        </w:rPr>
      </w:pPr>
      <w:r w:rsidDel="00D47453">
        <w:rPr>
          <w:rFonts w:ascii="Arial" w:hAnsi="Arial" w:cs="Arial"/>
        </w:rPr>
        <w:t xml:space="preserve"> </w:t>
      </w:r>
      <w:r w:rsidR="005D5E84">
        <w:rPr>
          <w:rFonts w:ascii="Arial" w:hAnsi="Arial" w:cs="Arial"/>
        </w:rPr>
        <w:t>“</w:t>
      </w:r>
      <w:r w:rsidR="005D5E84">
        <w:rPr>
          <w:rFonts w:ascii="Arial" w:hAnsi="Arial" w:cs="Arial"/>
          <w:b/>
        </w:rPr>
        <w:t>Services</w:t>
      </w:r>
      <w:r w:rsidR="005D5E84">
        <w:rPr>
          <w:rFonts w:ascii="Arial" w:hAnsi="Arial" w:cs="Arial"/>
        </w:rPr>
        <w:t>” means the required catering services to be supplied by the Contractor as specified in the Order Form.</w:t>
      </w:r>
      <w:r w:rsidR="005D5E84">
        <w:rPr>
          <w:rFonts w:ascii="Arial" w:hAnsi="Arial" w:cs="Arial"/>
          <w:bCs/>
        </w:rPr>
        <w:t xml:space="preserve"> </w:t>
      </w:r>
    </w:p>
    <w:p w14:paraId="6B64B27C" w14:textId="7BF22228" w:rsidR="00794FEF" w:rsidRPr="00D83A56" w:rsidRDefault="005D5E84" w:rsidP="00BF5AF9">
      <w:pPr>
        <w:widowControl w:val="0"/>
        <w:numPr>
          <w:ilvl w:val="2"/>
          <w:numId w:val="4"/>
        </w:numPr>
        <w:tabs>
          <w:tab w:val="left" w:pos="709"/>
        </w:tabs>
        <w:suppressAutoHyphens/>
        <w:spacing w:after="240" w:line="360" w:lineRule="atLeast"/>
        <w:jc w:val="both"/>
        <w:rPr>
          <w:rFonts w:ascii="Arial" w:hAnsi="Arial" w:cs="Arial"/>
        </w:rPr>
      </w:pPr>
      <w:r>
        <w:rPr>
          <w:rFonts w:ascii="Arial" w:hAnsi="Arial" w:cs="Arial"/>
        </w:rPr>
        <w:t>“</w:t>
      </w:r>
      <w:r>
        <w:rPr>
          <w:rFonts w:ascii="Arial" w:hAnsi="Arial" w:cs="Arial"/>
          <w:b/>
        </w:rPr>
        <w:t>Services Location</w:t>
      </w:r>
      <w:r>
        <w:rPr>
          <w:rFonts w:ascii="Arial" w:hAnsi="Arial" w:cs="Arial"/>
        </w:rPr>
        <w:t>” means the premises set out in the Order Form (including the curtilage of the building) at which the Services are to be performed and which are made available to the Contractor pursuant to the terms hereof in connection with the provision of the Services.</w:t>
      </w:r>
    </w:p>
    <w:p w14:paraId="11203E81" w14:textId="77777777" w:rsidR="00F56283" w:rsidRPr="00D83A56" w:rsidRDefault="005D5E84" w:rsidP="00BF5AF9">
      <w:pPr>
        <w:widowControl w:val="0"/>
        <w:numPr>
          <w:ilvl w:val="2"/>
          <w:numId w:val="4"/>
        </w:numPr>
        <w:tabs>
          <w:tab w:val="left" w:pos="709"/>
        </w:tabs>
        <w:suppressAutoHyphens/>
        <w:spacing w:after="240" w:line="360" w:lineRule="atLeast"/>
        <w:jc w:val="both"/>
        <w:rPr>
          <w:rFonts w:ascii="Arial" w:hAnsi="Arial" w:cs="Arial"/>
        </w:rPr>
      </w:pPr>
      <w:r>
        <w:rPr>
          <w:rFonts w:ascii="Arial" w:hAnsi="Arial" w:cs="Arial"/>
          <w:b/>
        </w:rPr>
        <w:t>“Specification”</w:t>
      </w:r>
      <w:r>
        <w:rPr>
          <w:rFonts w:ascii="Arial" w:hAnsi="Arial" w:cs="Arial"/>
        </w:rPr>
        <w:t xml:space="preserve"> means the specification set out in schedule 1 to the Framework </w:t>
      </w:r>
      <w:r w:rsidR="004C6A29" w:rsidRPr="00D83A56">
        <w:rPr>
          <w:rFonts w:ascii="Arial" w:hAnsi="Arial" w:cs="Arial"/>
        </w:rPr>
        <w:lastRenderedPageBreak/>
        <w:t>Agreement</w:t>
      </w:r>
      <w:r>
        <w:rPr>
          <w:rFonts w:ascii="Arial" w:hAnsi="Arial" w:cs="Arial"/>
        </w:rPr>
        <w:t>.</w:t>
      </w:r>
    </w:p>
    <w:p w14:paraId="4C43BFB6" w14:textId="3C86047C" w:rsidR="00380F0A" w:rsidRPr="00036F35" w:rsidRDefault="000E2EFE" w:rsidP="002356C0">
      <w:pPr>
        <w:widowControl w:val="0"/>
        <w:numPr>
          <w:ilvl w:val="2"/>
          <w:numId w:val="4"/>
        </w:numPr>
        <w:tabs>
          <w:tab w:val="left" w:pos="709"/>
        </w:tabs>
        <w:suppressAutoHyphens/>
        <w:spacing w:after="240" w:line="360" w:lineRule="atLeast"/>
        <w:jc w:val="both"/>
        <w:rPr>
          <w:rFonts w:ascii="Arial" w:hAnsi="Arial" w:cs="Arial"/>
          <w:spacing w:val="-3"/>
        </w:rPr>
      </w:pPr>
      <w:r w:rsidRPr="00036F35" w:rsidDel="000E2EFE">
        <w:rPr>
          <w:rFonts w:ascii="Arial" w:hAnsi="Arial" w:cs="Arial"/>
          <w:b/>
          <w:spacing w:val="-3"/>
        </w:rPr>
        <w:t xml:space="preserve"> </w:t>
      </w:r>
      <w:r w:rsidR="005D5E84" w:rsidRPr="00036F35">
        <w:rPr>
          <w:rFonts w:ascii="Arial" w:hAnsi="Arial" w:cs="Arial"/>
          <w:b/>
        </w:rPr>
        <w:t>“Term”</w:t>
      </w:r>
      <w:r w:rsidR="005D5E84" w:rsidRPr="00036F35">
        <w:rPr>
          <w:rFonts w:ascii="Arial" w:hAnsi="Arial" w:cs="Arial"/>
        </w:rPr>
        <w:t xml:space="preserve"> means the period of the Initial Term as may be varied by:</w:t>
      </w:r>
    </w:p>
    <w:p w14:paraId="5E1E9876" w14:textId="7C66CF07" w:rsidR="00380F0A" w:rsidRPr="00036F35" w:rsidRDefault="005D5E84" w:rsidP="00380F0A">
      <w:pPr>
        <w:widowControl w:val="0"/>
        <w:numPr>
          <w:ilvl w:val="3"/>
          <w:numId w:val="4"/>
        </w:numPr>
        <w:tabs>
          <w:tab w:val="left" w:pos="709"/>
        </w:tabs>
        <w:suppressAutoHyphens/>
        <w:spacing w:after="240" w:line="360" w:lineRule="atLeast"/>
        <w:jc w:val="both"/>
        <w:rPr>
          <w:rFonts w:ascii="Arial" w:hAnsi="Arial" w:cs="Arial"/>
          <w:spacing w:val="-3"/>
        </w:rPr>
      </w:pPr>
      <w:r w:rsidRPr="00036F35">
        <w:rPr>
          <w:rFonts w:ascii="Arial" w:hAnsi="Arial" w:cs="Arial"/>
        </w:rPr>
        <w:t xml:space="preserve">any extension to the Contract which is agreed pursuant to Clause </w:t>
      </w:r>
      <w:r w:rsidR="006479E3">
        <w:fldChar w:fldCharType="begin"/>
      </w:r>
      <w:r w:rsidR="006479E3">
        <w:instrText xml:space="preserve"> REF _Ref374350864 \r \h  \* MERGEFORMAT </w:instrText>
      </w:r>
      <w:r w:rsidR="006479E3">
        <w:fldChar w:fldCharType="separate"/>
      </w:r>
      <w:r w:rsidR="0023697E" w:rsidRPr="00AF1817">
        <w:rPr>
          <w:rFonts w:ascii="Arial" w:hAnsi="Arial" w:cs="Arial"/>
        </w:rPr>
        <w:t>2.2</w:t>
      </w:r>
      <w:r w:rsidR="006479E3">
        <w:fldChar w:fldCharType="end"/>
      </w:r>
      <w:r w:rsidRPr="00036F35">
        <w:rPr>
          <w:rFonts w:ascii="Arial" w:hAnsi="Arial" w:cs="Arial"/>
        </w:rPr>
        <w:t>; or</w:t>
      </w:r>
    </w:p>
    <w:p w14:paraId="56CBBD8F" w14:textId="77777777" w:rsidR="00AA0BDE" w:rsidRDefault="005D5E84" w:rsidP="00036F35">
      <w:pPr>
        <w:widowControl w:val="0"/>
        <w:numPr>
          <w:ilvl w:val="3"/>
          <w:numId w:val="4"/>
        </w:numPr>
        <w:tabs>
          <w:tab w:val="left" w:pos="709"/>
        </w:tabs>
        <w:suppressAutoHyphens/>
        <w:spacing w:after="240" w:line="360" w:lineRule="atLeast"/>
        <w:jc w:val="both"/>
        <w:rPr>
          <w:rFonts w:ascii="Arial" w:hAnsi="Arial" w:cs="Arial"/>
          <w:spacing w:val="-3"/>
        </w:rPr>
      </w:pPr>
      <w:r w:rsidRPr="00036F35">
        <w:rPr>
          <w:rFonts w:ascii="Arial" w:hAnsi="Arial" w:cs="Arial"/>
        </w:rPr>
        <w:t>any earlier termination of the Contract in accordance with its terms.</w:t>
      </w:r>
    </w:p>
    <w:p w14:paraId="6133F6DB" w14:textId="77777777" w:rsidR="00E00211" w:rsidRPr="00D83A56" w:rsidRDefault="005D5E84">
      <w:pPr>
        <w:widowControl w:val="0"/>
        <w:numPr>
          <w:ilvl w:val="2"/>
          <w:numId w:val="4"/>
        </w:numPr>
        <w:tabs>
          <w:tab w:val="left" w:pos="709"/>
        </w:tabs>
        <w:spacing w:after="240" w:line="360" w:lineRule="atLeast"/>
        <w:jc w:val="both"/>
        <w:rPr>
          <w:rFonts w:ascii="Arial" w:hAnsi="Arial" w:cs="Arial"/>
        </w:rPr>
      </w:pPr>
      <w:r>
        <w:rPr>
          <w:rStyle w:val="Defterm"/>
          <w:rFonts w:ascii="Arial" w:hAnsi="Arial" w:cs="Arial"/>
          <w:sz w:val="20"/>
        </w:rPr>
        <w:t>“</w:t>
      </w:r>
      <w:r w:rsidR="00E00211" w:rsidRPr="00D83A56">
        <w:rPr>
          <w:rStyle w:val="Defterm"/>
          <w:rFonts w:ascii="Arial" w:hAnsi="Arial" w:cs="Arial"/>
          <w:sz w:val="20"/>
        </w:rPr>
        <w:t xml:space="preserve">TUPE” </w:t>
      </w:r>
      <w:r>
        <w:rPr>
          <w:rStyle w:val="Defterm"/>
          <w:rFonts w:ascii="Arial" w:hAnsi="Arial" w:cs="Arial"/>
          <w:b w:val="0"/>
          <w:sz w:val="20"/>
        </w:rPr>
        <w:t>means</w:t>
      </w:r>
      <w:r>
        <w:rPr>
          <w:rStyle w:val="Defterm"/>
          <w:rFonts w:ascii="Arial" w:hAnsi="Arial" w:cs="Arial"/>
          <w:sz w:val="20"/>
        </w:rPr>
        <w:t xml:space="preserve"> </w:t>
      </w:r>
      <w:r w:rsidRPr="00036F35">
        <w:rPr>
          <w:rFonts w:ascii="Arial" w:hAnsi="Arial" w:cs="Arial"/>
        </w:rPr>
        <w:t xml:space="preserve">the Transfer of Undertakings (Protection of Employment) Regulations </w:t>
      </w:r>
      <w:r w:rsidR="00E00211" w:rsidRPr="00D83A56">
        <w:rPr>
          <w:rFonts w:ascii="Arial" w:hAnsi="Arial" w:cs="Arial"/>
        </w:rPr>
        <w:t>2006</w:t>
      </w:r>
      <w:r w:rsidR="00D13091">
        <w:rPr>
          <w:rFonts w:ascii="Arial" w:hAnsi="Arial" w:cs="Arial"/>
        </w:rPr>
        <w:t xml:space="preserve"> (as amended)</w:t>
      </w:r>
      <w:r w:rsidR="00E00211" w:rsidRPr="00D83A56">
        <w:rPr>
          <w:rFonts w:ascii="Arial" w:hAnsi="Arial" w:cs="Arial"/>
        </w:rPr>
        <w:t>.</w:t>
      </w:r>
    </w:p>
    <w:p w14:paraId="21921C95" w14:textId="77777777" w:rsidR="00657EE5" w:rsidRPr="00D83A56" w:rsidRDefault="005D5E84">
      <w:pPr>
        <w:widowControl w:val="0"/>
        <w:numPr>
          <w:ilvl w:val="2"/>
          <w:numId w:val="4"/>
        </w:numPr>
        <w:tabs>
          <w:tab w:val="left" w:pos="709"/>
        </w:tabs>
        <w:spacing w:after="240" w:line="360" w:lineRule="atLeast"/>
        <w:jc w:val="both"/>
        <w:rPr>
          <w:rFonts w:ascii="Arial" w:hAnsi="Arial" w:cs="Arial"/>
        </w:rPr>
      </w:pPr>
      <w:r w:rsidRPr="00036F35">
        <w:rPr>
          <w:rFonts w:ascii="Arial" w:hAnsi="Arial" w:cs="Arial"/>
        </w:rPr>
        <w:t>“</w:t>
      </w:r>
      <w:r w:rsidRPr="00036F35">
        <w:rPr>
          <w:rFonts w:ascii="Arial" w:hAnsi="Arial" w:cs="Arial"/>
          <w:b/>
        </w:rPr>
        <w:t>Tax</w:t>
      </w:r>
      <w:r w:rsidRPr="00036F35">
        <w:rPr>
          <w:rFonts w:ascii="Arial" w:hAnsi="Arial" w:cs="Arial"/>
        </w:rPr>
        <w:t>” means val</w:t>
      </w:r>
      <w:r w:rsidR="00657EE5" w:rsidRPr="00D83A56">
        <w:rPr>
          <w:rFonts w:ascii="Arial" w:hAnsi="Arial" w:cs="Arial"/>
        </w:rPr>
        <w:t>ue added tax.</w:t>
      </w:r>
    </w:p>
    <w:p w14:paraId="7D5F3E9E" w14:textId="77777777" w:rsidR="005669D7" w:rsidRPr="00D83A56" w:rsidRDefault="005D5E84">
      <w:pPr>
        <w:widowControl w:val="0"/>
        <w:numPr>
          <w:ilvl w:val="2"/>
          <w:numId w:val="4"/>
        </w:numPr>
        <w:tabs>
          <w:tab w:val="left" w:pos="709"/>
        </w:tabs>
        <w:spacing w:after="240" w:line="360" w:lineRule="atLeast"/>
        <w:jc w:val="both"/>
        <w:rPr>
          <w:rFonts w:ascii="Arial" w:hAnsi="Arial" w:cs="Arial"/>
        </w:rPr>
      </w:pPr>
      <w:r w:rsidRPr="00036F35">
        <w:rPr>
          <w:rFonts w:ascii="Arial" w:hAnsi="Arial" w:cs="Arial"/>
        </w:rPr>
        <w:t>“</w:t>
      </w:r>
      <w:r w:rsidRPr="00036F35">
        <w:rPr>
          <w:rFonts w:ascii="Arial" w:hAnsi="Arial" w:cs="Arial"/>
          <w:b/>
        </w:rPr>
        <w:t>Tender</w:t>
      </w:r>
      <w:r w:rsidRPr="00036F35">
        <w:rPr>
          <w:rFonts w:ascii="Arial" w:hAnsi="Arial" w:cs="Arial"/>
        </w:rPr>
        <w:t>” means the Contractor’s response</w:t>
      </w:r>
      <w:r w:rsidR="00657EE5" w:rsidRPr="00D83A56">
        <w:rPr>
          <w:rFonts w:ascii="Arial" w:hAnsi="Arial" w:cs="Arial"/>
        </w:rPr>
        <w:t xml:space="preserve"> to the Invitation to Tender</w:t>
      </w:r>
      <w:r w:rsidRPr="00036F35">
        <w:rPr>
          <w:rFonts w:ascii="Arial" w:hAnsi="Arial" w:cs="Arial"/>
        </w:rPr>
        <w:t xml:space="preserve">, a copy of which is incorporated hereto as schedule 6 to the Framework </w:t>
      </w:r>
      <w:r w:rsidR="00350FAF" w:rsidRPr="00D83A56">
        <w:rPr>
          <w:rFonts w:ascii="Arial" w:hAnsi="Arial" w:cs="Arial"/>
        </w:rPr>
        <w:t>Agreement</w:t>
      </w:r>
      <w:r w:rsidRPr="00036F35">
        <w:rPr>
          <w:rFonts w:ascii="Arial" w:hAnsi="Arial" w:cs="Arial"/>
        </w:rPr>
        <w:t>.</w:t>
      </w:r>
    </w:p>
    <w:p w14:paraId="5AF0434E" w14:textId="77777777" w:rsidR="00657EE5" w:rsidRPr="00D83A56" w:rsidRDefault="005D5E84" w:rsidP="00CF2699">
      <w:pPr>
        <w:pStyle w:val="bodtext1"/>
        <w:widowControl w:val="0"/>
        <w:numPr>
          <w:ilvl w:val="2"/>
          <w:numId w:val="4"/>
        </w:numPr>
        <w:tabs>
          <w:tab w:val="clear" w:pos="720"/>
          <w:tab w:val="clear" w:pos="7920"/>
          <w:tab w:val="left" w:pos="709"/>
        </w:tabs>
        <w:spacing w:before="0" w:after="240" w:line="360" w:lineRule="atLeast"/>
        <w:jc w:val="both"/>
        <w:rPr>
          <w:rFonts w:cs="Arial"/>
          <w:bCs/>
          <w:color w:val="auto"/>
          <w:sz w:val="20"/>
        </w:rPr>
      </w:pPr>
      <w:bookmarkStart w:id="4" w:name="two"/>
      <w:bookmarkEnd w:id="4"/>
      <w:r w:rsidRPr="00036F35">
        <w:rPr>
          <w:rFonts w:cs="Arial"/>
          <w:bCs/>
          <w:color w:val="auto"/>
          <w:sz w:val="20"/>
        </w:rPr>
        <w:t>“</w:t>
      </w:r>
      <w:r>
        <w:rPr>
          <w:rFonts w:cs="Arial"/>
          <w:b/>
          <w:bCs/>
          <w:color w:val="auto"/>
          <w:sz w:val="20"/>
        </w:rPr>
        <w:t>Users</w:t>
      </w:r>
      <w:r w:rsidRPr="00036F35">
        <w:rPr>
          <w:rFonts w:cs="Arial"/>
          <w:bCs/>
          <w:color w:val="auto"/>
          <w:sz w:val="20"/>
        </w:rPr>
        <w:t>” means thos</w:t>
      </w:r>
      <w:r w:rsidR="00657EE5" w:rsidRPr="00D83A56">
        <w:rPr>
          <w:rFonts w:cs="Arial"/>
          <w:bCs/>
          <w:color w:val="auto"/>
          <w:sz w:val="20"/>
        </w:rPr>
        <w:t xml:space="preserve">e users who consume or benefit from the Services to include (without limitation) pupils teachers and visitors attending </w:t>
      </w:r>
      <w:r w:rsidRPr="00036F35">
        <w:rPr>
          <w:rFonts w:cs="Arial"/>
          <w:bCs/>
          <w:color w:val="auto"/>
          <w:sz w:val="20"/>
        </w:rPr>
        <w:t>the Services Location.</w:t>
      </w:r>
    </w:p>
    <w:p w14:paraId="4E52E260" w14:textId="6210B205" w:rsidR="00657EE5" w:rsidRPr="00D83A56" w:rsidRDefault="005D5E84" w:rsidP="00CF2699">
      <w:pPr>
        <w:pStyle w:val="bodtext1"/>
        <w:widowControl w:val="0"/>
        <w:numPr>
          <w:ilvl w:val="2"/>
          <w:numId w:val="4"/>
        </w:numPr>
        <w:tabs>
          <w:tab w:val="clear" w:pos="720"/>
          <w:tab w:val="clear" w:pos="7920"/>
          <w:tab w:val="left" w:pos="709"/>
        </w:tabs>
        <w:spacing w:before="0" w:after="240" w:line="360" w:lineRule="atLeast"/>
        <w:jc w:val="both"/>
        <w:rPr>
          <w:rFonts w:cs="Arial"/>
          <w:bCs/>
          <w:color w:val="auto"/>
          <w:sz w:val="20"/>
        </w:rPr>
      </w:pPr>
      <w:r w:rsidRPr="00036F35">
        <w:rPr>
          <w:rFonts w:cs="Arial"/>
          <w:bCs/>
          <w:color w:val="auto"/>
          <w:sz w:val="20"/>
        </w:rPr>
        <w:t>“</w:t>
      </w:r>
      <w:r>
        <w:rPr>
          <w:rFonts w:cs="Arial"/>
          <w:b/>
          <w:bCs/>
          <w:color w:val="auto"/>
          <w:sz w:val="20"/>
        </w:rPr>
        <w:t>Variation</w:t>
      </w:r>
      <w:r w:rsidRPr="00036F35">
        <w:rPr>
          <w:rFonts w:cs="Arial"/>
          <w:bCs/>
          <w:color w:val="auto"/>
          <w:sz w:val="20"/>
        </w:rPr>
        <w:t xml:space="preserve">” has the meaning given to it in clause </w:t>
      </w:r>
      <w:r w:rsidR="006479E3">
        <w:fldChar w:fldCharType="begin"/>
      </w:r>
      <w:r w:rsidR="006479E3">
        <w:instrText xml:space="preserve"> REF _Ref203543583 \r \h  \* MERGEFORMAT </w:instrText>
      </w:r>
      <w:r w:rsidR="006479E3">
        <w:fldChar w:fldCharType="separate"/>
      </w:r>
      <w:r w:rsidR="0023697E" w:rsidRPr="00AF1817">
        <w:rPr>
          <w:rFonts w:cs="Arial"/>
          <w:bCs/>
          <w:color w:val="auto"/>
          <w:sz w:val="20"/>
        </w:rPr>
        <w:t>38.1</w:t>
      </w:r>
      <w:r w:rsidR="006479E3">
        <w:fldChar w:fldCharType="end"/>
      </w:r>
    </w:p>
    <w:p w14:paraId="5CC34AF3" w14:textId="77777777" w:rsidR="00657EE5" w:rsidRPr="00D83A56" w:rsidRDefault="005D5E84" w:rsidP="00CF2699">
      <w:pPr>
        <w:pStyle w:val="bodtext1"/>
        <w:widowControl w:val="0"/>
        <w:numPr>
          <w:ilvl w:val="2"/>
          <w:numId w:val="4"/>
        </w:numPr>
        <w:tabs>
          <w:tab w:val="clear" w:pos="720"/>
          <w:tab w:val="clear" w:pos="7920"/>
          <w:tab w:val="left" w:pos="709"/>
        </w:tabs>
        <w:spacing w:before="0" w:after="240" w:line="360" w:lineRule="atLeast"/>
        <w:jc w:val="both"/>
        <w:rPr>
          <w:rFonts w:cs="Arial"/>
          <w:bCs/>
          <w:color w:val="auto"/>
          <w:sz w:val="20"/>
        </w:rPr>
      </w:pPr>
      <w:r w:rsidRPr="00036F35">
        <w:rPr>
          <w:rFonts w:cs="Arial"/>
          <w:bCs/>
          <w:color w:val="auto"/>
          <w:sz w:val="20"/>
          <w:highlight w:val="white"/>
        </w:rPr>
        <w:t>“</w:t>
      </w:r>
      <w:r>
        <w:rPr>
          <w:rFonts w:cs="Arial"/>
          <w:b/>
          <w:bCs/>
          <w:color w:val="auto"/>
          <w:sz w:val="20"/>
          <w:highlight w:val="white"/>
        </w:rPr>
        <w:t>Work Areas</w:t>
      </w:r>
      <w:r w:rsidRPr="00036F35">
        <w:rPr>
          <w:rFonts w:cs="Arial"/>
          <w:bCs/>
          <w:color w:val="auto"/>
          <w:sz w:val="20"/>
          <w:highlight w:val="white"/>
        </w:rPr>
        <w:t xml:space="preserve">” means the </w:t>
      </w:r>
      <w:r w:rsidRPr="00036F35">
        <w:rPr>
          <w:rFonts w:cs="Arial"/>
          <w:bCs/>
          <w:color w:val="auto"/>
          <w:sz w:val="20"/>
        </w:rPr>
        <w:t>kitchen, associated office areas, storerooms, cloakrooms and the specified access routes thereto situated at the Services Location as identified in the Order Form.</w:t>
      </w:r>
    </w:p>
    <w:p w14:paraId="4B1F3075" w14:textId="77777777" w:rsidR="00657EE5" w:rsidRPr="00D83A56" w:rsidRDefault="005D5E84" w:rsidP="00CF2699">
      <w:pPr>
        <w:pStyle w:val="bodtext1"/>
        <w:widowControl w:val="0"/>
        <w:numPr>
          <w:ilvl w:val="2"/>
          <w:numId w:val="4"/>
        </w:numPr>
        <w:tabs>
          <w:tab w:val="clear" w:pos="720"/>
          <w:tab w:val="clear" w:pos="7920"/>
          <w:tab w:val="left" w:pos="709"/>
        </w:tabs>
        <w:spacing w:before="0" w:after="240" w:line="360" w:lineRule="atLeast"/>
        <w:ind w:left="1417" w:hanging="680"/>
        <w:jc w:val="both"/>
        <w:rPr>
          <w:rFonts w:cs="Arial"/>
          <w:bCs/>
          <w:color w:val="auto"/>
          <w:sz w:val="20"/>
          <w:highlight w:val="white"/>
        </w:rPr>
      </w:pPr>
      <w:bookmarkStart w:id="5" w:name="_Ref207781355"/>
      <w:r w:rsidRPr="00036F35">
        <w:rPr>
          <w:rFonts w:cs="Arial"/>
          <w:bCs/>
          <w:color w:val="auto"/>
          <w:sz w:val="20"/>
        </w:rPr>
        <w:t>“</w:t>
      </w:r>
      <w:r>
        <w:rPr>
          <w:rFonts w:cs="Arial"/>
          <w:b/>
          <w:bCs/>
          <w:color w:val="auto"/>
          <w:sz w:val="20"/>
        </w:rPr>
        <w:t>Working Day</w:t>
      </w:r>
      <w:r w:rsidRPr="00036F35">
        <w:rPr>
          <w:rFonts w:cs="Arial"/>
          <w:bCs/>
          <w:color w:val="auto"/>
          <w:sz w:val="20"/>
        </w:rPr>
        <w:t xml:space="preserve">” means a day on </w:t>
      </w:r>
      <w:r w:rsidRPr="00036F35">
        <w:rPr>
          <w:rFonts w:cs="Arial"/>
          <w:bCs/>
          <w:color w:val="auto"/>
          <w:sz w:val="20"/>
          <w:highlight w:val="white"/>
        </w:rPr>
        <w:t>which ba</w:t>
      </w:r>
      <w:r w:rsidR="00657EE5" w:rsidRPr="00D83A56">
        <w:rPr>
          <w:rFonts w:cs="Arial"/>
          <w:bCs/>
          <w:color w:val="auto"/>
          <w:sz w:val="20"/>
          <w:highlight w:val="white"/>
        </w:rPr>
        <w:t xml:space="preserve">nks are open for domestic business in the City of London other than </w:t>
      </w:r>
      <w:r w:rsidRPr="00036F35">
        <w:rPr>
          <w:rFonts w:cs="Arial"/>
          <w:bCs/>
          <w:color w:val="auto"/>
          <w:sz w:val="20"/>
          <w:highlight w:val="white"/>
        </w:rPr>
        <w:t>a Saturday or Sunday</w:t>
      </w:r>
      <w:r w:rsidRPr="00036F35">
        <w:rPr>
          <w:rFonts w:cs="Arial"/>
          <w:bCs/>
          <w:color w:val="auto"/>
          <w:sz w:val="20"/>
        </w:rPr>
        <w:t xml:space="preserve">. </w:t>
      </w:r>
      <w:bookmarkEnd w:id="5"/>
    </w:p>
    <w:p w14:paraId="0692CCBA" w14:textId="77777777" w:rsidR="00657EE5" w:rsidRPr="00D83A56" w:rsidRDefault="005D5E84" w:rsidP="00CF2699">
      <w:pPr>
        <w:pStyle w:val="bodtext1"/>
        <w:widowControl w:val="0"/>
        <w:numPr>
          <w:ilvl w:val="2"/>
          <w:numId w:val="4"/>
        </w:numPr>
        <w:tabs>
          <w:tab w:val="clear" w:pos="720"/>
          <w:tab w:val="clear" w:pos="7920"/>
          <w:tab w:val="left" w:pos="709"/>
        </w:tabs>
        <w:spacing w:before="0" w:after="240" w:line="360" w:lineRule="atLeast"/>
        <w:ind w:left="1417" w:hanging="680"/>
        <w:jc w:val="both"/>
        <w:rPr>
          <w:rFonts w:cs="Arial"/>
          <w:bCs/>
          <w:color w:val="auto"/>
          <w:sz w:val="20"/>
        </w:rPr>
      </w:pPr>
      <w:r w:rsidRPr="00036F35">
        <w:rPr>
          <w:rFonts w:cs="Arial"/>
          <w:bCs/>
          <w:color w:val="auto"/>
          <w:sz w:val="20"/>
          <w:highlight w:val="white"/>
        </w:rPr>
        <w:t>“</w:t>
      </w:r>
      <w:r>
        <w:rPr>
          <w:rFonts w:cs="Arial"/>
          <w:b/>
          <w:bCs/>
          <w:color w:val="auto"/>
          <w:sz w:val="20"/>
          <w:highlight w:val="white"/>
        </w:rPr>
        <w:t>Year</w:t>
      </w:r>
      <w:r w:rsidRPr="00036F35">
        <w:rPr>
          <w:rFonts w:cs="Arial"/>
          <w:bCs/>
          <w:color w:val="auto"/>
          <w:sz w:val="20"/>
          <w:highlight w:val="white"/>
        </w:rPr>
        <w:t>” means</w:t>
      </w:r>
      <w:r w:rsidRPr="00036F35">
        <w:rPr>
          <w:rFonts w:cs="Arial"/>
          <w:sz w:val="20"/>
        </w:rPr>
        <w:t xml:space="preserve"> each period of twelve calendar months comm</w:t>
      </w:r>
      <w:r w:rsidR="00657EE5" w:rsidRPr="00D83A56">
        <w:rPr>
          <w:rFonts w:cs="Arial"/>
          <w:sz w:val="20"/>
        </w:rPr>
        <w:t>encing on the Commencement Date and each anniversary of the commencement date thereafter.</w:t>
      </w:r>
    </w:p>
    <w:p w14:paraId="48C4B557" w14:textId="77777777" w:rsidR="00657EE5" w:rsidRPr="00D83A56" w:rsidRDefault="005D5E84">
      <w:pPr>
        <w:pStyle w:val="Heading8"/>
        <w:keepNext w:val="0"/>
        <w:widowControl w:val="0"/>
        <w:numPr>
          <w:ilvl w:val="1"/>
          <w:numId w:val="4"/>
        </w:numPr>
        <w:spacing w:after="240" w:line="360" w:lineRule="atLeast"/>
        <w:ind w:left="0" w:firstLine="0"/>
        <w:rPr>
          <w:rFonts w:cs="Arial"/>
          <w:sz w:val="20"/>
        </w:rPr>
      </w:pPr>
      <w:r w:rsidRPr="00036F35">
        <w:rPr>
          <w:rFonts w:cs="Arial"/>
          <w:sz w:val="20"/>
        </w:rPr>
        <w:t>In the Contract except where the context otherwise requires:</w:t>
      </w:r>
    </w:p>
    <w:p w14:paraId="3D6DA62B" w14:textId="358A51AB" w:rsidR="00657EE5" w:rsidRPr="00D83A56" w:rsidRDefault="005D5E84">
      <w:pPr>
        <w:pStyle w:val="Heading8"/>
        <w:keepNext w:val="0"/>
        <w:widowControl w:val="0"/>
        <w:numPr>
          <w:ilvl w:val="2"/>
          <w:numId w:val="4"/>
        </w:numPr>
        <w:tabs>
          <w:tab w:val="left" w:pos="709"/>
        </w:tabs>
        <w:spacing w:after="240" w:line="360" w:lineRule="atLeast"/>
        <w:rPr>
          <w:rFonts w:cs="Arial"/>
          <w:sz w:val="20"/>
        </w:rPr>
      </w:pPr>
      <w:r w:rsidRPr="00036F35">
        <w:rPr>
          <w:rFonts w:cs="Arial"/>
          <w:sz w:val="20"/>
        </w:rPr>
        <w:t xml:space="preserve">the terms and expressions set out in clause </w:t>
      </w:r>
      <w:r w:rsidR="006479E3">
        <w:fldChar w:fldCharType="begin"/>
      </w:r>
      <w:r w:rsidR="006479E3">
        <w:instrText xml:space="preserve"> REF _Ref203542304 \r \h  \* MERGEFORMAT </w:instrText>
      </w:r>
      <w:r w:rsidR="006479E3">
        <w:fldChar w:fldCharType="separate"/>
      </w:r>
      <w:r w:rsidR="0023697E" w:rsidRPr="00AF1817">
        <w:rPr>
          <w:rFonts w:cs="Arial"/>
          <w:sz w:val="20"/>
        </w:rPr>
        <w:t>1.1</w:t>
      </w:r>
      <w:r w:rsidR="006479E3">
        <w:fldChar w:fldCharType="end"/>
      </w:r>
      <w:r w:rsidRPr="00036F35">
        <w:rPr>
          <w:rFonts w:cs="Arial"/>
          <w:sz w:val="20"/>
        </w:rPr>
        <w:t xml:space="preserve"> shall have the meanings ascribed therein;</w:t>
      </w:r>
    </w:p>
    <w:p w14:paraId="328C981D" w14:textId="77777777" w:rsidR="00657EE5" w:rsidRPr="00D83A56" w:rsidRDefault="005D5E84">
      <w:pPr>
        <w:pStyle w:val="Heading8"/>
        <w:keepNext w:val="0"/>
        <w:widowControl w:val="0"/>
        <w:numPr>
          <w:ilvl w:val="2"/>
          <w:numId w:val="4"/>
        </w:numPr>
        <w:tabs>
          <w:tab w:val="left" w:pos="709"/>
        </w:tabs>
        <w:spacing w:after="240" w:line="360" w:lineRule="atLeast"/>
        <w:rPr>
          <w:rFonts w:cs="Arial"/>
          <w:sz w:val="20"/>
        </w:rPr>
      </w:pPr>
      <w:r w:rsidRPr="00036F35">
        <w:rPr>
          <w:rFonts w:cs="Arial"/>
          <w:sz w:val="20"/>
        </w:rPr>
        <w:t>words importing the singular meaning include where the context so admits the plural meaning and vice versa;</w:t>
      </w:r>
    </w:p>
    <w:p w14:paraId="56B457DE" w14:textId="77777777" w:rsidR="00657EE5" w:rsidRPr="00D83A56" w:rsidRDefault="005D5E84">
      <w:pPr>
        <w:pStyle w:val="Heading8"/>
        <w:keepNext w:val="0"/>
        <w:widowControl w:val="0"/>
        <w:numPr>
          <w:ilvl w:val="2"/>
          <w:numId w:val="4"/>
        </w:numPr>
        <w:tabs>
          <w:tab w:val="left" w:pos="709"/>
        </w:tabs>
        <w:spacing w:after="240" w:line="360" w:lineRule="atLeast"/>
        <w:rPr>
          <w:rFonts w:cs="Arial"/>
          <w:sz w:val="20"/>
        </w:rPr>
      </w:pPr>
      <w:r w:rsidRPr="00036F35">
        <w:rPr>
          <w:rFonts w:cs="Arial"/>
          <w:sz w:val="20"/>
        </w:rPr>
        <w:t xml:space="preserve">words importing the masculine include the feminine and the neuter; </w:t>
      </w:r>
    </w:p>
    <w:p w14:paraId="5F9BB67D" w14:textId="77777777" w:rsidR="00657EE5" w:rsidRPr="00D83A56" w:rsidRDefault="005D5E84">
      <w:pPr>
        <w:pStyle w:val="Heading8"/>
        <w:keepNext w:val="0"/>
        <w:widowControl w:val="0"/>
        <w:numPr>
          <w:ilvl w:val="2"/>
          <w:numId w:val="4"/>
        </w:numPr>
        <w:tabs>
          <w:tab w:val="left" w:pos="709"/>
        </w:tabs>
        <w:spacing w:after="240" w:line="360" w:lineRule="atLeast"/>
        <w:rPr>
          <w:rFonts w:cs="Arial"/>
          <w:sz w:val="20"/>
        </w:rPr>
      </w:pPr>
      <w:r w:rsidRPr="00036F35">
        <w:rPr>
          <w:rFonts w:cs="Arial"/>
          <w:sz w:val="20"/>
        </w:rPr>
        <w:t xml:space="preserve">reference to a clause is a reference to the whole of that clause unless stated </w:t>
      </w:r>
      <w:r w:rsidRPr="00036F35">
        <w:rPr>
          <w:rFonts w:cs="Arial"/>
          <w:sz w:val="20"/>
        </w:rPr>
        <w:lastRenderedPageBreak/>
        <w:t>otherwise;</w:t>
      </w:r>
    </w:p>
    <w:p w14:paraId="73B4C741" w14:textId="77777777" w:rsidR="00657EE5" w:rsidRPr="00D83A56" w:rsidRDefault="005D5E84">
      <w:pPr>
        <w:pStyle w:val="Heading8"/>
        <w:keepNext w:val="0"/>
        <w:widowControl w:val="0"/>
        <w:numPr>
          <w:ilvl w:val="2"/>
          <w:numId w:val="4"/>
        </w:numPr>
        <w:tabs>
          <w:tab w:val="left" w:pos="709"/>
        </w:tabs>
        <w:spacing w:after="240" w:line="360" w:lineRule="atLeast"/>
        <w:rPr>
          <w:rFonts w:cs="Arial"/>
          <w:sz w:val="20"/>
        </w:rPr>
      </w:pPr>
      <w:r w:rsidRPr="00036F35">
        <w:rPr>
          <w:rFonts w:cs="Arial"/>
          <w:sz w:val="20"/>
        </w:rPr>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14:paraId="794CED63" w14:textId="77777777" w:rsidR="00657EE5" w:rsidRPr="00D83A56" w:rsidRDefault="005D5E84">
      <w:pPr>
        <w:pStyle w:val="Heading8"/>
        <w:keepNext w:val="0"/>
        <w:widowControl w:val="0"/>
        <w:numPr>
          <w:ilvl w:val="2"/>
          <w:numId w:val="4"/>
        </w:numPr>
        <w:tabs>
          <w:tab w:val="left" w:pos="709"/>
        </w:tabs>
        <w:spacing w:after="240" w:line="360" w:lineRule="atLeast"/>
        <w:rPr>
          <w:rFonts w:cs="Arial"/>
          <w:sz w:val="20"/>
        </w:rPr>
      </w:pPr>
      <w:r w:rsidRPr="00036F35">
        <w:rPr>
          <w:rFonts w:cs="Arial"/>
          <w:sz w:val="20"/>
        </w:rPr>
        <w:t>references to any person shall include natural persons and partnerships, firms and other incorporated bodies and all other legal persons of whatever kind and however constituted and their successors and permitted assignees or transferees;</w:t>
      </w:r>
    </w:p>
    <w:p w14:paraId="173BFB02" w14:textId="77777777" w:rsidR="00657EE5" w:rsidRPr="00D83A56" w:rsidRDefault="005D5E84">
      <w:pPr>
        <w:pStyle w:val="Heading8"/>
        <w:keepNext w:val="0"/>
        <w:widowControl w:val="0"/>
        <w:numPr>
          <w:ilvl w:val="2"/>
          <w:numId w:val="4"/>
        </w:numPr>
        <w:tabs>
          <w:tab w:val="left" w:pos="709"/>
        </w:tabs>
        <w:spacing w:after="240" w:line="360" w:lineRule="atLeast"/>
        <w:rPr>
          <w:rFonts w:cs="Arial"/>
          <w:sz w:val="20"/>
        </w:rPr>
      </w:pPr>
      <w:r w:rsidRPr="00036F35">
        <w:rPr>
          <w:rFonts w:cs="Arial"/>
          <w:sz w:val="20"/>
        </w:rPr>
        <w:t>the words “</w:t>
      </w:r>
      <w:r w:rsidRPr="00036F35">
        <w:rPr>
          <w:rFonts w:cs="Arial"/>
          <w:b/>
          <w:sz w:val="20"/>
        </w:rPr>
        <w:t>include</w:t>
      </w:r>
      <w:r w:rsidRPr="00036F35">
        <w:rPr>
          <w:rFonts w:cs="Arial"/>
          <w:sz w:val="20"/>
        </w:rPr>
        <w:t>”, “</w:t>
      </w:r>
      <w:r w:rsidRPr="00036F35">
        <w:rPr>
          <w:rFonts w:cs="Arial"/>
          <w:b/>
          <w:sz w:val="20"/>
        </w:rPr>
        <w:t>includes</w:t>
      </w:r>
      <w:r w:rsidRPr="00036F35">
        <w:rPr>
          <w:rFonts w:cs="Arial"/>
          <w:sz w:val="20"/>
        </w:rPr>
        <w:t>” and “</w:t>
      </w:r>
      <w:r w:rsidRPr="00036F35">
        <w:rPr>
          <w:rFonts w:cs="Arial"/>
          <w:b/>
          <w:sz w:val="20"/>
        </w:rPr>
        <w:t>including</w:t>
      </w:r>
      <w:r w:rsidRPr="00036F35">
        <w:rPr>
          <w:rFonts w:cs="Arial"/>
          <w:sz w:val="20"/>
        </w:rPr>
        <w:t>” are to be construed as if they were immediately followed by the words “without limitation”;</w:t>
      </w:r>
    </w:p>
    <w:p w14:paraId="731941EE" w14:textId="77777777" w:rsidR="00657EE5" w:rsidRPr="00D83A56" w:rsidRDefault="005D5E84">
      <w:pPr>
        <w:pStyle w:val="Heading8"/>
        <w:keepNext w:val="0"/>
        <w:widowControl w:val="0"/>
        <w:numPr>
          <w:ilvl w:val="2"/>
          <w:numId w:val="4"/>
        </w:numPr>
        <w:tabs>
          <w:tab w:val="left" w:pos="709"/>
        </w:tabs>
        <w:spacing w:after="240" w:line="360" w:lineRule="atLeast"/>
        <w:rPr>
          <w:rFonts w:cs="Arial"/>
          <w:sz w:val="20"/>
        </w:rPr>
      </w:pPr>
      <w:r w:rsidRPr="00036F35">
        <w:rPr>
          <w:rFonts w:cs="Arial"/>
          <w:sz w:val="20"/>
        </w:rPr>
        <w:t>headings are included in the Contract for ease of reference only and shall not affect the interpretation or construction of the Contract.</w:t>
      </w:r>
    </w:p>
    <w:p w14:paraId="2B034F3C" w14:textId="77777777" w:rsidR="00AA0BDE" w:rsidRPr="00CD6CD2" w:rsidRDefault="005D5E84" w:rsidP="00036F35">
      <w:pPr>
        <w:pStyle w:val="Level2"/>
        <w:widowControl w:val="0"/>
        <w:numPr>
          <w:ilvl w:val="0"/>
          <w:numId w:val="4"/>
        </w:numPr>
        <w:spacing w:line="360" w:lineRule="atLeast"/>
        <w:outlineLvl w:val="1"/>
        <w:rPr>
          <w:rFonts w:ascii="Arial" w:hAnsi="Arial" w:cs="Arial"/>
          <w:b/>
          <w:sz w:val="20"/>
        </w:rPr>
      </w:pPr>
      <w:r w:rsidRPr="00CD6CD2">
        <w:rPr>
          <w:rFonts w:ascii="Arial" w:hAnsi="Arial" w:cs="Arial"/>
          <w:b/>
          <w:sz w:val="20"/>
        </w:rPr>
        <w:t>Term</w:t>
      </w:r>
    </w:p>
    <w:p w14:paraId="3903695E" w14:textId="431E0D56" w:rsidR="00AA0BDE" w:rsidRPr="00CD6CD2" w:rsidRDefault="005D5E84" w:rsidP="00036F35">
      <w:pPr>
        <w:pStyle w:val="Heading3"/>
        <w:keepNext w:val="0"/>
        <w:widowControl w:val="0"/>
        <w:numPr>
          <w:ilvl w:val="1"/>
          <w:numId w:val="4"/>
        </w:numPr>
        <w:tabs>
          <w:tab w:val="clear" w:pos="0"/>
          <w:tab w:val="clear" w:pos="709"/>
        </w:tabs>
        <w:suppressAutoHyphens w:val="0"/>
        <w:spacing w:after="240" w:line="360" w:lineRule="atLeast"/>
        <w:rPr>
          <w:rFonts w:cs="Arial"/>
          <w:b w:val="0"/>
          <w:sz w:val="20"/>
          <w:u w:val="none"/>
        </w:rPr>
      </w:pPr>
      <w:r w:rsidRPr="00CD6CD2">
        <w:rPr>
          <w:rFonts w:cs="Arial"/>
          <w:b w:val="0"/>
          <w:sz w:val="20"/>
          <w:u w:val="none"/>
        </w:rPr>
        <w:t>The Contract shall take effect on the Commencement Date and shall</w:t>
      </w:r>
      <w:r w:rsidR="00650458">
        <w:rPr>
          <w:rFonts w:cs="Arial"/>
          <w:b w:val="0"/>
          <w:sz w:val="20"/>
          <w:u w:val="none"/>
        </w:rPr>
        <w:t>,</w:t>
      </w:r>
      <w:r w:rsidRPr="00CD6CD2">
        <w:rPr>
          <w:rFonts w:cs="Arial"/>
          <w:b w:val="0"/>
          <w:sz w:val="20"/>
          <w:u w:val="none"/>
        </w:rPr>
        <w:t xml:space="preserve"> </w:t>
      </w:r>
      <w:r w:rsidR="00AB4BBC">
        <w:rPr>
          <w:rFonts w:cs="Arial"/>
          <w:b w:val="0"/>
          <w:sz w:val="20"/>
          <w:u w:val="none"/>
        </w:rPr>
        <w:t xml:space="preserve">subject to </w:t>
      </w:r>
      <w:r w:rsidR="00650458">
        <w:rPr>
          <w:rFonts w:cs="Arial"/>
          <w:b w:val="0"/>
          <w:sz w:val="20"/>
          <w:u w:val="none"/>
        </w:rPr>
        <w:t xml:space="preserve">clause </w:t>
      </w:r>
      <w:r w:rsidR="00650458">
        <w:rPr>
          <w:rFonts w:cs="Arial"/>
          <w:b w:val="0"/>
          <w:sz w:val="20"/>
          <w:u w:val="none"/>
        </w:rPr>
        <w:fldChar w:fldCharType="begin"/>
      </w:r>
      <w:r w:rsidR="00650458">
        <w:rPr>
          <w:rFonts w:cs="Arial"/>
          <w:b w:val="0"/>
          <w:sz w:val="20"/>
          <w:u w:val="none"/>
        </w:rPr>
        <w:instrText xml:space="preserve"> REF _Ref405901864 \r \h </w:instrText>
      </w:r>
      <w:r w:rsidR="00650458">
        <w:rPr>
          <w:rFonts w:cs="Arial"/>
          <w:b w:val="0"/>
          <w:sz w:val="20"/>
          <w:u w:val="none"/>
        </w:rPr>
      </w:r>
      <w:r w:rsidR="00650458">
        <w:rPr>
          <w:rFonts w:cs="Arial"/>
          <w:b w:val="0"/>
          <w:sz w:val="20"/>
          <w:u w:val="none"/>
        </w:rPr>
        <w:fldChar w:fldCharType="separate"/>
      </w:r>
      <w:r w:rsidR="0023697E">
        <w:rPr>
          <w:rFonts w:cs="Arial"/>
          <w:b w:val="0"/>
          <w:sz w:val="20"/>
          <w:u w:val="none"/>
        </w:rPr>
        <w:t>46</w:t>
      </w:r>
      <w:r w:rsidR="00650458">
        <w:rPr>
          <w:rFonts w:cs="Arial"/>
          <w:b w:val="0"/>
          <w:sz w:val="20"/>
          <w:u w:val="none"/>
        </w:rPr>
        <w:fldChar w:fldCharType="end"/>
      </w:r>
      <w:r w:rsidR="00AB4BBC">
        <w:rPr>
          <w:rFonts w:cs="Arial"/>
          <w:b w:val="0"/>
          <w:sz w:val="20"/>
          <w:u w:val="none"/>
        </w:rPr>
        <w:t xml:space="preserve"> </w:t>
      </w:r>
      <w:r w:rsidR="00650458">
        <w:rPr>
          <w:rFonts w:cs="Arial"/>
          <w:b w:val="0"/>
          <w:sz w:val="20"/>
          <w:u w:val="none"/>
        </w:rPr>
        <w:t>(Break),</w:t>
      </w:r>
      <w:r w:rsidR="00AB4BBC">
        <w:rPr>
          <w:rFonts w:cs="Arial"/>
          <w:b w:val="0"/>
          <w:sz w:val="20"/>
          <w:u w:val="none"/>
        </w:rPr>
        <w:t xml:space="preserve"> </w:t>
      </w:r>
      <w:r w:rsidRPr="00CD6CD2">
        <w:rPr>
          <w:rFonts w:cs="Arial"/>
          <w:b w:val="0"/>
          <w:sz w:val="20"/>
          <w:u w:val="none"/>
        </w:rPr>
        <w:t>continue for the Term.</w:t>
      </w:r>
    </w:p>
    <w:p w14:paraId="52EE1A4E" w14:textId="77777777" w:rsidR="00F04EB3" w:rsidRPr="00CD6CD2" w:rsidRDefault="005D5E84" w:rsidP="00F04EB3">
      <w:pPr>
        <w:pStyle w:val="Level2"/>
        <w:keepNext/>
        <w:widowControl w:val="0"/>
        <w:numPr>
          <w:ilvl w:val="1"/>
          <w:numId w:val="4"/>
        </w:numPr>
        <w:spacing w:line="360" w:lineRule="atLeast"/>
        <w:outlineLvl w:val="1"/>
        <w:rPr>
          <w:rFonts w:ascii="Arial" w:hAnsi="Arial" w:cs="Arial"/>
          <w:sz w:val="20"/>
        </w:rPr>
      </w:pPr>
      <w:bookmarkStart w:id="6" w:name="_Ref374350864"/>
      <w:r w:rsidRPr="00CD6CD2">
        <w:rPr>
          <w:rFonts w:ascii="Arial" w:hAnsi="Arial" w:cs="Arial"/>
          <w:sz w:val="20"/>
        </w:rPr>
        <w:t>Extending the Initial Term</w:t>
      </w:r>
      <w:bookmarkEnd w:id="6"/>
    </w:p>
    <w:p w14:paraId="13741667" w14:textId="2BC24047" w:rsidR="00F04EB3" w:rsidRPr="00CD6CD2" w:rsidRDefault="009C0B75" w:rsidP="00F04EB3">
      <w:pPr>
        <w:pStyle w:val="Heading3"/>
        <w:widowControl w:val="0"/>
        <w:numPr>
          <w:ilvl w:val="2"/>
          <w:numId w:val="4"/>
        </w:numPr>
        <w:tabs>
          <w:tab w:val="clear" w:pos="0"/>
          <w:tab w:val="clear" w:pos="709"/>
        </w:tabs>
        <w:suppressAutoHyphens w:val="0"/>
        <w:spacing w:after="240" w:line="360" w:lineRule="atLeast"/>
        <w:rPr>
          <w:rFonts w:cs="Arial"/>
          <w:b w:val="0"/>
          <w:sz w:val="20"/>
          <w:u w:val="none"/>
        </w:rPr>
      </w:pPr>
      <w:r w:rsidRPr="00CD6CD2">
        <w:rPr>
          <w:rFonts w:cs="Arial"/>
          <w:b w:val="0"/>
          <w:sz w:val="20"/>
          <w:u w:val="none"/>
        </w:rPr>
        <w:t xml:space="preserve">Subject </w:t>
      </w:r>
      <w:r w:rsidR="005D5E84" w:rsidRPr="00CD6CD2">
        <w:rPr>
          <w:rFonts w:cs="Arial"/>
          <w:b w:val="0"/>
          <w:sz w:val="20"/>
          <w:u w:val="none"/>
        </w:rPr>
        <w:t xml:space="preserve">to clause </w:t>
      </w:r>
      <w:r w:rsidR="006479E3">
        <w:fldChar w:fldCharType="begin"/>
      </w:r>
      <w:r w:rsidR="006479E3">
        <w:instrText xml:space="preserve"> REF _Ref403575179 \r \h  \* MERGEFORMAT </w:instrText>
      </w:r>
      <w:r w:rsidR="006479E3">
        <w:fldChar w:fldCharType="separate"/>
      </w:r>
      <w:r w:rsidR="0023697E" w:rsidRPr="00AF1817">
        <w:rPr>
          <w:rFonts w:cs="Arial"/>
          <w:b w:val="0"/>
          <w:sz w:val="20"/>
          <w:u w:val="none"/>
        </w:rPr>
        <w:t>2.2.4</w:t>
      </w:r>
      <w:r w:rsidR="006479E3">
        <w:fldChar w:fldCharType="end"/>
      </w:r>
      <w:r w:rsidR="005D5E84" w:rsidRPr="00CD6CD2">
        <w:rPr>
          <w:rFonts w:cs="Arial"/>
          <w:b w:val="0"/>
          <w:sz w:val="20"/>
          <w:u w:val="none"/>
        </w:rPr>
        <w:t xml:space="preserve">, the </w:t>
      </w:r>
      <w:r w:rsidR="000E2EFE">
        <w:rPr>
          <w:rFonts w:cs="Arial"/>
          <w:b w:val="0"/>
          <w:sz w:val="20"/>
          <w:u w:val="none"/>
        </w:rPr>
        <w:t>Authority</w:t>
      </w:r>
      <w:r w:rsidR="005D5E84" w:rsidRPr="00CD6CD2">
        <w:rPr>
          <w:rFonts w:cs="Arial"/>
          <w:b w:val="0"/>
          <w:sz w:val="20"/>
          <w:u w:val="none"/>
        </w:rPr>
        <w:t xml:space="preserve"> may extend the Contract beyond the Initial Term by a further period of two (2) years.  If the </w:t>
      </w:r>
      <w:r w:rsidR="000E2EFE">
        <w:rPr>
          <w:rFonts w:cs="Arial"/>
          <w:b w:val="0"/>
          <w:sz w:val="20"/>
          <w:u w:val="none"/>
        </w:rPr>
        <w:t>Authority</w:t>
      </w:r>
      <w:r w:rsidR="005D5E84" w:rsidRPr="00CD6CD2">
        <w:rPr>
          <w:rFonts w:cs="Arial"/>
          <w:b w:val="0"/>
          <w:sz w:val="20"/>
          <w:u w:val="none"/>
        </w:rPr>
        <w:t xml:space="preserve"> wishes to extend the Contract it shall give the Contractor at least six (6) months’ written notice of such intention before the expiry of the Initial Term.</w:t>
      </w:r>
    </w:p>
    <w:p w14:paraId="678C2EC1" w14:textId="5628B6BD" w:rsidR="00F04EB3" w:rsidRPr="00CD6CD2" w:rsidRDefault="005D5E84" w:rsidP="00F04EB3">
      <w:pPr>
        <w:pStyle w:val="Heading3"/>
        <w:keepNext w:val="0"/>
        <w:widowControl w:val="0"/>
        <w:numPr>
          <w:ilvl w:val="2"/>
          <w:numId w:val="4"/>
        </w:numPr>
        <w:tabs>
          <w:tab w:val="clear" w:pos="0"/>
          <w:tab w:val="clear" w:pos="709"/>
        </w:tabs>
        <w:suppressAutoHyphens w:val="0"/>
        <w:spacing w:after="240" w:line="360" w:lineRule="atLeast"/>
        <w:rPr>
          <w:rFonts w:cs="Arial"/>
          <w:b w:val="0"/>
          <w:sz w:val="20"/>
          <w:u w:val="none"/>
        </w:rPr>
      </w:pPr>
      <w:r w:rsidRPr="00CD6CD2">
        <w:rPr>
          <w:rFonts w:cs="Arial"/>
          <w:b w:val="0"/>
          <w:sz w:val="20"/>
          <w:u w:val="none"/>
        </w:rPr>
        <w:t xml:space="preserve">If the </w:t>
      </w:r>
      <w:r w:rsidR="000E2EFE">
        <w:rPr>
          <w:rFonts w:cs="Arial"/>
          <w:b w:val="0"/>
          <w:sz w:val="20"/>
          <w:u w:val="none"/>
        </w:rPr>
        <w:t>Authority</w:t>
      </w:r>
      <w:r w:rsidRPr="00CD6CD2">
        <w:rPr>
          <w:rFonts w:cs="Arial"/>
          <w:b w:val="0"/>
          <w:sz w:val="20"/>
          <w:u w:val="none"/>
        </w:rPr>
        <w:t xml:space="preserve"> gives such notice then the Term shall be extended by the period set out in the notice.</w:t>
      </w:r>
    </w:p>
    <w:p w14:paraId="07EA8AF1" w14:textId="72F74D6B" w:rsidR="00F04EB3" w:rsidRPr="00CD6CD2" w:rsidRDefault="005D5E84" w:rsidP="00F04EB3">
      <w:pPr>
        <w:pStyle w:val="Heading3"/>
        <w:keepNext w:val="0"/>
        <w:widowControl w:val="0"/>
        <w:numPr>
          <w:ilvl w:val="2"/>
          <w:numId w:val="4"/>
        </w:numPr>
        <w:tabs>
          <w:tab w:val="clear" w:pos="0"/>
          <w:tab w:val="clear" w:pos="709"/>
        </w:tabs>
        <w:suppressAutoHyphens w:val="0"/>
        <w:spacing w:after="240" w:line="360" w:lineRule="atLeast"/>
        <w:rPr>
          <w:rFonts w:cs="Arial"/>
          <w:b w:val="0"/>
          <w:sz w:val="20"/>
          <w:u w:val="none"/>
        </w:rPr>
      </w:pPr>
      <w:r w:rsidRPr="00CD6CD2">
        <w:rPr>
          <w:rFonts w:cs="Arial"/>
          <w:b w:val="0"/>
          <w:sz w:val="20"/>
          <w:u w:val="none"/>
        </w:rPr>
        <w:t xml:space="preserve">If the </w:t>
      </w:r>
      <w:r w:rsidR="000E2EFE">
        <w:rPr>
          <w:rFonts w:cs="Arial"/>
          <w:b w:val="0"/>
          <w:sz w:val="20"/>
          <w:u w:val="none"/>
        </w:rPr>
        <w:t>Authority</w:t>
      </w:r>
      <w:r w:rsidRPr="00CD6CD2">
        <w:rPr>
          <w:rFonts w:cs="Arial"/>
          <w:b w:val="0"/>
          <w:sz w:val="20"/>
          <w:u w:val="none"/>
        </w:rPr>
        <w:t xml:space="preserve"> does not wish to extend the Contract beyond the Initial Term the Contract shall expire on the expiry of the Initial Term. </w:t>
      </w:r>
    </w:p>
    <w:p w14:paraId="4BE0F772" w14:textId="14E26F10" w:rsidR="00F1086B" w:rsidRPr="00650458" w:rsidRDefault="005D5E84" w:rsidP="00F1086B">
      <w:pPr>
        <w:pStyle w:val="Heading3"/>
        <w:keepNext w:val="0"/>
        <w:widowControl w:val="0"/>
        <w:numPr>
          <w:ilvl w:val="2"/>
          <w:numId w:val="4"/>
        </w:numPr>
        <w:tabs>
          <w:tab w:val="clear" w:pos="0"/>
          <w:tab w:val="clear" w:pos="709"/>
        </w:tabs>
        <w:suppressAutoHyphens w:val="0"/>
        <w:spacing w:after="240" w:line="360" w:lineRule="atLeast"/>
        <w:rPr>
          <w:rFonts w:cs="Arial"/>
          <w:b w:val="0"/>
          <w:sz w:val="20"/>
          <w:u w:val="none"/>
        </w:rPr>
      </w:pPr>
      <w:bookmarkStart w:id="7" w:name="_Ref403575179"/>
      <w:r w:rsidRPr="00CD6CD2">
        <w:rPr>
          <w:rFonts w:cs="Arial"/>
          <w:b w:val="0"/>
          <w:sz w:val="20"/>
          <w:u w:val="none"/>
        </w:rPr>
        <w:t xml:space="preserve">For the avoidance of doubt the Term may not be extended </w:t>
      </w:r>
      <w:r w:rsidRPr="00650458">
        <w:rPr>
          <w:rFonts w:cs="Arial"/>
          <w:b w:val="0"/>
          <w:sz w:val="20"/>
          <w:u w:val="none"/>
        </w:rPr>
        <w:t xml:space="preserve">beyond </w:t>
      </w:r>
      <w:r w:rsidR="007526ED" w:rsidRPr="00834140">
        <w:rPr>
          <w:rFonts w:cs="Arial"/>
          <w:b w:val="0"/>
          <w:sz w:val="20"/>
          <w:u w:val="none"/>
        </w:rPr>
        <w:t>27</w:t>
      </w:r>
      <w:r w:rsidR="007526ED" w:rsidRPr="00834140">
        <w:rPr>
          <w:rFonts w:cs="Arial"/>
          <w:b w:val="0"/>
          <w:sz w:val="20"/>
          <w:u w:val="none"/>
          <w:vertAlign w:val="superscript"/>
        </w:rPr>
        <w:t>th</w:t>
      </w:r>
      <w:r w:rsidR="007526ED" w:rsidRPr="00834140">
        <w:rPr>
          <w:rFonts w:cs="Arial"/>
          <w:b w:val="0"/>
          <w:sz w:val="20"/>
          <w:u w:val="none"/>
        </w:rPr>
        <w:t xml:space="preserve"> July</w:t>
      </w:r>
      <w:r w:rsidRPr="00834140">
        <w:rPr>
          <w:rFonts w:cs="Arial"/>
          <w:b w:val="0"/>
          <w:sz w:val="20"/>
          <w:u w:val="none"/>
        </w:rPr>
        <w:t xml:space="preserve"> </w:t>
      </w:r>
      <w:r w:rsidR="000347E1" w:rsidRPr="00834140">
        <w:rPr>
          <w:rFonts w:cs="Arial"/>
          <w:b w:val="0"/>
          <w:sz w:val="20"/>
          <w:u w:val="none"/>
        </w:rPr>
        <w:t>20</w:t>
      </w:r>
      <w:r w:rsidR="000347E1">
        <w:rPr>
          <w:rFonts w:cs="Arial"/>
          <w:b w:val="0"/>
          <w:sz w:val="20"/>
          <w:u w:val="none"/>
        </w:rPr>
        <w:t>26</w:t>
      </w:r>
      <w:r w:rsidRPr="00834140">
        <w:rPr>
          <w:rFonts w:cs="Arial"/>
          <w:b w:val="0"/>
          <w:sz w:val="20"/>
          <w:u w:val="none"/>
        </w:rPr>
        <w:t>.</w:t>
      </w:r>
      <w:bookmarkEnd w:id="7"/>
      <w:r w:rsidRPr="00650458">
        <w:rPr>
          <w:rFonts w:cs="Arial"/>
          <w:b w:val="0"/>
          <w:sz w:val="20"/>
          <w:u w:val="none"/>
        </w:rPr>
        <w:t xml:space="preserve"> </w:t>
      </w:r>
      <w:bookmarkStart w:id="8" w:name="_Ref136932190"/>
    </w:p>
    <w:bookmarkEnd w:id="8"/>
    <w:p w14:paraId="1081BD96" w14:textId="1006248F" w:rsidR="00657EE5" w:rsidRPr="00D83A56" w:rsidRDefault="000E2EFE">
      <w:pPr>
        <w:pStyle w:val="Heading2"/>
        <w:keepNext w:val="0"/>
        <w:widowControl w:val="0"/>
        <w:numPr>
          <w:ilvl w:val="0"/>
          <w:numId w:val="4"/>
        </w:numPr>
        <w:tabs>
          <w:tab w:val="clear" w:pos="0"/>
        </w:tabs>
        <w:spacing w:after="240" w:line="360" w:lineRule="atLeast"/>
        <w:ind w:left="0" w:firstLine="0"/>
        <w:rPr>
          <w:rFonts w:cs="Arial"/>
          <w:b w:val="0"/>
          <w:i/>
          <w:sz w:val="20"/>
        </w:rPr>
      </w:pPr>
      <w:r>
        <w:rPr>
          <w:rFonts w:cs="Arial"/>
          <w:sz w:val="20"/>
        </w:rPr>
        <w:t>Authority</w:t>
      </w:r>
      <w:r w:rsidR="005D5E84" w:rsidRPr="00036F35">
        <w:rPr>
          <w:rFonts w:cs="Arial"/>
          <w:sz w:val="20"/>
        </w:rPr>
        <w:t>’s Obligations</w:t>
      </w:r>
    </w:p>
    <w:p w14:paraId="5C52EFEB" w14:textId="471EC6F9" w:rsidR="00657EE5" w:rsidRPr="00D83A56" w:rsidRDefault="005D5E84">
      <w:pPr>
        <w:widowControl w:val="0"/>
        <w:numPr>
          <w:ilvl w:val="1"/>
          <w:numId w:val="4"/>
        </w:numPr>
        <w:tabs>
          <w:tab w:val="left" w:pos="709"/>
        </w:tabs>
        <w:suppressAutoHyphens/>
        <w:spacing w:after="240" w:line="360" w:lineRule="atLeast"/>
        <w:ind w:left="709" w:hanging="709"/>
        <w:jc w:val="both"/>
        <w:rPr>
          <w:rFonts w:ascii="Arial" w:hAnsi="Arial" w:cs="Arial"/>
          <w:bCs/>
          <w:i/>
          <w:iCs/>
        </w:rPr>
      </w:pPr>
      <w:r w:rsidRPr="00036F35">
        <w:rPr>
          <w:rFonts w:ascii="Arial" w:hAnsi="Arial" w:cs="Arial"/>
        </w:rPr>
        <w:t xml:space="preserve">Save as otherwise expressly provided, the obligations of the </w:t>
      </w:r>
      <w:r w:rsidR="000E2EFE">
        <w:rPr>
          <w:rFonts w:ascii="Arial" w:hAnsi="Arial" w:cs="Arial"/>
        </w:rPr>
        <w:t>Authority</w:t>
      </w:r>
      <w:r w:rsidRPr="00036F35">
        <w:rPr>
          <w:rFonts w:ascii="Arial" w:hAnsi="Arial" w:cs="Arial"/>
        </w:rPr>
        <w:t xml:space="preserve"> under the Contract are obligations of the </w:t>
      </w:r>
      <w:r w:rsidR="000E2EFE">
        <w:rPr>
          <w:rFonts w:ascii="Arial" w:hAnsi="Arial" w:cs="Arial"/>
        </w:rPr>
        <w:t>Authority</w:t>
      </w:r>
      <w:r w:rsidRPr="00036F35">
        <w:rPr>
          <w:rFonts w:ascii="Arial" w:hAnsi="Arial" w:cs="Arial"/>
        </w:rPr>
        <w:t xml:space="preserve"> in its capacity as a contracting counterparty and nothing in the Contract shall operate as an obligation upon, or in any other way fetter or constrain the </w:t>
      </w:r>
      <w:r w:rsidR="000E2EFE">
        <w:rPr>
          <w:rFonts w:ascii="Arial" w:hAnsi="Arial" w:cs="Arial"/>
        </w:rPr>
        <w:lastRenderedPageBreak/>
        <w:t>Authority</w:t>
      </w:r>
      <w:r w:rsidRPr="00036F35">
        <w:rPr>
          <w:rFonts w:ascii="Arial" w:hAnsi="Arial" w:cs="Arial"/>
        </w:rPr>
        <w:t xml:space="preserve"> in any other capacity, nor shall the exercise by the </w:t>
      </w:r>
      <w:r w:rsidR="000E2EFE">
        <w:rPr>
          <w:rFonts w:ascii="Arial" w:hAnsi="Arial" w:cs="Arial"/>
        </w:rPr>
        <w:t>Authority</w:t>
      </w:r>
      <w:r w:rsidRPr="00036F35">
        <w:rPr>
          <w:rFonts w:ascii="Arial" w:hAnsi="Arial" w:cs="Arial"/>
        </w:rPr>
        <w:t xml:space="preserve"> of its duties and powers in any other capacity lead to any liability under the Contract (howsoever arising) on the part of the </w:t>
      </w:r>
      <w:r w:rsidR="000E2EFE">
        <w:rPr>
          <w:rFonts w:ascii="Arial" w:hAnsi="Arial" w:cs="Arial"/>
        </w:rPr>
        <w:t>Authority</w:t>
      </w:r>
      <w:r w:rsidRPr="00036F35">
        <w:rPr>
          <w:rFonts w:ascii="Arial" w:hAnsi="Arial" w:cs="Arial"/>
        </w:rPr>
        <w:t xml:space="preserve"> to the Contractor.</w:t>
      </w:r>
      <w:r w:rsidRPr="00036F35">
        <w:rPr>
          <w:rFonts w:ascii="Arial" w:hAnsi="Arial" w:cs="Arial"/>
          <w:bCs/>
          <w:i/>
          <w:iCs/>
        </w:rPr>
        <w:tab/>
      </w:r>
    </w:p>
    <w:p w14:paraId="74CAEEB2" w14:textId="77777777" w:rsidR="00657EE5" w:rsidRPr="00D83A56" w:rsidRDefault="005D5E84" w:rsidP="006246BC">
      <w:pPr>
        <w:keepNext/>
        <w:widowControl w:val="0"/>
        <w:numPr>
          <w:ilvl w:val="0"/>
          <w:numId w:val="4"/>
        </w:numPr>
        <w:tabs>
          <w:tab w:val="left" w:pos="709"/>
        </w:tabs>
        <w:suppressAutoHyphens/>
        <w:spacing w:after="240" w:line="360" w:lineRule="atLeast"/>
        <w:ind w:left="709" w:hanging="709"/>
        <w:jc w:val="both"/>
        <w:rPr>
          <w:rFonts w:ascii="Arial" w:hAnsi="Arial" w:cs="Arial"/>
          <w:b/>
        </w:rPr>
      </w:pPr>
      <w:r w:rsidRPr="00036F35">
        <w:rPr>
          <w:rFonts w:ascii="Arial" w:hAnsi="Arial" w:cs="Arial"/>
          <w:b/>
        </w:rPr>
        <w:t>Entire Agreement</w:t>
      </w:r>
    </w:p>
    <w:p w14:paraId="28342B2F" w14:textId="77777777" w:rsidR="00657EE5" w:rsidRPr="00D83A56" w:rsidRDefault="005D5E84" w:rsidP="006246BC">
      <w:pPr>
        <w:keepNext/>
        <w:widowControl w:val="0"/>
        <w:numPr>
          <w:ilvl w:val="1"/>
          <w:numId w:val="4"/>
        </w:numPr>
        <w:tabs>
          <w:tab w:val="clear" w:pos="737"/>
        </w:tabs>
        <w:suppressAutoHyphens/>
        <w:spacing w:after="240" w:line="360" w:lineRule="atLeast"/>
        <w:ind w:left="709" w:hanging="709"/>
        <w:jc w:val="both"/>
        <w:rPr>
          <w:rFonts w:ascii="Arial" w:hAnsi="Arial" w:cs="Arial"/>
        </w:rPr>
      </w:pPr>
      <w:r w:rsidRPr="00036F35">
        <w:rPr>
          <w:rFonts w:ascii="Arial" w:hAnsi="Arial" w:cs="Arial"/>
        </w:rPr>
        <w:t xml:space="preserve">The Contract constitutes the entire agreement between the Parties relating to the subject matter of the Contract.  The Contract supersedes all prior negotiations, representations and undertakings, whether written or oral, except that this clause shall not exclude liability in respect of any fraudulent misrepresentation. </w:t>
      </w:r>
    </w:p>
    <w:p w14:paraId="7469821D" w14:textId="77777777" w:rsidR="007E1CAF" w:rsidRPr="00D83A56" w:rsidRDefault="005D5E84" w:rsidP="007E1CAF">
      <w:pPr>
        <w:pStyle w:val="MarginText"/>
        <w:widowControl w:val="0"/>
        <w:numPr>
          <w:ilvl w:val="1"/>
          <w:numId w:val="4"/>
        </w:numPr>
        <w:tabs>
          <w:tab w:val="clear" w:pos="737"/>
        </w:tabs>
        <w:suppressAutoHyphens/>
        <w:overflowPunct/>
        <w:autoSpaceDE/>
        <w:autoSpaceDN/>
        <w:adjustRightInd/>
        <w:spacing w:line="360" w:lineRule="atLeast"/>
        <w:ind w:left="709" w:hanging="709"/>
        <w:textAlignment w:val="auto"/>
        <w:rPr>
          <w:rFonts w:ascii="Arial" w:hAnsi="Arial" w:cs="Arial"/>
          <w:sz w:val="20"/>
        </w:rPr>
      </w:pPr>
      <w:bookmarkStart w:id="9" w:name="_Ref262720437"/>
      <w:bookmarkStart w:id="10" w:name="_Ref360013578"/>
      <w:r w:rsidRPr="00036F35">
        <w:rPr>
          <w:rFonts w:ascii="Arial" w:hAnsi="Arial" w:cs="Arial"/>
          <w:sz w:val="20"/>
        </w:rPr>
        <w:t>In the event of and only to the extent of any conflict between the Order Form, the clauses of the Contract and any document referred to in those clauses, the conflict shall be resolved in accordance with the following order of precedence</w:t>
      </w:r>
      <w:bookmarkEnd w:id="9"/>
      <w:r w:rsidRPr="00036F35">
        <w:rPr>
          <w:rFonts w:ascii="Arial" w:hAnsi="Arial" w:cs="Arial"/>
          <w:sz w:val="20"/>
        </w:rPr>
        <w:t>:</w:t>
      </w:r>
      <w:bookmarkEnd w:id="10"/>
      <w:r w:rsidRPr="00036F35">
        <w:rPr>
          <w:rFonts w:ascii="Arial" w:hAnsi="Arial" w:cs="Arial"/>
          <w:sz w:val="20"/>
        </w:rPr>
        <w:t xml:space="preserve"> </w:t>
      </w:r>
    </w:p>
    <w:p w14:paraId="0EB17CC9" w14:textId="77777777" w:rsidR="007E1CAF" w:rsidRPr="00D83A56" w:rsidRDefault="005D5E84" w:rsidP="007E1CAF">
      <w:pPr>
        <w:pStyle w:val="MarginText"/>
        <w:widowControl w:val="0"/>
        <w:numPr>
          <w:ilvl w:val="2"/>
          <w:numId w:val="4"/>
        </w:numPr>
        <w:suppressAutoHyphens/>
        <w:overflowPunct/>
        <w:autoSpaceDE/>
        <w:autoSpaceDN/>
        <w:adjustRightInd/>
        <w:spacing w:line="360" w:lineRule="atLeast"/>
        <w:textAlignment w:val="auto"/>
        <w:rPr>
          <w:rFonts w:ascii="Arial" w:hAnsi="Arial" w:cs="Arial"/>
          <w:sz w:val="20"/>
        </w:rPr>
      </w:pPr>
      <w:r w:rsidRPr="00036F35">
        <w:rPr>
          <w:rFonts w:ascii="Arial" w:hAnsi="Arial" w:cs="Arial"/>
          <w:sz w:val="20"/>
        </w:rPr>
        <w:t>the Order Form and the documents referred to therein;</w:t>
      </w:r>
    </w:p>
    <w:p w14:paraId="4A0CF460" w14:textId="6642DE70" w:rsidR="007E1CAF" w:rsidRPr="00036F35" w:rsidRDefault="005D5E84" w:rsidP="004C0A0F">
      <w:pPr>
        <w:pStyle w:val="MarginText"/>
        <w:widowControl w:val="0"/>
        <w:numPr>
          <w:ilvl w:val="2"/>
          <w:numId w:val="4"/>
        </w:numPr>
        <w:suppressAutoHyphens/>
        <w:overflowPunct/>
        <w:autoSpaceDE/>
        <w:autoSpaceDN/>
        <w:adjustRightInd/>
        <w:spacing w:line="360" w:lineRule="atLeast"/>
        <w:textAlignment w:val="auto"/>
        <w:rPr>
          <w:rFonts w:ascii="Arial" w:hAnsi="Arial" w:cs="Arial"/>
          <w:sz w:val="20"/>
        </w:rPr>
      </w:pPr>
      <w:r w:rsidRPr="00036F35">
        <w:rPr>
          <w:rFonts w:ascii="Arial" w:hAnsi="Arial" w:cs="Arial"/>
          <w:sz w:val="20"/>
        </w:rPr>
        <w:t xml:space="preserve">clauses </w:t>
      </w:r>
      <w:r w:rsidR="006479E3">
        <w:fldChar w:fldCharType="begin"/>
      </w:r>
      <w:r w:rsidR="006479E3">
        <w:instrText xml:space="preserve"> REF _Ref227041136 \r \h  \* MERGEFORMAT </w:instrText>
      </w:r>
      <w:r w:rsidR="006479E3">
        <w:fldChar w:fldCharType="separate"/>
      </w:r>
      <w:r w:rsidR="0023697E" w:rsidRPr="00AC511A">
        <w:rPr>
          <w:rFonts w:ascii="Arial" w:hAnsi="Arial" w:cs="Arial"/>
          <w:sz w:val="20"/>
        </w:rPr>
        <w:t>1</w:t>
      </w:r>
      <w:r w:rsidR="006479E3">
        <w:fldChar w:fldCharType="end"/>
      </w:r>
      <w:r w:rsidRPr="00036F35">
        <w:rPr>
          <w:rFonts w:ascii="Arial" w:hAnsi="Arial" w:cs="Arial"/>
          <w:sz w:val="20"/>
        </w:rPr>
        <w:t xml:space="preserve"> to </w:t>
      </w:r>
      <w:r w:rsidR="006479E3">
        <w:fldChar w:fldCharType="begin"/>
      </w:r>
      <w:r w:rsidR="006479E3">
        <w:instrText xml:space="preserve"> REF _Ref203542982 \r \h  \* MERGEFORMAT </w:instrText>
      </w:r>
      <w:r w:rsidR="006479E3">
        <w:fldChar w:fldCharType="separate"/>
      </w:r>
      <w:r w:rsidR="0023697E" w:rsidRPr="00AC511A">
        <w:rPr>
          <w:rFonts w:ascii="Arial" w:hAnsi="Arial" w:cs="Arial"/>
          <w:sz w:val="20"/>
        </w:rPr>
        <w:t>57</w:t>
      </w:r>
      <w:r w:rsidR="006479E3">
        <w:fldChar w:fldCharType="end"/>
      </w:r>
      <w:r w:rsidRPr="00036F35">
        <w:rPr>
          <w:rFonts w:ascii="Arial" w:hAnsi="Arial" w:cs="Arial"/>
          <w:sz w:val="20"/>
        </w:rPr>
        <w:t xml:space="preserve"> of these Call-Off Terms and Conditions; and</w:t>
      </w:r>
    </w:p>
    <w:p w14:paraId="6E07DA0B" w14:textId="77777777" w:rsidR="007E1CAF" w:rsidRPr="00D83A56" w:rsidRDefault="005D5E84" w:rsidP="007E1CAF">
      <w:pPr>
        <w:pStyle w:val="MarginText"/>
        <w:widowControl w:val="0"/>
        <w:numPr>
          <w:ilvl w:val="2"/>
          <w:numId w:val="4"/>
        </w:numPr>
        <w:suppressAutoHyphens/>
        <w:overflowPunct/>
        <w:autoSpaceDE/>
        <w:autoSpaceDN/>
        <w:adjustRightInd/>
        <w:spacing w:line="360" w:lineRule="atLeast"/>
        <w:textAlignment w:val="auto"/>
        <w:rPr>
          <w:rFonts w:ascii="Arial" w:hAnsi="Arial" w:cs="Arial"/>
          <w:sz w:val="20"/>
        </w:rPr>
      </w:pPr>
      <w:r w:rsidRPr="00036F35">
        <w:rPr>
          <w:rFonts w:ascii="Arial" w:hAnsi="Arial" w:cs="Arial"/>
          <w:sz w:val="20"/>
        </w:rPr>
        <w:t>any other document referred to in the clauses of the Contract.</w:t>
      </w:r>
    </w:p>
    <w:p w14:paraId="3E44C9AA" w14:textId="77777777" w:rsidR="00657EE5" w:rsidRPr="00D83A56" w:rsidRDefault="005D5E84">
      <w:pPr>
        <w:widowControl w:val="0"/>
        <w:numPr>
          <w:ilvl w:val="1"/>
          <w:numId w:val="4"/>
        </w:numPr>
        <w:tabs>
          <w:tab w:val="clear" w:pos="737"/>
        </w:tabs>
        <w:suppressAutoHyphens/>
        <w:spacing w:after="240" w:line="360" w:lineRule="atLeast"/>
        <w:ind w:left="709" w:hanging="709"/>
        <w:jc w:val="both"/>
        <w:rPr>
          <w:rFonts w:ascii="Arial" w:hAnsi="Arial" w:cs="Arial"/>
        </w:rPr>
      </w:pPr>
      <w:r w:rsidRPr="00036F35">
        <w:rPr>
          <w:rFonts w:ascii="Arial" w:hAnsi="Arial" w:cs="Arial"/>
        </w:rPr>
        <w:t>The Contract may be executed in counterparts, each of which when executed and delivered shall constitute an original but all counterparts together shall constitute one and the same instrument.</w:t>
      </w:r>
    </w:p>
    <w:p w14:paraId="6FF9475C" w14:textId="77777777" w:rsidR="00657EE5" w:rsidRPr="00D83A56" w:rsidRDefault="005D5E84">
      <w:pPr>
        <w:pStyle w:val="Conditionhead"/>
        <w:keepNext/>
        <w:widowControl w:val="0"/>
        <w:numPr>
          <w:ilvl w:val="0"/>
          <w:numId w:val="4"/>
        </w:numPr>
        <w:tabs>
          <w:tab w:val="clear" w:pos="737"/>
        </w:tabs>
        <w:spacing w:after="240" w:line="360" w:lineRule="atLeast"/>
        <w:ind w:left="709" w:hanging="709"/>
        <w:rPr>
          <w:rFonts w:ascii="Arial" w:hAnsi="Arial" w:cs="Arial"/>
          <w:bCs/>
          <w:sz w:val="20"/>
        </w:rPr>
      </w:pPr>
      <w:r w:rsidRPr="00036F35">
        <w:rPr>
          <w:rFonts w:ascii="Arial" w:hAnsi="Arial" w:cs="Arial"/>
          <w:sz w:val="20"/>
        </w:rPr>
        <w:t>Scope of Contract</w:t>
      </w:r>
    </w:p>
    <w:p w14:paraId="49339500" w14:textId="2E5C5BB6" w:rsidR="00657EE5" w:rsidRPr="00D83A56" w:rsidRDefault="005D5E84">
      <w:pPr>
        <w:keepNext/>
        <w:widowControl w:val="0"/>
        <w:numPr>
          <w:ilvl w:val="1"/>
          <w:numId w:val="4"/>
        </w:numPr>
        <w:tabs>
          <w:tab w:val="clear" w:pos="737"/>
        </w:tabs>
        <w:suppressAutoHyphens/>
        <w:spacing w:after="240" w:line="360" w:lineRule="atLeast"/>
        <w:ind w:left="709" w:hanging="709"/>
        <w:jc w:val="both"/>
        <w:rPr>
          <w:rFonts w:ascii="Arial" w:hAnsi="Arial" w:cs="Arial"/>
        </w:rPr>
      </w:pPr>
      <w:r w:rsidRPr="00036F35">
        <w:rPr>
          <w:rFonts w:ascii="Arial" w:hAnsi="Arial" w:cs="Arial"/>
        </w:rPr>
        <w:t xml:space="preserve">Nothing in the Contract shall be construed as creating a partnership or a contract of employment between the </w:t>
      </w:r>
      <w:r w:rsidR="000E2EFE">
        <w:rPr>
          <w:rFonts w:ascii="Arial" w:hAnsi="Arial" w:cs="Arial"/>
        </w:rPr>
        <w:t>Authority</w:t>
      </w:r>
      <w:r w:rsidRPr="00036F35">
        <w:rPr>
          <w:rFonts w:ascii="Arial" w:hAnsi="Arial" w:cs="Arial"/>
        </w:rPr>
        <w:t xml:space="preserve"> and the Contractor.</w:t>
      </w:r>
    </w:p>
    <w:p w14:paraId="5AE7EF26" w14:textId="77777777" w:rsidR="00657EE5" w:rsidRPr="00D83A56" w:rsidRDefault="005D5E84">
      <w:pPr>
        <w:keepNext/>
        <w:widowControl w:val="0"/>
        <w:numPr>
          <w:ilvl w:val="0"/>
          <w:numId w:val="4"/>
        </w:numPr>
        <w:tabs>
          <w:tab w:val="clear" w:pos="737"/>
          <w:tab w:val="left" w:pos="0"/>
        </w:tabs>
        <w:suppressAutoHyphens/>
        <w:spacing w:after="240" w:line="360" w:lineRule="atLeast"/>
        <w:ind w:left="709" w:hanging="709"/>
        <w:jc w:val="both"/>
        <w:rPr>
          <w:rFonts w:ascii="Arial" w:hAnsi="Arial" w:cs="Arial"/>
          <w:b/>
        </w:rPr>
      </w:pPr>
      <w:bookmarkStart w:id="11" w:name="_Ref203542957"/>
      <w:r w:rsidRPr="00036F35">
        <w:rPr>
          <w:rFonts w:ascii="Arial" w:hAnsi="Arial" w:cs="Arial"/>
          <w:b/>
        </w:rPr>
        <w:t>Notices</w:t>
      </w:r>
      <w:bookmarkEnd w:id="11"/>
    </w:p>
    <w:p w14:paraId="0ECE6FF5" w14:textId="77777777" w:rsidR="00657EE5" w:rsidRPr="00D83A56" w:rsidRDefault="005D5E84">
      <w:pPr>
        <w:keepNext/>
        <w:widowControl w:val="0"/>
        <w:numPr>
          <w:ilvl w:val="1"/>
          <w:numId w:val="4"/>
        </w:numPr>
        <w:tabs>
          <w:tab w:val="clear" w:pos="737"/>
          <w:tab w:val="left" w:pos="0"/>
        </w:tabs>
        <w:suppressAutoHyphens/>
        <w:spacing w:after="240" w:line="360" w:lineRule="atLeast"/>
        <w:ind w:left="709" w:hanging="709"/>
        <w:jc w:val="both"/>
        <w:rPr>
          <w:rFonts w:ascii="Arial" w:hAnsi="Arial" w:cs="Arial"/>
          <w:bCs/>
        </w:rPr>
      </w:pPr>
      <w:r w:rsidRPr="00036F35">
        <w:rPr>
          <w:rFonts w:ascii="Arial" w:hAnsi="Arial" w:cs="Arial"/>
          <w:bCs/>
        </w:rPr>
        <w:t xml:space="preserve">Except as otherwise expressly provided within the Contract, no notice or other communication from </w:t>
      </w:r>
      <w:r w:rsidR="00657EE5" w:rsidRPr="00D83A56">
        <w:rPr>
          <w:rFonts w:ascii="Arial" w:hAnsi="Arial" w:cs="Arial"/>
          <w:bCs/>
        </w:rPr>
        <w:t xml:space="preserve">one Party to the other shall have any validity under the </w:t>
      </w:r>
      <w:r w:rsidRPr="00036F35">
        <w:rPr>
          <w:rFonts w:ascii="Arial" w:hAnsi="Arial" w:cs="Arial"/>
          <w:bCs/>
        </w:rPr>
        <w:t>Contract unless made in writing by or on behalf of the Party co</w:t>
      </w:r>
      <w:r w:rsidR="00657EE5" w:rsidRPr="00D83A56">
        <w:rPr>
          <w:rFonts w:ascii="Arial" w:hAnsi="Arial" w:cs="Arial"/>
          <w:bCs/>
        </w:rPr>
        <w:t>ncerned.</w:t>
      </w:r>
    </w:p>
    <w:p w14:paraId="20A9B3BE" w14:textId="4760E2A4"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bookmarkStart w:id="12" w:name="_Ref203542394"/>
      <w:r w:rsidRPr="00036F35">
        <w:rPr>
          <w:rFonts w:ascii="Arial" w:hAnsi="Arial" w:cs="Arial"/>
        </w:rPr>
        <w:t xml:space="preserve">Any notice or other communication which is to be given by either Party to the other shall be given by letter (sent by hand, post, registered post or by the recorded delivery service), </w:t>
      </w:r>
      <w:r w:rsidR="00657EE5" w:rsidRPr="00D83A56">
        <w:rPr>
          <w:rFonts w:ascii="Arial" w:hAnsi="Arial" w:cs="Arial"/>
        </w:rPr>
        <w:t>or electronic mail (confirmed in either case by letter).  Such lett</w:t>
      </w:r>
      <w:r w:rsidRPr="00036F35">
        <w:rPr>
          <w:rFonts w:ascii="Arial" w:hAnsi="Arial" w:cs="Arial"/>
        </w:rPr>
        <w:t xml:space="preserve">ers shall be addressed to the other Party in the manner referred to in clause </w:t>
      </w:r>
      <w:r w:rsidR="006479E3">
        <w:fldChar w:fldCharType="begin"/>
      </w:r>
      <w:r w:rsidR="006479E3">
        <w:instrText xml:space="preserve"> REF _Ref203542386 \r \h  \* MERGEFORMAT </w:instrText>
      </w:r>
      <w:r w:rsidR="006479E3">
        <w:fldChar w:fldCharType="separate"/>
      </w:r>
      <w:r w:rsidR="0023697E" w:rsidRPr="00AC511A">
        <w:rPr>
          <w:rFonts w:ascii="Arial" w:hAnsi="Arial" w:cs="Arial"/>
        </w:rPr>
        <w:t>6.3</w:t>
      </w:r>
      <w:r w:rsidR="006479E3">
        <w:fldChar w:fldCharType="end"/>
      </w:r>
      <w:r w:rsidRPr="00036F35">
        <w:rPr>
          <w:rFonts w:ascii="Arial" w:hAnsi="Arial" w:cs="Arial"/>
        </w:rPr>
        <w:t>.  Provided the relevant communication is not returned as undelivered, the notice or communication shall be deemed to have been given [</w:t>
      </w:r>
      <w:r w:rsidR="00657EE5" w:rsidRPr="00D83A56">
        <w:rPr>
          <w:rFonts w:ascii="Arial" w:hAnsi="Arial" w:cs="Arial"/>
        </w:rPr>
        <w:t xml:space="preserve">2] Working Days after the day on which the letter was posted, </w:t>
      </w:r>
      <w:r w:rsidR="00657EE5" w:rsidRPr="00D83A56">
        <w:rPr>
          <w:rFonts w:ascii="Arial" w:hAnsi="Arial" w:cs="Arial"/>
        </w:rPr>
        <w:lastRenderedPageBreak/>
        <w:t>or [4] hours, in the case of electronic mail or sooner where the other Party acknowledges receipt of such letters</w:t>
      </w:r>
      <w:r w:rsidR="007D755D">
        <w:rPr>
          <w:rFonts w:ascii="Arial" w:hAnsi="Arial" w:cs="Arial"/>
        </w:rPr>
        <w:t xml:space="preserve"> </w:t>
      </w:r>
      <w:r w:rsidRPr="00036F35">
        <w:rPr>
          <w:rFonts w:ascii="Arial" w:hAnsi="Arial" w:cs="Arial"/>
        </w:rPr>
        <w:t>or item of electronic mail.</w:t>
      </w:r>
      <w:bookmarkEnd w:id="12"/>
      <w:r w:rsidRPr="00036F35">
        <w:rPr>
          <w:rFonts w:ascii="Arial" w:hAnsi="Arial" w:cs="Arial"/>
        </w:rPr>
        <w:t xml:space="preserve"> </w:t>
      </w:r>
    </w:p>
    <w:p w14:paraId="29613A2B" w14:textId="04A6F4F9" w:rsidR="00657EE5" w:rsidRPr="00D83A56" w:rsidRDefault="005D5E84">
      <w:pPr>
        <w:keepNext/>
        <w:widowControl w:val="0"/>
        <w:numPr>
          <w:ilvl w:val="1"/>
          <w:numId w:val="4"/>
        </w:numPr>
        <w:tabs>
          <w:tab w:val="clear" w:pos="737"/>
          <w:tab w:val="left" w:pos="0"/>
        </w:tabs>
        <w:suppressAutoHyphens/>
        <w:spacing w:after="240" w:line="360" w:lineRule="atLeast"/>
        <w:ind w:left="709" w:hanging="709"/>
        <w:jc w:val="both"/>
        <w:rPr>
          <w:rFonts w:ascii="Arial" w:hAnsi="Arial" w:cs="Arial"/>
        </w:rPr>
      </w:pPr>
      <w:bookmarkStart w:id="13" w:name="_Ref203542386"/>
      <w:r w:rsidRPr="00036F35">
        <w:rPr>
          <w:rFonts w:ascii="Arial" w:hAnsi="Arial" w:cs="Arial"/>
        </w:rPr>
        <w:t xml:space="preserve">For the purposes of clause </w:t>
      </w:r>
      <w:r w:rsidR="006479E3">
        <w:fldChar w:fldCharType="begin"/>
      </w:r>
      <w:r w:rsidR="006479E3">
        <w:instrText xml:space="preserve"> REF _Ref203542394 \r \h  \* MERGEFORMAT </w:instrText>
      </w:r>
      <w:r w:rsidR="006479E3">
        <w:fldChar w:fldCharType="separate"/>
      </w:r>
      <w:r w:rsidR="0023697E" w:rsidRPr="00AC511A">
        <w:rPr>
          <w:rFonts w:ascii="Arial" w:hAnsi="Arial" w:cs="Arial"/>
        </w:rPr>
        <w:t>6.2</w:t>
      </w:r>
      <w:r w:rsidR="006479E3">
        <w:fldChar w:fldCharType="end"/>
      </w:r>
      <w:r w:rsidRPr="00036F35">
        <w:rPr>
          <w:rFonts w:ascii="Arial" w:hAnsi="Arial" w:cs="Arial"/>
        </w:rPr>
        <w:t>, the address of each Party shall be that which is set out in the Order Form.</w:t>
      </w:r>
      <w:bookmarkEnd w:id="13"/>
    </w:p>
    <w:p w14:paraId="12015BAA" w14:textId="77777777" w:rsidR="00657EE5" w:rsidRPr="00D83A56" w:rsidRDefault="005D5E84">
      <w:pPr>
        <w:pStyle w:val="BodyTextIndent3"/>
        <w:widowControl w:val="0"/>
        <w:numPr>
          <w:ilvl w:val="1"/>
          <w:numId w:val="4"/>
        </w:numPr>
        <w:tabs>
          <w:tab w:val="clear" w:pos="737"/>
        </w:tabs>
        <w:spacing w:after="240" w:line="360" w:lineRule="atLeast"/>
        <w:rPr>
          <w:rFonts w:cs="Arial"/>
          <w:sz w:val="20"/>
        </w:rPr>
      </w:pPr>
      <w:r w:rsidRPr="00036F35">
        <w:rPr>
          <w:rFonts w:cs="Arial"/>
          <w:sz w:val="20"/>
        </w:rPr>
        <w:t>Either Party may change its address for service by serving a notice in accordance with this clause.</w:t>
      </w:r>
    </w:p>
    <w:p w14:paraId="59264CA4" w14:textId="77777777" w:rsidR="00AA0BDE" w:rsidRDefault="00657EE5" w:rsidP="00036F35">
      <w:pPr>
        <w:keepNext/>
        <w:widowControl w:val="0"/>
        <w:numPr>
          <w:ilvl w:val="0"/>
          <w:numId w:val="4"/>
        </w:numPr>
        <w:tabs>
          <w:tab w:val="clear" w:pos="737"/>
          <w:tab w:val="left" w:pos="0"/>
        </w:tabs>
        <w:suppressAutoHyphens/>
        <w:spacing w:after="240" w:line="360" w:lineRule="atLeast"/>
        <w:ind w:left="709" w:hanging="709"/>
        <w:jc w:val="both"/>
        <w:rPr>
          <w:rFonts w:ascii="Arial" w:hAnsi="Arial" w:cs="Arial"/>
          <w:b/>
        </w:rPr>
      </w:pPr>
      <w:r w:rsidRPr="00D83A56">
        <w:rPr>
          <w:rFonts w:ascii="Arial" w:hAnsi="Arial" w:cs="Arial"/>
          <w:b/>
        </w:rPr>
        <w:t>Mistakes in Information</w:t>
      </w:r>
    </w:p>
    <w:p w14:paraId="2D571F26" w14:textId="601B1592" w:rsidR="00AA0BDE" w:rsidRDefault="00657EE5" w:rsidP="00036F35">
      <w:pPr>
        <w:keepNext/>
        <w:widowControl w:val="0"/>
        <w:numPr>
          <w:ilvl w:val="1"/>
          <w:numId w:val="4"/>
        </w:numPr>
        <w:tabs>
          <w:tab w:val="clear" w:pos="737"/>
        </w:tabs>
        <w:suppressAutoHyphens/>
        <w:spacing w:after="240" w:line="360" w:lineRule="atLeast"/>
        <w:ind w:left="709" w:hanging="709"/>
        <w:jc w:val="both"/>
        <w:rPr>
          <w:rFonts w:ascii="Arial" w:hAnsi="Arial" w:cs="Arial"/>
        </w:rPr>
      </w:pPr>
      <w:r w:rsidRPr="00D83A56">
        <w:rPr>
          <w:rFonts w:ascii="Arial" w:hAnsi="Arial" w:cs="Arial"/>
        </w:rPr>
        <w:t>The Contractor sh</w:t>
      </w:r>
      <w:r w:rsidR="005D5E84" w:rsidRPr="00036F35">
        <w:rPr>
          <w:rFonts w:ascii="Arial" w:hAnsi="Arial" w:cs="Arial"/>
        </w:rPr>
        <w:t xml:space="preserve">all be responsible for the accuracy of all drawings, documentation and information supplied to the </w:t>
      </w:r>
      <w:r w:rsidR="000E2EFE">
        <w:rPr>
          <w:rFonts w:ascii="Arial" w:hAnsi="Arial" w:cs="Arial"/>
        </w:rPr>
        <w:t>Authority</w:t>
      </w:r>
      <w:r w:rsidR="005D5E84" w:rsidRPr="00036F35">
        <w:rPr>
          <w:rFonts w:ascii="Arial" w:hAnsi="Arial" w:cs="Arial"/>
        </w:rPr>
        <w:t xml:space="preserve"> or Contract Manager by the Contractor in connection with the provision of the Services and shall pay the </w:t>
      </w:r>
      <w:r w:rsidR="000E2EFE">
        <w:rPr>
          <w:rFonts w:ascii="Arial" w:hAnsi="Arial" w:cs="Arial"/>
        </w:rPr>
        <w:t>Authority</w:t>
      </w:r>
      <w:r w:rsidR="005D5E84" w:rsidRPr="00036F35">
        <w:rPr>
          <w:rFonts w:ascii="Arial" w:hAnsi="Arial" w:cs="Arial"/>
        </w:rPr>
        <w:t xml:space="preserve"> any extra costs occasioned by any discrepancies, </w:t>
      </w:r>
      <w:r w:rsidRPr="00D83A56">
        <w:rPr>
          <w:rFonts w:ascii="Arial" w:hAnsi="Arial" w:cs="Arial"/>
        </w:rPr>
        <w:t>errors or omissions therein.</w:t>
      </w:r>
    </w:p>
    <w:p w14:paraId="3BDFDD7F" w14:textId="77777777" w:rsidR="00266148" w:rsidRPr="00D83A56" w:rsidRDefault="005D5E84" w:rsidP="00266148">
      <w:pPr>
        <w:widowControl w:val="0"/>
        <w:numPr>
          <w:ilvl w:val="0"/>
          <w:numId w:val="4"/>
        </w:numPr>
        <w:tabs>
          <w:tab w:val="clear" w:pos="737"/>
          <w:tab w:val="left" w:pos="0"/>
        </w:tabs>
        <w:suppressAutoHyphens/>
        <w:spacing w:after="240" w:line="360" w:lineRule="atLeast"/>
        <w:ind w:left="709" w:hanging="709"/>
        <w:jc w:val="both"/>
        <w:rPr>
          <w:rFonts w:ascii="Arial" w:hAnsi="Arial" w:cs="Arial"/>
          <w:b/>
        </w:rPr>
      </w:pPr>
      <w:r w:rsidRPr="00036F35">
        <w:rPr>
          <w:rFonts w:ascii="Arial" w:hAnsi="Arial" w:cs="Arial"/>
          <w:b/>
        </w:rPr>
        <w:t xml:space="preserve">Inspection of the Work Areas and Services Location </w:t>
      </w:r>
    </w:p>
    <w:p w14:paraId="16411C11" w14:textId="2D70AA69" w:rsidR="00266148" w:rsidRPr="00D83A56" w:rsidRDefault="005D5E84" w:rsidP="00266148">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 xml:space="preserve">Save as the </w:t>
      </w:r>
      <w:r w:rsidR="000E2EFE">
        <w:rPr>
          <w:rFonts w:ascii="Arial" w:hAnsi="Arial" w:cs="Arial"/>
        </w:rPr>
        <w:t>Authority</w:t>
      </w:r>
      <w:r w:rsidRPr="00036F35">
        <w:rPr>
          <w:rFonts w:ascii="Arial" w:hAnsi="Arial" w:cs="Arial"/>
        </w:rPr>
        <w:t xml:space="preserve"> or Contract Manager may otherwise direct, the Contractor is deemed </w:t>
      </w:r>
      <w:r w:rsidR="00266148" w:rsidRPr="00D83A56">
        <w:rPr>
          <w:rFonts w:ascii="Arial" w:hAnsi="Arial" w:cs="Arial"/>
        </w:rPr>
        <w:t xml:space="preserve">to have inspected the </w:t>
      </w:r>
      <w:r w:rsidRPr="00036F35">
        <w:rPr>
          <w:rFonts w:ascii="Arial" w:hAnsi="Arial" w:cs="Arial"/>
        </w:rPr>
        <w:t xml:space="preserve">Work Areas and the Services Location before accepting the </w:t>
      </w:r>
      <w:r w:rsidR="000E2EFE">
        <w:rPr>
          <w:rFonts w:ascii="Arial" w:hAnsi="Arial" w:cs="Arial"/>
        </w:rPr>
        <w:t>Authority</w:t>
      </w:r>
      <w:r w:rsidR="00266148" w:rsidRPr="00D83A56">
        <w:rPr>
          <w:rFonts w:ascii="Arial" w:hAnsi="Arial" w:cs="Arial"/>
        </w:rPr>
        <w:t xml:space="preserve">’s Order (pursuant to clause </w:t>
      </w:r>
      <w:r w:rsidRPr="00036F35">
        <w:rPr>
          <w:rFonts w:ascii="Arial" w:hAnsi="Arial" w:cs="Arial"/>
        </w:rPr>
        <w:t xml:space="preserve">[6.6] of the Framework Agreement) and to have made appropriate enquiries so as to be satisfied in relation to all matters connected with the performance of its obligations under the Contract.     </w:t>
      </w:r>
    </w:p>
    <w:p w14:paraId="5ADE843A" w14:textId="77777777" w:rsidR="00657EE5" w:rsidRPr="00D83A56" w:rsidRDefault="005D5E84" w:rsidP="00222D5E">
      <w:pPr>
        <w:pStyle w:val="BodyTextIndent3"/>
        <w:widowControl w:val="0"/>
        <w:numPr>
          <w:ilvl w:val="0"/>
          <w:numId w:val="4"/>
        </w:numPr>
        <w:tabs>
          <w:tab w:val="clear" w:pos="737"/>
        </w:tabs>
        <w:spacing w:after="240" w:line="360" w:lineRule="atLeast"/>
        <w:ind w:left="709" w:hanging="709"/>
        <w:rPr>
          <w:rFonts w:cs="Arial"/>
          <w:b/>
          <w:bCs/>
          <w:sz w:val="20"/>
        </w:rPr>
      </w:pPr>
      <w:r w:rsidRPr="00036F35">
        <w:rPr>
          <w:rFonts w:cs="Arial"/>
          <w:b/>
          <w:sz w:val="20"/>
        </w:rPr>
        <w:t>Prevention of Fraud</w:t>
      </w:r>
    </w:p>
    <w:p w14:paraId="25838CEC" w14:textId="77777777" w:rsidR="001478C1" w:rsidRPr="00D83A56" w:rsidRDefault="005D5E84" w:rsidP="00222D5E">
      <w:pPr>
        <w:pStyle w:val="BodyTextIndent3"/>
        <w:widowControl w:val="0"/>
        <w:numPr>
          <w:ilvl w:val="1"/>
          <w:numId w:val="4"/>
        </w:numPr>
        <w:tabs>
          <w:tab w:val="clear" w:pos="737"/>
        </w:tabs>
        <w:spacing w:after="240" w:line="360" w:lineRule="atLeast"/>
        <w:ind w:left="709" w:hanging="709"/>
        <w:rPr>
          <w:rFonts w:cs="Arial"/>
          <w:b/>
          <w:bCs/>
          <w:sz w:val="20"/>
        </w:rPr>
      </w:pPr>
      <w:r w:rsidRPr="00036F35">
        <w:rPr>
          <w:rFonts w:cs="Arial"/>
          <w:sz w:val="20"/>
        </w:rPr>
        <w:t>The Contractor shall take all reasonable steps, in accordance with Good Industry Practice, to prevent Fraud by Contractor Staff and the Contractor (including its shareholders, members and directors) in connection with the receipt of monies hereunder..</w:t>
      </w:r>
    </w:p>
    <w:p w14:paraId="42C20A22" w14:textId="77777777" w:rsidR="001478C1" w:rsidRPr="00D83A56" w:rsidRDefault="005D5E84" w:rsidP="00222D5E">
      <w:pPr>
        <w:pStyle w:val="BodyTextIndent3"/>
        <w:widowControl w:val="0"/>
        <w:numPr>
          <w:ilvl w:val="1"/>
          <w:numId w:val="4"/>
        </w:numPr>
        <w:tabs>
          <w:tab w:val="clear" w:pos="737"/>
        </w:tabs>
        <w:spacing w:after="240" w:line="360" w:lineRule="atLeast"/>
        <w:rPr>
          <w:rFonts w:cs="Arial"/>
          <w:b/>
          <w:bCs/>
          <w:sz w:val="20"/>
        </w:rPr>
      </w:pPr>
      <w:r w:rsidRPr="00036F35">
        <w:rPr>
          <w:rFonts w:cs="Arial"/>
          <w:sz w:val="20"/>
        </w:rPr>
        <w:t>The Contractor shall notify the Contract Manager immediately if it has reason to suspect that any Fraud has occurred or is occurring or is likely to occur.</w:t>
      </w:r>
    </w:p>
    <w:p w14:paraId="290B905F" w14:textId="63FAAC99" w:rsidR="001478C1" w:rsidRPr="00D83A56" w:rsidRDefault="005D5E84" w:rsidP="00222D5E">
      <w:pPr>
        <w:pStyle w:val="BodyTextIndent3"/>
        <w:widowControl w:val="0"/>
        <w:numPr>
          <w:ilvl w:val="1"/>
          <w:numId w:val="4"/>
        </w:numPr>
        <w:tabs>
          <w:tab w:val="clear" w:pos="737"/>
        </w:tabs>
        <w:spacing w:after="240" w:line="360" w:lineRule="atLeast"/>
        <w:rPr>
          <w:rFonts w:cs="Arial"/>
          <w:b/>
          <w:bCs/>
          <w:sz w:val="20"/>
        </w:rPr>
      </w:pPr>
      <w:r w:rsidRPr="00036F35">
        <w:rPr>
          <w:rFonts w:cs="Arial"/>
          <w:sz w:val="20"/>
        </w:rPr>
        <w:t xml:space="preserve">If the Contractor or the Contractor Staff commits any Fraud in relation to the Contract or any other contract with the </w:t>
      </w:r>
      <w:r w:rsidR="000E2EFE">
        <w:rPr>
          <w:rFonts w:cs="Arial"/>
          <w:sz w:val="20"/>
        </w:rPr>
        <w:t>Authority</w:t>
      </w:r>
      <w:r w:rsidRPr="00036F35">
        <w:rPr>
          <w:rFonts w:cs="Arial"/>
          <w:sz w:val="20"/>
        </w:rPr>
        <w:t xml:space="preserve">, the </w:t>
      </w:r>
      <w:r w:rsidR="000E2EFE">
        <w:rPr>
          <w:rFonts w:cs="Arial"/>
          <w:sz w:val="20"/>
        </w:rPr>
        <w:t>Authority</w:t>
      </w:r>
      <w:r w:rsidR="000E2EFE" w:rsidRPr="00036F35">
        <w:rPr>
          <w:rFonts w:cs="Arial"/>
          <w:sz w:val="20"/>
        </w:rPr>
        <w:t xml:space="preserve"> </w:t>
      </w:r>
      <w:r w:rsidRPr="00036F35">
        <w:rPr>
          <w:rFonts w:cs="Arial"/>
          <w:sz w:val="20"/>
        </w:rPr>
        <w:t>may:</w:t>
      </w:r>
    </w:p>
    <w:p w14:paraId="3BAE5412" w14:textId="344015C4" w:rsidR="001478C1" w:rsidRPr="00D83A56" w:rsidRDefault="005D5E84" w:rsidP="00222D5E">
      <w:pPr>
        <w:pStyle w:val="BodyTextIndent3"/>
        <w:widowControl w:val="0"/>
        <w:numPr>
          <w:ilvl w:val="2"/>
          <w:numId w:val="4"/>
        </w:numPr>
        <w:tabs>
          <w:tab w:val="clear" w:pos="1418"/>
        </w:tabs>
        <w:spacing w:after="240" w:line="360" w:lineRule="atLeast"/>
        <w:rPr>
          <w:rFonts w:cs="Arial"/>
          <w:b/>
          <w:bCs/>
          <w:sz w:val="20"/>
        </w:rPr>
      </w:pPr>
      <w:r w:rsidRPr="00036F35">
        <w:rPr>
          <w:rFonts w:cs="Arial"/>
          <w:sz w:val="20"/>
        </w:rPr>
        <w:t xml:space="preserve">terminate the Contract with immediate effect by giving the Contractor notice in writing and recover from the Contractor the amount of any loss suffered by the </w:t>
      </w:r>
      <w:r w:rsidR="000E2EFE">
        <w:rPr>
          <w:rFonts w:cs="Arial"/>
          <w:sz w:val="20"/>
        </w:rPr>
        <w:t>Authority</w:t>
      </w:r>
      <w:r w:rsidRPr="00036F35">
        <w:rPr>
          <w:rFonts w:cs="Arial"/>
          <w:sz w:val="20"/>
        </w:rPr>
        <w:t xml:space="preserve"> resulting from the termination including the cost reasonably incurred by the </w:t>
      </w:r>
      <w:r w:rsidR="000E2EFE">
        <w:rPr>
          <w:rFonts w:cs="Arial"/>
          <w:sz w:val="20"/>
        </w:rPr>
        <w:t>Authority</w:t>
      </w:r>
      <w:r w:rsidRPr="00036F35">
        <w:rPr>
          <w:rFonts w:cs="Arial"/>
          <w:sz w:val="20"/>
        </w:rPr>
        <w:t xml:space="preserve"> of making other arrangements for the supply of the Services and any </w:t>
      </w:r>
      <w:r w:rsidR="001478C1" w:rsidRPr="00D83A56">
        <w:rPr>
          <w:rFonts w:cs="Arial"/>
          <w:sz w:val="20"/>
        </w:rPr>
        <w:t xml:space="preserve">additional expenditure incurred by the </w:t>
      </w:r>
      <w:r w:rsidR="000E2EFE">
        <w:rPr>
          <w:rFonts w:cs="Arial"/>
          <w:sz w:val="20"/>
        </w:rPr>
        <w:t>Authority</w:t>
      </w:r>
      <w:r w:rsidR="001478C1" w:rsidRPr="00D83A56">
        <w:rPr>
          <w:rFonts w:cs="Arial"/>
          <w:sz w:val="20"/>
        </w:rPr>
        <w:t xml:space="preserve"> throughout the remainder of the </w:t>
      </w:r>
      <w:r w:rsidRPr="00036F35">
        <w:rPr>
          <w:rFonts w:cs="Arial"/>
          <w:sz w:val="20"/>
        </w:rPr>
        <w:lastRenderedPageBreak/>
        <w:t>Term; and/or</w:t>
      </w:r>
    </w:p>
    <w:p w14:paraId="29DBFBED" w14:textId="5F934808" w:rsidR="001478C1" w:rsidRPr="00D83A56" w:rsidRDefault="005D5E84" w:rsidP="00222D5E">
      <w:pPr>
        <w:pStyle w:val="BodyTextIndent3"/>
        <w:widowControl w:val="0"/>
        <w:numPr>
          <w:ilvl w:val="2"/>
          <w:numId w:val="4"/>
        </w:numPr>
        <w:tabs>
          <w:tab w:val="clear" w:pos="1418"/>
        </w:tabs>
        <w:spacing w:after="240" w:line="360" w:lineRule="atLeast"/>
        <w:rPr>
          <w:rFonts w:cs="Arial"/>
          <w:b/>
          <w:bCs/>
          <w:sz w:val="20"/>
        </w:rPr>
      </w:pPr>
      <w:r w:rsidRPr="00036F35">
        <w:rPr>
          <w:rFonts w:cs="Arial"/>
          <w:sz w:val="20"/>
        </w:rPr>
        <w:t xml:space="preserve">recover in full from the Contractor any other loss sustained by the </w:t>
      </w:r>
      <w:r w:rsidR="000E2EFE">
        <w:rPr>
          <w:rFonts w:cs="Arial"/>
          <w:sz w:val="20"/>
        </w:rPr>
        <w:t>Authority</w:t>
      </w:r>
      <w:r w:rsidRPr="00036F35">
        <w:rPr>
          <w:rFonts w:cs="Arial"/>
          <w:sz w:val="20"/>
        </w:rPr>
        <w:t xml:space="preserve"> in consequence of any breach </w:t>
      </w:r>
      <w:r w:rsidR="001478C1" w:rsidRPr="00D83A56">
        <w:rPr>
          <w:rFonts w:cs="Arial"/>
          <w:sz w:val="20"/>
        </w:rPr>
        <w:t>of this clause.</w:t>
      </w:r>
    </w:p>
    <w:p w14:paraId="775C6E37" w14:textId="77777777" w:rsidR="00657EE5" w:rsidRPr="00D83A56" w:rsidRDefault="005D5E84">
      <w:pPr>
        <w:pStyle w:val="BodyTextIndent"/>
        <w:keepNext/>
        <w:widowControl w:val="0"/>
        <w:numPr>
          <w:ilvl w:val="0"/>
          <w:numId w:val="4"/>
        </w:numPr>
        <w:tabs>
          <w:tab w:val="clear" w:pos="737"/>
        </w:tabs>
        <w:spacing w:after="240" w:line="360" w:lineRule="atLeast"/>
        <w:ind w:left="709" w:hanging="709"/>
        <w:rPr>
          <w:rFonts w:cs="Arial"/>
          <w:b/>
          <w:sz w:val="20"/>
        </w:rPr>
      </w:pPr>
      <w:r w:rsidRPr="00036F35">
        <w:rPr>
          <w:rFonts w:cs="Arial"/>
          <w:b/>
          <w:sz w:val="20"/>
        </w:rPr>
        <w:t>The Services</w:t>
      </w:r>
    </w:p>
    <w:p w14:paraId="2FFD19E2" w14:textId="082163A9" w:rsidR="00657EE5" w:rsidRPr="00D83A56" w:rsidRDefault="005D5E84">
      <w:pPr>
        <w:pStyle w:val="BodyText"/>
        <w:keepNext w:val="0"/>
        <w:keepLines w:val="0"/>
        <w:widowControl w:val="0"/>
        <w:numPr>
          <w:ilvl w:val="1"/>
          <w:numId w:val="4"/>
        </w:numPr>
        <w:tabs>
          <w:tab w:val="clear" w:pos="737"/>
        </w:tabs>
        <w:spacing w:after="240" w:line="360" w:lineRule="atLeast"/>
        <w:ind w:left="709" w:hanging="709"/>
        <w:rPr>
          <w:rFonts w:cs="Arial"/>
          <w:sz w:val="20"/>
        </w:rPr>
      </w:pPr>
      <w:bookmarkStart w:id="14" w:name="_Ref360114380"/>
      <w:r w:rsidRPr="00036F35">
        <w:rPr>
          <w:rFonts w:cs="Arial"/>
          <w:sz w:val="20"/>
        </w:rPr>
        <w:t xml:space="preserve">The Contractor shall provide the Services during the Term in accordance with the </w:t>
      </w:r>
      <w:r w:rsidR="000E2EFE">
        <w:rPr>
          <w:rFonts w:cs="Arial"/>
          <w:sz w:val="20"/>
        </w:rPr>
        <w:t>Authority</w:t>
      </w:r>
      <w:r w:rsidRPr="00036F35">
        <w:rPr>
          <w:rFonts w:cs="Arial"/>
          <w:sz w:val="20"/>
        </w:rPr>
        <w:t>’s requirements as set out in the Contract and the Performance</w:t>
      </w:r>
      <w:r w:rsidR="00E73D1F" w:rsidRPr="00D83A56">
        <w:rPr>
          <w:rFonts w:cs="Arial"/>
          <w:sz w:val="20"/>
        </w:rPr>
        <w:t xml:space="preserve"> Standards</w:t>
      </w:r>
      <w:r w:rsidRPr="00036F35">
        <w:rPr>
          <w:rFonts w:cs="Arial"/>
          <w:sz w:val="20"/>
        </w:rPr>
        <w:t xml:space="preserve"> set out in the Order Form in consideration of the payment of the sums specified in clause </w:t>
      </w:r>
      <w:r w:rsidR="006479E3">
        <w:fldChar w:fldCharType="begin"/>
      </w:r>
      <w:r w:rsidR="006479E3">
        <w:instrText xml:space="preserve"> REF _Ref203969409 \r \h  \* MERGEFORMAT </w:instrText>
      </w:r>
      <w:r w:rsidR="006479E3">
        <w:fldChar w:fldCharType="separate"/>
      </w:r>
      <w:r w:rsidR="0023697E" w:rsidRPr="00924F49">
        <w:rPr>
          <w:rFonts w:cs="Arial"/>
          <w:sz w:val="20"/>
        </w:rPr>
        <w:t>1</w:t>
      </w:r>
      <w:r w:rsidR="006479E3">
        <w:fldChar w:fldCharType="end"/>
      </w:r>
      <w:r w:rsidRPr="00036F35">
        <w:rPr>
          <w:rFonts w:cs="Arial"/>
          <w:sz w:val="20"/>
        </w:rPr>
        <w:t xml:space="preserve">.  The Contract Manager shall have </w:t>
      </w:r>
      <w:r w:rsidR="00657EE5" w:rsidRPr="00D83A56">
        <w:rPr>
          <w:rFonts w:cs="Arial"/>
          <w:sz w:val="20"/>
        </w:rPr>
        <w:t xml:space="preserve">the power to inspect and examine the performance of the Services at the </w:t>
      </w:r>
      <w:r w:rsidRPr="00036F35">
        <w:rPr>
          <w:rFonts w:cs="Arial"/>
          <w:sz w:val="20"/>
        </w:rPr>
        <w:t>Services Location at any reasonable time or, provided that the Contract Manager gives reasonable notice to the Contractor, at any other premises where any part of the Services is being performed.</w:t>
      </w:r>
      <w:bookmarkEnd w:id="14"/>
    </w:p>
    <w:p w14:paraId="1BD6CE24" w14:textId="77777777" w:rsidR="00657EE5" w:rsidRPr="00D83A56" w:rsidRDefault="005D5E84">
      <w:pPr>
        <w:widowControl w:val="0"/>
        <w:numPr>
          <w:ilvl w:val="1"/>
          <w:numId w:val="4"/>
        </w:numPr>
        <w:tabs>
          <w:tab w:val="clear" w:pos="737"/>
        </w:tabs>
        <w:spacing w:after="240" w:line="360" w:lineRule="atLeast"/>
        <w:ind w:left="709" w:hanging="709"/>
        <w:jc w:val="both"/>
        <w:rPr>
          <w:rFonts w:ascii="Arial" w:hAnsi="Arial" w:cs="Arial"/>
        </w:rPr>
      </w:pPr>
      <w:r w:rsidRPr="00036F35">
        <w:rPr>
          <w:rFonts w:ascii="Arial" w:hAnsi="Arial" w:cs="Arial"/>
        </w:rPr>
        <w:t>The Contractor shall at all times deliver the Services in accordance with the Law.</w:t>
      </w:r>
    </w:p>
    <w:p w14:paraId="1AAF0928" w14:textId="01EB28CB" w:rsidR="00E6344E" w:rsidRPr="00D83A56" w:rsidRDefault="005D5E84">
      <w:pPr>
        <w:widowControl w:val="0"/>
        <w:numPr>
          <w:ilvl w:val="1"/>
          <w:numId w:val="4"/>
        </w:numPr>
        <w:tabs>
          <w:tab w:val="clear" w:pos="737"/>
        </w:tabs>
        <w:spacing w:after="240" w:line="360" w:lineRule="atLeast"/>
        <w:ind w:left="709" w:hanging="709"/>
        <w:jc w:val="both"/>
        <w:rPr>
          <w:rFonts w:ascii="Arial" w:hAnsi="Arial" w:cs="Arial"/>
        </w:rPr>
      </w:pPr>
      <w:r w:rsidRPr="00036F35">
        <w:rPr>
          <w:rFonts w:ascii="Arial" w:hAnsi="Arial" w:cs="Arial"/>
        </w:rPr>
        <w:t xml:space="preserve">The Contractor shall take reasonable care to ensure that in the performance of its obligations in respect of the Services it shall not disrupt the operations of the </w:t>
      </w:r>
      <w:r w:rsidR="000E2EFE">
        <w:rPr>
          <w:rFonts w:ascii="Arial" w:hAnsi="Arial" w:cs="Arial"/>
        </w:rPr>
        <w:t>Authority</w:t>
      </w:r>
      <w:r w:rsidRPr="00036F35">
        <w:rPr>
          <w:rFonts w:ascii="Arial" w:hAnsi="Arial" w:cs="Arial"/>
        </w:rPr>
        <w:t xml:space="preserve">, its employees or any other contractor employed by the </w:t>
      </w:r>
      <w:r w:rsidR="000E2EFE">
        <w:rPr>
          <w:rFonts w:ascii="Arial" w:hAnsi="Arial" w:cs="Arial"/>
        </w:rPr>
        <w:t>Authority</w:t>
      </w:r>
      <w:r w:rsidRPr="00036F35">
        <w:rPr>
          <w:rFonts w:ascii="Arial" w:hAnsi="Arial" w:cs="Arial"/>
        </w:rPr>
        <w:t>.</w:t>
      </w:r>
    </w:p>
    <w:p w14:paraId="47FF0159" w14:textId="77777777" w:rsidR="00657EE5" w:rsidRPr="00D83A56" w:rsidRDefault="005D5E84" w:rsidP="00336686">
      <w:pPr>
        <w:keepNext/>
        <w:widowControl w:val="0"/>
        <w:numPr>
          <w:ilvl w:val="0"/>
          <w:numId w:val="4"/>
        </w:numPr>
        <w:spacing w:after="240" w:line="360" w:lineRule="atLeast"/>
        <w:jc w:val="both"/>
        <w:rPr>
          <w:rFonts w:ascii="Arial" w:hAnsi="Arial" w:cs="Arial"/>
          <w:b/>
          <w:bCs/>
        </w:rPr>
      </w:pPr>
      <w:bookmarkStart w:id="15" w:name="_Ref359595199"/>
      <w:r w:rsidRPr="00036F35">
        <w:rPr>
          <w:rFonts w:ascii="Arial" w:hAnsi="Arial" w:cs="Arial"/>
          <w:b/>
          <w:bCs/>
        </w:rPr>
        <w:t>Heavy Equipment and Light Equipment</w:t>
      </w:r>
      <w:bookmarkEnd w:id="15"/>
    </w:p>
    <w:p w14:paraId="1CE3878E" w14:textId="4BBCF2FF" w:rsidR="00657EE5" w:rsidRPr="00D83A56" w:rsidRDefault="005D5E84" w:rsidP="00336686">
      <w:pPr>
        <w:keepNext/>
        <w:widowControl w:val="0"/>
        <w:numPr>
          <w:ilvl w:val="1"/>
          <w:numId w:val="4"/>
        </w:numPr>
        <w:spacing w:after="240" w:line="360" w:lineRule="atLeast"/>
        <w:jc w:val="both"/>
        <w:rPr>
          <w:rFonts w:ascii="Arial" w:hAnsi="Arial" w:cs="Arial"/>
        </w:rPr>
      </w:pPr>
      <w:r w:rsidRPr="00036F35">
        <w:rPr>
          <w:rFonts w:ascii="Arial" w:hAnsi="Arial" w:cs="Arial"/>
        </w:rPr>
        <w:t xml:space="preserve">Throughout the Term the </w:t>
      </w:r>
      <w:r w:rsidR="000E2EFE">
        <w:rPr>
          <w:rFonts w:ascii="Arial" w:hAnsi="Arial" w:cs="Arial"/>
        </w:rPr>
        <w:t>Authority</w:t>
      </w:r>
      <w:r w:rsidR="00B1607D" w:rsidRPr="00D83A56">
        <w:rPr>
          <w:rFonts w:ascii="Arial" w:hAnsi="Arial" w:cs="Arial"/>
        </w:rPr>
        <w:t xml:space="preserve"> </w:t>
      </w:r>
      <w:r w:rsidRPr="00036F35">
        <w:rPr>
          <w:rFonts w:ascii="Arial" w:hAnsi="Arial" w:cs="Arial"/>
        </w:rPr>
        <w:t xml:space="preserve">shall provide the Heavy Equipment and the Light Equipment for use by the Contractor in the provision of the Services at the Services Location.  The Contractor hereby acknowledges and agrees that prior to the Commencement Date it has had an opportunity to inspect the Heavy Equipment and the Light Equipment and that it is satisfied that such equipment is sufficient for </w:t>
      </w:r>
      <w:r w:rsidR="00D47453" w:rsidRPr="00036F35">
        <w:rPr>
          <w:rFonts w:ascii="Arial" w:hAnsi="Arial" w:cs="Arial"/>
        </w:rPr>
        <w:t>the purpose</w:t>
      </w:r>
      <w:r w:rsidRPr="00036F35">
        <w:rPr>
          <w:rFonts w:ascii="Arial" w:hAnsi="Arial" w:cs="Arial"/>
        </w:rPr>
        <w:t xml:space="preserve"> of providing the Services.</w:t>
      </w:r>
    </w:p>
    <w:p w14:paraId="5FD40C5B" w14:textId="77777777" w:rsidR="00657EE5" w:rsidRPr="00D83A56" w:rsidRDefault="005D5E84">
      <w:pPr>
        <w:widowControl w:val="0"/>
        <w:numPr>
          <w:ilvl w:val="1"/>
          <w:numId w:val="4"/>
        </w:numPr>
        <w:spacing w:after="240" w:line="360" w:lineRule="atLeast"/>
        <w:jc w:val="both"/>
        <w:rPr>
          <w:rFonts w:ascii="Arial" w:hAnsi="Arial" w:cs="Arial"/>
        </w:rPr>
      </w:pPr>
      <w:r w:rsidRPr="00036F35">
        <w:rPr>
          <w:rFonts w:ascii="Arial" w:hAnsi="Arial" w:cs="Arial"/>
        </w:rPr>
        <w:t>The Contractor shall not use the Heavy Equipment or the Light Equipment for any purpose whatsoever other than to provide the Services unless the Contract Manager has provided its prior written consent therefor.</w:t>
      </w:r>
    </w:p>
    <w:p w14:paraId="64EADA9E" w14:textId="77777777" w:rsidR="00657EE5" w:rsidRPr="00D83A56" w:rsidRDefault="005D5E84">
      <w:pPr>
        <w:widowControl w:val="0"/>
        <w:numPr>
          <w:ilvl w:val="1"/>
          <w:numId w:val="4"/>
        </w:numPr>
        <w:spacing w:after="240" w:line="360" w:lineRule="atLeast"/>
        <w:jc w:val="both"/>
        <w:rPr>
          <w:rFonts w:ascii="Arial" w:hAnsi="Arial" w:cs="Arial"/>
        </w:rPr>
      </w:pPr>
      <w:r w:rsidRPr="00036F35">
        <w:rPr>
          <w:rFonts w:ascii="Arial" w:hAnsi="Arial" w:cs="Arial"/>
        </w:rPr>
        <w:t xml:space="preserve">The Contractor shall ensure that throughout </w:t>
      </w:r>
      <w:r w:rsidR="00657EE5" w:rsidRPr="00D83A56">
        <w:rPr>
          <w:rFonts w:ascii="Arial" w:hAnsi="Arial" w:cs="Arial"/>
        </w:rPr>
        <w:t xml:space="preserve">the </w:t>
      </w:r>
      <w:r w:rsidRPr="00036F35">
        <w:rPr>
          <w:rFonts w:ascii="Arial" w:hAnsi="Arial" w:cs="Arial"/>
        </w:rPr>
        <w:t>Term the Heavy Equipment is in a safe, serviceable and clean condition.</w:t>
      </w:r>
    </w:p>
    <w:p w14:paraId="20D1DE41" w14:textId="2AC2FBC1" w:rsidR="00657EE5" w:rsidRPr="00D83A56" w:rsidRDefault="005D5E84">
      <w:pPr>
        <w:widowControl w:val="0"/>
        <w:numPr>
          <w:ilvl w:val="1"/>
          <w:numId w:val="4"/>
        </w:numPr>
        <w:spacing w:after="240" w:line="360" w:lineRule="atLeast"/>
        <w:jc w:val="both"/>
        <w:rPr>
          <w:rFonts w:ascii="Arial" w:hAnsi="Arial" w:cs="Arial"/>
        </w:rPr>
      </w:pPr>
      <w:r w:rsidRPr="00036F35">
        <w:rPr>
          <w:rFonts w:ascii="Arial" w:hAnsi="Arial" w:cs="Arial"/>
        </w:rPr>
        <w:t xml:space="preserve">Provided that the Heavy Equipment does not breakdown or become damaged as a result of the negligent act or omission of the Contractor or the Contractor Staff the </w:t>
      </w:r>
      <w:r w:rsidR="000E2EFE">
        <w:rPr>
          <w:rFonts w:ascii="Arial" w:hAnsi="Arial" w:cs="Arial"/>
        </w:rPr>
        <w:t>Authority</w:t>
      </w:r>
      <w:r w:rsidRPr="00036F35">
        <w:rPr>
          <w:rFonts w:ascii="Arial" w:hAnsi="Arial" w:cs="Arial"/>
        </w:rPr>
        <w:t xml:space="preserve"> shall at its own expense maintain the Heavy Equipment in a state of good repair and condition.</w:t>
      </w:r>
    </w:p>
    <w:p w14:paraId="2E482AF2" w14:textId="73421D04" w:rsidR="00657EE5" w:rsidRPr="00D83A56" w:rsidRDefault="005D5E84">
      <w:pPr>
        <w:widowControl w:val="0"/>
        <w:numPr>
          <w:ilvl w:val="1"/>
          <w:numId w:val="4"/>
        </w:numPr>
        <w:spacing w:after="240" w:line="360" w:lineRule="atLeast"/>
        <w:jc w:val="both"/>
        <w:rPr>
          <w:rFonts w:ascii="Arial" w:hAnsi="Arial" w:cs="Arial"/>
        </w:rPr>
      </w:pPr>
      <w:bookmarkStart w:id="16" w:name="_Ref203806010"/>
      <w:r w:rsidRPr="00036F35">
        <w:rPr>
          <w:rFonts w:ascii="Arial" w:hAnsi="Arial" w:cs="Arial"/>
        </w:rPr>
        <w:lastRenderedPageBreak/>
        <w:t xml:space="preserve">In the event that the Heavy Equipment breaks down or becomes damaged lost or stolen other than as a result of the negligent act or omission of the Contractor or the Contractor Staff the Contract Manager shall subject to clause </w:t>
      </w:r>
      <w:r w:rsidR="006479E3">
        <w:fldChar w:fldCharType="begin"/>
      </w:r>
      <w:r w:rsidR="006479E3">
        <w:instrText xml:space="preserve"> REF _Ref359590779 \r \h  \* MERGEFORMAT </w:instrText>
      </w:r>
      <w:r w:rsidR="006479E3">
        <w:fldChar w:fldCharType="separate"/>
      </w:r>
      <w:r w:rsidR="0023697E" w:rsidRPr="00924F49">
        <w:rPr>
          <w:rFonts w:ascii="Arial" w:hAnsi="Arial" w:cs="Arial"/>
        </w:rPr>
        <w:t>11.7</w:t>
      </w:r>
      <w:r w:rsidR="006479E3">
        <w:fldChar w:fldCharType="end"/>
      </w:r>
      <w:r w:rsidRPr="00036F35">
        <w:rPr>
          <w:rFonts w:ascii="Arial" w:hAnsi="Arial" w:cs="Arial"/>
        </w:rPr>
        <w:t xml:space="preserve"> at the </w:t>
      </w:r>
      <w:r w:rsidR="000E2EFE">
        <w:rPr>
          <w:rFonts w:ascii="Arial" w:hAnsi="Arial" w:cs="Arial"/>
        </w:rPr>
        <w:t>Authority</w:t>
      </w:r>
      <w:r w:rsidRPr="00036F35">
        <w:rPr>
          <w:rFonts w:ascii="Arial" w:hAnsi="Arial" w:cs="Arial"/>
        </w:rPr>
        <w:t>’s own expense and without undue delay arrange for such Heavy Equipment to be repaired or (at the Contract Manager’s discretion) replaced with equipment that is equivalent to such Heavy Equipment whereupon it shall become part of the Heavy Equipment.</w:t>
      </w:r>
      <w:bookmarkEnd w:id="16"/>
      <w:r w:rsidRPr="00036F35">
        <w:rPr>
          <w:rFonts w:ascii="Arial" w:hAnsi="Arial" w:cs="Arial"/>
        </w:rPr>
        <w:t xml:space="preserve">  </w:t>
      </w:r>
    </w:p>
    <w:p w14:paraId="21A45CC2" w14:textId="77777777" w:rsidR="00657EE5" w:rsidRPr="00D83A56" w:rsidRDefault="005D5E84">
      <w:pPr>
        <w:widowControl w:val="0"/>
        <w:numPr>
          <w:ilvl w:val="1"/>
          <w:numId w:val="4"/>
        </w:numPr>
        <w:spacing w:after="240" w:line="360" w:lineRule="atLeast"/>
        <w:jc w:val="both"/>
        <w:rPr>
          <w:rFonts w:ascii="Arial" w:hAnsi="Arial" w:cs="Arial"/>
        </w:rPr>
      </w:pPr>
      <w:bookmarkStart w:id="17" w:name="_Ref203806419"/>
      <w:r w:rsidRPr="00036F35">
        <w:rPr>
          <w:rFonts w:ascii="Arial" w:hAnsi="Arial" w:cs="Arial"/>
        </w:rPr>
        <w:t>In the event that the Heavy Equipment breaks down or becomes damaged lost or stolen due to the negligent act or omission of the Contractor or the Contractor Staff the Contract Manager shall at the Contractor’s expense and without undue delay arrange for such Heavy Equipment to be repaired or (at the Contract Manager’s discretion) replaced with equipment that is equivalent to such Heavy Equipment whereupon it shall become part of the Heavy Equipment.</w:t>
      </w:r>
      <w:bookmarkEnd w:id="17"/>
    </w:p>
    <w:p w14:paraId="398745F5" w14:textId="67BD7306" w:rsidR="00657EE5" w:rsidRPr="00D83A56" w:rsidRDefault="005D5E84">
      <w:pPr>
        <w:widowControl w:val="0"/>
        <w:numPr>
          <w:ilvl w:val="1"/>
          <w:numId w:val="4"/>
        </w:numPr>
        <w:spacing w:after="240" w:line="360" w:lineRule="atLeast"/>
        <w:jc w:val="both"/>
        <w:rPr>
          <w:rFonts w:ascii="Arial" w:hAnsi="Arial" w:cs="Arial"/>
        </w:rPr>
      </w:pPr>
      <w:bookmarkStart w:id="18" w:name="_Ref203806639"/>
      <w:bookmarkStart w:id="19" w:name="_Ref359590779"/>
      <w:r w:rsidRPr="00036F35">
        <w:rPr>
          <w:rFonts w:ascii="Arial" w:hAnsi="Arial" w:cs="Arial"/>
        </w:rPr>
        <w:t xml:space="preserve">The Contractor shall </w:t>
      </w:r>
      <w:r w:rsidR="005F64F4">
        <w:rPr>
          <w:rFonts w:ascii="Arial" w:hAnsi="Arial" w:cs="Arial"/>
        </w:rPr>
        <w:t xml:space="preserve">be responsible for managing equipment maintenance by reporting to the </w:t>
      </w:r>
      <w:r w:rsidR="000E2EFE">
        <w:rPr>
          <w:rFonts w:ascii="Arial" w:hAnsi="Arial" w:cs="Arial"/>
        </w:rPr>
        <w:t>Authority</w:t>
      </w:r>
      <w:r w:rsidR="005F64F4">
        <w:rPr>
          <w:rFonts w:ascii="Arial" w:hAnsi="Arial" w:cs="Arial"/>
        </w:rPr>
        <w:t xml:space="preserve"> </w:t>
      </w:r>
      <w:r w:rsidR="000E2EFE">
        <w:rPr>
          <w:rFonts w:ascii="Arial" w:hAnsi="Arial" w:cs="Arial"/>
        </w:rPr>
        <w:t>(using</w:t>
      </w:r>
      <w:r w:rsidR="005F64F4">
        <w:rPr>
          <w:rFonts w:ascii="Arial" w:hAnsi="Arial" w:cs="Arial"/>
        </w:rPr>
        <w:t xml:space="preserve"> GCC property help desk as appropriate</w:t>
      </w:r>
      <w:r w:rsidR="000E2EFE">
        <w:rPr>
          <w:rFonts w:ascii="Arial" w:hAnsi="Arial" w:cs="Arial"/>
        </w:rPr>
        <w:t>)</w:t>
      </w:r>
      <w:r w:rsidR="005F64F4">
        <w:rPr>
          <w:rFonts w:ascii="Arial" w:hAnsi="Arial" w:cs="Arial"/>
        </w:rPr>
        <w:t>, and shall only formally raise it as an issue with the Contract Manager if the maintenance issue is not resolved.  The Contractor shall copy the Contract Manager by email on all maintenance requests they have made</w:t>
      </w:r>
      <w:r w:rsidRPr="00036F35">
        <w:rPr>
          <w:rFonts w:ascii="Arial" w:hAnsi="Arial" w:cs="Arial"/>
        </w:rPr>
        <w:t xml:space="preserve">.  The </w:t>
      </w:r>
      <w:r w:rsidR="000E2EFE">
        <w:rPr>
          <w:rFonts w:ascii="Arial" w:hAnsi="Arial" w:cs="Arial"/>
        </w:rPr>
        <w:t>Authority</w:t>
      </w:r>
      <w:r w:rsidRPr="00036F35">
        <w:rPr>
          <w:rFonts w:ascii="Arial" w:hAnsi="Arial" w:cs="Arial"/>
        </w:rPr>
        <w:t xml:space="preserve"> shall not be obliged to repair or replace any Heavy Equipment pursuant to clauses </w:t>
      </w:r>
      <w:r w:rsidR="006479E3">
        <w:fldChar w:fldCharType="begin"/>
      </w:r>
      <w:r w:rsidR="006479E3">
        <w:instrText xml:space="preserve"> REF _Ref203806010 \r \h  \* MERGEFORMAT </w:instrText>
      </w:r>
      <w:r w:rsidR="006479E3">
        <w:fldChar w:fldCharType="separate"/>
      </w:r>
      <w:r w:rsidR="0023697E" w:rsidRPr="00924F49">
        <w:rPr>
          <w:rFonts w:ascii="Arial" w:hAnsi="Arial" w:cs="Arial"/>
        </w:rPr>
        <w:t>11.5</w:t>
      </w:r>
      <w:r w:rsidR="006479E3">
        <w:fldChar w:fldCharType="end"/>
      </w:r>
      <w:r w:rsidRPr="00036F35">
        <w:rPr>
          <w:rFonts w:ascii="Arial" w:hAnsi="Arial" w:cs="Arial"/>
        </w:rPr>
        <w:t xml:space="preserve"> or </w:t>
      </w:r>
      <w:r w:rsidR="006479E3">
        <w:fldChar w:fldCharType="begin"/>
      </w:r>
      <w:r w:rsidR="006479E3">
        <w:instrText xml:space="preserve"> REF _Ref203806419 \r \h  \* MERGEFORMAT </w:instrText>
      </w:r>
      <w:r w:rsidR="006479E3">
        <w:fldChar w:fldCharType="separate"/>
      </w:r>
      <w:r w:rsidR="0023697E" w:rsidRPr="00924F49">
        <w:rPr>
          <w:rFonts w:ascii="Arial" w:hAnsi="Arial" w:cs="Arial"/>
        </w:rPr>
        <w:t>11.6</w:t>
      </w:r>
      <w:r w:rsidR="006479E3">
        <w:fldChar w:fldCharType="end"/>
      </w:r>
      <w:r w:rsidRPr="00036F35">
        <w:rPr>
          <w:rFonts w:ascii="Arial" w:hAnsi="Arial" w:cs="Arial"/>
        </w:rPr>
        <w:t xml:space="preserve"> until such time as the Contractor has notified the Contract Manager in accordance with this clause</w:t>
      </w:r>
      <w:bookmarkEnd w:id="18"/>
      <w:r w:rsidRPr="00036F35">
        <w:rPr>
          <w:rFonts w:ascii="Arial" w:hAnsi="Arial" w:cs="Arial"/>
        </w:rPr>
        <w:t xml:space="preserve"> </w:t>
      </w:r>
      <w:r w:rsidR="006479E3">
        <w:fldChar w:fldCharType="begin"/>
      </w:r>
      <w:r w:rsidR="006479E3">
        <w:instrText xml:space="preserve"> REF _Ref203806639 \r \h  \* MERGEFORMAT </w:instrText>
      </w:r>
      <w:r w:rsidR="006479E3">
        <w:fldChar w:fldCharType="separate"/>
      </w:r>
      <w:r w:rsidR="0023697E" w:rsidRPr="00924F49">
        <w:rPr>
          <w:rFonts w:ascii="Arial" w:hAnsi="Arial" w:cs="Arial"/>
        </w:rPr>
        <w:t>11.7</w:t>
      </w:r>
      <w:r w:rsidR="006479E3">
        <w:fldChar w:fldCharType="end"/>
      </w:r>
      <w:r w:rsidRPr="00036F35">
        <w:rPr>
          <w:rFonts w:ascii="Arial" w:hAnsi="Arial" w:cs="Arial"/>
        </w:rPr>
        <w:t>.</w:t>
      </w:r>
      <w:bookmarkEnd w:id="19"/>
    </w:p>
    <w:p w14:paraId="1593ACC9" w14:textId="77777777" w:rsidR="00657EE5" w:rsidRPr="00D83A56" w:rsidRDefault="005D5E84">
      <w:pPr>
        <w:widowControl w:val="0"/>
        <w:numPr>
          <w:ilvl w:val="1"/>
          <w:numId w:val="4"/>
        </w:numPr>
        <w:spacing w:after="240" w:line="360" w:lineRule="atLeast"/>
        <w:jc w:val="both"/>
        <w:rPr>
          <w:rFonts w:ascii="Arial" w:hAnsi="Arial" w:cs="Arial"/>
        </w:rPr>
      </w:pPr>
      <w:r w:rsidRPr="00036F35">
        <w:rPr>
          <w:rFonts w:ascii="Arial" w:hAnsi="Arial" w:cs="Arial"/>
        </w:rPr>
        <w:t>The Contractor shall throughout the Term and</w:t>
      </w:r>
      <w:r w:rsidR="00657EE5" w:rsidRPr="00D83A56">
        <w:rPr>
          <w:rFonts w:ascii="Arial" w:hAnsi="Arial" w:cs="Arial"/>
        </w:rPr>
        <w:t xml:space="preserve"> at its own expense maintain the Light Equipment in a safe, serviceable and clean condition. </w:t>
      </w:r>
    </w:p>
    <w:p w14:paraId="5D585A42" w14:textId="77777777" w:rsidR="00657EE5" w:rsidRPr="00D83A56" w:rsidRDefault="005D5E84">
      <w:pPr>
        <w:widowControl w:val="0"/>
        <w:numPr>
          <w:ilvl w:val="1"/>
          <w:numId w:val="4"/>
        </w:numPr>
        <w:spacing w:after="240" w:line="360" w:lineRule="atLeast"/>
        <w:jc w:val="both"/>
        <w:rPr>
          <w:rFonts w:ascii="Arial" w:hAnsi="Arial" w:cs="Arial"/>
        </w:rPr>
      </w:pPr>
      <w:bookmarkStart w:id="20" w:name="_Ref359590831"/>
      <w:r w:rsidRPr="00036F35">
        <w:rPr>
          <w:rFonts w:ascii="Arial" w:hAnsi="Arial" w:cs="Arial"/>
        </w:rPr>
        <w:t>In the event that the Light Equipment breaks down or becomes damaged lost or stolen the Contractor shall at the Contractor’s expense and without undue delay arrange for such Light Equipment to be repaired or (at the Contract Manager’s option) replaced with equipment that is equivalent to such Light Equipment whereupon it shall become part of the Light Equipment.</w:t>
      </w:r>
      <w:bookmarkEnd w:id="20"/>
    </w:p>
    <w:p w14:paraId="218B7B82" w14:textId="77777777" w:rsidR="00657EE5" w:rsidRPr="00D83A56" w:rsidRDefault="005D5E84">
      <w:pPr>
        <w:widowControl w:val="0"/>
        <w:numPr>
          <w:ilvl w:val="1"/>
          <w:numId w:val="4"/>
        </w:numPr>
        <w:spacing w:after="240" w:line="360" w:lineRule="atLeast"/>
        <w:jc w:val="both"/>
        <w:rPr>
          <w:rFonts w:ascii="Arial" w:hAnsi="Arial" w:cs="Arial"/>
        </w:rPr>
      </w:pPr>
      <w:bookmarkStart w:id="21" w:name="_Ref203809591"/>
      <w:r w:rsidRPr="00036F35">
        <w:rPr>
          <w:rFonts w:ascii="Arial" w:hAnsi="Arial" w:cs="Arial"/>
        </w:rPr>
        <w:t>The Contractor shall not make any modification or adjustment to the Heavy Equipment or the Light Equipment nor shall it remove any component therefrom (other than in the ordinary course of its operation and maintenance).  The Contractor shall at all times operate the Heavy Equipment and the Light Equipment in a manner that is safe and in accordance with the relevant operating instructions.</w:t>
      </w:r>
      <w:bookmarkEnd w:id="21"/>
    </w:p>
    <w:p w14:paraId="7F0DE26B" w14:textId="6BCEBF7F" w:rsidR="00657EE5" w:rsidRPr="00D83A56" w:rsidRDefault="005D5E84">
      <w:pPr>
        <w:widowControl w:val="0"/>
        <w:numPr>
          <w:ilvl w:val="1"/>
          <w:numId w:val="4"/>
        </w:numPr>
        <w:spacing w:after="240" w:line="360" w:lineRule="atLeast"/>
        <w:jc w:val="both"/>
        <w:rPr>
          <w:rFonts w:ascii="Arial" w:hAnsi="Arial" w:cs="Arial"/>
        </w:rPr>
      </w:pPr>
      <w:r w:rsidRPr="00036F35">
        <w:rPr>
          <w:rFonts w:ascii="Arial" w:hAnsi="Arial" w:cs="Arial"/>
        </w:rPr>
        <w:t xml:space="preserve">Title to the Heavy Equipment and the Light Equipment (including any Heavy Equipment and Light Equipment replaced by the Contractor pursuant to this clause </w:t>
      </w:r>
      <w:r w:rsidR="006479E3">
        <w:fldChar w:fldCharType="begin"/>
      </w:r>
      <w:r w:rsidR="006479E3">
        <w:instrText xml:space="preserve"> REF _Ref359595199 \r \h  \* MERGEFORMAT </w:instrText>
      </w:r>
      <w:r w:rsidR="006479E3">
        <w:fldChar w:fldCharType="separate"/>
      </w:r>
      <w:r w:rsidR="0023697E" w:rsidRPr="00924F49">
        <w:rPr>
          <w:rFonts w:ascii="Arial" w:hAnsi="Arial" w:cs="Arial"/>
        </w:rPr>
        <w:t>11</w:t>
      </w:r>
      <w:r w:rsidR="006479E3">
        <w:fldChar w:fldCharType="end"/>
      </w:r>
      <w:r w:rsidRPr="00036F35">
        <w:rPr>
          <w:rFonts w:ascii="Arial" w:hAnsi="Arial" w:cs="Arial"/>
        </w:rPr>
        <w:t xml:space="preserve">) shall vest in the </w:t>
      </w:r>
      <w:r w:rsidR="000E2EFE">
        <w:rPr>
          <w:rFonts w:ascii="Arial" w:hAnsi="Arial" w:cs="Arial"/>
        </w:rPr>
        <w:t>Authority</w:t>
      </w:r>
      <w:r w:rsidRPr="00036F35">
        <w:rPr>
          <w:rFonts w:ascii="Arial" w:hAnsi="Arial" w:cs="Arial"/>
        </w:rPr>
        <w:t xml:space="preserve">.  The Contractor shall </w:t>
      </w:r>
      <w:r w:rsidR="00924F49" w:rsidRPr="00036F35">
        <w:rPr>
          <w:rFonts w:ascii="Arial" w:hAnsi="Arial" w:cs="Arial"/>
        </w:rPr>
        <w:t>not sell</w:t>
      </w:r>
      <w:r w:rsidRPr="00036F35">
        <w:rPr>
          <w:rFonts w:ascii="Arial" w:hAnsi="Arial" w:cs="Arial"/>
        </w:rPr>
        <w:t xml:space="preserve">  let  loan  charge or pledge the Heavy </w:t>
      </w:r>
      <w:r w:rsidRPr="00036F35">
        <w:rPr>
          <w:rFonts w:ascii="Arial" w:hAnsi="Arial" w:cs="Arial"/>
        </w:rPr>
        <w:lastRenderedPageBreak/>
        <w:t>Equipment and/or the Light Equipment or cause or allow any lien thereon and shall not (save in connection with the maintenance and repair of such equipment) part with possession thereof or remove the same from the Services Location.</w:t>
      </w:r>
    </w:p>
    <w:p w14:paraId="52B42BEA" w14:textId="0B9195CC" w:rsidR="00657EE5" w:rsidRPr="00D83A56" w:rsidRDefault="005D5E84">
      <w:pPr>
        <w:widowControl w:val="0"/>
        <w:numPr>
          <w:ilvl w:val="1"/>
          <w:numId w:val="4"/>
        </w:numPr>
        <w:spacing w:after="240" w:line="360" w:lineRule="atLeast"/>
        <w:jc w:val="both"/>
        <w:rPr>
          <w:rFonts w:ascii="Arial" w:hAnsi="Arial" w:cs="Arial"/>
        </w:rPr>
      </w:pPr>
      <w:bookmarkStart w:id="22" w:name="_Ref203810552"/>
      <w:r w:rsidRPr="00036F35">
        <w:rPr>
          <w:rFonts w:ascii="Arial" w:hAnsi="Arial" w:cs="Arial"/>
        </w:rPr>
        <w:t xml:space="preserve">Notwithstanding anything in the Contract and to the fullest extent permitted by Law the </w:t>
      </w:r>
      <w:r w:rsidR="000E2EFE">
        <w:rPr>
          <w:rFonts w:ascii="Arial" w:hAnsi="Arial" w:cs="Arial"/>
        </w:rPr>
        <w:t>Authority</w:t>
      </w:r>
      <w:r w:rsidRPr="00036F35">
        <w:rPr>
          <w:rFonts w:ascii="Arial" w:hAnsi="Arial" w:cs="Arial"/>
        </w:rPr>
        <w:t xml:space="preserve"> shall not be liable for any losses of the Contractor arising from the damage breakdown malfunction misuse loss or theft of any of the Heavy Equipment or Light Equipment nor for any disruption to the Services or access to the Work Areas arising therefrom and the Contractor shall indemnify the </w:t>
      </w:r>
      <w:r w:rsidR="000E2EFE">
        <w:rPr>
          <w:rFonts w:ascii="Arial" w:hAnsi="Arial" w:cs="Arial"/>
        </w:rPr>
        <w:t>Authority</w:t>
      </w:r>
      <w:r w:rsidRPr="00036F35">
        <w:rPr>
          <w:rFonts w:ascii="Arial" w:hAnsi="Arial" w:cs="Arial"/>
        </w:rPr>
        <w:t xml:space="preserve"> in respect thereof.  For the avoidance of doubt the exclusion of liability set out in this clause </w:t>
      </w:r>
      <w:r w:rsidR="006479E3">
        <w:fldChar w:fldCharType="begin"/>
      </w:r>
      <w:r w:rsidR="006479E3">
        <w:instrText xml:space="preserve"> REF _Ref203810552 \r \h  \* MERGEFORMAT </w:instrText>
      </w:r>
      <w:r w:rsidR="006479E3">
        <w:fldChar w:fldCharType="separate"/>
      </w:r>
      <w:r w:rsidR="0023697E" w:rsidRPr="00924F49">
        <w:rPr>
          <w:rFonts w:ascii="Arial" w:hAnsi="Arial" w:cs="Arial"/>
        </w:rPr>
        <w:t>11.12</w:t>
      </w:r>
      <w:r w:rsidR="006479E3">
        <w:fldChar w:fldCharType="end"/>
      </w:r>
      <w:r w:rsidRPr="00036F35">
        <w:rPr>
          <w:rFonts w:ascii="Arial" w:hAnsi="Arial" w:cs="Arial"/>
        </w:rPr>
        <w:t xml:space="preserve"> shall include the loss of food stuffs or other produce stored in freezers or stores at the Services Location.</w:t>
      </w:r>
      <w:bookmarkEnd w:id="22"/>
    </w:p>
    <w:p w14:paraId="65059263" w14:textId="71E47F79" w:rsidR="00657EE5" w:rsidRPr="00D83A56" w:rsidRDefault="005D5E84">
      <w:pPr>
        <w:widowControl w:val="0"/>
        <w:numPr>
          <w:ilvl w:val="1"/>
          <w:numId w:val="4"/>
        </w:numPr>
        <w:spacing w:after="240" w:line="360" w:lineRule="atLeast"/>
        <w:jc w:val="both"/>
        <w:rPr>
          <w:rFonts w:ascii="Arial" w:hAnsi="Arial" w:cs="Arial"/>
        </w:rPr>
      </w:pPr>
      <w:r w:rsidRPr="00036F35">
        <w:rPr>
          <w:rFonts w:ascii="Arial" w:hAnsi="Arial" w:cs="Arial"/>
        </w:rPr>
        <w:t xml:space="preserve">To the fullest extent permitted by Law the </w:t>
      </w:r>
      <w:r w:rsidR="000E2EFE">
        <w:rPr>
          <w:rFonts w:ascii="Arial" w:hAnsi="Arial" w:cs="Arial"/>
        </w:rPr>
        <w:t>Authority</w:t>
      </w:r>
      <w:r w:rsidRPr="00036F35">
        <w:rPr>
          <w:rFonts w:ascii="Arial" w:hAnsi="Arial" w:cs="Arial"/>
        </w:rPr>
        <w:t xml:space="preserve"> shall not be liable in respect of any loss  damage  costs  claims or expenses arising from the use or misuse of the Heavy Equipment and/or the Light Equipment and/or the Contractor’s Equipment whether such claims arise in contract or in negligence or howsoever and the Contractor indemnifies the </w:t>
      </w:r>
      <w:r w:rsidR="000E2EFE">
        <w:rPr>
          <w:rFonts w:ascii="Arial" w:hAnsi="Arial" w:cs="Arial"/>
        </w:rPr>
        <w:t>Authority</w:t>
      </w:r>
      <w:r w:rsidRPr="00036F35">
        <w:rPr>
          <w:rFonts w:ascii="Arial" w:hAnsi="Arial" w:cs="Arial"/>
        </w:rPr>
        <w:t xml:space="preserve"> in respect thereof.</w:t>
      </w:r>
    </w:p>
    <w:p w14:paraId="21CDCCC3" w14:textId="77777777" w:rsidR="00657EE5" w:rsidRPr="00D83A56" w:rsidRDefault="005D5E84">
      <w:pPr>
        <w:widowControl w:val="0"/>
        <w:numPr>
          <w:ilvl w:val="1"/>
          <w:numId w:val="4"/>
        </w:numPr>
        <w:spacing w:after="240" w:line="360" w:lineRule="atLeast"/>
        <w:jc w:val="both"/>
        <w:rPr>
          <w:rFonts w:ascii="Arial" w:hAnsi="Arial" w:cs="Arial"/>
        </w:rPr>
      </w:pPr>
      <w:r w:rsidRPr="00036F35">
        <w:rPr>
          <w:rFonts w:ascii="Arial" w:hAnsi="Arial" w:cs="Arial"/>
        </w:rPr>
        <w:t>In the event that any Heavy Equipment or Light Equipment or Contractor’s Equipment become unusable for any reason whatsoever the Contractor shall remain obliged to provide the Services.</w:t>
      </w:r>
    </w:p>
    <w:p w14:paraId="6F3524C9" w14:textId="77777777" w:rsidR="00657EE5" w:rsidRPr="00D83A56" w:rsidRDefault="005D5E84">
      <w:pPr>
        <w:widowControl w:val="0"/>
        <w:numPr>
          <w:ilvl w:val="0"/>
          <w:numId w:val="4"/>
        </w:numPr>
        <w:tabs>
          <w:tab w:val="clear" w:pos="737"/>
          <w:tab w:val="left" w:pos="0"/>
        </w:tabs>
        <w:suppressAutoHyphens/>
        <w:spacing w:after="240" w:line="360" w:lineRule="atLeast"/>
        <w:ind w:left="709" w:hanging="709"/>
        <w:jc w:val="both"/>
        <w:rPr>
          <w:rFonts w:ascii="Arial" w:hAnsi="Arial" w:cs="Arial"/>
          <w:b/>
        </w:rPr>
      </w:pPr>
      <w:r w:rsidRPr="00036F35">
        <w:rPr>
          <w:rFonts w:ascii="Arial" w:hAnsi="Arial" w:cs="Arial"/>
          <w:b/>
        </w:rPr>
        <w:t xml:space="preserve">Contractor’s Equipment </w:t>
      </w:r>
    </w:p>
    <w:p w14:paraId="64D12BF4"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Unless otherwise stated in the Order Form the Contractor shall provide all Contractor’s Equipment that is necessary for the provision of the Services.</w:t>
      </w:r>
    </w:p>
    <w:p w14:paraId="47901013"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bookmarkStart w:id="23" w:name="_Ref203542407"/>
      <w:r w:rsidRPr="00036F35">
        <w:rPr>
          <w:rFonts w:ascii="Arial" w:hAnsi="Arial" w:cs="Arial"/>
        </w:rPr>
        <w:t>The Contractor shall make no delivery of any Contractor’s Equipment without obtaining the Contract Manager’s prior Approval.</w:t>
      </w:r>
      <w:bookmarkEnd w:id="23"/>
    </w:p>
    <w:p w14:paraId="7CC579F9"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 xml:space="preserve">All Contractor’s Equipment brought onto the Services Location shall be at the Contractor’s own risk. The Contractor shall at the Contractor’s expense provide for the haulage or carriage of the Contractor’s Equipment to the Services Location and for its removal when it is no longer required to provide the Services. Unless otherwise agreed in writing, all Contractor’s Equipment brought onto the Services Location will remain the property of the Contractor. </w:t>
      </w:r>
    </w:p>
    <w:p w14:paraId="3EE533D4"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 xml:space="preserve">The Contractor shall maintain at its own expense all items of Contractor’s Equipment within the Services Location in a safe, serviceable and clean condition. </w:t>
      </w:r>
    </w:p>
    <w:p w14:paraId="7A0214EB" w14:textId="726B354B"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 xml:space="preserve">All Contractor’s Equipment shall be at the risk of the Contractor and the </w:t>
      </w:r>
      <w:r w:rsidR="000E2EFE">
        <w:rPr>
          <w:rFonts w:ascii="Arial" w:hAnsi="Arial" w:cs="Arial"/>
        </w:rPr>
        <w:t>Authority</w:t>
      </w:r>
      <w:r w:rsidRPr="00036F35">
        <w:rPr>
          <w:rFonts w:ascii="Arial" w:hAnsi="Arial" w:cs="Arial"/>
        </w:rPr>
        <w:t xml:space="preserve"> shall </w:t>
      </w:r>
      <w:r w:rsidRPr="00036F35">
        <w:rPr>
          <w:rFonts w:ascii="Arial" w:hAnsi="Arial" w:cs="Arial"/>
        </w:rPr>
        <w:lastRenderedPageBreak/>
        <w:t xml:space="preserve">have no liability for any loss of or damage to any Contractor’s Equipment unless the Contractor is able to demonstrate that such loss or damage was caused or contributed to by the negligence or default of the </w:t>
      </w:r>
      <w:r w:rsidR="000E2EFE">
        <w:rPr>
          <w:rFonts w:ascii="Arial" w:hAnsi="Arial" w:cs="Arial"/>
        </w:rPr>
        <w:t>Authority</w:t>
      </w:r>
      <w:r w:rsidRPr="00036F35">
        <w:rPr>
          <w:rFonts w:ascii="Arial" w:hAnsi="Arial" w:cs="Arial"/>
        </w:rPr>
        <w:t>.</w:t>
      </w:r>
    </w:p>
    <w:p w14:paraId="3CE97175" w14:textId="15E8704A"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 xml:space="preserve">The Contractor shall at the </w:t>
      </w:r>
      <w:r w:rsidR="000E2EFE">
        <w:rPr>
          <w:rFonts w:ascii="Arial" w:hAnsi="Arial" w:cs="Arial"/>
        </w:rPr>
        <w:t>Authority</w:t>
      </w:r>
      <w:r w:rsidRPr="00036F35">
        <w:rPr>
          <w:rFonts w:ascii="Arial" w:hAnsi="Arial" w:cs="Arial"/>
        </w:rPr>
        <w:t xml:space="preserve"> or Contract Manager’s written request, at the Contractor’s expense and as soon as reasonably practicable s:</w:t>
      </w:r>
    </w:p>
    <w:p w14:paraId="62B27988" w14:textId="11288C0B" w:rsidR="00657EE5" w:rsidRPr="00D83A56" w:rsidRDefault="005D5E84">
      <w:pPr>
        <w:widowControl w:val="0"/>
        <w:numPr>
          <w:ilvl w:val="2"/>
          <w:numId w:val="4"/>
        </w:numPr>
        <w:tabs>
          <w:tab w:val="left" w:pos="0"/>
          <w:tab w:val="left" w:pos="1276"/>
        </w:tabs>
        <w:suppressAutoHyphens/>
        <w:spacing w:after="240" w:line="360" w:lineRule="atLeast"/>
        <w:jc w:val="both"/>
        <w:rPr>
          <w:rFonts w:ascii="Arial" w:hAnsi="Arial" w:cs="Arial"/>
        </w:rPr>
      </w:pPr>
      <w:bookmarkStart w:id="24" w:name="_Ref203539744"/>
      <w:r w:rsidRPr="00036F35">
        <w:rPr>
          <w:rFonts w:ascii="Arial" w:hAnsi="Arial" w:cs="Arial"/>
        </w:rPr>
        <w:t xml:space="preserve">remove from the Services Location any Contractor’s Equipment which in the opinion of the </w:t>
      </w:r>
      <w:r w:rsidR="000E2EFE">
        <w:rPr>
          <w:rFonts w:ascii="Arial" w:hAnsi="Arial" w:cs="Arial"/>
        </w:rPr>
        <w:t>Authority</w:t>
      </w:r>
      <w:r w:rsidRPr="00036F35">
        <w:rPr>
          <w:rFonts w:ascii="Arial" w:hAnsi="Arial" w:cs="Arial"/>
        </w:rPr>
        <w:t xml:space="preserve"> or Contract Manager is either hazardous, noxious or not in accordance with the Contract; and</w:t>
      </w:r>
      <w:bookmarkEnd w:id="24"/>
    </w:p>
    <w:p w14:paraId="73ED430D" w14:textId="77777777" w:rsidR="00657EE5" w:rsidRPr="00D83A56" w:rsidRDefault="005D5E84">
      <w:pPr>
        <w:widowControl w:val="0"/>
        <w:numPr>
          <w:ilvl w:val="2"/>
          <w:numId w:val="4"/>
        </w:numPr>
        <w:tabs>
          <w:tab w:val="left" w:pos="0"/>
          <w:tab w:val="left" w:pos="1276"/>
        </w:tabs>
        <w:suppressAutoHyphens/>
        <w:spacing w:after="240" w:line="360" w:lineRule="atLeast"/>
        <w:jc w:val="both"/>
        <w:rPr>
          <w:rFonts w:ascii="Arial" w:hAnsi="Arial" w:cs="Arial"/>
        </w:rPr>
      </w:pPr>
      <w:r w:rsidRPr="00036F35">
        <w:rPr>
          <w:rFonts w:ascii="Arial" w:hAnsi="Arial" w:cs="Arial"/>
        </w:rPr>
        <w:t>replace such item with a suitable substitute item of Contractor’s Equipment.</w:t>
      </w:r>
    </w:p>
    <w:p w14:paraId="70323218"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On completion of the Services the Contractor shall remove the Contractor’s Equipment together with any other materials used by the Contractor to provide the services in order to leave the Services Location in a clean, safe and tidy condition.  For the avoidance of doubt the Contractor is solely responsible for making good any damage to the Services Location or any objects contained therein, other than fair wear and tear, which is caused by the Contractor or any Contractor Staff.</w:t>
      </w:r>
    </w:p>
    <w:p w14:paraId="50B8C3F8" w14:textId="77777777" w:rsidR="00657EE5" w:rsidRPr="00D83A56" w:rsidRDefault="005D5E84">
      <w:pPr>
        <w:pStyle w:val="Heading1"/>
        <w:widowControl w:val="0"/>
        <w:numPr>
          <w:ilvl w:val="0"/>
          <w:numId w:val="4"/>
        </w:numPr>
        <w:tabs>
          <w:tab w:val="clear" w:pos="737"/>
        </w:tabs>
        <w:spacing w:after="240" w:line="360" w:lineRule="atLeast"/>
        <w:ind w:left="709" w:hanging="709"/>
        <w:rPr>
          <w:rFonts w:cs="Arial"/>
          <w:sz w:val="20"/>
        </w:rPr>
      </w:pPr>
      <w:bookmarkStart w:id="25" w:name="_Ref203543296"/>
      <w:r w:rsidRPr="00036F35">
        <w:rPr>
          <w:rFonts w:cs="Arial"/>
          <w:sz w:val="20"/>
        </w:rPr>
        <w:t>Standard of Work</w:t>
      </w:r>
      <w:bookmarkEnd w:id="25"/>
      <w:r w:rsidRPr="00036F35">
        <w:rPr>
          <w:rFonts w:cs="Arial"/>
          <w:sz w:val="20"/>
        </w:rPr>
        <w:t xml:space="preserve"> </w:t>
      </w:r>
    </w:p>
    <w:p w14:paraId="5B42E7AB" w14:textId="77777777" w:rsidR="00657EE5" w:rsidRPr="00D83A56" w:rsidRDefault="005D5E84">
      <w:pPr>
        <w:keepNext/>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The Contractor shall at all times comply with the Quality Standards, and where applicable shall maintain accreditation with the relevant Quality Standards authorisation body.  To the extent the standard of Services has not been specified in the Contract, the Contractor shall agree the relevant standard of Services with the Contract Manager prior to the delivery of the Services, and the Contractor shall ensure that it performs the Services to the reasonable satisfaction of the Contract Manager and undertake its obligations in accordance with Good Industry Practice.</w:t>
      </w:r>
    </w:p>
    <w:p w14:paraId="30BE7E83"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The Contractor warrants and represents that all Contractor Staff assigned to the performance of the Services possess and exercise such qualifications, skill and experience as are necessary for the proper performance of the Services</w:t>
      </w:r>
    </w:p>
    <w:p w14:paraId="170836F1"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The signing of time sheets or other similar documents by the Contract Manager (or his representative) shall not be construed as confirmation that the Services meet with the requirements of the Contract.</w:t>
      </w:r>
    </w:p>
    <w:p w14:paraId="31307CBD"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The Contractor shall ensure that all Contractor Staff are at all times properly instructed in relation to the provision of the Services and in particular:</w:t>
      </w:r>
    </w:p>
    <w:p w14:paraId="2C2E398D" w14:textId="77777777" w:rsidR="00657EE5" w:rsidRPr="00D83A56" w:rsidRDefault="005D5E84">
      <w:pPr>
        <w:widowControl w:val="0"/>
        <w:numPr>
          <w:ilvl w:val="2"/>
          <w:numId w:val="4"/>
        </w:numPr>
        <w:tabs>
          <w:tab w:val="left" w:pos="0"/>
        </w:tabs>
        <w:suppressAutoHyphens/>
        <w:spacing w:after="240" w:line="360" w:lineRule="atLeast"/>
        <w:jc w:val="both"/>
        <w:rPr>
          <w:rFonts w:ascii="Arial" w:hAnsi="Arial" w:cs="Arial"/>
        </w:rPr>
      </w:pPr>
      <w:r w:rsidRPr="00036F35">
        <w:rPr>
          <w:rFonts w:ascii="Arial" w:hAnsi="Arial" w:cs="Arial"/>
        </w:rPr>
        <w:lastRenderedPageBreak/>
        <w:t>the task or tasks such person has to perform;</w:t>
      </w:r>
    </w:p>
    <w:p w14:paraId="0462965E" w14:textId="77777777" w:rsidR="00657EE5" w:rsidRPr="00D83A56" w:rsidRDefault="005D5E84">
      <w:pPr>
        <w:widowControl w:val="0"/>
        <w:numPr>
          <w:ilvl w:val="2"/>
          <w:numId w:val="4"/>
        </w:numPr>
        <w:tabs>
          <w:tab w:val="left" w:pos="0"/>
        </w:tabs>
        <w:suppressAutoHyphens/>
        <w:spacing w:after="240" w:line="360" w:lineRule="atLeast"/>
        <w:jc w:val="both"/>
        <w:rPr>
          <w:rFonts w:ascii="Arial" w:hAnsi="Arial" w:cs="Arial"/>
        </w:rPr>
      </w:pPr>
      <w:r w:rsidRPr="00036F35">
        <w:rPr>
          <w:rFonts w:ascii="Arial" w:hAnsi="Arial" w:cs="Arial"/>
        </w:rPr>
        <w:t>all relevant provisions of the Contract;</w:t>
      </w:r>
    </w:p>
    <w:p w14:paraId="552F33D8" w14:textId="7080294D" w:rsidR="00657EE5" w:rsidRPr="00D83A56" w:rsidRDefault="005D5E84">
      <w:pPr>
        <w:widowControl w:val="0"/>
        <w:numPr>
          <w:ilvl w:val="2"/>
          <w:numId w:val="4"/>
        </w:numPr>
        <w:tabs>
          <w:tab w:val="left" w:pos="0"/>
        </w:tabs>
        <w:suppressAutoHyphens/>
        <w:spacing w:after="240" w:line="360" w:lineRule="atLeast"/>
        <w:jc w:val="both"/>
        <w:rPr>
          <w:rFonts w:ascii="Arial" w:hAnsi="Arial" w:cs="Arial"/>
        </w:rPr>
      </w:pPr>
      <w:r w:rsidRPr="00036F35">
        <w:rPr>
          <w:rFonts w:ascii="Arial" w:hAnsi="Arial" w:cs="Arial"/>
        </w:rPr>
        <w:t xml:space="preserve">all relevant policies, rules, procedures and standards of the </w:t>
      </w:r>
      <w:r w:rsidR="000E2EFE">
        <w:rPr>
          <w:rFonts w:ascii="Arial" w:hAnsi="Arial" w:cs="Arial"/>
        </w:rPr>
        <w:t>Authority</w:t>
      </w:r>
      <w:r w:rsidRPr="00036F35">
        <w:rPr>
          <w:rFonts w:ascii="Arial" w:hAnsi="Arial" w:cs="Arial"/>
        </w:rPr>
        <w:t>;</w:t>
      </w:r>
    </w:p>
    <w:p w14:paraId="0EE4B8F1" w14:textId="5B914E92" w:rsidR="00657EE5" w:rsidRPr="00D83A56" w:rsidRDefault="005D5E84">
      <w:pPr>
        <w:widowControl w:val="0"/>
        <w:numPr>
          <w:ilvl w:val="2"/>
          <w:numId w:val="4"/>
        </w:numPr>
        <w:tabs>
          <w:tab w:val="left" w:pos="0"/>
        </w:tabs>
        <w:suppressAutoHyphens/>
        <w:spacing w:after="240" w:line="360" w:lineRule="atLeast"/>
        <w:jc w:val="both"/>
        <w:rPr>
          <w:rFonts w:ascii="Arial" w:hAnsi="Arial" w:cs="Arial"/>
        </w:rPr>
      </w:pPr>
      <w:r w:rsidRPr="00036F35">
        <w:rPr>
          <w:rFonts w:ascii="Arial" w:hAnsi="Arial" w:cs="Arial"/>
        </w:rPr>
        <w:t xml:space="preserve">all relevant rules, procedures and statutory requirements concerning health and safety at work, including the </w:t>
      </w:r>
      <w:r w:rsidR="000E2EFE">
        <w:rPr>
          <w:rFonts w:ascii="Arial" w:hAnsi="Arial" w:cs="Arial"/>
        </w:rPr>
        <w:t>Authority</w:t>
      </w:r>
      <w:r w:rsidRPr="00036F35">
        <w:rPr>
          <w:rFonts w:ascii="Arial" w:hAnsi="Arial" w:cs="Arial"/>
        </w:rPr>
        <w:t>'s safety policy as set out in the Order Form;</w:t>
      </w:r>
    </w:p>
    <w:p w14:paraId="7797B65C" w14:textId="77777777" w:rsidR="00657EE5" w:rsidRPr="00D83A56" w:rsidRDefault="005D5E84">
      <w:pPr>
        <w:widowControl w:val="0"/>
        <w:numPr>
          <w:ilvl w:val="2"/>
          <w:numId w:val="4"/>
        </w:numPr>
        <w:tabs>
          <w:tab w:val="left" w:pos="0"/>
        </w:tabs>
        <w:suppressAutoHyphens/>
        <w:spacing w:after="240" w:line="360" w:lineRule="atLeast"/>
        <w:jc w:val="both"/>
        <w:rPr>
          <w:rFonts w:ascii="Arial" w:hAnsi="Arial" w:cs="Arial"/>
        </w:rPr>
      </w:pPr>
      <w:r w:rsidRPr="00036F35">
        <w:rPr>
          <w:rFonts w:ascii="Arial" w:hAnsi="Arial" w:cs="Arial"/>
        </w:rPr>
        <w:t>fire risks and fire precautions;</w:t>
      </w:r>
    </w:p>
    <w:p w14:paraId="123BEC33" w14:textId="77777777" w:rsidR="00657EE5" w:rsidRPr="00D83A56" w:rsidRDefault="005D5E84">
      <w:pPr>
        <w:widowControl w:val="0"/>
        <w:numPr>
          <w:ilvl w:val="2"/>
          <w:numId w:val="4"/>
        </w:numPr>
        <w:tabs>
          <w:tab w:val="left" w:pos="0"/>
        </w:tabs>
        <w:suppressAutoHyphens/>
        <w:spacing w:after="240" w:line="360" w:lineRule="atLeast"/>
        <w:jc w:val="both"/>
        <w:rPr>
          <w:rFonts w:ascii="Arial" w:hAnsi="Arial" w:cs="Arial"/>
        </w:rPr>
      </w:pPr>
      <w:r w:rsidRPr="00036F35">
        <w:rPr>
          <w:rFonts w:ascii="Arial" w:hAnsi="Arial" w:cs="Arial"/>
        </w:rPr>
        <w:t>the need to maintain the highest standards of hygiene, courtesy and consideration;</w:t>
      </w:r>
    </w:p>
    <w:p w14:paraId="1FE10EE9" w14:textId="7FBD6F3F" w:rsidR="00657EE5" w:rsidRPr="00D83A56" w:rsidRDefault="005D5E84">
      <w:pPr>
        <w:widowControl w:val="0"/>
        <w:numPr>
          <w:ilvl w:val="2"/>
          <w:numId w:val="4"/>
        </w:numPr>
        <w:tabs>
          <w:tab w:val="left" w:pos="0"/>
        </w:tabs>
        <w:suppressAutoHyphens/>
        <w:spacing w:after="240" w:line="360" w:lineRule="atLeast"/>
        <w:jc w:val="both"/>
        <w:rPr>
          <w:rFonts w:ascii="Arial" w:hAnsi="Arial" w:cs="Arial"/>
        </w:rPr>
      </w:pPr>
      <w:r w:rsidRPr="00036F35">
        <w:rPr>
          <w:rFonts w:ascii="Arial" w:hAnsi="Arial" w:cs="Arial"/>
        </w:rPr>
        <w:t xml:space="preserve">the need to recognise situations which may involve any actual or potential danger of personal injury to any person at the Services Location and where possible without personal risk, to make safe such situations, and forthwith to report such situations to the Contract Manager or in the event of an emergency the member of the </w:t>
      </w:r>
      <w:r w:rsidR="000E2EFE">
        <w:rPr>
          <w:rFonts w:ascii="Arial" w:hAnsi="Arial" w:cs="Arial"/>
        </w:rPr>
        <w:t>Authority</w:t>
      </w:r>
      <w:r w:rsidRPr="00036F35">
        <w:rPr>
          <w:rFonts w:ascii="Arial" w:hAnsi="Arial" w:cs="Arial"/>
        </w:rPr>
        <w:t>'s staff with responsibility for the Services Location.</w:t>
      </w:r>
    </w:p>
    <w:p w14:paraId="1805C4D5" w14:textId="77777777" w:rsidR="00657EE5" w:rsidRPr="00D83A56" w:rsidRDefault="005D5E84">
      <w:pPr>
        <w:keepNext/>
        <w:widowControl w:val="0"/>
        <w:numPr>
          <w:ilvl w:val="0"/>
          <w:numId w:val="4"/>
        </w:numPr>
        <w:tabs>
          <w:tab w:val="clear" w:pos="737"/>
          <w:tab w:val="left" w:pos="0"/>
        </w:tabs>
        <w:suppressAutoHyphens/>
        <w:spacing w:after="240" w:line="360" w:lineRule="atLeast"/>
        <w:ind w:left="709" w:hanging="709"/>
        <w:jc w:val="both"/>
        <w:rPr>
          <w:rFonts w:ascii="Arial" w:hAnsi="Arial" w:cs="Arial"/>
          <w:b/>
        </w:rPr>
      </w:pPr>
      <w:r w:rsidRPr="00036F35">
        <w:rPr>
          <w:rFonts w:ascii="Arial" w:hAnsi="Arial" w:cs="Arial"/>
          <w:b/>
        </w:rPr>
        <w:t>Contractor Staff</w:t>
      </w:r>
    </w:p>
    <w:p w14:paraId="305CDE18" w14:textId="2161C2E4" w:rsidR="00657EE5" w:rsidRPr="00D83A56" w:rsidRDefault="005D5E84">
      <w:pPr>
        <w:pStyle w:val="BodyTextIndent3"/>
        <w:keepNext/>
        <w:widowControl w:val="0"/>
        <w:numPr>
          <w:ilvl w:val="1"/>
          <w:numId w:val="4"/>
        </w:numPr>
        <w:tabs>
          <w:tab w:val="clear" w:pos="737"/>
        </w:tabs>
        <w:spacing w:after="240" w:line="360" w:lineRule="atLeast"/>
        <w:ind w:left="709" w:hanging="709"/>
        <w:rPr>
          <w:rFonts w:cs="Arial"/>
          <w:sz w:val="20"/>
        </w:rPr>
      </w:pPr>
      <w:bookmarkStart w:id="26" w:name="_Ref203542713"/>
      <w:r w:rsidRPr="00036F35">
        <w:rPr>
          <w:rFonts w:cs="Arial"/>
          <w:sz w:val="20"/>
        </w:rPr>
        <w:t xml:space="preserve">The </w:t>
      </w:r>
      <w:r w:rsidR="000E2EFE">
        <w:rPr>
          <w:rFonts w:cs="Arial"/>
          <w:sz w:val="20"/>
        </w:rPr>
        <w:t>Authority</w:t>
      </w:r>
      <w:r w:rsidRPr="00036F35">
        <w:rPr>
          <w:rFonts w:cs="Arial"/>
          <w:sz w:val="20"/>
        </w:rPr>
        <w:t xml:space="preserve"> or Contract Manager may, by written notice to the Contractor, refuse to admit onto, or withdraw permission to remain at the Services Location:</w:t>
      </w:r>
      <w:bookmarkEnd w:id="26"/>
    </w:p>
    <w:p w14:paraId="75C119D4" w14:textId="77777777" w:rsidR="00657EE5" w:rsidRPr="00D83A56" w:rsidRDefault="005D5E84">
      <w:pPr>
        <w:pStyle w:val="BodyTextIndent3"/>
        <w:widowControl w:val="0"/>
        <w:numPr>
          <w:ilvl w:val="2"/>
          <w:numId w:val="4"/>
        </w:numPr>
        <w:tabs>
          <w:tab w:val="clear" w:pos="0"/>
        </w:tabs>
        <w:spacing w:after="240" w:line="360" w:lineRule="atLeast"/>
        <w:rPr>
          <w:rFonts w:cs="Arial"/>
          <w:sz w:val="20"/>
        </w:rPr>
      </w:pPr>
      <w:r w:rsidRPr="00036F35">
        <w:rPr>
          <w:rFonts w:cs="Arial"/>
          <w:sz w:val="20"/>
        </w:rPr>
        <w:t>any member of the Contractor Staff; or</w:t>
      </w:r>
    </w:p>
    <w:p w14:paraId="0C08D56D" w14:textId="77777777" w:rsidR="000B4F2A" w:rsidRPr="00D83A56" w:rsidRDefault="005D5E84">
      <w:pPr>
        <w:pStyle w:val="BodyTextIndent3"/>
        <w:widowControl w:val="0"/>
        <w:numPr>
          <w:ilvl w:val="2"/>
          <w:numId w:val="4"/>
        </w:numPr>
        <w:tabs>
          <w:tab w:val="clear" w:pos="0"/>
        </w:tabs>
        <w:spacing w:after="240" w:line="360" w:lineRule="atLeast"/>
        <w:rPr>
          <w:rFonts w:cs="Arial"/>
          <w:sz w:val="20"/>
        </w:rPr>
      </w:pPr>
      <w:r w:rsidRPr="00036F35">
        <w:rPr>
          <w:rFonts w:cs="Arial"/>
          <w:sz w:val="20"/>
        </w:rPr>
        <w:t xml:space="preserve">any person employed or engaged by a sub-contractor, agent or servant of the Contractor </w:t>
      </w:r>
    </w:p>
    <w:p w14:paraId="49F0705E" w14:textId="1521BF8E" w:rsidR="002D07EE" w:rsidRPr="00D83A56" w:rsidRDefault="005D5E84" w:rsidP="000B4F2A">
      <w:pPr>
        <w:pStyle w:val="BodyTextIndent3"/>
        <w:widowControl w:val="0"/>
        <w:tabs>
          <w:tab w:val="clear" w:pos="0"/>
        </w:tabs>
        <w:spacing w:after="240" w:line="360" w:lineRule="atLeast"/>
        <w:ind w:left="737" w:firstLine="0"/>
        <w:rPr>
          <w:rFonts w:cs="Arial"/>
          <w:sz w:val="20"/>
        </w:rPr>
      </w:pPr>
      <w:r w:rsidRPr="00036F35">
        <w:rPr>
          <w:rFonts w:cs="Arial"/>
          <w:sz w:val="20"/>
        </w:rPr>
        <w:t xml:space="preserve">whose admission or continued presence would, in the reasonable opinion of the </w:t>
      </w:r>
      <w:r w:rsidR="000E2EFE">
        <w:rPr>
          <w:rFonts w:cs="Arial"/>
          <w:sz w:val="20"/>
        </w:rPr>
        <w:t>Authority</w:t>
      </w:r>
      <w:r w:rsidRPr="00036F35">
        <w:rPr>
          <w:rFonts w:cs="Arial"/>
          <w:sz w:val="20"/>
        </w:rPr>
        <w:t xml:space="preserve"> or Contract Manager, be undesirable. The Contractor shall bear the cost of any notice, instruction or decision of the </w:t>
      </w:r>
      <w:r w:rsidR="000E2EFE">
        <w:rPr>
          <w:rFonts w:cs="Arial"/>
          <w:sz w:val="20"/>
        </w:rPr>
        <w:t>Authority</w:t>
      </w:r>
      <w:r w:rsidRPr="00036F35">
        <w:rPr>
          <w:rFonts w:cs="Arial"/>
          <w:sz w:val="20"/>
        </w:rPr>
        <w:t xml:space="preserve"> or Contract Manager under this clause.</w:t>
      </w:r>
    </w:p>
    <w:p w14:paraId="2813A1B6" w14:textId="77777777" w:rsidR="00657EE5" w:rsidRPr="00D83A56" w:rsidRDefault="005D5E84">
      <w:pPr>
        <w:pStyle w:val="BodyTextIndent3"/>
        <w:widowControl w:val="0"/>
        <w:numPr>
          <w:ilvl w:val="1"/>
          <w:numId w:val="4"/>
        </w:numPr>
        <w:tabs>
          <w:tab w:val="clear" w:pos="737"/>
        </w:tabs>
        <w:spacing w:after="240" w:line="360" w:lineRule="atLeast"/>
        <w:ind w:left="709" w:hanging="709"/>
        <w:rPr>
          <w:rFonts w:cs="Arial"/>
          <w:sz w:val="20"/>
        </w:rPr>
      </w:pPr>
      <w:r w:rsidRPr="00036F35">
        <w:rPr>
          <w:rFonts w:cs="Arial"/>
          <w:sz w:val="20"/>
        </w:rPr>
        <w:t xml:space="preserve">The Contractor shall prior to the Commencement Date provide to the Contract Manager a list of the names and addresses of all Contractor Staff and other persons who it expects will require access to the Services Location for the purpose of providing the Services and to provide details of their roles and responsibilities and such other information as the Contract Manager may reasonably require. </w:t>
      </w:r>
    </w:p>
    <w:p w14:paraId="142F9B9C" w14:textId="4ABE6EB2" w:rsidR="00657EE5" w:rsidRPr="00D83A56" w:rsidRDefault="005D5E84">
      <w:pPr>
        <w:pStyle w:val="BodyTextIndent3"/>
        <w:widowControl w:val="0"/>
        <w:numPr>
          <w:ilvl w:val="1"/>
          <w:numId w:val="4"/>
        </w:numPr>
        <w:tabs>
          <w:tab w:val="clear" w:pos="737"/>
        </w:tabs>
        <w:spacing w:after="240" w:line="360" w:lineRule="atLeast"/>
        <w:ind w:left="709" w:hanging="709"/>
        <w:rPr>
          <w:rFonts w:cs="Arial"/>
          <w:sz w:val="20"/>
        </w:rPr>
      </w:pPr>
      <w:r w:rsidRPr="00036F35">
        <w:rPr>
          <w:rFonts w:cs="Arial"/>
          <w:sz w:val="20"/>
        </w:rPr>
        <w:t xml:space="preserve">The Contractor Staff, engaged within the boundaries of the Services Location, shall comply with such rules, regulations and requirements (including those relating to security arrangements set out in clause </w:t>
      </w:r>
      <w:r w:rsidR="006479E3">
        <w:fldChar w:fldCharType="begin"/>
      </w:r>
      <w:r w:rsidR="006479E3">
        <w:instrText xml:space="preserve"> REF _Ref203543357 \r \h  \* MERGEFORMAT </w:instrText>
      </w:r>
      <w:r w:rsidR="006479E3">
        <w:fldChar w:fldCharType="separate"/>
      </w:r>
      <w:r w:rsidR="0023697E" w:rsidRPr="007B00C5">
        <w:rPr>
          <w:rFonts w:cs="Arial"/>
          <w:sz w:val="20"/>
        </w:rPr>
        <w:t>33</w:t>
      </w:r>
      <w:r w:rsidR="006479E3">
        <w:fldChar w:fldCharType="end"/>
      </w:r>
      <w:r w:rsidRPr="00036F35">
        <w:rPr>
          <w:rFonts w:cs="Arial"/>
          <w:sz w:val="20"/>
        </w:rPr>
        <w:t xml:space="preserve">) as may be in force from time to time for the conduct of </w:t>
      </w:r>
      <w:r w:rsidRPr="00036F35">
        <w:rPr>
          <w:rFonts w:cs="Arial"/>
          <w:sz w:val="20"/>
        </w:rPr>
        <w:lastRenderedPageBreak/>
        <w:t>personnel when at that establishment and when outside that establishment.</w:t>
      </w:r>
    </w:p>
    <w:p w14:paraId="01717702" w14:textId="77777777" w:rsidR="00657EE5" w:rsidRPr="00D83A56" w:rsidRDefault="005D5E84">
      <w:pPr>
        <w:widowControl w:val="0"/>
        <w:numPr>
          <w:ilvl w:val="1"/>
          <w:numId w:val="4"/>
        </w:numPr>
        <w:tabs>
          <w:tab w:val="left" w:pos="0"/>
        </w:tabs>
        <w:suppressAutoHyphens/>
        <w:spacing w:after="240" w:line="360" w:lineRule="atLeast"/>
        <w:jc w:val="both"/>
        <w:rPr>
          <w:rFonts w:ascii="Arial" w:hAnsi="Arial" w:cs="Arial"/>
        </w:rPr>
      </w:pPr>
      <w:r w:rsidRPr="00036F35">
        <w:rPr>
          <w:rFonts w:ascii="Arial" w:hAnsi="Arial" w:cs="Arial"/>
        </w:rPr>
        <w:t>The Contractor shall ensure that there is a sufficient number of trained and competent Contractor Staff at the Services Location to provide the specified</w:t>
      </w:r>
      <w:r w:rsidRPr="00036F35">
        <w:rPr>
          <w:rFonts w:ascii="Arial" w:hAnsi="Arial" w:cs="Arial"/>
          <w:color w:val="FF00FF"/>
        </w:rPr>
        <w:t xml:space="preserve"> </w:t>
      </w:r>
      <w:r w:rsidRPr="00036F35">
        <w:rPr>
          <w:rFonts w:ascii="Arial" w:hAnsi="Arial" w:cs="Arial"/>
        </w:rPr>
        <w:t>Services and that an adequate reserve of trained and competent Contractor Staff is available to provide cover for holidays, sickness and any other Contractor Staff absences.</w:t>
      </w:r>
    </w:p>
    <w:p w14:paraId="78EF3834" w14:textId="77777777" w:rsidR="00657EE5" w:rsidRPr="00D83A56" w:rsidRDefault="005D5E84">
      <w:pPr>
        <w:widowControl w:val="0"/>
        <w:numPr>
          <w:ilvl w:val="1"/>
          <w:numId w:val="4"/>
        </w:numPr>
        <w:tabs>
          <w:tab w:val="left" w:pos="0"/>
        </w:tabs>
        <w:suppressAutoHyphens/>
        <w:spacing w:after="240" w:line="360" w:lineRule="atLeast"/>
        <w:jc w:val="both"/>
        <w:rPr>
          <w:rFonts w:ascii="Arial" w:hAnsi="Arial" w:cs="Arial"/>
        </w:rPr>
      </w:pPr>
      <w:r w:rsidRPr="00036F35">
        <w:rPr>
          <w:rFonts w:ascii="Arial" w:hAnsi="Arial" w:cs="Arial"/>
        </w:rPr>
        <w:t>The Contractor shall ensure that the Contract Manager (or a competent deputy therefore ) that has been duly authorised by the Contractor to act on its behalf, is available between the hours of 7.30 am and 3.30 pm on Working Days.</w:t>
      </w:r>
    </w:p>
    <w:p w14:paraId="0C4C10BD" w14:textId="77777777" w:rsidR="00657EE5" w:rsidRPr="00D83A56" w:rsidRDefault="005D5E84">
      <w:pPr>
        <w:widowControl w:val="0"/>
        <w:numPr>
          <w:ilvl w:val="1"/>
          <w:numId w:val="4"/>
        </w:numPr>
        <w:tabs>
          <w:tab w:val="left" w:pos="0"/>
        </w:tabs>
        <w:suppressAutoHyphens/>
        <w:spacing w:after="240" w:line="360" w:lineRule="atLeast"/>
        <w:jc w:val="both"/>
        <w:rPr>
          <w:rFonts w:ascii="Arial" w:hAnsi="Arial" w:cs="Arial"/>
        </w:rPr>
      </w:pPr>
      <w:r w:rsidRPr="00036F35">
        <w:rPr>
          <w:rFonts w:ascii="Arial" w:hAnsi="Arial" w:cs="Arial"/>
        </w:rPr>
        <w:t xml:space="preserve">The Contractor shall provide at the Services Location a sufficient number of supervisory employees to ensure that all Contractor Staff are at all times adequately supervised and that they perform their duties in accordance with the terms of the Contract. </w:t>
      </w:r>
    </w:p>
    <w:p w14:paraId="5D2AEC9D" w14:textId="77777777" w:rsidR="00657EE5" w:rsidRPr="00D83A56" w:rsidRDefault="005D5E84">
      <w:pPr>
        <w:widowControl w:val="0"/>
        <w:numPr>
          <w:ilvl w:val="1"/>
          <w:numId w:val="4"/>
        </w:numPr>
        <w:tabs>
          <w:tab w:val="left" w:pos="0"/>
        </w:tabs>
        <w:suppressAutoHyphens/>
        <w:spacing w:after="240" w:line="360" w:lineRule="atLeast"/>
        <w:jc w:val="both"/>
        <w:rPr>
          <w:rFonts w:ascii="Arial" w:hAnsi="Arial" w:cs="Arial"/>
        </w:rPr>
      </w:pPr>
      <w:r w:rsidRPr="00036F35">
        <w:rPr>
          <w:rFonts w:ascii="Arial" w:hAnsi="Arial" w:cs="Arial"/>
        </w:rPr>
        <w:t xml:space="preserve">The Contractor shall ensure that the Contractor Staff perform their duties in an orderly manner and in as quiet a manner as may reasonably be practicable having regard to the nature of the duties being performed by them. </w:t>
      </w:r>
    </w:p>
    <w:p w14:paraId="52C42797" w14:textId="77777777" w:rsidR="00657EE5" w:rsidRPr="00D83A56" w:rsidRDefault="005D5E84" w:rsidP="007F5BAC">
      <w:pPr>
        <w:widowControl w:val="0"/>
        <w:numPr>
          <w:ilvl w:val="1"/>
          <w:numId w:val="4"/>
        </w:numPr>
        <w:tabs>
          <w:tab w:val="left" w:pos="0"/>
        </w:tabs>
        <w:suppressAutoHyphens/>
        <w:spacing w:after="240" w:line="360" w:lineRule="atLeast"/>
        <w:jc w:val="both"/>
        <w:rPr>
          <w:rFonts w:ascii="Arial" w:hAnsi="Arial" w:cs="Arial"/>
        </w:rPr>
      </w:pPr>
      <w:r w:rsidRPr="00036F35">
        <w:rPr>
          <w:rFonts w:ascii="Arial" w:hAnsi="Arial" w:cs="Arial"/>
        </w:rPr>
        <w:t>The Contractor shall ensure that its Contractor Staff are both courteous and diplomatic in their dealings with Users.</w:t>
      </w:r>
    </w:p>
    <w:p w14:paraId="4A2F9C8E" w14:textId="77777777" w:rsidR="00657EE5" w:rsidRPr="00D83A56" w:rsidRDefault="005D5E84">
      <w:pPr>
        <w:widowControl w:val="0"/>
        <w:numPr>
          <w:ilvl w:val="1"/>
          <w:numId w:val="4"/>
        </w:numPr>
        <w:tabs>
          <w:tab w:val="left" w:pos="0"/>
        </w:tabs>
        <w:suppressAutoHyphens/>
        <w:spacing w:after="240" w:line="360" w:lineRule="atLeast"/>
        <w:jc w:val="both"/>
        <w:rPr>
          <w:rFonts w:ascii="Arial" w:hAnsi="Arial" w:cs="Arial"/>
        </w:rPr>
      </w:pPr>
      <w:r w:rsidRPr="00036F35">
        <w:rPr>
          <w:rFonts w:ascii="Arial" w:hAnsi="Arial" w:cs="Arial"/>
        </w:rPr>
        <w:t xml:space="preserve">When requested to do so by any person at the Services Location or when communicating with other persons as a representative of the Contractor in the performance of the Services, any employee, representative, or agent of the Contractor shall disclose his/her identity and not attempt to avoid so doing. </w:t>
      </w:r>
    </w:p>
    <w:p w14:paraId="1F95BF1E" w14:textId="77777777" w:rsidR="00657EE5" w:rsidRPr="00D83A56" w:rsidRDefault="005D5E84">
      <w:pPr>
        <w:widowControl w:val="0"/>
        <w:numPr>
          <w:ilvl w:val="1"/>
          <w:numId w:val="4"/>
        </w:numPr>
        <w:tabs>
          <w:tab w:val="left" w:pos="0"/>
        </w:tabs>
        <w:suppressAutoHyphens/>
        <w:spacing w:after="240" w:line="360" w:lineRule="atLeast"/>
        <w:jc w:val="both"/>
        <w:rPr>
          <w:rFonts w:ascii="Arial" w:hAnsi="Arial" w:cs="Arial"/>
        </w:rPr>
      </w:pPr>
      <w:r w:rsidRPr="00036F35">
        <w:rPr>
          <w:rFonts w:ascii="Arial" w:hAnsi="Arial" w:cs="Arial"/>
        </w:rPr>
        <w:t xml:space="preserve">The Contractor shall ensure that its Contractor Staff at all times while engaged in provision of the Services will be properly and presentably dressed in appropriate uniforms or work wear to the reasonable satisfaction of the Contract Manager.  Such uniforms or work wear shall be provided, laundered, maintained and replaced as necessary by the Contractor.    </w:t>
      </w:r>
    </w:p>
    <w:p w14:paraId="4ED198F8" w14:textId="77777777" w:rsidR="007F5BAC" w:rsidRPr="00D83A56" w:rsidRDefault="005D5E84">
      <w:pPr>
        <w:widowControl w:val="0"/>
        <w:numPr>
          <w:ilvl w:val="1"/>
          <w:numId w:val="4"/>
        </w:numPr>
        <w:tabs>
          <w:tab w:val="left" w:pos="0"/>
        </w:tabs>
        <w:suppressAutoHyphens/>
        <w:spacing w:after="240" w:line="360" w:lineRule="atLeast"/>
        <w:jc w:val="both"/>
        <w:rPr>
          <w:rFonts w:ascii="Arial" w:hAnsi="Arial" w:cs="Arial"/>
        </w:rPr>
      </w:pPr>
      <w:r w:rsidRPr="00036F35">
        <w:rPr>
          <w:rFonts w:ascii="Arial" w:hAnsi="Arial" w:cs="Arial"/>
        </w:rPr>
        <w:t>The Contractor shall provide and shall ensure that at all times while engaged in provision of the Services the Contractor Staff wear such identification including photographic identification as may be specified by the Contract Manager from time to time.</w:t>
      </w:r>
    </w:p>
    <w:p w14:paraId="59E64F57" w14:textId="06A980C7" w:rsidR="00657EE5" w:rsidRPr="00D83A56" w:rsidRDefault="005D5E84">
      <w:pPr>
        <w:widowControl w:val="0"/>
        <w:numPr>
          <w:ilvl w:val="1"/>
          <w:numId w:val="4"/>
        </w:numPr>
        <w:tabs>
          <w:tab w:val="clear" w:pos="737"/>
        </w:tabs>
        <w:suppressAutoHyphens/>
        <w:spacing w:after="240" w:line="360" w:lineRule="atLeast"/>
        <w:ind w:left="709" w:hanging="709"/>
        <w:jc w:val="both"/>
        <w:rPr>
          <w:rFonts w:ascii="Arial" w:hAnsi="Arial" w:cs="Arial"/>
        </w:rPr>
      </w:pPr>
      <w:r w:rsidRPr="00036F35">
        <w:rPr>
          <w:rFonts w:ascii="Arial" w:hAnsi="Arial" w:cs="Arial"/>
        </w:rPr>
        <w:t xml:space="preserve">Where the nature or the place of any duties upon which the Contractor's employees shall be engaged in the provision of the Services make the wearing of any special or protective clothing or footwear necessary or appropriate, the Contractor shall provide and shall require its Contractor Staff to wear such clothing or footwear.  Where </w:t>
      </w:r>
      <w:r w:rsidR="00642EBC">
        <w:rPr>
          <w:rFonts w:ascii="Arial" w:hAnsi="Arial" w:cs="Arial"/>
        </w:rPr>
        <w:t>the Authority’s</w:t>
      </w:r>
      <w:r w:rsidRPr="00036F35">
        <w:rPr>
          <w:rFonts w:ascii="Arial" w:hAnsi="Arial" w:cs="Arial"/>
        </w:rPr>
        <w:t xml:space="preserve"> special or protective clothing or footwear policies, rules, procedures, or standards set out </w:t>
      </w:r>
      <w:r w:rsidRPr="00036F35">
        <w:rPr>
          <w:rFonts w:ascii="Arial" w:hAnsi="Arial" w:cs="Arial"/>
        </w:rPr>
        <w:lastRenderedPageBreak/>
        <w:t>in the Order Form require any special or protective clothing or footwear to be worn</w:t>
      </w:r>
      <w:r w:rsidRPr="00036F35">
        <w:rPr>
          <w:rFonts w:ascii="Arial" w:hAnsi="Arial" w:cs="Arial"/>
          <w:b/>
          <w:i/>
          <w:sz w:val="22"/>
          <w:szCs w:val="22"/>
        </w:rPr>
        <w:t xml:space="preserve"> </w:t>
      </w:r>
      <w:r w:rsidRPr="00036F35">
        <w:rPr>
          <w:rFonts w:ascii="Arial" w:hAnsi="Arial" w:cs="Arial"/>
        </w:rPr>
        <w:t xml:space="preserve">the Contractor shall ensure that such clothing or footwear is provided for and worn by the relevant Contractor Staff.  Such special or protective clothing or footwear shall be maintained and replaced as necessary by the Contractor.  </w:t>
      </w:r>
    </w:p>
    <w:p w14:paraId="737E8FFF" w14:textId="47124DAD" w:rsidR="00657EE5" w:rsidRPr="00D83A56" w:rsidRDefault="005D5E84">
      <w:pPr>
        <w:widowControl w:val="0"/>
        <w:numPr>
          <w:ilvl w:val="1"/>
          <w:numId w:val="4"/>
        </w:numPr>
        <w:tabs>
          <w:tab w:val="clear" w:pos="737"/>
        </w:tabs>
        <w:suppressAutoHyphens/>
        <w:spacing w:after="240" w:line="360" w:lineRule="atLeast"/>
        <w:ind w:left="709" w:hanging="709"/>
        <w:jc w:val="both"/>
        <w:rPr>
          <w:rFonts w:ascii="Arial" w:hAnsi="Arial" w:cs="Arial"/>
        </w:rPr>
      </w:pPr>
      <w:r w:rsidRPr="00036F35">
        <w:rPr>
          <w:rFonts w:ascii="Arial" w:hAnsi="Arial" w:cs="Arial"/>
        </w:rPr>
        <w:t xml:space="preserve">The Contractor shall at all times be fully responsible for the payment of all income or other taxes, national insurance contributions, or levies of any kind, relating to or arising out of the employment of any Contractor Staff or other persons employed by the Contractor and shall fully and promptly indemnify the </w:t>
      </w:r>
      <w:r w:rsidR="000E2EFE">
        <w:rPr>
          <w:rFonts w:ascii="Arial" w:hAnsi="Arial" w:cs="Arial"/>
        </w:rPr>
        <w:t>Authority</w:t>
      </w:r>
      <w:r w:rsidRPr="00036F35">
        <w:rPr>
          <w:rFonts w:ascii="Arial" w:hAnsi="Arial" w:cs="Arial"/>
        </w:rPr>
        <w:t xml:space="preserve"> in respect of any liability of the </w:t>
      </w:r>
      <w:r w:rsidR="000E2EFE">
        <w:rPr>
          <w:rFonts w:ascii="Arial" w:hAnsi="Arial" w:cs="Arial"/>
        </w:rPr>
        <w:t>Authority</w:t>
      </w:r>
      <w:r w:rsidRPr="00036F35">
        <w:rPr>
          <w:rFonts w:ascii="Arial" w:hAnsi="Arial" w:cs="Arial"/>
        </w:rPr>
        <w:t xml:space="preserve"> in respect thereof including any costs incurred by the </w:t>
      </w:r>
      <w:r w:rsidR="000E2EFE">
        <w:rPr>
          <w:rFonts w:ascii="Arial" w:hAnsi="Arial" w:cs="Arial"/>
        </w:rPr>
        <w:t>Authority</w:t>
      </w:r>
      <w:r w:rsidRPr="00036F35">
        <w:rPr>
          <w:rFonts w:ascii="Arial" w:hAnsi="Arial" w:cs="Arial"/>
        </w:rPr>
        <w:t xml:space="preserve"> in defending or settling any claim in respect thereof.</w:t>
      </w:r>
    </w:p>
    <w:p w14:paraId="59673035" w14:textId="77777777" w:rsidR="00657EE5" w:rsidRPr="00D83A56" w:rsidRDefault="005D5E84">
      <w:pPr>
        <w:keepNext/>
        <w:widowControl w:val="0"/>
        <w:numPr>
          <w:ilvl w:val="0"/>
          <w:numId w:val="4"/>
        </w:numPr>
        <w:tabs>
          <w:tab w:val="clear" w:pos="737"/>
          <w:tab w:val="left" w:pos="0"/>
        </w:tabs>
        <w:suppressAutoHyphens/>
        <w:spacing w:after="240" w:line="360" w:lineRule="atLeast"/>
        <w:ind w:left="709" w:hanging="709"/>
        <w:jc w:val="both"/>
        <w:rPr>
          <w:rFonts w:ascii="Arial" w:hAnsi="Arial" w:cs="Arial"/>
          <w:b/>
          <w:bCs/>
        </w:rPr>
      </w:pPr>
      <w:r w:rsidRPr="00036F35">
        <w:rPr>
          <w:rFonts w:ascii="Arial" w:hAnsi="Arial" w:cs="Arial"/>
          <w:b/>
          <w:bCs/>
        </w:rPr>
        <w:t>Contractor's Representative</w:t>
      </w:r>
    </w:p>
    <w:p w14:paraId="66B143C8" w14:textId="77777777" w:rsidR="00657EE5" w:rsidRPr="00D83A56" w:rsidRDefault="005D5E84">
      <w:pPr>
        <w:keepNext/>
        <w:widowControl w:val="0"/>
        <w:numPr>
          <w:ilvl w:val="1"/>
          <w:numId w:val="4"/>
        </w:numPr>
        <w:tabs>
          <w:tab w:val="left" w:pos="0"/>
        </w:tabs>
        <w:suppressAutoHyphens/>
        <w:spacing w:after="240" w:line="360" w:lineRule="atLeast"/>
        <w:jc w:val="both"/>
        <w:rPr>
          <w:rFonts w:ascii="Arial" w:hAnsi="Arial" w:cs="Arial"/>
        </w:rPr>
      </w:pPr>
      <w:r w:rsidRPr="00036F35">
        <w:rPr>
          <w:rFonts w:ascii="Arial" w:hAnsi="Arial" w:cs="Arial"/>
        </w:rPr>
        <w:t>The Contractor shall appoint a Contractor’s Representative who shall possess and exercise such qualifications, skill and experience as are necessary for the proper performance of the Services and who is empowered to act on behalf of the Contractor for all purposes connected with the Contract.  Any notice, information, instruction or other communication given or made to the Contractor’s Representative shall be deemed to have been given or made to the Contractor.</w:t>
      </w:r>
    </w:p>
    <w:p w14:paraId="39824A64" w14:textId="77777777" w:rsidR="00657EE5" w:rsidRPr="00D83A56" w:rsidRDefault="005D5E84">
      <w:pPr>
        <w:widowControl w:val="0"/>
        <w:numPr>
          <w:ilvl w:val="1"/>
          <w:numId w:val="4"/>
        </w:numPr>
        <w:tabs>
          <w:tab w:val="left" w:pos="0"/>
        </w:tabs>
        <w:suppressAutoHyphens/>
        <w:spacing w:after="240" w:line="360" w:lineRule="atLeast"/>
        <w:jc w:val="both"/>
        <w:rPr>
          <w:rFonts w:ascii="Arial" w:hAnsi="Arial" w:cs="Arial"/>
        </w:rPr>
      </w:pPr>
      <w:r w:rsidRPr="00036F35">
        <w:rPr>
          <w:rFonts w:ascii="Arial" w:hAnsi="Arial" w:cs="Arial"/>
        </w:rPr>
        <w:t>The Contractor shall forthwith give notice in writing to the Contract Manager of the identity, address and telephone number(s) of the person appointed as the Contractor’s Representative and of any replacement therefor.  The Contractor’s Representative shall be available by telephone between the hours of 7.30 am and 3.30 pm on Working Days.</w:t>
      </w:r>
    </w:p>
    <w:p w14:paraId="566CA609" w14:textId="77777777" w:rsidR="00657EE5" w:rsidRPr="00D83A56" w:rsidRDefault="005D5E84">
      <w:pPr>
        <w:widowControl w:val="0"/>
        <w:numPr>
          <w:ilvl w:val="1"/>
          <w:numId w:val="4"/>
        </w:numPr>
        <w:tabs>
          <w:tab w:val="left" w:pos="0"/>
        </w:tabs>
        <w:suppressAutoHyphens/>
        <w:spacing w:after="240" w:line="360" w:lineRule="atLeast"/>
        <w:jc w:val="both"/>
        <w:rPr>
          <w:rFonts w:ascii="Arial" w:hAnsi="Arial" w:cs="Arial"/>
        </w:rPr>
      </w:pPr>
      <w:r w:rsidRPr="00036F35">
        <w:rPr>
          <w:rFonts w:ascii="Arial" w:hAnsi="Arial" w:cs="Arial"/>
        </w:rPr>
        <w:t xml:space="preserve">The Contractor shall forthwith give notice in writing to the Contract Manager of the identity, address and telephone numbers of any person authorized to act for any period as the Contractor’s Representative’s deputy. </w:t>
      </w:r>
    </w:p>
    <w:p w14:paraId="212A7A98" w14:textId="7F25DA18" w:rsidR="00657EE5" w:rsidRPr="00D83A56" w:rsidRDefault="005D5E84" w:rsidP="00F1587F">
      <w:pPr>
        <w:widowControl w:val="0"/>
        <w:numPr>
          <w:ilvl w:val="1"/>
          <w:numId w:val="4"/>
        </w:numPr>
        <w:tabs>
          <w:tab w:val="left" w:pos="0"/>
        </w:tabs>
        <w:suppressAutoHyphens/>
        <w:spacing w:after="240" w:line="360" w:lineRule="atLeast"/>
        <w:jc w:val="both"/>
        <w:rPr>
          <w:rFonts w:ascii="Arial" w:hAnsi="Arial" w:cs="Arial"/>
        </w:rPr>
      </w:pPr>
      <w:bookmarkStart w:id="27" w:name="_Ref203891951"/>
      <w:r w:rsidRPr="00036F35">
        <w:rPr>
          <w:rFonts w:ascii="Arial" w:hAnsi="Arial" w:cs="Arial"/>
        </w:rPr>
        <w:t xml:space="preserve">The Contractor’s Representative shall promptly inform the Contract Manager of any activities or omissions on the part of the </w:t>
      </w:r>
      <w:r w:rsidR="000E2EFE">
        <w:rPr>
          <w:rFonts w:ascii="Arial" w:hAnsi="Arial" w:cs="Arial"/>
        </w:rPr>
        <w:t>Authority</w:t>
      </w:r>
      <w:r w:rsidRPr="00036F35">
        <w:rPr>
          <w:rFonts w:ascii="Arial" w:hAnsi="Arial" w:cs="Arial"/>
        </w:rPr>
        <w:t xml:space="preserve"> or Contract Manager that are preventing or hindering or are likely to prevent or hinder the Contractor in its performance of the Services.  Compliance with this clause </w:t>
      </w:r>
      <w:r w:rsidR="006479E3">
        <w:fldChar w:fldCharType="begin"/>
      </w:r>
      <w:r w:rsidR="006479E3">
        <w:instrText xml:space="preserve"> REF _Ref203891951 \r \h  \* MERGEFORMAT </w:instrText>
      </w:r>
      <w:r w:rsidR="006479E3">
        <w:fldChar w:fldCharType="separate"/>
      </w:r>
      <w:r w:rsidR="0023697E" w:rsidRPr="007B00C5">
        <w:rPr>
          <w:rFonts w:ascii="Arial" w:hAnsi="Arial" w:cs="Arial"/>
        </w:rPr>
        <w:t>15.4</w:t>
      </w:r>
      <w:r w:rsidR="006479E3">
        <w:fldChar w:fldCharType="end"/>
      </w:r>
      <w:r w:rsidRPr="00036F35">
        <w:rPr>
          <w:rFonts w:ascii="Arial" w:hAnsi="Arial" w:cs="Arial"/>
        </w:rPr>
        <w:t xml:space="preserve"> by the Contractor shall not in any way release or excuse the Contractor from any of its obligations under the Contract.</w:t>
      </w:r>
      <w:bookmarkEnd w:id="27"/>
      <w:r w:rsidRPr="00036F35">
        <w:rPr>
          <w:rFonts w:ascii="Arial" w:hAnsi="Arial" w:cs="Arial"/>
        </w:rPr>
        <w:t xml:space="preserve"> </w:t>
      </w:r>
    </w:p>
    <w:p w14:paraId="75ADCC18" w14:textId="77777777" w:rsidR="00AA0BDE" w:rsidRDefault="00657EE5" w:rsidP="00036F35">
      <w:pPr>
        <w:pStyle w:val="Heading2"/>
        <w:widowControl w:val="0"/>
        <w:numPr>
          <w:ilvl w:val="0"/>
          <w:numId w:val="4"/>
        </w:numPr>
        <w:tabs>
          <w:tab w:val="clear" w:pos="737"/>
        </w:tabs>
        <w:spacing w:after="240" w:line="360" w:lineRule="atLeast"/>
        <w:ind w:left="709" w:hanging="709"/>
        <w:rPr>
          <w:rFonts w:cs="Arial"/>
          <w:sz w:val="20"/>
        </w:rPr>
      </w:pPr>
      <w:r w:rsidRPr="00D83A56">
        <w:rPr>
          <w:rFonts w:cs="Arial"/>
          <w:sz w:val="20"/>
        </w:rPr>
        <w:t xml:space="preserve">Work Areas </w:t>
      </w:r>
    </w:p>
    <w:p w14:paraId="277B9B5F" w14:textId="5340B3C1" w:rsidR="00AA0BDE" w:rsidRDefault="00657EE5" w:rsidP="00036F35">
      <w:pPr>
        <w:pStyle w:val="BodyTextIndent"/>
        <w:keepNext/>
        <w:widowControl w:val="0"/>
        <w:numPr>
          <w:ilvl w:val="1"/>
          <w:numId w:val="4"/>
        </w:numPr>
        <w:tabs>
          <w:tab w:val="clear" w:pos="737"/>
        </w:tabs>
        <w:spacing w:after="240" w:line="360" w:lineRule="atLeast"/>
        <w:ind w:left="709" w:hanging="709"/>
        <w:rPr>
          <w:rFonts w:cs="Arial"/>
          <w:sz w:val="20"/>
        </w:rPr>
      </w:pPr>
      <w:bookmarkStart w:id="28" w:name="_Ref359594223"/>
      <w:r w:rsidRPr="00D83A56">
        <w:rPr>
          <w:rFonts w:cs="Arial"/>
          <w:sz w:val="20"/>
        </w:rPr>
        <w:t>The Work Areas shall be made available to the Contractor free of charge on Working Days between the hours of 7.30</w:t>
      </w:r>
      <w:r w:rsidR="005D5E84" w:rsidRPr="00036F35">
        <w:rPr>
          <w:rFonts w:cs="Arial"/>
          <w:sz w:val="20"/>
        </w:rPr>
        <w:t xml:space="preserve"> am and 3.30 pm and shall be used by the Contractor solely for </w:t>
      </w:r>
      <w:r w:rsidR="005D5E84" w:rsidRPr="00036F35">
        <w:rPr>
          <w:rFonts w:cs="Arial"/>
          <w:sz w:val="20"/>
        </w:rPr>
        <w:lastRenderedPageBreak/>
        <w:t xml:space="preserve">the purpose of performing its obligations under the Contract.  The Contractor shall have the use of such land as the </w:t>
      </w:r>
      <w:r w:rsidR="000E2EFE">
        <w:rPr>
          <w:rFonts w:cs="Arial"/>
          <w:sz w:val="20"/>
        </w:rPr>
        <w:t>Authority</w:t>
      </w:r>
      <w:r w:rsidR="005D5E84" w:rsidRPr="00036F35">
        <w:rPr>
          <w:rFonts w:cs="Arial"/>
          <w:sz w:val="20"/>
        </w:rPr>
        <w:t>’s licensee and shall vacate the same on completion, termination or abandonment of the Contract.</w:t>
      </w:r>
      <w:bookmarkEnd w:id="28"/>
      <w:r w:rsidR="005D5E84" w:rsidRPr="00036F35">
        <w:rPr>
          <w:rFonts w:cs="Arial"/>
          <w:sz w:val="20"/>
        </w:rPr>
        <w:t xml:space="preserve"> </w:t>
      </w:r>
    </w:p>
    <w:p w14:paraId="4C045FA8" w14:textId="77777777" w:rsidR="00657EE5" w:rsidRPr="00D83A56" w:rsidRDefault="005D5E84">
      <w:pPr>
        <w:pStyle w:val="BodyTextIndent"/>
        <w:widowControl w:val="0"/>
        <w:numPr>
          <w:ilvl w:val="1"/>
          <w:numId w:val="4"/>
        </w:numPr>
        <w:tabs>
          <w:tab w:val="clear" w:pos="737"/>
        </w:tabs>
        <w:spacing w:after="240" w:line="360" w:lineRule="atLeast"/>
        <w:ind w:left="709" w:hanging="709"/>
        <w:rPr>
          <w:rFonts w:cs="Arial"/>
          <w:sz w:val="20"/>
        </w:rPr>
      </w:pPr>
      <w:r w:rsidRPr="00036F35">
        <w:rPr>
          <w:rFonts w:cs="Arial"/>
          <w:sz w:val="20"/>
        </w:rPr>
        <w:t>The Contractor shall not use the Services Location for any purpose or activity other than the provision of the Services.</w:t>
      </w:r>
    </w:p>
    <w:p w14:paraId="5ED68932" w14:textId="3E60C65F" w:rsidR="00657EE5" w:rsidRPr="00D83A56" w:rsidRDefault="005D5E84">
      <w:pPr>
        <w:pStyle w:val="BodyTextIndent"/>
        <w:widowControl w:val="0"/>
        <w:numPr>
          <w:ilvl w:val="1"/>
          <w:numId w:val="4"/>
        </w:numPr>
        <w:tabs>
          <w:tab w:val="clear" w:pos="737"/>
        </w:tabs>
        <w:spacing w:after="240" w:line="360" w:lineRule="atLeast"/>
        <w:ind w:left="709" w:hanging="709"/>
        <w:rPr>
          <w:rFonts w:cs="Arial"/>
          <w:sz w:val="20"/>
        </w:rPr>
      </w:pPr>
      <w:r w:rsidRPr="00036F35">
        <w:rPr>
          <w:rFonts w:cs="Arial"/>
          <w:sz w:val="20"/>
        </w:rPr>
        <w:t xml:space="preserve">Should the Contractor require modifications to any of the Work Areas, such modifications shall be subject to prior Approval and shall be carried out by the </w:t>
      </w:r>
      <w:r w:rsidR="000E2EFE">
        <w:rPr>
          <w:rFonts w:cs="Arial"/>
          <w:sz w:val="20"/>
        </w:rPr>
        <w:t>Authority</w:t>
      </w:r>
      <w:r w:rsidRPr="00036F35">
        <w:rPr>
          <w:rFonts w:cs="Arial"/>
          <w:b/>
          <w:i/>
          <w:sz w:val="22"/>
          <w:szCs w:val="22"/>
        </w:rPr>
        <w:t xml:space="preserve"> </w:t>
      </w:r>
      <w:r w:rsidRPr="00036F35">
        <w:rPr>
          <w:rFonts w:cs="Arial"/>
          <w:sz w:val="20"/>
        </w:rPr>
        <w:t xml:space="preserve">at the Contractor’s expense.  The </w:t>
      </w:r>
      <w:r w:rsidR="000E2EFE">
        <w:rPr>
          <w:rFonts w:cs="Arial"/>
          <w:sz w:val="20"/>
        </w:rPr>
        <w:t>Authority</w:t>
      </w:r>
      <w:r w:rsidRPr="00036F35">
        <w:rPr>
          <w:rFonts w:cs="Arial"/>
          <w:sz w:val="20"/>
        </w:rPr>
        <w:t xml:space="preserve"> shall undertake Approved modification work without undue delay.  Ownership of such modifications shall rest with the </w:t>
      </w:r>
      <w:r w:rsidR="00D47453">
        <w:rPr>
          <w:rFonts w:cs="Arial"/>
          <w:sz w:val="20"/>
        </w:rPr>
        <w:t>Authority</w:t>
      </w:r>
      <w:r w:rsidR="00D47453" w:rsidRPr="00036F35">
        <w:rPr>
          <w:rFonts w:cs="Arial"/>
          <w:sz w:val="20"/>
        </w:rPr>
        <w:t>.</w:t>
      </w:r>
      <w:r w:rsidRPr="00036F35">
        <w:rPr>
          <w:rFonts w:cs="Arial"/>
          <w:sz w:val="20"/>
        </w:rPr>
        <w:t xml:space="preserve">  </w:t>
      </w:r>
    </w:p>
    <w:p w14:paraId="675A22D8" w14:textId="77777777" w:rsidR="00657EE5" w:rsidRPr="00D83A56" w:rsidRDefault="005D5E84">
      <w:pPr>
        <w:pStyle w:val="BodyTextIndent"/>
        <w:widowControl w:val="0"/>
        <w:numPr>
          <w:ilvl w:val="1"/>
          <w:numId w:val="4"/>
        </w:numPr>
        <w:tabs>
          <w:tab w:val="clear" w:pos="737"/>
        </w:tabs>
        <w:spacing w:after="240" w:line="360" w:lineRule="atLeast"/>
        <w:ind w:left="709" w:hanging="709"/>
        <w:rPr>
          <w:rFonts w:cs="Arial"/>
          <w:sz w:val="20"/>
        </w:rPr>
      </w:pPr>
      <w:r w:rsidRPr="00036F35">
        <w:rPr>
          <w:rFonts w:cs="Arial"/>
          <w:sz w:val="20"/>
        </w:rPr>
        <w:t xml:space="preserve">The Contractor shall (and shall ensure that their employees, servants, agents, </w:t>
      </w:r>
      <w:r w:rsidR="00657EE5" w:rsidRPr="00D83A56">
        <w:rPr>
          <w:rFonts w:cs="Arial"/>
          <w:sz w:val="20"/>
        </w:rPr>
        <w:t xml:space="preserve">suppliers or sub-contractors) observe and comply with such rules and regulations as may be in force at any time for the use of the </w:t>
      </w:r>
      <w:r w:rsidRPr="00036F35">
        <w:rPr>
          <w:rFonts w:cs="Arial"/>
          <w:sz w:val="20"/>
        </w:rPr>
        <w:t>Services Location (and the Work Areas therein) as determined by Contract Manager, and the Contractor shall pay for the cost of making good any damage caused by the Contractor, its employees, servants, agents, suppliers or sub-contractors other than fair wear and tear.  For the avoidance of doubt, damage includes damage to the fabric of the buildings, plant, fixed equipment or fittings therein (to include without limitation the Heavy Equipment and the Light Equipment).</w:t>
      </w:r>
    </w:p>
    <w:p w14:paraId="07F7B6F4" w14:textId="4623F9A2" w:rsidR="00657EE5" w:rsidRPr="00D83A56" w:rsidRDefault="005D5E84">
      <w:pPr>
        <w:pStyle w:val="BodyTextIndent"/>
        <w:widowControl w:val="0"/>
        <w:numPr>
          <w:ilvl w:val="1"/>
          <w:numId w:val="4"/>
        </w:numPr>
        <w:tabs>
          <w:tab w:val="clear" w:pos="737"/>
        </w:tabs>
        <w:spacing w:after="240" w:line="360" w:lineRule="atLeast"/>
        <w:ind w:left="709" w:hanging="709"/>
        <w:rPr>
          <w:rFonts w:cs="Arial"/>
          <w:sz w:val="20"/>
        </w:rPr>
      </w:pPr>
      <w:r w:rsidRPr="00036F35">
        <w:rPr>
          <w:rFonts w:cs="Arial"/>
          <w:sz w:val="20"/>
        </w:rPr>
        <w:t xml:space="preserve">The Parties agree that there is no intention on the part of the </w:t>
      </w:r>
      <w:r w:rsidR="000E2EFE">
        <w:rPr>
          <w:rFonts w:cs="Arial"/>
          <w:sz w:val="20"/>
        </w:rPr>
        <w:t>Authority</w:t>
      </w:r>
      <w:r w:rsidRPr="00036F35">
        <w:rPr>
          <w:rFonts w:cs="Arial"/>
          <w:sz w:val="20"/>
        </w:rPr>
        <w:t xml:space="preserve"> or to create a tenancy of whatsoever nature in favour of the Contractor or its employees, servants, agents, suppliers or sub-contractors and that no such tenancy has or shall come into being and, notwithstanding any rights granted pursuant to the Contract, the </w:t>
      </w:r>
      <w:r w:rsidR="000E2EFE">
        <w:rPr>
          <w:rFonts w:cs="Arial"/>
          <w:sz w:val="20"/>
        </w:rPr>
        <w:t>Authority</w:t>
      </w:r>
      <w:r w:rsidRPr="00036F35">
        <w:rPr>
          <w:rFonts w:cs="Arial"/>
          <w:sz w:val="20"/>
        </w:rPr>
        <w:t xml:space="preserve"> retains the right at any time to use in any manner the </w:t>
      </w:r>
      <w:r w:rsidR="000E2EFE">
        <w:rPr>
          <w:rFonts w:cs="Arial"/>
          <w:sz w:val="20"/>
        </w:rPr>
        <w:t>Authority</w:t>
      </w:r>
      <w:r w:rsidRPr="00036F35">
        <w:rPr>
          <w:rFonts w:cs="Arial"/>
          <w:sz w:val="20"/>
        </w:rPr>
        <w:t xml:space="preserve"> sees fit any premises owned or occupied by it.</w:t>
      </w:r>
    </w:p>
    <w:p w14:paraId="45325321" w14:textId="77777777" w:rsidR="00657EE5" w:rsidRPr="00D83A56" w:rsidRDefault="005D5E84">
      <w:pPr>
        <w:pStyle w:val="BodyTextIndent"/>
        <w:widowControl w:val="0"/>
        <w:numPr>
          <w:ilvl w:val="1"/>
          <w:numId w:val="4"/>
        </w:numPr>
        <w:tabs>
          <w:tab w:val="clear" w:pos="737"/>
        </w:tabs>
        <w:spacing w:after="240" w:line="360" w:lineRule="atLeast"/>
        <w:ind w:left="709" w:hanging="709"/>
        <w:rPr>
          <w:rFonts w:cs="Arial"/>
          <w:sz w:val="20"/>
        </w:rPr>
      </w:pPr>
      <w:r w:rsidRPr="00036F35">
        <w:rPr>
          <w:rFonts w:cs="Arial"/>
          <w:sz w:val="20"/>
        </w:rPr>
        <w:t>The Contractor will not obstruct or permit or suffer to be obstructed within the Work Areas any access to or means of working such fire fighting and extinguishing appliances as shall be in the Work Areas or any emergency means of escape from the Work Areas.</w:t>
      </w:r>
    </w:p>
    <w:p w14:paraId="36AC0470" w14:textId="62F1C309" w:rsidR="00657EE5" w:rsidRPr="00D83A56" w:rsidRDefault="005D5E84">
      <w:pPr>
        <w:pStyle w:val="BodyTextIndent"/>
        <w:widowControl w:val="0"/>
        <w:numPr>
          <w:ilvl w:val="1"/>
          <w:numId w:val="4"/>
        </w:numPr>
        <w:tabs>
          <w:tab w:val="clear" w:pos="737"/>
        </w:tabs>
        <w:spacing w:after="240" w:line="360" w:lineRule="atLeast"/>
        <w:ind w:left="709" w:hanging="709"/>
        <w:rPr>
          <w:rFonts w:cs="Arial"/>
          <w:sz w:val="20"/>
        </w:rPr>
      </w:pPr>
      <w:r w:rsidRPr="00036F35">
        <w:rPr>
          <w:rFonts w:cs="Arial"/>
          <w:sz w:val="20"/>
        </w:rPr>
        <w:t xml:space="preserve">The Contractor will not cause or permit the rights hereby granted to be exercised in such manner as shall in any way interfere with or adversely affect the enjoyment of the Services Location by the </w:t>
      </w:r>
      <w:r w:rsidR="000E2EFE">
        <w:rPr>
          <w:rFonts w:cs="Arial"/>
          <w:sz w:val="20"/>
        </w:rPr>
        <w:t>Authority</w:t>
      </w:r>
      <w:r w:rsidRPr="00036F35">
        <w:rPr>
          <w:rFonts w:cs="Arial"/>
          <w:sz w:val="20"/>
        </w:rPr>
        <w:t xml:space="preserve"> or by others authorised by the Contract Manager.</w:t>
      </w:r>
    </w:p>
    <w:p w14:paraId="0033024D" w14:textId="6476C146" w:rsidR="00657EE5" w:rsidRPr="00D83A56" w:rsidRDefault="005D5E84">
      <w:pPr>
        <w:pStyle w:val="BodyTextIndent"/>
        <w:widowControl w:val="0"/>
        <w:numPr>
          <w:ilvl w:val="1"/>
          <w:numId w:val="4"/>
        </w:numPr>
        <w:tabs>
          <w:tab w:val="clear" w:pos="737"/>
        </w:tabs>
        <w:spacing w:after="240" w:line="360" w:lineRule="atLeast"/>
        <w:ind w:left="709" w:hanging="709"/>
        <w:rPr>
          <w:rFonts w:cs="Arial"/>
          <w:sz w:val="20"/>
        </w:rPr>
      </w:pPr>
      <w:r w:rsidRPr="00036F35">
        <w:rPr>
          <w:rFonts w:cs="Arial"/>
          <w:sz w:val="20"/>
        </w:rPr>
        <w:t xml:space="preserve">The </w:t>
      </w:r>
      <w:r w:rsidR="004B5B37">
        <w:rPr>
          <w:rFonts w:cs="Arial"/>
          <w:sz w:val="20"/>
        </w:rPr>
        <w:t>Authority</w:t>
      </w:r>
      <w:r w:rsidR="004B5B37" w:rsidRPr="00036F35">
        <w:rPr>
          <w:rFonts w:cs="Arial"/>
          <w:sz w:val="20"/>
        </w:rPr>
        <w:t xml:space="preserve"> </w:t>
      </w:r>
      <w:r w:rsidRPr="00036F35">
        <w:rPr>
          <w:rFonts w:cs="Arial"/>
          <w:sz w:val="20"/>
        </w:rPr>
        <w:t xml:space="preserve">warrants that on the Commencement Date there were no outstanding requirements issued by any environmental health authority under the Food Hygiene (England) Regulations </w:t>
      </w:r>
      <w:r w:rsidR="00657EE5" w:rsidRPr="00D83A56">
        <w:rPr>
          <w:rFonts w:cs="Arial"/>
          <w:sz w:val="20"/>
        </w:rPr>
        <w:t>2006</w:t>
      </w:r>
      <w:r w:rsidRPr="00036F35">
        <w:rPr>
          <w:rFonts w:cs="Arial"/>
          <w:sz w:val="20"/>
        </w:rPr>
        <w:t xml:space="preserve">. The liability of the </w:t>
      </w:r>
      <w:r w:rsidR="004B5B37">
        <w:rPr>
          <w:rFonts w:cs="Arial"/>
          <w:sz w:val="20"/>
        </w:rPr>
        <w:t>Authority</w:t>
      </w:r>
      <w:r w:rsidR="004B5B37" w:rsidRPr="00036F35">
        <w:rPr>
          <w:rFonts w:cs="Arial"/>
          <w:sz w:val="20"/>
        </w:rPr>
        <w:t xml:space="preserve"> </w:t>
      </w:r>
      <w:r w:rsidRPr="00036F35">
        <w:rPr>
          <w:rFonts w:cs="Arial"/>
          <w:sz w:val="20"/>
        </w:rPr>
        <w:t xml:space="preserve">for any breach </w:t>
      </w:r>
      <w:r w:rsidR="00657EE5" w:rsidRPr="00D83A56">
        <w:rPr>
          <w:rFonts w:cs="Arial"/>
          <w:sz w:val="20"/>
        </w:rPr>
        <w:t xml:space="preserve">of this warranty shall be limited to the cost to the </w:t>
      </w:r>
      <w:r w:rsidR="004B5B37">
        <w:rPr>
          <w:rFonts w:cs="Arial"/>
          <w:sz w:val="20"/>
        </w:rPr>
        <w:t>Authority</w:t>
      </w:r>
      <w:r w:rsidR="004B5B37" w:rsidRPr="00036F35">
        <w:rPr>
          <w:rFonts w:cs="Arial"/>
          <w:sz w:val="20"/>
        </w:rPr>
        <w:t xml:space="preserve"> </w:t>
      </w:r>
      <w:r w:rsidRPr="00036F35">
        <w:rPr>
          <w:rFonts w:cs="Arial"/>
          <w:sz w:val="20"/>
        </w:rPr>
        <w:t>of complying with such requirements.</w:t>
      </w:r>
    </w:p>
    <w:p w14:paraId="3FEBEDA2" w14:textId="7E2E444F" w:rsidR="00657EE5" w:rsidRPr="005356DE" w:rsidRDefault="005D5E84">
      <w:pPr>
        <w:pStyle w:val="BodyTextIndent"/>
        <w:widowControl w:val="0"/>
        <w:numPr>
          <w:ilvl w:val="1"/>
          <w:numId w:val="4"/>
        </w:numPr>
        <w:tabs>
          <w:tab w:val="clear" w:pos="737"/>
        </w:tabs>
        <w:spacing w:after="240" w:line="360" w:lineRule="atLeast"/>
        <w:ind w:left="709" w:hanging="709"/>
        <w:rPr>
          <w:rFonts w:cs="Arial"/>
          <w:sz w:val="20"/>
        </w:rPr>
      </w:pPr>
      <w:r w:rsidRPr="00036F35">
        <w:rPr>
          <w:rFonts w:cs="Arial"/>
          <w:sz w:val="20"/>
        </w:rPr>
        <w:lastRenderedPageBreak/>
        <w:t xml:space="preserve">Subject to clauses </w:t>
      </w:r>
      <w:r w:rsidR="006479E3">
        <w:fldChar w:fldCharType="begin"/>
      </w:r>
      <w:r w:rsidR="006479E3">
        <w:instrText xml:space="preserve"> REF _Ref203893738 \r \h  \* MERGEFORMAT </w:instrText>
      </w:r>
      <w:r w:rsidR="006479E3">
        <w:fldChar w:fldCharType="separate"/>
      </w:r>
      <w:r w:rsidR="004B5B37">
        <w:rPr>
          <w:rFonts w:cs="Arial"/>
          <w:sz w:val="20"/>
        </w:rPr>
        <w:t>16</w:t>
      </w:r>
      <w:r w:rsidR="004B5B37" w:rsidRPr="005356DE">
        <w:rPr>
          <w:rFonts w:cs="Arial"/>
          <w:sz w:val="20"/>
        </w:rPr>
        <w:t>.1</w:t>
      </w:r>
      <w:r w:rsidR="006479E3">
        <w:fldChar w:fldCharType="end"/>
      </w:r>
      <w:r w:rsidRPr="00036F35">
        <w:rPr>
          <w:rFonts w:cs="Arial"/>
          <w:sz w:val="20"/>
        </w:rPr>
        <w:t xml:space="preserve"> and </w:t>
      </w:r>
      <w:r w:rsidR="006479E3">
        <w:fldChar w:fldCharType="begin"/>
      </w:r>
      <w:r w:rsidR="006479E3">
        <w:instrText xml:space="preserve"> REF _Ref203893777 \r \h  \* MERGEFORMAT </w:instrText>
      </w:r>
      <w:r w:rsidR="006479E3">
        <w:fldChar w:fldCharType="separate"/>
      </w:r>
      <w:r w:rsidR="004B5B37">
        <w:rPr>
          <w:rFonts w:cs="Arial"/>
          <w:sz w:val="20"/>
        </w:rPr>
        <w:t>16</w:t>
      </w:r>
      <w:r w:rsidR="004B5B37" w:rsidRPr="005356DE">
        <w:rPr>
          <w:rFonts w:cs="Arial"/>
          <w:sz w:val="20"/>
        </w:rPr>
        <w:t>.1</w:t>
      </w:r>
      <w:r w:rsidR="006479E3">
        <w:fldChar w:fldCharType="end"/>
      </w:r>
      <w:bookmarkStart w:id="29" w:name="_Ref203893599"/>
      <w:r w:rsidRPr="00036F35">
        <w:rPr>
          <w:rFonts w:cs="Arial"/>
          <w:sz w:val="20"/>
        </w:rPr>
        <w:t xml:space="preserve"> the </w:t>
      </w:r>
      <w:r w:rsidR="000E2EFE">
        <w:rPr>
          <w:rFonts w:cs="Arial"/>
          <w:sz w:val="20"/>
        </w:rPr>
        <w:t>Authority</w:t>
      </w:r>
      <w:r w:rsidRPr="00036F35">
        <w:rPr>
          <w:rFonts w:cs="Arial"/>
          <w:sz w:val="20"/>
        </w:rPr>
        <w:t xml:space="preserve"> shall at its own expense maintain in reasonable repair the Work Areas including all floors doors windows ceilings walls fixtures and fittings (including any structural defects and the consequences thereof) and gas and electrical appliances; and</w:t>
      </w:r>
      <w:bookmarkEnd w:id="29"/>
      <w:r w:rsidR="00DE54D2">
        <w:rPr>
          <w:rFonts w:cs="Arial"/>
          <w:sz w:val="20"/>
        </w:rPr>
        <w:t xml:space="preserve"> </w:t>
      </w:r>
      <w:r w:rsidR="005F64F4">
        <w:rPr>
          <w:rFonts w:cs="Arial"/>
          <w:sz w:val="20"/>
        </w:rPr>
        <w:t>kitchen ventilation and air conditioning systems.</w:t>
      </w:r>
      <w:r w:rsidR="00DE54D2">
        <w:rPr>
          <w:rFonts w:cs="Arial"/>
          <w:sz w:val="20"/>
        </w:rPr>
        <w:tab/>
      </w:r>
    </w:p>
    <w:p w14:paraId="56710F85" w14:textId="4033BD52" w:rsidR="004943E0" w:rsidRPr="005356DE" w:rsidRDefault="005D5E84" w:rsidP="005356DE">
      <w:pPr>
        <w:widowControl w:val="0"/>
        <w:numPr>
          <w:ilvl w:val="1"/>
          <w:numId w:val="4"/>
        </w:numPr>
        <w:spacing w:after="240" w:line="360" w:lineRule="atLeast"/>
        <w:jc w:val="both"/>
      </w:pPr>
      <w:bookmarkStart w:id="30" w:name="_Ref203893738"/>
      <w:r w:rsidRPr="00036F35">
        <w:rPr>
          <w:rFonts w:ascii="Arial" w:hAnsi="Arial" w:cs="Arial"/>
        </w:rPr>
        <w:t xml:space="preserve">In the event that there arises any need for repair in relation to the Work Areas in accordance with clause </w:t>
      </w:r>
      <w:r w:rsidR="006479E3">
        <w:fldChar w:fldCharType="begin"/>
      </w:r>
      <w:r w:rsidR="006479E3">
        <w:instrText xml:space="preserve"> REF _Ref203893599 \r \h  \* MERGEFORMAT </w:instrText>
      </w:r>
      <w:r w:rsidR="006479E3">
        <w:fldChar w:fldCharType="separate"/>
      </w:r>
      <w:r w:rsidR="0023697E" w:rsidRPr="005356DE">
        <w:rPr>
          <w:rFonts w:ascii="Arial" w:hAnsi="Arial" w:cs="Arial"/>
        </w:rPr>
        <w:t>16.9</w:t>
      </w:r>
      <w:r w:rsidR="006479E3">
        <w:fldChar w:fldCharType="end"/>
      </w:r>
      <w:r w:rsidRPr="00036F35">
        <w:rPr>
          <w:rFonts w:ascii="Arial" w:hAnsi="Arial" w:cs="Arial"/>
        </w:rPr>
        <w:t xml:space="preserve"> due to the negligent act or omission of the Contractor or its Contractor Staff the Contract Manager shall at the Contractor’s expense and without undue delay arrange for such repairs to be carried out.</w:t>
      </w:r>
      <w:bookmarkEnd w:id="30"/>
      <w:r w:rsidRPr="00036F35">
        <w:rPr>
          <w:rFonts w:ascii="Arial" w:hAnsi="Arial" w:cs="Arial"/>
          <w:b/>
          <w:i/>
          <w:sz w:val="22"/>
          <w:szCs w:val="22"/>
        </w:rPr>
        <w:t xml:space="preserve"> </w:t>
      </w:r>
      <w:r w:rsidRPr="00036F35">
        <w:rPr>
          <w:rFonts w:ascii="Arial" w:hAnsi="Arial" w:cs="Arial"/>
        </w:rPr>
        <w:t xml:space="preserve"> </w:t>
      </w:r>
    </w:p>
    <w:p w14:paraId="18FEC575" w14:textId="0BE18F4C" w:rsidR="00DE54D2" w:rsidRPr="004943E0" w:rsidRDefault="00DE54D2" w:rsidP="005356DE">
      <w:pPr>
        <w:pStyle w:val="BodyTextIndent"/>
        <w:widowControl w:val="0"/>
        <w:numPr>
          <w:ilvl w:val="1"/>
          <w:numId w:val="4"/>
        </w:numPr>
        <w:spacing w:after="240" w:line="360" w:lineRule="atLeast"/>
        <w:rPr>
          <w:rFonts w:cs="Arial"/>
          <w:sz w:val="20"/>
        </w:rPr>
      </w:pPr>
      <w:r w:rsidRPr="005356DE">
        <w:rPr>
          <w:rFonts w:cs="Arial"/>
          <w:sz w:val="20"/>
        </w:rPr>
        <w:t xml:space="preserve">The </w:t>
      </w:r>
      <w:r w:rsidR="004943E0" w:rsidRPr="005356DE">
        <w:rPr>
          <w:rFonts w:cs="Arial"/>
          <w:sz w:val="20"/>
        </w:rPr>
        <w:t>C</w:t>
      </w:r>
      <w:r w:rsidRPr="005356DE">
        <w:rPr>
          <w:rFonts w:cs="Arial"/>
          <w:sz w:val="20"/>
        </w:rPr>
        <w:t xml:space="preserve">ontractor shall notify the </w:t>
      </w:r>
      <w:r w:rsidR="000E2EFE">
        <w:rPr>
          <w:rFonts w:cs="Arial"/>
          <w:sz w:val="20"/>
        </w:rPr>
        <w:t>Authority</w:t>
      </w:r>
      <w:r w:rsidRPr="005356DE">
        <w:rPr>
          <w:rFonts w:cs="Arial"/>
          <w:sz w:val="20"/>
        </w:rPr>
        <w:t xml:space="preserve"> and</w:t>
      </w:r>
      <w:r w:rsidR="007035D9" w:rsidRPr="005356DE">
        <w:rPr>
          <w:rFonts w:cs="Arial"/>
          <w:sz w:val="20"/>
        </w:rPr>
        <w:t xml:space="preserve"> copy the</w:t>
      </w:r>
      <w:r w:rsidRPr="005356DE">
        <w:rPr>
          <w:rFonts w:cs="Arial"/>
          <w:sz w:val="20"/>
        </w:rPr>
        <w:t xml:space="preserve"> Contract Manager in writing as soon as it becomes aware that any need for </w:t>
      </w:r>
      <w:r w:rsidR="007035D9" w:rsidRPr="005356DE">
        <w:rPr>
          <w:rFonts w:cs="Arial"/>
          <w:sz w:val="20"/>
        </w:rPr>
        <w:t>repair in</w:t>
      </w:r>
      <w:r w:rsidRPr="005356DE">
        <w:rPr>
          <w:rFonts w:cs="Arial"/>
          <w:sz w:val="20"/>
        </w:rPr>
        <w:t xml:space="preserve"> relation to the Work Areas (in accordance with clauses </w:t>
      </w:r>
      <w:r w:rsidRPr="005356DE">
        <w:fldChar w:fldCharType="begin"/>
      </w:r>
      <w:r w:rsidRPr="005356DE">
        <w:instrText xml:space="preserve"> REF _Ref203893599 \r \h  \* MERGEFORMAT </w:instrText>
      </w:r>
      <w:r w:rsidRPr="005356DE">
        <w:fldChar w:fldCharType="separate"/>
      </w:r>
      <w:r w:rsidR="0023697E" w:rsidRPr="005356DE">
        <w:rPr>
          <w:rFonts w:cs="Arial"/>
          <w:sz w:val="20"/>
        </w:rPr>
        <w:t>16.9</w:t>
      </w:r>
      <w:r w:rsidRPr="005356DE">
        <w:fldChar w:fldCharType="end"/>
      </w:r>
      <w:r w:rsidRPr="005356DE">
        <w:rPr>
          <w:rFonts w:cs="Arial"/>
          <w:sz w:val="20"/>
        </w:rPr>
        <w:t xml:space="preserve"> o</w:t>
      </w:r>
      <w:r w:rsidR="00D9498E">
        <w:rPr>
          <w:rFonts w:cs="Arial"/>
          <w:sz w:val="20"/>
        </w:rPr>
        <w:t>r 16.10)</w:t>
      </w:r>
      <w:r w:rsidRPr="005356DE">
        <w:rPr>
          <w:rFonts w:cs="Arial"/>
          <w:sz w:val="20"/>
        </w:rPr>
        <w:t xml:space="preserve"> has arisen.  </w:t>
      </w:r>
      <w:r w:rsidR="007035D9" w:rsidRPr="005356DE">
        <w:rPr>
          <w:rFonts w:cs="Arial"/>
          <w:sz w:val="20"/>
        </w:rPr>
        <w:t xml:space="preserve">The </w:t>
      </w:r>
      <w:r w:rsidR="000E2EFE">
        <w:rPr>
          <w:rFonts w:cs="Arial"/>
          <w:sz w:val="20"/>
        </w:rPr>
        <w:t>Authority</w:t>
      </w:r>
      <w:r w:rsidR="007035D9" w:rsidRPr="005356DE">
        <w:rPr>
          <w:rFonts w:cs="Arial"/>
          <w:sz w:val="20"/>
        </w:rPr>
        <w:t xml:space="preserve"> shall not be obliged to carry out such repairs until such time as the Contractor has notified the Contract Manager in accordance with this clause </w:t>
      </w:r>
      <w:r w:rsidR="007035D9" w:rsidRPr="005356DE">
        <w:rPr>
          <w:rFonts w:cs="Arial"/>
          <w:sz w:val="20"/>
        </w:rPr>
        <w:fldChar w:fldCharType="begin"/>
      </w:r>
      <w:r w:rsidR="007035D9" w:rsidRPr="005356DE">
        <w:rPr>
          <w:rFonts w:cs="Arial"/>
          <w:sz w:val="20"/>
        </w:rPr>
        <w:instrText xml:space="preserve"> REF _Ref203893867 \r \h  \* MERGEFORMAT </w:instrText>
      </w:r>
      <w:r w:rsidR="007035D9" w:rsidRPr="005356DE">
        <w:rPr>
          <w:rFonts w:cs="Arial"/>
          <w:sz w:val="20"/>
        </w:rPr>
      </w:r>
      <w:r w:rsidR="007035D9" w:rsidRPr="005356DE">
        <w:rPr>
          <w:rFonts w:cs="Arial"/>
          <w:sz w:val="20"/>
        </w:rPr>
        <w:fldChar w:fldCharType="separate"/>
      </w:r>
      <w:r w:rsidR="0023697E">
        <w:rPr>
          <w:rFonts w:cs="Arial"/>
          <w:sz w:val="20"/>
        </w:rPr>
        <w:t>1</w:t>
      </w:r>
      <w:r w:rsidR="004B5B37">
        <w:rPr>
          <w:rFonts w:cs="Arial"/>
          <w:sz w:val="20"/>
        </w:rPr>
        <w:t>6</w:t>
      </w:r>
      <w:r w:rsidR="0023697E">
        <w:rPr>
          <w:rFonts w:cs="Arial"/>
          <w:sz w:val="20"/>
        </w:rPr>
        <w:t>.1</w:t>
      </w:r>
      <w:r w:rsidR="007035D9" w:rsidRPr="005356DE">
        <w:rPr>
          <w:rFonts w:cs="Arial"/>
          <w:sz w:val="20"/>
        </w:rPr>
        <w:fldChar w:fldCharType="end"/>
      </w:r>
      <w:r w:rsidR="007035D9" w:rsidRPr="005356DE">
        <w:rPr>
          <w:rFonts w:cs="Arial"/>
          <w:sz w:val="20"/>
        </w:rPr>
        <w:t>.</w:t>
      </w:r>
    </w:p>
    <w:p w14:paraId="00E9CE42" w14:textId="77777777" w:rsidR="00657EE5" w:rsidRPr="00D83A56" w:rsidRDefault="005D5E84">
      <w:pPr>
        <w:pStyle w:val="BodyTextIndent"/>
        <w:widowControl w:val="0"/>
        <w:numPr>
          <w:ilvl w:val="1"/>
          <w:numId w:val="4"/>
        </w:numPr>
        <w:spacing w:after="240" w:line="360" w:lineRule="atLeast"/>
        <w:rPr>
          <w:rFonts w:cs="Arial"/>
          <w:sz w:val="20"/>
        </w:rPr>
      </w:pPr>
      <w:r w:rsidRPr="00036F35">
        <w:rPr>
          <w:rFonts w:cs="Arial"/>
          <w:sz w:val="20"/>
        </w:rPr>
        <w:t>The Contractor will keep the Work Areas and any area outside the Work Areas used solely by the Contractor and all associated areas in a clean and tidy condition.  Any area outside the Work Areas used by the Contractor in common with others shall be kept in a clean and tidy condition to the extent that the same is used by the Contractor.</w:t>
      </w:r>
    </w:p>
    <w:p w14:paraId="249A68A9" w14:textId="67430F1A" w:rsidR="00657EE5" w:rsidRPr="00D83A56" w:rsidRDefault="005D5E84">
      <w:pPr>
        <w:pStyle w:val="BodyTextIndent"/>
        <w:widowControl w:val="0"/>
        <w:numPr>
          <w:ilvl w:val="1"/>
          <w:numId w:val="4"/>
        </w:numPr>
        <w:spacing w:after="240" w:line="360" w:lineRule="atLeast"/>
        <w:rPr>
          <w:rFonts w:cs="Arial"/>
          <w:sz w:val="20"/>
        </w:rPr>
      </w:pPr>
      <w:r w:rsidRPr="00036F35">
        <w:rPr>
          <w:rFonts w:cs="Arial"/>
          <w:sz w:val="20"/>
        </w:rPr>
        <w:t xml:space="preserve">The </w:t>
      </w:r>
      <w:r w:rsidR="000E2EFE">
        <w:rPr>
          <w:rFonts w:cs="Arial"/>
          <w:sz w:val="20"/>
        </w:rPr>
        <w:t>Authority</w:t>
      </w:r>
      <w:r w:rsidRPr="00036F35">
        <w:rPr>
          <w:rFonts w:cs="Arial"/>
          <w:sz w:val="20"/>
        </w:rPr>
        <w:t xml:space="preserve"> shall maintain all fire fighting equipment at the Work Areas in good working order and replace the same as required</w:t>
      </w:r>
      <w:r w:rsidRPr="00036F35">
        <w:rPr>
          <w:rFonts w:cs="Arial"/>
          <w:b/>
          <w:bCs/>
          <w:i/>
          <w:sz w:val="20"/>
        </w:rPr>
        <w:t>.</w:t>
      </w:r>
    </w:p>
    <w:p w14:paraId="52ADD517" w14:textId="12A75701" w:rsidR="00657EE5" w:rsidRPr="00D83A56" w:rsidRDefault="005D5E84">
      <w:pPr>
        <w:pStyle w:val="BodyTextIndent"/>
        <w:widowControl w:val="0"/>
        <w:numPr>
          <w:ilvl w:val="1"/>
          <w:numId w:val="4"/>
        </w:numPr>
        <w:spacing w:after="240" w:line="360" w:lineRule="atLeast"/>
        <w:rPr>
          <w:rFonts w:cs="Arial"/>
          <w:sz w:val="20"/>
        </w:rPr>
      </w:pPr>
      <w:r w:rsidRPr="00036F35">
        <w:rPr>
          <w:rFonts w:cs="Arial"/>
          <w:sz w:val="20"/>
        </w:rPr>
        <w:t xml:space="preserve">The Contractor will not do or permit anything to be done which may cause any insurance policy effected in respect of the Work Areas to become void or voidable or to be prejudiced in any way and the Contractor indemnifies the </w:t>
      </w:r>
      <w:r w:rsidR="000E2EFE">
        <w:rPr>
          <w:rFonts w:cs="Arial"/>
          <w:sz w:val="20"/>
        </w:rPr>
        <w:t>Authority</w:t>
      </w:r>
      <w:r w:rsidRPr="00036F35">
        <w:rPr>
          <w:rFonts w:cs="Arial"/>
          <w:sz w:val="20"/>
        </w:rPr>
        <w:t xml:space="preserve"> against any loss which is uninsured as a result thereof. </w:t>
      </w:r>
    </w:p>
    <w:p w14:paraId="71D4B373" w14:textId="6F789B9D" w:rsidR="00657EE5" w:rsidRPr="00D83A56" w:rsidRDefault="005D5E84">
      <w:pPr>
        <w:pStyle w:val="BodyTextIndent"/>
        <w:widowControl w:val="0"/>
        <w:numPr>
          <w:ilvl w:val="1"/>
          <w:numId w:val="4"/>
        </w:numPr>
        <w:spacing w:after="240" w:line="360" w:lineRule="atLeast"/>
        <w:rPr>
          <w:rFonts w:cs="Arial"/>
          <w:sz w:val="20"/>
        </w:rPr>
      </w:pPr>
      <w:r w:rsidRPr="00036F35">
        <w:rPr>
          <w:rFonts w:cs="Arial"/>
          <w:sz w:val="20"/>
        </w:rPr>
        <w:t xml:space="preserve">If so requested by the </w:t>
      </w:r>
      <w:r w:rsidR="000E2EFE">
        <w:rPr>
          <w:rFonts w:cs="Arial"/>
          <w:sz w:val="20"/>
        </w:rPr>
        <w:t>Authority</w:t>
      </w:r>
      <w:r w:rsidRPr="00036F35">
        <w:rPr>
          <w:rFonts w:cs="Arial"/>
          <w:sz w:val="20"/>
        </w:rPr>
        <w:t xml:space="preserve"> or the Contract Manager the Contractor shall, within an area to be allocated by the </w:t>
      </w:r>
      <w:r w:rsidR="000E2EFE">
        <w:rPr>
          <w:rFonts w:cs="Arial"/>
          <w:sz w:val="20"/>
        </w:rPr>
        <w:t>Authority</w:t>
      </w:r>
      <w:r w:rsidRPr="00036F35">
        <w:rPr>
          <w:rFonts w:cs="Arial"/>
          <w:sz w:val="20"/>
        </w:rPr>
        <w:t xml:space="preserve"> or Contract Manager, set out and put away furniture required by pupils and staff who consume meals at the Services Location that have been prepared by the Contractor.</w:t>
      </w:r>
    </w:p>
    <w:p w14:paraId="63F56CEF" w14:textId="1C346842" w:rsidR="00657EE5" w:rsidRPr="00CD6CD2" w:rsidRDefault="00657EE5">
      <w:pPr>
        <w:widowControl w:val="0"/>
        <w:numPr>
          <w:ilvl w:val="0"/>
          <w:numId w:val="4"/>
        </w:numPr>
        <w:tabs>
          <w:tab w:val="clear" w:pos="737"/>
          <w:tab w:val="left" w:pos="0"/>
        </w:tabs>
        <w:suppressAutoHyphens/>
        <w:spacing w:after="240" w:line="360" w:lineRule="atLeast"/>
        <w:ind w:left="709" w:hanging="709"/>
        <w:jc w:val="both"/>
        <w:rPr>
          <w:rFonts w:ascii="Arial" w:hAnsi="Arial" w:cs="Arial"/>
          <w:b/>
        </w:rPr>
      </w:pPr>
      <w:r w:rsidRPr="00D83A56">
        <w:rPr>
          <w:rFonts w:ascii="Arial" w:hAnsi="Arial" w:cs="Arial"/>
          <w:b/>
        </w:rPr>
        <w:t>Utilities</w:t>
      </w:r>
      <w:r w:rsidR="005D5E84" w:rsidRPr="00036F35">
        <w:rPr>
          <w:rFonts w:ascii="Arial" w:hAnsi="Arial" w:cs="Arial"/>
          <w:b/>
        </w:rPr>
        <w:t xml:space="preserve"> </w:t>
      </w:r>
    </w:p>
    <w:p w14:paraId="59610B74" w14:textId="308FA33D" w:rsidR="00657EE5" w:rsidRPr="00CD6CD2" w:rsidRDefault="005D5E84">
      <w:pPr>
        <w:widowControl w:val="0"/>
        <w:numPr>
          <w:ilvl w:val="1"/>
          <w:numId w:val="4"/>
        </w:numPr>
        <w:tabs>
          <w:tab w:val="left" w:pos="0"/>
        </w:tabs>
        <w:suppressAutoHyphens/>
        <w:spacing w:after="240" w:line="360" w:lineRule="atLeast"/>
        <w:jc w:val="both"/>
        <w:rPr>
          <w:rFonts w:ascii="Arial" w:hAnsi="Arial" w:cs="Arial"/>
          <w:b/>
        </w:rPr>
      </w:pPr>
      <w:bookmarkStart w:id="31" w:name="_Ref364950916"/>
      <w:bookmarkStart w:id="32" w:name="_Ref203812395"/>
      <w:r w:rsidRPr="00CD6CD2">
        <w:rPr>
          <w:rFonts w:ascii="Arial" w:hAnsi="Arial" w:cs="Arial"/>
        </w:rPr>
        <w:t xml:space="preserve">The </w:t>
      </w:r>
      <w:r w:rsidR="000E2EFE">
        <w:rPr>
          <w:rFonts w:ascii="Arial" w:hAnsi="Arial" w:cs="Arial"/>
        </w:rPr>
        <w:t>Authority</w:t>
      </w:r>
      <w:r w:rsidRPr="00CD6CD2">
        <w:rPr>
          <w:rFonts w:ascii="Arial" w:hAnsi="Arial" w:cs="Arial"/>
        </w:rPr>
        <w:t xml:space="preserve"> will procure for supplies of gas electricity and water to the Services Location for use by the Contractor in the provision of the Services at the Services Location  The </w:t>
      </w:r>
      <w:r w:rsidR="000E2EFE">
        <w:rPr>
          <w:rFonts w:ascii="Arial" w:hAnsi="Arial" w:cs="Arial"/>
        </w:rPr>
        <w:t>Authority</w:t>
      </w:r>
      <w:r w:rsidRPr="00CD6CD2">
        <w:rPr>
          <w:rFonts w:ascii="Arial" w:hAnsi="Arial" w:cs="Arial"/>
        </w:rPr>
        <w:t xml:space="preserve"> does not warrant or guarantee that such supplies will be uninterrupted. In the event that such supplies are interrupted the Parties will co-operate with each other in good </w:t>
      </w:r>
      <w:r w:rsidRPr="00CD6CD2">
        <w:rPr>
          <w:rFonts w:ascii="Arial" w:hAnsi="Arial" w:cs="Arial"/>
        </w:rPr>
        <w:lastRenderedPageBreak/>
        <w:t>faith so as to ensure that the Services continue uninterrupted.</w:t>
      </w:r>
      <w:bookmarkEnd w:id="31"/>
      <w:r w:rsidRPr="00CD6CD2">
        <w:rPr>
          <w:rFonts w:ascii="Arial" w:hAnsi="Arial" w:cs="Arial"/>
        </w:rPr>
        <w:t xml:space="preserve">  </w:t>
      </w:r>
    </w:p>
    <w:bookmarkEnd w:id="32"/>
    <w:p w14:paraId="13278B53" w14:textId="2EBD1256" w:rsidR="00AA0BDE" w:rsidRDefault="00D9498E" w:rsidP="00036F35">
      <w:pPr>
        <w:keepNext/>
        <w:numPr>
          <w:ilvl w:val="0"/>
          <w:numId w:val="4"/>
        </w:numPr>
        <w:tabs>
          <w:tab w:val="clear" w:pos="737"/>
          <w:tab w:val="left" w:pos="0"/>
        </w:tabs>
        <w:suppressAutoHyphens/>
        <w:spacing w:after="240" w:line="360" w:lineRule="atLeast"/>
        <w:ind w:left="709" w:hanging="709"/>
        <w:jc w:val="both"/>
        <w:rPr>
          <w:rFonts w:ascii="Arial" w:hAnsi="Arial" w:cs="Arial"/>
          <w:b/>
        </w:rPr>
      </w:pPr>
      <w:r>
        <w:rPr>
          <w:rFonts w:ascii="Arial" w:hAnsi="Arial" w:cs="Arial"/>
          <w:b/>
        </w:rPr>
        <w:t>Authority</w:t>
      </w:r>
      <w:r w:rsidRPr="00D83A56">
        <w:rPr>
          <w:rFonts w:ascii="Arial" w:hAnsi="Arial" w:cs="Arial"/>
          <w:b/>
        </w:rPr>
        <w:t xml:space="preserve"> </w:t>
      </w:r>
      <w:r w:rsidR="00657EE5" w:rsidRPr="00D83A56">
        <w:rPr>
          <w:rFonts w:ascii="Arial" w:hAnsi="Arial" w:cs="Arial"/>
          <w:b/>
        </w:rPr>
        <w:t xml:space="preserve">Property </w:t>
      </w:r>
    </w:p>
    <w:p w14:paraId="6F18A493" w14:textId="4F4629ED" w:rsidR="00657EE5" w:rsidRPr="00D83A56" w:rsidRDefault="004040DD" w:rsidP="0015004E">
      <w:pPr>
        <w:keepNext/>
        <w:numPr>
          <w:ilvl w:val="1"/>
          <w:numId w:val="4"/>
        </w:numPr>
        <w:tabs>
          <w:tab w:val="clear" w:pos="737"/>
          <w:tab w:val="left" w:pos="0"/>
        </w:tabs>
        <w:suppressAutoHyphens/>
        <w:spacing w:after="240" w:line="360" w:lineRule="atLeast"/>
        <w:ind w:left="709" w:hanging="709"/>
        <w:jc w:val="both"/>
        <w:rPr>
          <w:rFonts w:ascii="Arial" w:hAnsi="Arial" w:cs="Arial"/>
        </w:rPr>
      </w:pPr>
      <w:r w:rsidRPr="00D83A56">
        <w:rPr>
          <w:rFonts w:ascii="Arial" w:hAnsi="Arial" w:cs="Arial"/>
        </w:rPr>
        <w:t xml:space="preserve">Without </w:t>
      </w:r>
      <w:r w:rsidR="006137DA" w:rsidRPr="00D83A56">
        <w:rPr>
          <w:rFonts w:ascii="Arial" w:hAnsi="Arial" w:cs="Arial"/>
        </w:rPr>
        <w:t>prejudice</w:t>
      </w:r>
      <w:r w:rsidRPr="00D83A56">
        <w:rPr>
          <w:rFonts w:ascii="Arial" w:hAnsi="Arial" w:cs="Arial"/>
        </w:rPr>
        <w:t xml:space="preserve"> to clause </w:t>
      </w:r>
      <w:r w:rsidR="006479E3">
        <w:fldChar w:fldCharType="begin"/>
      </w:r>
      <w:r w:rsidR="006479E3">
        <w:instrText xml:space="preserve"> REF _Ref359595199 \r \h  \* MERGEFORMAT </w:instrText>
      </w:r>
      <w:r w:rsidR="006479E3">
        <w:fldChar w:fldCharType="separate"/>
      </w:r>
      <w:r w:rsidR="00D9498E" w:rsidRPr="00667BD2">
        <w:rPr>
          <w:rFonts w:ascii="Arial" w:hAnsi="Arial" w:cs="Arial"/>
        </w:rPr>
        <w:t>11</w:t>
      </w:r>
      <w:r w:rsidR="006479E3">
        <w:fldChar w:fldCharType="end"/>
      </w:r>
      <w:r w:rsidR="005D5E84" w:rsidRPr="00036F35">
        <w:rPr>
          <w:rFonts w:ascii="Arial" w:hAnsi="Arial" w:cs="Arial"/>
        </w:rPr>
        <w:t xml:space="preserve">, where for the purposes of the Contract the </w:t>
      </w:r>
      <w:r w:rsidR="00D9498E">
        <w:rPr>
          <w:rFonts w:ascii="Arial" w:hAnsi="Arial" w:cs="Arial"/>
        </w:rPr>
        <w:t>Authority</w:t>
      </w:r>
      <w:r w:rsidR="00D9498E" w:rsidRPr="00036F35">
        <w:rPr>
          <w:rFonts w:ascii="Arial" w:hAnsi="Arial" w:cs="Arial"/>
        </w:rPr>
        <w:t xml:space="preserve"> </w:t>
      </w:r>
      <w:r w:rsidR="005D5E84" w:rsidRPr="00036F35">
        <w:rPr>
          <w:rFonts w:ascii="Arial" w:hAnsi="Arial" w:cs="Arial"/>
        </w:rPr>
        <w:t xml:space="preserve">issues </w:t>
      </w:r>
      <w:r w:rsidR="00D9498E">
        <w:rPr>
          <w:rFonts w:ascii="Arial" w:hAnsi="Arial" w:cs="Arial"/>
        </w:rPr>
        <w:t>Authority</w:t>
      </w:r>
      <w:r w:rsidR="00D9498E" w:rsidRPr="00036F35">
        <w:rPr>
          <w:rFonts w:ascii="Arial" w:hAnsi="Arial" w:cs="Arial"/>
        </w:rPr>
        <w:t xml:space="preserve"> </w:t>
      </w:r>
      <w:r w:rsidR="005D5E84" w:rsidRPr="00036F35">
        <w:rPr>
          <w:rFonts w:ascii="Arial" w:hAnsi="Arial" w:cs="Arial"/>
        </w:rPr>
        <w:t xml:space="preserve">Property free of charge to the Contractor such property shall be and remain the property of the </w:t>
      </w:r>
      <w:r w:rsidR="000E2EFE">
        <w:rPr>
          <w:rFonts w:ascii="Arial" w:hAnsi="Arial" w:cs="Arial"/>
        </w:rPr>
        <w:t>Authority</w:t>
      </w:r>
      <w:r w:rsidR="005D5E84" w:rsidRPr="00036F35">
        <w:rPr>
          <w:rFonts w:ascii="Arial" w:hAnsi="Arial" w:cs="Arial"/>
        </w:rPr>
        <w:t xml:space="preserve">.  The Contractor shall not in any circumstances have a lien on the </w:t>
      </w:r>
      <w:r w:rsidR="000E2EFE">
        <w:rPr>
          <w:rFonts w:ascii="Arial" w:hAnsi="Arial" w:cs="Arial"/>
        </w:rPr>
        <w:t>Authority</w:t>
      </w:r>
      <w:r w:rsidR="005D5E84" w:rsidRPr="00036F35">
        <w:rPr>
          <w:rFonts w:ascii="Arial" w:hAnsi="Arial" w:cs="Arial"/>
        </w:rPr>
        <w:t xml:space="preserve"> Property and the Contractor shall take all reasonable steps to ensure that the title of the </w:t>
      </w:r>
      <w:r w:rsidR="000E2EFE">
        <w:rPr>
          <w:rFonts w:ascii="Arial" w:hAnsi="Arial" w:cs="Arial"/>
        </w:rPr>
        <w:t>Authority</w:t>
      </w:r>
      <w:r w:rsidR="005D5E84" w:rsidRPr="00036F35">
        <w:rPr>
          <w:rFonts w:ascii="Arial" w:hAnsi="Arial" w:cs="Arial"/>
        </w:rPr>
        <w:t xml:space="preserve"> to such </w:t>
      </w:r>
      <w:r w:rsidR="000E2EFE">
        <w:rPr>
          <w:rFonts w:ascii="Arial" w:hAnsi="Arial" w:cs="Arial"/>
        </w:rPr>
        <w:t>Authority</w:t>
      </w:r>
      <w:r w:rsidR="005D5E84" w:rsidRPr="00036F35">
        <w:rPr>
          <w:rFonts w:ascii="Arial" w:hAnsi="Arial" w:cs="Arial"/>
        </w:rPr>
        <w:t xml:space="preserve"> Property and the exclusion of any such lien are brought to the notice of all sub-contractors and other persons dealing with the Contract.</w:t>
      </w:r>
    </w:p>
    <w:p w14:paraId="1F6E88CD" w14:textId="4BB4F9CE"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 xml:space="preserve">Any </w:t>
      </w:r>
      <w:r w:rsidR="000E2EFE">
        <w:rPr>
          <w:rFonts w:ascii="Arial" w:hAnsi="Arial" w:cs="Arial"/>
        </w:rPr>
        <w:t>Authority</w:t>
      </w:r>
      <w:r w:rsidRPr="00036F35">
        <w:rPr>
          <w:rFonts w:ascii="Arial" w:hAnsi="Arial" w:cs="Arial"/>
        </w:rPr>
        <w:t xml:space="preserve"> Property made available or otherwise received by the Contractor shall be deemed to be in good condition when received by or on behalf of the Contractor unless the Contractor notifies the </w:t>
      </w:r>
      <w:r w:rsidR="000E2EFE">
        <w:rPr>
          <w:rFonts w:ascii="Arial" w:hAnsi="Arial" w:cs="Arial"/>
        </w:rPr>
        <w:t>Authority</w:t>
      </w:r>
      <w:r w:rsidRPr="00036F35">
        <w:rPr>
          <w:rFonts w:ascii="Arial" w:hAnsi="Arial" w:cs="Arial"/>
        </w:rPr>
        <w:t xml:space="preserve"> otherwise within 5 Working Days of receipt.</w:t>
      </w:r>
    </w:p>
    <w:p w14:paraId="6E82DB70" w14:textId="4DF6F87B"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 xml:space="preserve">The Contractor shall maintain all </w:t>
      </w:r>
      <w:r w:rsidR="000E2EFE">
        <w:rPr>
          <w:rFonts w:ascii="Arial" w:hAnsi="Arial" w:cs="Arial"/>
        </w:rPr>
        <w:t>Authority</w:t>
      </w:r>
      <w:r w:rsidRPr="00036F35">
        <w:rPr>
          <w:rFonts w:ascii="Arial" w:hAnsi="Arial" w:cs="Arial"/>
        </w:rPr>
        <w:t xml:space="preserve"> Property in good order and condition, excluding fair wear and tear, and shall use </w:t>
      </w:r>
      <w:r w:rsidR="000E2EFE">
        <w:rPr>
          <w:rFonts w:ascii="Arial" w:hAnsi="Arial" w:cs="Arial"/>
        </w:rPr>
        <w:t>Authority</w:t>
      </w:r>
      <w:r w:rsidRPr="00036F35">
        <w:rPr>
          <w:rFonts w:ascii="Arial" w:hAnsi="Arial" w:cs="Arial"/>
        </w:rPr>
        <w:t xml:space="preserve"> Property solely in connection with the Contract and for no other purpose without prior Approval.</w:t>
      </w:r>
    </w:p>
    <w:p w14:paraId="2D295605" w14:textId="2F653863"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 xml:space="preserve">The Contractor shall ensure the security of all </w:t>
      </w:r>
      <w:r w:rsidR="000E2EFE">
        <w:rPr>
          <w:rFonts w:ascii="Arial" w:hAnsi="Arial" w:cs="Arial"/>
        </w:rPr>
        <w:t>Authority</w:t>
      </w:r>
      <w:r w:rsidRPr="00036F35">
        <w:rPr>
          <w:rFonts w:ascii="Arial" w:hAnsi="Arial" w:cs="Arial"/>
        </w:rPr>
        <w:t xml:space="preserve"> Property, whilst in the Contractor’s possession, either on its premises or elsewhere during the performance of the Contract, in accordance with the </w:t>
      </w:r>
      <w:r w:rsidR="000E2EFE">
        <w:rPr>
          <w:rFonts w:ascii="Arial" w:hAnsi="Arial" w:cs="Arial"/>
        </w:rPr>
        <w:t>Authority</w:t>
      </w:r>
      <w:r w:rsidRPr="00036F35">
        <w:rPr>
          <w:rFonts w:ascii="Arial" w:hAnsi="Arial" w:cs="Arial"/>
        </w:rPr>
        <w:t>’s reasonable security requirements as required from time to time.</w:t>
      </w:r>
    </w:p>
    <w:p w14:paraId="25D5BAE3" w14:textId="6D6AF2F4"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 xml:space="preserve">The Contractor shall be liable for any and all loss of or damage (excluding fair wear and tear) to any </w:t>
      </w:r>
      <w:r w:rsidR="000E2EFE">
        <w:rPr>
          <w:rFonts w:ascii="Arial" w:hAnsi="Arial" w:cs="Arial"/>
        </w:rPr>
        <w:t>Authority</w:t>
      </w:r>
      <w:r w:rsidRPr="00036F35">
        <w:rPr>
          <w:rFonts w:ascii="Arial" w:hAnsi="Arial" w:cs="Arial"/>
        </w:rPr>
        <w:t xml:space="preserve"> Property, unless the Contractor is able to demonstrate that such loss or damage was caused by the negligence or default of the </w:t>
      </w:r>
      <w:r w:rsidR="000E2EFE">
        <w:rPr>
          <w:rFonts w:ascii="Arial" w:hAnsi="Arial" w:cs="Arial"/>
        </w:rPr>
        <w:t>Authority</w:t>
      </w:r>
      <w:r w:rsidRPr="00036F35">
        <w:rPr>
          <w:rFonts w:ascii="Arial" w:hAnsi="Arial" w:cs="Arial"/>
        </w:rPr>
        <w:t xml:space="preserve">.  The Contractor’s liability set out in this clause shall be reduced to the extent that such loss or damage was contributed to by the negligence or default of the </w:t>
      </w:r>
      <w:r w:rsidR="000E2EFE">
        <w:rPr>
          <w:rFonts w:ascii="Arial" w:hAnsi="Arial" w:cs="Arial"/>
        </w:rPr>
        <w:t>Authority</w:t>
      </w:r>
      <w:r w:rsidRPr="00036F35">
        <w:rPr>
          <w:rFonts w:ascii="Arial" w:hAnsi="Arial" w:cs="Arial"/>
        </w:rPr>
        <w:t>. The Contractor shall inform the Contract Manager within [</w:t>
      </w:r>
      <w:r w:rsidR="00657EE5" w:rsidRPr="00D83A56">
        <w:rPr>
          <w:rFonts w:ascii="Arial" w:hAnsi="Arial" w:cs="Arial"/>
        </w:rPr>
        <w:t xml:space="preserve">2] Working Days of becoming aware of any defects appearing in or losses or damage occurring to </w:t>
      </w:r>
      <w:r w:rsidR="000E2EFE">
        <w:rPr>
          <w:rFonts w:ascii="Arial" w:hAnsi="Arial" w:cs="Arial"/>
        </w:rPr>
        <w:t>Authority</w:t>
      </w:r>
      <w:r w:rsidRPr="00036F35">
        <w:rPr>
          <w:rFonts w:ascii="Arial" w:hAnsi="Arial" w:cs="Arial"/>
        </w:rPr>
        <w:t xml:space="preserve"> Property made available for the purposes of the Contract.</w:t>
      </w:r>
    </w:p>
    <w:p w14:paraId="136F4B5E" w14:textId="77777777" w:rsidR="00657EE5" w:rsidRPr="00D83A56" w:rsidRDefault="005D5E84">
      <w:pPr>
        <w:pStyle w:val="Heading2"/>
        <w:keepNext w:val="0"/>
        <w:widowControl w:val="0"/>
        <w:numPr>
          <w:ilvl w:val="0"/>
          <w:numId w:val="4"/>
        </w:numPr>
        <w:tabs>
          <w:tab w:val="clear" w:pos="737"/>
        </w:tabs>
        <w:spacing w:after="240" w:line="360" w:lineRule="atLeast"/>
        <w:ind w:left="709" w:hanging="709"/>
        <w:rPr>
          <w:rFonts w:cs="Arial"/>
          <w:sz w:val="20"/>
        </w:rPr>
      </w:pPr>
      <w:r w:rsidRPr="00036F35">
        <w:rPr>
          <w:rFonts w:cs="Arial"/>
          <w:sz w:val="20"/>
        </w:rPr>
        <w:t>Offers of Employment</w:t>
      </w:r>
    </w:p>
    <w:p w14:paraId="2FAB11C4" w14:textId="3AF76603" w:rsidR="00657EE5" w:rsidRPr="00D83A56" w:rsidRDefault="005D5E84" w:rsidP="00022850">
      <w:pPr>
        <w:pStyle w:val="BodyTextIndent"/>
        <w:widowControl w:val="0"/>
        <w:numPr>
          <w:ilvl w:val="1"/>
          <w:numId w:val="4"/>
        </w:numPr>
        <w:tabs>
          <w:tab w:val="clear" w:pos="737"/>
        </w:tabs>
        <w:spacing w:after="240" w:line="360" w:lineRule="atLeast"/>
        <w:ind w:left="709" w:hanging="709"/>
        <w:rPr>
          <w:rFonts w:cs="Arial"/>
          <w:sz w:val="20"/>
        </w:rPr>
      </w:pPr>
      <w:r w:rsidRPr="00036F35">
        <w:rPr>
          <w:rFonts w:cs="Arial"/>
          <w:sz w:val="20"/>
        </w:rPr>
        <w:t>For the duration of the Contract and for a period of 1</w:t>
      </w:r>
      <w:r w:rsidR="00657EE5" w:rsidRPr="00D83A56">
        <w:rPr>
          <w:rFonts w:cs="Arial"/>
          <w:sz w:val="20"/>
        </w:rPr>
        <w:t xml:space="preserve">2 months thereafter neither of the </w:t>
      </w:r>
      <w:r w:rsidR="000E2EFE">
        <w:rPr>
          <w:rFonts w:cs="Arial"/>
          <w:sz w:val="20"/>
        </w:rPr>
        <w:t>Authority</w:t>
      </w:r>
      <w:r w:rsidRPr="00036F35">
        <w:rPr>
          <w:rFonts w:cs="Arial"/>
          <w:sz w:val="20"/>
        </w:rPr>
        <w:t xml:space="preserve"> or the Contractor shall employ or offer employment to any of the other Party’s staff who have been associated with the procurement and/or the contract management of the Services without that other Party’s prior Approval.</w:t>
      </w:r>
    </w:p>
    <w:p w14:paraId="256AE929" w14:textId="0E6AB358" w:rsidR="00AA0BDE" w:rsidRPr="00974EC3" w:rsidRDefault="001C7993" w:rsidP="00667BD2">
      <w:pPr>
        <w:keepNext/>
        <w:widowControl w:val="0"/>
        <w:numPr>
          <w:ilvl w:val="0"/>
          <w:numId w:val="4"/>
        </w:numPr>
        <w:tabs>
          <w:tab w:val="clear" w:pos="737"/>
          <w:tab w:val="left" w:pos="0"/>
        </w:tabs>
        <w:suppressAutoHyphens/>
        <w:spacing w:after="240" w:line="360" w:lineRule="atLeast"/>
        <w:ind w:left="709" w:hanging="709"/>
        <w:jc w:val="both"/>
        <w:rPr>
          <w:rFonts w:ascii="Arial" w:hAnsi="Arial" w:cs="Arial"/>
          <w:u w:val="single"/>
        </w:rPr>
      </w:pPr>
      <w:bookmarkStart w:id="33" w:name="_Ref203969409"/>
      <w:r>
        <w:rPr>
          <w:rFonts w:ascii="Arial" w:hAnsi="Arial" w:cs="Arial"/>
          <w:b/>
        </w:rPr>
        <w:lastRenderedPageBreak/>
        <w:t xml:space="preserve">Contract </w:t>
      </w:r>
      <w:r w:rsidR="00657EE5" w:rsidRPr="00D83A56">
        <w:rPr>
          <w:rFonts w:ascii="Arial" w:hAnsi="Arial" w:cs="Arial"/>
          <w:b/>
        </w:rPr>
        <w:t>Price</w:t>
      </w:r>
      <w:bookmarkEnd w:id="33"/>
    </w:p>
    <w:p w14:paraId="2ADC0001" w14:textId="77777777" w:rsidR="003A3334" w:rsidRPr="00974EC3" w:rsidRDefault="003A3334" w:rsidP="003A3334">
      <w:pPr>
        <w:keepNext/>
        <w:widowControl w:val="0"/>
        <w:numPr>
          <w:ilvl w:val="1"/>
          <w:numId w:val="4"/>
        </w:numPr>
        <w:tabs>
          <w:tab w:val="left" w:pos="0"/>
        </w:tabs>
        <w:suppressAutoHyphens/>
        <w:spacing w:after="240" w:line="360" w:lineRule="atLeast"/>
        <w:jc w:val="both"/>
        <w:rPr>
          <w:rFonts w:ascii="Arial" w:hAnsi="Arial" w:cs="Arial"/>
        </w:rPr>
      </w:pPr>
      <w:bookmarkStart w:id="34" w:name="_Ref203969831"/>
      <w:bookmarkStart w:id="35" w:name="_Ref209602223"/>
      <w:r w:rsidRPr="00974EC3">
        <w:rPr>
          <w:rFonts w:ascii="Arial" w:hAnsi="Arial" w:cs="Arial"/>
        </w:rPr>
        <w:t xml:space="preserve">The </w:t>
      </w:r>
      <w:r>
        <w:rPr>
          <w:rFonts w:ascii="Arial" w:hAnsi="Arial" w:cs="Arial"/>
        </w:rPr>
        <w:t>Contractor</w:t>
      </w:r>
      <w:r w:rsidRPr="00974EC3">
        <w:rPr>
          <w:rFonts w:ascii="Arial" w:hAnsi="Arial" w:cs="Arial"/>
        </w:rPr>
        <w:t xml:space="preserve"> shall ensure that each invoice is submitted in accordance with the payment profile set out in the Order Form and contains all appropriate references and a detailed breakdown of the Services supplied and that it is supported by any other documents reasonably required by the </w:t>
      </w:r>
      <w:r>
        <w:rPr>
          <w:rFonts w:ascii="Arial" w:hAnsi="Arial" w:cs="Arial"/>
        </w:rPr>
        <w:t>Authority</w:t>
      </w:r>
      <w:r w:rsidRPr="00974EC3">
        <w:rPr>
          <w:rFonts w:ascii="Arial" w:hAnsi="Arial" w:cs="Arial"/>
        </w:rPr>
        <w:t xml:space="preserve"> to substantiate the invoice. If it is an electronic invoice it must also comply with the standard on electronic invoicing. For these purposes “electronic invoice” means an invoice which has been issued transmitted and received in a structured electronic format which allows for its automatic and electronic processing. An electronic invoice complies with the standard on electronic invoicing where it complies with the standard and any of the syntaxes published in the UK version of Commission Implementing Decision (EU) 2017/1870 as it forms part of English law under the European Union (Withdrawal) Act 2018.</w:t>
      </w:r>
    </w:p>
    <w:p w14:paraId="2BE6A04C" w14:textId="136942CE" w:rsidR="00DF3F11" w:rsidRDefault="00DF3F11" w:rsidP="001D0631">
      <w:pPr>
        <w:keepNext/>
        <w:widowControl w:val="0"/>
        <w:numPr>
          <w:ilvl w:val="1"/>
          <w:numId w:val="4"/>
        </w:numPr>
        <w:tabs>
          <w:tab w:val="left" w:pos="0"/>
        </w:tabs>
        <w:suppressAutoHyphens/>
        <w:spacing w:after="240" w:line="360" w:lineRule="atLeast"/>
        <w:jc w:val="both"/>
        <w:rPr>
          <w:rFonts w:ascii="Arial" w:hAnsi="Arial" w:cs="Arial"/>
        </w:rPr>
      </w:pPr>
      <w:r>
        <w:rPr>
          <w:rFonts w:ascii="Arial" w:hAnsi="Arial" w:cs="Arial"/>
        </w:rPr>
        <w:t xml:space="preserve">The tariffs for </w:t>
      </w:r>
      <w:r w:rsidR="007D755D">
        <w:rPr>
          <w:rFonts w:ascii="Arial" w:hAnsi="Arial" w:cs="Arial"/>
        </w:rPr>
        <w:t>the Services</w:t>
      </w:r>
      <w:r>
        <w:rPr>
          <w:rFonts w:ascii="Arial" w:hAnsi="Arial" w:cs="Arial"/>
        </w:rPr>
        <w:t xml:space="preserve"> shall be set at </w:t>
      </w:r>
      <w:r w:rsidR="007D755D">
        <w:rPr>
          <w:rFonts w:ascii="Arial" w:hAnsi="Arial" w:cs="Arial"/>
        </w:rPr>
        <w:t>on or before the</w:t>
      </w:r>
      <w:r>
        <w:rPr>
          <w:rFonts w:ascii="Arial" w:hAnsi="Arial" w:cs="Arial"/>
        </w:rPr>
        <w:t xml:space="preserve"> </w:t>
      </w:r>
      <w:r w:rsidR="007D755D">
        <w:rPr>
          <w:rFonts w:ascii="Arial" w:hAnsi="Arial" w:cs="Arial"/>
        </w:rPr>
        <w:t>Commencement Date</w:t>
      </w:r>
      <w:r>
        <w:rPr>
          <w:rFonts w:ascii="Arial" w:hAnsi="Arial" w:cs="Arial"/>
        </w:rPr>
        <w:t xml:space="preserve"> of the </w:t>
      </w:r>
      <w:r w:rsidR="007D755D">
        <w:rPr>
          <w:rFonts w:ascii="Arial" w:hAnsi="Arial" w:cs="Arial"/>
        </w:rPr>
        <w:t>C</w:t>
      </w:r>
      <w:r>
        <w:rPr>
          <w:rFonts w:ascii="Arial" w:hAnsi="Arial" w:cs="Arial"/>
        </w:rPr>
        <w:t xml:space="preserve">ontract </w:t>
      </w:r>
      <w:r w:rsidR="007D755D">
        <w:rPr>
          <w:rFonts w:ascii="Arial" w:hAnsi="Arial" w:cs="Arial"/>
        </w:rPr>
        <w:t xml:space="preserve">in accordance with the requirements of the Framework Agreement </w:t>
      </w:r>
      <w:r>
        <w:rPr>
          <w:rFonts w:ascii="Arial" w:hAnsi="Arial" w:cs="Arial"/>
        </w:rPr>
        <w:t xml:space="preserve">and shall be reviewed on an annual basis and agreed by the </w:t>
      </w:r>
      <w:r w:rsidR="007D755D">
        <w:rPr>
          <w:rFonts w:ascii="Arial" w:hAnsi="Arial" w:cs="Arial"/>
        </w:rPr>
        <w:t>Authority</w:t>
      </w:r>
      <w:r>
        <w:rPr>
          <w:rFonts w:ascii="Arial" w:hAnsi="Arial" w:cs="Arial"/>
        </w:rPr>
        <w:t xml:space="preserve">.  No increase may be implemented without the written agreement of the </w:t>
      </w:r>
      <w:r w:rsidR="007D755D">
        <w:rPr>
          <w:rFonts w:ascii="Arial" w:hAnsi="Arial" w:cs="Arial"/>
        </w:rPr>
        <w:t>Authority</w:t>
      </w:r>
      <w:r>
        <w:rPr>
          <w:rFonts w:ascii="Arial" w:hAnsi="Arial" w:cs="Arial"/>
        </w:rPr>
        <w:t>.  Other than in exceptional; circumstances, tariff increases shall be limited to the increase in CPI</w:t>
      </w:r>
    </w:p>
    <w:p w14:paraId="0BACC37E" w14:textId="30E16A8C" w:rsidR="00DF3F11" w:rsidRPr="00974EC3" w:rsidRDefault="00DF3F11" w:rsidP="001D0631">
      <w:pPr>
        <w:keepNext/>
        <w:widowControl w:val="0"/>
        <w:numPr>
          <w:ilvl w:val="1"/>
          <w:numId w:val="4"/>
        </w:numPr>
        <w:tabs>
          <w:tab w:val="left" w:pos="0"/>
        </w:tabs>
        <w:suppressAutoHyphens/>
        <w:spacing w:after="240" w:line="360" w:lineRule="atLeast"/>
        <w:jc w:val="both"/>
        <w:rPr>
          <w:rFonts w:ascii="Arial" w:hAnsi="Arial" w:cs="Arial"/>
        </w:rPr>
      </w:pPr>
      <w:r>
        <w:rPr>
          <w:rFonts w:ascii="Arial" w:hAnsi="Arial" w:cs="Arial"/>
        </w:rPr>
        <w:t xml:space="preserve">The </w:t>
      </w:r>
      <w:r w:rsidR="007D755D">
        <w:rPr>
          <w:rFonts w:ascii="Arial" w:hAnsi="Arial" w:cs="Arial"/>
        </w:rPr>
        <w:t>Contractor</w:t>
      </w:r>
      <w:r>
        <w:rPr>
          <w:rFonts w:ascii="Arial" w:hAnsi="Arial" w:cs="Arial"/>
        </w:rPr>
        <w:t xml:space="preserve"> shall rebate the Authority 2% plus VA</w:t>
      </w:r>
      <w:r w:rsidR="006554E0">
        <w:rPr>
          <w:rFonts w:ascii="Arial" w:hAnsi="Arial" w:cs="Arial"/>
        </w:rPr>
        <w:t>T</w:t>
      </w:r>
      <w:r>
        <w:rPr>
          <w:rFonts w:ascii="Arial" w:hAnsi="Arial" w:cs="Arial"/>
        </w:rPr>
        <w:t xml:space="preserve"> on turnover in respect of the management of the </w:t>
      </w:r>
      <w:r w:rsidR="007D755D">
        <w:rPr>
          <w:rFonts w:ascii="Arial" w:hAnsi="Arial" w:cs="Arial"/>
        </w:rPr>
        <w:t>Framework Agreement</w:t>
      </w:r>
      <w:r>
        <w:rPr>
          <w:rFonts w:ascii="Arial" w:hAnsi="Arial" w:cs="Arial"/>
        </w:rPr>
        <w:t>.</w:t>
      </w:r>
    </w:p>
    <w:p w14:paraId="3F44207B" w14:textId="74501580" w:rsidR="00974EC3" w:rsidRPr="00974EC3" w:rsidRDefault="00974EC3" w:rsidP="001D0631">
      <w:pPr>
        <w:keepNext/>
        <w:widowControl w:val="0"/>
        <w:numPr>
          <w:ilvl w:val="1"/>
          <w:numId w:val="4"/>
        </w:numPr>
        <w:tabs>
          <w:tab w:val="left" w:pos="0"/>
        </w:tabs>
        <w:suppressAutoHyphens/>
        <w:spacing w:after="240" w:line="360" w:lineRule="atLeast"/>
        <w:jc w:val="both"/>
        <w:rPr>
          <w:rFonts w:ascii="Arial" w:hAnsi="Arial" w:cs="Arial"/>
        </w:rPr>
      </w:pPr>
      <w:r w:rsidRPr="00974EC3">
        <w:rPr>
          <w:rFonts w:ascii="Arial" w:hAnsi="Arial" w:cs="Arial"/>
        </w:rPr>
        <w:t xml:space="preserve">Where the </w:t>
      </w:r>
      <w:r>
        <w:rPr>
          <w:rFonts w:ascii="Arial" w:hAnsi="Arial" w:cs="Arial"/>
        </w:rPr>
        <w:t>Contractor</w:t>
      </w:r>
      <w:r w:rsidRPr="00974EC3">
        <w:rPr>
          <w:rFonts w:ascii="Arial" w:hAnsi="Arial" w:cs="Arial"/>
        </w:rPr>
        <w:t xml:space="preserve"> submits an invoice</w:t>
      </w:r>
      <w:r w:rsidR="00DF3F11">
        <w:rPr>
          <w:rFonts w:ascii="Arial" w:hAnsi="Arial" w:cs="Arial"/>
        </w:rPr>
        <w:t xml:space="preserve"> for Hospitality</w:t>
      </w:r>
      <w:r w:rsidRPr="00974EC3">
        <w:rPr>
          <w:rFonts w:ascii="Arial" w:hAnsi="Arial" w:cs="Arial"/>
        </w:rPr>
        <w:t xml:space="preserve"> (including an electronic invoice) to the </w:t>
      </w:r>
      <w:r>
        <w:rPr>
          <w:rFonts w:ascii="Arial" w:hAnsi="Arial" w:cs="Arial"/>
        </w:rPr>
        <w:t>Authority</w:t>
      </w:r>
      <w:r w:rsidRPr="00974EC3">
        <w:rPr>
          <w:rFonts w:ascii="Arial" w:hAnsi="Arial" w:cs="Arial"/>
        </w:rPr>
        <w:t xml:space="preserve"> in accordance with Clause </w:t>
      </w:r>
      <w:r>
        <w:rPr>
          <w:rFonts w:ascii="Arial" w:hAnsi="Arial" w:cs="Arial"/>
        </w:rPr>
        <w:t>20</w:t>
      </w:r>
      <w:r w:rsidRPr="00974EC3">
        <w:rPr>
          <w:rFonts w:ascii="Arial" w:hAnsi="Arial" w:cs="Arial"/>
        </w:rPr>
        <w:t xml:space="preserve">.1, the </w:t>
      </w:r>
      <w:r>
        <w:rPr>
          <w:rFonts w:ascii="Arial" w:hAnsi="Arial" w:cs="Arial"/>
        </w:rPr>
        <w:t>Authority</w:t>
      </w:r>
      <w:r w:rsidRPr="00974EC3">
        <w:rPr>
          <w:rFonts w:ascii="Arial" w:hAnsi="Arial" w:cs="Arial"/>
        </w:rPr>
        <w:t xml:space="preserve"> will consider and verify that invoice within </w:t>
      </w:r>
      <w:r>
        <w:rPr>
          <w:rFonts w:ascii="Arial" w:hAnsi="Arial" w:cs="Arial"/>
        </w:rPr>
        <w:t>seven (7)</w:t>
      </w:r>
      <w:r w:rsidRPr="00974EC3">
        <w:rPr>
          <w:rFonts w:ascii="Arial" w:hAnsi="Arial" w:cs="Arial"/>
        </w:rPr>
        <w:t xml:space="preserve"> days.</w:t>
      </w:r>
    </w:p>
    <w:p w14:paraId="339EE9DF" w14:textId="6DCC9FD3" w:rsidR="00974EC3" w:rsidRPr="00974EC3" w:rsidRDefault="00974EC3" w:rsidP="001D0631">
      <w:pPr>
        <w:keepNext/>
        <w:widowControl w:val="0"/>
        <w:numPr>
          <w:ilvl w:val="1"/>
          <w:numId w:val="4"/>
        </w:numPr>
        <w:tabs>
          <w:tab w:val="left" w:pos="0"/>
        </w:tabs>
        <w:suppressAutoHyphens/>
        <w:spacing w:after="240" w:line="360" w:lineRule="atLeast"/>
        <w:jc w:val="both"/>
        <w:rPr>
          <w:rFonts w:ascii="Arial" w:hAnsi="Arial" w:cs="Arial"/>
        </w:rPr>
      </w:pPr>
      <w:r w:rsidRPr="00974EC3">
        <w:rPr>
          <w:rFonts w:ascii="Arial" w:hAnsi="Arial" w:cs="Arial"/>
        </w:rPr>
        <w:t xml:space="preserve">The </w:t>
      </w:r>
      <w:r w:rsidR="0081345F">
        <w:rPr>
          <w:rFonts w:ascii="Arial" w:hAnsi="Arial" w:cs="Arial"/>
        </w:rPr>
        <w:t>Authority</w:t>
      </w:r>
      <w:r w:rsidRPr="00974EC3">
        <w:rPr>
          <w:rFonts w:ascii="Arial" w:hAnsi="Arial" w:cs="Arial"/>
        </w:rPr>
        <w:t xml:space="preserve"> shall pay the </w:t>
      </w:r>
      <w:r w:rsidR="0081345F">
        <w:rPr>
          <w:rFonts w:ascii="Arial" w:hAnsi="Arial" w:cs="Arial"/>
        </w:rPr>
        <w:t>Contractor</w:t>
      </w:r>
      <w:r w:rsidRPr="00974EC3">
        <w:rPr>
          <w:rFonts w:ascii="Arial" w:hAnsi="Arial" w:cs="Arial"/>
        </w:rPr>
        <w:t xml:space="preserve"> any sums due under such an invoice no later than a period of 30 days from the date on which the </w:t>
      </w:r>
      <w:r w:rsidR="0081345F">
        <w:rPr>
          <w:rFonts w:ascii="Arial" w:hAnsi="Arial" w:cs="Arial"/>
        </w:rPr>
        <w:t>Authority</w:t>
      </w:r>
      <w:r w:rsidRPr="00974EC3">
        <w:rPr>
          <w:rFonts w:ascii="Arial" w:hAnsi="Arial" w:cs="Arial"/>
        </w:rPr>
        <w:t xml:space="preserve"> has determined that the invoice is valid and undisputed.</w:t>
      </w:r>
    </w:p>
    <w:p w14:paraId="727EEC05" w14:textId="796E9970" w:rsidR="00974EC3" w:rsidRPr="00974EC3" w:rsidRDefault="00974EC3" w:rsidP="001D0631">
      <w:pPr>
        <w:keepNext/>
        <w:widowControl w:val="0"/>
        <w:numPr>
          <w:ilvl w:val="1"/>
          <w:numId w:val="4"/>
        </w:numPr>
        <w:tabs>
          <w:tab w:val="left" w:pos="0"/>
        </w:tabs>
        <w:suppressAutoHyphens/>
        <w:spacing w:after="240" w:line="360" w:lineRule="atLeast"/>
        <w:jc w:val="both"/>
        <w:rPr>
          <w:rFonts w:ascii="Arial" w:hAnsi="Arial" w:cs="Arial"/>
        </w:rPr>
      </w:pPr>
      <w:r w:rsidRPr="00974EC3">
        <w:rPr>
          <w:rFonts w:ascii="Arial" w:hAnsi="Arial" w:cs="Arial"/>
        </w:rPr>
        <w:t xml:space="preserve">Where the </w:t>
      </w:r>
      <w:r w:rsidR="0081345F">
        <w:rPr>
          <w:rFonts w:ascii="Arial" w:hAnsi="Arial" w:cs="Arial"/>
        </w:rPr>
        <w:t>Authority</w:t>
      </w:r>
      <w:r w:rsidRPr="00974EC3">
        <w:rPr>
          <w:rFonts w:ascii="Arial" w:hAnsi="Arial" w:cs="Arial"/>
        </w:rPr>
        <w:t xml:space="preserve"> fails to comply with Clause </w:t>
      </w:r>
      <w:r w:rsidR="0081345F">
        <w:rPr>
          <w:rFonts w:ascii="Arial" w:hAnsi="Arial" w:cs="Arial"/>
        </w:rPr>
        <w:t>20</w:t>
      </w:r>
      <w:r w:rsidRPr="00974EC3">
        <w:rPr>
          <w:rFonts w:ascii="Arial" w:hAnsi="Arial" w:cs="Arial"/>
        </w:rPr>
        <w:t xml:space="preserve">.3, the invoice shall be regarded as valid and undisputed </w:t>
      </w:r>
      <w:r w:rsidR="0081345F">
        <w:rPr>
          <w:rFonts w:ascii="Arial" w:hAnsi="Arial" w:cs="Arial"/>
        </w:rPr>
        <w:t>seven (</w:t>
      </w:r>
      <w:r w:rsidRPr="00974EC3">
        <w:rPr>
          <w:rFonts w:ascii="Arial" w:hAnsi="Arial" w:cs="Arial"/>
        </w:rPr>
        <w:t>7</w:t>
      </w:r>
      <w:r w:rsidR="0081345F">
        <w:rPr>
          <w:rFonts w:ascii="Arial" w:hAnsi="Arial" w:cs="Arial"/>
        </w:rPr>
        <w:t>)</w:t>
      </w:r>
      <w:r w:rsidRPr="00974EC3">
        <w:rPr>
          <w:rFonts w:ascii="Arial" w:hAnsi="Arial" w:cs="Arial"/>
        </w:rPr>
        <w:t xml:space="preserve"> days after the date on which it is received by the </w:t>
      </w:r>
      <w:r w:rsidR="0081345F">
        <w:rPr>
          <w:rFonts w:ascii="Arial" w:hAnsi="Arial" w:cs="Arial"/>
        </w:rPr>
        <w:t>Authority</w:t>
      </w:r>
      <w:r w:rsidRPr="00974EC3">
        <w:rPr>
          <w:rFonts w:ascii="Arial" w:hAnsi="Arial" w:cs="Arial"/>
        </w:rPr>
        <w:t>.</w:t>
      </w:r>
    </w:p>
    <w:p w14:paraId="0A317E1F" w14:textId="199EB45E" w:rsidR="00974EC3" w:rsidRPr="00974EC3" w:rsidRDefault="00974EC3" w:rsidP="001D0631">
      <w:pPr>
        <w:keepNext/>
        <w:widowControl w:val="0"/>
        <w:numPr>
          <w:ilvl w:val="1"/>
          <w:numId w:val="4"/>
        </w:numPr>
        <w:tabs>
          <w:tab w:val="left" w:pos="0"/>
        </w:tabs>
        <w:suppressAutoHyphens/>
        <w:spacing w:after="240" w:line="360" w:lineRule="atLeast"/>
        <w:jc w:val="both"/>
        <w:rPr>
          <w:rFonts w:ascii="Arial" w:hAnsi="Arial" w:cs="Arial"/>
        </w:rPr>
      </w:pPr>
      <w:r w:rsidRPr="00974EC3">
        <w:rPr>
          <w:rFonts w:ascii="Arial" w:hAnsi="Arial" w:cs="Arial"/>
        </w:rPr>
        <w:t xml:space="preserve">Where the </w:t>
      </w:r>
      <w:r w:rsidR="00476BED">
        <w:rPr>
          <w:rFonts w:ascii="Arial" w:hAnsi="Arial" w:cs="Arial"/>
        </w:rPr>
        <w:t>Contractor</w:t>
      </w:r>
      <w:r w:rsidRPr="00974EC3">
        <w:rPr>
          <w:rFonts w:ascii="Arial" w:hAnsi="Arial" w:cs="Arial"/>
        </w:rPr>
        <w:t xml:space="preserve"> enters into a Sub-Contract, the </w:t>
      </w:r>
      <w:r w:rsidR="00476BED">
        <w:rPr>
          <w:rFonts w:ascii="Arial" w:hAnsi="Arial" w:cs="Arial"/>
        </w:rPr>
        <w:t>Contractor</w:t>
      </w:r>
      <w:r w:rsidRPr="00974EC3">
        <w:rPr>
          <w:rFonts w:ascii="Arial" w:hAnsi="Arial" w:cs="Arial"/>
        </w:rPr>
        <w:t xml:space="preserve"> shall include in that Sub-Contract:</w:t>
      </w:r>
    </w:p>
    <w:p w14:paraId="27C019F2" w14:textId="35D24FB6" w:rsidR="00974EC3" w:rsidRPr="00974EC3" w:rsidRDefault="00974EC3" w:rsidP="001D0631">
      <w:pPr>
        <w:keepNext/>
        <w:widowControl w:val="0"/>
        <w:numPr>
          <w:ilvl w:val="2"/>
          <w:numId w:val="4"/>
        </w:numPr>
        <w:tabs>
          <w:tab w:val="left" w:pos="0"/>
        </w:tabs>
        <w:suppressAutoHyphens/>
        <w:spacing w:after="240" w:line="360" w:lineRule="atLeast"/>
        <w:jc w:val="both"/>
        <w:rPr>
          <w:rFonts w:ascii="Arial" w:hAnsi="Arial" w:cs="Arial"/>
        </w:rPr>
      </w:pPr>
      <w:r w:rsidRPr="00974EC3">
        <w:rPr>
          <w:rFonts w:ascii="Arial" w:hAnsi="Arial" w:cs="Arial"/>
        </w:rPr>
        <w:t xml:space="preserve">provisions having the same effect as Clause </w:t>
      </w:r>
      <w:r w:rsidR="00476BED">
        <w:rPr>
          <w:rFonts w:ascii="Arial" w:hAnsi="Arial" w:cs="Arial"/>
        </w:rPr>
        <w:t>20</w:t>
      </w:r>
      <w:r w:rsidRPr="00974EC3">
        <w:rPr>
          <w:rFonts w:ascii="Arial" w:hAnsi="Arial" w:cs="Arial"/>
        </w:rPr>
        <w:t xml:space="preserve">.2 to Clause </w:t>
      </w:r>
      <w:r w:rsidR="00476BED">
        <w:rPr>
          <w:rFonts w:ascii="Arial" w:hAnsi="Arial" w:cs="Arial"/>
        </w:rPr>
        <w:t>20</w:t>
      </w:r>
      <w:r w:rsidRPr="00974EC3">
        <w:rPr>
          <w:rFonts w:ascii="Arial" w:hAnsi="Arial" w:cs="Arial"/>
        </w:rPr>
        <w:t xml:space="preserve">.4 of this </w:t>
      </w:r>
      <w:r w:rsidR="00476BED">
        <w:rPr>
          <w:rFonts w:ascii="Arial" w:hAnsi="Arial" w:cs="Arial"/>
        </w:rPr>
        <w:t>Contract</w:t>
      </w:r>
      <w:r w:rsidRPr="00974EC3">
        <w:rPr>
          <w:rFonts w:ascii="Arial" w:hAnsi="Arial" w:cs="Arial"/>
        </w:rPr>
        <w:t>; and</w:t>
      </w:r>
    </w:p>
    <w:p w14:paraId="0FB0129D" w14:textId="71F43F04" w:rsidR="00974EC3" w:rsidRPr="00974EC3" w:rsidRDefault="00974EC3" w:rsidP="001D0631">
      <w:pPr>
        <w:keepNext/>
        <w:widowControl w:val="0"/>
        <w:numPr>
          <w:ilvl w:val="2"/>
          <w:numId w:val="4"/>
        </w:numPr>
        <w:tabs>
          <w:tab w:val="left" w:pos="0"/>
        </w:tabs>
        <w:suppressAutoHyphens/>
        <w:spacing w:after="240" w:line="360" w:lineRule="atLeast"/>
        <w:jc w:val="both"/>
        <w:rPr>
          <w:rFonts w:ascii="Arial" w:hAnsi="Arial" w:cs="Arial"/>
        </w:rPr>
      </w:pPr>
      <w:r w:rsidRPr="00974EC3">
        <w:rPr>
          <w:rFonts w:ascii="Arial" w:hAnsi="Arial" w:cs="Arial"/>
        </w:rPr>
        <w:t>a provision requiring the counterparty to that Sub-Contract to include in any Sub-</w:t>
      </w:r>
      <w:r w:rsidRPr="00974EC3">
        <w:rPr>
          <w:rFonts w:ascii="Arial" w:hAnsi="Arial" w:cs="Arial"/>
        </w:rPr>
        <w:lastRenderedPageBreak/>
        <w:t xml:space="preserve">Contract which it awards provisions having the same effect as Clause </w:t>
      </w:r>
      <w:r w:rsidR="00476BED">
        <w:rPr>
          <w:rFonts w:ascii="Arial" w:hAnsi="Arial" w:cs="Arial"/>
        </w:rPr>
        <w:t>20</w:t>
      </w:r>
      <w:r w:rsidRPr="00974EC3">
        <w:rPr>
          <w:rFonts w:ascii="Arial" w:hAnsi="Arial" w:cs="Arial"/>
        </w:rPr>
        <w:t xml:space="preserve">.2 to Clause </w:t>
      </w:r>
      <w:r w:rsidR="00476BED">
        <w:rPr>
          <w:rFonts w:ascii="Arial" w:hAnsi="Arial" w:cs="Arial"/>
        </w:rPr>
        <w:t>20</w:t>
      </w:r>
      <w:r w:rsidRPr="00974EC3">
        <w:rPr>
          <w:rFonts w:ascii="Arial" w:hAnsi="Arial" w:cs="Arial"/>
        </w:rPr>
        <w:t xml:space="preserve">.4 of this </w:t>
      </w:r>
      <w:r w:rsidR="00476BED">
        <w:rPr>
          <w:rFonts w:ascii="Arial" w:hAnsi="Arial" w:cs="Arial"/>
        </w:rPr>
        <w:t>Contract</w:t>
      </w:r>
      <w:r w:rsidRPr="00974EC3">
        <w:rPr>
          <w:rFonts w:ascii="Arial" w:hAnsi="Arial" w:cs="Arial"/>
        </w:rPr>
        <w:t>.</w:t>
      </w:r>
    </w:p>
    <w:p w14:paraId="26759A62" w14:textId="2CEC06DF" w:rsidR="00974EC3" w:rsidRPr="00974EC3" w:rsidRDefault="00974EC3" w:rsidP="001D0631">
      <w:pPr>
        <w:keepNext/>
        <w:widowControl w:val="0"/>
        <w:numPr>
          <w:ilvl w:val="1"/>
          <w:numId w:val="4"/>
        </w:numPr>
        <w:tabs>
          <w:tab w:val="left" w:pos="0"/>
        </w:tabs>
        <w:suppressAutoHyphens/>
        <w:spacing w:after="240" w:line="360" w:lineRule="atLeast"/>
        <w:jc w:val="both"/>
        <w:rPr>
          <w:rFonts w:ascii="Arial" w:hAnsi="Arial" w:cs="Arial"/>
        </w:rPr>
      </w:pPr>
      <w:r w:rsidRPr="00974EC3">
        <w:rPr>
          <w:rFonts w:ascii="Arial" w:hAnsi="Arial" w:cs="Arial"/>
        </w:rPr>
        <w:t xml:space="preserve">In this Clause </w:t>
      </w:r>
      <w:r w:rsidR="00476BED">
        <w:rPr>
          <w:rFonts w:ascii="Arial" w:hAnsi="Arial" w:cs="Arial"/>
        </w:rPr>
        <w:t>20</w:t>
      </w:r>
      <w:r w:rsidRPr="00974EC3">
        <w:rPr>
          <w:rFonts w:ascii="Arial" w:hAnsi="Arial" w:cs="Arial"/>
        </w:rPr>
        <w:t xml:space="preserve">.5, "Sub-Contract" means a contract between two or more suppliers, at any stage of remoteness from the </w:t>
      </w:r>
      <w:r w:rsidR="00476BED">
        <w:rPr>
          <w:rFonts w:ascii="Arial" w:hAnsi="Arial" w:cs="Arial"/>
        </w:rPr>
        <w:t>Authority</w:t>
      </w:r>
      <w:r w:rsidRPr="00974EC3">
        <w:rPr>
          <w:rFonts w:ascii="Arial" w:hAnsi="Arial" w:cs="Arial"/>
        </w:rPr>
        <w:t xml:space="preserve"> in a subcontracting chain, made wholly or substantially for the purpose of performing (or contributing to the performance of) the whole or any part of this </w:t>
      </w:r>
      <w:r w:rsidR="00476BED">
        <w:rPr>
          <w:rFonts w:ascii="Arial" w:hAnsi="Arial" w:cs="Arial"/>
        </w:rPr>
        <w:t>Contract</w:t>
      </w:r>
      <w:r w:rsidRPr="00974EC3">
        <w:rPr>
          <w:rFonts w:ascii="Arial" w:hAnsi="Arial" w:cs="Arial"/>
        </w:rPr>
        <w:t>.</w:t>
      </w:r>
    </w:p>
    <w:p w14:paraId="08B07BF8" w14:textId="2D89D475" w:rsidR="00974EC3" w:rsidRPr="00974EC3" w:rsidRDefault="00974EC3" w:rsidP="001D0631">
      <w:pPr>
        <w:keepNext/>
        <w:widowControl w:val="0"/>
        <w:numPr>
          <w:ilvl w:val="1"/>
          <w:numId w:val="4"/>
        </w:numPr>
        <w:tabs>
          <w:tab w:val="left" w:pos="0"/>
        </w:tabs>
        <w:suppressAutoHyphens/>
        <w:spacing w:after="240" w:line="360" w:lineRule="atLeast"/>
        <w:jc w:val="both"/>
        <w:rPr>
          <w:rFonts w:ascii="Arial" w:hAnsi="Arial" w:cs="Arial"/>
        </w:rPr>
      </w:pPr>
      <w:r w:rsidRPr="00974EC3">
        <w:rPr>
          <w:rFonts w:ascii="Arial" w:hAnsi="Arial" w:cs="Arial"/>
        </w:rPr>
        <w:t xml:space="preserve">The </w:t>
      </w:r>
      <w:r w:rsidR="00476BED">
        <w:rPr>
          <w:rFonts w:ascii="Arial" w:hAnsi="Arial" w:cs="Arial"/>
        </w:rPr>
        <w:t>Contractor</w:t>
      </w:r>
      <w:r w:rsidRPr="00974EC3">
        <w:rPr>
          <w:rFonts w:ascii="Arial" w:hAnsi="Arial" w:cs="Arial"/>
        </w:rPr>
        <w:t xml:space="preserve"> shall add VAT to the Contract Price at the prevailing rate as applicable.</w:t>
      </w:r>
    </w:p>
    <w:p w14:paraId="75908ED0" w14:textId="053DE471" w:rsidR="00974EC3" w:rsidRPr="00974EC3" w:rsidRDefault="00974EC3" w:rsidP="001D0631">
      <w:pPr>
        <w:keepNext/>
        <w:widowControl w:val="0"/>
        <w:numPr>
          <w:ilvl w:val="1"/>
          <w:numId w:val="4"/>
        </w:numPr>
        <w:tabs>
          <w:tab w:val="left" w:pos="0"/>
        </w:tabs>
        <w:suppressAutoHyphens/>
        <w:spacing w:after="240" w:line="360" w:lineRule="atLeast"/>
        <w:jc w:val="both"/>
        <w:rPr>
          <w:rFonts w:ascii="Arial" w:hAnsi="Arial" w:cs="Arial"/>
        </w:rPr>
      </w:pPr>
      <w:r w:rsidRPr="00974EC3">
        <w:rPr>
          <w:rFonts w:ascii="Arial" w:hAnsi="Arial" w:cs="Arial"/>
        </w:rPr>
        <w:t xml:space="preserve">The </w:t>
      </w:r>
      <w:r w:rsidR="00476BED">
        <w:rPr>
          <w:rFonts w:ascii="Arial" w:hAnsi="Arial" w:cs="Arial"/>
        </w:rPr>
        <w:t>Contractor</w:t>
      </w:r>
      <w:r w:rsidRPr="00974EC3">
        <w:rPr>
          <w:rFonts w:ascii="Arial" w:hAnsi="Arial" w:cs="Arial"/>
        </w:rPr>
        <w:t xml:space="preserve"> shall indemnify the </w:t>
      </w:r>
      <w:r w:rsidR="00476BED">
        <w:rPr>
          <w:rFonts w:ascii="Arial" w:hAnsi="Arial" w:cs="Arial"/>
        </w:rPr>
        <w:t>Authority</w:t>
      </w:r>
      <w:r w:rsidRPr="00974EC3">
        <w:rPr>
          <w:rFonts w:ascii="Arial" w:hAnsi="Arial" w:cs="Arial"/>
        </w:rPr>
        <w:t xml:space="preserve"> on a continuing basis against any liability, including any interest, penalties or costs incurred, which is levied, demanded or assessed on the </w:t>
      </w:r>
      <w:r w:rsidR="00476BED">
        <w:rPr>
          <w:rFonts w:ascii="Arial" w:hAnsi="Arial" w:cs="Arial"/>
        </w:rPr>
        <w:t>Authority</w:t>
      </w:r>
      <w:r w:rsidRPr="00974EC3">
        <w:rPr>
          <w:rFonts w:ascii="Arial" w:hAnsi="Arial" w:cs="Arial"/>
        </w:rPr>
        <w:t xml:space="preserve"> at any time in respect of the </w:t>
      </w:r>
      <w:r w:rsidR="00476BED">
        <w:rPr>
          <w:rFonts w:ascii="Arial" w:hAnsi="Arial" w:cs="Arial"/>
        </w:rPr>
        <w:t>Contractor’s</w:t>
      </w:r>
      <w:r w:rsidRPr="00974EC3">
        <w:rPr>
          <w:rFonts w:ascii="Arial" w:hAnsi="Arial" w:cs="Arial"/>
        </w:rPr>
        <w:t xml:space="preserve"> failure to account for or to pay any VAT relating to payments made to the </w:t>
      </w:r>
      <w:r w:rsidR="00476BED">
        <w:rPr>
          <w:rFonts w:ascii="Arial" w:hAnsi="Arial" w:cs="Arial"/>
        </w:rPr>
        <w:t>Contractor</w:t>
      </w:r>
      <w:r w:rsidRPr="00974EC3">
        <w:rPr>
          <w:rFonts w:ascii="Arial" w:hAnsi="Arial" w:cs="Arial"/>
        </w:rPr>
        <w:t xml:space="preserve"> under the Contract. Any amounts due under this Clause </w:t>
      </w:r>
      <w:r w:rsidR="003A3334">
        <w:rPr>
          <w:rFonts w:ascii="Arial" w:hAnsi="Arial" w:cs="Arial"/>
        </w:rPr>
        <w:t>20</w:t>
      </w:r>
      <w:r w:rsidRPr="00974EC3">
        <w:rPr>
          <w:rFonts w:ascii="Arial" w:hAnsi="Arial" w:cs="Arial"/>
        </w:rPr>
        <w:t xml:space="preserve"> shall be paid by the </w:t>
      </w:r>
      <w:r w:rsidR="00476BED">
        <w:rPr>
          <w:rFonts w:ascii="Arial" w:hAnsi="Arial" w:cs="Arial"/>
        </w:rPr>
        <w:t>Contractor</w:t>
      </w:r>
      <w:r w:rsidRPr="00974EC3">
        <w:rPr>
          <w:rFonts w:ascii="Arial" w:hAnsi="Arial" w:cs="Arial"/>
        </w:rPr>
        <w:t xml:space="preserve"> to the </w:t>
      </w:r>
      <w:r w:rsidR="00476BED">
        <w:rPr>
          <w:rFonts w:ascii="Arial" w:hAnsi="Arial" w:cs="Arial"/>
        </w:rPr>
        <w:t>Authority</w:t>
      </w:r>
      <w:r w:rsidRPr="00974EC3">
        <w:rPr>
          <w:rFonts w:ascii="Arial" w:hAnsi="Arial" w:cs="Arial"/>
        </w:rPr>
        <w:t xml:space="preserve"> not less than five Working Days before the date on which the tax or other liability is payable by the </w:t>
      </w:r>
      <w:r w:rsidR="00476BED">
        <w:rPr>
          <w:rFonts w:ascii="Arial" w:hAnsi="Arial" w:cs="Arial"/>
        </w:rPr>
        <w:t>Authority</w:t>
      </w:r>
      <w:r w:rsidRPr="00974EC3">
        <w:rPr>
          <w:rFonts w:ascii="Arial" w:hAnsi="Arial" w:cs="Arial"/>
        </w:rPr>
        <w:t>.</w:t>
      </w:r>
    </w:p>
    <w:p w14:paraId="6BBCD396" w14:textId="598D6575" w:rsidR="002749DF" w:rsidRPr="00D83A56" w:rsidRDefault="00974EC3" w:rsidP="00667BD2">
      <w:pPr>
        <w:keepNext/>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974EC3">
        <w:rPr>
          <w:rFonts w:ascii="Arial" w:hAnsi="Arial" w:cs="Arial"/>
        </w:rPr>
        <w:t xml:space="preserve">The </w:t>
      </w:r>
      <w:r w:rsidR="00476BED">
        <w:rPr>
          <w:rFonts w:ascii="Arial" w:hAnsi="Arial" w:cs="Arial"/>
        </w:rPr>
        <w:t>Contractor</w:t>
      </w:r>
      <w:r w:rsidRPr="00974EC3">
        <w:rPr>
          <w:rFonts w:ascii="Arial" w:hAnsi="Arial" w:cs="Arial"/>
        </w:rPr>
        <w:t xml:space="preserve"> shall not suspend the supply of the Services unless the </w:t>
      </w:r>
      <w:r w:rsidR="00476BED">
        <w:rPr>
          <w:rFonts w:ascii="Arial" w:hAnsi="Arial" w:cs="Arial"/>
        </w:rPr>
        <w:t>Contractor</w:t>
      </w:r>
      <w:r w:rsidRPr="00974EC3">
        <w:rPr>
          <w:rFonts w:ascii="Arial" w:hAnsi="Arial" w:cs="Arial"/>
        </w:rPr>
        <w:t xml:space="preserve"> is entitled to terminate the Contract under Clause 4</w:t>
      </w:r>
      <w:r w:rsidR="003A3334">
        <w:rPr>
          <w:rFonts w:ascii="Arial" w:hAnsi="Arial" w:cs="Arial"/>
        </w:rPr>
        <w:t>6</w:t>
      </w:r>
      <w:r w:rsidR="0023697E">
        <w:rPr>
          <w:rFonts w:ascii="Arial" w:hAnsi="Arial" w:cs="Arial"/>
        </w:rPr>
        <w:t>.2</w:t>
      </w:r>
      <w:r w:rsidRPr="00974EC3">
        <w:rPr>
          <w:rFonts w:ascii="Arial" w:hAnsi="Arial" w:cs="Arial"/>
        </w:rPr>
        <w:t xml:space="preserve"> for failure to pay undisputed sums of money.</w:t>
      </w:r>
      <w:r w:rsidRPr="00974EC3" w:rsidDel="00974EC3">
        <w:rPr>
          <w:rFonts w:ascii="Arial" w:hAnsi="Arial" w:cs="Arial"/>
        </w:rPr>
        <w:t xml:space="preserve"> </w:t>
      </w:r>
      <w:bookmarkStart w:id="36" w:name="_Ref203971613"/>
      <w:bookmarkEnd w:id="34"/>
      <w:bookmarkEnd w:id="35"/>
    </w:p>
    <w:p w14:paraId="06C9A052" w14:textId="5F804A1F" w:rsidR="00657EE5" w:rsidRPr="00D83A56" w:rsidRDefault="005D5E84" w:rsidP="00667BD2">
      <w:pPr>
        <w:widowControl w:val="0"/>
        <w:tabs>
          <w:tab w:val="left" w:pos="0"/>
        </w:tabs>
        <w:suppressAutoHyphens/>
        <w:spacing w:after="240" w:line="360" w:lineRule="atLeast"/>
        <w:jc w:val="both"/>
        <w:rPr>
          <w:rFonts w:ascii="Arial" w:hAnsi="Arial" w:cs="Arial"/>
          <w:b/>
        </w:rPr>
      </w:pPr>
      <w:r w:rsidRPr="00036F35">
        <w:rPr>
          <w:rFonts w:ascii="Arial" w:hAnsi="Arial" w:cs="Arial"/>
        </w:rPr>
        <w:tab/>
      </w:r>
      <w:bookmarkStart w:id="37" w:name="_Ref203543304"/>
      <w:bookmarkStart w:id="38" w:name="_Ref227038827"/>
      <w:bookmarkEnd w:id="36"/>
      <w:r w:rsidRPr="00036F35">
        <w:rPr>
          <w:rFonts w:ascii="Arial" w:hAnsi="Arial" w:cs="Arial"/>
          <w:b/>
        </w:rPr>
        <w:t>Recovery of Sums Due</w:t>
      </w:r>
      <w:bookmarkEnd w:id="37"/>
      <w:bookmarkEnd w:id="38"/>
      <w:r w:rsidRPr="00036F35">
        <w:rPr>
          <w:rFonts w:ascii="Arial" w:hAnsi="Arial" w:cs="Arial"/>
          <w:b/>
        </w:rPr>
        <w:t xml:space="preserve"> </w:t>
      </w:r>
    </w:p>
    <w:p w14:paraId="0018157A" w14:textId="7C17E295" w:rsidR="00657EE5" w:rsidRPr="00D83A56" w:rsidRDefault="005D5E84" w:rsidP="00FA505C">
      <w:pPr>
        <w:keepNext/>
        <w:widowControl w:val="0"/>
        <w:numPr>
          <w:ilvl w:val="1"/>
          <w:numId w:val="4"/>
        </w:numPr>
        <w:tabs>
          <w:tab w:val="clear" w:pos="737"/>
          <w:tab w:val="left" w:pos="0"/>
        </w:tabs>
        <w:suppressAutoHyphens/>
        <w:spacing w:after="240" w:line="360" w:lineRule="atLeast"/>
        <w:ind w:left="709" w:hanging="709"/>
        <w:jc w:val="both"/>
        <w:rPr>
          <w:rFonts w:ascii="Arial" w:hAnsi="Arial" w:cs="Arial"/>
        </w:rPr>
      </w:pPr>
      <w:bookmarkStart w:id="39" w:name="_Ref203543188"/>
      <w:r w:rsidRPr="00036F35">
        <w:rPr>
          <w:rFonts w:ascii="Arial" w:hAnsi="Arial" w:cs="Arial"/>
        </w:rPr>
        <w:t xml:space="preserve">Wherever under the Contract any sum of money is recoverable from or payable by the Contractor (including any sum which the Contractor is liable to pay to the </w:t>
      </w:r>
      <w:r w:rsidR="000E2EFE">
        <w:rPr>
          <w:rFonts w:ascii="Arial" w:hAnsi="Arial" w:cs="Arial"/>
        </w:rPr>
        <w:t>Authority</w:t>
      </w:r>
      <w:r w:rsidRPr="00036F35">
        <w:rPr>
          <w:rFonts w:ascii="Arial" w:hAnsi="Arial" w:cs="Arial"/>
        </w:rPr>
        <w:t xml:space="preserve"> in respect of any breach of the Contract), the </w:t>
      </w:r>
      <w:r w:rsidR="000E2EFE">
        <w:rPr>
          <w:rFonts w:ascii="Arial" w:hAnsi="Arial" w:cs="Arial"/>
        </w:rPr>
        <w:t>Authority</w:t>
      </w:r>
      <w:r w:rsidRPr="00036F35">
        <w:rPr>
          <w:rFonts w:ascii="Arial" w:hAnsi="Arial" w:cs="Arial"/>
        </w:rPr>
        <w:t xml:space="preserve"> may unilaterally deduct that sum from any sum then due, or which at any later time may become due to the Contractor under the Contract or under any other agreement or contract with</w:t>
      </w:r>
      <w:r w:rsidR="00657EE5" w:rsidRPr="00D83A56">
        <w:rPr>
          <w:rFonts w:ascii="Arial" w:hAnsi="Arial" w:cs="Arial"/>
        </w:rPr>
        <w:t xml:space="preserve"> the </w:t>
      </w:r>
      <w:r w:rsidR="000E2EFE">
        <w:rPr>
          <w:rFonts w:ascii="Arial" w:hAnsi="Arial" w:cs="Arial"/>
        </w:rPr>
        <w:t>Authority</w:t>
      </w:r>
      <w:r w:rsidRPr="00036F35">
        <w:rPr>
          <w:rFonts w:ascii="Arial" w:hAnsi="Arial" w:cs="Arial"/>
        </w:rPr>
        <w:t>.</w:t>
      </w:r>
      <w:bookmarkEnd w:id="39"/>
    </w:p>
    <w:p w14:paraId="137FB6A4" w14:textId="2316E331"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 xml:space="preserve">The Contractor shall make any payments due to the </w:t>
      </w:r>
      <w:r w:rsidR="00D9498E">
        <w:rPr>
          <w:rFonts w:ascii="Arial" w:hAnsi="Arial" w:cs="Arial"/>
        </w:rPr>
        <w:t>Authority</w:t>
      </w:r>
      <w:r w:rsidR="00D9498E" w:rsidRPr="00036F35">
        <w:rPr>
          <w:rFonts w:ascii="Arial" w:hAnsi="Arial" w:cs="Arial"/>
        </w:rPr>
        <w:t xml:space="preserve"> </w:t>
      </w:r>
      <w:r w:rsidRPr="00036F35">
        <w:rPr>
          <w:rFonts w:ascii="Arial" w:hAnsi="Arial" w:cs="Arial"/>
        </w:rPr>
        <w:t xml:space="preserve">without any deduction whether by way of set-off, counterclaim, discount, abatement or otherwise unless the Contractor has a valid court order requiring an amount equal to such deduction to be paid by the </w:t>
      </w:r>
      <w:r w:rsidR="000E2EFE">
        <w:rPr>
          <w:rFonts w:ascii="Arial" w:hAnsi="Arial" w:cs="Arial"/>
        </w:rPr>
        <w:t>Authority</w:t>
      </w:r>
      <w:r w:rsidRPr="00036F35">
        <w:rPr>
          <w:rFonts w:ascii="Arial" w:hAnsi="Arial" w:cs="Arial"/>
        </w:rPr>
        <w:t xml:space="preserve"> to the Contractor.</w:t>
      </w:r>
    </w:p>
    <w:p w14:paraId="258E667B" w14:textId="77777777" w:rsidR="00657EE5" w:rsidRPr="00D83A56" w:rsidRDefault="005D5E84" w:rsidP="00BA18CF">
      <w:pPr>
        <w:keepNext/>
        <w:numPr>
          <w:ilvl w:val="0"/>
          <w:numId w:val="4"/>
        </w:numPr>
        <w:tabs>
          <w:tab w:val="clear" w:pos="737"/>
          <w:tab w:val="left" w:pos="0"/>
        </w:tabs>
        <w:suppressAutoHyphens/>
        <w:spacing w:after="240" w:line="360" w:lineRule="atLeast"/>
        <w:ind w:left="709" w:hanging="709"/>
        <w:jc w:val="both"/>
        <w:rPr>
          <w:rFonts w:ascii="Arial" w:hAnsi="Arial" w:cs="Arial"/>
          <w:b/>
        </w:rPr>
      </w:pPr>
      <w:bookmarkStart w:id="40" w:name="_Ref203543315"/>
      <w:r w:rsidRPr="00036F35">
        <w:rPr>
          <w:rFonts w:ascii="Arial" w:hAnsi="Arial" w:cs="Arial"/>
          <w:b/>
        </w:rPr>
        <w:lastRenderedPageBreak/>
        <w:t>Prevention of Bribery and Corruption</w:t>
      </w:r>
      <w:bookmarkEnd w:id="40"/>
    </w:p>
    <w:p w14:paraId="62FE394C" w14:textId="77777777" w:rsidR="00AA46EA" w:rsidRPr="00D83A56" w:rsidRDefault="005D5E84" w:rsidP="00BA18CF">
      <w:pPr>
        <w:keepNext/>
        <w:numPr>
          <w:ilvl w:val="1"/>
          <w:numId w:val="4"/>
        </w:numPr>
        <w:tabs>
          <w:tab w:val="left" w:pos="0"/>
        </w:tabs>
        <w:suppressAutoHyphens/>
        <w:spacing w:after="240" w:line="360" w:lineRule="atLeast"/>
        <w:jc w:val="both"/>
        <w:rPr>
          <w:rFonts w:ascii="Arial" w:hAnsi="Arial" w:cs="Arial"/>
          <w:b/>
        </w:rPr>
      </w:pPr>
      <w:r w:rsidRPr="00036F35">
        <w:rPr>
          <w:rFonts w:ascii="Arial" w:hAnsi="Arial" w:cs="Arial"/>
          <w:color w:val="000000"/>
        </w:rPr>
        <w:t>The Contractor shall:</w:t>
      </w:r>
    </w:p>
    <w:p w14:paraId="4DE916CA" w14:textId="77777777" w:rsidR="00AA46EA" w:rsidRPr="00D83A56" w:rsidRDefault="005D5E84" w:rsidP="00BA18CF">
      <w:pPr>
        <w:keepNext/>
        <w:numPr>
          <w:ilvl w:val="2"/>
          <w:numId w:val="4"/>
        </w:numPr>
        <w:tabs>
          <w:tab w:val="left" w:pos="0"/>
        </w:tabs>
        <w:suppressAutoHyphens/>
        <w:spacing w:after="240" w:line="360" w:lineRule="atLeast"/>
        <w:jc w:val="both"/>
        <w:rPr>
          <w:rFonts w:ascii="Arial" w:hAnsi="Arial" w:cs="Arial"/>
          <w:b/>
        </w:rPr>
      </w:pPr>
      <w:r w:rsidRPr="00036F35">
        <w:rPr>
          <w:rFonts w:ascii="Arial" w:hAnsi="Arial" w:cs="Arial"/>
          <w:color w:val="000000"/>
        </w:rPr>
        <w:t>comply with all applicable laws, regulations, codes and sanctions relating to anti-</w:t>
      </w:r>
      <w:r w:rsidR="00AA46EA" w:rsidRPr="00D83A56">
        <w:rPr>
          <w:rFonts w:ascii="Arial" w:hAnsi="Arial" w:cs="Arial"/>
          <w:color w:val="000000"/>
        </w:rPr>
        <w:t>bribery and anti-corruption including but not limited to the Bribery Act 2010</w:t>
      </w:r>
      <w:r w:rsidRPr="00036F35">
        <w:rPr>
          <w:rFonts w:ascii="Arial" w:hAnsi="Arial" w:cs="Arial"/>
        </w:rPr>
        <w:t xml:space="preserve"> and  Section 117(2) of the Local Government Act 1972</w:t>
      </w:r>
      <w:r w:rsidRPr="00036F35">
        <w:rPr>
          <w:rFonts w:ascii="Arial" w:hAnsi="Arial" w:cs="Arial"/>
          <w:b/>
          <w:bCs/>
          <w:color w:val="000000"/>
        </w:rPr>
        <w:t>;</w:t>
      </w:r>
    </w:p>
    <w:p w14:paraId="021C18BB" w14:textId="77777777" w:rsidR="00AA46EA" w:rsidRPr="00D83A56" w:rsidRDefault="005D5E84" w:rsidP="00AA46EA">
      <w:pPr>
        <w:widowControl w:val="0"/>
        <w:numPr>
          <w:ilvl w:val="2"/>
          <w:numId w:val="4"/>
        </w:numPr>
        <w:tabs>
          <w:tab w:val="left" w:pos="0"/>
        </w:tabs>
        <w:suppressAutoHyphens/>
        <w:spacing w:after="240" w:line="360" w:lineRule="atLeast"/>
        <w:jc w:val="both"/>
        <w:rPr>
          <w:rFonts w:ascii="Arial" w:hAnsi="Arial" w:cs="Arial"/>
          <w:b/>
        </w:rPr>
      </w:pPr>
      <w:r w:rsidRPr="00036F35">
        <w:rPr>
          <w:rFonts w:ascii="Arial" w:hAnsi="Arial" w:cs="Arial"/>
          <w:color w:val="000000"/>
        </w:rPr>
        <w:t xml:space="preserve">not engage in any activity, practice or conduct which would constitute an offence under sections 1, </w:t>
      </w:r>
      <w:r w:rsidR="00AA46EA" w:rsidRPr="00D83A56">
        <w:rPr>
          <w:rFonts w:ascii="Arial" w:hAnsi="Arial" w:cs="Arial"/>
          <w:color w:val="000000"/>
        </w:rPr>
        <w:t>2 or 6 of the Bribery Act 2010 if such activity, practice or conduct had b</w:t>
      </w:r>
      <w:r w:rsidRPr="00036F35">
        <w:rPr>
          <w:rFonts w:ascii="Arial" w:hAnsi="Arial" w:cs="Arial"/>
          <w:color w:val="000000"/>
        </w:rPr>
        <w:t>een carried out in the UK;</w:t>
      </w:r>
    </w:p>
    <w:p w14:paraId="0AED6D24" w14:textId="401682CD" w:rsidR="00AA46EA" w:rsidRPr="00D83A56" w:rsidRDefault="005D5E84" w:rsidP="009A6781">
      <w:pPr>
        <w:widowControl w:val="0"/>
        <w:numPr>
          <w:ilvl w:val="1"/>
          <w:numId w:val="4"/>
        </w:numPr>
        <w:tabs>
          <w:tab w:val="left" w:pos="0"/>
        </w:tabs>
        <w:suppressAutoHyphens/>
        <w:spacing w:after="240" w:line="360" w:lineRule="atLeast"/>
        <w:jc w:val="both"/>
        <w:rPr>
          <w:rFonts w:ascii="Arial" w:hAnsi="Arial" w:cs="Arial"/>
          <w:b/>
        </w:rPr>
      </w:pPr>
      <w:r w:rsidRPr="00036F35">
        <w:rPr>
          <w:rFonts w:ascii="Arial" w:hAnsi="Arial" w:cs="Arial"/>
          <w:color w:val="000000"/>
        </w:rPr>
        <w:t xml:space="preserve">Breach of clause </w:t>
      </w:r>
      <w:r w:rsidR="006479E3">
        <w:fldChar w:fldCharType="begin"/>
      </w:r>
      <w:r w:rsidR="006479E3">
        <w:instrText xml:space="preserve"> REF _Ref203543315 \r \h  \* MERGEFORMAT </w:instrText>
      </w:r>
      <w:r w:rsidR="006479E3">
        <w:fldChar w:fldCharType="separate"/>
      </w:r>
      <w:r w:rsidR="0023697E" w:rsidRPr="00667BD2">
        <w:rPr>
          <w:rFonts w:ascii="Arial" w:hAnsi="Arial" w:cs="Arial"/>
          <w:color w:val="000000"/>
        </w:rPr>
        <w:t>21</w:t>
      </w:r>
      <w:r w:rsidR="006479E3">
        <w:fldChar w:fldCharType="end"/>
      </w:r>
      <w:r w:rsidRPr="00036F35">
        <w:rPr>
          <w:rFonts w:ascii="Arial" w:hAnsi="Arial" w:cs="Arial"/>
          <w:color w:val="000000"/>
        </w:rPr>
        <w:t xml:space="preserve"> shall be deemed a material breach of the Contract.</w:t>
      </w:r>
    </w:p>
    <w:p w14:paraId="5180C231" w14:textId="77777777" w:rsidR="00657EE5" w:rsidRPr="00D83A56" w:rsidRDefault="005D5E84" w:rsidP="009A6781">
      <w:pPr>
        <w:widowControl w:val="0"/>
        <w:numPr>
          <w:ilvl w:val="0"/>
          <w:numId w:val="4"/>
        </w:numPr>
        <w:tabs>
          <w:tab w:val="clear" w:pos="737"/>
          <w:tab w:val="left" w:pos="0"/>
        </w:tabs>
        <w:suppressAutoHyphens/>
        <w:spacing w:after="240" w:line="360" w:lineRule="atLeast"/>
        <w:ind w:left="709" w:hanging="709"/>
        <w:jc w:val="both"/>
        <w:rPr>
          <w:rFonts w:ascii="Arial" w:hAnsi="Arial" w:cs="Arial"/>
          <w:b/>
        </w:rPr>
      </w:pPr>
      <w:bookmarkStart w:id="41" w:name="a668470"/>
      <w:bookmarkStart w:id="42" w:name="a272976"/>
      <w:bookmarkStart w:id="43" w:name="a668185"/>
      <w:bookmarkStart w:id="44" w:name="a646320"/>
      <w:bookmarkStart w:id="45" w:name="a315199"/>
      <w:bookmarkEnd w:id="41"/>
      <w:bookmarkEnd w:id="42"/>
      <w:bookmarkEnd w:id="43"/>
      <w:bookmarkEnd w:id="44"/>
      <w:bookmarkEnd w:id="45"/>
      <w:r w:rsidRPr="00036F35">
        <w:rPr>
          <w:rFonts w:ascii="Arial" w:hAnsi="Arial" w:cs="Arial"/>
          <w:b/>
        </w:rPr>
        <w:t>Discrimination</w:t>
      </w:r>
    </w:p>
    <w:p w14:paraId="53A6A08A" w14:textId="77777777" w:rsidR="00657EE5" w:rsidRPr="00D83A56" w:rsidRDefault="005D5E84" w:rsidP="009A6781">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bookmarkStart w:id="46" w:name="_Ref203542678"/>
      <w:r w:rsidRPr="00036F35">
        <w:rPr>
          <w:rFonts w:ascii="Arial" w:hAnsi="Arial" w:cs="Arial"/>
        </w:rPr>
        <w:t>The Contractor shall not unlawfully discriminate within the meaning and scope of any law, enactment , order or regulation relating to discrimination (whether in race, gender, religion, disability, sexual orientation, age or otherwise howsoever) .</w:t>
      </w:r>
      <w:bookmarkEnd w:id="46"/>
    </w:p>
    <w:p w14:paraId="3A69BB61" w14:textId="3AA4CE8F" w:rsidR="00657EE5" w:rsidRPr="00D83A56" w:rsidRDefault="005D5E84" w:rsidP="009A6781">
      <w:pPr>
        <w:pStyle w:val="BodyTextIndent2"/>
        <w:widowControl w:val="0"/>
        <w:numPr>
          <w:ilvl w:val="1"/>
          <w:numId w:val="4"/>
        </w:numPr>
        <w:tabs>
          <w:tab w:val="clear" w:pos="737"/>
        </w:tabs>
        <w:spacing w:after="240" w:line="360" w:lineRule="atLeast"/>
        <w:ind w:left="709" w:hanging="709"/>
        <w:rPr>
          <w:rFonts w:cs="Arial"/>
        </w:rPr>
      </w:pPr>
      <w:r w:rsidRPr="00036F35">
        <w:rPr>
          <w:rFonts w:cs="Arial"/>
        </w:rPr>
        <w:t xml:space="preserve">The Contractor shall take all reasonable steps to secure the observance of clause </w:t>
      </w:r>
      <w:r w:rsidR="006479E3">
        <w:fldChar w:fldCharType="begin"/>
      </w:r>
      <w:r w:rsidR="006479E3">
        <w:instrText xml:space="preserve"> REF _Ref203542678 \r \h  \* MERGEFORMAT </w:instrText>
      </w:r>
      <w:r w:rsidR="006479E3">
        <w:fldChar w:fldCharType="separate"/>
      </w:r>
      <w:r w:rsidR="0023697E" w:rsidRPr="0023697E">
        <w:rPr>
          <w:rFonts w:cs="Arial"/>
        </w:rPr>
        <w:t>22.1</w:t>
      </w:r>
      <w:r w:rsidR="006479E3">
        <w:fldChar w:fldCharType="end"/>
      </w:r>
      <w:r w:rsidRPr="00036F35">
        <w:rPr>
          <w:rFonts w:cs="Arial"/>
        </w:rPr>
        <w:t xml:space="preserve"> by all Contractor Staff, servants, employees or agents of the Contractor and all suppliers and sub-contractors employed in the execution of the Contract.</w:t>
      </w:r>
    </w:p>
    <w:p w14:paraId="05464BA3" w14:textId="77777777" w:rsidR="00657EE5" w:rsidRPr="00D83A56" w:rsidRDefault="005D5E84" w:rsidP="009A6781">
      <w:pPr>
        <w:widowControl w:val="0"/>
        <w:numPr>
          <w:ilvl w:val="0"/>
          <w:numId w:val="4"/>
        </w:numPr>
        <w:tabs>
          <w:tab w:val="clear" w:pos="737"/>
          <w:tab w:val="left" w:pos="0"/>
        </w:tabs>
        <w:suppressAutoHyphens/>
        <w:spacing w:after="240" w:line="360" w:lineRule="atLeast"/>
        <w:ind w:left="709" w:hanging="709"/>
        <w:jc w:val="both"/>
        <w:rPr>
          <w:rFonts w:ascii="Arial" w:hAnsi="Arial" w:cs="Arial"/>
          <w:b/>
        </w:rPr>
      </w:pPr>
      <w:bookmarkStart w:id="47" w:name="_Ref203542691"/>
      <w:r w:rsidRPr="00036F35">
        <w:rPr>
          <w:rFonts w:ascii="Arial" w:hAnsi="Arial" w:cs="Arial"/>
          <w:b/>
        </w:rPr>
        <w:t>The Contracts (Rights of Third Parties) Act 1999</w:t>
      </w:r>
      <w:bookmarkEnd w:id="47"/>
    </w:p>
    <w:p w14:paraId="74D0660E" w14:textId="43E51F3F" w:rsidR="00657EE5" w:rsidRPr="00D83A56" w:rsidRDefault="005D5E84" w:rsidP="009A6781">
      <w:pPr>
        <w:widowControl w:val="0"/>
        <w:numPr>
          <w:ilvl w:val="1"/>
          <w:numId w:val="4"/>
        </w:numPr>
        <w:tabs>
          <w:tab w:val="clear" w:pos="737"/>
        </w:tabs>
        <w:spacing w:after="240" w:line="360" w:lineRule="atLeast"/>
        <w:ind w:left="709" w:hanging="709"/>
        <w:jc w:val="both"/>
        <w:rPr>
          <w:rFonts w:ascii="Arial" w:hAnsi="Arial" w:cs="Arial"/>
        </w:rPr>
      </w:pPr>
      <w:r w:rsidRPr="00036F35">
        <w:rPr>
          <w:rFonts w:ascii="Arial" w:hAnsi="Arial" w:cs="Arial"/>
        </w:rPr>
        <w:t xml:space="preserve">Except as provided in clause </w:t>
      </w:r>
      <w:r w:rsidR="006479E3">
        <w:fldChar w:fldCharType="begin"/>
      </w:r>
      <w:r w:rsidR="006479E3">
        <w:instrText xml:space="preserve"> REF _Ref203903746 \r \h  \* MERGEFORMAT </w:instrText>
      </w:r>
      <w:r w:rsidR="006479E3">
        <w:fldChar w:fldCharType="separate"/>
      </w:r>
      <w:r w:rsidR="0023697E" w:rsidRPr="00667BD2">
        <w:rPr>
          <w:rFonts w:ascii="Arial" w:hAnsi="Arial" w:cs="Arial"/>
        </w:rPr>
        <w:t>50</w:t>
      </w:r>
      <w:r w:rsidR="006479E3">
        <w:fldChar w:fldCharType="end"/>
      </w:r>
      <w:r w:rsidRPr="00036F35">
        <w:rPr>
          <w:rFonts w:ascii="Arial" w:hAnsi="Arial" w:cs="Arial"/>
        </w:rPr>
        <w:t xml:space="preserve"> (</w:t>
      </w:r>
      <w:r w:rsidR="00CB5997" w:rsidRPr="00D83A56">
        <w:rPr>
          <w:rFonts w:ascii="Arial" w:hAnsi="Arial" w:cs="Arial"/>
        </w:rPr>
        <w:t>TUPE</w:t>
      </w:r>
      <w:r w:rsidRPr="00036F35">
        <w:rPr>
          <w:rFonts w:ascii="Arial" w:hAnsi="Arial" w:cs="Arial"/>
        </w:rPr>
        <w:t xml:space="preserve">), no person who is not a Party to the Contract (including without limitation any employee, officer, agent, </w:t>
      </w:r>
      <w:r w:rsidR="00657EE5" w:rsidRPr="00D83A56">
        <w:rPr>
          <w:rFonts w:ascii="Arial" w:hAnsi="Arial" w:cs="Arial"/>
        </w:rPr>
        <w:t>representative, or sub-cont</w:t>
      </w:r>
      <w:r w:rsidRPr="00036F35">
        <w:rPr>
          <w:rFonts w:ascii="Arial" w:hAnsi="Arial" w:cs="Arial"/>
        </w:rPr>
        <w:t xml:space="preserve">ractor of either the </w:t>
      </w:r>
      <w:r w:rsidR="000E2EFE">
        <w:rPr>
          <w:rFonts w:ascii="Arial" w:hAnsi="Arial" w:cs="Arial"/>
        </w:rPr>
        <w:t>Authority</w:t>
      </w:r>
      <w:r w:rsidRPr="00036F35">
        <w:rPr>
          <w:rFonts w:ascii="Arial" w:hAnsi="Arial" w:cs="Arial"/>
        </w:rPr>
        <w:t xml:space="preserve"> or the Contractor) shall have any right to enforce any term of the Contract, which expressly or by implication, confers a benefit on him without the prior agreement in writing of both Parties, which agreement should specifically refer to this clause </w:t>
      </w:r>
      <w:r w:rsidR="006479E3">
        <w:fldChar w:fldCharType="begin"/>
      </w:r>
      <w:r w:rsidR="006479E3">
        <w:instrText xml:space="preserve"> REF _Ref203542691 \r \h  \* MERGEFORMAT </w:instrText>
      </w:r>
      <w:r w:rsidR="006479E3">
        <w:fldChar w:fldCharType="separate"/>
      </w:r>
      <w:r w:rsidR="0023697E" w:rsidRPr="00667BD2">
        <w:rPr>
          <w:rFonts w:ascii="Arial" w:hAnsi="Arial" w:cs="Arial"/>
        </w:rPr>
        <w:t>23</w:t>
      </w:r>
      <w:r w:rsidR="006479E3">
        <w:fldChar w:fldCharType="end"/>
      </w:r>
      <w:r w:rsidRPr="00036F35">
        <w:rPr>
          <w:rFonts w:ascii="Arial" w:hAnsi="Arial" w:cs="Arial"/>
        </w:rPr>
        <w:t>.  This clause does not affect any right or remedy of any person which exists or is available otherwise than pursuant to that Act.</w:t>
      </w:r>
    </w:p>
    <w:p w14:paraId="79E82FFA" w14:textId="77777777" w:rsidR="00657EE5" w:rsidRPr="00D83A56" w:rsidRDefault="005D5E84" w:rsidP="009A6781">
      <w:pPr>
        <w:pStyle w:val="Heading4"/>
        <w:widowControl w:val="0"/>
        <w:numPr>
          <w:ilvl w:val="0"/>
          <w:numId w:val="4"/>
        </w:numPr>
        <w:tabs>
          <w:tab w:val="clear" w:pos="737"/>
        </w:tabs>
        <w:spacing w:after="240" w:line="360" w:lineRule="atLeast"/>
        <w:ind w:left="709" w:hanging="709"/>
        <w:rPr>
          <w:rFonts w:cs="Arial"/>
          <w:sz w:val="20"/>
        </w:rPr>
      </w:pPr>
      <w:r w:rsidRPr="00036F35">
        <w:rPr>
          <w:rFonts w:cs="Arial"/>
          <w:sz w:val="20"/>
        </w:rPr>
        <w:t>Environmental Requirements</w:t>
      </w:r>
    </w:p>
    <w:p w14:paraId="5B8584A0" w14:textId="47EC893B" w:rsidR="00657EE5" w:rsidRPr="00D83A56" w:rsidRDefault="005D5E84" w:rsidP="009A6781">
      <w:pPr>
        <w:keepNext/>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 xml:space="preserve">The Contractor shall, when working at the Services Location, perform the Contract in accordance with </w:t>
      </w:r>
      <w:r w:rsidR="00642EBC">
        <w:rPr>
          <w:rFonts w:ascii="Arial" w:hAnsi="Arial" w:cs="Arial"/>
        </w:rPr>
        <w:t>the Authority’s</w:t>
      </w:r>
      <w:r w:rsidRPr="00036F35">
        <w:rPr>
          <w:rFonts w:ascii="Arial" w:hAnsi="Arial" w:cs="Arial"/>
        </w:rPr>
        <w:t xml:space="preserve"> environmental policy set out in the Order Form which is to conserve energy, water, wood, paper and other resources, reduce waste and phase out the use of ozone depleting substances and minimise the release of greenhouse gases, volatile organic compounds and other substances damaging to health and the </w:t>
      </w:r>
      <w:r w:rsidRPr="00036F35">
        <w:rPr>
          <w:rFonts w:ascii="Arial" w:hAnsi="Arial" w:cs="Arial"/>
        </w:rPr>
        <w:lastRenderedPageBreak/>
        <w:t>environment.</w:t>
      </w:r>
    </w:p>
    <w:p w14:paraId="5D437154"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 xml:space="preserve">The Contractor shall at its own expense ensure that </w:t>
      </w:r>
      <w:r w:rsidRPr="00036F35">
        <w:rPr>
          <w:rFonts w:ascii="Arial" w:hAnsi="Arial" w:cs="Arial"/>
          <w:spacing w:val="-3"/>
        </w:rPr>
        <w:t>in the performance of its obligations in respect of the Service</w:t>
      </w:r>
      <w:r w:rsidRPr="00036F35">
        <w:rPr>
          <w:rFonts w:ascii="Arial" w:hAnsi="Arial" w:cs="Arial"/>
        </w:rPr>
        <w:t xml:space="preserve"> it uses working methods equipment materials and consumables which minimise environmental damage</w:t>
      </w:r>
    </w:p>
    <w:p w14:paraId="7F5F7901" w14:textId="77777777" w:rsidR="00657EE5" w:rsidRPr="00D83A56" w:rsidRDefault="005D5E84">
      <w:pPr>
        <w:keepNext/>
        <w:widowControl w:val="0"/>
        <w:numPr>
          <w:ilvl w:val="0"/>
          <w:numId w:val="4"/>
        </w:numPr>
        <w:tabs>
          <w:tab w:val="clear" w:pos="737"/>
          <w:tab w:val="left" w:pos="0"/>
        </w:tabs>
        <w:suppressAutoHyphens/>
        <w:spacing w:after="240" w:line="360" w:lineRule="atLeast"/>
        <w:ind w:left="709" w:hanging="709"/>
        <w:jc w:val="both"/>
        <w:rPr>
          <w:rFonts w:ascii="Arial" w:hAnsi="Arial" w:cs="Arial"/>
          <w:b/>
        </w:rPr>
      </w:pPr>
      <w:bookmarkStart w:id="48" w:name="_Ref203903261"/>
      <w:r w:rsidRPr="00036F35">
        <w:rPr>
          <w:rFonts w:ascii="Arial" w:hAnsi="Arial" w:cs="Arial"/>
          <w:b/>
        </w:rPr>
        <w:t>Health and Safety</w:t>
      </w:r>
      <w:bookmarkEnd w:id="48"/>
      <w:r w:rsidRPr="00036F35">
        <w:rPr>
          <w:rFonts w:ascii="Arial" w:hAnsi="Arial" w:cs="Arial"/>
          <w:b/>
        </w:rPr>
        <w:t xml:space="preserve"> </w:t>
      </w:r>
    </w:p>
    <w:p w14:paraId="0CB2253C" w14:textId="77777777" w:rsidR="00657EE5" w:rsidRPr="00D83A56" w:rsidRDefault="005D5E84">
      <w:pPr>
        <w:keepNext/>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The Contractor shall promptly notify the Contract Manager of any health and safety hazards which may arise at the Services Location in connection with the performance of the Contract.  The Contract Manager shall promptly notify the Contractor of any health and safety hazards which may exist or arise at the Services Location and which may affect the Contractor in the performance of the Contract.</w:t>
      </w:r>
    </w:p>
    <w:p w14:paraId="294B2AAB" w14:textId="33D5CE50"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 xml:space="preserve">While at the Services Location, the Contractor shall comply with all health and safety measures implemented by the </w:t>
      </w:r>
      <w:r w:rsidR="000E2EFE">
        <w:rPr>
          <w:rFonts w:ascii="Arial" w:hAnsi="Arial" w:cs="Arial"/>
        </w:rPr>
        <w:t>Authority</w:t>
      </w:r>
      <w:r w:rsidR="000E2EFE" w:rsidRPr="00036F35">
        <w:rPr>
          <w:rFonts w:ascii="Arial" w:hAnsi="Arial" w:cs="Arial"/>
        </w:rPr>
        <w:t xml:space="preserve"> </w:t>
      </w:r>
      <w:r w:rsidRPr="00036F35">
        <w:rPr>
          <w:rFonts w:ascii="Arial" w:hAnsi="Arial" w:cs="Arial"/>
        </w:rPr>
        <w:t xml:space="preserve">(to include </w:t>
      </w:r>
      <w:r w:rsidR="00642EBC">
        <w:rPr>
          <w:rFonts w:ascii="Arial" w:hAnsi="Arial" w:cs="Arial"/>
        </w:rPr>
        <w:t>the Authority’s</w:t>
      </w:r>
      <w:r w:rsidRPr="00036F35">
        <w:rPr>
          <w:rFonts w:ascii="Arial" w:hAnsi="Arial" w:cs="Arial"/>
        </w:rPr>
        <w:t xml:space="preserve"> Health and Safety Policy set out in the Order Form in respect of Contractor Staff and other persons present at the Services Location.</w:t>
      </w:r>
    </w:p>
    <w:p w14:paraId="43B09A9E"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The Contractor shall notify the Contract Manager immediately in the event of any incident occurring in the performance of the Contract at the Services Location where that incident causes any personal injury or damage to property which could give rise to personal injury.</w:t>
      </w:r>
    </w:p>
    <w:p w14:paraId="69287796"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The Contractor shall comply with the requirements of the Health and Safety at Work etc. Act 1974 and any other acts, orders, regulations and codes of practice relating to health and safety which may apply to Contractor Staff and other persons working at the Services Location in the performance of the Contract</w:t>
      </w:r>
    </w:p>
    <w:p w14:paraId="5080ADAD"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The Contractor shall nominate a person from its Contractor Staff to be responsible for all health and safety obligations imposed on it by the Health and Safety at Work etc. Act 1974 and notify the Contract Manager accordingly.</w:t>
      </w:r>
    </w:p>
    <w:p w14:paraId="7393AD2C"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The Contractor shall ensure that its health and safety policy statement (as required by the Health and Safety at Work etc Act 1974) is made available to the Contract Manager on request.</w:t>
      </w:r>
    </w:p>
    <w:p w14:paraId="03675D56" w14:textId="0B3E5225" w:rsidR="00657EE5" w:rsidRPr="00D83A56" w:rsidRDefault="005D5E84" w:rsidP="00222D5E">
      <w:pPr>
        <w:widowControl w:val="0"/>
        <w:numPr>
          <w:ilvl w:val="1"/>
          <w:numId w:val="4"/>
        </w:numPr>
        <w:tabs>
          <w:tab w:val="clear" w:pos="737"/>
          <w:tab w:val="left" w:pos="0"/>
        </w:tabs>
        <w:suppressAutoHyphens/>
        <w:spacing w:after="240" w:line="360" w:lineRule="atLeast"/>
        <w:ind w:left="709" w:hanging="709"/>
        <w:jc w:val="both"/>
        <w:rPr>
          <w:rFonts w:ascii="Arial" w:hAnsi="Arial" w:cs="Arial"/>
          <w:bCs/>
        </w:rPr>
      </w:pPr>
      <w:r w:rsidRPr="00036F35">
        <w:rPr>
          <w:rFonts w:ascii="Arial" w:hAnsi="Arial" w:cs="Arial"/>
        </w:rPr>
        <w:t xml:space="preserve">The </w:t>
      </w:r>
      <w:r w:rsidR="000E2EFE">
        <w:rPr>
          <w:rFonts w:ascii="Arial" w:hAnsi="Arial" w:cs="Arial"/>
        </w:rPr>
        <w:t>Authority</w:t>
      </w:r>
      <w:r w:rsidRPr="00036F35">
        <w:rPr>
          <w:rFonts w:ascii="Arial" w:hAnsi="Arial" w:cs="Arial"/>
        </w:rPr>
        <w:t xml:space="preserve"> shall have the right to suspend the provision of the Services in the event of non</w:t>
      </w:r>
      <w:r w:rsidRPr="00036F35">
        <w:rPr>
          <w:rFonts w:ascii="Arial" w:hAnsi="Arial" w:cs="Arial"/>
        </w:rPr>
        <w:noBreakHyphen/>
        <w:t xml:space="preserve">compliance by the Contractor with this clause </w:t>
      </w:r>
      <w:r w:rsidR="006479E3">
        <w:fldChar w:fldCharType="begin"/>
      </w:r>
      <w:r w:rsidR="006479E3">
        <w:instrText xml:space="preserve"> REF _Ref203903261 \r \h  \* MERGEFORMAT </w:instrText>
      </w:r>
      <w:r w:rsidR="006479E3">
        <w:fldChar w:fldCharType="separate"/>
      </w:r>
      <w:r w:rsidR="0023697E" w:rsidRPr="00667BD2">
        <w:rPr>
          <w:rFonts w:ascii="Arial" w:hAnsi="Arial" w:cs="Arial"/>
        </w:rPr>
        <w:t>25</w:t>
      </w:r>
      <w:r w:rsidR="006479E3">
        <w:fldChar w:fldCharType="end"/>
      </w:r>
      <w:r w:rsidRPr="00036F35">
        <w:rPr>
          <w:rFonts w:ascii="Arial" w:hAnsi="Arial" w:cs="Arial"/>
        </w:rPr>
        <w:t xml:space="preserve"> and the Contractor shall not resume provision of the Services until the Contract Manager is satisfied that any such non</w:t>
      </w:r>
      <w:r w:rsidRPr="00036F35">
        <w:rPr>
          <w:rFonts w:ascii="Arial" w:hAnsi="Arial" w:cs="Arial"/>
        </w:rPr>
        <w:noBreakHyphen/>
        <w:t xml:space="preserve">compliance has been rectified.  For the avoidance of doubt, during any such period of suspension the </w:t>
      </w:r>
      <w:r w:rsidR="000E2EFE">
        <w:rPr>
          <w:rFonts w:ascii="Arial" w:hAnsi="Arial" w:cs="Arial"/>
        </w:rPr>
        <w:t>Authority</w:t>
      </w:r>
      <w:r w:rsidRPr="00036F35">
        <w:rPr>
          <w:rFonts w:ascii="Arial" w:hAnsi="Arial" w:cs="Arial"/>
        </w:rPr>
        <w:t xml:space="preserve"> may in accordance with clause </w:t>
      </w:r>
      <w:r w:rsidR="006479E3">
        <w:fldChar w:fldCharType="begin"/>
      </w:r>
      <w:r w:rsidR="006479E3">
        <w:instrText xml:space="preserve"> REF _Ref204054198 \r \h  \* MERGEFORMAT </w:instrText>
      </w:r>
      <w:r w:rsidR="006479E3">
        <w:fldChar w:fldCharType="separate"/>
      </w:r>
      <w:r w:rsidR="0023697E" w:rsidRPr="00667BD2">
        <w:rPr>
          <w:rFonts w:ascii="Arial" w:hAnsi="Arial" w:cs="Arial"/>
        </w:rPr>
        <w:t>40.1</w:t>
      </w:r>
      <w:r w:rsidR="006479E3">
        <w:fldChar w:fldCharType="end"/>
      </w:r>
      <w:r w:rsidRPr="00036F35">
        <w:rPr>
          <w:rFonts w:ascii="Arial" w:hAnsi="Arial" w:cs="Arial"/>
        </w:rPr>
        <w:t xml:space="preserve"> reduce or withhold payment </w:t>
      </w:r>
      <w:r w:rsidRPr="00036F35">
        <w:rPr>
          <w:rFonts w:ascii="Arial" w:hAnsi="Arial" w:cs="Arial"/>
        </w:rPr>
        <w:lastRenderedPageBreak/>
        <w:t xml:space="preserve">in </w:t>
      </w:r>
      <w:r w:rsidRPr="00036F35">
        <w:rPr>
          <w:rFonts w:ascii="Arial" w:hAnsi="Arial" w:cs="Arial"/>
          <w:bCs/>
        </w:rPr>
        <w:t xml:space="preserve">respect of any </w:t>
      </w:r>
      <w:r w:rsidR="000E2EFE">
        <w:rPr>
          <w:rFonts w:ascii="Arial" w:hAnsi="Arial" w:cs="Arial"/>
          <w:bCs/>
        </w:rPr>
        <w:t xml:space="preserve">of the Services.  </w:t>
      </w:r>
    </w:p>
    <w:p w14:paraId="2F745288" w14:textId="77777777" w:rsidR="00657EE5" w:rsidRPr="00D83A56" w:rsidRDefault="005D5E84" w:rsidP="00222D5E">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All COSHH data sheets for any COSHH chemicals in use must be made available by the Contractor at the Services Location for</w:t>
      </w:r>
      <w:r w:rsidR="00657EE5" w:rsidRPr="00D83A56">
        <w:rPr>
          <w:rFonts w:ascii="Arial" w:hAnsi="Arial" w:cs="Arial"/>
        </w:rPr>
        <w:t xml:space="preserve"> inspection by the </w:t>
      </w:r>
      <w:r w:rsidRPr="00036F35">
        <w:rPr>
          <w:rFonts w:ascii="Arial" w:hAnsi="Arial" w:cs="Arial"/>
        </w:rPr>
        <w:t>Contract Manager on demand.</w:t>
      </w:r>
    </w:p>
    <w:p w14:paraId="391CA943" w14:textId="206E447B" w:rsidR="00190BCD" w:rsidRDefault="00657EE5">
      <w:pPr>
        <w:pStyle w:val="Conditionhead"/>
        <w:widowControl w:val="0"/>
        <w:numPr>
          <w:ilvl w:val="0"/>
          <w:numId w:val="4"/>
        </w:numPr>
        <w:tabs>
          <w:tab w:val="clear" w:pos="737"/>
        </w:tabs>
        <w:spacing w:after="240" w:line="360" w:lineRule="atLeast"/>
        <w:ind w:left="709" w:hanging="709"/>
        <w:rPr>
          <w:rFonts w:ascii="Arial" w:hAnsi="Arial" w:cs="Arial"/>
          <w:sz w:val="20"/>
        </w:rPr>
      </w:pPr>
      <w:bookmarkStart w:id="49" w:name="_Ref203543328"/>
      <w:bookmarkStart w:id="50" w:name="_Ref362257924"/>
      <w:r w:rsidRPr="00D83A56">
        <w:rPr>
          <w:rFonts w:ascii="Arial" w:hAnsi="Arial" w:cs="Arial"/>
          <w:sz w:val="20"/>
        </w:rPr>
        <w:t>Data Protection Act</w:t>
      </w:r>
      <w:bookmarkEnd w:id="49"/>
      <w:bookmarkEnd w:id="50"/>
    </w:p>
    <w:p w14:paraId="17935500" w14:textId="35296E6F" w:rsidR="002177DD" w:rsidRPr="00667BD2" w:rsidRDefault="002177DD" w:rsidP="00667BD2">
      <w:pPr>
        <w:pStyle w:val="Conditionhead"/>
        <w:widowControl w:val="0"/>
        <w:numPr>
          <w:ilvl w:val="1"/>
          <w:numId w:val="4"/>
        </w:numPr>
        <w:spacing w:after="240" w:line="360" w:lineRule="atLeast"/>
        <w:rPr>
          <w:rFonts w:ascii="Arial" w:hAnsi="Arial" w:cs="Arial"/>
          <w:b w:val="0"/>
          <w:sz w:val="20"/>
        </w:rPr>
      </w:pPr>
      <w:r w:rsidRPr="00667BD2">
        <w:rPr>
          <w:rFonts w:ascii="Arial" w:hAnsi="Arial" w:cs="Arial"/>
          <w:b w:val="0"/>
          <w:sz w:val="20"/>
        </w:rPr>
        <w:t xml:space="preserve">Both </w:t>
      </w:r>
      <w:r w:rsidR="00A03CA7">
        <w:rPr>
          <w:rFonts w:ascii="Arial" w:hAnsi="Arial" w:cs="Arial"/>
          <w:b w:val="0"/>
          <w:sz w:val="20"/>
        </w:rPr>
        <w:t>P</w:t>
      </w:r>
      <w:r w:rsidRPr="00667BD2">
        <w:rPr>
          <w:rFonts w:ascii="Arial" w:hAnsi="Arial" w:cs="Arial"/>
          <w:b w:val="0"/>
          <w:sz w:val="20"/>
        </w:rPr>
        <w:t xml:space="preserve">arties will comply with all applicable requirements of the Data Protection Legislation. This clause </w:t>
      </w:r>
      <w:r>
        <w:rPr>
          <w:rFonts w:ascii="Arial" w:hAnsi="Arial" w:cs="Arial"/>
          <w:b w:val="0"/>
          <w:sz w:val="20"/>
        </w:rPr>
        <w:t>32</w:t>
      </w:r>
      <w:r w:rsidRPr="00667BD2">
        <w:rPr>
          <w:rFonts w:ascii="Arial" w:hAnsi="Arial" w:cs="Arial"/>
          <w:b w:val="0"/>
          <w:sz w:val="20"/>
        </w:rPr>
        <w:t xml:space="preserve"> is in addition to, and does not relieve, remove or replace, a party's obligations or rights under the Data Protection Legislation.</w:t>
      </w:r>
    </w:p>
    <w:p w14:paraId="0A30A20B" w14:textId="7C736E09" w:rsidR="002177DD" w:rsidRPr="00667BD2" w:rsidRDefault="002177DD" w:rsidP="00667BD2">
      <w:pPr>
        <w:pStyle w:val="Conditionhead"/>
        <w:widowControl w:val="0"/>
        <w:numPr>
          <w:ilvl w:val="1"/>
          <w:numId w:val="4"/>
        </w:numPr>
        <w:spacing w:after="240" w:line="360" w:lineRule="atLeast"/>
        <w:rPr>
          <w:rFonts w:ascii="Arial" w:hAnsi="Arial" w:cs="Arial"/>
          <w:b w:val="0"/>
          <w:sz w:val="20"/>
        </w:rPr>
      </w:pPr>
      <w:r w:rsidRPr="00667BD2">
        <w:rPr>
          <w:rFonts w:ascii="Arial" w:hAnsi="Arial" w:cs="Arial"/>
          <w:b w:val="0"/>
          <w:sz w:val="20"/>
        </w:rPr>
        <w:t xml:space="preserve">The parties acknowledge that for the purposes of the Data Protection Legislation, the </w:t>
      </w:r>
      <w:r w:rsidR="000E2EFE">
        <w:rPr>
          <w:rFonts w:ascii="Arial" w:hAnsi="Arial" w:cs="Arial"/>
          <w:b w:val="0"/>
          <w:sz w:val="20"/>
        </w:rPr>
        <w:t>Authority</w:t>
      </w:r>
      <w:r w:rsidRPr="00667BD2">
        <w:rPr>
          <w:rFonts w:ascii="Arial" w:hAnsi="Arial" w:cs="Arial"/>
          <w:b w:val="0"/>
          <w:sz w:val="20"/>
        </w:rPr>
        <w:t xml:space="preserve"> is the Controller and the </w:t>
      </w:r>
      <w:r>
        <w:rPr>
          <w:rFonts w:ascii="Arial" w:hAnsi="Arial" w:cs="Arial"/>
          <w:b w:val="0"/>
          <w:sz w:val="20"/>
        </w:rPr>
        <w:t>Contractor</w:t>
      </w:r>
      <w:r w:rsidRPr="00667BD2">
        <w:rPr>
          <w:rFonts w:ascii="Arial" w:hAnsi="Arial" w:cs="Arial"/>
          <w:b w:val="0"/>
          <w:sz w:val="20"/>
        </w:rPr>
        <w:t xml:space="preserve"> is the Processor. </w:t>
      </w:r>
      <w:r>
        <w:rPr>
          <w:rFonts w:ascii="Arial" w:hAnsi="Arial" w:cs="Arial"/>
          <w:b w:val="0"/>
          <w:sz w:val="20"/>
        </w:rPr>
        <w:t>Appendix 3</w:t>
      </w:r>
      <w:r w:rsidRPr="00667BD2">
        <w:rPr>
          <w:rFonts w:ascii="Arial" w:hAnsi="Arial" w:cs="Arial"/>
          <w:b w:val="0"/>
          <w:sz w:val="20"/>
        </w:rPr>
        <w:t xml:space="preserve"> sets out the scope, nature and purpose of processing by the </w:t>
      </w:r>
      <w:r>
        <w:rPr>
          <w:rFonts w:ascii="Arial" w:hAnsi="Arial" w:cs="Arial"/>
          <w:b w:val="0"/>
          <w:sz w:val="20"/>
        </w:rPr>
        <w:t>Contractor</w:t>
      </w:r>
      <w:r w:rsidRPr="00667BD2">
        <w:rPr>
          <w:rFonts w:ascii="Arial" w:hAnsi="Arial" w:cs="Arial"/>
          <w:b w:val="0"/>
          <w:sz w:val="20"/>
        </w:rPr>
        <w:t>, the duration of the processing and the types of Personal Data and categories of Data Subject.</w:t>
      </w:r>
    </w:p>
    <w:p w14:paraId="06C52697" w14:textId="0D58A270" w:rsidR="002177DD" w:rsidRPr="00793A83" w:rsidRDefault="002177DD" w:rsidP="00667BD2">
      <w:pPr>
        <w:pStyle w:val="Conditionhead"/>
        <w:widowControl w:val="0"/>
        <w:numPr>
          <w:ilvl w:val="1"/>
          <w:numId w:val="4"/>
        </w:numPr>
        <w:spacing w:after="240" w:line="360" w:lineRule="atLeast"/>
        <w:rPr>
          <w:rFonts w:ascii="Arial" w:hAnsi="Arial" w:cs="Arial"/>
          <w:b w:val="0"/>
          <w:sz w:val="20"/>
        </w:rPr>
      </w:pPr>
      <w:r w:rsidRPr="00667BD2">
        <w:rPr>
          <w:rFonts w:ascii="Arial" w:hAnsi="Arial" w:cs="Arial"/>
          <w:b w:val="0"/>
          <w:sz w:val="20"/>
        </w:rPr>
        <w:t xml:space="preserve">Without prejudice to the generality of clause </w:t>
      </w:r>
      <w:r>
        <w:rPr>
          <w:rFonts w:ascii="Arial" w:hAnsi="Arial" w:cs="Arial"/>
          <w:b w:val="0"/>
          <w:sz w:val="20"/>
        </w:rPr>
        <w:t>32</w:t>
      </w:r>
      <w:r w:rsidRPr="00667BD2">
        <w:rPr>
          <w:rFonts w:ascii="Arial" w:hAnsi="Arial" w:cs="Arial"/>
          <w:b w:val="0"/>
          <w:sz w:val="20"/>
        </w:rPr>
        <w:t xml:space="preserve">.1, the </w:t>
      </w:r>
      <w:r w:rsidR="000E2EFE">
        <w:rPr>
          <w:rFonts w:ascii="Arial" w:hAnsi="Arial" w:cs="Arial"/>
          <w:b w:val="0"/>
          <w:sz w:val="20"/>
        </w:rPr>
        <w:t>Authority</w:t>
      </w:r>
      <w:r w:rsidRPr="00667BD2">
        <w:rPr>
          <w:rFonts w:ascii="Arial" w:hAnsi="Arial" w:cs="Arial"/>
          <w:b w:val="0"/>
          <w:sz w:val="20"/>
        </w:rPr>
        <w:t xml:space="preserve"> will ensure that it has all necessary appropriate consents and notices in place to enable lawful transfer of the Personal Data to the </w:t>
      </w:r>
      <w:r>
        <w:rPr>
          <w:rFonts w:ascii="Arial" w:hAnsi="Arial" w:cs="Arial"/>
          <w:b w:val="0"/>
          <w:sz w:val="20"/>
        </w:rPr>
        <w:t>Contractor</w:t>
      </w:r>
      <w:r w:rsidRPr="00667BD2">
        <w:rPr>
          <w:rFonts w:ascii="Arial" w:hAnsi="Arial" w:cs="Arial"/>
          <w:b w:val="0"/>
          <w:sz w:val="20"/>
        </w:rPr>
        <w:t xml:space="preserve"> and/or lawful collection of the Personal Data by the Supplier on behalf of the </w:t>
      </w:r>
      <w:r w:rsidR="000E2EFE">
        <w:rPr>
          <w:rFonts w:ascii="Arial" w:hAnsi="Arial" w:cs="Arial"/>
          <w:b w:val="0"/>
          <w:sz w:val="20"/>
        </w:rPr>
        <w:t>Authority</w:t>
      </w:r>
      <w:r w:rsidRPr="00667BD2">
        <w:rPr>
          <w:rFonts w:ascii="Arial" w:hAnsi="Arial" w:cs="Arial"/>
          <w:b w:val="0"/>
          <w:sz w:val="20"/>
        </w:rPr>
        <w:t xml:space="preserve"> for the duration and purposes of this </w:t>
      </w:r>
      <w:r>
        <w:rPr>
          <w:rFonts w:ascii="Arial" w:hAnsi="Arial" w:cs="Arial"/>
          <w:b w:val="0"/>
          <w:sz w:val="20"/>
        </w:rPr>
        <w:t>Contract</w:t>
      </w:r>
      <w:r w:rsidRPr="00793A83">
        <w:rPr>
          <w:rFonts w:ascii="Arial" w:hAnsi="Arial" w:cs="Arial"/>
          <w:b w:val="0"/>
          <w:sz w:val="20"/>
        </w:rPr>
        <w:t>.</w:t>
      </w:r>
    </w:p>
    <w:p w14:paraId="546610DF" w14:textId="19D81165" w:rsidR="002177DD" w:rsidRPr="00793A83" w:rsidRDefault="002177DD" w:rsidP="00667BD2">
      <w:pPr>
        <w:pStyle w:val="Conditionhead"/>
        <w:widowControl w:val="0"/>
        <w:numPr>
          <w:ilvl w:val="1"/>
          <w:numId w:val="4"/>
        </w:numPr>
        <w:spacing w:after="240" w:line="360" w:lineRule="atLeast"/>
        <w:rPr>
          <w:rFonts w:ascii="Arial" w:hAnsi="Arial" w:cs="Arial"/>
          <w:b w:val="0"/>
          <w:sz w:val="20"/>
        </w:rPr>
      </w:pPr>
      <w:r w:rsidRPr="00793A83">
        <w:rPr>
          <w:rFonts w:ascii="Arial" w:hAnsi="Arial" w:cs="Arial"/>
          <w:b w:val="0"/>
          <w:sz w:val="20"/>
        </w:rPr>
        <w:t xml:space="preserve">Without prejudice to the generality of clause </w:t>
      </w:r>
      <w:r>
        <w:rPr>
          <w:rFonts w:ascii="Arial" w:hAnsi="Arial" w:cs="Arial"/>
          <w:b w:val="0"/>
          <w:sz w:val="20"/>
        </w:rPr>
        <w:t>32</w:t>
      </w:r>
      <w:r w:rsidRPr="00793A83">
        <w:rPr>
          <w:rFonts w:ascii="Arial" w:hAnsi="Arial" w:cs="Arial"/>
          <w:b w:val="0"/>
          <w:sz w:val="20"/>
        </w:rPr>
        <w:t xml:space="preserve">.1, the </w:t>
      </w:r>
      <w:r>
        <w:rPr>
          <w:rFonts w:ascii="Arial" w:hAnsi="Arial" w:cs="Arial"/>
          <w:b w:val="0"/>
          <w:sz w:val="20"/>
        </w:rPr>
        <w:t>Contractor</w:t>
      </w:r>
      <w:r w:rsidRPr="00793A83">
        <w:rPr>
          <w:rFonts w:ascii="Arial" w:hAnsi="Arial" w:cs="Arial"/>
          <w:b w:val="0"/>
          <w:sz w:val="20"/>
        </w:rPr>
        <w:t xml:space="preserve"> shall, in relation to any Personal Data processed in connection with the performance by the </w:t>
      </w:r>
      <w:r w:rsidR="00483437">
        <w:rPr>
          <w:rFonts w:ascii="Arial" w:hAnsi="Arial" w:cs="Arial"/>
          <w:b w:val="0"/>
          <w:sz w:val="20"/>
        </w:rPr>
        <w:t>Contractor</w:t>
      </w:r>
      <w:r w:rsidRPr="00793A83">
        <w:rPr>
          <w:rFonts w:ascii="Arial" w:hAnsi="Arial" w:cs="Arial"/>
          <w:b w:val="0"/>
          <w:sz w:val="20"/>
        </w:rPr>
        <w:t xml:space="preserve"> of its obligations under this agreement:</w:t>
      </w:r>
    </w:p>
    <w:p w14:paraId="6AA226AE" w14:textId="2A25AAC7" w:rsidR="002177DD" w:rsidRPr="00793A83" w:rsidRDefault="002177DD" w:rsidP="00793A83">
      <w:pPr>
        <w:pStyle w:val="Conditionhead"/>
        <w:widowControl w:val="0"/>
        <w:numPr>
          <w:ilvl w:val="2"/>
          <w:numId w:val="4"/>
        </w:numPr>
        <w:spacing w:after="240" w:line="360" w:lineRule="atLeast"/>
        <w:rPr>
          <w:rFonts w:ascii="Arial" w:hAnsi="Arial" w:cs="Arial"/>
          <w:b w:val="0"/>
          <w:sz w:val="20"/>
        </w:rPr>
      </w:pPr>
      <w:r w:rsidRPr="00793A83">
        <w:rPr>
          <w:rFonts w:ascii="Arial" w:hAnsi="Arial" w:cs="Arial"/>
          <w:b w:val="0"/>
          <w:sz w:val="20"/>
        </w:rPr>
        <w:t xml:space="preserve">process that Personal Data only on the documented written instructions of the </w:t>
      </w:r>
      <w:r w:rsidR="000E2EFE">
        <w:rPr>
          <w:rFonts w:ascii="Arial" w:hAnsi="Arial" w:cs="Arial"/>
          <w:b w:val="0"/>
          <w:sz w:val="20"/>
        </w:rPr>
        <w:t>Authority</w:t>
      </w:r>
      <w:r w:rsidRPr="00793A83">
        <w:rPr>
          <w:rFonts w:ascii="Arial" w:hAnsi="Arial" w:cs="Arial"/>
          <w:b w:val="0"/>
          <w:sz w:val="20"/>
        </w:rPr>
        <w:t xml:space="preserve"> which are set out in </w:t>
      </w:r>
      <w:r w:rsidR="00A03CA7">
        <w:rPr>
          <w:rFonts w:ascii="Arial" w:hAnsi="Arial" w:cs="Arial"/>
          <w:b w:val="0"/>
          <w:sz w:val="20"/>
        </w:rPr>
        <w:t>Appendix 3</w:t>
      </w:r>
      <w:r w:rsidRPr="00793A83">
        <w:rPr>
          <w:rFonts w:ascii="Arial" w:hAnsi="Arial" w:cs="Arial"/>
          <w:b w:val="0"/>
          <w:sz w:val="20"/>
        </w:rPr>
        <w:t xml:space="preserve"> unless the </w:t>
      </w:r>
      <w:r w:rsidR="00483437">
        <w:rPr>
          <w:rFonts w:ascii="Arial" w:hAnsi="Arial" w:cs="Arial"/>
          <w:b w:val="0"/>
          <w:sz w:val="20"/>
        </w:rPr>
        <w:t>Contractor</w:t>
      </w:r>
      <w:r w:rsidRPr="00793A83">
        <w:rPr>
          <w:rFonts w:ascii="Arial" w:hAnsi="Arial" w:cs="Arial"/>
          <w:b w:val="0"/>
          <w:sz w:val="20"/>
        </w:rPr>
        <w:t xml:space="preserve"> is required by Domestic Law to otherwise process that Personal Data. Where the </w:t>
      </w:r>
      <w:r w:rsidR="00483437">
        <w:rPr>
          <w:rFonts w:ascii="Arial" w:hAnsi="Arial" w:cs="Arial"/>
          <w:b w:val="0"/>
          <w:sz w:val="20"/>
        </w:rPr>
        <w:t>Contractor</w:t>
      </w:r>
      <w:r w:rsidRPr="00793A83">
        <w:rPr>
          <w:rFonts w:ascii="Arial" w:hAnsi="Arial" w:cs="Arial"/>
          <w:b w:val="0"/>
          <w:sz w:val="20"/>
        </w:rPr>
        <w:t xml:space="preserve"> is relying on Domestic Law as the basis for processing Personal Data, the </w:t>
      </w:r>
      <w:r w:rsidR="00483437">
        <w:rPr>
          <w:rFonts w:ascii="Arial" w:hAnsi="Arial" w:cs="Arial"/>
          <w:b w:val="0"/>
          <w:sz w:val="20"/>
        </w:rPr>
        <w:t>Contractor</w:t>
      </w:r>
      <w:r w:rsidRPr="00793A83">
        <w:rPr>
          <w:rFonts w:ascii="Arial" w:hAnsi="Arial" w:cs="Arial"/>
          <w:b w:val="0"/>
          <w:sz w:val="20"/>
        </w:rPr>
        <w:t xml:space="preserve"> shall promptly notify the </w:t>
      </w:r>
      <w:r w:rsidR="000E2EFE">
        <w:rPr>
          <w:rFonts w:ascii="Arial" w:hAnsi="Arial" w:cs="Arial"/>
          <w:b w:val="0"/>
          <w:sz w:val="20"/>
        </w:rPr>
        <w:t>Authority</w:t>
      </w:r>
      <w:r w:rsidRPr="00793A83">
        <w:rPr>
          <w:rFonts w:ascii="Arial" w:hAnsi="Arial" w:cs="Arial"/>
          <w:b w:val="0"/>
          <w:sz w:val="20"/>
        </w:rPr>
        <w:t xml:space="preserve"> of this before performing the processing required by the Domestic Law unless the Domestic Law prohibits the </w:t>
      </w:r>
      <w:r w:rsidR="00483437">
        <w:rPr>
          <w:rFonts w:ascii="Arial" w:hAnsi="Arial" w:cs="Arial"/>
          <w:b w:val="0"/>
          <w:sz w:val="20"/>
        </w:rPr>
        <w:t>Contractor</w:t>
      </w:r>
      <w:r w:rsidRPr="00793A83">
        <w:rPr>
          <w:rFonts w:ascii="Arial" w:hAnsi="Arial" w:cs="Arial"/>
          <w:b w:val="0"/>
          <w:sz w:val="20"/>
        </w:rPr>
        <w:t xml:space="preserve"> from so notifying the </w:t>
      </w:r>
      <w:r w:rsidR="000E2EFE">
        <w:rPr>
          <w:rFonts w:ascii="Arial" w:hAnsi="Arial" w:cs="Arial"/>
          <w:b w:val="0"/>
          <w:sz w:val="20"/>
        </w:rPr>
        <w:t>Authority</w:t>
      </w:r>
      <w:r w:rsidRPr="00793A83">
        <w:rPr>
          <w:rFonts w:ascii="Arial" w:hAnsi="Arial" w:cs="Arial"/>
          <w:b w:val="0"/>
          <w:sz w:val="20"/>
        </w:rPr>
        <w:t>;</w:t>
      </w:r>
    </w:p>
    <w:p w14:paraId="69B2E216" w14:textId="628DA752" w:rsidR="002177DD" w:rsidRPr="00793A83" w:rsidRDefault="002177DD" w:rsidP="00793A83">
      <w:pPr>
        <w:pStyle w:val="Conditionhead"/>
        <w:widowControl w:val="0"/>
        <w:numPr>
          <w:ilvl w:val="2"/>
          <w:numId w:val="4"/>
        </w:numPr>
        <w:spacing w:after="240" w:line="360" w:lineRule="atLeast"/>
        <w:rPr>
          <w:rFonts w:ascii="Arial" w:hAnsi="Arial" w:cs="Arial"/>
          <w:b w:val="0"/>
          <w:sz w:val="20"/>
        </w:rPr>
      </w:pPr>
      <w:r w:rsidRPr="00793A83">
        <w:rPr>
          <w:rFonts w:ascii="Arial" w:hAnsi="Arial" w:cs="Arial"/>
          <w:b w:val="0"/>
          <w:sz w:val="20"/>
        </w:rPr>
        <w:t xml:space="preserve">ensure that it has in place appropriate technical and organisational measures, reviewed and approved by the </w:t>
      </w:r>
      <w:r w:rsidR="000E2EFE">
        <w:rPr>
          <w:rFonts w:ascii="Arial" w:hAnsi="Arial" w:cs="Arial"/>
          <w:b w:val="0"/>
          <w:sz w:val="20"/>
        </w:rPr>
        <w:t>Authority</w:t>
      </w:r>
      <w:r w:rsidRPr="00793A83">
        <w:rPr>
          <w:rFonts w:ascii="Arial" w:hAnsi="Arial" w:cs="Arial"/>
          <w:b w:val="0"/>
          <w:sz w:val="20"/>
        </w:rPr>
        <w:t xml:space="preserve">,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w:t>
      </w:r>
      <w:r w:rsidRPr="00793A83">
        <w:rPr>
          <w:rFonts w:ascii="Arial" w:hAnsi="Arial" w:cs="Arial"/>
          <w:b w:val="0"/>
          <w:sz w:val="20"/>
        </w:rPr>
        <w:lastRenderedPageBreak/>
        <w:t>include, where appropriate, pseudonymising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r w:rsidR="00A03CA7" w:rsidRPr="00793A83">
        <w:rPr>
          <w:rFonts w:ascii="Arial" w:hAnsi="Arial" w:cs="Arial"/>
          <w:b w:val="0"/>
          <w:sz w:val="20"/>
        </w:rPr>
        <w:t>.</w:t>
      </w:r>
    </w:p>
    <w:p w14:paraId="0E985005" w14:textId="77777777" w:rsidR="002177DD" w:rsidRPr="00793A83" w:rsidRDefault="002177DD" w:rsidP="00793A83">
      <w:pPr>
        <w:pStyle w:val="Conditionhead"/>
        <w:widowControl w:val="0"/>
        <w:numPr>
          <w:ilvl w:val="2"/>
          <w:numId w:val="4"/>
        </w:numPr>
        <w:spacing w:after="240" w:line="360" w:lineRule="atLeast"/>
        <w:rPr>
          <w:rFonts w:ascii="Arial" w:hAnsi="Arial" w:cs="Arial"/>
          <w:b w:val="0"/>
          <w:sz w:val="20"/>
        </w:rPr>
      </w:pPr>
      <w:r w:rsidRPr="00793A83">
        <w:rPr>
          <w:rFonts w:ascii="Arial" w:hAnsi="Arial" w:cs="Arial"/>
          <w:b w:val="0"/>
          <w:sz w:val="20"/>
        </w:rPr>
        <w:t>ensure that all personnel who have access to and/or process Personal Data are obliged to keep the Personal Data confidential; and</w:t>
      </w:r>
    </w:p>
    <w:p w14:paraId="0442841F" w14:textId="1BB9EEF6" w:rsidR="002177DD" w:rsidRPr="00793A83" w:rsidRDefault="002177DD" w:rsidP="00793A83">
      <w:pPr>
        <w:pStyle w:val="Conditionhead"/>
        <w:widowControl w:val="0"/>
        <w:numPr>
          <w:ilvl w:val="2"/>
          <w:numId w:val="4"/>
        </w:numPr>
        <w:spacing w:after="240" w:line="360" w:lineRule="atLeast"/>
        <w:rPr>
          <w:rFonts w:ascii="Arial" w:hAnsi="Arial" w:cs="Arial"/>
          <w:b w:val="0"/>
          <w:sz w:val="20"/>
        </w:rPr>
      </w:pPr>
      <w:r w:rsidRPr="00793A83">
        <w:rPr>
          <w:rFonts w:ascii="Arial" w:hAnsi="Arial" w:cs="Arial"/>
          <w:b w:val="0"/>
          <w:sz w:val="20"/>
        </w:rPr>
        <w:t xml:space="preserve">not transfer any Personal Data outside of the UK unless the prior written consent of the </w:t>
      </w:r>
      <w:r w:rsidR="000E2EFE">
        <w:rPr>
          <w:rFonts w:ascii="Arial" w:hAnsi="Arial" w:cs="Arial"/>
          <w:b w:val="0"/>
          <w:sz w:val="20"/>
        </w:rPr>
        <w:t>Authority</w:t>
      </w:r>
      <w:r w:rsidRPr="00793A83">
        <w:rPr>
          <w:rFonts w:ascii="Arial" w:hAnsi="Arial" w:cs="Arial"/>
          <w:b w:val="0"/>
          <w:sz w:val="20"/>
        </w:rPr>
        <w:t xml:space="preserve"> has been obtained and the following conditions are fulfilled:</w:t>
      </w:r>
    </w:p>
    <w:p w14:paraId="06D34480" w14:textId="26351885" w:rsidR="002177DD" w:rsidRPr="00793A83" w:rsidRDefault="002177DD" w:rsidP="00793A83">
      <w:pPr>
        <w:pStyle w:val="Conditionhead"/>
        <w:widowControl w:val="0"/>
        <w:numPr>
          <w:ilvl w:val="3"/>
          <w:numId w:val="4"/>
        </w:numPr>
        <w:spacing w:after="240" w:line="360" w:lineRule="atLeast"/>
        <w:rPr>
          <w:rFonts w:ascii="Arial" w:hAnsi="Arial" w:cs="Arial"/>
          <w:b w:val="0"/>
          <w:sz w:val="20"/>
        </w:rPr>
      </w:pPr>
      <w:r w:rsidRPr="00793A83">
        <w:rPr>
          <w:rFonts w:ascii="Arial" w:hAnsi="Arial" w:cs="Arial"/>
          <w:b w:val="0"/>
          <w:sz w:val="20"/>
        </w:rPr>
        <w:t xml:space="preserve">the </w:t>
      </w:r>
      <w:r w:rsidR="000E2EFE">
        <w:rPr>
          <w:rFonts w:ascii="Arial" w:hAnsi="Arial" w:cs="Arial"/>
          <w:b w:val="0"/>
          <w:sz w:val="20"/>
        </w:rPr>
        <w:t>Authority</w:t>
      </w:r>
      <w:r w:rsidRPr="00793A83">
        <w:rPr>
          <w:rFonts w:ascii="Arial" w:hAnsi="Arial" w:cs="Arial"/>
          <w:b w:val="0"/>
          <w:sz w:val="20"/>
        </w:rPr>
        <w:t xml:space="preserve"> or the </w:t>
      </w:r>
      <w:r w:rsidR="00483437">
        <w:rPr>
          <w:rFonts w:ascii="Arial" w:hAnsi="Arial" w:cs="Arial"/>
          <w:b w:val="0"/>
          <w:sz w:val="20"/>
        </w:rPr>
        <w:t>Contractor</w:t>
      </w:r>
      <w:r w:rsidRPr="00793A83">
        <w:rPr>
          <w:rFonts w:ascii="Arial" w:hAnsi="Arial" w:cs="Arial"/>
          <w:b w:val="0"/>
          <w:sz w:val="20"/>
        </w:rPr>
        <w:t xml:space="preserve"> has provided appropriate safeguards in relation to the transfer;</w:t>
      </w:r>
    </w:p>
    <w:p w14:paraId="71F78E8E" w14:textId="77777777" w:rsidR="002177DD" w:rsidRPr="00793A83" w:rsidRDefault="002177DD" w:rsidP="00793A83">
      <w:pPr>
        <w:pStyle w:val="Conditionhead"/>
        <w:widowControl w:val="0"/>
        <w:numPr>
          <w:ilvl w:val="3"/>
          <w:numId w:val="4"/>
        </w:numPr>
        <w:spacing w:after="240" w:line="360" w:lineRule="atLeast"/>
        <w:rPr>
          <w:rFonts w:ascii="Arial" w:hAnsi="Arial" w:cs="Arial"/>
          <w:b w:val="0"/>
          <w:sz w:val="20"/>
        </w:rPr>
      </w:pPr>
      <w:r w:rsidRPr="00793A83">
        <w:rPr>
          <w:rFonts w:ascii="Arial" w:hAnsi="Arial" w:cs="Arial"/>
          <w:b w:val="0"/>
          <w:sz w:val="20"/>
        </w:rPr>
        <w:t>the data subject has enforceable rights and effective legal remedies;</w:t>
      </w:r>
    </w:p>
    <w:p w14:paraId="4124D64C" w14:textId="7D9BF4FD" w:rsidR="002177DD" w:rsidRPr="00793A83" w:rsidRDefault="002177DD" w:rsidP="00793A83">
      <w:pPr>
        <w:pStyle w:val="Conditionhead"/>
        <w:widowControl w:val="0"/>
        <w:numPr>
          <w:ilvl w:val="3"/>
          <w:numId w:val="4"/>
        </w:numPr>
        <w:spacing w:after="240" w:line="360" w:lineRule="atLeast"/>
        <w:rPr>
          <w:rFonts w:ascii="Arial" w:hAnsi="Arial" w:cs="Arial"/>
          <w:b w:val="0"/>
          <w:sz w:val="20"/>
        </w:rPr>
      </w:pPr>
      <w:r w:rsidRPr="00793A83">
        <w:rPr>
          <w:rFonts w:ascii="Arial" w:hAnsi="Arial" w:cs="Arial"/>
          <w:b w:val="0"/>
          <w:sz w:val="20"/>
        </w:rPr>
        <w:t xml:space="preserve">the </w:t>
      </w:r>
      <w:r w:rsidR="00483437">
        <w:rPr>
          <w:rFonts w:ascii="Arial" w:hAnsi="Arial" w:cs="Arial"/>
          <w:b w:val="0"/>
          <w:sz w:val="20"/>
        </w:rPr>
        <w:t>Contractor</w:t>
      </w:r>
      <w:r w:rsidRPr="00793A83">
        <w:rPr>
          <w:rFonts w:ascii="Arial" w:hAnsi="Arial" w:cs="Arial"/>
          <w:b w:val="0"/>
          <w:sz w:val="20"/>
        </w:rPr>
        <w:t xml:space="preserve"> complies with its obligations under the Data Protection Legislation by providing an adequate level of protection to any Personal Data that is transferred; and</w:t>
      </w:r>
    </w:p>
    <w:p w14:paraId="3D3DED10" w14:textId="2A2278A1" w:rsidR="002177DD" w:rsidRPr="00793A83" w:rsidRDefault="002177DD" w:rsidP="00793A83">
      <w:pPr>
        <w:pStyle w:val="Conditionhead"/>
        <w:widowControl w:val="0"/>
        <w:numPr>
          <w:ilvl w:val="3"/>
          <w:numId w:val="4"/>
        </w:numPr>
        <w:spacing w:after="240" w:line="360" w:lineRule="atLeast"/>
        <w:rPr>
          <w:rFonts w:ascii="Arial" w:hAnsi="Arial" w:cs="Arial"/>
          <w:b w:val="0"/>
          <w:sz w:val="20"/>
        </w:rPr>
      </w:pPr>
      <w:r w:rsidRPr="00793A83">
        <w:rPr>
          <w:rFonts w:ascii="Arial" w:hAnsi="Arial" w:cs="Arial"/>
          <w:b w:val="0"/>
          <w:sz w:val="20"/>
        </w:rPr>
        <w:t xml:space="preserve">the </w:t>
      </w:r>
      <w:r w:rsidR="00483437">
        <w:rPr>
          <w:rFonts w:ascii="Arial" w:hAnsi="Arial" w:cs="Arial"/>
          <w:b w:val="0"/>
          <w:sz w:val="20"/>
        </w:rPr>
        <w:t>Contractor</w:t>
      </w:r>
      <w:r w:rsidRPr="00793A83">
        <w:rPr>
          <w:rFonts w:ascii="Arial" w:hAnsi="Arial" w:cs="Arial"/>
          <w:b w:val="0"/>
          <w:sz w:val="20"/>
        </w:rPr>
        <w:t xml:space="preserve"> complies with reasonable instructions notified to it in advance by the </w:t>
      </w:r>
      <w:r w:rsidR="000E2EFE">
        <w:rPr>
          <w:rFonts w:ascii="Arial" w:hAnsi="Arial" w:cs="Arial"/>
          <w:b w:val="0"/>
          <w:sz w:val="20"/>
        </w:rPr>
        <w:t>Authority</w:t>
      </w:r>
      <w:r w:rsidRPr="00793A83">
        <w:rPr>
          <w:rFonts w:ascii="Arial" w:hAnsi="Arial" w:cs="Arial"/>
          <w:b w:val="0"/>
          <w:sz w:val="20"/>
        </w:rPr>
        <w:t xml:space="preserve"> with respect to the processing of the Personal Data;</w:t>
      </w:r>
    </w:p>
    <w:p w14:paraId="0BBC5549" w14:textId="4CB02F4C" w:rsidR="002177DD" w:rsidRPr="00793A83" w:rsidRDefault="002177DD" w:rsidP="00793A83">
      <w:pPr>
        <w:pStyle w:val="Conditionhead"/>
        <w:widowControl w:val="0"/>
        <w:numPr>
          <w:ilvl w:val="3"/>
          <w:numId w:val="4"/>
        </w:numPr>
        <w:spacing w:after="240" w:line="360" w:lineRule="atLeast"/>
        <w:rPr>
          <w:rFonts w:ascii="Arial" w:hAnsi="Arial" w:cs="Arial"/>
          <w:b w:val="0"/>
          <w:sz w:val="20"/>
        </w:rPr>
      </w:pPr>
      <w:r w:rsidRPr="00793A83">
        <w:rPr>
          <w:rFonts w:ascii="Arial" w:hAnsi="Arial" w:cs="Arial"/>
          <w:b w:val="0"/>
          <w:sz w:val="20"/>
        </w:rPr>
        <w:t xml:space="preserve">assist the </w:t>
      </w:r>
      <w:r w:rsidR="000E2EFE">
        <w:rPr>
          <w:rFonts w:ascii="Arial" w:hAnsi="Arial" w:cs="Arial"/>
          <w:b w:val="0"/>
          <w:sz w:val="20"/>
        </w:rPr>
        <w:t>Authority</w:t>
      </w:r>
      <w:r w:rsidRPr="00793A83">
        <w:rPr>
          <w:rFonts w:ascii="Arial" w:hAnsi="Arial" w:cs="Arial"/>
          <w:b w:val="0"/>
          <w:sz w:val="20"/>
        </w:rPr>
        <w:t xml:space="preserve">, at the </w:t>
      </w:r>
      <w:r w:rsidR="000E2EFE">
        <w:rPr>
          <w:rFonts w:ascii="Arial" w:hAnsi="Arial" w:cs="Arial"/>
          <w:b w:val="0"/>
          <w:sz w:val="20"/>
        </w:rPr>
        <w:t>Authority</w:t>
      </w:r>
      <w:r w:rsidRPr="00793A83">
        <w:rPr>
          <w:rFonts w:ascii="Arial" w:hAnsi="Arial" w:cs="Arial"/>
          <w:b w:val="0"/>
          <w:sz w:val="20"/>
        </w:rPr>
        <w:t>'s cost, in responding to any request from a Data Subject and in ensuring compliance with its obligations under the Data Protection Legislation with respect to security, breach notifications, impact assessments and consultations with supervisory authorities or regulators;</w:t>
      </w:r>
    </w:p>
    <w:p w14:paraId="53207629" w14:textId="5E76CBDE" w:rsidR="002177DD" w:rsidRPr="00793A83" w:rsidRDefault="002177DD" w:rsidP="00793A83">
      <w:pPr>
        <w:pStyle w:val="Conditionhead"/>
        <w:widowControl w:val="0"/>
        <w:numPr>
          <w:ilvl w:val="3"/>
          <w:numId w:val="4"/>
        </w:numPr>
        <w:spacing w:after="240" w:line="360" w:lineRule="atLeast"/>
        <w:rPr>
          <w:rFonts w:ascii="Arial" w:hAnsi="Arial" w:cs="Arial"/>
          <w:b w:val="0"/>
          <w:sz w:val="20"/>
        </w:rPr>
      </w:pPr>
      <w:r w:rsidRPr="00793A83">
        <w:rPr>
          <w:rFonts w:ascii="Arial" w:hAnsi="Arial" w:cs="Arial"/>
          <w:b w:val="0"/>
          <w:sz w:val="20"/>
        </w:rPr>
        <w:t xml:space="preserve">notify the </w:t>
      </w:r>
      <w:r w:rsidR="000E2EFE">
        <w:rPr>
          <w:rFonts w:ascii="Arial" w:hAnsi="Arial" w:cs="Arial"/>
          <w:b w:val="0"/>
          <w:sz w:val="20"/>
        </w:rPr>
        <w:t>Authority</w:t>
      </w:r>
      <w:r w:rsidRPr="00793A83">
        <w:rPr>
          <w:rFonts w:ascii="Arial" w:hAnsi="Arial" w:cs="Arial"/>
          <w:b w:val="0"/>
          <w:sz w:val="20"/>
        </w:rPr>
        <w:t xml:space="preserve"> without undue delay on becoming aware of a Personal Data Breach;</w:t>
      </w:r>
    </w:p>
    <w:p w14:paraId="1F61D5EB" w14:textId="1DFE4333" w:rsidR="002177DD" w:rsidRPr="00793A83" w:rsidRDefault="002177DD" w:rsidP="00793A83">
      <w:pPr>
        <w:pStyle w:val="Conditionhead"/>
        <w:widowControl w:val="0"/>
        <w:numPr>
          <w:ilvl w:val="3"/>
          <w:numId w:val="4"/>
        </w:numPr>
        <w:spacing w:after="240" w:line="360" w:lineRule="atLeast"/>
        <w:rPr>
          <w:rFonts w:ascii="Arial" w:hAnsi="Arial" w:cs="Arial"/>
          <w:b w:val="0"/>
          <w:sz w:val="20"/>
        </w:rPr>
      </w:pPr>
      <w:r w:rsidRPr="00793A83">
        <w:rPr>
          <w:rFonts w:ascii="Arial" w:hAnsi="Arial" w:cs="Arial"/>
          <w:b w:val="0"/>
          <w:sz w:val="20"/>
        </w:rPr>
        <w:t xml:space="preserve">at the written direction of the </w:t>
      </w:r>
      <w:r w:rsidR="000E2EFE">
        <w:rPr>
          <w:rFonts w:ascii="Arial" w:hAnsi="Arial" w:cs="Arial"/>
          <w:b w:val="0"/>
          <w:sz w:val="20"/>
        </w:rPr>
        <w:t>Authority</w:t>
      </w:r>
      <w:r w:rsidRPr="00793A83">
        <w:rPr>
          <w:rFonts w:ascii="Arial" w:hAnsi="Arial" w:cs="Arial"/>
          <w:b w:val="0"/>
          <w:sz w:val="20"/>
        </w:rPr>
        <w:t xml:space="preserve">, delete or return Personal Data and copies thereof to the </w:t>
      </w:r>
      <w:r w:rsidR="000E2EFE">
        <w:rPr>
          <w:rFonts w:ascii="Arial" w:hAnsi="Arial" w:cs="Arial"/>
          <w:b w:val="0"/>
          <w:sz w:val="20"/>
        </w:rPr>
        <w:t>Authority</w:t>
      </w:r>
      <w:r w:rsidRPr="00793A83">
        <w:rPr>
          <w:rFonts w:ascii="Arial" w:hAnsi="Arial" w:cs="Arial"/>
          <w:b w:val="0"/>
          <w:sz w:val="20"/>
        </w:rPr>
        <w:t xml:space="preserve"> on termination of the agreement unless required by Domestic Law to store the Personal Data; and</w:t>
      </w:r>
    </w:p>
    <w:p w14:paraId="075855BE" w14:textId="430B4EC6" w:rsidR="002177DD" w:rsidRPr="00793A83" w:rsidRDefault="002177DD" w:rsidP="00793A83">
      <w:pPr>
        <w:pStyle w:val="Conditionhead"/>
        <w:widowControl w:val="0"/>
        <w:numPr>
          <w:ilvl w:val="3"/>
          <w:numId w:val="4"/>
        </w:numPr>
        <w:spacing w:after="240" w:line="360" w:lineRule="atLeast"/>
        <w:rPr>
          <w:rFonts w:ascii="Arial" w:hAnsi="Arial" w:cs="Arial"/>
          <w:b w:val="0"/>
          <w:sz w:val="20"/>
        </w:rPr>
      </w:pPr>
      <w:r w:rsidRPr="00793A83">
        <w:rPr>
          <w:rFonts w:ascii="Arial" w:hAnsi="Arial" w:cs="Arial"/>
          <w:b w:val="0"/>
          <w:sz w:val="20"/>
        </w:rPr>
        <w:t xml:space="preserve">maintain complete and accurate records and information to demonstrate its compliance with this clause </w:t>
      </w:r>
      <w:r w:rsidR="00A03CA7">
        <w:rPr>
          <w:rFonts w:ascii="Arial" w:hAnsi="Arial" w:cs="Arial"/>
          <w:b w:val="0"/>
          <w:sz w:val="20"/>
        </w:rPr>
        <w:t>32</w:t>
      </w:r>
      <w:r w:rsidRPr="00793A83">
        <w:rPr>
          <w:rFonts w:ascii="Arial" w:hAnsi="Arial" w:cs="Arial"/>
          <w:b w:val="0"/>
          <w:sz w:val="20"/>
        </w:rPr>
        <w:t xml:space="preserve"> and allow for audits by the </w:t>
      </w:r>
      <w:r w:rsidR="000E2EFE">
        <w:rPr>
          <w:rFonts w:ascii="Arial" w:hAnsi="Arial" w:cs="Arial"/>
          <w:b w:val="0"/>
          <w:sz w:val="20"/>
        </w:rPr>
        <w:t>Authority</w:t>
      </w:r>
      <w:r w:rsidRPr="00793A83">
        <w:rPr>
          <w:rFonts w:ascii="Arial" w:hAnsi="Arial" w:cs="Arial"/>
          <w:b w:val="0"/>
          <w:sz w:val="20"/>
        </w:rPr>
        <w:t xml:space="preserve"> or the </w:t>
      </w:r>
      <w:r w:rsidR="000E2EFE">
        <w:rPr>
          <w:rFonts w:ascii="Arial" w:hAnsi="Arial" w:cs="Arial"/>
          <w:b w:val="0"/>
          <w:sz w:val="20"/>
        </w:rPr>
        <w:t>Authority</w:t>
      </w:r>
      <w:r w:rsidRPr="00793A83">
        <w:rPr>
          <w:rFonts w:ascii="Arial" w:hAnsi="Arial" w:cs="Arial"/>
          <w:b w:val="0"/>
          <w:sz w:val="20"/>
        </w:rPr>
        <w:t xml:space="preserve">'s designated auditor and immediately inform the </w:t>
      </w:r>
      <w:r w:rsidR="000E2EFE">
        <w:rPr>
          <w:rFonts w:ascii="Arial" w:hAnsi="Arial" w:cs="Arial"/>
          <w:b w:val="0"/>
          <w:sz w:val="20"/>
        </w:rPr>
        <w:t>Authority</w:t>
      </w:r>
      <w:r w:rsidRPr="00793A83">
        <w:rPr>
          <w:rFonts w:ascii="Arial" w:hAnsi="Arial" w:cs="Arial"/>
          <w:b w:val="0"/>
          <w:sz w:val="20"/>
        </w:rPr>
        <w:t xml:space="preserve"> if, in </w:t>
      </w:r>
      <w:r w:rsidRPr="00793A83">
        <w:rPr>
          <w:rFonts w:ascii="Arial" w:hAnsi="Arial" w:cs="Arial"/>
          <w:b w:val="0"/>
          <w:sz w:val="20"/>
        </w:rPr>
        <w:lastRenderedPageBreak/>
        <w:t xml:space="preserve">the opinion of the </w:t>
      </w:r>
      <w:r w:rsidR="00483437">
        <w:rPr>
          <w:rFonts w:ascii="Arial" w:hAnsi="Arial" w:cs="Arial"/>
          <w:b w:val="0"/>
          <w:sz w:val="20"/>
        </w:rPr>
        <w:t>Contractor</w:t>
      </w:r>
      <w:r w:rsidRPr="00793A83">
        <w:rPr>
          <w:rFonts w:ascii="Arial" w:hAnsi="Arial" w:cs="Arial"/>
          <w:b w:val="0"/>
          <w:sz w:val="20"/>
        </w:rPr>
        <w:t>, an instruction infringes the Data Protection Legislation.</w:t>
      </w:r>
    </w:p>
    <w:p w14:paraId="62DE046E" w14:textId="1D2A0E69" w:rsidR="002177DD" w:rsidRPr="00793A83" w:rsidRDefault="002177DD" w:rsidP="00793A83">
      <w:pPr>
        <w:pStyle w:val="Conditionhead"/>
        <w:widowControl w:val="0"/>
        <w:numPr>
          <w:ilvl w:val="1"/>
          <w:numId w:val="4"/>
        </w:numPr>
        <w:spacing w:after="240" w:line="360" w:lineRule="atLeast"/>
        <w:rPr>
          <w:rFonts w:ascii="Arial" w:hAnsi="Arial" w:cs="Arial"/>
          <w:b w:val="0"/>
          <w:sz w:val="20"/>
        </w:rPr>
      </w:pPr>
      <w:r w:rsidRPr="00793A83">
        <w:rPr>
          <w:rFonts w:ascii="Arial" w:hAnsi="Arial" w:cs="Arial"/>
          <w:b w:val="0"/>
          <w:sz w:val="20"/>
        </w:rPr>
        <w:t xml:space="preserve">The </w:t>
      </w:r>
      <w:r w:rsidR="000E2EFE">
        <w:rPr>
          <w:rFonts w:ascii="Arial" w:hAnsi="Arial" w:cs="Arial"/>
          <w:b w:val="0"/>
          <w:sz w:val="20"/>
        </w:rPr>
        <w:t>Authority</w:t>
      </w:r>
      <w:r w:rsidRPr="00793A83">
        <w:rPr>
          <w:rFonts w:ascii="Arial" w:hAnsi="Arial" w:cs="Arial"/>
          <w:b w:val="0"/>
          <w:sz w:val="20"/>
        </w:rPr>
        <w:t xml:space="preserve"> does not consent to the </w:t>
      </w:r>
      <w:r w:rsidR="00483437">
        <w:rPr>
          <w:rFonts w:ascii="Arial" w:hAnsi="Arial" w:cs="Arial"/>
          <w:b w:val="0"/>
          <w:sz w:val="20"/>
        </w:rPr>
        <w:t>Contractor</w:t>
      </w:r>
      <w:r w:rsidRPr="00793A83">
        <w:rPr>
          <w:rFonts w:ascii="Arial" w:hAnsi="Arial" w:cs="Arial"/>
          <w:b w:val="0"/>
          <w:sz w:val="20"/>
        </w:rPr>
        <w:t xml:space="preserve"> appointing any third party processor of Personal Data under this agreement. </w:t>
      </w:r>
    </w:p>
    <w:p w14:paraId="4145EC57" w14:textId="619410C8" w:rsidR="002177DD" w:rsidRPr="00793A83" w:rsidRDefault="002177DD" w:rsidP="00793A83">
      <w:pPr>
        <w:pStyle w:val="Conditionhead"/>
        <w:widowControl w:val="0"/>
        <w:numPr>
          <w:ilvl w:val="0"/>
          <w:numId w:val="4"/>
        </w:numPr>
        <w:tabs>
          <w:tab w:val="clear" w:pos="737"/>
        </w:tabs>
        <w:spacing w:after="240" w:line="360" w:lineRule="atLeast"/>
        <w:rPr>
          <w:rFonts w:ascii="Arial" w:hAnsi="Arial" w:cs="Arial"/>
          <w:b w:val="0"/>
          <w:sz w:val="20"/>
        </w:rPr>
      </w:pPr>
      <w:r w:rsidRPr="00793A83">
        <w:rPr>
          <w:rFonts w:ascii="Arial" w:hAnsi="Arial" w:cs="Arial"/>
          <w:b w:val="0"/>
          <w:sz w:val="20"/>
        </w:rPr>
        <w:t xml:space="preserve">Either </w:t>
      </w:r>
      <w:r w:rsidR="00A03CA7">
        <w:rPr>
          <w:rFonts w:ascii="Arial" w:hAnsi="Arial" w:cs="Arial"/>
          <w:b w:val="0"/>
          <w:sz w:val="20"/>
        </w:rPr>
        <w:t>P</w:t>
      </w:r>
      <w:r w:rsidRPr="00793A83">
        <w:rPr>
          <w:rFonts w:ascii="Arial" w:hAnsi="Arial" w:cs="Arial"/>
          <w:b w:val="0"/>
          <w:sz w:val="20"/>
        </w:rPr>
        <w:t xml:space="preserve">arty may, at any time on not less than 30 days' notice, revise this clause </w:t>
      </w:r>
      <w:r w:rsidR="00A03CA7">
        <w:rPr>
          <w:rFonts w:ascii="Arial" w:hAnsi="Arial" w:cs="Arial"/>
          <w:b w:val="0"/>
          <w:sz w:val="20"/>
        </w:rPr>
        <w:t>32</w:t>
      </w:r>
      <w:r w:rsidRPr="00793A83">
        <w:rPr>
          <w:rFonts w:ascii="Arial" w:hAnsi="Arial" w:cs="Arial"/>
          <w:b w:val="0"/>
          <w:sz w:val="20"/>
        </w:rPr>
        <w:t xml:space="preserve"> by replacing it with any applicable controller to processor standard clauses or similar terms adopted by the Information Commissioner or forming part of an applicable certification scheme (which shall apply when replaced by attachment to this agreement).</w:t>
      </w:r>
    </w:p>
    <w:p w14:paraId="011A6607" w14:textId="77777777" w:rsidR="00657EE5" w:rsidRPr="00D83A56" w:rsidRDefault="00657EE5" w:rsidP="00A313A0">
      <w:pPr>
        <w:pStyle w:val="Conditionhead"/>
        <w:keepNext/>
        <w:numPr>
          <w:ilvl w:val="0"/>
          <w:numId w:val="4"/>
        </w:numPr>
        <w:tabs>
          <w:tab w:val="clear" w:pos="737"/>
        </w:tabs>
        <w:spacing w:after="240" w:line="360" w:lineRule="atLeast"/>
        <w:ind w:left="709" w:hanging="709"/>
        <w:rPr>
          <w:rFonts w:ascii="Arial" w:hAnsi="Arial" w:cs="Arial"/>
          <w:i/>
          <w:iCs/>
          <w:sz w:val="20"/>
        </w:rPr>
      </w:pPr>
      <w:bookmarkStart w:id="51" w:name="_Ref203542874"/>
      <w:r w:rsidRPr="00D83A56">
        <w:rPr>
          <w:rFonts w:ascii="Arial" w:hAnsi="Arial" w:cs="Arial"/>
          <w:sz w:val="20"/>
        </w:rPr>
        <w:t>Confidentiality</w:t>
      </w:r>
      <w:bookmarkEnd w:id="51"/>
      <w:r w:rsidRPr="00D83A56">
        <w:rPr>
          <w:rFonts w:ascii="Arial" w:hAnsi="Arial" w:cs="Arial"/>
          <w:sz w:val="20"/>
        </w:rPr>
        <w:t xml:space="preserve"> </w:t>
      </w:r>
    </w:p>
    <w:p w14:paraId="6CC8B883" w14:textId="77777777" w:rsidR="00657EE5" w:rsidRPr="00D83A56" w:rsidRDefault="00657EE5" w:rsidP="00A313A0">
      <w:pPr>
        <w:pStyle w:val="BodyText"/>
        <w:keepLines w:val="0"/>
        <w:numPr>
          <w:ilvl w:val="1"/>
          <w:numId w:val="4"/>
        </w:numPr>
        <w:tabs>
          <w:tab w:val="clear" w:pos="737"/>
          <w:tab w:val="left" w:pos="-720"/>
        </w:tabs>
        <w:spacing w:after="240" w:line="360" w:lineRule="atLeast"/>
        <w:ind w:left="709" w:hanging="709"/>
        <w:rPr>
          <w:rFonts w:cs="Arial"/>
          <w:bCs w:val="0"/>
          <w:sz w:val="20"/>
        </w:rPr>
      </w:pPr>
      <w:bookmarkStart w:id="52" w:name="_Ref203542753"/>
      <w:r w:rsidRPr="00D83A56">
        <w:rPr>
          <w:rFonts w:cs="Arial"/>
          <w:bCs w:val="0"/>
          <w:sz w:val="20"/>
        </w:rPr>
        <w:t>Each Party:-</w:t>
      </w:r>
      <w:bookmarkEnd w:id="52"/>
    </w:p>
    <w:p w14:paraId="6B5B6C9B" w14:textId="77777777" w:rsidR="00657EE5" w:rsidRPr="00D83A56" w:rsidRDefault="00657EE5" w:rsidP="00A313A0">
      <w:pPr>
        <w:pStyle w:val="BodyText"/>
        <w:keepLines w:val="0"/>
        <w:numPr>
          <w:ilvl w:val="2"/>
          <w:numId w:val="4"/>
        </w:numPr>
        <w:tabs>
          <w:tab w:val="clear" w:pos="0"/>
          <w:tab w:val="left" w:pos="-720"/>
          <w:tab w:val="left" w:pos="1134"/>
          <w:tab w:val="left" w:pos="2268"/>
        </w:tabs>
        <w:spacing w:after="240" w:line="360" w:lineRule="atLeast"/>
        <w:rPr>
          <w:rFonts w:cs="Arial"/>
          <w:bCs w:val="0"/>
          <w:sz w:val="20"/>
        </w:rPr>
      </w:pPr>
      <w:r w:rsidRPr="00D83A56">
        <w:rPr>
          <w:rFonts w:cs="Arial"/>
          <w:bCs w:val="0"/>
          <w:sz w:val="20"/>
        </w:rPr>
        <w:t>shall treat all Confidential Information belonging to the other Party as confidential and safeguard it accordingly; and</w:t>
      </w:r>
    </w:p>
    <w:p w14:paraId="2D6254CB" w14:textId="77777777" w:rsidR="00657EE5" w:rsidRPr="00D83A56" w:rsidRDefault="00657EE5">
      <w:pPr>
        <w:pStyle w:val="BodyText"/>
        <w:keepNext w:val="0"/>
        <w:keepLines w:val="0"/>
        <w:widowControl w:val="0"/>
        <w:numPr>
          <w:ilvl w:val="2"/>
          <w:numId w:val="4"/>
        </w:numPr>
        <w:tabs>
          <w:tab w:val="clear" w:pos="0"/>
          <w:tab w:val="left" w:pos="-720"/>
          <w:tab w:val="left" w:pos="1134"/>
          <w:tab w:val="left" w:pos="2268"/>
        </w:tabs>
        <w:spacing w:after="240" w:line="360" w:lineRule="atLeast"/>
        <w:rPr>
          <w:rFonts w:cs="Arial"/>
          <w:bCs w:val="0"/>
          <w:sz w:val="20"/>
        </w:rPr>
      </w:pPr>
      <w:r w:rsidRPr="00D83A56">
        <w:rPr>
          <w:rFonts w:cs="Arial"/>
          <w:bCs w:val="0"/>
          <w:sz w:val="20"/>
        </w:rPr>
        <w:t xml:space="preserve">shall not disclose any Confidential Information belonging to the other Party to any other person without the prior written consent of the other Party, except to such persons and to such extent as may be necessary for the performance of the </w:t>
      </w:r>
      <w:r w:rsidR="00993C42" w:rsidRPr="00D83A56">
        <w:rPr>
          <w:rFonts w:cs="Arial"/>
          <w:bCs w:val="0"/>
          <w:sz w:val="20"/>
        </w:rPr>
        <w:t>Contract</w:t>
      </w:r>
      <w:r w:rsidRPr="00D83A56">
        <w:rPr>
          <w:rFonts w:cs="Arial"/>
          <w:bCs w:val="0"/>
          <w:sz w:val="20"/>
        </w:rPr>
        <w:t xml:space="preserve"> or except where disclosure is otherwise expressly permitted by the provisions of the </w:t>
      </w:r>
      <w:r w:rsidR="00993C42" w:rsidRPr="00D83A56">
        <w:rPr>
          <w:rFonts w:cs="Arial"/>
          <w:bCs w:val="0"/>
          <w:sz w:val="20"/>
        </w:rPr>
        <w:t>Contract</w:t>
      </w:r>
      <w:r w:rsidRPr="00D83A56">
        <w:rPr>
          <w:rFonts w:cs="Arial"/>
          <w:bCs w:val="0"/>
          <w:sz w:val="20"/>
        </w:rPr>
        <w:t>.</w:t>
      </w:r>
    </w:p>
    <w:p w14:paraId="305BCB89" w14:textId="6D671D03" w:rsidR="00657EE5" w:rsidRPr="00D83A56" w:rsidRDefault="00657EE5">
      <w:pPr>
        <w:pStyle w:val="BodyText"/>
        <w:keepNext w:val="0"/>
        <w:keepLines w:val="0"/>
        <w:widowControl w:val="0"/>
        <w:numPr>
          <w:ilvl w:val="1"/>
          <w:numId w:val="4"/>
        </w:numPr>
        <w:tabs>
          <w:tab w:val="clear" w:pos="737"/>
          <w:tab w:val="left" w:pos="-720"/>
        </w:tabs>
        <w:spacing w:after="240" w:line="360" w:lineRule="atLeast"/>
        <w:ind w:left="709" w:hanging="709"/>
        <w:rPr>
          <w:rFonts w:cs="Arial"/>
          <w:bCs w:val="0"/>
          <w:sz w:val="20"/>
        </w:rPr>
      </w:pPr>
      <w:r w:rsidRPr="00D83A56">
        <w:rPr>
          <w:rFonts w:cs="Arial"/>
          <w:bCs w:val="0"/>
          <w:sz w:val="20"/>
        </w:rPr>
        <w:t xml:space="preserve">The Contractor shall take all necessary precautions to ensure that all Confidential Information obtained from the </w:t>
      </w:r>
      <w:r w:rsidR="000E2EFE">
        <w:rPr>
          <w:rFonts w:cs="Arial"/>
          <w:bCs w:val="0"/>
          <w:sz w:val="20"/>
        </w:rPr>
        <w:t>Authority</w:t>
      </w:r>
      <w:r w:rsidR="004639F5" w:rsidRPr="00D83A56">
        <w:rPr>
          <w:rFonts w:cs="Arial"/>
          <w:bCs w:val="0"/>
          <w:sz w:val="20"/>
        </w:rPr>
        <w:t xml:space="preserve"> </w:t>
      </w:r>
      <w:r w:rsidR="00551C0C" w:rsidRPr="00D83A56">
        <w:rPr>
          <w:rFonts w:cs="Arial"/>
          <w:bCs w:val="0"/>
          <w:sz w:val="20"/>
        </w:rPr>
        <w:t>or</w:t>
      </w:r>
      <w:r w:rsidR="004639F5" w:rsidRPr="00D83A56">
        <w:rPr>
          <w:rFonts w:cs="Arial"/>
          <w:bCs w:val="0"/>
          <w:sz w:val="20"/>
        </w:rPr>
        <w:t xml:space="preserve"> </w:t>
      </w:r>
      <w:r w:rsidR="00551C0C" w:rsidRPr="00D83A56">
        <w:rPr>
          <w:rFonts w:cs="Arial"/>
          <w:bCs w:val="0"/>
          <w:sz w:val="20"/>
        </w:rPr>
        <w:t>Contract Manager</w:t>
      </w:r>
      <w:r w:rsidRPr="00D83A56">
        <w:rPr>
          <w:rFonts w:cs="Arial"/>
          <w:bCs w:val="0"/>
          <w:sz w:val="20"/>
        </w:rPr>
        <w:t xml:space="preserve"> under or in connection with the </w:t>
      </w:r>
      <w:r w:rsidR="00993C42" w:rsidRPr="00D83A56">
        <w:rPr>
          <w:rFonts w:cs="Arial"/>
          <w:bCs w:val="0"/>
          <w:sz w:val="20"/>
        </w:rPr>
        <w:t>Contract</w:t>
      </w:r>
      <w:r w:rsidRPr="00D83A56">
        <w:rPr>
          <w:rFonts w:cs="Arial"/>
          <w:bCs w:val="0"/>
          <w:sz w:val="20"/>
        </w:rPr>
        <w:t>:</w:t>
      </w:r>
    </w:p>
    <w:p w14:paraId="4C9C0DCD" w14:textId="77777777" w:rsidR="00657EE5" w:rsidRPr="00D83A56" w:rsidRDefault="00657EE5">
      <w:pPr>
        <w:pStyle w:val="BodyText"/>
        <w:keepNext w:val="0"/>
        <w:keepLines w:val="0"/>
        <w:widowControl w:val="0"/>
        <w:numPr>
          <w:ilvl w:val="2"/>
          <w:numId w:val="4"/>
        </w:numPr>
        <w:tabs>
          <w:tab w:val="clear" w:pos="0"/>
          <w:tab w:val="left" w:pos="-720"/>
          <w:tab w:val="left" w:pos="1134"/>
        </w:tabs>
        <w:spacing w:after="240" w:line="360" w:lineRule="atLeast"/>
        <w:rPr>
          <w:rFonts w:cs="Arial"/>
          <w:bCs w:val="0"/>
          <w:sz w:val="20"/>
        </w:rPr>
      </w:pPr>
      <w:r w:rsidRPr="00D83A56">
        <w:rPr>
          <w:rFonts w:cs="Arial"/>
          <w:bCs w:val="0"/>
          <w:sz w:val="20"/>
        </w:rPr>
        <w:t xml:space="preserve">is given only to such of the </w:t>
      </w:r>
      <w:r w:rsidR="00201BE5" w:rsidRPr="00D83A56">
        <w:rPr>
          <w:rFonts w:cs="Arial"/>
          <w:bCs w:val="0"/>
          <w:sz w:val="20"/>
        </w:rPr>
        <w:t>Contractor Staff</w:t>
      </w:r>
      <w:r w:rsidRPr="00D83A56">
        <w:rPr>
          <w:rFonts w:cs="Arial"/>
          <w:bCs w:val="0"/>
          <w:sz w:val="20"/>
        </w:rPr>
        <w:t xml:space="preserve"> and professional advisors or consultants engaged to advise it in connection with the </w:t>
      </w:r>
      <w:r w:rsidR="00993C42" w:rsidRPr="00D83A56">
        <w:rPr>
          <w:rFonts w:cs="Arial"/>
          <w:bCs w:val="0"/>
          <w:sz w:val="20"/>
        </w:rPr>
        <w:t>Contract</w:t>
      </w:r>
      <w:r w:rsidRPr="00D83A56">
        <w:rPr>
          <w:rFonts w:cs="Arial"/>
          <w:bCs w:val="0"/>
          <w:sz w:val="20"/>
        </w:rPr>
        <w:t xml:space="preserve"> as is strictly necessary for the performance of the </w:t>
      </w:r>
      <w:r w:rsidR="00993C42" w:rsidRPr="00D83A56">
        <w:rPr>
          <w:rFonts w:cs="Arial"/>
          <w:bCs w:val="0"/>
          <w:sz w:val="20"/>
        </w:rPr>
        <w:t>Contract</w:t>
      </w:r>
      <w:r w:rsidRPr="00D83A56">
        <w:rPr>
          <w:rFonts w:cs="Arial"/>
          <w:bCs w:val="0"/>
          <w:sz w:val="20"/>
        </w:rPr>
        <w:t xml:space="preserve"> and only to the extent necessary for the performance of the </w:t>
      </w:r>
      <w:r w:rsidR="00993C42" w:rsidRPr="00D83A56">
        <w:rPr>
          <w:rFonts w:cs="Arial"/>
          <w:bCs w:val="0"/>
          <w:sz w:val="20"/>
        </w:rPr>
        <w:t>Contract</w:t>
      </w:r>
      <w:r w:rsidRPr="00D83A56">
        <w:rPr>
          <w:rFonts w:cs="Arial"/>
          <w:bCs w:val="0"/>
          <w:sz w:val="20"/>
        </w:rPr>
        <w:t>;</w:t>
      </w:r>
    </w:p>
    <w:p w14:paraId="19CA52CF" w14:textId="77777777" w:rsidR="00657EE5" w:rsidRPr="00D83A56" w:rsidRDefault="00657EE5">
      <w:pPr>
        <w:pStyle w:val="BodyText"/>
        <w:keepNext w:val="0"/>
        <w:keepLines w:val="0"/>
        <w:widowControl w:val="0"/>
        <w:numPr>
          <w:ilvl w:val="2"/>
          <w:numId w:val="4"/>
        </w:numPr>
        <w:tabs>
          <w:tab w:val="clear" w:pos="0"/>
          <w:tab w:val="left" w:pos="-720"/>
          <w:tab w:val="left" w:pos="1134"/>
        </w:tabs>
        <w:spacing w:after="240" w:line="360" w:lineRule="atLeast"/>
        <w:rPr>
          <w:rFonts w:cs="Arial"/>
          <w:bCs w:val="0"/>
          <w:sz w:val="20"/>
        </w:rPr>
      </w:pPr>
      <w:r w:rsidRPr="00D83A56">
        <w:rPr>
          <w:rFonts w:cs="Arial"/>
          <w:bCs w:val="0"/>
          <w:sz w:val="20"/>
        </w:rPr>
        <w:t xml:space="preserve">is treated as confidential and not disclosed (without prior Approval) or used by any </w:t>
      </w:r>
      <w:r w:rsidR="00201BE5" w:rsidRPr="00D83A56">
        <w:rPr>
          <w:rFonts w:cs="Arial"/>
          <w:bCs w:val="0"/>
          <w:sz w:val="20"/>
        </w:rPr>
        <w:t>Contractor Staff</w:t>
      </w:r>
      <w:r w:rsidRPr="00D83A56">
        <w:rPr>
          <w:rFonts w:cs="Arial"/>
          <w:bCs w:val="0"/>
          <w:sz w:val="20"/>
        </w:rPr>
        <w:t xml:space="preserve"> or such professional advisors or consultants otherwise than for the purposes </w:t>
      </w:r>
      <w:r w:rsidR="005D5E84" w:rsidRPr="00036F35">
        <w:rPr>
          <w:rFonts w:cs="Arial"/>
          <w:bCs w:val="0"/>
          <w:sz w:val="20"/>
        </w:rPr>
        <w:t>of the Con</w:t>
      </w:r>
      <w:r w:rsidR="00993C42" w:rsidRPr="00D83A56">
        <w:rPr>
          <w:rFonts w:cs="Arial"/>
          <w:bCs w:val="0"/>
          <w:sz w:val="20"/>
        </w:rPr>
        <w:t>tract</w:t>
      </w:r>
      <w:r w:rsidR="005D5E84" w:rsidRPr="00036F35">
        <w:rPr>
          <w:rFonts w:cs="Arial"/>
          <w:bCs w:val="0"/>
          <w:sz w:val="20"/>
        </w:rPr>
        <w:t>.</w:t>
      </w:r>
    </w:p>
    <w:p w14:paraId="01D780CE" w14:textId="253A0FFC" w:rsidR="00657EE5" w:rsidRPr="00D83A56" w:rsidRDefault="005D5E84">
      <w:pPr>
        <w:pStyle w:val="BodyText"/>
        <w:keepNext w:val="0"/>
        <w:keepLines w:val="0"/>
        <w:widowControl w:val="0"/>
        <w:numPr>
          <w:ilvl w:val="1"/>
          <w:numId w:val="4"/>
        </w:numPr>
        <w:tabs>
          <w:tab w:val="clear" w:pos="737"/>
          <w:tab w:val="left" w:pos="-720"/>
        </w:tabs>
        <w:spacing w:after="240" w:line="360" w:lineRule="atLeast"/>
        <w:ind w:left="709" w:hanging="709"/>
        <w:rPr>
          <w:rFonts w:cs="Arial"/>
          <w:bCs w:val="0"/>
          <w:sz w:val="20"/>
        </w:rPr>
      </w:pPr>
      <w:bookmarkStart w:id="53" w:name="_Ref203542778"/>
      <w:r w:rsidRPr="00036F35">
        <w:rPr>
          <w:rFonts w:cs="Arial"/>
          <w:bCs w:val="0"/>
          <w:sz w:val="20"/>
        </w:rPr>
        <w:t xml:space="preserve">The Contractor shall not use any Confidential Information it receives from the </w:t>
      </w:r>
      <w:r w:rsidR="000E2EFE">
        <w:rPr>
          <w:rFonts w:cs="Arial"/>
          <w:bCs w:val="0"/>
          <w:sz w:val="20"/>
        </w:rPr>
        <w:t>Authority</w:t>
      </w:r>
      <w:r w:rsidRPr="00036F35">
        <w:rPr>
          <w:rFonts w:cs="Arial"/>
          <w:bCs w:val="0"/>
          <w:sz w:val="20"/>
        </w:rPr>
        <w:t xml:space="preserve"> or the Contract Manager otherwise than for the purposes of the Contract.</w:t>
      </w:r>
      <w:bookmarkEnd w:id="53"/>
    </w:p>
    <w:p w14:paraId="43751BC1" w14:textId="065FD34E" w:rsidR="00657EE5" w:rsidRPr="00D83A56" w:rsidRDefault="005D5E84">
      <w:pPr>
        <w:pStyle w:val="BodyText"/>
        <w:keepNext w:val="0"/>
        <w:keepLines w:val="0"/>
        <w:widowControl w:val="0"/>
        <w:numPr>
          <w:ilvl w:val="1"/>
          <w:numId w:val="4"/>
        </w:numPr>
        <w:tabs>
          <w:tab w:val="clear" w:pos="737"/>
          <w:tab w:val="left" w:pos="-720"/>
        </w:tabs>
        <w:spacing w:after="240" w:line="360" w:lineRule="atLeast"/>
        <w:ind w:left="709" w:hanging="709"/>
        <w:rPr>
          <w:rFonts w:cs="Arial"/>
          <w:bCs w:val="0"/>
          <w:sz w:val="20"/>
        </w:rPr>
      </w:pPr>
      <w:r w:rsidRPr="00036F35">
        <w:rPr>
          <w:rFonts w:cs="Arial"/>
          <w:bCs w:val="0"/>
          <w:sz w:val="20"/>
        </w:rPr>
        <w:t xml:space="preserve">The provisions of clauses </w:t>
      </w:r>
      <w:r w:rsidR="006479E3">
        <w:fldChar w:fldCharType="begin"/>
      </w:r>
      <w:r w:rsidR="006479E3">
        <w:instrText xml:space="preserve"> REF _Ref203542753 \r \h  \* MERGEFORMAT </w:instrText>
      </w:r>
      <w:r w:rsidR="006479E3">
        <w:fldChar w:fldCharType="separate"/>
      </w:r>
      <w:r w:rsidR="0023697E" w:rsidRPr="00E253CF">
        <w:rPr>
          <w:rFonts w:cs="Arial"/>
          <w:bCs w:val="0"/>
          <w:sz w:val="20"/>
        </w:rPr>
        <w:t>29.1</w:t>
      </w:r>
      <w:r w:rsidR="006479E3">
        <w:fldChar w:fldCharType="end"/>
      </w:r>
      <w:r w:rsidRPr="00036F35">
        <w:rPr>
          <w:rFonts w:cs="Arial"/>
          <w:bCs w:val="0"/>
          <w:sz w:val="20"/>
        </w:rPr>
        <w:t xml:space="preserve"> to </w:t>
      </w:r>
      <w:r w:rsidR="006479E3">
        <w:fldChar w:fldCharType="begin"/>
      </w:r>
      <w:r w:rsidR="006479E3">
        <w:instrText xml:space="preserve"> REF _Ref203542778 \r \h  \* MERGEFORMAT </w:instrText>
      </w:r>
      <w:r w:rsidR="006479E3">
        <w:fldChar w:fldCharType="separate"/>
      </w:r>
      <w:r w:rsidR="0023697E" w:rsidRPr="00E253CF">
        <w:rPr>
          <w:rFonts w:cs="Arial"/>
          <w:bCs w:val="0"/>
          <w:sz w:val="20"/>
        </w:rPr>
        <w:t>29.3</w:t>
      </w:r>
      <w:r w:rsidR="006479E3">
        <w:fldChar w:fldCharType="end"/>
      </w:r>
      <w:r w:rsidRPr="00036F35">
        <w:rPr>
          <w:rFonts w:cs="Arial"/>
          <w:bCs w:val="0"/>
          <w:sz w:val="20"/>
        </w:rPr>
        <w:t xml:space="preserve"> shall not apply to any Confidential Information </w:t>
      </w:r>
      <w:r w:rsidRPr="00036F35">
        <w:rPr>
          <w:rFonts w:cs="Arial"/>
          <w:bCs w:val="0"/>
          <w:sz w:val="20"/>
        </w:rPr>
        <w:lastRenderedPageBreak/>
        <w:t>received by one Party from the other:</w:t>
      </w:r>
    </w:p>
    <w:p w14:paraId="7EB68870" w14:textId="77777777" w:rsidR="00657EE5" w:rsidRPr="00D83A56" w:rsidRDefault="005D5E84">
      <w:pPr>
        <w:pStyle w:val="BodyText"/>
        <w:keepNext w:val="0"/>
        <w:keepLines w:val="0"/>
        <w:widowControl w:val="0"/>
        <w:numPr>
          <w:ilvl w:val="2"/>
          <w:numId w:val="4"/>
        </w:numPr>
        <w:tabs>
          <w:tab w:val="clear" w:pos="0"/>
          <w:tab w:val="left" w:pos="-720"/>
          <w:tab w:val="left" w:pos="1134"/>
        </w:tabs>
        <w:spacing w:after="240" w:line="360" w:lineRule="atLeast"/>
        <w:rPr>
          <w:rFonts w:cs="Arial"/>
          <w:bCs w:val="0"/>
          <w:sz w:val="20"/>
        </w:rPr>
      </w:pPr>
      <w:r w:rsidRPr="00036F35">
        <w:rPr>
          <w:rFonts w:cs="Arial"/>
          <w:bCs w:val="0"/>
          <w:sz w:val="20"/>
        </w:rPr>
        <w:t xml:space="preserve">which is or becomes public knowledge (otherwise than by breach </w:t>
      </w:r>
      <w:r w:rsidR="00657EE5" w:rsidRPr="00D83A56">
        <w:rPr>
          <w:rFonts w:cs="Arial"/>
          <w:bCs w:val="0"/>
          <w:sz w:val="20"/>
        </w:rPr>
        <w:t xml:space="preserve">of this clause); </w:t>
      </w:r>
    </w:p>
    <w:p w14:paraId="3B9D32EA" w14:textId="77777777" w:rsidR="00657EE5" w:rsidRPr="00D83A56" w:rsidRDefault="005D5E84">
      <w:pPr>
        <w:pStyle w:val="BodyText"/>
        <w:keepNext w:val="0"/>
        <w:keepLines w:val="0"/>
        <w:widowControl w:val="0"/>
        <w:numPr>
          <w:ilvl w:val="2"/>
          <w:numId w:val="4"/>
        </w:numPr>
        <w:tabs>
          <w:tab w:val="clear" w:pos="0"/>
          <w:tab w:val="left" w:pos="-720"/>
          <w:tab w:val="left" w:pos="1134"/>
        </w:tabs>
        <w:spacing w:after="240" w:line="360" w:lineRule="atLeast"/>
        <w:rPr>
          <w:rFonts w:cs="Arial"/>
          <w:bCs w:val="0"/>
          <w:sz w:val="20"/>
        </w:rPr>
      </w:pPr>
      <w:r w:rsidRPr="00036F35">
        <w:rPr>
          <w:rFonts w:cs="Arial"/>
          <w:bCs w:val="0"/>
          <w:sz w:val="20"/>
        </w:rPr>
        <w:t xml:space="preserve">which was in the possession of the receiving Party, without restriction as to its disclosure, before receiving it from the disclosing Party; </w:t>
      </w:r>
    </w:p>
    <w:p w14:paraId="18B70929" w14:textId="77777777" w:rsidR="00657EE5" w:rsidRPr="00D83A56" w:rsidRDefault="005D5E84">
      <w:pPr>
        <w:pStyle w:val="BodyText"/>
        <w:keepNext w:val="0"/>
        <w:keepLines w:val="0"/>
        <w:widowControl w:val="0"/>
        <w:numPr>
          <w:ilvl w:val="2"/>
          <w:numId w:val="4"/>
        </w:numPr>
        <w:tabs>
          <w:tab w:val="clear" w:pos="0"/>
          <w:tab w:val="left" w:pos="-720"/>
          <w:tab w:val="left" w:pos="1134"/>
        </w:tabs>
        <w:spacing w:after="240" w:line="360" w:lineRule="atLeast"/>
        <w:rPr>
          <w:rFonts w:cs="Arial"/>
          <w:bCs w:val="0"/>
          <w:sz w:val="20"/>
        </w:rPr>
      </w:pPr>
      <w:r w:rsidRPr="00036F35">
        <w:rPr>
          <w:rFonts w:cs="Arial"/>
          <w:bCs w:val="0"/>
          <w:sz w:val="20"/>
        </w:rPr>
        <w:t xml:space="preserve">which is received from a third party who lawfully acquired it and who is under no obligation restricting its disclosure; </w:t>
      </w:r>
    </w:p>
    <w:p w14:paraId="40E72EAE" w14:textId="77777777" w:rsidR="00657EE5" w:rsidRPr="00D83A56" w:rsidRDefault="005D5E84">
      <w:pPr>
        <w:pStyle w:val="BodyText"/>
        <w:keepNext w:val="0"/>
        <w:keepLines w:val="0"/>
        <w:widowControl w:val="0"/>
        <w:numPr>
          <w:ilvl w:val="2"/>
          <w:numId w:val="4"/>
        </w:numPr>
        <w:tabs>
          <w:tab w:val="clear" w:pos="0"/>
          <w:tab w:val="left" w:pos="-720"/>
          <w:tab w:val="left" w:pos="1134"/>
        </w:tabs>
        <w:spacing w:after="240" w:line="360" w:lineRule="atLeast"/>
        <w:rPr>
          <w:rFonts w:cs="Arial"/>
          <w:bCs w:val="0"/>
          <w:sz w:val="20"/>
        </w:rPr>
      </w:pPr>
      <w:r w:rsidRPr="00036F35">
        <w:rPr>
          <w:rFonts w:cs="Arial"/>
          <w:bCs w:val="0"/>
          <w:sz w:val="20"/>
        </w:rPr>
        <w:t>is independently developed without access to the Confidential Information; or</w:t>
      </w:r>
    </w:p>
    <w:p w14:paraId="7FF6994E" w14:textId="77777777" w:rsidR="00657EE5" w:rsidRPr="00D83A56" w:rsidRDefault="005D5E84">
      <w:pPr>
        <w:pStyle w:val="BodyText"/>
        <w:keepNext w:val="0"/>
        <w:keepLines w:val="0"/>
        <w:widowControl w:val="0"/>
        <w:numPr>
          <w:ilvl w:val="2"/>
          <w:numId w:val="4"/>
        </w:numPr>
        <w:tabs>
          <w:tab w:val="clear" w:pos="0"/>
          <w:tab w:val="left" w:pos="-720"/>
          <w:tab w:val="left" w:pos="1134"/>
        </w:tabs>
        <w:spacing w:after="240" w:line="360" w:lineRule="atLeast"/>
        <w:rPr>
          <w:rFonts w:cs="Arial"/>
          <w:bCs w:val="0"/>
          <w:sz w:val="20"/>
        </w:rPr>
      </w:pPr>
      <w:r w:rsidRPr="00036F35">
        <w:rPr>
          <w:rFonts w:cs="Arial"/>
          <w:bCs w:val="0"/>
          <w:sz w:val="20"/>
        </w:rPr>
        <w:t>which must be disclosed pursuant to a statutory, legal or parliamentary obligation placed upon the Party making the disclosure, including any requirements for disclosure under the FOIA or the Environmental Information Regulations pursuant to clause 34.</w:t>
      </w:r>
    </w:p>
    <w:p w14:paraId="32644C35" w14:textId="0640ED07" w:rsidR="00657EE5" w:rsidRPr="00D83A56" w:rsidRDefault="005D5E84">
      <w:pPr>
        <w:pStyle w:val="BodyText"/>
        <w:keepNext w:val="0"/>
        <w:keepLines w:val="0"/>
        <w:widowControl w:val="0"/>
        <w:numPr>
          <w:ilvl w:val="1"/>
          <w:numId w:val="4"/>
        </w:numPr>
        <w:tabs>
          <w:tab w:val="clear" w:pos="737"/>
          <w:tab w:val="left" w:pos="-720"/>
        </w:tabs>
        <w:spacing w:after="240" w:line="360" w:lineRule="atLeast"/>
        <w:ind w:left="709" w:hanging="709"/>
        <w:rPr>
          <w:rFonts w:cs="Arial"/>
          <w:bCs w:val="0"/>
          <w:sz w:val="20"/>
        </w:rPr>
      </w:pPr>
      <w:r w:rsidRPr="00036F35">
        <w:rPr>
          <w:rFonts w:cs="Arial"/>
          <w:bCs w:val="0"/>
          <w:sz w:val="20"/>
        </w:rPr>
        <w:t xml:space="preserve">Nothing in this clause shall prevent the </w:t>
      </w:r>
      <w:r w:rsidR="000E2EFE">
        <w:rPr>
          <w:rFonts w:cs="Arial"/>
          <w:bCs w:val="0"/>
          <w:sz w:val="20"/>
        </w:rPr>
        <w:t>Authority</w:t>
      </w:r>
      <w:r w:rsidRPr="00036F35">
        <w:rPr>
          <w:rFonts w:cs="Arial"/>
          <w:bCs w:val="0"/>
          <w:sz w:val="20"/>
        </w:rPr>
        <w:t>:</w:t>
      </w:r>
    </w:p>
    <w:p w14:paraId="4CCC654B" w14:textId="77777777" w:rsidR="00657EE5" w:rsidRPr="00D83A56" w:rsidRDefault="005D5E84">
      <w:pPr>
        <w:pStyle w:val="BodyText"/>
        <w:keepNext w:val="0"/>
        <w:keepLines w:val="0"/>
        <w:widowControl w:val="0"/>
        <w:numPr>
          <w:ilvl w:val="2"/>
          <w:numId w:val="4"/>
        </w:numPr>
        <w:tabs>
          <w:tab w:val="left" w:pos="-720"/>
        </w:tabs>
        <w:spacing w:after="240" w:line="360" w:lineRule="atLeast"/>
        <w:rPr>
          <w:rFonts w:cs="Arial"/>
          <w:bCs w:val="0"/>
          <w:sz w:val="20"/>
        </w:rPr>
      </w:pPr>
      <w:r w:rsidRPr="00036F35">
        <w:rPr>
          <w:rFonts w:cs="Arial"/>
          <w:bCs w:val="0"/>
          <w:sz w:val="20"/>
        </w:rPr>
        <w:t>disclosing any Confidential Information for the purpose of:</w:t>
      </w:r>
    </w:p>
    <w:p w14:paraId="5856D87E" w14:textId="03D1C996" w:rsidR="00657EE5" w:rsidRPr="00D83A56" w:rsidRDefault="005D5E84">
      <w:pPr>
        <w:pStyle w:val="BodyText"/>
        <w:keepNext w:val="0"/>
        <w:keepLines w:val="0"/>
        <w:widowControl w:val="0"/>
        <w:numPr>
          <w:ilvl w:val="3"/>
          <w:numId w:val="4"/>
        </w:numPr>
        <w:tabs>
          <w:tab w:val="clear" w:pos="0"/>
          <w:tab w:val="left" w:pos="-720"/>
          <w:tab w:val="left" w:pos="1134"/>
        </w:tabs>
        <w:spacing w:after="240" w:line="360" w:lineRule="atLeast"/>
        <w:rPr>
          <w:rFonts w:cs="Arial"/>
          <w:bCs w:val="0"/>
          <w:sz w:val="20"/>
        </w:rPr>
      </w:pPr>
      <w:r w:rsidRPr="00036F35">
        <w:rPr>
          <w:rFonts w:cs="Arial"/>
          <w:bCs w:val="0"/>
          <w:sz w:val="20"/>
        </w:rPr>
        <w:t xml:space="preserve">the examination and certification of the </w:t>
      </w:r>
      <w:r w:rsidR="000E2EFE">
        <w:rPr>
          <w:rFonts w:cs="Arial"/>
          <w:bCs w:val="0"/>
          <w:sz w:val="20"/>
        </w:rPr>
        <w:t>Authority</w:t>
      </w:r>
      <w:r w:rsidRPr="00036F35">
        <w:rPr>
          <w:rFonts w:cs="Arial"/>
          <w:bCs w:val="0"/>
          <w:sz w:val="20"/>
        </w:rPr>
        <w:t>’s accounts; or</w:t>
      </w:r>
    </w:p>
    <w:p w14:paraId="16BC4958" w14:textId="222F4122" w:rsidR="00657EE5" w:rsidRPr="00D83A56" w:rsidRDefault="005D5E84">
      <w:pPr>
        <w:pStyle w:val="BodyText"/>
        <w:keepNext w:val="0"/>
        <w:keepLines w:val="0"/>
        <w:widowControl w:val="0"/>
        <w:numPr>
          <w:ilvl w:val="3"/>
          <w:numId w:val="4"/>
        </w:numPr>
        <w:tabs>
          <w:tab w:val="clear" w:pos="0"/>
          <w:tab w:val="left" w:pos="-720"/>
          <w:tab w:val="left" w:pos="1134"/>
        </w:tabs>
        <w:spacing w:after="240" w:line="360" w:lineRule="atLeast"/>
        <w:rPr>
          <w:rFonts w:cs="Arial"/>
          <w:bCs w:val="0"/>
          <w:sz w:val="20"/>
        </w:rPr>
      </w:pPr>
      <w:r w:rsidRPr="00036F35">
        <w:rPr>
          <w:rFonts w:cs="Arial"/>
          <w:bCs w:val="0"/>
          <w:sz w:val="20"/>
        </w:rPr>
        <w:t xml:space="preserve">any examination pursuant to </w:t>
      </w:r>
      <w:r w:rsidRPr="00036F35">
        <w:rPr>
          <w:rFonts w:cs="Arial"/>
          <w:sz w:val="20"/>
        </w:rPr>
        <w:t>Sections 44 and 46 of the</w:t>
      </w:r>
      <w:r w:rsidRPr="00036F35">
        <w:rPr>
          <w:rFonts w:cs="Arial"/>
          <w:bCs w:val="0"/>
          <w:sz w:val="20"/>
        </w:rPr>
        <w:t xml:space="preserve"> </w:t>
      </w:r>
      <w:r w:rsidR="00657EE5" w:rsidRPr="00D83A56">
        <w:rPr>
          <w:rFonts w:cs="Arial"/>
          <w:sz w:val="20"/>
        </w:rPr>
        <w:t xml:space="preserve">Audit Commission Act 1998 </w:t>
      </w:r>
      <w:r w:rsidRPr="00036F35">
        <w:rPr>
          <w:rFonts w:cs="Arial"/>
          <w:bCs w:val="0"/>
          <w:sz w:val="20"/>
        </w:rPr>
        <w:t xml:space="preserve">of the economy, efficiency and effectiveness with which the </w:t>
      </w:r>
      <w:r w:rsidR="000E2EFE">
        <w:rPr>
          <w:rFonts w:cs="Arial"/>
          <w:bCs w:val="0"/>
          <w:sz w:val="20"/>
        </w:rPr>
        <w:t>Authority</w:t>
      </w:r>
      <w:r w:rsidRPr="00036F35">
        <w:rPr>
          <w:rFonts w:cs="Arial"/>
          <w:bCs w:val="0"/>
          <w:sz w:val="20"/>
        </w:rPr>
        <w:t xml:space="preserve"> has used its resources; or</w:t>
      </w:r>
    </w:p>
    <w:p w14:paraId="50567A34" w14:textId="77777777" w:rsidR="00657EE5" w:rsidRPr="00D83A56" w:rsidRDefault="005D5E84">
      <w:pPr>
        <w:pStyle w:val="BodyText"/>
        <w:keepNext w:val="0"/>
        <w:keepLines w:val="0"/>
        <w:widowControl w:val="0"/>
        <w:numPr>
          <w:ilvl w:val="2"/>
          <w:numId w:val="4"/>
        </w:numPr>
        <w:tabs>
          <w:tab w:val="left" w:pos="-720"/>
          <w:tab w:val="left" w:pos="1134"/>
        </w:tabs>
        <w:spacing w:after="240" w:line="360" w:lineRule="atLeast"/>
        <w:rPr>
          <w:rFonts w:cs="Arial"/>
          <w:bCs w:val="0"/>
          <w:sz w:val="20"/>
        </w:rPr>
      </w:pPr>
      <w:bookmarkStart w:id="54" w:name="_Ref203542814"/>
      <w:r w:rsidRPr="00036F35">
        <w:rPr>
          <w:rFonts w:cs="Arial"/>
          <w:bCs w:val="0"/>
          <w:sz w:val="20"/>
        </w:rPr>
        <w:t>disclosing any Confidential Information obtained from the Contractor:</w:t>
      </w:r>
      <w:bookmarkEnd w:id="54"/>
    </w:p>
    <w:p w14:paraId="209AF070" w14:textId="09E26D54" w:rsidR="00657EE5" w:rsidRPr="00D83A56" w:rsidRDefault="005D5E84">
      <w:pPr>
        <w:pStyle w:val="BodyText"/>
        <w:keepNext w:val="0"/>
        <w:keepLines w:val="0"/>
        <w:widowControl w:val="0"/>
        <w:numPr>
          <w:ilvl w:val="3"/>
          <w:numId w:val="4"/>
        </w:numPr>
        <w:tabs>
          <w:tab w:val="left" w:pos="-720"/>
          <w:tab w:val="left" w:pos="1134"/>
        </w:tabs>
        <w:spacing w:after="240" w:line="360" w:lineRule="atLeast"/>
        <w:rPr>
          <w:rFonts w:cs="Arial"/>
          <w:bCs w:val="0"/>
          <w:sz w:val="20"/>
        </w:rPr>
      </w:pPr>
      <w:r w:rsidRPr="00036F35">
        <w:rPr>
          <w:rFonts w:cs="Arial"/>
          <w:bCs w:val="0"/>
          <w:sz w:val="20"/>
        </w:rPr>
        <w:t>to any government department; or</w:t>
      </w:r>
    </w:p>
    <w:p w14:paraId="7306C077" w14:textId="061DB3E9" w:rsidR="00657EE5" w:rsidRPr="00D83A56" w:rsidRDefault="005D5E84">
      <w:pPr>
        <w:pStyle w:val="BodyText"/>
        <w:keepNext w:val="0"/>
        <w:keepLines w:val="0"/>
        <w:widowControl w:val="0"/>
        <w:numPr>
          <w:ilvl w:val="3"/>
          <w:numId w:val="4"/>
        </w:numPr>
        <w:tabs>
          <w:tab w:val="left" w:pos="-720"/>
          <w:tab w:val="left" w:pos="1134"/>
        </w:tabs>
        <w:spacing w:after="240" w:line="360" w:lineRule="atLeast"/>
        <w:rPr>
          <w:rFonts w:cs="Arial"/>
          <w:bCs w:val="0"/>
          <w:sz w:val="20"/>
        </w:rPr>
      </w:pPr>
      <w:bookmarkStart w:id="55" w:name="_Ref203542829"/>
      <w:r w:rsidRPr="00036F35">
        <w:rPr>
          <w:rFonts w:cs="Arial"/>
          <w:bCs w:val="0"/>
          <w:sz w:val="20"/>
        </w:rPr>
        <w:t xml:space="preserve">to any person engaged in providing any services to the </w:t>
      </w:r>
      <w:r w:rsidR="000E2EFE">
        <w:rPr>
          <w:rFonts w:cs="Arial"/>
          <w:bCs w:val="0"/>
          <w:sz w:val="20"/>
        </w:rPr>
        <w:t>Authority</w:t>
      </w:r>
      <w:r w:rsidRPr="00036F35">
        <w:rPr>
          <w:rFonts w:cs="Arial"/>
          <w:bCs w:val="0"/>
          <w:sz w:val="20"/>
        </w:rPr>
        <w:t xml:space="preserve"> for any purpose relating to or ancillary to the Contract;</w:t>
      </w:r>
      <w:bookmarkEnd w:id="55"/>
    </w:p>
    <w:p w14:paraId="651295E1" w14:textId="571C8E37" w:rsidR="00657EE5" w:rsidRPr="00D83A56" w:rsidRDefault="005D5E84">
      <w:pPr>
        <w:pStyle w:val="BodyText"/>
        <w:keepNext w:val="0"/>
        <w:keepLines w:val="0"/>
        <w:widowControl w:val="0"/>
        <w:tabs>
          <w:tab w:val="left" w:pos="-720"/>
        </w:tabs>
        <w:spacing w:after="240" w:line="360" w:lineRule="atLeast"/>
        <w:ind w:left="1418"/>
        <w:rPr>
          <w:rFonts w:cs="Arial"/>
          <w:bCs w:val="0"/>
          <w:sz w:val="20"/>
        </w:rPr>
      </w:pPr>
      <w:r w:rsidRPr="00036F35">
        <w:rPr>
          <w:rFonts w:cs="Arial"/>
          <w:bCs w:val="0"/>
          <w:sz w:val="20"/>
        </w:rPr>
        <w:t xml:space="preserve">provided that in disclosing information under clause </w:t>
      </w:r>
      <w:r w:rsidR="006479E3">
        <w:fldChar w:fldCharType="begin"/>
      </w:r>
      <w:r w:rsidR="006479E3">
        <w:instrText xml:space="preserve"> REF _Ref203542814 \r \h  \* MERGEFORMAT </w:instrText>
      </w:r>
      <w:r w:rsidR="006479E3">
        <w:fldChar w:fldCharType="separate"/>
      </w:r>
      <w:r w:rsidR="0023697E" w:rsidRPr="00E253CF">
        <w:rPr>
          <w:rFonts w:cs="Arial"/>
          <w:bCs w:val="0"/>
          <w:sz w:val="20"/>
        </w:rPr>
        <w:t>29.5.2</w:t>
      </w:r>
      <w:r w:rsidR="006479E3">
        <w:fldChar w:fldCharType="end"/>
      </w:r>
      <w:r w:rsidR="006479E3">
        <w:fldChar w:fldCharType="begin"/>
      </w:r>
      <w:r w:rsidR="006479E3">
        <w:instrText xml:space="preserve"> REF _Ref203542829 \r \h  \* MERGEFORMAT </w:instrText>
      </w:r>
      <w:r w:rsidR="006479E3">
        <w:fldChar w:fldCharType="separate"/>
      </w:r>
      <w:r w:rsidR="0023697E" w:rsidRPr="00E253CF">
        <w:rPr>
          <w:rFonts w:cs="Arial"/>
          <w:bCs w:val="0"/>
          <w:sz w:val="20"/>
        </w:rPr>
        <w:t>(b)</w:t>
      </w:r>
      <w:r w:rsidR="006479E3">
        <w:fldChar w:fldCharType="end"/>
      </w:r>
      <w:r w:rsidRPr="00036F35">
        <w:rPr>
          <w:rFonts w:cs="Arial"/>
          <w:bCs w:val="0"/>
          <w:sz w:val="20"/>
        </w:rPr>
        <w:t xml:space="preserve"> the </w:t>
      </w:r>
      <w:r w:rsidR="000E2EFE">
        <w:rPr>
          <w:rFonts w:cs="Arial"/>
          <w:bCs w:val="0"/>
          <w:sz w:val="20"/>
        </w:rPr>
        <w:t>Authority</w:t>
      </w:r>
      <w:r w:rsidRPr="00036F35">
        <w:rPr>
          <w:rFonts w:cs="Arial"/>
          <w:bCs w:val="0"/>
          <w:sz w:val="20"/>
        </w:rPr>
        <w:t xml:space="preserve"> discloses only the information which is necessary for the purpose concerned and requires that the information is treated in confidence and that a confidentiality undertaking is given where appropri</w:t>
      </w:r>
      <w:r w:rsidR="00657EE5" w:rsidRPr="00D83A56">
        <w:rPr>
          <w:rFonts w:cs="Arial"/>
          <w:bCs w:val="0"/>
          <w:sz w:val="20"/>
        </w:rPr>
        <w:t xml:space="preserve">ate. </w:t>
      </w:r>
    </w:p>
    <w:p w14:paraId="150CD44C" w14:textId="77777777" w:rsidR="00657EE5" w:rsidRPr="00D83A56" w:rsidRDefault="005D5E84">
      <w:pPr>
        <w:pStyle w:val="BodyText"/>
        <w:keepNext w:val="0"/>
        <w:keepLines w:val="0"/>
        <w:widowControl w:val="0"/>
        <w:numPr>
          <w:ilvl w:val="1"/>
          <w:numId w:val="4"/>
        </w:numPr>
        <w:tabs>
          <w:tab w:val="clear" w:pos="737"/>
          <w:tab w:val="left" w:pos="-720"/>
        </w:tabs>
        <w:spacing w:after="240" w:line="360" w:lineRule="atLeast"/>
        <w:ind w:left="709" w:hanging="709"/>
        <w:rPr>
          <w:rFonts w:cs="Arial"/>
          <w:bCs w:val="0"/>
          <w:sz w:val="20"/>
        </w:rPr>
      </w:pPr>
      <w:r w:rsidRPr="00036F35">
        <w:rPr>
          <w:rFonts w:cs="Arial"/>
          <w:bCs w:val="0"/>
          <w:sz w:val="20"/>
        </w:rPr>
        <w:t xml:space="preserve">Nothing in this clause shall prevent either Party from using any techniques, ideas or know-how gained during the performance of the Contract in the course of its normal business, to the extent that this does not result in a disclosure of Confidential Information or an </w:t>
      </w:r>
      <w:r w:rsidRPr="00036F35">
        <w:rPr>
          <w:rFonts w:cs="Arial"/>
          <w:bCs w:val="0"/>
          <w:sz w:val="20"/>
        </w:rPr>
        <w:lastRenderedPageBreak/>
        <w:t>infringement of Intellectual Property Rights.</w:t>
      </w:r>
    </w:p>
    <w:p w14:paraId="28392F3E" w14:textId="77777777" w:rsidR="00657EE5" w:rsidRPr="00D83A56" w:rsidRDefault="005D5E84">
      <w:pPr>
        <w:pStyle w:val="Conditionhead"/>
        <w:keepNext/>
        <w:widowControl w:val="0"/>
        <w:numPr>
          <w:ilvl w:val="0"/>
          <w:numId w:val="4"/>
        </w:numPr>
        <w:tabs>
          <w:tab w:val="clear" w:pos="737"/>
        </w:tabs>
        <w:spacing w:after="240" w:line="360" w:lineRule="atLeast"/>
        <w:ind w:left="709" w:hanging="709"/>
        <w:rPr>
          <w:rFonts w:ascii="Arial" w:hAnsi="Arial" w:cs="Arial"/>
          <w:sz w:val="20"/>
          <w:u w:val="single"/>
        </w:rPr>
      </w:pPr>
      <w:bookmarkStart w:id="56" w:name="_Ref203542786"/>
      <w:r w:rsidRPr="00036F35">
        <w:rPr>
          <w:rFonts w:ascii="Arial" w:hAnsi="Arial" w:cs="Arial"/>
          <w:sz w:val="20"/>
        </w:rPr>
        <w:t>Freedom of Information</w:t>
      </w:r>
      <w:bookmarkEnd w:id="56"/>
    </w:p>
    <w:p w14:paraId="34D629E0" w14:textId="2B8950CB" w:rsidR="00657EE5" w:rsidRPr="00D83A56" w:rsidRDefault="005D5E84">
      <w:pPr>
        <w:pStyle w:val="Header"/>
        <w:keepNext/>
        <w:widowControl w:val="0"/>
        <w:numPr>
          <w:ilvl w:val="1"/>
          <w:numId w:val="4"/>
        </w:numPr>
        <w:tabs>
          <w:tab w:val="clear" w:pos="737"/>
          <w:tab w:val="clear" w:pos="4153"/>
          <w:tab w:val="clear" w:pos="8306"/>
        </w:tabs>
        <w:spacing w:after="240" w:line="360" w:lineRule="atLeast"/>
        <w:ind w:left="709" w:hanging="709"/>
        <w:jc w:val="both"/>
        <w:rPr>
          <w:rFonts w:cs="Arial"/>
          <w:sz w:val="20"/>
        </w:rPr>
      </w:pPr>
      <w:r w:rsidRPr="00036F35">
        <w:rPr>
          <w:rFonts w:cs="Arial"/>
          <w:sz w:val="20"/>
        </w:rPr>
        <w:t xml:space="preserve">The Contractor acknowledges that the </w:t>
      </w:r>
      <w:r w:rsidR="000E2EFE">
        <w:rPr>
          <w:rFonts w:cs="Arial"/>
          <w:sz w:val="20"/>
        </w:rPr>
        <w:t>Authority</w:t>
      </w:r>
      <w:r w:rsidRPr="00036F35">
        <w:rPr>
          <w:rFonts w:cs="Arial"/>
          <w:sz w:val="20"/>
        </w:rPr>
        <w:t xml:space="preserve"> is subject to the requirements of the FOIA and the Environmental Information Regulations and shall assist and cooperate with the </w:t>
      </w:r>
      <w:r w:rsidR="000E2EFE">
        <w:rPr>
          <w:rFonts w:cs="Arial"/>
          <w:sz w:val="20"/>
        </w:rPr>
        <w:t>Authority</w:t>
      </w:r>
      <w:r w:rsidRPr="00036F35">
        <w:rPr>
          <w:rFonts w:cs="Arial"/>
          <w:sz w:val="20"/>
        </w:rPr>
        <w:t xml:space="preserve"> or (as appropriate) the Contract Manager (at the Contractor’s expense) to enable the </w:t>
      </w:r>
      <w:r w:rsidR="000E2EFE">
        <w:rPr>
          <w:rFonts w:cs="Arial"/>
          <w:sz w:val="20"/>
        </w:rPr>
        <w:t>Authority</w:t>
      </w:r>
      <w:r w:rsidRPr="00036F35">
        <w:rPr>
          <w:rFonts w:cs="Arial"/>
          <w:sz w:val="20"/>
        </w:rPr>
        <w:t xml:space="preserve"> to comply with these Information disclosure requirements. </w:t>
      </w:r>
    </w:p>
    <w:p w14:paraId="171153BD" w14:textId="77777777" w:rsidR="00657EE5" w:rsidRPr="00D83A56" w:rsidRDefault="005D5E84">
      <w:pPr>
        <w:pStyle w:val="Header"/>
        <w:widowControl w:val="0"/>
        <w:numPr>
          <w:ilvl w:val="1"/>
          <w:numId w:val="4"/>
        </w:numPr>
        <w:tabs>
          <w:tab w:val="clear" w:pos="737"/>
          <w:tab w:val="clear" w:pos="4153"/>
          <w:tab w:val="clear" w:pos="8306"/>
        </w:tabs>
        <w:spacing w:after="240" w:line="360" w:lineRule="atLeast"/>
        <w:ind w:left="709" w:hanging="709"/>
        <w:jc w:val="both"/>
        <w:rPr>
          <w:rFonts w:cs="Arial"/>
          <w:sz w:val="20"/>
        </w:rPr>
      </w:pPr>
      <w:r w:rsidRPr="00036F35">
        <w:rPr>
          <w:rFonts w:cs="Arial"/>
          <w:sz w:val="20"/>
        </w:rPr>
        <w:t xml:space="preserve">The Contractor shall and shall procure that its </w:t>
      </w:r>
      <w:r w:rsidR="00657EE5" w:rsidRPr="00D83A56">
        <w:rPr>
          <w:rFonts w:cs="Arial"/>
          <w:sz w:val="20"/>
        </w:rPr>
        <w:t xml:space="preserve">sub-contractors shall: </w:t>
      </w:r>
    </w:p>
    <w:p w14:paraId="0EC63994" w14:textId="77777777" w:rsidR="00657EE5" w:rsidRPr="00D83A56" w:rsidRDefault="005D5E84" w:rsidP="00D55694">
      <w:pPr>
        <w:pStyle w:val="Header"/>
        <w:widowControl w:val="0"/>
        <w:numPr>
          <w:ilvl w:val="2"/>
          <w:numId w:val="4"/>
        </w:numPr>
        <w:tabs>
          <w:tab w:val="clear" w:pos="4153"/>
          <w:tab w:val="clear" w:pos="8306"/>
        </w:tabs>
        <w:spacing w:after="240" w:line="360" w:lineRule="atLeast"/>
        <w:jc w:val="both"/>
        <w:rPr>
          <w:rFonts w:cs="Arial"/>
          <w:sz w:val="20"/>
        </w:rPr>
      </w:pPr>
      <w:r w:rsidRPr="00036F35">
        <w:rPr>
          <w:rFonts w:cs="Arial"/>
          <w:sz w:val="20"/>
        </w:rPr>
        <w:t>transfer the Request for Information to the Contract Manager as soon as practicable after receipt and in any event within two Working Days of receiving a Request for Information;</w:t>
      </w:r>
    </w:p>
    <w:p w14:paraId="659B93EB" w14:textId="77777777" w:rsidR="00657EE5" w:rsidRPr="00D83A56" w:rsidRDefault="005D5E84" w:rsidP="00D55694">
      <w:pPr>
        <w:pStyle w:val="Header"/>
        <w:widowControl w:val="0"/>
        <w:numPr>
          <w:ilvl w:val="2"/>
          <w:numId w:val="4"/>
        </w:numPr>
        <w:tabs>
          <w:tab w:val="clear" w:pos="4153"/>
          <w:tab w:val="clear" w:pos="8306"/>
        </w:tabs>
        <w:spacing w:after="240" w:line="360" w:lineRule="atLeast"/>
        <w:jc w:val="both"/>
        <w:rPr>
          <w:rFonts w:cs="Arial"/>
          <w:sz w:val="20"/>
        </w:rPr>
      </w:pPr>
      <w:r w:rsidRPr="00036F35">
        <w:rPr>
          <w:rFonts w:cs="Arial"/>
          <w:sz w:val="20"/>
        </w:rPr>
        <w:t>provide the Contract Manager with a copy of all Information in its possession or power in the form that the Contract Manager requires within five Working Days (or such other period as Contract Manager may specify) of the Contract Manager requesting that Information; and</w:t>
      </w:r>
    </w:p>
    <w:p w14:paraId="1C867E35" w14:textId="4DED4208" w:rsidR="00657EE5" w:rsidRPr="00D83A56" w:rsidRDefault="005D5E84" w:rsidP="00D55694">
      <w:pPr>
        <w:pStyle w:val="Header"/>
        <w:widowControl w:val="0"/>
        <w:numPr>
          <w:ilvl w:val="2"/>
          <w:numId w:val="4"/>
        </w:numPr>
        <w:tabs>
          <w:tab w:val="clear" w:pos="4153"/>
          <w:tab w:val="clear" w:pos="8306"/>
        </w:tabs>
        <w:spacing w:after="240" w:line="360" w:lineRule="atLeast"/>
        <w:jc w:val="both"/>
        <w:rPr>
          <w:rFonts w:cs="Arial"/>
          <w:sz w:val="20"/>
        </w:rPr>
      </w:pPr>
      <w:r w:rsidRPr="00036F35">
        <w:rPr>
          <w:rFonts w:cs="Arial"/>
          <w:sz w:val="20"/>
        </w:rPr>
        <w:t xml:space="preserve">provide all necessary assistance as reasonably requested by the Contract Manager to enable the </w:t>
      </w:r>
      <w:r w:rsidR="000E2EFE">
        <w:rPr>
          <w:rFonts w:cs="Arial"/>
          <w:sz w:val="20"/>
        </w:rPr>
        <w:t>Authority</w:t>
      </w:r>
      <w:r w:rsidRPr="00036F35">
        <w:rPr>
          <w:rFonts w:cs="Arial"/>
          <w:sz w:val="20"/>
        </w:rPr>
        <w:t xml:space="preserve"> to respond to a Request for Information within the time for compliance set out in section 10 of the FOIA or regulation 5 of the Environmental Information Regulations.</w:t>
      </w:r>
    </w:p>
    <w:p w14:paraId="6EA476F1" w14:textId="220AFA6C" w:rsidR="00657EE5" w:rsidRPr="00D83A56" w:rsidRDefault="005D5E84">
      <w:pPr>
        <w:pStyle w:val="Header"/>
        <w:widowControl w:val="0"/>
        <w:numPr>
          <w:ilvl w:val="1"/>
          <w:numId w:val="4"/>
        </w:numPr>
        <w:tabs>
          <w:tab w:val="clear" w:pos="737"/>
          <w:tab w:val="clear" w:pos="4153"/>
          <w:tab w:val="clear" w:pos="8306"/>
        </w:tabs>
        <w:spacing w:after="240" w:line="360" w:lineRule="atLeast"/>
        <w:ind w:left="709" w:hanging="709"/>
        <w:jc w:val="both"/>
        <w:rPr>
          <w:rFonts w:cs="Arial"/>
          <w:sz w:val="20"/>
        </w:rPr>
      </w:pPr>
      <w:r w:rsidRPr="00036F35">
        <w:rPr>
          <w:rFonts w:cs="Arial"/>
          <w:sz w:val="20"/>
        </w:rPr>
        <w:t xml:space="preserve">The </w:t>
      </w:r>
      <w:r w:rsidR="000E2EFE">
        <w:rPr>
          <w:rFonts w:cs="Arial"/>
          <w:sz w:val="20"/>
        </w:rPr>
        <w:t>Authority</w:t>
      </w:r>
      <w:r w:rsidRPr="00036F35">
        <w:rPr>
          <w:rFonts w:cs="Arial"/>
          <w:sz w:val="20"/>
        </w:rPr>
        <w:t xml:space="preserve"> shall be responsible for determining at its absolute discretion whether the Commercially Sensitive Information and/or any other Information: </w:t>
      </w:r>
    </w:p>
    <w:p w14:paraId="3673E487" w14:textId="77777777" w:rsidR="00657EE5" w:rsidRPr="00D83A56" w:rsidRDefault="005D5E84" w:rsidP="00D55694">
      <w:pPr>
        <w:pStyle w:val="Header"/>
        <w:widowControl w:val="0"/>
        <w:numPr>
          <w:ilvl w:val="2"/>
          <w:numId w:val="4"/>
        </w:numPr>
        <w:tabs>
          <w:tab w:val="clear" w:pos="4153"/>
          <w:tab w:val="clear" w:pos="8306"/>
          <w:tab w:val="center" w:pos="1134"/>
        </w:tabs>
        <w:spacing w:after="240" w:line="360" w:lineRule="atLeast"/>
        <w:jc w:val="both"/>
        <w:rPr>
          <w:rFonts w:cs="Arial"/>
          <w:sz w:val="20"/>
        </w:rPr>
      </w:pPr>
      <w:r w:rsidRPr="00036F35">
        <w:rPr>
          <w:rFonts w:cs="Arial"/>
          <w:sz w:val="20"/>
        </w:rPr>
        <w:t>is exempt from disclosure in accordance with the provisions of the FOIA or the Environmental Information Regulations;</w:t>
      </w:r>
    </w:p>
    <w:p w14:paraId="1712D4F4" w14:textId="77777777" w:rsidR="00657EE5" w:rsidRPr="00D83A56" w:rsidRDefault="00657EE5" w:rsidP="00D55694">
      <w:pPr>
        <w:pStyle w:val="Header"/>
        <w:widowControl w:val="0"/>
        <w:numPr>
          <w:ilvl w:val="2"/>
          <w:numId w:val="4"/>
        </w:numPr>
        <w:tabs>
          <w:tab w:val="clear" w:pos="4153"/>
          <w:tab w:val="clear" w:pos="8306"/>
          <w:tab w:val="center" w:pos="1134"/>
        </w:tabs>
        <w:spacing w:after="240" w:line="360" w:lineRule="atLeast"/>
        <w:jc w:val="both"/>
        <w:rPr>
          <w:rFonts w:cs="Arial"/>
          <w:sz w:val="20"/>
        </w:rPr>
      </w:pPr>
      <w:r w:rsidRPr="00D83A56">
        <w:rPr>
          <w:rFonts w:cs="Arial"/>
          <w:sz w:val="20"/>
        </w:rPr>
        <w:t xml:space="preserve">is to be disclosed in response to a Request for Information, and in no event shall the Contractor respond directly to a Request for Information unless expressly authorised to do so by the </w:t>
      </w:r>
      <w:r w:rsidR="005D5E84" w:rsidRPr="00036F35">
        <w:rPr>
          <w:rFonts w:cs="Arial"/>
          <w:sz w:val="20"/>
        </w:rPr>
        <w:t xml:space="preserve">Contract Manager. </w:t>
      </w:r>
    </w:p>
    <w:p w14:paraId="48805A2D" w14:textId="1A35C45F" w:rsidR="00657EE5" w:rsidRPr="00D83A56" w:rsidRDefault="005D5E84">
      <w:pPr>
        <w:pStyle w:val="Header"/>
        <w:widowControl w:val="0"/>
        <w:numPr>
          <w:ilvl w:val="1"/>
          <w:numId w:val="4"/>
        </w:numPr>
        <w:tabs>
          <w:tab w:val="clear" w:pos="737"/>
          <w:tab w:val="clear" w:pos="4153"/>
          <w:tab w:val="clear" w:pos="8306"/>
        </w:tabs>
        <w:spacing w:after="240" w:line="360" w:lineRule="atLeast"/>
        <w:ind w:left="709" w:hanging="709"/>
        <w:jc w:val="both"/>
        <w:rPr>
          <w:rFonts w:cs="Arial"/>
          <w:sz w:val="20"/>
        </w:rPr>
      </w:pPr>
      <w:bookmarkStart w:id="57" w:name="_Ref203542858"/>
      <w:r w:rsidRPr="00036F35">
        <w:rPr>
          <w:rFonts w:cs="Arial"/>
          <w:sz w:val="20"/>
        </w:rPr>
        <w:t xml:space="preserve">The Contractor acknowledges that the </w:t>
      </w:r>
      <w:r w:rsidR="000E2EFE">
        <w:rPr>
          <w:rFonts w:cs="Arial"/>
          <w:sz w:val="20"/>
        </w:rPr>
        <w:t>Authority</w:t>
      </w:r>
      <w:r w:rsidRPr="00036F35">
        <w:rPr>
          <w:rFonts w:cs="Arial"/>
          <w:sz w:val="20"/>
        </w:rPr>
        <w:t xml:space="preserve"> may, acting in accordance with t</w:t>
      </w:r>
      <w:r w:rsidR="00657EE5" w:rsidRPr="00D83A56">
        <w:rPr>
          <w:rFonts w:cs="Arial"/>
          <w:sz w:val="20"/>
        </w:rPr>
        <w:t>he Secretary of State for Constitutional Affairs’ Code of Practice on the discharge of public authorities’ functions under Part 1 of FOIA (issued under section 45 of the FOIA, November 2004), be obliged under the FOIA or the Environmental Information Regulations to disclose Information:</w:t>
      </w:r>
      <w:bookmarkEnd w:id="57"/>
    </w:p>
    <w:p w14:paraId="7F103966" w14:textId="77777777" w:rsidR="00657EE5" w:rsidRPr="00D83A56" w:rsidRDefault="005D5E84">
      <w:pPr>
        <w:pStyle w:val="Header"/>
        <w:widowControl w:val="0"/>
        <w:numPr>
          <w:ilvl w:val="2"/>
          <w:numId w:val="4"/>
        </w:numPr>
        <w:tabs>
          <w:tab w:val="clear" w:pos="4153"/>
          <w:tab w:val="clear" w:pos="8306"/>
        </w:tabs>
        <w:spacing w:after="240" w:line="360" w:lineRule="atLeast"/>
        <w:jc w:val="both"/>
        <w:rPr>
          <w:rFonts w:cs="Arial"/>
          <w:sz w:val="20"/>
        </w:rPr>
      </w:pPr>
      <w:r w:rsidRPr="00036F35">
        <w:rPr>
          <w:rFonts w:cs="Arial"/>
          <w:sz w:val="20"/>
        </w:rPr>
        <w:lastRenderedPageBreak/>
        <w:t>without consulting with the Contractor, or</w:t>
      </w:r>
    </w:p>
    <w:p w14:paraId="2C770214" w14:textId="77777777" w:rsidR="00657EE5" w:rsidRPr="00D83A56" w:rsidRDefault="005D5E84" w:rsidP="00D55694">
      <w:pPr>
        <w:pStyle w:val="Header"/>
        <w:widowControl w:val="0"/>
        <w:numPr>
          <w:ilvl w:val="2"/>
          <w:numId w:val="4"/>
        </w:numPr>
        <w:tabs>
          <w:tab w:val="clear" w:pos="4153"/>
          <w:tab w:val="clear" w:pos="8306"/>
          <w:tab w:val="center" w:pos="1134"/>
        </w:tabs>
        <w:spacing w:after="240" w:line="360" w:lineRule="atLeast"/>
        <w:jc w:val="both"/>
        <w:rPr>
          <w:rFonts w:cs="Arial"/>
          <w:sz w:val="20"/>
        </w:rPr>
      </w:pPr>
      <w:r w:rsidRPr="00036F35">
        <w:rPr>
          <w:rFonts w:cs="Arial"/>
          <w:sz w:val="20"/>
        </w:rPr>
        <w:t>following consultation with the Contractor and having taken its views into account.</w:t>
      </w:r>
    </w:p>
    <w:p w14:paraId="6C979533" w14:textId="77777777" w:rsidR="00657EE5" w:rsidRPr="00D83A56" w:rsidRDefault="005D5E84">
      <w:pPr>
        <w:pStyle w:val="Header"/>
        <w:widowControl w:val="0"/>
        <w:numPr>
          <w:ilvl w:val="1"/>
          <w:numId w:val="4"/>
        </w:numPr>
        <w:tabs>
          <w:tab w:val="clear" w:pos="737"/>
          <w:tab w:val="clear" w:pos="4153"/>
          <w:tab w:val="clear" w:pos="8306"/>
        </w:tabs>
        <w:spacing w:after="240" w:line="360" w:lineRule="atLeast"/>
        <w:ind w:left="709" w:hanging="709"/>
        <w:jc w:val="both"/>
        <w:rPr>
          <w:rFonts w:cs="Arial"/>
          <w:sz w:val="20"/>
        </w:rPr>
      </w:pPr>
      <w:r w:rsidRPr="00036F35">
        <w:rPr>
          <w:rFonts w:cs="Arial"/>
          <w:sz w:val="20"/>
        </w:rPr>
        <w:t xml:space="preserve">The Contractor shall ensure that all Information produced in the course of the Contract or relating to the Contract is retained for disclosure and shall permit the Contract </w:t>
      </w:r>
      <w:r w:rsidR="005E4D93" w:rsidRPr="00D83A56">
        <w:rPr>
          <w:rFonts w:cs="Arial"/>
          <w:sz w:val="20"/>
        </w:rPr>
        <w:t xml:space="preserve">Manager </w:t>
      </w:r>
      <w:r w:rsidRPr="00036F35">
        <w:rPr>
          <w:rFonts w:cs="Arial"/>
          <w:sz w:val="20"/>
        </w:rPr>
        <w:t xml:space="preserve">to inspect such records as requested from time to time. </w:t>
      </w:r>
    </w:p>
    <w:p w14:paraId="0E43C0DD" w14:textId="0CF1E57B" w:rsidR="00504335" w:rsidRPr="00D83A56" w:rsidRDefault="005D5E84" w:rsidP="00504335">
      <w:pPr>
        <w:pStyle w:val="Heading2"/>
        <w:keepNext w:val="0"/>
        <w:widowControl w:val="0"/>
        <w:numPr>
          <w:ilvl w:val="1"/>
          <w:numId w:val="4"/>
        </w:numPr>
        <w:tabs>
          <w:tab w:val="clear" w:pos="0"/>
          <w:tab w:val="clear" w:pos="737"/>
        </w:tabs>
        <w:spacing w:after="240" w:line="360" w:lineRule="atLeast"/>
        <w:ind w:left="709" w:hanging="709"/>
        <w:rPr>
          <w:rFonts w:cs="Arial"/>
          <w:b w:val="0"/>
          <w:bCs/>
          <w:sz w:val="20"/>
        </w:rPr>
      </w:pPr>
      <w:r w:rsidRPr="00036F35">
        <w:rPr>
          <w:rFonts w:cs="Arial"/>
          <w:b w:val="0"/>
          <w:bCs/>
          <w:sz w:val="20"/>
        </w:rPr>
        <w:t xml:space="preserve">The Contractor acknowledges that any lists or schedules provided by it outlining Confidential Information are of indicative value only and that the </w:t>
      </w:r>
      <w:r w:rsidR="000E2EFE">
        <w:rPr>
          <w:rFonts w:cs="Arial"/>
          <w:b w:val="0"/>
          <w:bCs/>
          <w:sz w:val="20"/>
        </w:rPr>
        <w:t>Authority</w:t>
      </w:r>
      <w:r w:rsidRPr="00036F35">
        <w:rPr>
          <w:rFonts w:cs="Arial"/>
          <w:b w:val="0"/>
          <w:bCs/>
          <w:sz w:val="20"/>
        </w:rPr>
        <w:t xml:space="preserve"> may nevertheless be obliged to disclose Confidential Information in accordance with clause </w:t>
      </w:r>
      <w:r w:rsidR="006479E3">
        <w:fldChar w:fldCharType="begin"/>
      </w:r>
      <w:r w:rsidR="006479E3">
        <w:instrText xml:space="preserve"> REF _Ref203542858 \r \h  \* MERGEFORMAT </w:instrText>
      </w:r>
      <w:r w:rsidR="006479E3">
        <w:fldChar w:fldCharType="separate"/>
      </w:r>
      <w:r w:rsidR="0023697E" w:rsidRPr="00E253CF">
        <w:rPr>
          <w:rFonts w:cs="Arial"/>
          <w:b w:val="0"/>
          <w:bCs/>
          <w:sz w:val="20"/>
        </w:rPr>
        <w:t>30.4</w:t>
      </w:r>
      <w:r w:rsidR="006479E3">
        <w:fldChar w:fldCharType="end"/>
      </w:r>
      <w:r w:rsidRPr="00036F35">
        <w:rPr>
          <w:rFonts w:cs="Arial"/>
          <w:b w:val="0"/>
          <w:bCs/>
          <w:sz w:val="20"/>
        </w:rPr>
        <w:t>.</w:t>
      </w:r>
    </w:p>
    <w:p w14:paraId="584A9129" w14:textId="32ADB810" w:rsidR="00657EE5" w:rsidRPr="00D83A56" w:rsidRDefault="005D5E84" w:rsidP="00504335">
      <w:pPr>
        <w:pStyle w:val="Heading2"/>
        <w:keepNext w:val="0"/>
        <w:widowControl w:val="0"/>
        <w:numPr>
          <w:ilvl w:val="1"/>
          <w:numId w:val="4"/>
        </w:numPr>
        <w:tabs>
          <w:tab w:val="clear" w:pos="0"/>
          <w:tab w:val="clear" w:pos="737"/>
        </w:tabs>
        <w:spacing w:after="240" w:line="360" w:lineRule="atLeast"/>
        <w:ind w:left="709" w:hanging="709"/>
        <w:rPr>
          <w:rFonts w:cs="Arial"/>
          <w:b w:val="0"/>
          <w:bCs/>
          <w:sz w:val="20"/>
        </w:rPr>
      </w:pPr>
      <w:bookmarkStart w:id="58" w:name="_Toc139080301"/>
      <w:r w:rsidRPr="00036F35">
        <w:rPr>
          <w:rFonts w:cs="Arial"/>
          <w:b w:val="0"/>
          <w:sz w:val="20"/>
        </w:rPr>
        <w:t xml:space="preserve">The Contractor acknowledges that the Commercially Sensitive Information listed in the Order Form is of indicative value only and that the </w:t>
      </w:r>
      <w:r w:rsidR="000E2EFE">
        <w:rPr>
          <w:rFonts w:cs="Arial"/>
          <w:b w:val="0"/>
          <w:sz w:val="20"/>
        </w:rPr>
        <w:t>Authority</w:t>
      </w:r>
      <w:r w:rsidRPr="00036F35">
        <w:rPr>
          <w:rFonts w:cs="Arial"/>
          <w:b w:val="0"/>
          <w:sz w:val="20"/>
        </w:rPr>
        <w:t xml:space="preserve"> may be obliged to disclose it in accordance with clause </w:t>
      </w:r>
      <w:bookmarkEnd w:id="58"/>
      <w:r w:rsidR="00B30788" w:rsidRPr="00036F35">
        <w:rPr>
          <w:rFonts w:cs="Arial"/>
          <w:b w:val="0"/>
          <w:sz w:val="20"/>
          <w:highlight w:val="cyan"/>
        </w:rPr>
        <w:fldChar w:fldCharType="begin"/>
      </w:r>
      <w:r w:rsidRPr="00036F35">
        <w:rPr>
          <w:rFonts w:cs="Arial"/>
          <w:b w:val="0"/>
          <w:sz w:val="20"/>
        </w:rPr>
        <w:instrText xml:space="preserve"> REF _Ref203542858 \r \h </w:instrText>
      </w:r>
      <w:r w:rsidR="00D83A56">
        <w:rPr>
          <w:rFonts w:cs="Arial"/>
          <w:b w:val="0"/>
          <w:sz w:val="20"/>
          <w:highlight w:val="cyan"/>
        </w:rPr>
        <w:instrText xml:space="preserve"> \* MERGEFORMAT </w:instrText>
      </w:r>
      <w:r w:rsidR="00B30788" w:rsidRPr="00036F35">
        <w:rPr>
          <w:rFonts w:cs="Arial"/>
          <w:b w:val="0"/>
          <w:sz w:val="20"/>
          <w:highlight w:val="cyan"/>
        </w:rPr>
      </w:r>
      <w:r w:rsidR="00B30788" w:rsidRPr="00036F35">
        <w:rPr>
          <w:rFonts w:cs="Arial"/>
          <w:b w:val="0"/>
          <w:sz w:val="20"/>
          <w:highlight w:val="cyan"/>
        </w:rPr>
        <w:fldChar w:fldCharType="separate"/>
      </w:r>
      <w:r w:rsidR="0023697E">
        <w:rPr>
          <w:rFonts w:cs="Arial"/>
          <w:b w:val="0"/>
          <w:sz w:val="20"/>
        </w:rPr>
        <w:t>30.4</w:t>
      </w:r>
      <w:r w:rsidR="00B30788" w:rsidRPr="00036F35">
        <w:rPr>
          <w:rFonts w:cs="Arial"/>
          <w:b w:val="0"/>
          <w:sz w:val="20"/>
          <w:highlight w:val="cyan"/>
        </w:rPr>
        <w:fldChar w:fldCharType="end"/>
      </w:r>
      <w:r w:rsidRPr="00036F35">
        <w:rPr>
          <w:rFonts w:cs="Arial"/>
          <w:b w:val="0"/>
          <w:sz w:val="20"/>
        </w:rPr>
        <w:t>.</w:t>
      </w:r>
    </w:p>
    <w:p w14:paraId="3FAFB88C" w14:textId="77777777" w:rsidR="00657EE5" w:rsidRPr="00D83A56" w:rsidRDefault="005D5E84">
      <w:pPr>
        <w:pStyle w:val="Conditionhead"/>
        <w:keepNext/>
        <w:widowControl w:val="0"/>
        <w:numPr>
          <w:ilvl w:val="0"/>
          <w:numId w:val="4"/>
        </w:numPr>
        <w:tabs>
          <w:tab w:val="clear" w:pos="737"/>
        </w:tabs>
        <w:spacing w:after="240" w:line="360" w:lineRule="atLeast"/>
        <w:ind w:left="709" w:hanging="709"/>
        <w:rPr>
          <w:rFonts w:ascii="Arial" w:hAnsi="Arial" w:cs="Arial"/>
          <w:sz w:val="20"/>
        </w:rPr>
      </w:pPr>
      <w:r w:rsidRPr="00036F35">
        <w:rPr>
          <w:rFonts w:ascii="Arial" w:hAnsi="Arial" w:cs="Arial"/>
          <w:sz w:val="20"/>
        </w:rPr>
        <w:t>Security of Confidential Information</w:t>
      </w:r>
    </w:p>
    <w:p w14:paraId="5347A6DA" w14:textId="77777777" w:rsidR="00657EE5" w:rsidRPr="00D83A56" w:rsidRDefault="005D5E84">
      <w:pPr>
        <w:pStyle w:val="BodyTextIndent"/>
        <w:keepNext/>
        <w:widowControl w:val="0"/>
        <w:numPr>
          <w:ilvl w:val="1"/>
          <w:numId w:val="4"/>
        </w:numPr>
        <w:tabs>
          <w:tab w:val="clear" w:pos="737"/>
        </w:tabs>
        <w:spacing w:after="240" w:line="360" w:lineRule="atLeast"/>
        <w:ind w:left="709" w:hanging="709"/>
        <w:rPr>
          <w:rFonts w:cs="Arial"/>
          <w:sz w:val="20"/>
        </w:rPr>
      </w:pPr>
      <w:r w:rsidRPr="00036F35">
        <w:rPr>
          <w:rFonts w:cs="Arial"/>
          <w:sz w:val="20"/>
        </w:rPr>
        <w:t xml:space="preserve">In order to ensure that no unauthorised person gains access to any Confidential Information or any data obtained in the performance of the Contract, the Contractor undertakes to maintain security systems approved by the Contract Manager. </w:t>
      </w:r>
    </w:p>
    <w:p w14:paraId="7ED8EAC8" w14:textId="4D7B115B" w:rsidR="00657EE5" w:rsidRPr="00D83A56" w:rsidRDefault="005D5E84">
      <w:pPr>
        <w:pStyle w:val="BodyTextIndent"/>
        <w:widowControl w:val="0"/>
        <w:numPr>
          <w:ilvl w:val="1"/>
          <w:numId w:val="4"/>
        </w:numPr>
        <w:tabs>
          <w:tab w:val="clear" w:pos="737"/>
        </w:tabs>
        <w:spacing w:after="240" w:line="360" w:lineRule="atLeast"/>
        <w:ind w:left="709" w:hanging="709"/>
        <w:rPr>
          <w:rFonts w:cs="Arial"/>
          <w:sz w:val="20"/>
        </w:rPr>
      </w:pPr>
      <w:r w:rsidRPr="00036F35">
        <w:rPr>
          <w:rFonts w:cs="Arial"/>
          <w:sz w:val="20"/>
        </w:rPr>
        <w:t xml:space="preserve">The Contractor will immediately notify the Contract Manager of any breach of security in relation to Confidential Information and all data </w:t>
      </w:r>
      <w:r w:rsidR="00657EE5" w:rsidRPr="00D83A56">
        <w:rPr>
          <w:rFonts w:cs="Arial"/>
          <w:sz w:val="20"/>
        </w:rPr>
        <w:t xml:space="preserve">obtained in the performance of the </w:t>
      </w:r>
      <w:r w:rsidRPr="00036F35">
        <w:rPr>
          <w:rFonts w:cs="Arial"/>
          <w:sz w:val="20"/>
        </w:rPr>
        <w:t>Contract and will keep a record of such breaches.  The Contractor will use its best endeavours to recover such Confidential Information or data however it may be recorded.  This obligation is in addition to the Contractor’s obligati</w:t>
      </w:r>
      <w:r w:rsidR="00657EE5" w:rsidRPr="00D83A56">
        <w:rPr>
          <w:rFonts w:cs="Arial"/>
          <w:sz w:val="20"/>
        </w:rPr>
        <w:t xml:space="preserve">ons under clause </w:t>
      </w:r>
      <w:r w:rsidR="006479E3">
        <w:fldChar w:fldCharType="begin"/>
      </w:r>
      <w:r w:rsidR="006479E3">
        <w:instrText xml:space="preserve"> REF _Ref203542874 \r \h  \* MERGEFORMAT </w:instrText>
      </w:r>
      <w:r w:rsidR="006479E3">
        <w:fldChar w:fldCharType="separate"/>
      </w:r>
      <w:r w:rsidR="0023697E" w:rsidRPr="00E253CF">
        <w:rPr>
          <w:rFonts w:cs="Arial"/>
          <w:sz w:val="20"/>
        </w:rPr>
        <w:t>29</w:t>
      </w:r>
      <w:r w:rsidR="006479E3">
        <w:fldChar w:fldCharType="end"/>
      </w:r>
      <w:r w:rsidRPr="00036F35">
        <w:rPr>
          <w:rFonts w:cs="Arial"/>
          <w:sz w:val="20"/>
        </w:rPr>
        <w:t>.  The Contractor will co-operate with the Contract Manager in any investigation that the Contract Manager considers necessary to undertake as a result of any breach of security in relation to Confidential Information or data.</w:t>
      </w:r>
    </w:p>
    <w:p w14:paraId="62B408F1" w14:textId="77777777" w:rsidR="00657EE5" w:rsidRPr="00D83A56" w:rsidRDefault="005D5E84">
      <w:pPr>
        <w:pStyle w:val="Conditionhead"/>
        <w:widowControl w:val="0"/>
        <w:numPr>
          <w:ilvl w:val="0"/>
          <w:numId w:val="4"/>
        </w:numPr>
        <w:tabs>
          <w:tab w:val="clear" w:pos="737"/>
        </w:tabs>
        <w:spacing w:after="240" w:line="360" w:lineRule="atLeast"/>
        <w:ind w:left="709" w:hanging="709"/>
        <w:rPr>
          <w:rFonts w:ascii="Arial" w:hAnsi="Arial" w:cs="Arial"/>
          <w:sz w:val="20"/>
        </w:rPr>
      </w:pPr>
      <w:bookmarkStart w:id="59" w:name="_Ref203543350"/>
      <w:r w:rsidRPr="00036F35">
        <w:rPr>
          <w:rFonts w:ascii="Arial" w:hAnsi="Arial" w:cs="Arial"/>
          <w:sz w:val="20"/>
        </w:rPr>
        <w:t>Publicity and Media</w:t>
      </w:r>
      <w:bookmarkEnd w:id="59"/>
      <w:r w:rsidRPr="00036F35">
        <w:rPr>
          <w:rFonts w:ascii="Arial" w:hAnsi="Arial" w:cs="Arial"/>
          <w:sz w:val="20"/>
        </w:rPr>
        <w:t xml:space="preserve"> </w:t>
      </w:r>
    </w:p>
    <w:p w14:paraId="2FC8035B" w14:textId="0555BE35"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bookmarkStart w:id="60" w:name="_Ref203542886"/>
      <w:r w:rsidRPr="00036F35">
        <w:rPr>
          <w:rFonts w:ascii="Arial" w:hAnsi="Arial" w:cs="Arial"/>
        </w:rPr>
        <w:t xml:space="preserve">Without prejudice to the </w:t>
      </w:r>
      <w:r w:rsidR="000E2EFE">
        <w:rPr>
          <w:rFonts w:ascii="Arial" w:hAnsi="Arial" w:cs="Arial"/>
        </w:rPr>
        <w:t>Authority</w:t>
      </w:r>
      <w:r w:rsidRPr="00036F35">
        <w:rPr>
          <w:rFonts w:ascii="Arial" w:hAnsi="Arial" w:cs="Arial"/>
        </w:rPr>
        <w:t>’s obligations under the FOIA, neither Party shall make any press announcements or publicise the Contract or any part thereof in any way, except with the written consent of the other Party (such consent not to be unreasonably withheld or delayed).</w:t>
      </w:r>
      <w:bookmarkEnd w:id="60"/>
      <w:r w:rsidRPr="00036F35">
        <w:rPr>
          <w:rFonts w:ascii="Arial" w:hAnsi="Arial" w:cs="Arial"/>
        </w:rPr>
        <w:t xml:space="preserve">  </w:t>
      </w:r>
    </w:p>
    <w:p w14:paraId="273592ED" w14:textId="41A9D8D4"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 xml:space="preserve">Both Parties shall take all reasonable steps to ensure the observance of the provisions of clause </w:t>
      </w:r>
      <w:r w:rsidR="006479E3">
        <w:fldChar w:fldCharType="begin"/>
      </w:r>
      <w:r w:rsidR="006479E3">
        <w:instrText xml:space="preserve"> REF _Ref203542886 \r \h  \* MERGEFORMAT </w:instrText>
      </w:r>
      <w:r w:rsidR="006479E3">
        <w:fldChar w:fldCharType="separate"/>
      </w:r>
      <w:r w:rsidR="0023697E" w:rsidRPr="00E253CF">
        <w:rPr>
          <w:rFonts w:ascii="Arial" w:hAnsi="Arial" w:cs="Arial"/>
        </w:rPr>
        <w:t>32.1</w:t>
      </w:r>
      <w:r w:rsidR="006479E3">
        <w:fldChar w:fldCharType="end"/>
      </w:r>
      <w:r w:rsidRPr="00036F35">
        <w:rPr>
          <w:rFonts w:ascii="Arial" w:hAnsi="Arial" w:cs="Arial"/>
        </w:rPr>
        <w:t xml:space="preserve"> by all their servants, employees, agents, professional advisors and </w:t>
      </w:r>
      <w:r w:rsidRPr="00036F35">
        <w:rPr>
          <w:rFonts w:ascii="Arial" w:hAnsi="Arial" w:cs="Arial"/>
        </w:rPr>
        <w:lastRenderedPageBreak/>
        <w:t xml:space="preserve">consultants.  The Contractor shall take all reasonable steps to ensure the observance of the provisions of clause </w:t>
      </w:r>
      <w:r w:rsidR="006479E3">
        <w:fldChar w:fldCharType="begin"/>
      </w:r>
      <w:r w:rsidR="006479E3">
        <w:instrText xml:space="preserve"> REF _Ref203542886 \r \h  \* MERGEFORMAT </w:instrText>
      </w:r>
      <w:r w:rsidR="006479E3">
        <w:fldChar w:fldCharType="separate"/>
      </w:r>
      <w:r w:rsidR="0023697E" w:rsidRPr="00E253CF">
        <w:rPr>
          <w:rFonts w:ascii="Arial" w:hAnsi="Arial" w:cs="Arial"/>
        </w:rPr>
        <w:t>32.1</w:t>
      </w:r>
      <w:r w:rsidR="006479E3">
        <w:fldChar w:fldCharType="end"/>
      </w:r>
      <w:r w:rsidRPr="00036F35">
        <w:rPr>
          <w:rFonts w:ascii="Arial" w:hAnsi="Arial" w:cs="Arial"/>
        </w:rPr>
        <w:t xml:space="preserve"> by its </w:t>
      </w:r>
      <w:r w:rsidR="00657EE5" w:rsidRPr="00D83A56">
        <w:rPr>
          <w:rFonts w:ascii="Arial" w:hAnsi="Arial" w:cs="Arial"/>
        </w:rPr>
        <w:t>sub-contractors.</w:t>
      </w:r>
    </w:p>
    <w:p w14:paraId="4D5251E8" w14:textId="77777777" w:rsidR="00657EE5" w:rsidRPr="00D83A56" w:rsidRDefault="005D5E84">
      <w:pPr>
        <w:pStyle w:val="Conditionhead"/>
        <w:keepNext/>
        <w:widowControl w:val="0"/>
        <w:numPr>
          <w:ilvl w:val="0"/>
          <w:numId w:val="4"/>
        </w:numPr>
        <w:tabs>
          <w:tab w:val="clear" w:pos="737"/>
        </w:tabs>
        <w:spacing w:after="240" w:line="360" w:lineRule="atLeast"/>
        <w:ind w:left="709" w:hanging="709"/>
        <w:rPr>
          <w:rFonts w:ascii="Arial" w:hAnsi="Arial" w:cs="Arial"/>
          <w:sz w:val="20"/>
        </w:rPr>
      </w:pPr>
      <w:bookmarkStart w:id="61" w:name="_Ref203543357"/>
      <w:r w:rsidRPr="00036F35">
        <w:rPr>
          <w:rFonts w:ascii="Arial" w:hAnsi="Arial" w:cs="Arial"/>
          <w:sz w:val="20"/>
        </w:rPr>
        <w:t>Security</w:t>
      </w:r>
      <w:bookmarkEnd w:id="61"/>
    </w:p>
    <w:p w14:paraId="6A1D19E1" w14:textId="025CE865" w:rsidR="00B2539C" w:rsidRPr="004020AE" w:rsidRDefault="005D5E84" w:rsidP="00B2539C">
      <w:pPr>
        <w:pStyle w:val="BodyTextIndent3"/>
        <w:keepNext/>
        <w:widowControl w:val="0"/>
        <w:numPr>
          <w:ilvl w:val="1"/>
          <w:numId w:val="4"/>
        </w:numPr>
        <w:tabs>
          <w:tab w:val="clear" w:pos="737"/>
        </w:tabs>
        <w:spacing w:after="240" w:line="360" w:lineRule="atLeast"/>
        <w:ind w:left="709" w:hanging="709"/>
        <w:rPr>
          <w:rFonts w:cs="Arial"/>
        </w:rPr>
      </w:pPr>
      <w:r w:rsidRPr="00036F35">
        <w:rPr>
          <w:rFonts w:cs="Arial"/>
          <w:sz w:val="20"/>
        </w:rPr>
        <w:t xml:space="preserve">The </w:t>
      </w:r>
      <w:r w:rsidR="000E2EFE">
        <w:rPr>
          <w:rFonts w:cs="Arial"/>
          <w:sz w:val="20"/>
        </w:rPr>
        <w:t>Authority</w:t>
      </w:r>
      <w:r w:rsidRPr="00036F35">
        <w:rPr>
          <w:rFonts w:cs="Arial"/>
          <w:sz w:val="20"/>
        </w:rPr>
        <w:t xml:space="preserve"> shall be responsible for maintaining the security of the Services Location (including without limitation the Work Areas) in accordance with its standard security requirements set out in the Order Form and</w:t>
      </w:r>
      <w:r w:rsidR="00EB2E01">
        <w:rPr>
          <w:rFonts w:cs="Arial"/>
          <w:sz w:val="20"/>
        </w:rPr>
        <w:t xml:space="preserve"> in </w:t>
      </w:r>
      <w:r w:rsidR="00AF1C13" w:rsidRPr="006479E3">
        <w:rPr>
          <w:rFonts w:cs="Arial"/>
          <w:sz w:val="20"/>
        </w:rPr>
        <w:t xml:space="preserve">paragraph </w:t>
      </w:r>
      <w:r w:rsidR="000E32CF">
        <w:rPr>
          <w:rFonts w:cs="Arial"/>
          <w:sz w:val="20"/>
        </w:rPr>
        <w:t>9</w:t>
      </w:r>
      <w:r w:rsidR="00827B5D" w:rsidRPr="006479E3">
        <w:rPr>
          <w:rFonts w:cs="Arial"/>
          <w:sz w:val="20"/>
        </w:rPr>
        <w:t>.0 of the</w:t>
      </w:r>
      <w:r w:rsidR="00827B5D" w:rsidRPr="00D83A56">
        <w:rPr>
          <w:rFonts w:cs="Arial"/>
          <w:sz w:val="20"/>
        </w:rPr>
        <w:t xml:space="preserve"> Specification</w:t>
      </w:r>
      <w:r w:rsidRPr="00036F35">
        <w:rPr>
          <w:rFonts w:cs="Arial"/>
          <w:sz w:val="20"/>
        </w:rPr>
        <w:t>.</w:t>
      </w:r>
      <w:r w:rsidRPr="00036F35">
        <w:rPr>
          <w:rFonts w:cs="Arial"/>
          <w:b/>
          <w:i/>
          <w:sz w:val="22"/>
          <w:szCs w:val="22"/>
        </w:rPr>
        <w:t xml:space="preserve"> </w:t>
      </w:r>
      <w:r w:rsidRPr="00036F35">
        <w:rPr>
          <w:rFonts w:cs="Arial"/>
          <w:sz w:val="20"/>
        </w:rPr>
        <w:t xml:space="preserve">The Contractor shall comply with all reasonable security requirements of the </w:t>
      </w:r>
      <w:r w:rsidR="000E2EFE">
        <w:rPr>
          <w:rFonts w:cs="Arial"/>
          <w:sz w:val="20"/>
        </w:rPr>
        <w:t>Authority</w:t>
      </w:r>
      <w:r w:rsidRPr="00036F35">
        <w:rPr>
          <w:rFonts w:cs="Arial"/>
          <w:sz w:val="20"/>
        </w:rPr>
        <w:t xml:space="preserve"> while at the Services Location, and shall procure that all of its employees, agents, servants and </w:t>
      </w:r>
      <w:r w:rsidR="00657EE5" w:rsidRPr="00D83A56">
        <w:rPr>
          <w:rFonts w:cs="Arial"/>
          <w:sz w:val="20"/>
        </w:rPr>
        <w:t xml:space="preserve">sub-contractors shall likewise comply with such requirements.  </w:t>
      </w:r>
    </w:p>
    <w:p w14:paraId="7976BC74" w14:textId="414C2E34" w:rsidR="00657EE5" w:rsidRPr="00D83A56" w:rsidRDefault="005D5E84">
      <w:pPr>
        <w:pStyle w:val="BodyText"/>
        <w:keepNext w:val="0"/>
        <w:keepLines w:val="0"/>
        <w:widowControl w:val="0"/>
        <w:numPr>
          <w:ilvl w:val="1"/>
          <w:numId w:val="4"/>
        </w:numPr>
        <w:tabs>
          <w:tab w:val="clear" w:pos="737"/>
        </w:tabs>
        <w:spacing w:after="240" w:line="360" w:lineRule="atLeast"/>
        <w:ind w:left="709" w:hanging="709"/>
        <w:rPr>
          <w:rFonts w:cs="Arial"/>
          <w:sz w:val="20"/>
        </w:rPr>
      </w:pPr>
      <w:r w:rsidRPr="00036F35">
        <w:rPr>
          <w:rFonts w:cs="Arial"/>
          <w:sz w:val="20"/>
        </w:rPr>
        <w:t xml:space="preserve">The Contractor shall comply with the </w:t>
      </w:r>
      <w:r w:rsidR="000E2EFE">
        <w:rPr>
          <w:rFonts w:cs="Arial"/>
          <w:sz w:val="20"/>
        </w:rPr>
        <w:t>Authority</w:t>
      </w:r>
      <w:r w:rsidRPr="00036F35">
        <w:rPr>
          <w:rFonts w:cs="Arial"/>
          <w:sz w:val="20"/>
        </w:rPr>
        <w:t>’s written security procedures for locking buildings at the Services Location and handling keys</w:t>
      </w:r>
      <w:r>
        <w:rPr>
          <w:rStyle w:val="f14"/>
          <w:rFonts w:ascii="Arial" w:hAnsi="Arial" w:cs="Arial"/>
          <w:sz w:val="20"/>
          <w:szCs w:val="20"/>
        </w:rPr>
        <w:t xml:space="preserve"> a </w:t>
      </w:r>
      <w:r>
        <w:rPr>
          <w:rStyle w:val="f14"/>
          <w:rFonts w:ascii="Arial" w:hAnsi="Arial" w:cs="Arial"/>
          <w:bCs w:val="0"/>
          <w:sz w:val="20"/>
          <w:szCs w:val="20"/>
        </w:rPr>
        <w:t>copy of which has been issued</w:t>
      </w:r>
      <w:r>
        <w:rPr>
          <w:rStyle w:val="f14"/>
          <w:rFonts w:ascii="Arial" w:hAnsi="Arial" w:cs="Arial"/>
          <w:sz w:val="20"/>
          <w:szCs w:val="20"/>
        </w:rPr>
        <w:t xml:space="preserve"> by the Contract Manager to the Contractor prior to execution of the Contract and </w:t>
      </w:r>
      <w:r>
        <w:rPr>
          <w:rStyle w:val="f14"/>
          <w:rFonts w:ascii="Arial" w:hAnsi="Arial" w:cs="Arial"/>
          <w:bCs w:val="0"/>
          <w:sz w:val="20"/>
          <w:szCs w:val="20"/>
        </w:rPr>
        <w:t xml:space="preserve">receipt whereof the </w:t>
      </w:r>
      <w:r>
        <w:rPr>
          <w:rStyle w:val="f14"/>
          <w:rFonts w:ascii="Arial" w:hAnsi="Arial" w:cs="Arial"/>
          <w:sz w:val="20"/>
          <w:szCs w:val="20"/>
        </w:rPr>
        <w:t xml:space="preserve">Contractor </w:t>
      </w:r>
      <w:r>
        <w:rPr>
          <w:rStyle w:val="f14"/>
          <w:rFonts w:ascii="Arial" w:hAnsi="Arial" w:cs="Arial"/>
          <w:bCs w:val="0"/>
          <w:sz w:val="20"/>
          <w:szCs w:val="20"/>
        </w:rPr>
        <w:t>hereby acknowledges</w:t>
      </w:r>
      <w:r>
        <w:rPr>
          <w:rStyle w:val="f14"/>
          <w:rFonts w:ascii="Arial" w:hAnsi="Arial" w:cs="Arial"/>
          <w:b/>
          <w:bCs w:val="0"/>
          <w:sz w:val="20"/>
          <w:szCs w:val="20"/>
        </w:rPr>
        <w:t>.</w:t>
      </w:r>
      <w:r w:rsidRPr="00036F35">
        <w:rPr>
          <w:rFonts w:cs="Arial"/>
          <w:b/>
          <w:i/>
          <w:sz w:val="22"/>
          <w:szCs w:val="22"/>
        </w:rPr>
        <w:t xml:space="preserve"> </w:t>
      </w:r>
      <w:r w:rsidRPr="00036F35">
        <w:rPr>
          <w:rFonts w:cs="Arial"/>
        </w:rPr>
        <w:t xml:space="preserve"> </w:t>
      </w:r>
    </w:p>
    <w:p w14:paraId="5B28A7AC" w14:textId="54CF973D" w:rsidR="00657EE5" w:rsidRPr="00D83A56" w:rsidRDefault="005D5E84">
      <w:pPr>
        <w:pStyle w:val="BodyText"/>
        <w:keepNext w:val="0"/>
        <w:keepLines w:val="0"/>
        <w:widowControl w:val="0"/>
        <w:numPr>
          <w:ilvl w:val="1"/>
          <w:numId w:val="4"/>
        </w:numPr>
        <w:tabs>
          <w:tab w:val="clear" w:pos="737"/>
        </w:tabs>
        <w:spacing w:after="240" w:line="360" w:lineRule="atLeast"/>
        <w:ind w:left="709" w:hanging="709"/>
        <w:rPr>
          <w:rFonts w:cs="Arial"/>
          <w:sz w:val="20"/>
        </w:rPr>
      </w:pPr>
      <w:r w:rsidRPr="00036F35">
        <w:rPr>
          <w:rFonts w:cs="Arial"/>
          <w:sz w:val="20"/>
        </w:rPr>
        <w:t xml:space="preserve">In the event that the Contractor or any of its Contractor Staff loses a key or keys to any building at the Services Location the Contractor will forthwith on demand pay the </w:t>
      </w:r>
      <w:r w:rsidR="000E2EFE">
        <w:rPr>
          <w:rFonts w:cs="Arial"/>
          <w:sz w:val="20"/>
        </w:rPr>
        <w:t>Authority</w:t>
      </w:r>
      <w:r w:rsidRPr="00036F35">
        <w:rPr>
          <w:rFonts w:cs="Arial"/>
          <w:sz w:val="20"/>
        </w:rPr>
        <w:t xml:space="preserve"> the cost of replacing such keys and the accompanying locks and notwithstanding anything in the Contract shall </w:t>
      </w:r>
      <w:r w:rsidR="00657EE5" w:rsidRPr="00D83A56">
        <w:rPr>
          <w:rFonts w:cs="Arial"/>
          <w:sz w:val="20"/>
        </w:rPr>
        <w:t xml:space="preserve">indemnify the </w:t>
      </w:r>
      <w:r w:rsidR="000E2EFE">
        <w:rPr>
          <w:rFonts w:cs="Arial"/>
          <w:sz w:val="20"/>
        </w:rPr>
        <w:t>Authority</w:t>
      </w:r>
      <w:r w:rsidRPr="00036F35">
        <w:rPr>
          <w:rFonts w:cs="Arial"/>
          <w:sz w:val="20"/>
        </w:rPr>
        <w:t xml:space="preserve"> against all costs arising directly or indirectly from the loss of such keys.</w:t>
      </w:r>
    </w:p>
    <w:p w14:paraId="41B5634D" w14:textId="77777777" w:rsidR="00657EE5" w:rsidRPr="00D83A56" w:rsidRDefault="005D5E84">
      <w:pPr>
        <w:pStyle w:val="Conditionhead"/>
        <w:keepNext/>
        <w:widowControl w:val="0"/>
        <w:numPr>
          <w:ilvl w:val="0"/>
          <w:numId w:val="4"/>
        </w:numPr>
        <w:tabs>
          <w:tab w:val="clear" w:pos="737"/>
          <w:tab w:val="left" w:pos="142"/>
        </w:tabs>
        <w:spacing w:after="240" w:line="360" w:lineRule="atLeast"/>
        <w:ind w:left="709" w:hanging="709"/>
        <w:rPr>
          <w:rFonts w:ascii="Arial" w:hAnsi="Arial" w:cs="Arial"/>
          <w:sz w:val="20"/>
        </w:rPr>
      </w:pPr>
      <w:bookmarkStart w:id="62" w:name="_Ref203543363"/>
      <w:r w:rsidRPr="00036F35">
        <w:rPr>
          <w:rFonts w:ascii="Arial" w:hAnsi="Arial" w:cs="Arial"/>
          <w:sz w:val="20"/>
        </w:rPr>
        <w:t>Intellectual Property Rights</w:t>
      </w:r>
      <w:bookmarkEnd w:id="62"/>
      <w:r w:rsidRPr="00036F35">
        <w:rPr>
          <w:rFonts w:ascii="Arial" w:hAnsi="Arial" w:cs="Arial"/>
          <w:sz w:val="20"/>
        </w:rPr>
        <w:t xml:space="preserve">  </w:t>
      </w:r>
    </w:p>
    <w:p w14:paraId="66AF5770" w14:textId="77777777" w:rsidR="00657EE5" w:rsidRPr="00D83A56" w:rsidRDefault="005D5E84">
      <w:pPr>
        <w:keepNext/>
        <w:widowControl w:val="0"/>
        <w:numPr>
          <w:ilvl w:val="1"/>
          <w:numId w:val="4"/>
        </w:numPr>
        <w:tabs>
          <w:tab w:val="clear" w:pos="737"/>
          <w:tab w:val="left" w:pos="0"/>
          <w:tab w:val="left" w:pos="142"/>
        </w:tabs>
        <w:suppressAutoHyphens/>
        <w:spacing w:after="240" w:line="360" w:lineRule="atLeast"/>
        <w:ind w:left="709" w:hanging="709"/>
        <w:jc w:val="both"/>
        <w:rPr>
          <w:rFonts w:ascii="Arial" w:hAnsi="Arial" w:cs="Arial"/>
        </w:rPr>
      </w:pPr>
      <w:r w:rsidRPr="00036F35">
        <w:rPr>
          <w:rFonts w:ascii="Arial" w:hAnsi="Arial" w:cs="Arial"/>
        </w:rPr>
        <w:t>All Intellectual Property Rights in any specifications, instructions, plans, data, drawings, databases, patents, patterns, models, designs or other material:</w:t>
      </w:r>
    </w:p>
    <w:p w14:paraId="6FBA550D" w14:textId="3B614234" w:rsidR="00657EE5" w:rsidRPr="00D83A56" w:rsidRDefault="005D5E84">
      <w:pPr>
        <w:widowControl w:val="0"/>
        <w:numPr>
          <w:ilvl w:val="2"/>
          <w:numId w:val="4"/>
        </w:numPr>
        <w:tabs>
          <w:tab w:val="left" w:pos="0"/>
          <w:tab w:val="left" w:pos="142"/>
        </w:tabs>
        <w:suppressAutoHyphens/>
        <w:spacing w:after="240" w:line="360" w:lineRule="atLeast"/>
        <w:jc w:val="both"/>
        <w:rPr>
          <w:rFonts w:ascii="Arial" w:hAnsi="Arial" w:cs="Arial"/>
        </w:rPr>
      </w:pPr>
      <w:r w:rsidRPr="00036F35">
        <w:rPr>
          <w:rFonts w:ascii="Arial" w:hAnsi="Arial" w:cs="Arial"/>
        </w:rPr>
        <w:t xml:space="preserve">furnished to or made available to the Contractor by the </w:t>
      </w:r>
      <w:r w:rsidR="000E2EFE">
        <w:rPr>
          <w:rFonts w:ascii="Arial" w:hAnsi="Arial" w:cs="Arial"/>
        </w:rPr>
        <w:t>Authority</w:t>
      </w:r>
      <w:r w:rsidRPr="00036F35">
        <w:rPr>
          <w:rFonts w:ascii="Arial" w:hAnsi="Arial" w:cs="Arial"/>
        </w:rPr>
        <w:t xml:space="preserve"> or its Contract Manager shall remain the property of the </w:t>
      </w:r>
      <w:r w:rsidR="000E2EFE">
        <w:rPr>
          <w:rFonts w:ascii="Arial" w:hAnsi="Arial" w:cs="Arial"/>
        </w:rPr>
        <w:t>Authority</w:t>
      </w:r>
      <w:r w:rsidRPr="00036F35">
        <w:rPr>
          <w:rFonts w:ascii="Arial" w:hAnsi="Arial" w:cs="Arial"/>
        </w:rPr>
        <w:t>;</w:t>
      </w:r>
    </w:p>
    <w:p w14:paraId="5A5DCD1B" w14:textId="1D35930B" w:rsidR="00657EE5" w:rsidRPr="00D83A56" w:rsidRDefault="005D5E84">
      <w:pPr>
        <w:widowControl w:val="0"/>
        <w:numPr>
          <w:ilvl w:val="2"/>
          <w:numId w:val="4"/>
        </w:numPr>
        <w:tabs>
          <w:tab w:val="left" w:pos="0"/>
          <w:tab w:val="left" w:pos="142"/>
        </w:tabs>
        <w:suppressAutoHyphens/>
        <w:spacing w:after="240" w:line="360" w:lineRule="atLeast"/>
        <w:jc w:val="both"/>
        <w:rPr>
          <w:rFonts w:ascii="Arial" w:hAnsi="Arial" w:cs="Arial"/>
        </w:rPr>
      </w:pPr>
      <w:r w:rsidRPr="00036F35">
        <w:rPr>
          <w:rFonts w:ascii="Arial" w:hAnsi="Arial" w:cs="Arial"/>
        </w:rPr>
        <w:t xml:space="preserve">prepared by or for the Contractor for use, or intended use, in relation to the performance of the Contract shall belong to the </w:t>
      </w:r>
      <w:r w:rsidR="000E2EFE">
        <w:rPr>
          <w:rFonts w:ascii="Arial" w:hAnsi="Arial" w:cs="Arial"/>
        </w:rPr>
        <w:t>Authority</w:t>
      </w:r>
      <w:r w:rsidRPr="00036F35">
        <w:rPr>
          <w:rFonts w:ascii="Arial" w:hAnsi="Arial" w:cs="Arial"/>
        </w:rPr>
        <w:t xml:space="preserve">.  The Contractor shall not, and shall procure that the Contractor’s employees, servants, agents, suppliers and </w:t>
      </w:r>
      <w:r w:rsidR="00657EE5" w:rsidRPr="00D83A56">
        <w:rPr>
          <w:rFonts w:ascii="Arial" w:hAnsi="Arial" w:cs="Arial"/>
        </w:rPr>
        <w:t xml:space="preserve">sub-contractors shall not, (except when necessary for the implementation of the </w:t>
      </w:r>
      <w:r w:rsidRPr="00036F35">
        <w:rPr>
          <w:rFonts w:ascii="Arial" w:hAnsi="Arial" w:cs="Arial"/>
        </w:rPr>
        <w:t>Contract) without prior Approval, use or disclose any such Intellectual Property Rights, or any other information (whether or not relevant to the Contract) which the Contractor may obtain in performing the Contract except information which is in the public domain.</w:t>
      </w:r>
    </w:p>
    <w:p w14:paraId="5B926889" w14:textId="77777777" w:rsidR="00657EE5" w:rsidRPr="00D83A56" w:rsidRDefault="005D5E84">
      <w:pPr>
        <w:widowControl w:val="0"/>
        <w:numPr>
          <w:ilvl w:val="1"/>
          <w:numId w:val="4"/>
        </w:numPr>
        <w:tabs>
          <w:tab w:val="clear" w:pos="737"/>
          <w:tab w:val="left" w:pos="-720"/>
          <w:tab w:val="left" w:pos="0"/>
          <w:tab w:val="left" w:pos="142"/>
        </w:tabs>
        <w:suppressAutoHyphens/>
        <w:spacing w:after="240" w:line="360" w:lineRule="atLeast"/>
        <w:ind w:left="709" w:hanging="709"/>
        <w:jc w:val="both"/>
        <w:rPr>
          <w:rFonts w:ascii="Arial" w:hAnsi="Arial" w:cs="Arial"/>
        </w:rPr>
      </w:pPr>
      <w:r w:rsidRPr="00036F35">
        <w:rPr>
          <w:rFonts w:ascii="Arial" w:hAnsi="Arial" w:cs="Arial"/>
        </w:rPr>
        <w:t xml:space="preserve">At the termination of the Contract the Contractor shall at the request of the Contract </w:t>
      </w:r>
      <w:r w:rsidRPr="00036F35">
        <w:rPr>
          <w:rFonts w:ascii="Arial" w:hAnsi="Arial" w:cs="Arial"/>
        </w:rPr>
        <w:lastRenderedPageBreak/>
        <w:t>Manager immediately return to the Contract Manager all materials, work or records held, including any back-up media relating to the Contract.</w:t>
      </w:r>
    </w:p>
    <w:p w14:paraId="1AC146E8" w14:textId="77777777" w:rsidR="00657EE5" w:rsidRPr="00D83A56" w:rsidRDefault="005D5E84">
      <w:pPr>
        <w:widowControl w:val="0"/>
        <w:numPr>
          <w:ilvl w:val="1"/>
          <w:numId w:val="4"/>
        </w:numPr>
        <w:tabs>
          <w:tab w:val="clear" w:pos="737"/>
          <w:tab w:val="left" w:pos="0"/>
          <w:tab w:val="left" w:pos="142"/>
        </w:tabs>
        <w:suppressAutoHyphens/>
        <w:spacing w:after="240" w:line="360" w:lineRule="atLeast"/>
        <w:ind w:left="709" w:hanging="709"/>
        <w:jc w:val="both"/>
        <w:rPr>
          <w:rFonts w:ascii="Arial" w:hAnsi="Arial" w:cs="Arial"/>
        </w:rPr>
      </w:pPr>
      <w:r w:rsidRPr="00036F35">
        <w:rPr>
          <w:rFonts w:ascii="Arial" w:hAnsi="Arial" w:cs="Arial"/>
        </w:rPr>
        <w:t xml:space="preserve">The provisions </w:t>
      </w:r>
      <w:r w:rsidR="00657EE5" w:rsidRPr="00D83A56">
        <w:rPr>
          <w:rFonts w:ascii="Arial" w:hAnsi="Arial" w:cs="Arial"/>
        </w:rPr>
        <w:t xml:space="preserve">of this clause shall apply during the continuance of the </w:t>
      </w:r>
      <w:r w:rsidRPr="00036F35">
        <w:rPr>
          <w:rFonts w:ascii="Arial" w:hAnsi="Arial" w:cs="Arial"/>
        </w:rPr>
        <w:t>Contract and indefinitely after its expiry or termination.</w:t>
      </w:r>
    </w:p>
    <w:p w14:paraId="03CA04C8" w14:textId="77777777" w:rsidR="00657EE5" w:rsidRPr="00D83A56" w:rsidRDefault="005D5E84">
      <w:pPr>
        <w:pStyle w:val="Conditionhead"/>
        <w:widowControl w:val="0"/>
        <w:numPr>
          <w:ilvl w:val="0"/>
          <w:numId w:val="4"/>
        </w:numPr>
        <w:tabs>
          <w:tab w:val="clear" w:pos="737"/>
        </w:tabs>
        <w:spacing w:after="240" w:line="360" w:lineRule="atLeast"/>
        <w:ind w:left="709" w:hanging="709"/>
        <w:rPr>
          <w:rFonts w:ascii="Arial" w:hAnsi="Arial" w:cs="Arial"/>
          <w:sz w:val="20"/>
        </w:rPr>
      </w:pPr>
      <w:bookmarkStart w:id="63" w:name="_Ref203543372"/>
      <w:bookmarkStart w:id="64" w:name="_Ref404007286"/>
      <w:bookmarkStart w:id="65" w:name="_Ref359840183"/>
      <w:bookmarkStart w:id="66" w:name="_Ref362258515"/>
      <w:r w:rsidRPr="00036F35">
        <w:rPr>
          <w:rFonts w:ascii="Arial" w:hAnsi="Arial" w:cs="Arial"/>
          <w:sz w:val="20"/>
        </w:rPr>
        <w:t xml:space="preserve">Records and </w:t>
      </w:r>
      <w:r w:rsidR="00657EE5" w:rsidRPr="00D83A56">
        <w:rPr>
          <w:rFonts w:ascii="Arial" w:hAnsi="Arial" w:cs="Arial"/>
          <w:sz w:val="20"/>
        </w:rPr>
        <w:t>Audit</w:t>
      </w:r>
      <w:bookmarkEnd w:id="63"/>
      <w:r w:rsidRPr="00036F35">
        <w:rPr>
          <w:rFonts w:ascii="Arial" w:hAnsi="Arial" w:cs="Arial"/>
          <w:sz w:val="20"/>
        </w:rPr>
        <w:t xml:space="preserve"> Access</w:t>
      </w:r>
      <w:bookmarkEnd w:id="64"/>
      <w:r w:rsidRPr="00036F35">
        <w:rPr>
          <w:rFonts w:ascii="Arial" w:hAnsi="Arial" w:cs="Arial"/>
          <w:sz w:val="20"/>
        </w:rPr>
        <w:t xml:space="preserve"> </w:t>
      </w:r>
      <w:bookmarkEnd w:id="65"/>
      <w:bookmarkEnd w:id="66"/>
    </w:p>
    <w:p w14:paraId="78261F9B" w14:textId="61DB8D9F" w:rsidR="00C97D70" w:rsidRPr="00D83A56" w:rsidRDefault="005D5E84" w:rsidP="00C97D70">
      <w:pPr>
        <w:widowControl w:val="0"/>
        <w:numPr>
          <w:ilvl w:val="1"/>
          <w:numId w:val="4"/>
        </w:numPr>
        <w:tabs>
          <w:tab w:val="clear" w:pos="737"/>
          <w:tab w:val="left" w:pos="0"/>
        </w:tabs>
        <w:suppressAutoHyphens/>
        <w:spacing w:after="240" w:line="360" w:lineRule="atLeast"/>
        <w:ind w:left="709" w:hanging="709"/>
        <w:jc w:val="both"/>
        <w:rPr>
          <w:rFonts w:ascii="Arial" w:hAnsi="Arial" w:cs="Arial"/>
          <w:b/>
        </w:rPr>
      </w:pPr>
      <w:bookmarkStart w:id="67" w:name="_Ref359840038"/>
      <w:r w:rsidRPr="00036F35">
        <w:rPr>
          <w:rFonts w:ascii="Arial" w:hAnsi="Arial" w:cs="Arial"/>
        </w:rPr>
        <w:t>The Contractor shall keep and maintain until six (6) years after the end of the Term (or as long a period as may be ag</w:t>
      </w:r>
      <w:r w:rsidR="00C97D70" w:rsidRPr="00D83A56">
        <w:rPr>
          <w:rFonts w:ascii="Arial" w:hAnsi="Arial" w:cs="Arial"/>
        </w:rPr>
        <w:t xml:space="preserve">reed between the Parties), full and accurate records </w:t>
      </w:r>
      <w:r w:rsidR="00A12C73" w:rsidRPr="00D83A56">
        <w:rPr>
          <w:rFonts w:ascii="Arial" w:hAnsi="Arial" w:cs="Arial"/>
        </w:rPr>
        <w:t xml:space="preserve">(to include without limitation the reports described in clause </w:t>
      </w:r>
      <w:r w:rsidR="006479E3">
        <w:fldChar w:fldCharType="begin"/>
      </w:r>
      <w:r w:rsidR="006479E3">
        <w:instrText xml:space="preserve"> REF _Ref360092175 \r \h  \* MERGEFORMAT </w:instrText>
      </w:r>
      <w:r w:rsidR="006479E3">
        <w:fldChar w:fldCharType="separate"/>
      </w:r>
      <w:r w:rsidR="0023697E" w:rsidRPr="00E253CF">
        <w:rPr>
          <w:rFonts w:ascii="Arial" w:hAnsi="Arial" w:cs="Arial"/>
        </w:rPr>
        <w:t>54.3</w:t>
      </w:r>
      <w:r w:rsidR="006479E3">
        <w:fldChar w:fldCharType="end"/>
      </w:r>
      <w:r w:rsidR="00A12C73" w:rsidRPr="00D83A56">
        <w:rPr>
          <w:rFonts w:ascii="Arial" w:hAnsi="Arial" w:cs="Arial"/>
        </w:rPr>
        <w:t xml:space="preserve">) </w:t>
      </w:r>
      <w:r w:rsidR="00C97D70" w:rsidRPr="00D83A56">
        <w:rPr>
          <w:rFonts w:ascii="Arial" w:hAnsi="Arial" w:cs="Arial"/>
        </w:rPr>
        <w:t>and accounts of the operation of the Contract including the Services provided under it and</w:t>
      </w:r>
      <w:r w:rsidRPr="00036F35">
        <w:rPr>
          <w:rFonts w:ascii="Arial" w:hAnsi="Arial" w:cs="Arial"/>
        </w:rPr>
        <w:t xml:space="preserve"> all m</w:t>
      </w:r>
      <w:r w:rsidR="00C80E4C" w:rsidRPr="00D83A56">
        <w:rPr>
          <w:rFonts w:ascii="Arial" w:hAnsi="Arial" w:cs="Arial"/>
        </w:rPr>
        <w:t xml:space="preserve">onies collected and invoiced by it pursuant to clause </w:t>
      </w:r>
      <w:r w:rsidR="006479E3">
        <w:fldChar w:fldCharType="begin"/>
      </w:r>
      <w:r w:rsidR="006479E3">
        <w:instrText xml:space="preserve"> REF _Ref364952280 \w \h  \* MERGEFORMAT </w:instrText>
      </w:r>
      <w:r w:rsidR="006479E3">
        <w:fldChar w:fldCharType="separate"/>
      </w:r>
      <w:r w:rsidR="0023697E" w:rsidRPr="00E253CF">
        <w:rPr>
          <w:rFonts w:ascii="Arial" w:hAnsi="Arial" w:cs="Arial"/>
        </w:rPr>
        <w:t>0</w:t>
      </w:r>
      <w:r w:rsidR="006479E3">
        <w:fldChar w:fldCharType="end"/>
      </w:r>
      <w:r w:rsidRPr="00036F35">
        <w:rPr>
          <w:rFonts w:ascii="Arial" w:hAnsi="Arial" w:cs="Arial"/>
        </w:rPr>
        <w:t xml:space="preserve"> </w:t>
      </w:r>
      <w:r w:rsidR="00C80E4C" w:rsidRPr="00D83A56">
        <w:rPr>
          <w:rFonts w:ascii="Arial" w:hAnsi="Arial" w:cs="Arial"/>
        </w:rPr>
        <w:t xml:space="preserve">and </w:t>
      </w:r>
      <w:r w:rsidR="006479E3">
        <w:fldChar w:fldCharType="begin"/>
      </w:r>
      <w:r w:rsidR="006479E3">
        <w:instrText xml:space="preserve"> REF _Ref203979569 \w \h  \* MERGEFORMAT </w:instrText>
      </w:r>
      <w:r w:rsidR="006479E3">
        <w:fldChar w:fldCharType="separate"/>
      </w:r>
      <w:r w:rsidR="0023697E" w:rsidRPr="00E253CF">
        <w:rPr>
          <w:rFonts w:ascii="Arial" w:hAnsi="Arial" w:cs="Arial"/>
        </w:rPr>
        <w:t>0</w:t>
      </w:r>
      <w:r w:rsidR="006479E3">
        <w:fldChar w:fldCharType="end"/>
      </w:r>
      <w:r w:rsidR="00C80E4C" w:rsidRPr="00D83A56">
        <w:rPr>
          <w:rFonts w:ascii="Arial" w:hAnsi="Arial" w:cs="Arial"/>
        </w:rPr>
        <w:t>.</w:t>
      </w:r>
      <w:bookmarkEnd w:id="67"/>
    </w:p>
    <w:p w14:paraId="69976AED" w14:textId="06185793" w:rsidR="00C97D70" w:rsidRPr="00D83A56" w:rsidRDefault="005D5E84" w:rsidP="00C97D70">
      <w:pPr>
        <w:widowControl w:val="0"/>
        <w:numPr>
          <w:ilvl w:val="1"/>
          <w:numId w:val="4"/>
        </w:numPr>
        <w:tabs>
          <w:tab w:val="clear" w:pos="737"/>
          <w:tab w:val="left" w:pos="0"/>
        </w:tabs>
        <w:suppressAutoHyphens/>
        <w:spacing w:after="240" w:line="360" w:lineRule="atLeast"/>
        <w:ind w:left="709" w:hanging="709"/>
        <w:jc w:val="both"/>
        <w:rPr>
          <w:rFonts w:ascii="Arial" w:hAnsi="Arial" w:cs="Arial"/>
          <w:b/>
        </w:rPr>
      </w:pPr>
      <w:r w:rsidRPr="00036F35">
        <w:rPr>
          <w:rFonts w:ascii="Arial" w:hAnsi="Arial" w:cs="Arial"/>
        </w:rPr>
        <w:t>The Contractor shall keep the records</w:t>
      </w:r>
      <w:r w:rsidR="00C97D70" w:rsidRPr="00D83A56">
        <w:rPr>
          <w:rFonts w:ascii="Arial" w:hAnsi="Arial" w:cs="Arial"/>
        </w:rPr>
        <w:t xml:space="preserve"> and accounts referred to in </w:t>
      </w:r>
      <w:r w:rsidRPr="00036F35">
        <w:rPr>
          <w:rFonts w:ascii="Arial" w:hAnsi="Arial" w:cs="Arial"/>
        </w:rPr>
        <w:t>clau</w:t>
      </w:r>
      <w:r w:rsidR="004C0A0F" w:rsidRPr="00D83A56">
        <w:rPr>
          <w:rFonts w:ascii="Arial" w:hAnsi="Arial" w:cs="Arial"/>
        </w:rPr>
        <w:t>se</w:t>
      </w:r>
      <w:r w:rsidRPr="00036F35">
        <w:rPr>
          <w:rFonts w:ascii="Arial" w:hAnsi="Arial" w:cs="Arial"/>
        </w:rPr>
        <w:t xml:space="preserve"> </w:t>
      </w:r>
      <w:r w:rsidR="006479E3">
        <w:fldChar w:fldCharType="begin"/>
      </w:r>
      <w:r w:rsidR="006479E3">
        <w:instrText xml:space="preserve"> REF _Ref359840038 \r \h  \* MERGEFORMAT </w:instrText>
      </w:r>
      <w:r w:rsidR="006479E3">
        <w:fldChar w:fldCharType="separate"/>
      </w:r>
      <w:r w:rsidR="0023697E" w:rsidRPr="00E253CF">
        <w:rPr>
          <w:rFonts w:ascii="Arial" w:hAnsi="Arial" w:cs="Arial"/>
        </w:rPr>
        <w:t>35.1</w:t>
      </w:r>
      <w:r w:rsidR="006479E3">
        <w:fldChar w:fldCharType="end"/>
      </w:r>
      <w:r w:rsidRPr="00036F35">
        <w:rPr>
          <w:rFonts w:ascii="Arial" w:hAnsi="Arial" w:cs="Arial"/>
        </w:rPr>
        <w:t xml:space="preserve"> above in accordance with good accountancy practice.</w:t>
      </w:r>
    </w:p>
    <w:p w14:paraId="70EDFC68" w14:textId="1D591000" w:rsidR="00C97D70" w:rsidRPr="00D83A56" w:rsidRDefault="005D5E84" w:rsidP="00C97D70">
      <w:pPr>
        <w:widowControl w:val="0"/>
        <w:numPr>
          <w:ilvl w:val="1"/>
          <w:numId w:val="4"/>
        </w:numPr>
        <w:tabs>
          <w:tab w:val="clear" w:pos="737"/>
          <w:tab w:val="left" w:pos="0"/>
        </w:tabs>
        <w:suppressAutoHyphens/>
        <w:spacing w:after="240" w:line="360" w:lineRule="atLeast"/>
        <w:ind w:left="709" w:hanging="709"/>
        <w:jc w:val="both"/>
        <w:rPr>
          <w:rFonts w:ascii="Arial" w:hAnsi="Arial" w:cs="Arial"/>
          <w:b/>
        </w:rPr>
      </w:pPr>
      <w:r w:rsidRPr="00036F35">
        <w:rPr>
          <w:rFonts w:ascii="Arial" w:hAnsi="Arial" w:cs="Arial"/>
        </w:rPr>
        <w:t xml:space="preserve">The Contractor shall on request afford the Contract Manager (and/or their agents or </w:t>
      </w:r>
      <w:r w:rsidR="003465CD" w:rsidRPr="00D83A56">
        <w:rPr>
          <w:rFonts w:ascii="Arial" w:hAnsi="Arial" w:cs="Arial"/>
        </w:rPr>
        <w:t>r</w:t>
      </w:r>
      <w:r w:rsidRPr="00036F35">
        <w:rPr>
          <w:rFonts w:ascii="Arial" w:hAnsi="Arial" w:cs="Arial"/>
        </w:rPr>
        <w:t>epresentatives)</w:t>
      </w:r>
      <w:r w:rsidR="00807B30" w:rsidRPr="00D83A56">
        <w:rPr>
          <w:rFonts w:ascii="Arial" w:hAnsi="Arial" w:cs="Arial"/>
        </w:rPr>
        <w:t xml:space="preserve"> </w:t>
      </w:r>
      <w:r w:rsidR="008D5C71" w:rsidRPr="00D83A56">
        <w:rPr>
          <w:rFonts w:ascii="Arial" w:hAnsi="Arial" w:cs="Arial"/>
        </w:rPr>
        <w:t>and any relevant regulatory body</w:t>
      </w:r>
      <w:r w:rsidRPr="00036F35">
        <w:rPr>
          <w:rFonts w:ascii="Arial" w:hAnsi="Arial" w:cs="Arial"/>
        </w:rPr>
        <w:t xml:space="preserve"> access to </w:t>
      </w:r>
      <w:r w:rsidR="00807B30" w:rsidRPr="00D83A56">
        <w:rPr>
          <w:rFonts w:ascii="Arial" w:hAnsi="Arial" w:cs="Arial"/>
        </w:rPr>
        <w:t xml:space="preserve">the </w:t>
      </w:r>
      <w:r w:rsidR="00C97D70" w:rsidRPr="00D83A56">
        <w:rPr>
          <w:rFonts w:ascii="Arial" w:hAnsi="Arial" w:cs="Arial"/>
        </w:rPr>
        <w:t>records and acc</w:t>
      </w:r>
      <w:r w:rsidRPr="00036F35">
        <w:rPr>
          <w:rFonts w:ascii="Arial" w:hAnsi="Arial" w:cs="Arial"/>
        </w:rPr>
        <w:t xml:space="preserve">ounts kept and maintained by the Contractor pursuant to this clause </w:t>
      </w:r>
      <w:r w:rsidR="006479E3">
        <w:fldChar w:fldCharType="begin"/>
      </w:r>
      <w:r w:rsidR="006479E3">
        <w:instrText xml:space="preserve"> REF _Ref404007286 \r \h  \* MERGEFORMAT </w:instrText>
      </w:r>
      <w:r w:rsidR="006479E3">
        <w:fldChar w:fldCharType="separate"/>
      </w:r>
      <w:r w:rsidR="0023697E" w:rsidRPr="00895E43">
        <w:rPr>
          <w:rFonts w:ascii="Arial" w:hAnsi="Arial" w:cs="Arial"/>
        </w:rPr>
        <w:t>35</w:t>
      </w:r>
      <w:r w:rsidR="006479E3">
        <w:fldChar w:fldCharType="end"/>
      </w:r>
      <w:r w:rsidR="00C97D70" w:rsidRPr="00D83A56">
        <w:rPr>
          <w:rFonts w:ascii="Arial" w:hAnsi="Arial" w:cs="Arial"/>
        </w:rPr>
        <w:t>.</w:t>
      </w:r>
    </w:p>
    <w:p w14:paraId="74F91AB6" w14:textId="77777777" w:rsidR="00C97D70" w:rsidRPr="00D83A56" w:rsidRDefault="005D5E84" w:rsidP="00C97D70">
      <w:pPr>
        <w:widowControl w:val="0"/>
        <w:numPr>
          <w:ilvl w:val="1"/>
          <w:numId w:val="4"/>
        </w:numPr>
        <w:tabs>
          <w:tab w:val="clear" w:pos="737"/>
          <w:tab w:val="left" w:pos="0"/>
        </w:tabs>
        <w:suppressAutoHyphens/>
        <w:spacing w:after="240" w:line="360" w:lineRule="atLeast"/>
        <w:ind w:left="709" w:hanging="709"/>
        <w:jc w:val="both"/>
        <w:rPr>
          <w:rFonts w:ascii="Arial" w:hAnsi="Arial" w:cs="Arial"/>
          <w:b/>
        </w:rPr>
      </w:pPr>
      <w:r w:rsidRPr="00036F35">
        <w:rPr>
          <w:rFonts w:ascii="Arial" w:hAnsi="Arial" w:cs="Arial"/>
        </w:rPr>
        <w:t>The Contractor shall provide such r</w:t>
      </w:r>
      <w:r w:rsidR="00C97D70" w:rsidRPr="00D83A56">
        <w:rPr>
          <w:rFonts w:ascii="Arial" w:hAnsi="Arial" w:cs="Arial"/>
        </w:rPr>
        <w:t>ecords and accounts (to</w:t>
      </w:r>
      <w:r w:rsidRPr="00036F35">
        <w:rPr>
          <w:rFonts w:ascii="Arial" w:hAnsi="Arial" w:cs="Arial"/>
        </w:rPr>
        <w:t xml:space="preserve">gether </w:t>
      </w:r>
      <w:r w:rsidR="00C97D70" w:rsidRPr="00D83A56">
        <w:rPr>
          <w:rFonts w:ascii="Arial" w:hAnsi="Arial" w:cs="Arial"/>
        </w:rPr>
        <w:t xml:space="preserve">with copies of the Contractor's published </w:t>
      </w:r>
      <w:r w:rsidRPr="00036F35">
        <w:rPr>
          <w:rFonts w:ascii="Arial" w:hAnsi="Arial" w:cs="Arial"/>
        </w:rPr>
        <w:t>accounts) during the Term an</w:t>
      </w:r>
      <w:r w:rsidR="00C97D70" w:rsidRPr="00D83A56">
        <w:rPr>
          <w:rFonts w:ascii="Arial" w:hAnsi="Arial" w:cs="Arial"/>
        </w:rPr>
        <w:t xml:space="preserve">d for a period of one year after the expiry of the </w:t>
      </w:r>
      <w:r w:rsidRPr="00036F35">
        <w:rPr>
          <w:rFonts w:ascii="Arial" w:hAnsi="Arial" w:cs="Arial"/>
        </w:rPr>
        <w:t>Term to the</w:t>
      </w:r>
      <w:r w:rsidR="00C97D70" w:rsidRPr="00D83A56">
        <w:rPr>
          <w:rFonts w:ascii="Arial" w:hAnsi="Arial" w:cs="Arial"/>
        </w:rPr>
        <w:t xml:space="preserve"> </w:t>
      </w:r>
      <w:r w:rsidRPr="00036F35">
        <w:rPr>
          <w:rFonts w:ascii="Arial" w:hAnsi="Arial" w:cs="Arial"/>
        </w:rPr>
        <w:t xml:space="preserve">Contract Manager (and/or their agents or </w:t>
      </w:r>
      <w:r w:rsidR="003465CD" w:rsidRPr="00D83A56">
        <w:rPr>
          <w:rFonts w:ascii="Arial" w:hAnsi="Arial" w:cs="Arial"/>
        </w:rPr>
        <w:t xml:space="preserve">representatives) and </w:t>
      </w:r>
      <w:r w:rsidRPr="00036F35">
        <w:rPr>
          <w:rFonts w:ascii="Arial" w:hAnsi="Arial" w:cs="Arial"/>
        </w:rPr>
        <w:t xml:space="preserve">any relevant </w:t>
      </w:r>
      <w:r w:rsidR="008D5C71" w:rsidRPr="00D83A56">
        <w:rPr>
          <w:rFonts w:ascii="Arial" w:hAnsi="Arial" w:cs="Arial"/>
        </w:rPr>
        <w:t>regulatory body</w:t>
      </w:r>
      <w:r w:rsidRPr="00036F35">
        <w:rPr>
          <w:rFonts w:ascii="Arial" w:hAnsi="Arial" w:cs="Arial"/>
        </w:rPr>
        <w:t>.</w:t>
      </w:r>
    </w:p>
    <w:p w14:paraId="1382BEEB" w14:textId="77777777" w:rsidR="00C97D70" w:rsidRPr="00D83A56" w:rsidRDefault="005D5E84" w:rsidP="00C97D70">
      <w:pPr>
        <w:widowControl w:val="0"/>
        <w:numPr>
          <w:ilvl w:val="1"/>
          <w:numId w:val="4"/>
        </w:numPr>
        <w:tabs>
          <w:tab w:val="clear" w:pos="737"/>
          <w:tab w:val="left" w:pos="0"/>
        </w:tabs>
        <w:suppressAutoHyphens/>
        <w:spacing w:after="240" w:line="360" w:lineRule="atLeast"/>
        <w:ind w:left="709" w:hanging="709"/>
        <w:jc w:val="both"/>
        <w:rPr>
          <w:rFonts w:ascii="Arial" w:hAnsi="Arial" w:cs="Arial"/>
          <w:b/>
        </w:rPr>
      </w:pPr>
      <w:r w:rsidRPr="00036F35">
        <w:rPr>
          <w:rFonts w:ascii="Arial" w:hAnsi="Arial" w:cs="Arial"/>
        </w:rPr>
        <w:t xml:space="preserve">The Contract Manager shall use reasonable endeavours to ensure that the conduct of each </w:t>
      </w:r>
      <w:r w:rsidR="00C97D70" w:rsidRPr="00D83A56">
        <w:rPr>
          <w:rFonts w:ascii="Arial" w:hAnsi="Arial" w:cs="Arial"/>
        </w:rPr>
        <w:t xml:space="preserve">audit does not unreasonably disrupt the Contractor or delay the provision of the Services, </w:t>
      </w:r>
      <w:r w:rsidRPr="00036F35">
        <w:rPr>
          <w:rFonts w:ascii="Arial" w:hAnsi="Arial" w:cs="Arial"/>
        </w:rPr>
        <w:t>save insofar as the Contractor ac</w:t>
      </w:r>
      <w:r w:rsidR="00C97D70" w:rsidRPr="00D83A56">
        <w:rPr>
          <w:rFonts w:ascii="Arial" w:hAnsi="Arial" w:cs="Arial"/>
        </w:rPr>
        <w:t xml:space="preserve">cepts and acknowledges that control over the conduct of audits carried out by </w:t>
      </w:r>
      <w:r w:rsidRPr="00036F35">
        <w:rPr>
          <w:rFonts w:ascii="Arial" w:hAnsi="Arial" w:cs="Arial"/>
        </w:rPr>
        <w:t>a third party regulatory body is outside of the control of the Contract Manager.</w:t>
      </w:r>
    </w:p>
    <w:p w14:paraId="19E2E828" w14:textId="0155E00C" w:rsidR="000507A3" w:rsidRPr="00D83A56" w:rsidRDefault="005D5E84" w:rsidP="000507A3">
      <w:pPr>
        <w:pStyle w:val="A2"/>
        <w:widowControl w:val="0"/>
        <w:numPr>
          <w:ilvl w:val="1"/>
          <w:numId w:val="4"/>
        </w:numPr>
        <w:spacing w:before="0" w:after="240" w:line="360" w:lineRule="atLeast"/>
        <w:rPr>
          <w:rFonts w:ascii="Arial" w:hAnsi="Arial" w:cs="Arial"/>
          <w:b/>
          <w:sz w:val="20"/>
        </w:rPr>
      </w:pPr>
      <w:r w:rsidRPr="00036F35">
        <w:rPr>
          <w:rFonts w:ascii="Arial" w:hAnsi="Arial" w:cs="Arial"/>
          <w:sz w:val="20"/>
        </w:rPr>
        <w:t xml:space="preserve">The Contractor shall free of charge at any reasonable time without prior notice permit the Contract Manager (and/or their agents or </w:t>
      </w:r>
      <w:r w:rsidR="003465CD" w:rsidRPr="00D83A56">
        <w:rPr>
          <w:rFonts w:ascii="Arial" w:hAnsi="Arial" w:cs="Arial"/>
          <w:sz w:val="20"/>
        </w:rPr>
        <w:t>representatives)</w:t>
      </w:r>
      <w:r w:rsidR="00642EBC">
        <w:rPr>
          <w:rFonts w:ascii="Arial" w:hAnsi="Arial" w:cs="Arial"/>
        </w:rPr>
        <w:t xml:space="preserve"> </w:t>
      </w:r>
      <w:r w:rsidR="003465CD" w:rsidRPr="00D83A56">
        <w:rPr>
          <w:rFonts w:ascii="Arial" w:hAnsi="Arial" w:cs="Arial"/>
          <w:sz w:val="20"/>
        </w:rPr>
        <w:t>and any relevant regulatory body</w:t>
      </w:r>
      <w:r w:rsidRPr="00036F35">
        <w:rPr>
          <w:rFonts w:ascii="Arial" w:hAnsi="Arial" w:cs="Arial"/>
          <w:sz w:val="20"/>
        </w:rPr>
        <w:t xml:space="preserve"> access to:</w:t>
      </w:r>
    </w:p>
    <w:p w14:paraId="30F11582" w14:textId="77777777" w:rsidR="000507A3" w:rsidRPr="00D83A56" w:rsidRDefault="005D5E84" w:rsidP="000507A3">
      <w:pPr>
        <w:pStyle w:val="A2"/>
        <w:widowControl w:val="0"/>
        <w:numPr>
          <w:ilvl w:val="2"/>
          <w:numId w:val="4"/>
        </w:numPr>
        <w:spacing w:before="0" w:after="240" w:line="360" w:lineRule="atLeast"/>
        <w:rPr>
          <w:rFonts w:ascii="Arial" w:hAnsi="Arial" w:cs="Arial"/>
          <w:b/>
          <w:sz w:val="20"/>
        </w:rPr>
      </w:pPr>
      <w:r w:rsidRPr="00036F35">
        <w:rPr>
          <w:rFonts w:ascii="Arial" w:hAnsi="Arial" w:cs="Arial"/>
          <w:sz w:val="20"/>
        </w:rPr>
        <w:t>all records and do</w:t>
      </w:r>
      <w:r w:rsidR="000507A3" w:rsidRPr="00D83A56">
        <w:rPr>
          <w:rFonts w:ascii="Arial" w:hAnsi="Arial" w:cs="Arial"/>
          <w:sz w:val="20"/>
        </w:rPr>
        <w:t xml:space="preserve">cuments in the possession or control of the Contractor relation to the performance of the Services (and if so required provide copies thereof free of charge); </w:t>
      </w:r>
    </w:p>
    <w:p w14:paraId="2BD2E0F0" w14:textId="77777777" w:rsidR="000507A3" w:rsidRPr="00D83A56" w:rsidRDefault="005D5E84" w:rsidP="000507A3">
      <w:pPr>
        <w:pStyle w:val="A2"/>
        <w:widowControl w:val="0"/>
        <w:numPr>
          <w:ilvl w:val="2"/>
          <w:numId w:val="4"/>
        </w:numPr>
        <w:spacing w:before="0" w:after="240" w:line="360" w:lineRule="atLeast"/>
        <w:rPr>
          <w:rFonts w:ascii="Arial" w:hAnsi="Arial" w:cs="Arial"/>
          <w:b/>
          <w:sz w:val="20"/>
        </w:rPr>
      </w:pPr>
      <w:r w:rsidRPr="00036F35">
        <w:rPr>
          <w:rFonts w:ascii="Arial" w:hAnsi="Arial" w:cs="Arial"/>
          <w:sz w:val="20"/>
        </w:rPr>
        <w:t>the Work Areas for the purpose of inspecting materials and sto</w:t>
      </w:r>
      <w:r w:rsidR="000507A3" w:rsidRPr="00D83A56">
        <w:rPr>
          <w:rFonts w:ascii="Arial" w:hAnsi="Arial" w:cs="Arial"/>
          <w:sz w:val="20"/>
        </w:rPr>
        <w:t xml:space="preserve">res and sampling </w:t>
      </w:r>
      <w:r w:rsidR="000507A3" w:rsidRPr="00D83A56">
        <w:rPr>
          <w:rFonts w:ascii="Arial" w:hAnsi="Arial" w:cs="Arial"/>
          <w:sz w:val="20"/>
        </w:rPr>
        <w:lastRenderedPageBreak/>
        <w:t>and chec</w:t>
      </w:r>
      <w:r w:rsidRPr="00036F35">
        <w:rPr>
          <w:rFonts w:ascii="Arial" w:hAnsi="Arial" w:cs="Arial"/>
          <w:sz w:val="20"/>
        </w:rPr>
        <w:t xml:space="preserve">king the quantity and/or quality of foodstuffs (whether prepared or </w:t>
      </w:r>
      <w:r w:rsidR="000507A3" w:rsidRPr="00D83A56">
        <w:rPr>
          <w:rFonts w:ascii="Arial" w:hAnsi="Arial" w:cs="Arial"/>
          <w:sz w:val="20"/>
        </w:rPr>
        <w:t>unprepared) in order to ensure that such items com</w:t>
      </w:r>
      <w:r w:rsidRPr="00036F35">
        <w:rPr>
          <w:rFonts w:ascii="Arial" w:hAnsi="Arial" w:cs="Arial"/>
          <w:sz w:val="20"/>
        </w:rPr>
        <w:t xml:space="preserve">ply with </w:t>
      </w:r>
      <w:r w:rsidR="000507A3" w:rsidRPr="00D83A56">
        <w:rPr>
          <w:rFonts w:ascii="Arial" w:hAnsi="Arial" w:cs="Arial"/>
          <w:sz w:val="20"/>
        </w:rPr>
        <w:t xml:space="preserve">the Contract and are suitable for the purposes of providing the Services;  </w:t>
      </w:r>
    </w:p>
    <w:p w14:paraId="540C2051" w14:textId="77777777" w:rsidR="000507A3" w:rsidRPr="00D83A56" w:rsidRDefault="005D5E84" w:rsidP="000507A3">
      <w:pPr>
        <w:pStyle w:val="A2"/>
        <w:widowControl w:val="0"/>
        <w:numPr>
          <w:ilvl w:val="2"/>
          <w:numId w:val="4"/>
        </w:numPr>
        <w:spacing w:before="0" w:after="240" w:line="360" w:lineRule="atLeast"/>
        <w:rPr>
          <w:rFonts w:ascii="Arial" w:hAnsi="Arial" w:cs="Arial"/>
          <w:b/>
          <w:sz w:val="20"/>
        </w:rPr>
      </w:pPr>
      <w:r w:rsidRPr="00036F35">
        <w:rPr>
          <w:rFonts w:ascii="Arial" w:hAnsi="Arial" w:cs="Arial"/>
          <w:sz w:val="20"/>
        </w:rPr>
        <w:t>Contractor Staff in connection with the Services;</w:t>
      </w:r>
    </w:p>
    <w:p w14:paraId="7040A80D" w14:textId="77777777" w:rsidR="000507A3" w:rsidRPr="00D83A56" w:rsidRDefault="005D5E84" w:rsidP="000507A3">
      <w:pPr>
        <w:widowControl w:val="0"/>
        <w:numPr>
          <w:ilvl w:val="2"/>
          <w:numId w:val="4"/>
        </w:numPr>
        <w:tabs>
          <w:tab w:val="left" w:pos="0"/>
        </w:tabs>
        <w:suppressAutoHyphens/>
        <w:spacing w:after="240" w:line="360" w:lineRule="atLeast"/>
        <w:jc w:val="both"/>
        <w:rPr>
          <w:rFonts w:ascii="Arial" w:hAnsi="Arial" w:cs="Arial"/>
          <w:b/>
        </w:rPr>
      </w:pPr>
      <w:r w:rsidRPr="00036F35">
        <w:rPr>
          <w:rFonts w:ascii="Arial" w:hAnsi="Arial" w:cs="Arial"/>
        </w:rPr>
        <w:t>the Heavy Equipment, the Light Equipment, the Contractor’s Equipment and any other equipment used or intended for use in connection with the pr</w:t>
      </w:r>
      <w:r w:rsidR="000507A3" w:rsidRPr="00D83A56">
        <w:rPr>
          <w:rFonts w:ascii="Arial" w:hAnsi="Arial" w:cs="Arial"/>
        </w:rPr>
        <w:t xml:space="preserve">ovision of the Services for the purpose of ensuring that all such equipment meets the requirements </w:t>
      </w:r>
      <w:r w:rsidRPr="00036F35">
        <w:rPr>
          <w:rFonts w:ascii="Arial" w:hAnsi="Arial" w:cs="Arial"/>
        </w:rPr>
        <w:t>of the Contract and all relevant statutory requirements.</w:t>
      </w:r>
    </w:p>
    <w:p w14:paraId="7B7BF8C0" w14:textId="59B930E9" w:rsidR="00C97D70" w:rsidRPr="00036F35" w:rsidRDefault="005D5E84" w:rsidP="00C97D70">
      <w:pPr>
        <w:widowControl w:val="0"/>
        <w:numPr>
          <w:ilvl w:val="1"/>
          <w:numId w:val="4"/>
        </w:numPr>
        <w:tabs>
          <w:tab w:val="left" w:pos="0"/>
        </w:tabs>
        <w:suppressAutoHyphens/>
        <w:spacing w:after="240" w:line="360" w:lineRule="atLeast"/>
        <w:jc w:val="both"/>
        <w:rPr>
          <w:rFonts w:ascii="Arial" w:hAnsi="Arial" w:cs="Arial"/>
          <w:b/>
        </w:rPr>
      </w:pPr>
      <w:r w:rsidRPr="00036F35">
        <w:rPr>
          <w:rFonts w:ascii="Arial" w:hAnsi="Arial" w:cs="Arial"/>
        </w:rPr>
        <w:t xml:space="preserve">The Parties agree that they shall bear their own respective costs and expenses incurred in respect of compliance with their obligations under this clause </w:t>
      </w:r>
      <w:r w:rsidR="006479E3">
        <w:fldChar w:fldCharType="begin"/>
      </w:r>
      <w:r w:rsidR="006479E3">
        <w:instrText xml:space="preserve"> REF _Ref359840183 \r \h  \* MERGEFORMAT </w:instrText>
      </w:r>
      <w:r w:rsidR="006479E3">
        <w:fldChar w:fldCharType="separate"/>
      </w:r>
      <w:r w:rsidR="0023697E" w:rsidRPr="00895E43">
        <w:rPr>
          <w:rFonts w:ascii="Arial" w:hAnsi="Arial" w:cs="Arial"/>
        </w:rPr>
        <w:t>35</w:t>
      </w:r>
      <w:r w:rsidR="006479E3">
        <w:fldChar w:fldCharType="end"/>
      </w:r>
      <w:r w:rsidRPr="00036F35">
        <w:rPr>
          <w:rFonts w:ascii="Arial" w:hAnsi="Arial" w:cs="Arial"/>
        </w:rPr>
        <w:t>, unless the</w:t>
      </w:r>
      <w:r w:rsidR="00C97D70" w:rsidRPr="00D83A56">
        <w:rPr>
          <w:rFonts w:ascii="Arial" w:hAnsi="Arial" w:cs="Arial"/>
        </w:rPr>
        <w:t xml:space="preserve"> audit reveals a material Default by the Contractor in which case the Contractor shall reimburse the </w:t>
      </w:r>
      <w:r w:rsidR="000E2EFE">
        <w:rPr>
          <w:rFonts w:ascii="Arial" w:hAnsi="Arial" w:cs="Arial"/>
        </w:rPr>
        <w:t>Authority</w:t>
      </w:r>
      <w:r w:rsidR="00C97D70" w:rsidRPr="00D83A56">
        <w:rPr>
          <w:rFonts w:ascii="Arial" w:hAnsi="Arial" w:cs="Arial"/>
        </w:rPr>
        <w:t xml:space="preserve"> for the </w:t>
      </w:r>
      <w:r w:rsidR="000E2EFE">
        <w:rPr>
          <w:rFonts w:ascii="Arial" w:hAnsi="Arial" w:cs="Arial"/>
        </w:rPr>
        <w:t>Authority</w:t>
      </w:r>
      <w:r w:rsidRPr="00036F35">
        <w:rPr>
          <w:rFonts w:ascii="Arial" w:hAnsi="Arial" w:cs="Arial"/>
        </w:rPr>
        <w:t>'s reasonable</w:t>
      </w:r>
      <w:r w:rsidR="00C97D70" w:rsidRPr="00D83A56">
        <w:rPr>
          <w:rFonts w:ascii="Arial" w:hAnsi="Arial" w:cs="Arial"/>
        </w:rPr>
        <w:t xml:space="preserve"> costs incurred in relation to the audit.</w:t>
      </w:r>
    </w:p>
    <w:p w14:paraId="5E02CBAB" w14:textId="77777777" w:rsidR="00657EE5" w:rsidRPr="00D83A56" w:rsidRDefault="00657EE5">
      <w:pPr>
        <w:pStyle w:val="Conditionhead"/>
        <w:widowControl w:val="0"/>
        <w:numPr>
          <w:ilvl w:val="0"/>
          <w:numId w:val="4"/>
        </w:numPr>
        <w:tabs>
          <w:tab w:val="clear" w:pos="737"/>
        </w:tabs>
        <w:spacing w:after="240" w:line="360" w:lineRule="atLeast"/>
        <w:ind w:left="709" w:hanging="709"/>
        <w:rPr>
          <w:rFonts w:ascii="Arial" w:hAnsi="Arial" w:cs="Arial"/>
          <w:sz w:val="20"/>
        </w:rPr>
      </w:pPr>
      <w:r w:rsidRPr="00D83A56">
        <w:rPr>
          <w:rFonts w:ascii="Arial" w:hAnsi="Arial" w:cs="Arial"/>
          <w:sz w:val="20"/>
        </w:rPr>
        <w:t>Assignment and Sub-Contracting</w:t>
      </w:r>
    </w:p>
    <w:p w14:paraId="2C4C4AF2"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 xml:space="preserve">The Contractor shall not assign, </w:t>
      </w:r>
      <w:r w:rsidR="00657EE5" w:rsidRPr="00D83A56">
        <w:rPr>
          <w:rFonts w:ascii="Arial" w:hAnsi="Arial" w:cs="Arial"/>
        </w:rPr>
        <w:t xml:space="preserve">sub-contract or in any other way dispose of the </w:t>
      </w:r>
      <w:r w:rsidRPr="00036F35">
        <w:rPr>
          <w:rFonts w:ascii="Arial" w:hAnsi="Arial" w:cs="Arial"/>
        </w:rPr>
        <w:t>Contract or any part of it without prior Approval.  Sub-contracting any part of the Contract shall not relieve the Contractor of any obligation or duty attributable to the Contractor under the Contract.</w:t>
      </w:r>
    </w:p>
    <w:p w14:paraId="05E3E801"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The Contractor shall be responsible for the acts and omissions of its sub-contractors as though they are its own.</w:t>
      </w:r>
    </w:p>
    <w:p w14:paraId="134829C9" w14:textId="3026F6F8"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 xml:space="preserve">Where the </w:t>
      </w:r>
      <w:r w:rsidR="000E2EFE">
        <w:rPr>
          <w:rFonts w:ascii="Arial" w:hAnsi="Arial" w:cs="Arial"/>
        </w:rPr>
        <w:t>Authority</w:t>
      </w:r>
      <w:r w:rsidRPr="00036F35">
        <w:rPr>
          <w:rFonts w:ascii="Arial" w:hAnsi="Arial" w:cs="Arial"/>
        </w:rPr>
        <w:t xml:space="preserve"> has consented to the placing of sub-contracts, copies of each sub-contract shall, at the request of the </w:t>
      </w:r>
      <w:r w:rsidR="000E2EFE">
        <w:rPr>
          <w:rFonts w:ascii="Arial" w:hAnsi="Arial" w:cs="Arial"/>
        </w:rPr>
        <w:t>Authority</w:t>
      </w:r>
      <w:r w:rsidRPr="00036F35">
        <w:rPr>
          <w:rFonts w:ascii="Arial" w:hAnsi="Arial" w:cs="Arial"/>
        </w:rPr>
        <w:t xml:space="preserve">, be sent by the Contractor to the </w:t>
      </w:r>
      <w:r w:rsidR="000E2EFE">
        <w:rPr>
          <w:rFonts w:ascii="Arial" w:hAnsi="Arial" w:cs="Arial"/>
        </w:rPr>
        <w:t>Authority</w:t>
      </w:r>
      <w:r w:rsidRPr="00036F35">
        <w:rPr>
          <w:rFonts w:ascii="Arial" w:hAnsi="Arial" w:cs="Arial"/>
        </w:rPr>
        <w:t xml:space="preserve"> within </w:t>
      </w:r>
      <w:r w:rsidR="00657EE5" w:rsidRPr="00D83A56">
        <w:rPr>
          <w:rFonts w:ascii="Arial" w:hAnsi="Arial" w:cs="Arial"/>
        </w:rPr>
        <w:t>2 Working Days of such request.</w:t>
      </w:r>
    </w:p>
    <w:p w14:paraId="5277B911" w14:textId="77777777" w:rsidR="006168E4" w:rsidRPr="00D83A56" w:rsidRDefault="005D5E84" w:rsidP="00BC0A30">
      <w:pPr>
        <w:widowControl w:val="0"/>
        <w:numPr>
          <w:ilvl w:val="1"/>
          <w:numId w:val="4"/>
        </w:numPr>
        <w:tabs>
          <w:tab w:val="left" w:pos="0"/>
        </w:tabs>
        <w:suppressAutoHyphens/>
        <w:spacing w:after="240" w:line="360" w:lineRule="atLeast"/>
        <w:jc w:val="both"/>
        <w:rPr>
          <w:rFonts w:ascii="Arial" w:hAnsi="Arial" w:cs="Arial"/>
        </w:rPr>
      </w:pPr>
      <w:r w:rsidRPr="00036F35">
        <w:rPr>
          <w:rFonts w:ascii="Arial" w:hAnsi="Arial" w:cs="Arial"/>
        </w:rPr>
        <w:t>Where the Contractor enters into a sub-contract with third party for the purpose of performing all or part of the Contract, it shall cause a term to be included in such a sub-contract which requires</w:t>
      </w:r>
      <w:r w:rsidR="006168E4" w:rsidRPr="00D83A56">
        <w:rPr>
          <w:rFonts w:ascii="Arial" w:hAnsi="Arial" w:cs="Arial"/>
        </w:rPr>
        <w:t>:</w:t>
      </w:r>
      <w:r w:rsidR="00794E2F" w:rsidRPr="00D83A56">
        <w:rPr>
          <w:rFonts w:ascii="Arial" w:hAnsi="Arial" w:cs="Arial"/>
        </w:rPr>
        <w:t xml:space="preserve"> </w:t>
      </w:r>
    </w:p>
    <w:p w14:paraId="5603B217" w14:textId="77777777" w:rsidR="00AA0BDE" w:rsidRDefault="00794E2F" w:rsidP="00036F35">
      <w:pPr>
        <w:widowControl w:val="0"/>
        <w:numPr>
          <w:ilvl w:val="2"/>
          <w:numId w:val="4"/>
        </w:numPr>
        <w:tabs>
          <w:tab w:val="left" w:pos="0"/>
        </w:tabs>
        <w:suppressAutoHyphens/>
        <w:spacing w:after="240" w:line="360" w:lineRule="atLeast"/>
        <w:jc w:val="both"/>
        <w:rPr>
          <w:rFonts w:ascii="Arial" w:hAnsi="Arial" w:cs="Arial"/>
        </w:rPr>
      </w:pPr>
      <w:r w:rsidRPr="00D83A56">
        <w:rPr>
          <w:rFonts w:ascii="Arial" w:hAnsi="Arial" w:cs="Arial"/>
        </w:rPr>
        <w:t>payment to b</w:t>
      </w:r>
      <w:r w:rsidR="005D5E84" w:rsidRPr="00036F35">
        <w:rPr>
          <w:rFonts w:ascii="Arial" w:hAnsi="Arial" w:cs="Arial"/>
        </w:rPr>
        <w:t xml:space="preserve">e made of undisputed sums by the Contractor to the sub-contractor within a specified period not exceeding 30 days from the receipt of a valid invoice, </w:t>
      </w:r>
      <w:r w:rsidRPr="00D83A56">
        <w:rPr>
          <w:rFonts w:ascii="Arial" w:hAnsi="Arial" w:cs="Arial"/>
        </w:rPr>
        <w:t>as defined by the sub-contract requirements</w:t>
      </w:r>
      <w:r w:rsidR="005D5E84" w:rsidRPr="00036F35">
        <w:rPr>
          <w:rFonts w:ascii="Arial" w:hAnsi="Arial" w:cs="Arial"/>
        </w:rPr>
        <w:t>; and</w:t>
      </w:r>
    </w:p>
    <w:p w14:paraId="66D4124A" w14:textId="0FEE8CFB" w:rsidR="00794E2F" w:rsidRPr="00D83A56" w:rsidRDefault="005D5E84" w:rsidP="006168E4">
      <w:pPr>
        <w:widowControl w:val="0"/>
        <w:numPr>
          <w:ilvl w:val="2"/>
          <w:numId w:val="4"/>
        </w:numPr>
        <w:tabs>
          <w:tab w:val="left" w:pos="0"/>
        </w:tabs>
        <w:suppressAutoHyphens/>
        <w:spacing w:after="240" w:line="360" w:lineRule="atLeast"/>
        <w:jc w:val="both"/>
        <w:rPr>
          <w:rFonts w:ascii="Arial" w:hAnsi="Arial" w:cs="Arial"/>
        </w:rPr>
      </w:pPr>
      <w:r w:rsidRPr="00036F35">
        <w:rPr>
          <w:rFonts w:ascii="Arial" w:hAnsi="Arial" w:cs="Arial"/>
        </w:rPr>
        <w:t xml:space="preserve">the sub-contractor to comply with protection of data requirements pursuant to clauses </w:t>
      </w:r>
      <w:r w:rsidR="006479E3">
        <w:fldChar w:fldCharType="begin"/>
      </w:r>
      <w:r w:rsidR="006479E3">
        <w:instrText xml:space="preserve"> REF _Ref203543328 \r \h  \* MERGEFORMAT </w:instrText>
      </w:r>
      <w:r w:rsidR="006479E3">
        <w:fldChar w:fldCharType="separate"/>
      </w:r>
      <w:r w:rsidR="0023697E" w:rsidRPr="00895E43">
        <w:rPr>
          <w:rFonts w:ascii="Arial" w:hAnsi="Arial" w:cs="Arial"/>
        </w:rPr>
        <w:t>27</w:t>
      </w:r>
      <w:r w:rsidR="006479E3">
        <w:fldChar w:fldCharType="end"/>
      </w:r>
      <w:r w:rsidRPr="00036F35">
        <w:rPr>
          <w:rFonts w:ascii="Arial" w:hAnsi="Arial" w:cs="Arial"/>
        </w:rPr>
        <w:t xml:space="preserve"> (Data Protection), confidentiality requirements pursuant to clause </w:t>
      </w:r>
      <w:r w:rsidR="006479E3">
        <w:fldChar w:fldCharType="begin"/>
      </w:r>
      <w:r w:rsidR="006479E3">
        <w:instrText xml:space="preserve"> REF _Ref203542874 \r \h  \* MERGEFORMAT </w:instrText>
      </w:r>
      <w:r w:rsidR="006479E3">
        <w:fldChar w:fldCharType="separate"/>
      </w:r>
      <w:r w:rsidR="0023697E" w:rsidRPr="00895E43">
        <w:rPr>
          <w:rFonts w:ascii="Arial" w:hAnsi="Arial" w:cs="Arial"/>
        </w:rPr>
        <w:t>29</w:t>
      </w:r>
      <w:r w:rsidR="006479E3">
        <w:fldChar w:fldCharType="end"/>
      </w:r>
      <w:r w:rsidRPr="00036F35">
        <w:rPr>
          <w:rFonts w:ascii="Arial" w:hAnsi="Arial" w:cs="Arial"/>
        </w:rPr>
        <w:t xml:space="preserve"> (Confidentiality) and freedom of information requirements pursuant to clause </w:t>
      </w:r>
      <w:r w:rsidR="006479E3">
        <w:fldChar w:fldCharType="begin"/>
      </w:r>
      <w:r w:rsidR="006479E3">
        <w:instrText xml:space="preserve"> REF _Ref203542786 \r \h  \* MERGEFORMAT </w:instrText>
      </w:r>
      <w:r w:rsidR="006479E3">
        <w:fldChar w:fldCharType="separate"/>
      </w:r>
      <w:r w:rsidR="0023697E" w:rsidRPr="00895E43">
        <w:rPr>
          <w:rFonts w:ascii="Arial" w:hAnsi="Arial" w:cs="Arial"/>
        </w:rPr>
        <w:t>30</w:t>
      </w:r>
      <w:r w:rsidR="006479E3">
        <w:fldChar w:fldCharType="end"/>
      </w:r>
      <w:r w:rsidRPr="00036F35">
        <w:rPr>
          <w:rFonts w:ascii="Arial" w:hAnsi="Arial" w:cs="Arial"/>
        </w:rPr>
        <w:t xml:space="preserve"> </w:t>
      </w:r>
      <w:r w:rsidRPr="00036F35">
        <w:rPr>
          <w:rFonts w:ascii="Arial" w:hAnsi="Arial" w:cs="Arial"/>
        </w:rPr>
        <w:lastRenderedPageBreak/>
        <w:t>(Freedom of Information).</w:t>
      </w:r>
    </w:p>
    <w:p w14:paraId="4E2B9B35" w14:textId="5ECEBC04" w:rsidR="00BC0A30" w:rsidRPr="00476BED" w:rsidRDefault="005D5E84" w:rsidP="00895E43">
      <w:pPr>
        <w:widowControl w:val="0"/>
        <w:numPr>
          <w:ilvl w:val="1"/>
          <w:numId w:val="4"/>
        </w:numPr>
        <w:tabs>
          <w:tab w:val="left" w:pos="0"/>
        </w:tabs>
        <w:suppressAutoHyphens/>
        <w:spacing w:after="240" w:line="360" w:lineRule="atLeast"/>
        <w:jc w:val="both"/>
        <w:rPr>
          <w:rFonts w:ascii="Arial" w:hAnsi="Arial" w:cs="Arial"/>
        </w:rPr>
      </w:pPr>
      <w:bookmarkStart w:id="68" w:name="_Ref359842628"/>
      <w:r w:rsidRPr="00036F35">
        <w:rPr>
          <w:rFonts w:ascii="Arial" w:hAnsi="Arial" w:cs="Arial"/>
        </w:rPr>
        <w:t xml:space="preserve">The </w:t>
      </w:r>
      <w:r w:rsidR="000E2EFE">
        <w:rPr>
          <w:rFonts w:ascii="Arial" w:hAnsi="Arial" w:cs="Arial"/>
        </w:rPr>
        <w:t>Authority</w:t>
      </w:r>
      <w:r w:rsidRPr="00036F35">
        <w:rPr>
          <w:rFonts w:ascii="Arial" w:hAnsi="Arial" w:cs="Arial"/>
        </w:rPr>
        <w:t xml:space="preserve"> may assign, novate or otherwise dispo</w:t>
      </w:r>
      <w:r w:rsidR="00BC0A30" w:rsidRPr="00D83A56">
        <w:rPr>
          <w:rFonts w:ascii="Arial" w:hAnsi="Arial" w:cs="Arial"/>
        </w:rPr>
        <w:t>se of its ri</w:t>
      </w:r>
      <w:r w:rsidRPr="00036F35">
        <w:rPr>
          <w:rFonts w:ascii="Arial" w:hAnsi="Arial" w:cs="Arial"/>
        </w:rPr>
        <w:t>ghts a</w:t>
      </w:r>
      <w:r w:rsidR="00BC0A30" w:rsidRPr="00D83A56">
        <w:rPr>
          <w:rFonts w:ascii="Arial" w:hAnsi="Arial" w:cs="Arial"/>
        </w:rPr>
        <w:t>nd obligations under the Contract or any part thereof to</w:t>
      </w:r>
      <w:r w:rsidR="00476BED">
        <w:rPr>
          <w:rFonts w:ascii="Arial" w:hAnsi="Arial" w:cs="Arial"/>
        </w:rPr>
        <w:t xml:space="preserve"> </w:t>
      </w:r>
      <w:bookmarkEnd w:id="68"/>
      <w:r w:rsidRPr="00036F35">
        <w:rPr>
          <w:rFonts w:ascii="Arial" w:hAnsi="Arial" w:cs="Arial"/>
        </w:rPr>
        <w:t>any other body established by the Crown or under s</w:t>
      </w:r>
      <w:r w:rsidR="00BC0A30" w:rsidRPr="00D83A56">
        <w:rPr>
          <w:rFonts w:ascii="Arial" w:hAnsi="Arial" w:cs="Arial"/>
        </w:rPr>
        <w:t xml:space="preserve">tatute in order substantially to perform any of the functions that had previously been performed by the </w:t>
      </w:r>
      <w:r w:rsidR="000E2EFE">
        <w:rPr>
          <w:rFonts w:ascii="Arial" w:hAnsi="Arial" w:cs="Arial"/>
        </w:rPr>
        <w:t>Authority</w:t>
      </w:r>
      <w:r w:rsidR="00476BED">
        <w:rPr>
          <w:rFonts w:ascii="Arial" w:hAnsi="Arial" w:cs="Arial"/>
        </w:rPr>
        <w:t xml:space="preserve"> </w:t>
      </w:r>
      <w:r w:rsidRPr="00036F35">
        <w:rPr>
          <w:rFonts w:ascii="Arial" w:hAnsi="Arial" w:cs="Arial"/>
        </w:rPr>
        <w:t>o</w:t>
      </w:r>
      <w:r w:rsidR="00476BED">
        <w:rPr>
          <w:rFonts w:ascii="Arial" w:hAnsi="Arial" w:cs="Arial"/>
        </w:rPr>
        <w:t xml:space="preserve">r </w:t>
      </w:r>
      <w:r w:rsidRPr="00476BED">
        <w:rPr>
          <w:rFonts w:ascii="Arial" w:hAnsi="Arial" w:cs="Arial"/>
        </w:rPr>
        <w:t>any private sector body which substantially perform</w:t>
      </w:r>
      <w:r w:rsidR="00BC0A30" w:rsidRPr="00476BED">
        <w:rPr>
          <w:rFonts w:ascii="Arial" w:hAnsi="Arial" w:cs="Arial"/>
        </w:rPr>
        <w:t xml:space="preserve">s the functions of the </w:t>
      </w:r>
      <w:r w:rsidR="000E2EFE" w:rsidRPr="00476BED">
        <w:rPr>
          <w:rFonts w:ascii="Arial" w:hAnsi="Arial" w:cs="Arial"/>
        </w:rPr>
        <w:t>Authority</w:t>
      </w:r>
      <w:r w:rsidR="00476BED">
        <w:rPr>
          <w:rFonts w:ascii="Arial" w:hAnsi="Arial" w:cs="Arial"/>
        </w:rPr>
        <w:t xml:space="preserve"> </w:t>
      </w:r>
      <w:r w:rsidRPr="00476BED">
        <w:rPr>
          <w:rFonts w:ascii="Arial" w:hAnsi="Arial" w:cs="Arial"/>
        </w:rPr>
        <w:t>provided that any such assignment, novation or other disposal shall not increase the burden of the Contractor's obligations under the Contract.</w:t>
      </w:r>
    </w:p>
    <w:p w14:paraId="79EE2D0C" w14:textId="5D091BF5" w:rsidR="00A048FD" w:rsidRPr="00D83A56" w:rsidRDefault="005D5E84" w:rsidP="00A048FD">
      <w:pPr>
        <w:widowControl w:val="0"/>
        <w:numPr>
          <w:ilvl w:val="1"/>
          <w:numId w:val="4"/>
        </w:numPr>
        <w:tabs>
          <w:tab w:val="left" w:pos="0"/>
        </w:tabs>
        <w:suppressAutoHyphens/>
        <w:spacing w:after="240" w:line="360" w:lineRule="atLeast"/>
        <w:jc w:val="both"/>
        <w:rPr>
          <w:rFonts w:ascii="Arial" w:hAnsi="Arial" w:cs="Arial"/>
        </w:rPr>
      </w:pPr>
      <w:r w:rsidRPr="00036F35">
        <w:rPr>
          <w:rFonts w:ascii="Arial" w:hAnsi="Arial" w:cs="Arial"/>
        </w:rPr>
        <w:t xml:space="preserve">The </w:t>
      </w:r>
      <w:r w:rsidR="000E2EFE">
        <w:rPr>
          <w:rFonts w:ascii="Arial" w:hAnsi="Arial" w:cs="Arial"/>
        </w:rPr>
        <w:t>Authority</w:t>
      </w:r>
      <w:r w:rsidRPr="00036F35">
        <w:rPr>
          <w:rFonts w:ascii="Arial" w:hAnsi="Arial" w:cs="Arial"/>
        </w:rPr>
        <w:t xml:space="preserve"> may disclose to any of the bodies described in clause </w:t>
      </w:r>
      <w:r w:rsidR="00D47453">
        <w:rPr>
          <w:rFonts w:ascii="Arial" w:hAnsi="Arial" w:cs="Arial"/>
        </w:rPr>
        <w:t>35.5</w:t>
      </w:r>
      <w:r w:rsidRPr="00036F35">
        <w:rPr>
          <w:rFonts w:ascii="Arial" w:hAnsi="Arial" w:cs="Arial"/>
        </w:rPr>
        <w:t xml:space="preserve"> any Confidential Information of the Contractor which relates to the performance of the Contractor's obligations under the Contract. In such circumstances the </w:t>
      </w:r>
      <w:r w:rsidR="000E2EFE">
        <w:rPr>
          <w:rFonts w:ascii="Arial" w:hAnsi="Arial" w:cs="Arial"/>
        </w:rPr>
        <w:t>Authority</w:t>
      </w:r>
      <w:r w:rsidRPr="00036F35">
        <w:rPr>
          <w:rFonts w:ascii="Arial" w:hAnsi="Arial" w:cs="Arial"/>
        </w:rPr>
        <w:t xml:space="preserve"> shall authorise such body to use such Confidential Information only for purposes relating to the performance of the Contractor's obligations under the Contract and for no other purposes and shall take all reasonable steps to ensure that such body gives a Confidential Information undertaking in relation to such Confidential Information.</w:t>
      </w:r>
    </w:p>
    <w:p w14:paraId="41431BAC" w14:textId="77777777" w:rsidR="00A048FD" w:rsidRPr="00D83A56" w:rsidRDefault="005D5E84" w:rsidP="00A048FD">
      <w:pPr>
        <w:widowControl w:val="0"/>
        <w:numPr>
          <w:ilvl w:val="1"/>
          <w:numId w:val="4"/>
        </w:numPr>
        <w:tabs>
          <w:tab w:val="left" w:pos="0"/>
        </w:tabs>
        <w:suppressAutoHyphens/>
        <w:spacing w:after="240" w:line="360" w:lineRule="atLeast"/>
        <w:jc w:val="both"/>
        <w:rPr>
          <w:rFonts w:ascii="Arial" w:hAnsi="Arial" w:cs="Arial"/>
        </w:rPr>
      </w:pPr>
      <w:r w:rsidRPr="00036F35">
        <w:rPr>
          <w:rFonts w:ascii="Arial" w:hAnsi="Arial" w:cs="Arial"/>
        </w:rPr>
        <w:t>Each Party shall at its own cost and expense carry out, or use all reasonable endeavours to ensure the carrying out of, whatever further actions (including the execution of further documents) the other Party reasonably requires from time to time for the purpose of giving that other Party the full benefit of the provisio</w:t>
      </w:r>
      <w:r w:rsidR="00A048FD" w:rsidRPr="00D83A56">
        <w:rPr>
          <w:rFonts w:ascii="Arial" w:hAnsi="Arial" w:cs="Arial"/>
        </w:rPr>
        <w:t>ns of the Contract.</w:t>
      </w:r>
    </w:p>
    <w:p w14:paraId="46896821" w14:textId="77777777" w:rsidR="00657EE5" w:rsidRPr="00D83A56" w:rsidRDefault="00657EE5">
      <w:pPr>
        <w:pStyle w:val="Conditionhead"/>
        <w:widowControl w:val="0"/>
        <w:numPr>
          <w:ilvl w:val="0"/>
          <w:numId w:val="4"/>
        </w:numPr>
        <w:tabs>
          <w:tab w:val="clear" w:pos="737"/>
        </w:tabs>
        <w:spacing w:after="240" w:line="360" w:lineRule="atLeast"/>
        <w:ind w:left="709" w:hanging="709"/>
        <w:rPr>
          <w:rFonts w:ascii="Arial" w:hAnsi="Arial" w:cs="Arial"/>
          <w:sz w:val="20"/>
        </w:rPr>
      </w:pPr>
      <w:r w:rsidRPr="00D83A56">
        <w:rPr>
          <w:rFonts w:ascii="Arial" w:hAnsi="Arial" w:cs="Arial"/>
          <w:sz w:val="20"/>
        </w:rPr>
        <w:t>Waiver</w:t>
      </w:r>
    </w:p>
    <w:p w14:paraId="206CA13E"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The failure of either Party to in</w:t>
      </w:r>
      <w:r w:rsidR="00657EE5" w:rsidRPr="00D83A56">
        <w:rPr>
          <w:rFonts w:ascii="Arial" w:hAnsi="Arial" w:cs="Arial"/>
        </w:rPr>
        <w:t xml:space="preserve">sist upon strict performance of any provision of the </w:t>
      </w:r>
      <w:r w:rsidRPr="00036F35">
        <w:rPr>
          <w:rFonts w:ascii="Arial" w:hAnsi="Arial" w:cs="Arial"/>
        </w:rPr>
        <w:t>Contract or the failure of either Party to exercise any right or remedy shall not constitute a waiver of that right or remedy and shall not cause a diminution of the obligations established by the Contract.</w:t>
      </w:r>
    </w:p>
    <w:p w14:paraId="0272868B" w14:textId="65AEFD75"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 xml:space="preserve">No waiver shall be effective unless it is expressly stated to be a waiver and communicated to the other Party in writing in accordance with the provisions of clause </w:t>
      </w:r>
      <w:r w:rsidR="006479E3">
        <w:fldChar w:fldCharType="begin"/>
      </w:r>
      <w:r w:rsidR="006479E3">
        <w:instrText xml:space="preserve"> REF _Ref203542957 \r \h  \* MERGEFORMAT </w:instrText>
      </w:r>
      <w:r w:rsidR="006479E3">
        <w:fldChar w:fldCharType="separate"/>
      </w:r>
      <w:r w:rsidR="0023697E">
        <w:t>6</w:t>
      </w:r>
      <w:r w:rsidR="006479E3">
        <w:fldChar w:fldCharType="end"/>
      </w:r>
      <w:r w:rsidRPr="00036F35">
        <w:rPr>
          <w:rFonts w:ascii="Arial" w:hAnsi="Arial" w:cs="Arial"/>
        </w:rPr>
        <w:t>.</w:t>
      </w:r>
    </w:p>
    <w:p w14:paraId="7EA02CC1"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A waiver of any right or remedy arising from a breach of the Contract shall not constitute a waiver of any right or remedy arising from any other or subsequent breach of the Contract.</w:t>
      </w:r>
    </w:p>
    <w:p w14:paraId="61E1D309" w14:textId="77777777" w:rsidR="00657EE5" w:rsidRPr="00D83A56" w:rsidRDefault="005D5E84">
      <w:pPr>
        <w:pStyle w:val="Conditionhead"/>
        <w:widowControl w:val="0"/>
        <w:numPr>
          <w:ilvl w:val="0"/>
          <w:numId w:val="4"/>
        </w:numPr>
        <w:tabs>
          <w:tab w:val="clear" w:pos="737"/>
        </w:tabs>
        <w:spacing w:after="240" w:line="360" w:lineRule="atLeast"/>
        <w:ind w:left="709" w:hanging="709"/>
        <w:rPr>
          <w:rFonts w:ascii="Arial" w:hAnsi="Arial" w:cs="Arial"/>
          <w:sz w:val="20"/>
        </w:rPr>
      </w:pPr>
      <w:bookmarkStart w:id="69" w:name="_Ref203542373"/>
      <w:r w:rsidRPr="00036F35">
        <w:rPr>
          <w:rFonts w:ascii="Arial" w:hAnsi="Arial" w:cs="Arial"/>
          <w:sz w:val="20"/>
        </w:rPr>
        <w:t xml:space="preserve">Variation </w:t>
      </w:r>
      <w:bookmarkEnd w:id="69"/>
    </w:p>
    <w:p w14:paraId="2F69F8D5" w14:textId="69C8336D" w:rsidR="00BD7E7A" w:rsidRPr="00D83A56" w:rsidRDefault="005D5E84">
      <w:pPr>
        <w:pStyle w:val="BodyTextIndent"/>
        <w:widowControl w:val="0"/>
        <w:numPr>
          <w:ilvl w:val="1"/>
          <w:numId w:val="4"/>
        </w:numPr>
        <w:tabs>
          <w:tab w:val="clear" w:pos="737"/>
        </w:tabs>
        <w:spacing w:after="240" w:line="360" w:lineRule="atLeast"/>
        <w:ind w:left="709" w:hanging="709"/>
        <w:rPr>
          <w:rFonts w:cs="Arial"/>
          <w:sz w:val="20"/>
        </w:rPr>
      </w:pPr>
      <w:bookmarkStart w:id="70" w:name="_Ref203543583"/>
      <w:r w:rsidRPr="00036F35">
        <w:rPr>
          <w:rFonts w:cs="Arial"/>
          <w:sz w:val="20"/>
        </w:rPr>
        <w:t xml:space="preserve">Subject to the provisions </w:t>
      </w:r>
      <w:r w:rsidR="00BD7E7A" w:rsidRPr="00D83A56">
        <w:rPr>
          <w:rFonts w:cs="Arial"/>
          <w:sz w:val="20"/>
        </w:rPr>
        <w:t xml:space="preserve">of this </w:t>
      </w:r>
      <w:r w:rsidRPr="00036F35">
        <w:rPr>
          <w:rFonts w:cs="Arial"/>
          <w:sz w:val="20"/>
        </w:rPr>
        <w:t xml:space="preserve">clause </w:t>
      </w:r>
      <w:r w:rsidR="006479E3">
        <w:fldChar w:fldCharType="begin"/>
      </w:r>
      <w:r w:rsidR="006479E3">
        <w:instrText xml:space="preserve"> REF _Ref203542373 \r \h  \* MERGEFORMAT </w:instrText>
      </w:r>
      <w:r w:rsidR="006479E3">
        <w:fldChar w:fldCharType="separate"/>
      </w:r>
      <w:r w:rsidR="0023697E" w:rsidRPr="00895E43">
        <w:rPr>
          <w:rFonts w:cs="Arial"/>
          <w:sz w:val="20"/>
        </w:rPr>
        <w:t>38</w:t>
      </w:r>
      <w:r w:rsidR="006479E3">
        <w:fldChar w:fldCharType="end"/>
      </w:r>
      <w:r w:rsidRPr="00036F35">
        <w:rPr>
          <w:rFonts w:cs="Arial"/>
          <w:sz w:val="20"/>
        </w:rPr>
        <w:t xml:space="preserve">, the </w:t>
      </w:r>
      <w:r w:rsidR="000E2EFE">
        <w:rPr>
          <w:rFonts w:cs="Arial"/>
          <w:sz w:val="20"/>
        </w:rPr>
        <w:t>Authority</w:t>
      </w:r>
      <w:r w:rsidRPr="00036F35">
        <w:rPr>
          <w:rFonts w:cs="Arial"/>
          <w:sz w:val="20"/>
        </w:rPr>
        <w:t xml:space="preserve"> may request a variation to the Services ordered hereunder provided that such variation does not amount to a material change to the Contract. Such a change is hereinafter called a "Variation”.</w:t>
      </w:r>
    </w:p>
    <w:p w14:paraId="0F7BC0D3" w14:textId="4DA9FCA6" w:rsidR="00BD7E7A" w:rsidRPr="00D83A56" w:rsidRDefault="005D5E84">
      <w:pPr>
        <w:pStyle w:val="BodyTextIndent"/>
        <w:widowControl w:val="0"/>
        <w:numPr>
          <w:ilvl w:val="1"/>
          <w:numId w:val="4"/>
        </w:numPr>
        <w:tabs>
          <w:tab w:val="clear" w:pos="737"/>
        </w:tabs>
        <w:spacing w:after="240" w:line="360" w:lineRule="atLeast"/>
        <w:ind w:left="709" w:hanging="709"/>
        <w:rPr>
          <w:rFonts w:cs="Arial"/>
          <w:sz w:val="20"/>
        </w:rPr>
      </w:pPr>
      <w:r w:rsidRPr="00036F35">
        <w:rPr>
          <w:rFonts w:cs="Arial"/>
          <w:sz w:val="20"/>
        </w:rPr>
        <w:lastRenderedPageBreak/>
        <w:t xml:space="preserve">The </w:t>
      </w:r>
      <w:r w:rsidR="000E2EFE">
        <w:rPr>
          <w:rFonts w:cs="Arial"/>
          <w:sz w:val="20"/>
        </w:rPr>
        <w:t>Authority</w:t>
      </w:r>
      <w:r w:rsidRPr="00036F35">
        <w:rPr>
          <w:rFonts w:cs="Arial"/>
          <w:sz w:val="20"/>
        </w:rPr>
        <w:t xml:space="preserve"> may request a Variation by completing and sending the Variation form attached at </w:t>
      </w:r>
      <w:r w:rsidR="00BD7E7A" w:rsidRPr="00D83A56">
        <w:rPr>
          <w:rFonts w:cs="Arial"/>
          <w:sz w:val="20"/>
        </w:rPr>
        <w:t xml:space="preserve">Appendix 1 </w:t>
      </w:r>
      <w:r w:rsidRPr="00036F35">
        <w:rPr>
          <w:rFonts w:cs="Arial"/>
          <w:sz w:val="20"/>
        </w:rPr>
        <w:t>to these Call-Off Terms and Conditions ("the Variation Form") to the Contractor giving sufficient information for the Contractor to assess the extent of the Variation and any additional cost that may be incurred. The Contractor shall respond to a request for a Variation within the time limits specified in the Variation Form. Such time limits shall be reasonable having regard to the nature of the proposed Variation.</w:t>
      </w:r>
    </w:p>
    <w:p w14:paraId="19A11008" w14:textId="3480D64C" w:rsidR="00BD7E7A" w:rsidRPr="00D83A56" w:rsidRDefault="005D5E84">
      <w:pPr>
        <w:pStyle w:val="BodyTextIndent"/>
        <w:widowControl w:val="0"/>
        <w:numPr>
          <w:ilvl w:val="1"/>
          <w:numId w:val="4"/>
        </w:numPr>
        <w:tabs>
          <w:tab w:val="clear" w:pos="737"/>
        </w:tabs>
        <w:spacing w:after="240" w:line="360" w:lineRule="atLeast"/>
        <w:ind w:left="709" w:hanging="709"/>
        <w:rPr>
          <w:rFonts w:cs="Arial"/>
          <w:sz w:val="20"/>
        </w:rPr>
      </w:pPr>
      <w:r w:rsidRPr="00036F35">
        <w:rPr>
          <w:rFonts w:cs="Arial"/>
          <w:sz w:val="20"/>
        </w:rPr>
        <w:t xml:space="preserve">In the event that the Contractor is unable to provide the Variation to the Services or where the Parties are </w:t>
      </w:r>
      <w:r w:rsidR="00BD7E7A" w:rsidRPr="00D83A56">
        <w:rPr>
          <w:rFonts w:cs="Arial"/>
          <w:sz w:val="20"/>
        </w:rPr>
        <w:t>unab</w:t>
      </w:r>
      <w:r w:rsidRPr="00036F35">
        <w:rPr>
          <w:rFonts w:cs="Arial"/>
          <w:sz w:val="20"/>
        </w:rPr>
        <w:t xml:space="preserve">le to agree a change </w:t>
      </w:r>
      <w:r w:rsidRPr="00036F35">
        <w:rPr>
          <w:rFonts w:cs="Arial"/>
          <w:bCs/>
          <w:sz w:val="20"/>
        </w:rPr>
        <w:t xml:space="preserve">(as appropriate) </w:t>
      </w:r>
      <w:r w:rsidRPr="00036F35">
        <w:rPr>
          <w:rFonts w:cs="Arial"/>
          <w:sz w:val="20"/>
        </w:rPr>
        <w:t xml:space="preserve">to the </w:t>
      </w:r>
      <w:r w:rsidR="000E2EFE">
        <w:rPr>
          <w:rFonts w:cs="Arial"/>
          <w:bCs/>
          <w:sz w:val="20"/>
        </w:rPr>
        <w:t xml:space="preserve">Contract Price, </w:t>
      </w:r>
      <w:r w:rsidRPr="00036F35">
        <w:rPr>
          <w:rFonts w:cs="Arial"/>
          <w:sz w:val="20"/>
        </w:rPr>
        <w:t xml:space="preserve">the </w:t>
      </w:r>
      <w:r w:rsidR="000E2EFE">
        <w:rPr>
          <w:rFonts w:cs="Arial"/>
          <w:sz w:val="20"/>
        </w:rPr>
        <w:t>Authority</w:t>
      </w:r>
      <w:r w:rsidR="000E2EFE" w:rsidRPr="00036F35">
        <w:rPr>
          <w:rFonts w:cs="Arial"/>
          <w:sz w:val="20"/>
        </w:rPr>
        <w:t xml:space="preserve"> </w:t>
      </w:r>
      <w:r w:rsidRPr="00036F35">
        <w:rPr>
          <w:rFonts w:cs="Arial"/>
          <w:sz w:val="20"/>
        </w:rPr>
        <w:t>may:</w:t>
      </w:r>
    </w:p>
    <w:p w14:paraId="52F0D148" w14:textId="77777777" w:rsidR="00BD7E7A" w:rsidRPr="00D83A56" w:rsidRDefault="005D5E84" w:rsidP="00BD7E7A">
      <w:pPr>
        <w:pStyle w:val="Level4"/>
        <w:widowControl w:val="0"/>
        <w:numPr>
          <w:ilvl w:val="2"/>
          <w:numId w:val="4"/>
        </w:numPr>
        <w:spacing w:line="360" w:lineRule="atLeast"/>
      </w:pPr>
      <w:r w:rsidRPr="00036F35">
        <w:t>agree to continue to perform their obligations under the Contract without the Variation; or</w:t>
      </w:r>
    </w:p>
    <w:p w14:paraId="7B9990D8" w14:textId="5C6667AC" w:rsidR="00BD7E7A" w:rsidRPr="00D83A56" w:rsidRDefault="005D5E84" w:rsidP="00BD7E7A">
      <w:pPr>
        <w:pStyle w:val="BodyTextIndent"/>
        <w:widowControl w:val="0"/>
        <w:numPr>
          <w:ilvl w:val="2"/>
          <w:numId w:val="4"/>
        </w:numPr>
        <w:spacing w:after="240" w:line="360" w:lineRule="atLeast"/>
        <w:rPr>
          <w:rFonts w:cs="Arial"/>
          <w:sz w:val="20"/>
        </w:rPr>
      </w:pPr>
      <w:r w:rsidRPr="00036F35">
        <w:rPr>
          <w:rFonts w:cs="Arial"/>
          <w:sz w:val="20"/>
        </w:rPr>
        <w:t xml:space="preserve">refer the matter to mediation pursuant to clause </w:t>
      </w:r>
      <w:r w:rsidR="006479E3">
        <w:fldChar w:fldCharType="begin"/>
      </w:r>
      <w:r w:rsidR="006479E3">
        <w:instrText xml:space="preserve"> REF _Ref203543637 \r \h  \* MERGEFORMAT </w:instrText>
      </w:r>
      <w:r w:rsidR="006479E3">
        <w:fldChar w:fldCharType="separate"/>
      </w:r>
      <w:r w:rsidR="0023697E" w:rsidRPr="00895E43">
        <w:rPr>
          <w:rFonts w:cs="Arial"/>
          <w:sz w:val="20"/>
        </w:rPr>
        <w:t>57.5</w:t>
      </w:r>
      <w:r w:rsidR="006479E3">
        <w:fldChar w:fldCharType="end"/>
      </w:r>
      <w:r w:rsidRPr="00036F35">
        <w:rPr>
          <w:rFonts w:cs="Arial"/>
          <w:sz w:val="20"/>
        </w:rPr>
        <w:t>.</w:t>
      </w:r>
    </w:p>
    <w:p w14:paraId="4D569891" w14:textId="6821311F" w:rsidR="007F5E9F" w:rsidRPr="00D83A56" w:rsidRDefault="005D5E84" w:rsidP="00222D5E">
      <w:pPr>
        <w:pStyle w:val="BodyTextIndent"/>
        <w:widowControl w:val="0"/>
        <w:numPr>
          <w:ilvl w:val="1"/>
          <w:numId w:val="4"/>
        </w:numPr>
        <w:spacing w:after="240" w:line="360" w:lineRule="atLeast"/>
        <w:rPr>
          <w:rFonts w:cs="Arial"/>
          <w:sz w:val="20"/>
        </w:rPr>
      </w:pPr>
      <w:r w:rsidRPr="00036F35">
        <w:rPr>
          <w:rFonts w:cs="Arial"/>
          <w:sz w:val="20"/>
        </w:rPr>
        <w:t xml:space="preserve">If the Parties agree the Variation and </w:t>
      </w:r>
      <w:r w:rsidRPr="00036F35">
        <w:rPr>
          <w:rFonts w:cs="Arial"/>
          <w:bCs/>
          <w:sz w:val="20"/>
        </w:rPr>
        <w:t xml:space="preserve">(as appropriate) </w:t>
      </w:r>
      <w:r w:rsidRPr="00036F35">
        <w:rPr>
          <w:rFonts w:cs="Arial"/>
          <w:sz w:val="20"/>
        </w:rPr>
        <w:t xml:space="preserve">any variation in the </w:t>
      </w:r>
      <w:r w:rsidR="000E2EFE">
        <w:rPr>
          <w:rFonts w:cs="Arial"/>
          <w:bCs/>
          <w:sz w:val="20"/>
        </w:rPr>
        <w:t>Contract Price</w:t>
      </w:r>
      <w:r w:rsidRPr="00036F35">
        <w:rPr>
          <w:rFonts w:cs="Arial"/>
          <w:sz w:val="20"/>
        </w:rPr>
        <w:t xml:space="preserve">, the Contractor shall carry out such Variation </w:t>
      </w:r>
      <w:r w:rsidR="007F5E9F" w:rsidRPr="00D83A56">
        <w:rPr>
          <w:rFonts w:cs="Arial"/>
          <w:sz w:val="20"/>
        </w:rPr>
        <w:t>and be bound by the same provisions so far as is applicable, as though such Variation was stated in the Contract.</w:t>
      </w:r>
    </w:p>
    <w:bookmarkEnd w:id="70"/>
    <w:p w14:paraId="0E27D450" w14:textId="77777777" w:rsidR="00657EE5" w:rsidRPr="00D83A56" w:rsidRDefault="005D5E84" w:rsidP="00222D5E">
      <w:pPr>
        <w:pStyle w:val="Conditionhead"/>
        <w:widowControl w:val="0"/>
        <w:numPr>
          <w:ilvl w:val="0"/>
          <w:numId w:val="4"/>
        </w:numPr>
        <w:tabs>
          <w:tab w:val="clear" w:pos="737"/>
        </w:tabs>
        <w:spacing w:after="240" w:line="360" w:lineRule="atLeast"/>
        <w:ind w:left="709" w:hanging="709"/>
        <w:rPr>
          <w:rFonts w:ascii="Arial" w:hAnsi="Arial" w:cs="Arial"/>
          <w:sz w:val="20"/>
        </w:rPr>
      </w:pPr>
      <w:r w:rsidRPr="00036F35">
        <w:rPr>
          <w:rFonts w:ascii="Arial" w:hAnsi="Arial" w:cs="Arial"/>
          <w:sz w:val="20"/>
        </w:rPr>
        <w:t>Severability</w:t>
      </w:r>
    </w:p>
    <w:p w14:paraId="2908A82D" w14:textId="77777777" w:rsidR="00657EE5" w:rsidRPr="00D83A56" w:rsidRDefault="005D5E84" w:rsidP="00222D5E">
      <w:pPr>
        <w:pStyle w:val="BodyTextIndent3"/>
        <w:widowControl w:val="0"/>
        <w:numPr>
          <w:ilvl w:val="1"/>
          <w:numId w:val="4"/>
        </w:numPr>
        <w:tabs>
          <w:tab w:val="clear" w:pos="737"/>
          <w:tab w:val="left" w:pos="-720"/>
        </w:tabs>
        <w:spacing w:after="240" w:line="360" w:lineRule="atLeast"/>
        <w:ind w:left="709" w:hanging="709"/>
        <w:rPr>
          <w:rFonts w:cs="Arial"/>
          <w:sz w:val="20"/>
        </w:rPr>
      </w:pPr>
      <w:r w:rsidRPr="00036F35">
        <w:rPr>
          <w:rFonts w:cs="Arial"/>
          <w:sz w:val="20"/>
        </w:rPr>
        <w:t>If any provision of the Contract is held invalid, illegal or unenforceable for any reason by any court of competent jurisdiction, such pro</w:t>
      </w:r>
      <w:r w:rsidR="00657EE5" w:rsidRPr="00D83A56">
        <w:rPr>
          <w:rFonts w:cs="Arial"/>
          <w:sz w:val="20"/>
        </w:rPr>
        <w:t xml:space="preserve">vision shall be severed and the remainder of the provisions of the </w:t>
      </w:r>
      <w:r w:rsidRPr="00036F35">
        <w:rPr>
          <w:rFonts w:cs="Arial"/>
          <w:sz w:val="20"/>
        </w:rPr>
        <w:t xml:space="preserve">Contract shall continue in full force and effect as if the Contract had been executed with the invalid, illegal or unenforceable provision eliminated.   </w:t>
      </w:r>
    </w:p>
    <w:p w14:paraId="4C289925" w14:textId="77777777" w:rsidR="00657EE5" w:rsidRPr="00D83A56" w:rsidRDefault="005D5E84" w:rsidP="00222D5E">
      <w:pPr>
        <w:pStyle w:val="Conditionhead"/>
        <w:widowControl w:val="0"/>
        <w:numPr>
          <w:ilvl w:val="0"/>
          <w:numId w:val="4"/>
        </w:numPr>
        <w:tabs>
          <w:tab w:val="clear" w:pos="737"/>
        </w:tabs>
        <w:spacing w:after="240" w:line="360" w:lineRule="atLeast"/>
        <w:ind w:left="709" w:hanging="709"/>
        <w:rPr>
          <w:rFonts w:ascii="Arial" w:hAnsi="Arial" w:cs="Arial"/>
          <w:sz w:val="20"/>
        </w:rPr>
      </w:pPr>
      <w:r w:rsidRPr="00036F35">
        <w:rPr>
          <w:rFonts w:ascii="Arial" w:hAnsi="Arial" w:cs="Arial"/>
          <w:sz w:val="20"/>
        </w:rPr>
        <w:t>Remedies in the event of inadequate performance</w:t>
      </w:r>
    </w:p>
    <w:p w14:paraId="4C87EF44" w14:textId="3FEC7DB7" w:rsidR="00657EE5" w:rsidRPr="00D83A56" w:rsidRDefault="005D5E84">
      <w:pPr>
        <w:pStyle w:val="BodyTextIndent3"/>
        <w:widowControl w:val="0"/>
        <w:numPr>
          <w:ilvl w:val="1"/>
          <w:numId w:val="4"/>
        </w:numPr>
        <w:tabs>
          <w:tab w:val="clear" w:pos="737"/>
        </w:tabs>
        <w:spacing w:after="240" w:line="360" w:lineRule="atLeast"/>
        <w:ind w:left="709" w:hanging="709"/>
        <w:rPr>
          <w:rFonts w:cs="Arial"/>
          <w:sz w:val="20"/>
        </w:rPr>
      </w:pPr>
      <w:bookmarkStart w:id="71" w:name="_Ref204054198"/>
      <w:r>
        <w:rPr>
          <w:rStyle w:val="f21"/>
        </w:rPr>
        <w:t xml:space="preserve">Without prejudice to clause </w:t>
      </w:r>
      <w:r w:rsidR="006479E3">
        <w:fldChar w:fldCharType="begin"/>
      </w:r>
      <w:r w:rsidR="006479E3">
        <w:instrText xml:space="preserve"> REF _Ref203543002 \r \h  \* MERGEFORMAT </w:instrText>
      </w:r>
      <w:r w:rsidR="006479E3">
        <w:fldChar w:fldCharType="separate"/>
      </w:r>
      <w:r w:rsidR="0023697E" w:rsidRPr="00895E43">
        <w:rPr>
          <w:rStyle w:val="f21"/>
        </w:rPr>
        <w:t>47</w:t>
      </w:r>
      <w:r w:rsidR="006479E3">
        <w:fldChar w:fldCharType="end"/>
      </w:r>
      <w:r>
        <w:rPr>
          <w:rStyle w:val="f21"/>
        </w:rPr>
        <w:t xml:space="preserve"> or any other rights or remedies of the Council I</w:t>
      </w:r>
      <w:r w:rsidRPr="00036F35">
        <w:rPr>
          <w:rFonts w:cs="Arial"/>
          <w:sz w:val="20"/>
        </w:rPr>
        <w:t xml:space="preserve">n the event that the </w:t>
      </w:r>
      <w:r w:rsidR="000E2EFE">
        <w:rPr>
          <w:rFonts w:cs="Arial"/>
          <w:sz w:val="20"/>
        </w:rPr>
        <w:t>Authority</w:t>
      </w:r>
      <w:r w:rsidRPr="00036F35">
        <w:rPr>
          <w:rFonts w:cs="Arial"/>
          <w:sz w:val="20"/>
        </w:rPr>
        <w:t xml:space="preserve"> is of the reasonable opinion that there has been a material breach of the Contract by the Contractor, or the Contractor’s performance of its obligations under the Contract has failed to meet the Performance Standards set out in the Order Form, then the </w:t>
      </w:r>
      <w:r w:rsidR="000E2EFE">
        <w:rPr>
          <w:rFonts w:cs="Arial"/>
          <w:sz w:val="20"/>
        </w:rPr>
        <w:t>Authority</w:t>
      </w:r>
      <w:r w:rsidRPr="00036F35">
        <w:rPr>
          <w:rFonts w:cs="Arial"/>
          <w:sz w:val="20"/>
        </w:rPr>
        <w:t xml:space="preserve"> may, without prejudice to its rights under clause </w:t>
      </w:r>
      <w:r w:rsidR="006479E3">
        <w:fldChar w:fldCharType="begin"/>
      </w:r>
      <w:r w:rsidR="006479E3">
        <w:instrText xml:space="preserve"> REF _Ref203543002 \w \h  \* MERGEFORMAT </w:instrText>
      </w:r>
      <w:r w:rsidR="006479E3">
        <w:fldChar w:fldCharType="separate"/>
      </w:r>
      <w:r w:rsidR="0023697E" w:rsidRPr="00895E43">
        <w:rPr>
          <w:rFonts w:cs="Arial"/>
          <w:sz w:val="20"/>
        </w:rPr>
        <w:t>47</w:t>
      </w:r>
      <w:r w:rsidR="006479E3">
        <w:fldChar w:fldCharType="end"/>
      </w:r>
      <w:r w:rsidRPr="00036F35">
        <w:rPr>
          <w:rFonts w:cs="Arial"/>
          <w:sz w:val="20"/>
        </w:rPr>
        <w:t xml:space="preserve"> of the Contract, do any of the following:</w:t>
      </w:r>
      <w:bookmarkEnd w:id="71"/>
    </w:p>
    <w:p w14:paraId="15F2E0D8" w14:textId="6E9FAEA5" w:rsidR="00657EE5" w:rsidRPr="00D83A56" w:rsidRDefault="005D5E84">
      <w:pPr>
        <w:widowControl w:val="0"/>
        <w:numPr>
          <w:ilvl w:val="2"/>
          <w:numId w:val="4"/>
        </w:numPr>
        <w:tabs>
          <w:tab w:val="left" w:pos="1134"/>
          <w:tab w:val="left" w:pos="1560"/>
          <w:tab w:val="left" w:pos="1701"/>
        </w:tabs>
        <w:suppressAutoHyphens/>
        <w:spacing w:after="240" w:line="360" w:lineRule="atLeast"/>
        <w:jc w:val="both"/>
        <w:rPr>
          <w:rFonts w:ascii="Arial" w:hAnsi="Arial" w:cs="Arial"/>
        </w:rPr>
      </w:pPr>
      <w:bookmarkStart w:id="72" w:name="_Ref203542501"/>
      <w:r w:rsidRPr="00036F35">
        <w:rPr>
          <w:rFonts w:ascii="Arial" w:hAnsi="Arial" w:cs="Arial"/>
        </w:rPr>
        <w:t>invoke the “resolution of shortcomings procedu</w:t>
      </w:r>
      <w:r w:rsidR="00EB2E01">
        <w:rPr>
          <w:rFonts w:ascii="Arial" w:hAnsi="Arial" w:cs="Arial"/>
        </w:rPr>
        <w:t xml:space="preserve">re” set </w:t>
      </w:r>
      <w:r w:rsidR="00EB2E01" w:rsidRPr="006479E3">
        <w:rPr>
          <w:rFonts w:ascii="Arial" w:hAnsi="Arial" w:cs="Arial"/>
        </w:rPr>
        <w:t xml:space="preserve">out in </w:t>
      </w:r>
      <w:r w:rsidR="00AF1C13" w:rsidRPr="006479E3">
        <w:rPr>
          <w:rFonts w:ascii="Arial" w:hAnsi="Arial" w:cs="Arial"/>
        </w:rPr>
        <w:t xml:space="preserve">paragraph </w:t>
      </w:r>
      <w:r w:rsidR="008315BF">
        <w:rPr>
          <w:rFonts w:ascii="Arial" w:hAnsi="Arial" w:cs="Arial"/>
        </w:rPr>
        <w:t>12</w:t>
      </w:r>
      <w:r w:rsidR="009645D3" w:rsidRPr="006479E3">
        <w:rPr>
          <w:rFonts w:ascii="Arial" w:hAnsi="Arial" w:cs="Arial"/>
        </w:rPr>
        <w:t>.0 of</w:t>
      </w:r>
      <w:r w:rsidR="009645D3" w:rsidRPr="00D83A56">
        <w:rPr>
          <w:rFonts w:ascii="Arial" w:hAnsi="Arial" w:cs="Arial"/>
        </w:rPr>
        <w:t xml:space="preserve"> the Specification;</w:t>
      </w:r>
      <w:r w:rsidRPr="00036F35">
        <w:rPr>
          <w:rFonts w:ascii="Arial" w:hAnsi="Arial" w:cs="Arial"/>
          <w:b/>
          <w:i/>
          <w:sz w:val="22"/>
          <w:szCs w:val="22"/>
        </w:rPr>
        <w:t xml:space="preserve"> </w:t>
      </w:r>
    </w:p>
    <w:p w14:paraId="21A8697B" w14:textId="71AA474C" w:rsidR="00657EE5" w:rsidRPr="00D83A56" w:rsidRDefault="00657EE5">
      <w:pPr>
        <w:widowControl w:val="0"/>
        <w:numPr>
          <w:ilvl w:val="2"/>
          <w:numId w:val="4"/>
        </w:numPr>
        <w:tabs>
          <w:tab w:val="left" w:pos="1134"/>
          <w:tab w:val="left" w:pos="1560"/>
          <w:tab w:val="left" w:pos="1701"/>
        </w:tabs>
        <w:suppressAutoHyphens/>
        <w:spacing w:after="240" w:line="360" w:lineRule="atLeast"/>
        <w:jc w:val="both"/>
        <w:rPr>
          <w:rFonts w:ascii="Arial" w:hAnsi="Arial" w:cs="Arial"/>
        </w:rPr>
      </w:pPr>
      <w:bookmarkStart w:id="73" w:name="_Ref227038748"/>
      <w:r w:rsidRPr="00D83A56">
        <w:rPr>
          <w:rFonts w:ascii="Arial" w:hAnsi="Arial" w:cs="Arial"/>
          <w:bCs/>
        </w:rPr>
        <w:t xml:space="preserve">make such deduction from </w:t>
      </w:r>
      <w:r w:rsidR="00723B91" w:rsidRPr="00D83A56">
        <w:rPr>
          <w:rFonts w:ascii="Arial" w:hAnsi="Arial" w:cs="Arial"/>
          <w:bCs/>
        </w:rPr>
        <w:t xml:space="preserve">(as applicable) </w:t>
      </w:r>
      <w:r w:rsidRPr="00D83A56">
        <w:rPr>
          <w:rFonts w:ascii="Arial" w:hAnsi="Arial" w:cs="Arial"/>
          <w:bCs/>
        </w:rPr>
        <w:t xml:space="preserve">the </w:t>
      </w:r>
      <w:r w:rsidR="000E2EFE">
        <w:rPr>
          <w:rFonts w:ascii="Arial" w:hAnsi="Arial" w:cs="Arial"/>
          <w:bCs/>
        </w:rPr>
        <w:t>Contract Price</w:t>
      </w:r>
      <w:r w:rsidR="005D5E84" w:rsidRPr="00036F35">
        <w:rPr>
          <w:rFonts w:ascii="Arial" w:hAnsi="Arial" w:cs="Arial"/>
          <w:bCs/>
        </w:rPr>
        <w:t xml:space="preserve"> as the </w:t>
      </w:r>
      <w:r w:rsidR="000E2EFE">
        <w:rPr>
          <w:rFonts w:ascii="Arial" w:hAnsi="Arial" w:cs="Arial"/>
          <w:bCs/>
        </w:rPr>
        <w:t>Authority</w:t>
      </w:r>
      <w:r w:rsidR="005D5E84" w:rsidRPr="00036F35">
        <w:rPr>
          <w:rFonts w:ascii="Arial" w:hAnsi="Arial" w:cs="Arial"/>
          <w:bCs/>
        </w:rPr>
        <w:t xml:space="preserve"> shall reaso</w:t>
      </w:r>
      <w:r w:rsidRPr="00D83A56">
        <w:rPr>
          <w:rFonts w:ascii="Arial" w:hAnsi="Arial" w:cs="Arial"/>
          <w:bCs/>
        </w:rPr>
        <w:t xml:space="preserve">nably determine to reflect sums paid or sums which would otherwise be </w:t>
      </w:r>
      <w:r w:rsidRPr="00D83A56">
        <w:rPr>
          <w:rFonts w:ascii="Arial" w:hAnsi="Arial" w:cs="Arial"/>
          <w:bCs/>
        </w:rPr>
        <w:lastRenderedPageBreak/>
        <w:t>payable in</w:t>
      </w:r>
      <w:r w:rsidR="005D5E84" w:rsidRPr="00036F35">
        <w:rPr>
          <w:rFonts w:ascii="Arial" w:hAnsi="Arial" w:cs="Arial"/>
        </w:rPr>
        <w:t xml:space="preserve"> respect of Services which have faile</w:t>
      </w:r>
      <w:r w:rsidR="00CE3415" w:rsidRPr="00D83A56">
        <w:rPr>
          <w:rFonts w:ascii="Arial" w:hAnsi="Arial" w:cs="Arial"/>
        </w:rPr>
        <w:t>d to meet the requirement set out in the Order Form</w:t>
      </w:r>
      <w:r w:rsidR="005D5E84" w:rsidRPr="00036F35">
        <w:rPr>
          <w:rFonts w:ascii="Arial" w:hAnsi="Arial" w:cs="Arial"/>
        </w:rPr>
        <w:t>;</w:t>
      </w:r>
      <w:bookmarkEnd w:id="72"/>
      <w:bookmarkEnd w:id="73"/>
      <w:r w:rsidR="005D5E84" w:rsidRPr="00036F35">
        <w:rPr>
          <w:rFonts w:ascii="Arial" w:hAnsi="Arial" w:cs="Arial"/>
        </w:rPr>
        <w:t xml:space="preserve"> </w:t>
      </w:r>
    </w:p>
    <w:p w14:paraId="54E35133" w14:textId="6E5F5604" w:rsidR="00657EE5" w:rsidRPr="00D83A56" w:rsidRDefault="005D5E84">
      <w:pPr>
        <w:pStyle w:val="BodyTextIndent3"/>
        <w:widowControl w:val="0"/>
        <w:numPr>
          <w:ilvl w:val="2"/>
          <w:numId w:val="4"/>
        </w:numPr>
        <w:tabs>
          <w:tab w:val="left" w:pos="1134"/>
          <w:tab w:val="left" w:pos="1560"/>
          <w:tab w:val="left" w:pos="1701"/>
        </w:tabs>
        <w:spacing w:after="240" w:line="360" w:lineRule="atLeast"/>
        <w:rPr>
          <w:rFonts w:cs="Arial"/>
          <w:sz w:val="20"/>
        </w:rPr>
      </w:pPr>
      <w:r w:rsidRPr="00036F35">
        <w:rPr>
          <w:rFonts w:cs="Arial"/>
          <w:sz w:val="20"/>
        </w:rPr>
        <w:t>without terminating the Contract, itself pr</w:t>
      </w:r>
      <w:r w:rsidR="00657EE5" w:rsidRPr="00D83A56">
        <w:rPr>
          <w:rFonts w:cs="Arial"/>
          <w:sz w:val="20"/>
        </w:rPr>
        <w:t xml:space="preserve">ovide or procure the provision of part of the Services until such time as the Contractor shall have demonstrated to the reasonable satisfaction of the </w:t>
      </w:r>
      <w:r w:rsidR="000E2EFE">
        <w:rPr>
          <w:rFonts w:cs="Arial"/>
          <w:sz w:val="20"/>
        </w:rPr>
        <w:t>Authority</w:t>
      </w:r>
      <w:r w:rsidRPr="00036F35">
        <w:rPr>
          <w:rFonts w:cs="Arial"/>
          <w:sz w:val="20"/>
        </w:rPr>
        <w:t xml:space="preserve"> that the Contractor will be able to perform such part of the Services in accordance with the Contract; </w:t>
      </w:r>
    </w:p>
    <w:p w14:paraId="2FAEF03D" w14:textId="6779A84C" w:rsidR="00657EE5" w:rsidRPr="00D83A56" w:rsidRDefault="005D5E84">
      <w:pPr>
        <w:widowControl w:val="0"/>
        <w:numPr>
          <w:ilvl w:val="2"/>
          <w:numId w:val="4"/>
        </w:numPr>
        <w:tabs>
          <w:tab w:val="left" w:pos="-1985"/>
          <w:tab w:val="left" w:pos="1134"/>
          <w:tab w:val="left" w:pos="1560"/>
          <w:tab w:val="left" w:pos="1701"/>
        </w:tabs>
        <w:suppressAutoHyphens/>
        <w:spacing w:after="240" w:line="360" w:lineRule="atLeast"/>
        <w:jc w:val="both"/>
        <w:rPr>
          <w:rFonts w:ascii="Arial" w:hAnsi="Arial" w:cs="Arial"/>
          <w:bCs/>
        </w:rPr>
      </w:pPr>
      <w:r w:rsidRPr="00036F35">
        <w:rPr>
          <w:rFonts w:ascii="Arial" w:hAnsi="Arial" w:cs="Arial"/>
          <w:bCs/>
        </w:rPr>
        <w:t xml:space="preserve">without terminating the whole of the Contract, terminate the Contract in respect of part of the Services only (whereupon a corresponding reduction in the </w:t>
      </w:r>
      <w:r w:rsidR="000E2EFE">
        <w:rPr>
          <w:rFonts w:ascii="Arial" w:hAnsi="Arial" w:cs="Arial"/>
          <w:bCs/>
        </w:rPr>
        <w:t>Contract Price</w:t>
      </w:r>
      <w:r w:rsidRPr="00036F35">
        <w:rPr>
          <w:rFonts w:ascii="Arial" w:hAnsi="Arial" w:cs="Arial"/>
          <w:bCs/>
        </w:rPr>
        <w:t xml:space="preserve"> shall be made) and thereafter itself provide or procure a third</w:t>
      </w:r>
      <w:r w:rsidR="00657EE5" w:rsidRPr="00D83A56">
        <w:rPr>
          <w:rFonts w:ascii="Arial" w:hAnsi="Arial" w:cs="Arial"/>
          <w:bCs/>
        </w:rPr>
        <w:t xml:space="preserve"> party to provide such part of the relevant Services; and/or</w:t>
      </w:r>
    </w:p>
    <w:p w14:paraId="65431E6A" w14:textId="0C4B960C" w:rsidR="00657EE5" w:rsidRPr="00D83A56" w:rsidRDefault="005D5E84">
      <w:pPr>
        <w:widowControl w:val="0"/>
        <w:numPr>
          <w:ilvl w:val="2"/>
          <w:numId w:val="4"/>
        </w:numPr>
        <w:tabs>
          <w:tab w:val="left" w:pos="1134"/>
          <w:tab w:val="left" w:pos="1560"/>
          <w:tab w:val="left" w:pos="1701"/>
        </w:tabs>
        <w:suppressAutoHyphens/>
        <w:spacing w:after="240" w:line="360" w:lineRule="atLeast"/>
        <w:jc w:val="both"/>
        <w:rPr>
          <w:rFonts w:ascii="Arial" w:hAnsi="Arial" w:cs="Arial"/>
          <w:bCs/>
        </w:rPr>
      </w:pPr>
      <w:r w:rsidRPr="00036F35">
        <w:rPr>
          <w:rFonts w:ascii="Arial" w:hAnsi="Arial" w:cs="Arial"/>
          <w:bCs/>
        </w:rPr>
        <w:t xml:space="preserve">terminate, in accordance with clause </w:t>
      </w:r>
      <w:r w:rsidR="006479E3">
        <w:fldChar w:fldCharType="begin"/>
      </w:r>
      <w:r w:rsidR="006479E3">
        <w:instrText xml:space="preserve"> REF _Ref203543002 \w \h  \* MERGEFORMAT </w:instrText>
      </w:r>
      <w:r w:rsidR="006479E3">
        <w:fldChar w:fldCharType="separate"/>
      </w:r>
      <w:r w:rsidR="0023697E" w:rsidRPr="00895E43">
        <w:rPr>
          <w:rFonts w:ascii="Arial" w:hAnsi="Arial" w:cs="Arial"/>
          <w:bCs/>
        </w:rPr>
        <w:t>47</w:t>
      </w:r>
      <w:r w:rsidR="006479E3">
        <w:fldChar w:fldCharType="end"/>
      </w:r>
      <w:r w:rsidRPr="00036F35">
        <w:rPr>
          <w:rFonts w:ascii="Arial" w:hAnsi="Arial" w:cs="Arial"/>
          <w:bCs/>
        </w:rPr>
        <w:t>, the whole of the Contract.</w:t>
      </w:r>
    </w:p>
    <w:p w14:paraId="5AF2A292" w14:textId="04E8E6EE" w:rsidR="00657EE5" w:rsidRPr="00D83A56" w:rsidRDefault="005D5E84">
      <w:pPr>
        <w:widowControl w:val="0"/>
        <w:numPr>
          <w:ilvl w:val="1"/>
          <w:numId w:val="4"/>
        </w:numPr>
        <w:tabs>
          <w:tab w:val="clear" w:pos="737"/>
        </w:tabs>
        <w:suppressAutoHyphens/>
        <w:spacing w:after="240" w:line="360" w:lineRule="atLeast"/>
        <w:ind w:left="709" w:hanging="709"/>
        <w:jc w:val="both"/>
        <w:rPr>
          <w:rFonts w:ascii="Arial" w:hAnsi="Arial" w:cs="Arial"/>
          <w:bCs/>
        </w:rPr>
      </w:pPr>
      <w:r w:rsidRPr="00036F35">
        <w:rPr>
          <w:rFonts w:ascii="Arial" w:hAnsi="Arial" w:cs="Arial"/>
          <w:bCs/>
        </w:rPr>
        <w:t xml:space="preserve">The </w:t>
      </w:r>
      <w:r w:rsidR="000E2EFE">
        <w:rPr>
          <w:rFonts w:ascii="Arial" w:hAnsi="Arial" w:cs="Arial"/>
          <w:bCs/>
        </w:rPr>
        <w:t>Authority</w:t>
      </w:r>
      <w:r w:rsidRPr="00036F35">
        <w:rPr>
          <w:rFonts w:ascii="Arial" w:hAnsi="Arial" w:cs="Arial"/>
          <w:bCs/>
        </w:rPr>
        <w:t xml:space="preserve"> may charge to the Contractor any cost reasonably incurred by the </w:t>
      </w:r>
      <w:r w:rsidR="000E2EFE">
        <w:rPr>
          <w:rFonts w:ascii="Arial" w:hAnsi="Arial" w:cs="Arial"/>
          <w:bCs/>
        </w:rPr>
        <w:t>Authority</w:t>
      </w:r>
      <w:r w:rsidRPr="00036F35">
        <w:rPr>
          <w:rFonts w:ascii="Arial" w:hAnsi="Arial" w:cs="Arial"/>
          <w:bCs/>
        </w:rPr>
        <w:t xml:space="preserve"> and any reasonable administration costs in respect of the provision of such part of the relevant Services by the </w:t>
      </w:r>
      <w:r w:rsidR="000E2EFE">
        <w:rPr>
          <w:rFonts w:ascii="Arial" w:hAnsi="Arial" w:cs="Arial"/>
          <w:bCs/>
        </w:rPr>
        <w:t>Authority</w:t>
      </w:r>
      <w:r w:rsidRPr="00036F35">
        <w:rPr>
          <w:rFonts w:ascii="Arial" w:hAnsi="Arial" w:cs="Arial"/>
          <w:bCs/>
        </w:rPr>
        <w:t xml:space="preserve"> or by a third party to the extent that such costs exceed (as applicable) the </w:t>
      </w:r>
      <w:r w:rsidR="000E2EFE">
        <w:rPr>
          <w:rFonts w:ascii="Arial" w:hAnsi="Arial" w:cs="Arial"/>
          <w:bCs/>
        </w:rPr>
        <w:t>Contract Price</w:t>
      </w:r>
      <w:r w:rsidR="00657EE5" w:rsidRPr="00D83A56">
        <w:rPr>
          <w:rFonts w:ascii="Arial" w:hAnsi="Arial" w:cs="Arial"/>
          <w:bCs/>
        </w:rPr>
        <w:t xml:space="preserve"> which would otherwise have been payable to the Contractor for such part of the relevant Services and provided that the </w:t>
      </w:r>
      <w:r w:rsidR="000E2EFE">
        <w:rPr>
          <w:rFonts w:ascii="Arial" w:hAnsi="Arial" w:cs="Arial"/>
          <w:bCs/>
        </w:rPr>
        <w:t>Authority</w:t>
      </w:r>
      <w:r w:rsidRPr="00036F35">
        <w:rPr>
          <w:rFonts w:ascii="Arial" w:hAnsi="Arial" w:cs="Arial"/>
          <w:bCs/>
        </w:rPr>
        <w:t xml:space="preserve"> uses its reasonable endeavours to mitigate any additional expenditure in obtaining replacement Services.</w:t>
      </w:r>
    </w:p>
    <w:p w14:paraId="2953A19E" w14:textId="75EFE2F1" w:rsidR="00180083" w:rsidRPr="00D83A56" w:rsidRDefault="005D5E84" w:rsidP="00180083">
      <w:pPr>
        <w:widowControl w:val="0"/>
        <w:numPr>
          <w:ilvl w:val="1"/>
          <w:numId w:val="4"/>
        </w:numPr>
        <w:tabs>
          <w:tab w:val="clear" w:pos="737"/>
        </w:tabs>
        <w:suppressAutoHyphens/>
        <w:spacing w:after="240" w:line="360" w:lineRule="atLeast"/>
        <w:ind w:left="709" w:hanging="709"/>
        <w:jc w:val="both"/>
        <w:rPr>
          <w:rFonts w:ascii="Arial" w:hAnsi="Arial" w:cs="Arial"/>
        </w:rPr>
      </w:pPr>
      <w:r w:rsidRPr="00036F35">
        <w:rPr>
          <w:rFonts w:ascii="Arial" w:hAnsi="Arial" w:cs="Arial"/>
          <w:bCs/>
        </w:rPr>
        <w:t xml:space="preserve">If due to the Default of the Contractor any data transmitted or processed in connection with the Contract is either lost or sufficiently degraded so as to be unusable, the Contractor shall be liable for the cost of reconstituting such data and shall provide a full credit in respect of any charge levied for its transmission and shall reimburse the </w:t>
      </w:r>
      <w:r w:rsidR="000E2EFE">
        <w:rPr>
          <w:rFonts w:ascii="Arial" w:hAnsi="Arial" w:cs="Arial"/>
          <w:bCs/>
        </w:rPr>
        <w:t>Authority</w:t>
      </w:r>
      <w:r w:rsidRPr="00036F35">
        <w:rPr>
          <w:rFonts w:ascii="Arial" w:hAnsi="Arial" w:cs="Arial"/>
          <w:bCs/>
        </w:rPr>
        <w:t xml:space="preserve"> for any costs incurred by it arising from such Default.</w:t>
      </w:r>
    </w:p>
    <w:p w14:paraId="086BF76E" w14:textId="77777777" w:rsidR="00657EE5" w:rsidRPr="00D83A56" w:rsidRDefault="005D5E84">
      <w:pPr>
        <w:pStyle w:val="Conditionhead"/>
        <w:widowControl w:val="0"/>
        <w:numPr>
          <w:ilvl w:val="0"/>
          <w:numId w:val="4"/>
        </w:numPr>
        <w:tabs>
          <w:tab w:val="clear" w:pos="737"/>
        </w:tabs>
        <w:spacing w:after="240" w:line="360" w:lineRule="atLeast"/>
        <w:ind w:left="709" w:hanging="709"/>
        <w:rPr>
          <w:rFonts w:ascii="Arial" w:hAnsi="Arial" w:cs="Arial"/>
          <w:sz w:val="20"/>
        </w:rPr>
      </w:pPr>
      <w:bookmarkStart w:id="74" w:name="_Ref203543379"/>
      <w:r w:rsidRPr="00036F35">
        <w:rPr>
          <w:rFonts w:ascii="Arial" w:hAnsi="Arial" w:cs="Arial"/>
          <w:sz w:val="20"/>
        </w:rPr>
        <w:t>Remedies Cumulative</w:t>
      </w:r>
      <w:bookmarkEnd w:id="74"/>
    </w:p>
    <w:p w14:paraId="30FFDFF3" w14:textId="77777777" w:rsidR="00657EE5" w:rsidRPr="00D83A56" w:rsidRDefault="005D5E84">
      <w:pPr>
        <w:widowControl w:val="0"/>
        <w:numPr>
          <w:ilvl w:val="1"/>
          <w:numId w:val="4"/>
        </w:numPr>
        <w:tabs>
          <w:tab w:val="clear" w:pos="737"/>
        </w:tabs>
        <w:spacing w:after="240" w:line="360" w:lineRule="atLeast"/>
        <w:ind w:left="709" w:hanging="709"/>
        <w:jc w:val="both"/>
        <w:rPr>
          <w:rFonts w:ascii="Arial" w:hAnsi="Arial" w:cs="Arial"/>
        </w:rPr>
      </w:pPr>
      <w:r w:rsidRPr="00036F35">
        <w:rPr>
          <w:rFonts w:ascii="Arial" w:hAnsi="Arial" w:cs="Arial"/>
        </w:rPr>
        <w:t>Except as otherwise expressly provided by the Contract, all remedies available to either Party for breach of the Contract are cumulative and may be exercised concurrently or separately, and the exercise of any one remedy shall not be deemed an election of such remedy to the exclusion of other remedies.</w:t>
      </w:r>
    </w:p>
    <w:p w14:paraId="633F2E77" w14:textId="77777777" w:rsidR="00657EE5" w:rsidRPr="00D83A56" w:rsidRDefault="005D5E84" w:rsidP="001A2449">
      <w:pPr>
        <w:pStyle w:val="Conditionhead"/>
        <w:keepNext/>
        <w:numPr>
          <w:ilvl w:val="0"/>
          <w:numId w:val="4"/>
        </w:numPr>
        <w:tabs>
          <w:tab w:val="clear" w:pos="737"/>
        </w:tabs>
        <w:spacing w:after="240" w:line="360" w:lineRule="atLeast"/>
        <w:ind w:left="709" w:hanging="709"/>
        <w:rPr>
          <w:rFonts w:ascii="Arial" w:hAnsi="Arial" w:cs="Arial"/>
          <w:bCs/>
          <w:sz w:val="20"/>
        </w:rPr>
      </w:pPr>
      <w:r w:rsidRPr="00036F35">
        <w:rPr>
          <w:rFonts w:ascii="Arial" w:hAnsi="Arial" w:cs="Arial"/>
          <w:bCs/>
          <w:sz w:val="20"/>
        </w:rPr>
        <w:t>Novation</w:t>
      </w:r>
    </w:p>
    <w:p w14:paraId="09E6661F" w14:textId="4F2BAEE3" w:rsidR="00657EE5" w:rsidRPr="00D83A56" w:rsidRDefault="005D5E84" w:rsidP="001A2449">
      <w:pPr>
        <w:keepNext/>
        <w:numPr>
          <w:ilvl w:val="1"/>
          <w:numId w:val="4"/>
        </w:numPr>
        <w:tabs>
          <w:tab w:val="clear" w:pos="737"/>
        </w:tabs>
        <w:spacing w:after="240" w:line="360" w:lineRule="atLeast"/>
        <w:ind w:left="709" w:hanging="709"/>
        <w:jc w:val="both"/>
        <w:rPr>
          <w:rFonts w:ascii="Arial" w:hAnsi="Arial" w:cs="Arial"/>
          <w:bCs/>
        </w:rPr>
      </w:pPr>
      <w:r w:rsidRPr="00036F35">
        <w:rPr>
          <w:rFonts w:ascii="Arial" w:hAnsi="Arial" w:cs="Arial"/>
          <w:bCs/>
        </w:rPr>
        <w:t xml:space="preserve">The </w:t>
      </w:r>
      <w:r w:rsidR="000E2EFE">
        <w:rPr>
          <w:rFonts w:ascii="Arial" w:hAnsi="Arial" w:cs="Arial"/>
          <w:bCs/>
        </w:rPr>
        <w:t>Authority</w:t>
      </w:r>
      <w:r w:rsidRPr="00036F35">
        <w:rPr>
          <w:rFonts w:ascii="Arial" w:hAnsi="Arial" w:cs="Arial"/>
          <w:bCs/>
        </w:rPr>
        <w:t xml:space="preserve"> shall be entitled to assign, novate or otherwise dispose of its rights and obligations under the Contract or any part thereof to any local authority, private sector body or any other body established under statute provided that any such assignment, </w:t>
      </w:r>
      <w:r w:rsidRPr="00036F35">
        <w:rPr>
          <w:rFonts w:ascii="Arial" w:hAnsi="Arial" w:cs="Arial"/>
          <w:bCs/>
        </w:rPr>
        <w:lastRenderedPageBreak/>
        <w:t>novation or other disposal shall not increase the burden of the Contractor’s obligations under the Contract.</w:t>
      </w:r>
    </w:p>
    <w:p w14:paraId="66E87366" w14:textId="77777777" w:rsidR="00657EE5" w:rsidRPr="00D83A56" w:rsidRDefault="005D5E84">
      <w:pPr>
        <w:widowControl w:val="0"/>
        <w:numPr>
          <w:ilvl w:val="1"/>
          <w:numId w:val="4"/>
        </w:numPr>
        <w:tabs>
          <w:tab w:val="clear" w:pos="737"/>
        </w:tabs>
        <w:spacing w:after="240" w:line="360" w:lineRule="atLeast"/>
        <w:ind w:left="709" w:hanging="709"/>
        <w:jc w:val="both"/>
        <w:rPr>
          <w:rFonts w:ascii="Arial" w:hAnsi="Arial" w:cs="Arial"/>
        </w:rPr>
      </w:pPr>
      <w:r w:rsidRPr="00036F35">
        <w:rPr>
          <w:rFonts w:ascii="Arial" w:hAnsi="Arial" w:cs="Arial"/>
          <w:bCs/>
        </w:rPr>
        <w:t>Each Party shall at its own cost and expense carry out, or use all reasonable endeavours to ensure the carrying out of, whatever further actions (including the execution</w:t>
      </w:r>
      <w:r w:rsidRPr="00036F35">
        <w:rPr>
          <w:rFonts w:ascii="Arial" w:eastAsia="@Arial Unicode MS" w:hAnsi="Arial" w:cs="Arial"/>
        </w:rPr>
        <w:t xml:space="preserve"> of further documents) the other party reasonably requires from time to time for the purpose of giving that other party the full benefit of the provisions of the Contract.</w:t>
      </w:r>
    </w:p>
    <w:p w14:paraId="7E9FFC79" w14:textId="2A0E6EEF" w:rsidR="00657EE5" w:rsidRPr="00D83A56" w:rsidRDefault="005D5E84">
      <w:pPr>
        <w:pStyle w:val="BodyTextIndent3"/>
        <w:widowControl w:val="0"/>
        <w:numPr>
          <w:ilvl w:val="1"/>
          <w:numId w:val="4"/>
        </w:numPr>
        <w:tabs>
          <w:tab w:val="clear" w:pos="737"/>
        </w:tabs>
        <w:spacing w:after="240" w:line="360" w:lineRule="atLeast"/>
        <w:ind w:left="709" w:hanging="709"/>
        <w:rPr>
          <w:rFonts w:cs="Arial"/>
          <w:sz w:val="20"/>
        </w:rPr>
      </w:pPr>
      <w:r w:rsidRPr="00036F35">
        <w:rPr>
          <w:rFonts w:cs="Arial"/>
          <w:sz w:val="20"/>
        </w:rPr>
        <w:t xml:space="preserve">The </w:t>
      </w:r>
      <w:r w:rsidR="000E2EFE">
        <w:rPr>
          <w:rFonts w:cs="Arial"/>
          <w:sz w:val="20"/>
        </w:rPr>
        <w:t>Authority</w:t>
      </w:r>
      <w:r w:rsidRPr="00036F35">
        <w:rPr>
          <w:rFonts w:cs="Arial"/>
          <w:sz w:val="20"/>
        </w:rPr>
        <w:t xml:space="preserve"> shall be entitled to disclose to any Transferee any Confidential Information of the Contractor which relates to the performance of the Contract by the Contractor.  In such circumstances the </w:t>
      </w:r>
      <w:r w:rsidR="000E2EFE">
        <w:rPr>
          <w:rFonts w:cs="Arial"/>
          <w:sz w:val="20"/>
        </w:rPr>
        <w:t>Authority</w:t>
      </w:r>
      <w:r w:rsidRPr="00036F35">
        <w:rPr>
          <w:rFonts w:cs="Arial"/>
          <w:sz w:val="20"/>
        </w:rPr>
        <w:t xml:space="preserve"> shall authorise the Transferee to use such Confidential Information only for purposes relating to the performance of the Contract and for no other purposes and shall take all reasonable steps to ensure that the Transferee accepts an obligation of confidence.</w:t>
      </w:r>
    </w:p>
    <w:p w14:paraId="5AA5A7CA" w14:textId="77777777" w:rsidR="00657EE5" w:rsidRPr="00D83A56" w:rsidRDefault="00657EE5">
      <w:pPr>
        <w:pStyle w:val="Conditionhead"/>
        <w:keepNext/>
        <w:widowControl w:val="0"/>
        <w:numPr>
          <w:ilvl w:val="0"/>
          <w:numId w:val="4"/>
        </w:numPr>
        <w:tabs>
          <w:tab w:val="clear" w:pos="737"/>
        </w:tabs>
        <w:spacing w:after="240" w:line="360" w:lineRule="atLeast"/>
        <w:ind w:left="709" w:hanging="709"/>
        <w:rPr>
          <w:rFonts w:ascii="Arial" w:hAnsi="Arial" w:cs="Arial"/>
          <w:sz w:val="20"/>
        </w:rPr>
      </w:pPr>
      <w:bookmarkStart w:id="75" w:name="_Ref203543389"/>
      <w:r w:rsidRPr="00D83A56">
        <w:rPr>
          <w:rFonts w:ascii="Arial" w:hAnsi="Arial" w:cs="Arial"/>
          <w:sz w:val="20"/>
        </w:rPr>
        <w:t>Indemnity and Insurance</w:t>
      </w:r>
      <w:bookmarkEnd w:id="75"/>
      <w:r w:rsidRPr="00D83A56">
        <w:rPr>
          <w:rFonts w:ascii="Arial" w:hAnsi="Arial" w:cs="Arial"/>
          <w:sz w:val="20"/>
        </w:rPr>
        <w:t xml:space="preserve"> </w:t>
      </w:r>
    </w:p>
    <w:p w14:paraId="2022D7B6" w14:textId="77777777" w:rsidR="00657EE5" w:rsidRPr="00D83A56" w:rsidRDefault="005D5E84">
      <w:pPr>
        <w:keepNext/>
        <w:widowControl w:val="0"/>
        <w:numPr>
          <w:ilvl w:val="1"/>
          <w:numId w:val="4"/>
        </w:numPr>
        <w:tabs>
          <w:tab w:val="clear" w:pos="737"/>
          <w:tab w:val="left" w:pos="0"/>
        </w:tabs>
        <w:suppressAutoHyphens/>
        <w:spacing w:after="240" w:line="360" w:lineRule="atLeast"/>
        <w:ind w:left="709" w:hanging="709"/>
        <w:jc w:val="both"/>
        <w:rPr>
          <w:rFonts w:ascii="Arial" w:hAnsi="Arial" w:cs="Arial"/>
        </w:rPr>
      </w:pPr>
      <w:bookmarkStart w:id="76" w:name="_Ref203543076"/>
      <w:r w:rsidRPr="00036F35">
        <w:rPr>
          <w:rFonts w:ascii="Arial" w:hAnsi="Arial" w:cs="Arial"/>
        </w:rPr>
        <w:t xml:space="preserve">Neither Party excludes or limits liability to the other Party for death or personal injury caused by its negligence or for any breach of any obligations implied by Section </w:t>
      </w:r>
      <w:r w:rsidR="00657EE5" w:rsidRPr="00D83A56">
        <w:rPr>
          <w:rFonts w:ascii="Arial" w:hAnsi="Arial" w:cs="Arial"/>
        </w:rPr>
        <w:t>2 of the Supply of Goods and Services Act 1982.</w:t>
      </w:r>
      <w:bookmarkEnd w:id="76"/>
    </w:p>
    <w:p w14:paraId="73BA2719" w14:textId="06C289AA"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bookmarkStart w:id="77" w:name="_Ref203543134"/>
      <w:r w:rsidRPr="00036F35">
        <w:rPr>
          <w:rFonts w:ascii="Arial" w:hAnsi="Arial" w:cs="Arial"/>
        </w:rPr>
        <w:t xml:space="preserve">The Contractor shall indemnify and keep indemnified the </w:t>
      </w:r>
      <w:r w:rsidR="000E2EFE">
        <w:rPr>
          <w:rFonts w:ascii="Arial" w:hAnsi="Arial" w:cs="Arial"/>
        </w:rPr>
        <w:t>Authority</w:t>
      </w:r>
      <w:r w:rsidRPr="00036F35">
        <w:rPr>
          <w:rFonts w:ascii="Arial" w:hAnsi="Arial" w:cs="Arial"/>
        </w:rPr>
        <w:t xml:space="preserve"> fully against all claims, proceedings, actions, damages, legal costs, expenses and any other liabilities whatsoever arising out of, in respect of or in connection with the Contract including in respect of any death or personal injury, loss of or damage to property, financial loss arising from any advice given or omitted to be given by the Contractor, or any other loss which is caused directly or indirectly by any act or omission of the Contractor.  This clause shall not apply to the extent that the Contractor is able to demonstrate that such death or personal injury, or loss or damage was not caused or contributed to by its negligence or default, or the negligence or default of its Contractor Staff or sub-contractors, or by any circumstances within its or their control.</w:t>
      </w:r>
      <w:bookmarkEnd w:id="77"/>
      <w:r w:rsidRPr="00036F35">
        <w:rPr>
          <w:rFonts w:ascii="Arial" w:hAnsi="Arial" w:cs="Arial"/>
        </w:rPr>
        <w:t xml:space="preserve"> </w:t>
      </w:r>
    </w:p>
    <w:p w14:paraId="477ADCF2" w14:textId="7027F321"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i/>
          <w:iCs/>
        </w:rPr>
      </w:pPr>
      <w:bookmarkStart w:id="78" w:name="_Ref203543084"/>
      <w:r w:rsidRPr="00036F35">
        <w:rPr>
          <w:rFonts w:ascii="Arial" w:hAnsi="Arial" w:cs="Arial"/>
        </w:rPr>
        <w:t xml:space="preserve">Subject always to clause </w:t>
      </w:r>
      <w:r w:rsidR="006479E3">
        <w:fldChar w:fldCharType="begin"/>
      </w:r>
      <w:r w:rsidR="006479E3">
        <w:instrText xml:space="preserve"> REF _Ref203543076 \r \h  \* MERGEFORMAT </w:instrText>
      </w:r>
      <w:r w:rsidR="006479E3">
        <w:fldChar w:fldCharType="separate"/>
      </w:r>
      <w:r w:rsidR="0023697E" w:rsidRPr="00402849">
        <w:rPr>
          <w:rFonts w:ascii="Arial" w:hAnsi="Arial" w:cs="Arial"/>
        </w:rPr>
        <w:t>43.1</w:t>
      </w:r>
      <w:r w:rsidR="006479E3">
        <w:fldChar w:fldCharType="end"/>
      </w:r>
      <w:r w:rsidRPr="00036F35">
        <w:rPr>
          <w:rFonts w:ascii="Arial" w:hAnsi="Arial" w:cs="Arial"/>
        </w:rPr>
        <w:t xml:space="preserve">, </w:t>
      </w:r>
      <w:bookmarkStart w:id="79" w:name="_Ref203543111"/>
      <w:bookmarkEnd w:id="78"/>
      <w:r w:rsidRPr="00036F35">
        <w:rPr>
          <w:rFonts w:ascii="Arial" w:hAnsi="Arial" w:cs="Arial"/>
        </w:rPr>
        <w:t>the aggregate liability of either Party for all Defaults resulting in direct loss of or damage to the property of the other under or in connection with the Contract shall in no event exceed ten million pounds (£10 million)</w:t>
      </w:r>
      <w:bookmarkEnd w:id="79"/>
      <w:r w:rsidRPr="00036F35">
        <w:rPr>
          <w:rFonts w:ascii="Arial" w:hAnsi="Arial" w:cs="Arial"/>
        </w:rPr>
        <w:t>.</w:t>
      </w:r>
    </w:p>
    <w:p w14:paraId="4F7B1B49" w14:textId="47A737EB"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bookmarkStart w:id="80" w:name="_Ref203543218"/>
      <w:r w:rsidRPr="00036F35">
        <w:rPr>
          <w:rFonts w:ascii="Arial" w:hAnsi="Arial" w:cs="Arial"/>
        </w:rPr>
        <w:t xml:space="preserve">Subject always to clause </w:t>
      </w:r>
      <w:r w:rsidR="006479E3">
        <w:fldChar w:fldCharType="begin"/>
      </w:r>
      <w:r w:rsidR="006479E3">
        <w:instrText xml:space="preserve"> REF _Ref203543076 \r \h  \* MERGEFORMAT </w:instrText>
      </w:r>
      <w:r w:rsidR="006479E3">
        <w:fldChar w:fldCharType="separate"/>
      </w:r>
      <w:r w:rsidR="0023697E" w:rsidRPr="00402849">
        <w:rPr>
          <w:rFonts w:ascii="Arial" w:hAnsi="Arial" w:cs="Arial"/>
        </w:rPr>
        <w:t>43.1</w:t>
      </w:r>
      <w:r w:rsidR="006479E3">
        <w:fldChar w:fldCharType="end"/>
      </w:r>
      <w:r w:rsidRPr="00036F35">
        <w:rPr>
          <w:rFonts w:ascii="Arial" w:hAnsi="Arial" w:cs="Arial"/>
        </w:rPr>
        <w:t>, in no event shall either Party be liable to the other for:</w:t>
      </w:r>
      <w:bookmarkEnd w:id="80"/>
    </w:p>
    <w:p w14:paraId="40D2A486" w14:textId="77777777" w:rsidR="00657EE5" w:rsidRPr="00D83A56" w:rsidRDefault="005D5E84">
      <w:pPr>
        <w:widowControl w:val="0"/>
        <w:numPr>
          <w:ilvl w:val="2"/>
          <w:numId w:val="4"/>
        </w:numPr>
        <w:tabs>
          <w:tab w:val="left" w:pos="1276"/>
        </w:tabs>
        <w:suppressAutoHyphens/>
        <w:spacing w:after="240" w:line="360" w:lineRule="atLeast"/>
        <w:jc w:val="both"/>
        <w:rPr>
          <w:rFonts w:ascii="Arial" w:hAnsi="Arial" w:cs="Arial"/>
        </w:rPr>
      </w:pPr>
      <w:r w:rsidRPr="00036F35">
        <w:rPr>
          <w:rFonts w:ascii="Arial" w:hAnsi="Arial" w:cs="Arial"/>
        </w:rPr>
        <w:t xml:space="preserve">loss of profits, business, revenue or goodwill; </w:t>
      </w:r>
    </w:p>
    <w:p w14:paraId="6BFE7CD2" w14:textId="77777777" w:rsidR="00657EE5" w:rsidRPr="00D83A56" w:rsidRDefault="005D5E84">
      <w:pPr>
        <w:widowControl w:val="0"/>
        <w:numPr>
          <w:ilvl w:val="2"/>
          <w:numId w:val="4"/>
        </w:numPr>
        <w:tabs>
          <w:tab w:val="left" w:pos="0"/>
          <w:tab w:val="left" w:pos="567"/>
        </w:tabs>
        <w:suppressAutoHyphens/>
        <w:spacing w:after="240" w:line="360" w:lineRule="atLeast"/>
        <w:jc w:val="both"/>
        <w:rPr>
          <w:rFonts w:ascii="Arial" w:hAnsi="Arial" w:cs="Arial"/>
        </w:rPr>
      </w:pPr>
      <w:r w:rsidRPr="00036F35">
        <w:rPr>
          <w:rFonts w:ascii="Arial" w:hAnsi="Arial" w:cs="Arial"/>
        </w:rPr>
        <w:t>loss of savings (whether anticipated or otherwise); and/ or</w:t>
      </w:r>
    </w:p>
    <w:p w14:paraId="1D0783D2" w14:textId="77777777" w:rsidR="00657EE5" w:rsidRPr="00D83A56" w:rsidRDefault="005D5E84">
      <w:pPr>
        <w:widowControl w:val="0"/>
        <w:numPr>
          <w:ilvl w:val="2"/>
          <w:numId w:val="4"/>
        </w:numPr>
        <w:tabs>
          <w:tab w:val="left" w:pos="0"/>
          <w:tab w:val="left" w:pos="567"/>
        </w:tabs>
        <w:suppressAutoHyphens/>
        <w:spacing w:after="240" w:line="360" w:lineRule="atLeast"/>
        <w:jc w:val="both"/>
        <w:rPr>
          <w:rFonts w:ascii="Arial" w:hAnsi="Arial" w:cs="Arial"/>
        </w:rPr>
      </w:pPr>
      <w:r w:rsidRPr="00036F35">
        <w:rPr>
          <w:rFonts w:ascii="Arial" w:hAnsi="Arial" w:cs="Arial"/>
        </w:rPr>
        <w:lastRenderedPageBreak/>
        <w:t xml:space="preserve">indirect or consequential loss or damage. </w:t>
      </w:r>
    </w:p>
    <w:p w14:paraId="4458C8C2" w14:textId="5B4158F2" w:rsidR="00657EE5" w:rsidRPr="00D83A56" w:rsidRDefault="005D5E84">
      <w:pPr>
        <w:widowControl w:val="0"/>
        <w:numPr>
          <w:ilvl w:val="1"/>
          <w:numId w:val="4"/>
        </w:numPr>
        <w:tabs>
          <w:tab w:val="left" w:pos="0"/>
        </w:tabs>
        <w:suppressAutoHyphens/>
        <w:spacing w:after="240" w:line="360" w:lineRule="atLeast"/>
        <w:jc w:val="both"/>
        <w:rPr>
          <w:rFonts w:ascii="Arial" w:hAnsi="Arial" w:cs="Arial"/>
        </w:rPr>
      </w:pPr>
      <w:r w:rsidRPr="00036F35">
        <w:rPr>
          <w:rFonts w:ascii="Arial" w:hAnsi="Arial" w:cs="Arial"/>
        </w:rPr>
        <w:t xml:space="preserve">The provisions of clause </w:t>
      </w:r>
      <w:r w:rsidR="006479E3">
        <w:fldChar w:fldCharType="begin"/>
      </w:r>
      <w:r w:rsidR="006479E3">
        <w:instrText xml:space="preserve"> REF _Ref203543218 \r \h  \* MERGEFORMAT </w:instrText>
      </w:r>
      <w:r w:rsidR="006479E3">
        <w:fldChar w:fldCharType="separate"/>
      </w:r>
      <w:r w:rsidR="0023697E" w:rsidRPr="00402849">
        <w:rPr>
          <w:rFonts w:ascii="Arial" w:hAnsi="Arial" w:cs="Arial"/>
        </w:rPr>
        <w:t>43.4</w:t>
      </w:r>
      <w:r w:rsidR="006479E3">
        <w:fldChar w:fldCharType="end"/>
      </w:r>
      <w:r w:rsidRPr="00036F35">
        <w:rPr>
          <w:rFonts w:ascii="Arial" w:hAnsi="Arial" w:cs="Arial"/>
        </w:rPr>
        <w:t xml:space="preserve"> shall not be taken as limiting the right of the </w:t>
      </w:r>
      <w:r w:rsidR="000E2EFE">
        <w:rPr>
          <w:rFonts w:ascii="Arial" w:hAnsi="Arial" w:cs="Arial"/>
        </w:rPr>
        <w:t>Authority</w:t>
      </w:r>
      <w:r w:rsidRPr="00036F35">
        <w:rPr>
          <w:rFonts w:ascii="Arial" w:hAnsi="Arial" w:cs="Arial"/>
        </w:rPr>
        <w:t xml:space="preserve"> to claim from the Contractor for:</w:t>
      </w:r>
    </w:p>
    <w:p w14:paraId="1D1AA088" w14:textId="77777777" w:rsidR="00657EE5" w:rsidRPr="00D83A56" w:rsidRDefault="005D5E84">
      <w:pPr>
        <w:widowControl w:val="0"/>
        <w:numPr>
          <w:ilvl w:val="2"/>
          <w:numId w:val="4"/>
        </w:numPr>
        <w:tabs>
          <w:tab w:val="left" w:pos="0"/>
        </w:tabs>
        <w:suppressAutoHyphens/>
        <w:spacing w:after="240" w:line="360" w:lineRule="atLeast"/>
        <w:jc w:val="both"/>
        <w:rPr>
          <w:rFonts w:ascii="Arial" w:hAnsi="Arial" w:cs="Arial"/>
        </w:rPr>
      </w:pPr>
      <w:r w:rsidRPr="00036F35">
        <w:rPr>
          <w:rFonts w:ascii="Arial" w:hAnsi="Arial" w:cs="Arial"/>
        </w:rPr>
        <w:t xml:space="preserve">reasonable additional operational and administrative costs and expenses arising due to the Default of the Contractor; and/or </w:t>
      </w:r>
    </w:p>
    <w:p w14:paraId="218D4405" w14:textId="77777777" w:rsidR="00657EE5" w:rsidRPr="00D83A56" w:rsidRDefault="005D5E84">
      <w:pPr>
        <w:widowControl w:val="0"/>
        <w:numPr>
          <w:ilvl w:val="2"/>
          <w:numId w:val="4"/>
        </w:numPr>
        <w:tabs>
          <w:tab w:val="left" w:pos="0"/>
        </w:tabs>
        <w:suppressAutoHyphens/>
        <w:spacing w:after="240" w:line="360" w:lineRule="atLeast"/>
        <w:jc w:val="both"/>
        <w:rPr>
          <w:rFonts w:ascii="Arial" w:hAnsi="Arial" w:cs="Arial"/>
        </w:rPr>
      </w:pPr>
      <w:r w:rsidRPr="00036F35">
        <w:rPr>
          <w:rFonts w:ascii="Arial" w:hAnsi="Arial" w:cs="Arial"/>
        </w:rPr>
        <w:t>reasonable expenditure or charges rendered unnecessary as a result of any Default by the Contractor.</w:t>
      </w:r>
    </w:p>
    <w:p w14:paraId="437739A6" w14:textId="77777777" w:rsidR="00657EE5" w:rsidRPr="00D83A56" w:rsidRDefault="005D5E84">
      <w:pPr>
        <w:pStyle w:val="BodyTextIndent"/>
        <w:widowControl w:val="0"/>
        <w:numPr>
          <w:ilvl w:val="1"/>
          <w:numId w:val="4"/>
        </w:numPr>
        <w:tabs>
          <w:tab w:val="clear" w:pos="-720"/>
          <w:tab w:val="clear" w:pos="737"/>
        </w:tabs>
        <w:spacing w:after="240" w:line="360" w:lineRule="atLeast"/>
        <w:ind w:left="709" w:hanging="709"/>
        <w:rPr>
          <w:rFonts w:cs="Arial"/>
          <w:sz w:val="20"/>
        </w:rPr>
      </w:pPr>
      <w:r w:rsidRPr="00036F35">
        <w:rPr>
          <w:rFonts w:cs="Arial"/>
          <w:sz w:val="20"/>
        </w:rPr>
        <w:t>The Contractor shall effect and maintain with a reputable insurance company public liability insurance of at least ten million pounds (£10 million) in respect of each and every claim that may arise from the Contractor's performance of the Services with no limit to the number of claims</w:t>
      </w:r>
      <w:r w:rsidRPr="00036F35">
        <w:rPr>
          <w:rFonts w:cs="Arial"/>
        </w:rPr>
        <w:t>.</w:t>
      </w:r>
    </w:p>
    <w:p w14:paraId="4FEB7A3C"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The Contractor shall hold employer’s liability insurance in respect of Contractor Staff in accordance with any legal requirement for the time being in force.</w:t>
      </w:r>
    </w:p>
    <w:p w14:paraId="17BD1CFA" w14:textId="77777777" w:rsidR="00657EE5" w:rsidRPr="00D83A56" w:rsidRDefault="005D5E84">
      <w:pPr>
        <w:widowControl w:val="0"/>
        <w:numPr>
          <w:ilvl w:val="1"/>
          <w:numId w:val="4"/>
        </w:numPr>
        <w:tabs>
          <w:tab w:val="clear" w:pos="737"/>
        </w:tabs>
        <w:spacing w:after="240" w:line="360" w:lineRule="atLeast"/>
        <w:ind w:left="709" w:hanging="709"/>
        <w:jc w:val="both"/>
        <w:rPr>
          <w:rFonts w:ascii="Arial" w:hAnsi="Arial" w:cs="Arial"/>
        </w:rPr>
      </w:pPr>
      <w:r w:rsidRPr="00036F35">
        <w:rPr>
          <w:rFonts w:ascii="Arial" w:hAnsi="Arial" w:cs="Arial"/>
        </w:rPr>
        <w:t>The Contractor shall produce to the Contract Manager, on request, copies of all insurance policies referred to in this clause or a broker’s verification of insurance to demonstrate that the appropriate cover is in place, together with receipts or other evidence of payment of the latest premiums due under those policies.</w:t>
      </w:r>
    </w:p>
    <w:p w14:paraId="4D0D59BE" w14:textId="74FE220A" w:rsidR="00657EE5" w:rsidRPr="00D83A56" w:rsidRDefault="005D5E84" w:rsidP="00F658F3">
      <w:pPr>
        <w:widowControl w:val="0"/>
        <w:numPr>
          <w:ilvl w:val="1"/>
          <w:numId w:val="4"/>
        </w:numPr>
        <w:tabs>
          <w:tab w:val="clear" w:pos="737"/>
        </w:tabs>
        <w:suppressAutoHyphens/>
        <w:spacing w:after="240" w:line="360" w:lineRule="atLeast"/>
        <w:ind w:left="709" w:hanging="709"/>
        <w:jc w:val="both"/>
        <w:rPr>
          <w:rFonts w:ascii="Arial" w:hAnsi="Arial" w:cs="Arial"/>
        </w:rPr>
      </w:pPr>
      <w:r w:rsidRPr="00036F35">
        <w:rPr>
          <w:rFonts w:ascii="Arial" w:hAnsi="Arial" w:cs="Arial"/>
        </w:rPr>
        <w:t xml:space="preserve">If, for whatever reason, the Contractor fails to give effect to and maintain the insurances required by the Contract the </w:t>
      </w:r>
      <w:r w:rsidR="000E2EFE">
        <w:rPr>
          <w:rFonts w:ascii="Arial" w:hAnsi="Arial" w:cs="Arial"/>
        </w:rPr>
        <w:t>Authority</w:t>
      </w:r>
      <w:r w:rsidRPr="00036F35">
        <w:rPr>
          <w:rFonts w:ascii="Arial" w:hAnsi="Arial" w:cs="Arial"/>
        </w:rPr>
        <w:t xml:space="preserve"> may make alternative arrangements to protect its interests and may recover the costs of such arrangements from the Contractor.</w:t>
      </w:r>
    </w:p>
    <w:p w14:paraId="1438AD56" w14:textId="77777777" w:rsidR="00657EE5" w:rsidRPr="00D83A56" w:rsidRDefault="005D5E84" w:rsidP="00F658F3">
      <w:pPr>
        <w:widowControl w:val="0"/>
        <w:numPr>
          <w:ilvl w:val="1"/>
          <w:numId w:val="4"/>
        </w:numPr>
        <w:tabs>
          <w:tab w:val="clear" w:pos="737"/>
          <w:tab w:val="left" w:pos="-720"/>
          <w:tab w:val="left" w:pos="0"/>
        </w:tabs>
        <w:suppressAutoHyphens/>
        <w:spacing w:after="240" w:line="360" w:lineRule="atLeast"/>
        <w:ind w:left="709" w:hanging="709"/>
        <w:jc w:val="both"/>
        <w:rPr>
          <w:rFonts w:ascii="Arial" w:hAnsi="Arial" w:cs="Arial"/>
          <w:b/>
        </w:rPr>
      </w:pPr>
      <w:r w:rsidRPr="00036F35">
        <w:rPr>
          <w:rFonts w:ascii="Arial" w:hAnsi="Arial" w:cs="Arial"/>
        </w:rPr>
        <w:t xml:space="preserve">The terms of any insurance or the amount of cover shall not relieve the Contractor of any liabilities under the Contract.     </w:t>
      </w:r>
    </w:p>
    <w:p w14:paraId="5D5E7184" w14:textId="77777777" w:rsidR="00657EE5" w:rsidRPr="00D83A56" w:rsidRDefault="005D5E84" w:rsidP="00F658F3">
      <w:pPr>
        <w:pStyle w:val="Conditionhead"/>
        <w:keepNext/>
        <w:numPr>
          <w:ilvl w:val="0"/>
          <w:numId w:val="4"/>
        </w:numPr>
        <w:tabs>
          <w:tab w:val="clear" w:pos="737"/>
        </w:tabs>
        <w:spacing w:after="240" w:line="360" w:lineRule="atLeast"/>
        <w:ind w:left="709" w:hanging="709"/>
        <w:rPr>
          <w:rFonts w:ascii="Arial" w:hAnsi="Arial" w:cs="Arial"/>
          <w:sz w:val="20"/>
        </w:rPr>
      </w:pPr>
      <w:bookmarkStart w:id="81" w:name="_Ref203543409"/>
      <w:r w:rsidRPr="00036F35">
        <w:rPr>
          <w:rFonts w:ascii="Arial" w:hAnsi="Arial" w:cs="Arial"/>
          <w:sz w:val="20"/>
        </w:rPr>
        <w:t xml:space="preserve">Warranties and </w:t>
      </w:r>
      <w:r w:rsidR="00657EE5" w:rsidRPr="00D83A56">
        <w:rPr>
          <w:rFonts w:ascii="Arial" w:hAnsi="Arial" w:cs="Arial"/>
          <w:sz w:val="20"/>
        </w:rPr>
        <w:t>Representations</w:t>
      </w:r>
      <w:bookmarkEnd w:id="81"/>
      <w:r w:rsidR="00657EE5" w:rsidRPr="00D83A56">
        <w:rPr>
          <w:rFonts w:ascii="Arial" w:hAnsi="Arial" w:cs="Arial"/>
          <w:sz w:val="20"/>
        </w:rPr>
        <w:t xml:space="preserve"> </w:t>
      </w:r>
    </w:p>
    <w:p w14:paraId="0B35B46A" w14:textId="77777777" w:rsidR="00657EE5" w:rsidRPr="00D83A56" w:rsidRDefault="005D5E84" w:rsidP="00F658F3">
      <w:pPr>
        <w:pStyle w:val="Heading8"/>
        <w:numPr>
          <w:ilvl w:val="1"/>
          <w:numId w:val="4"/>
        </w:numPr>
        <w:tabs>
          <w:tab w:val="clear" w:pos="0"/>
          <w:tab w:val="clear" w:pos="567"/>
          <w:tab w:val="clear" w:pos="737"/>
          <w:tab w:val="left" w:pos="142"/>
        </w:tabs>
        <w:suppressAutoHyphens w:val="0"/>
        <w:spacing w:after="240" w:line="360" w:lineRule="atLeast"/>
        <w:ind w:left="709" w:hanging="709"/>
        <w:rPr>
          <w:rFonts w:cs="Arial"/>
          <w:spacing w:val="-2"/>
          <w:sz w:val="20"/>
        </w:rPr>
      </w:pPr>
      <w:r w:rsidRPr="00036F35">
        <w:rPr>
          <w:rFonts w:cs="Arial"/>
          <w:spacing w:val="-2"/>
          <w:sz w:val="20"/>
        </w:rPr>
        <w:t xml:space="preserve">The Contractor warrants and </w:t>
      </w:r>
      <w:r w:rsidR="00657EE5" w:rsidRPr="00D83A56">
        <w:rPr>
          <w:rFonts w:cs="Arial"/>
          <w:spacing w:val="-2"/>
          <w:sz w:val="20"/>
        </w:rPr>
        <w:t>represents that:</w:t>
      </w:r>
    </w:p>
    <w:p w14:paraId="265709B8" w14:textId="77777777" w:rsidR="00657EE5" w:rsidRPr="00D83A56" w:rsidRDefault="005D5E84" w:rsidP="00F658F3">
      <w:pPr>
        <w:keepNext/>
        <w:numPr>
          <w:ilvl w:val="2"/>
          <w:numId w:val="4"/>
        </w:numPr>
        <w:tabs>
          <w:tab w:val="left" w:pos="142"/>
          <w:tab w:val="left" w:pos="1134"/>
        </w:tabs>
        <w:spacing w:after="240" w:line="360" w:lineRule="atLeast"/>
        <w:jc w:val="both"/>
        <w:rPr>
          <w:rFonts w:ascii="Arial" w:hAnsi="Arial" w:cs="Arial"/>
        </w:rPr>
      </w:pPr>
      <w:r w:rsidRPr="00036F35">
        <w:rPr>
          <w:rFonts w:ascii="Arial" w:hAnsi="Arial" w:cs="Arial"/>
        </w:rPr>
        <w:t xml:space="preserve">the Contractor has the full capacity and all necessary consents (including, but not limited to, where its procedures so require, the consent of its parent company) to enter into and perform the Contract and that the Contract is executed by a duly authorised </w:t>
      </w:r>
      <w:r w:rsidR="00657EE5" w:rsidRPr="00D83A56">
        <w:rPr>
          <w:rFonts w:ascii="Arial" w:hAnsi="Arial" w:cs="Arial"/>
        </w:rPr>
        <w:t>representative of the</w:t>
      </w:r>
      <w:r w:rsidRPr="00036F35">
        <w:rPr>
          <w:rFonts w:ascii="Arial" w:hAnsi="Arial" w:cs="Arial"/>
        </w:rPr>
        <w:t xml:space="preserve"> Contractor; </w:t>
      </w:r>
    </w:p>
    <w:p w14:paraId="741CAF0F" w14:textId="77777777" w:rsidR="004730C9" w:rsidRPr="00D83A56" w:rsidRDefault="005D5E84" w:rsidP="00F658F3">
      <w:pPr>
        <w:widowControl w:val="0"/>
        <w:numPr>
          <w:ilvl w:val="2"/>
          <w:numId w:val="4"/>
        </w:numPr>
        <w:tabs>
          <w:tab w:val="left" w:pos="142"/>
          <w:tab w:val="left" w:pos="1134"/>
        </w:tabs>
        <w:spacing w:after="240" w:line="360" w:lineRule="atLeast"/>
        <w:jc w:val="both"/>
        <w:rPr>
          <w:rFonts w:ascii="Arial" w:hAnsi="Arial" w:cs="Arial"/>
          <w:spacing w:val="-2"/>
        </w:rPr>
      </w:pPr>
      <w:r w:rsidRPr="00036F35">
        <w:rPr>
          <w:rFonts w:ascii="Arial" w:hAnsi="Arial" w:cs="Arial"/>
        </w:rPr>
        <w:t>the Contractor shall discharge its obligations hereunder with all due skill, care and diligence including but not limited to Good Industry Practice;</w:t>
      </w:r>
    </w:p>
    <w:p w14:paraId="0B74BCC7" w14:textId="77777777" w:rsidR="00657EE5" w:rsidRPr="00D83A56" w:rsidRDefault="005D5E84">
      <w:pPr>
        <w:widowControl w:val="0"/>
        <w:numPr>
          <w:ilvl w:val="2"/>
          <w:numId w:val="4"/>
        </w:numPr>
        <w:tabs>
          <w:tab w:val="left" w:pos="142"/>
          <w:tab w:val="left" w:pos="1134"/>
        </w:tabs>
        <w:spacing w:after="240" w:line="360" w:lineRule="atLeast"/>
        <w:jc w:val="both"/>
        <w:rPr>
          <w:rFonts w:ascii="Arial" w:hAnsi="Arial" w:cs="Arial"/>
          <w:spacing w:val="-2"/>
        </w:rPr>
      </w:pPr>
      <w:r w:rsidRPr="00036F35">
        <w:rPr>
          <w:rFonts w:ascii="Arial" w:hAnsi="Arial" w:cs="Arial"/>
        </w:rPr>
        <w:lastRenderedPageBreak/>
        <w:t xml:space="preserve">in entering the Contract it has not committed any Fraud; </w:t>
      </w:r>
    </w:p>
    <w:p w14:paraId="187AC82E" w14:textId="77777777" w:rsidR="00657EE5" w:rsidRPr="00D83A56" w:rsidRDefault="005D5E84">
      <w:pPr>
        <w:widowControl w:val="0"/>
        <w:numPr>
          <w:ilvl w:val="2"/>
          <w:numId w:val="4"/>
        </w:numPr>
        <w:tabs>
          <w:tab w:val="left" w:pos="142"/>
          <w:tab w:val="left" w:pos="1134"/>
        </w:tabs>
        <w:spacing w:after="240" w:line="360" w:lineRule="atLeast"/>
        <w:jc w:val="both"/>
        <w:rPr>
          <w:rFonts w:ascii="Arial" w:hAnsi="Arial" w:cs="Arial"/>
          <w:spacing w:val="-2"/>
        </w:rPr>
      </w:pPr>
      <w:r w:rsidRPr="00036F35">
        <w:rPr>
          <w:rFonts w:ascii="Arial" w:hAnsi="Arial" w:cs="Arial"/>
          <w:spacing w:val="-2"/>
        </w:rPr>
        <w:t xml:space="preserve">all obligations of the Contractor pursuant to the Contract shall be performed and rendered by appropriately experienced, qualified and trained Contractor Staff with all due skill, care and diligence; </w:t>
      </w:r>
    </w:p>
    <w:p w14:paraId="395E54CB" w14:textId="77777777" w:rsidR="00657EE5" w:rsidRPr="00D83A56" w:rsidRDefault="005D5E84">
      <w:pPr>
        <w:widowControl w:val="0"/>
        <w:numPr>
          <w:ilvl w:val="2"/>
          <w:numId w:val="4"/>
        </w:numPr>
        <w:tabs>
          <w:tab w:val="left" w:pos="142"/>
          <w:tab w:val="left" w:pos="1134"/>
        </w:tabs>
        <w:spacing w:after="240" w:line="360" w:lineRule="atLeast"/>
        <w:jc w:val="both"/>
        <w:rPr>
          <w:rFonts w:ascii="Arial" w:hAnsi="Arial" w:cs="Arial"/>
          <w:spacing w:val="-2"/>
        </w:rPr>
      </w:pPr>
      <w:r w:rsidRPr="00036F35">
        <w:rPr>
          <w:rFonts w:ascii="Arial" w:hAnsi="Arial" w:cs="Arial"/>
          <w:spacing w:val="-2"/>
        </w:rPr>
        <w:t>the Contractor is not in default in the payment of any due and payable taxes or in the filing, registration or recording of any document or under any legal or statutory obligation or requirement which default might have a material adverse effect on its business, assets or financial condition or its ability to observe or perform its obligations under the Contract.</w:t>
      </w:r>
    </w:p>
    <w:p w14:paraId="72E7BF8B" w14:textId="371E915E" w:rsidR="006F41CD" w:rsidRPr="00D83A56" w:rsidRDefault="005D5E84">
      <w:pPr>
        <w:widowControl w:val="0"/>
        <w:numPr>
          <w:ilvl w:val="2"/>
          <w:numId w:val="4"/>
        </w:numPr>
        <w:tabs>
          <w:tab w:val="left" w:pos="142"/>
          <w:tab w:val="left" w:pos="1134"/>
        </w:tabs>
        <w:spacing w:after="240" w:line="360" w:lineRule="atLeast"/>
        <w:jc w:val="both"/>
        <w:rPr>
          <w:rFonts w:ascii="Arial" w:hAnsi="Arial" w:cs="Arial"/>
          <w:spacing w:val="-2"/>
        </w:rPr>
      </w:pPr>
      <w:r w:rsidRPr="00036F35">
        <w:rPr>
          <w:rFonts w:ascii="Arial" w:hAnsi="Arial" w:cs="Arial"/>
        </w:rPr>
        <w:t xml:space="preserve">as at the Commencement Date, all information, statements and </w:t>
      </w:r>
      <w:r w:rsidR="006F41CD" w:rsidRPr="00D83A56">
        <w:rPr>
          <w:rFonts w:ascii="Arial" w:hAnsi="Arial" w:cs="Arial"/>
        </w:rPr>
        <w:t xml:space="preserve">representations contained in the Tender Response for the Services are true, accurate and not misleading save as may have been specifically disclosed in writing to </w:t>
      </w:r>
      <w:r w:rsidRPr="00036F35">
        <w:rPr>
          <w:rFonts w:ascii="Arial" w:hAnsi="Arial" w:cs="Arial"/>
        </w:rPr>
        <w:t xml:space="preserve">the </w:t>
      </w:r>
      <w:r w:rsidR="000E2EFE">
        <w:rPr>
          <w:rFonts w:ascii="Arial" w:hAnsi="Arial" w:cs="Arial"/>
        </w:rPr>
        <w:t>Authority</w:t>
      </w:r>
      <w:r w:rsidRPr="00036F35">
        <w:rPr>
          <w:rFonts w:ascii="Arial" w:hAnsi="Arial" w:cs="Arial"/>
        </w:rPr>
        <w:t xml:space="preserve"> prior to execution of the Contract and it will advise the Contract Manager of any fact, matter or circumstance of which it may become aware which would render any such information, statement or </w:t>
      </w:r>
      <w:r w:rsidR="006F41CD" w:rsidRPr="00D83A56">
        <w:rPr>
          <w:rFonts w:ascii="Arial" w:hAnsi="Arial" w:cs="Arial"/>
        </w:rPr>
        <w:t>representation to</w:t>
      </w:r>
      <w:r w:rsidRPr="00036F35">
        <w:rPr>
          <w:rFonts w:ascii="Arial" w:hAnsi="Arial" w:cs="Arial"/>
        </w:rPr>
        <w:t xml:space="preserve"> be false or misleading;</w:t>
      </w:r>
    </w:p>
    <w:p w14:paraId="3FAC227E" w14:textId="77777777" w:rsidR="004730C9" w:rsidRPr="00D83A56" w:rsidRDefault="005D5E84">
      <w:pPr>
        <w:widowControl w:val="0"/>
        <w:numPr>
          <w:ilvl w:val="2"/>
          <w:numId w:val="4"/>
        </w:numPr>
        <w:tabs>
          <w:tab w:val="left" w:pos="142"/>
          <w:tab w:val="left" w:pos="1134"/>
        </w:tabs>
        <w:spacing w:after="240" w:line="360" w:lineRule="atLeast"/>
        <w:jc w:val="both"/>
        <w:rPr>
          <w:rFonts w:ascii="Arial" w:hAnsi="Arial" w:cs="Arial"/>
          <w:spacing w:val="-2"/>
        </w:rPr>
      </w:pPr>
      <w:r w:rsidRPr="00036F35">
        <w:rPr>
          <w:rFonts w:ascii="Arial" w:hAnsi="Arial" w:cs="Arial"/>
        </w:rPr>
        <w:t>no claim is being asserted and no litigation, arbitration or administrative proceeding is presently in progress or, to the best of its knowledge and belief, pending or threatened against it or its assets which will or might affect its ability to perform its obligations under the Contract.</w:t>
      </w:r>
    </w:p>
    <w:p w14:paraId="49B4244C" w14:textId="77777777" w:rsidR="00657EE5" w:rsidRPr="00D83A56" w:rsidRDefault="005D5E84" w:rsidP="00053A8D">
      <w:pPr>
        <w:pStyle w:val="Conditionhead"/>
        <w:keepNext/>
        <w:numPr>
          <w:ilvl w:val="0"/>
          <w:numId w:val="4"/>
        </w:numPr>
        <w:tabs>
          <w:tab w:val="clear" w:pos="737"/>
        </w:tabs>
        <w:spacing w:after="240" w:line="360" w:lineRule="atLeast"/>
        <w:ind w:left="709" w:hanging="709"/>
        <w:rPr>
          <w:rFonts w:ascii="Arial" w:hAnsi="Arial" w:cs="Arial"/>
          <w:sz w:val="20"/>
        </w:rPr>
      </w:pPr>
      <w:r w:rsidRPr="00036F35">
        <w:rPr>
          <w:rFonts w:ascii="Arial" w:hAnsi="Arial" w:cs="Arial"/>
          <w:sz w:val="20"/>
        </w:rPr>
        <w:t>Termination on change of control and insolvency</w:t>
      </w:r>
    </w:p>
    <w:p w14:paraId="1EE1605D" w14:textId="2ABB84B6" w:rsidR="00657EE5" w:rsidRPr="00D83A56" w:rsidRDefault="005D5E84" w:rsidP="00053A8D">
      <w:pPr>
        <w:keepNext/>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 xml:space="preserve">The </w:t>
      </w:r>
      <w:r w:rsidR="000E2EFE">
        <w:rPr>
          <w:rFonts w:ascii="Arial" w:hAnsi="Arial" w:cs="Arial"/>
        </w:rPr>
        <w:t>Authority</w:t>
      </w:r>
      <w:r w:rsidRPr="00036F35">
        <w:rPr>
          <w:rFonts w:ascii="Arial" w:hAnsi="Arial" w:cs="Arial"/>
        </w:rPr>
        <w:t xml:space="preserve"> may terminate the Contract by notice in writing with immediate effect where:</w:t>
      </w:r>
    </w:p>
    <w:p w14:paraId="473A80B7" w14:textId="77777777" w:rsidR="00657EE5" w:rsidRPr="00D83A56" w:rsidRDefault="005D5E84" w:rsidP="00053A8D">
      <w:pPr>
        <w:keepNext/>
        <w:numPr>
          <w:ilvl w:val="2"/>
          <w:numId w:val="4"/>
        </w:numPr>
        <w:tabs>
          <w:tab w:val="left" w:pos="1134"/>
        </w:tabs>
        <w:suppressAutoHyphens/>
        <w:spacing w:after="240" w:line="360" w:lineRule="atLeast"/>
        <w:jc w:val="both"/>
        <w:rPr>
          <w:rFonts w:ascii="Arial" w:hAnsi="Arial" w:cs="Arial"/>
        </w:rPr>
      </w:pPr>
      <w:bookmarkStart w:id="82" w:name="_Ref203543158"/>
      <w:r w:rsidRPr="00036F35">
        <w:rPr>
          <w:rFonts w:ascii="Arial" w:hAnsi="Arial" w:cs="Arial"/>
        </w:rPr>
        <w:t>the Contractor undergoes a change of control, within the meaning of section 416 of the Income and Corporation Taxes Act 1988, which impacts adversely and materially on the performance of the Contract; or</w:t>
      </w:r>
      <w:bookmarkEnd w:id="82"/>
    </w:p>
    <w:p w14:paraId="2A68B769" w14:textId="77777777" w:rsidR="00657EE5" w:rsidRPr="00D83A56" w:rsidRDefault="005D5E84">
      <w:pPr>
        <w:widowControl w:val="0"/>
        <w:numPr>
          <w:ilvl w:val="2"/>
          <w:numId w:val="4"/>
        </w:numPr>
        <w:tabs>
          <w:tab w:val="left" w:pos="1134"/>
        </w:tabs>
        <w:suppressAutoHyphens/>
        <w:spacing w:after="240" w:line="360" w:lineRule="atLeast"/>
        <w:jc w:val="both"/>
        <w:rPr>
          <w:rFonts w:ascii="Arial" w:hAnsi="Arial" w:cs="Arial"/>
        </w:rPr>
      </w:pPr>
      <w:r w:rsidRPr="00036F35">
        <w:rPr>
          <w:rFonts w:ascii="Arial" w:hAnsi="Arial" w:cs="Arial"/>
        </w:rPr>
        <w:t>the Contractor is an individual or a firm and a petition is presented for the Contractor’s bankruptcy, or a criminal bankruptcy order is made against the Contractor or any partner in the firm, or the Contractor or any partner in the firm makes any composition or arrangement with or for the benefit of creditors, or makes any conveyance or assignment for the benefit of creditors, or if an administrator is appointed to manage the Contractor’s or firm’s affairs;  or</w:t>
      </w:r>
    </w:p>
    <w:p w14:paraId="0E510333" w14:textId="77777777" w:rsidR="00657EE5" w:rsidRPr="00D83A56" w:rsidRDefault="005D5E84">
      <w:pPr>
        <w:widowControl w:val="0"/>
        <w:numPr>
          <w:ilvl w:val="2"/>
          <w:numId w:val="4"/>
        </w:numPr>
        <w:tabs>
          <w:tab w:val="left" w:pos="1134"/>
        </w:tabs>
        <w:suppressAutoHyphens/>
        <w:spacing w:after="240" w:line="360" w:lineRule="atLeast"/>
        <w:jc w:val="both"/>
        <w:rPr>
          <w:rFonts w:ascii="Arial" w:hAnsi="Arial" w:cs="Arial"/>
        </w:rPr>
      </w:pPr>
      <w:r w:rsidRPr="00036F35">
        <w:rPr>
          <w:rFonts w:ascii="Arial" w:hAnsi="Arial" w:cs="Arial"/>
        </w:rPr>
        <w:t xml:space="preserve">the Contractor is a company, if the company passes a resolution for winding up or dissolution (otherwise than for the purposes of and followed by an amalgamation </w:t>
      </w:r>
      <w:r w:rsidRPr="00036F35">
        <w:rPr>
          <w:rFonts w:ascii="Arial" w:hAnsi="Arial" w:cs="Arial"/>
        </w:rPr>
        <w:lastRenderedPageBreak/>
        <w:t>or reconstruction) or an application is made for, or any meeting of its directors or members resolves to make an application for an administration order in relation to it or any party gives or files notice of intention to appoint an administrator of it or such an administrator is appointed, or the court makes a winding-up order, or the company makes a composition or arrangement with its creditors, or an administrative receiver, receiver, manager or supervisor is appointed by a creditor or by the court, or possession is taken of any of its property under the terms of a fixed or floating charge; or</w:t>
      </w:r>
    </w:p>
    <w:p w14:paraId="54F47D04" w14:textId="77777777" w:rsidR="00657EE5" w:rsidRPr="00D83A56" w:rsidRDefault="005D5E84">
      <w:pPr>
        <w:widowControl w:val="0"/>
        <w:numPr>
          <w:ilvl w:val="2"/>
          <w:numId w:val="4"/>
        </w:numPr>
        <w:tabs>
          <w:tab w:val="left" w:pos="1134"/>
        </w:tabs>
        <w:suppressAutoHyphens/>
        <w:spacing w:after="240" w:line="360" w:lineRule="atLeast"/>
        <w:jc w:val="both"/>
        <w:rPr>
          <w:rFonts w:ascii="Arial" w:hAnsi="Arial" w:cs="Arial"/>
        </w:rPr>
      </w:pPr>
      <w:r w:rsidRPr="00036F35">
        <w:rPr>
          <w:rFonts w:ascii="Arial" w:hAnsi="Arial" w:cs="Arial"/>
        </w:rPr>
        <w:t>where the Contractor is unable to pay its debts within the meaning of section 1</w:t>
      </w:r>
      <w:r w:rsidR="00657EE5" w:rsidRPr="00D83A56">
        <w:rPr>
          <w:rFonts w:ascii="Arial" w:hAnsi="Arial" w:cs="Arial"/>
        </w:rPr>
        <w:t>23 of the Insolvency</w:t>
      </w:r>
      <w:r w:rsidRPr="00036F35">
        <w:rPr>
          <w:rFonts w:ascii="Arial" w:hAnsi="Arial" w:cs="Arial"/>
        </w:rPr>
        <w:t xml:space="preserve"> Act 1986;  or</w:t>
      </w:r>
    </w:p>
    <w:p w14:paraId="426CD2DA" w14:textId="77777777" w:rsidR="00657EE5" w:rsidRPr="00D83A56" w:rsidRDefault="005D5E84">
      <w:pPr>
        <w:widowControl w:val="0"/>
        <w:numPr>
          <w:ilvl w:val="2"/>
          <w:numId w:val="4"/>
        </w:numPr>
        <w:tabs>
          <w:tab w:val="left" w:pos="1134"/>
        </w:tabs>
        <w:suppressAutoHyphens/>
        <w:spacing w:after="240" w:line="360" w:lineRule="atLeast"/>
        <w:jc w:val="both"/>
        <w:rPr>
          <w:rFonts w:ascii="Arial" w:hAnsi="Arial" w:cs="Arial"/>
        </w:rPr>
      </w:pPr>
      <w:r w:rsidRPr="00036F35">
        <w:rPr>
          <w:rFonts w:ascii="Arial" w:hAnsi="Arial" w:cs="Arial"/>
        </w:rPr>
        <w:t>any similar event occurs under the law of any other jurisdiction.</w:t>
      </w:r>
    </w:p>
    <w:p w14:paraId="63E1CB36" w14:textId="2A53CA2C"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 xml:space="preserve">The Contractor shall notify the Contract Manager immediately when any change of control occurs. The </w:t>
      </w:r>
      <w:r w:rsidR="000E2EFE">
        <w:rPr>
          <w:rFonts w:ascii="Arial" w:hAnsi="Arial" w:cs="Arial"/>
        </w:rPr>
        <w:t>Authority</w:t>
      </w:r>
      <w:r w:rsidRPr="00036F35">
        <w:rPr>
          <w:rFonts w:ascii="Arial" w:hAnsi="Arial" w:cs="Arial"/>
        </w:rPr>
        <w:t xml:space="preserve"> may only exercise its right under clause </w:t>
      </w:r>
      <w:r w:rsidR="006479E3">
        <w:fldChar w:fldCharType="begin"/>
      </w:r>
      <w:r w:rsidR="006479E3">
        <w:instrText xml:space="preserve"> REF _Ref203543158 \r \h  \* MERGEFORMAT </w:instrText>
      </w:r>
      <w:r w:rsidR="006479E3">
        <w:fldChar w:fldCharType="separate"/>
      </w:r>
      <w:r w:rsidR="00D47453" w:rsidRPr="001E3AFA">
        <w:rPr>
          <w:rFonts w:ascii="Arial" w:hAnsi="Arial" w:cs="Arial"/>
        </w:rPr>
        <w:t>44.1.1</w:t>
      </w:r>
      <w:r w:rsidR="006479E3">
        <w:fldChar w:fldCharType="end"/>
      </w:r>
      <w:r w:rsidRPr="00036F35">
        <w:rPr>
          <w:rFonts w:ascii="Arial" w:hAnsi="Arial" w:cs="Arial"/>
        </w:rPr>
        <w:t xml:space="preserve"> within six months of:</w:t>
      </w:r>
    </w:p>
    <w:p w14:paraId="683DC489" w14:textId="77777777" w:rsidR="00657EE5" w:rsidRPr="00D83A56" w:rsidRDefault="005D5E84">
      <w:pPr>
        <w:widowControl w:val="0"/>
        <w:numPr>
          <w:ilvl w:val="2"/>
          <w:numId w:val="4"/>
        </w:numPr>
        <w:tabs>
          <w:tab w:val="left" w:pos="0"/>
        </w:tabs>
        <w:suppressAutoHyphens/>
        <w:spacing w:after="240" w:line="360" w:lineRule="atLeast"/>
        <w:jc w:val="both"/>
        <w:rPr>
          <w:rFonts w:ascii="Arial" w:hAnsi="Arial" w:cs="Arial"/>
        </w:rPr>
      </w:pPr>
      <w:r w:rsidRPr="00036F35">
        <w:rPr>
          <w:rFonts w:ascii="Arial" w:hAnsi="Arial" w:cs="Arial"/>
        </w:rPr>
        <w:t>being notified that a change of control has occurred; or</w:t>
      </w:r>
    </w:p>
    <w:p w14:paraId="24A9A785" w14:textId="77777777" w:rsidR="00657EE5" w:rsidRPr="00D83A56" w:rsidRDefault="005D5E84">
      <w:pPr>
        <w:widowControl w:val="0"/>
        <w:numPr>
          <w:ilvl w:val="2"/>
          <w:numId w:val="4"/>
        </w:numPr>
        <w:tabs>
          <w:tab w:val="left" w:pos="0"/>
        </w:tabs>
        <w:suppressAutoHyphens/>
        <w:spacing w:after="240" w:line="360" w:lineRule="atLeast"/>
        <w:jc w:val="both"/>
        <w:rPr>
          <w:rFonts w:ascii="Arial" w:hAnsi="Arial" w:cs="Arial"/>
        </w:rPr>
      </w:pPr>
      <w:r w:rsidRPr="00036F35">
        <w:rPr>
          <w:rFonts w:ascii="Arial" w:hAnsi="Arial" w:cs="Arial"/>
        </w:rPr>
        <w:t>where no notification has been made the date that the Contract Manager becomes aware of the change of control;</w:t>
      </w:r>
    </w:p>
    <w:p w14:paraId="1B8C5470" w14:textId="77777777" w:rsidR="00657EE5" w:rsidRPr="00D83A56" w:rsidRDefault="005D5E84">
      <w:pPr>
        <w:widowControl w:val="0"/>
        <w:tabs>
          <w:tab w:val="left" w:pos="0"/>
        </w:tabs>
        <w:suppressAutoHyphens/>
        <w:spacing w:after="240" w:line="360" w:lineRule="atLeast"/>
        <w:ind w:left="709"/>
        <w:jc w:val="both"/>
        <w:rPr>
          <w:rFonts w:ascii="Arial" w:hAnsi="Arial" w:cs="Arial"/>
        </w:rPr>
      </w:pPr>
      <w:r w:rsidRPr="00036F35">
        <w:rPr>
          <w:rFonts w:ascii="Arial" w:hAnsi="Arial" w:cs="Arial"/>
        </w:rPr>
        <w:tab/>
        <w:t xml:space="preserve">but shall not be permitted to do so where an Approval was granted prior to the change of control of the Contractor.  </w:t>
      </w:r>
    </w:p>
    <w:p w14:paraId="71900C39" w14:textId="3EDEF9C6" w:rsidR="00657EE5"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 xml:space="preserve">If the Contractor, being an individual, shall die or be adjudged incapable of managing his or her affairs within the meaning of Part VII of the Mental Health Act 1983, the </w:t>
      </w:r>
      <w:r w:rsidR="000E2EFE">
        <w:rPr>
          <w:rFonts w:ascii="Arial" w:hAnsi="Arial" w:cs="Arial"/>
        </w:rPr>
        <w:t>Authority</w:t>
      </w:r>
      <w:r w:rsidRPr="00036F35">
        <w:rPr>
          <w:rFonts w:ascii="Arial" w:hAnsi="Arial" w:cs="Arial"/>
        </w:rPr>
        <w:t xml:space="preserve"> shall be entitled to terminate the Contract by notice to the Contractor or the Contractor’s </w:t>
      </w:r>
      <w:r w:rsidR="00657EE5" w:rsidRPr="00D83A56">
        <w:rPr>
          <w:rFonts w:ascii="Arial" w:hAnsi="Arial" w:cs="Arial"/>
        </w:rPr>
        <w:t>Representative with immediate effect.</w:t>
      </w:r>
    </w:p>
    <w:p w14:paraId="3E31E81C" w14:textId="77777777" w:rsidR="00012DE3" w:rsidRPr="00834140" w:rsidRDefault="00012DE3" w:rsidP="00834140">
      <w:pPr>
        <w:widowControl w:val="0"/>
        <w:numPr>
          <w:ilvl w:val="0"/>
          <w:numId w:val="4"/>
        </w:numPr>
        <w:tabs>
          <w:tab w:val="left" w:pos="0"/>
        </w:tabs>
        <w:suppressAutoHyphens/>
        <w:spacing w:after="240" w:line="360" w:lineRule="atLeast"/>
        <w:jc w:val="both"/>
        <w:rPr>
          <w:rFonts w:ascii="Arial" w:hAnsi="Arial" w:cs="Arial"/>
          <w:b/>
        </w:rPr>
      </w:pPr>
      <w:bookmarkStart w:id="83" w:name="_Ref405901864"/>
      <w:r w:rsidRPr="00834140">
        <w:rPr>
          <w:rFonts w:ascii="Arial" w:hAnsi="Arial" w:cs="Arial"/>
          <w:b/>
        </w:rPr>
        <w:t>Break</w:t>
      </w:r>
      <w:bookmarkEnd w:id="83"/>
    </w:p>
    <w:p w14:paraId="1BA24853" w14:textId="0B2102EF" w:rsidR="00012DE3" w:rsidRPr="00834140" w:rsidRDefault="00012DE3" w:rsidP="00834140">
      <w:pPr>
        <w:widowControl w:val="0"/>
        <w:numPr>
          <w:ilvl w:val="1"/>
          <w:numId w:val="4"/>
        </w:numPr>
        <w:tabs>
          <w:tab w:val="left" w:pos="0"/>
        </w:tabs>
        <w:suppressAutoHyphens/>
        <w:spacing w:after="240" w:line="360" w:lineRule="atLeast"/>
        <w:jc w:val="both"/>
        <w:rPr>
          <w:rFonts w:ascii="Arial" w:hAnsi="Arial" w:cs="Arial"/>
        </w:rPr>
      </w:pPr>
      <w:bookmarkStart w:id="84" w:name="_Ref336511335"/>
      <w:r w:rsidRPr="00834140">
        <w:rPr>
          <w:rFonts w:ascii="Arial" w:hAnsi="Arial" w:cs="Arial"/>
          <w:color w:val="000000"/>
        </w:rPr>
        <w:t xml:space="preserve">The </w:t>
      </w:r>
      <w:r w:rsidR="000E2EFE">
        <w:rPr>
          <w:rFonts w:ascii="Arial" w:hAnsi="Arial" w:cs="Arial"/>
          <w:color w:val="000000"/>
        </w:rPr>
        <w:t>Authority</w:t>
      </w:r>
      <w:r w:rsidRPr="00834140">
        <w:rPr>
          <w:rFonts w:ascii="Arial" w:hAnsi="Arial" w:cs="Arial"/>
          <w:color w:val="000000"/>
        </w:rPr>
        <w:t xml:space="preserve"> may terminate the </w:t>
      </w:r>
      <w:r w:rsidR="00F3452D" w:rsidRPr="00036F35">
        <w:rPr>
          <w:rFonts w:ascii="Arial" w:hAnsi="Arial" w:cs="Arial"/>
        </w:rPr>
        <w:t xml:space="preserve">Contract </w:t>
      </w:r>
      <w:r w:rsidR="00F3452D">
        <w:rPr>
          <w:rFonts w:ascii="Arial" w:hAnsi="Arial" w:cs="Arial"/>
        </w:rPr>
        <w:t>on the second anniversary of the  Commencement Date or on any subsequent anniversary of the Commencement Date</w:t>
      </w:r>
      <w:r w:rsidRPr="00834140">
        <w:rPr>
          <w:rFonts w:ascii="Arial" w:hAnsi="Arial" w:cs="Arial"/>
          <w:color w:val="000000"/>
        </w:rPr>
        <w:t xml:space="preserve"> by giving </w:t>
      </w:r>
      <w:r w:rsidR="00F3452D">
        <w:rPr>
          <w:rFonts w:ascii="Arial" w:hAnsi="Arial" w:cs="Arial"/>
          <w:color w:val="000000"/>
        </w:rPr>
        <w:t xml:space="preserve">at least 12 months’ notice </w:t>
      </w:r>
      <w:r w:rsidRPr="00834140">
        <w:rPr>
          <w:rFonts w:ascii="Arial" w:hAnsi="Arial" w:cs="Arial"/>
          <w:color w:val="000000"/>
        </w:rPr>
        <w:t xml:space="preserve">in writing to the </w:t>
      </w:r>
      <w:bookmarkEnd w:id="84"/>
      <w:r>
        <w:rPr>
          <w:rFonts w:ascii="Arial" w:hAnsi="Arial" w:cs="Arial"/>
          <w:color w:val="000000"/>
        </w:rPr>
        <w:t>Contractor</w:t>
      </w:r>
      <w:r w:rsidRPr="00834140">
        <w:rPr>
          <w:rFonts w:ascii="Arial" w:hAnsi="Arial" w:cs="Arial"/>
          <w:color w:val="000000"/>
        </w:rPr>
        <w:t>.</w:t>
      </w:r>
    </w:p>
    <w:p w14:paraId="3BBD5CF0" w14:textId="17B9A341" w:rsidR="00F3452D" w:rsidRDefault="00012DE3" w:rsidP="00834140">
      <w:pPr>
        <w:widowControl w:val="0"/>
        <w:numPr>
          <w:ilvl w:val="1"/>
          <w:numId w:val="4"/>
        </w:numPr>
        <w:tabs>
          <w:tab w:val="left" w:pos="0"/>
        </w:tabs>
        <w:suppressAutoHyphens/>
        <w:spacing w:after="240" w:line="360" w:lineRule="atLeast"/>
        <w:jc w:val="both"/>
        <w:rPr>
          <w:rFonts w:ascii="Arial" w:hAnsi="Arial" w:cs="Arial"/>
          <w:color w:val="000000"/>
        </w:rPr>
      </w:pPr>
      <w:bookmarkStart w:id="85" w:name="_Ref405901110"/>
      <w:r w:rsidRPr="00012DE3">
        <w:rPr>
          <w:rFonts w:ascii="Arial" w:hAnsi="Arial" w:cs="Arial"/>
          <w:color w:val="000000"/>
        </w:rPr>
        <w:t xml:space="preserve">On </w:t>
      </w:r>
      <w:r w:rsidRPr="00012DE3">
        <w:rPr>
          <w:rStyle w:val="searchword1"/>
          <w:rFonts w:ascii="Arial" w:hAnsi="Arial" w:cs="Arial"/>
          <w:color w:val="000000"/>
          <w:shd w:val="clear" w:color="auto" w:fill="FFFFFF"/>
        </w:rPr>
        <w:t>termination</w:t>
      </w:r>
      <w:r w:rsidRPr="00012DE3">
        <w:rPr>
          <w:rFonts w:ascii="Arial" w:hAnsi="Arial" w:cs="Arial"/>
          <w:color w:val="000000"/>
        </w:rPr>
        <w:t xml:space="preserve"> in accordance with clause </w:t>
      </w:r>
      <w:r w:rsidRPr="006479E3">
        <w:rPr>
          <w:rFonts w:ascii="Arial" w:hAnsi="Arial" w:cs="Arial"/>
          <w:color w:val="000000"/>
        </w:rPr>
        <w:fldChar w:fldCharType="begin"/>
      </w:r>
      <w:r w:rsidRPr="00F3452D">
        <w:rPr>
          <w:rFonts w:ascii="Arial" w:hAnsi="Arial" w:cs="Arial"/>
          <w:color w:val="000000"/>
        </w:rPr>
        <w:instrText xml:space="preserve"> REF _Ref336511335 \r \h  \* MERGEFORMAT </w:instrText>
      </w:r>
      <w:r w:rsidRPr="006479E3">
        <w:rPr>
          <w:rFonts w:ascii="Arial" w:hAnsi="Arial" w:cs="Arial"/>
          <w:color w:val="000000"/>
        </w:rPr>
      </w:r>
      <w:r w:rsidRPr="006479E3">
        <w:rPr>
          <w:rFonts w:ascii="Arial" w:hAnsi="Arial" w:cs="Arial"/>
          <w:color w:val="000000"/>
        </w:rPr>
        <w:fldChar w:fldCharType="separate"/>
      </w:r>
      <w:r w:rsidR="0023697E">
        <w:rPr>
          <w:rFonts w:ascii="Arial" w:hAnsi="Arial" w:cs="Arial"/>
          <w:color w:val="000000"/>
        </w:rPr>
        <w:t>46.1</w:t>
      </w:r>
      <w:r w:rsidRPr="006479E3">
        <w:rPr>
          <w:rFonts w:ascii="Arial" w:hAnsi="Arial" w:cs="Arial"/>
          <w:color w:val="000000"/>
        </w:rPr>
        <w:fldChar w:fldCharType="end"/>
      </w:r>
      <w:r w:rsidRPr="00F3452D">
        <w:rPr>
          <w:rFonts w:ascii="Arial" w:hAnsi="Arial" w:cs="Arial"/>
          <w:color w:val="000000"/>
        </w:rPr>
        <w:t xml:space="preserve"> </w:t>
      </w:r>
      <w:bookmarkEnd w:id="85"/>
      <w:r w:rsidR="00F3452D" w:rsidRPr="00F3452D">
        <w:rPr>
          <w:rFonts w:ascii="Arial" w:hAnsi="Arial" w:cs="Arial"/>
        </w:rPr>
        <w:t xml:space="preserve">the </w:t>
      </w:r>
      <w:r w:rsidR="000E2EFE">
        <w:rPr>
          <w:rFonts w:ascii="Arial" w:hAnsi="Arial" w:cs="Arial"/>
        </w:rPr>
        <w:t>Authority</w:t>
      </w:r>
      <w:r w:rsidR="00F3452D" w:rsidRPr="00F3452D">
        <w:rPr>
          <w:rFonts w:ascii="Arial" w:hAnsi="Arial" w:cs="Arial"/>
        </w:rPr>
        <w:t xml:space="preserve"> shall pay to the </w:t>
      </w:r>
      <w:r w:rsidR="00F3452D" w:rsidRPr="00834140">
        <w:rPr>
          <w:rFonts w:ascii="Arial" w:hAnsi="Arial" w:cs="Arial"/>
        </w:rPr>
        <w:t>Contractor</w:t>
      </w:r>
      <w:r w:rsidR="00F3452D" w:rsidRPr="00F3452D">
        <w:rPr>
          <w:rFonts w:ascii="Arial" w:hAnsi="Arial" w:cs="Arial"/>
        </w:rPr>
        <w:t xml:space="preserve"> </w:t>
      </w:r>
      <w:r w:rsidR="00650458">
        <w:rPr>
          <w:rFonts w:ascii="Arial" w:hAnsi="Arial" w:cs="Arial"/>
        </w:rPr>
        <w:t>all</w:t>
      </w:r>
      <w:r w:rsidR="00F3452D" w:rsidRPr="00F3452D">
        <w:rPr>
          <w:rFonts w:ascii="Arial" w:hAnsi="Arial" w:cs="Arial"/>
        </w:rPr>
        <w:t xml:space="preserve"> </w:t>
      </w:r>
      <w:r w:rsidR="00F865A1">
        <w:rPr>
          <w:rFonts w:ascii="Arial" w:hAnsi="Arial" w:cs="Arial"/>
        </w:rPr>
        <w:t xml:space="preserve">fees due and payable under the </w:t>
      </w:r>
      <w:r w:rsidR="00650458">
        <w:rPr>
          <w:rFonts w:ascii="Arial" w:hAnsi="Arial" w:cs="Arial"/>
        </w:rPr>
        <w:t>Contract</w:t>
      </w:r>
      <w:r w:rsidR="00650458" w:rsidRPr="00F3452D">
        <w:rPr>
          <w:rFonts w:ascii="Arial" w:hAnsi="Arial" w:cs="Arial"/>
        </w:rPr>
        <w:t xml:space="preserve"> </w:t>
      </w:r>
      <w:r w:rsidR="00F3452D" w:rsidRPr="00F3452D">
        <w:rPr>
          <w:rFonts w:ascii="Arial" w:hAnsi="Arial" w:cs="Arial"/>
        </w:rPr>
        <w:t xml:space="preserve">in respect of the </w:t>
      </w:r>
      <w:r w:rsidR="00F3452D" w:rsidRPr="00F865A1">
        <w:rPr>
          <w:rFonts w:ascii="Arial" w:hAnsi="Arial" w:cs="Arial"/>
        </w:rPr>
        <w:t>Service</w:t>
      </w:r>
      <w:r w:rsidR="00F865A1">
        <w:rPr>
          <w:rFonts w:ascii="Arial" w:hAnsi="Arial" w:cs="Arial"/>
        </w:rPr>
        <w:t>s</w:t>
      </w:r>
      <w:r w:rsidR="00F3452D" w:rsidRPr="00F3452D">
        <w:rPr>
          <w:rFonts w:ascii="Arial" w:hAnsi="Arial" w:cs="Arial"/>
        </w:rPr>
        <w:t xml:space="preserve"> it has performed reasonably and substantially in accordance with the </w:t>
      </w:r>
      <w:r w:rsidR="00F865A1">
        <w:rPr>
          <w:rFonts w:ascii="Arial" w:hAnsi="Arial" w:cs="Arial"/>
        </w:rPr>
        <w:t>Contract</w:t>
      </w:r>
      <w:r w:rsidR="00F3452D" w:rsidRPr="00F3452D">
        <w:rPr>
          <w:rFonts w:ascii="Arial" w:hAnsi="Arial" w:cs="Arial"/>
        </w:rPr>
        <w:t xml:space="preserve"> prior to the effective date of the notice to terminate.  For the avoidance of doubt, save as expressly provided under this clause </w:t>
      </w:r>
      <w:r w:rsidR="00F3452D">
        <w:rPr>
          <w:rFonts w:ascii="Arial" w:hAnsi="Arial" w:cs="Arial"/>
        </w:rPr>
        <w:fldChar w:fldCharType="begin"/>
      </w:r>
      <w:r w:rsidR="00F3452D">
        <w:rPr>
          <w:rFonts w:ascii="Arial" w:hAnsi="Arial" w:cs="Arial"/>
        </w:rPr>
        <w:instrText xml:space="preserve"> REF _Ref405901864 \r \h </w:instrText>
      </w:r>
      <w:r w:rsidR="00F3452D">
        <w:rPr>
          <w:rFonts w:ascii="Arial" w:hAnsi="Arial" w:cs="Arial"/>
        </w:rPr>
      </w:r>
      <w:r w:rsidR="00F3452D">
        <w:rPr>
          <w:rFonts w:ascii="Arial" w:hAnsi="Arial" w:cs="Arial"/>
        </w:rPr>
        <w:fldChar w:fldCharType="separate"/>
      </w:r>
      <w:r w:rsidR="0023697E">
        <w:rPr>
          <w:rFonts w:ascii="Arial" w:hAnsi="Arial" w:cs="Arial"/>
        </w:rPr>
        <w:t>46</w:t>
      </w:r>
      <w:r w:rsidR="00F3452D">
        <w:rPr>
          <w:rFonts w:ascii="Arial" w:hAnsi="Arial" w:cs="Arial"/>
        </w:rPr>
        <w:fldChar w:fldCharType="end"/>
      </w:r>
      <w:r w:rsidR="00F3452D" w:rsidRPr="00F3452D">
        <w:rPr>
          <w:rFonts w:ascii="Arial" w:hAnsi="Arial" w:cs="Arial"/>
        </w:rPr>
        <w:t xml:space="preserve">, the </w:t>
      </w:r>
      <w:r w:rsidR="00F3452D" w:rsidRPr="00834140">
        <w:rPr>
          <w:rFonts w:ascii="Arial" w:hAnsi="Arial" w:cs="Arial"/>
        </w:rPr>
        <w:t>Contractor</w:t>
      </w:r>
      <w:r w:rsidR="00F3452D" w:rsidRPr="00F3452D">
        <w:rPr>
          <w:rFonts w:ascii="Arial" w:hAnsi="Arial" w:cs="Arial"/>
        </w:rPr>
        <w:t xml:space="preserve"> shall not be entitled to any costs, loss</w:t>
      </w:r>
      <w:r w:rsidR="00F865A1">
        <w:rPr>
          <w:rFonts w:ascii="Arial" w:hAnsi="Arial" w:cs="Arial"/>
        </w:rPr>
        <w:t>es</w:t>
      </w:r>
      <w:r w:rsidR="00F3452D" w:rsidRPr="00F3452D">
        <w:rPr>
          <w:rFonts w:ascii="Arial" w:hAnsi="Arial" w:cs="Arial"/>
        </w:rPr>
        <w:t xml:space="preserve"> and/or expense, loss of </w:t>
      </w:r>
      <w:r w:rsidR="00F3452D" w:rsidRPr="00F3452D">
        <w:rPr>
          <w:rFonts w:ascii="Arial" w:hAnsi="Arial" w:cs="Arial"/>
        </w:rPr>
        <w:lastRenderedPageBreak/>
        <w:t>profit</w:t>
      </w:r>
      <w:r w:rsidR="00650458">
        <w:rPr>
          <w:rFonts w:ascii="Arial" w:hAnsi="Arial" w:cs="Arial"/>
        </w:rPr>
        <w:t>s</w:t>
      </w:r>
      <w:r w:rsidR="00F3452D" w:rsidRPr="00F3452D">
        <w:rPr>
          <w:rFonts w:ascii="Arial" w:hAnsi="Arial" w:cs="Arial"/>
        </w:rPr>
        <w:t xml:space="preserve"> or contracts or other monies arising from the termination of the Contract pursuant to this Clause </w:t>
      </w:r>
      <w:r w:rsidR="00F3452D">
        <w:rPr>
          <w:rFonts w:ascii="Arial" w:hAnsi="Arial" w:cs="Arial"/>
        </w:rPr>
        <w:fldChar w:fldCharType="begin"/>
      </w:r>
      <w:r w:rsidR="00F3452D">
        <w:rPr>
          <w:rFonts w:ascii="Arial" w:hAnsi="Arial" w:cs="Arial"/>
        </w:rPr>
        <w:instrText xml:space="preserve"> REF _Ref405901864 \r \h </w:instrText>
      </w:r>
      <w:r w:rsidR="00F3452D">
        <w:rPr>
          <w:rFonts w:ascii="Arial" w:hAnsi="Arial" w:cs="Arial"/>
        </w:rPr>
      </w:r>
      <w:r w:rsidR="00F3452D">
        <w:rPr>
          <w:rFonts w:ascii="Arial" w:hAnsi="Arial" w:cs="Arial"/>
        </w:rPr>
        <w:fldChar w:fldCharType="separate"/>
      </w:r>
      <w:r w:rsidR="0023697E">
        <w:rPr>
          <w:rFonts w:ascii="Arial" w:hAnsi="Arial" w:cs="Arial"/>
        </w:rPr>
        <w:t>46</w:t>
      </w:r>
      <w:r w:rsidR="00F3452D">
        <w:rPr>
          <w:rFonts w:ascii="Arial" w:hAnsi="Arial" w:cs="Arial"/>
        </w:rPr>
        <w:fldChar w:fldCharType="end"/>
      </w:r>
      <w:r w:rsidR="00F3452D">
        <w:rPr>
          <w:rFonts w:ascii="Arial" w:hAnsi="Arial" w:cs="Arial"/>
        </w:rPr>
        <w:t>.</w:t>
      </w:r>
    </w:p>
    <w:p w14:paraId="6AA33349" w14:textId="77777777" w:rsidR="00657EE5" w:rsidRPr="00D83A56" w:rsidRDefault="005D5E84">
      <w:pPr>
        <w:pStyle w:val="Conditionhead"/>
        <w:widowControl w:val="0"/>
        <w:numPr>
          <w:ilvl w:val="0"/>
          <w:numId w:val="4"/>
        </w:numPr>
        <w:tabs>
          <w:tab w:val="clear" w:pos="737"/>
        </w:tabs>
        <w:spacing w:after="240" w:line="360" w:lineRule="atLeast"/>
        <w:ind w:left="709" w:hanging="709"/>
        <w:rPr>
          <w:rFonts w:ascii="Arial" w:hAnsi="Arial" w:cs="Arial"/>
          <w:sz w:val="20"/>
        </w:rPr>
      </w:pPr>
      <w:bookmarkStart w:id="86" w:name="a245015"/>
      <w:bookmarkStart w:id="87" w:name="a383872"/>
      <w:bookmarkStart w:id="88" w:name="a767312"/>
      <w:bookmarkStart w:id="89" w:name="a497502"/>
      <w:bookmarkStart w:id="90" w:name="_Ref203543002"/>
      <w:bookmarkEnd w:id="86"/>
      <w:bookmarkEnd w:id="87"/>
      <w:bookmarkEnd w:id="88"/>
      <w:bookmarkEnd w:id="89"/>
      <w:r w:rsidRPr="00036F35">
        <w:rPr>
          <w:rFonts w:ascii="Arial" w:hAnsi="Arial" w:cs="Arial"/>
          <w:sz w:val="20"/>
        </w:rPr>
        <w:t>Termination on Default</w:t>
      </w:r>
      <w:bookmarkEnd w:id="90"/>
      <w:r w:rsidRPr="00036F35">
        <w:rPr>
          <w:rFonts w:ascii="Arial" w:hAnsi="Arial" w:cs="Arial"/>
          <w:i/>
          <w:sz w:val="22"/>
          <w:szCs w:val="22"/>
          <w:highlight w:val="green"/>
        </w:rPr>
        <w:t xml:space="preserve">  </w:t>
      </w:r>
      <w:r w:rsidRPr="00036F35">
        <w:rPr>
          <w:rFonts w:ascii="Arial" w:hAnsi="Arial" w:cs="Arial"/>
          <w:sz w:val="20"/>
        </w:rPr>
        <w:t xml:space="preserve"> </w:t>
      </w:r>
    </w:p>
    <w:p w14:paraId="11F35808" w14:textId="14B5EDC5" w:rsidR="00657EE5" w:rsidRPr="00D83A56" w:rsidRDefault="005D5E84">
      <w:pPr>
        <w:widowControl w:val="0"/>
        <w:numPr>
          <w:ilvl w:val="1"/>
          <w:numId w:val="4"/>
        </w:numPr>
        <w:tabs>
          <w:tab w:val="clear" w:pos="737"/>
          <w:tab w:val="left" w:pos="-720"/>
        </w:tabs>
        <w:suppressAutoHyphens/>
        <w:spacing w:after="240" w:line="360" w:lineRule="atLeast"/>
        <w:ind w:left="709" w:hanging="709"/>
        <w:jc w:val="both"/>
        <w:rPr>
          <w:rFonts w:ascii="Arial" w:hAnsi="Arial" w:cs="Arial"/>
        </w:rPr>
      </w:pPr>
      <w:r w:rsidRPr="00036F35">
        <w:rPr>
          <w:rFonts w:ascii="Arial" w:hAnsi="Arial" w:cs="Arial"/>
        </w:rPr>
        <w:t xml:space="preserve">Notwithstanding any other rights and remedies the </w:t>
      </w:r>
      <w:r w:rsidR="000E2EFE">
        <w:rPr>
          <w:rFonts w:ascii="Arial" w:hAnsi="Arial" w:cs="Arial"/>
        </w:rPr>
        <w:t>Authority</w:t>
      </w:r>
      <w:r w:rsidRPr="00036F35">
        <w:rPr>
          <w:rFonts w:ascii="Arial" w:hAnsi="Arial" w:cs="Arial"/>
        </w:rPr>
        <w:t xml:space="preserve"> may have under the Contract, the </w:t>
      </w:r>
      <w:r w:rsidR="000E2EFE">
        <w:rPr>
          <w:rFonts w:ascii="Arial" w:hAnsi="Arial" w:cs="Arial"/>
        </w:rPr>
        <w:t>Authority</w:t>
      </w:r>
      <w:r w:rsidRPr="00036F35">
        <w:rPr>
          <w:rFonts w:ascii="Arial" w:hAnsi="Arial" w:cs="Arial"/>
        </w:rPr>
        <w:t xml:space="preserve"> may terminate the Contract, or terminate the provision of any part of the Contract by written notice to the Contractor or the Contractor’s </w:t>
      </w:r>
      <w:r w:rsidR="00657EE5" w:rsidRPr="00D83A56">
        <w:rPr>
          <w:rFonts w:ascii="Arial" w:hAnsi="Arial" w:cs="Arial"/>
        </w:rPr>
        <w:t>Representative with immediate effect if the Contractor commits a Default and if:</w:t>
      </w:r>
    </w:p>
    <w:p w14:paraId="3F84DC96" w14:textId="77777777" w:rsidR="00657EE5" w:rsidRPr="00D83A56" w:rsidRDefault="005D5E84">
      <w:pPr>
        <w:pStyle w:val="BodyTextIndent"/>
        <w:widowControl w:val="0"/>
        <w:numPr>
          <w:ilvl w:val="2"/>
          <w:numId w:val="4"/>
        </w:numPr>
        <w:tabs>
          <w:tab w:val="clear" w:pos="0"/>
        </w:tabs>
        <w:spacing w:after="240" w:line="360" w:lineRule="atLeast"/>
        <w:rPr>
          <w:rFonts w:cs="Arial"/>
          <w:bCs/>
          <w:sz w:val="20"/>
        </w:rPr>
      </w:pPr>
      <w:r w:rsidRPr="00036F35">
        <w:rPr>
          <w:rFonts w:cs="Arial"/>
          <w:bCs/>
          <w:sz w:val="20"/>
        </w:rPr>
        <w:t xml:space="preserve">the Contractor has not at the Contractor’s expense remedied the Default to the satisfaction of the Contract Manager within </w:t>
      </w:r>
      <w:r w:rsidR="00BF6857" w:rsidRPr="00D83A56">
        <w:rPr>
          <w:rFonts w:cs="Arial"/>
          <w:bCs/>
          <w:sz w:val="20"/>
        </w:rPr>
        <w:t xml:space="preserve">20 </w:t>
      </w:r>
      <w:r w:rsidRPr="00036F35">
        <w:rPr>
          <w:rFonts w:cs="Arial"/>
          <w:bCs/>
          <w:sz w:val="20"/>
        </w:rPr>
        <w:t>Working Days, or such other period as may be specified by the Contract Manager, after issue of a written notice specifying the Default and requesting it to be remedied; or</w:t>
      </w:r>
    </w:p>
    <w:p w14:paraId="670F2A60" w14:textId="77777777" w:rsidR="00657EE5" w:rsidRPr="00D83A56" w:rsidRDefault="005D5E84">
      <w:pPr>
        <w:widowControl w:val="0"/>
        <w:numPr>
          <w:ilvl w:val="2"/>
          <w:numId w:val="4"/>
        </w:numPr>
        <w:tabs>
          <w:tab w:val="left" w:pos="-720"/>
        </w:tabs>
        <w:suppressAutoHyphens/>
        <w:spacing w:after="240" w:line="360" w:lineRule="atLeast"/>
        <w:jc w:val="both"/>
        <w:rPr>
          <w:rFonts w:ascii="Arial" w:hAnsi="Arial" w:cs="Arial"/>
        </w:rPr>
      </w:pPr>
      <w:r w:rsidRPr="00036F35">
        <w:rPr>
          <w:rFonts w:ascii="Arial" w:hAnsi="Arial" w:cs="Arial"/>
        </w:rPr>
        <w:t>the Default is not, in the opinion of the Contract Manager, capable of remedy; or</w:t>
      </w:r>
    </w:p>
    <w:p w14:paraId="4BD99471" w14:textId="77777777" w:rsidR="00657EE5" w:rsidRPr="00D83A56" w:rsidRDefault="00657EE5">
      <w:pPr>
        <w:pStyle w:val="MarginText"/>
        <w:widowControl w:val="0"/>
        <w:numPr>
          <w:ilvl w:val="2"/>
          <w:numId w:val="4"/>
        </w:numPr>
        <w:tabs>
          <w:tab w:val="left" w:pos="-720"/>
          <w:tab w:val="left" w:pos="851"/>
        </w:tabs>
        <w:suppressAutoHyphens/>
        <w:overflowPunct/>
        <w:autoSpaceDE/>
        <w:autoSpaceDN/>
        <w:adjustRightInd/>
        <w:spacing w:line="360" w:lineRule="atLeast"/>
        <w:textAlignment w:val="auto"/>
        <w:rPr>
          <w:rFonts w:ascii="Arial" w:hAnsi="Arial" w:cs="Arial"/>
          <w:sz w:val="20"/>
        </w:rPr>
      </w:pPr>
      <w:r w:rsidRPr="00D83A56">
        <w:rPr>
          <w:rFonts w:ascii="Arial" w:hAnsi="Arial" w:cs="Arial"/>
          <w:sz w:val="20"/>
        </w:rPr>
        <w:t xml:space="preserve">the Default is a material breach of the </w:t>
      </w:r>
      <w:r w:rsidR="005D5E84" w:rsidRPr="00036F35">
        <w:rPr>
          <w:rFonts w:ascii="Arial" w:hAnsi="Arial" w:cs="Arial"/>
          <w:sz w:val="20"/>
        </w:rPr>
        <w:t>Contract; or</w:t>
      </w:r>
    </w:p>
    <w:p w14:paraId="75209EA5" w14:textId="77777777" w:rsidR="00D95908" w:rsidRPr="00D83A56" w:rsidRDefault="005D5E84">
      <w:pPr>
        <w:pStyle w:val="MarginText"/>
        <w:widowControl w:val="0"/>
        <w:numPr>
          <w:ilvl w:val="2"/>
          <w:numId w:val="4"/>
        </w:numPr>
        <w:tabs>
          <w:tab w:val="left" w:pos="-720"/>
          <w:tab w:val="left" w:pos="851"/>
        </w:tabs>
        <w:suppressAutoHyphens/>
        <w:overflowPunct/>
        <w:autoSpaceDE/>
        <w:autoSpaceDN/>
        <w:adjustRightInd/>
        <w:spacing w:line="360" w:lineRule="atLeast"/>
        <w:textAlignment w:val="auto"/>
        <w:rPr>
          <w:rFonts w:ascii="Arial" w:hAnsi="Arial" w:cs="Arial"/>
          <w:sz w:val="20"/>
        </w:rPr>
      </w:pPr>
      <w:r w:rsidRPr="00036F35">
        <w:rPr>
          <w:rFonts w:ascii="Arial" w:hAnsi="Arial" w:cs="Arial"/>
          <w:sz w:val="20"/>
          <w:lang w:eastAsia="en-GB"/>
        </w:rPr>
        <w:t>it has previously committed repeated Defaults in such a manner as to reasonably justify the op</w:t>
      </w:r>
      <w:r w:rsidR="00D95908" w:rsidRPr="00D83A56">
        <w:rPr>
          <w:rFonts w:ascii="Arial" w:hAnsi="Arial" w:cs="Arial"/>
          <w:sz w:val="20"/>
          <w:lang w:eastAsia="en-GB"/>
        </w:rPr>
        <w:t>inion that its conduct is inconsistent with it having the intention or ability to give effect to the terms of the Contract.</w:t>
      </w:r>
    </w:p>
    <w:p w14:paraId="7F7319D9" w14:textId="226F4C5A" w:rsidR="001B589C" w:rsidRPr="00D83A56" w:rsidRDefault="00D66B9B" w:rsidP="00D66B9B">
      <w:pPr>
        <w:pStyle w:val="MarginText"/>
        <w:widowControl w:val="0"/>
        <w:numPr>
          <w:ilvl w:val="2"/>
          <w:numId w:val="4"/>
        </w:numPr>
        <w:tabs>
          <w:tab w:val="left" w:pos="-720"/>
          <w:tab w:val="left" w:pos="851"/>
        </w:tabs>
        <w:suppressAutoHyphens/>
        <w:overflowPunct/>
        <w:autoSpaceDE/>
        <w:autoSpaceDN/>
        <w:adjustRightInd/>
        <w:spacing w:line="360" w:lineRule="atLeast"/>
        <w:textAlignment w:val="auto"/>
        <w:rPr>
          <w:rFonts w:ascii="Arial" w:hAnsi="Arial" w:cs="Arial"/>
          <w:sz w:val="20"/>
          <w:lang w:eastAsia="en-GB"/>
        </w:rPr>
      </w:pPr>
      <w:r w:rsidRPr="00D83A56">
        <w:rPr>
          <w:rFonts w:ascii="Arial" w:hAnsi="Arial" w:cs="Arial"/>
          <w:sz w:val="20"/>
        </w:rPr>
        <w:t xml:space="preserve">the Default is a material breach of clause </w:t>
      </w:r>
      <w:r w:rsidR="006479E3">
        <w:fldChar w:fldCharType="begin"/>
      </w:r>
      <w:r w:rsidR="006479E3">
        <w:instrText xml:space="preserve"> REF _Ref203543328 \r \h  \* MERGEFORMAT </w:instrText>
      </w:r>
      <w:r w:rsidR="006479E3">
        <w:fldChar w:fldCharType="separate"/>
      </w:r>
      <w:r w:rsidR="0023697E" w:rsidRPr="00F40224">
        <w:rPr>
          <w:rFonts w:ascii="Arial" w:hAnsi="Arial" w:cs="Arial"/>
          <w:sz w:val="20"/>
        </w:rPr>
        <w:t>27</w:t>
      </w:r>
      <w:r w:rsidR="006479E3">
        <w:fldChar w:fldCharType="end"/>
      </w:r>
      <w:r w:rsidRPr="00D83A56">
        <w:rPr>
          <w:rFonts w:ascii="Arial" w:hAnsi="Arial" w:cs="Arial"/>
          <w:sz w:val="20"/>
        </w:rPr>
        <w:t xml:space="preserve"> (Data Protection Act);</w:t>
      </w:r>
      <w:r w:rsidRPr="00D83A56">
        <w:rPr>
          <w:rFonts w:ascii="Arial" w:hAnsi="Arial" w:cs="Arial"/>
          <w:sz w:val="20"/>
          <w:lang w:eastAsia="en-GB"/>
        </w:rPr>
        <w:t xml:space="preserve"> </w:t>
      </w:r>
    </w:p>
    <w:p w14:paraId="7DB3880C" w14:textId="2366ABE8" w:rsidR="00657EE5" w:rsidRPr="00D83A56" w:rsidRDefault="00657EE5" w:rsidP="00BB5516">
      <w:pPr>
        <w:pStyle w:val="Heading4"/>
        <w:keepNext w:val="0"/>
        <w:widowControl w:val="0"/>
        <w:numPr>
          <w:ilvl w:val="1"/>
          <w:numId w:val="4"/>
        </w:numPr>
        <w:tabs>
          <w:tab w:val="clear" w:pos="0"/>
          <w:tab w:val="clear" w:pos="737"/>
        </w:tabs>
        <w:spacing w:after="240" w:line="360" w:lineRule="atLeast"/>
        <w:ind w:left="709" w:hanging="709"/>
        <w:rPr>
          <w:rFonts w:cs="Arial"/>
          <w:sz w:val="20"/>
        </w:rPr>
      </w:pPr>
      <w:bookmarkStart w:id="91" w:name="_Ref203542520"/>
      <w:r w:rsidRPr="00D83A56">
        <w:rPr>
          <w:rFonts w:cs="Arial"/>
          <w:b w:val="0"/>
          <w:bCs/>
          <w:sz w:val="20"/>
        </w:rPr>
        <w:t xml:space="preserve">The Contractor may terminate the </w:t>
      </w:r>
      <w:r w:rsidR="00993C42" w:rsidRPr="00D83A56">
        <w:rPr>
          <w:rFonts w:cs="Arial"/>
          <w:b w:val="0"/>
          <w:bCs/>
          <w:sz w:val="20"/>
        </w:rPr>
        <w:t>Contract</w:t>
      </w:r>
      <w:r w:rsidRPr="00D83A56">
        <w:rPr>
          <w:rFonts w:cs="Arial"/>
          <w:b w:val="0"/>
          <w:bCs/>
          <w:sz w:val="20"/>
        </w:rPr>
        <w:t xml:space="preserve"> if the </w:t>
      </w:r>
      <w:r w:rsidR="000E2EFE">
        <w:rPr>
          <w:rFonts w:cs="Arial"/>
          <w:b w:val="0"/>
          <w:bCs/>
          <w:sz w:val="20"/>
        </w:rPr>
        <w:t>Authority</w:t>
      </w:r>
      <w:r w:rsidRPr="00D83A56">
        <w:rPr>
          <w:rFonts w:cs="Arial"/>
          <w:b w:val="0"/>
          <w:bCs/>
          <w:sz w:val="20"/>
        </w:rPr>
        <w:t xml:space="preserve"> is in material breach of its obligations to pay undisputed charges by giving the </w:t>
      </w:r>
      <w:r w:rsidR="00406530" w:rsidRPr="00D83A56">
        <w:rPr>
          <w:rFonts w:cs="Arial"/>
          <w:b w:val="0"/>
          <w:bCs/>
          <w:sz w:val="20"/>
        </w:rPr>
        <w:t xml:space="preserve">Contract Manager </w:t>
      </w:r>
      <w:r w:rsidRPr="00D83A56">
        <w:rPr>
          <w:rFonts w:cs="Arial"/>
          <w:b w:val="0"/>
          <w:bCs/>
          <w:sz w:val="20"/>
        </w:rPr>
        <w:t xml:space="preserve">60 Working Days notice specifying the breach and requiring its remedy. The Contractor’s right of termination under this clause </w:t>
      </w:r>
      <w:r w:rsidR="006479E3">
        <w:fldChar w:fldCharType="begin"/>
      </w:r>
      <w:r w:rsidR="006479E3">
        <w:instrText xml:space="preserve"> REF _Ref203542520 \r \h  \* MERGEFORMAT </w:instrText>
      </w:r>
      <w:r w:rsidR="006479E3">
        <w:fldChar w:fldCharType="separate"/>
      </w:r>
      <w:r w:rsidR="0023697E" w:rsidRPr="00F40224">
        <w:rPr>
          <w:rFonts w:cs="Arial"/>
          <w:b w:val="0"/>
          <w:bCs/>
          <w:sz w:val="20"/>
        </w:rPr>
        <w:t>47.2</w:t>
      </w:r>
      <w:r w:rsidR="006479E3">
        <w:fldChar w:fldCharType="end"/>
      </w:r>
      <w:r w:rsidR="005D5E84" w:rsidRPr="00036F35">
        <w:rPr>
          <w:rFonts w:cs="Arial"/>
          <w:b w:val="0"/>
          <w:bCs/>
          <w:sz w:val="20"/>
        </w:rPr>
        <w:t xml:space="preserve"> shall not apply to non-payment of the su</w:t>
      </w:r>
      <w:r w:rsidR="007F58E6" w:rsidRPr="00D83A56">
        <w:rPr>
          <w:rFonts w:cs="Arial"/>
          <w:b w:val="0"/>
          <w:bCs/>
          <w:sz w:val="20"/>
        </w:rPr>
        <w:t>ms due in respect of the</w:t>
      </w:r>
      <w:r w:rsidR="005D5E84" w:rsidRPr="00036F35">
        <w:rPr>
          <w:rFonts w:cs="Arial"/>
          <w:b w:val="0"/>
          <w:bCs/>
          <w:sz w:val="20"/>
        </w:rPr>
        <w:t xml:space="preserve"> </w:t>
      </w:r>
      <w:r w:rsidR="000E2EFE">
        <w:rPr>
          <w:rFonts w:cs="Arial"/>
          <w:b w:val="0"/>
          <w:bCs/>
          <w:sz w:val="20"/>
        </w:rPr>
        <w:t>Contract</w:t>
      </w:r>
      <w:r w:rsidR="005D5E84" w:rsidRPr="00036F35">
        <w:rPr>
          <w:rFonts w:cs="Arial"/>
          <w:b w:val="0"/>
          <w:bCs/>
          <w:sz w:val="20"/>
        </w:rPr>
        <w:t xml:space="preserve"> Price and where such non-payment is due to the </w:t>
      </w:r>
      <w:r w:rsidR="000E2EFE">
        <w:rPr>
          <w:rFonts w:cs="Arial"/>
          <w:b w:val="0"/>
          <w:bCs/>
          <w:sz w:val="20"/>
        </w:rPr>
        <w:t>Authority</w:t>
      </w:r>
      <w:r w:rsidR="005D5E84" w:rsidRPr="00036F35">
        <w:rPr>
          <w:rFonts w:cs="Arial"/>
          <w:b w:val="0"/>
          <w:bCs/>
          <w:sz w:val="20"/>
        </w:rPr>
        <w:t xml:space="preserve"> exercising its rights under clauses </w:t>
      </w:r>
      <w:r w:rsidR="006479E3">
        <w:fldChar w:fldCharType="begin"/>
      </w:r>
      <w:r w:rsidR="006479E3">
        <w:instrText xml:space="preserve"> REF _Ref203543188 \r \h  \* MERGEFORMAT </w:instrText>
      </w:r>
      <w:r w:rsidR="006479E3">
        <w:fldChar w:fldCharType="separate"/>
      </w:r>
      <w:r w:rsidR="0023697E" w:rsidRPr="00F40224">
        <w:rPr>
          <w:rFonts w:cs="Arial"/>
          <w:b w:val="0"/>
          <w:bCs/>
          <w:sz w:val="20"/>
        </w:rPr>
        <w:t>20.10</w:t>
      </w:r>
      <w:r w:rsidR="006479E3">
        <w:fldChar w:fldCharType="end"/>
      </w:r>
      <w:r w:rsidR="005D5E84" w:rsidRPr="00036F35">
        <w:rPr>
          <w:rFonts w:cs="Arial"/>
          <w:b w:val="0"/>
          <w:bCs/>
          <w:sz w:val="20"/>
        </w:rPr>
        <w:t xml:space="preserve"> and </w:t>
      </w:r>
      <w:r w:rsidR="006479E3">
        <w:fldChar w:fldCharType="begin"/>
      </w:r>
      <w:r w:rsidR="006479E3">
        <w:instrText xml:space="preserve"> REF _Ref227038748 \r \h  \* MERGEFORMAT </w:instrText>
      </w:r>
      <w:r w:rsidR="006479E3">
        <w:fldChar w:fldCharType="separate"/>
      </w:r>
      <w:r w:rsidR="0023697E" w:rsidRPr="00F40224">
        <w:rPr>
          <w:rFonts w:cs="Arial"/>
          <w:b w:val="0"/>
          <w:bCs/>
          <w:sz w:val="20"/>
        </w:rPr>
        <w:t>40.1.2</w:t>
      </w:r>
      <w:r w:rsidR="006479E3">
        <w:fldChar w:fldCharType="end"/>
      </w:r>
      <w:r w:rsidR="005D5E84" w:rsidRPr="00036F35">
        <w:rPr>
          <w:rFonts w:cs="Arial"/>
          <w:b w:val="0"/>
          <w:bCs/>
          <w:sz w:val="20"/>
        </w:rPr>
        <w:t>.</w:t>
      </w:r>
      <w:bookmarkEnd w:id="91"/>
    </w:p>
    <w:p w14:paraId="6B773C0D" w14:textId="77777777" w:rsidR="00037281" w:rsidRPr="00D83A56" w:rsidRDefault="005D5E84" w:rsidP="00BB5516">
      <w:pPr>
        <w:pStyle w:val="Level2"/>
        <w:widowControl w:val="0"/>
        <w:numPr>
          <w:ilvl w:val="0"/>
          <w:numId w:val="4"/>
        </w:numPr>
        <w:spacing w:line="360" w:lineRule="atLeast"/>
        <w:outlineLvl w:val="1"/>
        <w:rPr>
          <w:rFonts w:ascii="Arial" w:hAnsi="Arial" w:cs="Arial"/>
          <w:sz w:val="20"/>
        </w:rPr>
      </w:pPr>
      <w:r w:rsidRPr="00036F35">
        <w:rPr>
          <w:rFonts w:ascii="Arial" w:hAnsi="Arial" w:cs="Arial"/>
          <w:b/>
          <w:sz w:val="20"/>
        </w:rPr>
        <w:t xml:space="preserve">Termination of the Framework </w:t>
      </w:r>
      <w:r w:rsidR="00037281" w:rsidRPr="00D83A56">
        <w:rPr>
          <w:rFonts w:ascii="Arial" w:hAnsi="Arial" w:cs="Arial"/>
          <w:b/>
          <w:sz w:val="20"/>
        </w:rPr>
        <w:t>Agreement</w:t>
      </w:r>
    </w:p>
    <w:p w14:paraId="5847BD20" w14:textId="34DD9DBA" w:rsidR="00D55694" w:rsidRPr="00D83A56" w:rsidRDefault="005D5E84" w:rsidP="00BB5516">
      <w:pPr>
        <w:pStyle w:val="BodyTextIndent3"/>
        <w:widowControl w:val="0"/>
        <w:numPr>
          <w:ilvl w:val="1"/>
          <w:numId w:val="4"/>
        </w:numPr>
        <w:spacing w:after="240" w:line="360" w:lineRule="atLeast"/>
        <w:rPr>
          <w:rFonts w:cs="Arial"/>
          <w:sz w:val="20"/>
        </w:rPr>
      </w:pPr>
      <w:r w:rsidRPr="00036F35">
        <w:rPr>
          <w:rFonts w:cs="Arial"/>
          <w:sz w:val="20"/>
        </w:rPr>
        <w:t xml:space="preserve">The </w:t>
      </w:r>
      <w:r w:rsidR="000E2EFE">
        <w:rPr>
          <w:rFonts w:cs="Arial"/>
          <w:sz w:val="20"/>
        </w:rPr>
        <w:t>Authority</w:t>
      </w:r>
      <w:r w:rsidRPr="00036F35">
        <w:rPr>
          <w:rFonts w:cs="Arial"/>
          <w:sz w:val="20"/>
        </w:rPr>
        <w:t xml:space="preserve"> may terminate the Contract by giving written notice to the Contractor with immediate effect if the Framework </w:t>
      </w:r>
      <w:r w:rsidR="00713041" w:rsidRPr="00D83A56">
        <w:rPr>
          <w:rFonts w:cs="Arial"/>
          <w:sz w:val="20"/>
        </w:rPr>
        <w:t>Agreement is terminated for any reason whatsoever</w:t>
      </w:r>
      <w:r w:rsidRPr="00036F35">
        <w:rPr>
          <w:rFonts w:cs="Arial"/>
          <w:sz w:val="20"/>
        </w:rPr>
        <w:t>.</w:t>
      </w:r>
    </w:p>
    <w:p w14:paraId="532F5EF3" w14:textId="77777777" w:rsidR="00AA0BDE" w:rsidRDefault="00657EE5" w:rsidP="00036F35">
      <w:pPr>
        <w:pStyle w:val="Conditionhead"/>
        <w:keepNext/>
        <w:widowControl w:val="0"/>
        <w:numPr>
          <w:ilvl w:val="0"/>
          <w:numId w:val="4"/>
        </w:numPr>
        <w:tabs>
          <w:tab w:val="clear" w:pos="737"/>
        </w:tabs>
        <w:spacing w:after="240" w:line="360" w:lineRule="atLeast"/>
        <w:ind w:left="709" w:hanging="709"/>
        <w:rPr>
          <w:rFonts w:ascii="Arial" w:hAnsi="Arial" w:cs="Arial"/>
          <w:sz w:val="20"/>
        </w:rPr>
      </w:pPr>
      <w:bookmarkStart w:id="92" w:name="_Ref203543432"/>
      <w:r w:rsidRPr="00D83A56">
        <w:rPr>
          <w:rFonts w:ascii="Arial" w:hAnsi="Arial" w:cs="Arial"/>
          <w:sz w:val="20"/>
        </w:rPr>
        <w:t>Consequences of Termination</w:t>
      </w:r>
      <w:bookmarkEnd w:id="92"/>
    </w:p>
    <w:p w14:paraId="5B5A6073" w14:textId="28CFF0C3" w:rsidR="00B0253C" w:rsidRPr="00D83A56" w:rsidRDefault="00657EE5" w:rsidP="00573FD3">
      <w:pPr>
        <w:keepNext/>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D83A56">
        <w:rPr>
          <w:rFonts w:ascii="Arial" w:hAnsi="Arial" w:cs="Arial"/>
        </w:rPr>
        <w:t xml:space="preserve">Where the </w:t>
      </w:r>
      <w:r w:rsidR="000E2EFE">
        <w:rPr>
          <w:rFonts w:ascii="Arial" w:hAnsi="Arial" w:cs="Arial"/>
        </w:rPr>
        <w:t>Authority</w:t>
      </w:r>
      <w:r w:rsidRPr="00D83A56">
        <w:rPr>
          <w:rFonts w:ascii="Arial" w:hAnsi="Arial" w:cs="Arial"/>
        </w:rPr>
        <w:t xml:space="preserve"> terminates the </w:t>
      </w:r>
      <w:r w:rsidR="005D5E84" w:rsidRPr="00036F35">
        <w:rPr>
          <w:rFonts w:ascii="Arial" w:hAnsi="Arial" w:cs="Arial"/>
        </w:rPr>
        <w:t xml:space="preserve">Contract under clause </w:t>
      </w:r>
      <w:r w:rsidR="006479E3">
        <w:fldChar w:fldCharType="begin"/>
      </w:r>
      <w:r w:rsidR="006479E3">
        <w:instrText xml:space="preserve"> REF _Ref203543002 \r \h  \* MERGEFORMAT </w:instrText>
      </w:r>
      <w:r w:rsidR="006479E3">
        <w:fldChar w:fldCharType="separate"/>
      </w:r>
      <w:r w:rsidR="0023697E" w:rsidRPr="00B24541">
        <w:rPr>
          <w:rFonts w:ascii="Arial" w:hAnsi="Arial" w:cs="Arial"/>
        </w:rPr>
        <w:t>47</w:t>
      </w:r>
      <w:r w:rsidR="006479E3">
        <w:fldChar w:fldCharType="end"/>
      </w:r>
      <w:r w:rsidR="005D5E84" w:rsidRPr="00036F35">
        <w:rPr>
          <w:rFonts w:ascii="Arial" w:hAnsi="Arial" w:cs="Arial"/>
        </w:rPr>
        <w:t xml:space="preserve">, or terminates the provision of any part of the Contract under that clause </w:t>
      </w:r>
      <w:r w:rsidR="006479E3">
        <w:fldChar w:fldCharType="begin"/>
      </w:r>
      <w:r w:rsidR="006479E3">
        <w:instrText xml:space="preserve"> REF _Ref203543002 \r \h  \* MERGEFORMAT </w:instrText>
      </w:r>
      <w:r w:rsidR="006479E3">
        <w:fldChar w:fldCharType="separate"/>
      </w:r>
      <w:r w:rsidR="0023697E" w:rsidRPr="00B24541">
        <w:rPr>
          <w:rFonts w:ascii="Arial" w:hAnsi="Arial" w:cs="Arial"/>
        </w:rPr>
        <w:t>47</w:t>
      </w:r>
      <w:r w:rsidR="006479E3">
        <w:fldChar w:fldCharType="end"/>
      </w:r>
      <w:r w:rsidR="005D5E84" w:rsidRPr="00036F35">
        <w:rPr>
          <w:rFonts w:ascii="Arial" w:hAnsi="Arial" w:cs="Arial"/>
        </w:rPr>
        <w:t xml:space="preserve">, and then makes other arrangements for the provision of Services, the </w:t>
      </w:r>
      <w:r w:rsidR="000E2EFE">
        <w:rPr>
          <w:rFonts w:ascii="Arial" w:hAnsi="Arial" w:cs="Arial"/>
        </w:rPr>
        <w:t>Authority</w:t>
      </w:r>
      <w:r w:rsidR="005D5E84" w:rsidRPr="00036F35">
        <w:rPr>
          <w:rFonts w:ascii="Arial" w:hAnsi="Arial" w:cs="Arial"/>
        </w:rPr>
        <w:t xml:space="preserve"> shall be entitled to recover from the Contractor the </w:t>
      </w:r>
      <w:r w:rsidR="005D5E84" w:rsidRPr="00036F35">
        <w:rPr>
          <w:rFonts w:ascii="Arial" w:hAnsi="Arial" w:cs="Arial"/>
        </w:rPr>
        <w:lastRenderedPageBreak/>
        <w:t xml:space="preserve">cost reasonably incurred of making those other arrangements and any additional expenditure incurred by the </w:t>
      </w:r>
      <w:r w:rsidR="000E2EFE">
        <w:rPr>
          <w:rFonts w:ascii="Arial" w:hAnsi="Arial" w:cs="Arial"/>
        </w:rPr>
        <w:t>Authority</w:t>
      </w:r>
      <w:r w:rsidR="005D5E84" w:rsidRPr="00036F35">
        <w:rPr>
          <w:rFonts w:ascii="Arial" w:hAnsi="Arial" w:cs="Arial"/>
        </w:rPr>
        <w:t xml:space="preserve"> throughout the remainder of the Term.  The </w:t>
      </w:r>
      <w:r w:rsidR="000E2EFE">
        <w:rPr>
          <w:rFonts w:ascii="Arial" w:hAnsi="Arial" w:cs="Arial"/>
        </w:rPr>
        <w:t>Authority</w:t>
      </w:r>
      <w:r w:rsidR="005D5E84" w:rsidRPr="00036F35">
        <w:rPr>
          <w:rFonts w:ascii="Arial" w:hAnsi="Arial" w:cs="Arial"/>
        </w:rPr>
        <w:t xml:space="preserve"> shall take all reasonable steps to mitigate such additional expenditure. Where</w:t>
      </w:r>
      <w:r w:rsidRPr="00D83A56">
        <w:rPr>
          <w:rFonts w:ascii="Arial" w:hAnsi="Arial" w:cs="Arial"/>
        </w:rPr>
        <w:t xml:space="preserve"> the </w:t>
      </w:r>
      <w:r w:rsidR="005D5E84" w:rsidRPr="00036F35">
        <w:rPr>
          <w:rFonts w:ascii="Arial" w:hAnsi="Arial" w:cs="Arial"/>
        </w:rPr>
        <w:t xml:space="preserve">Contract is terminated under clause </w:t>
      </w:r>
      <w:r w:rsidR="006479E3">
        <w:fldChar w:fldCharType="begin"/>
      </w:r>
      <w:r w:rsidR="006479E3">
        <w:instrText xml:space="preserve"> REF _Ref203543002 \r \h  \* MERGEFORMAT </w:instrText>
      </w:r>
      <w:r w:rsidR="006479E3">
        <w:fldChar w:fldCharType="separate"/>
      </w:r>
      <w:r w:rsidR="0023697E" w:rsidRPr="00B24541">
        <w:rPr>
          <w:rFonts w:ascii="Arial" w:hAnsi="Arial" w:cs="Arial"/>
        </w:rPr>
        <w:t>47</w:t>
      </w:r>
      <w:r w:rsidR="006479E3">
        <w:fldChar w:fldCharType="end"/>
      </w:r>
      <w:r w:rsidR="005D5E84" w:rsidRPr="00036F35">
        <w:rPr>
          <w:rFonts w:ascii="Arial" w:hAnsi="Arial" w:cs="Arial"/>
        </w:rPr>
        <w:t xml:space="preserve">, no further payments shall be payable by the </w:t>
      </w:r>
      <w:r w:rsidR="000E2EFE">
        <w:rPr>
          <w:rFonts w:ascii="Arial" w:hAnsi="Arial" w:cs="Arial"/>
        </w:rPr>
        <w:t>Authority</w:t>
      </w:r>
      <w:r w:rsidR="005D5E84" w:rsidRPr="00036F35">
        <w:rPr>
          <w:rFonts w:ascii="Arial" w:hAnsi="Arial" w:cs="Arial"/>
        </w:rPr>
        <w:t xml:space="preserve"> to the Contractor until the </w:t>
      </w:r>
      <w:r w:rsidR="000E2EFE">
        <w:rPr>
          <w:rFonts w:ascii="Arial" w:hAnsi="Arial" w:cs="Arial"/>
        </w:rPr>
        <w:t>Authority</w:t>
      </w:r>
      <w:r w:rsidR="005D5E84" w:rsidRPr="00036F35">
        <w:rPr>
          <w:rFonts w:ascii="Arial" w:hAnsi="Arial" w:cs="Arial"/>
        </w:rPr>
        <w:t xml:space="preserve"> has established the final cost of making those other arrangements.</w:t>
      </w:r>
    </w:p>
    <w:p w14:paraId="35330341" w14:textId="77777777" w:rsidR="00F95FB2" w:rsidRPr="00D83A56" w:rsidRDefault="00657EE5">
      <w:pPr>
        <w:pStyle w:val="Conditionhead"/>
        <w:widowControl w:val="0"/>
        <w:numPr>
          <w:ilvl w:val="0"/>
          <w:numId w:val="4"/>
        </w:numPr>
        <w:tabs>
          <w:tab w:val="clear" w:pos="737"/>
        </w:tabs>
        <w:spacing w:after="240" w:line="360" w:lineRule="atLeast"/>
        <w:ind w:left="709" w:hanging="709"/>
        <w:rPr>
          <w:rFonts w:ascii="Arial" w:hAnsi="Arial" w:cs="Arial"/>
          <w:sz w:val="20"/>
        </w:rPr>
      </w:pPr>
      <w:bookmarkStart w:id="93" w:name="_Ref203903746"/>
      <w:r w:rsidRPr="00D83A56">
        <w:rPr>
          <w:rFonts w:ascii="Arial" w:hAnsi="Arial" w:cs="Arial"/>
          <w:sz w:val="20"/>
        </w:rPr>
        <w:t>TUPE</w:t>
      </w:r>
      <w:bookmarkEnd w:id="93"/>
      <w:r w:rsidR="005D5E84" w:rsidRPr="00036F35">
        <w:rPr>
          <w:rFonts w:ascii="Arial" w:hAnsi="Arial" w:cs="Arial"/>
          <w:sz w:val="20"/>
        </w:rPr>
        <w:t xml:space="preserve"> </w:t>
      </w:r>
    </w:p>
    <w:p w14:paraId="0110A88A" w14:textId="77777777" w:rsidR="0045476B" w:rsidRPr="00D83A56" w:rsidRDefault="005D5E84" w:rsidP="0045476B">
      <w:pPr>
        <w:pStyle w:val="Conditionhead"/>
        <w:widowControl w:val="0"/>
        <w:numPr>
          <w:ilvl w:val="1"/>
          <w:numId w:val="4"/>
        </w:numPr>
        <w:spacing w:after="240" w:line="360" w:lineRule="atLeast"/>
        <w:rPr>
          <w:rFonts w:ascii="Arial" w:hAnsi="Arial" w:cs="Arial"/>
          <w:b w:val="0"/>
          <w:sz w:val="20"/>
        </w:rPr>
      </w:pPr>
      <w:r w:rsidRPr="00036F35">
        <w:rPr>
          <w:rFonts w:ascii="Arial" w:hAnsi="Arial" w:cs="Arial"/>
          <w:b w:val="0"/>
          <w:sz w:val="20"/>
        </w:rPr>
        <w:t xml:space="preserve">The Parties agree that the provisions of </w:t>
      </w:r>
      <w:r w:rsidR="00CE0D0C" w:rsidRPr="00D83A56">
        <w:rPr>
          <w:rFonts w:ascii="Arial" w:hAnsi="Arial" w:cs="Arial"/>
          <w:b w:val="0"/>
          <w:sz w:val="20"/>
        </w:rPr>
        <w:t>Appendix 2 to these Call-Off Terms and Conditions</w:t>
      </w:r>
      <w:r w:rsidRPr="00036F35">
        <w:rPr>
          <w:rFonts w:ascii="Arial" w:hAnsi="Arial" w:cs="Arial"/>
          <w:b w:val="0"/>
          <w:sz w:val="20"/>
        </w:rPr>
        <w:t xml:space="preserve"> shall apply to any Relevant Transfer of staff under the Contract.</w:t>
      </w:r>
    </w:p>
    <w:p w14:paraId="771E5407" w14:textId="77777777" w:rsidR="00387393" w:rsidRPr="00D83A56" w:rsidRDefault="005D5E84" w:rsidP="00CE0D0C">
      <w:pPr>
        <w:pStyle w:val="Level2"/>
        <w:keepNext/>
        <w:widowControl w:val="0"/>
        <w:numPr>
          <w:ilvl w:val="0"/>
          <w:numId w:val="4"/>
        </w:numPr>
        <w:spacing w:line="360" w:lineRule="atLeast"/>
        <w:outlineLvl w:val="1"/>
        <w:rPr>
          <w:rFonts w:ascii="Arial" w:hAnsi="Arial" w:cs="Arial"/>
          <w:b/>
          <w:sz w:val="20"/>
        </w:rPr>
      </w:pPr>
      <w:bookmarkStart w:id="94" w:name="_Ref172547394"/>
      <w:bookmarkStart w:id="95" w:name="_Ref262722314"/>
      <w:r w:rsidRPr="00036F35">
        <w:rPr>
          <w:rFonts w:ascii="Arial" w:hAnsi="Arial" w:cs="Arial"/>
          <w:b/>
          <w:sz w:val="20"/>
        </w:rPr>
        <w:t>Taxation, National Insurance</w:t>
      </w:r>
      <w:bookmarkEnd w:id="94"/>
      <w:r w:rsidRPr="00036F35">
        <w:rPr>
          <w:rFonts w:ascii="Arial" w:hAnsi="Arial" w:cs="Arial"/>
          <w:b/>
          <w:sz w:val="20"/>
        </w:rPr>
        <w:t xml:space="preserve"> and Employment Liability</w:t>
      </w:r>
      <w:bookmarkEnd w:id="95"/>
    </w:p>
    <w:p w14:paraId="618A7C97" w14:textId="56DF6012" w:rsidR="00387393" w:rsidRPr="00D83A56" w:rsidRDefault="005D5E84" w:rsidP="00CE0D0C">
      <w:pPr>
        <w:pStyle w:val="Conditionhead"/>
        <w:keepNext/>
        <w:widowControl w:val="0"/>
        <w:numPr>
          <w:ilvl w:val="1"/>
          <w:numId w:val="4"/>
        </w:numPr>
        <w:spacing w:after="240" w:line="360" w:lineRule="atLeast"/>
        <w:rPr>
          <w:rFonts w:ascii="Arial" w:hAnsi="Arial" w:cs="Arial"/>
          <w:b w:val="0"/>
          <w:sz w:val="20"/>
        </w:rPr>
      </w:pPr>
      <w:r w:rsidRPr="00036F35">
        <w:rPr>
          <w:rFonts w:ascii="Arial" w:hAnsi="Arial" w:cs="Arial"/>
          <w:b w:val="0"/>
          <w:sz w:val="20"/>
        </w:rPr>
        <w:t xml:space="preserve">The Parties acknowledge and agree that the Contract constitutes a contract for the provision of Services and not a contract of employment. The Contractor shall at all times indemnify the </w:t>
      </w:r>
      <w:r w:rsidR="000E2EFE">
        <w:rPr>
          <w:rFonts w:ascii="Arial" w:hAnsi="Arial" w:cs="Arial"/>
          <w:b w:val="0"/>
          <w:sz w:val="20"/>
        </w:rPr>
        <w:t>Authority</w:t>
      </w:r>
      <w:r w:rsidRPr="00036F35">
        <w:rPr>
          <w:rFonts w:ascii="Arial" w:hAnsi="Arial" w:cs="Arial"/>
          <w:b w:val="0"/>
          <w:sz w:val="20"/>
        </w:rPr>
        <w:t xml:space="preserve"> and keep the </w:t>
      </w:r>
      <w:r w:rsidR="000E2EFE">
        <w:rPr>
          <w:rFonts w:ascii="Arial" w:hAnsi="Arial" w:cs="Arial"/>
          <w:b w:val="0"/>
          <w:sz w:val="20"/>
        </w:rPr>
        <w:t>Authority</w:t>
      </w:r>
      <w:r w:rsidRPr="00036F35">
        <w:rPr>
          <w:rFonts w:ascii="Arial" w:hAnsi="Arial" w:cs="Arial"/>
          <w:b w:val="0"/>
          <w:sz w:val="20"/>
        </w:rPr>
        <w:t xml:space="preserve"> indemnified in full from and against all claims, proceedings, actions, damages, costs, expenses, liabilities and demands whatsoever and howsoever arising by reason of any circumstances whereby the </w:t>
      </w:r>
      <w:r w:rsidR="000E2EFE">
        <w:rPr>
          <w:rFonts w:ascii="Arial" w:hAnsi="Arial" w:cs="Arial"/>
          <w:b w:val="0"/>
          <w:sz w:val="20"/>
        </w:rPr>
        <w:t>Authority</w:t>
      </w:r>
      <w:r w:rsidRPr="00036F35">
        <w:rPr>
          <w:rFonts w:ascii="Arial" w:hAnsi="Arial" w:cs="Arial"/>
          <w:b w:val="0"/>
          <w:sz w:val="20"/>
        </w:rPr>
        <w:t xml:space="preserve"> is alleged or determined to have been assumed or imposed with the liability or responsibility for the Contractor Staff (or any of them) as an employer of the Contractor Staff and/or any liability or responsibility to HM Revenue or Customs as an employer of the Contractor Staff whether during the Term or arising from termination or expiry of the Contract.</w:t>
      </w:r>
    </w:p>
    <w:p w14:paraId="18DA8F64" w14:textId="77777777" w:rsidR="00657EE5" w:rsidRPr="00D83A56" w:rsidRDefault="005D5E84">
      <w:pPr>
        <w:pStyle w:val="Conditionhead"/>
        <w:keepNext/>
        <w:widowControl w:val="0"/>
        <w:numPr>
          <w:ilvl w:val="0"/>
          <w:numId w:val="4"/>
        </w:numPr>
        <w:tabs>
          <w:tab w:val="clear" w:pos="737"/>
        </w:tabs>
        <w:spacing w:after="240" w:line="360" w:lineRule="atLeast"/>
        <w:ind w:left="709" w:hanging="709"/>
        <w:rPr>
          <w:rFonts w:ascii="Arial" w:hAnsi="Arial" w:cs="Arial"/>
          <w:sz w:val="20"/>
        </w:rPr>
      </w:pPr>
      <w:bookmarkStart w:id="96" w:name="_Ref203543442"/>
      <w:r w:rsidRPr="00036F35">
        <w:rPr>
          <w:rFonts w:ascii="Arial" w:hAnsi="Arial" w:cs="Arial"/>
          <w:sz w:val="20"/>
        </w:rPr>
        <w:t>Recovery upon Termination</w:t>
      </w:r>
      <w:bookmarkEnd w:id="96"/>
    </w:p>
    <w:p w14:paraId="13BB9D56" w14:textId="77777777" w:rsidR="00657EE5" w:rsidRPr="00D83A56" w:rsidRDefault="00657EE5">
      <w:pPr>
        <w:keepNext/>
        <w:widowControl w:val="0"/>
        <w:numPr>
          <w:ilvl w:val="1"/>
          <w:numId w:val="4"/>
        </w:numPr>
        <w:tabs>
          <w:tab w:val="clear" w:pos="737"/>
        </w:tabs>
        <w:autoSpaceDE w:val="0"/>
        <w:autoSpaceDN w:val="0"/>
        <w:adjustRightInd w:val="0"/>
        <w:spacing w:after="240" w:line="360" w:lineRule="atLeast"/>
        <w:ind w:left="709" w:hanging="709"/>
        <w:jc w:val="both"/>
        <w:rPr>
          <w:rFonts w:ascii="Arial" w:hAnsi="Arial" w:cs="Arial"/>
        </w:rPr>
      </w:pPr>
      <w:r w:rsidRPr="00D83A56">
        <w:rPr>
          <w:rFonts w:ascii="Arial" w:hAnsi="Arial" w:cs="Arial"/>
        </w:rPr>
        <w:t xml:space="preserve">Save as otherwise expressly provided </w:t>
      </w:r>
      <w:r w:rsidR="005D5E84" w:rsidRPr="00036F35">
        <w:rPr>
          <w:rFonts w:ascii="Arial" w:hAnsi="Arial" w:cs="Arial"/>
        </w:rPr>
        <w:t>in the Contract :</w:t>
      </w:r>
    </w:p>
    <w:p w14:paraId="1F8FB3F3" w14:textId="77777777" w:rsidR="00657EE5" w:rsidRPr="00D83A56" w:rsidRDefault="005D5E84">
      <w:pPr>
        <w:widowControl w:val="0"/>
        <w:numPr>
          <w:ilvl w:val="2"/>
          <w:numId w:val="4"/>
        </w:numPr>
        <w:tabs>
          <w:tab w:val="left" w:pos="1134"/>
        </w:tabs>
        <w:autoSpaceDE w:val="0"/>
        <w:autoSpaceDN w:val="0"/>
        <w:adjustRightInd w:val="0"/>
        <w:spacing w:after="240" w:line="360" w:lineRule="atLeast"/>
        <w:jc w:val="both"/>
        <w:rPr>
          <w:rFonts w:ascii="Arial" w:hAnsi="Arial" w:cs="Arial"/>
        </w:rPr>
      </w:pPr>
      <w:r w:rsidRPr="00036F35">
        <w:rPr>
          <w:rFonts w:ascii="Arial" w:hAnsi="Arial" w:cs="Arial"/>
        </w:rPr>
        <w:t>termination of the Contract shall be without prejudice to any rights, remedies or obligations accrued under the Contract prior to termination or expiration and nothing in the Contract shall prejudice the right of either Party to recover any amount outstanding at such termination or expiry; and</w:t>
      </w:r>
    </w:p>
    <w:p w14:paraId="66F74498" w14:textId="5693BFA1" w:rsidR="00657EE5" w:rsidRPr="00D83A56" w:rsidRDefault="005D5E84">
      <w:pPr>
        <w:widowControl w:val="0"/>
        <w:numPr>
          <w:ilvl w:val="2"/>
          <w:numId w:val="4"/>
        </w:numPr>
        <w:tabs>
          <w:tab w:val="left" w:pos="0"/>
        </w:tabs>
        <w:suppressAutoHyphens/>
        <w:spacing w:after="240" w:line="360" w:lineRule="atLeast"/>
        <w:jc w:val="both"/>
        <w:rPr>
          <w:rFonts w:ascii="Arial" w:hAnsi="Arial" w:cs="Arial"/>
        </w:rPr>
      </w:pPr>
      <w:r w:rsidRPr="00036F35">
        <w:rPr>
          <w:rFonts w:ascii="Arial" w:hAnsi="Arial" w:cs="Arial"/>
        </w:rPr>
        <w:t xml:space="preserve">termination of the Contract shall not affect the continuing rights and obligations of the Contractor and the </w:t>
      </w:r>
      <w:r w:rsidR="000E2EFE">
        <w:rPr>
          <w:rFonts w:ascii="Arial" w:hAnsi="Arial" w:cs="Arial"/>
        </w:rPr>
        <w:t>Authority</w:t>
      </w:r>
      <w:r w:rsidRPr="00036F35">
        <w:rPr>
          <w:rFonts w:ascii="Arial" w:hAnsi="Arial" w:cs="Arial"/>
        </w:rPr>
        <w:t xml:space="preserve"> under clause 1</w:t>
      </w:r>
      <w:r w:rsidR="00657EE5" w:rsidRPr="00D83A56">
        <w:rPr>
          <w:rFonts w:ascii="Arial" w:hAnsi="Arial" w:cs="Arial"/>
        </w:rPr>
        <w:t xml:space="preserve">2 (Standard of Work), </w:t>
      </w:r>
      <w:r w:rsidR="006479E3">
        <w:fldChar w:fldCharType="begin"/>
      </w:r>
      <w:r w:rsidR="006479E3">
        <w:instrText xml:space="preserve"> REF _Ref227038827 \r \h  \* MERGEFORMAT </w:instrText>
      </w:r>
      <w:r w:rsidR="006479E3">
        <w:fldChar w:fldCharType="separate"/>
      </w:r>
      <w:r w:rsidR="0023697E" w:rsidRPr="00B24541">
        <w:rPr>
          <w:rFonts w:ascii="Arial" w:hAnsi="Arial" w:cs="Arial"/>
        </w:rPr>
        <w:t>0</w:t>
      </w:r>
      <w:r w:rsidR="006479E3">
        <w:fldChar w:fldCharType="end"/>
      </w:r>
      <w:r w:rsidRPr="00036F35">
        <w:rPr>
          <w:rFonts w:ascii="Arial" w:hAnsi="Arial" w:cs="Arial"/>
        </w:rPr>
        <w:t xml:space="preserve"> (Recovery of Sums Due), </w:t>
      </w:r>
      <w:r w:rsidR="00657EE5" w:rsidRPr="00D83A56">
        <w:rPr>
          <w:rFonts w:ascii="Arial" w:hAnsi="Arial" w:cs="Arial"/>
        </w:rPr>
        <w:t>26 (Prevention of Corruption), 32 (Data Protection Act), 33 (Confidentiality), 36 (Publicity and Media), 37 (Security), 38 (Intellectua</w:t>
      </w:r>
      <w:r w:rsidRPr="00036F35">
        <w:rPr>
          <w:rFonts w:ascii="Arial" w:hAnsi="Arial" w:cs="Arial"/>
        </w:rPr>
        <w:t>l Property Rights), 39 (</w:t>
      </w:r>
      <w:r w:rsidR="00657EE5" w:rsidRPr="00D83A56">
        <w:rPr>
          <w:rFonts w:ascii="Arial" w:hAnsi="Arial" w:cs="Arial"/>
        </w:rPr>
        <w:t xml:space="preserve">Audit), 45 (Remedies Cumulative), 48 (Indemnity and Insurance), 49 (Warranties and Representations), </w:t>
      </w:r>
      <w:r w:rsidR="006479E3">
        <w:fldChar w:fldCharType="begin"/>
      </w:r>
      <w:r w:rsidR="006479E3">
        <w:instrText xml:space="preserve"> REF _Ref203543002 \w \h  \* MERGEFORMAT </w:instrText>
      </w:r>
      <w:r w:rsidR="006479E3">
        <w:fldChar w:fldCharType="separate"/>
      </w:r>
      <w:r w:rsidR="0023697E" w:rsidRPr="00B24541">
        <w:rPr>
          <w:rFonts w:ascii="Arial" w:hAnsi="Arial" w:cs="Arial"/>
        </w:rPr>
        <w:t>47</w:t>
      </w:r>
      <w:r w:rsidR="006479E3">
        <w:fldChar w:fldCharType="end"/>
      </w:r>
      <w:r w:rsidRPr="00036F35">
        <w:rPr>
          <w:rFonts w:ascii="Arial" w:hAnsi="Arial" w:cs="Arial"/>
        </w:rPr>
        <w:t xml:space="preserve"> (Termination on</w:t>
      </w:r>
      <w:r w:rsidR="00657EE5" w:rsidRPr="00D83A56">
        <w:rPr>
          <w:rFonts w:ascii="Arial" w:hAnsi="Arial" w:cs="Arial"/>
        </w:rPr>
        <w:t xml:space="preserve"> Default), 53 </w:t>
      </w:r>
      <w:r w:rsidR="00657EE5" w:rsidRPr="00D83A56">
        <w:rPr>
          <w:rFonts w:ascii="Arial" w:hAnsi="Arial" w:cs="Arial"/>
        </w:rPr>
        <w:lastRenderedPageBreak/>
        <w:t>(Consequences of Termination), 54 (TUPE), 56 (Recovery on Termination) and 61 (Governing Law)</w:t>
      </w:r>
      <w:r w:rsidRPr="00036F35">
        <w:rPr>
          <w:rFonts w:ascii="Arial" w:hAnsi="Arial" w:cs="Arial"/>
        </w:rPr>
        <w:t>.</w:t>
      </w:r>
    </w:p>
    <w:p w14:paraId="370F7AD3" w14:textId="638B2EB2"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 xml:space="preserve">At the end of the Term (and howsoever arising) the Contractor shall forthwith deliver to the </w:t>
      </w:r>
      <w:r w:rsidR="000E2EFE">
        <w:rPr>
          <w:rFonts w:ascii="Arial" w:hAnsi="Arial" w:cs="Arial"/>
        </w:rPr>
        <w:t>Authority</w:t>
      </w:r>
      <w:r w:rsidRPr="00036F35">
        <w:rPr>
          <w:rFonts w:ascii="Arial" w:hAnsi="Arial" w:cs="Arial"/>
        </w:rPr>
        <w:t xml:space="preserve"> upon request all the </w:t>
      </w:r>
      <w:r w:rsidR="000E2EFE">
        <w:rPr>
          <w:rFonts w:ascii="Arial" w:hAnsi="Arial" w:cs="Arial"/>
        </w:rPr>
        <w:t>Authority</w:t>
      </w:r>
      <w:r w:rsidRPr="00036F35">
        <w:rPr>
          <w:rFonts w:ascii="Arial" w:hAnsi="Arial" w:cs="Arial"/>
        </w:rPr>
        <w:t>’s Property (including but not limited to materials, documents, information, access keys), Heavy</w:t>
      </w:r>
      <w:r w:rsidR="00816864" w:rsidRPr="00D83A56">
        <w:rPr>
          <w:rFonts w:ascii="Arial" w:hAnsi="Arial" w:cs="Arial"/>
        </w:rPr>
        <w:t xml:space="preserve"> Equipment and Light Equipment </w:t>
      </w:r>
      <w:r w:rsidRPr="00036F35">
        <w:rPr>
          <w:rFonts w:ascii="Arial" w:hAnsi="Arial" w:cs="Arial"/>
        </w:rPr>
        <w:t xml:space="preserve">in its possession or under its control or in the possession or under the control of any permitted suppliers or sub-contractors and in default of compliance with this clause the </w:t>
      </w:r>
      <w:r w:rsidR="000E2EFE">
        <w:rPr>
          <w:rFonts w:ascii="Arial" w:hAnsi="Arial" w:cs="Arial"/>
        </w:rPr>
        <w:t>Authority</w:t>
      </w:r>
      <w:r w:rsidRPr="00036F35">
        <w:rPr>
          <w:rFonts w:ascii="Arial" w:hAnsi="Arial" w:cs="Arial"/>
        </w:rPr>
        <w:t xml:space="preserve"> may recover possession thereof and the Contractor grants licence to the </w:t>
      </w:r>
      <w:r w:rsidR="000E2EFE">
        <w:rPr>
          <w:rFonts w:ascii="Arial" w:hAnsi="Arial" w:cs="Arial"/>
        </w:rPr>
        <w:t>Authority</w:t>
      </w:r>
      <w:r w:rsidRPr="00036F35">
        <w:rPr>
          <w:rFonts w:ascii="Arial" w:hAnsi="Arial" w:cs="Arial"/>
        </w:rPr>
        <w:t xml:space="preserve"> or its appointed age</w:t>
      </w:r>
      <w:r w:rsidR="00657EE5" w:rsidRPr="00D83A56">
        <w:rPr>
          <w:rFonts w:ascii="Arial" w:hAnsi="Arial" w:cs="Arial"/>
        </w:rPr>
        <w:t>nts to enter (for the purposes of such recovery) any premises of the Contractor or its permitted suppliers or sub-contractors where any such items may be held.</w:t>
      </w:r>
      <w:r w:rsidRPr="00036F35">
        <w:rPr>
          <w:rFonts w:ascii="Arial" w:hAnsi="Arial" w:cs="Arial"/>
        </w:rPr>
        <w:t xml:space="preserve"> </w:t>
      </w:r>
    </w:p>
    <w:p w14:paraId="67E7B0F0" w14:textId="77777777" w:rsidR="0093415A"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At the end of the Term (and howsoever arising) the Contractor shall:</w:t>
      </w:r>
    </w:p>
    <w:p w14:paraId="3E7BE18C" w14:textId="11598D7B" w:rsidR="0093415A" w:rsidRPr="00D83A56" w:rsidRDefault="005D5E84" w:rsidP="0093415A">
      <w:pPr>
        <w:widowControl w:val="0"/>
        <w:numPr>
          <w:ilvl w:val="2"/>
          <w:numId w:val="4"/>
        </w:numPr>
        <w:tabs>
          <w:tab w:val="left" w:pos="0"/>
        </w:tabs>
        <w:suppressAutoHyphens/>
        <w:spacing w:after="240" w:line="360" w:lineRule="atLeast"/>
        <w:jc w:val="both"/>
        <w:rPr>
          <w:rFonts w:ascii="Arial" w:hAnsi="Arial" w:cs="Arial"/>
        </w:rPr>
      </w:pPr>
      <w:r w:rsidRPr="00036F35">
        <w:rPr>
          <w:rFonts w:ascii="Arial" w:hAnsi="Arial" w:cs="Arial"/>
        </w:rPr>
        <w:t xml:space="preserve">cease to use the </w:t>
      </w:r>
      <w:r w:rsidR="000E2EFE">
        <w:rPr>
          <w:rFonts w:ascii="Arial" w:hAnsi="Arial" w:cs="Arial"/>
        </w:rPr>
        <w:t>Authority</w:t>
      </w:r>
      <w:r w:rsidRPr="00036F35">
        <w:rPr>
          <w:rFonts w:ascii="Arial" w:hAnsi="Arial" w:cs="Arial"/>
        </w:rPr>
        <w:t>’s Confidential Information</w:t>
      </w:r>
      <w:r w:rsidR="0093415A" w:rsidRPr="00D83A56">
        <w:rPr>
          <w:rFonts w:ascii="Arial" w:hAnsi="Arial" w:cs="Arial"/>
        </w:rPr>
        <w:t xml:space="preserve"> </w:t>
      </w:r>
      <w:r w:rsidRPr="00036F35">
        <w:rPr>
          <w:rFonts w:ascii="Arial" w:hAnsi="Arial" w:cs="Arial"/>
        </w:rPr>
        <w:t xml:space="preserve">(including without limitation all Personal Data) and, at the direction of the </w:t>
      </w:r>
      <w:r w:rsidR="000E2EFE">
        <w:rPr>
          <w:rFonts w:ascii="Arial" w:hAnsi="Arial" w:cs="Arial"/>
        </w:rPr>
        <w:t>Authority</w:t>
      </w:r>
      <w:r w:rsidRPr="00036F35">
        <w:rPr>
          <w:rFonts w:ascii="Arial" w:hAnsi="Arial" w:cs="Arial"/>
        </w:rPr>
        <w:t xml:space="preserve"> provide the </w:t>
      </w:r>
      <w:r w:rsidR="000E2EFE">
        <w:rPr>
          <w:rFonts w:ascii="Arial" w:hAnsi="Arial" w:cs="Arial"/>
        </w:rPr>
        <w:t>Authority</w:t>
      </w:r>
      <w:r w:rsidRPr="00036F35">
        <w:rPr>
          <w:rFonts w:ascii="Arial" w:hAnsi="Arial" w:cs="Arial"/>
        </w:rPr>
        <w:t xml:space="preserve"> with a complete and uncorrupted version of the </w:t>
      </w:r>
      <w:r w:rsidR="000E2EFE">
        <w:rPr>
          <w:rFonts w:ascii="Arial" w:hAnsi="Arial" w:cs="Arial"/>
        </w:rPr>
        <w:t>Authority</w:t>
      </w:r>
      <w:r w:rsidRPr="00036F35">
        <w:rPr>
          <w:rFonts w:ascii="Arial" w:hAnsi="Arial" w:cs="Arial"/>
        </w:rPr>
        <w:t xml:space="preserve">’s Confidential Information in electronic form in the format and on media agreed with the </w:t>
      </w:r>
      <w:r w:rsidR="000E2EFE">
        <w:rPr>
          <w:rFonts w:ascii="Arial" w:hAnsi="Arial" w:cs="Arial"/>
        </w:rPr>
        <w:t>Authority</w:t>
      </w:r>
      <w:r w:rsidRPr="00036F35">
        <w:rPr>
          <w:rFonts w:ascii="Arial" w:hAnsi="Arial" w:cs="Arial"/>
        </w:rPr>
        <w:t>; and</w:t>
      </w:r>
    </w:p>
    <w:p w14:paraId="31888317" w14:textId="1E0F2AE5" w:rsidR="0093415A" w:rsidRPr="00D83A56" w:rsidRDefault="005D5E84" w:rsidP="0093415A">
      <w:pPr>
        <w:widowControl w:val="0"/>
        <w:numPr>
          <w:ilvl w:val="2"/>
          <w:numId w:val="4"/>
        </w:numPr>
        <w:tabs>
          <w:tab w:val="left" w:pos="0"/>
        </w:tabs>
        <w:suppressAutoHyphens/>
        <w:spacing w:after="240" w:line="360" w:lineRule="atLeast"/>
        <w:jc w:val="both"/>
        <w:rPr>
          <w:rFonts w:ascii="Arial" w:hAnsi="Arial" w:cs="Arial"/>
        </w:rPr>
      </w:pPr>
      <w:r w:rsidRPr="00036F35">
        <w:rPr>
          <w:rFonts w:ascii="Arial" w:hAnsi="Arial" w:cs="Arial"/>
        </w:rPr>
        <w:t xml:space="preserve">on the earlier of the receipt of the </w:t>
      </w:r>
      <w:r w:rsidR="000E2EFE">
        <w:rPr>
          <w:rFonts w:ascii="Arial" w:hAnsi="Arial" w:cs="Arial"/>
        </w:rPr>
        <w:t>Authority</w:t>
      </w:r>
      <w:r w:rsidRPr="00036F35">
        <w:rPr>
          <w:rFonts w:ascii="Arial" w:hAnsi="Arial" w:cs="Arial"/>
        </w:rPr>
        <w:t>’s written instructions or 1</w:t>
      </w:r>
      <w:r w:rsidR="0093415A" w:rsidRPr="00D83A56">
        <w:rPr>
          <w:rFonts w:ascii="Arial" w:hAnsi="Arial" w:cs="Arial"/>
        </w:rPr>
        <w:t>2 months after the date of expiry or termination, expunge and destroy all copies of t</w:t>
      </w:r>
      <w:r w:rsidRPr="00036F35">
        <w:rPr>
          <w:rFonts w:ascii="Arial" w:hAnsi="Arial" w:cs="Arial"/>
        </w:rPr>
        <w:t xml:space="preserve">he </w:t>
      </w:r>
      <w:r w:rsidR="000E2EFE">
        <w:rPr>
          <w:rFonts w:ascii="Arial" w:hAnsi="Arial" w:cs="Arial"/>
        </w:rPr>
        <w:t>Authority</w:t>
      </w:r>
      <w:r w:rsidRPr="00036F35">
        <w:rPr>
          <w:rFonts w:ascii="Arial" w:hAnsi="Arial" w:cs="Arial"/>
        </w:rPr>
        <w:t xml:space="preserve">’s Confidential Information (including without limitation all Personal Data), excepting a copy of any data which is also a record as set out in clause </w:t>
      </w:r>
      <w:r w:rsidR="006479E3">
        <w:fldChar w:fldCharType="begin"/>
      </w:r>
      <w:r w:rsidR="006479E3">
        <w:instrText xml:space="preserve"> REF _Ref359840183 \r \h  \* MERGEFORMAT </w:instrText>
      </w:r>
      <w:r w:rsidR="006479E3">
        <w:fldChar w:fldCharType="separate"/>
      </w:r>
      <w:r w:rsidR="0023697E" w:rsidRPr="00B24541">
        <w:rPr>
          <w:rFonts w:ascii="Arial" w:hAnsi="Arial" w:cs="Arial"/>
        </w:rPr>
        <w:t>35</w:t>
      </w:r>
      <w:r w:rsidR="006479E3">
        <w:fldChar w:fldCharType="end"/>
      </w:r>
      <w:r w:rsidRPr="00036F35">
        <w:rPr>
          <w:rFonts w:ascii="Arial" w:hAnsi="Arial" w:cs="Arial"/>
        </w:rPr>
        <w:t xml:space="preserve"> (Records and </w:t>
      </w:r>
      <w:r w:rsidR="00816C77" w:rsidRPr="00D83A56">
        <w:rPr>
          <w:rFonts w:ascii="Arial" w:hAnsi="Arial" w:cs="Arial"/>
        </w:rPr>
        <w:t>Audit Access</w:t>
      </w:r>
      <w:r w:rsidRPr="00036F35">
        <w:rPr>
          <w:rFonts w:ascii="Arial" w:hAnsi="Arial" w:cs="Arial"/>
        </w:rPr>
        <w:t xml:space="preserve">) and promptly provide written confirmation to the </w:t>
      </w:r>
      <w:r w:rsidR="000E2EFE">
        <w:rPr>
          <w:rFonts w:ascii="Arial" w:hAnsi="Arial" w:cs="Arial"/>
        </w:rPr>
        <w:t>Authority</w:t>
      </w:r>
      <w:r w:rsidRPr="00036F35">
        <w:rPr>
          <w:rFonts w:ascii="Arial" w:hAnsi="Arial" w:cs="Arial"/>
        </w:rPr>
        <w:t xml:space="preserve"> that the data has been expunged and destroyed.</w:t>
      </w:r>
    </w:p>
    <w:p w14:paraId="5D19CAEB" w14:textId="377A516C"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 xml:space="preserve">At the end of the Term (howsoever arising) and/ or after the Term the Contractor shall provide assistance to the </w:t>
      </w:r>
      <w:r w:rsidR="000E2EFE">
        <w:rPr>
          <w:rFonts w:ascii="Arial" w:hAnsi="Arial" w:cs="Arial"/>
        </w:rPr>
        <w:t>Authority</w:t>
      </w:r>
      <w:r w:rsidRPr="00036F35">
        <w:rPr>
          <w:rFonts w:ascii="Arial" w:hAnsi="Arial" w:cs="Arial"/>
        </w:rPr>
        <w:t xml:space="preserve"> and any Replacement  Contractor appointed by the </w:t>
      </w:r>
      <w:r w:rsidR="000E2EFE">
        <w:rPr>
          <w:rFonts w:ascii="Arial" w:hAnsi="Arial" w:cs="Arial"/>
        </w:rPr>
        <w:t>Authority</w:t>
      </w:r>
      <w:r w:rsidRPr="00036F35">
        <w:rPr>
          <w:rFonts w:ascii="Arial" w:hAnsi="Arial" w:cs="Arial"/>
        </w:rPr>
        <w:t xml:space="preserve"> to continue or take over the performance of the Contract in order to ensure an effective handover of all work then in progress.  Where the end of Term arises due to the Contractor’s Default, the Contractor shall provide such assistance free of charge. Otherwise the </w:t>
      </w:r>
      <w:r w:rsidR="000E2EFE">
        <w:rPr>
          <w:rFonts w:ascii="Arial" w:hAnsi="Arial" w:cs="Arial"/>
        </w:rPr>
        <w:t>Authority</w:t>
      </w:r>
      <w:r w:rsidRPr="00036F35">
        <w:rPr>
          <w:rFonts w:ascii="Arial" w:hAnsi="Arial" w:cs="Arial"/>
        </w:rPr>
        <w:t xml:space="preserve"> shall pay the</w:t>
      </w:r>
      <w:r w:rsidR="00657EE5" w:rsidRPr="00D83A56">
        <w:rPr>
          <w:rFonts w:ascii="Arial" w:hAnsi="Arial" w:cs="Arial"/>
        </w:rPr>
        <w:t xml:space="preserve"> Cont</w:t>
      </w:r>
      <w:r w:rsidRPr="00036F35">
        <w:rPr>
          <w:rFonts w:ascii="Arial" w:hAnsi="Arial" w:cs="Arial"/>
        </w:rPr>
        <w:t>ractor’s reasonable costs of providing the assistance, and the Contractor shall take all reasonable steps to mitigate such costs.</w:t>
      </w:r>
    </w:p>
    <w:p w14:paraId="418A70BD" w14:textId="77777777" w:rsidR="00657EE5" w:rsidRPr="00D83A56" w:rsidRDefault="005D5E84" w:rsidP="004C6A29">
      <w:pPr>
        <w:pStyle w:val="Conditionhead"/>
        <w:keepNext/>
        <w:widowControl w:val="0"/>
        <w:numPr>
          <w:ilvl w:val="0"/>
          <w:numId w:val="4"/>
        </w:numPr>
        <w:tabs>
          <w:tab w:val="clear" w:pos="737"/>
        </w:tabs>
        <w:spacing w:after="240" w:line="360" w:lineRule="atLeast"/>
        <w:ind w:left="709" w:hanging="709"/>
        <w:rPr>
          <w:rFonts w:ascii="Arial" w:hAnsi="Arial" w:cs="Arial"/>
          <w:sz w:val="20"/>
        </w:rPr>
      </w:pPr>
      <w:bookmarkStart w:id="97" w:name="_Ref203543465"/>
      <w:r w:rsidRPr="00036F35">
        <w:rPr>
          <w:rFonts w:ascii="Arial" w:hAnsi="Arial" w:cs="Arial"/>
          <w:sz w:val="20"/>
        </w:rPr>
        <w:lastRenderedPageBreak/>
        <w:t>Force Majeure</w:t>
      </w:r>
      <w:bookmarkEnd w:id="97"/>
    </w:p>
    <w:p w14:paraId="7713D48E" w14:textId="118F0E57" w:rsidR="009C3F17" w:rsidRPr="00D83A56" w:rsidRDefault="005D5E84" w:rsidP="004C6A29">
      <w:pPr>
        <w:pStyle w:val="Conditionhead"/>
        <w:keepNext/>
        <w:widowControl w:val="0"/>
        <w:numPr>
          <w:ilvl w:val="1"/>
          <w:numId w:val="4"/>
        </w:numPr>
        <w:spacing w:after="240" w:line="360" w:lineRule="atLeast"/>
        <w:rPr>
          <w:rFonts w:ascii="Arial" w:hAnsi="Arial" w:cs="Arial"/>
          <w:b w:val="0"/>
          <w:sz w:val="20"/>
        </w:rPr>
      </w:pPr>
      <w:r w:rsidRPr="00036F35">
        <w:rPr>
          <w:rFonts w:ascii="Arial" w:hAnsi="Arial" w:cs="Arial"/>
          <w:b w:val="0"/>
          <w:sz w:val="20"/>
        </w:rPr>
        <w:t xml:space="preserve">Subject to the remaining provisions </w:t>
      </w:r>
      <w:r w:rsidR="002A3AB3" w:rsidRPr="00D83A56">
        <w:rPr>
          <w:rFonts w:ascii="Arial" w:hAnsi="Arial" w:cs="Arial"/>
          <w:b w:val="0"/>
          <w:sz w:val="20"/>
        </w:rPr>
        <w:t xml:space="preserve">of this clause </w:t>
      </w:r>
      <w:r w:rsidR="006479E3">
        <w:fldChar w:fldCharType="begin"/>
      </w:r>
      <w:r w:rsidR="006479E3">
        <w:instrText xml:space="preserve"> REF _Ref203543465 \r \h  \* MERGEFORMAT </w:instrText>
      </w:r>
      <w:r w:rsidR="006479E3">
        <w:fldChar w:fldCharType="separate"/>
      </w:r>
      <w:r w:rsidR="0023697E" w:rsidRPr="00B24541">
        <w:rPr>
          <w:rFonts w:ascii="Arial" w:hAnsi="Arial" w:cs="Arial"/>
          <w:b w:val="0"/>
          <w:sz w:val="20"/>
        </w:rPr>
        <w:t>53</w:t>
      </w:r>
      <w:r w:rsidR="006479E3">
        <w:fldChar w:fldCharType="end"/>
      </w:r>
      <w:r w:rsidRPr="00036F35">
        <w:rPr>
          <w:rFonts w:ascii="Arial" w:hAnsi="Arial" w:cs="Arial"/>
          <w:b w:val="0"/>
          <w:sz w:val="20"/>
        </w:rPr>
        <w:t>, neither Party to the Contract shall be liable to the other for any delay or non-performance of its obligations under the Contract to the extent that such non-performance is due to a Force Majeure Event.</w:t>
      </w:r>
    </w:p>
    <w:p w14:paraId="4ECE39E1" w14:textId="77777777" w:rsidR="002A3AB3" w:rsidRPr="00D83A56" w:rsidRDefault="005D5E84" w:rsidP="002A3AB3">
      <w:pPr>
        <w:pStyle w:val="Conditionhead"/>
        <w:widowControl w:val="0"/>
        <w:numPr>
          <w:ilvl w:val="1"/>
          <w:numId w:val="4"/>
        </w:numPr>
        <w:spacing w:after="240" w:line="360" w:lineRule="atLeast"/>
        <w:rPr>
          <w:rFonts w:ascii="Arial" w:hAnsi="Arial" w:cs="Arial"/>
          <w:b w:val="0"/>
          <w:sz w:val="20"/>
        </w:rPr>
      </w:pPr>
      <w:r w:rsidRPr="00036F35">
        <w:rPr>
          <w:rFonts w:ascii="Arial" w:hAnsi="Arial" w:cs="Arial"/>
          <w:b w:val="0"/>
          <w:sz w:val="20"/>
        </w:rPr>
        <w:t>In the event that either Party is delayed or prevented from performing its obligations under the Contract by a Force Majeure Event or likely to be delayed or prevented from performing its obligations under the Contract by a Force Majeure Event, such Party shall:</w:t>
      </w:r>
    </w:p>
    <w:p w14:paraId="588F54F6" w14:textId="77777777" w:rsidR="002A3AB3" w:rsidRPr="00D83A56" w:rsidRDefault="005D5E84" w:rsidP="002A3AB3">
      <w:pPr>
        <w:pStyle w:val="Conditionhead"/>
        <w:widowControl w:val="0"/>
        <w:numPr>
          <w:ilvl w:val="2"/>
          <w:numId w:val="4"/>
        </w:numPr>
        <w:spacing w:after="240" w:line="360" w:lineRule="atLeast"/>
        <w:rPr>
          <w:rFonts w:ascii="Arial" w:hAnsi="Arial" w:cs="Arial"/>
          <w:b w:val="0"/>
          <w:sz w:val="20"/>
        </w:rPr>
      </w:pPr>
      <w:r w:rsidRPr="00036F35">
        <w:rPr>
          <w:rFonts w:ascii="Arial" w:hAnsi="Arial" w:cs="Arial"/>
          <w:b w:val="0"/>
          <w:sz w:val="20"/>
        </w:rPr>
        <w:t>give notice in writing of such delay or prevention to the other Party as soon as reasonably possible, stating the commencement date and extent of such delay or prevention, the cause thereof and its estimated duration;</w:t>
      </w:r>
    </w:p>
    <w:p w14:paraId="0DBB549C" w14:textId="77777777" w:rsidR="002A3AB3" w:rsidRPr="00D83A56" w:rsidRDefault="005D5E84" w:rsidP="002A3AB3">
      <w:pPr>
        <w:pStyle w:val="Conditionhead"/>
        <w:widowControl w:val="0"/>
        <w:numPr>
          <w:ilvl w:val="2"/>
          <w:numId w:val="4"/>
        </w:numPr>
        <w:spacing w:after="240" w:line="360" w:lineRule="atLeast"/>
        <w:rPr>
          <w:rFonts w:ascii="Arial" w:hAnsi="Arial" w:cs="Arial"/>
          <w:b w:val="0"/>
          <w:sz w:val="20"/>
        </w:rPr>
      </w:pPr>
      <w:r w:rsidRPr="00036F35">
        <w:rPr>
          <w:rFonts w:ascii="Arial" w:hAnsi="Arial" w:cs="Arial"/>
          <w:b w:val="0"/>
          <w:sz w:val="20"/>
        </w:rPr>
        <w:t>use all reasonable endeavours to mitigate the effects of such delay or prevention on the performance of its obligations under the Contract; and</w:t>
      </w:r>
    </w:p>
    <w:p w14:paraId="66A9A615" w14:textId="77777777" w:rsidR="002A3AB3" w:rsidRPr="00D83A56" w:rsidRDefault="005D5E84" w:rsidP="002A3AB3">
      <w:pPr>
        <w:pStyle w:val="Conditionhead"/>
        <w:widowControl w:val="0"/>
        <w:numPr>
          <w:ilvl w:val="2"/>
          <w:numId w:val="4"/>
        </w:numPr>
        <w:spacing w:after="240" w:line="360" w:lineRule="atLeast"/>
        <w:rPr>
          <w:rFonts w:ascii="Arial" w:hAnsi="Arial" w:cs="Arial"/>
          <w:b w:val="0"/>
          <w:sz w:val="20"/>
        </w:rPr>
      </w:pPr>
      <w:r w:rsidRPr="00036F35">
        <w:rPr>
          <w:rFonts w:ascii="Arial" w:hAnsi="Arial" w:cs="Arial"/>
          <w:b w:val="0"/>
          <w:sz w:val="20"/>
        </w:rPr>
        <w:t>resume performance of its obligations as soon as reasonably possible after the removal of the cause of the delay or prevention.</w:t>
      </w:r>
    </w:p>
    <w:p w14:paraId="1555636D" w14:textId="77777777" w:rsidR="002A3AB3" w:rsidRPr="00D83A56" w:rsidRDefault="005D5E84" w:rsidP="002A3AB3">
      <w:pPr>
        <w:pStyle w:val="Conditionhead"/>
        <w:widowControl w:val="0"/>
        <w:numPr>
          <w:ilvl w:val="1"/>
          <w:numId w:val="4"/>
        </w:numPr>
        <w:spacing w:after="240" w:line="360" w:lineRule="atLeast"/>
        <w:rPr>
          <w:rFonts w:ascii="Arial" w:hAnsi="Arial" w:cs="Arial"/>
          <w:b w:val="0"/>
          <w:sz w:val="20"/>
        </w:rPr>
      </w:pPr>
      <w:r w:rsidRPr="00036F35">
        <w:rPr>
          <w:rFonts w:ascii="Arial" w:hAnsi="Arial" w:cs="Arial"/>
          <w:b w:val="0"/>
          <w:sz w:val="20"/>
        </w:rPr>
        <w:t>A Party cannot claim relief if the Force Majeure Event is attributable to that Party's wilful act, neglect or failure to take reasonable precautions against the relevant Force Majeure Event.</w:t>
      </w:r>
    </w:p>
    <w:p w14:paraId="07D40060" w14:textId="77777777" w:rsidR="002A3AB3" w:rsidRPr="00D83A56" w:rsidRDefault="005D5E84" w:rsidP="002A3AB3">
      <w:pPr>
        <w:pStyle w:val="Conditionhead"/>
        <w:widowControl w:val="0"/>
        <w:numPr>
          <w:ilvl w:val="1"/>
          <w:numId w:val="4"/>
        </w:numPr>
        <w:spacing w:after="240" w:line="360" w:lineRule="atLeast"/>
        <w:rPr>
          <w:rFonts w:ascii="Arial" w:hAnsi="Arial" w:cs="Arial"/>
          <w:b w:val="0"/>
          <w:sz w:val="20"/>
        </w:rPr>
      </w:pPr>
      <w:r w:rsidRPr="00036F35">
        <w:rPr>
          <w:rFonts w:ascii="Arial" w:hAnsi="Arial" w:cs="Arial"/>
          <w:b w:val="0"/>
          <w:sz w:val="20"/>
        </w:rPr>
        <w:t>The Contractor cannot claim relief if the Force Majeure Event is one where a reasonable contractor should have foreseen and provided for the cause in question.</w:t>
      </w:r>
    </w:p>
    <w:p w14:paraId="6B1F2A0E" w14:textId="77777777" w:rsidR="002A3AB3" w:rsidRPr="00D83A56" w:rsidRDefault="005D5E84" w:rsidP="002A3AB3">
      <w:pPr>
        <w:pStyle w:val="Conditionhead"/>
        <w:widowControl w:val="0"/>
        <w:numPr>
          <w:ilvl w:val="1"/>
          <w:numId w:val="4"/>
        </w:numPr>
        <w:spacing w:after="240" w:line="360" w:lineRule="atLeast"/>
        <w:rPr>
          <w:rFonts w:ascii="Arial" w:hAnsi="Arial" w:cs="Arial"/>
          <w:b w:val="0"/>
          <w:sz w:val="20"/>
        </w:rPr>
      </w:pPr>
      <w:r w:rsidRPr="00036F35">
        <w:rPr>
          <w:rFonts w:ascii="Arial" w:hAnsi="Arial" w:cs="Arial"/>
          <w:b w:val="0"/>
          <w:sz w:val="20"/>
        </w:rPr>
        <w:t>As soon as practicable following the affected Party's notification, the parties shall consult with each other in good faith and use all reasonable endeavours to agree appropriate terms to mitigate the effects of the Force Majeure Event and to facilitate the continued performance of the Contract. Where the Contractor is the affected Party, it shall take and/or procure the taking of all steps to overcome or minimise the consequences of the Force Majeure Event in accordance with best industry practice.</w:t>
      </w:r>
    </w:p>
    <w:p w14:paraId="259D4A5B" w14:textId="77777777" w:rsidR="002A3AB3" w:rsidRPr="00D83A56" w:rsidRDefault="005D5E84" w:rsidP="002A3AB3">
      <w:pPr>
        <w:pStyle w:val="Conditionhead"/>
        <w:widowControl w:val="0"/>
        <w:numPr>
          <w:ilvl w:val="1"/>
          <w:numId w:val="4"/>
        </w:numPr>
        <w:spacing w:after="240" w:line="360" w:lineRule="atLeast"/>
        <w:rPr>
          <w:rFonts w:ascii="Arial" w:hAnsi="Arial" w:cs="Arial"/>
          <w:b w:val="0"/>
          <w:sz w:val="20"/>
        </w:rPr>
      </w:pPr>
      <w:r w:rsidRPr="00036F35">
        <w:rPr>
          <w:rFonts w:ascii="Arial" w:hAnsi="Arial" w:cs="Arial"/>
          <w:b w:val="0"/>
          <w:sz w:val="20"/>
        </w:rPr>
        <w:t>The affected Party shall notify the other Party as soon as practicable after the Force Majeure Event ceases or no longer causes the affected Party to be unable to comply with its obligations under the Contract.  Following such notification, the Contract shall continue to be performed on the terms existing immediately before the occurrence of the Force Majeure Event unless agreed otherwise by the Parties.</w:t>
      </w:r>
    </w:p>
    <w:p w14:paraId="1E3A54DC" w14:textId="77777777" w:rsidR="00D003F5" w:rsidRPr="00D83A56" w:rsidRDefault="005D5E84">
      <w:pPr>
        <w:pStyle w:val="A2"/>
        <w:keepNext/>
        <w:widowControl w:val="0"/>
        <w:numPr>
          <w:ilvl w:val="0"/>
          <w:numId w:val="4"/>
        </w:numPr>
        <w:tabs>
          <w:tab w:val="clear" w:pos="737"/>
        </w:tabs>
        <w:spacing w:before="0" w:after="240" w:line="360" w:lineRule="atLeast"/>
        <w:ind w:left="709" w:hanging="709"/>
        <w:rPr>
          <w:rFonts w:ascii="Arial" w:hAnsi="Arial" w:cs="Arial"/>
          <w:b/>
          <w:sz w:val="20"/>
        </w:rPr>
      </w:pPr>
      <w:bookmarkStart w:id="98" w:name="_NN235"/>
      <w:bookmarkStart w:id="99" w:name="_NN692"/>
      <w:bookmarkStart w:id="100" w:name="_NN1151"/>
      <w:bookmarkStart w:id="101" w:name="_NN1609"/>
      <w:bookmarkStart w:id="102" w:name="_NN2066"/>
      <w:bookmarkStart w:id="103" w:name="_NN2508"/>
      <w:bookmarkStart w:id="104" w:name="_NN2949"/>
      <w:bookmarkStart w:id="105" w:name="_NN3405"/>
      <w:bookmarkStart w:id="106" w:name="_NN3859"/>
      <w:bookmarkStart w:id="107" w:name="_NN4313"/>
      <w:bookmarkStart w:id="108" w:name="_NN4765"/>
      <w:bookmarkStart w:id="109" w:name="_NN5217"/>
      <w:bookmarkStart w:id="110" w:name="_Ref360025202"/>
      <w:bookmarkEnd w:id="98"/>
      <w:bookmarkEnd w:id="99"/>
      <w:bookmarkEnd w:id="100"/>
      <w:bookmarkEnd w:id="101"/>
      <w:bookmarkEnd w:id="102"/>
      <w:bookmarkEnd w:id="103"/>
      <w:bookmarkEnd w:id="104"/>
      <w:bookmarkEnd w:id="105"/>
      <w:bookmarkEnd w:id="106"/>
      <w:bookmarkEnd w:id="107"/>
      <w:bookmarkEnd w:id="108"/>
      <w:bookmarkEnd w:id="109"/>
      <w:r w:rsidRPr="00036F35">
        <w:rPr>
          <w:rFonts w:ascii="Arial" w:hAnsi="Arial" w:cs="Arial"/>
          <w:b/>
          <w:sz w:val="20"/>
        </w:rPr>
        <w:lastRenderedPageBreak/>
        <w:t>Monitoring</w:t>
      </w:r>
      <w:bookmarkEnd w:id="110"/>
    </w:p>
    <w:p w14:paraId="3ED6408E" w14:textId="77777777" w:rsidR="008A704E" w:rsidRPr="00D83A56" w:rsidRDefault="005D5E84" w:rsidP="000D4287">
      <w:pPr>
        <w:widowControl w:val="0"/>
        <w:numPr>
          <w:ilvl w:val="1"/>
          <w:numId w:val="4"/>
        </w:numPr>
        <w:tabs>
          <w:tab w:val="clear" w:pos="737"/>
          <w:tab w:val="left" w:pos="0"/>
        </w:tabs>
        <w:suppressAutoHyphens/>
        <w:spacing w:after="240" w:line="360" w:lineRule="atLeast"/>
        <w:ind w:left="709" w:hanging="709"/>
        <w:jc w:val="both"/>
        <w:rPr>
          <w:rFonts w:ascii="Arial" w:hAnsi="Arial" w:cs="Arial"/>
          <w:bCs/>
        </w:rPr>
      </w:pPr>
      <w:r w:rsidRPr="00036F35">
        <w:rPr>
          <w:rFonts w:ascii="Arial" w:hAnsi="Arial" w:cs="Arial"/>
        </w:rPr>
        <w:t>The Contractor’s “Area Manager” or equivalent shall visit and inspect the Services Location at least once every Month.</w:t>
      </w:r>
      <w:r w:rsidRPr="00036F35">
        <w:rPr>
          <w:rFonts w:ascii="Arial" w:hAnsi="Arial" w:cs="Arial"/>
          <w:b/>
          <w:i/>
          <w:sz w:val="22"/>
          <w:szCs w:val="22"/>
        </w:rPr>
        <w:t xml:space="preserve">  </w:t>
      </w:r>
      <w:r w:rsidRPr="00036F35">
        <w:rPr>
          <w:rFonts w:ascii="Arial" w:hAnsi="Arial" w:cs="Arial"/>
        </w:rPr>
        <w:t xml:space="preserve"> </w:t>
      </w:r>
    </w:p>
    <w:p w14:paraId="3C77701D" w14:textId="77777777" w:rsidR="005608BC" w:rsidRPr="00D83A56" w:rsidRDefault="005D5E84" w:rsidP="000D4287">
      <w:pPr>
        <w:widowControl w:val="0"/>
        <w:numPr>
          <w:ilvl w:val="1"/>
          <w:numId w:val="4"/>
        </w:numPr>
        <w:tabs>
          <w:tab w:val="clear" w:pos="737"/>
          <w:tab w:val="left" w:pos="0"/>
        </w:tabs>
        <w:suppressAutoHyphens/>
        <w:spacing w:after="240" w:line="360" w:lineRule="atLeast"/>
        <w:ind w:left="709" w:hanging="709"/>
        <w:jc w:val="both"/>
        <w:rPr>
          <w:rFonts w:ascii="Arial" w:hAnsi="Arial" w:cs="Arial"/>
          <w:bCs/>
        </w:rPr>
      </w:pPr>
      <w:bookmarkStart w:id="111" w:name="_Ref360092661"/>
      <w:r w:rsidRPr="00036F35">
        <w:rPr>
          <w:rFonts w:ascii="Arial" w:hAnsi="Arial" w:cs="Arial"/>
        </w:rPr>
        <w:t xml:space="preserve">The Contractor’s </w:t>
      </w:r>
      <w:r w:rsidR="005608BC" w:rsidRPr="00D83A56">
        <w:rPr>
          <w:rFonts w:ascii="Arial" w:hAnsi="Arial" w:cs="Arial"/>
        </w:rPr>
        <w:t>Representative shall meet with the Contract Manager once every Month or as otherwise required by the Contract Manager to review the Contractor’s pe</w:t>
      </w:r>
      <w:r w:rsidRPr="00036F35">
        <w:rPr>
          <w:rFonts w:ascii="Arial" w:hAnsi="Arial" w:cs="Arial"/>
        </w:rPr>
        <w:t>rformance in relation to the Contract.</w:t>
      </w:r>
      <w:bookmarkEnd w:id="111"/>
    </w:p>
    <w:p w14:paraId="2FE28B52" w14:textId="7141E1F8" w:rsidR="007C7C3A" w:rsidRPr="00D83A56" w:rsidRDefault="005D5E84" w:rsidP="007C7C3A">
      <w:pPr>
        <w:widowControl w:val="0"/>
        <w:numPr>
          <w:ilvl w:val="1"/>
          <w:numId w:val="4"/>
        </w:numPr>
        <w:tabs>
          <w:tab w:val="clear" w:pos="737"/>
          <w:tab w:val="left" w:pos="0"/>
        </w:tabs>
        <w:suppressAutoHyphens/>
        <w:spacing w:after="240" w:line="360" w:lineRule="atLeast"/>
        <w:ind w:left="709" w:hanging="709"/>
        <w:jc w:val="both"/>
        <w:rPr>
          <w:rFonts w:ascii="Arial" w:hAnsi="Arial" w:cs="Arial"/>
          <w:bCs/>
        </w:rPr>
      </w:pPr>
      <w:bookmarkStart w:id="112" w:name="_Ref360092175"/>
      <w:r w:rsidRPr="00036F35">
        <w:rPr>
          <w:rFonts w:ascii="Arial" w:hAnsi="Arial" w:cs="Arial"/>
          <w:bCs/>
        </w:rPr>
        <w:t>The Contractor shall provide to the Contract Manager a report</w:t>
      </w:r>
      <w:r w:rsidR="007C7C3A">
        <w:rPr>
          <w:rFonts w:ascii="Arial" w:hAnsi="Arial" w:cs="Arial"/>
          <w:bCs/>
        </w:rPr>
        <w:t xml:space="preserve"> which includes each of the matters described in</w:t>
      </w:r>
      <w:r w:rsidRPr="00834140">
        <w:rPr>
          <w:rFonts w:ascii="Arial" w:hAnsi="Arial" w:cs="Arial"/>
          <w:bCs/>
        </w:rPr>
        <w:t xml:space="preserve"> </w:t>
      </w:r>
      <w:r w:rsidR="00EB2E01" w:rsidRPr="00834140">
        <w:rPr>
          <w:rFonts w:ascii="Arial" w:hAnsi="Arial" w:cs="Arial"/>
          <w:bCs/>
        </w:rPr>
        <w:t xml:space="preserve">paragraph </w:t>
      </w:r>
      <w:r w:rsidR="007C7C3A">
        <w:rPr>
          <w:rFonts w:ascii="Arial" w:hAnsi="Arial" w:cs="Arial"/>
          <w:bCs/>
        </w:rPr>
        <w:t>7.8</w:t>
      </w:r>
      <w:r w:rsidR="00644401" w:rsidRPr="00834140">
        <w:rPr>
          <w:rFonts w:ascii="Arial" w:hAnsi="Arial" w:cs="Arial"/>
          <w:bCs/>
        </w:rPr>
        <w:t xml:space="preserve"> of</w:t>
      </w:r>
      <w:r w:rsidR="00644401" w:rsidRPr="00D83A56">
        <w:rPr>
          <w:rFonts w:ascii="Arial" w:hAnsi="Arial" w:cs="Arial"/>
          <w:bCs/>
        </w:rPr>
        <w:t xml:space="preserve"> the Specification</w:t>
      </w:r>
      <w:r w:rsidR="007C7C3A">
        <w:rPr>
          <w:rFonts w:ascii="Arial" w:hAnsi="Arial" w:cs="Arial"/>
          <w:bCs/>
        </w:rPr>
        <w:t>.</w:t>
      </w:r>
      <w:bookmarkEnd w:id="112"/>
    </w:p>
    <w:p w14:paraId="6857F259" w14:textId="0A88F621" w:rsidR="008A704E" w:rsidRPr="00834140" w:rsidRDefault="008A704E" w:rsidP="00E74292">
      <w:pPr>
        <w:widowControl w:val="0"/>
        <w:numPr>
          <w:ilvl w:val="1"/>
          <w:numId w:val="4"/>
        </w:numPr>
        <w:tabs>
          <w:tab w:val="clear" w:pos="737"/>
          <w:tab w:val="left" w:pos="0"/>
        </w:tabs>
        <w:suppressAutoHyphens/>
        <w:spacing w:after="240" w:line="360" w:lineRule="atLeast"/>
        <w:ind w:left="709" w:hanging="709"/>
        <w:jc w:val="both"/>
        <w:rPr>
          <w:rFonts w:ascii="Arial" w:hAnsi="Arial" w:cs="Arial"/>
          <w:bCs/>
        </w:rPr>
      </w:pPr>
    </w:p>
    <w:p w14:paraId="10F92C15" w14:textId="5F80F25F" w:rsidR="00F67B23" w:rsidRPr="00D83A56" w:rsidRDefault="005D5E84" w:rsidP="005608BC">
      <w:pPr>
        <w:pStyle w:val="A2"/>
        <w:widowControl w:val="0"/>
        <w:numPr>
          <w:ilvl w:val="1"/>
          <w:numId w:val="4"/>
        </w:numPr>
        <w:spacing w:before="0" w:after="240" w:line="360" w:lineRule="atLeast"/>
        <w:rPr>
          <w:rFonts w:ascii="Arial" w:hAnsi="Arial" w:cs="Arial"/>
          <w:b/>
          <w:sz w:val="20"/>
        </w:rPr>
      </w:pPr>
      <w:r w:rsidRPr="00036F35">
        <w:rPr>
          <w:rFonts w:ascii="Arial" w:hAnsi="Arial" w:cs="Arial"/>
          <w:sz w:val="20"/>
        </w:rPr>
        <w:t>The Contractor shall permit the Contract Manager or his/her authorised agent access, free of charge, to all the relevant recipes, orders, invoices and other relevant documentation together with such food samples as the Contract Manager may require to ascertain the quality and/or quantity of the food supplied hereunder.</w:t>
      </w:r>
      <w:r w:rsidR="00C02C0B">
        <w:rPr>
          <w:rFonts w:ascii="Arial" w:hAnsi="Arial" w:cs="Arial"/>
          <w:sz w:val="20"/>
        </w:rPr>
        <w:t xml:space="preserve">  This information shall be available to the Contract Manager in real time and include portion sizes and allergen information.</w:t>
      </w:r>
      <w:r w:rsidRPr="00036F35">
        <w:rPr>
          <w:rFonts w:ascii="Arial" w:hAnsi="Arial" w:cs="Arial"/>
          <w:sz w:val="20"/>
        </w:rPr>
        <w:t xml:space="preserve">   </w:t>
      </w:r>
    </w:p>
    <w:p w14:paraId="421CDCBF" w14:textId="77777777" w:rsidR="00D003F5" w:rsidRPr="00D83A56" w:rsidRDefault="005D5E84" w:rsidP="005608BC">
      <w:pPr>
        <w:pStyle w:val="A2"/>
        <w:widowControl w:val="0"/>
        <w:numPr>
          <w:ilvl w:val="1"/>
          <w:numId w:val="4"/>
        </w:numPr>
        <w:spacing w:before="0" w:after="240" w:line="360" w:lineRule="atLeast"/>
        <w:rPr>
          <w:rFonts w:ascii="Arial" w:hAnsi="Arial" w:cs="Arial"/>
          <w:b/>
          <w:sz w:val="20"/>
        </w:rPr>
      </w:pPr>
      <w:r w:rsidRPr="00036F35">
        <w:rPr>
          <w:rFonts w:ascii="Arial" w:hAnsi="Arial" w:cs="Arial"/>
          <w:sz w:val="20"/>
        </w:rPr>
        <w:t>The Contractor acknowledges and agrees that the Contract Manager may from time to time arrange for foodstuffs to be analysed by a public or independent analyst or food examiner and that it may apply any tests or cause any analyses to be made for any purpose including ascertaining the quality and/or quantity of foodstuff being supplied under the Contract.  Should the results of such tests or analyses indicate that any foodstuff does not comply with the Quality Standards the charge</w:t>
      </w:r>
      <w:r w:rsidR="00D003F5" w:rsidRPr="00D83A56">
        <w:rPr>
          <w:rFonts w:ascii="Arial" w:hAnsi="Arial" w:cs="Arial"/>
          <w:sz w:val="20"/>
        </w:rPr>
        <w:t>s payable for such tests or analyses shall be met by the Contractor.</w:t>
      </w:r>
    </w:p>
    <w:p w14:paraId="684D7149" w14:textId="4356FA2C" w:rsidR="00D003F5" w:rsidRPr="00D83A56" w:rsidRDefault="005D5E84" w:rsidP="005608BC">
      <w:pPr>
        <w:pStyle w:val="A2"/>
        <w:widowControl w:val="0"/>
        <w:numPr>
          <w:ilvl w:val="1"/>
          <w:numId w:val="4"/>
        </w:numPr>
        <w:spacing w:before="0" w:after="240" w:line="360" w:lineRule="atLeast"/>
        <w:rPr>
          <w:rFonts w:ascii="Arial" w:hAnsi="Arial" w:cs="Arial"/>
          <w:b/>
          <w:sz w:val="20"/>
        </w:rPr>
      </w:pPr>
      <w:r w:rsidRPr="00036F35">
        <w:rPr>
          <w:rFonts w:ascii="Arial" w:hAnsi="Arial" w:cs="Arial"/>
          <w:sz w:val="20"/>
        </w:rPr>
        <w:t xml:space="preserve">The Contractor and its employees shall provide to the Contract Manager or another authorised agent of the </w:t>
      </w:r>
      <w:r w:rsidR="000E2EFE">
        <w:rPr>
          <w:rFonts w:ascii="Arial" w:hAnsi="Arial" w:cs="Arial"/>
          <w:sz w:val="20"/>
        </w:rPr>
        <w:t>Authority</w:t>
      </w:r>
      <w:r w:rsidRPr="00036F35">
        <w:rPr>
          <w:rFonts w:ascii="Arial" w:hAnsi="Arial" w:cs="Arial"/>
          <w:sz w:val="20"/>
        </w:rPr>
        <w:t>, free of charge, all reasonable assistance in the investigation of any complaints received by them relating to the quality of the Services (including without limitation the foodstuffs provided thereunder) or in relation to any claims for damages or similar.</w:t>
      </w:r>
    </w:p>
    <w:p w14:paraId="7DFFFEEB" w14:textId="2CE2A9B1" w:rsidR="00D003F5" w:rsidRPr="00D83A56" w:rsidRDefault="005D5E84" w:rsidP="00704905">
      <w:pPr>
        <w:pStyle w:val="A2"/>
        <w:widowControl w:val="0"/>
        <w:numPr>
          <w:ilvl w:val="1"/>
          <w:numId w:val="4"/>
        </w:numPr>
        <w:spacing w:before="0" w:after="240" w:line="360" w:lineRule="atLeast"/>
        <w:rPr>
          <w:rFonts w:ascii="Arial" w:hAnsi="Arial" w:cs="Arial"/>
          <w:b/>
          <w:sz w:val="20"/>
        </w:rPr>
      </w:pPr>
      <w:r w:rsidRPr="00036F35">
        <w:rPr>
          <w:rFonts w:ascii="Arial" w:hAnsi="Arial" w:cs="Arial"/>
          <w:sz w:val="20"/>
        </w:rPr>
        <w:t xml:space="preserve">The Contractor shall keep accurate records of meals served, menus, recipes and quantities used to provide the meals.  Such records must be made available </w:t>
      </w:r>
      <w:r w:rsidR="00C02C0B">
        <w:rPr>
          <w:rFonts w:ascii="Arial" w:hAnsi="Arial" w:cs="Arial"/>
          <w:sz w:val="20"/>
        </w:rPr>
        <w:t xml:space="preserve">in real time </w:t>
      </w:r>
      <w:r w:rsidRPr="00036F35">
        <w:rPr>
          <w:rFonts w:ascii="Arial" w:hAnsi="Arial" w:cs="Arial"/>
          <w:sz w:val="20"/>
        </w:rPr>
        <w:t xml:space="preserve">to the Contract Manager </w:t>
      </w:r>
      <w:r w:rsidR="00C02C0B">
        <w:rPr>
          <w:rFonts w:ascii="Arial" w:hAnsi="Arial" w:cs="Arial"/>
          <w:sz w:val="20"/>
        </w:rPr>
        <w:t xml:space="preserve">and </w:t>
      </w:r>
      <w:r w:rsidRPr="00036F35">
        <w:rPr>
          <w:rFonts w:ascii="Arial" w:hAnsi="Arial" w:cs="Arial"/>
          <w:sz w:val="20"/>
        </w:rPr>
        <w:t>at his request and copies supplied free of charge.   Whilst there is no wish to restrict product development the Contract Manager must be notified in writing of any proposed menu or recipe alterations.</w:t>
      </w:r>
    </w:p>
    <w:p w14:paraId="60E371CF" w14:textId="77777777" w:rsidR="00D003F5" w:rsidRPr="00D83A56" w:rsidRDefault="005D5E84" w:rsidP="002D6E8C">
      <w:pPr>
        <w:pStyle w:val="A2"/>
        <w:widowControl w:val="0"/>
        <w:numPr>
          <w:ilvl w:val="1"/>
          <w:numId w:val="4"/>
        </w:numPr>
        <w:spacing w:before="0" w:after="240" w:line="360" w:lineRule="atLeast"/>
        <w:rPr>
          <w:rFonts w:ascii="Arial" w:hAnsi="Arial" w:cs="Arial"/>
          <w:b/>
          <w:sz w:val="20"/>
        </w:rPr>
      </w:pPr>
      <w:r w:rsidRPr="00036F35">
        <w:rPr>
          <w:rFonts w:ascii="Arial" w:hAnsi="Arial" w:cs="Arial"/>
          <w:sz w:val="20"/>
        </w:rPr>
        <w:t xml:space="preserve">The Contractor supply free of charge to the Contract Manager copies of all reports </w:t>
      </w:r>
      <w:r w:rsidRPr="00036F35">
        <w:rPr>
          <w:rFonts w:ascii="Arial" w:hAnsi="Arial" w:cs="Arial"/>
          <w:sz w:val="20"/>
        </w:rPr>
        <w:lastRenderedPageBreak/>
        <w:t>received by the Contractor in respect of inspections carried out by third party bodies within seven (7) days of the Contractor’s receipt of such reports and will indicate steps implemented or to be implemented by the Contractor to comply with any defects referred to in any such reports.</w:t>
      </w:r>
    </w:p>
    <w:p w14:paraId="1091F688" w14:textId="7AC84DEF" w:rsidR="00D003F5" w:rsidRPr="00D83A56" w:rsidRDefault="005D5E84" w:rsidP="002D6E8C">
      <w:pPr>
        <w:pStyle w:val="A2"/>
        <w:widowControl w:val="0"/>
        <w:numPr>
          <w:ilvl w:val="1"/>
          <w:numId w:val="4"/>
        </w:numPr>
        <w:spacing w:before="0" w:after="240" w:line="360" w:lineRule="atLeast"/>
        <w:rPr>
          <w:rFonts w:ascii="Arial" w:hAnsi="Arial" w:cs="Arial"/>
          <w:b/>
          <w:sz w:val="20"/>
        </w:rPr>
      </w:pPr>
      <w:r w:rsidRPr="00036F35">
        <w:rPr>
          <w:rFonts w:ascii="Arial" w:hAnsi="Arial" w:cs="Arial"/>
          <w:sz w:val="20"/>
        </w:rPr>
        <w:t xml:space="preserve">The Contract Manager will provide feedback to the Contractor in respect of the results of the monitoring described in this clause </w:t>
      </w:r>
      <w:r w:rsidR="006479E3">
        <w:fldChar w:fldCharType="begin"/>
      </w:r>
      <w:r w:rsidR="006479E3">
        <w:instrText xml:space="preserve"> REF _Ref360025202 \r \h  \* MERGEFORMAT </w:instrText>
      </w:r>
      <w:r w:rsidR="006479E3">
        <w:fldChar w:fldCharType="separate"/>
      </w:r>
      <w:r w:rsidR="0023697E" w:rsidRPr="00E74292">
        <w:rPr>
          <w:rFonts w:ascii="Arial" w:hAnsi="Arial" w:cs="Arial"/>
          <w:sz w:val="20"/>
        </w:rPr>
        <w:t>54</w:t>
      </w:r>
      <w:r w:rsidR="006479E3">
        <w:fldChar w:fldCharType="end"/>
      </w:r>
      <w:r w:rsidRPr="00036F35">
        <w:rPr>
          <w:rFonts w:ascii="Arial" w:hAnsi="Arial" w:cs="Arial"/>
          <w:sz w:val="20"/>
        </w:rPr>
        <w:t>, so as to allow the Contractor to take (if necessary) appropriate remedial action. The Contractor shall respond in a timely manner to such feedback, prepare an action plan, take appropriate action and report on what action has been taken, and when it was completed.</w:t>
      </w:r>
    </w:p>
    <w:p w14:paraId="4AAB7B33" w14:textId="77777777" w:rsidR="00657EE5" w:rsidRPr="00D83A56" w:rsidRDefault="005D5E84" w:rsidP="002D6E8C">
      <w:pPr>
        <w:pStyle w:val="A2"/>
        <w:widowControl w:val="0"/>
        <w:numPr>
          <w:ilvl w:val="0"/>
          <w:numId w:val="4"/>
        </w:numPr>
        <w:tabs>
          <w:tab w:val="clear" w:pos="737"/>
        </w:tabs>
        <w:spacing w:before="0" w:after="240" w:line="360" w:lineRule="atLeast"/>
        <w:ind w:left="709" w:hanging="709"/>
        <w:rPr>
          <w:rFonts w:ascii="Arial" w:hAnsi="Arial" w:cs="Arial"/>
          <w:b/>
          <w:sz w:val="20"/>
        </w:rPr>
      </w:pPr>
      <w:bookmarkStart w:id="113" w:name="_Ref360183094"/>
      <w:r w:rsidRPr="00036F35">
        <w:rPr>
          <w:rFonts w:ascii="Arial" w:hAnsi="Arial" w:cs="Arial"/>
          <w:b/>
          <w:sz w:val="20"/>
        </w:rPr>
        <w:t>Customer Satisfaction Survey</w:t>
      </w:r>
      <w:bookmarkStart w:id="114" w:name="_NN236"/>
      <w:bookmarkStart w:id="115" w:name="_NN693"/>
      <w:bookmarkStart w:id="116" w:name="_NN1152"/>
      <w:bookmarkStart w:id="117" w:name="_NN1610"/>
      <w:bookmarkStart w:id="118" w:name="_NN2067"/>
      <w:bookmarkStart w:id="119" w:name="_NN2509"/>
      <w:bookmarkStart w:id="120" w:name="_NN2950"/>
      <w:bookmarkStart w:id="121" w:name="_NN3406"/>
      <w:bookmarkStart w:id="122" w:name="_NN3860"/>
      <w:bookmarkStart w:id="123" w:name="_NN4314"/>
      <w:bookmarkStart w:id="124" w:name="_NN4766"/>
      <w:bookmarkStart w:id="125" w:name="_NN5218"/>
      <w:bookmarkStart w:id="126" w:name="_Ref21332056"/>
      <w:bookmarkEnd w:id="113"/>
      <w:bookmarkEnd w:id="114"/>
      <w:bookmarkEnd w:id="115"/>
      <w:bookmarkEnd w:id="116"/>
      <w:bookmarkEnd w:id="117"/>
      <w:bookmarkEnd w:id="118"/>
      <w:bookmarkEnd w:id="119"/>
      <w:bookmarkEnd w:id="120"/>
      <w:bookmarkEnd w:id="121"/>
      <w:bookmarkEnd w:id="122"/>
      <w:bookmarkEnd w:id="123"/>
      <w:bookmarkEnd w:id="124"/>
      <w:bookmarkEnd w:id="125"/>
      <w:r w:rsidRPr="00036F35">
        <w:rPr>
          <w:rFonts w:ascii="Arial" w:hAnsi="Arial" w:cs="Arial"/>
          <w:b/>
          <w:sz w:val="20"/>
        </w:rPr>
        <w:t xml:space="preserve"> </w:t>
      </w:r>
    </w:p>
    <w:p w14:paraId="2FA22B6B" w14:textId="77777777" w:rsidR="00657EE5" w:rsidRPr="00D83A56" w:rsidRDefault="005D5E84" w:rsidP="002D6E8C">
      <w:pPr>
        <w:pStyle w:val="A3"/>
        <w:widowControl w:val="0"/>
        <w:numPr>
          <w:ilvl w:val="1"/>
          <w:numId w:val="4"/>
        </w:numPr>
        <w:tabs>
          <w:tab w:val="clear" w:pos="737"/>
        </w:tabs>
        <w:spacing w:before="0" w:after="240" w:line="360" w:lineRule="atLeast"/>
        <w:ind w:left="709" w:hanging="709"/>
        <w:rPr>
          <w:rFonts w:ascii="Arial" w:hAnsi="Arial" w:cs="Arial"/>
          <w:sz w:val="20"/>
        </w:rPr>
      </w:pPr>
      <w:bookmarkStart w:id="127" w:name="_Ref203542205"/>
      <w:r w:rsidRPr="00036F35">
        <w:rPr>
          <w:rFonts w:ascii="Arial" w:hAnsi="Arial" w:cs="Arial"/>
          <w:sz w:val="20"/>
        </w:rPr>
        <w:t>The Contractor shall, on each Customer Satisfaction Survey Date, undertake (or procure the undertaking of) a customer satisfaction survey for the purpose of</w:t>
      </w:r>
      <w:bookmarkEnd w:id="126"/>
      <w:bookmarkEnd w:id="127"/>
      <w:r w:rsidRPr="00036F35">
        <w:rPr>
          <w:rFonts w:ascii="Arial" w:hAnsi="Arial" w:cs="Arial"/>
          <w:sz w:val="20"/>
        </w:rPr>
        <w:t xml:space="preserve"> assessing the level of satisfaction amongst Users (including the way in which the Services are provided, performed and delivered) and, in particular, the quality, efficiency and effectiveness of the Services.</w:t>
      </w:r>
    </w:p>
    <w:p w14:paraId="7B68842E" w14:textId="77777777" w:rsidR="00657EE5" w:rsidRPr="00D83A56" w:rsidRDefault="005D5E84" w:rsidP="00704905">
      <w:pPr>
        <w:pStyle w:val="A3"/>
        <w:widowControl w:val="0"/>
        <w:numPr>
          <w:ilvl w:val="1"/>
          <w:numId w:val="4"/>
        </w:numPr>
        <w:tabs>
          <w:tab w:val="clear" w:pos="737"/>
        </w:tabs>
        <w:spacing w:before="0" w:after="240" w:line="360" w:lineRule="atLeast"/>
        <w:ind w:left="709" w:hanging="709"/>
        <w:rPr>
          <w:rFonts w:ascii="Arial" w:hAnsi="Arial" w:cs="Arial"/>
          <w:sz w:val="20"/>
        </w:rPr>
      </w:pPr>
      <w:bookmarkStart w:id="128" w:name="_Ref21409668"/>
      <w:bookmarkStart w:id="129" w:name="_Ref203543511"/>
      <w:r w:rsidRPr="00036F35">
        <w:rPr>
          <w:rFonts w:ascii="Arial" w:hAnsi="Arial" w:cs="Arial"/>
          <w:sz w:val="20"/>
        </w:rPr>
        <w:t>The Customer Satisfaction Survey shall be undertaken by means of distributing to Users a questionnaire or conducting another survey method as agreed in writing between the Parties.</w:t>
      </w:r>
      <w:bookmarkEnd w:id="128"/>
      <w:bookmarkEnd w:id="129"/>
    </w:p>
    <w:p w14:paraId="73A3D085" w14:textId="77777777" w:rsidR="00657EE5" w:rsidRPr="00D83A56" w:rsidRDefault="005D5E84">
      <w:pPr>
        <w:pStyle w:val="A3"/>
        <w:widowControl w:val="0"/>
        <w:numPr>
          <w:ilvl w:val="1"/>
          <w:numId w:val="4"/>
        </w:numPr>
        <w:tabs>
          <w:tab w:val="clear" w:pos="737"/>
        </w:tabs>
        <w:spacing w:before="0" w:after="240" w:line="360" w:lineRule="atLeast"/>
        <w:ind w:left="709" w:hanging="709"/>
        <w:rPr>
          <w:rFonts w:ascii="Arial" w:hAnsi="Arial" w:cs="Arial"/>
          <w:sz w:val="20"/>
        </w:rPr>
      </w:pPr>
      <w:r w:rsidRPr="00036F35">
        <w:rPr>
          <w:rFonts w:ascii="Arial" w:hAnsi="Arial" w:cs="Arial"/>
          <w:sz w:val="20"/>
        </w:rPr>
        <w:t xml:space="preserve">The content of the questionnaire or other material to be used for any other survey method referred to in </w:t>
      </w:r>
      <w:r>
        <w:rPr>
          <w:rStyle w:val="CrossReference"/>
          <w:rFonts w:cs="Arial"/>
          <w:b w:val="0"/>
          <w:bCs/>
          <w:sz w:val="20"/>
        </w:rPr>
        <w:t xml:space="preserve">clause </w:t>
      </w:r>
      <w:r>
        <w:rPr>
          <w:rStyle w:val="CrossReference"/>
          <w:rFonts w:cs="Arial"/>
          <w:b w:val="0"/>
          <w:sz w:val="20"/>
        </w:rPr>
        <w:t>59.</w:t>
      </w:r>
      <w:r w:rsidR="00657EE5" w:rsidRPr="00D83A56">
        <w:rPr>
          <w:rStyle w:val="CrossReference"/>
          <w:rFonts w:cs="Arial"/>
          <w:b w:val="0"/>
          <w:sz w:val="20"/>
        </w:rPr>
        <w:t xml:space="preserve">2 </w:t>
      </w:r>
      <w:r w:rsidRPr="00036F35">
        <w:rPr>
          <w:rFonts w:ascii="Arial" w:hAnsi="Arial" w:cs="Arial"/>
          <w:sz w:val="20"/>
        </w:rPr>
        <w:t>and the method of undertaking the Customer Satisfaction Survey shall comply with Law.</w:t>
      </w:r>
    </w:p>
    <w:p w14:paraId="6E83693D" w14:textId="7162D5DD" w:rsidR="00657EE5" w:rsidRPr="00D83A56" w:rsidRDefault="005D5E84">
      <w:pPr>
        <w:pStyle w:val="A3"/>
        <w:widowControl w:val="0"/>
        <w:numPr>
          <w:ilvl w:val="1"/>
          <w:numId w:val="4"/>
        </w:numPr>
        <w:tabs>
          <w:tab w:val="clear" w:pos="737"/>
        </w:tabs>
        <w:spacing w:before="0" w:after="240" w:line="360" w:lineRule="atLeast"/>
        <w:ind w:left="709" w:hanging="709"/>
        <w:rPr>
          <w:rFonts w:ascii="Arial" w:hAnsi="Arial" w:cs="Arial"/>
          <w:sz w:val="20"/>
        </w:rPr>
      </w:pPr>
      <w:r w:rsidRPr="00036F35">
        <w:rPr>
          <w:rFonts w:ascii="Arial" w:hAnsi="Arial" w:cs="Arial"/>
          <w:sz w:val="20"/>
        </w:rPr>
        <w:t xml:space="preserve">The </w:t>
      </w:r>
      <w:r w:rsidR="000E2EFE">
        <w:rPr>
          <w:rFonts w:ascii="Arial" w:hAnsi="Arial" w:cs="Arial"/>
          <w:sz w:val="20"/>
        </w:rPr>
        <w:t>Authority</w:t>
      </w:r>
      <w:r w:rsidRPr="00036F35">
        <w:rPr>
          <w:rFonts w:ascii="Arial" w:hAnsi="Arial" w:cs="Arial"/>
          <w:sz w:val="20"/>
        </w:rPr>
        <w:t xml:space="preserve"> shall provide reasonable assistance and information to the Contractor to enable the Contractor to undertake the Customer Satisfaction Survey.</w:t>
      </w:r>
    </w:p>
    <w:p w14:paraId="42692ACB" w14:textId="77777777" w:rsidR="00657EE5" w:rsidRPr="00D83A56" w:rsidRDefault="005D5E84">
      <w:pPr>
        <w:pStyle w:val="A3"/>
        <w:widowControl w:val="0"/>
        <w:numPr>
          <w:ilvl w:val="1"/>
          <w:numId w:val="4"/>
        </w:numPr>
        <w:tabs>
          <w:tab w:val="clear" w:pos="737"/>
        </w:tabs>
        <w:spacing w:before="0" w:after="240" w:line="360" w:lineRule="atLeast"/>
        <w:ind w:left="709" w:hanging="709"/>
        <w:rPr>
          <w:rFonts w:ascii="Arial" w:hAnsi="Arial" w:cs="Arial"/>
          <w:sz w:val="20"/>
        </w:rPr>
      </w:pPr>
      <w:r w:rsidRPr="00036F35">
        <w:rPr>
          <w:rFonts w:ascii="Arial" w:hAnsi="Arial" w:cs="Arial"/>
          <w:sz w:val="20"/>
        </w:rPr>
        <w:t>Within two Months of each Customer Satisfaction Survey Date, the Contractor shall produce to the Contract Manager a summary of the results of the Customer Satisfaction Survey in such form as the Contract Manager shall reasonably require and promptly upon a written request from the Contract Manager provide such further details (including copies of all returned questionnaires and/or any other survey material used by the Contractor) as the Contract Manager shall reasonably require.</w:t>
      </w:r>
    </w:p>
    <w:p w14:paraId="579B7B4C" w14:textId="77777777" w:rsidR="00657EE5" w:rsidRPr="00D83A56" w:rsidRDefault="005D5E84">
      <w:pPr>
        <w:pStyle w:val="Conditionhead"/>
        <w:widowControl w:val="0"/>
        <w:numPr>
          <w:ilvl w:val="0"/>
          <w:numId w:val="4"/>
        </w:numPr>
        <w:tabs>
          <w:tab w:val="clear" w:pos="737"/>
        </w:tabs>
        <w:spacing w:after="240" w:line="360" w:lineRule="atLeast"/>
        <w:ind w:left="709" w:hanging="709"/>
        <w:rPr>
          <w:rFonts w:ascii="Arial" w:hAnsi="Arial" w:cs="Arial"/>
          <w:sz w:val="20"/>
        </w:rPr>
      </w:pPr>
      <w:bookmarkStart w:id="130" w:name="_Ref203543452"/>
      <w:r w:rsidRPr="00036F35">
        <w:rPr>
          <w:rFonts w:ascii="Arial" w:hAnsi="Arial" w:cs="Arial"/>
          <w:sz w:val="20"/>
        </w:rPr>
        <w:t>Governing Law</w:t>
      </w:r>
      <w:bookmarkEnd w:id="130"/>
    </w:p>
    <w:p w14:paraId="02D5EC61"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The Contract shall be governed by and interpreted in accordance with English law and the Parties submit to the exclusive jurisdiction of the courts of England.</w:t>
      </w:r>
    </w:p>
    <w:p w14:paraId="63D9E994" w14:textId="77777777" w:rsidR="00657EE5" w:rsidRPr="00D83A56" w:rsidRDefault="005D5E84">
      <w:pPr>
        <w:pStyle w:val="Conditionhead"/>
        <w:keepNext/>
        <w:widowControl w:val="0"/>
        <w:numPr>
          <w:ilvl w:val="0"/>
          <w:numId w:val="4"/>
        </w:numPr>
        <w:tabs>
          <w:tab w:val="clear" w:pos="737"/>
        </w:tabs>
        <w:spacing w:after="240" w:line="360" w:lineRule="atLeast"/>
        <w:ind w:left="709" w:hanging="709"/>
        <w:rPr>
          <w:rFonts w:ascii="Arial" w:hAnsi="Arial" w:cs="Arial"/>
          <w:sz w:val="20"/>
        </w:rPr>
      </w:pPr>
      <w:bookmarkStart w:id="131" w:name="_Ref203542982"/>
      <w:r w:rsidRPr="00036F35">
        <w:rPr>
          <w:rFonts w:ascii="Arial" w:hAnsi="Arial" w:cs="Arial"/>
          <w:sz w:val="20"/>
        </w:rPr>
        <w:lastRenderedPageBreak/>
        <w:t>Dispute Resolution</w:t>
      </w:r>
      <w:bookmarkEnd w:id="131"/>
    </w:p>
    <w:p w14:paraId="39E2B047" w14:textId="77777777" w:rsidR="00657EE5" w:rsidRPr="00D83A56" w:rsidRDefault="005D5E84">
      <w:pPr>
        <w:pStyle w:val="BodyTextIndent3"/>
        <w:keepNext/>
        <w:widowControl w:val="0"/>
        <w:numPr>
          <w:ilvl w:val="1"/>
          <w:numId w:val="4"/>
        </w:numPr>
        <w:tabs>
          <w:tab w:val="clear" w:pos="737"/>
        </w:tabs>
        <w:spacing w:after="240" w:line="360" w:lineRule="atLeast"/>
        <w:ind w:left="709" w:hanging="709"/>
        <w:rPr>
          <w:rFonts w:cs="Arial"/>
          <w:sz w:val="20"/>
        </w:rPr>
      </w:pPr>
      <w:bookmarkStart w:id="132" w:name="_Ref203544995"/>
      <w:r w:rsidRPr="00036F35">
        <w:rPr>
          <w:rFonts w:cs="Arial"/>
          <w:sz w:val="20"/>
        </w:rPr>
        <w:t xml:space="preserve">The Parties shall attempt in good faith to negotiate a settlement to any dispute between them arising out of or in connection with the Contract within </w:t>
      </w:r>
      <w:r w:rsidR="00657EE5" w:rsidRPr="00D83A56">
        <w:rPr>
          <w:rFonts w:cs="Arial"/>
          <w:sz w:val="20"/>
        </w:rPr>
        <w:t>20 Working Days of either Party notifying the other of the dispute such efforts shall involve the escalation of the dispute to t</w:t>
      </w:r>
      <w:r w:rsidRPr="00036F35">
        <w:rPr>
          <w:rFonts w:cs="Arial"/>
          <w:sz w:val="20"/>
        </w:rPr>
        <w:t>he finance director (or equivalent) of each Party.</w:t>
      </w:r>
      <w:bookmarkEnd w:id="132"/>
      <w:r w:rsidRPr="00036F35">
        <w:rPr>
          <w:rFonts w:cs="Arial"/>
          <w:sz w:val="20"/>
        </w:rPr>
        <w:t xml:space="preserve">  </w:t>
      </w:r>
    </w:p>
    <w:p w14:paraId="489178A5"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Nothing in this dispute resolution procedure shall prevent the Parties from seeking from any court of the competent jurisdiction an interim order restraining the other Party from doing any act or compelling the other Party to do any act.</w:t>
      </w:r>
    </w:p>
    <w:p w14:paraId="0FCE3E84" w14:textId="0A186F9D"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 xml:space="preserve">If the dispute cannot be resolved by the Parties pursuant to clause </w:t>
      </w:r>
      <w:r w:rsidR="006479E3">
        <w:fldChar w:fldCharType="begin"/>
      </w:r>
      <w:r w:rsidR="006479E3">
        <w:instrText xml:space="preserve"> REF _Ref203544995 \r \h  \* MERGEFORMAT </w:instrText>
      </w:r>
      <w:r w:rsidR="006479E3">
        <w:fldChar w:fldCharType="separate"/>
      </w:r>
      <w:r w:rsidR="0023697E" w:rsidRPr="00E74292">
        <w:rPr>
          <w:rFonts w:ascii="Arial" w:hAnsi="Arial" w:cs="Arial"/>
        </w:rPr>
        <w:t>57.1</w:t>
      </w:r>
      <w:r w:rsidR="006479E3">
        <w:fldChar w:fldCharType="end"/>
      </w:r>
      <w:r w:rsidRPr="00036F35">
        <w:rPr>
          <w:rFonts w:ascii="Arial" w:hAnsi="Arial" w:cs="Arial"/>
        </w:rPr>
        <w:t xml:space="preserve"> the dispute shall be referred to mediation pursuant to the procedure set out in clause </w:t>
      </w:r>
      <w:r w:rsidR="006479E3">
        <w:fldChar w:fldCharType="begin"/>
      </w:r>
      <w:r w:rsidR="006479E3">
        <w:instrText xml:space="preserve"> REF _Ref203543637 \r \h  \* MERGEFORMAT </w:instrText>
      </w:r>
      <w:r w:rsidR="006479E3">
        <w:fldChar w:fldCharType="separate"/>
      </w:r>
      <w:r w:rsidR="0023697E" w:rsidRPr="00E74292">
        <w:rPr>
          <w:rFonts w:ascii="Arial" w:hAnsi="Arial" w:cs="Arial"/>
        </w:rPr>
        <w:t>57.5</w:t>
      </w:r>
      <w:r w:rsidR="006479E3">
        <w:fldChar w:fldCharType="end"/>
      </w:r>
      <w:r w:rsidRPr="00036F35">
        <w:rPr>
          <w:rFonts w:ascii="Arial" w:hAnsi="Arial" w:cs="Arial"/>
        </w:rPr>
        <w:t xml:space="preserve"> unless:</w:t>
      </w:r>
    </w:p>
    <w:p w14:paraId="764108FE" w14:textId="77B36BDA" w:rsidR="00657EE5" w:rsidRPr="00D83A56" w:rsidRDefault="005D5E84">
      <w:pPr>
        <w:widowControl w:val="0"/>
        <w:numPr>
          <w:ilvl w:val="2"/>
          <w:numId w:val="4"/>
        </w:numPr>
        <w:tabs>
          <w:tab w:val="left" w:pos="0"/>
        </w:tabs>
        <w:suppressAutoHyphens/>
        <w:spacing w:after="240" w:line="360" w:lineRule="atLeast"/>
        <w:jc w:val="both"/>
        <w:rPr>
          <w:rFonts w:ascii="Arial" w:hAnsi="Arial" w:cs="Arial"/>
        </w:rPr>
      </w:pPr>
      <w:r w:rsidRPr="00036F35">
        <w:rPr>
          <w:rFonts w:ascii="Arial" w:hAnsi="Arial" w:cs="Arial"/>
        </w:rPr>
        <w:t xml:space="preserve">the </w:t>
      </w:r>
      <w:r w:rsidR="000E2EFE">
        <w:rPr>
          <w:rFonts w:ascii="Arial" w:hAnsi="Arial" w:cs="Arial"/>
        </w:rPr>
        <w:t>Authority</w:t>
      </w:r>
      <w:r w:rsidRPr="00036F35">
        <w:rPr>
          <w:rFonts w:ascii="Arial" w:hAnsi="Arial" w:cs="Arial"/>
        </w:rPr>
        <w:t xml:space="preserve"> considers that the dispute is not suitable for resolution by mediation; or </w:t>
      </w:r>
    </w:p>
    <w:p w14:paraId="3802FD92" w14:textId="77777777" w:rsidR="00657EE5" w:rsidRPr="00D83A56" w:rsidRDefault="005D5E84">
      <w:pPr>
        <w:widowControl w:val="0"/>
        <w:numPr>
          <w:ilvl w:val="2"/>
          <w:numId w:val="4"/>
        </w:numPr>
        <w:tabs>
          <w:tab w:val="left" w:pos="0"/>
        </w:tabs>
        <w:suppressAutoHyphens/>
        <w:spacing w:after="240" w:line="360" w:lineRule="atLeast"/>
        <w:jc w:val="both"/>
        <w:rPr>
          <w:rFonts w:ascii="Arial" w:hAnsi="Arial" w:cs="Arial"/>
        </w:rPr>
      </w:pPr>
      <w:r w:rsidRPr="00036F35">
        <w:rPr>
          <w:rFonts w:ascii="Arial" w:hAnsi="Arial" w:cs="Arial"/>
        </w:rPr>
        <w:t xml:space="preserve">the Contractor does not agree to mediation.  </w:t>
      </w:r>
    </w:p>
    <w:p w14:paraId="65C6A945" w14:textId="77777777" w:rsidR="00657EE5" w:rsidRPr="00D83A56" w:rsidRDefault="005D5E84">
      <w:pPr>
        <w:widowControl w:val="0"/>
        <w:numPr>
          <w:ilvl w:val="1"/>
          <w:numId w:val="4"/>
        </w:numPr>
        <w:tabs>
          <w:tab w:val="clear" w:pos="737"/>
          <w:tab w:val="left" w:pos="0"/>
        </w:tabs>
        <w:suppressAutoHyphens/>
        <w:spacing w:after="240" w:line="360" w:lineRule="atLeast"/>
        <w:ind w:left="709" w:hanging="709"/>
        <w:jc w:val="both"/>
        <w:rPr>
          <w:rFonts w:ascii="Arial" w:hAnsi="Arial" w:cs="Arial"/>
        </w:rPr>
      </w:pPr>
      <w:r w:rsidRPr="00036F35">
        <w:rPr>
          <w:rFonts w:ascii="Arial" w:hAnsi="Arial" w:cs="Arial"/>
        </w:rPr>
        <w:t>The performance of the Contract shall not be suspended, cease or be delayed by the reference of a dispute to mediation and the Contractor (or employee, agent, supplier or sub-contractor) shall comply fully with the requirements of the Contract at all times.</w:t>
      </w:r>
    </w:p>
    <w:p w14:paraId="1158B71A" w14:textId="77777777" w:rsidR="00657EE5" w:rsidRPr="00D83A56" w:rsidRDefault="005D5E84" w:rsidP="00F2372D">
      <w:pPr>
        <w:widowControl w:val="0"/>
        <w:numPr>
          <w:ilvl w:val="1"/>
          <w:numId w:val="4"/>
        </w:numPr>
        <w:tabs>
          <w:tab w:val="clear" w:pos="737"/>
        </w:tabs>
        <w:suppressAutoHyphens/>
        <w:spacing w:after="240" w:line="360" w:lineRule="atLeast"/>
        <w:ind w:left="709" w:hanging="709"/>
        <w:jc w:val="both"/>
        <w:rPr>
          <w:rFonts w:ascii="Arial" w:hAnsi="Arial" w:cs="Arial"/>
        </w:rPr>
      </w:pPr>
      <w:bookmarkStart w:id="133" w:name="_Ref203543637"/>
      <w:r w:rsidRPr="00036F35">
        <w:rPr>
          <w:rFonts w:ascii="Arial" w:hAnsi="Arial" w:cs="Arial"/>
        </w:rPr>
        <w:t>The procedure for mediation and consequential provisions relating to mediation are as follows:</w:t>
      </w:r>
      <w:bookmarkEnd w:id="133"/>
    </w:p>
    <w:p w14:paraId="13751DAA" w14:textId="77777777" w:rsidR="00657EE5" w:rsidRPr="00D83A56" w:rsidRDefault="005D5E84">
      <w:pPr>
        <w:widowControl w:val="0"/>
        <w:numPr>
          <w:ilvl w:val="2"/>
          <w:numId w:val="4"/>
        </w:numPr>
        <w:tabs>
          <w:tab w:val="left" w:pos="0"/>
        </w:tabs>
        <w:suppressAutoHyphens/>
        <w:spacing w:after="240" w:line="360" w:lineRule="atLeast"/>
        <w:jc w:val="both"/>
        <w:rPr>
          <w:rFonts w:ascii="Arial" w:hAnsi="Arial" w:cs="Arial"/>
        </w:rPr>
      </w:pPr>
      <w:bookmarkStart w:id="134" w:name="_Ref203543627"/>
      <w:r w:rsidRPr="00036F35">
        <w:rPr>
          <w:rFonts w:ascii="Arial" w:hAnsi="Arial" w:cs="Arial"/>
        </w:rPr>
        <w:t xml:space="preserve">a neutral adviser or mediator (“the Mediator”) shall be chosen by </w:t>
      </w:r>
      <w:r w:rsidR="00657EE5" w:rsidRPr="00D83A56">
        <w:rPr>
          <w:rFonts w:ascii="Arial" w:hAnsi="Arial" w:cs="Arial"/>
        </w:rPr>
        <w:t>agreement between the Parties or, if</w:t>
      </w:r>
      <w:r w:rsidRPr="00036F35">
        <w:rPr>
          <w:rFonts w:ascii="Arial" w:hAnsi="Arial" w:cs="Arial"/>
        </w:rPr>
        <w:t xml:space="preserve"> they are unable to agree upon a Mediator within 10 Working Days after a request by one Party to the other or if the Mediator agreed upon is unable or unwilling to act, either Party shall within 10 Working Days from the date of the proposal to appoint a Mediator or within 10 Working Days of notice to either Party that he is unable or unwilling to act, apply to the Centre for </w:t>
      </w:r>
      <w:r w:rsidR="00657EE5" w:rsidRPr="00D83A56">
        <w:rPr>
          <w:rFonts w:ascii="Arial" w:hAnsi="Arial" w:cs="Arial"/>
        </w:rPr>
        <w:t>Effective Dispute Resolution (“CEDR”) to appoint a Mediator.</w:t>
      </w:r>
      <w:bookmarkEnd w:id="134"/>
    </w:p>
    <w:p w14:paraId="0EFFC599" w14:textId="77777777" w:rsidR="00657EE5" w:rsidRPr="00D83A56" w:rsidRDefault="005D5E84">
      <w:pPr>
        <w:widowControl w:val="0"/>
        <w:numPr>
          <w:ilvl w:val="2"/>
          <w:numId w:val="4"/>
        </w:numPr>
        <w:tabs>
          <w:tab w:val="left" w:pos="0"/>
        </w:tabs>
        <w:suppressAutoHyphens/>
        <w:spacing w:after="240" w:line="360" w:lineRule="atLeast"/>
        <w:jc w:val="both"/>
        <w:rPr>
          <w:rFonts w:ascii="Arial" w:hAnsi="Arial" w:cs="Arial"/>
        </w:rPr>
      </w:pPr>
      <w:r w:rsidRPr="00036F35">
        <w:rPr>
          <w:rFonts w:ascii="Arial" w:hAnsi="Arial" w:cs="Arial"/>
        </w:rPr>
        <w:t>The Parties shall within 10 Working Days of the appointment of the Mediator meet with him in order to agree a programme for the exchange of all relevant information and the structure to be adopted for negotiations to be held.  If considered appropriate, the Parties may at any stage seek assistance from CEDR to provide guidance on a suitable procedure.</w:t>
      </w:r>
    </w:p>
    <w:p w14:paraId="054C32F6" w14:textId="77777777" w:rsidR="00657EE5" w:rsidRPr="00D83A56" w:rsidRDefault="005D5E84">
      <w:pPr>
        <w:widowControl w:val="0"/>
        <w:numPr>
          <w:ilvl w:val="2"/>
          <w:numId w:val="4"/>
        </w:numPr>
        <w:tabs>
          <w:tab w:val="left" w:pos="0"/>
        </w:tabs>
        <w:suppressAutoHyphens/>
        <w:spacing w:after="240" w:line="360" w:lineRule="atLeast"/>
        <w:jc w:val="both"/>
        <w:rPr>
          <w:rFonts w:ascii="Arial" w:hAnsi="Arial" w:cs="Arial"/>
        </w:rPr>
      </w:pPr>
      <w:r w:rsidRPr="00036F35">
        <w:rPr>
          <w:rFonts w:ascii="Arial" w:hAnsi="Arial" w:cs="Arial"/>
        </w:rPr>
        <w:t xml:space="preserve">Unless otherwise agreed, all negotiations connected with the dispute and any </w:t>
      </w:r>
      <w:r w:rsidRPr="00036F35">
        <w:rPr>
          <w:rFonts w:ascii="Arial" w:hAnsi="Arial" w:cs="Arial"/>
        </w:rPr>
        <w:lastRenderedPageBreak/>
        <w:t xml:space="preserve">settlement </w:t>
      </w:r>
      <w:r w:rsidR="00657EE5" w:rsidRPr="00D83A56">
        <w:rPr>
          <w:rFonts w:ascii="Arial" w:hAnsi="Arial" w:cs="Arial"/>
        </w:rPr>
        <w:t>agreement relating to it shall be conducted in confidence and without prejudice to the rights of the Parties in any future proceedings.</w:t>
      </w:r>
    </w:p>
    <w:p w14:paraId="574BB991" w14:textId="77777777" w:rsidR="00657EE5" w:rsidRPr="00D83A56" w:rsidRDefault="005D5E84">
      <w:pPr>
        <w:pStyle w:val="BodyTextIndent2"/>
        <w:widowControl w:val="0"/>
        <w:numPr>
          <w:ilvl w:val="2"/>
          <w:numId w:val="4"/>
        </w:numPr>
        <w:spacing w:after="240" w:line="360" w:lineRule="atLeast"/>
        <w:rPr>
          <w:rFonts w:cs="Arial"/>
        </w:rPr>
      </w:pPr>
      <w:r w:rsidRPr="00036F35">
        <w:rPr>
          <w:rFonts w:cs="Arial"/>
        </w:rPr>
        <w:t xml:space="preserve">If the Parties reach </w:t>
      </w:r>
      <w:r w:rsidR="00657EE5" w:rsidRPr="00D83A56">
        <w:rPr>
          <w:rFonts w:cs="Arial"/>
        </w:rPr>
        <w:t>agreement on the resolution of the dispute, the agreement shall be reduced to writing and shall be binding on the Parties once it is signed by their duly authorised representatives.</w:t>
      </w:r>
    </w:p>
    <w:p w14:paraId="0F1AE458" w14:textId="77777777" w:rsidR="00657EE5" w:rsidRPr="00D83A56" w:rsidRDefault="005D5E84">
      <w:pPr>
        <w:pStyle w:val="BodyTextIndent"/>
        <w:widowControl w:val="0"/>
        <w:numPr>
          <w:ilvl w:val="2"/>
          <w:numId w:val="4"/>
        </w:numPr>
        <w:tabs>
          <w:tab w:val="left" w:pos="1134"/>
        </w:tabs>
        <w:spacing w:after="240" w:line="360" w:lineRule="atLeast"/>
        <w:rPr>
          <w:rFonts w:cs="Arial"/>
          <w:sz w:val="20"/>
        </w:rPr>
      </w:pPr>
      <w:r w:rsidRPr="00036F35">
        <w:rPr>
          <w:rFonts w:cs="Arial"/>
          <w:sz w:val="20"/>
        </w:rPr>
        <w:t xml:space="preserve">Failing </w:t>
      </w:r>
      <w:r w:rsidR="00657EE5" w:rsidRPr="00D83A56">
        <w:rPr>
          <w:rFonts w:cs="Arial"/>
          <w:sz w:val="20"/>
        </w:rPr>
        <w:t>agreement, either of the Parties may invite the Medi</w:t>
      </w:r>
      <w:r w:rsidRPr="00036F35">
        <w:rPr>
          <w:rFonts w:cs="Arial"/>
          <w:sz w:val="20"/>
        </w:rPr>
        <w:t xml:space="preserve">ator to provide a non-binding but informative opinion in writing.  Such an opinion shall be provided on a without prejudice basis and shall not be used in evidence in any proceedings relating to the Contract without the prior </w:t>
      </w:r>
      <w:r w:rsidR="00657EE5" w:rsidRPr="00D83A56">
        <w:rPr>
          <w:rFonts w:cs="Arial"/>
          <w:sz w:val="20"/>
        </w:rPr>
        <w:t>written consent of both Parties.</w:t>
      </w:r>
    </w:p>
    <w:p w14:paraId="15B6B054" w14:textId="77777777" w:rsidR="00657EE5" w:rsidRPr="00D83A56" w:rsidRDefault="005D5E84">
      <w:pPr>
        <w:widowControl w:val="0"/>
        <w:numPr>
          <w:ilvl w:val="2"/>
          <w:numId w:val="4"/>
        </w:numPr>
        <w:spacing w:after="240" w:line="360" w:lineRule="atLeast"/>
        <w:jc w:val="both"/>
        <w:rPr>
          <w:rFonts w:ascii="Arial" w:hAnsi="Arial" w:cs="Arial"/>
        </w:rPr>
      </w:pPr>
      <w:r w:rsidRPr="00036F35">
        <w:rPr>
          <w:rFonts w:ascii="Arial" w:hAnsi="Arial" w:cs="Arial"/>
        </w:rPr>
        <w:t xml:space="preserve">If the Parties fail to reach </w:t>
      </w:r>
      <w:r w:rsidR="00657EE5" w:rsidRPr="00D83A56">
        <w:rPr>
          <w:rFonts w:ascii="Arial" w:hAnsi="Arial" w:cs="Arial"/>
        </w:rPr>
        <w:t>agreement in the structured negotiations</w:t>
      </w:r>
      <w:r w:rsidRPr="00036F35">
        <w:rPr>
          <w:rFonts w:ascii="Arial" w:hAnsi="Arial" w:cs="Arial"/>
        </w:rPr>
        <w:t xml:space="preserve"> within 60 Working Days of the Mediator being appointed, or such longer period as may be agreed by the Parties, then any dispute or differenc</w:t>
      </w:r>
      <w:r w:rsidR="00657EE5" w:rsidRPr="00D83A56">
        <w:rPr>
          <w:rFonts w:ascii="Arial" w:hAnsi="Arial" w:cs="Arial"/>
        </w:rPr>
        <w:t xml:space="preserve">e between them may be referred to the Courts. </w:t>
      </w:r>
    </w:p>
    <w:p w14:paraId="1C974E60" w14:textId="77777777" w:rsidR="001C0F22" w:rsidRPr="00036F35" w:rsidRDefault="00657EE5" w:rsidP="00C731F6">
      <w:pPr>
        <w:widowControl w:val="0"/>
        <w:jc w:val="center"/>
        <w:rPr>
          <w:rFonts w:ascii="Arial" w:hAnsi="Arial" w:cs="Arial"/>
          <w:sz w:val="28"/>
          <w:szCs w:val="28"/>
        </w:rPr>
      </w:pPr>
      <w:r w:rsidRPr="00D83A56">
        <w:rPr>
          <w:rFonts w:ascii="Arial" w:hAnsi="Arial" w:cs="Arial"/>
        </w:rPr>
        <w:br w:type="page"/>
      </w:r>
      <w:r w:rsidR="005D5E84" w:rsidRPr="00036F35">
        <w:rPr>
          <w:rFonts w:ascii="Arial" w:hAnsi="Arial" w:cs="Arial"/>
          <w:b/>
          <w:sz w:val="28"/>
          <w:szCs w:val="28"/>
        </w:rPr>
        <w:lastRenderedPageBreak/>
        <w:t>APPENDIX 1 (TO THE CALL-OFF TERMS AND CONDITIONS)</w:t>
      </w:r>
    </w:p>
    <w:p w14:paraId="73A673C4" w14:textId="77777777" w:rsidR="00C731F6" w:rsidRPr="00D83A56" w:rsidRDefault="00C731F6" w:rsidP="001C0F22">
      <w:pPr>
        <w:pStyle w:val="SubHeading"/>
        <w:rPr>
          <w:b w:val="0"/>
          <w:caps w:val="0"/>
          <w:u w:val="single"/>
        </w:rPr>
      </w:pPr>
    </w:p>
    <w:p w14:paraId="53B41D90" w14:textId="77777777" w:rsidR="001C0F22" w:rsidRPr="00D83A56" w:rsidRDefault="001C0F22" w:rsidP="001C0F22">
      <w:pPr>
        <w:pStyle w:val="SubHeading"/>
        <w:rPr>
          <w:b w:val="0"/>
          <w:caps w:val="0"/>
          <w:u w:val="single"/>
        </w:rPr>
      </w:pPr>
      <w:r w:rsidRPr="00D83A56">
        <w:rPr>
          <w:b w:val="0"/>
          <w:caps w:val="0"/>
          <w:u w:val="single"/>
        </w:rPr>
        <w:t>Variation Form</w:t>
      </w:r>
    </w:p>
    <w:p w14:paraId="3FDF04CA" w14:textId="77777777" w:rsidR="001C0F22" w:rsidRPr="00D83A56" w:rsidRDefault="001C0F22" w:rsidP="001C0F22">
      <w:pPr>
        <w:pStyle w:val="Heading1"/>
        <w:jc w:val="center"/>
        <w:rPr>
          <w:rFonts w:cs="Arial"/>
          <w:caps/>
          <w:sz w:val="20"/>
        </w:rPr>
      </w:pPr>
      <w:r w:rsidRPr="00D83A56">
        <w:rPr>
          <w:rFonts w:cs="Arial"/>
          <w:sz w:val="20"/>
        </w:rPr>
        <w:t>Call-Off Terms And Conditions For Services</w:t>
      </w:r>
    </w:p>
    <w:p w14:paraId="69C78D4D" w14:textId="77777777" w:rsidR="001C0F22" w:rsidRPr="00D83A56" w:rsidRDefault="001C0F22" w:rsidP="001C0F22">
      <w:pPr>
        <w:tabs>
          <w:tab w:val="left" w:pos="576"/>
          <w:tab w:val="left" w:pos="2880"/>
        </w:tabs>
        <w:rPr>
          <w:rFonts w:ascii="Arial" w:hAnsi="Arial" w:cs="Arial"/>
          <w:b/>
        </w:rPr>
      </w:pPr>
    </w:p>
    <w:p w14:paraId="2784AD99" w14:textId="77777777" w:rsidR="001C0F22" w:rsidRPr="00D83A56" w:rsidRDefault="001C0F22" w:rsidP="001C0F22">
      <w:pPr>
        <w:tabs>
          <w:tab w:val="left" w:pos="576"/>
          <w:tab w:val="left" w:pos="2880"/>
        </w:tabs>
        <w:rPr>
          <w:rFonts w:ascii="Arial" w:hAnsi="Arial" w:cs="Arial"/>
          <w:b/>
        </w:rPr>
      </w:pPr>
    </w:p>
    <w:p w14:paraId="28048C44" w14:textId="77777777" w:rsidR="001C0F22" w:rsidRPr="00D83A56" w:rsidRDefault="001C0F22" w:rsidP="001C0F22">
      <w:pPr>
        <w:tabs>
          <w:tab w:val="left" w:pos="576"/>
          <w:tab w:val="left" w:pos="2880"/>
        </w:tabs>
        <w:rPr>
          <w:rFonts w:ascii="Arial" w:hAnsi="Arial" w:cs="Arial"/>
          <w:b/>
        </w:rPr>
      </w:pPr>
      <w:r w:rsidRPr="00D83A56">
        <w:rPr>
          <w:rFonts w:ascii="Arial" w:hAnsi="Arial" w:cs="Arial"/>
          <w:b/>
        </w:rPr>
        <w:t>No of Order Form being varied:………………………………………………………………………</w:t>
      </w:r>
    </w:p>
    <w:p w14:paraId="5185E3B2" w14:textId="77777777" w:rsidR="001C0F22" w:rsidRPr="00D83A56" w:rsidRDefault="001C0F22" w:rsidP="001C0F22">
      <w:pPr>
        <w:tabs>
          <w:tab w:val="left" w:pos="576"/>
          <w:tab w:val="left" w:pos="2880"/>
        </w:tabs>
        <w:rPr>
          <w:rFonts w:ascii="Arial" w:hAnsi="Arial" w:cs="Arial"/>
          <w:b/>
        </w:rPr>
      </w:pPr>
    </w:p>
    <w:p w14:paraId="187CF916" w14:textId="77777777" w:rsidR="001C0F22" w:rsidRPr="00D83A56" w:rsidRDefault="001C0F22" w:rsidP="001C0F22">
      <w:pPr>
        <w:tabs>
          <w:tab w:val="left" w:pos="576"/>
          <w:tab w:val="left" w:pos="2880"/>
        </w:tabs>
        <w:rPr>
          <w:rFonts w:ascii="Arial" w:hAnsi="Arial" w:cs="Arial"/>
          <w:b/>
        </w:rPr>
      </w:pPr>
      <w:r w:rsidRPr="00D83A56">
        <w:rPr>
          <w:rFonts w:ascii="Arial" w:hAnsi="Arial" w:cs="Arial"/>
          <w:b/>
        </w:rPr>
        <w:t>Variation Form No:………………………………………………………………………………………</w:t>
      </w:r>
    </w:p>
    <w:p w14:paraId="0D6C772B" w14:textId="77777777" w:rsidR="001C0F22" w:rsidRPr="00D83A56" w:rsidRDefault="001C0F22" w:rsidP="001C0F22">
      <w:pPr>
        <w:tabs>
          <w:tab w:val="left" w:pos="576"/>
          <w:tab w:val="left" w:pos="2880"/>
        </w:tabs>
        <w:rPr>
          <w:rFonts w:ascii="Arial" w:hAnsi="Arial" w:cs="Arial"/>
          <w:b/>
        </w:rPr>
      </w:pPr>
    </w:p>
    <w:p w14:paraId="15246C9D" w14:textId="77777777" w:rsidR="001C0F22" w:rsidRPr="00D83A56" w:rsidRDefault="001C0F22" w:rsidP="001C0F22">
      <w:pPr>
        <w:tabs>
          <w:tab w:val="left" w:pos="576"/>
          <w:tab w:val="left" w:pos="2880"/>
        </w:tabs>
        <w:ind w:right="98"/>
        <w:rPr>
          <w:rFonts w:ascii="Arial" w:hAnsi="Arial" w:cs="Arial"/>
          <w:b/>
        </w:rPr>
      </w:pPr>
      <w:r w:rsidRPr="00D83A56">
        <w:rPr>
          <w:rFonts w:ascii="Arial" w:hAnsi="Arial" w:cs="Arial"/>
          <w:b/>
        </w:rPr>
        <w:t>BETWEEN:</w:t>
      </w:r>
    </w:p>
    <w:p w14:paraId="31677B28" w14:textId="77777777" w:rsidR="001C0F22" w:rsidRPr="00D83A56" w:rsidRDefault="001C0F22" w:rsidP="001C0F22">
      <w:pPr>
        <w:tabs>
          <w:tab w:val="left" w:pos="576"/>
          <w:tab w:val="left" w:pos="2880"/>
        </w:tabs>
        <w:ind w:right="98"/>
        <w:rPr>
          <w:rFonts w:ascii="Arial" w:hAnsi="Arial" w:cs="Arial"/>
          <w:b/>
        </w:rPr>
      </w:pPr>
    </w:p>
    <w:p w14:paraId="69EC893E" w14:textId="77777777" w:rsidR="001C0F22" w:rsidRPr="00D83A56" w:rsidRDefault="001C0F22" w:rsidP="001C0F22">
      <w:pPr>
        <w:tabs>
          <w:tab w:val="left" w:pos="576"/>
          <w:tab w:val="left" w:pos="2880"/>
        </w:tabs>
        <w:ind w:right="98"/>
        <w:rPr>
          <w:rFonts w:ascii="Arial" w:hAnsi="Arial" w:cs="Arial"/>
          <w:b/>
        </w:rPr>
      </w:pP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1C0F22" w:rsidRPr="00D83A56" w14:paraId="3F4B3476" w14:textId="77777777" w:rsidTr="00773708">
        <w:trPr>
          <w:cantSplit/>
        </w:trPr>
        <w:tc>
          <w:tcPr>
            <w:tcW w:w="9531" w:type="dxa"/>
            <w:tcBorders>
              <w:top w:val="nil"/>
              <w:left w:val="nil"/>
              <w:bottom w:val="nil"/>
              <w:right w:val="nil"/>
            </w:tcBorders>
          </w:tcPr>
          <w:p w14:paraId="3259F5F4" w14:textId="2140FE2B" w:rsidR="001C0F22" w:rsidRPr="00D83A56" w:rsidRDefault="001C0F22" w:rsidP="00773708">
            <w:pPr>
              <w:keepNext/>
              <w:tabs>
                <w:tab w:val="left" w:pos="576"/>
                <w:tab w:val="left" w:pos="2880"/>
              </w:tabs>
              <w:rPr>
                <w:rFonts w:ascii="Arial" w:hAnsi="Arial" w:cs="Arial"/>
              </w:rPr>
            </w:pPr>
            <w:r w:rsidRPr="00D83A56">
              <w:rPr>
                <w:rFonts w:ascii="Arial" w:hAnsi="Arial" w:cs="Arial"/>
              </w:rPr>
              <w:t xml:space="preserve"> </w:t>
            </w:r>
            <w:r w:rsidR="004E286E" w:rsidRPr="00D83A56">
              <w:rPr>
                <w:rFonts w:ascii="Arial" w:hAnsi="Arial" w:cs="Arial"/>
              </w:rPr>
              <w:t xml:space="preserve">The Governing Body of </w:t>
            </w:r>
            <w:r w:rsidRPr="00D83A56">
              <w:rPr>
                <w:rFonts w:ascii="Arial" w:hAnsi="Arial" w:cs="Arial"/>
                <w:highlight w:val="lightGray"/>
              </w:rPr>
              <w:t>[</w:t>
            </w:r>
            <w:r w:rsidRPr="00D83A56">
              <w:rPr>
                <w:rFonts w:ascii="Arial" w:hAnsi="Arial" w:cs="Arial"/>
                <w:highlight w:val="lightGray"/>
              </w:rPr>
              <w:sym w:font="Wingdings 2" w:char="F098"/>
            </w:r>
            <w:r w:rsidRPr="00D83A56">
              <w:rPr>
                <w:rFonts w:ascii="Arial" w:hAnsi="Arial" w:cs="Arial"/>
                <w:highlight w:val="lightGray"/>
              </w:rPr>
              <w:sym w:font="Wingdings 2" w:char="F098"/>
            </w:r>
            <w:r w:rsidRPr="00D83A56">
              <w:rPr>
                <w:rFonts w:ascii="Arial" w:hAnsi="Arial" w:cs="Arial"/>
                <w:highlight w:val="lightGray"/>
              </w:rPr>
              <w:t xml:space="preserve">Insert name of </w:t>
            </w:r>
            <w:r w:rsidR="000E2EFE">
              <w:rPr>
                <w:rFonts w:ascii="Arial" w:hAnsi="Arial" w:cs="Arial"/>
                <w:highlight w:val="lightGray"/>
              </w:rPr>
              <w:t>Authority</w:t>
            </w:r>
            <w:r w:rsidRPr="00D83A56">
              <w:rPr>
                <w:rFonts w:ascii="Arial" w:hAnsi="Arial" w:cs="Arial"/>
                <w:highlight w:val="lightGray"/>
              </w:rPr>
              <w:t xml:space="preserve"> </w:t>
            </w:r>
            <w:r w:rsidRPr="00D83A56">
              <w:rPr>
                <w:rFonts w:ascii="Arial" w:hAnsi="Arial" w:cs="Arial"/>
                <w:highlight w:val="lightGray"/>
              </w:rPr>
              <w:sym w:font="Wingdings 2" w:char="F098"/>
            </w:r>
            <w:r w:rsidRPr="00D83A56">
              <w:rPr>
                <w:rFonts w:ascii="Arial" w:hAnsi="Arial" w:cs="Arial"/>
                <w:highlight w:val="lightGray"/>
              </w:rPr>
              <w:sym w:font="Wingdings 2" w:char="F098"/>
            </w:r>
            <w:r w:rsidRPr="00D83A56">
              <w:rPr>
                <w:rFonts w:ascii="Arial" w:hAnsi="Arial" w:cs="Arial"/>
                <w:highlight w:val="lightGray"/>
              </w:rPr>
              <w:t>]</w:t>
            </w:r>
            <w:r w:rsidRPr="00D83A56">
              <w:rPr>
                <w:rFonts w:ascii="Arial" w:hAnsi="Arial" w:cs="Arial"/>
              </w:rPr>
              <w:t xml:space="preserve"> (</w:t>
            </w:r>
            <w:r w:rsidRPr="00D83A56">
              <w:rPr>
                <w:rFonts w:ascii="Arial" w:hAnsi="Arial" w:cs="Arial"/>
                <w:bCs/>
              </w:rPr>
              <w:t>the</w:t>
            </w:r>
            <w:r w:rsidRPr="00D83A56">
              <w:rPr>
                <w:rFonts w:ascii="Arial" w:hAnsi="Arial" w:cs="Arial"/>
                <w:b/>
                <w:bCs/>
              </w:rPr>
              <w:t xml:space="preserve"> </w:t>
            </w:r>
            <w:r w:rsidR="004E286E" w:rsidRPr="00D83A56">
              <w:rPr>
                <w:rFonts w:ascii="Arial" w:hAnsi="Arial" w:cs="Arial"/>
                <w:b/>
                <w:bCs/>
              </w:rPr>
              <w:t>“</w:t>
            </w:r>
            <w:r w:rsidR="000E2EFE">
              <w:rPr>
                <w:rFonts w:ascii="Arial" w:hAnsi="Arial" w:cs="Arial"/>
                <w:b/>
                <w:bCs/>
              </w:rPr>
              <w:t>Authority</w:t>
            </w:r>
            <w:r w:rsidRPr="00D83A56">
              <w:rPr>
                <w:rFonts w:ascii="Arial" w:hAnsi="Arial" w:cs="Arial"/>
                <w:b/>
                <w:bCs/>
              </w:rPr>
              <w:t>"</w:t>
            </w:r>
            <w:r w:rsidRPr="00D83A56">
              <w:rPr>
                <w:rFonts w:ascii="Arial" w:hAnsi="Arial" w:cs="Arial"/>
              </w:rPr>
              <w:t>)</w:t>
            </w:r>
          </w:p>
          <w:p w14:paraId="403D50BB" w14:textId="77777777" w:rsidR="001C0F22" w:rsidRPr="00D83A56" w:rsidRDefault="001C0F22" w:rsidP="00773708">
            <w:pPr>
              <w:keepNext/>
              <w:tabs>
                <w:tab w:val="left" w:pos="576"/>
                <w:tab w:val="left" w:pos="2880"/>
              </w:tabs>
              <w:rPr>
                <w:rFonts w:ascii="Arial" w:hAnsi="Arial" w:cs="Arial"/>
              </w:rPr>
            </w:pPr>
          </w:p>
          <w:p w14:paraId="0B4EED87" w14:textId="77777777" w:rsidR="001C0F22" w:rsidRPr="00D83A56" w:rsidRDefault="001C0F22" w:rsidP="00773708">
            <w:pPr>
              <w:keepNext/>
              <w:tabs>
                <w:tab w:val="left" w:pos="576"/>
                <w:tab w:val="left" w:pos="2880"/>
              </w:tabs>
              <w:rPr>
                <w:rFonts w:ascii="Arial" w:hAnsi="Arial" w:cs="Arial"/>
              </w:rPr>
            </w:pPr>
            <w:r w:rsidRPr="00D83A56">
              <w:rPr>
                <w:rFonts w:ascii="Arial" w:hAnsi="Arial" w:cs="Arial"/>
              </w:rPr>
              <w:t>and</w:t>
            </w:r>
          </w:p>
          <w:p w14:paraId="6DFB147B" w14:textId="77777777" w:rsidR="001C0F22" w:rsidRPr="00D83A56" w:rsidRDefault="001C0F22" w:rsidP="00773708">
            <w:pPr>
              <w:keepNext/>
              <w:tabs>
                <w:tab w:val="left" w:pos="576"/>
                <w:tab w:val="left" w:pos="2880"/>
              </w:tabs>
              <w:rPr>
                <w:rFonts w:ascii="Arial" w:hAnsi="Arial" w:cs="Arial"/>
              </w:rPr>
            </w:pPr>
          </w:p>
          <w:p w14:paraId="544D949D" w14:textId="77777777" w:rsidR="001C0F22" w:rsidRPr="00D83A56" w:rsidRDefault="001C0F22" w:rsidP="004E286E">
            <w:pPr>
              <w:keepNext/>
              <w:tabs>
                <w:tab w:val="left" w:pos="576"/>
                <w:tab w:val="left" w:pos="2880"/>
              </w:tabs>
              <w:rPr>
                <w:rFonts w:ascii="Arial" w:hAnsi="Arial" w:cs="Arial"/>
              </w:rPr>
            </w:pPr>
            <w:r w:rsidRPr="00D83A56">
              <w:rPr>
                <w:rFonts w:ascii="Arial" w:hAnsi="Arial" w:cs="Arial"/>
                <w:highlight w:val="lightGray"/>
              </w:rPr>
              <w:t>[</w:t>
            </w:r>
            <w:r w:rsidRPr="00D83A56">
              <w:rPr>
                <w:rFonts w:ascii="Arial" w:hAnsi="Arial" w:cs="Arial"/>
                <w:highlight w:val="lightGray"/>
              </w:rPr>
              <w:sym w:font="Wingdings 2" w:char="F098"/>
            </w:r>
            <w:r w:rsidRPr="00D83A56">
              <w:rPr>
                <w:rFonts w:ascii="Arial" w:hAnsi="Arial" w:cs="Arial"/>
                <w:highlight w:val="lightGray"/>
              </w:rPr>
              <w:sym w:font="Wingdings 2" w:char="F098"/>
            </w:r>
            <w:r w:rsidRPr="00D83A56">
              <w:rPr>
                <w:rFonts w:ascii="Arial" w:hAnsi="Arial" w:cs="Arial"/>
                <w:highlight w:val="lightGray"/>
              </w:rPr>
              <w:t xml:space="preserve">Insert name of Contractor </w:t>
            </w:r>
            <w:r w:rsidRPr="00D83A56">
              <w:rPr>
                <w:rFonts w:ascii="Arial" w:hAnsi="Arial" w:cs="Arial"/>
                <w:highlight w:val="lightGray"/>
              </w:rPr>
              <w:sym w:font="Wingdings 2" w:char="F098"/>
            </w:r>
            <w:r w:rsidRPr="00D83A56">
              <w:rPr>
                <w:rFonts w:ascii="Arial" w:hAnsi="Arial" w:cs="Arial"/>
                <w:highlight w:val="lightGray"/>
              </w:rPr>
              <w:sym w:font="Wingdings 2" w:char="F098"/>
            </w:r>
            <w:r w:rsidRPr="00D83A56">
              <w:rPr>
                <w:rFonts w:ascii="Arial" w:hAnsi="Arial" w:cs="Arial"/>
                <w:highlight w:val="lightGray"/>
              </w:rPr>
              <w:t>]</w:t>
            </w:r>
            <w:r w:rsidRPr="00D83A56">
              <w:rPr>
                <w:rFonts w:ascii="Arial" w:hAnsi="Arial" w:cs="Arial"/>
              </w:rPr>
              <w:t xml:space="preserve"> (</w:t>
            </w:r>
            <w:r w:rsidR="004E286E" w:rsidRPr="00D83A56">
              <w:rPr>
                <w:rFonts w:ascii="Arial" w:hAnsi="Arial" w:cs="Arial"/>
              </w:rPr>
              <w:t>t</w:t>
            </w:r>
            <w:r w:rsidRPr="00D83A56">
              <w:rPr>
                <w:rFonts w:ascii="Arial" w:hAnsi="Arial" w:cs="Arial"/>
              </w:rPr>
              <w:t>he</w:t>
            </w:r>
            <w:r w:rsidRPr="00D83A56">
              <w:rPr>
                <w:rFonts w:ascii="Arial" w:hAnsi="Arial" w:cs="Arial"/>
                <w:b/>
              </w:rPr>
              <w:t xml:space="preserve"> </w:t>
            </w:r>
            <w:r w:rsidR="004E286E" w:rsidRPr="00D83A56">
              <w:rPr>
                <w:rFonts w:ascii="Arial" w:hAnsi="Arial" w:cs="Arial"/>
                <w:b/>
              </w:rPr>
              <w:t>“</w:t>
            </w:r>
            <w:r w:rsidRPr="00D83A56">
              <w:rPr>
                <w:rFonts w:ascii="Arial" w:hAnsi="Arial" w:cs="Arial"/>
                <w:b/>
              </w:rPr>
              <w:t>Contractor"</w:t>
            </w:r>
            <w:r w:rsidRPr="00D83A56">
              <w:rPr>
                <w:rFonts w:ascii="Arial" w:hAnsi="Arial" w:cs="Arial"/>
              </w:rPr>
              <w:t>)</w:t>
            </w:r>
          </w:p>
        </w:tc>
      </w:tr>
    </w:tbl>
    <w:p w14:paraId="43285C26" w14:textId="77777777" w:rsidR="001C0F22" w:rsidRPr="00D83A56" w:rsidRDefault="001C0F22" w:rsidP="001C0F22">
      <w:pPr>
        <w:tabs>
          <w:tab w:val="left" w:pos="576"/>
          <w:tab w:val="left" w:pos="2880"/>
        </w:tabs>
        <w:rPr>
          <w:rFonts w:ascii="Arial" w:hAnsi="Arial" w:cs="Arial"/>
        </w:rPr>
      </w:pPr>
    </w:p>
    <w:p w14:paraId="7E63EA01" w14:textId="77777777" w:rsidR="001C0F22" w:rsidRPr="00D83A56" w:rsidRDefault="001C0F22" w:rsidP="001C0F22">
      <w:pPr>
        <w:pStyle w:val="Heading1"/>
        <w:keepNext w:val="0"/>
        <w:tabs>
          <w:tab w:val="clear" w:pos="0"/>
          <w:tab w:val="num" w:pos="850"/>
        </w:tabs>
        <w:suppressAutoHyphens w:val="0"/>
        <w:spacing w:after="240"/>
        <w:ind w:left="850" w:hanging="850"/>
        <w:rPr>
          <w:rFonts w:cs="Arial"/>
          <w:sz w:val="20"/>
        </w:rPr>
      </w:pPr>
      <w:r w:rsidRPr="00D83A56">
        <w:rPr>
          <w:rFonts w:cs="Arial"/>
          <w:sz w:val="20"/>
        </w:rPr>
        <w:t xml:space="preserve">The Order is varied as follows: [list details of the Variation]  </w:t>
      </w:r>
    </w:p>
    <w:p w14:paraId="5A151E26" w14:textId="77777777" w:rsidR="001C0F22" w:rsidRPr="00D83A56" w:rsidRDefault="001C0F22" w:rsidP="00886C1F">
      <w:pPr>
        <w:pStyle w:val="Heading1"/>
        <w:keepNext w:val="0"/>
        <w:tabs>
          <w:tab w:val="num" w:pos="0"/>
        </w:tabs>
        <w:suppressAutoHyphens w:val="0"/>
        <w:spacing w:after="240"/>
        <w:ind w:left="0" w:firstLine="0"/>
        <w:rPr>
          <w:rFonts w:cs="Arial"/>
          <w:sz w:val="20"/>
        </w:rPr>
      </w:pPr>
      <w:r w:rsidRPr="00D83A56">
        <w:rPr>
          <w:rFonts w:cs="Arial"/>
          <w:sz w:val="20"/>
        </w:rPr>
        <w:t>Words and expressions in this Variation shall have the meanings given to them in the Contract.</w:t>
      </w:r>
    </w:p>
    <w:p w14:paraId="77328652" w14:textId="77777777" w:rsidR="001C0F22" w:rsidRPr="00D83A56" w:rsidRDefault="001C0F22" w:rsidP="00886C1F">
      <w:pPr>
        <w:pStyle w:val="Heading1"/>
        <w:keepNext w:val="0"/>
        <w:tabs>
          <w:tab w:val="clear" w:pos="0"/>
        </w:tabs>
        <w:suppressAutoHyphens w:val="0"/>
        <w:spacing w:after="240"/>
        <w:ind w:left="0" w:firstLine="0"/>
        <w:rPr>
          <w:rFonts w:cs="Arial"/>
          <w:sz w:val="20"/>
        </w:rPr>
      </w:pPr>
      <w:r w:rsidRPr="00D83A56">
        <w:rPr>
          <w:rFonts w:cs="Arial"/>
          <w:sz w:val="20"/>
        </w:rPr>
        <w:t>The Contract, including any previous Variations, shall remain effective and unaltered except as amended by this Variation.</w:t>
      </w:r>
    </w:p>
    <w:p w14:paraId="6857F4EB" w14:textId="77777777" w:rsidR="001C0F22" w:rsidRPr="00D83A56" w:rsidRDefault="001C0F22" w:rsidP="001C0F22">
      <w:pPr>
        <w:tabs>
          <w:tab w:val="left" w:pos="576"/>
          <w:tab w:val="left" w:pos="2880"/>
        </w:tabs>
        <w:rPr>
          <w:rFonts w:ascii="Arial" w:hAnsi="Arial" w:cs="Arial"/>
          <w:b/>
        </w:rPr>
      </w:pPr>
    </w:p>
    <w:p w14:paraId="115BC267" w14:textId="556375D0" w:rsidR="001C0F22" w:rsidRPr="00D83A56" w:rsidRDefault="001C0F22" w:rsidP="001C0F22">
      <w:pPr>
        <w:tabs>
          <w:tab w:val="left" w:pos="576"/>
          <w:tab w:val="left" w:pos="2880"/>
        </w:tabs>
        <w:rPr>
          <w:rFonts w:ascii="Arial" w:hAnsi="Arial" w:cs="Arial"/>
          <w:b/>
        </w:rPr>
      </w:pPr>
      <w:r w:rsidRPr="00D83A56">
        <w:rPr>
          <w:rFonts w:ascii="Arial" w:hAnsi="Arial" w:cs="Arial"/>
          <w:b/>
        </w:rPr>
        <w:t xml:space="preserve">Authorised to sign for and on behalf of the </w:t>
      </w:r>
      <w:r w:rsidR="005951BE" w:rsidRPr="00D83A56">
        <w:rPr>
          <w:rFonts w:ascii="Arial" w:hAnsi="Arial" w:cs="Arial"/>
          <w:b/>
        </w:rPr>
        <w:t xml:space="preserve">Governing Body of </w:t>
      </w:r>
      <w:r w:rsidR="000E2EFE">
        <w:rPr>
          <w:rFonts w:ascii="Arial" w:hAnsi="Arial" w:cs="Arial"/>
          <w:b/>
        </w:rPr>
        <w:t>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1C0F22" w:rsidRPr="00D83A56" w14:paraId="12700ABB" w14:textId="77777777" w:rsidTr="00F843D6">
        <w:tc>
          <w:tcPr>
            <w:tcW w:w="2210" w:type="dxa"/>
            <w:tcBorders>
              <w:bottom w:val="nil"/>
            </w:tcBorders>
          </w:tcPr>
          <w:p w14:paraId="083D9388" w14:textId="77777777" w:rsidR="001C0F22" w:rsidRPr="00D83A56" w:rsidRDefault="001C0F22" w:rsidP="00773708">
            <w:pPr>
              <w:tabs>
                <w:tab w:val="left" w:pos="576"/>
                <w:tab w:val="left" w:pos="2880"/>
              </w:tabs>
              <w:rPr>
                <w:rFonts w:ascii="Arial" w:hAnsi="Arial" w:cs="Arial"/>
              </w:rPr>
            </w:pPr>
          </w:p>
          <w:p w14:paraId="3D517F08" w14:textId="77777777" w:rsidR="001C0F22" w:rsidRPr="00D83A56" w:rsidRDefault="001C0F22" w:rsidP="00773708">
            <w:pPr>
              <w:tabs>
                <w:tab w:val="left" w:pos="576"/>
                <w:tab w:val="left" w:pos="2880"/>
              </w:tabs>
              <w:rPr>
                <w:rFonts w:ascii="Arial" w:hAnsi="Arial" w:cs="Arial"/>
              </w:rPr>
            </w:pPr>
            <w:r w:rsidRPr="00D83A56">
              <w:rPr>
                <w:rFonts w:ascii="Arial" w:hAnsi="Arial" w:cs="Arial"/>
              </w:rPr>
              <w:t>Signature</w:t>
            </w:r>
          </w:p>
        </w:tc>
        <w:tc>
          <w:tcPr>
            <w:tcW w:w="5940" w:type="dxa"/>
          </w:tcPr>
          <w:p w14:paraId="7A831957" w14:textId="77777777" w:rsidR="001C0F22" w:rsidRPr="00D83A56" w:rsidRDefault="001C0F22" w:rsidP="00773708">
            <w:pPr>
              <w:tabs>
                <w:tab w:val="left" w:pos="576"/>
                <w:tab w:val="left" w:pos="2880"/>
              </w:tabs>
              <w:rPr>
                <w:rFonts w:ascii="Arial" w:hAnsi="Arial" w:cs="Arial"/>
              </w:rPr>
            </w:pPr>
          </w:p>
        </w:tc>
      </w:tr>
      <w:tr w:rsidR="001C0F22" w:rsidRPr="00D83A56" w14:paraId="069357C0" w14:textId="77777777" w:rsidTr="00F843D6">
        <w:tc>
          <w:tcPr>
            <w:tcW w:w="2210" w:type="dxa"/>
            <w:tcBorders>
              <w:top w:val="nil"/>
              <w:bottom w:val="nil"/>
            </w:tcBorders>
          </w:tcPr>
          <w:p w14:paraId="6F585F9A" w14:textId="77777777" w:rsidR="001C0F22" w:rsidRPr="00D83A56" w:rsidRDefault="001C0F22" w:rsidP="00773708">
            <w:pPr>
              <w:tabs>
                <w:tab w:val="left" w:pos="576"/>
                <w:tab w:val="left" w:pos="2880"/>
              </w:tabs>
              <w:rPr>
                <w:rFonts w:ascii="Arial" w:hAnsi="Arial" w:cs="Arial"/>
              </w:rPr>
            </w:pPr>
          </w:p>
          <w:p w14:paraId="2C589593" w14:textId="77777777" w:rsidR="001C0F22" w:rsidRPr="00D83A56" w:rsidRDefault="001C0F22" w:rsidP="00773708">
            <w:pPr>
              <w:tabs>
                <w:tab w:val="left" w:pos="576"/>
                <w:tab w:val="left" w:pos="2880"/>
              </w:tabs>
              <w:rPr>
                <w:rFonts w:ascii="Arial" w:hAnsi="Arial" w:cs="Arial"/>
              </w:rPr>
            </w:pPr>
            <w:r w:rsidRPr="00D83A56">
              <w:rPr>
                <w:rFonts w:ascii="Arial" w:hAnsi="Arial" w:cs="Arial"/>
              </w:rPr>
              <w:t>Date</w:t>
            </w:r>
          </w:p>
        </w:tc>
        <w:tc>
          <w:tcPr>
            <w:tcW w:w="5940" w:type="dxa"/>
          </w:tcPr>
          <w:p w14:paraId="5D6F0157" w14:textId="77777777" w:rsidR="001C0F22" w:rsidRPr="00D83A56" w:rsidRDefault="001C0F22" w:rsidP="00773708">
            <w:pPr>
              <w:tabs>
                <w:tab w:val="left" w:pos="576"/>
                <w:tab w:val="left" w:pos="2880"/>
              </w:tabs>
              <w:rPr>
                <w:rFonts w:ascii="Arial" w:hAnsi="Arial" w:cs="Arial"/>
              </w:rPr>
            </w:pPr>
          </w:p>
        </w:tc>
      </w:tr>
      <w:tr w:rsidR="001C0F22" w:rsidRPr="00D83A56" w14:paraId="421F6D9A" w14:textId="77777777" w:rsidTr="00F843D6">
        <w:tc>
          <w:tcPr>
            <w:tcW w:w="2210" w:type="dxa"/>
            <w:tcBorders>
              <w:top w:val="nil"/>
              <w:bottom w:val="nil"/>
            </w:tcBorders>
          </w:tcPr>
          <w:p w14:paraId="5D9A1EDD" w14:textId="77777777" w:rsidR="001C0F22" w:rsidRPr="00D83A56" w:rsidRDefault="001C0F22" w:rsidP="00773708">
            <w:pPr>
              <w:tabs>
                <w:tab w:val="left" w:pos="576"/>
                <w:tab w:val="left" w:pos="2880"/>
              </w:tabs>
              <w:rPr>
                <w:rFonts w:ascii="Arial" w:hAnsi="Arial" w:cs="Arial"/>
              </w:rPr>
            </w:pPr>
          </w:p>
          <w:p w14:paraId="7C9EF460" w14:textId="77777777" w:rsidR="001C0F22" w:rsidRPr="00D83A56" w:rsidRDefault="001C0F22" w:rsidP="00773708">
            <w:pPr>
              <w:tabs>
                <w:tab w:val="left" w:pos="576"/>
                <w:tab w:val="left" w:pos="2880"/>
              </w:tabs>
              <w:rPr>
                <w:rFonts w:ascii="Arial" w:hAnsi="Arial" w:cs="Arial"/>
              </w:rPr>
            </w:pPr>
            <w:r w:rsidRPr="00D83A56">
              <w:rPr>
                <w:rFonts w:ascii="Arial" w:hAnsi="Arial" w:cs="Arial"/>
              </w:rPr>
              <w:t>Name in Capitals</w:t>
            </w:r>
          </w:p>
        </w:tc>
        <w:tc>
          <w:tcPr>
            <w:tcW w:w="5940" w:type="dxa"/>
          </w:tcPr>
          <w:p w14:paraId="7911FCE2" w14:textId="77777777" w:rsidR="001C0F22" w:rsidRPr="00D83A56" w:rsidRDefault="001C0F22" w:rsidP="00773708">
            <w:pPr>
              <w:tabs>
                <w:tab w:val="left" w:pos="576"/>
                <w:tab w:val="left" w:pos="2880"/>
              </w:tabs>
              <w:rPr>
                <w:rFonts w:ascii="Arial" w:hAnsi="Arial" w:cs="Arial"/>
              </w:rPr>
            </w:pPr>
          </w:p>
        </w:tc>
      </w:tr>
      <w:tr w:rsidR="001C0F22" w:rsidRPr="00D83A56" w14:paraId="2770CED1" w14:textId="77777777" w:rsidTr="00F843D6">
        <w:tc>
          <w:tcPr>
            <w:tcW w:w="2210" w:type="dxa"/>
            <w:tcBorders>
              <w:top w:val="nil"/>
              <w:bottom w:val="nil"/>
            </w:tcBorders>
          </w:tcPr>
          <w:p w14:paraId="4ABC7E64" w14:textId="77777777" w:rsidR="001C0F22" w:rsidRPr="00D83A56" w:rsidRDefault="001C0F22" w:rsidP="00773708">
            <w:pPr>
              <w:tabs>
                <w:tab w:val="left" w:pos="576"/>
                <w:tab w:val="left" w:pos="2880"/>
              </w:tabs>
              <w:rPr>
                <w:rFonts w:ascii="Arial" w:hAnsi="Arial" w:cs="Arial"/>
              </w:rPr>
            </w:pPr>
          </w:p>
          <w:p w14:paraId="3C49AD2D" w14:textId="77777777" w:rsidR="001C0F22" w:rsidRPr="00D83A56" w:rsidRDefault="001C0F22" w:rsidP="00773708">
            <w:pPr>
              <w:tabs>
                <w:tab w:val="left" w:pos="576"/>
                <w:tab w:val="left" w:pos="2880"/>
              </w:tabs>
              <w:rPr>
                <w:rFonts w:ascii="Arial" w:hAnsi="Arial" w:cs="Arial"/>
              </w:rPr>
            </w:pPr>
            <w:r w:rsidRPr="00D83A56">
              <w:rPr>
                <w:rFonts w:ascii="Arial" w:hAnsi="Arial" w:cs="Arial"/>
              </w:rPr>
              <w:t>Address</w:t>
            </w:r>
          </w:p>
        </w:tc>
        <w:tc>
          <w:tcPr>
            <w:tcW w:w="5940" w:type="dxa"/>
          </w:tcPr>
          <w:p w14:paraId="718571EF" w14:textId="77777777" w:rsidR="001C0F22" w:rsidRPr="00D83A56" w:rsidRDefault="001C0F22" w:rsidP="00773708">
            <w:pPr>
              <w:tabs>
                <w:tab w:val="left" w:pos="576"/>
                <w:tab w:val="left" w:pos="2880"/>
              </w:tabs>
              <w:rPr>
                <w:rFonts w:ascii="Arial" w:hAnsi="Arial" w:cs="Arial"/>
              </w:rPr>
            </w:pPr>
          </w:p>
        </w:tc>
      </w:tr>
      <w:tr w:rsidR="001C0F22" w:rsidRPr="00D83A56" w14:paraId="67A39B94" w14:textId="77777777" w:rsidTr="00F843D6">
        <w:tc>
          <w:tcPr>
            <w:tcW w:w="2210" w:type="dxa"/>
            <w:tcBorders>
              <w:top w:val="nil"/>
              <w:bottom w:val="dotted" w:sz="4" w:space="0" w:color="auto"/>
            </w:tcBorders>
          </w:tcPr>
          <w:p w14:paraId="2DBAFE78" w14:textId="77777777" w:rsidR="001C0F22" w:rsidRPr="00D83A56" w:rsidRDefault="001C0F22" w:rsidP="00773708">
            <w:pPr>
              <w:tabs>
                <w:tab w:val="left" w:pos="576"/>
                <w:tab w:val="left" w:pos="2880"/>
              </w:tabs>
              <w:rPr>
                <w:rFonts w:ascii="Arial" w:hAnsi="Arial" w:cs="Arial"/>
              </w:rPr>
            </w:pPr>
          </w:p>
          <w:p w14:paraId="79C11390" w14:textId="77777777" w:rsidR="001C0F22" w:rsidRPr="00D83A56" w:rsidRDefault="001C0F22" w:rsidP="00773708">
            <w:pPr>
              <w:tabs>
                <w:tab w:val="left" w:pos="576"/>
                <w:tab w:val="left" w:pos="2880"/>
              </w:tabs>
              <w:rPr>
                <w:rFonts w:ascii="Arial" w:hAnsi="Arial" w:cs="Arial"/>
              </w:rPr>
            </w:pPr>
          </w:p>
        </w:tc>
        <w:tc>
          <w:tcPr>
            <w:tcW w:w="5940" w:type="dxa"/>
          </w:tcPr>
          <w:p w14:paraId="7F187092" w14:textId="77777777" w:rsidR="001C0F22" w:rsidRPr="00D83A56" w:rsidRDefault="001C0F22" w:rsidP="00773708">
            <w:pPr>
              <w:tabs>
                <w:tab w:val="left" w:pos="576"/>
                <w:tab w:val="left" w:pos="2880"/>
              </w:tabs>
              <w:rPr>
                <w:rFonts w:ascii="Arial" w:hAnsi="Arial" w:cs="Arial"/>
              </w:rPr>
            </w:pPr>
          </w:p>
        </w:tc>
      </w:tr>
    </w:tbl>
    <w:p w14:paraId="0A94776D" w14:textId="77777777" w:rsidR="001C0F22" w:rsidRPr="00D83A56" w:rsidRDefault="001C0F22" w:rsidP="001C0F22">
      <w:pPr>
        <w:tabs>
          <w:tab w:val="left" w:pos="576"/>
          <w:tab w:val="left" w:pos="2880"/>
        </w:tabs>
        <w:rPr>
          <w:rFonts w:ascii="Arial" w:hAnsi="Arial" w:cs="Arial"/>
        </w:rPr>
      </w:pPr>
    </w:p>
    <w:p w14:paraId="7CB65155" w14:textId="77777777" w:rsidR="001C0F22" w:rsidRPr="00D83A56" w:rsidRDefault="001C0F22" w:rsidP="001C0F22">
      <w:pPr>
        <w:tabs>
          <w:tab w:val="left" w:pos="576"/>
          <w:tab w:val="left" w:pos="2880"/>
        </w:tabs>
        <w:rPr>
          <w:rFonts w:ascii="Arial" w:hAnsi="Arial" w:cs="Arial"/>
          <w:b/>
          <w:bCs/>
        </w:rPr>
      </w:pPr>
      <w:r w:rsidRPr="00D83A56">
        <w:rPr>
          <w:rFonts w:ascii="Arial" w:hAnsi="Arial" w:cs="Arial"/>
          <w:b/>
          <w:bCs/>
        </w:rPr>
        <w:t>Authorised to sign for and on behalf of the Contractor</w:t>
      </w:r>
    </w:p>
    <w:p w14:paraId="795B27AE" w14:textId="77777777" w:rsidR="001C0F22" w:rsidRPr="00D83A56" w:rsidRDefault="001C0F22" w:rsidP="001C0F22">
      <w:pPr>
        <w:tabs>
          <w:tab w:val="left" w:pos="576"/>
          <w:tab w:val="left" w:pos="2880"/>
        </w:tabs>
        <w:rPr>
          <w:rFonts w:ascii="Arial" w:hAnsi="Arial" w:cs="Arial"/>
        </w:rPr>
      </w:pPr>
    </w:p>
    <w:tbl>
      <w:tblPr>
        <w:tblW w:w="0" w:type="auto"/>
        <w:tblBorders>
          <w:bottom w:val="dotted" w:sz="4" w:space="0" w:color="auto"/>
          <w:insideH w:val="dotted" w:sz="4" w:space="0" w:color="auto"/>
        </w:tblBorders>
        <w:tblLook w:val="0000" w:firstRow="0" w:lastRow="0" w:firstColumn="0" w:lastColumn="0" w:noHBand="0" w:noVBand="0"/>
      </w:tblPr>
      <w:tblGrid>
        <w:gridCol w:w="1908"/>
        <w:gridCol w:w="6280"/>
      </w:tblGrid>
      <w:tr w:rsidR="001C0F22" w:rsidRPr="00D83A56" w14:paraId="4447EB47" w14:textId="77777777" w:rsidTr="00F843D6">
        <w:tc>
          <w:tcPr>
            <w:tcW w:w="1908" w:type="dxa"/>
            <w:tcBorders>
              <w:bottom w:val="nil"/>
            </w:tcBorders>
          </w:tcPr>
          <w:p w14:paraId="390E3D84" w14:textId="77777777" w:rsidR="001C0F22" w:rsidRPr="00D83A56" w:rsidRDefault="001C0F22" w:rsidP="00773708">
            <w:pPr>
              <w:tabs>
                <w:tab w:val="left" w:pos="576"/>
                <w:tab w:val="left" w:pos="2880"/>
              </w:tabs>
              <w:rPr>
                <w:rFonts w:ascii="Arial" w:hAnsi="Arial" w:cs="Arial"/>
              </w:rPr>
            </w:pPr>
          </w:p>
          <w:p w14:paraId="725ABBCE" w14:textId="77777777" w:rsidR="001C0F22" w:rsidRPr="00D83A56" w:rsidRDefault="001C0F22" w:rsidP="00773708">
            <w:pPr>
              <w:tabs>
                <w:tab w:val="left" w:pos="576"/>
                <w:tab w:val="left" w:pos="2880"/>
              </w:tabs>
              <w:rPr>
                <w:rFonts w:ascii="Arial" w:hAnsi="Arial" w:cs="Arial"/>
              </w:rPr>
            </w:pPr>
            <w:r w:rsidRPr="00D83A56">
              <w:rPr>
                <w:rFonts w:ascii="Arial" w:hAnsi="Arial" w:cs="Arial"/>
              </w:rPr>
              <w:t>Signature</w:t>
            </w:r>
          </w:p>
        </w:tc>
        <w:tc>
          <w:tcPr>
            <w:tcW w:w="6280" w:type="dxa"/>
          </w:tcPr>
          <w:p w14:paraId="1DE3B949" w14:textId="77777777" w:rsidR="001C0F22" w:rsidRPr="00D83A56" w:rsidRDefault="001C0F22" w:rsidP="00773708">
            <w:pPr>
              <w:tabs>
                <w:tab w:val="left" w:pos="576"/>
                <w:tab w:val="left" w:pos="2880"/>
              </w:tabs>
              <w:rPr>
                <w:rFonts w:ascii="Arial" w:hAnsi="Arial" w:cs="Arial"/>
              </w:rPr>
            </w:pPr>
          </w:p>
        </w:tc>
      </w:tr>
      <w:tr w:rsidR="001C0F22" w:rsidRPr="00D83A56" w14:paraId="1FF855EB" w14:textId="77777777" w:rsidTr="00F843D6">
        <w:tc>
          <w:tcPr>
            <w:tcW w:w="1908" w:type="dxa"/>
            <w:tcBorders>
              <w:top w:val="nil"/>
              <w:bottom w:val="nil"/>
            </w:tcBorders>
          </w:tcPr>
          <w:p w14:paraId="1619E0C2" w14:textId="77777777" w:rsidR="001C0F22" w:rsidRPr="00D83A56" w:rsidRDefault="001C0F22" w:rsidP="00773708">
            <w:pPr>
              <w:tabs>
                <w:tab w:val="left" w:pos="576"/>
                <w:tab w:val="left" w:pos="2880"/>
              </w:tabs>
              <w:rPr>
                <w:rFonts w:ascii="Arial" w:hAnsi="Arial" w:cs="Arial"/>
              </w:rPr>
            </w:pPr>
          </w:p>
          <w:p w14:paraId="79D01D68" w14:textId="77777777" w:rsidR="001C0F22" w:rsidRPr="00D83A56" w:rsidRDefault="001C0F22" w:rsidP="00773708">
            <w:pPr>
              <w:tabs>
                <w:tab w:val="left" w:pos="576"/>
                <w:tab w:val="left" w:pos="2880"/>
              </w:tabs>
              <w:rPr>
                <w:rFonts w:ascii="Arial" w:hAnsi="Arial" w:cs="Arial"/>
              </w:rPr>
            </w:pPr>
            <w:r w:rsidRPr="00D83A56">
              <w:rPr>
                <w:rFonts w:ascii="Arial" w:hAnsi="Arial" w:cs="Arial"/>
              </w:rPr>
              <w:t>Date</w:t>
            </w:r>
          </w:p>
        </w:tc>
        <w:tc>
          <w:tcPr>
            <w:tcW w:w="6280" w:type="dxa"/>
          </w:tcPr>
          <w:p w14:paraId="4005220E" w14:textId="77777777" w:rsidR="001C0F22" w:rsidRPr="00D83A56" w:rsidRDefault="001C0F22" w:rsidP="00773708">
            <w:pPr>
              <w:tabs>
                <w:tab w:val="left" w:pos="576"/>
                <w:tab w:val="left" w:pos="2880"/>
              </w:tabs>
              <w:rPr>
                <w:rFonts w:ascii="Arial" w:hAnsi="Arial" w:cs="Arial"/>
              </w:rPr>
            </w:pPr>
          </w:p>
        </w:tc>
      </w:tr>
      <w:tr w:rsidR="001C0F22" w:rsidRPr="00D83A56" w14:paraId="08836B78" w14:textId="77777777" w:rsidTr="00F843D6">
        <w:tc>
          <w:tcPr>
            <w:tcW w:w="1908" w:type="dxa"/>
            <w:tcBorders>
              <w:top w:val="nil"/>
              <w:bottom w:val="nil"/>
            </w:tcBorders>
          </w:tcPr>
          <w:p w14:paraId="1504E241" w14:textId="77777777" w:rsidR="001C0F22" w:rsidRPr="00D83A56" w:rsidRDefault="001C0F22" w:rsidP="00773708">
            <w:pPr>
              <w:tabs>
                <w:tab w:val="left" w:pos="576"/>
                <w:tab w:val="left" w:pos="2880"/>
              </w:tabs>
              <w:rPr>
                <w:rFonts w:ascii="Arial" w:hAnsi="Arial" w:cs="Arial"/>
              </w:rPr>
            </w:pPr>
          </w:p>
          <w:p w14:paraId="77688ED5" w14:textId="77777777" w:rsidR="001C0F22" w:rsidRPr="00D83A56" w:rsidRDefault="001C0F22" w:rsidP="00773708">
            <w:pPr>
              <w:tabs>
                <w:tab w:val="left" w:pos="576"/>
                <w:tab w:val="left" w:pos="2880"/>
              </w:tabs>
              <w:rPr>
                <w:rFonts w:ascii="Arial" w:hAnsi="Arial" w:cs="Arial"/>
              </w:rPr>
            </w:pPr>
            <w:r w:rsidRPr="00D83A56">
              <w:rPr>
                <w:rFonts w:ascii="Arial" w:hAnsi="Arial" w:cs="Arial"/>
              </w:rPr>
              <w:t>Name in Capitals</w:t>
            </w:r>
          </w:p>
        </w:tc>
        <w:tc>
          <w:tcPr>
            <w:tcW w:w="6280" w:type="dxa"/>
          </w:tcPr>
          <w:p w14:paraId="013C7C91" w14:textId="77777777" w:rsidR="001C0F22" w:rsidRPr="00D83A56" w:rsidRDefault="001C0F22" w:rsidP="00773708">
            <w:pPr>
              <w:tabs>
                <w:tab w:val="left" w:pos="576"/>
                <w:tab w:val="left" w:pos="2880"/>
              </w:tabs>
              <w:rPr>
                <w:rFonts w:ascii="Arial" w:hAnsi="Arial" w:cs="Arial"/>
              </w:rPr>
            </w:pPr>
          </w:p>
        </w:tc>
      </w:tr>
      <w:tr w:rsidR="001C0F22" w:rsidRPr="00D83A56" w14:paraId="0644536F" w14:textId="77777777" w:rsidTr="00F843D6">
        <w:tc>
          <w:tcPr>
            <w:tcW w:w="1908" w:type="dxa"/>
            <w:tcBorders>
              <w:top w:val="nil"/>
              <w:bottom w:val="nil"/>
            </w:tcBorders>
          </w:tcPr>
          <w:p w14:paraId="34BE9531" w14:textId="77777777" w:rsidR="001C0F22" w:rsidRPr="00D83A56" w:rsidRDefault="001C0F22" w:rsidP="00773708">
            <w:pPr>
              <w:tabs>
                <w:tab w:val="left" w:pos="576"/>
                <w:tab w:val="left" w:pos="2880"/>
              </w:tabs>
              <w:rPr>
                <w:rFonts w:ascii="Arial" w:hAnsi="Arial" w:cs="Arial"/>
              </w:rPr>
            </w:pPr>
          </w:p>
          <w:p w14:paraId="0E6E396E" w14:textId="77777777" w:rsidR="001C0F22" w:rsidRPr="00D83A56" w:rsidRDefault="001C0F22" w:rsidP="00773708">
            <w:pPr>
              <w:tabs>
                <w:tab w:val="left" w:pos="576"/>
                <w:tab w:val="left" w:pos="2880"/>
              </w:tabs>
              <w:rPr>
                <w:rFonts w:ascii="Arial" w:hAnsi="Arial" w:cs="Arial"/>
              </w:rPr>
            </w:pPr>
            <w:r w:rsidRPr="00D83A56">
              <w:rPr>
                <w:rFonts w:ascii="Arial" w:hAnsi="Arial" w:cs="Arial"/>
              </w:rPr>
              <w:t>Address</w:t>
            </w:r>
          </w:p>
        </w:tc>
        <w:tc>
          <w:tcPr>
            <w:tcW w:w="6280" w:type="dxa"/>
          </w:tcPr>
          <w:p w14:paraId="359DEAC5" w14:textId="77777777" w:rsidR="001C0F22" w:rsidRPr="00D83A56" w:rsidRDefault="001C0F22" w:rsidP="00773708">
            <w:pPr>
              <w:tabs>
                <w:tab w:val="left" w:pos="576"/>
                <w:tab w:val="left" w:pos="2880"/>
              </w:tabs>
              <w:rPr>
                <w:rFonts w:ascii="Arial" w:hAnsi="Arial" w:cs="Arial"/>
              </w:rPr>
            </w:pPr>
          </w:p>
        </w:tc>
      </w:tr>
      <w:tr w:rsidR="001C0F22" w:rsidRPr="00D83A56" w14:paraId="4FD1EE63" w14:textId="77777777" w:rsidTr="00F843D6">
        <w:tc>
          <w:tcPr>
            <w:tcW w:w="1908" w:type="dxa"/>
            <w:tcBorders>
              <w:top w:val="nil"/>
              <w:bottom w:val="dotted" w:sz="4" w:space="0" w:color="auto"/>
            </w:tcBorders>
          </w:tcPr>
          <w:p w14:paraId="06418C9D" w14:textId="77777777" w:rsidR="001C0F22" w:rsidRPr="00D83A56" w:rsidRDefault="001C0F22" w:rsidP="00773708">
            <w:pPr>
              <w:tabs>
                <w:tab w:val="left" w:pos="576"/>
                <w:tab w:val="left" w:pos="2880"/>
              </w:tabs>
              <w:rPr>
                <w:rFonts w:ascii="Arial" w:hAnsi="Arial" w:cs="Arial"/>
              </w:rPr>
            </w:pPr>
          </w:p>
          <w:p w14:paraId="1BBC1ADC" w14:textId="77777777" w:rsidR="001C0F22" w:rsidRPr="00D83A56" w:rsidRDefault="001C0F22" w:rsidP="00773708">
            <w:pPr>
              <w:tabs>
                <w:tab w:val="left" w:pos="576"/>
                <w:tab w:val="left" w:pos="2880"/>
              </w:tabs>
              <w:rPr>
                <w:rFonts w:ascii="Arial" w:hAnsi="Arial" w:cs="Arial"/>
              </w:rPr>
            </w:pPr>
          </w:p>
        </w:tc>
        <w:tc>
          <w:tcPr>
            <w:tcW w:w="6280" w:type="dxa"/>
          </w:tcPr>
          <w:p w14:paraId="1A5F29C3" w14:textId="77777777" w:rsidR="001C0F22" w:rsidRPr="00D83A56" w:rsidRDefault="001C0F22" w:rsidP="00773708">
            <w:pPr>
              <w:tabs>
                <w:tab w:val="left" w:pos="576"/>
                <w:tab w:val="left" w:pos="2880"/>
              </w:tabs>
              <w:rPr>
                <w:rFonts w:ascii="Arial" w:hAnsi="Arial" w:cs="Arial"/>
              </w:rPr>
            </w:pPr>
          </w:p>
        </w:tc>
      </w:tr>
    </w:tbl>
    <w:p w14:paraId="43B32FEB" w14:textId="77777777" w:rsidR="001C0F22" w:rsidRPr="00D83A56" w:rsidRDefault="001C0F22" w:rsidP="001C0F22">
      <w:pPr>
        <w:pStyle w:val="Level4"/>
        <w:tabs>
          <w:tab w:val="clear" w:pos="2551"/>
        </w:tabs>
      </w:pPr>
    </w:p>
    <w:p w14:paraId="4C42300C" w14:textId="77777777" w:rsidR="0084071A" w:rsidRPr="00D83A56" w:rsidRDefault="0084071A" w:rsidP="001C0F22">
      <w:pPr>
        <w:pStyle w:val="Level4"/>
        <w:tabs>
          <w:tab w:val="clear" w:pos="2551"/>
        </w:tabs>
      </w:pPr>
    </w:p>
    <w:p w14:paraId="223A28DC" w14:textId="77777777" w:rsidR="00AA0BDE" w:rsidRDefault="005D5E84">
      <w:pPr>
        <w:pStyle w:val="Level4"/>
        <w:tabs>
          <w:tab w:val="clear" w:pos="2551"/>
        </w:tabs>
        <w:ind w:left="0" w:firstLine="0"/>
        <w:jc w:val="center"/>
        <w:rPr>
          <w:b/>
          <w:sz w:val="28"/>
          <w:szCs w:val="28"/>
        </w:rPr>
      </w:pPr>
      <w:r w:rsidRPr="005D5E84">
        <w:rPr>
          <w:b/>
          <w:sz w:val="28"/>
          <w:szCs w:val="28"/>
        </w:rPr>
        <w:lastRenderedPageBreak/>
        <w:t>APPENDIX 2 (TO THE CALL-OFF TERMS AND CONDITIONS)</w:t>
      </w:r>
    </w:p>
    <w:p w14:paraId="2C3E3400" w14:textId="77777777" w:rsidR="00AA0BDE" w:rsidRDefault="00AA0BDE">
      <w:pPr>
        <w:pStyle w:val="Schparthead"/>
        <w:numPr>
          <w:ilvl w:val="0"/>
          <w:numId w:val="0"/>
        </w:numPr>
        <w:spacing w:before="0" w:line="360" w:lineRule="atLeast"/>
        <w:rPr>
          <w:rFonts w:ascii="Arial" w:hAnsi="Arial" w:cs="Arial"/>
          <w:sz w:val="28"/>
          <w:szCs w:val="28"/>
          <w:u w:val="single"/>
        </w:rPr>
      </w:pPr>
      <w:bookmarkStart w:id="135" w:name="a111366"/>
      <w:bookmarkStart w:id="136" w:name="_Toc332129589"/>
    </w:p>
    <w:p w14:paraId="695DA0B1" w14:textId="77777777" w:rsidR="00AA0BDE" w:rsidRDefault="005D5E84">
      <w:pPr>
        <w:pStyle w:val="Schparthead"/>
        <w:numPr>
          <w:ilvl w:val="0"/>
          <w:numId w:val="0"/>
        </w:numPr>
        <w:spacing w:before="0" w:line="360" w:lineRule="atLeast"/>
        <w:rPr>
          <w:rFonts w:ascii="Arial" w:hAnsi="Arial" w:cs="Arial"/>
          <w:sz w:val="24"/>
          <w:szCs w:val="24"/>
          <w:u w:val="single"/>
        </w:rPr>
      </w:pPr>
      <w:r w:rsidRPr="005D5E84">
        <w:rPr>
          <w:rFonts w:ascii="Arial" w:hAnsi="Arial" w:cs="Arial"/>
          <w:sz w:val="24"/>
          <w:szCs w:val="24"/>
          <w:u w:val="single"/>
        </w:rPr>
        <w:t xml:space="preserve">PART 1 (of Appendix 2) </w:t>
      </w:r>
    </w:p>
    <w:p w14:paraId="47EA8516" w14:textId="77777777" w:rsidR="00AA0BDE" w:rsidRPr="00E779CF" w:rsidRDefault="005D5E84">
      <w:pPr>
        <w:pStyle w:val="Schparthead"/>
        <w:numPr>
          <w:ilvl w:val="0"/>
          <w:numId w:val="0"/>
        </w:numPr>
        <w:spacing w:before="0" w:line="360" w:lineRule="atLeast"/>
        <w:rPr>
          <w:rFonts w:ascii="Arial" w:hAnsi="Arial" w:cs="Arial"/>
          <w:sz w:val="24"/>
          <w:szCs w:val="24"/>
        </w:rPr>
      </w:pPr>
      <w:r w:rsidRPr="00E779CF">
        <w:rPr>
          <w:rFonts w:ascii="Arial" w:hAnsi="Arial" w:cs="Arial"/>
          <w:sz w:val="24"/>
          <w:szCs w:val="24"/>
        </w:rPr>
        <w:t>Transfer of employees</w:t>
      </w:r>
      <w:bookmarkEnd w:id="135"/>
      <w:bookmarkEnd w:id="136"/>
      <w:r w:rsidRPr="00E779CF">
        <w:rPr>
          <w:rFonts w:ascii="Arial" w:hAnsi="Arial" w:cs="Arial"/>
          <w:sz w:val="24"/>
          <w:szCs w:val="24"/>
        </w:rPr>
        <w:t xml:space="preserve"> from the Outgoing Contractor to the Contractor</w:t>
      </w:r>
    </w:p>
    <w:p w14:paraId="0B006E38" w14:textId="77777777" w:rsidR="00662CE9" w:rsidRPr="00D83A56" w:rsidRDefault="00662CE9" w:rsidP="00662CE9">
      <w:pPr>
        <w:rPr>
          <w:rFonts w:ascii="Arial" w:hAnsi="Arial" w:cs="Arial"/>
        </w:rPr>
      </w:pPr>
    </w:p>
    <w:p w14:paraId="2A9109ED" w14:textId="77777777" w:rsidR="00662CE9" w:rsidRPr="00D83A56" w:rsidRDefault="00662CE9" w:rsidP="00662CE9">
      <w:pPr>
        <w:rPr>
          <w:rFonts w:ascii="Arial" w:hAnsi="Arial" w:cs="Arial"/>
        </w:rPr>
      </w:pPr>
    </w:p>
    <w:p w14:paraId="193689B0" w14:textId="77777777" w:rsidR="005333DA" w:rsidRPr="009011BA" w:rsidRDefault="009C3390" w:rsidP="00117C50">
      <w:pPr>
        <w:pStyle w:val="Schparthead"/>
        <w:numPr>
          <w:ilvl w:val="0"/>
          <w:numId w:val="0"/>
        </w:numPr>
        <w:spacing w:before="0" w:line="360" w:lineRule="atLeast"/>
        <w:rPr>
          <w:rFonts w:ascii="Arial" w:hAnsi="Arial" w:cs="Arial"/>
          <w:sz w:val="24"/>
          <w:szCs w:val="24"/>
          <w:u w:val="single"/>
        </w:rPr>
      </w:pPr>
      <w:r w:rsidRPr="009011BA">
        <w:rPr>
          <w:rFonts w:ascii="Arial" w:hAnsi="Arial" w:cs="Arial"/>
          <w:sz w:val="24"/>
          <w:szCs w:val="24"/>
          <w:u w:val="single"/>
        </w:rPr>
        <w:t xml:space="preserve">PART 2 </w:t>
      </w:r>
      <w:r w:rsidR="00970D12" w:rsidRPr="009011BA">
        <w:rPr>
          <w:rFonts w:ascii="Arial" w:hAnsi="Arial" w:cs="Arial"/>
          <w:sz w:val="24"/>
          <w:szCs w:val="24"/>
          <w:u w:val="single"/>
        </w:rPr>
        <w:t xml:space="preserve">(of Appendix 2) </w:t>
      </w:r>
    </w:p>
    <w:p w14:paraId="5C4CEE71" w14:textId="77777777" w:rsidR="009C3390" w:rsidRPr="009011BA" w:rsidRDefault="009C3390" w:rsidP="00117C50">
      <w:pPr>
        <w:pStyle w:val="Schparthead"/>
        <w:numPr>
          <w:ilvl w:val="0"/>
          <w:numId w:val="0"/>
        </w:numPr>
        <w:spacing w:before="0" w:line="360" w:lineRule="atLeast"/>
        <w:rPr>
          <w:rFonts w:ascii="Arial" w:hAnsi="Arial" w:cs="Arial"/>
          <w:sz w:val="24"/>
          <w:szCs w:val="24"/>
        </w:rPr>
      </w:pPr>
      <w:r w:rsidRPr="009011BA">
        <w:rPr>
          <w:rFonts w:ascii="Arial" w:hAnsi="Arial" w:cs="Arial"/>
          <w:sz w:val="24"/>
          <w:szCs w:val="24"/>
        </w:rPr>
        <w:t xml:space="preserve">Transfer of employees from </w:t>
      </w:r>
      <w:r w:rsidR="007E567E" w:rsidRPr="009011BA">
        <w:rPr>
          <w:rFonts w:ascii="Arial" w:hAnsi="Arial" w:cs="Arial"/>
          <w:sz w:val="24"/>
          <w:szCs w:val="24"/>
        </w:rPr>
        <w:t xml:space="preserve">Gloucestershire County Council </w:t>
      </w:r>
      <w:r w:rsidRPr="009011BA">
        <w:rPr>
          <w:rFonts w:ascii="Arial" w:hAnsi="Arial" w:cs="Arial"/>
          <w:sz w:val="24"/>
          <w:szCs w:val="24"/>
        </w:rPr>
        <w:t>to the Contractor</w:t>
      </w:r>
    </w:p>
    <w:p w14:paraId="0E644629" w14:textId="42900DA5" w:rsidR="009C3390" w:rsidRDefault="009C3390" w:rsidP="00BB5516">
      <w:pPr>
        <w:keepLines/>
        <w:overflowPunct w:val="0"/>
        <w:autoSpaceDE w:val="0"/>
        <w:autoSpaceDN w:val="0"/>
        <w:adjustRightInd w:val="0"/>
        <w:spacing w:before="120" w:after="120"/>
        <w:jc w:val="center"/>
        <w:textAlignment w:val="baseline"/>
        <w:rPr>
          <w:rFonts w:ascii="Arial" w:hAnsi="Arial" w:cs="Arial"/>
        </w:rPr>
      </w:pPr>
    </w:p>
    <w:p w14:paraId="2B68576C" w14:textId="5CEE93F6"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47AF3A61" w14:textId="285F784D"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7196EC60" w14:textId="45F706E0"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30CF9DB6" w14:textId="27E21CE5"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287B4580" w14:textId="1C25FDD8"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7887FFBD" w14:textId="146ADF50"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6305B808" w14:textId="6D71FF0B"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495237AA" w14:textId="722E5989"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772DC25F" w14:textId="31869C0A"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141D0A45" w14:textId="391FBC5A"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1189A6E2" w14:textId="68D3EBF0"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250F4D1A" w14:textId="570D9C09"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4027EAF3" w14:textId="566D3269"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3633C095" w14:textId="7A6FF72E"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346AA4DC" w14:textId="7A435D37"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055C0A42" w14:textId="37024272"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6CBBD94A" w14:textId="7D8BEFD4"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7C7C9345" w14:textId="522AB6A0"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4BACFC01" w14:textId="464C9113"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02665029" w14:textId="2A1DE899"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5870F5CC" w14:textId="00927725"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0DF1665D" w14:textId="00F0BFCD"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2EFADB6D" w14:textId="68C0AC6A"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42A35AF7" w14:textId="0FE58442"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730F993C" w14:textId="38769B04" w:rsidR="002177DD" w:rsidRDefault="002177DD" w:rsidP="00BB5516">
      <w:pPr>
        <w:keepLines/>
        <w:overflowPunct w:val="0"/>
        <w:autoSpaceDE w:val="0"/>
        <w:autoSpaceDN w:val="0"/>
        <w:adjustRightInd w:val="0"/>
        <w:spacing w:before="120" w:after="120"/>
        <w:jc w:val="center"/>
        <w:textAlignment w:val="baseline"/>
        <w:rPr>
          <w:rFonts w:ascii="Arial" w:hAnsi="Arial" w:cs="Arial"/>
        </w:rPr>
      </w:pPr>
    </w:p>
    <w:p w14:paraId="79E8F9EA" w14:textId="1A19F6AA" w:rsidR="002177DD" w:rsidRDefault="002177DD" w:rsidP="002177DD">
      <w:pPr>
        <w:pStyle w:val="Level4"/>
        <w:tabs>
          <w:tab w:val="clear" w:pos="2551"/>
        </w:tabs>
        <w:ind w:left="0" w:firstLine="0"/>
        <w:jc w:val="center"/>
        <w:rPr>
          <w:b/>
          <w:sz w:val="28"/>
          <w:szCs w:val="28"/>
        </w:rPr>
      </w:pPr>
      <w:r w:rsidRPr="005D5E84">
        <w:rPr>
          <w:b/>
          <w:sz w:val="28"/>
          <w:szCs w:val="28"/>
        </w:rPr>
        <w:lastRenderedPageBreak/>
        <w:t xml:space="preserve">APPENDIX </w:t>
      </w:r>
      <w:r>
        <w:rPr>
          <w:b/>
          <w:sz w:val="28"/>
          <w:szCs w:val="28"/>
        </w:rPr>
        <w:t>3</w:t>
      </w:r>
      <w:r w:rsidRPr="005D5E84">
        <w:rPr>
          <w:b/>
          <w:sz w:val="28"/>
          <w:szCs w:val="28"/>
        </w:rPr>
        <w:t xml:space="preserve"> (TO THE CALL-OFF TERMS AND CONDITIONS)</w:t>
      </w:r>
    </w:p>
    <w:p w14:paraId="5F3C5159" w14:textId="77777777" w:rsidR="002177DD" w:rsidRDefault="002177DD" w:rsidP="00E74292">
      <w:pPr>
        <w:widowControl w:val="0"/>
        <w:tabs>
          <w:tab w:val="left" w:pos="567"/>
        </w:tabs>
        <w:autoSpaceDE w:val="0"/>
        <w:autoSpaceDN w:val="0"/>
        <w:adjustRightInd w:val="0"/>
        <w:spacing w:after="240" w:line="360" w:lineRule="atLeast"/>
        <w:ind w:left="567"/>
        <w:jc w:val="both"/>
        <w:outlineLvl w:val="1"/>
        <w:rPr>
          <w:rFonts w:ascii="Arial" w:hAnsi="Arial" w:cs="Arial"/>
          <w:sz w:val="24"/>
          <w:szCs w:val="24"/>
        </w:rPr>
      </w:pPr>
    </w:p>
    <w:p w14:paraId="1AC0E42F" w14:textId="18C52C2C" w:rsidR="002177DD" w:rsidRPr="00E74292" w:rsidRDefault="002177DD" w:rsidP="002177DD">
      <w:pPr>
        <w:widowControl w:val="0"/>
        <w:numPr>
          <w:ilvl w:val="5"/>
          <w:numId w:val="38"/>
        </w:numPr>
        <w:tabs>
          <w:tab w:val="clear" w:pos="3354"/>
          <w:tab w:val="left" w:pos="567"/>
        </w:tabs>
        <w:autoSpaceDE w:val="0"/>
        <w:autoSpaceDN w:val="0"/>
        <w:adjustRightInd w:val="0"/>
        <w:spacing w:after="240" w:line="360" w:lineRule="atLeast"/>
        <w:ind w:left="567" w:hanging="567"/>
        <w:jc w:val="both"/>
        <w:outlineLvl w:val="1"/>
        <w:rPr>
          <w:rFonts w:ascii="Arial" w:hAnsi="Arial" w:cs="Arial"/>
          <w:sz w:val="24"/>
          <w:szCs w:val="24"/>
        </w:rPr>
      </w:pPr>
      <w:r w:rsidRPr="00E74292">
        <w:rPr>
          <w:rFonts w:ascii="Arial" w:hAnsi="Arial" w:cs="Arial"/>
          <w:sz w:val="24"/>
          <w:szCs w:val="24"/>
        </w:rPr>
        <w:t>This Schedule includes certain details of the Processing of Personal Data as required by the Data Protection Legislation.</w:t>
      </w:r>
    </w:p>
    <w:p w14:paraId="74FEB012" w14:textId="54751ED5" w:rsidR="002177DD" w:rsidRPr="0004520D" w:rsidRDefault="002177DD" w:rsidP="002177DD">
      <w:pPr>
        <w:widowControl w:val="0"/>
        <w:numPr>
          <w:ilvl w:val="5"/>
          <w:numId w:val="38"/>
        </w:numPr>
        <w:tabs>
          <w:tab w:val="clear" w:pos="3354"/>
          <w:tab w:val="left" w:pos="567"/>
        </w:tabs>
        <w:autoSpaceDE w:val="0"/>
        <w:autoSpaceDN w:val="0"/>
        <w:adjustRightInd w:val="0"/>
        <w:spacing w:after="240" w:line="360" w:lineRule="atLeast"/>
        <w:ind w:left="567" w:hanging="567"/>
        <w:jc w:val="both"/>
        <w:outlineLvl w:val="1"/>
        <w:rPr>
          <w:rFonts w:ascii="Arial" w:hAnsi="Arial" w:cs="Arial"/>
          <w:sz w:val="24"/>
          <w:szCs w:val="24"/>
        </w:rPr>
      </w:pPr>
      <w:r w:rsidRPr="00E74292">
        <w:rPr>
          <w:rFonts w:ascii="Arial" w:hAnsi="Arial" w:cs="Arial"/>
          <w:sz w:val="24"/>
          <w:szCs w:val="24"/>
        </w:rPr>
        <w:t xml:space="preserve">The </w:t>
      </w:r>
      <w:r w:rsidR="00483437">
        <w:rPr>
          <w:rFonts w:ascii="Arial" w:hAnsi="Arial" w:cs="Arial"/>
          <w:sz w:val="24"/>
          <w:szCs w:val="24"/>
        </w:rPr>
        <w:t>Contractor</w:t>
      </w:r>
      <w:r w:rsidRPr="00E74292">
        <w:rPr>
          <w:rFonts w:ascii="Arial" w:hAnsi="Arial" w:cs="Arial"/>
          <w:sz w:val="24"/>
          <w:szCs w:val="24"/>
        </w:rPr>
        <w:t xml:space="preserve"> shall comply with any further written instructions with respect to processing by the </w:t>
      </w:r>
      <w:r w:rsidR="000E2EFE">
        <w:rPr>
          <w:rFonts w:ascii="Arial" w:hAnsi="Arial" w:cs="Arial"/>
          <w:sz w:val="24"/>
          <w:szCs w:val="24"/>
        </w:rPr>
        <w:t>Authority</w:t>
      </w:r>
      <w:r w:rsidRPr="0004520D">
        <w:rPr>
          <w:rFonts w:ascii="Arial" w:hAnsi="Arial" w:cs="Arial"/>
          <w:sz w:val="24"/>
          <w:szCs w:val="24"/>
        </w:rPr>
        <w:t>.</w:t>
      </w:r>
    </w:p>
    <w:tbl>
      <w:tblPr>
        <w:tblpPr w:leftFromText="180" w:rightFromText="180" w:vertAnchor="text" w:horzAnchor="margin"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6141"/>
      </w:tblGrid>
      <w:tr w:rsidR="002177DD" w:rsidRPr="005D0EAE" w14:paraId="3AD45282" w14:textId="77777777" w:rsidTr="002177DD">
        <w:trPr>
          <w:cantSplit/>
          <w:trHeight w:val="763"/>
        </w:trPr>
        <w:tc>
          <w:tcPr>
            <w:tcW w:w="2590" w:type="dxa"/>
            <w:shd w:val="pct10" w:color="auto" w:fill="auto"/>
          </w:tcPr>
          <w:p w14:paraId="3B669A82" w14:textId="77777777" w:rsidR="002177DD" w:rsidRPr="005D0EAE" w:rsidRDefault="002177DD" w:rsidP="002177DD">
            <w:pPr>
              <w:pStyle w:val="Heading1"/>
              <w:tabs>
                <w:tab w:val="clear" w:pos="0"/>
                <w:tab w:val="left" w:pos="172"/>
              </w:tabs>
              <w:spacing w:after="240" w:line="360" w:lineRule="atLeast"/>
              <w:ind w:left="0" w:firstLine="0"/>
              <w:jc w:val="left"/>
              <w:rPr>
                <w:rFonts w:cs="Arial"/>
                <w:szCs w:val="24"/>
                <w:lang w:val="en-US"/>
              </w:rPr>
            </w:pPr>
            <w:r w:rsidRPr="005D0EAE">
              <w:rPr>
                <w:rFonts w:cs="Arial"/>
                <w:szCs w:val="24"/>
                <w:lang w:val="en-US"/>
              </w:rPr>
              <w:t>Identity of the</w:t>
            </w:r>
            <w:r>
              <w:rPr>
                <w:rFonts w:cs="Arial"/>
                <w:szCs w:val="24"/>
                <w:lang w:val="en-US"/>
              </w:rPr>
              <w:t xml:space="preserve"> </w:t>
            </w:r>
            <w:r w:rsidRPr="005D0EAE">
              <w:rPr>
                <w:rFonts w:cs="Arial"/>
                <w:szCs w:val="24"/>
                <w:lang w:val="en-US"/>
              </w:rPr>
              <w:t>Controller and Processor</w:t>
            </w:r>
          </w:p>
          <w:p w14:paraId="6A42324F" w14:textId="77777777" w:rsidR="002177DD" w:rsidRPr="005D0EAE" w:rsidRDefault="002177DD" w:rsidP="002177DD">
            <w:pPr>
              <w:pStyle w:val="Heading1"/>
              <w:tabs>
                <w:tab w:val="clear" w:pos="0"/>
                <w:tab w:val="left" w:pos="172"/>
              </w:tabs>
              <w:spacing w:after="240" w:line="360" w:lineRule="atLeast"/>
              <w:ind w:left="0" w:firstLine="0"/>
              <w:jc w:val="left"/>
              <w:rPr>
                <w:rFonts w:cs="Arial"/>
                <w:b w:val="0"/>
                <w:szCs w:val="24"/>
                <w:lang w:val="en-US"/>
              </w:rPr>
            </w:pPr>
          </w:p>
        </w:tc>
        <w:tc>
          <w:tcPr>
            <w:tcW w:w="6141" w:type="dxa"/>
            <w:shd w:val="clear" w:color="auto" w:fill="auto"/>
          </w:tcPr>
          <w:p w14:paraId="0890ECAD" w14:textId="65F0FFCE" w:rsidR="002177DD" w:rsidRPr="005D0EAE" w:rsidRDefault="002177DD" w:rsidP="002177DD">
            <w:pPr>
              <w:spacing w:after="240" w:line="360" w:lineRule="atLeast"/>
              <w:rPr>
                <w:rFonts w:ascii="Arial" w:hAnsi="Arial" w:cs="Arial"/>
                <w:sz w:val="24"/>
                <w:szCs w:val="24"/>
                <w:lang w:val="en-US"/>
              </w:rPr>
            </w:pPr>
            <w:r w:rsidRPr="005D0EAE">
              <w:rPr>
                <w:rFonts w:ascii="Arial" w:eastAsia="ArialMT" w:hAnsi="Arial" w:cs="Arial"/>
                <w:bCs/>
                <w:sz w:val="24"/>
                <w:szCs w:val="24"/>
              </w:rPr>
              <w:t xml:space="preserve">The parties </w:t>
            </w:r>
            <w:r w:rsidRPr="00CA6B7F">
              <w:rPr>
                <w:rFonts w:ascii="Arial" w:eastAsia="ArialMT" w:hAnsi="Arial" w:cs="Arial"/>
                <w:bCs/>
                <w:sz w:val="24"/>
                <w:szCs w:val="24"/>
              </w:rPr>
              <w:t xml:space="preserve">hereto acknowledge that for the purposes of the Data Protection Legislation, the </w:t>
            </w:r>
            <w:r w:rsidR="000E2EFE" w:rsidRPr="0004520D">
              <w:rPr>
                <w:rFonts w:ascii="Arial" w:eastAsia="ArialMT" w:hAnsi="Arial" w:cs="Arial"/>
                <w:bCs/>
                <w:sz w:val="24"/>
                <w:szCs w:val="24"/>
              </w:rPr>
              <w:t>Authority</w:t>
            </w:r>
            <w:r w:rsidRPr="00CA6B7F">
              <w:rPr>
                <w:rFonts w:ascii="Arial" w:eastAsia="ArialMT" w:hAnsi="Arial" w:cs="Arial"/>
                <w:bCs/>
                <w:sz w:val="24"/>
                <w:szCs w:val="24"/>
              </w:rPr>
              <w:t xml:space="preserve"> is the Controller and the </w:t>
            </w:r>
            <w:r w:rsidR="00483437" w:rsidRPr="0004520D">
              <w:rPr>
                <w:rFonts w:ascii="Arial" w:eastAsia="ArialMT" w:hAnsi="Arial" w:cs="Arial"/>
                <w:bCs/>
                <w:sz w:val="24"/>
                <w:szCs w:val="24"/>
              </w:rPr>
              <w:t>Contractor</w:t>
            </w:r>
            <w:r w:rsidRPr="00CA6B7F">
              <w:rPr>
                <w:rFonts w:ascii="Arial" w:eastAsia="ArialMT" w:hAnsi="Arial" w:cs="Arial"/>
                <w:bCs/>
                <w:sz w:val="24"/>
                <w:szCs w:val="24"/>
              </w:rPr>
              <w:t xml:space="preserve"> is the Processor.</w:t>
            </w:r>
          </w:p>
        </w:tc>
      </w:tr>
      <w:tr w:rsidR="002177DD" w:rsidRPr="005D0EAE" w14:paraId="30709DDD" w14:textId="77777777" w:rsidTr="002177DD">
        <w:trPr>
          <w:cantSplit/>
          <w:trHeight w:val="758"/>
        </w:trPr>
        <w:tc>
          <w:tcPr>
            <w:tcW w:w="2590" w:type="dxa"/>
            <w:shd w:val="pct10" w:color="auto" w:fill="auto"/>
          </w:tcPr>
          <w:p w14:paraId="7E6E1EC3" w14:textId="77777777" w:rsidR="002177DD" w:rsidRPr="005D0EAE" w:rsidRDefault="002177DD" w:rsidP="002177DD">
            <w:pPr>
              <w:pStyle w:val="Heading1"/>
              <w:tabs>
                <w:tab w:val="clear" w:pos="0"/>
                <w:tab w:val="left" w:pos="172"/>
              </w:tabs>
              <w:spacing w:after="240" w:line="360" w:lineRule="atLeast"/>
              <w:ind w:left="0" w:firstLine="0"/>
              <w:jc w:val="left"/>
              <w:rPr>
                <w:rFonts w:cs="Arial"/>
                <w:b w:val="0"/>
                <w:szCs w:val="24"/>
                <w:lang w:val="en-US"/>
              </w:rPr>
            </w:pPr>
            <w:r w:rsidRPr="005D0EAE">
              <w:rPr>
                <w:rFonts w:cs="Arial"/>
                <w:szCs w:val="24"/>
                <w:lang w:val="en-US"/>
              </w:rPr>
              <w:t>Subject matter of processing:</w:t>
            </w:r>
          </w:p>
          <w:p w14:paraId="619F215D" w14:textId="77777777" w:rsidR="002177DD" w:rsidRPr="005D0EAE" w:rsidRDefault="002177DD" w:rsidP="002177DD">
            <w:pPr>
              <w:pStyle w:val="Heading1"/>
              <w:tabs>
                <w:tab w:val="clear" w:pos="0"/>
                <w:tab w:val="left" w:pos="172"/>
              </w:tabs>
              <w:spacing w:after="240" w:line="360" w:lineRule="atLeast"/>
              <w:ind w:left="0" w:firstLine="0"/>
              <w:jc w:val="left"/>
              <w:rPr>
                <w:rFonts w:cs="Arial"/>
                <w:b w:val="0"/>
                <w:szCs w:val="24"/>
                <w:lang w:val="en-US"/>
              </w:rPr>
            </w:pPr>
          </w:p>
        </w:tc>
        <w:tc>
          <w:tcPr>
            <w:tcW w:w="6141" w:type="dxa"/>
            <w:shd w:val="clear" w:color="auto" w:fill="auto"/>
          </w:tcPr>
          <w:p w14:paraId="30CFD6CF" w14:textId="691C4BA5" w:rsidR="002177DD" w:rsidRPr="0004520D" w:rsidRDefault="00CA6B7F" w:rsidP="002177DD">
            <w:pPr>
              <w:pStyle w:val="Heading1"/>
              <w:spacing w:after="240" w:line="360" w:lineRule="atLeast"/>
              <w:ind w:left="0" w:firstLine="0"/>
              <w:jc w:val="left"/>
              <w:rPr>
                <w:rFonts w:cs="Arial"/>
                <w:b w:val="0"/>
                <w:szCs w:val="24"/>
                <w:lang w:val="en-US"/>
              </w:rPr>
            </w:pPr>
            <w:r w:rsidRPr="0004520D">
              <w:rPr>
                <w:rFonts w:eastAsia="Arial" w:cs="Arial"/>
                <w:b w:val="0"/>
                <w:szCs w:val="24"/>
              </w:rPr>
              <w:t>The processing is needed to ensure that the processor can effectively deliver a catering service to the Authority to its relevant staff/visitors</w:t>
            </w:r>
          </w:p>
        </w:tc>
      </w:tr>
      <w:tr w:rsidR="002177DD" w:rsidRPr="005D0EAE" w14:paraId="5A9CCAEB" w14:textId="77777777" w:rsidTr="002177DD">
        <w:trPr>
          <w:cantSplit/>
          <w:trHeight w:val="758"/>
        </w:trPr>
        <w:tc>
          <w:tcPr>
            <w:tcW w:w="2590" w:type="dxa"/>
            <w:shd w:val="pct10" w:color="auto" w:fill="auto"/>
          </w:tcPr>
          <w:p w14:paraId="6B64F8E1" w14:textId="77777777" w:rsidR="002177DD" w:rsidRPr="005D0EAE" w:rsidRDefault="002177DD" w:rsidP="002177DD">
            <w:pPr>
              <w:pStyle w:val="Heading1"/>
              <w:tabs>
                <w:tab w:val="clear" w:pos="0"/>
                <w:tab w:val="left" w:pos="172"/>
              </w:tabs>
              <w:spacing w:after="240" w:line="360" w:lineRule="atLeast"/>
              <w:ind w:left="0" w:firstLine="0"/>
              <w:jc w:val="left"/>
              <w:rPr>
                <w:rFonts w:cs="Arial"/>
                <w:b w:val="0"/>
                <w:szCs w:val="24"/>
                <w:lang w:val="en-US"/>
              </w:rPr>
            </w:pPr>
            <w:r w:rsidRPr="005D0EAE">
              <w:rPr>
                <w:rFonts w:cs="Arial"/>
                <w:szCs w:val="24"/>
                <w:lang w:val="en-US"/>
              </w:rPr>
              <w:t>Duration of Processing:</w:t>
            </w:r>
          </w:p>
          <w:p w14:paraId="1BACC886" w14:textId="77777777" w:rsidR="002177DD" w:rsidRPr="005D0EAE" w:rsidRDefault="002177DD" w:rsidP="002177DD">
            <w:pPr>
              <w:pStyle w:val="Heading1"/>
              <w:tabs>
                <w:tab w:val="clear" w:pos="0"/>
                <w:tab w:val="left" w:pos="172"/>
              </w:tabs>
              <w:spacing w:after="240" w:line="360" w:lineRule="atLeast"/>
              <w:ind w:left="0" w:firstLine="0"/>
              <w:jc w:val="left"/>
              <w:rPr>
                <w:rFonts w:cs="Arial"/>
                <w:b w:val="0"/>
                <w:szCs w:val="24"/>
                <w:lang w:val="en-US"/>
              </w:rPr>
            </w:pPr>
          </w:p>
        </w:tc>
        <w:tc>
          <w:tcPr>
            <w:tcW w:w="6141" w:type="dxa"/>
            <w:shd w:val="clear" w:color="auto" w:fill="auto"/>
          </w:tcPr>
          <w:p w14:paraId="4E958F06" w14:textId="6321204B" w:rsidR="002177DD" w:rsidRPr="0004520D" w:rsidRDefault="00CA6B7F" w:rsidP="002177DD">
            <w:pPr>
              <w:pStyle w:val="Heading1"/>
              <w:spacing w:after="240" w:line="360" w:lineRule="atLeast"/>
              <w:ind w:left="0" w:firstLine="0"/>
              <w:jc w:val="left"/>
              <w:rPr>
                <w:rFonts w:cs="Arial"/>
                <w:b w:val="0"/>
                <w:szCs w:val="24"/>
                <w:lang w:val="en-US"/>
              </w:rPr>
            </w:pPr>
            <w:r w:rsidRPr="0004520D">
              <w:rPr>
                <w:rFonts w:eastAsia="Arial" w:cs="Arial"/>
                <w:b w:val="0"/>
                <w:szCs w:val="24"/>
              </w:rPr>
              <w:t xml:space="preserve">In line with clause 2 of Schedule </w:t>
            </w:r>
            <w:r>
              <w:rPr>
                <w:rFonts w:eastAsia="Arial" w:cs="Arial"/>
                <w:b w:val="0"/>
                <w:szCs w:val="24"/>
              </w:rPr>
              <w:t>4B</w:t>
            </w:r>
            <w:r w:rsidRPr="0004520D">
              <w:rPr>
                <w:rFonts w:eastAsia="Arial" w:cs="Arial"/>
                <w:b w:val="0"/>
                <w:szCs w:val="24"/>
              </w:rPr>
              <w:t xml:space="preserve"> of the call off terms and conditions.</w:t>
            </w:r>
            <w:r w:rsidRPr="0004520D" w:rsidDel="00CA6B7F">
              <w:rPr>
                <w:rFonts w:eastAsia="ArialMT" w:cs="Arial"/>
                <w:b w:val="0"/>
                <w:iCs/>
                <w:szCs w:val="24"/>
                <w:highlight w:val="green"/>
                <w:lang w:bidi="he-IL"/>
              </w:rPr>
              <w:t xml:space="preserve"> </w:t>
            </w:r>
          </w:p>
        </w:tc>
      </w:tr>
      <w:tr w:rsidR="002177DD" w:rsidRPr="005D0EAE" w14:paraId="43D5D77D" w14:textId="77777777" w:rsidTr="002177DD">
        <w:trPr>
          <w:cantSplit/>
          <w:trHeight w:val="758"/>
        </w:trPr>
        <w:tc>
          <w:tcPr>
            <w:tcW w:w="2590" w:type="dxa"/>
            <w:shd w:val="pct10" w:color="auto" w:fill="auto"/>
          </w:tcPr>
          <w:p w14:paraId="4C218F3C" w14:textId="77777777" w:rsidR="002177DD" w:rsidRPr="005D0EAE" w:rsidRDefault="002177DD" w:rsidP="002177DD">
            <w:pPr>
              <w:pStyle w:val="Heading1"/>
              <w:tabs>
                <w:tab w:val="clear" w:pos="0"/>
                <w:tab w:val="left" w:pos="172"/>
              </w:tabs>
              <w:spacing w:after="240" w:line="360" w:lineRule="atLeast"/>
              <w:ind w:left="0" w:firstLine="0"/>
              <w:jc w:val="left"/>
              <w:rPr>
                <w:rFonts w:cs="Arial"/>
                <w:b w:val="0"/>
                <w:szCs w:val="24"/>
                <w:lang w:val="en-US"/>
              </w:rPr>
            </w:pPr>
            <w:r w:rsidRPr="005D0EAE">
              <w:rPr>
                <w:rFonts w:cs="Arial"/>
                <w:szCs w:val="24"/>
                <w:lang w:val="en-US"/>
              </w:rPr>
              <w:lastRenderedPageBreak/>
              <w:t>Nature of Processing:</w:t>
            </w:r>
          </w:p>
        </w:tc>
        <w:tc>
          <w:tcPr>
            <w:tcW w:w="6141" w:type="dxa"/>
            <w:shd w:val="clear" w:color="auto" w:fill="auto"/>
          </w:tcPr>
          <w:p w14:paraId="11222838" w14:textId="77777777" w:rsidR="00CA6B7F" w:rsidRDefault="00CA6B7F" w:rsidP="00CA6B7F">
            <w:pPr>
              <w:rPr>
                <w:rFonts w:ascii="Arial" w:eastAsia="Arial" w:hAnsi="Arial" w:cs="Arial"/>
                <w:sz w:val="24"/>
                <w:szCs w:val="24"/>
              </w:rPr>
            </w:pPr>
            <w:r w:rsidRPr="00ED10BB">
              <w:rPr>
                <w:rFonts w:ascii="Arial" w:eastAsia="Arial" w:hAnsi="Arial" w:cs="Arial"/>
                <w:sz w:val="24"/>
                <w:szCs w:val="24"/>
              </w:rPr>
              <w:t xml:space="preserve">The nature of the processing means any operation such as </w:t>
            </w:r>
          </w:p>
          <w:p w14:paraId="666D9BEC" w14:textId="77777777" w:rsidR="00CA6B7F" w:rsidRPr="00ED10BB" w:rsidRDefault="00CA6B7F" w:rsidP="00CA6B7F">
            <w:pPr>
              <w:pStyle w:val="ListParagraph"/>
              <w:widowControl/>
              <w:numPr>
                <w:ilvl w:val="0"/>
                <w:numId w:val="39"/>
              </w:numPr>
              <w:overflowPunct/>
              <w:autoSpaceDE/>
              <w:autoSpaceDN/>
              <w:adjustRightInd/>
              <w:jc w:val="left"/>
              <w:textAlignment w:val="auto"/>
              <w:rPr>
                <w:rFonts w:ascii="Arial" w:eastAsia="Arial" w:hAnsi="Arial" w:cs="Arial"/>
                <w:sz w:val="24"/>
                <w:szCs w:val="24"/>
              </w:rPr>
            </w:pPr>
            <w:r w:rsidRPr="00ED10BB">
              <w:rPr>
                <w:rFonts w:ascii="Arial" w:eastAsia="Arial" w:hAnsi="Arial" w:cs="Arial"/>
                <w:sz w:val="24"/>
                <w:szCs w:val="24"/>
              </w:rPr>
              <w:t>collection</w:t>
            </w:r>
          </w:p>
          <w:p w14:paraId="160393B0" w14:textId="77777777" w:rsidR="00CA6B7F" w:rsidRPr="00ED10BB" w:rsidRDefault="00CA6B7F" w:rsidP="00CA6B7F">
            <w:pPr>
              <w:pStyle w:val="ListParagraph"/>
              <w:widowControl/>
              <w:numPr>
                <w:ilvl w:val="0"/>
                <w:numId w:val="39"/>
              </w:numPr>
              <w:overflowPunct/>
              <w:autoSpaceDE/>
              <w:autoSpaceDN/>
              <w:adjustRightInd/>
              <w:jc w:val="left"/>
              <w:textAlignment w:val="auto"/>
              <w:rPr>
                <w:rFonts w:ascii="Arial" w:eastAsia="Arial" w:hAnsi="Arial" w:cs="Arial"/>
                <w:sz w:val="24"/>
                <w:szCs w:val="24"/>
              </w:rPr>
            </w:pPr>
            <w:r w:rsidRPr="00ED10BB">
              <w:rPr>
                <w:rFonts w:ascii="Arial" w:eastAsia="Arial" w:hAnsi="Arial" w:cs="Arial"/>
                <w:sz w:val="24"/>
                <w:szCs w:val="24"/>
              </w:rPr>
              <w:t xml:space="preserve">recording </w:t>
            </w:r>
          </w:p>
          <w:p w14:paraId="22459072" w14:textId="77777777" w:rsidR="00CA6B7F" w:rsidRPr="00ED10BB" w:rsidRDefault="00CA6B7F" w:rsidP="00CA6B7F">
            <w:pPr>
              <w:pStyle w:val="ListParagraph"/>
              <w:widowControl/>
              <w:numPr>
                <w:ilvl w:val="0"/>
                <w:numId w:val="39"/>
              </w:numPr>
              <w:overflowPunct/>
              <w:autoSpaceDE/>
              <w:autoSpaceDN/>
              <w:adjustRightInd/>
              <w:jc w:val="left"/>
              <w:textAlignment w:val="auto"/>
              <w:rPr>
                <w:rFonts w:ascii="Arial" w:eastAsia="Arial" w:hAnsi="Arial" w:cs="Arial"/>
                <w:sz w:val="24"/>
                <w:szCs w:val="24"/>
              </w:rPr>
            </w:pPr>
            <w:r w:rsidRPr="00ED10BB">
              <w:rPr>
                <w:rFonts w:ascii="Arial" w:eastAsia="Arial" w:hAnsi="Arial" w:cs="Arial"/>
                <w:sz w:val="24"/>
                <w:szCs w:val="24"/>
              </w:rPr>
              <w:t xml:space="preserve">organisation </w:t>
            </w:r>
          </w:p>
          <w:p w14:paraId="61C32028" w14:textId="77777777" w:rsidR="00CA6B7F" w:rsidRPr="00ED10BB" w:rsidRDefault="00CA6B7F" w:rsidP="00CA6B7F">
            <w:pPr>
              <w:pStyle w:val="ListParagraph"/>
              <w:widowControl/>
              <w:numPr>
                <w:ilvl w:val="0"/>
                <w:numId w:val="39"/>
              </w:numPr>
              <w:overflowPunct/>
              <w:autoSpaceDE/>
              <w:autoSpaceDN/>
              <w:adjustRightInd/>
              <w:jc w:val="left"/>
              <w:textAlignment w:val="auto"/>
              <w:rPr>
                <w:rFonts w:ascii="Arial" w:eastAsia="Arial" w:hAnsi="Arial" w:cs="Arial"/>
                <w:sz w:val="24"/>
                <w:szCs w:val="24"/>
              </w:rPr>
            </w:pPr>
            <w:r w:rsidRPr="00ED10BB">
              <w:rPr>
                <w:rFonts w:ascii="Arial" w:eastAsia="Arial" w:hAnsi="Arial" w:cs="Arial"/>
                <w:sz w:val="24"/>
                <w:szCs w:val="24"/>
              </w:rPr>
              <w:t xml:space="preserve">structuring </w:t>
            </w:r>
          </w:p>
          <w:p w14:paraId="15B587F5" w14:textId="77777777" w:rsidR="00CA6B7F" w:rsidRPr="00ED10BB" w:rsidRDefault="00CA6B7F" w:rsidP="00CA6B7F">
            <w:pPr>
              <w:pStyle w:val="ListParagraph"/>
              <w:widowControl/>
              <w:numPr>
                <w:ilvl w:val="0"/>
                <w:numId w:val="39"/>
              </w:numPr>
              <w:overflowPunct/>
              <w:autoSpaceDE/>
              <w:autoSpaceDN/>
              <w:adjustRightInd/>
              <w:jc w:val="left"/>
              <w:textAlignment w:val="auto"/>
              <w:rPr>
                <w:rFonts w:ascii="Arial" w:eastAsia="Arial" w:hAnsi="Arial" w:cs="Arial"/>
                <w:sz w:val="24"/>
                <w:szCs w:val="24"/>
              </w:rPr>
            </w:pPr>
            <w:r w:rsidRPr="00ED10BB">
              <w:rPr>
                <w:rFonts w:ascii="Arial" w:eastAsia="Arial" w:hAnsi="Arial" w:cs="Arial"/>
                <w:sz w:val="24"/>
                <w:szCs w:val="24"/>
              </w:rPr>
              <w:t xml:space="preserve">storage </w:t>
            </w:r>
          </w:p>
          <w:p w14:paraId="702D8B48" w14:textId="77777777" w:rsidR="00CA6B7F" w:rsidRPr="00ED10BB" w:rsidRDefault="00CA6B7F" w:rsidP="00CA6B7F">
            <w:pPr>
              <w:pStyle w:val="ListParagraph"/>
              <w:widowControl/>
              <w:numPr>
                <w:ilvl w:val="0"/>
                <w:numId w:val="39"/>
              </w:numPr>
              <w:overflowPunct/>
              <w:autoSpaceDE/>
              <w:autoSpaceDN/>
              <w:adjustRightInd/>
              <w:jc w:val="left"/>
              <w:textAlignment w:val="auto"/>
              <w:rPr>
                <w:rFonts w:ascii="Arial" w:eastAsia="Arial" w:hAnsi="Arial" w:cs="Arial"/>
                <w:sz w:val="24"/>
                <w:szCs w:val="24"/>
              </w:rPr>
            </w:pPr>
            <w:r w:rsidRPr="00ED10BB">
              <w:rPr>
                <w:rFonts w:ascii="Arial" w:eastAsia="Arial" w:hAnsi="Arial" w:cs="Arial"/>
                <w:sz w:val="24"/>
                <w:szCs w:val="24"/>
              </w:rPr>
              <w:t>adaptation or alteration</w:t>
            </w:r>
          </w:p>
          <w:p w14:paraId="1E453BB9" w14:textId="77777777" w:rsidR="00CA6B7F" w:rsidRPr="00ED10BB" w:rsidRDefault="00CA6B7F" w:rsidP="00CA6B7F">
            <w:pPr>
              <w:pStyle w:val="ListParagraph"/>
              <w:widowControl/>
              <w:numPr>
                <w:ilvl w:val="0"/>
                <w:numId w:val="39"/>
              </w:numPr>
              <w:overflowPunct/>
              <w:autoSpaceDE/>
              <w:autoSpaceDN/>
              <w:adjustRightInd/>
              <w:jc w:val="left"/>
              <w:textAlignment w:val="auto"/>
              <w:rPr>
                <w:rFonts w:ascii="Arial" w:eastAsia="Arial" w:hAnsi="Arial" w:cs="Arial"/>
                <w:sz w:val="24"/>
                <w:szCs w:val="24"/>
              </w:rPr>
            </w:pPr>
            <w:r w:rsidRPr="00ED10BB">
              <w:rPr>
                <w:rFonts w:ascii="Arial" w:eastAsia="Arial" w:hAnsi="Arial" w:cs="Arial"/>
                <w:sz w:val="24"/>
                <w:szCs w:val="24"/>
              </w:rPr>
              <w:t xml:space="preserve">retrieval </w:t>
            </w:r>
          </w:p>
          <w:p w14:paraId="6110F7B4" w14:textId="77777777" w:rsidR="00CA6B7F" w:rsidRPr="00ED10BB" w:rsidRDefault="00CA6B7F" w:rsidP="00CA6B7F">
            <w:pPr>
              <w:pStyle w:val="ListParagraph"/>
              <w:widowControl/>
              <w:numPr>
                <w:ilvl w:val="0"/>
                <w:numId w:val="39"/>
              </w:numPr>
              <w:overflowPunct/>
              <w:autoSpaceDE/>
              <w:autoSpaceDN/>
              <w:adjustRightInd/>
              <w:jc w:val="left"/>
              <w:textAlignment w:val="auto"/>
              <w:rPr>
                <w:rFonts w:ascii="Arial" w:eastAsia="Arial" w:hAnsi="Arial" w:cs="Arial"/>
                <w:sz w:val="24"/>
                <w:szCs w:val="24"/>
              </w:rPr>
            </w:pPr>
            <w:r w:rsidRPr="00ED10BB">
              <w:rPr>
                <w:rFonts w:ascii="Arial" w:eastAsia="Arial" w:hAnsi="Arial" w:cs="Arial"/>
                <w:sz w:val="24"/>
                <w:szCs w:val="24"/>
              </w:rPr>
              <w:t>consultation</w:t>
            </w:r>
          </w:p>
          <w:p w14:paraId="62FBA9E0" w14:textId="77777777" w:rsidR="00CA6B7F" w:rsidRPr="00ED10BB" w:rsidRDefault="00CA6B7F" w:rsidP="00CA6B7F">
            <w:pPr>
              <w:pStyle w:val="ListParagraph"/>
              <w:widowControl/>
              <w:numPr>
                <w:ilvl w:val="0"/>
                <w:numId w:val="39"/>
              </w:numPr>
              <w:overflowPunct/>
              <w:autoSpaceDE/>
              <w:autoSpaceDN/>
              <w:adjustRightInd/>
              <w:jc w:val="left"/>
              <w:textAlignment w:val="auto"/>
              <w:rPr>
                <w:rFonts w:ascii="Arial" w:eastAsia="Arial" w:hAnsi="Arial" w:cs="Arial"/>
                <w:sz w:val="24"/>
                <w:szCs w:val="24"/>
              </w:rPr>
            </w:pPr>
            <w:r w:rsidRPr="00ED10BB">
              <w:rPr>
                <w:rFonts w:ascii="Arial" w:eastAsia="Arial" w:hAnsi="Arial" w:cs="Arial"/>
                <w:sz w:val="24"/>
                <w:szCs w:val="24"/>
              </w:rPr>
              <w:t>use</w:t>
            </w:r>
          </w:p>
          <w:p w14:paraId="6BB0EF62" w14:textId="77777777" w:rsidR="00CA6B7F" w:rsidRPr="00ED10BB" w:rsidRDefault="00CA6B7F" w:rsidP="00CA6B7F">
            <w:pPr>
              <w:pStyle w:val="ListParagraph"/>
              <w:widowControl/>
              <w:numPr>
                <w:ilvl w:val="0"/>
                <w:numId w:val="39"/>
              </w:numPr>
              <w:overflowPunct/>
              <w:autoSpaceDE/>
              <w:autoSpaceDN/>
              <w:adjustRightInd/>
              <w:jc w:val="left"/>
              <w:textAlignment w:val="auto"/>
              <w:rPr>
                <w:rFonts w:ascii="Arial" w:eastAsia="Arial" w:hAnsi="Arial" w:cs="Arial"/>
                <w:sz w:val="24"/>
                <w:szCs w:val="24"/>
              </w:rPr>
            </w:pPr>
            <w:r w:rsidRPr="00ED10BB">
              <w:rPr>
                <w:rFonts w:ascii="Arial" w:eastAsia="Arial" w:hAnsi="Arial" w:cs="Arial"/>
                <w:sz w:val="24"/>
                <w:szCs w:val="24"/>
              </w:rPr>
              <w:t>disclosure by transmission</w:t>
            </w:r>
          </w:p>
          <w:p w14:paraId="7DDC69D9" w14:textId="77777777" w:rsidR="00CA6B7F" w:rsidRPr="00ED10BB" w:rsidRDefault="00CA6B7F" w:rsidP="00CA6B7F">
            <w:pPr>
              <w:pStyle w:val="ListParagraph"/>
              <w:widowControl/>
              <w:numPr>
                <w:ilvl w:val="0"/>
                <w:numId w:val="39"/>
              </w:numPr>
              <w:overflowPunct/>
              <w:autoSpaceDE/>
              <w:autoSpaceDN/>
              <w:adjustRightInd/>
              <w:jc w:val="left"/>
              <w:textAlignment w:val="auto"/>
              <w:rPr>
                <w:rFonts w:ascii="Arial" w:eastAsia="Arial" w:hAnsi="Arial" w:cs="Arial"/>
                <w:sz w:val="24"/>
                <w:szCs w:val="24"/>
              </w:rPr>
            </w:pPr>
            <w:r w:rsidRPr="00ED10BB">
              <w:rPr>
                <w:rFonts w:ascii="Arial" w:eastAsia="Arial" w:hAnsi="Arial" w:cs="Arial"/>
                <w:sz w:val="24"/>
                <w:szCs w:val="24"/>
              </w:rPr>
              <w:t>dissemination or otherwise making available</w:t>
            </w:r>
          </w:p>
          <w:p w14:paraId="0BD5B5BA" w14:textId="77777777" w:rsidR="00CA6B7F" w:rsidRPr="00ED10BB" w:rsidRDefault="00CA6B7F" w:rsidP="00CA6B7F">
            <w:pPr>
              <w:pStyle w:val="ListParagraph"/>
              <w:widowControl/>
              <w:numPr>
                <w:ilvl w:val="0"/>
                <w:numId w:val="39"/>
              </w:numPr>
              <w:overflowPunct/>
              <w:autoSpaceDE/>
              <w:autoSpaceDN/>
              <w:adjustRightInd/>
              <w:jc w:val="left"/>
              <w:textAlignment w:val="auto"/>
              <w:rPr>
                <w:rFonts w:ascii="Arial" w:eastAsia="Arial" w:hAnsi="Arial" w:cs="Arial"/>
                <w:sz w:val="24"/>
                <w:szCs w:val="24"/>
              </w:rPr>
            </w:pPr>
            <w:r w:rsidRPr="00ED10BB">
              <w:rPr>
                <w:rFonts w:ascii="Arial" w:eastAsia="Arial" w:hAnsi="Arial" w:cs="Arial"/>
                <w:sz w:val="24"/>
                <w:szCs w:val="24"/>
              </w:rPr>
              <w:t xml:space="preserve">alignment or combination </w:t>
            </w:r>
          </w:p>
          <w:p w14:paraId="20A958D8" w14:textId="77777777" w:rsidR="00CA6B7F" w:rsidRPr="00ED10BB" w:rsidRDefault="00CA6B7F" w:rsidP="00CA6B7F">
            <w:pPr>
              <w:pStyle w:val="ListParagraph"/>
              <w:widowControl/>
              <w:numPr>
                <w:ilvl w:val="0"/>
                <w:numId w:val="39"/>
              </w:numPr>
              <w:overflowPunct/>
              <w:autoSpaceDE/>
              <w:autoSpaceDN/>
              <w:adjustRightInd/>
              <w:jc w:val="left"/>
              <w:textAlignment w:val="auto"/>
              <w:rPr>
                <w:rFonts w:ascii="Arial" w:eastAsia="Arial" w:hAnsi="Arial" w:cs="Arial"/>
                <w:sz w:val="24"/>
                <w:szCs w:val="24"/>
              </w:rPr>
            </w:pPr>
            <w:r w:rsidRPr="00ED10BB">
              <w:rPr>
                <w:rFonts w:ascii="Arial" w:eastAsia="Arial" w:hAnsi="Arial" w:cs="Arial"/>
                <w:sz w:val="24"/>
                <w:szCs w:val="24"/>
              </w:rPr>
              <w:t>restriction</w:t>
            </w:r>
          </w:p>
          <w:p w14:paraId="1BC219C2" w14:textId="77777777" w:rsidR="00CA6B7F" w:rsidRPr="00ED10BB" w:rsidRDefault="00CA6B7F" w:rsidP="00CA6B7F">
            <w:pPr>
              <w:pStyle w:val="ListParagraph"/>
              <w:widowControl/>
              <w:numPr>
                <w:ilvl w:val="0"/>
                <w:numId w:val="39"/>
              </w:numPr>
              <w:overflowPunct/>
              <w:autoSpaceDE/>
              <w:autoSpaceDN/>
              <w:adjustRightInd/>
              <w:jc w:val="left"/>
              <w:textAlignment w:val="auto"/>
              <w:rPr>
                <w:rFonts w:ascii="Arial" w:eastAsia="Arial" w:hAnsi="Arial" w:cs="Arial"/>
                <w:sz w:val="24"/>
                <w:szCs w:val="24"/>
              </w:rPr>
            </w:pPr>
            <w:r w:rsidRPr="00ED10BB">
              <w:rPr>
                <w:rFonts w:ascii="Arial" w:eastAsia="Arial" w:hAnsi="Arial" w:cs="Arial"/>
                <w:sz w:val="24"/>
                <w:szCs w:val="24"/>
              </w:rPr>
              <w:t>erasure or destruction of data (whether or not by automated means) etc</w:t>
            </w:r>
          </w:p>
          <w:p w14:paraId="0062DF4D" w14:textId="56B2E91C" w:rsidR="00CA6B7F" w:rsidRDefault="00CA6B7F" w:rsidP="00CA6B7F">
            <w:pPr>
              <w:rPr>
                <w:rFonts w:ascii="Arial" w:eastAsia="Arial" w:hAnsi="Arial" w:cs="Arial"/>
                <w:sz w:val="24"/>
                <w:szCs w:val="24"/>
              </w:rPr>
            </w:pPr>
            <w:r>
              <w:rPr>
                <w:rFonts w:ascii="Arial" w:eastAsia="Arial" w:hAnsi="Arial" w:cs="Arial"/>
                <w:sz w:val="24"/>
                <w:szCs w:val="24"/>
              </w:rPr>
              <w:t>for the purpose of providing catering services for the Authority</w:t>
            </w:r>
          </w:p>
          <w:p w14:paraId="6C4F9361" w14:textId="77777777" w:rsidR="002177DD" w:rsidRPr="005D0EAE" w:rsidRDefault="002177DD" w:rsidP="0004520D">
            <w:pPr>
              <w:spacing w:after="240" w:line="360" w:lineRule="atLeast"/>
              <w:rPr>
                <w:rFonts w:cs="Arial"/>
                <w:szCs w:val="24"/>
                <w:lang w:val="en-US"/>
              </w:rPr>
            </w:pPr>
          </w:p>
        </w:tc>
      </w:tr>
      <w:tr w:rsidR="002177DD" w:rsidRPr="005D0EAE" w14:paraId="2196044B" w14:textId="77777777" w:rsidTr="002177DD">
        <w:trPr>
          <w:cantSplit/>
          <w:trHeight w:val="758"/>
        </w:trPr>
        <w:tc>
          <w:tcPr>
            <w:tcW w:w="2590" w:type="dxa"/>
            <w:shd w:val="pct10" w:color="auto" w:fill="auto"/>
          </w:tcPr>
          <w:p w14:paraId="7DB8BBEF" w14:textId="77777777" w:rsidR="002177DD" w:rsidRPr="005D0EAE" w:rsidRDefault="002177DD" w:rsidP="002177DD">
            <w:pPr>
              <w:pStyle w:val="Heading1"/>
              <w:tabs>
                <w:tab w:val="clear" w:pos="0"/>
                <w:tab w:val="left" w:pos="172"/>
              </w:tabs>
              <w:spacing w:after="240" w:line="360" w:lineRule="atLeast"/>
              <w:ind w:left="0" w:firstLine="0"/>
              <w:jc w:val="left"/>
              <w:rPr>
                <w:rFonts w:cs="Arial"/>
                <w:b w:val="0"/>
                <w:szCs w:val="24"/>
                <w:lang w:val="en-US"/>
              </w:rPr>
            </w:pPr>
            <w:r w:rsidRPr="005D0EAE">
              <w:rPr>
                <w:rFonts w:cs="Arial"/>
                <w:szCs w:val="24"/>
                <w:lang w:val="en-US"/>
              </w:rPr>
              <w:t>Business Purposes:</w:t>
            </w:r>
          </w:p>
          <w:p w14:paraId="330EC4C0" w14:textId="77777777" w:rsidR="002177DD" w:rsidRPr="005D0EAE" w:rsidRDefault="002177DD" w:rsidP="002177DD">
            <w:pPr>
              <w:pStyle w:val="Heading1"/>
              <w:tabs>
                <w:tab w:val="clear" w:pos="0"/>
                <w:tab w:val="left" w:pos="172"/>
              </w:tabs>
              <w:spacing w:after="240" w:line="360" w:lineRule="atLeast"/>
              <w:ind w:left="0" w:firstLine="0"/>
              <w:jc w:val="left"/>
              <w:rPr>
                <w:rFonts w:cs="Arial"/>
                <w:b w:val="0"/>
                <w:szCs w:val="24"/>
                <w:lang w:val="en-US"/>
              </w:rPr>
            </w:pPr>
          </w:p>
        </w:tc>
        <w:tc>
          <w:tcPr>
            <w:tcW w:w="6141" w:type="dxa"/>
            <w:shd w:val="clear" w:color="auto" w:fill="auto"/>
          </w:tcPr>
          <w:p w14:paraId="589EB637" w14:textId="3C0FCC2E" w:rsidR="002177DD" w:rsidRPr="0004520D" w:rsidRDefault="00CA6B7F" w:rsidP="002177DD">
            <w:pPr>
              <w:spacing w:after="240" w:line="360" w:lineRule="atLeast"/>
              <w:rPr>
                <w:rFonts w:ascii="Arial" w:hAnsi="Arial" w:cs="Arial"/>
                <w:sz w:val="24"/>
                <w:szCs w:val="24"/>
                <w:lang w:val="en-US"/>
              </w:rPr>
            </w:pPr>
            <w:r w:rsidRPr="0004520D">
              <w:rPr>
                <w:rFonts w:ascii="Arial" w:eastAsia="ArialMT" w:hAnsi="Arial" w:cs="Arial"/>
                <w:iCs/>
                <w:sz w:val="24"/>
                <w:szCs w:val="24"/>
                <w:lang w:bidi="he-IL"/>
              </w:rPr>
              <w:t>To provide a catering service to employees and visitors at Shire Hall</w:t>
            </w:r>
          </w:p>
          <w:p w14:paraId="5BC14C39" w14:textId="77777777" w:rsidR="002177DD" w:rsidRPr="001D0631" w:rsidRDefault="002177DD" w:rsidP="002177DD">
            <w:pPr>
              <w:pStyle w:val="Heading1"/>
              <w:spacing w:after="240" w:line="360" w:lineRule="atLeast"/>
              <w:ind w:left="0" w:firstLine="0"/>
              <w:jc w:val="left"/>
              <w:rPr>
                <w:rFonts w:cs="Arial"/>
                <w:b w:val="0"/>
                <w:szCs w:val="24"/>
                <w:lang w:val="en-US"/>
              </w:rPr>
            </w:pPr>
          </w:p>
        </w:tc>
      </w:tr>
      <w:tr w:rsidR="002177DD" w:rsidRPr="005D0EAE" w14:paraId="28ED2572" w14:textId="77777777" w:rsidTr="002177DD">
        <w:trPr>
          <w:cantSplit/>
          <w:trHeight w:val="758"/>
        </w:trPr>
        <w:tc>
          <w:tcPr>
            <w:tcW w:w="2590" w:type="dxa"/>
            <w:shd w:val="pct10" w:color="auto" w:fill="auto"/>
          </w:tcPr>
          <w:p w14:paraId="132F8611" w14:textId="77777777" w:rsidR="002177DD" w:rsidRPr="005D0EAE" w:rsidRDefault="002177DD" w:rsidP="002177DD">
            <w:pPr>
              <w:pStyle w:val="Heading1"/>
              <w:tabs>
                <w:tab w:val="clear" w:pos="0"/>
                <w:tab w:val="left" w:pos="172"/>
              </w:tabs>
              <w:spacing w:after="240" w:line="360" w:lineRule="atLeast"/>
              <w:ind w:left="0" w:firstLine="0"/>
              <w:jc w:val="left"/>
              <w:rPr>
                <w:rFonts w:cs="Arial"/>
                <w:b w:val="0"/>
                <w:szCs w:val="24"/>
                <w:lang w:val="en-US"/>
              </w:rPr>
            </w:pPr>
            <w:r w:rsidRPr="005D0EAE">
              <w:rPr>
                <w:rFonts w:cs="Arial"/>
                <w:szCs w:val="24"/>
                <w:lang w:val="en-US"/>
              </w:rPr>
              <w:t>Personal Data Categories:</w:t>
            </w:r>
          </w:p>
          <w:p w14:paraId="21370555" w14:textId="77777777" w:rsidR="002177DD" w:rsidRPr="005D0EAE" w:rsidRDefault="002177DD" w:rsidP="002177DD">
            <w:pPr>
              <w:pStyle w:val="Heading1"/>
              <w:tabs>
                <w:tab w:val="clear" w:pos="0"/>
                <w:tab w:val="left" w:pos="172"/>
              </w:tabs>
              <w:spacing w:after="240" w:line="360" w:lineRule="atLeast"/>
              <w:ind w:left="0" w:firstLine="0"/>
              <w:jc w:val="left"/>
              <w:rPr>
                <w:rFonts w:cs="Arial"/>
                <w:b w:val="0"/>
                <w:szCs w:val="24"/>
                <w:lang w:val="en-US"/>
              </w:rPr>
            </w:pPr>
          </w:p>
        </w:tc>
        <w:tc>
          <w:tcPr>
            <w:tcW w:w="6141" w:type="dxa"/>
            <w:shd w:val="clear" w:color="auto" w:fill="auto"/>
          </w:tcPr>
          <w:p w14:paraId="7C464993" w14:textId="77777777" w:rsidR="00CA6B7F" w:rsidRDefault="00CA6B7F" w:rsidP="00CA6B7F">
            <w:pPr>
              <w:pStyle w:val="ListParagraph"/>
              <w:widowControl/>
              <w:numPr>
                <w:ilvl w:val="0"/>
                <w:numId w:val="40"/>
              </w:numPr>
              <w:overflowPunct/>
              <w:autoSpaceDE/>
              <w:autoSpaceDN/>
              <w:adjustRightInd/>
              <w:jc w:val="left"/>
              <w:textAlignment w:val="auto"/>
              <w:rPr>
                <w:rFonts w:ascii="Arial" w:eastAsia="Arial" w:hAnsi="Arial" w:cs="Arial"/>
                <w:sz w:val="24"/>
                <w:szCs w:val="24"/>
              </w:rPr>
            </w:pPr>
            <w:r>
              <w:rPr>
                <w:rFonts w:ascii="Arial" w:eastAsia="Arial" w:hAnsi="Arial" w:cs="Arial"/>
                <w:sz w:val="24"/>
                <w:szCs w:val="24"/>
              </w:rPr>
              <w:t>Name</w:t>
            </w:r>
          </w:p>
          <w:p w14:paraId="2F818F61" w14:textId="77777777" w:rsidR="00CA6B7F" w:rsidRDefault="00CA6B7F" w:rsidP="00CA6B7F">
            <w:pPr>
              <w:pStyle w:val="ListParagraph"/>
              <w:widowControl/>
              <w:numPr>
                <w:ilvl w:val="0"/>
                <w:numId w:val="40"/>
              </w:numPr>
              <w:overflowPunct/>
              <w:autoSpaceDE/>
              <w:autoSpaceDN/>
              <w:adjustRightInd/>
              <w:jc w:val="left"/>
              <w:textAlignment w:val="auto"/>
              <w:rPr>
                <w:rFonts w:ascii="Arial" w:eastAsia="Arial" w:hAnsi="Arial" w:cs="Arial"/>
                <w:sz w:val="24"/>
                <w:szCs w:val="24"/>
              </w:rPr>
            </w:pPr>
            <w:r>
              <w:rPr>
                <w:rFonts w:ascii="Arial" w:eastAsia="Arial" w:hAnsi="Arial" w:cs="Arial"/>
                <w:sz w:val="24"/>
                <w:szCs w:val="24"/>
              </w:rPr>
              <w:t>Gender</w:t>
            </w:r>
          </w:p>
          <w:p w14:paraId="18664333" w14:textId="77777777" w:rsidR="00CA6B7F" w:rsidRDefault="00CA6B7F" w:rsidP="00CA6B7F">
            <w:pPr>
              <w:pStyle w:val="ListParagraph"/>
              <w:widowControl/>
              <w:numPr>
                <w:ilvl w:val="0"/>
                <w:numId w:val="40"/>
              </w:numPr>
              <w:overflowPunct/>
              <w:autoSpaceDE/>
              <w:autoSpaceDN/>
              <w:adjustRightInd/>
              <w:jc w:val="left"/>
              <w:textAlignment w:val="auto"/>
              <w:rPr>
                <w:rFonts w:ascii="Arial" w:eastAsia="Arial" w:hAnsi="Arial" w:cs="Arial"/>
                <w:sz w:val="24"/>
                <w:szCs w:val="24"/>
              </w:rPr>
            </w:pPr>
            <w:r>
              <w:rPr>
                <w:rFonts w:ascii="Arial" w:eastAsia="Arial" w:hAnsi="Arial" w:cs="Arial"/>
                <w:sz w:val="24"/>
                <w:szCs w:val="24"/>
              </w:rPr>
              <w:t>Address</w:t>
            </w:r>
          </w:p>
          <w:p w14:paraId="66C996E4" w14:textId="77777777" w:rsidR="00CA6B7F" w:rsidRDefault="00CA6B7F" w:rsidP="00CA6B7F">
            <w:pPr>
              <w:pStyle w:val="ListParagraph"/>
              <w:widowControl/>
              <w:numPr>
                <w:ilvl w:val="0"/>
                <w:numId w:val="40"/>
              </w:numPr>
              <w:overflowPunct/>
              <w:autoSpaceDE/>
              <w:autoSpaceDN/>
              <w:adjustRightInd/>
              <w:jc w:val="left"/>
              <w:textAlignment w:val="auto"/>
              <w:rPr>
                <w:rFonts w:ascii="Arial" w:eastAsia="Arial" w:hAnsi="Arial" w:cs="Arial"/>
                <w:sz w:val="24"/>
                <w:szCs w:val="24"/>
              </w:rPr>
            </w:pPr>
            <w:r>
              <w:rPr>
                <w:rFonts w:ascii="Arial" w:eastAsia="Arial" w:hAnsi="Arial" w:cs="Arial"/>
                <w:sz w:val="24"/>
                <w:szCs w:val="24"/>
              </w:rPr>
              <w:t>Payment history and balances</w:t>
            </w:r>
          </w:p>
          <w:p w14:paraId="5EAEA00A" w14:textId="77777777" w:rsidR="00CA6B7F" w:rsidRDefault="00CA6B7F" w:rsidP="00CA6B7F">
            <w:pPr>
              <w:pStyle w:val="ListParagraph"/>
              <w:widowControl/>
              <w:numPr>
                <w:ilvl w:val="0"/>
                <w:numId w:val="40"/>
              </w:numPr>
              <w:overflowPunct/>
              <w:autoSpaceDE/>
              <w:autoSpaceDN/>
              <w:adjustRightInd/>
              <w:jc w:val="left"/>
              <w:textAlignment w:val="auto"/>
              <w:rPr>
                <w:rFonts w:ascii="Arial" w:eastAsia="Arial" w:hAnsi="Arial" w:cs="Arial"/>
                <w:sz w:val="24"/>
                <w:szCs w:val="24"/>
              </w:rPr>
            </w:pPr>
            <w:r>
              <w:rPr>
                <w:rFonts w:ascii="Arial" w:eastAsia="Arial" w:hAnsi="Arial" w:cs="Arial"/>
                <w:sz w:val="24"/>
                <w:szCs w:val="24"/>
              </w:rPr>
              <w:t>Payment card details</w:t>
            </w:r>
          </w:p>
          <w:p w14:paraId="56D44879" w14:textId="402ADED9" w:rsidR="002177DD" w:rsidRPr="005D0EAE" w:rsidRDefault="002177DD" w:rsidP="00CA6B7F">
            <w:pPr>
              <w:pStyle w:val="Heading1"/>
              <w:spacing w:after="240" w:line="360" w:lineRule="atLeast"/>
              <w:ind w:left="0" w:firstLine="0"/>
              <w:jc w:val="left"/>
              <w:rPr>
                <w:rFonts w:cs="Arial"/>
                <w:szCs w:val="24"/>
                <w:lang w:val="en-US"/>
              </w:rPr>
            </w:pPr>
          </w:p>
        </w:tc>
      </w:tr>
      <w:tr w:rsidR="002177DD" w:rsidRPr="005D0EAE" w14:paraId="4079330C" w14:textId="77777777" w:rsidTr="002177DD">
        <w:trPr>
          <w:cantSplit/>
          <w:trHeight w:val="758"/>
        </w:trPr>
        <w:tc>
          <w:tcPr>
            <w:tcW w:w="2590" w:type="dxa"/>
            <w:tcBorders>
              <w:bottom w:val="single" w:sz="4" w:space="0" w:color="auto"/>
            </w:tcBorders>
            <w:shd w:val="pct10" w:color="auto" w:fill="auto"/>
          </w:tcPr>
          <w:p w14:paraId="2CC257F0" w14:textId="77777777" w:rsidR="002177DD" w:rsidRPr="005D0EAE" w:rsidRDefault="002177DD" w:rsidP="002177DD">
            <w:pPr>
              <w:pStyle w:val="Heading1"/>
              <w:tabs>
                <w:tab w:val="clear" w:pos="0"/>
                <w:tab w:val="left" w:pos="172"/>
              </w:tabs>
              <w:spacing w:after="240" w:line="360" w:lineRule="atLeast"/>
              <w:ind w:left="0" w:firstLine="0"/>
              <w:jc w:val="left"/>
              <w:rPr>
                <w:rFonts w:cs="Arial"/>
                <w:b w:val="0"/>
                <w:szCs w:val="24"/>
                <w:lang w:val="en-US"/>
              </w:rPr>
            </w:pPr>
            <w:r w:rsidRPr="005D0EAE">
              <w:rPr>
                <w:rFonts w:cs="Arial"/>
                <w:szCs w:val="24"/>
                <w:lang w:val="en-US"/>
              </w:rPr>
              <w:t>Data Subject Types:</w:t>
            </w:r>
          </w:p>
        </w:tc>
        <w:tc>
          <w:tcPr>
            <w:tcW w:w="6141" w:type="dxa"/>
            <w:shd w:val="clear" w:color="auto" w:fill="auto"/>
          </w:tcPr>
          <w:p w14:paraId="447B6CDC" w14:textId="77777777" w:rsidR="00CA6B7F" w:rsidRPr="0098355A" w:rsidRDefault="00CA6B7F" w:rsidP="00CA6B7F">
            <w:pPr>
              <w:pStyle w:val="ListParagraph"/>
              <w:widowControl/>
              <w:numPr>
                <w:ilvl w:val="0"/>
                <w:numId w:val="41"/>
              </w:numPr>
              <w:overflowPunct/>
              <w:autoSpaceDE/>
              <w:autoSpaceDN/>
              <w:adjustRightInd/>
              <w:jc w:val="left"/>
              <w:textAlignment w:val="auto"/>
              <w:rPr>
                <w:rFonts w:ascii="Arial" w:eastAsia="Arial" w:hAnsi="Arial" w:cs="Arial"/>
                <w:sz w:val="24"/>
                <w:szCs w:val="24"/>
              </w:rPr>
            </w:pPr>
            <w:r w:rsidRPr="0098355A">
              <w:rPr>
                <w:rFonts w:ascii="Arial" w:eastAsia="Arial" w:hAnsi="Arial" w:cs="Arial"/>
                <w:sz w:val="24"/>
                <w:szCs w:val="24"/>
              </w:rPr>
              <w:t>GCC staff</w:t>
            </w:r>
          </w:p>
          <w:p w14:paraId="36F2076A" w14:textId="3BBC164A" w:rsidR="00CA6B7F" w:rsidRDefault="00CA6B7F" w:rsidP="00CA6B7F">
            <w:pPr>
              <w:pStyle w:val="ListParagraph"/>
              <w:widowControl/>
              <w:numPr>
                <w:ilvl w:val="0"/>
                <w:numId w:val="41"/>
              </w:numPr>
              <w:overflowPunct/>
              <w:autoSpaceDE/>
              <w:autoSpaceDN/>
              <w:adjustRightInd/>
              <w:jc w:val="left"/>
              <w:textAlignment w:val="auto"/>
              <w:rPr>
                <w:rFonts w:ascii="Arial" w:eastAsia="Arial" w:hAnsi="Arial" w:cs="Arial"/>
                <w:sz w:val="24"/>
                <w:szCs w:val="24"/>
              </w:rPr>
            </w:pPr>
            <w:r w:rsidRPr="0098355A">
              <w:rPr>
                <w:rFonts w:ascii="Arial" w:eastAsia="Arial" w:hAnsi="Arial" w:cs="Arial"/>
                <w:sz w:val="24"/>
                <w:szCs w:val="24"/>
              </w:rPr>
              <w:t>Clients</w:t>
            </w:r>
          </w:p>
          <w:p w14:paraId="36B45DA4" w14:textId="47B40259" w:rsidR="002177DD" w:rsidRPr="0004520D" w:rsidRDefault="00CA6B7F" w:rsidP="0004520D">
            <w:pPr>
              <w:pStyle w:val="ListParagraph"/>
              <w:widowControl/>
              <w:numPr>
                <w:ilvl w:val="0"/>
                <w:numId w:val="41"/>
              </w:numPr>
              <w:overflowPunct/>
              <w:autoSpaceDE/>
              <w:autoSpaceDN/>
              <w:adjustRightInd/>
              <w:jc w:val="left"/>
              <w:textAlignment w:val="auto"/>
              <w:rPr>
                <w:rFonts w:eastAsia="Arial" w:cs="Arial"/>
                <w:szCs w:val="24"/>
              </w:rPr>
            </w:pPr>
            <w:r>
              <w:rPr>
                <w:rFonts w:ascii="Arial" w:eastAsia="Arial" w:hAnsi="Arial" w:cs="Arial"/>
                <w:sz w:val="24"/>
                <w:szCs w:val="24"/>
              </w:rPr>
              <w:t>Visitors</w:t>
            </w:r>
            <w:r w:rsidRPr="00231DF8" w:rsidDel="00CA6B7F">
              <w:rPr>
                <w:rFonts w:eastAsia="ArialMT" w:cs="Arial"/>
                <w:iCs/>
                <w:szCs w:val="24"/>
                <w:highlight w:val="green"/>
                <w:lang w:bidi="he-IL"/>
              </w:rPr>
              <w:t xml:space="preserve"> </w:t>
            </w:r>
          </w:p>
        </w:tc>
      </w:tr>
      <w:tr w:rsidR="002177DD" w:rsidRPr="005D0EAE" w14:paraId="14D5CA92" w14:textId="77777777" w:rsidTr="002177DD">
        <w:trPr>
          <w:cantSplit/>
          <w:trHeight w:val="758"/>
        </w:trPr>
        <w:tc>
          <w:tcPr>
            <w:tcW w:w="2590" w:type="dxa"/>
            <w:shd w:val="pct10" w:color="auto" w:fill="auto"/>
          </w:tcPr>
          <w:p w14:paraId="04A81E5E" w14:textId="77777777" w:rsidR="002177DD" w:rsidRPr="005D0EAE" w:rsidRDefault="002177DD" w:rsidP="002177DD">
            <w:pPr>
              <w:pStyle w:val="Heading1"/>
              <w:tabs>
                <w:tab w:val="clear" w:pos="0"/>
                <w:tab w:val="left" w:pos="172"/>
              </w:tabs>
              <w:spacing w:after="240" w:line="360" w:lineRule="atLeast"/>
              <w:ind w:left="0" w:firstLine="0"/>
              <w:jc w:val="left"/>
              <w:rPr>
                <w:rFonts w:cs="Arial"/>
                <w:b w:val="0"/>
                <w:szCs w:val="24"/>
                <w:lang w:val="en-US"/>
              </w:rPr>
            </w:pPr>
            <w:r w:rsidRPr="005D0EAE">
              <w:rPr>
                <w:rFonts w:eastAsia="Calibri" w:cs="Arial"/>
                <w:szCs w:val="24"/>
              </w:rPr>
              <w:lastRenderedPageBreak/>
              <w:t>Plan for return and destruction of the data once the processing is complete UNLESS lawful requirement exists to preserve that type of data</w:t>
            </w:r>
          </w:p>
        </w:tc>
        <w:tc>
          <w:tcPr>
            <w:tcW w:w="6141" w:type="dxa"/>
            <w:shd w:val="clear" w:color="auto" w:fill="auto"/>
          </w:tcPr>
          <w:p w14:paraId="1AC7FC19" w14:textId="77777777" w:rsidR="00CA6B7F" w:rsidRDefault="00CA6B7F" w:rsidP="00CA6B7F">
            <w:pPr>
              <w:rPr>
                <w:rFonts w:ascii="Arial" w:eastAsia="Arial" w:hAnsi="Arial" w:cs="Arial"/>
                <w:sz w:val="24"/>
                <w:szCs w:val="24"/>
              </w:rPr>
            </w:pPr>
            <w:r>
              <w:rPr>
                <w:rFonts w:ascii="Arial" w:eastAsia="Arial" w:hAnsi="Arial" w:cs="Arial"/>
                <w:sz w:val="24"/>
                <w:szCs w:val="24"/>
              </w:rPr>
              <w:t>The Provider must comply with Clause 16 records and audit access of the Framework contract</w:t>
            </w:r>
          </w:p>
          <w:p w14:paraId="40A1A8CE" w14:textId="56333EAE" w:rsidR="002177DD" w:rsidRPr="005D0EAE" w:rsidRDefault="00CA6B7F" w:rsidP="0004520D">
            <w:pPr>
              <w:pStyle w:val="Heading1"/>
              <w:spacing w:after="240" w:line="360" w:lineRule="atLeast"/>
              <w:ind w:left="0" w:firstLine="0"/>
              <w:jc w:val="left"/>
              <w:rPr>
                <w:rFonts w:eastAsia="ArialMT" w:cs="Arial"/>
                <w:b w:val="0"/>
                <w:iCs/>
                <w:szCs w:val="24"/>
                <w:highlight w:val="green"/>
                <w:lang w:bidi="he-IL"/>
              </w:rPr>
            </w:pPr>
            <w:r w:rsidRPr="005D0EAE" w:rsidDel="00CA6B7F">
              <w:rPr>
                <w:rFonts w:eastAsia="Calibri" w:cs="Arial"/>
                <w:szCs w:val="24"/>
                <w:highlight w:val="green"/>
              </w:rPr>
              <w:t xml:space="preserve"> </w:t>
            </w:r>
          </w:p>
        </w:tc>
      </w:tr>
    </w:tbl>
    <w:p w14:paraId="7F4A2745" w14:textId="77777777" w:rsidR="002177DD" w:rsidRDefault="002177DD" w:rsidP="0004520D">
      <w:pPr>
        <w:widowControl w:val="0"/>
        <w:autoSpaceDE w:val="0"/>
        <w:autoSpaceDN w:val="0"/>
        <w:adjustRightInd w:val="0"/>
        <w:spacing w:after="240" w:line="360" w:lineRule="atLeast"/>
        <w:jc w:val="both"/>
        <w:outlineLvl w:val="1"/>
        <w:rPr>
          <w:rFonts w:ascii="Arial" w:hAnsi="Arial" w:cs="Arial"/>
          <w:sz w:val="24"/>
          <w:szCs w:val="24"/>
        </w:rPr>
      </w:pPr>
    </w:p>
    <w:p w14:paraId="14CC2659" w14:textId="68C8ED72" w:rsidR="002177DD" w:rsidRPr="0004520D" w:rsidRDefault="002177DD" w:rsidP="0004520D">
      <w:pPr>
        <w:widowControl w:val="0"/>
        <w:numPr>
          <w:ilvl w:val="5"/>
          <w:numId w:val="38"/>
        </w:numPr>
        <w:tabs>
          <w:tab w:val="clear" w:pos="3354"/>
          <w:tab w:val="num" w:pos="567"/>
        </w:tabs>
        <w:autoSpaceDE w:val="0"/>
        <w:autoSpaceDN w:val="0"/>
        <w:adjustRightInd w:val="0"/>
        <w:spacing w:after="240" w:line="360" w:lineRule="atLeast"/>
        <w:ind w:left="0"/>
        <w:jc w:val="both"/>
        <w:outlineLvl w:val="1"/>
        <w:rPr>
          <w:rFonts w:ascii="Arial" w:hAnsi="Arial" w:cs="Arial"/>
          <w:sz w:val="24"/>
          <w:szCs w:val="24"/>
        </w:rPr>
      </w:pPr>
      <w:r w:rsidRPr="0004520D">
        <w:rPr>
          <w:rFonts w:ascii="Arial" w:hAnsi="Arial" w:cs="Arial"/>
          <w:sz w:val="24"/>
          <w:szCs w:val="24"/>
        </w:rPr>
        <w:t>Any such further instructions shall be deemed incorporated into this Schedule.</w:t>
      </w:r>
    </w:p>
    <w:p w14:paraId="033179C0" w14:textId="77777777" w:rsidR="002177DD" w:rsidRPr="0004520D" w:rsidRDefault="002177DD" w:rsidP="0004520D">
      <w:pPr>
        <w:pStyle w:val="Heading1"/>
        <w:spacing w:after="240" w:line="360" w:lineRule="atLeast"/>
        <w:ind w:left="0" w:firstLine="0"/>
        <w:jc w:val="left"/>
        <w:rPr>
          <w:rFonts w:cs="Arial"/>
          <w:szCs w:val="24"/>
          <w:lang w:val="en-US"/>
        </w:rPr>
      </w:pPr>
    </w:p>
    <w:p w14:paraId="6284E07C" w14:textId="77777777" w:rsidR="002177DD" w:rsidRPr="0004520D" w:rsidRDefault="002177DD" w:rsidP="0004520D">
      <w:pPr>
        <w:pStyle w:val="Heading1"/>
        <w:spacing w:after="240" w:line="360" w:lineRule="atLeast"/>
        <w:ind w:left="0" w:firstLine="0"/>
        <w:jc w:val="left"/>
        <w:rPr>
          <w:rFonts w:cs="Arial"/>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3"/>
        <w:gridCol w:w="6244"/>
      </w:tblGrid>
      <w:tr w:rsidR="002177DD" w:rsidRPr="002177DD" w14:paraId="2C683A71" w14:textId="77777777" w:rsidTr="000E2EFE">
        <w:tc>
          <w:tcPr>
            <w:tcW w:w="2943" w:type="dxa"/>
            <w:shd w:val="clear" w:color="auto" w:fill="auto"/>
          </w:tcPr>
          <w:p w14:paraId="1EA4DF4C" w14:textId="77777777" w:rsidR="002177DD" w:rsidRPr="0004520D" w:rsidRDefault="002177DD" w:rsidP="0004520D">
            <w:pPr>
              <w:pStyle w:val="Heading1"/>
              <w:spacing w:after="240" w:line="360" w:lineRule="atLeast"/>
              <w:ind w:left="0" w:firstLine="0"/>
              <w:jc w:val="left"/>
              <w:rPr>
                <w:rFonts w:cs="Arial"/>
                <w:b w:val="0"/>
                <w:szCs w:val="24"/>
                <w:lang w:val="en-US"/>
              </w:rPr>
            </w:pPr>
            <w:r w:rsidRPr="0004520D">
              <w:rPr>
                <w:rFonts w:cs="Arial"/>
                <w:bCs/>
                <w:szCs w:val="24"/>
                <w:lang w:val="en-US"/>
              </w:rPr>
              <w:t>Approved Subcontractors</w:t>
            </w:r>
            <w:r w:rsidRPr="0004520D">
              <w:rPr>
                <w:rFonts w:cs="Arial"/>
                <w:szCs w:val="24"/>
                <w:lang w:val="en-US"/>
              </w:rPr>
              <w:t>:</w:t>
            </w:r>
          </w:p>
          <w:p w14:paraId="36172FD1" w14:textId="77777777" w:rsidR="002177DD" w:rsidRPr="0004520D" w:rsidRDefault="002177DD" w:rsidP="0004520D">
            <w:pPr>
              <w:pStyle w:val="Heading1"/>
              <w:spacing w:after="240" w:line="360" w:lineRule="atLeast"/>
              <w:ind w:left="0" w:firstLine="0"/>
              <w:jc w:val="left"/>
              <w:rPr>
                <w:rFonts w:cs="Arial"/>
                <w:b w:val="0"/>
                <w:bCs/>
                <w:szCs w:val="24"/>
                <w:lang w:val="en-US"/>
              </w:rPr>
            </w:pPr>
          </w:p>
        </w:tc>
        <w:tc>
          <w:tcPr>
            <w:tcW w:w="7739" w:type="dxa"/>
            <w:shd w:val="clear" w:color="auto" w:fill="auto"/>
          </w:tcPr>
          <w:p w14:paraId="47E67526" w14:textId="3D1A1559" w:rsidR="002177DD" w:rsidRDefault="002177DD" w:rsidP="0004520D">
            <w:pPr>
              <w:pStyle w:val="Heading1"/>
              <w:spacing w:after="240" w:line="360" w:lineRule="atLeast"/>
              <w:ind w:left="0" w:firstLine="0"/>
              <w:jc w:val="left"/>
              <w:rPr>
                <w:rFonts w:cs="Arial"/>
                <w:szCs w:val="24"/>
                <w:lang w:val="en-US"/>
              </w:rPr>
            </w:pPr>
          </w:p>
          <w:p w14:paraId="6F290A9E" w14:textId="77777777" w:rsidR="000D29A6" w:rsidRPr="007317BC" w:rsidRDefault="000D29A6" w:rsidP="000D29A6">
            <w:pPr>
              <w:numPr>
                <w:ilvl w:val="0"/>
                <w:numId w:val="42"/>
              </w:numPr>
              <w:spacing w:before="100" w:beforeAutospacing="1" w:after="100" w:afterAutospacing="1" w:line="336" w:lineRule="atLeast"/>
              <w:rPr>
                <w:rFonts w:cs="Arial"/>
                <w:color w:val="1B2C3E"/>
                <w:szCs w:val="21"/>
                <w:lang w:val="en-US" w:eastAsia="en-GB"/>
              </w:rPr>
            </w:pPr>
            <w:r w:rsidRPr="007317BC">
              <w:rPr>
                <w:rFonts w:cs="Arial"/>
                <w:color w:val="1B2C3E"/>
                <w:szCs w:val="21"/>
                <w:lang w:val="en-US" w:eastAsia="en-GB"/>
              </w:rPr>
              <w:t>Payment Proce</w:t>
            </w:r>
            <w:r w:rsidRPr="00634D45">
              <w:rPr>
                <w:rFonts w:cs="Arial"/>
                <w:color w:val="1B2C3E"/>
                <w:szCs w:val="21"/>
                <w:lang w:val="en-US" w:eastAsia="en-GB"/>
              </w:rPr>
              <w:t>ssors – to securely process</w:t>
            </w:r>
            <w:r w:rsidRPr="007317BC">
              <w:rPr>
                <w:rFonts w:cs="Arial"/>
                <w:color w:val="1B2C3E"/>
                <w:szCs w:val="21"/>
                <w:lang w:val="en-US" w:eastAsia="en-GB"/>
              </w:rPr>
              <w:t xml:space="preserve"> card paym</w:t>
            </w:r>
            <w:r w:rsidRPr="00634D45">
              <w:rPr>
                <w:rFonts w:cs="Arial"/>
                <w:color w:val="1B2C3E"/>
                <w:szCs w:val="21"/>
                <w:lang w:val="en-US" w:eastAsia="en-GB"/>
              </w:rPr>
              <w:t>ents (they</w:t>
            </w:r>
            <w:r w:rsidRPr="007317BC">
              <w:rPr>
                <w:rFonts w:cs="Arial"/>
                <w:color w:val="1B2C3E"/>
                <w:szCs w:val="21"/>
                <w:lang w:val="en-US" w:eastAsia="en-GB"/>
              </w:rPr>
              <w:t xml:space="preserve"> do not see, or store payment card details)</w:t>
            </w:r>
          </w:p>
          <w:p w14:paraId="72132073" w14:textId="1F358B50" w:rsidR="000D29A6" w:rsidRPr="007317BC" w:rsidRDefault="000D29A6" w:rsidP="000D29A6">
            <w:pPr>
              <w:numPr>
                <w:ilvl w:val="0"/>
                <w:numId w:val="42"/>
              </w:numPr>
              <w:spacing w:before="100" w:beforeAutospacing="1" w:after="100" w:afterAutospacing="1" w:line="336" w:lineRule="atLeast"/>
              <w:rPr>
                <w:rFonts w:cs="Arial"/>
                <w:color w:val="1B2C3E"/>
                <w:szCs w:val="21"/>
                <w:lang w:val="en-US" w:eastAsia="en-GB"/>
              </w:rPr>
            </w:pPr>
            <w:r w:rsidRPr="007317BC">
              <w:rPr>
                <w:rFonts w:cs="Arial"/>
                <w:color w:val="1B2C3E"/>
                <w:szCs w:val="21"/>
                <w:lang w:val="en-US" w:eastAsia="en-GB"/>
              </w:rPr>
              <w:t>Em</w:t>
            </w:r>
            <w:r w:rsidRPr="00634D45">
              <w:rPr>
                <w:rFonts w:cs="Arial"/>
                <w:color w:val="1B2C3E"/>
                <w:szCs w:val="21"/>
                <w:lang w:val="en-US" w:eastAsia="en-GB"/>
              </w:rPr>
              <w:t xml:space="preserve">ail Providers – to send out </w:t>
            </w:r>
            <w:r w:rsidRPr="007317BC">
              <w:rPr>
                <w:rFonts w:cs="Arial"/>
                <w:color w:val="1B2C3E"/>
                <w:szCs w:val="21"/>
                <w:lang w:val="en-US" w:eastAsia="en-GB"/>
              </w:rPr>
              <w:t xml:space="preserve">email notifications or messages </w:t>
            </w:r>
          </w:p>
          <w:p w14:paraId="62D0CD38" w14:textId="77777777" w:rsidR="000D29A6" w:rsidRPr="007317BC" w:rsidRDefault="000D29A6" w:rsidP="000D29A6">
            <w:pPr>
              <w:numPr>
                <w:ilvl w:val="0"/>
                <w:numId w:val="42"/>
              </w:numPr>
              <w:spacing w:before="100" w:beforeAutospacing="1" w:after="100" w:afterAutospacing="1" w:line="336" w:lineRule="atLeast"/>
              <w:rPr>
                <w:rFonts w:cs="Arial"/>
                <w:color w:val="1B2C3E"/>
                <w:szCs w:val="21"/>
                <w:lang w:val="en-US" w:eastAsia="en-GB"/>
              </w:rPr>
            </w:pPr>
            <w:r w:rsidRPr="007317BC">
              <w:rPr>
                <w:rFonts w:cs="Arial"/>
                <w:color w:val="1B2C3E"/>
                <w:szCs w:val="21"/>
                <w:lang w:val="en-US" w:eastAsia="en-GB"/>
              </w:rPr>
              <w:t>H</w:t>
            </w:r>
            <w:r w:rsidRPr="00634D45">
              <w:rPr>
                <w:rFonts w:cs="Arial"/>
                <w:color w:val="1B2C3E"/>
                <w:szCs w:val="21"/>
                <w:lang w:val="en-US" w:eastAsia="en-GB"/>
              </w:rPr>
              <w:t xml:space="preserve">osting Providers – to manage their </w:t>
            </w:r>
            <w:r w:rsidRPr="007317BC">
              <w:rPr>
                <w:rFonts w:cs="Arial"/>
                <w:color w:val="1B2C3E"/>
                <w:szCs w:val="21"/>
                <w:lang w:val="en-US" w:eastAsia="en-GB"/>
              </w:rPr>
              <w:t xml:space="preserve"> secure enterprise </w:t>
            </w:r>
            <w:proofErr w:type="spellStart"/>
            <w:r w:rsidRPr="007317BC">
              <w:rPr>
                <w:rFonts w:cs="Arial"/>
                <w:color w:val="1B2C3E"/>
                <w:szCs w:val="21"/>
                <w:lang w:val="en-US" w:eastAsia="en-GB"/>
              </w:rPr>
              <w:t>datacentres</w:t>
            </w:r>
            <w:proofErr w:type="spellEnd"/>
          </w:p>
          <w:p w14:paraId="7F5DB77B" w14:textId="77777777" w:rsidR="000D29A6" w:rsidRPr="007317BC" w:rsidRDefault="000D29A6" w:rsidP="000D29A6">
            <w:pPr>
              <w:numPr>
                <w:ilvl w:val="0"/>
                <w:numId w:val="42"/>
              </w:numPr>
              <w:spacing w:before="100" w:beforeAutospacing="1" w:after="100" w:afterAutospacing="1" w:line="336" w:lineRule="atLeast"/>
              <w:rPr>
                <w:rFonts w:cs="Arial"/>
                <w:color w:val="1B2C3E"/>
                <w:szCs w:val="21"/>
                <w:lang w:val="en-US" w:eastAsia="en-GB"/>
              </w:rPr>
            </w:pPr>
            <w:r w:rsidRPr="007317BC">
              <w:rPr>
                <w:rFonts w:cs="Arial"/>
                <w:color w:val="1B2C3E"/>
                <w:szCs w:val="21"/>
                <w:lang w:val="en-US" w:eastAsia="en-GB"/>
              </w:rPr>
              <w:t>Sec</w:t>
            </w:r>
            <w:r w:rsidRPr="00634D45">
              <w:rPr>
                <w:rFonts w:cs="Arial"/>
                <w:color w:val="1B2C3E"/>
                <w:szCs w:val="21"/>
                <w:lang w:val="en-US" w:eastAsia="en-GB"/>
              </w:rPr>
              <w:t>urity Providers – to protect their</w:t>
            </w:r>
            <w:r w:rsidRPr="007317BC">
              <w:rPr>
                <w:rFonts w:cs="Arial"/>
                <w:color w:val="1B2C3E"/>
                <w:szCs w:val="21"/>
                <w:lang w:val="en-US" w:eastAsia="en-GB"/>
              </w:rPr>
              <w:t xml:space="preserve"> systems from attack</w:t>
            </w:r>
          </w:p>
          <w:p w14:paraId="56D1BB7D" w14:textId="77777777" w:rsidR="000D29A6" w:rsidRPr="007317BC" w:rsidRDefault="000D29A6" w:rsidP="000D29A6">
            <w:pPr>
              <w:numPr>
                <w:ilvl w:val="0"/>
                <w:numId w:val="42"/>
              </w:numPr>
              <w:spacing w:before="100" w:beforeAutospacing="1" w:after="100" w:afterAutospacing="1" w:line="336" w:lineRule="atLeast"/>
              <w:rPr>
                <w:rFonts w:cs="Arial"/>
                <w:color w:val="1B2C3E"/>
                <w:szCs w:val="21"/>
                <w:lang w:val="en-US" w:eastAsia="en-GB"/>
              </w:rPr>
            </w:pPr>
            <w:r w:rsidRPr="007317BC">
              <w:rPr>
                <w:rFonts w:cs="Arial"/>
                <w:color w:val="1B2C3E"/>
                <w:szCs w:val="21"/>
                <w:lang w:val="en-US" w:eastAsia="en-GB"/>
              </w:rPr>
              <w:t>Training Platforms – to trai</w:t>
            </w:r>
            <w:r w:rsidRPr="00634D45">
              <w:rPr>
                <w:rFonts w:cs="Arial"/>
                <w:color w:val="1B2C3E"/>
                <w:szCs w:val="21"/>
                <w:lang w:val="en-US" w:eastAsia="en-GB"/>
              </w:rPr>
              <w:t xml:space="preserve">n school staff on the use of their </w:t>
            </w:r>
            <w:r w:rsidRPr="007317BC">
              <w:rPr>
                <w:rFonts w:cs="Arial"/>
                <w:color w:val="1B2C3E"/>
                <w:szCs w:val="21"/>
                <w:lang w:val="en-US" w:eastAsia="en-GB"/>
              </w:rPr>
              <w:t>services</w:t>
            </w:r>
          </w:p>
          <w:p w14:paraId="2CFAF654" w14:textId="77777777" w:rsidR="000D29A6" w:rsidRPr="007317BC" w:rsidRDefault="000D29A6" w:rsidP="000D29A6">
            <w:pPr>
              <w:numPr>
                <w:ilvl w:val="0"/>
                <w:numId w:val="42"/>
              </w:numPr>
              <w:spacing w:before="100" w:beforeAutospacing="1" w:after="100" w:afterAutospacing="1" w:line="336" w:lineRule="atLeast"/>
              <w:rPr>
                <w:rFonts w:cs="Arial"/>
                <w:color w:val="1B2C3E"/>
                <w:szCs w:val="21"/>
                <w:lang w:val="en-US" w:eastAsia="en-GB"/>
              </w:rPr>
            </w:pPr>
            <w:r w:rsidRPr="007317BC">
              <w:rPr>
                <w:rFonts w:cs="Arial"/>
                <w:color w:val="1B2C3E"/>
                <w:szCs w:val="21"/>
                <w:lang w:val="en-US" w:eastAsia="en-GB"/>
              </w:rPr>
              <w:t>Bank Transfer functionality – working with Corvid and Experian</w:t>
            </w:r>
          </w:p>
          <w:p w14:paraId="62783A5F" w14:textId="0E75D357" w:rsidR="000D29A6" w:rsidRPr="007317BC" w:rsidRDefault="000D29A6" w:rsidP="000D29A6">
            <w:pPr>
              <w:numPr>
                <w:ilvl w:val="0"/>
                <w:numId w:val="42"/>
              </w:numPr>
              <w:spacing w:before="100" w:beforeAutospacing="1" w:after="100" w:afterAutospacing="1" w:line="336" w:lineRule="atLeast"/>
              <w:rPr>
                <w:rFonts w:cs="Arial"/>
                <w:color w:val="1B2C3E"/>
                <w:szCs w:val="21"/>
                <w:lang w:val="en-US" w:eastAsia="en-GB"/>
              </w:rPr>
            </w:pPr>
            <w:r w:rsidRPr="007317BC">
              <w:rPr>
                <w:rFonts w:cs="Arial"/>
                <w:color w:val="1B2C3E"/>
                <w:szCs w:val="21"/>
                <w:lang w:val="en-US" w:eastAsia="en-GB"/>
              </w:rPr>
              <w:t xml:space="preserve">Feedback Platforms (Optional) </w:t>
            </w:r>
          </w:p>
          <w:p w14:paraId="32922A29" w14:textId="61F56BCD" w:rsidR="000D29A6" w:rsidRPr="000D29A6" w:rsidRDefault="000D29A6" w:rsidP="001D0631">
            <w:pPr>
              <w:rPr>
                <w:lang w:val="en-US"/>
              </w:rPr>
            </w:pPr>
          </w:p>
        </w:tc>
      </w:tr>
    </w:tbl>
    <w:p w14:paraId="3925CAFC" w14:textId="77777777" w:rsidR="002177DD" w:rsidRPr="00D83A56" w:rsidRDefault="002177DD" w:rsidP="00BB5516">
      <w:pPr>
        <w:keepLines/>
        <w:overflowPunct w:val="0"/>
        <w:autoSpaceDE w:val="0"/>
        <w:autoSpaceDN w:val="0"/>
        <w:adjustRightInd w:val="0"/>
        <w:spacing w:before="120" w:after="120"/>
        <w:jc w:val="center"/>
        <w:textAlignment w:val="baseline"/>
        <w:rPr>
          <w:rFonts w:ascii="Arial" w:hAnsi="Arial" w:cs="Arial"/>
        </w:rPr>
      </w:pPr>
    </w:p>
    <w:sectPr w:rsidR="002177DD" w:rsidRPr="00D83A56" w:rsidSect="006913FB">
      <w:footerReference w:type="default" r:id="rId9"/>
      <w:pgSz w:w="11909" w:h="16834" w:code="9"/>
      <w:pgMar w:top="1440" w:right="1584" w:bottom="1702" w:left="1584" w:header="706" w:footer="706"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0AD8FC" w15:done="0"/>
  <w15:commentEx w15:paraId="1A742387" w15:done="0"/>
  <w15:commentEx w15:paraId="1C151570" w15:done="0"/>
  <w15:commentEx w15:paraId="1BC69053" w15:done="0"/>
  <w15:commentEx w15:paraId="33EC675D" w15:done="0"/>
  <w15:commentEx w15:paraId="249406BD" w15:done="0"/>
  <w15:commentEx w15:paraId="1C0D3B08" w15:done="0"/>
  <w15:commentEx w15:paraId="2344E679" w15:done="0"/>
  <w15:commentEx w15:paraId="37E87872" w15:done="0"/>
  <w15:commentEx w15:paraId="618FB3FA" w15:done="0"/>
  <w15:commentEx w15:paraId="038653DF" w15:done="0"/>
  <w15:commentEx w15:paraId="42C57712" w15:done="0"/>
  <w15:commentEx w15:paraId="5B2C89EA" w15:done="0"/>
  <w15:commentEx w15:paraId="2164E56A" w15:done="0"/>
  <w15:commentEx w15:paraId="420556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5BC92" w16cex:dateUtc="2021-06-29T14: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0AD8FC" w16cid:durableId="24B64EE3"/>
  <w16cid:commentId w16cid:paraId="1A742387" w16cid:durableId="24D1C227"/>
  <w16cid:commentId w16cid:paraId="1C151570" w16cid:durableId="24B64ED2"/>
  <w16cid:commentId w16cid:paraId="1BC69053" w16cid:durableId="24B64EFE"/>
  <w16cid:commentId w16cid:paraId="33EC675D" w16cid:durableId="24D1BED7"/>
  <w16cid:commentId w16cid:paraId="249406BD" w16cid:durableId="24D1BEAC"/>
  <w16cid:commentId w16cid:paraId="1C0D3B08" w16cid:durableId="24B630E6"/>
  <w16cid:commentId w16cid:paraId="2344E679" w16cid:durableId="24D1C062"/>
  <w16cid:commentId w16cid:paraId="37E87872" w16cid:durableId="24B654F7"/>
  <w16cid:commentId w16cid:paraId="618FB3FA" w16cid:durableId="24D1C25E"/>
  <w16cid:commentId w16cid:paraId="038653DF" w16cid:durableId="24B65528"/>
  <w16cid:commentId w16cid:paraId="42C57712" w16cid:durableId="2485BC92"/>
  <w16cid:commentId w16cid:paraId="5B2C89EA" w16cid:durableId="24D1C690"/>
  <w16cid:commentId w16cid:paraId="2164E56A" w16cid:durableId="24AD3F29"/>
  <w16cid:commentId w16cid:paraId="420556E2" w16cid:durableId="24D1C6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0F802" w14:textId="77777777" w:rsidR="007D755D" w:rsidRDefault="007D755D">
      <w:r>
        <w:separator/>
      </w:r>
    </w:p>
  </w:endnote>
  <w:endnote w:type="continuationSeparator" w:id="0">
    <w:p w14:paraId="5E8237A6" w14:textId="77777777" w:rsidR="007D755D" w:rsidRDefault="007D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panose1 w:val="00000000000000000000"/>
    <w:charset w:val="00"/>
    <w:family w:val="swiss"/>
    <w:notTrueType/>
    <w:pitch w:val="variable"/>
    <w:sig w:usb0="800000AF" w:usb1="4000204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CE41E" w14:textId="71D6BFD1" w:rsidR="007D755D" w:rsidRPr="001D0631" w:rsidRDefault="007D755D">
    <w:pPr>
      <w:pStyle w:val="Footer"/>
      <w:ind w:right="360"/>
      <w:rPr>
        <w:sz w:val="12"/>
        <w:szCs w:val="12"/>
      </w:rPr>
    </w:pPr>
    <w:r w:rsidRPr="001D0631">
      <w:rPr>
        <w:sz w:val="12"/>
        <w:szCs w:val="12"/>
      </w:rPr>
      <w:fldChar w:fldCharType="begin"/>
    </w:r>
    <w:r w:rsidRPr="001D0631">
      <w:rPr>
        <w:sz w:val="12"/>
        <w:szCs w:val="12"/>
      </w:rPr>
      <w:instrText xml:space="preserve"> FILENAME  \* Lower  \* MERGEFORMAT </w:instrText>
    </w:r>
    <w:r w:rsidRPr="001D0631">
      <w:rPr>
        <w:sz w:val="12"/>
        <w:szCs w:val="12"/>
      </w:rPr>
      <w:fldChar w:fldCharType="separate"/>
    </w:r>
    <w:r w:rsidRPr="001D0631">
      <w:rPr>
        <w:noProof/>
        <w:sz w:val="12"/>
        <w:szCs w:val="12"/>
      </w:rPr>
      <w:t>draft call-off terms and conditions 2021 contract mmh 29-06-21 tracked (gcc legal amends) (shire hall)</w:t>
    </w:r>
    <w:r w:rsidRPr="001D0631">
      <w:rPr>
        <w:noProof/>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455F5" w14:textId="77777777" w:rsidR="007D755D" w:rsidRDefault="007D755D">
      <w:r>
        <w:separator/>
      </w:r>
    </w:p>
  </w:footnote>
  <w:footnote w:type="continuationSeparator" w:id="0">
    <w:p w14:paraId="351AF9B9" w14:textId="77777777" w:rsidR="007D755D" w:rsidRDefault="007D75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91E30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8D0C7B2A"/>
    <w:lvl w:ilvl="0">
      <w:start w:val="1"/>
      <w:numFmt w:val="decimal"/>
      <w:lvlText w:val="%1"/>
      <w:lvlJc w:val="left"/>
      <w:pPr>
        <w:tabs>
          <w:tab w:val="num" w:pos="720"/>
        </w:tabs>
        <w:ind w:left="720" w:hanging="720"/>
      </w:pPr>
      <w:rPr>
        <w:rFonts w:ascii="Arial" w:hAnsi="Arial"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720"/>
        </w:tabs>
        <w:ind w:left="720" w:hanging="720"/>
      </w:pPr>
      <w:rPr>
        <w:rFonts w:ascii="Arial" w:hAnsi="Arial" w:cs="Times New Roman" w:hint="default"/>
        <w:b w:val="0"/>
        <w:i w:val="0"/>
        <w:sz w:val="20"/>
        <w:szCs w:val="20"/>
      </w:rPr>
    </w:lvl>
    <w:lvl w:ilvl="2">
      <w:start w:val="1"/>
      <w:numFmt w:val="decimal"/>
      <w:lvlText w:val="%1.%2.%3"/>
      <w:lvlJc w:val="left"/>
      <w:pPr>
        <w:tabs>
          <w:tab w:val="num" w:pos="1701"/>
        </w:tabs>
        <w:ind w:left="1701" w:hanging="981"/>
      </w:pPr>
      <w:rPr>
        <w:rFonts w:ascii="Arial" w:hAnsi="Arial" w:cs="Times New Roman" w:hint="default"/>
        <w:b w:val="0"/>
      </w:rPr>
    </w:lvl>
    <w:lvl w:ilvl="3">
      <w:start w:val="1"/>
      <w:numFmt w:val="decimal"/>
      <w:lvlText w:val="%1.%2.%3.%4"/>
      <w:lvlJc w:val="left"/>
      <w:pPr>
        <w:tabs>
          <w:tab w:val="num" w:pos="2835"/>
        </w:tabs>
        <w:ind w:left="2835" w:hanging="1134"/>
      </w:pPr>
      <w:rPr>
        <w:rFonts w:ascii="Arial" w:hAnsi="Arial" w:cs="Times New Roman" w:hint="default"/>
      </w:rPr>
    </w:lvl>
    <w:lvl w:ilvl="4">
      <w:start w:val="1"/>
      <w:numFmt w:val="decimal"/>
      <w:lvlText w:val="%1.%2.%3.%4.%5"/>
      <w:lvlJc w:val="left"/>
      <w:pPr>
        <w:tabs>
          <w:tab w:val="num" w:pos="4253"/>
        </w:tabs>
        <w:ind w:left="4253" w:hanging="1418"/>
      </w:pPr>
      <w:rPr>
        <w:rFonts w:ascii="Arial" w:hAnsi="Arial" w:cs="Times New Roman" w:hint="default"/>
      </w:rPr>
    </w:lvl>
    <w:lvl w:ilvl="5">
      <w:start w:val="1"/>
      <w:numFmt w:val="decimal"/>
      <w:lvlText w:val="%6"/>
      <w:lvlJc w:val="left"/>
      <w:pPr>
        <w:tabs>
          <w:tab w:val="num" w:pos="3354"/>
        </w:tabs>
        <w:ind w:left="2994"/>
      </w:pPr>
      <w:rPr>
        <w:rFonts w:cs="Times New Roman" w:hint="eastAsia"/>
      </w:rPr>
    </w:lvl>
    <w:lvl w:ilvl="6">
      <w:start w:val="1"/>
      <w:numFmt w:val="decimal"/>
      <w:lvlText w:val="%7"/>
      <w:lvlJc w:val="left"/>
      <w:pPr>
        <w:tabs>
          <w:tab w:val="num" w:pos="4074"/>
        </w:tabs>
        <w:ind w:left="3714"/>
      </w:pPr>
      <w:rPr>
        <w:rFonts w:cs="Times New Roman" w:hint="eastAsia"/>
      </w:rPr>
    </w:lvl>
    <w:lvl w:ilvl="7">
      <w:start w:val="1"/>
      <w:numFmt w:val="lowerLetter"/>
      <w:lvlText w:val="(%8)"/>
      <w:lvlJc w:val="left"/>
      <w:pPr>
        <w:tabs>
          <w:tab w:val="num" w:pos="4794"/>
        </w:tabs>
        <w:ind w:left="4434"/>
      </w:pPr>
      <w:rPr>
        <w:rFonts w:cs="Times New Roman" w:hint="eastAsia"/>
      </w:rPr>
    </w:lvl>
    <w:lvl w:ilvl="8">
      <w:start w:val="1"/>
      <w:numFmt w:val="lowerRoman"/>
      <w:lvlText w:val="(%9)"/>
      <w:lvlJc w:val="left"/>
      <w:pPr>
        <w:tabs>
          <w:tab w:val="num" w:pos="5514"/>
        </w:tabs>
        <w:ind w:left="5154"/>
      </w:pPr>
      <w:rPr>
        <w:rFonts w:cs="Times New Roman" w:hint="eastAsia"/>
      </w:rPr>
    </w:lvl>
  </w:abstractNum>
  <w:abstractNum w:abstractNumId="2">
    <w:nsid w:val="04710C02"/>
    <w:multiLevelType w:val="hybridMultilevel"/>
    <w:tmpl w:val="FC08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AB684B"/>
    <w:multiLevelType w:val="hybridMultilevel"/>
    <w:tmpl w:val="EF820DA0"/>
    <w:lvl w:ilvl="0" w:tplc="E348E282">
      <w:start w:val="1"/>
      <w:numFmt w:val="decimal"/>
      <w:lvlText w:val="(%1)"/>
      <w:lvlJc w:val="left"/>
      <w:pPr>
        <w:tabs>
          <w:tab w:val="num" w:pos="709"/>
        </w:tabs>
        <w:ind w:left="709" w:hanging="709"/>
      </w:pPr>
      <w:rPr>
        <w:rFonts w:ascii="Arial" w:hAnsi="Arial" w:hint="default"/>
        <w:b/>
        <w:i w:val="0"/>
        <w:sz w:val="22"/>
      </w:rPr>
    </w:lvl>
    <w:lvl w:ilvl="1" w:tplc="21DC73B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160ECD"/>
    <w:multiLevelType w:val="hybridMultilevel"/>
    <w:tmpl w:val="EAC87F56"/>
    <w:lvl w:ilvl="0" w:tplc="2E5A9CB4">
      <w:start w:val="1"/>
      <w:numFmt w:val="decimal"/>
      <w:pStyle w:val="Schparthead"/>
      <w:lvlText w:val="Part %1."/>
      <w:lvlJc w:val="left"/>
      <w:pPr>
        <w:tabs>
          <w:tab w:val="num" w:pos="720"/>
        </w:tabs>
        <w:ind w:left="720" w:hanging="720"/>
      </w:pPr>
    </w:lvl>
    <w:lvl w:ilvl="1" w:tplc="36AE4158" w:tentative="1">
      <w:start w:val="1"/>
      <w:numFmt w:val="lowerLetter"/>
      <w:lvlText w:val="%2."/>
      <w:lvlJc w:val="left"/>
      <w:pPr>
        <w:tabs>
          <w:tab w:val="num" w:pos="1440"/>
        </w:tabs>
        <w:ind w:left="1440" w:hanging="360"/>
      </w:pPr>
    </w:lvl>
    <w:lvl w:ilvl="2" w:tplc="5156A1BE" w:tentative="1">
      <w:start w:val="1"/>
      <w:numFmt w:val="lowerRoman"/>
      <w:lvlText w:val="%3."/>
      <w:lvlJc w:val="right"/>
      <w:pPr>
        <w:tabs>
          <w:tab w:val="num" w:pos="2160"/>
        </w:tabs>
        <w:ind w:left="2160" w:hanging="180"/>
      </w:pPr>
    </w:lvl>
    <w:lvl w:ilvl="3" w:tplc="76F4CA40" w:tentative="1">
      <w:start w:val="1"/>
      <w:numFmt w:val="decimal"/>
      <w:lvlText w:val="%4."/>
      <w:lvlJc w:val="left"/>
      <w:pPr>
        <w:tabs>
          <w:tab w:val="num" w:pos="2880"/>
        </w:tabs>
        <w:ind w:left="2880" w:hanging="360"/>
      </w:pPr>
    </w:lvl>
    <w:lvl w:ilvl="4" w:tplc="77266596" w:tentative="1">
      <w:start w:val="1"/>
      <w:numFmt w:val="lowerLetter"/>
      <w:lvlText w:val="%5."/>
      <w:lvlJc w:val="left"/>
      <w:pPr>
        <w:tabs>
          <w:tab w:val="num" w:pos="3600"/>
        </w:tabs>
        <w:ind w:left="3600" w:hanging="360"/>
      </w:pPr>
    </w:lvl>
    <w:lvl w:ilvl="5" w:tplc="98824034" w:tentative="1">
      <w:start w:val="1"/>
      <w:numFmt w:val="lowerRoman"/>
      <w:lvlText w:val="%6."/>
      <w:lvlJc w:val="right"/>
      <w:pPr>
        <w:tabs>
          <w:tab w:val="num" w:pos="4320"/>
        </w:tabs>
        <w:ind w:left="4320" w:hanging="180"/>
      </w:pPr>
    </w:lvl>
    <w:lvl w:ilvl="6" w:tplc="85127DCC" w:tentative="1">
      <w:start w:val="1"/>
      <w:numFmt w:val="decimal"/>
      <w:lvlText w:val="%7."/>
      <w:lvlJc w:val="left"/>
      <w:pPr>
        <w:tabs>
          <w:tab w:val="num" w:pos="5040"/>
        </w:tabs>
        <w:ind w:left="5040" w:hanging="360"/>
      </w:pPr>
    </w:lvl>
    <w:lvl w:ilvl="7" w:tplc="6B3C7A6A" w:tentative="1">
      <w:start w:val="1"/>
      <w:numFmt w:val="lowerLetter"/>
      <w:lvlText w:val="%8."/>
      <w:lvlJc w:val="left"/>
      <w:pPr>
        <w:tabs>
          <w:tab w:val="num" w:pos="5760"/>
        </w:tabs>
        <w:ind w:left="5760" w:hanging="360"/>
      </w:pPr>
    </w:lvl>
    <w:lvl w:ilvl="8" w:tplc="BC746754" w:tentative="1">
      <w:start w:val="1"/>
      <w:numFmt w:val="lowerRoman"/>
      <w:lvlText w:val="%9."/>
      <w:lvlJc w:val="right"/>
      <w:pPr>
        <w:tabs>
          <w:tab w:val="num" w:pos="6480"/>
        </w:tabs>
        <w:ind w:left="6480" w:hanging="180"/>
      </w:pPr>
    </w:lvl>
  </w:abstractNum>
  <w:abstractNum w:abstractNumId="5">
    <w:nsid w:val="0A7C6F87"/>
    <w:multiLevelType w:val="multilevel"/>
    <w:tmpl w:val="602E3552"/>
    <w:styleLink w:val="StyleWFF"/>
    <w:lvl w:ilvl="0">
      <w:start w:val="1"/>
      <w:numFmt w:val="decimal"/>
      <w:isLgl/>
      <w:lvlText w:val="%1."/>
      <w:lvlJc w:val="left"/>
      <w:pPr>
        <w:ind w:left="720" w:hanging="720"/>
      </w:pPr>
      <w:rPr>
        <w:rFonts w:ascii="Arial" w:hAnsi="Arial" w:hint="default"/>
        <w:sz w:val="22"/>
      </w:rPr>
    </w:lvl>
    <w:lvl w:ilvl="1">
      <w:start w:val="1"/>
      <w:numFmt w:val="decimal"/>
      <w:lvlText w:val="%2.%1"/>
      <w:lvlJc w:val="left"/>
      <w:pPr>
        <w:ind w:left="720" w:hanging="720"/>
      </w:pPr>
      <w:rPr>
        <w:rFonts w:ascii="Arial" w:hAnsi="Arial" w:hint="default"/>
        <w:sz w:val="22"/>
      </w:rPr>
    </w:lvl>
    <w:lvl w:ilvl="2">
      <w:start w:val="1"/>
      <w:numFmt w:val="none"/>
      <w:isLgl/>
      <w:lvlText w:val="a)"/>
      <w:lvlJc w:val="left"/>
      <w:pPr>
        <w:ind w:left="1440" w:hanging="720"/>
      </w:pPr>
      <w:rPr>
        <w:rFonts w:ascii="Arial" w:hAnsi="Arial" w:hint="default"/>
        <w:sz w:val="22"/>
      </w:rPr>
    </w:lvl>
    <w:lvl w:ilvl="3">
      <w:start w:val="1"/>
      <w:numFmt w:val="none"/>
      <w:isLgl/>
      <w:lvlText w:val="(i)"/>
      <w:lvlJc w:val="left"/>
      <w:pPr>
        <w:ind w:left="2160" w:hanging="720"/>
      </w:pPr>
      <w:rPr>
        <w:rFonts w:ascii="Arial" w:hAnsi="Arial" w:hint="default"/>
        <w:sz w:val="22"/>
      </w:rPr>
    </w:lvl>
    <w:lvl w:ilvl="4">
      <w:start w:val="1"/>
      <w:numFmt w:val="lowerLetter"/>
      <w:isLgl/>
      <w:lvlText w:val="(%5)"/>
      <w:lvlJc w:val="left"/>
      <w:pPr>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36B158D"/>
    <w:multiLevelType w:val="multilevel"/>
    <w:tmpl w:val="1DFA4850"/>
    <w:lvl w:ilvl="0">
      <w:start w:val="1"/>
      <w:numFmt w:val="decimal"/>
      <w:lvlText w:val="%1"/>
      <w:lvlJc w:val="left"/>
      <w:pPr>
        <w:tabs>
          <w:tab w:val="num" w:pos="737"/>
        </w:tabs>
        <w:ind w:left="737" w:hanging="737"/>
      </w:pPr>
      <w:rPr>
        <w:rFonts w:ascii="Arial" w:hAnsi="Arial" w:hint="default"/>
        <w:b w:val="0"/>
        <w:i w:val="0"/>
        <w:sz w:val="20"/>
        <w:szCs w:val="20"/>
      </w:rPr>
    </w:lvl>
    <w:lvl w:ilvl="1">
      <w:start w:val="1"/>
      <w:numFmt w:val="decimal"/>
      <w:lvlText w:val="%1.%2"/>
      <w:lvlJc w:val="left"/>
      <w:pPr>
        <w:tabs>
          <w:tab w:val="num" w:pos="737"/>
        </w:tabs>
        <w:ind w:left="737" w:hanging="737"/>
      </w:pPr>
      <w:rPr>
        <w:rFonts w:ascii="Arial" w:hAnsi="Arial" w:hint="default"/>
        <w:b w:val="0"/>
        <w:i w:val="0"/>
        <w:sz w:val="20"/>
        <w:szCs w:val="20"/>
      </w:rPr>
    </w:lvl>
    <w:lvl w:ilvl="2">
      <w:start w:val="1"/>
      <w:numFmt w:val="decimal"/>
      <w:lvlText w:val="%1.%2.%3"/>
      <w:lvlJc w:val="left"/>
      <w:pPr>
        <w:tabs>
          <w:tab w:val="num" w:pos="1418"/>
        </w:tabs>
        <w:ind w:left="1418" w:hanging="681"/>
      </w:pPr>
      <w:rPr>
        <w:rFonts w:ascii="Arial" w:hAnsi="Arial" w:hint="default"/>
        <w:b w:val="0"/>
        <w:i w:val="0"/>
        <w:sz w:val="20"/>
        <w:szCs w:val="20"/>
      </w:rPr>
    </w:lvl>
    <w:lvl w:ilvl="3">
      <w:start w:val="1"/>
      <w:numFmt w:val="lowerLetter"/>
      <w:lvlText w:val="(%4)"/>
      <w:lvlJc w:val="left"/>
      <w:pPr>
        <w:tabs>
          <w:tab w:val="num" w:pos="1957"/>
        </w:tabs>
        <w:ind w:left="1957" w:hanging="680"/>
      </w:pPr>
      <w:rPr>
        <w:rFonts w:ascii="Arial" w:hAnsi="Arial" w:hint="default"/>
        <w:b w:val="0"/>
        <w:i w:val="0"/>
        <w:sz w:val="20"/>
        <w:szCs w:val="20"/>
      </w:rPr>
    </w:lvl>
    <w:lvl w:ilvl="4">
      <w:start w:val="1"/>
      <w:numFmt w:val="lowerRoman"/>
      <w:lvlText w:val="(%5)"/>
      <w:lvlJc w:val="left"/>
      <w:pPr>
        <w:tabs>
          <w:tab w:val="num" w:pos="3240"/>
        </w:tabs>
        <w:ind w:left="3240" w:hanging="1080"/>
      </w:pPr>
      <w:rPr>
        <w:rFonts w:ascii="Arial" w:hAnsi="Arial"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1FEF53D9"/>
    <w:multiLevelType w:val="multilevel"/>
    <w:tmpl w:val="29C0FB8C"/>
    <w:lvl w:ilvl="0">
      <w:start w:val="1"/>
      <w:numFmt w:val="decimal"/>
      <w:lvlText w:val="%1"/>
      <w:lvlJc w:val="left"/>
      <w:pPr>
        <w:tabs>
          <w:tab w:val="num" w:pos="737"/>
        </w:tabs>
        <w:ind w:left="737" w:hanging="737"/>
      </w:pPr>
      <w:rPr>
        <w:rFonts w:ascii="Arial" w:hAnsi="Arial" w:hint="default"/>
        <w:b w:val="0"/>
        <w:i w:val="0"/>
        <w:sz w:val="22"/>
        <w:szCs w:val="20"/>
      </w:rPr>
    </w:lvl>
    <w:lvl w:ilvl="1">
      <w:start w:val="1"/>
      <w:numFmt w:val="decimal"/>
      <w:lvlText w:val="%1.%2"/>
      <w:lvlJc w:val="left"/>
      <w:pPr>
        <w:tabs>
          <w:tab w:val="num" w:pos="737"/>
        </w:tabs>
        <w:ind w:left="737" w:hanging="737"/>
      </w:pPr>
      <w:rPr>
        <w:rFonts w:ascii="Arial" w:hAnsi="Arial" w:hint="default"/>
        <w:b w:val="0"/>
        <w:i w:val="0"/>
        <w:sz w:val="20"/>
        <w:szCs w:val="20"/>
      </w:rPr>
    </w:lvl>
    <w:lvl w:ilvl="2">
      <w:start w:val="1"/>
      <w:numFmt w:val="decimal"/>
      <w:lvlText w:val="%1.%2.%3"/>
      <w:lvlJc w:val="left"/>
      <w:pPr>
        <w:tabs>
          <w:tab w:val="num" w:pos="1418"/>
        </w:tabs>
        <w:ind w:left="1418" w:hanging="681"/>
      </w:pPr>
      <w:rPr>
        <w:rFonts w:ascii="Arial" w:hAnsi="Arial" w:hint="default"/>
        <w:b w:val="0"/>
        <w:i w:val="0"/>
        <w:sz w:val="20"/>
        <w:szCs w:val="20"/>
      </w:rPr>
    </w:lvl>
    <w:lvl w:ilvl="3">
      <w:start w:val="1"/>
      <w:numFmt w:val="lowerLetter"/>
      <w:lvlText w:val="(%4)"/>
      <w:lvlJc w:val="left"/>
      <w:pPr>
        <w:tabs>
          <w:tab w:val="num" w:pos="2098"/>
        </w:tabs>
        <w:ind w:left="2098" w:hanging="680"/>
      </w:pPr>
      <w:rPr>
        <w:rFonts w:ascii="Arial" w:hAnsi="Arial" w:hint="default"/>
        <w:b w:val="0"/>
        <w:i w:val="0"/>
        <w:sz w:val="22"/>
        <w:szCs w:val="20"/>
      </w:rPr>
    </w:lvl>
    <w:lvl w:ilvl="4">
      <w:start w:val="1"/>
      <w:numFmt w:val="lowerRoman"/>
      <w:lvlText w:val="(%5)"/>
      <w:lvlJc w:val="left"/>
      <w:pPr>
        <w:tabs>
          <w:tab w:val="num" w:pos="3240"/>
        </w:tabs>
        <w:ind w:left="3240" w:hanging="1080"/>
      </w:pPr>
      <w:rPr>
        <w:rFonts w:ascii="Arial" w:hAnsi="Arial"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276460A8"/>
    <w:multiLevelType w:val="hybridMultilevel"/>
    <w:tmpl w:val="B008B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F91727"/>
    <w:multiLevelType w:val="multilevel"/>
    <w:tmpl w:val="794826B2"/>
    <w:lvl w:ilvl="0">
      <w:start w:val="1"/>
      <w:numFmt w:val="decimal"/>
      <w:lvlText w:val="%1"/>
      <w:lvlJc w:val="left"/>
      <w:pPr>
        <w:tabs>
          <w:tab w:val="num" w:pos="737"/>
        </w:tabs>
        <w:ind w:left="737" w:hanging="737"/>
      </w:pPr>
      <w:rPr>
        <w:rFonts w:ascii="Arial" w:hAnsi="Arial" w:hint="default"/>
        <w:b w:val="0"/>
        <w:i w:val="0"/>
        <w:sz w:val="20"/>
        <w:szCs w:val="20"/>
      </w:rPr>
    </w:lvl>
    <w:lvl w:ilvl="1">
      <w:start w:val="1"/>
      <w:numFmt w:val="decimal"/>
      <w:lvlText w:val="%1.%2"/>
      <w:lvlJc w:val="left"/>
      <w:pPr>
        <w:tabs>
          <w:tab w:val="num" w:pos="737"/>
        </w:tabs>
        <w:ind w:left="737" w:hanging="737"/>
      </w:pPr>
      <w:rPr>
        <w:rFonts w:ascii="Arial" w:hAnsi="Arial" w:hint="default"/>
        <w:b w:val="0"/>
        <w:i w:val="0"/>
        <w:sz w:val="20"/>
        <w:szCs w:val="20"/>
      </w:rPr>
    </w:lvl>
    <w:lvl w:ilvl="2">
      <w:start w:val="1"/>
      <w:numFmt w:val="decimal"/>
      <w:lvlText w:val="%1.%2.%3"/>
      <w:lvlJc w:val="left"/>
      <w:pPr>
        <w:tabs>
          <w:tab w:val="num" w:pos="1418"/>
        </w:tabs>
        <w:ind w:left="1418" w:hanging="681"/>
      </w:pPr>
      <w:rPr>
        <w:rFonts w:ascii="Arial" w:hAnsi="Arial" w:hint="default"/>
        <w:b w:val="0"/>
        <w:i w:val="0"/>
        <w:color w:val="000000"/>
        <w:sz w:val="20"/>
        <w:szCs w:val="20"/>
      </w:rPr>
    </w:lvl>
    <w:lvl w:ilvl="3">
      <w:start w:val="1"/>
      <w:numFmt w:val="lowerLetter"/>
      <w:lvlText w:val="(%4)"/>
      <w:lvlJc w:val="left"/>
      <w:pPr>
        <w:tabs>
          <w:tab w:val="num" w:pos="2098"/>
        </w:tabs>
        <w:ind w:left="2098" w:hanging="680"/>
      </w:pPr>
      <w:rPr>
        <w:rFonts w:ascii="Arial" w:hAnsi="Arial" w:hint="default"/>
        <w:b w:val="0"/>
        <w:i w:val="0"/>
        <w:sz w:val="20"/>
        <w:szCs w:val="2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2AD14E5E"/>
    <w:multiLevelType w:val="multilevel"/>
    <w:tmpl w:val="78B656CE"/>
    <w:lvl w:ilvl="0">
      <w:start w:val="1"/>
      <w:numFmt w:val="decimal"/>
      <w:pStyle w:val="A1"/>
      <w:lvlText w:val="%1."/>
      <w:lvlJc w:val="left"/>
      <w:pPr>
        <w:tabs>
          <w:tab w:val="num" w:pos="576"/>
        </w:tabs>
        <w:ind w:left="576" w:hanging="576"/>
      </w:pPr>
      <w:rPr>
        <w:rFonts w:ascii="Frutiger LT Std 45 Light" w:hAnsi="Frutiger LT Std 45 Light" w:hint="default"/>
        <w:b w:val="0"/>
        <w:i w:val="0"/>
        <w:sz w:val="18"/>
        <w:u w:val="none"/>
      </w:rPr>
    </w:lvl>
    <w:lvl w:ilvl="1">
      <w:start w:val="1"/>
      <w:numFmt w:val="decimal"/>
      <w:pStyle w:val="A2"/>
      <w:lvlText w:val="%1.%2."/>
      <w:lvlJc w:val="left"/>
      <w:pPr>
        <w:tabs>
          <w:tab w:val="num" w:pos="576"/>
        </w:tabs>
        <w:ind w:left="576" w:hanging="576"/>
      </w:pPr>
      <w:rPr>
        <w:rFonts w:ascii="Frutiger LT Std 45 Light" w:hAnsi="Frutiger LT Std 45 Light" w:hint="default"/>
        <w:b w:val="0"/>
        <w:i w:val="0"/>
        <w:sz w:val="18"/>
      </w:rPr>
    </w:lvl>
    <w:lvl w:ilvl="2">
      <w:start w:val="1"/>
      <w:numFmt w:val="decimal"/>
      <w:pStyle w:val="A3"/>
      <w:lvlText w:val="%1.%2.%3."/>
      <w:lvlJc w:val="left"/>
      <w:pPr>
        <w:tabs>
          <w:tab w:val="num" w:pos="1368"/>
        </w:tabs>
        <w:ind w:left="1368" w:hanging="792"/>
      </w:pPr>
      <w:rPr>
        <w:rFonts w:ascii="Frutiger LT Std 45 Light" w:hAnsi="Frutiger LT Std 45 Light" w:hint="default"/>
        <w:b w:val="0"/>
        <w:i w:val="0"/>
        <w:sz w:val="18"/>
      </w:rPr>
    </w:lvl>
    <w:lvl w:ilvl="3">
      <w:start w:val="1"/>
      <w:numFmt w:val="lowerLetter"/>
      <w:pStyle w:val="A4"/>
      <w:lvlText w:val="%4)"/>
      <w:lvlJc w:val="left"/>
      <w:pPr>
        <w:tabs>
          <w:tab w:val="num" w:pos="1728"/>
        </w:tabs>
        <w:ind w:left="1728" w:hanging="360"/>
      </w:pPr>
      <w:rPr>
        <w:rFonts w:ascii="Frutiger LT Std 45 Light" w:hAnsi="Frutiger LT Std 45 Light" w:hint="default"/>
        <w:b w:val="0"/>
        <w:i w:val="0"/>
        <w:sz w:val="18"/>
      </w:rPr>
    </w:lvl>
    <w:lvl w:ilvl="4">
      <w:start w:val="1"/>
      <w:numFmt w:val="lowerRoman"/>
      <w:pStyle w:val="A5"/>
      <w:lvlText w:val="%5)"/>
      <w:lvlJc w:val="left"/>
      <w:pPr>
        <w:tabs>
          <w:tab w:val="num" w:pos="2304"/>
        </w:tabs>
        <w:ind w:left="2304" w:hanging="576"/>
      </w:pPr>
      <w:rPr>
        <w:rFonts w:ascii="Frutiger LT Std 45 Light" w:hAnsi="Frutiger LT Std 45 Light" w:hint="default"/>
        <w:sz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E3D21ED"/>
    <w:multiLevelType w:val="multilevel"/>
    <w:tmpl w:val="C3121E92"/>
    <w:lvl w:ilvl="0">
      <w:start w:val="1"/>
      <w:numFmt w:val="bullet"/>
      <w:pStyle w:val="Bullet1"/>
      <w:lvlText w:val=""/>
      <w:lvlJc w:val="left"/>
      <w:pPr>
        <w:tabs>
          <w:tab w:val="num" w:pos="850"/>
        </w:tabs>
        <w:ind w:left="850" w:hanging="850"/>
      </w:pPr>
      <w:rPr>
        <w:rFonts w:ascii="Symbol" w:hAnsi="Symbol" w:hint="default"/>
        <w:b w:val="0"/>
        <w:i w:val="0"/>
        <w:caps w:val="0"/>
        <w:smallCaps w:val="0"/>
        <w:strike w:val="0"/>
        <w:dstrike w:val="0"/>
        <w:vanish w:val="0"/>
        <w:color w:val="000000"/>
        <w:u w:val="none"/>
        <w:effect w:val="none"/>
        <w:vertAlign w:val="baseline"/>
      </w:rPr>
    </w:lvl>
    <w:lvl w:ilvl="1">
      <w:start w:val="1"/>
      <w:numFmt w:val="bullet"/>
      <w:pStyle w:val="Bullet2"/>
      <w:lvlText w:val=""/>
      <w:lvlJc w:val="left"/>
      <w:pPr>
        <w:tabs>
          <w:tab w:val="num" w:pos="1701"/>
        </w:tabs>
        <w:ind w:left="1701" w:hanging="851"/>
      </w:pPr>
      <w:rPr>
        <w:rFonts w:ascii="Symbol" w:hAnsi="Symbol" w:hint="default"/>
        <w:b w:val="0"/>
        <w:i w:val="0"/>
        <w:caps w:val="0"/>
        <w:smallCaps w:val="0"/>
        <w:strike w:val="0"/>
        <w:dstrike w:val="0"/>
        <w:vanish w:val="0"/>
        <w:color w:val="000000"/>
        <w:u w:val="none"/>
        <w:effect w:val="none"/>
        <w:vertAlign w:val="baseline"/>
      </w:rPr>
    </w:lvl>
    <w:lvl w:ilvl="2">
      <w:start w:val="1"/>
      <w:numFmt w:val="bullet"/>
      <w:pStyle w:val="Bullet3"/>
      <w:lvlText w:val=""/>
      <w:lvlJc w:val="left"/>
      <w:pPr>
        <w:tabs>
          <w:tab w:val="num" w:pos="2551"/>
        </w:tabs>
        <w:ind w:left="2551" w:hanging="850"/>
      </w:pPr>
      <w:rPr>
        <w:rFonts w:ascii="Symbol" w:hAnsi="Symbol" w:hint="default"/>
        <w:b w:val="0"/>
        <w:i w:val="0"/>
        <w:caps w:val="0"/>
        <w:smallCaps w:val="0"/>
        <w:strike w:val="0"/>
        <w:dstrike w:val="0"/>
        <w:vanish w:val="0"/>
        <w:color w:val="000000"/>
        <w:u w:val="none"/>
        <w:effect w:val="none"/>
        <w:vertAlign w:val="baseline"/>
      </w:rPr>
    </w:lvl>
    <w:lvl w:ilvl="3">
      <w:start w:val="1"/>
      <w:numFmt w:val="bullet"/>
      <w:pStyle w:val="Bullet4"/>
      <w:lvlText w:val=""/>
      <w:lvlJc w:val="left"/>
      <w:pPr>
        <w:tabs>
          <w:tab w:val="num" w:pos="3402"/>
        </w:tabs>
        <w:ind w:left="3402" w:hanging="851"/>
      </w:pPr>
      <w:rPr>
        <w:rFonts w:ascii="Symbol" w:hAnsi="Symbol" w:hint="default"/>
        <w:b w:val="0"/>
        <w:i w:val="0"/>
        <w:caps w:val="0"/>
        <w:smallCaps w:val="0"/>
        <w:strike w:val="0"/>
        <w:dstrike w:val="0"/>
        <w:vanish w:val="0"/>
        <w:color w:val="000000"/>
        <w:u w:val="none"/>
        <w:effect w:val="none"/>
        <w:vertAlign w:val="base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12">
    <w:nsid w:val="2E633745"/>
    <w:multiLevelType w:val="hybridMultilevel"/>
    <w:tmpl w:val="44943C9E"/>
    <w:lvl w:ilvl="0" w:tplc="E75C6D5A">
      <w:start w:val="1"/>
      <w:numFmt w:val="bullet"/>
      <w:lvlText w:val=""/>
      <w:lvlJc w:val="left"/>
      <w:pPr>
        <w:tabs>
          <w:tab w:val="num" w:pos="1457"/>
        </w:tabs>
        <w:ind w:left="1457" w:hanging="360"/>
      </w:pPr>
      <w:rPr>
        <w:rFonts w:ascii="Symbol" w:hAnsi="Symbol" w:hint="default"/>
      </w:rPr>
    </w:lvl>
    <w:lvl w:ilvl="1" w:tplc="7CBA812A" w:tentative="1">
      <w:start w:val="1"/>
      <w:numFmt w:val="bullet"/>
      <w:lvlText w:val="o"/>
      <w:lvlJc w:val="left"/>
      <w:pPr>
        <w:tabs>
          <w:tab w:val="num" w:pos="2177"/>
        </w:tabs>
        <w:ind w:left="2177" w:hanging="360"/>
      </w:pPr>
      <w:rPr>
        <w:rFonts w:ascii="Courier New" w:hAnsi="Courier New" w:hint="default"/>
      </w:rPr>
    </w:lvl>
    <w:lvl w:ilvl="2" w:tplc="C28CEF7C" w:tentative="1">
      <w:start w:val="1"/>
      <w:numFmt w:val="bullet"/>
      <w:lvlText w:val=""/>
      <w:lvlJc w:val="left"/>
      <w:pPr>
        <w:tabs>
          <w:tab w:val="num" w:pos="2897"/>
        </w:tabs>
        <w:ind w:left="2897" w:hanging="360"/>
      </w:pPr>
      <w:rPr>
        <w:rFonts w:ascii="Wingdings" w:hAnsi="Wingdings" w:hint="default"/>
      </w:rPr>
    </w:lvl>
    <w:lvl w:ilvl="3" w:tplc="0A1E8558" w:tentative="1">
      <w:start w:val="1"/>
      <w:numFmt w:val="bullet"/>
      <w:lvlText w:val=""/>
      <w:lvlJc w:val="left"/>
      <w:pPr>
        <w:tabs>
          <w:tab w:val="num" w:pos="3617"/>
        </w:tabs>
        <w:ind w:left="3617" w:hanging="360"/>
      </w:pPr>
      <w:rPr>
        <w:rFonts w:ascii="Symbol" w:hAnsi="Symbol" w:hint="default"/>
      </w:rPr>
    </w:lvl>
    <w:lvl w:ilvl="4" w:tplc="E26E54DC" w:tentative="1">
      <w:start w:val="1"/>
      <w:numFmt w:val="bullet"/>
      <w:lvlText w:val="o"/>
      <w:lvlJc w:val="left"/>
      <w:pPr>
        <w:tabs>
          <w:tab w:val="num" w:pos="4337"/>
        </w:tabs>
        <w:ind w:left="4337" w:hanging="360"/>
      </w:pPr>
      <w:rPr>
        <w:rFonts w:ascii="Courier New" w:hAnsi="Courier New" w:hint="default"/>
      </w:rPr>
    </w:lvl>
    <w:lvl w:ilvl="5" w:tplc="E2D83B7C" w:tentative="1">
      <w:start w:val="1"/>
      <w:numFmt w:val="bullet"/>
      <w:lvlText w:val=""/>
      <w:lvlJc w:val="left"/>
      <w:pPr>
        <w:tabs>
          <w:tab w:val="num" w:pos="5057"/>
        </w:tabs>
        <w:ind w:left="5057" w:hanging="360"/>
      </w:pPr>
      <w:rPr>
        <w:rFonts w:ascii="Wingdings" w:hAnsi="Wingdings" w:hint="default"/>
      </w:rPr>
    </w:lvl>
    <w:lvl w:ilvl="6" w:tplc="6FB4E2DA" w:tentative="1">
      <w:start w:val="1"/>
      <w:numFmt w:val="bullet"/>
      <w:lvlText w:val=""/>
      <w:lvlJc w:val="left"/>
      <w:pPr>
        <w:tabs>
          <w:tab w:val="num" w:pos="5777"/>
        </w:tabs>
        <w:ind w:left="5777" w:hanging="360"/>
      </w:pPr>
      <w:rPr>
        <w:rFonts w:ascii="Symbol" w:hAnsi="Symbol" w:hint="default"/>
      </w:rPr>
    </w:lvl>
    <w:lvl w:ilvl="7" w:tplc="5AFAB7D8" w:tentative="1">
      <w:start w:val="1"/>
      <w:numFmt w:val="bullet"/>
      <w:lvlText w:val="o"/>
      <w:lvlJc w:val="left"/>
      <w:pPr>
        <w:tabs>
          <w:tab w:val="num" w:pos="6497"/>
        </w:tabs>
        <w:ind w:left="6497" w:hanging="360"/>
      </w:pPr>
      <w:rPr>
        <w:rFonts w:ascii="Courier New" w:hAnsi="Courier New" w:hint="default"/>
      </w:rPr>
    </w:lvl>
    <w:lvl w:ilvl="8" w:tplc="8A2A091C" w:tentative="1">
      <w:start w:val="1"/>
      <w:numFmt w:val="bullet"/>
      <w:lvlText w:val=""/>
      <w:lvlJc w:val="left"/>
      <w:pPr>
        <w:tabs>
          <w:tab w:val="num" w:pos="7217"/>
        </w:tabs>
        <w:ind w:left="7217" w:hanging="360"/>
      </w:pPr>
      <w:rPr>
        <w:rFonts w:ascii="Wingdings" w:hAnsi="Wingdings" w:hint="default"/>
      </w:rPr>
    </w:lvl>
  </w:abstractNum>
  <w:abstractNum w:abstractNumId="13">
    <w:nsid w:val="324D6456"/>
    <w:multiLevelType w:val="hybridMultilevel"/>
    <w:tmpl w:val="05AAC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D950CB"/>
    <w:multiLevelType w:val="hybridMultilevel"/>
    <w:tmpl w:val="5728F242"/>
    <w:lvl w:ilvl="0" w:tplc="6B8A2F0C">
      <w:start w:val="1"/>
      <w:numFmt w:val="decimal"/>
      <w:lvlText w:val="%1."/>
      <w:lvlJc w:val="left"/>
      <w:pPr>
        <w:tabs>
          <w:tab w:val="num" w:pos="1080"/>
        </w:tabs>
        <w:ind w:left="1080" w:hanging="720"/>
      </w:pPr>
      <w:rPr>
        <w:rFonts w:hint="default"/>
      </w:rPr>
    </w:lvl>
    <w:lvl w:ilvl="1" w:tplc="5D727508">
      <w:start w:val="1"/>
      <w:numFmt w:val="lowerLetter"/>
      <w:lvlText w:val="%2)"/>
      <w:lvlJc w:val="left"/>
      <w:pPr>
        <w:tabs>
          <w:tab w:val="num" w:pos="2160"/>
        </w:tabs>
        <w:ind w:left="2160" w:hanging="1080"/>
      </w:pPr>
      <w:rPr>
        <w:rFonts w:hint="default"/>
      </w:rPr>
    </w:lvl>
    <w:lvl w:ilvl="2" w:tplc="2338A81A" w:tentative="1">
      <w:start w:val="1"/>
      <w:numFmt w:val="lowerRoman"/>
      <w:lvlText w:val="%3."/>
      <w:lvlJc w:val="right"/>
      <w:pPr>
        <w:tabs>
          <w:tab w:val="num" w:pos="2160"/>
        </w:tabs>
        <w:ind w:left="2160" w:hanging="180"/>
      </w:pPr>
    </w:lvl>
    <w:lvl w:ilvl="3" w:tplc="9C5A910E" w:tentative="1">
      <w:start w:val="1"/>
      <w:numFmt w:val="decimal"/>
      <w:lvlText w:val="%4."/>
      <w:lvlJc w:val="left"/>
      <w:pPr>
        <w:tabs>
          <w:tab w:val="num" w:pos="2880"/>
        </w:tabs>
        <w:ind w:left="2880" w:hanging="360"/>
      </w:pPr>
    </w:lvl>
    <w:lvl w:ilvl="4" w:tplc="72744554" w:tentative="1">
      <w:start w:val="1"/>
      <w:numFmt w:val="lowerLetter"/>
      <w:lvlText w:val="%5."/>
      <w:lvlJc w:val="left"/>
      <w:pPr>
        <w:tabs>
          <w:tab w:val="num" w:pos="3600"/>
        </w:tabs>
        <w:ind w:left="3600" w:hanging="360"/>
      </w:pPr>
    </w:lvl>
    <w:lvl w:ilvl="5" w:tplc="1FB60C42" w:tentative="1">
      <w:start w:val="1"/>
      <w:numFmt w:val="lowerRoman"/>
      <w:lvlText w:val="%6."/>
      <w:lvlJc w:val="right"/>
      <w:pPr>
        <w:tabs>
          <w:tab w:val="num" w:pos="4320"/>
        </w:tabs>
        <w:ind w:left="4320" w:hanging="180"/>
      </w:pPr>
    </w:lvl>
    <w:lvl w:ilvl="6" w:tplc="A2E8393A" w:tentative="1">
      <w:start w:val="1"/>
      <w:numFmt w:val="decimal"/>
      <w:lvlText w:val="%7."/>
      <w:lvlJc w:val="left"/>
      <w:pPr>
        <w:tabs>
          <w:tab w:val="num" w:pos="5040"/>
        </w:tabs>
        <w:ind w:left="5040" w:hanging="360"/>
      </w:pPr>
    </w:lvl>
    <w:lvl w:ilvl="7" w:tplc="E5AC9238" w:tentative="1">
      <w:start w:val="1"/>
      <w:numFmt w:val="lowerLetter"/>
      <w:lvlText w:val="%8."/>
      <w:lvlJc w:val="left"/>
      <w:pPr>
        <w:tabs>
          <w:tab w:val="num" w:pos="5760"/>
        </w:tabs>
        <w:ind w:left="5760" w:hanging="360"/>
      </w:pPr>
    </w:lvl>
    <w:lvl w:ilvl="8" w:tplc="08F4B312" w:tentative="1">
      <w:start w:val="1"/>
      <w:numFmt w:val="lowerRoman"/>
      <w:lvlText w:val="%9."/>
      <w:lvlJc w:val="right"/>
      <w:pPr>
        <w:tabs>
          <w:tab w:val="num" w:pos="6480"/>
        </w:tabs>
        <w:ind w:left="6480" w:hanging="180"/>
      </w:pPr>
    </w:lvl>
  </w:abstractNum>
  <w:abstractNum w:abstractNumId="15">
    <w:nsid w:val="386B2B6D"/>
    <w:multiLevelType w:val="multilevel"/>
    <w:tmpl w:val="6F0EDAEC"/>
    <w:lvl w:ilvl="0">
      <w:start w:val="12"/>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DB0D9F"/>
    <w:multiLevelType w:val="multilevel"/>
    <w:tmpl w:val="278EE11C"/>
    <w:lvl w:ilvl="0">
      <w:start w:val="1"/>
      <w:numFmt w:val="decimal"/>
      <w:pStyle w:val="NormalIndent"/>
      <w:lvlText w:val="%1."/>
      <w:lvlJc w:val="left"/>
      <w:pPr>
        <w:ind w:left="720" w:hanging="720"/>
      </w:pPr>
      <w:rPr>
        <w:rFonts w:ascii="Arial" w:hAnsi="Arial" w:hint="default"/>
        <w:b/>
        <w:i w:val="0"/>
        <w:sz w:val="20"/>
        <w:szCs w:val="20"/>
      </w:rPr>
    </w:lvl>
    <w:lvl w:ilvl="1">
      <w:start w:val="1"/>
      <w:numFmt w:val="decimal"/>
      <w:lvlText w:val="%1.%2"/>
      <w:lvlJc w:val="left"/>
      <w:pPr>
        <w:ind w:left="720" w:hanging="720"/>
      </w:pPr>
      <w:rPr>
        <w:rFonts w:ascii="Arial" w:hAnsi="Arial" w:cs="Arial" w:hint="default"/>
        <w:b w:val="0"/>
        <w:i w:val="0"/>
      </w:rPr>
    </w:lvl>
    <w:lvl w:ilvl="2">
      <w:start w:val="1"/>
      <w:numFmt w:val="decimal"/>
      <w:lvlText w:val="%1.%2.%3"/>
      <w:lvlJc w:val="left"/>
      <w:pPr>
        <w:ind w:left="1440" w:hanging="720"/>
      </w:pPr>
      <w:rPr>
        <w:rFonts w:ascii="Arial" w:hAnsi="Arial" w:cs="Arial" w:hint="default"/>
        <w:b w:val="0"/>
        <w:i w:val="0"/>
      </w:rPr>
    </w:lvl>
    <w:lvl w:ilvl="3">
      <w:start w:val="1"/>
      <w:numFmt w:val="lowerLetter"/>
      <w:lvlText w:val="(%4)"/>
      <w:lvlJc w:val="left"/>
      <w:pPr>
        <w:ind w:left="2138" w:hanging="720"/>
      </w:pPr>
      <w:rPr>
        <w:rFonts w:hint="default"/>
      </w:rPr>
    </w:lvl>
    <w:lvl w:ilvl="4">
      <w:start w:val="1"/>
      <w:numFmt w:val="lowerRoman"/>
      <w:lvlText w:val="(%5)"/>
      <w:lvlJc w:val="left"/>
      <w:pPr>
        <w:ind w:left="2880" w:hanging="720"/>
      </w:pPr>
      <w:rPr>
        <w:rFonts w:hint="default"/>
      </w:rPr>
    </w:lvl>
    <w:lvl w:ilvl="5">
      <w:start w:val="1"/>
      <w:numFmt w:val="lowerRoman"/>
      <w:lvlText w:val="(%6)"/>
      <w:lvlJc w:val="left"/>
      <w:pPr>
        <w:ind w:left="6480" w:hanging="720"/>
      </w:pPr>
      <w:rPr>
        <w:rFonts w:hint="default"/>
      </w:rPr>
    </w:lvl>
    <w:lvl w:ilvl="6">
      <w:start w:val="1"/>
      <w:numFmt w:val="decimal"/>
      <w:lvlText w:val="%7."/>
      <w:lvlJc w:val="left"/>
      <w:pPr>
        <w:ind w:left="7200" w:hanging="720"/>
      </w:pPr>
      <w:rPr>
        <w:rFonts w:hint="default"/>
      </w:rPr>
    </w:lvl>
    <w:lvl w:ilvl="7">
      <w:start w:val="1"/>
      <w:numFmt w:val="lowerLetter"/>
      <w:lvlText w:val="%8."/>
      <w:lvlJc w:val="left"/>
      <w:pPr>
        <w:ind w:left="7920" w:hanging="720"/>
      </w:pPr>
      <w:rPr>
        <w:rFonts w:hint="default"/>
      </w:rPr>
    </w:lvl>
    <w:lvl w:ilvl="8">
      <w:start w:val="1"/>
      <w:numFmt w:val="lowerRoman"/>
      <w:lvlText w:val="%9."/>
      <w:lvlJc w:val="left"/>
      <w:pPr>
        <w:ind w:left="8640" w:hanging="720"/>
      </w:pPr>
      <w:rPr>
        <w:rFonts w:hint="default"/>
      </w:rPr>
    </w:lvl>
  </w:abstractNum>
  <w:abstractNum w:abstractNumId="18">
    <w:nsid w:val="43485634"/>
    <w:multiLevelType w:val="multilevel"/>
    <w:tmpl w:val="E1D08D14"/>
    <w:lvl w:ilvl="0">
      <w:start w:val="1"/>
      <w:numFmt w:val="decimal"/>
      <w:lvlText w:val="%1."/>
      <w:lvlJc w:val="left"/>
      <w:pPr>
        <w:tabs>
          <w:tab w:val="num" w:pos="851"/>
        </w:tabs>
        <w:ind w:left="851" w:hanging="851"/>
      </w:pPr>
      <w:rPr>
        <w:rFonts w:hint="default"/>
        <w:b w:val="0"/>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2211"/>
        </w:tabs>
        <w:ind w:left="2211" w:hanging="1360"/>
      </w:pPr>
      <w:rPr>
        <w:rFonts w:hint="default"/>
        <w:b w:val="0"/>
      </w:rPr>
    </w:lvl>
    <w:lvl w:ilvl="3">
      <w:start w:val="1"/>
      <w:numFmt w:val="lowerLetter"/>
      <w:lvlText w:val="(%4)"/>
      <w:lvlJc w:val="left"/>
      <w:pPr>
        <w:tabs>
          <w:tab w:val="num" w:pos="3062"/>
        </w:tabs>
        <w:ind w:left="3062" w:hanging="851"/>
      </w:pPr>
      <w:rPr>
        <w:rFonts w:hint="default"/>
      </w:rPr>
    </w:lvl>
    <w:lvl w:ilvl="4">
      <w:start w:val="1"/>
      <w:numFmt w:val="none"/>
      <w:isLgl/>
      <w:lvlText w:val=""/>
      <w:lvlJc w:val="left"/>
      <w:pPr>
        <w:tabs>
          <w:tab w:val="num" w:pos="2211"/>
        </w:tabs>
        <w:ind w:left="2211" w:hanging="1360"/>
      </w:pPr>
      <w:rPr>
        <w:rFonts w:hint="default"/>
      </w:rPr>
    </w:lvl>
    <w:lvl w:ilvl="5">
      <w:start w:val="1"/>
      <w:numFmt w:val="none"/>
      <w:lvlText w:val=""/>
      <w:lvlJc w:val="left"/>
      <w:pPr>
        <w:tabs>
          <w:tab w:val="num" w:pos="2211"/>
        </w:tabs>
        <w:ind w:left="2211" w:hanging="1360"/>
      </w:pPr>
      <w:rPr>
        <w:rFonts w:hint="default"/>
      </w:rPr>
    </w:lvl>
    <w:lvl w:ilvl="6">
      <w:start w:val="1"/>
      <w:numFmt w:val="none"/>
      <w:lvlText w:val=""/>
      <w:lvlJc w:val="left"/>
      <w:pPr>
        <w:tabs>
          <w:tab w:val="num" w:pos="2211"/>
        </w:tabs>
        <w:ind w:left="2211" w:hanging="1360"/>
      </w:pPr>
      <w:rPr>
        <w:rFonts w:hint="default"/>
      </w:rPr>
    </w:lvl>
    <w:lvl w:ilvl="7">
      <w:start w:val="1"/>
      <w:numFmt w:val="none"/>
      <w:lvlText w:val=""/>
      <w:lvlJc w:val="left"/>
      <w:pPr>
        <w:tabs>
          <w:tab w:val="num" w:pos="2211"/>
        </w:tabs>
        <w:ind w:left="2211" w:hanging="1360"/>
      </w:pPr>
      <w:rPr>
        <w:rFonts w:hint="default"/>
      </w:rPr>
    </w:lvl>
    <w:lvl w:ilvl="8">
      <w:start w:val="1"/>
      <w:numFmt w:val="none"/>
      <w:lvlText w:val=""/>
      <w:lvlJc w:val="left"/>
      <w:pPr>
        <w:tabs>
          <w:tab w:val="num" w:pos="2211"/>
        </w:tabs>
        <w:ind w:left="2211" w:hanging="1360"/>
      </w:pPr>
      <w:rPr>
        <w:rFonts w:hint="default"/>
      </w:rPr>
    </w:lvl>
  </w:abstractNum>
  <w:abstractNum w:abstractNumId="19">
    <w:nsid w:val="45F45612"/>
    <w:multiLevelType w:val="hybridMultilevel"/>
    <w:tmpl w:val="570CCE22"/>
    <w:lvl w:ilvl="0" w:tplc="078E4C22">
      <w:start w:val="1"/>
      <w:numFmt w:val="bullet"/>
      <w:lvlText w:val=""/>
      <w:lvlJc w:val="left"/>
      <w:pPr>
        <w:ind w:left="720" w:hanging="360"/>
      </w:pPr>
      <w:rPr>
        <w:rFonts w:ascii="Symbol" w:hAnsi="Symbol" w:hint="default"/>
      </w:rPr>
    </w:lvl>
    <w:lvl w:ilvl="1" w:tplc="45E49B3A">
      <w:start w:val="1"/>
      <w:numFmt w:val="bullet"/>
      <w:lvlText w:val="o"/>
      <w:lvlJc w:val="left"/>
      <w:pPr>
        <w:ind w:left="1440" w:hanging="360"/>
      </w:pPr>
      <w:rPr>
        <w:rFonts w:ascii="Courier New" w:hAnsi="Courier New" w:cs="Courier New" w:hint="default"/>
      </w:rPr>
    </w:lvl>
    <w:lvl w:ilvl="2" w:tplc="707243AE">
      <w:start w:val="1"/>
      <w:numFmt w:val="bullet"/>
      <w:lvlText w:val=""/>
      <w:lvlJc w:val="left"/>
      <w:pPr>
        <w:ind w:left="2160" w:hanging="360"/>
      </w:pPr>
      <w:rPr>
        <w:rFonts w:ascii="Wingdings" w:hAnsi="Wingdings" w:hint="default"/>
      </w:rPr>
    </w:lvl>
    <w:lvl w:ilvl="3" w:tplc="D35AC8B8" w:tentative="1">
      <w:start w:val="1"/>
      <w:numFmt w:val="bullet"/>
      <w:lvlText w:val=""/>
      <w:lvlJc w:val="left"/>
      <w:pPr>
        <w:ind w:left="2880" w:hanging="360"/>
      </w:pPr>
      <w:rPr>
        <w:rFonts w:ascii="Symbol" w:hAnsi="Symbol" w:hint="default"/>
      </w:rPr>
    </w:lvl>
    <w:lvl w:ilvl="4" w:tplc="AF7A7334" w:tentative="1">
      <w:start w:val="1"/>
      <w:numFmt w:val="bullet"/>
      <w:lvlText w:val="o"/>
      <w:lvlJc w:val="left"/>
      <w:pPr>
        <w:ind w:left="3600" w:hanging="360"/>
      </w:pPr>
      <w:rPr>
        <w:rFonts w:ascii="Courier New" w:hAnsi="Courier New" w:cs="Courier New" w:hint="default"/>
      </w:rPr>
    </w:lvl>
    <w:lvl w:ilvl="5" w:tplc="0EB242CA" w:tentative="1">
      <w:start w:val="1"/>
      <w:numFmt w:val="bullet"/>
      <w:lvlText w:val=""/>
      <w:lvlJc w:val="left"/>
      <w:pPr>
        <w:ind w:left="4320" w:hanging="360"/>
      </w:pPr>
      <w:rPr>
        <w:rFonts w:ascii="Wingdings" w:hAnsi="Wingdings" w:hint="default"/>
      </w:rPr>
    </w:lvl>
    <w:lvl w:ilvl="6" w:tplc="B40018C0" w:tentative="1">
      <w:start w:val="1"/>
      <w:numFmt w:val="bullet"/>
      <w:lvlText w:val=""/>
      <w:lvlJc w:val="left"/>
      <w:pPr>
        <w:ind w:left="5040" w:hanging="360"/>
      </w:pPr>
      <w:rPr>
        <w:rFonts w:ascii="Symbol" w:hAnsi="Symbol" w:hint="default"/>
      </w:rPr>
    </w:lvl>
    <w:lvl w:ilvl="7" w:tplc="C50E35C8" w:tentative="1">
      <w:start w:val="1"/>
      <w:numFmt w:val="bullet"/>
      <w:lvlText w:val="o"/>
      <w:lvlJc w:val="left"/>
      <w:pPr>
        <w:ind w:left="5760" w:hanging="360"/>
      </w:pPr>
      <w:rPr>
        <w:rFonts w:ascii="Courier New" w:hAnsi="Courier New" w:cs="Courier New" w:hint="default"/>
      </w:rPr>
    </w:lvl>
    <w:lvl w:ilvl="8" w:tplc="A334941C" w:tentative="1">
      <w:start w:val="1"/>
      <w:numFmt w:val="bullet"/>
      <w:lvlText w:val=""/>
      <w:lvlJc w:val="left"/>
      <w:pPr>
        <w:ind w:left="6480" w:hanging="360"/>
      </w:pPr>
      <w:rPr>
        <w:rFonts w:ascii="Wingdings" w:hAnsi="Wingdings" w:hint="default"/>
      </w:rPr>
    </w:lvl>
  </w:abstractNum>
  <w:abstractNum w:abstractNumId="20">
    <w:nsid w:val="46BE272C"/>
    <w:multiLevelType w:val="hybridMultilevel"/>
    <w:tmpl w:val="EE52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071C3E"/>
    <w:multiLevelType w:val="multilevel"/>
    <w:tmpl w:val="ED6E1A08"/>
    <w:lvl w:ilvl="0">
      <w:start w:val="1"/>
      <w:numFmt w:val="decimal"/>
      <w:lvlText w:val="%1"/>
      <w:lvlJc w:val="left"/>
      <w:pPr>
        <w:tabs>
          <w:tab w:val="num" w:pos="737"/>
        </w:tabs>
        <w:ind w:left="737" w:hanging="737"/>
      </w:pPr>
      <w:rPr>
        <w:rFonts w:ascii="Arial" w:hAnsi="Arial" w:hint="default"/>
        <w:b w:val="0"/>
        <w:i w:val="0"/>
        <w:sz w:val="22"/>
      </w:rPr>
    </w:lvl>
    <w:lvl w:ilvl="1">
      <w:start w:val="1"/>
      <w:numFmt w:val="decimal"/>
      <w:pStyle w:val="Level2"/>
      <w:lvlText w:val="%1.%2"/>
      <w:lvlJc w:val="left"/>
      <w:pPr>
        <w:tabs>
          <w:tab w:val="num" w:pos="737"/>
        </w:tabs>
        <w:ind w:left="737" w:hanging="737"/>
      </w:pPr>
      <w:rPr>
        <w:rFonts w:ascii="Arial" w:hAnsi="Arial" w:hint="default"/>
        <w:b w:val="0"/>
        <w:i w:val="0"/>
        <w:sz w:val="22"/>
      </w:rPr>
    </w:lvl>
    <w:lvl w:ilvl="2">
      <w:start w:val="1"/>
      <w:numFmt w:val="decimal"/>
      <w:lvlText w:val="%1.%2.%3"/>
      <w:lvlJc w:val="left"/>
      <w:pPr>
        <w:tabs>
          <w:tab w:val="num" w:pos="1418"/>
        </w:tabs>
        <w:ind w:left="1418" w:hanging="681"/>
      </w:pPr>
      <w:rPr>
        <w:rFonts w:ascii="Arial" w:hAnsi="Arial" w:hint="default"/>
        <w:b w:val="0"/>
        <w:i w:val="0"/>
        <w:sz w:val="22"/>
      </w:rPr>
    </w:lvl>
    <w:lvl w:ilvl="3">
      <w:start w:val="1"/>
      <w:numFmt w:val="lowerLetter"/>
      <w:lvlText w:val="(%4)"/>
      <w:lvlJc w:val="left"/>
      <w:pPr>
        <w:tabs>
          <w:tab w:val="num" w:pos="2098"/>
        </w:tabs>
        <w:ind w:left="2098" w:hanging="680"/>
      </w:pPr>
      <w:rPr>
        <w:rFonts w:ascii="Arial" w:hAnsi="Arial" w:hint="default"/>
        <w:b w:val="0"/>
        <w:i w:val="0"/>
        <w:sz w:val="22"/>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2">
    <w:nsid w:val="48E00F4C"/>
    <w:multiLevelType w:val="multilevel"/>
    <w:tmpl w:val="17C072F2"/>
    <w:lvl w:ilvl="0">
      <w:start w:val="1"/>
      <w:numFmt w:val="decimal"/>
      <w:pStyle w:val="Sch1styleclause"/>
      <w:lvlText w:val="%1."/>
      <w:lvlJc w:val="left"/>
      <w:pPr>
        <w:tabs>
          <w:tab w:val="num" w:pos="720"/>
        </w:tabs>
        <w:ind w:left="720" w:hanging="720"/>
      </w:pPr>
      <w:rPr>
        <w:rFonts w:ascii="Arial" w:hAnsi="Arial" w:cs="Arial" w:hint="default"/>
        <w:b/>
        <w:i w:val="0"/>
        <w:caps/>
        <w:smallCaps w:val="0"/>
        <w:sz w:val="20"/>
        <w:szCs w:val="20"/>
      </w:rPr>
    </w:lvl>
    <w:lvl w:ilvl="1">
      <w:start w:val="1"/>
      <w:numFmt w:val="decimal"/>
      <w:pStyle w:val="Sch1stylesubclause"/>
      <w:lvlText w:val="%1.%2"/>
      <w:lvlJc w:val="left"/>
      <w:pPr>
        <w:tabs>
          <w:tab w:val="num" w:pos="720"/>
        </w:tabs>
        <w:ind w:left="720" w:hanging="720"/>
      </w:pPr>
      <w:rPr>
        <w:rFonts w:ascii="Arial" w:hAnsi="Arial" w:cs="Arial" w:hint="default"/>
        <w:b w:val="0"/>
        <w:i w:val="0"/>
        <w:caps w:val="0"/>
        <w:sz w:val="20"/>
        <w:szCs w:val="20"/>
      </w:rPr>
    </w:lvl>
    <w:lvl w:ilvl="2">
      <w:start w:val="1"/>
      <w:numFmt w:val="lowerLetter"/>
      <w:pStyle w:val="Sch1stylepara"/>
      <w:lvlText w:val="(%3)"/>
      <w:lvlJc w:val="left"/>
      <w:pPr>
        <w:tabs>
          <w:tab w:val="num" w:pos="1559"/>
        </w:tabs>
        <w:ind w:left="1559" w:hanging="567"/>
      </w:pPr>
      <w:rPr>
        <w:rFonts w:ascii="Arial" w:hAnsi="Arial" w:cs="Arial" w:hint="default"/>
        <w:b w:val="0"/>
        <w:i w:val="0"/>
        <w:sz w:val="20"/>
        <w:szCs w:val="20"/>
      </w:rPr>
    </w:lvl>
    <w:lvl w:ilvl="3">
      <w:start w:val="1"/>
      <w:numFmt w:val="lowerRoman"/>
      <w:pStyle w:val="Sch1stylesubpara"/>
      <w:lvlText w:val="(%4)"/>
      <w:lvlJc w:val="left"/>
      <w:pPr>
        <w:tabs>
          <w:tab w:val="num" w:pos="2421"/>
        </w:tabs>
        <w:ind w:left="2268" w:hanging="567"/>
      </w:pPr>
      <w:rPr>
        <w:rFonts w:ascii="Arial" w:hAnsi="Arial" w:cs="Arial" w:hint="default"/>
        <w:b w:val="0"/>
        <w:i w:val="0"/>
        <w:sz w:val="20"/>
        <w:szCs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nsid w:val="52CE61A3"/>
    <w:multiLevelType w:val="multilevel"/>
    <w:tmpl w:val="602E3552"/>
    <w:numStyleLink w:val="StyleWFF"/>
  </w:abstractNum>
  <w:abstractNum w:abstractNumId="24">
    <w:nsid w:val="546F7A91"/>
    <w:multiLevelType w:val="multilevel"/>
    <w:tmpl w:val="2C2E387E"/>
    <w:lvl w:ilvl="0">
      <w:start w:val="1"/>
      <w:numFmt w:val="decimal"/>
      <w:lvlText w:val="%1.0"/>
      <w:lvlJc w:val="left"/>
      <w:pPr>
        <w:tabs>
          <w:tab w:val="num" w:pos="1361"/>
        </w:tabs>
        <w:ind w:left="1361" w:hanging="1361"/>
      </w:pPr>
      <w:rPr>
        <w:rFonts w:ascii="Arial" w:hAnsi="Arial" w:cs="Arial" w:hint="default"/>
        <w:b/>
        <w:i w:val="0"/>
      </w:rPr>
    </w:lvl>
    <w:lvl w:ilvl="1">
      <w:start w:val="1"/>
      <w:numFmt w:val="decimal"/>
      <w:lvlText w:val="%1.%2."/>
      <w:lvlJc w:val="left"/>
      <w:pPr>
        <w:tabs>
          <w:tab w:val="num" w:pos="1928"/>
        </w:tabs>
        <w:ind w:left="1928" w:hanging="1928"/>
      </w:pPr>
      <w:rPr>
        <w:rFonts w:hint="default"/>
      </w:rPr>
    </w:lvl>
    <w:lvl w:ilvl="2">
      <w:start w:val="1"/>
      <w:numFmt w:val="decimal"/>
      <w:lvlText w:val="%1.%2.%3."/>
      <w:lvlJc w:val="left"/>
      <w:pPr>
        <w:tabs>
          <w:tab w:val="num" w:pos="2495"/>
        </w:tabs>
        <w:ind w:left="2495" w:hanging="2495"/>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56A12900"/>
    <w:multiLevelType w:val="hybridMultilevel"/>
    <w:tmpl w:val="3AFC6754"/>
    <w:lvl w:ilvl="0" w:tplc="760C2CB0">
      <w:start w:val="1"/>
      <w:numFmt w:val="bullet"/>
      <w:lvlText w:val=""/>
      <w:lvlJc w:val="left"/>
      <w:pPr>
        <w:ind w:left="720" w:hanging="360"/>
      </w:pPr>
      <w:rPr>
        <w:rFonts w:ascii="Symbol" w:hAnsi="Symbol" w:hint="default"/>
      </w:rPr>
    </w:lvl>
    <w:lvl w:ilvl="1" w:tplc="BEA8A840">
      <w:start w:val="1"/>
      <w:numFmt w:val="bullet"/>
      <w:lvlText w:val="o"/>
      <w:lvlJc w:val="left"/>
      <w:pPr>
        <w:ind w:left="1440" w:hanging="360"/>
      </w:pPr>
      <w:rPr>
        <w:rFonts w:ascii="Courier New" w:hAnsi="Courier New" w:cs="Courier New" w:hint="default"/>
      </w:rPr>
    </w:lvl>
    <w:lvl w:ilvl="2" w:tplc="416C1E62">
      <w:start w:val="1"/>
      <w:numFmt w:val="bullet"/>
      <w:lvlText w:val=""/>
      <w:lvlJc w:val="left"/>
      <w:pPr>
        <w:ind w:left="2160" w:hanging="360"/>
      </w:pPr>
      <w:rPr>
        <w:rFonts w:ascii="Wingdings" w:hAnsi="Wingdings" w:hint="default"/>
      </w:rPr>
    </w:lvl>
    <w:lvl w:ilvl="3" w:tplc="EB6E9D22" w:tentative="1">
      <w:start w:val="1"/>
      <w:numFmt w:val="bullet"/>
      <w:lvlText w:val=""/>
      <w:lvlJc w:val="left"/>
      <w:pPr>
        <w:ind w:left="2880" w:hanging="360"/>
      </w:pPr>
      <w:rPr>
        <w:rFonts w:ascii="Symbol" w:hAnsi="Symbol" w:hint="default"/>
      </w:rPr>
    </w:lvl>
    <w:lvl w:ilvl="4" w:tplc="A9861AF2" w:tentative="1">
      <w:start w:val="1"/>
      <w:numFmt w:val="bullet"/>
      <w:lvlText w:val="o"/>
      <w:lvlJc w:val="left"/>
      <w:pPr>
        <w:ind w:left="3600" w:hanging="360"/>
      </w:pPr>
      <w:rPr>
        <w:rFonts w:ascii="Courier New" w:hAnsi="Courier New" w:cs="Courier New" w:hint="default"/>
      </w:rPr>
    </w:lvl>
    <w:lvl w:ilvl="5" w:tplc="F552D17E" w:tentative="1">
      <w:start w:val="1"/>
      <w:numFmt w:val="bullet"/>
      <w:lvlText w:val=""/>
      <w:lvlJc w:val="left"/>
      <w:pPr>
        <w:ind w:left="4320" w:hanging="360"/>
      </w:pPr>
      <w:rPr>
        <w:rFonts w:ascii="Wingdings" w:hAnsi="Wingdings" w:hint="default"/>
      </w:rPr>
    </w:lvl>
    <w:lvl w:ilvl="6" w:tplc="6F72EAFA" w:tentative="1">
      <w:start w:val="1"/>
      <w:numFmt w:val="bullet"/>
      <w:lvlText w:val=""/>
      <w:lvlJc w:val="left"/>
      <w:pPr>
        <w:ind w:left="5040" w:hanging="360"/>
      </w:pPr>
      <w:rPr>
        <w:rFonts w:ascii="Symbol" w:hAnsi="Symbol" w:hint="default"/>
      </w:rPr>
    </w:lvl>
    <w:lvl w:ilvl="7" w:tplc="28F45C48" w:tentative="1">
      <w:start w:val="1"/>
      <w:numFmt w:val="bullet"/>
      <w:lvlText w:val="o"/>
      <w:lvlJc w:val="left"/>
      <w:pPr>
        <w:ind w:left="5760" w:hanging="360"/>
      </w:pPr>
      <w:rPr>
        <w:rFonts w:ascii="Courier New" w:hAnsi="Courier New" w:cs="Courier New" w:hint="default"/>
      </w:rPr>
    </w:lvl>
    <w:lvl w:ilvl="8" w:tplc="B9DEF9EE" w:tentative="1">
      <w:start w:val="1"/>
      <w:numFmt w:val="bullet"/>
      <w:lvlText w:val=""/>
      <w:lvlJc w:val="left"/>
      <w:pPr>
        <w:ind w:left="6480" w:hanging="360"/>
      </w:pPr>
      <w:rPr>
        <w:rFonts w:ascii="Wingdings" w:hAnsi="Wingdings" w:hint="default"/>
      </w:rPr>
    </w:lvl>
  </w:abstractNum>
  <w:abstractNum w:abstractNumId="26">
    <w:nsid w:val="57563B0B"/>
    <w:multiLevelType w:val="hybridMultilevel"/>
    <w:tmpl w:val="96A6E3E2"/>
    <w:lvl w:ilvl="0" w:tplc="EB92C6C8">
      <w:start w:val="1"/>
      <w:numFmt w:val="bullet"/>
      <w:lvlText w:val=""/>
      <w:lvlJc w:val="left"/>
      <w:pPr>
        <w:ind w:left="720" w:hanging="360"/>
      </w:pPr>
      <w:rPr>
        <w:rFonts w:ascii="Symbol" w:hAnsi="Symbol" w:hint="default"/>
      </w:rPr>
    </w:lvl>
    <w:lvl w:ilvl="1" w:tplc="5A7CAD2E">
      <w:start w:val="1"/>
      <w:numFmt w:val="bullet"/>
      <w:lvlText w:val="o"/>
      <w:lvlJc w:val="left"/>
      <w:pPr>
        <w:ind w:left="1440" w:hanging="360"/>
      </w:pPr>
      <w:rPr>
        <w:rFonts w:ascii="Courier New" w:hAnsi="Courier New" w:cs="Courier New" w:hint="default"/>
      </w:rPr>
    </w:lvl>
    <w:lvl w:ilvl="2" w:tplc="62889760">
      <w:start w:val="1"/>
      <w:numFmt w:val="bullet"/>
      <w:lvlText w:val=""/>
      <w:lvlJc w:val="left"/>
      <w:pPr>
        <w:ind w:left="2160" w:hanging="360"/>
      </w:pPr>
      <w:rPr>
        <w:rFonts w:ascii="Wingdings" w:hAnsi="Wingdings" w:hint="default"/>
      </w:rPr>
    </w:lvl>
    <w:lvl w:ilvl="3" w:tplc="D51073E4" w:tentative="1">
      <w:start w:val="1"/>
      <w:numFmt w:val="bullet"/>
      <w:lvlText w:val=""/>
      <w:lvlJc w:val="left"/>
      <w:pPr>
        <w:ind w:left="2880" w:hanging="360"/>
      </w:pPr>
      <w:rPr>
        <w:rFonts w:ascii="Symbol" w:hAnsi="Symbol" w:hint="default"/>
      </w:rPr>
    </w:lvl>
    <w:lvl w:ilvl="4" w:tplc="4DB8F808" w:tentative="1">
      <w:start w:val="1"/>
      <w:numFmt w:val="bullet"/>
      <w:lvlText w:val="o"/>
      <w:lvlJc w:val="left"/>
      <w:pPr>
        <w:ind w:left="3600" w:hanging="360"/>
      </w:pPr>
      <w:rPr>
        <w:rFonts w:ascii="Courier New" w:hAnsi="Courier New" w:cs="Courier New" w:hint="default"/>
      </w:rPr>
    </w:lvl>
    <w:lvl w:ilvl="5" w:tplc="CE3C8B28" w:tentative="1">
      <w:start w:val="1"/>
      <w:numFmt w:val="bullet"/>
      <w:lvlText w:val=""/>
      <w:lvlJc w:val="left"/>
      <w:pPr>
        <w:ind w:left="4320" w:hanging="360"/>
      </w:pPr>
      <w:rPr>
        <w:rFonts w:ascii="Wingdings" w:hAnsi="Wingdings" w:hint="default"/>
      </w:rPr>
    </w:lvl>
    <w:lvl w:ilvl="6" w:tplc="12E407E2" w:tentative="1">
      <w:start w:val="1"/>
      <w:numFmt w:val="bullet"/>
      <w:lvlText w:val=""/>
      <w:lvlJc w:val="left"/>
      <w:pPr>
        <w:ind w:left="5040" w:hanging="360"/>
      </w:pPr>
      <w:rPr>
        <w:rFonts w:ascii="Symbol" w:hAnsi="Symbol" w:hint="default"/>
      </w:rPr>
    </w:lvl>
    <w:lvl w:ilvl="7" w:tplc="EDE057B8" w:tentative="1">
      <w:start w:val="1"/>
      <w:numFmt w:val="bullet"/>
      <w:lvlText w:val="o"/>
      <w:lvlJc w:val="left"/>
      <w:pPr>
        <w:ind w:left="5760" w:hanging="360"/>
      </w:pPr>
      <w:rPr>
        <w:rFonts w:ascii="Courier New" w:hAnsi="Courier New" w:cs="Courier New" w:hint="default"/>
      </w:rPr>
    </w:lvl>
    <w:lvl w:ilvl="8" w:tplc="B32885A4" w:tentative="1">
      <w:start w:val="1"/>
      <w:numFmt w:val="bullet"/>
      <w:lvlText w:val=""/>
      <w:lvlJc w:val="left"/>
      <w:pPr>
        <w:ind w:left="6480" w:hanging="360"/>
      </w:pPr>
      <w:rPr>
        <w:rFonts w:ascii="Wingdings" w:hAnsi="Wingdings" w:hint="default"/>
      </w:rPr>
    </w:lvl>
  </w:abstractNum>
  <w:abstractNum w:abstractNumId="27">
    <w:nsid w:val="58BF6C1C"/>
    <w:multiLevelType w:val="hybridMultilevel"/>
    <w:tmpl w:val="3B5A5F54"/>
    <w:lvl w:ilvl="0" w:tplc="E3CEF61C">
      <w:start w:val="1"/>
      <w:numFmt w:val="decimal"/>
      <w:lvlText w:val="%1."/>
      <w:lvlJc w:val="left"/>
      <w:pPr>
        <w:tabs>
          <w:tab w:val="num" w:pos="720"/>
        </w:tabs>
        <w:ind w:left="720" w:hanging="360"/>
      </w:pPr>
      <w:rPr>
        <w:rFonts w:hint="default"/>
      </w:rPr>
    </w:lvl>
    <w:lvl w:ilvl="1" w:tplc="5232BCBE">
      <w:start w:val="1"/>
      <w:numFmt w:val="lowerLetter"/>
      <w:lvlText w:val="%2."/>
      <w:lvlJc w:val="left"/>
      <w:pPr>
        <w:tabs>
          <w:tab w:val="num" w:pos="1440"/>
        </w:tabs>
        <w:ind w:left="1440" w:hanging="360"/>
      </w:pPr>
    </w:lvl>
    <w:lvl w:ilvl="2" w:tplc="51EE90BA" w:tentative="1">
      <w:start w:val="1"/>
      <w:numFmt w:val="lowerRoman"/>
      <w:lvlText w:val="%3."/>
      <w:lvlJc w:val="right"/>
      <w:pPr>
        <w:tabs>
          <w:tab w:val="num" w:pos="2160"/>
        </w:tabs>
        <w:ind w:left="2160" w:hanging="180"/>
      </w:pPr>
    </w:lvl>
    <w:lvl w:ilvl="3" w:tplc="C130CB4C" w:tentative="1">
      <w:start w:val="1"/>
      <w:numFmt w:val="decimal"/>
      <w:lvlText w:val="%4."/>
      <w:lvlJc w:val="left"/>
      <w:pPr>
        <w:tabs>
          <w:tab w:val="num" w:pos="2880"/>
        </w:tabs>
        <w:ind w:left="2880" w:hanging="360"/>
      </w:pPr>
    </w:lvl>
    <w:lvl w:ilvl="4" w:tplc="AC188FAC" w:tentative="1">
      <w:start w:val="1"/>
      <w:numFmt w:val="lowerLetter"/>
      <w:lvlText w:val="%5."/>
      <w:lvlJc w:val="left"/>
      <w:pPr>
        <w:tabs>
          <w:tab w:val="num" w:pos="3600"/>
        </w:tabs>
        <w:ind w:left="3600" w:hanging="360"/>
      </w:pPr>
    </w:lvl>
    <w:lvl w:ilvl="5" w:tplc="20C2138A" w:tentative="1">
      <w:start w:val="1"/>
      <w:numFmt w:val="lowerRoman"/>
      <w:lvlText w:val="%6."/>
      <w:lvlJc w:val="right"/>
      <w:pPr>
        <w:tabs>
          <w:tab w:val="num" w:pos="4320"/>
        </w:tabs>
        <w:ind w:left="4320" w:hanging="180"/>
      </w:pPr>
    </w:lvl>
    <w:lvl w:ilvl="6" w:tplc="D36EB398" w:tentative="1">
      <w:start w:val="1"/>
      <w:numFmt w:val="decimal"/>
      <w:lvlText w:val="%7."/>
      <w:lvlJc w:val="left"/>
      <w:pPr>
        <w:tabs>
          <w:tab w:val="num" w:pos="5040"/>
        </w:tabs>
        <w:ind w:left="5040" w:hanging="360"/>
      </w:pPr>
    </w:lvl>
    <w:lvl w:ilvl="7" w:tplc="8188AB28" w:tentative="1">
      <w:start w:val="1"/>
      <w:numFmt w:val="lowerLetter"/>
      <w:lvlText w:val="%8."/>
      <w:lvlJc w:val="left"/>
      <w:pPr>
        <w:tabs>
          <w:tab w:val="num" w:pos="5760"/>
        </w:tabs>
        <w:ind w:left="5760" w:hanging="360"/>
      </w:pPr>
    </w:lvl>
    <w:lvl w:ilvl="8" w:tplc="B21A4428" w:tentative="1">
      <w:start w:val="1"/>
      <w:numFmt w:val="lowerRoman"/>
      <w:lvlText w:val="%9."/>
      <w:lvlJc w:val="right"/>
      <w:pPr>
        <w:tabs>
          <w:tab w:val="num" w:pos="6480"/>
        </w:tabs>
        <w:ind w:left="6480" w:hanging="180"/>
      </w:pPr>
    </w:lvl>
  </w:abstractNum>
  <w:abstractNum w:abstractNumId="28">
    <w:nsid w:val="5CBE3A53"/>
    <w:multiLevelType w:val="multilevel"/>
    <w:tmpl w:val="B338FD6C"/>
    <w:lvl w:ilvl="0">
      <w:start w:val="1"/>
      <w:numFmt w:val="decimal"/>
      <w:pStyle w:val="Schedule"/>
      <w:suff w:val="nothing"/>
      <w:lvlText w:val="Schedule %1"/>
      <w:lvlJc w:val="left"/>
      <w:pPr>
        <w:tabs>
          <w:tab w:val="num" w:pos="3686"/>
        </w:tabs>
        <w:ind w:left="3686" w:firstLine="0"/>
      </w:pPr>
      <w:rPr>
        <w:b/>
        <w:i w:val="0"/>
        <w:caps/>
        <w:smallCaps w:val="0"/>
        <w:u w:val="none"/>
      </w:rPr>
    </w:lvl>
    <w:lvl w:ilvl="1">
      <w:start w:val="1"/>
      <w:numFmt w:val="decimal"/>
      <w:lvlRestart w:val="0"/>
      <w:pStyle w:val="Appendix"/>
      <w:suff w:val="nothing"/>
      <w:lvlText w:val="Appendix %2"/>
      <w:lvlJc w:val="left"/>
      <w:pPr>
        <w:tabs>
          <w:tab w:val="num" w:pos="0"/>
        </w:tabs>
        <w:ind w:left="0" w:firstLine="0"/>
      </w:pPr>
      <w:rPr>
        <w:b/>
        <w:i w:val="0"/>
        <w:caps/>
        <w:smallCaps w:val="0"/>
        <w:u w:val="none"/>
      </w:rPr>
    </w:lvl>
    <w:lvl w:ilvl="2">
      <w:start w:val="1"/>
      <w:numFmt w:val="decimal"/>
      <w:pStyle w:val="Part"/>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5DE558FC"/>
    <w:multiLevelType w:val="multilevel"/>
    <w:tmpl w:val="794826B2"/>
    <w:lvl w:ilvl="0">
      <w:start w:val="1"/>
      <w:numFmt w:val="decimal"/>
      <w:lvlText w:val="%1"/>
      <w:lvlJc w:val="left"/>
      <w:pPr>
        <w:tabs>
          <w:tab w:val="num" w:pos="737"/>
        </w:tabs>
        <w:ind w:left="737" w:hanging="737"/>
      </w:pPr>
      <w:rPr>
        <w:rFonts w:ascii="Arial" w:hAnsi="Arial" w:hint="default"/>
        <w:b w:val="0"/>
        <w:i w:val="0"/>
        <w:sz w:val="20"/>
        <w:szCs w:val="20"/>
      </w:rPr>
    </w:lvl>
    <w:lvl w:ilvl="1">
      <w:start w:val="1"/>
      <w:numFmt w:val="decimal"/>
      <w:lvlText w:val="%1.%2"/>
      <w:lvlJc w:val="left"/>
      <w:pPr>
        <w:tabs>
          <w:tab w:val="num" w:pos="737"/>
        </w:tabs>
        <w:ind w:left="737" w:hanging="737"/>
      </w:pPr>
      <w:rPr>
        <w:rFonts w:ascii="Arial" w:hAnsi="Arial" w:hint="default"/>
        <w:b w:val="0"/>
        <w:i w:val="0"/>
        <w:sz w:val="20"/>
        <w:szCs w:val="20"/>
      </w:rPr>
    </w:lvl>
    <w:lvl w:ilvl="2">
      <w:start w:val="1"/>
      <w:numFmt w:val="decimal"/>
      <w:lvlText w:val="%1.%2.%3"/>
      <w:lvlJc w:val="left"/>
      <w:pPr>
        <w:tabs>
          <w:tab w:val="num" w:pos="1418"/>
        </w:tabs>
        <w:ind w:left="1418" w:hanging="681"/>
      </w:pPr>
      <w:rPr>
        <w:rFonts w:ascii="Arial" w:hAnsi="Arial" w:hint="default"/>
        <w:b w:val="0"/>
        <w:i w:val="0"/>
        <w:color w:val="000000"/>
        <w:sz w:val="20"/>
        <w:szCs w:val="20"/>
      </w:rPr>
    </w:lvl>
    <w:lvl w:ilvl="3">
      <w:start w:val="1"/>
      <w:numFmt w:val="lowerLetter"/>
      <w:lvlText w:val="(%4)"/>
      <w:lvlJc w:val="left"/>
      <w:pPr>
        <w:tabs>
          <w:tab w:val="num" w:pos="2098"/>
        </w:tabs>
        <w:ind w:left="2098" w:hanging="680"/>
      </w:pPr>
      <w:rPr>
        <w:rFonts w:ascii="Arial" w:hAnsi="Arial" w:hint="default"/>
        <w:b w:val="0"/>
        <w:i w:val="0"/>
        <w:sz w:val="20"/>
        <w:szCs w:val="2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0">
    <w:nsid w:val="5FB16729"/>
    <w:multiLevelType w:val="multilevel"/>
    <w:tmpl w:val="794826B2"/>
    <w:lvl w:ilvl="0">
      <w:start w:val="1"/>
      <w:numFmt w:val="decimal"/>
      <w:lvlText w:val="%1"/>
      <w:lvlJc w:val="left"/>
      <w:pPr>
        <w:tabs>
          <w:tab w:val="num" w:pos="737"/>
        </w:tabs>
        <w:ind w:left="737" w:hanging="737"/>
      </w:pPr>
      <w:rPr>
        <w:rFonts w:ascii="Arial" w:hAnsi="Arial" w:hint="default"/>
        <w:b w:val="0"/>
        <w:i w:val="0"/>
        <w:sz w:val="20"/>
        <w:szCs w:val="20"/>
      </w:rPr>
    </w:lvl>
    <w:lvl w:ilvl="1">
      <w:start w:val="1"/>
      <w:numFmt w:val="decimal"/>
      <w:lvlText w:val="%1.%2"/>
      <w:lvlJc w:val="left"/>
      <w:pPr>
        <w:tabs>
          <w:tab w:val="num" w:pos="737"/>
        </w:tabs>
        <w:ind w:left="737" w:hanging="737"/>
      </w:pPr>
      <w:rPr>
        <w:rFonts w:ascii="Arial" w:hAnsi="Arial" w:hint="default"/>
        <w:b w:val="0"/>
        <w:i w:val="0"/>
        <w:sz w:val="20"/>
        <w:szCs w:val="20"/>
      </w:rPr>
    </w:lvl>
    <w:lvl w:ilvl="2">
      <w:start w:val="1"/>
      <w:numFmt w:val="decimal"/>
      <w:lvlText w:val="%1.%2.%3"/>
      <w:lvlJc w:val="left"/>
      <w:pPr>
        <w:tabs>
          <w:tab w:val="num" w:pos="1418"/>
        </w:tabs>
        <w:ind w:left="1418" w:hanging="681"/>
      </w:pPr>
      <w:rPr>
        <w:rFonts w:ascii="Arial" w:hAnsi="Arial" w:hint="default"/>
        <w:b w:val="0"/>
        <w:i w:val="0"/>
        <w:color w:val="000000"/>
        <w:sz w:val="20"/>
        <w:szCs w:val="20"/>
      </w:rPr>
    </w:lvl>
    <w:lvl w:ilvl="3">
      <w:start w:val="1"/>
      <w:numFmt w:val="lowerLetter"/>
      <w:lvlText w:val="(%4)"/>
      <w:lvlJc w:val="left"/>
      <w:pPr>
        <w:tabs>
          <w:tab w:val="num" w:pos="2098"/>
        </w:tabs>
        <w:ind w:left="2098" w:hanging="680"/>
      </w:pPr>
      <w:rPr>
        <w:rFonts w:ascii="Arial" w:hAnsi="Arial" w:hint="default"/>
        <w:b w:val="0"/>
        <w:i w:val="0"/>
        <w:sz w:val="20"/>
        <w:szCs w:val="2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1">
    <w:nsid w:val="615E19D8"/>
    <w:multiLevelType w:val="multilevel"/>
    <w:tmpl w:val="0136D040"/>
    <w:lvl w:ilvl="0">
      <w:start w:val="1"/>
      <w:numFmt w:val="decimal"/>
      <w:lvlText w:val="%1"/>
      <w:lvlJc w:val="left"/>
      <w:pPr>
        <w:tabs>
          <w:tab w:val="num" w:pos="737"/>
        </w:tabs>
        <w:ind w:left="737" w:hanging="737"/>
      </w:pPr>
      <w:rPr>
        <w:rFonts w:ascii="Arial" w:hAnsi="Arial" w:hint="default"/>
        <w:b w:val="0"/>
        <w:i w:val="0"/>
        <w:sz w:val="20"/>
        <w:szCs w:val="20"/>
      </w:rPr>
    </w:lvl>
    <w:lvl w:ilvl="1">
      <w:start w:val="1"/>
      <w:numFmt w:val="decimal"/>
      <w:lvlText w:val="%1.%2"/>
      <w:lvlJc w:val="left"/>
      <w:pPr>
        <w:tabs>
          <w:tab w:val="num" w:pos="737"/>
        </w:tabs>
        <w:ind w:left="737" w:hanging="737"/>
      </w:pPr>
      <w:rPr>
        <w:rFonts w:ascii="Arial" w:hAnsi="Arial" w:hint="default"/>
        <w:b w:val="0"/>
        <w:i w:val="0"/>
        <w:sz w:val="20"/>
        <w:szCs w:val="20"/>
      </w:rPr>
    </w:lvl>
    <w:lvl w:ilvl="2">
      <w:start w:val="1"/>
      <w:numFmt w:val="decimal"/>
      <w:lvlText w:val="%1.%2.%3"/>
      <w:lvlJc w:val="left"/>
      <w:pPr>
        <w:tabs>
          <w:tab w:val="num" w:pos="1418"/>
        </w:tabs>
        <w:ind w:left="1418" w:hanging="681"/>
      </w:pPr>
      <w:rPr>
        <w:rFonts w:ascii="Arial" w:hAnsi="Arial" w:hint="default"/>
        <w:b w:val="0"/>
        <w:i w:val="0"/>
        <w:color w:val="000000"/>
        <w:sz w:val="20"/>
        <w:szCs w:val="20"/>
      </w:rPr>
    </w:lvl>
    <w:lvl w:ilvl="3">
      <w:start w:val="1"/>
      <w:numFmt w:val="lowerLetter"/>
      <w:lvlText w:val="(%4)"/>
      <w:lvlJc w:val="left"/>
      <w:pPr>
        <w:tabs>
          <w:tab w:val="num" w:pos="2098"/>
        </w:tabs>
        <w:ind w:left="2098" w:hanging="680"/>
      </w:pPr>
      <w:rPr>
        <w:rFonts w:ascii="Arial" w:eastAsia="Times New Roman" w:hAnsi="Arial" w:cs="Arial"/>
        <w:b w:val="0"/>
        <w:i w:val="0"/>
        <w:sz w:val="20"/>
        <w:szCs w:val="20"/>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2">
    <w:nsid w:val="6AF877BB"/>
    <w:multiLevelType w:val="multilevel"/>
    <w:tmpl w:val="2DA20494"/>
    <w:lvl w:ilvl="0">
      <w:start w:val="1"/>
      <w:numFmt w:val="decimal"/>
      <w:lvlText w:val="%1"/>
      <w:lvlJc w:val="left"/>
      <w:pPr>
        <w:tabs>
          <w:tab w:val="num" w:pos="737"/>
        </w:tabs>
        <w:ind w:left="737" w:hanging="737"/>
      </w:pPr>
      <w:rPr>
        <w:rFonts w:ascii="Arial" w:hAnsi="Arial" w:hint="default"/>
        <w:b w:val="0"/>
        <w:i w:val="0"/>
        <w:sz w:val="20"/>
        <w:szCs w:val="20"/>
      </w:rPr>
    </w:lvl>
    <w:lvl w:ilvl="1">
      <w:start w:val="1"/>
      <w:numFmt w:val="decimal"/>
      <w:lvlText w:val="%1.%2"/>
      <w:lvlJc w:val="left"/>
      <w:pPr>
        <w:tabs>
          <w:tab w:val="num" w:pos="737"/>
        </w:tabs>
        <w:ind w:left="737" w:hanging="737"/>
      </w:pPr>
      <w:rPr>
        <w:rFonts w:ascii="Arial" w:hAnsi="Arial" w:hint="default"/>
        <w:b w:val="0"/>
        <w:i w:val="0"/>
        <w:sz w:val="20"/>
        <w:szCs w:val="20"/>
      </w:rPr>
    </w:lvl>
    <w:lvl w:ilvl="2">
      <w:start w:val="1"/>
      <w:numFmt w:val="decimal"/>
      <w:lvlText w:val="%1.%2.%3"/>
      <w:lvlJc w:val="left"/>
      <w:pPr>
        <w:tabs>
          <w:tab w:val="num" w:pos="1418"/>
        </w:tabs>
        <w:ind w:left="1418" w:hanging="681"/>
      </w:pPr>
      <w:rPr>
        <w:rFonts w:ascii="Arial" w:hAnsi="Arial" w:hint="default"/>
        <w:b w:val="0"/>
        <w:i w:val="0"/>
        <w:sz w:val="20"/>
        <w:szCs w:val="20"/>
      </w:rPr>
    </w:lvl>
    <w:lvl w:ilvl="3">
      <w:start w:val="1"/>
      <w:numFmt w:val="lowerLetter"/>
      <w:lvlText w:val="(%4)"/>
      <w:lvlJc w:val="left"/>
      <w:pPr>
        <w:tabs>
          <w:tab w:val="num" w:pos="2098"/>
        </w:tabs>
        <w:ind w:left="2098" w:hanging="680"/>
      </w:pPr>
      <w:rPr>
        <w:rFonts w:ascii="Arial" w:hAnsi="Arial" w:hint="default"/>
        <w:b w:val="0"/>
        <w:i w:val="0"/>
        <w:sz w:val="20"/>
        <w:szCs w:val="20"/>
      </w:rPr>
    </w:lvl>
    <w:lvl w:ilvl="4">
      <w:start w:val="1"/>
      <w:numFmt w:val="lowerRoman"/>
      <w:lvlText w:val="(%5)"/>
      <w:lvlJc w:val="left"/>
      <w:pPr>
        <w:tabs>
          <w:tab w:val="num" w:pos="3240"/>
        </w:tabs>
        <w:ind w:left="3240" w:hanging="1080"/>
      </w:pPr>
      <w:rPr>
        <w:rFonts w:ascii="Arial" w:hAnsi="Arial"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3">
    <w:nsid w:val="718E155F"/>
    <w:multiLevelType w:val="multilevel"/>
    <w:tmpl w:val="3D927244"/>
    <w:lvl w:ilvl="0">
      <w:start w:val="1"/>
      <w:numFmt w:val="decimal"/>
      <w:lvlText w:val="%1"/>
      <w:lvlJc w:val="left"/>
      <w:pPr>
        <w:tabs>
          <w:tab w:val="num" w:pos="737"/>
        </w:tabs>
        <w:ind w:left="737" w:hanging="737"/>
      </w:pPr>
      <w:rPr>
        <w:rFonts w:ascii="Arial" w:hAnsi="Arial" w:hint="default"/>
        <w:b w:val="0"/>
        <w:i w:val="0"/>
        <w:sz w:val="20"/>
        <w:szCs w:val="20"/>
      </w:rPr>
    </w:lvl>
    <w:lvl w:ilvl="1">
      <w:start w:val="1"/>
      <w:numFmt w:val="decimal"/>
      <w:lvlText w:val="%1.%2"/>
      <w:lvlJc w:val="left"/>
      <w:pPr>
        <w:tabs>
          <w:tab w:val="num" w:pos="737"/>
        </w:tabs>
        <w:ind w:left="737" w:hanging="737"/>
      </w:pPr>
      <w:rPr>
        <w:rFonts w:ascii="Arial" w:hAnsi="Arial" w:hint="default"/>
        <w:b w:val="0"/>
        <w:i w:val="0"/>
        <w:sz w:val="20"/>
        <w:szCs w:val="20"/>
      </w:rPr>
    </w:lvl>
    <w:lvl w:ilvl="2">
      <w:start w:val="1"/>
      <w:numFmt w:val="decimal"/>
      <w:lvlText w:val="%1.%2.%3"/>
      <w:lvlJc w:val="left"/>
      <w:pPr>
        <w:tabs>
          <w:tab w:val="num" w:pos="1418"/>
        </w:tabs>
        <w:ind w:left="1418" w:hanging="681"/>
      </w:pPr>
      <w:rPr>
        <w:rFonts w:ascii="Arial" w:hAnsi="Arial" w:hint="default"/>
        <w:b w:val="0"/>
        <w:i w:val="0"/>
        <w:color w:val="000000"/>
        <w:sz w:val="20"/>
        <w:szCs w:val="20"/>
      </w:rPr>
    </w:lvl>
    <w:lvl w:ilvl="3">
      <w:start w:val="1"/>
      <w:numFmt w:val="lowerLetter"/>
      <w:lvlText w:val="(%4)"/>
      <w:lvlJc w:val="left"/>
      <w:pPr>
        <w:tabs>
          <w:tab w:val="num" w:pos="2098"/>
        </w:tabs>
        <w:ind w:left="2098" w:hanging="680"/>
      </w:pPr>
      <w:rPr>
        <w:rFonts w:ascii="Arial" w:hAnsi="Arial" w:hint="default"/>
        <w:b w:val="0"/>
        <w:i w:val="0"/>
        <w:sz w:val="20"/>
        <w:szCs w:val="20"/>
      </w:rPr>
    </w:lvl>
    <w:lvl w:ilvl="4">
      <w:start w:val="1"/>
      <w:numFmt w:val="lowerRoman"/>
      <w:lvlText w:val="(%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4">
    <w:nsid w:val="72F739D4"/>
    <w:multiLevelType w:val="multilevel"/>
    <w:tmpl w:val="FB64BC8C"/>
    <w:lvl w:ilvl="0">
      <w:start w:val="1"/>
      <w:numFmt w:val="decimal"/>
      <w:lvlText w:val="%1"/>
      <w:lvlJc w:val="left"/>
      <w:pPr>
        <w:tabs>
          <w:tab w:val="num" w:pos="737"/>
        </w:tabs>
        <w:ind w:left="737" w:hanging="737"/>
      </w:pPr>
      <w:rPr>
        <w:rFonts w:ascii="Arial" w:hAnsi="Arial" w:hint="default"/>
        <w:b w:val="0"/>
        <w:i w:val="0"/>
        <w:sz w:val="20"/>
        <w:szCs w:val="20"/>
      </w:rPr>
    </w:lvl>
    <w:lvl w:ilvl="1">
      <w:start w:val="1"/>
      <w:numFmt w:val="decimal"/>
      <w:lvlText w:val="%1.%2"/>
      <w:lvlJc w:val="left"/>
      <w:pPr>
        <w:tabs>
          <w:tab w:val="num" w:pos="737"/>
        </w:tabs>
        <w:ind w:left="737" w:hanging="737"/>
      </w:pPr>
      <w:rPr>
        <w:rFonts w:ascii="Arial" w:hAnsi="Arial" w:hint="default"/>
        <w:b w:val="0"/>
        <w:i w:val="0"/>
        <w:sz w:val="20"/>
        <w:szCs w:val="20"/>
      </w:rPr>
    </w:lvl>
    <w:lvl w:ilvl="2">
      <w:start w:val="1"/>
      <w:numFmt w:val="decimal"/>
      <w:lvlText w:val="%1.%2.%3"/>
      <w:lvlJc w:val="left"/>
      <w:pPr>
        <w:tabs>
          <w:tab w:val="num" w:pos="1418"/>
        </w:tabs>
        <w:ind w:left="1418" w:hanging="681"/>
      </w:pPr>
      <w:rPr>
        <w:rFonts w:ascii="Arial" w:hAnsi="Arial" w:hint="default"/>
        <w:b w:val="0"/>
        <w:i w:val="0"/>
        <w:sz w:val="20"/>
        <w:szCs w:val="20"/>
      </w:rPr>
    </w:lvl>
    <w:lvl w:ilvl="3">
      <w:start w:val="1"/>
      <w:numFmt w:val="lowerLetter"/>
      <w:lvlText w:val="(%4)"/>
      <w:lvlJc w:val="left"/>
      <w:pPr>
        <w:tabs>
          <w:tab w:val="num" w:pos="2098"/>
        </w:tabs>
        <w:ind w:left="2098" w:hanging="680"/>
      </w:pPr>
      <w:rPr>
        <w:rFonts w:ascii="Arial" w:hAnsi="Arial" w:hint="default"/>
        <w:b w:val="0"/>
        <w:i w:val="0"/>
        <w:sz w:val="22"/>
        <w:szCs w:val="20"/>
      </w:rPr>
    </w:lvl>
    <w:lvl w:ilvl="4">
      <w:start w:val="1"/>
      <w:numFmt w:val="lowerRoman"/>
      <w:lvlText w:val="(%5)"/>
      <w:lvlJc w:val="left"/>
      <w:pPr>
        <w:tabs>
          <w:tab w:val="num" w:pos="3240"/>
        </w:tabs>
        <w:ind w:left="3240" w:hanging="1080"/>
      </w:pPr>
      <w:rPr>
        <w:rFonts w:ascii="Arial" w:hAnsi="Arial"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5">
    <w:nsid w:val="75225FB2"/>
    <w:multiLevelType w:val="multilevel"/>
    <w:tmpl w:val="6526D76C"/>
    <w:lvl w:ilvl="0">
      <w:start w:val="1"/>
      <w:numFmt w:val="none"/>
      <w:pStyle w:val="SubHeading"/>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1">
      <w:start w:val="1"/>
      <w:numFmt w:val="none"/>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2">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rPr>
    </w:lvl>
    <w:lvl w:ilvl="3">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rPr>
    </w:lvl>
    <w:lvl w:ilvl="4">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rPr>
    </w:lvl>
    <w:lvl w:ilvl="5">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rPr>
    </w:lvl>
    <w:lvl w:ilvl="8">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rPr>
    </w:lvl>
  </w:abstractNum>
  <w:abstractNum w:abstractNumId="36">
    <w:nsid w:val="7639407B"/>
    <w:multiLevelType w:val="hybridMultilevel"/>
    <w:tmpl w:val="DBD2A7E4"/>
    <w:lvl w:ilvl="0" w:tplc="61685006">
      <w:start w:val="1"/>
      <w:numFmt w:val="bullet"/>
      <w:lvlText w:val=""/>
      <w:lvlJc w:val="left"/>
      <w:pPr>
        <w:ind w:left="720" w:hanging="360"/>
      </w:pPr>
      <w:rPr>
        <w:rFonts w:ascii="Symbol" w:hAnsi="Symbol" w:hint="default"/>
      </w:rPr>
    </w:lvl>
    <w:lvl w:ilvl="1" w:tplc="532054E4">
      <w:start w:val="1"/>
      <w:numFmt w:val="bullet"/>
      <w:lvlText w:val="o"/>
      <w:lvlJc w:val="left"/>
      <w:pPr>
        <w:ind w:left="1440" w:hanging="360"/>
      </w:pPr>
      <w:rPr>
        <w:rFonts w:ascii="Courier New" w:hAnsi="Courier New" w:cs="Courier New" w:hint="default"/>
      </w:rPr>
    </w:lvl>
    <w:lvl w:ilvl="2" w:tplc="FF70122C" w:tentative="1">
      <w:start w:val="1"/>
      <w:numFmt w:val="bullet"/>
      <w:lvlText w:val=""/>
      <w:lvlJc w:val="left"/>
      <w:pPr>
        <w:ind w:left="2160" w:hanging="360"/>
      </w:pPr>
      <w:rPr>
        <w:rFonts w:ascii="Wingdings" w:hAnsi="Wingdings" w:hint="default"/>
      </w:rPr>
    </w:lvl>
    <w:lvl w:ilvl="3" w:tplc="9DB6C6C0" w:tentative="1">
      <w:start w:val="1"/>
      <w:numFmt w:val="bullet"/>
      <w:lvlText w:val=""/>
      <w:lvlJc w:val="left"/>
      <w:pPr>
        <w:ind w:left="2880" w:hanging="360"/>
      </w:pPr>
      <w:rPr>
        <w:rFonts w:ascii="Symbol" w:hAnsi="Symbol" w:hint="default"/>
      </w:rPr>
    </w:lvl>
    <w:lvl w:ilvl="4" w:tplc="28A24C0E" w:tentative="1">
      <w:start w:val="1"/>
      <w:numFmt w:val="bullet"/>
      <w:lvlText w:val="o"/>
      <w:lvlJc w:val="left"/>
      <w:pPr>
        <w:ind w:left="3600" w:hanging="360"/>
      </w:pPr>
      <w:rPr>
        <w:rFonts w:ascii="Courier New" w:hAnsi="Courier New" w:cs="Courier New" w:hint="default"/>
      </w:rPr>
    </w:lvl>
    <w:lvl w:ilvl="5" w:tplc="0B0653EA" w:tentative="1">
      <w:start w:val="1"/>
      <w:numFmt w:val="bullet"/>
      <w:lvlText w:val=""/>
      <w:lvlJc w:val="left"/>
      <w:pPr>
        <w:ind w:left="4320" w:hanging="360"/>
      </w:pPr>
      <w:rPr>
        <w:rFonts w:ascii="Wingdings" w:hAnsi="Wingdings" w:hint="default"/>
      </w:rPr>
    </w:lvl>
    <w:lvl w:ilvl="6" w:tplc="C6EE54CA" w:tentative="1">
      <w:start w:val="1"/>
      <w:numFmt w:val="bullet"/>
      <w:lvlText w:val=""/>
      <w:lvlJc w:val="left"/>
      <w:pPr>
        <w:ind w:left="5040" w:hanging="360"/>
      </w:pPr>
      <w:rPr>
        <w:rFonts w:ascii="Symbol" w:hAnsi="Symbol" w:hint="default"/>
      </w:rPr>
    </w:lvl>
    <w:lvl w:ilvl="7" w:tplc="39387E82" w:tentative="1">
      <w:start w:val="1"/>
      <w:numFmt w:val="bullet"/>
      <w:lvlText w:val="o"/>
      <w:lvlJc w:val="left"/>
      <w:pPr>
        <w:ind w:left="5760" w:hanging="360"/>
      </w:pPr>
      <w:rPr>
        <w:rFonts w:ascii="Courier New" w:hAnsi="Courier New" w:cs="Courier New" w:hint="default"/>
      </w:rPr>
    </w:lvl>
    <w:lvl w:ilvl="8" w:tplc="D3481C22" w:tentative="1">
      <w:start w:val="1"/>
      <w:numFmt w:val="bullet"/>
      <w:lvlText w:val=""/>
      <w:lvlJc w:val="left"/>
      <w:pPr>
        <w:ind w:left="6480" w:hanging="360"/>
      </w:pPr>
      <w:rPr>
        <w:rFonts w:ascii="Wingdings" w:hAnsi="Wingdings" w:hint="default"/>
      </w:rPr>
    </w:lvl>
  </w:abstractNum>
  <w:abstractNum w:abstractNumId="37">
    <w:nsid w:val="7DB5644F"/>
    <w:multiLevelType w:val="hybridMultilevel"/>
    <w:tmpl w:val="8BCC9C08"/>
    <w:lvl w:ilvl="0" w:tplc="2EAE3D00">
      <w:start w:val="1"/>
      <w:numFmt w:val="bullet"/>
      <w:pStyle w:val="Bullet30"/>
      <w:lvlText w:val=""/>
      <w:lvlJc w:val="left"/>
      <w:pPr>
        <w:tabs>
          <w:tab w:val="num" w:pos="1945"/>
        </w:tabs>
        <w:ind w:left="1945" w:hanging="357"/>
      </w:pPr>
      <w:rPr>
        <w:rFonts w:ascii="Symbol" w:hAnsi="Symbol" w:hint="default"/>
      </w:rPr>
    </w:lvl>
    <w:lvl w:ilvl="1" w:tplc="7CF8B784" w:tentative="1">
      <w:start w:val="1"/>
      <w:numFmt w:val="bullet"/>
      <w:lvlText w:val="o"/>
      <w:lvlJc w:val="left"/>
      <w:pPr>
        <w:tabs>
          <w:tab w:val="num" w:pos="1440"/>
        </w:tabs>
        <w:ind w:left="1440" w:hanging="360"/>
      </w:pPr>
      <w:rPr>
        <w:rFonts w:ascii="Courier New" w:hAnsi="Courier New" w:cs="Courier New" w:hint="default"/>
      </w:rPr>
    </w:lvl>
    <w:lvl w:ilvl="2" w:tplc="F0FA6A66" w:tentative="1">
      <w:start w:val="1"/>
      <w:numFmt w:val="bullet"/>
      <w:lvlText w:val=""/>
      <w:lvlJc w:val="left"/>
      <w:pPr>
        <w:tabs>
          <w:tab w:val="num" w:pos="2160"/>
        </w:tabs>
        <w:ind w:left="2160" w:hanging="360"/>
      </w:pPr>
      <w:rPr>
        <w:rFonts w:ascii="Wingdings" w:hAnsi="Wingdings" w:hint="default"/>
      </w:rPr>
    </w:lvl>
    <w:lvl w:ilvl="3" w:tplc="63206110" w:tentative="1">
      <w:start w:val="1"/>
      <w:numFmt w:val="bullet"/>
      <w:lvlText w:val=""/>
      <w:lvlJc w:val="left"/>
      <w:pPr>
        <w:tabs>
          <w:tab w:val="num" w:pos="2880"/>
        </w:tabs>
        <w:ind w:left="2880" w:hanging="360"/>
      </w:pPr>
      <w:rPr>
        <w:rFonts w:ascii="Symbol" w:hAnsi="Symbol" w:hint="default"/>
      </w:rPr>
    </w:lvl>
    <w:lvl w:ilvl="4" w:tplc="1518A6CA" w:tentative="1">
      <w:start w:val="1"/>
      <w:numFmt w:val="bullet"/>
      <w:lvlText w:val="o"/>
      <w:lvlJc w:val="left"/>
      <w:pPr>
        <w:tabs>
          <w:tab w:val="num" w:pos="3600"/>
        </w:tabs>
        <w:ind w:left="3600" w:hanging="360"/>
      </w:pPr>
      <w:rPr>
        <w:rFonts w:ascii="Courier New" w:hAnsi="Courier New" w:cs="Courier New" w:hint="default"/>
      </w:rPr>
    </w:lvl>
    <w:lvl w:ilvl="5" w:tplc="2C02D876" w:tentative="1">
      <w:start w:val="1"/>
      <w:numFmt w:val="bullet"/>
      <w:lvlText w:val=""/>
      <w:lvlJc w:val="left"/>
      <w:pPr>
        <w:tabs>
          <w:tab w:val="num" w:pos="4320"/>
        </w:tabs>
        <w:ind w:left="4320" w:hanging="360"/>
      </w:pPr>
      <w:rPr>
        <w:rFonts w:ascii="Wingdings" w:hAnsi="Wingdings" w:hint="default"/>
      </w:rPr>
    </w:lvl>
    <w:lvl w:ilvl="6" w:tplc="AF04B2F0" w:tentative="1">
      <w:start w:val="1"/>
      <w:numFmt w:val="bullet"/>
      <w:lvlText w:val=""/>
      <w:lvlJc w:val="left"/>
      <w:pPr>
        <w:tabs>
          <w:tab w:val="num" w:pos="5040"/>
        </w:tabs>
        <w:ind w:left="5040" w:hanging="360"/>
      </w:pPr>
      <w:rPr>
        <w:rFonts w:ascii="Symbol" w:hAnsi="Symbol" w:hint="default"/>
      </w:rPr>
    </w:lvl>
    <w:lvl w:ilvl="7" w:tplc="2FAA17F0" w:tentative="1">
      <w:start w:val="1"/>
      <w:numFmt w:val="bullet"/>
      <w:lvlText w:val="o"/>
      <w:lvlJc w:val="left"/>
      <w:pPr>
        <w:tabs>
          <w:tab w:val="num" w:pos="5760"/>
        </w:tabs>
        <w:ind w:left="5760" w:hanging="360"/>
      </w:pPr>
      <w:rPr>
        <w:rFonts w:ascii="Courier New" w:hAnsi="Courier New" w:cs="Courier New" w:hint="default"/>
      </w:rPr>
    </w:lvl>
    <w:lvl w:ilvl="8" w:tplc="911A2E3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0"/>
  </w:num>
  <w:num w:numId="4">
    <w:abstractNumId w:val="30"/>
  </w:num>
  <w:num w:numId="5">
    <w:abstractNumId w:val="21"/>
  </w:num>
  <w:num w:numId="6">
    <w:abstractNumId w:val="12"/>
  </w:num>
  <w:num w:numId="7">
    <w:abstractNumId w:val="27"/>
  </w:num>
  <w:num w:numId="8">
    <w:abstractNumId w:val="24"/>
  </w:num>
  <w:num w:numId="9">
    <w:abstractNumId w:val="15"/>
  </w:num>
  <w:num w:numId="10">
    <w:abstractNumId w:val="14"/>
  </w:num>
  <w:num w:numId="11">
    <w:abstractNumId w:val="36"/>
  </w:num>
  <w:num w:numId="12">
    <w:abstractNumId w:val="25"/>
  </w:num>
  <w:num w:numId="13">
    <w:abstractNumId w:val="19"/>
  </w:num>
  <w:num w:numId="14">
    <w:abstractNumId w:val="26"/>
  </w:num>
  <w:num w:numId="15">
    <w:abstractNumId w:val="11"/>
  </w:num>
  <w:num w:numId="16">
    <w:abstractNumId w:val="35"/>
  </w:num>
  <w:num w:numId="17">
    <w:abstractNumId w:val="17"/>
  </w:num>
  <w:num w:numId="18">
    <w:abstractNumId w:val="22"/>
  </w:num>
  <w:num w:numId="19">
    <w:abstractNumId w:val="4"/>
  </w:num>
  <w:num w:numId="20">
    <w:abstractNumId w:val="22"/>
    <w:lvlOverride w:ilvl="0">
      <w:startOverride w:val="1"/>
    </w:lvlOverride>
  </w:num>
  <w:num w:numId="21">
    <w:abstractNumId w:val="4"/>
    <w:lvlOverride w:ilvl="0">
      <w:startOverride w:val="1"/>
    </w:lvlOverride>
  </w:num>
  <w:num w:numId="22">
    <w:abstractNumId w:val="22"/>
    <w:lvlOverride w:ilvl="0">
      <w:startOverride w:val="1"/>
    </w:lvlOverride>
    <w:lvlOverride w:ilvl="1">
      <w:startOverride w:val="1"/>
    </w:lvlOverride>
    <w:lvlOverride w:ilvl="2">
      <w:startOverride w:val="1"/>
    </w:lvlOverride>
  </w:num>
  <w:num w:numId="23">
    <w:abstractNumId w:val="22"/>
    <w:lvlOverride w:ilvl="0">
      <w:startOverride w:val="1"/>
    </w:lvlOverride>
    <w:lvlOverride w:ilvl="1">
      <w:startOverride w:val="1"/>
    </w:lvlOverride>
    <w:lvlOverride w:ilvl="2">
      <w:startOverride w:val="1"/>
    </w:lvlOverride>
  </w:num>
  <w:num w:numId="24">
    <w:abstractNumId w:val="34"/>
  </w:num>
  <w:num w:numId="25">
    <w:abstractNumId w:val="5"/>
  </w:num>
  <w:num w:numId="26">
    <w:abstractNumId w:val="6"/>
  </w:num>
  <w:num w:numId="27">
    <w:abstractNumId w:val="28"/>
  </w:num>
  <w:num w:numId="28">
    <w:abstractNumId w:val="9"/>
  </w:num>
  <w:num w:numId="29">
    <w:abstractNumId w:val="33"/>
  </w:num>
  <w:num w:numId="30">
    <w:abstractNumId w:val="32"/>
  </w:num>
  <w:num w:numId="31">
    <w:abstractNumId w:val="18"/>
  </w:num>
  <w:num w:numId="32">
    <w:abstractNumId w:val="16"/>
  </w:num>
  <w:num w:numId="33">
    <w:abstractNumId w:val="37"/>
  </w:num>
  <w:num w:numId="34">
    <w:abstractNumId w:val="23"/>
    <w:lvlOverride w:ilvl="0">
      <w:lvl w:ilvl="0">
        <w:start w:val="1"/>
        <w:numFmt w:val="decimal"/>
        <w:isLgl/>
        <w:lvlText w:val="%1."/>
        <w:lvlJc w:val="left"/>
        <w:pPr>
          <w:ind w:left="720" w:hanging="720"/>
        </w:pPr>
        <w:rPr>
          <w:rFonts w:ascii="Arial" w:hAnsi="Arial" w:hint="default"/>
          <w:sz w:val="20"/>
          <w:szCs w:val="20"/>
        </w:rPr>
      </w:lvl>
    </w:lvlOverride>
    <w:lvlOverride w:ilvl="1">
      <w:lvl w:ilvl="1">
        <w:start w:val="1"/>
        <w:numFmt w:val="decimal"/>
        <w:lvlText w:val="%2.%1"/>
        <w:lvlJc w:val="left"/>
        <w:pPr>
          <w:ind w:left="720" w:hanging="720"/>
        </w:pPr>
        <w:rPr>
          <w:rFonts w:ascii="Arial" w:hAnsi="Arial" w:hint="default"/>
          <w:sz w:val="20"/>
          <w:szCs w:val="20"/>
        </w:rPr>
      </w:lvl>
    </w:lvlOverride>
    <w:lvlOverride w:ilvl="2">
      <w:lvl w:ilvl="2">
        <w:start w:val="1"/>
        <w:numFmt w:val="none"/>
        <w:isLgl/>
        <w:lvlText w:val="a)"/>
        <w:lvlJc w:val="left"/>
        <w:pPr>
          <w:ind w:left="1440" w:hanging="720"/>
        </w:pPr>
        <w:rPr>
          <w:rFonts w:ascii="Arial" w:hAnsi="Arial" w:hint="default"/>
          <w:sz w:val="20"/>
          <w:szCs w:val="20"/>
        </w:rPr>
      </w:lvl>
    </w:lvlOverride>
  </w:num>
  <w:num w:numId="35">
    <w:abstractNumId w:val="31"/>
  </w:num>
  <w:num w:numId="36">
    <w:abstractNumId w:val="29"/>
  </w:num>
  <w:num w:numId="37">
    <w:abstractNumId w:val="7"/>
  </w:num>
  <w:num w:numId="38">
    <w:abstractNumId w:val="1"/>
    <w:lvlOverride w:ilvl="0">
      <w:startOverride w:val="13"/>
      <w:lvl w:ilvl="0">
        <w:start w:val="13"/>
        <w:numFmt w:val="decimal"/>
        <w:lvlText w:val="%1"/>
        <w:lvlJc w:val="left"/>
        <w:pPr>
          <w:tabs>
            <w:tab w:val="num" w:pos="720"/>
          </w:tabs>
          <w:ind w:left="720" w:hanging="720"/>
        </w:pPr>
        <w:rPr>
          <w:rFonts w:ascii="Arial" w:hAnsi="Arial" w:cs="Times New Roman" w:hint="default"/>
          <w:b/>
          <w:bCs w:val="0"/>
          <w:i w:val="0"/>
          <w:iCs w:val="0"/>
          <w:caps w:val="0"/>
          <w:smallCaps w:val="0"/>
          <w:strike w:val="0"/>
          <w:dstrike w:val="0"/>
          <w:vanish w:val="0"/>
          <w:color w:val="auto"/>
          <w:spacing w:val="0"/>
          <w:kern w:val="0"/>
          <w:position w:val="0"/>
          <w:u w:val="none"/>
          <w:effect w:val="none"/>
          <w:vertAlign w:val="baseline"/>
        </w:rPr>
      </w:lvl>
    </w:lvlOverride>
    <w:lvlOverride w:ilvl="1">
      <w:startOverride w:val="3"/>
      <w:lvl w:ilvl="1">
        <w:start w:val="3"/>
        <w:numFmt w:val="decimal"/>
        <w:lvlText w:val="%1.%2"/>
        <w:lvlJc w:val="left"/>
        <w:pPr>
          <w:tabs>
            <w:tab w:val="num" w:pos="720"/>
          </w:tabs>
          <w:ind w:left="720" w:hanging="720"/>
        </w:pPr>
        <w:rPr>
          <w:rFonts w:ascii="Arial" w:hAnsi="Arial" w:cs="Times New Roman" w:hint="default"/>
          <w:b w:val="0"/>
          <w:i w:val="0"/>
          <w:color w:val="auto"/>
          <w:sz w:val="20"/>
          <w:szCs w:val="20"/>
          <w:u w:val="none"/>
        </w:rPr>
      </w:lvl>
    </w:lvlOverride>
  </w:num>
  <w:num w:numId="39">
    <w:abstractNumId w:val="2"/>
  </w:num>
  <w:num w:numId="40">
    <w:abstractNumId w:val="20"/>
  </w:num>
  <w:num w:numId="41">
    <w:abstractNumId w:val="8"/>
  </w:num>
  <w:num w:numId="4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DLES, Mark">
    <w15:presenceInfo w15:providerId="None" w15:userId="SANDLES, Mark"/>
  </w15:person>
  <w15:person w15:author="Matthew Merritt-Harrison">
    <w15:presenceInfo w15:providerId="AD" w15:userId="S::matthew@merritt-harrison.com::78e72856-e7e5-4547-9543-c70f282f8eb7"/>
  </w15:person>
  <w15:person w15:author="KING, Cathy">
    <w15:presenceInfo w15:providerId="None" w15:userId="KING, Cath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aDocumentData" w:val="&lt;?xml version=&quot;1.0&quot; encoding=&quot;UTF-16&quot;?&gt;_x000d__x000a_&lt;dlaDocument&gt;_x000d__x000a__x0009_&lt;documentData&gt;_x000d__x000a__x0009__x0009_&lt;set name=&quot;general&quot; key=&quot;general&quot;&gt;_x000d__x000a__x0009__x0009__x0009_&lt;items&gt;_x000d__x000a__x0009__x0009__x0009__x0009_&lt;item name=&quot;templateID&quot; value=&quot;dlaWordNormal&quot;&gt;_x000d__x000a__x0009__x0009__x0009__x0009_&lt;/item&gt;_x000d__x000a__x0009__x0009__x0009__x0009_&lt;item name=&quot;dataID&quot; value=&quot;&quot;&gt;_x000d__x000a__x0009__x0009__x0009__x0009_&lt;/item&gt;_x000d__x000a__x0009__x0009__x0009__x0009_&lt;item name=&quot;officeID&quot; value=&quot;leeds&quot;&gt;_x000d__x000a__x0009__x0009__x0009__x0009_&lt;/item&gt;_x000d__x000a__x0009__x0009__x0009__x0009_&lt;item name=&quot;languageID&quot; value=&quot;english-uk&quot;&gt;_x000d__x000a__x0009__x0009__x0009__x0009_&lt;/item&gt;_x000d__x000a__x0009__x0009__x0009__x0009_&lt;item name=&quot;localeID&quot; value=&quot;2057&quot;&gt;_x000d__x000a__x0009__x0009__x0009__x0009_&lt;/item&gt;_x000d__x000a__x0009__x0009__x0009__x0009_&lt;item name=&quot;authorID&quot; value=&quot;Hazel Randall (HFR)&quot;&gt;_x000d__x000a__x0009__x0009__x0009__x0009_&lt;/item&gt;_x000d__x000a__x0009__x0009__x0009__x0009_&lt;item name=&quot;day&quot; value=&quot;5&quot;&gt;_x000d__x000a__x0009__x0009__x0009__x0009_&lt;/item&gt;_x000d__x000a__x0009__x0009__x0009__x0009_&lt;item name=&quot;month&quot; value=&quot;1&quot;&gt;_x000d__x000a__x0009__x0009__x0009__x0009_&lt;/item&gt;_x000d__x000a__x0009__x0009__x0009__x0009_&lt;item name=&quot;year&quot; value=&quot;2005&quot;&gt;_x000d__x000a__x0009__x0009__x0009__x0009_&lt;/item&gt;_x000d__x000a__x0009__x0009__x0009_&lt;/items&gt;_x000d__x000a__x0009__x0009_&lt;/set&gt;_x000d__x000a__x0009_&lt;/documentData&gt;_x000d__x000a_&lt;/dlaDocument&gt;_x000d__x000a_"/>
  </w:docVars>
  <w:rsids>
    <w:rsidRoot w:val="00687BD4"/>
    <w:rsid w:val="00003FF4"/>
    <w:rsid w:val="00005062"/>
    <w:rsid w:val="000068D5"/>
    <w:rsid w:val="00006E2F"/>
    <w:rsid w:val="00011065"/>
    <w:rsid w:val="00011C82"/>
    <w:rsid w:val="00012DE3"/>
    <w:rsid w:val="0001522C"/>
    <w:rsid w:val="00020D38"/>
    <w:rsid w:val="0002169B"/>
    <w:rsid w:val="000223A0"/>
    <w:rsid w:val="00022417"/>
    <w:rsid w:val="00022648"/>
    <w:rsid w:val="00022850"/>
    <w:rsid w:val="00023161"/>
    <w:rsid w:val="00024E4D"/>
    <w:rsid w:val="00025276"/>
    <w:rsid w:val="000303E0"/>
    <w:rsid w:val="0003215E"/>
    <w:rsid w:val="0003383A"/>
    <w:rsid w:val="000347E1"/>
    <w:rsid w:val="00036AC0"/>
    <w:rsid w:val="00036F35"/>
    <w:rsid w:val="00037281"/>
    <w:rsid w:val="00040234"/>
    <w:rsid w:val="000407AF"/>
    <w:rsid w:val="0004335E"/>
    <w:rsid w:val="0004354C"/>
    <w:rsid w:val="00044CD7"/>
    <w:rsid w:val="0004520D"/>
    <w:rsid w:val="000462F3"/>
    <w:rsid w:val="00047F0B"/>
    <w:rsid w:val="000506D1"/>
    <w:rsid w:val="000507A3"/>
    <w:rsid w:val="00050CB1"/>
    <w:rsid w:val="00051814"/>
    <w:rsid w:val="0005331B"/>
    <w:rsid w:val="00053A8D"/>
    <w:rsid w:val="00055C93"/>
    <w:rsid w:val="00060314"/>
    <w:rsid w:val="0006040A"/>
    <w:rsid w:val="0006150A"/>
    <w:rsid w:val="000619AC"/>
    <w:rsid w:val="0006290C"/>
    <w:rsid w:val="0006379A"/>
    <w:rsid w:val="00065D2E"/>
    <w:rsid w:val="00067593"/>
    <w:rsid w:val="00070C5C"/>
    <w:rsid w:val="0007501A"/>
    <w:rsid w:val="0007595C"/>
    <w:rsid w:val="00075A58"/>
    <w:rsid w:val="0007609F"/>
    <w:rsid w:val="000761D8"/>
    <w:rsid w:val="00076797"/>
    <w:rsid w:val="000803CE"/>
    <w:rsid w:val="000815B3"/>
    <w:rsid w:val="0008189D"/>
    <w:rsid w:val="000830E8"/>
    <w:rsid w:val="00086801"/>
    <w:rsid w:val="00086D32"/>
    <w:rsid w:val="00090917"/>
    <w:rsid w:val="000913D9"/>
    <w:rsid w:val="00091416"/>
    <w:rsid w:val="00091BAB"/>
    <w:rsid w:val="00095DFA"/>
    <w:rsid w:val="000A0319"/>
    <w:rsid w:val="000A3274"/>
    <w:rsid w:val="000A4037"/>
    <w:rsid w:val="000A538D"/>
    <w:rsid w:val="000A6CB0"/>
    <w:rsid w:val="000B108E"/>
    <w:rsid w:val="000B335D"/>
    <w:rsid w:val="000B3EBE"/>
    <w:rsid w:val="000B4804"/>
    <w:rsid w:val="000B4F2A"/>
    <w:rsid w:val="000B5D37"/>
    <w:rsid w:val="000B5F5E"/>
    <w:rsid w:val="000B6107"/>
    <w:rsid w:val="000C0FE2"/>
    <w:rsid w:val="000C27B2"/>
    <w:rsid w:val="000C3DE8"/>
    <w:rsid w:val="000D1D71"/>
    <w:rsid w:val="000D211E"/>
    <w:rsid w:val="000D29A6"/>
    <w:rsid w:val="000D3B0F"/>
    <w:rsid w:val="000D4287"/>
    <w:rsid w:val="000D4650"/>
    <w:rsid w:val="000E2EFE"/>
    <w:rsid w:val="000E32CF"/>
    <w:rsid w:val="000E3E38"/>
    <w:rsid w:val="000E4E01"/>
    <w:rsid w:val="000E5649"/>
    <w:rsid w:val="000E7BFD"/>
    <w:rsid w:val="000F0A79"/>
    <w:rsid w:val="000F13FE"/>
    <w:rsid w:val="000F2F3E"/>
    <w:rsid w:val="000F771C"/>
    <w:rsid w:val="00100BFF"/>
    <w:rsid w:val="00101AEA"/>
    <w:rsid w:val="001034EA"/>
    <w:rsid w:val="0010685D"/>
    <w:rsid w:val="001102ED"/>
    <w:rsid w:val="001128DB"/>
    <w:rsid w:val="00112DA9"/>
    <w:rsid w:val="001139DA"/>
    <w:rsid w:val="00113DA3"/>
    <w:rsid w:val="0011446E"/>
    <w:rsid w:val="00115147"/>
    <w:rsid w:val="00116C53"/>
    <w:rsid w:val="00117C50"/>
    <w:rsid w:val="0012045B"/>
    <w:rsid w:val="001249CD"/>
    <w:rsid w:val="00124F46"/>
    <w:rsid w:val="00125BA7"/>
    <w:rsid w:val="0012612D"/>
    <w:rsid w:val="001268CF"/>
    <w:rsid w:val="001311B9"/>
    <w:rsid w:val="00131EBF"/>
    <w:rsid w:val="001322D3"/>
    <w:rsid w:val="00133BF7"/>
    <w:rsid w:val="00134E37"/>
    <w:rsid w:val="00135FFE"/>
    <w:rsid w:val="00136096"/>
    <w:rsid w:val="001361F5"/>
    <w:rsid w:val="0013640E"/>
    <w:rsid w:val="00143FAD"/>
    <w:rsid w:val="00145CB8"/>
    <w:rsid w:val="001463C5"/>
    <w:rsid w:val="001478C1"/>
    <w:rsid w:val="0015004E"/>
    <w:rsid w:val="00152668"/>
    <w:rsid w:val="0015281D"/>
    <w:rsid w:val="0015464A"/>
    <w:rsid w:val="0015660F"/>
    <w:rsid w:val="0015745A"/>
    <w:rsid w:val="00163010"/>
    <w:rsid w:val="00163506"/>
    <w:rsid w:val="00164065"/>
    <w:rsid w:val="00164177"/>
    <w:rsid w:val="00165821"/>
    <w:rsid w:val="001679CE"/>
    <w:rsid w:val="001709A6"/>
    <w:rsid w:val="00171170"/>
    <w:rsid w:val="00172994"/>
    <w:rsid w:val="0017299A"/>
    <w:rsid w:val="00173045"/>
    <w:rsid w:val="00174EBA"/>
    <w:rsid w:val="00175E56"/>
    <w:rsid w:val="00180083"/>
    <w:rsid w:val="0018023C"/>
    <w:rsid w:val="00181680"/>
    <w:rsid w:val="00181CB8"/>
    <w:rsid w:val="00181E0F"/>
    <w:rsid w:val="001827C2"/>
    <w:rsid w:val="00183A21"/>
    <w:rsid w:val="00187205"/>
    <w:rsid w:val="00187794"/>
    <w:rsid w:val="00190BCD"/>
    <w:rsid w:val="0019384C"/>
    <w:rsid w:val="00195BFD"/>
    <w:rsid w:val="001A215D"/>
    <w:rsid w:val="001A2449"/>
    <w:rsid w:val="001A29BE"/>
    <w:rsid w:val="001A69A1"/>
    <w:rsid w:val="001A6D07"/>
    <w:rsid w:val="001B12A1"/>
    <w:rsid w:val="001B2A52"/>
    <w:rsid w:val="001B3023"/>
    <w:rsid w:val="001B589C"/>
    <w:rsid w:val="001C0A25"/>
    <w:rsid w:val="001C0BD7"/>
    <w:rsid w:val="001C0F22"/>
    <w:rsid w:val="001C1F4D"/>
    <w:rsid w:val="001C7959"/>
    <w:rsid w:val="001C7993"/>
    <w:rsid w:val="001D0245"/>
    <w:rsid w:val="001D0631"/>
    <w:rsid w:val="001D2A85"/>
    <w:rsid w:val="001D36FE"/>
    <w:rsid w:val="001D516D"/>
    <w:rsid w:val="001D5B30"/>
    <w:rsid w:val="001E1445"/>
    <w:rsid w:val="001E2760"/>
    <w:rsid w:val="001E32DE"/>
    <w:rsid w:val="001E37E5"/>
    <w:rsid w:val="001E3AFA"/>
    <w:rsid w:val="001E5417"/>
    <w:rsid w:val="001E5578"/>
    <w:rsid w:val="001F0CE0"/>
    <w:rsid w:val="001F2CFD"/>
    <w:rsid w:val="001F32EA"/>
    <w:rsid w:val="001F40B3"/>
    <w:rsid w:val="001F50FA"/>
    <w:rsid w:val="001F5A0C"/>
    <w:rsid w:val="001F5C20"/>
    <w:rsid w:val="001F611C"/>
    <w:rsid w:val="001F6CE0"/>
    <w:rsid w:val="001F73CA"/>
    <w:rsid w:val="00200C0D"/>
    <w:rsid w:val="00200CE7"/>
    <w:rsid w:val="00201BE5"/>
    <w:rsid w:val="0020287F"/>
    <w:rsid w:val="0020369B"/>
    <w:rsid w:val="0020762D"/>
    <w:rsid w:val="00210B10"/>
    <w:rsid w:val="00211056"/>
    <w:rsid w:val="00211A63"/>
    <w:rsid w:val="00212D92"/>
    <w:rsid w:val="002146B4"/>
    <w:rsid w:val="002159D4"/>
    <w:rsid w:val="002159F0"/>
    <w:rsid w:val="002166F7"/>
    <w:rsid w:val="00216D46"/>
    <w:rsid w:val="002177DD"/>
    <w:rsid w:val="002201CD"/>
    <w:rsid w:val="00222D5E"/>
    <w:rsid w:val="002237C3"/>
    <w:rsid w:val="002238A2"/>
    <w:rsid w:val="0022564F"/>
    <w:rsid w:val="00226F34"/>
    <w:rsid w:val="002309CF"/>
    <w:rsid w:val="00231DF8"/>
    <w:rsid w:val="00232AD2"/>
    <w:rsid w:val="00235479"/>
    <w:rsid w:val="002356C0"/>
    <w:rsid w:val="0023635D"/>
    <w:rsid w:val="0023697E"/>
    <w:rsid w:val="00240162"/>
    <w:rsid w:val="00240167"/>
    <w:rsid w:val="00241417"/>
    <w:rsid w:val="00241595"/>
    <w:rsid w:val="00244ADE"/>
    <w:rsid w:val="0024574F"/>
    <w:rsid w:val="0024590D"/>
    <w:rsid w:val="00246AC8"/>
    <w:rsid w:val="00250A33"/>
    <w:rsid w:val="002527C6"/>
    <w:rsid w:val="00253CD5"/>
    <w:rsid w:val="0025427D"/>
    <w:rsid w:val="002545C5"/>
    <w:rsid w:val="00255C99"/>
    <w:rsid w:val="002603DB"/>
    <w:rsid w:val="00260BA4"/>
    <w:rsid w:val="0026183C"/>
    <w:rsid w:val="002621A3"/>
    <w:rsid w:val="00262CBC"/>
    <w:rsid w:val="00264760"/>
    <w:rsid w:val="00264AEA"/>
    <w:rsid w:val="00264BCB"/>
    <w:rsid w:val="00266148"/>
    <w:rsid w:val="00266EF1"/>
    <w:rsid w:val="00271B1E"/>
    <w:rsid w:val="002749DF"/>
    <w:rsid w:val="00274A3A"/>
    <w:rsid w:val="002815DD"/>
    <w:rsid w:val="00283694"/>
    <w:rsid w:val="00283C2A"/>
    <w:rsid w:val="00284003"/>
    <w:rsid w:val="002864C1"/>
    <w:rsid w:val="002869B7"/>
    <w:rsid w:val="00287EA5"/>
    <w:rsid w:val="002951D3"/>
    <w:rsid w:val="0029567E"/>
    <w:rsid w:val="002976D4"/>
    <w:rsid w:val="002978CB"/>
    <w:rsid w:val="00297D49"/>
    <w:rsid w:val="002A0EB9"/>
    <w:rsid w:val="002A3AB3"/>
    <w:rsid w:val="002A3FC1"/>
    <w:rsid w:val="002A4360"/>
    <w:rsid w:val="002A6F3E"/>
    <w:rsid w:val="002B3027"/>
    <w:rsid w:val="002B447D"/>
    <w:rsid w:val="002B47F8"/>
    <w:rsid w:val="002B57BC"/>
    <w:rsid w:val="002B73FB"/>
    <w:rsid w:val="002B74A4"/>
    <w:rsid w:val="002C393E"/>
    <w:rsid w:val="002C4347"/>
    <w:rsid w:val="002C4417"/>
    <w:rsid w:val="002C7448"/>
    <w:rsid w:val="002C7684"/>
    <w:rsid w:val="002D07EE"/>
    <w:rsid w:val="002D1EE5"/>
    <w:rsid w:val="002D228E"/>
    <w:rsid w:val="002D3F3E"/>
    <w:rsid w:val="002D41D2"/>
    <w:rsid w:val="002D5193"/>
    <w:rsid w:val="002D6692"/>
    <w:rsid w:val="002D6E8C"/>
    <w:rsid w:val="002D7108"/>
    <w:rsid w:val="002E6315"/>
    <w:rsid w:val="002E7E29"/>
    <w:rsid w:val="002F0948"/>
    <w:rsid w:val="002F1657"/>
    <w:rsid w:val="002F39AF"/>
    <w:rsid w:val="0030116F"/>
    <w:rsid w:val="00301F4D"/>
    <w:rsid w:val="00302011"/>
    <w:rsid w:val="0030348B"/>
    <w:rsid w:val="00303584"/>
    <w:rsid w:val="00305ACE"/>
    <w:rsid w:val="0031139C"/>
    <w:rsid w:val="00311488"/>
    <w:rsid w:val="00311C63"/>
    <w:rsid w:val="00311E28"/>
    <w:rsid w:val="0031571F"/>
    <w:rsid w:val="0031593A"/>
    <w:rsid w:val="00323D4C"/>
    <w:rsid w:val="00325178"/>
    <w:rsid w:val="00325C4B"/>
    <w:rsid w:val="00332AE4"/>
    <w:rsid w:val="00332D09"/>
    <w:rsid w:val="00336686"/>
    <w:rsid w:val="00336997"/>
    <w:rsid w:val="00341D35"/>
    <w:rsid w:val="00345100"/>
    <w:rsid w:val="003465CD"/>
    <w:rsid w:val="0034685A"/>
    <w:rsid w:val="003504E8"/>
    <w:rsid w:val="00350800"/>
    <w:rsid w:val="00350FAF"/>
    <w:rsid w:val="003545A4"/>
    <w:rsid w:val="00356D14"/>
    <w:rsid w:val="00361449"/>
    <w:rsid w:val="0036297B"/>
    <w:rsid w:val="00365FBC"/>
    <w:rsid w:val="00366E2F"/>
    <w:rsid w:val="003742DA"/>
    <w:rsid w:val="00377051"/>
    <w:rsid w:val="003770F7"/>
    <w:rsid w:val="00380F0A"/>
    <w:rsid w:val="00381E18"/>
    <w:rsid w:val="003826A9"/>
    <w:rsid w:val="003827B8"/>
    <w:rsid w:val="00387081"/>
    <w:rsid w:val="00387393"/>
    <w:rsid w:val="003874D1"/>
    <w:rsid w:val="003901E0"/>
    <w:rsid w:val="00390B7F"/>
    <w:rsid w:val="0039124C"/>
    <w:rsid w:val="00393B4F"/>
    <w:rsid w:val="003946B3"/>
    <w:rsid w:val="00397EEB"/>
    <w:rsid w:val="003A2E4D"/>
    <w:rsid w:val="003A3334"/>
    <w:rsid w:val="003A49DA"/>
    <w:rsid w:val="003A6A4B"/>
    <w:rsid w:val="003B13A9"/>
    <w:rsid w:val="003B22AE"/>
    <w:rsid w:val="003B2C70"/>
    <w:rsid w:val="003B6196"/>
    <w:rsid w:val="003B67B5"/>
    <w:rsid w:val="003B79BC"/>
    <w:rsid w:val="003C3D91"/>
    <w:rsid w:val="003C3F7E"/>
    <w:rsid w:val="003C5BAB"/>
    <w:rsid w:val="003C7EC9"/>
    <w:rsid w:val="003D0ACD"/>
    <w:rsid w:val="003D3B94"/>
    <w:rsid w:val="003E477A"/>
    <w:rsid w:val="003E6626"/>
    <w:rsid w:val="003F3D7A"/>
    <w:rsid w:val="00401F1C"/>
    <w:rsid w:val="00401F4A"/>
    <w:rsid w:val="004020AE"/>
    <w:rsid w:val="00402849"/>
    <w:rsid w:val="00402AF5"/>
    <w:rsid w:val="004040DD"/>
    <w:rsid w:val="004047EF"/>
    <w:rsid w:val="00405F98"/>
    <w:rsid w:val="00406530"/>
    <w:rsid w:val="0040685A"/>
    <w:rsid w:val="004101A2"/>
    <w:rsid w:val="0041060F"/>
    <w:rsid w:val="004119A8"/>
    <w:rsid w:val="004161EA"/>
    <w:rsid w:val="00417BB0"/>
    <w:rsid w:val="00417C25"/>
    <w:rsid w:val="00423603"/>
    <w:rsid w:val="00423D43"/>
    <w:rsid w:val="00425758"/>
    <w:rsid w:val="00426384"/>
    <w:rsid w:val="00426F6D"/>
    <w:rsid w:val="00427066"/>
    <w:rsid w:val="00427390"/>
    <w:rsid w:val="00431D5C"/>
    <w:rsid w:val="00433E29"/>
    <w:rsid w:val="004344CA"/>
    <w:rsid w:val="004349C4"/>
    <w:rsid w:val="00435603"/>
    <w:rsid w:val="00435958"/>
    <w:rsid w:val="004359B0"/>
    <w:rsid w:val="00441F42"/>
    <w:rsid w:val="00442C6E"/>
    <w:rsid w:val="0044608D"/>
    <w:rsid w:val="00446D25"/>
    <w:rsid w:val="004478F8"/>
    <w:rsid w:val="00452DB7"/>
    <w:rsid w:val="0045432E"/>
    <w:rsid w:val="0045476B"/>
    <w:rsid w:val="004550F8"/>
    <w:rsid w:val="00456FAF"/>
    <w:rsid w:val="00457066"/>
    <w:rsid w:val="0046125B"/>
    <w:rsid w:val="0046302F"/>
    <w:rsid w:val="004639F5"/>
    <w:rsid w:val="0046670F"/>
    <w:rsid w:val="00466807"/>
    <w:rsid w:val="00466FEF"/>
    <w:rsid w:val="0047116F"/>
    <w:rsid w:val="00472C42"/>
    <w:rsid w:val="004730C9"/>
    <w:rsid w:val="00473890"/>
    <w:rsid w:val="004747A3"/>
    <w:rsid w:val="00474CC8"/>
    <w:rsid w:val="00476BED"/>
    <w:rsid w:val="00480239"/>
    <w:rsid w:val="00482A80"/>
    <w:rsid w:val="00483437"/>
    <w:rsid w:val="00484873"/>
    <w:rsid w:val="00491CFF"/>
    <w:rsid w:val="004943E0"/>
    <w:rsid w:val="004958CC"/>
    <w:rsid w:val="00497544"/>
    <w:rsid w:val="004A1F48"/>
    <w:rsid w:val="004A2355"/>
    <w:rsid w:val="004A3219"/>
    <w:rsid w:val="004A391F"/>
    <w:rsid w:val="004A4249"/>
    <w:rsid w:val="004A6D11"/>
    <w:rsid w:val="004A6D8F"/>
    <w:rsid w:val="004B1D62"/>
    <w:rsid w:val="004B2F0E"/>
    <w:rsid w:val="004B4266"/>
    <w:rsid w:val="004B560E"/>
    <w:rsid w:val="004B5691"/>
    <w:rsid w:val="004B5B37"/>
    <w:rsid w:val="004B5F78"/>
    <w:rsid w:val="004B6DB3"/>
    <w:rsid w:val="004B720D"/>
    <w:rsid w:val="004B7F4E"/>
    <w:rsid w:val="004C0A0F"/>
    <w:rsid w:val="004C2515"/>
    <w:rsid w:val="004C359F"/>
    <w:rsid w:val="004C59F5"/>
    <w:rsid w:val="004C6A29"/>
    <w:rsid w:val="004C79FB"/>
    <w:rsid w:val="004D0E5B"/>
    <w:rsid w:val="004D265C"/>
    <w:rsid w:val="004D6929"/>
    <w:rsid w:val="004D7D72"/>
    <w:rsid w:val="004E1C46"/>
    <w:rsid w:val="004E222C"/>
    <w:rsid w:val="004E286E"/>
    <w:rsid w:val="004F249A"/>
    <w:rsid w:val="004F55F4"/>
    <w:rsid w:val="004F6D5B"/>
    <w:rsid w:val="004F7B51"/>
    <w:rsid w:val="005003B0"/>
    <w:rsid w:val="00500F80"/>
    <w:rsid w:val="00501F0E"/>
    <w:rsid w:val="00502076"/>
    <w:rsid w:val="00502BB9"/>
    <w:rsid w:val="00504335"/>
    <w:rsid w:val="00504715"/>
    <w:rsid w:val="00505701"/>
    <w:rsid w:val="00506AA3"/>
    <w:rsid w:val="005131CD"/>
    <w:rsid w:val="005158B2"/>
    <w:rsid w:val="0051694E"/>
    <w:rsid w:val="0052207A"/>
    <w:rsid w:val="00522AF9"/>
    <w:rsid w:val="0052382D"/>
    <w:rsid w:val="005245D1"/>
    <w:rsid w:val="00530131"/>
    <w:rsid w:val="005333DA"/>
    <w:rsid w:val="005340EB"/>
    <w:rsid w:val="00534314"/>
    <w:rsid w:val="0053484C"/>
    <w:rsid w:val="00535498"/>
    <w:rsid w:val="005356DE"/>
    <w:rsid w:val="00542212"/>
    <w:rsid w:val="00545A96"/>
    <w:rsid w:val="005515E3"/>
    <w:rsid w:val="00551C0C"/>
    <w:rsid w:val="00553254"/>
    <w:rsid w:val="00553F9F"/>
    <w:rsid w:val="005608BC"/>
    <w:rsid w:val="005617C2"/>
    <w:rsid w:val="005621EE"/>
    <w:rsid w:val="005641B0"/>
    <w:rsid w:val="005669D7"/>
    <w:rsid w:val="0057048C"/>
    <w:rsid w:val="005706DC"/>
    <w:rsid w:val="00571317"/>
    <w:rsid w:val="0057319E"/>
    <w:rsid w:val="00573732"/>
    <w:rsid w:val="00573FD3"/>
    <w:rsid w:val="00577FB9"/>
    <w:rsid w:val="005810D2"/>
    <w:rsid w:val="0058447C"/>
    <w:rsid w:val="0059065D"/>
    <w:rsid w:val="005946A5"/>
    <w:rsid w:val="005951BE"/>
    <w:rsid w:val="005959B6"/>
    <w:rsid w:val="00596ECC"/>
    <w:rsid w:val="005A0743"/>
    <w:rsid w:val="005A0942"/>
    <w:rsid w:val="005A180F"/>
    <w:rsid w:val="005A2BD9"/>
    <w:rsid w:val="005A6294"/>
    <w:rsid w:val="005A664E"/>
    <w:rsid w:val="005A6A75"/>
    <w:rsid w:val="005A7D15"/>
    <w:rsid w:val="005B08CA"/>
    <w:rsid w:val="005B1036"/>
    <w:rsid w:val="005B35A8"/>
    <w:rsid w:val="005C3F42"/>
    <w:rsid w:val="005C473D"/>
    <w:rsid w:val="005C5B38"/>
    <w:rsid w:val="005C5D82"/>
    <w:rsid w:val="005C689B"/>
    <w:rsid w:val="005D5E84"/>
    <w:rsid w:val="005D7846"/>
    <w:rsid w:val="005E418E"/>
    <w:rsid w:val="005E4D93"/>
    <w:rsid w:val="005E6501"/>
    <w:rsid w:val="005E702D"/>
    <w:rsid w:val="005E735F"/>
    <w:rsid w:val="005E75E0"/>
    <w:rsid w:val="005F2C65"/>
    <w:rsid w:val="005F3039"/>
    <w:rsid w:val="005F506F"/>
    <w:rsid w:val="005F5595"/>
    <w:rsid w:val="005F5665"/>
    <w:rsid w:val="005F5746"/>
    <w:rsid w:val="005F64F4"/>
    <w:rsid w:val="005F6F1B"/>
    <w:rsid w:val="00604DAF"/>
    <w:rsid w:val="00610E73"/>
    <w:rsid w:val="006124C8"/>
    <w:rsid w:val="006137DA"/>
    <w:rsid w:val="00613FA7"/>
    <w:rsid w:val="00615604"/>
    <w:rsid w:val="006164EC"/>
    <w:rsid w:val="006168E4"/>
    <w:rsid w:val="00617960"/>
    <w:rsid w:val="00617E42"/>
    <w:rsid w:val="006208ED"/>
    <w:rsid w:val="006215F8"/>
    <w:rsid w:val="006218F6"/>
    <w:rsid w:val="00621D53"/>
    <w:rsid w:val="00622198"/>
    <w:rsid w:val="006246BC"/>
    <w:rsid w:val="00625D5A"/>
    <w:rsid w:val="006354DE"/>
    <w:rsid w:val="0063647B"/>
    <w:rsid w:val="00637B12"/>
    <w:rsid w:val="00640384"/>
    <w:rsid w:val="006414DB"/>
    <w:rsid w:val="00642BB4"/>
    <w:rsid w:val="00642EBC"/>
    <w:rsid w:val="00644401"/>
    <w:rsid w:val="00644E6F"/>
    <w:rsid w:val="00646494"/>
    <w:rsid w:val="00647509"/>
    <w:rsid w:val="006479E3"/>
    <w:rsid w:val="00650458"/>
    <w:rsid w:val="00650BA8"/>
    <w:rsid w:val="00651333"/>
    <w:rsid w:val="00651BAC"/>
    <w:rsid w:val="00651F93"/>
    <w:rsid w:val="00653683"/>
    <w:rsid w:val="00653E39"/>
    <w:rsid w:val="006554E0"/>
    <w:rsid w:val="00657EE5"/>
    <w:rsid w:val="00661B3B"/>
    <w:rsid w:val="00661C1D"/>
    <w:rsid w:val="00662CE9"/>
    <w:rsid w:val="006647B3"/>
    <w:rsid w:val="00667BD2"/>
    <w:rsid w:val="00671F5C"/>
    <w:rsid w:val="0067411A"/>
    <w:rsid w:val="00674CCA"/>
    <w:rsid w:val="0067550E"/>
    <w:rsid w:val="006759C1"/>
    <w:rsid w:val="00676065"/>
    <w:rsid w:val="00676A58"/>
    <w:rsid w:val="00680BB9"/>
    <w:rsid w:val="00687BD4"/>
    <w:rsid w:val="006913FB"/>
    <w:rsid w:val="0069238D"/>
    <w:rsid w:val="00692D36"/>
    <w:rsid w:val="00693507"/>
    <w:rsid w:val="00693BEC"/>
    <w:rsid w:val="00693D97"/>
    <w:rsid w:val="00693E5B"/>
    <w:rsid w:val="0069452F"/>
    <w:rsid w:val="0069481D"/>
    <w:rsid w:val="00694E27"/>
    <w:rsid w:val="006A06A3"/>
    <w:rsid w:val="006A1581"/>
    <w:rsid w:val="006A4AC4"/>
    <w:rsid w:val="006A568D"/>
    <w:rsid w:val="006B02EB"/>
    <w:rsid w:val="006B2B20"/>
    <w:rsid w:val="006B3F0D"/>
    <w:rsid w:val="006B4042"/>
    <w:rsid w:val="006B4960"/>
    <w:rsid w:val="006B5706"/>
    <w:rsid w:val="006B628A"/>
    <w:rsid w:val="006B7133"/>
    <w:rsid w:val="006C034D"/>
    <w:rsid w:val="006C149F"/>
    <w:rsid w:val="006C1945"/>
    <w:rsid w:val="006C1EC2"/>
    <w:rsid w:val="006C2851"/>
    <w:rsid w:val="006C7DC5"/>
    <w:rsid w:val="006D0758"/>
    <w:rsid w:val="006D0E55"/>
    <w:rsid w:val="006D3987"/>
    <w:rsid w:val="006D7F01"/>
    <w:rsid w:val="006E0D20"/>
    <w:rsid w:val="006E1518"/>
    <w:rsid w:val="006E6451"/>
    <w:rsid w:val="006E6D63"/>
    <w:rsid w:val="006F0EFB"/>
    <w:rsid w:val="006F3DF9"/>
    <w:rsid w:val="006F41CD"/>
    <w:rsid w:val="006F436F"/>
    <w:rsid w:val="006F4D2F"/>
    <w:rsid w:val="006F5059"/>
    <w:rsid w:val="006F558C"/>
    <w:rsid w:val="006F67B9"/>
    <w:rsid w:val="006F7CE2"/>
    <w:rsid w:val="006F7FF4"/>
    <w:rsid w:val="007013E7"/>
    <w:rsid w:val="00702BDF"/>
    <w:rsid w:val="007035D9"/>
    <w:rsid w:val="00704905"/>
    <w:rsid w:val="00704CE0"/>
    <w:rsid w:val="00705ABC"/>
    <w:rsid w:val="00705EAD"/>
    <w:rsid w:val="00712118"/>
    <w:rsid w:val="00712524"/>
    <w:rsid w:val="00712659"/>
    <w:rsid w:val="007128D1"/>
    <w:rsid w:val="00713041"/>
    <w:rsid w:val="00714293"/>
    <w:rsid w:val="0072108E"/>
    <w:rsid w:val="00721757"/>
    <w:rsid w:val="007228E9"/>
    <w:rsid w:val="00723B91"/>
    <w:rsid w:val="007250E5"/>
    <w:rsid w:val="007253D7"/>
    <w:rsid w:val="00726CC2"/>
    <w:rsid w:val="007279AC"/>
    <w:rsid w:val="00730882"/>
    <w:rsid w:val="00732F5C"/>
    <w:rsid w:val="00733DD7"/>
    <w:rsid w:val="00736AEC"/>
    <w:rsid w:val="007375E8"/>
    <w:rsid w:val="0074145D"/>
    <w:rsid w:val="0074733E"/>
    <w:rsid w:val="0075193F"/>
    <w:rsid w:val="007526ED"/>
    <w:rsid w:val="007535DA"/>
    <w:rsid w:val="00754945"/>
    <w:rsid w:val="00754B5B"/>
    <w:rsid w:val="00754E31"/>
    <w:rsid w:val="007553D0"/>
    <w:rsid w:val="00756A0D"/>
    <w:rsid w:val="0076078A"/>
    <w:rsid w:val="00760D3F"/>
    <w:rsid w:val="00761449"/>
    <w:rsid w:val="0076180D"/>
    <w:rsid w:val="00762FBB"/>
    <w:rsid w:val="00763532"/>
    <w:rsid w:val="00766730"/>
    <w:rsid w:val="00767B13"/>
    <w:rsid w:val="00771805"/>
    <w:rsid w:val="00773708"/>
    <w:rsid w:val="007738AF"/>
    <w:rsid w:val="0077451B"/>
    <w:rsid w:val="00776410"/>
    <w:rsid w:val="0078347B"/>
    <w:rsid w:val="00783E46"/>
    <w:rsid w:val="00786ACC"/>
    <w:rsid w:val="00787490"/>
    <w:rsid w:val="00787875"/>
    <w:rsid w:val="00790415"/>
    <w:rsid w:val="00790502"/>
    <w:rsid w:val="0079105F"/>
    <w:rsid w:val="007912D7"/>
    <w:rsid w:val="00792A9A"/>
    <w:rsid w:val="00793A83"/>
    <w:rsid w:val="00793C62"/>
    <w:rsid w:val="00794E2F"/>
    <w:rsid w:val="00794FEF"/>
    <w:rsid w:val="007978AF"/>
    <w:rsid w:val="00797B8B"/>
    <w:rsid w:val="007A126A"/>
    <w:rsid w:val="007A2CFF"/>
    <w:rsid w:val="007A3F06"/>
    <w:rsid w:val="007A5896"/>
    <w:rsid w:val="007A6F0F"/>
    <w:rsid w:val="007B00C5"/>
    <w:rsid w:val="007B0E84"/>
    <w:rsid w:val="007B16E2"/>
    <w:rsid w:val="007B3C11"/>
    <w:rsid w:val="007B6C64"/>
    <w:rsid w:val="007B6FA1"/>
    <w:rsid w:val="007B7299"/>
    <w:rsid w:val="007C0A10"/>
    <w:rsid w:val="007C32F8"/>
    <w:rsid w:val="007C3BF4"/>
    <w:rsid w:val="007C3E80"/>
    <w:rsid w:val="007C468B"/>
    <w:rsid w:val="007C4AB4"/>
    <w:rsid w:val="007C5CBC"/>
    <w:rsid w:val="007C6128"/>
    <w:rsid w:val="007C73F8"/>
    <w:rsid w:val="007C7C3A"/>
    <w:rsid w:val="007D1018"/>
    <w:rsid w:val="007D417F"/>
    <w:rsid w:val="007D63CD"/>
    <w:rsid w:val="007D755D"/>
    <w:rsid w:val="007E0CE7"/>
    <w:rsid w:val="007E1CAF"/>
    <w:rsid w:val="007E38B8"/>
    <w:rsid w:val="007E4E37"/>
    <w:rsid w:val="007E567E"/>
    <w:rsid w:val="007E5C03"/>
    <w:rsid w:val="007E6938"/>
    <w:rsid w:val="007E702F"/>
    <w:rsid w:val="007E7198"/>
    <w:rsid w:val="007F122E"/>
    <w:rsid w:val="007F1673"/>
    <w:rsid w:val="007F2811"/>
    <w:rsid w:val="007F5695"/>
    <w:rsid w:val="007F58E6"/>
    <w:rsid w:val="007F5BAC"/>
    <w:rsid w:val="007F5CDA"/>
    <w:rsid w:val="007F5E9F"/>
    <w:rsid w:val="00801FC7"/>
    <w:rsid w:val="00805140"/>
    <w:rsid w:val="008051F5"/>
    <w:rsid w:val="00807B30"/>
    <w:rsid w:val="008107A5"/>
    <w:rsid w:val="00810BDB"/>
    <w:rsid w:val="0081345F"/>
    <w:rsid w:val="00814124"/>
    <w:rsid w:val="00815FBF"/>
    <w:rsid w:val="00816864"/>
    <w:rsid w:val="00816C77"/>
    <w:rsid w:val="00817119"/>
    <w:rsid w:val="00817125"/>
    <w:rsid w:val="00817A4A"/>
    <w:rsid w:val="008200C6"/>
    <w:rsid w:val="008203C6"/>
    <w:rsid w:val="008204CB"/>
    <w:rsid w:val="00824870"/>
    <w:rsid w:val="008276A9"/>
    <w:rsid w:val="00827B5D"/>
    <w:rsid w:val="00827F43"/>
    <w:rsid w:val="008315BF"/>
    <w:rsid w:val="00833BAD"/>
    <w:rsid w:val="00834140"/>
    <w:rsid w:val="00836B1F"/>
    <w:rsid w:val="0084071A"/>
    <w:rsid w:val="00842489"/>
    <w:rsid w:val="00842DF2"/>
    <w:rsid w:val="00843E19"/>
    <w:rsid w:val="00844DE9"/>
    <w:rsid w:val="00845E5F"/>
    <w:rsid w:val="00852A44"/>
    <w:rsid w:val="00852D88"/>
    <w:rsid w:val="00854EC3"/>
    <w:rsid w:val="00855D22"/>
    <w:rsid w:val="00857077"/>
    <w:rsid w:val="0086030D"/>
    <w:rsid w:val="00860664"/>
    <w:rsid w:val="00860DF5"/>
    <w:rsid w:val="00861F38"/>
    <w:rsid w:val="00862193"/>
    <w:rsid w:val="00863337"/>
    <w:rsid w:val="00863BC0"/>
    <w:rsid w:val="008652C9"/>
    <w:rsid w:val="00865E53"/>
    <w:rsid w:val="00867859"/>
    <w:rsid w:val="00867F61"/>
    <w:rsid w:val="00870A98"/>
    <w:rsid w:val="0087234C"/>
    <w:rsid w:val="00872CE4"/>
    <w:rsid w:val="00876B1F"/>
    <w:rsid w:val="00880343"/>
    <w:rsid w:val="008803B7"/>
    <w:rsid w:val="0088135D"/>
    <w:rsid w:val="00881BAA"/>
    <w:rsid w:val="00884C5C"/>
    <w:rsid w:val="00885739"/>
    <w:rsid w:val="00886886"/>
    <w:rsid w:val="00886C1F"/>
    <w:rsid w:val="00887401"/>
    <w:rsid w:val="00887B76"/>
    <w:rsid w:val="00890DB0"/>
    <w:rsid w:val="00892013"/>
    <w:rsid w:val="00893364"/>
    <w:rsid w:val="008933C2"/>
    <w:rsid w:val="008953EA"/>
    <w:rsid w:val="00895D57"/>
    <w:rsid w:val="00895E43"/>
    <w:rsid w:val="008A5CF9"/>
    <w:rsid w:val="008A704E"/>
    <w:rsid w:val="008A7593"/>
    <w:rsid w:val="008B04EA"/>
    <w:rsid w:val="008B1C77"/>
    <w:rsid w:val="008B2CC9"/>
    <w:rsid w:val="008B569E"/>
    <w:rsid w:val="008B6A2E"/>
    <w:rsid w:val="008B6CA9"/>
    <w:rsid w:val="008C10A5"/>
    <w:rsid w:val="008C3278"/>
    <w:rsid w:val="008C341C"/>
    <w:rsid w:val="008D01DC"/>
    <w:rsid w:val="008D0664"/>
    <w:rsid w:val="008D1BA4"/>
    <w:rsid w:val="008D22F8"/>
    <w:rsid w:val="008D3D50"/>
    <w:rsid w:val="008D4EEF"/>
    <w:rsid w:val="008D5C71"/>
    <w:rsid w:val="008E37EF"/>
    <w:rsid w:val="008F03DE"/>
    <w:rsid w:val="008F04C9"/>
    <w:rsid w:val="008F0E2A"/>
    <w:rsid w:val="008F190E"/>
    <w:rsid w:val="008F1E48"/>
    <w:rsid w:val="008F2974"/>
    <w:rsid w:val="008F33CA"/>
    <w:rsid w:val="008F7119"/>
    <w:rsid w:val="00900630"/>
    <w:rsid w:val="00900D64"/>
    <w:rsid w:val="009011BA"/>
    <w:rsid w:val="009048F0"/>
    <w:rsid w:val="00904CF4"/>
    <w:rsid w:val="00907F39"/>
    <w:rsid w:val="009146BC"/>
    <w:rsid w:val="0091477B"/>
    <w:rsid w:val="009208EB"/>
    <w:rsid w:val="00920E4C"/>
    <w:rsid w:val="00921055"/>
    <w:rsid w:val="00924F49"/>
    <w:rsid w:val="00925F2B"/>
    <w:rsid w:val="00927B34"/>
    <w:rsid w:val="00927E30"/>
    <w:rsid w:val="00927E49"/>
    <w:rsid w:val="0093153F"/>
    <w:rsid w:val="00931F43"/>
    <w:rsid w:val="0093219D"/>
    <w:rsid w:val="009323EA"/>
    <w:rsid w:val="009340F6"/>
    <w:rsid w:val="0093415A"/>
    <w:rsid w:val="0093487A"/>
    <w:rsid w:val="009363DF"/>
    <w:rsid w:val="0093778B"/>
    <w:rsid w:val="00940AAB"/>
    <w:rsid w:val="00940C54"/>
    <w:rsid w:val="00944B0D"/>
    <w:rsid w:val="00945F3B"/>
    <w:rsid w:val="0094638E"/>
    <w:rsid w:val="009503B8"/>
    <w:rsid w:val="009520FC"/>
    <w:rsid w:val="00952916"/>
    <w:rsid w:val="00954AF8"/>
    <w:rsid w:val="00956DE8"/>
    <w:rsid w:val="00957860"/>
    <w:rsid w:val="009613CA"/>
    <w:rsid w:val="0096161B"/>
    <w:rsid w:val="00962189"/>
    <w:rsid w:val="0096290D"/>
    <w:rsid w:val="00963569"/>
    <w:rsid w:val="00963F6C"/>
    <w:rsid w:val="009645D3"/>
    <w:rsid w:val="00966B8A"/>
    <w:rsid w:val="00970D12"/>
    <w:rsid w:val="00971607"/>
    <w:rsid w:val="00971FAF"/>
    <w:rsid w:val="00972746"/>
    <w:rsid w:val="00973B3B"/>
    <w:rsid w:val="00974EC3"/>
    <w:rsid w:val="009769C3"/>
    <w:rsid w:val="009770CC"/>
    <w:rsid w:val="009778C5"/>
    <w:rsid w:val="009817D8"/>
    <w:rsid w:val="00983158"/>
    <w:rsid w:val="00984F83"/>
    <w:rsid w:val="00985CBB"/>
    <w:rsid w:val="00987751"/>
    <w:rsid w:val="00990108"/>
    <w:rsid w:val="00990DC2"/>
    <w:rsid w:val="009929DD"/>
    <w:rsid w:val="00993C42"/>
    <w:rsid w:val="0099538B"/>
    <w:rsid w:val="009A0083"/>
    <w:rsid w:val="009A1471"/>
    <w:rsid w:val="009A16E6"/>
    <w:rsid w:val="009A1D14"/>
    <w:rsid w:val="009A6332"/>
    <w:rsid w:val="009A6781"/>
    <w:rsid w:val="009A76B6"/>
    <w:rsid w:val="009A7A35"/>
    <w:rsid w:val="009B073B"/>
    <w:rsid w:val="009B157D"/>
    <w:rsid w:val="009B1CAB"/>
    <w:rsid w:val="009B3A74"/>
    <w:rsid w:val="009B664D"/>
    <w:rsid w:val="009B6EAF"/>
    <w:rsid w:val="009C0B75"/>
    <w:rsid w:val="009C3390"/>
    <w:rsid w:val="009C3F17"/>
    <w:rsid w:val="009C48F6"/>
    <w:rsid w:val="009C6250"/>
    <w:rsid w:val="009C6308"/>
    <w:rsid w:val="009C74E0"/>
    <w:rsid w:val="009C7B20"/>
    <w:rsid w:val="009D0B86"/>
    <w:rsid w:val="009D1AE7"/>
    <w:rsid w:val="009D2D07"/>
    <w:rsid w:val="009D2FFC"/>
    <w:rsid w:val="009D77C6"/>
    <w:rsid w:val="009E2749"/>
    <w:rsid w:val="009E7333"/>
    <w:rsid w:val="009F0685"/>
    <w:rsid w:val="009F3D15"/>
    <w:rsid w:val="009F6F11"/>
    <w:rsid w:val="009F7739"/>
    <w:rsid w:val="009F7D0A"/>
    <w:rsid w:val="00A0050C"/>
    <w:rsid w:val="00A00BDB"/>
    <w:rsid w:val="00A0265F"/>
    <w:rsid w:val="00A02FAF"/>
    <w:rsid w:val="00A03487"/>
    <w:rsid w:val="00A03CA7"/>
    <w:rsid w:val="00A048FD"/>
    <w:rsid w:val="00A056FF"/>
    <w:rsid w:val="00A05803"/>
    <w:rsid w:val="00A065AE"/>
    <w:rsid w:val="00A065DA"/>
    <w:rsid w:val="00A06B43"/>
    <w:rsid w:val="00A12C73"/>
    <w:rsid w:val="00A138BC"/>
    <w:rsid w:val="00A15A90"/>
    <w:rsid w:val="00A160F8"/>
    <w:rsid w:val="00A16FF7"/>
    <w:rsid w:val="00A209C2"/>
    <w:rsid w:val="00A20B46"/>
    <w:rsid w:val="00A21F65"/>
    <w:rsid w:val="00A225E5"/>
    <w:rsid w:val="00A251C0"/>
    <w:rsid w:val="00A25F7E"/>
    <w:rsid w:val="00A26E02"/>
    <w:rsid w:val="00A27991"/>
    <w:rsid w:val="00A301FD"/>
    <w:rsid w:val="00A3050C"/>
    <w:rsid w:val="00A31076"/>
    <w:rsid w:val="00A313A0"/>
    <w:rsid w:val="00A32B1C"/>
    <w:rsid w:val="00A35C04"/>
    <w:rsid w:val="00A4098D"/>
    <w:rsid w:val="00A417E2"/>
    <w:rsid w:val="00A42CF6"/>
    <w:rsid w:val="00A42E4E"/>
    <w:rsid w:val="00A4441A"/>
    <w:rsid w:val="00A445C2"/>
    <w:rsid w:val="00A4601F"/>
    <w:rsid w:val="00A469D4"/>
    <w:rsid w:val="00A517CF"/>
    <w:rsid w:val="00A53B80"/>
    <w:rsid w:val="00A53DE1"/>
    <w:rsid w:val="00A53FE7"/>
    <w:rsid w:val="00A55A8B"/>
    <w:rsid w:val="00A5733E"/>
    <w:rsid w:val="00A575DE"/>
    <w:rsid w:val="00A61125"/>
    <w:rsid w:val="00A6389E"/>
    <w:rsid w:val="00A64BD7"/>
    <w:rsid w:val="00A66170"/>
    <w:rsid w:val="00A668C7"/>
    <w:rsid w:val="00A66A12"/>
    <w:rsid w:val="00A66A69"/>
    <w:rsid w:val="00A66D5E"/>
    <w:rsid w:val="00A70AED"/>
    <w:rsid w:val="00A76171"/>
    <w:rsid w:val="00A76925"/>
    <w:rsid w:val="00A76F98"/>
    <w:rsid w:val="00A8253A"/>
    <w:rsid w:val="00A86139"/>
    <w:rsid w:val="00A877DC"/>
    <w:rsid w:val="00A87822"/>
    <w:rsid w:val="00A9013B"/>
    <w:rsid w:val="00A93F3B"/>
    <w:rsid w:val="00A947FE"/>
    <w:rsid w:val="00A95235"/>
    <w:rsid w:val="00A9692B"/>
    <w:rsid w:val="00A972BB"/>
    <w:rsid w:val="00AA0BDE"/>
    <w:rsid w:val="00AA1B49"/>
    <w:rsid w:val="00AA27B2"/>
    <w:rsid w:val="00AA46EA"/>
    <w:rsid w:val="00AA65B3"/>
    <w:rsid w:val="00AA6614"/>
    <w:rsid w:val="00AA7C77"/>
    <w:rsid w:val="00AB14CD"/>
    <w:rsid w:val="00AB1B36"/>
    <w:rsid w:val="00AB3C80"/>
    <w:rsid w:val="00AB4BBC"/>
    <w:rsid w:val="00AB572F"/>
    <w:rsid w:val="00AC0338"/>
    <w:rsid w:val="00AC19F1"/>
    <w:rsid w:val="00AC1EFC"/>
    <w:rsid w:val="00AC511A"/>
    <w:rsid w:val="00AD1299"/>
    <w:rsid w:val="00AD3F22"/>
    <w:rsid w:val="00AD489A"/>
    <w:rsid w:val="00AD62EA"/>
    <w:rsid w:val="00AE6F4D"/>
    <w:rsid w:val="00AE749A"/>
    <w:rsid w:val="00AF00CA"/>
    <w:rsid w:val="00AF1817"/>
    <w:rsid w:val="00AF1C13"/>
    <w:rsid w:val="00AF1CAC"/>
    <w:rsid w:val="00AF1F41"/>
    <w:rsid w:val="00AF24C7"/>
    <w:rsid w:val="00AF761B"/>
    <w:rsid w:val="00B010B6"/>
    <w:rsid w:val="00B0160D"/>
    <w:rsid w:val="00B0253C"/>
    <w:rsid w:val="00B0263F"/>
    <w:rsid w:val="00B0312E"/>
    <w:rsid w:val="00B0378C"/>
    <w:rsid w:val="00B03DE7"/>
    <w:rsid w:val="00B0434E"/>
    <w:rsid w:val="00B0652D"/>
    <w:rsid w:val="00B06AA8"/>
    <w:rsid w:val="00B109D1"/>
    <w:rsid w:val="00B10FF1"/>
    <w:rsid w:val="00B124A3"/>
    <w:rsid w:val="00B13A26"/>
    <w:rsid w:val="00B13A2B"/>
    <w:rsid w:val="00B13F65"/>
    <w:rsid w:val="00B1607D"/>
    <w:rsid w:val="00B16C90"/>
    <w:rsid w:val="00B178E1"/>
    <w:rsid w:val="00B21F3D"/>
    <w:rsid w:val="00B22BB4"/>
    <w:rsid w:val="00B235B6"/>
    <w:rsid w:val="00B24541"/>
    <w:rsid w:val="00B2539C"/>
    <w:rsid w:val="00B269D8"/>
    <w:rsid w:val="00B27336"/>
    <w:rsid w:val="00B27848"/>
    <w:rsid w:val="00B30788"/>
    <w:rsid w:val="00B36465"/>
    <w:rsid w:val="00B36C96"/>
    <w:rsid w:val="00B419A5"/>
    <w:rsid w:val="00B42AC2"/>
    <w:rsid w:val="00B435C1"/>
    <w:rsid w:val="00B5119D"/>
    <w:rsid w:val="00B52B63"/>
    <w:rsid w:val="00B53ECF"/>
    <w:rsid w:val="00B71177"/>
    <w:rsid w:val="00B721E8"/>
    <w:rsid w:val="00B7322E"/>
    <w:rsid w:val="00B73338"/>
    <w:rsid w:val="00B73FF5"/>
    <w:rsid w:val="00B74318"/>
    <w:rsid w:val="00B74655"/>
    <w:rsid w:val="00B76B1C"/>
    <w:rsid w:val="00B76D41"/>
    <w:rsid w:val="00B7710D"/>
    <w:rsid w:val="00B82C4F"/>
    <w:rsid w:val="00B83687"/>
    <w:rsid w:val="00B84115"/>
    <w:rsid w:val="00B841AF"/>
    <w:rsid w:val="00B85502"/>
    <w:rsid w:val="00B86002"/>
    <w:rsid w:val="00B86197"/>
    <w:rsid w:val="00B87083"/>
    <w:rsid w:val="00B8790D"/>
    <w:rsid w:val="00B92D00"/>
    <w:rsid w:val="00B94F96"/>
    <w:rsid w:val="00B96880"/>
    <w:rsid w:val="00B96B53"/>
    <w:rsid w:val="00BA18CF"/>
    <w:rsid w:val="00BA2AF8"/>
    <w:rsid w:val="00BA3B4E"/>
    <w:rsid w:val="00BA51B9"/>
    <w:rsid w:val="00BA68B4"/>
    <w:rsid w:val="00BB37B6"/>
    <w:rsid w:val="00BB450A"/>
    <w:rsid w:val="00BB4B97"/>
    <w:rsid w:val="00BB5516"/>
    <w:rsid w:val="00BB6D21"/>
    <w:rsid w:val="00BB7EF6"/>
    <w:rsid w:val="00BC006A"/>
    <w:rsid w:val="00BC0A30"/>
    <w:rsid w:val="00BC2158"/>
    <w:rsid w:val="00BC226E"/>
    <w:rsid w:val="00BC3D70"/>
    <w:rsid w:val="00BC4E16"/>
    <w:rsid w:val="00BC5CE3"/>
    <w:rsid w:val="00BC6A03"/>
    <w:rsid w:val="00BC745D"/>
    <w:rsid w:val="00BC7EA9"/>
    <w:rsid w:val="00BD197E"/>
    <w:rsid w:val="00BD341A"/>
    <w:rsid w:val="00BD7E7A"/>
    <w:rsid w:val="00BE172E"/>
    <w:rsid w:val="00BE4302"/>
    <w:rsid w:val="00BE4713"/>
    <w:rsid w:val="00BE4D3F"/>
    <w:rsid w:val="00BE67B4"/>
    <w:rsid w:val="00BF08E4"/>
    <w:rsid w:val="00BF48AA"/>
    <w:rsid w:val="00BF56D8"/>
    <w:rsid w:val="00BF5AF9"/>
    <w:rsid w:val="00BF5B1A"/>
    <w:rsid w:val="00BF6857"/>
    <w:rsid w:val="00BF6F38"/>
    <w:rsid w:val="00BF7650"/>
    <w:rsid w:val="00C0198E"/>
    <w:rsid w:val="00C01E18"/>
    <w:rsid w:val="00C02C0B"/>
    <w:rsid w:val="00C033BE"/>
    <w:rsid w:val="00C068EC"/>
    <w:rsid w:val="00C0715F"/>
    <w:rsid w:val="00C075EC"/>
    <w:rsid w:val="00C079CB"/>
    <w:rsid w:val="00C10150"/>
    <w:rsid w:val="00C1152D"/>
    <w:rsid w:val="00C11E06"/>
    <w:rsid w:val="00C13105"/>
    <w:rsid w:val="00C17CE2"/>
    <w:rsid w:val="00C213D8"/>
    <w:rsid w:val="00C2465D"/>
    <w:rsid w:val="00C25320"/>
    <w:rsid w:val="00C25FCF"/>
    <w:rsid w:val="00C33D23"/>
    <w:rsid w:val="00C34243"/>
    <w:rsid w:val="00C3469A"/>
    <w:rsid w:val="00C37197"/>
    <w:rsid w:val="00C411EB"/>
    <w:rsid w:val="00C43E56"/>
    <w:rsid w:val="00C464CF"/>
    <w:rsid w:val="00C50A7C"/>
    <w:rsid w:val="00C5638E"/>
    <w:rsid w:val="00C60BD0"/>
    <w:rsid w:val="00C61E71"/>
    <w:rsid w:val="00C63CC3"/>
    <w:rsid w:val="00C64D81"/>
    <w:rsid w:val="00C65D16"/>
    <w:rsid w:val="00C661BB"/>
    <w:rsid w:val="00C71163"/>
    <w:rsid w:val="00C731F6"/>
    <w:rsid w:val="00C760B6"/>
    <w:rsid w:val="00C7719D"/>
    <w:rsid w:val="00C778EF"/>
    <w:rsid w:val="00C8024B"/>
    <w:rsid w:val="00C80E4C"/>
    <w:rsid w:val="00C814F3"/>
    <w:rsid w:val="00C847BE"/>
    <w:rsid w:val="00C8505A"/>
    <w:rsid w:val="00C867EE"/>
    <w:rsid w:val="00C90B66"/>
    <w:rsid w:val="00C90E96"/>
    <w:rsid w:val="00C93467"/>
    <w:rsid w:val="00C93750"/>
    <w:rsid w:val="00C94EFC"/>
    <w:rsid w:val="00C95232"/>
    <w:rsid w:val="00C96069"/>
    <w:rsid w:val="00C96244"/>
    <w:rsid w:val="00C964A9"/>
    <w:rsid w:val="00C967B9"/>
    <w:rsid w:val="00C96AAB"/>
    <w:rsid w:val="00C97D70"/>
    <w:rsid w:val="00CA5FB6"/>
    <w:rsid w:val="00CA6B7F"/>
    <w:rsid w:val="00CA6CC5"/>
    <w:rsid w:val="00CA6E7F"/>
    <w:rsid w:val="00CB274D"/>
    <w:rsid w:val="00CB399D"/>
    <w:rsid w:val="00CB4B4D"/>
    <w:rsid w:val="00CB5997"/>
    <w:rsid w:val="00CB5CF3"/>
    <w:rsid w:val="00CB7487"/>
    <w:rsid w:val="00CC19A0"/>
    <w:rsid w:val="00CC1A7F"/>
    <w:rsid w:val="00CC24B9"/>
    <w:rsid w:val="00CC4D19"/>
    <w:rsid w:val="00CC75AA"/>
    <w:rsid w:val="00CD24C7"/>
    <w:rsid w:val="00CD3227"/>
    <w:rsid w:val="00CD3BF6"/>
    <w:rsid w:val="00CD5AD1"/>
    <w:rsid w:val="00CD6CD2"/>
    <w:rsid w:val="00CD7C3B"/>
    <w:rsid w:val="00CE0D0C"/>
    <w:rsid w:val="00CE18A1"/>
    <w:rsid w:val="00CE3415"/>
    <w:rsid w:val="00CE3F67"/>
    <w:rsid w:val="00CE42E4"/>
    <w:rsid w:val="00CE50AA"/>
    <w:rsid w:val="00CE7F24"/>
    <w:rsid w:val="00CF02FE"/>
    <w:rsid w:val="00CF1801"/>
    <w:rsid w:val="00CF2699"/>
    <w:rsid w:val="00CF2A66"/>
    <w:rsid w:val="00CF5046"/>
    <w:rsid w:val="00CF5441"/>
    <w:rsid w:val="00CF5A46"/>
    <w:rsid w:val="00CF6401"/>
    <w:rsid w:val="00CF66D4"/>
    <w:rsid w:val="00D003F5"/>
    <w:rsid w:val="00D00D64"/>
    <w:rsid w:val="00D022EB"/>
    <w:rsid w:val="00D03AB1"/>
    <w:rsid w:val="00D04530"/>
    <w:rsid w:val="00D05CFA"/>
    <w:rsid w:val="00D0681A"/>
    <w:rsid w:val="00D10085"/>
    <w:rsid w:val="00D10887"/>
    <w:rsid w:val="00D120EA"/>
    <w:rsid w:val="00D129FF"/>
    <w:rsid w:val="00D13091"/>
    <w:rsid w:val="00D16D4F"/>
    <w:rsid w:val="00D17593"/>
    <w:rsid w:val="00D20266"/>
    <w:rsid w:val="00D212E8"/>
    <w:rsid w:val="00D237A3"/>
    <w:rsid w:val="00D23A70"/>
    <w:rsid w:val="00D263A6"/>
    <w:rsid w:val="00D2736E"/>
    <w:rsid w:val="00D3278E"/>
    <w:rsid w:val="00D34417"/>
    <w:rsid w:val="00D347E3"/>
    <w:rsid w:val="00D35462"/>
    <w:rsid w:val="00D376A1"/>
    <w:rsid w:val="00D37B3B"/>
    <w:rsid w:val="00D41240"/>
    <w:rsid w:val="00D41406"/>
    <w:rsid w:val="00D4334F"/>
    <w:rsid w:val="00D4370D"/>
    <w:rsid w:val="00D43E29"/>
    <w:rsid w:val="00D458D2"/>
    <w:rsid w:val="00D469BA"/>
    <w:rsid w:val="00D47453"/>
    <w:rsid w:val="00D47CDA"/>
    <w:rsid w:val="00D5214A"/>
    <w:rsid w:val="00D53108"/>
    <w:rsid w:val="00D53610"/>
    <w:rsid w:val="00D53674"/>
    <w:rsid w:val="00D55694"/>
    <w:rsid w:val="00D55C80"/>
    <w:rsid w:val="00D5661D"/>
    <w:rsid w:val="00D56E96"/>
    <w:rsid w:val="00D57254"/>
    <w:rsid w:val="00D605A0"/>
    <w:rsid w:val="00D6106C"/>
    <w:rsid w:val="00D62A84"/>
    <w:rsid w:val="00D63912"/>
    <w:rsid w:val="00D6450A"/>
    <w:rsid w:val="00D661AC"/>
    <w:rsid w:val="00D66B9B"/>
    <w:rsid w:val="00D66D6C"/>
    <w:rsid w:val="00D676BE"/>
    <w:rsid w:val="00D67BDC"/>
    <w:rsid w:val="00D67C1C"/>
    <w:rsid w:val="00D67D31"/>
    <w:rsid w:val="00D7196C"/>
    <w:rsid w:val="00D732E2"/>
    <w:rsid w:val="00D74C6C"/>
    <w:rsid w:val="00D7535F"/>
    <w:rsid w:val="00D760F4"/>
    <w:rsid w:val="00D763FC"/>
    <w:rsid w:val="00D770D7"/>
    <w:rsid w:val="00D80FA7"/>
    <w:rsid w:val="00D81A33"/>
    <w:rsid w:val="00D827FB"/>
    <w:rsid w:val="00D82C7E"/>
    <w:rsid w:val="00D83364"/>
    <w:rsid w:val="00D83A56"/>
    <w:rsid w:val="00D8631D"/>
    <w:rsid w:val="00D87545"/>
    <w:rsid w:val="00D904C4"/>
    <w:rsid w:val="00D90871"/>
    <w:rsid w:val="00D91387"/>
    <w:rsid w:val="00D92C51"/>
    <w:rsid w:val="00D93DE0"/>
    <w:rsid w:val="00D9498E"/>
    <w:rsid w:val="00D94CC3"/>
    <w:rsid w:val="00D95908"/>
    <w:rsid w:val="00D96B71"/>
    <w:rsid w:val="00D96D07"/>
    <w:rsid w:val="00DA17AF"/>
    <w:rsid w:val="00DA2775"/>
    <w:rsid w:val="00DA2B3A"/>
    <w:rsid w:val="00DA2F40"/>
    <w:rsid w:val="00DA4BB0"/>
    <w:rsid w:val="00DA514E"/>
    <w:rsid w:val="00DA5356"/>
    <w:rsid w:val="00DA60C1"/>
    <w:rsid w:val="00DA62C0"/>
    <w:rsid w:val="00DA6A8D"/>
    <w:rsid w:val="00DB35A3"/>
    <w:rsid w:val="00DB419D"/>
    <w:rsid w:val="00DB66B7"/>
    <w:rsid w:val="00DB7688"/>
    <w:rsid w:val="00DC008A"/>
    <w:rsid w:val="00DC50F0"/>
    <w:rsid w:val="00DC7390"/>
    <w:rsid w:val="00DC7500"/>
    <w:rsid w:val="00DC798C"/>
    <w:rsid w:val="00DD3A3F"/>
    <w:rsid w:val="00DD4E83"/>
    <w:rsid w:val="00DD5EB1"/>
    <w:rsid w:val="00DE016F"/>
    <w:rsid w:val="00DE1700"/>
    <w:rsid w:val="00DE1CD6"/>
    <w:rsid w:val="00DE1DAB"/>
    <w:rsid w:val="00DE272B"/>
    <w:rsid w:val="00DE302B"/>
    <w:rsid w:val="00DE42D1"/>
    <w:rsid w:val="00DE54D2"/>
    <w:rsid w:val="00DE71C7"/>
    <w:rsid w:val="00DF3F11"/>
    <w:rsid w:val="00DF5997"/>
    <w:rsid w:val="00DF7039"/>
    <w:rsid w:val="00E00211"/>
    <w:rsid w:val="00E01866"/>
    <w:rsid w:val="00E01956"/>
    <w:rsid w:val="00E03251"/>
    <w:rsid w:val="00E0342E"/>
    <w:rsid w:val="00E06A49"/>
    <w:rsid w:val="00E13AF2"/>
    <w:rsid w:val="00E155A8"/>
    <w:rsid w:val="00E16CFD"/>
    <w:rsid w:val="00E174A6"/>
    <w:rsid w:val="00E17FC1"/>
    <w:rsid w:val="00E208AB"/>
    <w:rsid w:val="00E20C6D"/>
    <w:rsid w:val="00E212FE"/>
    <w:rsid w:val="00E21CCA"/>
    <w:rsid w:val="00E22642"/>
    <w:rsid w:val="00E23F16"/>
    <w:rsid w:val="00E24983"/>
    <w:rsid w:val="00E253CF"/>
    <w:rsid w:val="00E2571A"/>
    <w:rsid w:val="00E308D2"/>
    <w:rsid w:val="00E30E8C"/>
    <w:rsid w:val="00E322DA"/>
    <w:rsid w:val="00E32573"/>
    <w:rsid w:val="00E34113"/>
    <w:rsid w:val="00E34855"/>
    <w:rsid w:val="00E34B1B"/>
    <w:rsid w:val="00E351E0"/>
    <w:rsid w:val="00E37570"/>
    <w:rsid w:val="00E409F1"/>
    <w:rsid w:val="00E414A0"/>
    <w:rsid w:val="00E41661"/>
    <w:rsid w:val="00E42B39"/>
    <w:rsid w:val="00E42DA7"/>
    <w:rsid w:val="00E44601"/>
    <w:rsid w:val="00E44865"/>
    <w:rsid w:val="00E4530F"/>
    <w:rsid w:val="00E456A4"/>
    <w:rsid w:val="00E46C24"/>
    <w:rsid w:val="00E52281"/>
    <w:rsid w:val="00E5260E"/>
    <w:rsid w:val="00E53581"/>
    <w:rsid w:val="00E54751"/>
    <w:rsid w:val="00E62827"/>
    <w:rsid w:val="00E6344E"/>
    <w:rsid w:val="00E6377A"/>
    <w:rsid w:val="00E63C9D"/>
    <w:rsid w:val="00E70622"/>
    <w:rsid w:val="00E71435"/>
    <w:rsid w:val="00E73D1F"/>
    <w:rsid w:val="00E74292"/>
    <w:rsid w:val="00E747D8"/>
    <w:rsid w:val="00E779CF"/>
    <w:rsid w:val="00E80113"/>
    <w:rsid w:val="00E80379"/>
    <w:rsid w:val="00E839A2"/>
    <w:rsid w:val="00E84ED9"/>
    <w:rsid w:val="00E91C69"/>
    <w:rsid w:val="00E937B1"/>
    <w:rsid w:val="00E94274"/>
    <w:rsid w:val="00EA50C5"/>
    <w:rsid w:val="00EA6E7B"/>
    <w:rsid w:val="00EA7EE0"/>
    <w:rsid w:val="00EB243A"/>
    <w:rsid w:val="00EB2E01"/>
    <w:rsid w:val="00EB2ED6"/>
    <w:rsid w:val="00EB3254"/>
    <w:rsid w:val="00EB400E"/>
    <w:rsid w:val="00EB7751"/>
    <w:rsid w:val="00EC0839"/>
    <w:rsid w:val="00EC195B"/>
    <w:rsid w:val="00EC434F"/>
    <w:rsid w:val="00EC4DEE"/>
    <w:rsid w:val="00ED12F9"/>
    <w:rsid w:val="00ED199C"/>
    <w:rsid w:val="00ED20C9"/>
    <w:rsid w:val="00ED32C8"/>
    <w:rsid w:val="00ED48A0"/>
    <w:rsid w:val="00ED65C3"/>
    <w:rsid w:val="00ED6D1C"/>
    <w:rsid w:val="00EE2729"/>
    <w:rsid w:val="00EF011B"/>
    <w:rsid w:val="00EF19D0"/>
    <w:rsid w:val="00EF1EA9"/>
    <w:rsid w:val="00EF2B15"/>
    <w:rsid w:val="00EF393F"/>
    <w:rsid w:val="00EF445D"/>
    <w:rsid w:val="00EF47BF"/>
    <w:rsid w:val="00EF5842"/>
    <w:rsid w:val="00EF618B"/>
    <w:rsid w:val="00F008D7"/>
    <w:rsid w:val="00F01DF3"/>
    <w:rsid w:val="00F03E14"/>
    <w:rsid w:val="00F04EB3"/>
    <w:rsid w:val="00F065BD"/>
    <w:rsid w:val="00F065FE"/>
    <w:rsid w:val="00F069DF"/>
    <w:rsid w:val="00F07F02"/>
    <w:rsid w:val="00F1086B"/>
    <w:rsid w:val="00F110E1"/>
    <w:rsid w:val="00F13724"/>
    <w:rsid w:val="00F13C04"/>
    <w:rsid w:val="00F154A6"/>
    <w:rsid w:val="00F1587F"/>
    <w:rsid w:val="00F16E16"/>
    <w:rsid w:val="00F17558"/>
    <w:rsid w:val="00F17633"/>
    <w:rsid w:val="00F17669"/>
    <w:rsid w:val="00F20918"/>
    <w:rsid w:val="00F218BD"/>
    <w:rsid w:val="00F231B7"/>
    <w:rsid w:val="00F2372D"/>
    <w:rsid w:val="00F2633E"/>
    <w:rsid w:val="00F27156"/>
    <w:rsid w:val="00F27847"/>
    <w:rsid w:val="00F27F27"/>
    <w:rsid w:val="00F30057"/>
    <w:rsid w:val="00F30D35"/>
    <w:rsid w:val="00F33627"/>
    <w:rsid w:val="00F33803"/>
    <w:rsid w:val="00F34336"/>
    <w:rsid w:val="00F3452D"/>
    <w:rsid w:val="00F34D91"/>
    <w:rsid w:val="00F40224"/>
    <w:rsid w:val="00F42985"/>
    <w:rsid w:val="00F42EDD"/>
    <w:rsid w:val="00F434C3"/>
    <w:rsid w:val="00F45035"/>
    <w:rsid w:val="00F45ED9"/>
    <w:rsid w:val="00F52AE3"/>
    <w:rsid w:val="00F53F26"/>
    <w:rsid w:val="00F54875"/>
    <w:rsid w:val="00F54994"/>
    <w:rsid w:val="00F56283"/>
    <w:rsid w:val="00F57273"/>
    <w:rsid w:val="00F603F0"/>
    <w:rsid w:val="00F63567"/>
    <w:rsid w:val="00F63A95"/>
    <w:rsid w:val="00F658F3"/>
    <w:rsid w:val="00F670C6"/>
    <w:rsid w:val="00F67B23"/>
    <w:rsid w:val="00F709C1"/>
    <w:rsid w:val="00F70D86"/>
    <w:rsid w:val="00F718AF"/>
    <w:rsid w:val="00F737FC"/>
    <w:rsid w:val="00F803C4"/>
    <w:rsid w:val="00F80ABC"/>
    <w:rsid w:val="00F815F1"/>
    <w:rsid w:val="00F8279E"/>
    <w:rsid w:val="00F84110"/>
    <w:rsid w:val="00F843D6"/>
    <w:rsid w:val="00F85813"/>
    <w:rsid w:val="00F85BA0"/>
    <w:rsid w:val="00F86305"/>
    <w:rsid w:val="00F86443"/>
    <w:rsid w:val="00F865A1"/>
    <w:rsid w:val="00F866F4"/>
    <w:rsid w:val="00F94B5E"/>
    <w:rsid w:val="00F95811"/>
    <w:rsid w:val="00F95EA5"/>
    <w:rsid w:val="00F95FB2"/>
    <w:rsid w:val="00F961A8"/>
    <w:rsid w:val="00F97814"/>
    <w:rsid w:val="00FA260F"/>
    <w:rsid w:val="00FA41C6"/>
    <w:rsid w:val="00FA505C"/>
    <w:rsid w:val="00FA5731"/>
    <w:rsid w:val="00FB0109"/>
    <w:rsid w:val="00FB1672"/>
    <w:rsid w:val="00FB2FB3"/>
    <w:rsid w:val="00FB669F"/>
    <w:rsid w:val="00FB7C9F"/>
    <w:rsid w:val="00FC03BC"/>
    <w:rsid w:val="00FC0643"/>
    <w:rsid w:val="00FC082C"/>
    <w:rsid w:val="00FC63B6"/>
    <w:rsid w:val="00FD1389"/>
    <w:rsid w:val="00FD42EE"/>
    <w:rsid w:val="00FD72D2"/>
    <w:rsid w:val="00FD7D82"/>
    <w:rsid w:val="00FE2B38"/>
    <w:rsid w:val="00FE38E6"/>
    <w:rsid w:val="00FE48D2"/>
    <w:rsid w:val="00FE699D"/>
    <w:rsid w:val="00FE7EE8"/>
    <w:rsid w:val="00FF4029"/>
    <w:rsid w:val="00FF40DD"/>
    <w:rsid w:val="00FF4442"/>
    <w:rsid w:val="00FF74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1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3FB"/>
    <w:rPr>
      <w:lang w:eastAsia="en-US"/>
    </w:rPr>
  </w:style>
  <w:style w:type="paragraph" w:styleId="Heading1">
    <w:name w:val="heading 1"/>
    <w:aliases w:val="Level 1,Numbered - 1,Paragraph,Section,Section Heading,Lev 1,AITS 1,AITS Main Heading,CBC Heading 1,Lev 11,Numbered - 11,Lev 12,Numbered - 12,Lev 13,Numbered - 13,SECTION,h1,Hoofdstukkop"/>
    <w:basedOn w:val="Normal"/>
    <w:next w:val="Normal"/>
    <w:link w:val="Heading1Char"/>
    <w:qFormat/>
    <w:rsid w:val="006913FB"/>
    <w:pPr>
      <w:keepNext/>
      <w:tabs>
        <w:tab w:val="left" w:pos="0"/>
      </w:tabs>
      <w:suppressAutoHyphens/>
      <w:ind w:left="709" w:hanging="709"/>
      <w:jc w:val="both"/>
      <w:outlineLvl w:val="0"/>
    </w:pPr>
    <w:rPr>
      <w:rFonts w:ascii="Arial" w:hAnsi="Arial"/>
      <w:b/>
      <w:sz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B"/>
    <w:basedOn w:val="Normal"/>
    <w:next w:val="Normal"/>
    <w:qFormat/>
    <w:rsid w:val="006913FB"/>
    <w:pPr>
      <w:keepNext/>
      <w:tabs>
        <w:tab w:val="left" w:pos="0"/>
      </w:tabs>
      <w:suppressAutoHyphens/>
      <w:jc w:val="both"/>
      <w:outlineLvl w:val="1"/>
    </w:pPr>
    <w:rPr>
      <w:rFonts w:ascii="Arial" w:hAnsi="Arial"/>
      <w:b/>
      <w:sz w:val="24"/>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qFormat/>
    <w:rsid w:val="006913FB"/>
    <w:pPr>
      <w:keepNext/>
      <w:tabs>
        <w:tab w:val="left" w:pos="0"/>
        <w:tab w:val="left" w:pos="709"/>
      </w:tabs>
      <w:suppressAutoHyphens/>
      <w:ind w:left="720" w:hanging="720"/>
      <w:jc w:val="both"/>
      <w:outlineLvl w:val="2"/>
    </w:pPr>
    <w:rPr>
      <w:rFonts w:ascii="Arial" w:hAnsi="Arial"/>
      <w:b/>
      <w:bCs/>
      <w:sz w:val="24"/>
      <w:u w:val="single"/>
    </w:rPr>
  </w:style>
  <w:style w:type="paragraph" w:styleId="Heading4">
    <w:name w:val="heading 4"/>
    <w:aliases w:val="Numbered - 4,Te,(i),Level 2 - a,Sub-Minor"/>
    <w:basedOn w:val="Normal"/>
    <w:next w:val="Normal"/>
    <w:qFormat/>
    <w:rsid w:val="006913FB"/>
    <w:pPr>
      <w:keepNext/>
      <w:tabs>
        <w:tab w:val="left" w:pos="0"/>
      </w:tabs>
      <w:suppressAutoHyphens/>
      <w:ind w:left="720" w:hanging="720"/>
      <w:jc w:val="both"/>
      <w:outlineLvl w:val="3"/>
    </w:pPr>
    <w:rPr>
      <w:rFonts w:ascii="Arial" w:hAnsi="Arial"/>
      <w:b/>
      <w:sz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A)"/>
    <w:basedOn w:val="Normal"/>
    <w:next w:val="Normal"/>
    <w:qFormat/>
    <w:rsid w:val="006913FB"/>
    <w:pPr>
      <w:keepNext/>
      <w:tabs>
        <w:tab w:val="left" w:pos="-720"/>
        <w:tab w:val="left" w:pos="0"/>
      </w:tabs>
      <w:suppressAutoHyphens/>
      <w:ind w:left="720" w:hanging="720"/>
      <w:jc w:val="both"/>
      <w:outlineLvl w:val="4"/>
    </w:pPr>
    <w:rPr>
      <w:rFonts w:ascii="Arial" w:hAnsi="Arial"/>
      <w:sz w:val="24"/>
    </w:rPr>
  </w:style>
  <w:style w:type="paragraph" w:styleId="Heading6">
    <w:name w:val="heading 6"/>
    <w:basedOn w:val="Normal"/>
    <w:next w:val="Normal"/>
    <w:qFormat/>
    <w:rsid w:val="006913FB"/>
    <w:pPr>
      <w:keepNext/>
      <w:keepLines/>
      <w:tabs>
        <w:tab w:val="left" w:pos="0"/>
      </w:tabs>
      <w:suppressAutoHyphens/>
      <w:ind w:left="1440" w:hanging="1440"/>
      <w:jc w:val="both"/>
      <w:outlineLvl w:val="5"/>
    </w:pPr>
    <w:rPr>
      <w:rFonts w:ascii="Arial" w:hAnsi="Arial"/>
      <w:b/>
      <w:bCs/>
      <w:sz w:val="24"/>
    </w:rPr>
  </w:style>
  <w:style w:type="paragraph" w:styleId="Heading7">
    <w:name w:val="heading 7"/>
    <w:basedOn w:val="Normal"/>
    <w:next w:val="Normal"/>
    <w:qFormat/>
    <w:rsid w:val="006913FB"/>
    <w:pPr>
      <w:keepNext/>
      <w:tabs>
        <w:tab w:val="left" w:pos="0"/>
        <w:tab w:val="left" w:pos="709"/>
      </w:tabs>
      <w:suppressAutoHyphens/>
      <w:outlineLvl w:val="6"/>
    </w:pPr>
    <w:rPr>
      <w:rFonts w:ascii="Times New Roman Bold" w:hAnsi="Times New Roman Bold"/>
      <w:b/>
      <w:sz w:val="24"/>
      <w:u w:val="single"/>
    </w:rPr>
  </w:style>
  <w:style w:type="paragraph" w:styleId="Heading8">
    <w:name w:val="heading 8"/>
    <w:basedOn w:val="Normal"/>
    <w:next w:val="Normal"/>
    <w:qFormat/>
    <w:rsid w:val="006913FB"/>
    <w:pPr>
      <w:keepNext/>
      <w:tabs>
        <w:tab w:val="left" w:pos="0"/>
        <w:tab w:val="left" w:pos="567"/>
      </w:tabs>
      <w:suppressAutoHyphens/>
      <w:jc w:val="both"/>
      <w:outlineLvl w:val="7"/>
    </w:pPr>
    <w:rPr>
      <w:rFonts w:ascii="Arial" w:hAnsi="Arial"/>
      <w:sz w:val="24"/>
    </w:rPr>
  </w:style>
  <w:style w:type="paragraph" w:styleId="Heading9">
    <w:name w:val="heading 9"/>
    <w:basedOn w:val="Heading8"/>
    <w:next w:val="Normal"/>
    <w:qFormat/>
    <w:rsid w:val="006913FB"/>
    <w:pPr>
      <w:keepNext w:val="0"/>
      <w:tabs>
        <w:tab w:val="clear" w:pos="0"/>
        <w:tab w:val="clear" w:pos="567"/>
      </w:tabs>
      <w:suppressAutoHyphens w:val="0"/>
      <w:overflowPunct w:val="0"/>
      <w:autoSpaceDE w:val="0"/>
      <w:autoSpaceDN w:val="0"/>
      <w:adjustRightInd w:val="0"/>
      <w:spacing w:after="240" w:line="360" w:lineRule="auto"/>
      <w:jc w:val="center"/>
      <w:textAlignment w:val="baseline"/>
      <w:outlineLvl w:val="8"/>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6913FB"/>
    <w:pPr>
      <w:tabs>
        <w:tab w:val="left" w:pos="1440"/>
      </w:tabs>
      <w:ind w:left="864" w:hanging="864"/>
    </w:pPr>
    <w:rPr>
      <w:b/>
      <w:i/>
      <w:sz w:val="24"/>
    </w:rPr>
  </w:style>
  <w:style w:type="paragraph" w:styleId="BodyTextIndent">
    <w:name w:val="Body Text Indent"/>
    <w:basedOn w:val="Normal"/>
    <w:semiHidden/>
    <w:rsid w:val="006913FB"/>
    <w:pPr>
      <w:tabs>
        <w:tab w:val="left" w:pos="-720"/>
        <w:tab w:val="left" w:pos="0"/>
      </w:tabs>
      <w:suppressAutoHyphens/>
      <w:ind w:left="720" w:hanging="720"/>
      <w:jc w:val="both"/>
    </w:pPr>
    <w:rPr>
      <w:rFonts w:ascii="Arial" w:hAnsi="Arial"/>
      <w:sz w:val="24"/>
    </w:rPr>
  </w:style>
  <w:style w:type="paragraph" w:styleId="Header">
    <w:name w:val="header"/>
    <w:basedOn w:val="Normal"/>
    <w:rsid w:val="006913FB"/>
    <w:pPr>
      <w:tabs>
        <w:tab w:val="center" w:pos="4153"/>
        <w:tab w:val="right" w:pos="8306"/>
      </w:tabs>
    </w:pPr>
    <w:rPr>
      <w:rFonts w:ascii="Arial" w:hAnsi="Arial"/>
      <w:sz w:val="24"/>
    </w:rPr>
  </w:style>
  <w:style w:type="character" w:styleId="PageNumber">
    <w:name w:val="page number"/>
    <w:basedOn w:val="DefaultParagraphFont"/>
    <w:rsid w:val="006913FB"/>
  </w:style>
  <w:style w:type="paragraph" w:styleId="Footer">
    <w:name w:val="footer"/>
    <w:basedOn w:val="Normal"/>
    <w:link w:val="FooterChar"/>
    <w:uiPriority w:val="99"/>
    <w:rsid w:val="006913FB"/>
    <w:pPr>
      <w:tabs>
        <w:tab w:val="center" w:pos="4153"/>
        <w:tab w:val="right" w:pos="8306"/>
      </w:tabs>
    </w:pPr>
    <w:rPr>
      <w:rFonts w:ascii="Arial" w:hAnsi="Arial"/>
      <w:sz w:val="24"/>
    </w:rPr>
  </w:style>
  <w:style w:type="paragraph" w:styleId="BodyTextIndent2">
    <w:name w:val="Body Text Indent 2"/>
    <w:basedOn w:val="Normal"/>
    <w:semiHidden/>
    <w:rsid w:val="006913FB"/>
    <w:pPr>
      <w:tabs>
        <w:tab w:val="left" w:pos="0"/>
      </w:tabs>
      <w:suppressAutoHyphens/>
      <w:ind w:left="1418" w:hanging="698"/>
      <w:jc w:val="both"/>
    </w:pPr>
    <w:rPr>
      <w:rFonts w:ascii="Arial" w:hAnsi="Arial"/>
    </w:rPr>
  </w:style>
  <w:style w:type="paragraph" w:styleId="Title">
    <w:name w:val="Title"/>
    <w:basedOn w:val="Normal"/>
    <w:qFormat/>
    <w:rsid w:val="006913FB"/>
    <w:pPr>
      <w:jc w:val="center"/>
    </w:pPr>
    <w:rPr>
      <w:rFonts w:ascii="Arial" w:hAnsi="Arial"/>
      <w:b/>
      <w:sz w:val="28"/>
    </w:rPr>
  </w:style>
  <w:style w:type="paragraph" w:styleId="BodyText">
    <w:name w:val="Body Text"/>
    <w:basedOn w:val="Normal"/>
    <w:semiHidden/>
    <w:rsid w:val="006913FB"/>
    <w:pPr>
      <w:keepNext/>
      <w:keepLines/>
      <w:tabs>
        <w:tab w:val="left" w:pos="0"/>
      </w:tabs>
      <w:suppressAutoHyphens/>
      <w:jc w:val="both"/>
    </w:pPr>
    <w:rPr>
      <w:rFonts w:ascii="Arial" w:hAnsi="Arial"/>
      <w:bCs/>
      <w:sz w:val="24"/>
    </w:rPr>
  </w:style>
  <w:style w:type="paragraph" w:styleId="BodyText2">
    <w:name w:val="Body Text 2"/>
    <w:basedOn w:val="Normal"/>
    <w:semiHidden/>
    <w:rsid w:val="006913FB"/>
    <w:rPr>
      <w:rFonts w:ascii="Arial" w:hAnsi="Arial" w:cs="Arial"/>
      <w:sz w:val="24"/>
    </w:rPr>
  </w:style>
  <w:style w:type="paragraph" w:styleId="BodyTextIndent3">
    <w:name w:val="Body Text Indent 3"/>
    <w:basedOn w:val="Normal"/>
    <w:semiHidden/>
    <w:rsid w:val="006913FB"/>
    <w:pPr>
      <w:tabs>
        <w:tab w:val="left" w:pos="0"/>
      </w:tabs>
      <w:suppressAutoHyphens/>
      <w:ind w:left="1440" w:hanging="1440"/>
      <w:jc w:val="both"/>
    </w:pPr>
    <w:rPr>
      <w:rFonts w:ascii="Arial" w:hAnsi="Arial"/>
      <w:sz w:val="24"/>
    </w:rPr>
  </w:style>
  <w:style w:type="paragraph" w:styleId="BlockText">
    <w:name w:val="Block Text"/>
    <w:basedOn w:val="Normal"/>
    <w:semiHidden/>
    <w:rsid w:val="006913FB"/>
    <w:pPr>
      <w:tabs>
        <w:tab w:val="left" w:pos="0"/>
      </w:tabs>
      <w:suppressAutoHyphens/>
      <w:ind w:left="1418" w:right="803" w:hanging="698"/>
      <w:jc w:val="both"/>
    </w:pPr>
    <w:rPr>
      <w:rFonts w:ascii="Arial" w:hAnsi="Arial"/>
      <w:sz w:val="24"/>
    </w:rPr>
  </w:style>
  <w:style w:type="paragraph" w:styleId="ListBullet">
    <w:name w:val="List Bullet"/>
    <w:basedOn w:val="Normal"/>
    <w:autoRedefine/>
    <w:semiHidden/>
    <w:rsid w:val="006913FB"/>
    <w:pPr>
      <w:numPr>
        <w:numId w:val="1"/>
      </w:numPr>
    </w:pPr>
  </w:style>
  <w:style w:type="paragraph" w:styleId="FootnoteText">
    <w:name w:val="footnote text"/>
    <w:basedOn w:val="Normal"/>
    <w:semiHidden/>
    <w:rsid w:val="006913FB"/>
  </w:style>
  <w:style w:type="character" w:styleId="FootnoteReference">
    <w:name w:val="footnote reference"/>
    <w:semiHidden/>
    <w:rsid w:val="006913FB"/>
    <w:rPr>
      <w:vertAlign w:val="superscript"/>
    </w:rPr>
  </w:style>
  <w:style w:type="paragraph" w:customStyle="1" w:styleId="Default">
    <w:name w:val="Default"/>
    <w:rsid w:val="006913FB"/>
    <w:pPr>
      <w:autoSpaceDE w:val="0"/>
      <w:autoSpaceDN w:val="0"/>
      <w:adjustRightInd w:val="0"/>
    </w:pPr>
    <w:rPr>
      <w:color w:val="000000"/>
      <w:sz w:val="24"/>
      <w:szCs w:val="24"/>
      <w:lang w:val="en-US" w:eastAsia="en-US"/>
    </w:rPr>
  </w:style>
  <w:style w:type="paragraph" w:styleId="BodyText3">
    <w:name w:val="Body Text 3"/>
    <w:basedOn w:val="Normal"/>
    <w:semiHidden/>
    <w:rsid w:val="006913FB"/>
    <w:pPr>
      <w:spacing w:line="360" w:lineRule="auto"/>
    </w:pPr>
    <w:rPr>
      <w:i/>
      <w:iCs/>
      <w:sz w:val="24"/>
      <w:szCs w:val="24"/>
    </w:rPr>
  </w:style>
  <w:style w:type="paragraph" w:customStyle="1" w:styleId="Sectionheading">
    <w:name w:val="Section heading"/>
    <w:basedOn w:val="Normal"/>
    <w:rsid w:val="006913FB"/>
    <w:pPr>
      <w:suppressAutoHyphens/>
      <w:spacing w:line="360" w:lineRule="auto"/>
      <w:jc w:val="both"/>
    </w:pPr>
    <w:rPr>
      <w:b/>
      <w:sz w:val="24"/>
      <w:u w:val="single"/>
    </w:rPr>
  </w:style>
  <w:style w:type="paragraph" w:customStyle="1" w:styleId="Conditionhead">
    <w:name w:val="Condition head"/>
    <w:basedOn w:val="Normal"/>
    <w:rsid w:val="006913FB"/>
    <w:pPr>
      <w:tabs>
        <w:tab w:val="left" w:pos="-720"/>
      </w:tabs>
      <w:suppressAutoHyphens/>
      <w:spacing w:line="360" w:lineRule="auto"/>
      <w:jc w:val="both"/>
    </w:pPr>
    <w:rPr>
      <w:b/>
      <w:sz w:val="24"/>
    </w:rPr>
  </w:style>
  <w:style w:type="paragraph" w:customStyle="1" w:styleId="MarginText">
    <w:name w:val="Margin Text"/>
    <w:basedOn w:val="BodyText"/>
    <w:rsid w:val="006913FB"/>
    <w:pPr>
      <w:keepNext w:val="0"/>
      <w:keepLines w:val="0"/>
      <w:tabs>
        <w:tab w:val="clear" w:pos="0"/>
      </w:tabs>
      <w:suppressAutoHyphens w:val="0"/>
      <w:overflowPunct w:val="0"/>
      <w:autoSpaceDE w:val="0"/>
      <w:autoSpaceDN w:val="0"/>
      <w:adjustRightInd w:val="0"/>
      <w:spacing w:after="240" w:line="360" w:lineRule="auto"/>
      <w:textAlignment w:val="baseline"/>
    </w:pPr>
    <w:rPr>
      <w:rFonts w:ascii="Times New Roman" w:hAnsi="Times New Roman"/>
      <w:bCs w:val="0"/>
      <w:sz w:val="22"/>
    </w:rPr>
  </w:style>
  <w:style w:type="paragraph" w:customStyle="1" w:styleId="A1">
    <w:name w:val="A1"/>
    <w:basedOn w:val="Normal"/>
    <w:rsid w:val="006913FB"/>
    <w:pPr>
      <w:keepNext/>
      <w:numPr>
        <w:numId w:val="3"/>
      </w:numPr>
      <w:spacing w:before="120" w:after="120"/>
      <w:jc w:val="both"/>
      <w:outlineLvl w:val="0"/>
    </w:pPr>
    <w:rPr>
      <w:rFonts w:ascii="Frutiger LT Std 45 Light" w:hAnsi="Frutiger LT Std 45 Light"/>
      <w:b/>
      <w:caps/>
      <w:sz w:val="22"/>
      <w:u w:val="single"/>
    </w:rPr>
  </w:style>
  <w:style w:type="paragraph" w:customStyle="1" w:styleId="A2">
    <w:name w:val="A2"/>
    <w:basedOn w:val="Normal"/>
    <w:rsid w:val="006913FB"/>
    <w:pPr>
      <w:numPr>
        <w:ilvl w:val="1"/>
        <w:numId w:val="3"/>
      </w:numPr>
      <w:spacing w:before="120" w:after="120"/>
      <w:jc w:val="both"/>
      <w:outlineLvl w:val="1"/>
    </w:pPr>
    <w:rPr>
      <w:rFonts w:ascii="Frutiger LT Std 45 Light" w:hAnsi="Frutiger LT Std 45 Light"/>
      <w:sz w:val="22"/>
    </w:rPr>
  </w:style>
  <w:style w:type="paragraph" w:customStyle="1" w:styleId="A3">
    <w:name w:val="A3"/>
    <w:basedOn w:val="Normal"/>
    <w:rsid w:val="006913FB"/>
    <w:pPr>
      <w:numPr>
        <w:ilvl w:val="2"/>
        <w:numId w:val="3"/>
      </w:numPr>
      <w:spacing w:before="120" w:after="120"/>
      <w:jc w:val="both"/>
      <w:outlineLvl w:val="2"/>
    </w:pPr>
    <w:rPr>
      <w:rFonts w:ascii="Frutiger LT Std 45 Light" w:hAnsi="Frutiger LT Std 45 Light"/>
      <w:sz w:val="22"/>
    </w:rPr>
  </w:style>
  <w:style w:type="paragraph" w:customStyle="1" w:styleId="A4">
    <w:name w:val="A4"/>
    <w:basedOn w:val="Normal"/>
    <w:rsid w:val="006913FB"/>
    <w:pPr>
      <w:numPr>
        <w:ilvl w:val="3"/>
        <w:numId w:val="3"/>
      </w:numPr>
      <w:spacing w:before="120" w:after="120"/>
      <w:jc w:val="both"/>
      <w:outlineLvl w:val="3"/>
    </w:pPr>
    <w:rPr>
      <w:rFonts w:ascii="Frutiger LT Std 45 Light" w:hAnsi="Frutiger LT Std 45 Light"/>
      <w:sz w:val="22"/>
    </w:rPr>
  </w:style>
  <w:style w:type="paragraph" w:customStyle="1" w:styleId="A5">
    <w:name w:val="A5"/>
    <w:basedOn w:val="Normal"/>
    <w:rsid w:val="006913FB"/>
    <w:pPr>
      <w:numPr>
        <w:ilvl w:val="4"/>
        <w:numId w:val="3"/>
      </w:numPr>
      <w:spacing w:before="120" w:after="120"/>
      <w:jc w:val="both"/>
      <w:outlineLvl w:val="4"/>
    </w:pPr>
    <w:rPr>
      <w:rFonts w:ascii="Arial" w:hAnsi="Arial"/>
      <w:sz w:val="22"/>
    </w:rPr>
  </w:style>
  <w:style w:type="character" w:customStyle="1" w:styleId="CrossReference">
    <w:name w:val="Cross Reference"/>
    <w:rsid w:val="006913FB"/>
    <w:rPr>
      <w:rFonts w:ascii="Arial" w:hAnsi="Arial"/>
      <w:b/>
      <w:color w:val="auto"/>
      <w:sz w:val="24"/>
      <w:u w:val="none"/>
    </w:rPr>
  </w:style>
  <w:style w:type="paragraph" w:customStyle="1" w:styleId="Level9">
    <w:name w:val="Level 9"/>
    <w:basedOn w:val="Normal"/>
    <w:rsid w:val="006913FB"/>
    <w:pPr>
      <w:tabs>
        <w:tab w:val="num" w:pos="7560"/>
      </w:tabs>
      <w:spacing w:after="240"/>
      <w:ind w:left="360" w:hanging="360"/>
      <w:jc w:val="both"/>
    </w:pPr>
    <w:rPr>
      <w:sz w:val="23"/>
    </w:rPr>
  </w:style>
  <w:style w:type="paragraph" w:customStyle="1" w:styleId="bodtext1">
    <w:name w:val="bodtext1"/>
    <w:basedOn w:val="Normal"/>
    <w:rsid w:val="006913FB"/>
    <w:pPr>
      <w:tabs>
        <w:tab w:val="left" w:pos="-1440"/>
        <w:tab w:val="left" w:pos="720"/>
        <w:tab w:val="left" w:pos="7920"/>
      </w:tabs>
      <w:overflowPunct w:val="0"/>
      <w:autoSpaceDE w:val="0"/>
      <w:autoSpaceDN w:val="0"/>
      <w:adjustRightInd w:val="0"/>
      <w:spacing w:before="240" w:after="60"/>
      <w:ind w:left="720"/>
      <w:textAlignment w:val="baseline"/>
    </w:pPr>
    <w:rPr>
      <w:rFonts w:ascii="Arial" w:hAnsi="Arial"/>
      <w:color w:val="000000"/>
      <w:sz w:val="24"/>
    </w:rPr>
  </w:style>
  <w:style w:type="character" w:styleId="CommentReference">
    <w:name w:val="annotation reference"/>
    <w:semiHidden/>
    <w:rsid w:val="006913FB"/>
    <w:rPr>
      <w:sz w:val="16"/>
    </w:rPr>
  </w:style>
  <w:style w:type="paragraph" w:styleId="CommentText">
    <w:name w:val="annotation text"/>
    <w:basedOn w:val="Normal"/>
    <w:semiHidden/>
    <w:rsid w:val="006913FB"/>
    <w:pPr>
      <w:widowControl w:val="0"/>
    </w:pPr>
    <w:rPr>
      <w:lang w:val="en-US"/>
    </w:rPr>
  </w:style>
  <w:style w:type="paragraph" w:styleId="NormalWeb">
    <w:name w:val="Normal (Web)"/>
    <w:basedOn w:val="Normal"/>
    <w:uiPriority w:val="99"/>
    <w:rsid w:val="006913FB"/>
    <w:pPr>
      <w:spacing w:before="100" w:beforeAutospacing="1" w:after="100" w:afterAutospacing="1"/>
    </w:pPr>
    <w:rPr>
      <w:rFonts w:ascii="Arial Unicode MS" w:eastAsia="Arial Unicode MS" w:hAnsi="Arial Unicode MS" w:cs="Arial Unicode MS"/>
      <w:sz w:val="24"/>
      <w:szCs w:val="24"/>
    </w:rPr>
  </w:style>
  <w:style w:type="paragraph" w:customStyle="1" w:styleId="first">
    <w:name w:val="first"/>
    <w:basedOn w:val="Normal"/>
    <w:rsid w:val="006913FB"/>
    <w:rPr>
      <w:rFonts w:ascii="Arial Unicode MS" w:eastAsia="Arial Unicode MS" w:hAnsi="Arial Unicode MS" w:cs="Arial Unicode MS"/>
      <w:sz w:val="24"/>
      <w:szCs w:val="24"/>
    </w:rPr>
  </w:style>
  <w:style w:type="paragraph" w:styleId="BalloonText">
    <w:name w:val="Balloon Text"/>
    <w:basedOn w:val="Normal"/>
    <w:semiHidden/>
    <w:rsid w:val="006913FB"/>
    <w:rPr>
      <w:rFonts w:ascii="Tahoma" w:hAnsi="Tahoma" w:cs="Tahoma"/>
      <w:sz w:val="16"/>
      <w:szCs w:val="16"/>
    </w:rPr>
  </w:style>
  <w:style w:type="paragraph" w:styleId="CommentSubject">
    <w:name w:val="annotation subject"/>
    <w:basedOn w:val="CommentText"/>
    <w:next w:val="CommentText"/>
    <w:semiHidden/>
    <w:rsid w:val="006913FB"/>
    <w:pPr>
      <w:widowControl/>
    </w:pPr>
    <w:rPr>
      <w:b/>
      <w:bCs/>
      <w:lang w:val="en-GB"/>
    </w:rPr>
  </w:style>
  <w:style w:type="paragraph" w:customStyle="1" w:styleId="Level2">
    <w:name w:val="Level 2"/>
    <w:basedOn w:val="Normal"/>
    <w:rsid w:val="006913FB"/>
    <w:pPr>
      <w:numPr>
        <w:ilvl w:val="1"/>
        <w:numId w:val="5"/>
      </w:numPr>
      <w:spacing w:after="240" w:line="360" w:lineRule="auto"/>
      <w:jc w:val="both"/>
    </w:pPr>
    <w:rPr>
      <w:rFonts w:ascii="Univers" w:hAnsi="Univers"/>
      <w:kern w:val="28"/>
      <w:sz w:val="21"/>
    </w:rPr>
  </w:style>
  <w:style w:type="character" w:styleId="Strong">
    <w:name w:val="Strong"/>
    <w:uiPriority w:val="22"/>
    <w:qFormat/>
    <w:rsid w:val="00FA505C"/>
    <w:rPr>
      <w:b/>
      <w:bCs/>
    </w:rPr>
  </w:style>
  <w:style w:type="table" w:styleId="TableGrid">
    <w:name w:val="Table Grid"/>
    <w:basedOn w:val="TableNormal"/>
    <w:uiPriority w:val="59"/>
    <w:rsid w:val="00BB7E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4">
    <w:name w:val="Level 4"/>
    <w:basedOn w:val="Normal"/>
    <w:rsid w:val="005B35A8"/>
    <w:pPr>
      <w:tabs>
        <w:tab w:val="num" w:pos="2551"/>
      </w:tabs>
      <w:spacing w:after="240"/>
      <w:ind w:left="2551" w:hanging="850"/>
      <w:jc w:val="both"/>
      <w:outlineLvl w:val="3"/>
    </w:pPr>
    <w:rPr>
      <w:rFonts w:ascii="Arial" w:hAnsi="Arial" w:cs="Arial"/>
    </w:rPr>
  </w:style>
  <w:style w:type="paragraph" w:customStyle="1" w:styleId="Level5">
    <w:name w:val="Level 5"/>
    <w:basedOn w:val="Normal"/>
    <w:rsid w:val="005B35A8"/>
    <w:pPr>
      <w:tabs>
        <w:tab w:val="num" w:pos="3402"/>
      </w:tabs>
      <w:spacing w:after="240"/>
      <w:ind w:left="3402" w:hanging="851"/>
      <w:jc w:val="both"/>
      <w:outlineLvl w:val="4"/>
    </w:pPr>
    <w:rPr>
      <w:rFonts w:ascii="Arial" w:hAnsi="Arial" w:cs="Arial"/>
    </w:rPr>
  </w:style>
  <w:style w:type="paragraph" w:customStyle="1" w:styleId="Level6">
    <w:name w:val="Level 6"/>
    <w:basedOn w:val="Normal"/>
    <w:rsid w:val="005B35A8"/>
    <w:pPr>
      <w:tabs>
        <w:tab w:val="num" w:pos="4252"/>
      </w:tabs>
      <w:spacing w:after="240"/>
      <w:ind w:left="4252" w:hanging="850"/>
      <w:jc w:val="both"/>
      <w:outlineLvl w:val="5"/>
    </w:pPr>
    <w:rPr>
      <w:rFonts w:ascii="Arial" w:hAnsi="Arial" w:cs="Arial"/>
    </w:rPr>
  </w:style>
  <w:style w:type="paragraph" w:customStyle="1" w:styleId="Body">
    <w:name w:val="Body"/>
    <w:basedOn w:val="Normal"/>
    <w:rsid w:val="00C760B6"/>
    <w:pPr>
      <w:spacing w:after="240"/>
      <w:jc w:val="both"/>
    </w:pPr>
    <w:rPr>
      <w:rFonts w:ascii="Arial" w:hAnsi="Arial" w:cs="Arial"/>
    </w:rPr>
  </w:style>
  <w:style w:type="paragraph" w:customStyle="1" w:styleId="Bullet1">
    <w:name w:val="Bullet 1"/>
    <w:basedOn w:val="Body"/>
    <w:rsid w:val="00713041"/>
    <w:pPr>
      <w:numPr>
        <w:numId w:val="15"/>
      </w:numPr>
      <w:tabs>
        <w:tab w:val="left" w:pos="850"/>
      </w:tabs>
      <w:outlineLvl w:val="0"/>
    </w:pPr>
  </w:style>
  <w:style w:type="paragraph" w:customStyle="1" w:styleId="Bullet2">
    <w:name w:val="Bullet 2"/>
    <w:basedOn w:val="Body"/>
    <w:rsid w:val="00713041"/>
    <w:pPr>
      <w:numPr>
        <w:ilvl w:val="1"/>
        <w:numId w:val="15"/>
      </w:numPr>
      <w:tabs>
        <w:tab w:val="left" w:pos="1701"/>
      </w:tabs>
      <w:outlineLvl w:val="1"/>
    </w:pPr>
  </w:style>
  <w:style w:type="paragraph" w:customStyle="1" w:styleId="Bullet3">
    <w:name w:val="Bullet 3"/>
    <w:basedOn w:val="Body"/>
    <w:rsid w:val="00713041"/>
    <w:pPr>
      <w:numPr>
        <w:ilvl w:val="2"/>
        <w:numId w:val="15"/>
      </w:numPr>
      <w:tabs>
        <w:tab w:val="left" w:pos="2551"/>
      </w:tabs>
      <w:outlineLvl w:val="2"/>
    </w:pPr>
  </w:style>
  <w:style w:type="paragraph" w:customStyle="1" w:styleId="Bullet4">
    <w:name w:val="Bullet 4"/>
    <w:basedOn w:val="Body"/>
    <w:rsid w:val="00713041"/>
    <w:pPr>
      <w:numPr>
        <w:ilvl w:val="3"/>
        <w:numId w:val="15"/>
      </w:numPr>
      <w:tabs>
        <w:tab w:val="left" w:pos="3402"/>
      </w:tabs>
      <w:outlineLvl w:val="3"/>
    </w:pPr>
  </w:style>
  <w:style w:type="paragraph" w:customStyle="1" w:styleId="SubHeading">
    <w:name w:val="Sub Heading"/>
    <w:basedOn w:val="Body"/>
    <w:next w:val="Body"/>
    <w:rsid w:val="001C0F22"/>
    <w:pPr>
      <w:keepNext/>
      <w:keepLines/>
      <w:numPr>
        <w:numId w:val="16"/>
      </w:numPr>
      <w:tabs>
        <w:tab w:val="clear" w:pos="0"/>
      </w:tabs>
      <w:jc w:val="center"/>
    </w:pPr>
    <w:rPr>
      <w:b/>
      <w:caps/>
    </w:rPr>
  </w:style>
  <w:style w:type="character" w:customStyle="1" w:styleId="FooterChar">
    <w:name w:val="Footer Char"/>
    <w:link w:val="Footer"/>
    <w:uiPriority w:val="99"/>
    <w:rsid w:val="001C0F22"/>
    <w:rPr>
      <w:rFonts w:ascii="Arial" w:hAnsi="Arial"/>
      <w:sz w:val="24"/>
      <w:lang w:eastAsia="en-US"/>
    </w:rPr>
  </w:style>
  <w:style w:type="paragraph" w:styleId="NormalIndent">
    <w:name w:val="Normal Indent"/>
    <w:basedOn w:val="Normal"/>
    <w:uiPriority w:val="99"/>
    <w:rsid w:val="001478C1"/>
    <w:pPr>
      <w:numPr>
        <w:numId w:val="17"/>
      </w:numPr>
      <w:jc w:val="both"/>
    </w:pPr>
    <w:rPr>
      <w:rFonts w:ascii="Arial" w:hAnsi="Arial" w:cs="Arial"/>
    </w:rPr>
  </w:style>
  <w:style w:type="paragraph" w:customStyle="1" w:styleId="Bodysubclause">
    <w:name w:val="Body  sub clause"/>
    <w:basedOn w:val="Normal"/>
    <w:rsid w:val="00BF08E4"/>
    <w:pPr>
      <w:spacing w:before="240" w:after="120" w:line="300" w:lineRule="atLeast"/>
      <w:ind w:left="720"/>
      <w:jc w:val="both"/>
    </w:pPr>
    <w:rPr>
      <w:sz w:val="22"/>
    </w:rPr>
  </w:style>
  <w:style w:type="paragraph" w:customStyle="1" w:styleId="Bodyclause">
    <w:name w:val="Body  clause"/>
    <w:basedOn w:val="Normal"/>
    <w:next w:val="Heading1"/>
    <w:rsid w:val="00BF08E4"/>
    <w:pPr>
      <w:spacing w:before="120" w:after="120" w:line="300" w:lineRule="atLeast"/>
      <w:ind w:left="720"/>
      <w:jc w:val="both"/>
    </w:pPr>
    <w:rPr>
      <w:sz w:val="22"/>
    </w:rPr>
  </w:style>
  <w:style w:type="paragraph" w:customStyle="1" w:styleId="Bodypara">
    <w:name w:val="Body para"/>
    <w:basedOn w:val="Normal"/>
    <w:rsid w:val="00BF08E4"/>
    <w:pPr>
      <w:spacing w:after="240" w:line="300" w:lineRule="atLeast"/>
      <w:ind w:left="1559"/>
      <w:jc w:val="both"/>
    </w:pPr>
    <w:rPr>
      <w:sz w:val="22"/>
    </w:rPr>
  </w:style>
  <w:style w:type="paragraph" w:customStyle="1" w:styleId="Definitions">
    <w:name w:val="Definitions"/>
    <w:basedOn w:val="Normal"/>
    <w:rsid w:val="00BF08E4"/>
    <w:pPr>
      <w:tabs>
        <w:tab w:val="left" w:pos="709"/>
      </w:tabs>
      <w:spacing w:after="120" w:line="300" w:lineRule="atLeast"/>
      <w:ind w:left="720"/>
      <w:jc w:val="both"/>
    </w:pPr>
    <w:rPr>
      <w:sz w:val="22"/>
    </w:rPr>
  </w:style>
  <w:style w:type="paragraph" w:customStyle="1" w:styleId="Schparthead">
    <w:name w:val="Sch   part head"/>
    <w:basedOn w:val="Normal"/>
    <w:next w:val="Normal"/>
    <w:rsid w:val="00BF08E4"/>
    <w:pPr>
      <w:keepNext/>
      <w:numPr>
        <w:numId w:val="19"/>
      </w:numPr>
      <w:spacing w:before="240" w:after="240" w:line="300" w:lineRule="atLeast"/>
      <w:jc w:val="center"/>
      <w:outlineLvl w:val="0"/>
    </w:pPr>
    <w:rPr>
      <w:b/>
      <w:kern w:val="28"/>
      <w:sz w:val="22"/>
    </w:rPr>
  </w:style>
  <w:style w:type="paragraph" w:customStyle="1" w:styleId="Sch1styleclause">
    <w:name w:val="Sch  (1style) clause"/>
    <w:basedOn w:val="Normal"/>
    <w:rsid w:val="00BF08E4"/>
    <w:pPr>
      <w:numPr>
        <w:numId w:val="18"/>
      </w:numPr>
      <w:spacing w:before="320" w:line="300" w:lineRule="atLeast"/>
      <w:jc w:val="both"/>
      <w:outlineLvl w:val="0"/>
    </w:pPr>
    <w:rPr>
      <w:b/>
      <w:smallCaps/>
      <w:sz w:val="22"/>
    </w:rPr>
  </w:style>
  <w:style w:type="paragraph" w:customStyle="1" w:styleId="Sch1stylesubclause">
    <w:name w:val="Sch  (1style) sub clause"/>
    <w:basedOn w:val="Normal"/>
    <w:rsid w:val="00BF08E4"/>
    <w:pPr>
      <w:numPr>
        <w:ilvl w:val="1"/>
        <w:numId w:val="18"/>
      </w:numPr>
      <w:spacing w:before="280" w:after="120" w:line="300" w:lineRule="atLeast"/>
      <w:jc w:val="both"/>
      <w:outlineLvl w:val="1"/>
    </w:pPr>
    <w:rPr>
      <w:color w:val="000000"/>
      <w:sz w:val="22"/>
    </w:rPr>
  </w:style>
  <w:style w:type="paragraph" w:customStyle="1" w:styleId="Sch1stylepara">
    <w:name w:val="Sch (1style) para"/>
    <w:basedOn w:val="Normal"/>
    <w:rsid w:val="00BF08E4"/>
    <w:pPr>
      <w:numPr>
        <w:ilvl w:val="2"/>
        <w:numId w:val="18"/>
      </w:numPr>
      <w:spacing w:after="120" w:line="300" w:lineRule="atLeast"/>
      <w:jc w:val="both"/>
    </w:pPr>
    <w:rPr>
      <w:sz w:val="22"/>
    </w:rPr>
  </w:style>
  <w:style w:type="paragraph" w:customStyle="1" w:styleId="Sch1stylesubpara">
    <w:name w:val="Sch (1style) sub para"/>
    <w:basedOn w:val="Heading4"/>
    <w:rsid w:val="00BF08E4"/>
    <w:pPr>
      <w:keepNext w:val="0"/>
      <w:numPr>
        <w:ilvl w:val="3"/>
        <w:numId w:val="18"/>
      </w:numPr>
      <w:tabs>
        <w:tab w:val="clear" w:pos="0"/>
        <w:tab w:val="left" w:pos="2261"/>
      </w:tabs>
      <w:suppressAutoHyphens w:val="0"/>
      <w:spacing w:after="120" w:line="300" w:lineRule="atLeast"/>
    </w:pPr>
    <w:rPr>
      <w:rFonts w:ascii="Times New Roman" w:hAnsi="Times New Roman"/>
      <w:b w:val="0"/>
      <w:sz w:val="22"/>
    </w:rPr>
  </w:style>
  <w:style w:type="character" w:customStyle="1" w:styleId="Defterm">
    <w:name w:val="Defterm"/>
    <w:rsid w:val="00BF08E4"/>
    <w:rPr>
      <w:b/>
      <w:color w:val="000000"/>
      <w:sz w:val="22"/>
    </w:rPr>
  </w:style>
  <w:style w:type="numbering" w:customStyle="1" w:styleId="StyleWFF">
    <w:name w:val="Style WFF"/>
    <w:uiPriority w:val="99"/>
    <w:rsid w:val="00AA46EA"/>
    <w:pPr>
      <w:numPr>
        <w:numId w:val="25"/>
      </w:numPr>
    </w:pPr>
  </w:style>
  <w:style w:type="character" w:styleId="Emphasis">
    <w:name w:val="Emphasis"/>
    <w:uiPriority w:val="20"/>
    <w:qFormat/>
    <w:rsid w:val="00AA46EA"/>
    <w:rPr>
      <w:i/>
      <w:iCs/>
    </w:rPr>
  </w:style>
  <w:style w:type="character" w:customStyle="1" w:styleId="f21">
    <w:name w:val="f21"/>
    <w:rsid w:val="00F17633"/>
    <w:rPr>
      <w:rFonts w:ascii="Arial" w:hAnsi="Arial" w:cs="Arial" w:hint="default"/>
      <w:color w:val="000000"/>
      <w:sz w:val="20"/>
      <w:szCs w:val="20"/>
    </w:rPr>
  </w:style>
  <w:style w:type="character" w:customStyle="1" w:styleId="Level1asHeadingtext">
    <w:name w:val="Level 1 as Heading (text)"/>
    <w:rsid w:val="00D003F5"/>
    <w:rPr>
      <w:b/>
      <w:bCs w:val="0"/>
      <w:caps/>
      <w:color w:val="auto"/>
    </w:rPr>
  </w:style>
  <w:style w:type="paragraph" w:customStyle="1" w:styleId="Appendix">
    <w:name w:val="Appendix #"/>
    <w:basedOn w:val="Body"/>
    <w:next w:val="SubHeading"/>
    <w:rsid w:val="009C6308"/>
    <w:pPr>
      <w:keepNext/>
      <w:keepLines/>
      <w:numPr>
        <w:ilvl w:val="1"/>
        <w:numId w:val="27"/>
      </w:numPr>
      <w:jc w:val="center"/>
    </w:pPr>
    <w:rPr>
      <w:b/>
    </w:rPr>
  </w:style>
  <w:style w:type="paragraph" w:customStyle="1" w:styleId="Part">
    <w:name w:val="Part #"/>
    <w:basedOn w:val="Body"/>
    <w:next w:val="SubHeading"/>
    <w:rsid w:val="009C6308"/>
    <w:pPr>
      <w:keepNext/>
      <w:keepLines/>
      <w:numPr>
        <w:ilvl w:val="2"/>
        <w:numId w:val="27"/>
      </w:numPr>
      <w:jc w:val="center"/>
    </w:pPr>
  </w:style>
  <w:style w:type="paragraph" w:customStyle="1" w:styleId="Schedule">
    <w:name w:val="Schedule #"/>
    <w:basedOn w:val="Body"/>
    <w:next w:val="SubHeading"/>
    <w:rsid w:val="009C6308"/>
    <w:pPr>
      <w:keepNext/>
      <w:keepLines/>
      <w:numPr>
        <w:numId w:val="27"/>
      </w:numPr>
      <w:jc w:val="center"/>
    </w:pPr>
    <w:rPr>
      <w:b/>
    </w:rPr>
  </w:style>
  <w:style w:type="paragraph" w:styleId="ListParagraph">
    <w:name w:val="List Paragraph"/>
    <w:basedOn w:val="Normal"/>
    <w:uiPriority w:val="34"/>
    <w:qFormat/>
    <w:rsid w:val="00190BCD"/>
    <w:pPr>
      <w:widowControl w:val="0"/>
      <w:overflowPunct w:val="0"/>
      <w:autoSpaceDE w:val="0"/>
      <w:autoSpaceDN w:val="0"/>
      <w:adjustRightInd w:val="0"/>
      <w:ind w:left="720"/>
      <w:contextualSpacing/>
      <w:jc w:val="both"/>
      <w:textAlignment w:val="baseline"/>
    </w:pPr>
    <w:rPr>
      <w:sz w:val="22"/>
    </w:rPr>
  </w:style>
  <w:style w:type="character" w:customStyle="1" w:styleId="f14">
    <w:name w:val="f14"/>
    <w:rsid w:val="00B2539C"/>
    <w:rPr>
      <w:rFonts w:ascii="Times" w:hAnsi="Times" w:cs="Times" w:hint="default"/>
      <w:color w:val="000000"/>
      <w:sz w:val="22"/>
      <w:szCs w:val="22"/>
    </w:rPr>
  </w:style>
  <w:style w:type="character" w:customStyle="1" w:styleId="f11">
    <w:name w:val="f11"/>
    <w:basedOn w:val="DefaultParagraphFont"/>
    <w:rsid w:val="00693E5B"/>
    <w:rPr>
      <w:rFonts w:ascii="Arial" w:hAnsi="Arial" w:cs="Arial" w:hint="default"/>
      <w:color w:val="000000"/>
      <w:sz w:val="22"/>
      <w:szCs w:val="22"/>
    </w:rPr>
  </w:style>
  <w:style w:type="paragraph" w:customStyle="1" w:styleId="comments">
    <w:name w:val="comments"/>
    <w:basedOn w:val="Normal"/>
    <w:rsid w:val="00FB1672"/>
    <w:pPr>
      <w:widowControl w:val="0"/>
      <w:overflowPunct w:val="0"/>
      <w:autoSpaceDE w:val="0"/>
      <w:autoSpaceDN w:val="0"/>
      <w:adjustRightInd w:val="0"/>
      <w:spacing w:before="100" w:beforeAutospacing="1" w:after="100" w:afterAutospacing="1"/>
      <w:jc w:val="both"/>
      <w:textAlignment w:val="baseline"/>
    </w:pPr>
    <w:rPr>
      <w:sz w:val="24"/>
      <w:szCs w:val="24"/>
      <w:lang w:eastAsia="en-GB"/>
    </w:rPr>
  </w:style>
  <w:style w:type="paragraph" w:customStyle="1" w:styleId="Appmainhead">
    <w:name w:val="App   main head"/>
    <w:basedOn w:val="Normal"/>
    <w:next w:val="Normal"/>
    <w:rsid w:val="00025276"/>
    <w:pPr>
      <w:pageBreakBefore/>
      <w:numPr>
        <w:numId w:val="32"/>
      </w:numPr>
      <w:spacing w:before="240" w:after="360" w:line="300" w:lineRule="atLeast"/>
      <w:jc w:val="center"/>
    </w:pPr>
    <w:rPr>
      <w:b/>
      <w:sz w:val="22"/>
    </w:rPr>
  </w:style>
  <w:style w:type="paragraph" w:customStyle="1" w:styleId="Bullet30">
    <w:name w:val="Bullet3"/>
    <w:basedOn w:val="Normal"/>
    <w:rsid w:val="00025276"/>
    <w:pPr>
      <w:numPr>
        <w:numId w:val="33"/>
      </w:numPr>
      <w:spacing w:after="240"/>
      <w:jc w:val="both"/>
    </w:pPr>
    <w:rPr>
      <w:sz w:val="22"/>
    </w:rPr>
  </w:style>
  <w:style w:type="character" w:customStyle="1" w:styleId="searchword1">
    <w:name w:val="searchword1"/>
    <w:basedOn w:val="DefaultParagraphFont"/>
    <w:rsid w:val="00012DE3"/>
    <w:rPr>
      <w:shd w:val="clear" w:color="auto" w:fill="FFFF00"/>
    </w:rPr>
  </w:style>
  <w:style w:type="character" w:customStyle="1" w:styleId="searchword2">
    <w:name w:val="searchword2"/>
    <w:basedOn w:val="DefaultParagraphFont"/>
    <w:rsid w:val="00012DE3"/>
    <w:rPr>
      <w:shd w:val="clear" w:color="auto" w:fill="FFFF00"/>
    </w:rPr>
  </w:style>
  <w:style w:type="character" w:customStyle="1" w:styleId="Heading1Char">
    <w:name w:val="Heading 1 Char"/>
    <w:aliases w:val="Level 1 Char,Numbered - 1 Char,Paragraph Char,Section Char,Section Heading Char,Lev 1 Char,AITS 1 Char,AITS Main Heading Char,CBC Heading 1 Char,Lev 11 Char,Numbered - 11 Char,Lev 12 Char,Numbered - 12 Char,Lev 13 Char,Numbered - 13 Char"/>
    <w:link w:val="Heading1"/>
    <w:rsid w:val="002177DD"/>
    <w:rPr>
      <w:rFonts w:ascii="Arial" w:hAnsi="Arial"/>
      <w:b/>
      <w:sz w:val="24"/>
      <w:lang w:eastAsia="en-US"/>
    </w:rPr>
  </w:style>
  <w:style w:type="paragraph" w:styleId="Revision">
    <w:name w:val="Revision"/>
    <w:hidden/>
    <w:uiPriority w:val="99"/>
    <w:semiHidden/>
    <w:rsid w:val="000E2EF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3FB"/>
    <w:rPr>
      <w:lang w:eastAsia="en-US"/>
    </w:rPr>
  </w:style>
  <w:style w:type="paragraph" w:styleId="Heading1">
    <w:name w:val="heading 1"/>
    <w:aliases w:val="Level 1,Numbered - 1,Paragraph,Section,Section Heading,Lev 1,AITS 1,AITS Main Heading,CBC Heading 1,Lev 11,Numbered - 11,Lev 12,Numbered - 12,Lev 13,Numbered - 13,SECTION,h1,Hoofdstukkop"/>
    <w:basedOn w:val="Normal"/>
    <w:next w:val="Normal"/>
    <w:link w:val="Heading1Char"/>
    <w:qFormat/>
    <w:rsid w:val="006913FB"/>
    <w:pPr>
      <w:keepNext/>
      <w:tabs>
        <w:tab w:val="left" w:pos="0"/>
      </w:tabs>
      <w:suppressAutoHyphens/>
      <w:ind w:left="709" w:hanging="709"/>
      <w:jc w:val="both"/>
      <w:outlineLvl w:val="0"/>
    </w:pPr>
    <w:rPr>
      <w:rFonts w:ascii="Arial" w:hAnsi="Arial"/>
      <w:b/>
      <w:sz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B"/>
    <w:basedOn w:val="Normal"/>
    <w:next w:val="Normal"/>
    <w:qFormat/>
    <w:rsid w:val="006913FB"/>
    <w:pPr>
      <w:keepNext/>
      <w:tabs>
        <w:tab w:val="left" w:pos="0"/>
      </w:tabs>
      <w:suppressAutoHyphens/>
      <w:jc w:val="both"/>
      <w:outlineLvl w:val="1"/>
    </w:pPr>
    <w:rPr>
      <w:rFonts w:ascii="Arial" w:hAnsi="Arial"/>
      <w:b/>
      <w:sz w:val="24"/>
    </w:rPr>
  </w:style>
  <w:style w:type="paragraph" w:styleId="Heading3">
    <w:name w:val="heading 3"/>
    <w:aliases w:val="Level 1 - 1,Minor heading,Underrubrik2,h3,Level 3,Minor1,Para Heading 3,Para Heading 31,h31,Minor,H3,H31,H32,H33,H311,(Alt+3),h32,h311,h33,h312,h34,h313,h35,h314,h36,h315,h37,h316,h38,h317,h39,h318,h310,h319,h3110,h320,h3111,h321,h331,h3121,3"/>
    <w:basedOn w:val="Normal"/>
    <w:next w:val="Normal"/>
    <w:qFormat/>
    <w:rsid w:val="006913FB"/>
    <w:pPr>
      <w:keepNext/>
      <w:tabs>
        <w:tab w:val="left" w:pos="0"/>
        <w:tab w:val="left" w:pos="709"/>
      </w:tabs>
      <w:suppressAutoHyphens/>
      <w:ind w:left="720" w:hanging="720"/>
      <w:jc w:val="both"/>
      <w:outlineLvl w:val="2"/>
    </w:pPr>
    <w:rPr>
      <w:rFonts w:ascii="Arial" w:hAnsi="Arial"/>
      <w:b/>
      <w:bCs/>
      <w:sz w:val="24"/>
      <w:u w:val="single"/>
    </w:rPr>
  </w:style>
  <w:style w:type="paragraph" w:styleId="Heading4">
    <w:name w:val="heading 4"/>
    <w:aliases w:val="Numbered - 4,Te,(i),Level 2 - a,Sub-Minor"/>
    <w:basedOn w:val="Normal"/>
    <w:next w:val="Normal"/>
    <w:qFormat/>
    <w:rsid w:val="006913FB"/>
    <w:pPr>
      <w:keepNext/>
      <w:tabs>
        <w:tab w:val="left" w:pos="0"/>
      </w:tabs>
      <w:suppressAutoHyphens/>
      <w:ind w:left="720" w:hanging="720"/>
      <w:jc w:val="both"/>
      <w:outlineLvl w:val="3"/>
    </w:pPr>
    <w:rPr>
      <w:rFonts w:ascii="Arial" w:hAnsi="Arial"/>
      <w:b/>
      <w:sz w:val="24"/>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A)"/>
    <w:basedOn w:val="Normal"/>
    <w:next w:val="Normal"/>
    <w:qFormat/>
    <w:rsid w:val="006913FB"/>
    <w:pPr>
      <w:keepNext/>
      <w:tabs>
        <w:tab w:val="left" w:pos="-720"/>
        <w:tab w:val="left" w:pos="0"/>
      </w:tabs>
      <w:suppressAutoHyphens/>
      <w:ind w:left="720" w:hanging="720"/>
      <w:jc w:val="both"/>
      <w:outlineLvl w:val="4"/>
    </w:pPr>
    <w:rPr>
      <w:rFonts w:ascii="Arial" w:hAnsi="Arial"/>
      <w:sz w:val="24"/>
    </w:rPr>
  </w:style>
  <w:style w:type="paragraph" w:styleId="Heading6">
    <w:name w:val="heading 6"/>
    <w:basedOn w:val="Normal"/>
    <w:next w:val="Normal"/>
    <w:qFormat/>
    <w:rsid w:val="006913FB"/>
    <w:pPr>
      <w:keepNext/>
      <w:keepLines/>
      <w:tabs>
        <w:tab w:val="left" w:pos="0"/>
      </w:tabs>
      <w:suppressAutoHyphens/>
      <w:ind w:left="1440" w:hanging="1440"/>
      <w:jc w:val="both"/>
      <w:outlineLvl w:val="5"/>
    </w:pPr>
    <w:rPr>
      <w:rFonts w:ascii="Arial" w:hAnsi="Arial"/>
      <w:b/>
      <w:bCs/>
      <w:sz w:val="24"/>
    </w:rPr>
  </w:style>
  <w:style w:type="paragraph" w:styleId="Heading7">
    <w:name w:val="heading 7"/>
    <w:basedOn w:val="Normal"/>
    <w:next w:val="Normal"/>
    <w:qFormat/>
    <w:rsid w:val="006913FB"/>
    <w:pPr>
      <w:keepNext/>
      <w:tabs>
        <w:tab w:val="left" w:pos="0"/>
        <w:tab w:val="left" w:pos="709"/>
      </w:tabs>
      <w:suppressAutoHyphens/>
      <w:outlineLvl w:val="6"/>
    </w:pPr>
    <w:rPr>
      <w:rFonts w:ascii="Times New Roman Bold" w:hAnsi="Times New Roman Bold"/>
      <w:b/>
      <w:sz w:val="24"/>
      <w:u w:val="single"/>
    </w:rPr>
  </w:style>
  <w:style w:type="paragraph" w:styleId="Heading8">
    <w:name w:val="heading 8"/>
    <w:basedOn w:val="Normal"/>
    <w:next w:val="Normal"/>
    <w:qFormat/>
    <w:rsid w:val="006913FB"/>
    <w:pPr>
      <w:keepNext/>
      <w:tabs>
        <w:tab w:val="left" w:pos="0"/>
        <w:tab w:val="left" w:pos="567"/>
      </w:tabs>
      <w:suppressAutoHyphens/>
      <w:jc w:val="both"/>
      <w:outlineLvl w:val="7"/>
    </w:pPr>
    <w:rPr>
      <w:rFonts w:ascii="Arial" w:hAnsi="Arial"/>
      <w:sz w:val="24"/>
    </w:rPr>
  </w:style>
  <w:style w:type="paragraph" w:styleId="Heading9">
    <w:name w:val="heading 9"/>
    <w:basedOn w:val="Heading8"/>
    <w:next w:val="Normal"/>
    <w:qFormat/>
    <w:rsid w:val="006913FB"/>
    <w:pPr>
      <w:keepNext w:val="0"/>
      <w:tabs>
        <w:tab w:val="clear" w:pos="0"/>
        <w:tab w:val="clear" w:pos="567"/>
      </w:tabs>
      <w:suppressAutoHyphens w:val="0"/>
      <w:overflowPunct w:val="0"/>
      <w:autoSpaceDE w:val="0"/>
      <w:autoSpaceDN w:val="0"/>
      <w:adjustRightInd w:val="0"/>
      <w:spacing w:after="240" w:line="360" w:lineRule="auto"/>
      <w:jc w:val="center"/>
      <w:textAlignment w:val="baseline"/>
      <w:outlineLvl w:val="8"/>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rsid w:val="006913FB"/>
    <w:pPr>
      <w:tabs>
        <w:tab w:val="left" w:pos="1440"/>
      </w:tabs>
      <w:ind w:left="864" w:hanging="864"/>
    </w:pPr>
    <w:rPr>
      <w:b/>
      <w:i/>
      <w:sz w:val="24"/>
    </w:rPr>
  </w:style>
  <w:style w:type="paragraph" w:styleId="BodyTextIndent">
    <w:name w:val="Body Text Indent"/>
    <w:basedOn w:val="Normal"/>
    <w:semiHidden/>
    <w:rsid w:val="006913FB"/>
    <w:pPr>
      <w:tabs>
        <w:tab w:val="left" w:pos="-720"/>
        <w:tab w:val="left" w:pos="0"/>
      </w:tabs>
      <w:suppressAutoHyphens/>
      <w:ind w:left="720" w:hanging="720"/>
      <w:jc w:val="both"/>
    </w:pPr>
    <w:rPr>
      <w:rFonts w:ascii="Arial" w:hAnsi="Arial"/>
      <w:sz w:val="24"/>
    </w:rPr>
  </w:style>
  <w:style w:type="paragraph" w:styleId="Header">
    <w:name w:val="header"/>
    <w:basedOn w:val="Normal"/>
    <w:rsid w:val="006913FB"/>
    <w:pPr>
      <w:tabs>
        <w:tab w:val="center" w:pos="4153"/>
        <w:tab w:val="right" w:pos="8306"/>
      </w:tabs>
    </w:pPr>
    <w:rPr>
      <w:rFonts w:ascii="Arial" w:hAnsi="Arial"/>
      <w:sz w:val="24"/>
    </w:rPr>
  </w:style>
  <w:style w:type="character" w:styleId="PageNumber">
    <w:name w:val="page number"/>
    <w:basedOn w:val="DefaultParagraphFont"/>
    <w:rsid w:val="006913FB"/>
  </w:style>
  <w:style w:type="paragraph" w:styleId="Footer">
    <w:name w:val="footer"/>
    <w:basedOn w:val="Normal"/>
    <w:link w:val="FooterChar"/>
    <w:uiPriority w:val="99"/>
    <w:rsid w:val="006913FB"/>
    <w:pPr>
      <w:tabs>
        <w:tab w:val="center" w:pos="4153"/>
        <w:tab w:val="right" w:pos="8306"/>
      </w:tabs>
    </w:pPr>
    <w:rPr>
      <w:rFonts w:ascii="Arial" w:hAnsi="Arial"/>
      <w:sz w:val="24"/>
    </w:rPr>
  </w:style>
  <w:style w:type="paragraph" w:styleId="BodyTextIndent2">
    <w:name w:val="Body Text Indent 2"/>
    <w:basedOn w:val="Normal"/>
    <w:semiHidden/>
    <w:rsid w:val="006913FB"/>
    <w:pPr>
      <w:tabs>
        <w:tab w:val="left" w:pos="0"/>
      </w:tabs>
      <w:suppressAutoHyphens/>
      <w:ind w:left="1418" w:hanging="698"/>
      <w:jc w:val="both"/>
    </w:pPr>
    <w:rPr>
      <w:rFonts w:ascii="Arial" w:hAnsi="Arial"/>
    </w:rPr>
  </w:style>
  <w:style w:type="paragraph" w:styleId="Title">
    <w:name w:val="Title"/>
    <w:basedOn w:val="Normal"/>
    <w:qFormat/>
    <w:rsid w:val="006913FB"/>
    <w:pPr>
      <w:jc w:val="center"/>
    </w:pPr>
    <w:rPr>
      <w:rFonts w:ascii="Arial" w:hAnsi="Arial"/>
      <w:b/>
      <w:sz w:val="28"/>
    </w:rPr>
  </w:style>
  <w:style w:type="paragraph" w:styleId="BodyText">
    <w:name w:val="Body Text"/>
    <w:basedOn w:val="Normal"/>
    <w:semiHidden/>
    <w:rsid w:val="006913FB"/>
    <w:pPr>
      <w:keepNext/>
      <w:keepLines/>
      <w:tabs>
        <w:tab w:val="left" w:pos="0"/>
      </w:tabs>
      <w:suppressAutoHyphens/>
      <w:jc w:val="both"/>
    </w:pPr>
    <w:rPr>
      <w:rFonts w:ascii="Arial" w:hAnsi="Arial"/>
      <w:bCs/>
      <w:sz w:val="24"/>
    </w:rPr>
  </w:style>
  <w:style w:type="paragraph" w:styleId="BodyText2">
    <w:name w:val="Body Text 2"/>
    <w:basedOn w:val="Normal"/>
    <w:semiHidden/>
    <w:rsid w:val="006913FB"/>
    <w:rPr>
      <w:rFonts w:ascii="Arial" w:hAnsi="Arial" w:cs="Arial"/>
      <w:sz w:val="24"/>
    </w:rPr>
  </w:style>
  <w:style w:type="paragraph" w:styleId="BodyTextIndent3">
    <w:name w:val="Body Text Indent 3"/>
    <w:basedOn w:val="Normal"/>
    <w:semiHidden/>
    <w:rsid w:val="006913FB"/>
    <w:pPr>
      <w:tabs>
        <w:tab w:val="left" w:pos="0"/>
      </w:tabs>
      <w:suppressAutoHyphens/>
      <w:ind w:left="1440" w:hanging="1440"/>
      <w:jc w:val="both"/>
    </w:pPr>
    <w:rPr>
      <w:rFonts w:ascii="Arial" w:hAnsi="Arial"/>
      <w:sz w:val="24"/>
    </w:rPr>
  </w:style>
  <w:style w:type="paragraph" w:styleId="BlockText">
    <w:name w:val="Block Text"/>
    <w:basedOn w:val="Normal"/>
    <w:semiHidden/>
    <w:rsid w:val="006913FB"/>
    <w:pPr>
      <w:tabs>
        <w:tab w:val="left" w:pos="0"/>
      </w:tabs>
      <w:suppressAutoHyphens/>
      <w:ind w:left="1418" w:right="803" w:hanging="698"/>
      <w:jc w:val="both"/>
    </w:pPr>
    <w:rPr>
      <w:rFonts w:ascii="Arial" w:hAnsi="Arial"/>
      <w:sz w:val="24"/>
    </w:rPr>
  </w:style>
  <w:style w:type="paragraph" w:styleId="ListBullet">
    <w:name w:val="List Bullet"/>
    <w:basedOn w:val="Normal"/>
    <w:autoRedefine/>
    <w:semiHidden/>
    <w:rsid w:val="006913FB"/>
    <w:pPr>
      <w:numPr>
        <w:numId w:val="1"/>
      </w:numPr>
    </w:pPr>
  </w:style>
  <w:style w:type="paragraph" w:styleId="FootnoteText">
    <w:name w:val="footnote text"/>
    <w:basedOn w:val="Normal"/>
    <w:semiHidden/>
    <w:rsid w:val="006913FB"/>
  </w:style>
  <w:style w:type="character" w:styleId="FootnoteReference">
    <w:name w:val="footnote reference"/>
    <w:semiHidden/>
    <w:rsid w:val="006913FB"/>
    <w:rPr>
      <w:vertAlign w:val="superscript"/>
    </w:rPr>
  </w:style>
  <w:style w:type="paragraph" w:customStyle="1" w:styleId="Default">
    <w:name w:val="Default"/>
    <w:rsid w:val="006913FB"/>
    <w:pPr>
      <w:autoSpaceDE w:val="0"/>
      <w:autoSpaceDN w:val="0"/>
      <w:adjustRightInd w:val="0"/>
    </w:pPr>
    <w:rPr>
      <w:color w:val="000000"/>
      <w:sz w:val="24"/>
      <w:szCs w:val="24"/>
      <w:lang w:val="en-US" w:eastAsia="en-US"/>
    </w:rPr>
  </w:style>
  <w:style w:type="paragraph" w:styleId="BodyText3">
    <w:name w:val="Body Text 3"/>
    <w:basedOn w:val="Normal"/>
    <w:semiHidden/>
    <w:rsid w:val="006913FB"/>
    <w:pPr>
      <w:spacing w:line="360" w:lineRule="auto"/>
    </w:pPr>
    <w:rPr>
      <w:i/>
      <w:iCs/>
      <w:sz w:val="24"/>
      <w:szCs w:val="24"/>
    </w:rPr>
  </w:style>
  <w:style w:type="paragraph" w:customStyle="1" w:styleId="Sectionheading">
    <w:name w:val="Section heading"/>
    <w:basedOn w:val="Normal"/>
    <w:rsid w:val="006913FB"/>
    <w:pPr>
      <w:suppressAutoHyphens/>
      <w:spacing w:line="360" w:lineRule="auto"/>
      <w:jc w:val="both"/>
    </w:pPr>
    <w:rPr>
      <w:b/>
      <w:sz w:val="24"/>
      <w:u w:val="single"/>
    </w:rPr>
  </w:style>
  <w:style w:type="paragraph" w:customStyle="1" w:styleId="Conditionhead">
    <w:name w:val="Condition head"/>
    <w:basedOn w:val="Normal"/>
    <w:rsid w:val="006913FB"/>
    <w:pPr>
      <w:tabs>
        <w:tab w:val="left" w:pos="-720"/>
      </w:tabs>
      <w:suppressAutoHyphens/>
      <w:spacing w:line="360" w:lineRule="auto"/>
      <w:jc w:val="both"/>
    </w:pPr>
    <w:rPr>
      <w:b/>
      <w:sz w:val="24"/>
    </w:rPr>
  </w:style>
  <w:style w:type="paragraph" w:customStyle="1" w:styleId="MarginText">
    <w:name w:val="Margin Text"/>
    <w:basedOn w:val="BodyText"/>
    <w:rsid w:val="006913FB"/>
    <w:pPr>
      <w:keepNext w:val="0"/>
      <w:keepLines w:val="0"/>
      <w:tabs>
        <w:tab w:val="clear" w:pos="0"/>
      </w:tabs>
      <w:suppressAutoHyphens w:val="0"/>
      <w:overflowPunct w:val="0"/>
      <w:autoSpaceDE w:val="0"/>
      <w:autoSpaceDN w:val="0"/>
      <w:adjustRightInd w:val="0"/>
      <w:spacing w:after="240" w:line="360" w:lineRule="auto"/>
      <w:textAlignment w:val="baseline"/>
    </w:pPr>
    <w:rPr>
      <w:rFonts w:ascii="Times New Roman" w:hAnsi="Times New Roman"/>
      <w:bCs w:val="0"/>
      <w:sz w:val="22"/>
    </w:rPr>
  </w:style>
  <w:style w:type="paragraph" w:customStyle="1" w:styleId="A1">
    <w:name w:val="A1"/>
    <w:basedOn w:val="Normal"/>
    <w:rsid w:val="006913FB"/>
    <w:pPr>
      <w:keepNext/>
      <w:numPr>
        <w:numId w:val="3"/>
      </w:numPr>
      <w:spacing w:before="120" w:after="120"/>
      <w:jc w:val="both"/>
      <w:outlineLvl w:val="0"/>
    </w:pPr>
    <w:rPr>
      <w:rFonts w:ascii="Frutiger LT Std 45 Light" w:hAnsi="Frutiger LT Std 45 Light"/>
      <w:b/>
      <w:caps/>
      <w:sz w:val="22"/>
      <w:u w:val="single"/>
    </w:rPr>
  </w:style>
  <w:style w:type="paragraph" w:customStyle="1" w:styleId="A2">
    <w:name w:val="A2"/>
    <w:basedOn w:val="Normal"/>
    <w:rsid w:val="006913FB"/>
    <w:pPr>
      <w:numPr>
        <w:ilvl w:val="1"/>
        <w:numId w:val="3"/>
      </w:numPr>
      <w:spacing w:before="120" w:after="120"/>
      <w:jc w:val="both"/>
      <w:outlineLvl w:val="1"/>
    </w:pPr>
    <w:rPr>
      <w:rFonts w:ascii="Frutiger LT Std 45 Light" w:hAnsi="Frutiger LT Std 45 Light"/>
      <w:sz w:val="22"/>
    </w:rPr>
  </w:style>
  <w:style w:type="paragraph" w:customStyle="1" w:styleId="A3">
    <w:name w:val="A3"/>
    <w:basedOn w:val="Normal"/>
    <w:rsid w:val="006913FB"/>
    <w:pPr>
      <w:numPr>
        <w:ilvl w:val="2"/>
        <w:numId w:val="3"/>
      </w:numPr>
      <w:spacing w:before="120" w:after="120"/>
      <w:jc w:val="both"/>
      <w:outlineLvl w:val="2"/>
    </w:pPr>
    <w:rPr>
      <w:rFonts w:ascii="Frutiger LT Std 45 Light" w:hAnsi="Frutiger LT Std 45 Light"/>
      <w:sz w:val="22"/>
    </w:rPr>
  </w:style>
  <w:style w:type="paragraph" w:customStyle="1" w:styleId="A4">
    <w:name w:val="A4"/>
    <w:basedOn w:val="Normal"/>
    <w:rsid w:val="006913FB"/>
    <w:pPr>
      <w:numPr>
        <w:ilvl w:val="3"/>
        <w:numId w:val="3"/>
      </w:numPr>
      <w:spacing w:before="120" w:after="120"/>
      <w:jc w:val="both"/>
      <w:outlineLvl w:val="3"/>
    </w:pPr>
    <w:rPr>
      <w:rFonts w:ascii="Frutiger LT Std 45 Light" w:hAnsi="Frutiger LT Std 45 Light"/>
      <w:sz w:val="22"/>
    </w:rPr>
  </w:style>
  <w:style w:type="paragraph" w:customStyle="1" w:styleId="A5">
    <w:name w:val="A5"/>
    <w:basedOn w:val="Normal"/>
    <w:rsid w:val="006913FB"/>
    <w:pPr>
      <w:numPr>
        <w:ilvl w:val="4"/>
        <w:numId w:val="3"/>
      </w:numPr>
      <w:spacing w:before="120" w:after="120"/>
      <w:jc w:val="both"/>
      <w:outlineLvl w:val="4"/>
    </w:pPr>
    <w:rPr>
      <w:rFonts w:ascii="Arial" w:hAnsi="Arial"/>
      <w:sz w:val="22"/>
    </w:rPr>
  </w:style>
  <w:style w:type="character" w:customStyle="1" w:styleId="CrossReference">
    <w:name w:val="Cross Reference"/>
    <w:rsid w:val="006913FB"/>
    <w:rPr>
      <w:rFonts w:ascii="Arial" w:hAnsi="Arial"/>
      <w:b/>
      <w:color w:val="auto"/>
      <w:sz w:val="24"/>
      <w:u w:val="none"/>
    </w:rPr>
  </w:style>
  <w:style w:type="paragraph" w:customStyle="1" w:styleId="Level9">
    <w:name w:val="Level 9"/>
    <w:basedOn w:val="Normal"/>
    <w:rsid w:val="006913FB"/>
    <w:pPr>
      <w:tabs>
        <w:tab w:val="num" w:pos="7560"/>
      </w:tabs>
      <w:spacing w:after="240"/>
      <w:ind w:left="360" w:hanging="360"/>
      <w:jc w:val="both"/>
    </w:pPr>
    <w:rPr>
      <w:sz w:val="23"/>
    </w:rPr>
  </w:style>
  <w:style w:type="paragraph" w:customStyle="1" w:styleId="bodtext1">
    <w:name w:val="bodtext1"/>
    <w:basedOn w:val="Normal"/>
    <w:rsid w:val="006913FB"/>
    <w:pPr>
      <w:tabs>
        <w:tab w:val="left" w:pos="-1440"/>
        <w:tab w:val="left" w:pos="720"/>
        <w:tab w:val="left" w:pos="7920"/>
      </w:tabs>
      <w:overflowPunct w:val="0"/>
      <w:autoSpaceDE w:val="0"/>
      <w:autoSpaceDN w:val="0"/>
      <w:adjustRightInd w:val="0"/>
      <w:spacing w:before="240" w:after="60"/>
      <w:ind w:left="720"/>
      <w:textAlignment w:val="baseline"/>
    </w:pPr>
    <w:rPr>
      <w:rFonts w:ascii="Arial" w:hAnsi="Arial"/>
      <w:color w:val="000000"/>
      <w:sz w:val="24"/>
    </w:rPr>
  </w:style>
  <w:style w:type="character" w:styleId="CommentReference">
    <w:name w:val="annotation reference"/>
    <w:semiHidden/>
    <w:rsid w:val="006913FB"/>
    <w:rPr>
      <w:sz w:val="16"/>
    </w:rPr>
  </w:style>
  <w:style w:type="paragraph" w:styleId="CommentText">
    <w:name w:val="annotation text"/>
    <w:basedOn w:val="Normal"/>
    <w:semiHidden/>
    <w:rsid w:val="006913FB"/>
    <w:pPr>
      <w:widowControl w:val="0"/>
    </w:pPr>
    <w:rPr>
      <w:lang w:val="en-US"/>
    </w:rPr>
  </w:style>
  <w:style w:type="paragraph" w:styleId="NormalWeb">
    <w:name w:val="Normal (Web)"/>
    <w:basedOn w:val="Normal"/>
    <w:uiPriority w:val="99"/>
    <w:rsid w:val="006913FB"/>
    <w:pPr>
      <w:spacing w:before="100" w:beforeAutospacing="1" w:after="100" w:afterAutospacing="1"/>
    </w:pPr>
    <w:rPr>
      <w:rFonts w:ascii="Arial Unicode MS" w:eastAsia="Arial Unicode MS" w:hAnsi="Arial Unicode MS" w:cs="Arial Unicode MS"/>
      <w:sz w:val="24"/>
      <w:szCs w:val="24"/>
    </w:rPr>
  </w:style>
  <w:style w:type="paragraph" w:customStyle="1" w:styleId="first">
    <w:name w:val="first"/>
    <w:basedOn w:val="Normal"/>
    <w:rsid w:val="006913FB"/>
    <w:rPr>
      <w:rFonts w:ascii="Arial Unicode MS" w:eastAsia="Arial Unicode MS" w:hAnsi="Arial Unicode MS" w:cs="Arial Unicode MS"/>
      <w:sz w:val="24"/>
      <w:szCs w:val="24"/>
    </w:rPr>
  </w:style>
  <w:style w:type="paragraph" w:styleId="BalloonText">
    <w:name w:val="Balloon Text"/>
    <w:basedOn w:val="Normal"/>
    <w:semiHidden/>
    <w:rsid w:val="006913FB"/>
    <w:rPr>
      <w:rFonts w:ascii="Tahoma" w:hAnsi="Tahoma" w:cs="Tahoma"/>
      <w:sz w:val="16"/>
      <w:szCs w:val="16"/>
    </w:rPr>
  </w:style>
  <w:style w:type="paragraph" w:styleId="CommentSubject">
    <w:name w:val="annotation subject"/>
    <w:basedOn w:val="CommentText"/>
    <w:next w:val="CommentText"/>
    <w:semiHidden/>
    <w:rsid w:val="006913FB"/>
    <w:pPr>
      <w:widowControl/>
    </w:pPr>
    <w:rPr>
      <w:b/>
      <w:bCs/>
      <w:lang w:val="en-GB"/>
    </w:rPr>
  </w:style>
  <w:style w:type="paragraph" w:customStyle="1" w:styleId="Level2">
    <w:name w:val="Level 2"/>
    <w:basedOn w:val="Normal"/>
    <w:rsid w:val="006913FB"/>
    <w:pPr>
      <w:numPr>
        <w:ilvl w:val="1"/>
        <w:numId w:val="5"/>
      </w:numPr>
      <w:spacing w:after="240" w:line="360" w:lineRule="auto"/>
      <w:jc w:val="both"/>
    </w:pPr>
    <w:rPr>
      <w:rFonts w:ascii="Univers" w:hAnsi="Univers"/>
      <w:kern w:val="28"/>
      <w:sz w:val="21"/>
    </w:rPr>
  </w:style>
  <w:style w:type="character" w:styleId="Strong">
    <w:name w:val="Strong"/>
    <w:uiPriority w:val="22"/>
    <w:qFormat/>
    <w:rsid w:val="00FA505C"/>
    <w:rPr>
      <w:b/>
      <w:bCs/>
    </w:rPr>
  </w:style>
  <w:style w:type="table" w:styleId="TableGrid">
    <w:name w:val="Table Grid"/>
    <w:basedOn w:val="TableNormal"/>
    <w:uiPriority w:val="59"/>
    <w:rsid w:val="00BB7E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4">
    <w:name w:val="Level 4"/>
    <w:basedOn w:val="Normal"/>
    <w:rsid w:val="005B35A8"/>
    <w:pPr>
      <w:tabs>
        <w:tab w:val="num" w:pos="2551"/>
      </w:tabs>
      <w:spacing w:after="240"/>
      <w:ind w:left="2551" w:hanging="850"/>
      <w:jc w:val="both"/>
      <w:outlineLvl w:val="3"/>
    </w:pPr>
    <w:rPr>
      <w:rFonts w:ascii="Arial" w:hAnsi="Arial" w:cs="Arial"/>
    </w:rPr>
  </w:style>
  <w:style w:type="paragraph" w:customStyle="1" w:styleId="Level5">
    <w:name w:val="Level 5"/>
    <w:basedOn w:val="Normal"/>
    <w:rsid w:val="005B35A8"/>
    <w:pPr>
      <w:tabs>
        <w:tab w:val="num" w:pos="3402"/>
      </w:tabs>
      <w:spacing w:after="240"/>
      <w:ind w:left="3402" w:hanging="851"/>
      <w:jc w:val="both"/>
      <w:outlineLvl w:val="4"/>
    </w:pPr>
    <w:rPr>
      <w:rFonts w:ascii="Arial" w:hAnsi="Arial" w:cs="Arial"/>
    </w:rPr>
  </w:style>
  <w:style w:type="paragraph" w:customStyle="1" w:styleId="Level6">
    <w:name w:val="Level 6"/>
    <w:basedOn w:val="Normal"/>
    <w:rsid w:val="005B35A8"/>
    <w:pPr>
      <w:tabs>
        <w:tab w:val="num" w:pos="4252"/>
      </w:tabs>
      <w:spacing w:after="240"/>
      <w:ind w:left="4252" w:hanging="850"/>
      <w:jc w:val="both"/>
      <w:outlineLvl w:val="5"/>
    </w:pPr>
    <w:rPr>
      <w:rFonts w:ascii="Arial" w:hAnsi="Arial" w:cs="Arial"/>
    </w:rPr>
  </w:style>
  <w:style w:type="paragraph" w:customStyle="1" w:styleId="Body">
    <w:name w:val="Body"/>
    <w:basedOn w:val="Normal"/>
    <w:rsid w:val="00C760B6"/>
    <w:pPr>
      <w:spacing w:after="240"/>
      <w:jc w:val="both"/>
    </w:pPr>
    <w:rPr>
      <w:rFonts w:ascii="Arial" w:hAnsi="Arial" w:cs="Arial"/>
    </w:rPr>
  </w:style>
  <w:style w:type="paragraph" w:customStyle="1" w:styleId="Bullet1">
    <w:name w:val="Bullet 1"/>
    <w:basedOn w:val="Body"/>
    <w:rsid w:val="00713041"/>
    <w:pPr>
      <w:numPr>
        <w:numId w:val="15"/>
      </w:numPr>
      <w:tabs>
        <w:tab w:val="left" w:pos="850"/>
      </w:tabs>
      <w:outlineLvl w:val="0"/>
    </w:pPr>
  </w:style>
  <w:style w:type="paragraph" w:customStyle="1" w:styleId="Bullet2">
    <w:name w:val="Bullet 2"/>
    <w:basedOn w:val="Body"/>
    <w:rsid w:val="00713041"/>
    <w:pPr>
      <w:numPr>
        <w:ilvl w:val="1"/>
        <w:numId w:val="15"/>
      </w:numPr>
      <w:tabs>
        <w:tab w:val="left" w:pos="1701"/>
      </w:tabs>
      <w:outlineLvl w:val="1"/>
    </w:pPr>
  </w:style>
  <w:style w:type="paragraph" w:customStyle="1" w:styleId="Bullet3">
    <w:name w:val="Bullet 3"/>
    <w:basedOn w:val="Body"/>
    <w:rsid w:val="00713041"/>
    <w:pPr>
      <w:numPr>
        <w:ilvl w:val="2"/>
        <w:numId w:val="15"/>
      </w:numPr>
      <w:tabs>
        <w:tab w:val="left" w:pos="2551"/>
      </w:tabs>
      <w:outlineLvl w:val="2"/>
    </w:pPr>
  </w:style>
  <w:style w:type="paragraph" w:customStyle="1" w:styleId="Bullet4">
    <w:name w:val="Bullet 4"/>
    <w:basedOn w:val="Body"/>
    <w:rsid w:val="00713041"/>
    <w:pPr>
      <w:numPr>
        <w:ilvl w:val="3"/>
        <w:numId w:val="15"/>
      </w:numPr>
      <w:tabs>
        <w:tab w:val="left" w:pos="3402"/>
      </w:tabs>
      <w:outlineLvl w:val="3"/>
    </w:pPr>
  </w:style>
  <w:style w:type="paragraph" w:customStyle="1" w:styleId="SubHeading">
    <w:name w:val="Sub Heading"/>
    <w:basedOn w:val="Body"/>
    <w:next w:val="Body"/>
    <w:rsid w:val="001C0F22"/>
    <w:pPr>
      <w:keepNext/>
      <w:keepLines/>
      <w:numPr>
        <w:numId w:val="16"/>
      </w:numPr>
      <w:tabs>
        <w:tab w:val="clear" w:pos="0"/>
      </w:tabs>
      <w:jc w:val="center"/>
    </w:pPr>
    <w:rPr>
      <w:b/>
      <w:caps/>
    </w:rPr>
  </w:style>
  <w:style w:type="character" w:customStyle="1" w:styleId="FooterChar">
    <w:name w:val="Footer Char"/>
    <w:link w:val="Footer"/>
    <w:uiPriority w:val="99"/>
    <w:rsid w:val="001C0F22"/>
    <w:rPr>
      <w:rFonts w:ascii="Arial" w:hAnsi="Arial"/>
      <w:sz w:val="24"/>
      <w:lang w:eastAsia="en-US"/>
    </w:rPr>
  </w:style>
  <w:style w:type="paragraph" w:styleId="NormalIndent">
    <w:name w:val="Normal Indent"/>
    <w:basedOn w:val="Normal"/>
    <w:uiPriority w:val="99"/>
    <w:rsid w:val="001478C1"/>
    <w:pPr>
      <w:numPr>
        <w:numId w:val="17"/>
      </w:numPr>
      <w:jc w:val="both"/>
    </w:pPr>
    <w:rPr>
      <w:rFonts w:ascii="Arial" w:hAnsi="Arial" w:cs="Arial"/>
    </w:rPr>
  </w:style>
  <w:style w:type="paragraph" w:customStyle="1" w:styleId="Bodysubclause">
    <w:name w:val="Body  sub clause"/>
    <w:basedOn w:val="Normal"/>
    <w:rsid w:val="00BF08E4"/>
    <w:pPr>
      <w:spacing w:before="240" w:after="120" w:line="300" w:lineRule="atLeast"/>
      <w:ind w:left="720"/>
      <w:jc w:val="both"/>
    </w:pPr>
    <w:rPr>
      <w:sz w:val="22"/>
    </w:rPr>
  </w:style>
  <w:style w:type="paragraph" w:customStyle="1" w:styleId="Bodyclause">
    <w:name w:val="Body  clause"/>
    <w:basedOn w:val="Normal"/>
    <w:next w:val="Heading1"/>
    <w:rsid w:val="00BF08E4"/>
    <w:pPr>
      <w:spacing w:before="120" w:after="120" w:line="300" w:lineRule="atLeast"/>
      <w:ind w:left="720"/>
      <w:jc w:val="both"/>
    </w:pPr>
    <w:rPr>
      <w:sz w:val="22"/>
    </w:rPr>
  </w:style>
  <w:style w:type="paragraph" w:customStyle="1" w:styleId="Bodypara">
    <w:name w:val="Body para"/>
    <w:basedOn w:val="Normal"/>
    <w:rsid w:val="00BF08E4"/>
    <w:pPr>
      <w:spacing w:after="240" w:line="300" w:lineRule="atLeast"/>
      <w:ind w:left="1559"/>
      <w:jc w:val="both"/>
    </w:pPr>
    <w:rPr>
      <w:sz w:val="22"/>
    </w:rPr>
  </w:style>
  <w:style w:type="paragraph" w:customStyle="1" w:styleId="Definitions">
    <w:name w:val="Definitions"/>
    <w:basedOn w:val="Normal"/>
    <w:rsid w:val="00BF08E4"/>
    <w:pPr>
      <w:tabs>
        <w:tab w:val="left" w:pos="709"/>
      </w:tabs>
      <w:spacing w:after="120" w:line="300" w:lineRule="atLeast"/>
      <w:ind w:left="720"/>
      <w:jc w:val="both"/>
    </w:pPr>
    <w:rPr>
      <w:sz w:val="22"/>
    </w:rPr>
  </w:style>
  <w:style w:type="paragraph" w:customStyle="1" w:styleId="Schparthead">
    <w:name w:val="Sch   part head"/>
    <w:basedOn w:val="Normal"/>
    <w:next w:val="Normal"/>
    <w:rsid w:val="00BF08E4"/>
    <w:pPr>
      <w:keepNext/>
      <w:numPr>
        <w:numId w:val="19"/>
      </w:numPr>
      <w:spacing w:before="240" w:after="240" w:line="300" w:lineRule="atLeast"/>
      <w:jc w:val="center"/>
      <w:outlineLvl w:val="0"/>
    </w:pPr>
    <w:rPr>
      <w:b/>
      <w:kern w:val="28"/>
      <w:sz w:val="22"/>
    </w:rPr>
  </w:style>
  <w:style w:type="paragraph" w:customStyle="1" w:styleId="Sch1styleclause">
    <w:name w:val="Sch  (1style) clause"/>
    <w:basedOn w:val="Normal"/>
    <w:rsid w:val="00BF08E4"/>
    <w:pPr>
      <w:numPr>
        <w:numId w:val="18"/>
      </w:numPr>
      <w:spacing w:before="320" w:line="300" w:lineRule="atLeast"/>
      <w:jc w:val="both"/>
      <w:outlineLvl w:val="0"/>
    </w:pPr>
    <w:rPr>
      <w:b/>
      <w:smallCaps/>
      <w:sz w:val="22"/>
    </w:rPr>
  </w:style>
  <w:style w:type="paragraph" w:customStyle="1" w:styleId="Sch1stylesubclause">
    <w:name w:val="Sch  (1style) sub clause"/>
    <w:basedOn w:val="Normal"/>
    <w:rsid w:val="00BF08E4"/>
    <w:pPr>
      <w:numPr>
        <w:ilvl w:val="1"/>
        <w:numId w:val="18"/>
      </w:numPr>
      <w:spacing w:before="280" w:after="120" w:line="300" w:lineRule="atLeast"/>
      <w:jc w:val="both"/>
      <w:outlineLvl w:val="1"/>
    </w:pPr>
    <w:rPr>
      <w:color w:val="000000"/>
      <w:sz w:val="22"/>
    </w:rPr>
  </w:style>
  <w:style w:type="paragraph" w:customStyle="1" w:styleId="Sch1stylepara">
    <w:name w:val="Sch (1style) para"/>
    <w:basedOn w:val="Normal"/>
    <w:rsid w:val="00BF08E4"/>
    <w:pPr>
      <w:numPr>
        <w:ilvl w:val="2"/>
        <w:numId w:val="18"/>
      </w:numPr>
      <w:spacing w:after="120" w:line="300" w:lineRule="atLeast"/>
      <w:jc w:val="both"/>
    </w:pPr>
    <w:rPr>
      <w:sz w:val="22"/>
    </w:rPr>
  </w:style>
  <w:style w:type="paragraph" w:customStyle="1" w:styleId="Sch1stylesubpara">
    <w:name w:val="Sch (1style) sub para"/>
    <w:basedOn w:val="Heading4"/>
    <w:rsid w:val="00BF08E4"/>
    <w:pPr>
      <w:keepNext w:val="0"/>
      <w:numPr>
        <w:ilvl w:val="3"/>
        <w:numId w:val="18"/>
      </w:numPr>
      <w:tabs>
        <w:tab w:val="clear" w:pos="0"/>
        <w:tab w:val="left" w:pos="2261"/>
      </w:tabs>
      <w:suppressAutoHyphens w:val="0"/>
      <w:spacing w:after="120" w:line="300" w:lineRule="atLeast"/>
    </w:pPr>
    <w:rPr>
      <w:rFonts w:ascii="Times New Roman" w:hAnsi="Times New Roman"/>
      <w:b w:val="0"/>
      <w:sz w:val="22"/>
    </w:rPr>
  </w:style>
  <w:style w:type="character" w:customStyle="1" w:styleId="Defterm">
    <w:name w:val="Defterm"/>
    <w:rsid w:val="00BF08E4"/>
    <w:rPr>
      <w:b/>
      <w:color w:val="000000"/>
      <w:sz w:val="22"/>
    </w:rPr>
  </w:style>
  <w:style w:type="numbering" w:customStyle="1" w:styleId="StyleWFF">
    <w:name w:val="Style WFF"/>
    <w:uiPriority w:val="99"/>
    <w:rsid w:val="00AA46EA"/>
    <w:pPr>
      <w:numPr>
        <w:numId w:val="25"/>
      </w:numPr>
    </w:pPr>
  </w:style>
  <w:style w:type="character" w:styleId="Emphasis">
    <w:name w:val="Emphasis"/>
    <w:uiPriority w:val="20"/>
    <w:qFormat/>
    <w:rsid w:val="00AA46EA"/>
    <w:rPr>
      <w:i/>
      <w:iCs/>
    </w:rPr>
  </w:style>
  <w:style w:type="character" w:customStyle="1" w:styleId="f21">
    <w:name w:val="f21"/>
    <w:rsid w:val="00F17633"/>
    <w:rPr>
      <w:rFonts w:ascii="Arial" w:hAnsi="Arial" w:cs="Arial" w:hint="default"/>
      <w:color w:val="000000"/>
      <w:sz w:val="20"/>
      <w:szCs w:val="20"/>
    </w:rPr>
  </w:style>
  <w:style w:type="character" w:customStyle="1" w:styleId="Level1asHeadingtext">
    <w:name w:val="Level 1 as Heading (text)"/>
    <w:rsid w:val="00D003F5"/>
    <w:rPr>
      <w:b/>
      <w:bCs w:val="0"/>
      <w:caps/>
      <w:color w:val="auto"/>
    </w:rPr>
  </w:style>
  <w:style w:type="paragraph" w:customStyle="1" w:styleId="Appendix">
    <w:name w:val="Appendix #"/>
    <w:basedOn w:val="Body"/>
    <w:next w:val="SubHeading"/>
    <w:rsid w:val="009C6308"/>
    <w:pPr>
      <w:keepNext/>
      <w:keepLines/>
      <w:numPr>
        <w:ilvl w:val="1"/>
        <w:numId w:val="27"/>
      </w:numPr>
      <w:jc w:val="center"/>
    </w:pPr>
    <w:rPr>
      <w:b/>
    </w:rPr>
  </w:style>
  <w:style w:type="paragraph" w:customStyle="1" w:styleId="Part">
    <w:name w:val="Part #"/>
    <w:basedOn w:val="Body"/>
    <w:next w:val="SubHeading"/>
    <w:rsid w:val="009C6308"/>
    <w:pPr>
      <w:keepNext/>
      <w:keepLines/>
      <w:numPr>
        <w:ilvl w:val="2"/>
        <w:numId w:val="27"/>
      </w:numPr>
      <w:jc w:val="center"/>
    </w:pPr>
  </w:style>
  <w:style w:type="paragraph" w:customStyle="1" w:styleId="Schedule">
    <w:name w:val="Schedule #"/>
    <w:basedOn w:val="Body"/>
    <w:next w:val="SubHeading"/>
    <w:rsid w:val="009C6308"/>
    <w:pPr>
      <w:keepNext/>
      <w:keepLines/>
      <w:numPr>
        <w:numId w:val="27"/>
      </w:numPr>
      <w:jc w:val="center"/>
    </w:pPr>
    <w:rPr>
      <w:b/>
    </w:rPr>
  </w:style>
  <w:style w:type="paragraph" w:styleId="ListParagraph">
    <w:name w:val="List Paragraph"/>
    <w:basedOn w:val="Normal"/>
    <w:uiPriority w:val="34"/>
    <w:qFormat/>
    <w:rsid w:val="00190BCD"/>
    <w:pPr>
      <w:widowControl w:val="0"/>
      <w:overflowPunct w:val="0"/>
      <w:autoSpaceDE w:val="0"/>
      <w:autoSpaceDN w:val="0"/>
      <w:adjustRightInd w:val="0"/>
      <w:ind w:left="720"/>
      <w:contextualSpacing/>
      <w:jc w:val="both"/>
      <w:textAlignment w:val="baseline"/>
    </w:pPr>
    <w:rPr>
      <w:sz w:val="22"/>
    </w:rPr>
  </w:style>
  <w:style w:type="character" w:customStyle="1" w:styleId="f14">
    <w:name w:val="f14"/>
    <w:rsid w:val="00B2539C"/>
    <w:rPr>
      <w:rFonts w:ascii="Times" w:hAnsi="Times" w:cs="Times" w:hint="default"/>
      <w:color w:val="000000"/>
      <w:sz w:val="22"/>
      <w:szCs w:val="22"/>
    </w:rPr>
  </w:style>
  <w:style w:type="character" w:customStyle="1" w:styleId="f11">
    <w:name w:val="f11"/>
    <w:basedOn w:val="DefaultParagraphFont"/>
    <w:rsid w:val="00693E5B"/>
    <w:rPr>
      <w:rFonts w:ascii="Arial" w:hAnsi="Arial" w:cs="Arial" w:hint="default"/>
      <w:color w:val="000000"/>
      <w:sz w:val="22"/>
      <w:szCs w:val="22"/>
    </w:rPr>
  </w:style>
  <w:style w:type="paragraph" w:customStyle="1" w:styleId="comments">
    <w:name w:val="comments"/>
    <w:basedOn w:val="Normal"/>
    <w:rsid w:val="00FB1672"/>
    <w:pPr>
      <w:widowControl w:val="0"/>
      <w:overflowPunct w:val="0"/>
      <w:autoSpaceDE w:val="0"/>
      <w:autoSpaceDN w:val="0"/>
      <w:adjustRightInd w:val="0"/>
      <w:spacing w:before="100" w:beforeAutospacing="1" w:after="100" w:afterAutospacing="1"/>
      <w:jc w:val="both"/>
      <w:textAlignment w:val="baseline"/>
    </w:pPr>
    <w:rPr>
      <w:sz w:val="24"/>
      <w:szCs w:val="24"/>
      <w:lang w:eastAsia="en-GB"/>
    </w:rPr>
  </w:style>
  <w:style w:type="paragraph" w:customStyle="1" w:styleId="Appmainhead">
    <w:name w:val="App   main head"/>
    <w:basedOn w:val="Normal"/>
    <w:next w:val="Normal"/>
    <w:rsid w:val="00025276"/>
    <w:pPr>
      <w:pageBreakBefore/>
      <w:numPr>
        <w:numId w:val="32"/>
      </w:numPr>
      <w:spacing w:before="240" w:after="360" w:line="300" w:lineRule="atLeast"/>
      <w:jc w:val="center"/>
    </w:pPr>
    <w:rPr>
      <w:b/>
      <w:sz w:val="22"/>
    </w:rPr>
  </w:style>
  <w:style w:type="paragraph" w:customStyle="1" w:styleId="Bullet30">
    <w:name w:val="Bullet3"/>
    <w:basedOn w:val="Normal"/>
    <w:rsid w:val="00025276"/>
    <w:pPr>
      <w:numPr>
        <w:numId w:val="33"/>
      </w:numPr>
      <w:spacing w:after="240"/>
      <w:jc w:val="both"/>
    </w:pPr>
    <w:rPr>
      <w:sz w:val="22"/>
    </w:rPr>
  </w:style>
  <w:style w:type="character" w:customStyle="1" w:styleId="searchword1">
    <w:name w:val="searchword1"/>
    <w:basedOn w:val="DefaultParagraphFont"/>
    <w:rsid w:val="00012DE3"/>
    <w:rPr>
      <w:shd w:val="clear" w:color="auto" w:fill="FFFF00"/>
    </w:rPr>
  </w:style>
  <w:style w:type="character" w:customStyle="1" w:styleId="searchword2">
    <w:name w:val="searchword2"/>
    <w:basedOn w:val="DefaultParagraphFont"/>
    <w:rsid w:val="00012DE3"/>
    <w:rPr>
      <w:shd w:val="clear" w:color="auto" w:fill="FFFF00"/>
    </w:rPr>
  </w:style>
  <w:style w:type="character" w:customStyle="1" w:styleId="Heading1Char">
    <w:name w:val="Heading 1 Char"/>
    <w:aliases w:val="Level 1 Char,Numbered - 1 Char,Paragraph Char,Section Char,Section Heading Char,Lev 1 Char,AITS 1 Char,AITS Main Heading Char,CBC Heading 1 Char,Lev 11 Char,Numbered - 11 Char,Lev 12 Char,Numbered - 12 Char,Lev 13 Char,Numbered - 13 Char"/>
    <w:link w:val="Heading1"/>
    <w:rsid w:val="002177DD"/>
    <w:rPr>
      <w:rFonts w:ascii="Arial" w:hAnsi="Arial"/>
      <w:b/>
      <w:sz w:val="24"/>
      <w:lang w:eastAsia="en-US"/>
    </w:rPr>
  </w:style>
  <w:style w:type="paragraph" w:styleId="Revision">
    <w:name w:val="Revision"/>
    <w:hidden/>
    <w:uiPriority w:val="99"/>
    <w:semiHidden/>
    <w:rsid w:val="000E2EF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9438">
      <w:bodyDiv w:val="1"/>
      <w:marLeft w:val="0"/>
      <w:marRight w:val="0"/>
      <w:marTop w:val="0"/>
      <w:marBottom w:val="0"/>
      <w:divBdr>
        <w:top w:val="none" w:sz="0" w:space="0" w:color="auto"/>
        <w:left w:val="none" w:sz="0" w:space="0" w:color="auto"/>
        <w:bottom w:val="none" w:sz="0" w:space="0" w:color="auto"/>
        <w:right w:val="none" w:sz="0" w:space="0" w:color="auto"/>
      </w:divBdr>
    </w:div>
    <w:div w:id="1138842469">
      <w:bodyDiv w:val="1"/>
      <w:marLeft w:val="0"/>
      <w:marRight w:val="0"/>
      <w:marTop w:val="0"/>
      <w:marBottom w:val="0"/>
      <w:divBdr>
        <w:top w:val="none" w:sz="0" w:space="0" w:color="auto"/>
        <w:left w:val="none" w:sz="0" w:space="0" w:color="auto"/>
        <w:bottom w:val="none" w:sz="0" w:space="0" w:color="auto"/>
        <w:right w:val="none" w:sz="0" w:space="0" w:color="auto"/>
      </w:divBdr>
    </w:div>
    <w:div w:id="148840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95774-E3EA-4EC0-8958-05749B68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16340</Words>
  <Characters>93141</Characters>
  <Application>Microsoft Office Word</Application>
  <DocSecurity>4</DocSecurity>
  <Lines>776</Lines>
  <Paragraphs>218</Paragraphs>
  <ScaleCrop>false</ScaleCrop>
  <HeadingPairs>
    <vt:vector size="2" baseType="variant">
      <vt:variant>
        <vt:lpstr>Title</vt:lpstr>
      </vt:variant>
      <vt:variant>
        <vt:i4>1</vt:i4>
      </vt:variant>
    </vt:vector>
  </HeadingPairs>
  <TitlesOfParts>
    <vt:vector size="1" baseType="lpstr">
      <vt:lpstr>General Terms and Conditions of Contract</vt:lpstr>
    </vt:vector>
  </TitlesOfParts>
  <Company>Microsoft</Company>
  <LinksUpToDate>false</LinksUpToDate>
  <CharactersWithSpaces>109263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Terms and Conditions of Contract</dc:title>
  <dc:creator>Mark Bassett</dc:creator>
  <cp:lastModifiedBy>KING, Cathy</cp:lastModifiedBy>
  <cp:revision>2</cp:revision>
  <cp:lastPrinted>2014-11-21T11:13:00Z</cp:lastPrinted>
  <dcterms:created xsi:type="dcterms:W3CDTF">2021-09-02T07:55:00Z</dcterms:created>
  <dcterms:modified xsi:type="dcterms:W3CDTF">2021-09-02T07:55:00Z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DocFormat">
    <vt:lpwstr>Word</vt:lpwstr>
  </property>
  <property fmtid="{D5CDD505-2E9C-101B-9397-08002B2CF9AE}" pid="3" name="gDocStore">
    <vt:lpwstr>Unknown</vt:lpwstr>
  </property>
  <property fmtid="{D5CDD505-2E9C-101B-9397-08002B2CF9AE}" pid="4" name="tikitDocRef">
    <vt:lpwstr>HFR/HFR/76851/120003/5335572.2</vt:lpwstr>
  </property>
  <property fmtid="{D5CDD505-2E9C-101B-9397-08002B2CF9AE}" pid="5" name="gMainRef">
    <vt:lpwstr>HFR/HFR/76851/120003/5335572.2</vt:lpwstr>
  </property>
  <property fmtid="{D5CDD505-2E9C-101B-9397-08002B2CF9AE}" pid="6" name="gMainRef1">
    <vt:lpwstr>HFR/HFR/76851/120003/</vt:lpwstr>
  </property>
  <property fmtid="{D5CDD505-2E9C-101B-9397-08002B2CF9AE}" pid="7" name="gMainRef2">
    <vt:lpwstr>5335572.2</vt:lpwstr>
  </property>
  <property fmtid="{D5CDD505-2E9C-101B-9397-08002B2CF9AE}" pid="8" name="tikitDocNumber">
    <vt:lpwstr>5335572</vt:lpwstr>
  </property>
  <property fmtid="{D5CDD505-2E9C-101B-9397-08002B2CF9AE}" pid="9" name="tikitVersionNumber">
    <vt:lpwstr>2</vt:lpwstr>
  </property>
  <property fmtid="{D5CDD505-2E9C-101B-9397-08002B2CF9AE}" pid="10" name="tikitDocType">
    <vt:lpwstr>DOC</vt:lpwstr>
  </property>
  <property fmtid="{D5CDD505-2E9C-101B-9397-08002B2CF9AE}" pid="11" name="tikitDatabaseName">
    <vt:lpwstr>UKMATTERS</vt:lpwstr>
  </property>
  <property fmtid="{D5CDD505-2E9C-101B-9397-08002B2CF9AE}" pid="12" name="tikitDocDescription">
    <vt:lpwstr>Services 5jan05</vt:lpwstr>
  </property>
  <property fmtid="{D5CDD505-2E9C-101B-9397-08002B2CF9AE}" pid="13" name="tikitAuthorID">
    <vt:lpwstr>RANDALHA</vt:lpwstr>
  </property>
  <property fmtid="{D5CDD505-2E9C-101B-9397-08002B2CF9AE}" pid="14" name="tikitAuthorName">
    <vt:lpwstr>Hazel Randall</vt:lpwstr>
  </property>
  <property fmtid="{D5CDD505-2E9C-101B-9397-08002B2CF9AE}" pid="15" name="tikitTypistID">
    <vt:lpwstr>RANDALHA</vt:lpwstr>
  </property>
  <property fmtid="{D5CDD505-2E9C-101B-9397-08002B2CF9AE}" pid="16" name="tikitTypistName">
    <vt:lpwstr>Hazel Randall</vt:lpwstr>
  </property>
  <property fmtid="{D5CDD505-2E9C-101B-9397-08002B2CF9AE}" pid="17" name="tikitClientID">
    <vt:lpwstr>76851</vt:lpwstr>
  </property>
  <property fmtid="{D5CDD505-2E9C-101B-9397-08002B2CF9AE}" pid="18" name="tikitClientDescription">
    <vt:lpwstr>The Office of Government Commerce (Not Consultancy)</vt:lpwstr>
  </property>
  <property fmtid="{D5CDD505-2E9C-101B-9397-08002B2CF9AE}" pid="19" name="tikitMatterID">
    <vt:lpwstr>120003</vt:lpwstr>
  </property>
  <property fmtid="{D5CDD505-2E9C-101B-9397-08002B2CF9AE}" pid="20" name="tikitMatterDescription">
    <vt:lpwstr>OGC Standard Contract Terms</vt:lpwstr>
  </property>
  <property fmtid="{D5CDD505-2E9C-101B-9397-08002B2CF9AE}" pid="21" name="tikitDesignationAuthor">
    <vt:lpwstr>HFR</vt:lpwstr>
  </property>
  <property fmtid="{D5CDD505-2E9C-101B-9397-08002B2CF9AE}" pid="22" name="tikitDesignationOperator">
    <vt:lpwstr>HFR</vt:lpwstr>
  </property>
  <property fmtid="{D5CDD505-2E9C-101B-9397-08002B2CF9AE}" pid="23" name="_NewReviewCycle">
    <vt:lpwstr/>
  </property>
</Properties>
</file>