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4B" w:rsidRPr="00C4604B" w:rsidRDefault="00C4604B" w:rsidP="00C4604B">
      <w:pPr>
        <w:jc w:val="center"/>
        <w:rPr>
          <w:b/>
          <w:bCs/>
          <w:color w:val="538135" w:themeColor="accent6" w:themeShade="BF"/>
          <w:sz w:val="48"/>
        </w:rPr>
      </w:pPr>
      <w:r w:rsidRPr="00C4604B">
        <w:rPr>
          <w:b/>
          <w:bCs/>
          <w:color w:val="538135" w:themeColor="accent6" w:themeShade="BF"/>
          <w:sz w:val="48"/>
        </w:rPr>
        <w:t xml:space="preserve">Doing business with </w:t>
      </w:r>
    </w:p>
    <w:p w:rsidR="00C4604B" w:rsidRPr="00C4604B" w:rsidRDefault="00C4604B" w:rsidP="00C4604B">
      <w:pPr>
        <w:jc w:val="center"/>
        <w:rPr>
          <w:b/>
          <w:bCs/>
          <w:color w:val="538135" w:themeColor="accent6" w:themeShade="BF"/>
        </w:rPr>
      </w:pPr>
      <w:r w:rsidRPr="00C4604B">
        <w:rPr>
          <w:b/>
          <w:bCs/>
          <w:color w:val="538135" w:themeColor="accent6" w:themeShade="BF"/>
          <w:sz w:val="48"/>
        </w:rPr>
        <w:t>Nottinghamshire County Council</w:t>
      </w:r>
    </w:p>
    <w:p w:rsidR="00C4604B" w:rsidRDefault="00C4604B" w:rsidP="00C4604B"/>
    <w:p w:rsidR="00C4604B" w:rsidRPr="00C4604B" w:rsidRDefault="00C4604B" w:rsidP="00C4604B">
      <w:pPr>
        <w:jc w:val="both"/>
        <w:rPr>
          <w:rFonts w:ascii="Batang" w:eastAsia="Batang" w:hAnsi="Batang"/>
          <w:sz w:val="24"/>
        </w:rPr>
      </w:pPr>
      <w:r w:rsidRPr="00C4604B">
        <w:rPr>
          <w:rFonts w:ascii="Batang" w:eastAsia="Batang" w:hAnsi="Batang"/>
          <w:sz w:val="24"/>
        </w:rPr>
        <w:t xml:space="preserve">Come and learn about how to do business with Nottinghamshire County Council. A </w:t>
      </w:r>
      <w:r w:rsidRPr="00C4604B">
        <w:rPr>
          <w:rFonts w:ascii="Batang" w:eastAsia="Batang" w:hAnsi="Batang"/>
          <w:b/>
          <w:sz w:val="24"/>
        </w:rPr>
        <w:t xml:space="preserve">‘Meet the Buyer – Public Sector Procurement’ </w:t>
      </w:r>
      <w:r w:rsidRPr="00C4604B">
        <w:rPr>
          <w:rFonts w:ascii="Batang" w:eastAsia="Batang" w:hAnsi="Batang"/>
          <w:sz w:val="24"/>
        </w:rPr>
        <w:t xml:space="preserve">event has been organised for </w:t>
      </w:r>
      <w:r w:rsidRPr="00C4604B">
        <w:rPr>
          <w:rFonts w:ascii="Batang" w:eastAsia="Batang" w:hAnsi="Batang"/>
          <w:b/>
          <w:sz w:val="24"/>
        </w:rPr>
        <w:t>Friday 15</w:t>
      </w:r>
      <w:r w:rsidRPr="00C4604B">
        <w:rPr>
          <w:rFonts w:ascii="Batang" w:eastAsia="Batang" w:hAnsi="Batang"/>
          <w:b/>
          <w:sz w:val="24"/>
          <w:vertAlign w:val="superscript"/>
        </w:rPr>
        <w:t>th</w:t>
      </w:r>
      <w:r w:rsidRPr="00C4604B">
        <w:rPr>
          <w:rFonts w:ascii="Batang" w:eastAsia="Batang" w:hAnsi="Batang"/>
          <w:b/>
          <w:sz w:val="24"/>
        </w:rPr>
        <w:t xml:space="preserve"> April 2016</w:t>
      </w:r>
      <w:r w:rsidRPr="00C4604B">
        <w:rPr>
          <w:rFonts w:ascii="Batang" w:eastAsia="Batang" w:hAnsi="Batang"/>
          <w:sz w:val="24"/>
        </w:rPr>
        <w:t xml:space="preserve">. If you are keen to work with the County Council and to bid for contracts you will find this unique event very informative. </w:t>
      </w:r>
    </w:p>
    <w:p w:rsidR="00C4604B" w:rsidRPr="00C4604B" w:rsidRDefault="00C4604B" w:rsidP="00C4604B">
      <w:pPr>
        <w:rPr>
          <w:rFonts w:ascii="Batang" w:eastAsia="Batang" w:hAnsi="Batang"/>
          <w:sz w:val="24"/>
        </w:rPr>
      </w:pPr>
    </w:p>
    <w:p w:rsidR="00C4604B" w:rsidRPr="00C4604B" w:rsidRDefault="00C4604B" w:rsidP="00C4604B">
      <w:pPr>
        <w:jc w:val="both"/>
        <w:rPr>
          <w:rFonts w:ascii="Batang" w:eastAsia="Batang" w:hAnsi="Batang"/>
          <w:sz w:val="24"/>
        </w:rPr>
      </w:pPr>
      <w:r w:rsidRPr="00C4604B">
        <w:rPr>
          <w:rFonts w:ascii="Batang" w:eastAsia="Batang" w:hAnsi="Batang"/>
          <w:sz w:val="24"/>
        </w:rPr>
        <w:t xml:space="preserve">The event has been organised by the Procurement team at Nottinghamshire County Council and takes place from </w:t>
      </w:r>
      <w:r w:rsidRPr="00C4604B">
        <w:rPr>
          <w:rFonts w:ascii="Batang" w:eastAsia="Batang" w:hAnsi="Batang"/>
          <w:b/>
          <w:sz w:val="24"/>
        </w:rPr>
        <w:t>9:30am to 1:00pm</w:t>
      </w:r>
      <w:r w:rsidRPr="00C4604B">
        <w:rPr>
          <w:rFonts w:ascii="Batang" w:eastAsia="Batang" w:hAnsi="Batang"/>
          <w:sz w:val="24"/>
        </w:rPr>
        <w:t xml:space="preserve"> at the</w:t>
      </w:r>
      <w:r w:rsidRPr="00C4604B">
        <w:rPr>
          <w:rFonts w:ascii="Batang" w:eastAsia="Batang" w:hAnsi="Batang"/>
          <w:b/>
          <w:sz w:val="24"/>
        </w:rPr>
        <w:t xml:space="preserve"> Kings Mill Conference Centre</w:t>
      </w:r>
      <w:r w:rsidRPr="00C4604B">
        <w:rPr>
          <w:rFonts w:ascii="Batang" w:eastAsia="Batang" w:hAnsi="Batang"/>
          <w:sz w:val="24"/>
        </w:rPr>
        <w:t>. The event will highlight how you can make your business ready to apply and bid for contracts from the public sector. If you find the tendering process difficult to navigate and you’re not sure how, why and when contracts are tendered, take a few hours out and talk to the officers involved from the County Council.</w:t>
      </w:r>
    </w:p>
    <w:p w:rsidR="00C4604B" w:rsidRPr="00C4604B" w:rsidRDefault="00C4604B" w:rsidP="00C4604B">
      <w:pPr>
        <w:rPr>
          <w:rFonts w:ascii="Batang" w:eastAsia="Batang" w:hAnsi="Batang"/>
          <w:sz w:val="24"/>
        </w:rPr>
      </w:pPr>
    </w:p>
    <w:p w:rsidR="00C4604B" w:rsidRPr="00C4604B" w:rsidRDefault="00C4604B" w:rsidP="00C4604B">
      <w:pPr>
        <w:jc w:val="both"/>
        <w:rPr>
          <w:rFonts w:ascii="Batang" w:eastAsia="Batang" w:hAnsi="Batang"/>
          <w:sz w:val="24"/>
        </w:rPr>
      </w:pPr>
      <w:r w:rsidRPr="00C4604B">
        <w:rPr>
          <w:rFonts w:ascii="Batang" w:eastAsia="Batang" w:hAnsi="Batang"/>
          <w:sz w:val="24"/>
        </w:rPr>
        <w:t>Millions of pounds are spent every year on contracts covering a vast array of goods and services that include IT, facilities, estates, housing, agency working, catering and care services and all are attainable if you know where to look and how to apply.</w:t>
      </w:r>
    </w:p>
    <w:p w:rsidR="00C4604B" w:rsidRPr="00C4604B" w:rsidRDefault="00C4604B" w:rsidP="00C4604B">
      <w:pPr>
        <w:rPr>
          <w:rFonts w:ascii="Batang" w:eastAsia="Batang" w:hAnsi="Batang"/>
          <w:sz w:val="24"/>
        </w:rPr>
      </w:pPr>
    </w:p>
    <w:p w:rsidR="00C4604B" w:rsidRPr="00C4604B" w:rsidRDefault="00C4604B" w:rsidP="00C4604B">
      <w:pPr>
        <w:rPr>
          <w:rFonts w:ascii="Batang" w:eastAsia="Batang" w:hAnsi="Batang"/>
          <w:sz w:val="24"/>
        </w:rPr>
      </w:pPr>
      <w:r w:rsidRPr="00C4604B">
        <w:rPr>
          <w:rFonts w:ascii="Batang" w:eastAsia="Batang" w:hAnsi="Batang"/>
          <w:sz w:val="24"/>
        </w:rPr>
        <w:t xml:space="preserve">For further information and to register your attendance at the event please visit the Eventbrite website </w:t>
      </w:r>
      <w:hyperlink r:id="rId6" w:history="1">
        <w:r w:rsidRPr="00C4604B">
          <w:rPr>
            <w:rStyle w:val="Hyperlink"/>
            <w:rFonts w:ascii="Batang" w:eastAsia="Batang" w:hAnsi="Batang"/>
            <w:sz w:val="24"/>
          </w:rPr>
          <w:t>www.eventbrite.co.uk</w:t>
        </w:r>
      </w:hyperlink>
      <w:r w:rsidRPr="00C4604B">
        <w:rPr>
          <w:rFonts w:ascii="Batang" w:eastAsia="Batang" w:hAnsi="Batang"/>
          <w:color w:val="1F497D"/>
          <w:sz w:val="24"/>
        </w:rPr>
        <w:t xml:space="preserve"> </w:t>
      </w:r>
      <w:r w:rsidRPr="00C4604B">
        <w:rPr>
          <w:rFonts w:ascii="Batang" w:eastAsia="Batang" w:hAnsi="Batang"/>
          <w:sz w:val="24"/>
        </w:rPr>
        <w:t>search for Nottinghamshire County Council or the 15</w:t>
      </w:r>
      <w:r w:rsidRPr="00C4604B">
        <w:rPr>
          <w:rFonts w:ascii="Batang" w:eastAsia="Batang" w:hAnsi="Batang"/>
          <w:sz w:val="24"/>
          <w:vertAlign w:val="superscript"/>
        </w:rPr>
        <w:t>th</w:t>
      </w:r>
      <w:r w:rsidRPr="00C4604B">
        <w:rPr>
          <w:rFonts w:ascii="Batang" w:eastAsia="Batang" w:hAnsi="Batang"/>
          <w:sz w:val="24"/>
        </w:rPr>
        <w:t xml:space="preserve"> April 2016 and quickly book yourself down to attend the event. We regret that spaces are limited, so please register your interest as soon as you can to avoid disappointment.</w:t>
      </w:r>
    </w:p>
    <w:p w:rsidR="009B05B6" w:rsidRPr="00C4604B" w:rsidRDefault="009B05B6">
      <w:pPr>
        <w:rPr>
          <w:rFonts w:ascii="Batang" w:eastAsia="Batang" w:hAnsi="Batang"/>
          <w:sz w:val="24"/>
        </w:rPr>
      </w:pPr>
      <w:bookmarkStart w:id="0" w:name="_GoBack"/>
      <w:bookmarkEnd w:id="0"/>
    </w:p>
    <w:sectPr w:rsidR="009B05B6" w:rsidRPr="00C460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10" w:rsidRDefault="001B5410" w:rsidP="00C4604B">
      <w:r>
        <w:separator/>
      </w:r>
    </w:p>
  </w:endnote>
  <w:endnote w:type="continuationSeparator" w:id="0">
    <w:p w:rsidR="001B5410" w:rsidRDefault="001B5410" w:rsidP="00C4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10" w:rsidRDefault="001B5410" w:rsidP="00C4604B">
      <w:r>
        <w:separator/>
      </w:r>
    </w:p>
  </w:footnote>
  <w:footnote w:type="continuationSeparator" w:id="0">
    <w:p w:rsidR="001B5410" w:rsidRDefault="001B5410" w:rsidP="00C4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4B" w:rsidRDefault="00C4604B" w:rsidP="00C4604B">
    <w:pPr>
      <w:pStyle w:val="Header"/>
      <w:ind w:hanging="1134"/>
    </w:pPr>
    <w:r>
      <w:rPr>
        <w:noProof/>
        <w:lang w:eastAsia="en-GB"/>
      </w:rPr>
      <w:drawing>
        <wp:inline distT="0" distB="0" distL="0" distR="0" wp14:anchorId="6E0A81DC" wp14:editId="2424BA74">
          <wp:extent cx="2819400" cy="571500"/>
          <wp:effectExtent l="0" t="0" r="0" b="0"/>
          <wp:docPr id="1" name="Picture 1" descr="N C 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C 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71500"/>
                  </a:xfrm>
                  <a:prstGeom prst="rect">
                    <a:avLst/>
                  </a:prstGeom>
                  <a:noFill/>
                  <a:ln>
                    <a:noFill/>
                  </a:ln>
                </pic:spPr>
              </pic:pic>
            </a:graphicData>
          </a:graphic>
        </wp:inline>
      </w:drawing>
    </w:r>
  </w:p>
  <w:p w:rsidR="00C4604B" w:rsidRDefault="00C46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4B"/>
    <w:rsid w:val="001B5410"/>
    <w:rsid w:val="009B05B6"/>
    <w:rsid w:val="00C4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D17E-593C-4AAC-AF9F-5EDD06FC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04B"/>
    <w:rPr>
      <w:color w:val="0563C1"/>
      <w:u w:val="single"/>
    </w:rPr>
  </w:style>
  <w:style w:type="paragraph" w:styleId="Header">
    <w:name w:val="header"/>
    <w:basedOn w:val="Normal"/>
    <w:link w:val="HeaderChar"/>
    <w:uiPriority w:val="99"/>
    <w:unhideWhenUsed/>
    <w:rsid w:val="00C4604B"/>
    <w:pPr>
      <w:tabs>
        <w:tab w:val="center" w:pos="4513"/>
        <w:tab w:val="right" w:pos="9026"/>
      </w:tabs>
    </w:pPr>
  </w:style>
  <w:style w:type="character" w:customStyle="1" w:styleId="HeaderChar">
    <w:name w:val="Header Char"/>
    <w:basedOn w:val="DefaultParagraphFont"/>
    <w:link w:val="Header"/>
    <w:uiPriority w:val="99"/>
    <w:rsid w:val="00C4604B"/>
    <w:rPr>
      <w:rFonts w:ascii="Calibri" w:hAnsi="Calibri" w:cs="Times New Roman"/>
    </w:rPr>
  </w:style>
  <w:style w:type="paragraph" w:styleId="Footer">
    <w:name w:val="footer"/>
    <w:basedOn w:val="Normal"/>
    <w:link w:val="FooterChar"/>
    <w:uiPriority w:val="99"/>
    <w:unhideWhenUsed/>
    <w:rsid w:val="00C4604B"/>
    <w:pPr>
      <w:tabs>
        <w:tab w:val="center" w:pos="4513"/>
        <w:tab w:val="right" w:pos="9026"/>
      </w:tabs>
    </w:pPr>
  </w:style>
  <w:style w:type="character" w:customStyle="1" w:styleId="FooterChar">
    <w:name w:val="Footer Char"/>
    <w:basedOn w:val="DefaultParagraphFont"/>
    <w:link w:val="Footer"/>
    <w:uiPriority w:val="99"/>
    <w:rsid w:val="00C4604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brite.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Clulow</dc:creator>
  <cp:keywords/>
  <dc:description/>
  <cp:lastModifiedBy>Ceren Clulow</cp:lastModifiedBy>
  <cp:revision>1</cp:revision>
  <dcterms:created xsi:type="dcterms:W3CDTF">2016-02-29T11:35:00Z</dcterms:created>
  <dcterms:modified xsi:type="dcterms:W3CDTF">2016-02-29T11:38:00Z</dcterms:modified>
</cp:coreProperties>
</file>