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C2E" w:rsidRDefault="00FC2C2E" w:rsidP="00FD6D7D">
      <w:pPr>
        <w:rPr>
          <w:rFonts w:ascii="Arial Black" w:hAnsi="Arial Black"/>
          <w:b/>
          <w:noProof/>
          <w:sz w:val="72"/>
        </w:rPr>
      </w:pPr>
      <w:bookmarkStart w:id="0" w:name="_Toc484677658"/>
    </w:p>
    <w:p w:rsidR="00A75DC5" w:rsidRPr="00FC2C2E" w:rsidRDefault="003C32DB" w:rsidP="00FC2C2E">
      <w:pPr>
        <w:jc w:val="center"/>
        <w:rPr>
          <w:rFonts w:ascii="Arial Black" w:hAnsi="Arial Black"/>
          <w:b/>
          <w:noProof/>
          <w:sz w:val="72"/>
        </w:rPr>
      </w:pPr>
      <w:r w:rsidRPr="00FC2C2E">
        <w:rPr>
          <w:rFonts w:ascii="Arial Black" w:hAnsi="Arial Black"/>
          <w:b/>
          <w:noProof/>
          <w:sz w:val="72"/>
        </w:rPr>
        <w:t>INVITATION TO TENDER</w:t>
      </w:r>
      <w:bookmarkEnd w:id="0"/>
    </w:p>
    <w:p w:rsidR="00A75DC5" w:rsidRPr="00CB0197" w:rsidRDefault="00C83ADA" w:rsidP="00A75DC5">
      <w:pPr>
        <w:jc w:val="center"/>
        <w:rPr>
          <w:rFonts w:ascii="Arial" w:hAnsi="Arial" w:cs="Arial"/>
          <w:b/>
          <w:sz w:val="28"/>
        </w:rPr>
      </w:pPr>
      <w:r>
        <w:rPr>
          <w:noProof/>
          <w:lang w:eastAsia="en-GB"/>
        </w:rPr>
        <mc:AlternateContent>
          <mc:Choice Requires="wps">
            <w:drawing>
              <wp:anchor distT="0" distB="0" distL="114300" distR="114300" simplePos="0" relativeHeight="251657216" behindDoc="0" locked="0" layoutInCell="1" allowOverlap="1" wp14:anchorId="0A82B361" wp14:editId="532840A4">
                <wp:simplePos x="0" y="0"/>
                <wp:positionH relativeFrom="column">
                  <wp:posOffset>883920</wp:posOffset>
                </wp:positionH>
                <wp:positionV relativeFrom="paragraph">
                  <wp:posOffset>25400</wp:posOffset>
                </wp:positionV>
                <wp:extent cx="4453890" cy="1725930"/>
                <wp:effectExtent l="0" t="0" r="0" b="0"/>
                <wp:wrapNone/>
                <wp:docPr id="4"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3890" cy="1725930"/>
                        </a:xfrm>
                        <a:prstGeom prst="roundRect">
                          <a:avLst>
                            <a:gd name="adj" fmla="val 16667"/>
                          </a:avLst>
                        </a:prstGeom>
                        <a:noFill/>
                        <a:ln>
                          <a:noFill/>
                        </a:ln>
                        <a:extLst>
                          <a:ext uri="{909E8E84-426E-40DD-AFC4-6F175D3DCCD1}">
                            <a14:hiddenFill xmlns:a14="http://schemas.microsoft.com/office/drawing/2010/main">
                              <a:solidFill>
                                <a:srgbClr val="008080"/>
                              </a:solidFill>
                            </a14:hiddenFill>
                          </a:ext>
                          <a:ext uri="{91240B29-F687-4F45-9708-019B960494DF}">
                            <a14:hiddenLine xmlns:a14="http://schemas.microsoft.com/office/drawing/2010/main" w="9525">
                              <a:solidFill>
                                <a:srgbClr val="808080"/>
                              </a:solidFill>
                              <a:round/>
                              <a:headEnd/>
                              <a:tailEnd/>
                            </a14:hiddenLine>
                          </a:ext>
                        </a:extLst>
                      </wps:spPr>
                      <wps:txbx>
                        <w:txbxContent>
                          <w:p w:rsidR="00C47EF6" w:rsidRDefault="00C47EF6" w:rsidP="00A75DC5">
                            <w:pPr>
                              <w:jc w:val="center"/>
                              <w:rPr>
                                <w:rFonts w:ascii="Arial" w:hAnsi="Arial" w:cs="Arial"/>
                                <w:sz w:val="22"/>
                              </w:rPr>
                            </w:pPr>
                          </w:p>
                          <w:p w:rsidR="00C47EF6" w:rsidRDefault="00C47EF6" w:rsidP="00A75DC5">
                            <w:pPr>
                              <w:jc w:val="center"/>
                              <w:rPr>
                                <w:rFonts w:ascii="Arial" w:hAnsi="Arial" w:cs="Arial"/>
                                <w:b/>
                                <w:sz w:val="24"/>
                              </w:rPr>
                            </w:pPr>
                          </w:p>
                          <w:p w:rsidR="00C47EF6" w:rsidRPr="00DB0434" w:rsidRDefault="00C47EF6" w:rsidP="00CF0479">
                            <w:pPr>
                              <w:jc w:val="center"/>
                              <w:rPr>
                                <w:rFonts w:ascii="Arial" w:hAnsi="Arial" w:cs="Arial"/>
                                <w:sz w:val="28"/>
                                <w:szCs w:val="28"/>
                              </w:rPr>
                            </w:pPr>
                            <w:r w:rsidRPr="00DB0434">
                              <w:rPr>
                                <w:rFonts w:ascii="Arial" w:hAnsi="Arial" w:cs="Arial"/>
                                <w:sz w:val="28"/>
                                <w:szCs w:val="28"/>
                              </w:rPr>
                              <w:t>For the provision of Community Based Volunteer Services: Edge of Care and Early Help</w:t>
                            </w:r>
                          </w:p>
                          <w:p w:rsidR="00C47EF6" w:rsidRPr="003C32DB" w:rsidRDefault="00C47EF6" w:rsidP="00A75DC5">
                            <w:pPr>
                              <w:jc w:val="center"/>
                              <w:rPr>
                                <w:rFonts w:ascii="Arial" w:hAnsi="Arial" w:cs="Arial"/>
                                <w:sz w:val="28"/>
                                <w:szCs w:val="28"/>
                                <w:highlight w:val="yellow"/>
                              </w:rPr>
                            </w:pPr>
                          </w:p>
                          <w:p w:rsidR="00C47EF6" w:rsidRPr="003C32DB" w:rsidRDefault="00C47EF6" w:rsidP="00E062BF">
                            <w:pPr>
                              <w:jc w:val="center"/>
                              <w:rPr>
                                <w:rFonts w:ascii="Arial" w:hAnsi="Arial" w:cs="Arial"/>
                                <w:sz w:val="28"/>
                                <w:szCs w:val="28"/>
                              </w:rPr>
                            </w:pPr>
                            <w:r w:rsidRPr="003C32DB">
                              <w:rPr>
                                <w:rFonts w:ascii="Arial" w:hAnsi="Arial" w:cs="Arial"/>
                                <w:b/>
                                <w:sz w:val="28"/>
                                <w:szCs w:val="28"/>
                              </w:rPr>
                              <w:t xml:space="preserve">Contract Ref </w:t>
                            </w:r>
                            <w:r>
                              <w:rPr>
                                <w:rFonts w:ascii="Arial" w:hAnsi="Arial" w:cs="Arial"/>
                                <w:b/>
                                <w:sz w:val="28"/>
                                <w:szCs w:val="28"/>
                              </w:rPr>
                              <w:t xml:space="preserve">TD1317 </w:t>
                            </w:r>
                            <w:r w:rsidRPr="009F7A3F">
                              <w:rPr>
                                <w:rFonts w:ascii="Arial" w:hAnsi="Arial" w:cs="Arial"/>
                                <w:b/>
                                <w:sz w:val="28"/>
                                <w:szCs w:val="28"/>
                              </w:rPr>
                              <w:t>(DN321688</w:t>
                            </w:r>
                            <w:r>
                              <w:rPr>
                                <w:rFonts w:ascii="Arial" w:hAnsi="Arial" w:cs="Arial"/>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26" style="position:absolute;left:0;text-align:left;margin-left:69.6pt;margin-top:2pt;width:350.7pt;height:13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" filled="f" fillcolor="teal" stroked="f" strokecolor="gray">
                <v:textbox>
                  <w:txbxContent>
                    <w:p w:rsidR="00C47EF6" w:rsidRDefault="00C47EF6" w:rsidP="00A75DC5">
                      <w:pPr>
                        <w:jc w:val="center"/>
                        <w:rPr>
                          <w:rFonts w:ascii="Arial" w:hAnsi="Arial" w:cs="Arial"/>
                          <w:sz w:val="22"/>
                        </w:rPr>
                      </w:pPr>
                    </w:p>
                    <w:p w:rsidR="00C47EF6" w:rsidRDefault="00C47EF6" w:rsidP="00A75DC5">
                      <w:pPr>
                        <w:jc w:val="center"/>
                        <w:rPr>
                          <w:rFonts w:ascii="Arial" w:hAnsi="Arial" w:cs="Arial"/>
                          <w:b/>
                          <w:sz w:val="24"/>
                        </w:rPr>
                      </w:pPr>
                    </w:p>
                    <w:p w:rsidR="00C47EF6" w:rsidRPr="00DB0434" w:rsidRDefault="00C47EF6" w:rsidP="00CF0479">
                      <w:pPr>
                        <w:jc w:val="center"/>
                        <w:rPr>
                          <w:rFonts w:ascii="Arial" w:hAnsi="Arial" w:cs="Arial"/>
                          <w:sz w:val="28"/>
                          <w:szCs w:val="28"/>
                        </w:rPr>
                      </w:pPr>
                      <w:r w:rsidRPr="00DB0434">
                        <w:rPr>
                          <w:rFonts w:ascii="Arial" w:hAnsi="Arial" w:cs="Arial"/>
                          <w:sz w:val="28"/>
                          <w:szCs w:val="28"/>
                        </w:rPr>
                        <w:t>For the provision of Community Based Volunteer Services: Edge of Care and Early Help</w:t>
                      </w:r>
                    </w:p>
                    <w:p w:rsidR="00C47EF6" w:rsidRPr="003C32DB" w:rsidRDefault="00C47EF6" w:rsidP="00A75DC5">
                      <w:pPr>
                        <w:jc w:val="center"/>
                        <w:rPr>
                          <w:rFonts w:ascii="Arial" w:hAnsi="Arial" w:cs="Arial"/>
                          <w:sz w:val="28"/>
                          <w:szCs w:val="28"/>
                          <w:highlight w:val="yellow"/>
                        </w:rPr>
                      </w:pPr>
                    </w:p>
                    <w:p w:rsidR="00C47EF6" w:rsidRPr="003C32DB" w:rsidRDefault="00C47EF6" w:rsidP="00E062BF">
                      <w:pPr>
                        <w:jc w:val="center"/>
                        <w:rPr>
                          <w:rFonts w:ascii="Arial" w:hAnsi="Arial" w:cs="Arial"/>
                          <w:sz w:val="28"/>
                          <w:szCs w:val="28"/>
                        </w:rPr>
                      </w:pPr>
                      <w:r w:rsidRPr="003C32DB">
                        <w:rPr>
                          <w:rFonts w:ascii="Arial" w:hAnsi="Arial" w:cs="Arial"/>
                          <w:b/>
                          <w:sz w:val="28"/>
                          <w:szCs w:val="28"/>
                        </w:rPr>
                        <w:t xml:space="preserve">Contract Ref </w:t>
                      </w:r>
                      <w:r>
                        <w:rPr>
                          <w:rFonts w:ascii="Arial" w:hAnsi="Arial" w:cs="Arial"/>
                          <w:b/>
                          <w:sz w:val="28"/>
                          <w:szCs w:val="28"/>
                        </w:rPr>
                        <w:t xml:space="preserve">TD1317 </w:t>
                      </w:r>
                      <w:r w:rsidRPr="009F7A3F">
                        <w:rPr>
                          <w:rFonts w:ascii="Arial" w:hAnsi="Arial" w:cs="Arial"/>
                          <w:b/>
                          <w:sz w:val="28"/>
                          <w:szCs w:val="28"/>
                        </w:rPr>
                        <w:t>(DN321688</w:t>
                      </w:r>
                      <w:r>
                        <w:rPr>
                          <w:rFonts w:ascii="Arial" w:hAnsi="Arial" w:cs="Arial"/>
                          <w:b/>
                          <w:sz w:val="28"/>
                          <w:szCs w:val="28"/>
                        </w:rPr>
                        <w:t>)</w:t>
                      </w:r>
                    </w:p>
                  </w:txbxContent>
                </v:textbox>
              </v:roundrect>
            </w:pict>
          </mc:Fallback>
        </mc:AlternateContent>
      </w:r>
    </w:p>
    <w:p w:rsidR="00A75DC5" w:rsidRPr="00CB0197" w:rsidRDefault="00A75DC5" w:rsidP="00A75DC5">
      <w:pPr>
        <w:jc w:val="center"/>
        <w:rPr>
          <w:rFonts w:ascii="Arial" w:hAnsi="Arial" w:cs="Arial"/>
          <w:b/>
          <w:sz w:val="28"/>
        </w:rPr>
      </w:pPr>
    </w:p>
    <w:p w:rsidR="00A75DC5" w:rsidRPr="00CB0197" w:rsidRDefault="00A75DC5" w:rsidP="00A75DC5">
      <w:pPr>
        <w:rPr>
          <w:rFonts w:ascii="Arial" w:hAnsi="Arial" w:cs="Arial"/>
        </w:rPr>
      </w:pPr>
    </w:p>
    <w:p w:rsidR="00A75DC5" w:rsidRPr="00CB0197" w:rsidRDefault="00A75DC5" w:rsidP="00A75DC5">
      <w:pPr>
        <w:rPr>
          <w:rFonts w:ascii="Arial" w:hAnsi="Arial" w:cs="Arial"/>
          <w:sz w:val="24"/>
          <w:szCs w:val="24"/>
        </w:rPr>
      </w:pPr>
    </w:p>
    <w:p w:rsidR="003054C3" w:rsidRDefault="003054C3" w:rsidP="00A75DC5">
      <w:pPr>
        <w:jc w:val="both"/>
        <w:rPr>
          <w:rFonts w:ascii="Arial" w:hAnsi="Arial" w:cs="Arial"/>
          <w:sz w:val="24"/>
          <w:szCs w:val="24"/>
        </w:rPr>
      </w:pPr>
    </w:p>
    <w:p w:rsidR="003054C3" w:rsidRDefault="003054C3" w:rsidP="00A75DC5">
      <w:pPr>
        <w:jc w:val="both"/>
        <w:rPr>
          <w:rFonts w:ascii="Arial" w:hAnsi="Arial" w:cs="Arial"/>
          <w:sz w:val="24"/>
          <w:szCs w:val="24"/>
        </w:rPr>
      </w:pPr>
    </w:p>
    <w:p w:rsidR="00597893" w:rsidRDefault="00597893" w:rsidP="00A75DC5">
      <w:pPr>
        <w:jc w:val="both"/>
        <w:rPr>
          <w:rFonts w:ascii="Arial" w:hAnsi="Arial" w:cs="Arial"/>
          <w:sz w:val="24"/>
          <w:szCs w:val="24"/>
        </w:rPr>
      </w:pPr>
    </w:p>
    <w:p w:rsidR="00597893" w:rsidRDefault="00597893" w:rsidP="00A75DC5">
      <w:pPr>
        <w:jc w:val="both"/>
        <w:rPr>
          <w:rFonts w:ascii="Arial" w:hAnsi="Arial" w:cs="Arial"/>
          <w:sz w:val="24"/>
          <w:szCs w:val="24"/>
        </w:rPr>
      </w:pPr>
    </w:p>
    <w:p w:rsidR="00597893" w:rsidRPr="00FC2C2E" w:rsidRDefault="00597893" w:rsidP="00A75DC5">
      <w:pPr>
        <w:jc w:val="both"/>
        <w:rPr>
          <w:rFonts w:ascii="Arial" w:hAnsi="Arial" w:cs="Arial"/>
          <w:sz w:val="24"/>
          <w:szCs w:val="24"/>
        </w:rPr>
      </w:pPr>
    </w:p>
    <w:p w:rsidR="00597893" w:rsidRPr="00FC2C2E" w:rsidRDefault="00597893" w:rsidP="00FC2C2E">
      <w:pPr>
        <w:rPr>
          <w:rFonts w:ascii="Arial" w:hAnsi="Arial" w:cs="Arial"/>
          <w:sz w:val="24"/>
          <w:szCs w:val="24"/>
        </w:rPr>
      </w:pPr>
    </w:p>
    <w:p w:rsidR="00A75DC5" w:rsidRPr="00FC2C2E" w:rsidRDefault="003C32DB" w:rsidP="00FC2C2E">
      <w:pPr>
        <w:rPr>
          <w:rFonts w:ascii="Arial" w:hAnsi="Arial" w:cs="Arial"/>
          <w:sz w:val="24"/>
          <w:szCs w:val="24"/>
          <w:highlight w:val="yellow"/>
        </w:rPr>
      </w:pPr>
      <w:r w:rsidRPr="00FC2C2E">
        <w:rPr>
          <w:rFonts w:ascii="Arial" w:hAnsi="Arial" w:cs="Arial"/>
          <w:sz w:val="24"/>
          <w:szCs w:val="24"/>
        </w:rPr>
        <w:t>Is</w:t>
      </w:r>
      <w:r w:rsidR="00A75DC5" w:rsidRPr="00FC2C2E">
        <w:rPr>
          <w:rFonts w:ascii="Arial" w:hAnsi="Arial" w:cs="Arial"/>
          <w:sz w:val="24"/>
          <w:szCs w:val="24"/>
        </w:rPr>
        <w:t>sue Date:</w:t>
      </w:r>
      <w:r w:rsidR="00C47EF6">
        <w:rPr>
          <w:rFonts w:ascii="Arial" w:hAnsi="Arial" w:cs="Arial"/>
          <w:sz w:val="24"/>
          <w:szCs w:val="24"/>
        </w:rPr>
        <w:t xml:space="preserve"> 8</w:t>
      </w:r>
      <w:r w:rsidR="006F7B0D">
        <w:rPr>
          <w:rFonts w:ascii="Arial" w:hAnsi="Arial" w:cs="Arial"/>
          <w:sz w:val="24"/>
          <w:szCs w:val="24"/>
        </w:rPr>
        <w:t xml:space="preserve"> February 2018</w:t>
      </w:r>
    </w:p>
    <w:p w:rsidR="00A75DC5" w:rsidRPr="00FC2C2E" w:rsidRDefault="00A75DC5" w:rsidP="00FC2C2E">
      <w:pPr>
        <w:rPr>
          <w:rFonts w:ascii="Arial" w:hAnsi="Arial" w:cs="Arial"/>
          <w:sz w:val="24"/>
          <w:szCs w:val="24"/>
        </w:rPr>
      </w:pPr>
    </w:p>
    <w:p w:rsidR="00A75DC5" w:rsidRPr="00FC2C2E" w:rsidRDefault="00A75DC5" w:rsidP="00FC2C2E">
      <w:pPr>
        <w:rPr>
          <w:rFonts w:ascii="Arial" w:hAnsi="Arial" w:cs="Arial"/>
          <w:sz w:val="24"/>
          <w:szCs w:val="24"/>
        </w:rPr>
      </w:pPr>
    </w:p>
    <w:p w:rsidR="00A75DC5" w:rsidRPr="00FC2C2E" w:rsidRDefault="00A75DC5" w:rsidP="00FC2C2E">
      <w:pPr>
        <w:rPr>
          <w:rFonts w:ascii="Arial" w:hAnsi="Arial" w:cs="Arial"/>
          <w:sz w:val="24"/>
          <w:szCs w:val="24"/>
        </w:rPr>
      </w:pPr>
      <w:r w:rsidRPr="00FC2C2E">
        <w:rPr>
          <w:rFonts w:ascii="Arial" w:hAnsi="Arial" w:cs="Arial"/>
          <w:sz w:val="24"/>
          <w:szCs w:val="24"/>
        </w:rPr>
        <w:t>Return Date:</w:t>
      </w:r>
      <w:r w:rsidR="006F7B0D">
        <w:rPr>
          <w:rFonts w:ascii="Arial" w:hAnsi="Arial" w:cs="Arial"/>
          <w:sz w:val="24"/>
          <w:szCs w:val="24"/>
        </w:rPr>
        <w:t xml:space="preserve"> </w:t>
      </w:r>
      <w:r w:rsidR="006F7B0D">
        <w:rPr>
          <w:rFonts w:ascii="Arial" w:hAnsi="Arial" w:cs="Arial"/>
          <w:sz w:val="24"/>
          <w:szCs w:val="24"/>
        </w:rPr>
        <w:tab/>
      </w:r>
      <w:r w:rsidR="00FA57A2">
        <w:rPr>
          <w:rFonts w:ascii="Arial" w:hAnsi="Arial" w:cs="Arial"/>
          <w:sz w:val="24"/>
          <w:szCs w:val="24"/>
        </w:rPr>
        <w:t>5</w:t>
      </w:r>
      <w:r w:rsidR="006F7B0D">
        <w:rPr>
          <w:rFonts w:ascii="Arial" w:hAnsi="Arial" w:cs="Arial"/>
          <w:sz w:val="24"/>
          <w:szCs w:val="24"/>
        </w:rPr>
        <w:t xml:space="preserve"> March 2018</w:t>
      </w:r>
      <w:r w:rsidRPr="00FC2C2E">
        <w:rPr>
          <w:rFonts w:ascii="Arial" w:hAnsi="Arial" w:cs="Arial"/>
          <w:sz w:val="24"/>
          <w:szCs w:val="24"/>
        </w:rPr>
        <w:tab/>
      </w:r>
      <w:r w:rsidRPr="00FC2C2E">
        <w:rPr>
          <w:rFonts w:ascii="Arial" w:hAnsi="Arial" w:cs="Arial"/>
          <w:sz w:val="24"/>
          <w:szCs w:val="24"/>
        </w:rPr>
        <w:tab/>
      </w:r>
      <w:r w:rsidRPr="00FC2C2E">
        <w:rPr>
          <w:rFonts w:ascii="Arial" w:hAnsi="Arial" w:cs="Arial"/>
          <w:sz w:val="24"/>
          <w:szCs w:val="24"/>
        </w:rPr>
        <w:tab/>
      </w:r>
    </w:p>
    <w:p w:rsidR="00A75DC5" w:rsidRPr="00FC2C2E" w:rsidRDefault="00A75DC5" w:rsidP="00A75DC5">
      <w:pPr>
        <w:jc w:val="right"/>
        <w:rPr>
          <w:rFonts w:ascii="Arial" w:hAnsi="Arial" w:cs="Arial"/>
          <w:sz w:val="24"/>
          <w:szCs w:val="24"/>
        </w:rPr>
      </w:pPr>
    </w:p>
    <w:p w:rsidR="00A75DC5" w:rsidRPr="00FC2C2E" w:rsidRDefault="003054C3" w:rsidP="00FC2C2E">
      <w:pPr>
        <w:jc w:val="right"/>
        <w:rPr>
          <w:rFonts w:ascii="Arial" w:hAnsi="Arial" w:cs="Arial"/>
          <w:sz w:val="24"/>
          <w:szCs w:val="24"/>
        </w:rPr>
      </w:pPr>
      <w:r w:rsidRPr="00FC2C2E">
        <w:rPr>
          <w:rFonts w:ascii="Arial" w:hAnsi="Arial" w:cs="Arial"/>
          <w:sz w:val="24"/>
          <w:szCs w:val="24"/>
        </w:rPr>
        <w:tab/>
      </w:r>
      <w:r w:rsidR="00DF63A6" w:rsidRPr="00FC2C2E">
        <w:rPr>
          <w:rFonts w:ascii="Arial" w:hAnsi="Arial" w:cs="Arial"/>
          <w:sz w:val="24"/>
          <w:szCs w:val="24"/>
        </w:rPr>
        <w:t>Tender Receipt Officer</w:t>
      </w:r>
      <w:r w:rsidR="00A75DC5" w:rsidRPr="00FC2C2E">
        <w:rPr>
          <w:rFonts w:ascii="Arial" w:hAnsi="Arial" w:cs="Arial"/>
          <w:sz w:val="24"/>
          <w:szCs w:val="24"/>
        </w:rPr>
        <w:t xml:space="preserve"> </w:t>
      </w:r>
    </w:p>
    <w:p w:rsidR="00817714" w:rsidRPr="00FC2C2E" w:rsidRDefault="003054C3" w:rsidP="00FC2C2E">
      <w:pPr>
        <w:jc w:val="right"/>
        <w:rPr>
          <w:rFonts w:ascii="Arial" w:hAnsi="Arial" w:cs="Arial"/>
          <w:sz w:val="24"/>
          <w:szCs w:val="24"/>
        </w:rPr>
      </w:pPr>
      <w:r w:rsidRPr="00FC2C2E">
        <w:rPr>
          <w:rFonts w:ascii="Arial" w:hAnsi="Arial" w:cs="Arial"/>
          <w:sz w:val="24"/>
          <w:szCs w:val="24"/>
        </w:rPr>
        <w:tab/>
      </w:r>
      <w:r w:rsidR="00817714" w:rsidRPr="00FC2C2E">
        <w:rPr>
          <w:rFonts w:ascii="Arial" w:hAnsi="Arial" w:cs="Arial"/>
          <w:sz w:val="24"/>
          <w:szCs w:val="24"/>
          <w:lang w:val="en"/>
        </w:rPr>
        <w:t xml:space="preserve">The </w:t>
      </w:r>
      <w:r w:rsidR="002E02A3">
        <w:rPr>
          <w:rFonts w:ascii="Arial" w:hAnsi="Arial" w:cs="Arial"/>
          <w:sz w:val="24"/>
          <w:szCs w:val="24"/>
          <w:lang w:val="en"/>
        </w:rPr>
        <w:t xml:space="preserve">Council </w:t>
      </w:r>
      <w:r w:rsidR="00817714" w:rsidRPr="00FC2C2E">
        <w:rPr>
          <w:rFonts w:ascii="Arial" w:hAnsi="Arial" w:cs="Arial"/>
          <w:sz w:val="24"/>
          <w:szCs w:val="24"/>
          <w:lang w:val="en"/>
        </w:rPr>
        <w:t>House</w:t>
      </w:r>
      <w:r w:rsidR="00817714" w:rsidRPr="00FC2C2E">
        <w:rPr>
          <w:rFonts w:ascii="Arial" w:hAnsi="Arial" w:cs="Arial"/>
          <w:sz w:val="24"/>
          <w:szCs w:val="24"/>
          <w:lang w:val="en"/>
        </w:rPr>
        <w:br/>
      </w:r>
      <w:r w:rsidR="00817714" w:rsidRPr="00FC2C2E">
        <w:rPr>
          <w:rFonts w:ascii="Arial" w:hAnsi="Arial" w:cs="Arial"/>
          <w:sz w:val="24"/>
          <w:szCs w:val="24"/>
          <w:lang w:val="en"/>
        </w:rPr>
        <w:tab/>
        <w:t>Corporation Street</w:t>
      </w:r>
      <w:r w:rsidR="00817714" w:rsidRPr="00FC2C2E">
        <w:rPr>
          <w:rFonts w:ascii="Arial" w:hAnsi="Arial" w:cs="Arial"/>
          <w:sz w:val="24"/>
          <w:szCs w:val="24"/>
          <w:lang w:val="en"/>
        </w:rPr>
        <w:br/>
      </w:r>
      <w:r w:rsidR="00817714" w:rsidRPr="00FC2C2E">
        <w:rPr>
          <w:rFonts w:ascii="Arial" w:hAnsi="Arial" w:cs="Arial"/>
          <w:sz w:val="24"/>
          <w:szCs w:val="24"/>
          <w:lang w:val="en"/>
        </w:rPr>
        <w:tab/>
        <w:t>Derby</w:t>
      </w:r>
      <w:r w:rsidR="00817714" w:rsidRPr="00FC2C2E">
        <w:rPr>
          <w:rFonts w:ascii="Arial" w:hAnsi="Arial" w:cs="Arial"/>
          <w:sz w:val="24"/>
          <w:szCs w:val="24"/>
          <w:lang w:val="en"/>
        </w:rPr>
        <w:br/>
      </w:r>
      <w:r w:rsidR="00817714" w:rsidRPr="00FC2C2E">
        <w:rPr>
          <w:rFonts w:ascii="Arial" w:hAnsi="Arial" w:cs="Arial"/>
          <w:sz w:val="24"/>
          <w:szCs w:val="24"/>
          <w:lang w:val="en"/>
        </w:rPr>
        <w:tab/>
        <w:t>DE1 2FS</w:t>
      </w:r>
    </w:p>
    <w:p w:rsidR="00A75DC5" w:rsidRPr="00FC2C2E" w:rsidRDefault="00C83ADA" w:rsidP="00FC2C2E">
      <w:pPr>
        <w:jc w:val="right"/>
        <w:rPr>
          <w:rFonts w:ascii="Arial" w:hAnsi="Arial" w:cs="Arial"/>
          <w:sz w:val="24"/>
          <w:szCs w:val="24"/>
        </w:rPr>
      </w:pPr>
      <w:r>
        <w:rPr>
          <w:noProof/>
          <w:lang w:eastAsia="en-GB"/>
        </w:rPr>
        <w:drawing>
          <wp:anchor distT="0" distB="0" distL="114300" distR="114300" simplePos="0" relativeHeight="251658240" behindDoc="0" locked="0" layoutInCell="1" allowOverlap="1" wp14:anchorId="472AB1ED" wp14:editId="4BF8B38E">
            <wp:simplePos x="0" y="0"/>
            <wp:positionH relativeFrom="column">
              <wp:posOffset>-563880</wp:posOffset>
            </wp:positionH>
            <wp:positionV relativeFrom="paragraph">
              <wp:posOffset>898525</wp:posOffset>
            </wp:positionV>
            <wp:extent cx="7110730" cy="1637030"/>
            <wp:effectExtent l="0" t="0" r="0" b="1270"/>
            <wp:wrapSquare wrapText="bothSides"/>
            <wp:docPr id="2" name="Picture 38" descr="Description: Description: Description: Description: Description: Description: Description: Description: Document cover 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Description: Description: Description: Description: Description: Description: Description: Document cover eleme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0730" cy="163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3054C3" w:rsidRPr="00FC2C2E">
        <w:rPr>
          <w:rFonts w:ascii="Arial" w:hAnsi="Arial" w:cs="Arial"/>
          <w:sz w:val="24"/>
          <w:szCs w:val="24"/>
        </w:rPr>
        <w:tab/>
      </w:r>
      <w:r w:rsidR="00A75DC5" w:rsidRPr="00FC2C2E">
        <w:rPr>
          <w:rFonts w:ascii="Arial" w:hAnsi="Arial" w:cs="Arial"/>
          <w:sz w:val="24"/>
          <w:szCs w:val="24"/>
        </w:rPr>
        <w:t>Tel</w:t>
      </w:r>
      <w:r w:rsidR="00DF63A6" w:rsidRPr="00FC2C2E">
        <w:rPr>
          <w:rFonts w:ascii="Arial" w:hAnsi="Arial" w:cs="Arial"/>
          <w:sz w:val="24"/>
          <w:szCs w:val="24"/>
        </w:rPr>
        <w:t>:</w:t>
      </w:r>
      <w:r w:rsidR="00A75DC5" w:rsidRPr="00FC2C2E">
        <w:rPr>
          <w:rFonts w:ascii="Arial" w:hAnsi="Arial" w:cs="Arial"/>
          <w:sz w:val="24"/>
          <w:szCs w:val="24"/>
        </w:rPr>
        <w:tab/>
        <w:t>01</w:t>
      </w:r>
      <w:r w:rsidR="00DF63A6" w:rsidRPr="00FC2C2E">
        <w:rPr>
          <w:rFonts w:ascii="Arial" w:hAnsi="Arial" w:cs="Arial"/>
          <w:sz w:val="24"/>
          <w:szCs w:val="24"/>
        </w:rPr>
        <w:t>33</w:t>
      </w:r>
      <w:r w:rsidR="00A75DC5" w:rsidRPr="00FC2C2E">
        <w:rPr>
          <w:rFonts w:ascii="Arial" w:hAnsi="Arial" w:cs="Arial"/>
          <w:sz w:val="24"/>
          <w:szCs w:val="24"/>
        </w:rPr>
        <w:t xml:space="preserve">2 </w:t>
      </w:r>
      <w:r w:rsidR="001241A8" w:rsidRPr="00FC2C2E">
        <w:rPr>
          <w:rFonts w:ascii="Arial" w:hAnsi="Arial" w:cs="Arial"/>
          <w:sz w:val="24"/>
          <w:szCs w:val="24"/>
        </w:rPr>
        <w:t>640768</w:t>
      </w:r>
    </w:p>
    <w:p w:rsidR="00A75DC5" w:rsidRPr="00FC2C2E" w:rsidRDefault="003054C3" w:rsidP="00FC2C2E">
      <w:pPr>
        <w:jc w:val="right"/>
        <w:rPr>
          <w:rFonts w:ascii="Arial" w:hAnsi="Arial" w:cs="Arial"/>
          <w:color w:val="FF0000"/>
          <w:sz w:val="24"/>
          <w:szCs w:val="24"/>
        </w:rPr>
      </w:pPr>
      <w:r w:rsidRPr="00FC2C2E">
        <w:rPr>
          <w:rFonts w:ascii="Arial" w:hAnsi="Arial" w:cs="Arial"/>
          <w:sz w:val="24"/>
          <w:szCs w:val="24"/>
        </w:rPr>
        <w:tab/>
      </w:r>
      <w:r w:rsidR="00A75DC5" w:rsidRPr="00FC2C2E">
        <w:rPr>
          <w:rFonts w:ascii="Arial" w:hAnsi="Arial" w:cs="Arial"/>
          <w:sz w:val="24"/>
          <w:szCs w:val="24"/>
        </w:rPr>
        <w:t>Email</w:t>
      </w:r>
      <w:r w:rsidR="00DF63A6" w:rsidRPr="00FC2C2E">
        <w:rPr>
          <w:rFonts w:ascii="Arial" w:hAnsi="Arial" w:cs="Arial"/>
          <w:sz w:val="24"/>
          <w:szCs w:val="24"/>
        </w:rPr>
        <w:t>:</w:t>
      </w:r>
      <w:r w:rsidR="00A75DC5" w:rsidRPr="00FC2C2E">
        <w:rPr>
          <w:rFonts w:ascii="Arial" w:hAnsi="Arial" w:cs="Arial"/>
          <w:color w:val="FF0000"/>
          <w:sz w:val="24"/>
          <w:szCs w:val="24"/>
        </w:rPr>
        <w:t xml:space="preserve"> </w:t>
      </w:r>
      <w:hyperlink r:id="rId10" w:history="1">
        <w:r w:rsidR="00DF63A6" w:rsidRPr="00FC2C2E">
          <w:rPr>
            <w:rStyle w:val="Hyperlink"/>
            <w:rFonts w:ascii="Arial" w:hAnsi="Arial" w:cs="Arial"/>
            <w:sz w:val="24"/>
            <w:szCs w:val="24"/>
          </w:rPr>
          <w:t>procurement@derby.gov.uk</w:t>
        </w:r>
      </w:hyperlink>
    </w:p>
    <w:p w:rsidR="00DF63A6" w:rsidRPr="00CB0197" w:rsidRDefault="00DF63A6" w:rsidP="00A75DC5">
      <w:pPr>
        <w:ind w:left="4320"/>
        <w:rPr>
          <w:rFonts w:ascii="Arial" w:hAnsi="Arial" w:cs="Arial"/>
          <w:color w:val="FF0000"/>
          <w:sz w:val="24"/>
          <w:szCs w:val="24"/>
        </w:rPr>
      </w:pPr>
    </w:p>
    <w:p w:rsidR="00A75DC5" w:rsidRDefault="00A75DC5" w:rsidP="00A75DC5">
      <w:pPr>
        <w:rPr>
          <w:rFonts w:ascii="Arial" w:hAnsi="Arial" w:cs="Arial"/>
          <w:sz w:val="24"/>
        </w:rPr>
      </w:pPr>
    </w:p>
    <w:p w:rsidR="00F515C7" w:rsidRDefault="00F515C7" w:rsidP="00A75DC5">
      <w:pPr>
        <w:rPr>
          <w:rFonts w:ascii="Arial" w:hAnsi="Arial" w:cs="Arial"/>
          <w:sz w:val="24"/>
        </w:rPr>
      </w:pPr>
    </w:p>
    <w:p w:rsidR="00F515C7" w:rsidRDefault="00F515C7" w:rsidP="00A75DC5">
      <w:pPr>
        <w:rPr>
          <w:rFonts w:ascii="Arial" w:hAnsi="Arial" w:cs="Arial"/>
          <w:sz w:val="24"/>
        </w:rPr>
      </w:pPr>
    </w:p>
    <w:p w:rsidR="00F515C7" w:rsidRPr="00CB0197" w:rsidRDefault="00F515C7" w:rsidP="00A75DC5">
      <w:pPr>
        <w:rPr>
          <w:rFonts w:ascii="Arial" w:hAnsi="Arial" w:cs="Arial"/>
          <w:sz w:val="24"/>
        </w:rPr>
      </w:pPr>
    </w:p>
    <w:p w:rsidR="00D95A50" w:rsidRDefault="00D95A50" w:rsidP="00FB5296">
      <w:pPr>
        <w:pStyle w:val="TOC1"/>
        <w:ind w:left="0" w:firstLine="0"/>
        <w:rPr>
          <w:rFonts w:ascii="Arial" w:hAnsi="Arial" w:cs="Arial"/>
          <w:sz w:val="24"/>
          <w:szCs w:val="24"/>
        </w:rPr>
      </w:pPr>
    </w:p>
    <w:p w:rsidR="00F515C7" w:rsidRDefault="00F515C7" w:rsidP="00F515C7">
      <w:pPr>
        <w:rPr>
          <w:lang w:eastAsia="en-GB"/>
        </w:rPr>
      </w:pPr>
    </w:p>
    <w:p w:rsidR="00F515C7" w:rsidRPr="00F515C7" w:rsidRDefault="00F515C7" w:rsidP="00F515C7">
      <w:pPr>
        <w:rPr>
          <w:lang w:eastAsia="en-GB"/>
        </w:rPr>
      </w:pPr>
    </w:p>
    <w:p w:rsidR="00DB0434" w:rsidRDefault="00FB5296">
      <w:pPr>
        <w:pStyle w:val="TOC1"/>
        <w:rPr>
          <w:rFonts w:asciiTheme="minorHAnsi" w:eastAsiaTheme="minorEastAsia" w:hAnsiTheme="minorHAnsi" w:cstheme="minorBidi"/>
          <w:caps w:val="0"/>
          <w:sz w:val="22"/>
          <w:szCs w:val="22"/>
        </w:rPr>
      </w:pPr>
      <w:r>
        <w:rPr>
          <w:rFonts w:ascii="Arial" w:hAnsi="Arial" w:cs="Arial"/>
          <w:caps w:val="0"/>
          <w:sz w:val="24"/>
          <w:szCs w:val="24"/>
        </w:rPr>
        <w:lastRenderedPageBreak/>
        <w:fldChar w:fldCharType="begin"/>
      </w:r>
      <w:r>
        <w:rPr>
          <w:rFonts w:ascii="Arial" w:hAnsi="Arial" w:cs="Arial"/>
          <w:caps w:val="0"/>
          <w:sz w:val="24"/>
          <w:szCs w:val="24"/>
        </w:rPr>
        <w:instrText xml:space="preserve"> TOC \o "1-1" \h \z \u </w:instrText>
      </w:r>
      <w:r>
        <w:rPr>
          <w:rFonts w:ascii="Arial" w:hAnsi="Arial" w:cs="Arial"/>
          <w:caps w:val="0"/>
          <w:sz w:val="24"/>
          <w:szCs w:val="24"/>
        </w:rPr>
        <w:fldChar w:fldCharType="separate"/>
      </w:r>
      <w:hyperlink w:anchor="_Toc505861170" w:history="1">
        <w:r w:rsidR="00DB0434" w:rsidRPr="007F54D9">
          <w:rPr>
            <w:rStyle w:val="Hyperlink"/>
          </w:rPr>
          <w:t>SECTION 1 - GLOSSARY OF KEY TERMS</w:t>
        </w:r>
        <w:r w:rsidR="00DB0434">
          <w:rPr>
            <w:webHidden/>
          </w:rPr>
          <w:tab/>
        </w:r>
        <w:r w:rsidR="00DB0434">
          <w:rPr>
            <w:webHidden/>
          </w:rPr>
          <w:fldChar w:fldCharType="begin"/>
        </w:r>
        <w:r w:rsidR="00DB0434">
          <w:rPr>
            <w:webHidden/>
          </w:rPr>
          <w:instrText xml:space="preserve"> PAGEREF _Toc505861170 \h </w:instrText>
        </w:r>
        <w:r w:rsidR="00DB0434">
          <w:rPr>
            <w:webHidden/>
          </w:rPr>
        </w:r>
        <w:r w:rsidR="00DB0434">
          <w:rPr>
            <w:webHidden/>
          </w:rPr>
          <w:fldChar w:fldCharType="separate"/>
        </w:r>
        <w:r w:rsidR="00DB0434">
          <w:rPr>
            <w:webHidden/>
          </w:rPr>
          <w:t>3</w:t>
        </w:r>
        <w:r w:rsidR="00DB0434">
          <w:rPr>
            <w:webHidden/>
          </w:rPr>
          <w:fldChar w:fldCharType="end"/>
        </w:r>
      </w:hyperlink>
    </w:p>
    <w:p w:rsidR="00DB0434" w:rsidRDefault="00DB0434">
      <w:pPr>
        <w:pStyle w:val="TOC1"/>
        <w:rPr>
          <w:rFonts w:asciiTheme="minorHAnsi" w:eastAsiaTheme="minorEastAsia" w:hAnsiTheme="minorHAnsi" w:cstheme="minorBidi"/>
          <w:caps w:val="0"/>
          <w:sz w:val="22"/>
          <w:szCs w:val="22"/>
        </w:rPr>
      </w:pPr>
      <w:hyperlink w:anchor="_Toc505861171" w:history="1">
        <w:r w:rsidRPr="007F54D9">
          <w:rPr>
            <w:rStyle w:val="Hyperlink"/>
          </w:rPr>
          <w:t>SECTION 2 - PREAMBLE</w:t>
        </w:r>
        <w:r>
          <w:rPr>
            <w:webHidden/>
          </w:rPr>
          <w:tab/>
        </w:r>
        <w:r>
          <w:rPr>
            <w:webHidden/>
          </w:rPr>
          <w:fldChar w:fldCharType="begin"/>
        </w:r>
        <w:r>
          <w:rPr>
            <w:webHidden/>
          </w:rPr>
          <w:instrText xml:space="preserve"> PAGEREF _Toc505861171 \h </w:instrText>
        </w:r>
        <w:r>
          <w:rPr>
            <w:webHidden/>
          </w:rPr>
        </w:r>
        <w:r>
          <w:rPr>
            <w:webHidden/>
          </w:rPr>
          <w:fldChar w:fldCharType="separate"/>
        </w:r>
        <w:r>
          <w:rPr>
            <w:webHidden/>
          </w:rPr>
          <w:t>5</w:t>
        </w:r>
        <w:r>
          <w:rPr>
            <w:webHidden/>
          </w:rPr>
          <w:fldChar w:fldCharType="end"/>
        </w:r>
      </w:hyperlink>
    </w:p>
    <w:p w:rsidR="00DB0434" w:rsidRDefault="00DB0434" w:rsidP="00DB0434">
      <w:pPr>
        <w:pStyle w:val="TOC1"/>
        <w:tabs>
          <w:tab w:val="left" w:pos="1540"/>
        </w:tabs>
        <w:rPr>
          <w:rFonts w:asciiTheme="minorHAnsi" w:eastAsiaTheme="minorEastAsia" w:hAnsiTheme="minorHAnsi" w:cstheme="minorBidi"/>
          <w:caps w:val="0"/>
          <w:sz w:val="22"/>
          <w:szCs w:val="22"/>
        </w:rPr>
      </w:pPr>
      <w:hyperlink w:anchor="_Toc505861172" w:history="1">
        <w:r w:rsidRPr="007F54D9">
          <w:rPr>
            <w:rStyle w:val="Hyperlink"/>
          </w:rPr>
          <w:t>SECTION 3 -</w:t>
        </w:r>
        <w:r>
          <w:rPr>
            <w:rFonts w:asciiTheme="minorHAnsi" w:eastAsiaTheme="minorEastAsia" w:hAnsiTheme="minorHAnsi" w:cstheme="minorBidi"/>
            <w:caps w:val="0"/>
            <w:sz w:val="22"/>
            <w:szCs w:val="22"/>
          </w:rPr>
          <w:tab/>
        </w:r>
        <w:r w:rsidRPr="007F54D9">
          <w:rPr>
            <w:rStyle w:val="Hyperlink"/>
          </w:rPr>
          <w:t>SPECIFICATION</w:t>
        </w:r>
        <w:r>
          <w:rPr>
            <w:webHidden/>
          </w:rPr>
          <w:tab/>
        </w:r>
        <w:r>
          <w:rPr>
            <w:webHidden/>
          </w:rPr>
          <w:fldChar w:fldCharType="begin"/>
        </w:r>
        <w:r>
          <w:rPr>
            <w:webHidden/>
          </w:rPr>
          <w:instrText xml:space="preserve"> PAGEREF _Toc505861172 \h </w:instrText>
        </w:r>
        <w:r>
          <w:rPr>
            <w:webHidden/>
          </w:rPr>
        </w:r>
        <w:r>
          <w:rPr>
            <w:webHidden/>
          </w:rPr>
          <w:fldChar w:fldCharType="separate"/>
        </w:r>
        <w:r>
          <w:rPr>
            <w:webHidden/>
          </w:rPr>
          <w:t>8</w:t>
        </w:r>
        <w:r>
          <w:rPr>
            <w:webHidden/>
          </w:rPr>
          <w:fldChar w:fldCharType="end"/>
        </w:r>
      </w:hyperlink>
    </w:p>
    <w:p w:rsidR="00DB0434" w:rsidRDefault="00DB0434">
      <w:pPr>
        <w:pStyle w:val="TOC1"/>
        <w:rPr>
          <w:rFonts w:asciiTheme="minorHAnsi" w:eastAsiaTheme="minorEastAsia" w:hAnsiTheme="minorHAnsi" w:cstheme="minorBidi"/>
          <w:caps w:val="0"/>
          <w:sz w:val="22"/>
          <w:szCs w:val="22"/>
        </w:rPr>
      </w:pPr>
      <w:hyperlink w:anchor="_Toc505861174" w:history="1">
        <w:r w:rsidRPr="007F54D9">
          <w:rPr>
            <w:rStyle w:val="Hyperlink"/>
          </w:rPr>
          <w:t>SECTION 4 - THE PROCUREMENT PROCESS</w:t>
        </w:r>
        <w:r>
          <w:rPr>
            <w:webHidden/>
          </w:rPr>
          <w:tab/>
        </w:r>
        <w:r>
          <w:rPr>
            <w:webHidden/>
          </w:rPr>
          <w:fldChar w:fldCharType="begin"/>
        </w:r>
        <w:r>
          <w:rPr>
            <w:webHidden/>
          </w:rPr>
          <w:instrText xml:space="preserve"> PAGEREF _Toc505861174 \h </w:instrText>
        </w:r>
        <w:r>
          <w:rPr>
            <w:webHidden/>
          </w:rPr>
        </w:r>
        <w:r>
          <w:rPr>
            <w:webHidden/>
          </w:rPr>
          <w:fldChar w:fldCharType="separate"/>
        </w:r>
        <w:r>
          <w:rPr>
            <w:webHidden/>
          </w:rPr>
          <w:t>26</w:t>
        </w:r>
        <w:r>
          <w:rPr>
            <w:webHidden/>
          </w:rPr>
          <w:fldChar w:fldCharType="end"/>
        </w:r>
      </w:hyperlink>
    </w:p>
    <w:p w:rsidR="00DB0434" w:rsidRDefault="00DB0434">
      <w:pPr>
        <w:pStyle w:val="TOC1"/>
        <w:tabs>
          <w:tab w:val="left" w:pos="1540"/>
        </w:tabs>
        <w:rPr>
          <w:rFonts w:asciiTheme="minorHAnsi" w:eastAsiaTheme="minorEastAsia" w:hAnsiTheme="minorHAnsi" w:cstheme="minorBidi"/>
          <w:caps w:val="0"/>
          <w:sz w:val="22"/>
          <w:szCs w:val="22"/>
        </w:rPr>
      </w:pPr>
      <w:hyperlink w:anchor="_Toc505861175" w:history="1">
        <w:r w:rsidRPr="007F54D9">
          <w:rPr>
            <w:rStyle w:val="Hyperlink"/>
          </w:rPr>
          <w:t>SECTION 5</w:t>
        </w:r>
        <w:r>
          <w:rPr>
            <w:rFonts w:asciiTheme="minorHAnsi" w:eastAsiaTheme="minorEastAsia" w:hAnsiTheme="minorHAnsi" w:cstheme="minorBidi"/>
            <w:caps w:val="0"/>
            <w:sz w:val="22"/>
            <w:szCs w:val="22"/>
          </w:rPr>
          <w:tab/>
        </w:r>
        <w:r w:rsidRPr="007F54D9">
          <w:rPr>
            <w:rStyle w:val="Hyperlink"/>
          </w:rPr>
          <w:t>- CONDITIONS OF TENDER</w:t>
        </w:r>
        <w:r>
          <w:rPr>
            <w:webHidden/>
          </w:rPr>
          <w:tab/>
        </w:r>
        <w:r>
          <w:rPr>
            <w:webHidden/>
          </w:rPr>
          <w:fldChar w:fldCharType="begin"/>
        </w:r>
        <w:r>
          <w:rPr>
            <w:webHidden/>
          </w:rPr>
          <w:instrText xml:space="preserve"> PAGEREF _Toc505861175 \h </w:instrText>
        </w:r>
        <w:r>
          <w:rPr>
            <w:webHidden/>
          </w:rPr>
        </w:r>
        <w:r>
          <w:rPr>
            <w:webHidden/>
          </w:rPr>
          <w:fldChar w:fldCharType="separate"/>
        </w:r>
        <w:r>
          <w:rPr>
            <w:webHidden/>
          </w:rPr>
          <w:t>38</w:t>
        </w:r>
        <w:r>
          <w:rPr>
            <w:webHidden/>
          </w:rPr>
          <w:fldChar w:fldCharType="end"/>
        </w:r>
      </w:hyperlink>
    </w:p>
    <w:p w:rsidR="00DB0434" w:rsidRDefault="00DB0434">
      <w:pPr>
        <w:pStyle w:val="TOC1"/>
        <w:rPr>
          <w:rFonts w:asciiTheme="minorHAnsi" w:eastAsiaTheme="minorEastAsia" w:hAnsiTheme="minorHAnsi" w:cstheme="minorBidi"/>
          <w:caps w:val="0"/>
          <w:sz w:val="22"/>
          <w:szCs w:val="22"/>
        </w:rPr>
      </w:pPr>
      <w:hyperlink w:anchor="_Toc505861176" w:history="1">
        <w:r w:rsidRPr="007F54D9">
          <w:rPr>
            <w:rStyle w:val="Hyperlink"/>
          </w:rPr>
          <w:t>SECTION 6 - PREPATATION AND SUBMISSION OF TENDERS</w:t>
        </w:r>
        <w:r>
          <w:rPr>
            <w:webHidden/>
          </w:rPr>
          <w:tab/>
        </w:r>
        <w:r>
          <w:rPr>
            <w:webHidden/>
          </w:rPr>
          <w:fldChar w:fldCharType="begin"/>
        </w:r>
        <w:r>
          <w:rPr>
            <w:webHidden/>
          </w:rPr>
          <w:instrText xml:space="preserve"> PAGEREF _Toc505861176 \h </w:instrText>
        </w:r>
        <w:r>
          <w:rPr>
            <w:webHidden/>
          </w:rPr>
        </w:r>
        <w:r>
          <w:rPr>
            <w:webHidden/>
          </w:rPr>
          <w:fldChar w:fldCharType="separate"/>
        </w:r>
        <w:r>
          <w:rPr>
            <w:webHidden/>
          </w:rPr>
          <w:t>42</w:t>
        </w:r>
        <w:r>
          <w:rPr>
            <w:webHidden/>
          </w:rPr>
          <w:fldChar w:fldCharType="end"/>
        </w:r>
      </w:hyperlink>
    </w:p>
    <w:p w:rsidR="00DB0434" w:rsidRDefault="00DB0434">
      <w:pPr>
        <w:pStyle w:val="TOC1"/>
        <w:rPr>
          <w:rFonts w:asciiTheme="minorHAnsi" w:eastAsiaTheme="minorEastAsia" w:hAnsiTheme="minorHAnsi" w:cstheme="minorBidi"/>
          <w:caps w:val="0"/>
          <w:sz w:val="22"/>
          <w:szCs w:val="22"/>
        </w:rPr>
      </w:pPr>
      <w:hyperlink w:anchor="_Toc505861177" w:history="1">
        <w:r w:rsidRPr="007F54D9">
          <w:rPr>
            <w:rStyle w:val="Hyperlink"/>
          </w:rPr>
          <w:t>DOCUMENTS FOR RESPONSE</w:t>
        </w:r>
        <w:r>
          <w:rPr>
            <w:webHidden/>
          </w:rPr>
          <w:tab/>
        </w:r>
        <w:r>
          <w:rPr>
            <w:webHidden/>
          </w:rPr>
          <w:fldChar w:fldCharType="begin"/>
        </w:r>
        <w:r>
          <w:rPr>
            <w:webHidden/>
          </w:rPr>
          <w:instrText xml:space="preserve"> PAGEREF _Toc505861177 \h </w:instrText>
        </w:r>
        <w:r>
          <w:rPr>
            <w:webHidden/>
          </w:rPr>
        </w:r>
        <w:r>
          <w:rPr>
            <w:webHidden/>
          </w:rPr>
          <w:fldChar w:fldCharType="separate"/>
        </w:r>
        <w:r>
          <w:rPr>
            <w:webHidden/>
          </w:rPr>
          <w:t>45</w:t>
        </w:r>
        <w:r>
          <w:rPr>
            <w:webHidden/>
          </w:rPr>
          <w:fldChar w:fldCharType="end"/>
        </w:r>
      </w:hyperlink>
    </w:p>
    <w:p w:rsidR="00DB0434" w:rsidRDefault="00DB0434">
      <w:pPr>
        <w:pStyle w:val="TOC1"/>
        <w:tabs>
          <w:tab w:val="left" w:pos="1540"/>
        </w:tabs>
        <w:rPr>
          <w:rFonts w:asciiTheme="minorHAnsi" w:eastAsiaTheme="minorEastAsia" w:hAnsiTheme="minorHAnsi" w:cstheme="minorBidi"/>
          <w:caps w:val="0"/>
          <w:sz w:val="22"/>
          <w:szCs w:val="22"/>
        </w:rPr>
      </w:pPr>
      <w:hyperlink w:anchor="_Toc505861178" w:history="1">
        <w:r w:rsidRPr="007F54D9">
          <w:rPr>
            <w:rStyle w:val="Hyperlink"/>
            <w:rFonts w:eastAsia="Arial"/>
          </w:rPr>
          <w:t>SECTION 7</w:t>
        </w:r>
        <w:r>
          <w:rPr>
            <w:rFonts w:asciiTheme="minorHAnsi" w:eastAsiaTheme="minorEastAsia" w:hAnsiTheme="minorHAnsi" w:cstheme="minorBidi"/>
            <w:caps w:val="0"/>
            <w:sz w:val="22"/>
            <w:szCs w:val="22"/>
          </w:rPr>
          <w:tab/>
        </w:r>
        <w:r w:rsidRPr="007F54D9">
          <w:rPr>
            <w:rStyle w:val="Hyperlink"/>
            <w:rFonts w:eastAsia="Arial"/>
          </w:rPr>
          <w:t>- SERVICE PROVIDERS RESPONSE: SUITABILITY ASSESSMENT QUESTIONNAIRE</w:t>
        </w:r>
        <w:r>
          <w:rPr>
            <w:webHidden/>
          </w:rPr>
          <w:tab/>
        </w:r>
        <w:r>
          <w:rPr>
            <w:webHidden/>
          </w:rPr>
          <w:fldChar w:fldCharType="begin"/>
        </w:r>
        <w:r>
          <w:rPr>
            <w:webHidden/>
          </w:rPr>
          <w:instrText xml:space="preserve"> PAGEREF _Toc505861178 \h </w:instrText>
        </w:r>
        <w:r>
          <w:rPr>
            <w:webHidden/>
          </w:rPr>
        </w:r>
        <w:r>
          <w:rPr>
            <w:webHidden/>
          </w:rPr>
          <w:fldChar w:fldCharType="separate"/>
        </w:r>
        <w:r>
          <w:rPr>
            <w:webHidden/>
          </w:rPr>
          <w:t>46</w:t>
        </w:r>
        <w:r>
          <w:rPr>
            <w:webHidden/>
          </w:rPr>
          <w:fldChar w:fldCharType="end"/>
        </w:r>
      </w:hyperlink>
    </w:p>
    <w:p w:rsidR="00DB0434" w:rsidRDefault="00DB0434">
      <w:pPr>
        <w:pStyle w:val="TOC1"/>
        <w:rPr>
          <w:rFonts w:asciiTheme="minorHAnsi" w:eastAsiaTheme="minorEastAsia" w:hAnsiTheme="minorHAnsi" w:cstheme="minorBidi"/>
          <w:caps w:val="0"/>
          <w:sz w:val="22"/>
          <w:szCs w:val="22"/>
        </w:rPr>
      </w:pPr>
      <w:hyperlink w:anchor="_Toc505861179" w:history="1">
        <w:r w:rsidRPr="007F54D9">
          <w:rPr>
            <w:rStyle w:val="Hyperlink"/>
          </w:rPr>
          <w:t>SECTION 8 - SERVICE PROVIDERS RESPONSE: WORKING METHODS</w:t>
        </w:r>
        <w:r>
          <w:rPr>
            <w:webHidden/>
          </w:rPr>
          <w:tab/>
        </w:r>
        <w:r>
          <w:rPr>
            <w:webHidden/>
          </w:rPr>
          <w:fldChar w:fldCharType="begin"/>
        </w:r>
        <w:r>
          <w:rPr>
            <w:webHidden/>
          </w:rPr>
          <w:instrText xml:space="preserve"> PAGEREF _Toc505861179 \h </w:instrText>
        </w:r>
        <w:r>
          <w:rPr>
            <w:webHidden/>
          </w:rPr>
        </w:r>
        <w:r>
          <w:rPr>
            <w:webHidden/>
          </w:rPr>
          <w:fldChar w:fldCharType="separate"/>
        </w:r>
        <w:r>
          <w:rPr>
            <w:webHidden/>
          </w:rPr>
          <w:t>67</w:t>
        </w:r>
        <w:r>
          <w:rPr>
            <w:webHidden/>
          </w:rPr>
          <w:fldChar w:fldCharType="end"/>
        </w:r>
      </w:hyperlink>
    </w:p>
    <w:p w:rsidR="00DB0434" w:rsidRDefault="00DB0434">
      <w:pPr>
        <w:pStyle w:val="TOC1"/>
        <w:rPr>
          <w:rFonts w:asciiTheme="minorHAnsi" w:eastAsiaTheme="minorEastAsia" w:hAnsiTheme="minorHAnsi" w:cstheme="minorBidi"/>
          <w:caps w:val="0"/>
          <w:sz w:val="22"/>
          <w:szCs w:val="22"/>
        </w:rPr>
      </w:pPr>
      <w:hyperlink w:anchor="_Toc505861180" w:history="1">
        <w:r w:rsidRPr="007F54D9">
          <w:rPr>
            <w:rStyle w:val="Hyperlink"/>
          </w:rPr>
          <w:t>SECTION 9 – SERVICE PROVISION VOLUME FOR FIXED PRICE OF £75,000</w:t>
        </w:r>
        <w:r>
          <w:rPr>
            <w:webHidden/>
          </w:rPr>
          <w:tab/>
        </w:r>
        <w:r>
          <w:rPr>
            <w:webHidden/>
          </w:rPr>
          <w:fldChar w:fldCharType="begin"/>
        </w:r>
        <w:r>
          <w:rPr>
            <w:webHidden/>
          </w:rPr>
          <w:instrText xml:space="preserve"> PAGEREF _Toc505861180 \h </w:instrText>
        </w:r>
        <w:r>
          <w:rPr>
            <w:webHidden/>
          </w:rPr>
        </w:r>
        <w:r>
          <w:rPr>
            <w:webHidden/>
          </w:rPr>
          <w:fldChar w:fldCharType="separate"/>
        </w:r>
        <w:r>
          <w:rPr>
            <w:webHidden/>
          </w:rPr>
          <w:t>72</w:t>
        </w:r>
        <w:r>
          <w:rPr>
            <w:webHidden/>
          </w:rPr>
          <w:fldChar w:fldCharType="end"/>
        </w:r>
      </w:hyperlink>
    </w:p>
    <w:p w:rsidR="00DB0434" w:rsidRDefault="00DB0434">
      <w:pPr>
        <w:pStyle w:val="TOC1"/>
        <w:rPr>
          <w:rFonts w:asciiTheme="minorHAnsi" w:eastAsiaTheme="minorEastAsia" w:hAnsiTheme="minorHAnsi" w:cstheme="minorBidi"/>
          <w:caps w:val="0"/>
          <w:sz w:val="22"/>
          <w:szCs w:val="22"/>
        </w:rPr>
      </w:pPr>
      <w:hyperlink w:anchor="_Toc505861181" w:history="1">
        <w:r w:rsidRPr="007F54D9">
          <w:rPr>
            <w:rStyle w:val="Hyperlink"/>
          </w:rPr>
          <w:t>SECTION 10 - PAYMENT DETAILS</w:t>
        </w:r>
        <w:r>
          <w:rPr>
            <w:webHidden/>
          </w:rPr>
          <w:tab/>
        </w:r>
        <w:r>
          <w:rPr>
            <w:webHidden/>
          </w:rPr>
          <w:fldChar w:fldCharType="begin"/>
        </w:r>
        <w:r>
          <w:rPr>
            <w:webHidden/>
          </w:rPr>
          <w:instrText xml:space="preserve"> PAGEREF _Toc505861181 \h </w:instrText>
        </w:r>
        <w:r>
          <w:rPr>
            <w:webHidden/>
          </w:rPr>
        </w:r>
        <w:r>
          <w:rPr>
            <w:webHidden/>
          </w:rPr>
          <w:fldChar w:fldCharType="separate"/>
        </w:r>
        <w:r>
          <w:rPr>
            <w:webHidden/>
          </w:rPr>
          <w:t>73</w:t>
        </w:r>
        <w:r>
          <w:rPr>
            <w:webHidden/>
          </w:rPr>
          <w:fldChar w:fldCharType="end"/>
        </w:r>
      </w:hyperlink>
    </w:p>
    <w:p w:rsidR="00DB0434" w:rsidRDefault="00DB0434">
      <w:pPr>
        <w:pStyle w:val="TOC1"/>
        <w:rPr>
          <w:rFonts w:asciiTheme="minorHAnsi" w:eastAsiaTheme="minorEastAsia" w:hAnsiTheme="minorHAnsi" w:cstheme="minorBidi"/>
          <w:caps w:val="0"/>
          <w:sz w:val="22"/>
          <w:szCs w:val="22"/>
        </w:rPr>
      </w:pPr>
      <w:hyperlink w:anchor="_Toc505861182" w:history="1">
        <w:r w:rsidRPr="007F54D9">
          <w:rPr>
            <w:rStyle w:val="Hyperlink"/>
          </w:rPr>
          <w:t>SECTION 11 - FORM OF TENDER</w:t>
        </w:r>
        <w:r>
          <w:rPr>
            <w:webHidden/>
          </w:rPr>
          <w:tab/>
        </w:r>
        <w:r>
          <w:rPr>
            <w:webHidden/>
          </w:rPr>
          <w:fldChar w:fldCharType="begin"/>
        </w:r>
        <w:r>
          <w:rPr>
            <w:webHidden/>
          </w:rPr>
          <w:instrText xml:space="preserve"> PAGEREF _Toc505861182 \h </w:instrText>
        </w:r>
        <w:r>
          <w:rPr>
            <w:webHidden/>
          </w:rPr>
        </w:r>
        <w:r>
          <w:rPr>
            <w:webHidden/>
          </w:rPr>
          <w:fldChar w:fldCharType="separate"/>
        </w:r>
        <w:r>
          <w:rPr>
            <w:webHidden/>
          </w:rPr>
          <w:t>74</w:t>
        </w:r>
        <w:r>
          <w:rPr>
            <w:webHidden/>
          </w:rPr>
          <w:fldChar w:fldCharType="end"/>
        </w:r>
      </w:hyperlink>
    </w:p>
    <w:p w:rsidR="00DB0434" w:rsidRDefault="00DB0434">
      <w:pPr>
        <w:pStyle w:val="TOC1"/>
        <w:rPr>
          <w:rFonts w:asciiTheme="minorHAnsi" w:eastAsiaTheme="minorEastAsia" w:hAnsiTheme="minorHAnsi" w:cstheme="minorBidi"/>
          <w:caps w:val="0"/>
          <w:sz w:val="22"/>
          <w:szCs w:val="22"/>
        </w:rPr>
      </w:pPr>
      <w:hyperlink w:anchor="_Toc505861183" w:history="1">
        <w:r w:rsidRPr="007F54D9">
          <w:rPr>
            <w:rStyle w:val="Hyperlink"/>
          </w:rPr>
          <w:t>SECTION 12 - COLLUSIVE TENDERING CERTIFICATE</w:t>
        </w:r>
        <w:r>
          <w:rPr>
            <w:webHidden/>
          </w:rPr>
          <w:tab/>
        </w:r>
        <w:r>
          <w:rPr>
            <w:webHidden/>
          </w:rPr>
          <w:fldChar w:fldCharType="begin"/>
        </w:r>
        <w:r>
          <w:rPr>
            <w:webHidden/>
          </w:rPr>
          <w:instrText xml:space="preserve"> PAGEREF _Toc505861183 \h </w:instrText>
        </w:r>
        <w:r>
          <w:rPr>
            <w:webHidden/>
          </w:rPr>
        </w:r>
        <w:r>
          <w:rPr>
            <w:webHidden/>
          </w:rPr>
          <w:fldChar w:fldCharType="separate"/>
        </w:r>
        <w:r>
          <w:rPr>
            <w:webHidden/>
          </w:rPr>
          <w:t>75</w:t>
        </w:r>
        <w:r>
          <w:rPr>
            <w:webHidden/>
          </w:rPr>
          <w:fldChar w:fldCharType="end"/>
        </w:r>
      </w:hyperlink>
    </w:p>
    <w:p w:rsidR="00DB0434" w:rsidRDefault="00DB0434">
      <w:pPr>
        <w:pStyle w:val="TOC1"/>
        <w:rPr>
          <w:rFonts w:asciiTheme="minorHAnsi" w:eastAsiaTheme="minorEastAsia" w:hAnsiTheme="minorHAnsi" w:cstheme="minorBidi"/>
          <w:caps w:val="0"/>
          <w:sz w:val="22"/>
          <w:szCs w:val="22"/>
        </w:rPr>
      </w:pPr>
      <w:hyperlink w:anchor="_Toc505861184" w:history="1">
        <w:r w:rsidRPr="007F54D9">
          <w:rPr>
            <w:rStyle w:val="Hyperlink"/>
          </w:rPr>
          <w:t>SECTION 13 - FREEDOM OF INFORMATION DISCLOSURE FORM</w:t>
        </w:r>
        <w:r>
          <w:rPr>
            <w:webHidden/>
          </w:rPr>
          <w:tab/>
        </w:r>
        <w:r>
          <w:rPr>
            <w:webHidden/>
          </w:rPr>
          <w:fldChar w:fldCharType="begin"/>
        </w:r>
        <w:r>
          <w:rPr>
            <w:webHidden/>
          </w:rPr>
          <w:instrText xml:space="preserve"> PAGEREF _Toc505861184 \h </w:instrText>
        </w:r>
        <w:r>
          <w:rPr>
            <w:webHidden/>
          </w:rPr>
        </w:r>
        <w:r>
          <w:rPr>
            <w:webHidden/>
          </w:rPr>
          <w:fldChar w:fldCharType="separate"/>
        </w:r>
        <w:r>
          <w:rPr>
            <w:webHidden/>
          </w:rPr>
          <w:t>77</w:t>
        </w:r>
        <w:r>
          <w:rPr>
            <w:webHidden/>
          </w:rPr>
          <w:fldChar w:fldCharType="end"/>
        </w:r>
      </w:hyperlink>
    </w:p>
    <w:p w:rsidR="00DB0434" w:rsidRDefault="00DB0434">
      <w:pPr>
        <w:pStyle w:val="TOC1"/>
        <w:rPr>
          <w:rFonts w:asciiTheme="minorHAnsi" w:eastAsiaTheme="minorEastAsia" w:hAnsiTheme="minorHAnsi" w:cstheme="minorBidi"/>
          <w:caps w:val="0"/>
          <w:sz w:val="22"/>
          <w:szCs w:val="22"/>
        </w:rPr>
      </w:pPr>
      <w:hyperlink w:anchor="_Toc505861185" w:history="1">
        <w:r w:rsidRPr="007F54D9">
          <w:rPr>
            <w:rStyle w:val="Hyperlink"/>
          </w:rPr>
          <w:t>SECTION 14 - SERVICE PROVIDER CHECKLIST</w:t>
        </w:r>
        <w:r>
          <w:rPr>
            <w:webHidden/>
          </w:rPr>
          <w:tab/>
        </w:r>
        <w:r>
          <w:rPr>
            <w:webHidden/>
          </w:rPr>
          <w:fldChar w:fldCharType="begin"/>
        </w:r>
        <w:r>
          <w:rPr>
            <w:webHidden/>
          </w:rPr>
          <w:instrText xml:space="preserve"> PAGEREF _Toc505861185 \h </w:instrText>
        </w:r>
        <w:r>
          <w:rPr>
            <w:webHidden/>
          </w:rPr>
        </w:r>
        <w:r>
          <w:rPr>
            <w:webHidden/>
          </w:rPr>
          <w:fldChar w:fldCharType="separate"/>
        </w:r>
        <w:r>
          <w:rPr>
            <w:webHidden/>
          </w:rPr>
          <w:t>79</w:t>
        </w:r>
        <w:r>
          <w:rPr>
            <w:webHidden/>
          </w:rPr>
          <w:fldChar w:fldCharType="end"/>
        </w:r>
      </w:hyperlink>
    </w:p>
    <w:p w:rsidR="00DB0434" w:rsidRDefault="00DB0434">
      <w:pPr>
        <w:pStyle w:val="TOC1"/>
        <w:rPr>
          <w:rFonts w:asciiTheme="minorHAnsi" w:eastAsiaTheme="minorEastAsia" w:hAnsiTheme="minorHAnsi" w:cstheme="minorBidi"/>
          <w:caps w:val="0"/>
          <w:sz w:val="22"/>
          <w:szCs w:val="22"/>
        </w:rPr>
      </w:pPr>
      <w:hyperlink w:anchor="_Toc505861186" w:history="1">
        <w:r w:rsidRPr="007F54D9">
          <w:rPr>
            <w:rStyle w:val="Hyperlink"/>
          </w:rPr>
          <w:t>SECTION 15 - TERMS AND CONDITIONS OF CONTRACT</w:t>
        </w:r>
        <w:r>
          <w:rPr>
            <w:webHidden/>
          </w:rPr>
          <w:tab/>
        </w:r>
        <w:r>
          <w:rPr>
            <w:webHidden/>
          </w:rPr>
          <w:fldChar w:fldCharType="begin"/>
        </w:r>
        <w:r>
          <w:rPr>
            <w:webHidden/>
          </w:rPr>
          <w:instrText xml:space="preserve"> PAGEREF _Toc505861186 \h </w:instrText>
        </w:r>
        <w:r>
          <w:rPr>
            <w:webHidden/>
          </w:rPr>
        </w:r>
        <w:r>
          <w:rPr>
            <w:webHidden/>
          </w:rPr>
          <w:fldChar w:fldCharType="separate"/>
        </w:r>
        <w:r>
          <w:rPr>
            <w:webHidden/>
          </w:rPr>
          <w:t>80</w:t>
        </w:r>
        <w:r>
          <w:rPr>
            <w:webHidden/>
          </w:rPr>
          <w:fldChar w:fldCharType="end"/>
        </w:r>
      </w:hyperlink>
    </w:p>
    <w:p w:rsidR="00DB0434" w:rsidRDefault="00DB0434">
      <w:pPr>
        <w:pStyle w:val="TOC1"/>
        <w:rPr>
          <w:rFonts w:asciiTheme="minorHAnsi" w:eastAsiaTheme="minorEastAsia" w:hAnsiTheme="minorHAnsi" w:cstheme="minorBidi"/>
          <w:caps w:val="0"/>
          <w:sz w:val="22"/>
          <w:szCs w:val="22"/>
        </w:rPr>
      </w:pPr>
      <w:hyperlink w:anchor="_Toc505861187" w:history="1">
        <w:r w:rsidRPr="007F54D9">
          <w:rPr>
            <w:rStyle w:val="Hyperlink"/>
          </w:rPr>
          <w:t>APPENDIX ONE - EXPLANATION OF SERVICE VOLUME PROVISION FOR FIXED PRICE</w:t>
        </w:r>
        <w:r>
          <w:rPr>
            <w:webHidden/>
          </w:rPr>
          <w:tab/>
        </w:r>
        <w:r>
          <w:rPr>
            <w:webHidden/>
          </w:rPr>
          <w:fldChar w:fldCharType="begin"/>
        </w:r>
        <w:r>
          <w:rPr>
            <w:webHidden/>
          </w:rPr>
          <w:instrText xml:space="preserve"> PAGEREF _Toc505861187 \h </w:instrText>
        </w:r>
        <w:r>
          <w:rPr>
            <w:webHidden/>
          </w:rPr>
        </w:r>
        <w:r>
          <w:rPr>
            <w:webHidden/>
          </w:rPr>
          <w:fldChar w:fldCharType="separate"/>
        </w:r>
        <w:r>
          <w:rPr>
            <w:webHidden/>
          </w:rPr>
          <w:t>81</w:t>
        </w:r>
        <w:r>
          <w:rPr>
            <w:webHidden/>
          </w:rPr>
          <w:fldChar w:fldCharType="end"/>
        </w:r>
      </w:hyperlink>
    </w:p>
    <w:p w:rsidR="00DB0434" w:rsidRDefault="00DB0434">
      <w:pPr>
        <w:pStyle w:val="TOC1"/>
        <w:rPr>
          <w:rFonts w:asciiTheme="minorHAnsi" w:eastAsiaTheme="minorEastAsia" w:hAnsiTheme="minorHAnsi" w:cstheme="minorBidi"/>
          <w:caps w:val="0"/>
          <w:sz w:val="22"/>
          <w:szCs w:val="22"/>
        </w:rPr>
      </w:pPr>
      <w:hyperlink w:anchor="_Toc505861188" w:history="1">
        <w:r w:rsidRPr="007F54D9">
          <w:rPr>
            <w:rStyle w:val="Hyperlink"/>
          </w:rPr>
          <w:t>APPENDIX TWO - EVALUATION MATRIX SHOWING QUALITY CRITERIA</w:t>
        </w:r>
        <w:r>
          <w:rPr>
            <w:webHidden/>
          </w:rPr>
          <w:tab/>
        </w:r>
        <w:r>
          <w:rPr>
            <w:webHidden/>
          </w:rPr>
          <w:fldChar w:fldCharType="begin"/>
        </w:r>
        <w:r>
          <w:rPr>
            <w:webHidden/>
          </w:rPr>
          <w:instrText xml:space="preserve"> PAGEREF _Toc505861188 \h </w:instrText>
        </w:r>
        <w:r>
          <w:rPr>
            <w:webHidden/>
          </w:rPr>
        </w:r>
        <w:r>
          <w:rPr>
            <w:webHidden/>
          </w:rPr>
          <w:fldChar w:fldCharType="separate"/>
        </w:r>
        <w:r>
          <w:rPr>
            <w:webHidden/>
          </w:rPr>
          <w:t>82</w:t>
        </w:r>
        <w:r>
          <w:rPr>
            <w:webHidden/>
          </w:rPr>
          <w:fldChar w:fldCharType="end"/>
        </w:r>
      </w:hyperlink>
    </w:p>
    <w:p w:rsidR="00DB0434" w:rsidRDefault="00DB0434">
      <w:pPr>
        <w:pStyle w:val="TOC1"/>
        <w:rPr>
          <w:rFonts w:asciiTheme="minorHAnsi" w:eastAsiaTheme="minorEastAsia" w:hAnsiTheme="minorHAnsi" w:cstheme="minorBidi"/>
          <w:caps w:val="0"/>
          <w:sz w:val="22"/>
          <w:szCs w:val="22"/>
        </w:rPr>
      </w:pPr>
      <w:hyperlink w:anchor="_Toc505861189" w:history="1">
        <w:r w:rsidRPr="007F54D9">
          <w:rPr>
            <w:rStyle w:val="Hyperlink"/>
          </w:rPr>
          <w:t>APPENDIX THREE - ELECTRONIC SUBMISSION</w:t>
        </w:r>
        <w:r>
          <w:rPr>
            <w:webHidden/>
          </w:rPr>
          <w:tab/>
        </w:r>
        <w:r>
          <w:rPr>
            <w:webHidden/>
          </w:rPr>
          <w:fldChar w:fldCharType="begin"/>
        </w:r>
        <w:r>
          <w:rPr>
            <w:webHidden/>
          </w:rPr>
          <w:instrText xml:space="preserve"> PAGEREF _Toc505861189 \h </w:instrText>
        </w:r>
        <w:r>
          <w:rPr>
            <w:webHidden/>
          </w:rPr>
        </w:r>
        <w:r>
          <w:rPr>
            <w:webHidden/>
          </w:rPr>
          <w:fldChar w:fldCharType="separate"/>
        </w:r>
        <w:r>
          <w:rPr>
            <w:webHidden/>
          </w:rPr>
          <w:t>84</w:t>
        </w:r>
        <w:r>
          <w:rPr>
            <w:webHidden/>
          </w:rPr>
          <w:fldChar w:fldCharType="end"/>
        </w:r>
      </w:hyperlink>
    </w:p>
    <w:p w:rsidR="00DB0434" w:rsidRDefault="00DB0434">
      <w:pPr>
        <w:pStyle w:val="TOC1"/>
        <w:rPr>
          <w:rFonts w:asciiTheme="minorHAnsi" w:eastAsiaTheme="minorEastAsia" w:hAnsiTheme="minorHAnsi" w:cstheme="minorBidi"/>
          <w:caps w:val="0"/>
          <w:sz w:val="22"/>
          <w:szCs w:val="22"/>
        </w:rPr>
      </w:pPr>
      <w:hyperlink w:anchor="_Toc505861190" w:history="1">
        <w:r w:rsidRPr="007F54D9">
          <w:rPr>
            <w:rStyle w:val="Hyperlink"/>
          </w:rPr>
          <w:t>APPENDIX FOUR - DECLINING TO TENDER</w:t>
        </w:r>
        <w:r>
          <w:rPr>
            <w:webHidden/>
          </w:rPr>
          <w:tab/>
        </w:r>
        <w:r>
          <w:rPr>
            <w:webHidden/>
          </w:rPr>
          <w:fldChar w:fldCharType="begin"/>
        </w:r>
        <w:r>
          <w:rPr>
            <w:webHidden/>
          </w:rPr>
          <w:instrText xml:space="preserve"> PAGEREF _Toc505861190 \h </w:instrText>
        </w:r>
        <w:r>
          <w:rPr>
            <w:webHidden/>
          </w:rPr>
        </w:r>
        <w:r>
          <w:rPr>
            <w:webHidden/>
          </w:rPr>
          <w:fldChar w:fldCharType="separate"/>
        </w:r>
        <w:r>
          <w:rPr>
            <w:webHidden/>
          </w:rPr>
          <w:t>85</w:t>
        </w:r>
        <w:r>
          <w:rPr>
            <w:webHidden/>
          </w:rPr>
          <w:fldChar w:fldCharType="end"/>
        </w:r>
      </w:hyperlink>
    </w:p>
    <w:p w:rsidR="00DB0434" w:rsidRDefault="00DB0434">
      <w:pPr>
        <w:pStyle w:val="TOC1"/>
        <w:rPr>
          <w:rFonts w:asciiTheme="minorHAnsi" w:eastAsiaTheme="minorEastAsia" w:hAnsiTheme="minorHAnsi" w:cstheme="minorBidi"/>
          <w:caps w:val="0"/>
          <w:sz w:val="22"/>
          <w:szCs w:val="22"/>
        </w:rPr>
      </w:pPr>
      <w:hyperlink w:anchor="_Toc505861191" w:history="1">
        <w:r w:rsidRPr="007F54D9">
          <w:rPr>
            <w:rStyle w:val="Hyperlink"/>
          </w:rPr>
          <w:t>APPENDIX FIVE - CASHFLOW FINANCIAL ASSESSMENT</w:t>
        </w:r>
        <w:r>
          <w:rPr>
            <w:webHidden/>
          </w:rPr>
          <w:tab/>
        </w:r>
        <w:r>
          <w:rPr>
            <w:webHidden/>
          </w:rPr>
          <w:fldChar w:fldCharType="begin"/>
        </w:r>
        <w:r>
          <w:rPr>
            <w:webHidden/>
          </w:rPr>
          <w:instrText xml:space="preserve"> PAGEREF _Toc505861191 \h </w:instrText>
        </w:r>
        <w:r>
          <w:rPr>
            <w:webHidden/>
          </w:rPr>
        </w:r>
        <w:r>
          <w:rPr>
            <w:webHidden/>
          </w:rPr>
          <w:fldChar w:fldCharType="separate"/>
        </w:r>
        <w:r>
          <w:rPr>
            <w:webHidden/>
          </w:rPr>
          <w:t>86</w:t>
        </w:r>
        <w:r>
          <w:rPr>
            <w:webHidden/>
          </w:rPr>
          <w:fldChar w:fldCharType="end"/>
        </w:r>
      </w:hyperlink>
    </w:p>
    <w:p w:rsidR="00DB0434" w:rsidRDefault="00DB0434">
      <w:pPr>
        <w:pStyle w:val="TOC1"/>
        <w:rPr>
          <w:rFonts w:asciiTheme="minorHAnsi" w:eastAsiaTheme="minorEastAsia" w:hAnsiTheme="minorHAnsi" w:cstheme="minorBidi"/>
          <w:caps w:val="0"/>
          <w:sz w:val="22"/>
          <w:szCs w:val="22"/>
        </w:rPr>
      </w:pPr>
      <w:hyperlink w:anchor="_Toc505861192" w:history="1">
        <w:r w:rsidRPr="007F54D9">
          <w:rPr>
            <w:rStyle w:val="Hyperlink"/>
          </w:rPr>
          <w:t>APPENDIX SIX - TUPE BASE DATA</w:t>
        </w:r>
        <w:r>
          <w:rPr>
            <w:webHidden/>
          </w:rPr>
          <w:tab/>
        </w:r>
        <w:r>
          <w:rPr>
            <w:webHidden/>
          </w:rPr>
          <w:fldChar w:fldCharType="begin"/>
        </w:r>
        <w:r>
          <w:rPr>
            <w:webHidden/>
          </w:rPr>
          <w:instrText xml:space="preserve"> PAGEREF _Toc505861192 \h </w:instrText>
        </w:r>
        <w:r>
          <w:rPr>
            <w:webHidden/>
          </w:rPr>
        </w:r>
        <w:r>
          <w:rPr>
            <w:webHidden/>
          </w:rPr>
          <w:fldChar w:fldCharType="separate"/>
        </w:r>
        <w:r>
          <w:rPr>
            <w:webHidden/>
          </w:rPr>
          <w:t>87</w:t>
        </w:r>
        <w:r>
          <w:rPr>
            <w:webHidden/>
          </w:rPr>
          <w:fldChar w:fldCharType="end"/>
        </w:r>
      </w:hyperlink>
    </w:p>
    <w:p w:rsidR="00DB0434" w:rsidRDefault="00DB0434">
      <w:pPr>
        <w:pStyle w:val="TOC1"/>
        <w:rPr>
          <w:rFonts w:asciiTheme="minorHAnsi" w:eastAsiaTheme="minorEastAsia" w:hAnsiTheme="minorHAnsi" w:cstheme="minorBidi"/>
          <w:caps w:val="0"/>
          <w:sz w:val="22"/>
          <w:szCs w:val="22"/>
        </w:rPr>
      </w:pPr>
      <w:hyperlink w:anchor="_Toc505861193" w:history="1">
        <w:r w:rsidRPr="007F54D9">
          <w:rPr>
            <w:rStyle w:val="Hyperlink"/>
          </w:rPr>
          <w:t>APPENDIX SEVEN - PERSONAL DATA</w:t>
        </w:r>
        <w:r>
          <w:rPr>
            <w:webHidden/>
          </w:rPr>
          <w:tab/>
        </w:r>
        <w:r>
          <w:rPr>
            <w:webHidden/>
          </w:rPr>
          <w:fldChar w:fldCharType="begin"/>
        </w:r>
        <w:r>
          <w:rPr>
            <w:webHidden/>
          </w:rPr>
          <w:instrText xml:space="preserve"> PAGEREF _Toc505861193 \h </w:instrText>
        </w:r>
        <w:r>
          <w:rPr>
            <w:webHidden/>
          </w:rPr>
        </w:r>
        <w:r>
          <w:rPr>
            <w:webHidden/>
          </w:rPr>
          <w:fldChar w:fldCharType="separate"/>
        </w:r>
        <w:r>
          <w:rPr>
            <w:webHidden/>
          </w:rPr>
          <w:t>88</w:t>
        </w:r>
        <w:r>
          <w:rPr>
            <w:webHidden/>
          </w:rPr>
          <w:fldChar w:fldCharType="end"/>
        </w:r>
      </w:hyperlink>
    </w:p>
    <w:p w:rsidR="002A3702" w:rsidRPr="00702DB7" w:rsidRDefault="00FB5296" w:rsidP="00E415F3">
      <w:pPr>
        <w:tabs>
          <w:tab w:val="right" w:leader="dot" w:pos="9639"/>
        </w:tabs>
        <w:ind w:right="-12"/>
        <w:rPr>
          <w:rFonts w:ascii="Arial" w:hAnsi="Arial" w:cs="Arial"/>
          <w:i/>
          <w:iCs/>
          <w:color w:val="0000FF"/>
          <w:sz w:val="24"/>
          <w:szCs w:val="24"/>
        </w:rPr>
      </w:pPr>
      <w:r>
        <w:rPr>
          <w:rFonts w:ascii="Arial" w:hAnsi="Arial" w:cs="Arial"/>
          <w:caps/>
          <w:noProof/>
          <w:sz w:val="24"/>
          <w:szCs w:val="24"/>
          <w:lang w:eastAsia="en-GB"/>
        </w:rPr>
        <w:fldChar w:fldCharType="end"/>
      </w:r>
    </w:p>
    <w:p w:rsidR="00580891" w:rsidRDefault="00580891" w:rsidP="005737F2">
      <w:pPr>
        <w:rPr>
          <w:rFonts w:ascii="Arial" w:hAnsi="Arial" w:cs="Arial"/>
          <w:i/>
          <w:iCs/>
          <w:color w:val="0000FF"/>
          <w:szCs w:val="24"/>
        </w:rPr>
      </w:pPr>
    </w:p>
    <w:p w:rsidR="00791FCE" w:rsidRPr="005737F2" w:rsidRDefault="002A3702" w:rsidP="00580891">
      <w:pPr>
        <w:pStyle w:val="Caption"/>
        <w:rPr>
          <w:rFonts w:ascii="Arial" w:hAnsi="Arial" w:cs="Arial"/>
          <w:b w:val="0"/>
          <w:sz w:val="24"/>
          <w:szCs w:val="24"/>
        </w:rPr>
      </w:pPr>
      <w:r w:rsidRPr="00702DB7">
        <w:rPr>
          <w:rFonts w:ascii="Arial" w:hAnsi="Arial" w:cs="Arial"/>
          <w:b w:val="0"/>
          <w:sz w:val="24"/>
          <w:szCs w:val="24"/>
        </w:rPr>
        <w:br w:type="page"/>
      </w:r>
    </w:p>
    <w:p w:rsidR="00ED48AA" w:rsidRPr="007A6317" w:rsidRDefault="00FB5296" w:rsidP="007A6317">
      <w:pPr>
        <w:pStyle w:val="Heading1"/>
      </w:pPr>
      <w:bookmarkStart w:id="1" w:name="SECTION1"/>
      <w:bookmarkStart w:id="2" w:name="_Toc505861170"/>
      <w:r w:rsidRPr="007A6317">
        <w:lastRenderedPageBreak/>
        <w:t>SECTION 1</w:t>
      </w:r>
      <w:bookmarkEnd w:id="1"/>
      <w:r w:rsidR="007A6317">
        <w:t xml:space="preserve"> - </w:t>
      </w:r>
      <w:r w:rsidR="00ED48AA" w:rsidRPr="007A6317">
        <w:t>GLOSSARY OF KEY TERMS</w:t>
      </w:r>
      <w:bookmarkEnd w:id="2"/>
    </w:p>
    <w:p w:rsidR="009D025B" w:rsidRPr="00702DB7" w:rsidRDefault="009D025B" w:rsidP="005D63F7">
      <w:pPr>
        <w:jc w:val="both"/>
        <w:rPr>
          <w:rFonts w:ascii="Arial" w:hAnsi="Arial" w:cs="Arial"/>
          <w:sz w:val="24"/>
          <w:szCs w:val="24"/>
        </w:rPr>
      </w:pPr>
      <w:r w:rsidRPr="00702DB7">
        <w:rPr>
          <w:rFonts w:ascii="Arial" w:hAnsi="Arial" w:cs="Arial"/>
          <w:sz w:val="24"/>
          <w:szCs w:val="24"/>
        </w:rPr>
        <w:t>Detailed descriptions of the proposed new contract, together with formal definitions of the most important terms and phrases, are given in the rest of the document and in the enclosed Conditions of Contract.  For Tenderers’ convenience, however, the following key terms, which are used throughout this documentation, are defined thus:</w:t>
      </w:r>
    </w:p>
    <w:p w:rsidR="009D025B" w:rsidRPr="00702DB7" w:rsidRDefault="00484B98" w:rsidP="005D63F7">
      <w:pPr>
        <w:tabs>
          <w:tab w:val="left" w:pos="8700"/>
        </w:tabs>
        <w:jc w:val="both"/>
        <w:rPr>
          <w:rFonts w:ascii="Arial" w:hAnsi="Arial" w:cs="Arial"/>
          <w:sz w:val="24"/>
          <w:szCs w:val="24"/>
        </w:rPr>
      </w:pPr>
      <w:r w:rsidRPr="00702DB7">
        <w:rPr>
          <w:rFonts w:ascii="Arial" w:hAnsi="Arial"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6578"/>
      </w:tblGrid>
      <w:tr w:rsidR="009D025B" w:rsidRPr="00702DB7" w:rsidTr="00DB7943">
        <w:tc>
          <w:tcPr>
            <w:tcW w:w="2665" w:type="dxa"/>
            <w:shd w:val="clear" w:color="auto" w:fill="auto"/>
          </w:tcPr>
          <w:p w:rsidR="009D025B" w:rsidRPr="00702DB7" w:rsidRDefault="009D025B" w:rsidP="00A10DD2">
            <w:pPr>
              <w:spacing w:before="40" w:after="40"/>
              <w:jc w:val="both"/>
              <w:rPr>
                <w:rFonts w:ascii="Arial" w:hAnsi="Arial" w:cs="Arial"/>
                <w:b/>
                <w:sz w:val="24"/>
                <w:szCs w:val="24"/>
              </w:rPr>
            </w:pPr>
            <w:r w:rsidRPr="00702DB7">
              <w:rPr>
                <w:rFonts w:ascii="Arial" w:hAnsi="Arial" w:cs="Arial"/>
                <w:b/>
                <w:sz w:val="24"/>
                <w:szCs w:val="24"/>
              </w:rPr>
              <w:t>Agreement</w:t>
            </w:r>
          </w:p>
        </w:tc>
        <w:tc>
          <w:tcPr>
            <w:tcW w:w="6578" w:type="dxa"/>
            <w:shd w:val="clear" w:color="auto" w:fill="auto"/>
          </w:tcPr>
          <w:p w:rsidR="009D025B" w:rsidRPr="00702DB7" w:rsidRDefault="009D025B" w:rsidP="00A10DD2">
            <w:pPr>
              <w:spacing w:before="40" w:after="40"/>
              <w:jc w:val="both"/>
              <w:rPr>
                <w:rFonts w:ascii="Arial" w:hAnsi="Arial" w:cs="Arial"/>
                <w:sz w:val="24"/>
                <w:szCs w:val="24"/>
              </w:rPr>
            </w:pPr>
            <w:r w:rsidRPr="00702DB7">
              <w:rPr>
                <w:rFonts w:ascii="Arial" w:hAnsi="Arial" w:cs="Arial"/>
                <w:sz w:val="24"/>
                <w:szCs w:val="24"/>
              </w:rPr>
              <w:t xml:space="preserve">means the agreement entered into between </w:t>
            </w:r>
            <w:r w:rsidR="002E02A3">
              <w:rPr>
                <w:rFonts w:ascii="Arial" w:hAnsi="Arial" w:cs="Arial"/>
                <w:sz w:val="24"/>
                <w:szCs w:val="24"/>
              </w:rPr>
              <w:t>Derby City Council</w:t>
            </w:r>
            <w:r w:rsidRPr="00702DB7">
              <w:rPr>
                <w:rFonts w:ascii="Arial" w:hAnsi="Arial" w:cs="Arial"/>
                <w:sz w:val="24"/>
                <w:szCs w:val="24"/>
              </w:rPr>
              <w:t xml:space="preserve"> and the </w:t>
            </w:r>
            <w:r w:rsidR="001241A8" w:rsidRPr="00702DB7">
              <w:rPr>
                <w:rFonts w:ascii="Arial" w:hAnsi="Arial" w:cs="Arial"/>
                <w:sz w:val="24"/>
                <w:szCs w:val="24"/>
              </w:rPr>
              <w:t>Service Provider</w:t>
            </w:r>
            <w:r w:rsidRPr="00702DB7">
              <w:rPr>
                <w:rFonts w:ascii="Arial" w:hAnsi="Arial" w:cs="Arial"/>
                <w:sz w:val="24"/>
                <w:szCs w:val="24"/>
              </w:rPr>
              <w:t xml:space="preserve"> embodying the Conditions of Contract, Conditions of Tender and the Specification</w:t>
            </w:r>
            <w:r w:rsidR="00A10DD2">
              <w:rPr>
                <w:rFonts w:ascii="Arial" w:hAnsi="Arial" w:cs="Arial"/>
                <w:sz w:val="24"/>
                <w:szCs w:val="24"/>
              </w:rPr>
              <w:t>.</w:t>
            </w:r>
          </w:p>
        </w:tc>
      </w:tr>
      <w:tr w:rsidR="000243C7" w:rsidRPr="00702DB7" w:rsidTr="00DB7943">
        <w:tc>
          <w:tcPr>
            <w:tcW w:w="2665" w:type="dxa"/>
            <w:shd w:val="clear" w:color="auto" w:fill="auto"/>
          </w:tcPr>
          <w:p w:rsidR="000243C7" w:rsidRDefault="000243C7" w:rsidP="00987D4E">
            <w:pPr>
              <w:spacing w:before="40" w:after="40"/>
              <w:rPr>
                <w:rFonts w:ascii="Arial" w:hAnsi="Arial" w:cs="Arial"/>
                <w:b/>
                <w:sz w:val="24"/>
                <w:szCs w:val="24"/>
              </w:rPr>
            </w:pPr>
            <w:r>
              <w:rPr>
                <w:rFonts w:ascii="Arial" w:hAnsi="Arial" w:cs="Arial"/>
                <w:b/>
                <w:sz w:val="24"/>
                <w:szCs w:val="24"/>
              </w:rPr>
              <w:t>Charges</w:t>
            </w:r>
          </w:p>
        </w:tc>
        <w:tc>
          <w:tcPr>
            <w:tcW w:w="6578" w:type="dxa"/>
            <w:shd w:val="clear" w:color="auto" w:fill="auto"/>
          </w:tcPr>
          <w:p w:rsidR="000243C7" w:rsidRDefault="000243C7" w:rsidP="00987D4E">
            <w:pPr>
              <w:spacing w:before="40" w:after="40"/>
              <w:jc w:val="both"/>
              <w:rPr>
                <w:rFonts w:ascii="Arial" w:hAnsi="Arial" w:cs="Arial"/>
                <w:sz w:val="24"/>
                <w:szCs w:val="24"/>
              </w:rPr>
            </w:pPr>
            <w:r>
              <w:rPr>
                <w:rFonts w:ascii="Arial" w:hAnsi="Arial" w:cs="Arial"/>
                <w:sz w:val="24"/>
                <w:szCs w:val="24"/>
              </w:rPr>
              <w:t xml:space="preserve">means </w:t>
            </w:r>
            <w:r w:rsidRPr="001B75BC">
              <w:rPr>
                <w:rFonts w:ascii="Arial" w:hAnsi="Arial" w:cs="Arial"/>
                <w:sz w:val="24"/>
                <w:szCs w:val="24"/>
              </w:rPr>
              <w:t xml:space="preserve">the </w:t>
            </w:r>
            <w:r>
              <w:rPr>
                <w:rFonts w:ascii="Arial" w:hAnsi="Arial" w:cs="Arial"/>
                <w:sz w:val="24"/>
                <w:szCs w:val="24"/>
              </w:rPr>
              <w:t>C</w:t>
            </w:r>
            <w:r w:rsidRPr="001B75BC">
              <w:rPr>
                <w:rFonts w:ascii="Arial" w:hAnsi="Arial" w:cs="Arial"/>
                <w:sz w:val="24"/>
                <w:szCs w:val="24"/>
              </w:rPr>
              <w:t>harges which shall become due and payable by the Council to the Service Provider in respect of the Services in accordan</w:t>
            </w:r>
            <w:r>
              <w:rPr>
                <w:rFonts w:ascii="Arial" w:hAnsi="Arial" w:cs="Arial"/>
                <w:sz w:val="24"/>
                <w:szCs w:val="24"/>
              </w:rPr>
              <w:t>ce with the provisions of this A</w:t>
            </w:r>
            <w:r w:rsidRPr="001B75BC">
              <w:rPr>
                <w:rFonts w:ascii="Arial" w:hAnsi="Arial" w:cs="Arial"/>
                <w:sz w:val="24"/>
                <w:szCs w:val="24"/>
              </w:rPr>
              <w:t>greement</w:t>
            </w:r>
            <w:r>
              <w:rPr>
                <w:rFonts w:ascii="Arial" w:hAnsi="Arial" w:cs="Arial"/>
                <w:sz w:val="24"/>
                <w:szCs w:val="24"/>
              </w:rPr>
              <w:t>.</w:t>
            </w:r>
          </w:p>
        </w:tc>
      </w:tr>
      <w:tr w:rsidR="009D025B" w:rsidRPr="00702DB7" w:rsidTr="00DB7943">
        <w:tc>
          <w:tcPr>
            <w:tcW w:w="2665" w:type="dxa"/>
            <w:shd w:val="clear" w:color="auto" w:fill="auto"/>
          </w:tcPr>
          <w:p w:rsidR="009D025B" w:rsidRPr="00702DB7" w:rsidRDefault="009D025B" w:rsidP="00A10DD2">
            <w:pPr>
              <w:spacing w:before="40" w:after="40"/>
              <w:jc w:val="both"/>
              <w:rPr>
                <w:rFonts w:ascii="Arial" w:hAnsi="Arial" w:cs="Arial"/>
                <w:b/>
                <w:sz w:val="24"/>
                <w:szCs w:val="24"/>
              </w:rPr>
            </w:pPr>
            <w:r w:rsidRPr="00702DB7">
              <w:rPr>
                <w:rFonts w:ascii="Arial" w:hAnsi="Arial" w:cs="Arial"/>
                <w:b/>
                <w:sz w:val="24"/>
                <w:szCs w:val="24"/>
              </w:rPr>
              <w:t>Commencement Date</w:t>
            </w:r>
          </w:p>
        </w:tc>
        <w:tc>
          <w:tcPr>
            <w:tcW w:w="6578" w:type="dxa"/>
            <w:shd w:val="clear" w:color="auto" w:fill="auto"/>
          </w:tcPr>
          <w:p w:rsidR="009D025B" w:rsidRPr="00702DB7" w:rsidRDefault="009D025B" w:rsidP="006F7B0D">
            <w:pPr>
              <w:spacing w:before="40" w:after="40"/>
              <w:jc w:val="both"/>
              <w:rPr>
                <w:rFonts w:ascii="Arial" w:hAnsi="Arial" w:cs="Arial"/>
                <w:sz w:val="24"/>
                <w:szCs w:val="24"/>
              </w:rPr>
            </w:pPr>
            <w:r w:rsidRPr="00702DB7">
              <w:rPr>
                <w:rFonts w:ascii="Arial" w:hAnsi="Arial" w:cs="Arial"/>
                <w:sz w:val="24"/>
                <w:szCs w:val="24"/>
              </w:rPr>
              <w:t xml:space="preserve">means </w:t>
            </w:r>
            <w:r w:rsidR="006F7B0D">
              <w:rPr>
                <w:rFonts w:ascii="Arial" w:hAnsi="Arial" w:cs="Arial"/>
                <w:sz w:val="24"/>
                <w:szCs w:val="24"/>
              </w:rPr>
              <w:t>1</w:t>
            </w:r>
            <w:r w:rsidR="006F7B0D" w:rsidRPr="006F7B0D">
              <w:rPr>
                <w:rFonts w:ascii="Arial" w:hAnsi="Arial" w:cs="Arial"/>
                <w:sz w:val="24"/>
                <w:szCs w:val="24"/>
                <w:vertAlign w:val="superscript"/>
              </w:rPr>
              <w:t>st</w:t>
            </w:r>
            <w:r w:rsidR="006F7B0D">
              <w:rPr>
                <w:rFonts w:ascii="Arial" w:hAnsi="Arial" w:cs="Arial"/>
                <w:sz w:val="24"/>
                <w:szCs w:val="24"/>
              </w:rPr>
              <w:t xml:space="preserve"> April 2018</w:t>
            </w:r>
            <w:r w:rsidRPr="00702DB7">
              <w:rPr>
                <w:rFonts w:ascii="Arial" w:hAnsi="Arial" w:cs="Arial"/>
                <w:sz w:val="24"/>
                <w:szCs w:val="24"/>
              </w:rPr>
              <w:t xml:space="preserve"> </w:t>
            </w:r>
          </w:p>
        </w:tc>
      </w:tr>
      <w:tr w:rsidR="009D025B" w:rsidRPr="00702DB7" w:rsidTr="00DB7943">
        <w:tc>
          <w:tcPr>
            <w:tcW w:w="2665" w:type="dxa"/>
            <w:shd w:val="clear" w:color="auto" w:fill="auto"/>
          </w:tcPr>
          <w:p w:rsidR="009D025B" w:rsidRPr="00702DB7" w:rsidRDefault="009D025B" w:rsidP="00A10DD2">
            <w:pPr>
              <w:spacing w:before="40" w:after="40"/>
              <w:jc w:val="both"/>
              <w:rPr>
                <w:rFonts w:ascii="Arial" w:hAnsi="Arial" w:cs="Arial"/>
                <w:b/>
                <w:sz w:val="24"/>
                <w:szCs w:val="24"/>
              </w:rPr>
            </w:pPr>
            <w:r w:rsidRPr="00702DB7">
              <w:rPr>
                <w:rFonts w:ascii="Arial" w:hAnsi="Arial" w:cs="Arial"/>
                <w:b/>
                <w:sz w:val="24"/>
                <w:szCs w:val="24"/>
              </w:rPr>
              <w:t>Conditions of Contract</w:t>
            </w:r>
          </w:p>
        </w:tc>
        <w:tc>
          <w:tcPr>
            <w:tcW w:w="6578" w:type="dxa"/>
            <w:shd w:val="clear" w:color="auto" w:fill="auto"/>
          </w:tcPr>
          <w:p w:rsidR="009D025B" w:rsidRPr="00702DB7" w:rsidRDefault="000243C7" w:rsidP="00A10DD2">
            <w:pPr>
              <w:spacing w:before="40" w:after="40"/>
              <w:jc w:val="both"/>
              <w:rPr>
                <w:rFonts w:ascii="Arial" w:hAnsi="Arial" w:cs="Arial"/>
                <w:b/>
                <w:color w:val="FF0000"/>
                <w:sz w:val="24"/>
                <w:szCs w:val="24"/>
              </w:rPr>
            </w:pPr>
            <w:r w:rsidRPr="00702DB7">
              <w:rPr>
                <w:rFonts w:ascii="Arial" w:hAnsi="Arial" w:cs="Arial"/>
                <w:sz w:val="24"/>
                <w:szCs w:val="24"/>
              </w:rPr>
              <w:t>means the Conditions of Contract including the schedules and appendices referred to withi</w:t>
            </w:r>
            <w:r>
              <w:rPr>
                <w:rFonts w:ascii="Arial" w:hAnsi="Arial" w:cs="Arial"/>
                <w:sz w:val="24"/>
                <w:szCs w:val="24"/>
              </w:rPr>
              <w:t xml:space="preserve">n </w:t>
            </w:r>
            <w:r w:rsidRPr="001B75BC">
              <w:rPr>
                <w:rFonts w:ascii="Arial" w:hAnsi="Arial" w:cs="Arial"/>
                <w:b/>
                <w:sz w:val="24"/>
                <w:szCs w:val="24"/>
              </w:rPr>
              <w:t>Section 15</w:t>
            </w:r>
            <w:r>
              <w:rPr>
                <w:rFonts w:ascii="Arial" w:hAnsi="Arial" w:cs="Arial"/>
                <w:sz w:val="24"/>
                <w:szCs w:val="24"/>
              </w:rPr>
              <w:t>.</w:t>
            </w:r>
            <w:r w:rsidR="00A10DD2">
              <w:rPr>
                <w:rFonts w:ascii="Arial" w:hAnsi="Arial" w:cs="Arial"/>
                <w:b/>
                <w:sz w:val="24"/>
                <w:szCs w:val="24"/>
              </w:rPr>
              <w:t>.</w:t>
            </w:r>
          </w:p>
        </w:tc>
      </w:tr>
      <w:tr w:rsidR="009D025B" w:rsidRPr="00702DB7" w:rsidTr="00DB7943">
        <w:tc>
          <w:tcPr>
            <w:tcW w:w="2665" w:type="dxa"/>
            <w:shd w:val="clear" w:color="auto" w:fill="auto"/>
          </w:tcPr>
          <w:p w:rsidR="009D025B" w:rsidRPr="00702DB7" w:rsidRDefault="009D025B" w:rsidP="00A10DD2">
            <w:pPr>
              <w:spacing w:before="40" w:after="40"/>
              <w:jc w:val="both"/>
              <w:rPr>
                <w:rFonts w:ascii="Arial" w:hAnsi="Arial" w:cs="Arial"/>
                <w:b/>
                <w:sz w:val="24"/>
                <w:szCs w:val="24"/>
              </w:rPr>
            </w:pPr>
            <w:r w:rsidRPr="00702DB7">
              <w:rPr>
                <w:rFonts w:ascii="Arial" w:hAnsi="Arial" w:cs="Arial"/>
                <w:b/>
                <w:sz w:val="24"/>
                <w:szCs w:val="24"/>
              </w:rPr>
              <w:t>Contract Term</w:t>
            </w:r>
          </w:p>
        </w:tc>
        <w:tc>
          <w:tcPr>
            <w:tcW w:w="6578" w:type="dxa"/>
            <w:shd w:val="clear" w:color="auto" w:fill="auto"/>
          </w:tcPr>
          <w:p w:rsidR="009D025B" w:rsidRPr="00702DB7" w:rsidRDefault="000243C7" w:rsidP="00F515C7">
            <w:pPr>
              <w:spacing w:before="40" w:after="40"/>
              <w:jc w:val="both"/>
              <w:rPr>
                <w:rFonts w:ascii="Arial" w:hAnsi="Arial" w:cs="Arial"/>
                <w:sz w:val="24"/>
                <w:szCs w:val="24"/>
              </w:rPr>
            </w:pPr>
            <w:r w:rsidRPr="00702DB7">
              <w:rPr>
                <w:rFonts w:ascii="Arial" w:hAnsi="Arial" w:cs="Arial"/>
                <w:sz w:val="24"/>
                <w:szCs w:val="24"/>
              </w:rPr>
              <w:t>means the period of time for which the Service Provider enters into a</w:t>
            </w:r>
            <w:r>
              <w:rPr>
                <w:rFonts w:ascii="Arial" w:hAnsi="Arial" w:cs="Arial"/>
                <w:sz w:val="24"/>
                <w:szCs w:val="24"/>
              </w:rPr>
              <w:t>n</w:t>
            </w:r>
            <w:r w:rsidRPr="00702DB7">
              <w:rPr>
                <w:rFonts w:ascii="Arial" w:hAnsi="Arial" w:cs="Arial"/>
                <w:sz w:val="24"/>
                <w:szCs w:val="24"/>
              </w:rPr>
              <w:t xml:space="preserve"> Agreement with </w:t>
            </w:r>
            <w:r>
              <w:rPr>
                <w:rFonts w:ascii="Arial" w:hAnsi="Arial" w:cs="Arial"/>
                <w:sz w:val="24"/>
                <w:szCs w:val="24"/>
              </w:rPr>
              <w:t>Derby City Council</w:t>
            </w:r>
            <w:r w:rsidRPr="00702DB7">
              <w:rPr>
                <w:rFonts w:ascii="Arial" w:hAnsi="Arial" w:cs="Arial"/>
                <w:sz w:val="24"/>
                <w:szCs w:val="24"/>
              </w:rPr>
              <w:t xml:space="preserve"> for the provision of Services</w:t>
            </w:r>
            <w:r>
              <w:rPr>
                <w:rFonts w:ascii="Arial" w:hAnsi="Arial" w:cs="Arial"/>
                <w:sz w:val="24"/>
                <w:szCs w:val="24"/>
              </w:rPr>
              <w:t>.</w:t>
            </w:r>
          </w:p>
        </w:tc>
      </w:tr>
      <w:tr w:rsidR="000243C7" w:rsidRPr="00702DB7" w:rsidTr="00DB7943">
        <w:tc>
          <w:tcPr>
            <w:tcW w:w="2665" w:type="dxa"/>
            <w:shd w:val="clear" w:color="auto" w:fill="auto"/>
          </w:tcPr>
          <w:p w:rsidR="000243C7" w:rsidRPr="00702DB7" w:rsidRDefault="000243C7" w:rsidP="00987D4E">
            <w:pPr>
              <w:spacing w:before="40" w:after="40"/>
              <w:rPr>
                <w:rFonts w:ascii="Arial" w:hAnsi="Arial" w:cs="Arial"/>
                <w:b/>
                <w:sz w:val="24"/>
                <w:szCs w:val="24"/>
              </w:rPr>
            </w:pPr>
            <w:r>
              <w:rPr>
                <w:rFonts w:ascii="Arial" w:hAnsi="Arial" w:cs="Arial"/>
                <w:b/>
                <w:sz w:val="24"/>
                <w:szCs w:val="24"/>
              </w:rPr>
              <w:t>Council</w:t>
            </w:r>
          </w:p>
        </w:tc>
        <w:tc>
          <w:tcPr>
            <w:tcW w:w="6578" w:type="dxa"/>
            <w:shd w:val="clear" w:color="auto" w:fill="auto"/>
          </w:tcPr>
          <w:p w:rsidR="000243C7" w:rsidRPr="00702DB7" w:rsidRDefault="000243C7" w:rsidP="00987D4E">
            <w:pPr>
              <w:spacing w:before="40" w:after="40"/>
              <w:jc w:val="both"/>
              <w:rPr>
                <w:rFonts w:ascii="Arial" w:hAnsi="Arial" w:cs="Arial"/>
                <w:sz w:val="24"/>
                <w:szCs w:val="24"/>
              </w:rPr>
            </w:pPr>
            <w:r>
              <w:rPr>
                <w:rFonts w:ascii="Arial" w:hAnsi="Arial" w:cs="Arial"/>
                <w:sz w:val="24"/>
                <w:szCs w:val="24"/>
              </w:rPr>
              <w:t>means the public sector C</w:t>
            </w:r>
            <w:r w:rsidRPr="00702DB7">
              <w:rPr>
                <w:rFonts w:ascii="Arial" w:hAnsi="Arial" w:cs="Arial"/>
                <w:sz w:val="24"/>
                <w:szCs w:val="24"/>
              </w:rPr>
              <w:t xml:space="preserve">ontracting </w:t>
            </w:r>
            <w:r>
              <w:rPr>
                <w:rFonts w:ascii="Arial" w:hAnsi="Arial" w:cs="Arial"/>
                <w:sz w:val="24"/>
                <w:szCs w:val="24"/>
              </w:rPr>
              <w:t>Authority</w:t>
            </w:r>
            <w:r w:rsidRPr="00702DB7">
              <w:rPr>
                <w:rFonts w:ascii="Arial" w:hAnsi="Arial" w:cs="Arial"/>
                <w:sz w:val="24"/>
                <w:szCs w:val="24"/>
              </w:rPr>
              <w:t>,</w:t>
            </w:r>
            <w:r>
              <w:rPr>
                <w:rFonts w:ascii="Arial" w:hAnsi="Arial" w:cs="Arial"/>
                <w:sz w:val="24"/>
                <w:szCs w:val="24"/>
              </w:rPr>
              <w:t xml:space="preserve"> Derby City Council</w:t>
            </w:r>
            <w:r w:rsidRPr="00702DB7">
              <w:rPr>
                <w:rFonts w:ascii="Arial" w:hAnsi="Arial" w:cs="Arial"/>
                <w:sz w:val="24"/>
                <w:szCs w:val="24"/>
              </w:rPr>
              <w:t xml:space="preserve"> or </w:t>
            </w:r>
            <w:r>
              <w:rPr>
                <w:rFonts w:ascii="Arial" w:hAnsi="Arial" w:cs="Arial"/>
                <w:sz w:val="24"/>
                <w:szCs w:val="24"/>
              </w:rPr>
              <w:t>anyone acting on behalf of the C</w:t>
            </w:r>
            <w:r w:rsidRPr="00702DB7">
              <w:rPr>
                <w:rFonts w:ascii="Arial" w:hAnsi="Arial" w:cs="Arial"/>
                <w:sz w:val="24"/>
                <w:szCs w:val="24"/>
              </w:rPr>
              <w:t xml:space="preserve">ontracting </w:t>
            </w:r>
            <w:r>
              <w:rPr>
                <w:rFonts w:ascii="Arial" w:hAnsi="Arial" w:cs="Arial"/>
                <w:sz w:val="24"/>
                <w:szCs w:val="24"/>
              </w:rPr>
              <w:t>Council</w:t>
            </w:r>
            <w:r w:rsidRPr="00702DB7">
              <w:rPr>
                <w:rFonts w:ascii="Arial" w:hAnsi="Arial" w:cs="Arial"/>
                <w:sz w:val="24"/>
                <w:szCs w:val="24"/>
              </w:rPr>
              <w:t>, that is seeking to invite suitable Service Providers to participate in this procurement process.</w:t>
            </w:r>
          </w:p>
        </w:tc>
      </w:tr>
      <w:tr w:rsidR="00F515C7" w:rsidRPr="00702DB7" w:rsidTr="00DB7943">
        <w:tc>
          <w:tcPr>
            <w:tcW w:w="2665" w:type="dxa"/>
            <w:shd w:val="clear" w:color="auto" w:fill="auto"/>
          </w:tcPr>
          <w:p w:rsidR="00F515C7" w:rsidRPr="00702DB7" w:rsidRDefault="00F515C7" w:rsidP="00F515C7">
            <w:pPr>
              <w:spacing w:before="40" w:after="40"/>
              <w:jc w:val="both"/>
              <w:rPr>
                <w:rFonts w:ascii="Arial" w:hAnsi="Arial" w:cs="Arial"/>
                <w:b/>
                <w:sz w:val="24"/>
                <w:szCs w:val="24"/>
              </w:rPr>
            </w:pPr>
            <w:r>
              <w:rPr>
                <w:rFonts w:ascii="Arial" w:hAnsi="Arial" w:cs="Arial"/>
                <w:b/>
                <w:sz w:val="24"/>
                <w:szCs w:val="24"/>
              </w:rPr>
              <w:t xml:space="preserve">Initial </w:t>
            </w:r>
            <w:r w:rsidRPr="00702DB7">
              <w:rPr>
                <w:rFonts w:ascii="Arial" w:hAnsi="Arial" w:cs="Arial"/>
                <w:b/>
                <w:sz w:val="24"/>
                <w:szCs w:val="24"/>
              </w:rPr>
              <w:t>Term</w:t>
            </w:r>
          </w:p>
        </w:tc>
        <w:tc>
          <w:tcPr>
            <w:tcW w:w="6578" w:type="dxa"/>
            <w:shd w:val="clear" w:color="auto" w:fill="auto"/>
          </w:tcPr>
          <w:p w:rsidR="00F515C7" w:rsidRPr="00702DB7" w:rsidRDefault="00F515C7" w:rsidP="00F515C7">
            <w:pPr>
              <w:spacing w:before="40" w:after="40"/>
              <w:jc w:val="both"/>
              <w:rPr>
                <w:rFonts w:ascii="Arial" w:hAnsi="Arial" w:cs="Arial"/>
                <w:sz w:val="24"/>
                <w:szCs w:val="24"/>
              </w:rPr>
            </w:pPr>
            <w:r w:rsidRPr="00702DB7">
              <w:rPr>
                <w:rFonts w:ascii="Arial" w:hAnsi="Arial" w:cs="Arial"/>
                <w:sz w:val="24"/>
                <w:szCs w:val="24"/>
              </w:rPr>
              <w:t xml:space="preserve">means the period </w:t>
            </w:r>
            <w:r w:rsidRPr="006F7B0D">
              <w:rPr>
                <w:rFonts w:ascii="Arial" w:hAnsi="Arial" w:cs="Arial"/>
                <w:sz w:val="24"/>
                <w:szCs w:val="24"/>
              </w:rPr>
              <w:t>of two years from the Commencement Date.</w:t>
            </w:r>
          </w:p>
        </w:tc>
      </w:tr>
      <w:tr w:rsidR="009D025B" w:rsidRPr="00702DB7" w:rsidTr="00DB7943">
        <w:tc>
          <w:tcPr>
            <w:tcW w:w="2665" w:type="dxa"/>
            <w:shd w:val="clear" w:color="auto" w:fill="auto"/>
          </w:tcPr>
          <w:p w:rsidR="009D025B" w:rsidRPr="00702DB7" w:rsidRDefault="009D025B" w:rsidP="00A10DD2">
            <w:pPr>
              <w:spacing w:before="40" w:after="40"/>
              <w:jc w:val="both"/>
              <w:rPr>
                <w:rFonts w:ascii="Arial" w:hAnsi="Arial" w:cs="Arial"/>
                <w:b/>
                <w:sz w:val="24"/>
                <w:szCs w:val="24"/>
              </w:rPr>
            </w:pPr>
            <w:r w:rsidRPr="00702DB7">
              <w:rPr>
                <w:rFonts w:ascii="Arial" w:hAnsi="Arial" w:cs="Arial"/>
                <w:b/>
                <w:sz w:val="24"/>
                <w:szCs w:val="24"/>
              </w:rPr>
              <w:t>Invitation to Tender</w:t>
            </w:r>
          </w:p>
        </w:tc>
        <w:tc>
          <w:tcPr>
            <w:tcW w:w="6578" w:type="dxa"/>
            <w:shd w:val="clear" w:color="auto" w:fill="auto"/>
          </w:tcPr>
          <w:p w:rsidR="009D025B" w:rsidRPr="00702DB7" w:rsidRDefault="009D025B" w:rsidP="00A10DD2">
            <w:pPr>
              <w:spacing w:before="40" w:after="40"/>
              <w:jc w:val="both"/>
              <w:rPr>
                <w:rFonts w:ascii="Arial" w:hAnsi="Arial" w:cs="Arial"/>
                <w:sz w:val="24"/>
                <w:szCs w:val="24"/>
              </w:rPr>
            </w:pPr>
            <w:r w:rsidRPr="00702DB7">
              <w:rPr>
                <w:rFonts w:ascii="Arial" w:hAnsi="Arial" w:cs="Arial"/>
                <w:sz w:val="24"/>
                <w:szCs w:val="24"/>
              </w:rPr>
              <w:t xml:space="preserve">means the Invitation to Tender document inviting </w:t>
            </w:r>
            <w:r w:rsidR="003375BF" w:rsidRPr="00702DB7">
              <w:rPr>
                <w:rFonts w:ascii="Arial" w:hAnsi="Arial" w:cs="Arial"/>
                <w:sz w:val="24"/>
                <w:szCs w:val="24"/>
              </w:rPr>
              <w:t xml:space="preserve">the </w:t>
            </w:r>
            <w:r w:rsidR="00F46A9E" w:rsidRPr="00702DB7">
              <w:rPr>
                <w:rFonts w:ascii="Arial" w:hAnsi="Arial" w:cs="Arial"/>
                <w:sz w:val="24"/>
                <w:szCs w:val="24"/>
              </w:rPr>
              <w:t xml:space="preserve">suitable </w:t>
            </w:r>
            <w:r w:rsidR="00E937FB" w:rsidRPr="00702DB7">
              <w:rPr>
                <w:rFonts w:ascii="Arial" w:hAnsi="Arial" w:cs="Arial"/>
                <w:sz w:val="24"/>
                <w:szCs w:val="24"/>
              </w:rPr>
              <w:t>Service Provider</w:t>
            </w:r>
            <w:r w:rsidR="003375BF" w:rsidRPr="00702DB7">
              <w:rPr>
                <w:rFonts w:ascii="Arial" w:hAnsi="Arial" w:cs="Arial"/>
                <w:sz w:val="24"/>
                <w:szCs w:val="24"/>
              </w:rPr>
              <w:t>s</w:t>
            </w:r>
            <w:r w:rsidR="00F46A9E" w:rsidRPr="00702DB7">
              <w:rPr>
                <w:rFonts w:ascii="Arial" w:hAnsi="Arial" w:cs="Arial"/>
                <w:sz w:val="24"/>
                <w:szCs w:val="24"/>
              </w:rPr>
              <w:t xml:space="preserve"> to participate in this procurement process.</w:t>
            </w:r>
          </w:p>
        </w:tc>
      </w:tr>
      <w:tr w:rsidR="009D025B" w:rsidRPr="00702DB7" w:rsidTr="00DB7943">
        <w:tc>
          <w:tcPr>
            <w:tcW w:w="2665" w:type="dxa"/>
            <w:shd w:val="clear" w:color="auto" w:fill="auto"/>
          </w:tcPr>
          <w:p w:rsidR="009D025B" w:rsidRPr="004816B6" w:rsidRDefault="009D025B" w:rsidP="00A10DD2">
            <w:pPr>
              <w:spacing w:before="40" w:after="40"/>
              <w:jc w:val="both"/>
              <w:rPr>
                <w:rFonts w:ascii="Arial" w:hAnsi="Arial" w:cs="Arial"/>
                <w:b/>
                <w:sz w:val="24"/>
                <w:szCs w:val="24"/>
              </w:rPr>
            </w:pPr>
            <w:r w:rsidRPr="004816B6">
              <w:rPr>
                <w:rFonts w:ascii="Arial" w:hAnsi="Arial" w:cs="Arial"/>
                <w:b/>
                <w:sz w:val="24"/>
                <w:szCs w:val="24"/>
              </w:rPr>
              <w:t>Management Information</w:t>
            </w:r>
          </w:p>
        </w:tc>
        <w:tc>
          <w:tcPr>
            <w:tcW w:w="6578" w:type="dxa"/>
            <w:shd w:val="clear" w:color="auto" w:fill="auto"/>
          </w:tcPr>
          <w:p w:rsidR="009D025B" w:rsidRPr="004816B6" w:rsidRDefault="009D025B" w:rsidP="00A10DD2">
            <w:pPr>
              <w:spacing w:before="40" w:after="40"/>
              <w:jc w:val="both"/>
              <w:rPr>
                <w:rFonts w:ascii="Arial" w:hAnsi="Arial" w:cs="Arial"/>
                <w:sz w:val="24"/>
                <w:szCs w:val="24"/>
              </w:rPr>
            </w:pPr>
            <w:r w:rsidRPr="004816B6">
              <w:rPr>
                <w:rFonts w:ascii="Arial" w:hAnsi="Arial" w:cs="Arial"/>
                <w:sz w:val="24"/>
                <w:szCs w:val="24"/>
              </w:rPr>
              <w:t xml:space="preserve">means files, usage records, changing information, and such other management information, as the </w:t>
            </w:r>
            <w:r w:rsidR="00163893" w:rsidRPr="004816B6">
              <w:rPr>
                <w:rFonts w:ascii="Arial" w:hAnsi="Arial" w:cs="Arial"/>
                <w:sz w:val="24"/>
                <w:szCs w:val="24"/>
              </w:rPr>
              <w:t>Service Provider</w:t>
            </w:r>
            <w:r w:rsidRPr="004816B6">
              <w:rPr>
                <w:rFonts w:ascii="Arial" w:hAnsi="Arial" w:cs="Arial"/>
                <w:sz w:val="24"/>
                <w:szCs w:val="24"/>
              </w:rPr>
              <w:t xml:space="preserve"> is obliged to provide to </w:t>
            </w:r>
            <w:r w:rsidR="002E02A3" w:rsidRPr="004816B6">
              <w:rPr>
                <w:rFonts w:ascii="Arial" w:hAnsi="Arial" w:cs="Arial"/>
                <w:sz w:val="24"/>
                <w:szCs w:val="24"/>
              </w:rPr>
              <w:t>Derby City Council</w:t>
            </w:r>
            <w:r w:rsidRPr="004816B6">
              <w:rPr>
                <w:rFonts w:ascii="Arial" w:hAnsi="Arial" w:cs="Arial"/>
                <w:sz w:val="24"/>
                <w:szCs w:val="24"/>
              </w:rPr>
              <w:t xml:space="preserve"> or the Customer(s) in accordance with </w:t>
            </w:r>
            <w:r w:rsidR="00BC650A" w:rsidRPr="004816B6">
              <w:rPr>
                <w:rFonts w:ascii="Arial" w:hAnsi="Arial" w:cs="Arial"/>
                <w:sz w:val="24"/>
                <w:szCs w:val="24"/>
              </w:rPr>
              <w:fldChar w:fldCharType="begin"/>
            </w:r>
            <w:r w:rsidR="00BC650A" w:rsidRPr="004816B6">
              <w:rPr>
                <w:rFonts w:ascii="Arial" w:hAnsi="Arial" w:cs="Arial"/>
                <w:sz w:val="24"/>
                <w:szCs w:val="24"/>
              </w:rPr>
              <w:instrText xml:space="preserve"> REF SECTION3 \h </w:instrText>
            </w:r>
            <w:r w:rsidR="005D63F7" w:rsidRPr="004816B6">
              <w:rPr>
                <w:rFonts w:ascii="Arial" w:hAnsi="Arial" w:cs="Arial"/>
                <w:sz w:val="24"/>
                <w:szCs w:val="24"/>
              </w:rPr>
              <w:instrText xml:space="preserve"> \* MERGEFORMAT </w:instrText>
            </w:r>
            <w:r w:rsidR="00BC650A" w:rsidRPr="004816B6">
              <w:rPr>
                <w:rFonts w:ascii="Arial" w:hAnsi="Arial" w:cs="Arial"/>
                <w:sz w:val="24"/>
                <w:szCs w:val="24"/>
              </w:rPr>
            </w:r>
            <w:r w:rsidR="00BC650A" w:rsidRPr="004816B6">
              <w:rPr>
                <w:rFonts w:ascii="Arial" w:hAnsi="Arial" w:cs="Arial"/>
                <w:sz w:val="24"/>
                <w:szCs w:val="24"/>
              </w:rPr>
              <w:fldChar w:fldCharType="separate"/>
            </w:r>
            <w:r w:rsidR="006B0368" w:rsidRPr="006B0368">
              <w:rPr>
                <w:rFonts w:ascii="Arial" w:hAnsi="Arial" w:cs="Arial"/>
                <w:b/>
                <w:sz w:val="24"/>
                <w:szCs w:val="24"/>
              </w:rPr>
              <w:t>SECTION 3</w:t>
            </w:r>
            <w:r w:rsidR="00BC650A" w:rsidRPr="004816B6">
              <w:rPr>
                <w:rFonts w:ascii="Arial" w:hAnsi="Arial" w:cs="Arial"/>
                <w:sz w:val="24"/>
                <w:szCs w:val="24"/>
              </w:rPr>
              <w:fldChar w:fldCharType="end"/>
            </w:r>
            <w:r w:rsidR="00A41732" w:rsidRPr="004816B6">
              <w:rPr>
                <w:rFonts w:ascii="Arial" w:hAnsi="Arial" w:cs="Arial"/>
                <w:sz w:val="24"/>
                <w:szCs w:val="24"/>
              </w:rPr>
              <w:t xml:space="preserve"> </w:t>
            </w:r>
            <w:r w:rsidRPr="004816B6">
              <w:rPr>
                <w:rFonts w:ascii="Arial" w:hAnsi="Arial" w:cs="Arial"/>
                <w:sz w:val="24"/>
                <w:szCs w:val="24"/>
              </w:rPr>
              <w:t>of this Invitation to Tender</w:t>
            </w:r>
            <w:r w:rsidR="00A10DD2" w:rsidRPr="004816B6">
              <w:rPr>
                <w:rFonts w:ascii="Arial" w:hAnsi="Arial" w:cs="Arial"/>
                <w:sz w:val="24"/>
                <w:szCs w:val="24"/>
              </w:rPr>
              <w:t>.</w:t>
            </w:r>
          </w:p>
        </w:tc>
      </w:tr>
      <w:tr w:rsidR="009D025B" w:rsidRPr="00702DB7" w:rsidTr="00DB7943">
        <w:tc>
          <w:tcPr>
            <w:tcW w:w="2665" w:type="dxa"/>
            <w:shd w:val="clear" w:color="auto" w:fill="auto"/>
          </w:tcPr>
          <w:p w:rsidR="009D025B" w:rsidRPr="00702DB7" w:rsidRDefault="009D025B" w:rsidP="00A10DD2">
            <w:pPr>
              <w:spacing w:before="40" w:after="40"/>
              <w:jc w:val="both"/>
              <w:rPr>
                <w:rFonts w:ascii="Arial" w:hAnsi="Arial" w:cs="Arial"/>
                <w:b/>
                <w:sz w:val="24"/>
                <w:szCs w:val="24"/>
              </w:rPr>
            </w:pPr>
            <w:r w:rsidRPr="00702DB7">
              <w:rPr>
                <w:rFonts w:ascii="Arial" w:hAnsi="Arial" w:cs="Arial"/>
                <w:b/>
                <w:sz w:val="24"/>
                <w:szCs w:val="24"/>
              </w:rPr>
              <w:t>Pricing Schedule</w:t>
            </w:r>
          </w:p>
        </w:tc>
        <w:tc>
          <w:tcPr>
            <w:tcW w:w="6578" w:type="dxa"/>
            <w:shd w:val="clear" w:color="auto" w:fill="auto"/>
          </w:tcPr>
          <w:p w:rsidR="009D025B" w:rsidRPr="00702DB7" w:rsidRDefault="00954D79" w:rsidP="004816B6">
            <w:pPr>
              <w:spacing w:before="40" w:after="40"/>
              <w:jc w:val="both"/>
              <w:rPr>
                <w:rFonts w:ascii="Arial" w:hAnsi="Arial" w:cs="Arial"/>
                <w:sz w:val="24"/>
                <w:szCs w:val="24"/>
              </w:rPr>
            </w:pPr>
            <w:r w:rsidRPr="00FA57A2">
              <w:rPr>
                <w:rFonts w:ascii="Arial" w:hAnsi="Arial" w:cs="Arial"/>
                <w:sz w:val="24"/>
                <w:szCs w:val="24"/>
              </w:rPr>
              <w:t>means the Charges detailed in the Tenderers</w:t>
            </w:r>
            <w:r w:rsidRPr="00FA57A2">
              <w:rPr>
                <w:rFonts w:ascii="Arial" w:hAnsi="Arial" w:cs="Arial" w:hint="eastAsia"/>
                <w:sz w:val="24"/>
                <w:szCs w:val="24"/>
              </w:rPr>
              <w:t>’</w:t>
            </w:r>
            <w:r w:rsidRPr="00FA57A2">
              <w:rPr>
                <w:rFonts w:ascii="Arial" w:hAnsi="Arial" w:cs="Arial"/>
                <w:sz w:val="24"/>
                <w:szCs w:val="24"/>
              </w:rPr>
              <w:t xml:space="preserve"> tender response document in Section 9.</w:t>
            </w:r>
          </w:p>
        </w:tc>
      </w:tr>
      <w:tr w:rsidR="00954D79" w:rsidRPr="00702DB7" w:rsidTr="00DB7943">
        <w:tc>
          <w:tcPr>
            <w:tcW w:w="2665" w:type="dxa"/>
            <w:shd w:val="clear" w:color="auto" w:fill="auto"/>
          </w:tcPr>
          <w:p w:rsidR="00954D79" w:rsidRPr="00702DB7" w:rsidRDefault="00954D79" w:rsidP="00A10DD2">
            <w:pPr>
              <w:spacing w:before="40" w:after="40"/>
              <w:jc w:val="both"/>
              <w:rPr>
                <w:rFonts w:ascii="Arial" w:hAnsi="Arial" w:cs="Arial"/>
                <w:b/>
                <w:sz w:val="24"/>
                <w:szCs w:val="24"/>
              </w:rPr>
            </w:pPr>
            <w:r>
              <w:rPr>
                <w:rFonts w:ascii="Arial" w:hAnsi="Arial" w:cs="Arial"/>
                <w:b/>
                <w:sz w:val="24"/>
                <w:szCs w:val="24"/>
              </w:rPr>
              <w:t>Service User</w:t>
            </w:r>
          </w:p>
        </w:tc>
        <w:tc>
          <w:tcPr>
            <w:tcW w:w="6578" w:type="dxa"/>
            <w:shd w:val="clear" w:color="auto" w:fill="auto"/>
          </w:tcPr>
          <w:p w:rsidR="00954D79" w:rsidRPr="00A27C0C" w:rsidRDefault="00954D79" w:rsidP="008544FF">
            <w:pPr>
              <w:spacing w:before="40" w:after="40"/>
              <w:jc w:val="both"/>
              <w:rPr>
                <w:rFonts w:ascii="Arial" w:hAnsi="Arial" w:cs="Arial"/>
                <w:sz w:val="24"/>
                <w:szCs w:val="24"/>
                <w:highlight w:val="yellow"/>
              </w:rPr>
            </w:pPr>
            <w:r w:rsidRPr="00954D79">
              <w:rPr>
                <w:rFonts w:ascii="Arial" w:hAnsi="Arial" w:cs="Arial"/>
                <w:sz w:val="24"/>
                <w:szCs w:val="24"/>
              </w:rPr>
              <w:t xml:space="preserve">The individual/end user of the Service provision provided directly by the Service Provider, including potential </w:t>
            </w:r>
            <w:r w:rsidR="008544FF">
              <w:rPr>
                <w:rFonts w:ascii="Arial" w:hAnsi="Arial" w:cs="Arial"/>
                <w:sz w:val="24"/>
                <w:szCs w:val="24"/>
              </w:rPr>
              <w:t>Service U</w:t>
            </w:r>
            <w:r w:rsidRPr="00954D79">
              <w:rPr>
                <w:rFonts w:ascii="Arial" w:hAnsi="Arial" w:cs="Arial"/>
                <w:sz w:val="24"/>
                <w:szCs w:val="24"/>
              </w:rPr>
              <w:t>sers</w:t>
            </w:r>
            <w:r w:rsidR="008544FF">
              <w:rPr>
                <w:rFonts w:ascii="Arial" w:hAnsi="Arial" w:cs="Arial"/>
                <w:sz w:val="24"/>
                <w:szCs w:val="24"/>
              </w:rPr>
              <w:t xml:space="preserve"> (also referred to as children, young people, families, individuals)</w:t>
            </w:r>
            <w:r w:rsidRPr="00954D79">
              <w:rPr>
                <w:rFonts w:ascii="Arial" w:hAnsi="Arial" w:cs="Arial"/>
                <w:sz w:val="24"/>
                <w:szCs w:val="24"/>
              </w:rPr>
              <w:t>.</w:t>
            </w:r>
          </w:p>
        </w:tc>
      </w:tr>
      <w:tr w:rsidR="00954D79" w:rsidRPr="00702DB7" w:rsidTr="00DB7943">
        <w:tc>
          <w:tcPr>
            <w:tcW w:w="2665" w:type="dxa"/>
            <w:shd w:val="clear" w:color="auto" w:fill="auto"/>
          </w:tcPr>
          <w:p w:rsidR="00954D79" w:rsidRPr="00702DB7" w:rsidRDefault="00954D79" w:rsidP="00A10DD2">
            <w:pPr>
              <w:spacing w:before="40" w:after="40"/>
              <w:jc w:val="both"/>
              <w:rPr>
                <w:rFonts w:ascii="Arial" w:hAnsi="Arial" w:cs="Arial"/>
                <w:b/>
                <w:sz w:val="24"/>
                <w:szCs w:val="24"/>
              </w:rPr>
            </w:pPr>
            <w:r w:rsidRPr="00702DB7">
              <w:rPr>
                <w:rFonts w:ascii="Arial" w:hAnsi="Arial" w:cs="Arial"/>
                <w:b/>
                <w:sz w:val="24"/>
                <w:szCs w:val="24"/>
              </w:rPr>
              <w:t>Services</w:t>
            </w:r>
          </w:p>
        </w:tc>
        <w:tc>
          <w:tcPr>
            <w:tcW w:w="6578" w:type="dxa"/>
            <w:shd w:val="clear" w:color="auto" w:fill="auto"/>
          </w:tcPr>
          <w:p w:rsidR="00954D79" w:rsidRPr="00702DB7" w:rsidRDefault="00954D79" w:rsidP="00A10DD2">
            <w:pPr>
              <w:spacing w:before="40" w:after="40"/>
              <w:jc w:val="both"/>
              <w:rPr>
                <w:rFonts w:ascii="Arial" w:hAnsi="Arial" w:cs="Arial"/>
                <w:sz w:val="24"/>
                <w:szCs w:val="24"/>
              </w:rPr>
            </w:pPr>
            <w:r w:rsidRPr="00702DB7">
              <w:rPr>
                <w:rFonts w:ascii="Arial" w:hAnsi="Arial" w:cs="Arial"/>
                <w:sz w:val="24"/>
                <w:szCs w:val="24"/>
              </w:rPr>
              <w:t>means the Services as described in the Specification, or the Services defined or reasonably implied by the documentation by means of which the Service Provider is engaged by the Customer</w:t>
            </w:r>
            <w:r>
              <w:rPr>
                <w:rFonts w:ascii="Arial" w:hAnsi="Arial" w:cs="Arial"/>
                <w:sz w:val="24"/>
                <w:szCs w:val="24"/>
              </w:rPr>
              <w:t>.</w:t>
            </w:r>
          </w:p>
        </w:tc>
      </w:tr>
      <w:tr w:rsidR="00954D79" w:rsidRPr="00702DB7" w:rsidTr="00DB7943">
        <w:tc>
          <w:tcPr>
            <w:tcW w:w="2665" w:type="dxa"/>
            <w:shd w:val="clear" w:color="auto" w:fill="auto"/>
          </w:tcPr>
          <w:p w:rsidR="00954D79" w:rsidRPr="00702DB7" w:rsidRDefault="00954D79" w:rsidP="00A10DD2">
            <w:pPr>
              <w:spacing w:before="40" w:after="40"/>
              <w:jc w:val="both"/>
              <w:rPr>
                <w:rFonts w:ascii="Arial" w:hAnsi="Arial" w:cs="Arial"/>
                <w:b/>
                <w:sz w:val="24"/>
                <w:szCs w:val="24"/>
              </w:rPr>
            </w:pPr>
            <w:r w:rsidRPr="00702DB7">
              <w:rPr>
                <w:rFonts w:ascii="Arial" w:hAnsi="Arial" w:cs="Arial"/>
                <w:b/>
                <w:sz w:val="24"/>
                <w:szCs w:val="24"/>
              </w:rPr>
              <w:t>SMEs</w:t>
            </w:r>
          </w:p>
        </w:tc>
        <w:tc>
          <w:tcPr>
            <w:tcW w:w="6578" w:type="dxa"/>
            <w:shd w:val="clear" w:color="auto" w:fill="auto"/>
          </w:tcPr>
          <w:p w:rsidR="00954D79" w:rsidRPr="00702DB7" w:rsidRDefault="00954D79" w:rsidP="00A10DD2">
            <w:pPr>
              <w:spacing w:before="40" w:after="40"/>
              <w:jc w:val="both"/>
              <w:rPr>
                <w:rFonts w:ascii="Arial" w:hAnsi="Arial" w:cs="Arial"/>
                <w:sz w:val="24"/>
                <w:szCs w:val="24"/>
              </w:rPr>
            </w:pPr>
            <w:r w:rsidRPr="00702DB7">
              <w:rPr>
                <w:rFonts w:ascii="Arial" w:hAnsi="Arial" w:cs="Arial"/>
                <w:sz w:val="24"/>
                <w:szCs w:val="24"/>
              </w:rPr>
              <w:t>mea</w:t>
            </w:r>
            <w:r>
              <w:rPr>
                <w:rFonts w:ascii="Arial" w:hAnsi="Arial" w:cs="Arial"/>
                <w:sz w:val="24"/>
                <w:szCs w:val="24"/>
              </w:rPr>
              <w:t>ns small and medium enterprises.</w:t>
            </w:r>
          </w:p>
        </w:tc>
      </w:tr>
      <w:tr w:rsidR="00954D79" w:rsidRPr="00702DB7" w:rsidTr="006F7B0D">
        <w:trPr>
          <w:cantSplit/>
        </w:trPr>
        <w:tc>
          <w:tcPr>
            <w:tcW w:w="2665" w:type="dxa"/>
            <w:shd w:val="clear" w:color="auto" w:fill="auto"/>
          </w:tcPr>
          <w:p w:rsidR="00954D79" w:rsidRPr="00702DB7" w:rsidRDefault="00954D79" w:rsidP="00A10DD2">
            <w:pPr>
              <w:spacing w:before="40" w:after="40"/>
              <w:jc w:val="both"/>
              <w:rPr>
                <w:rFonts w:ascii="Arial" w:hAnsi="Arial" w:cs="Arial"/>
                <w:b/>
                <w:sz w:val="24"/>
                <w:szCs w:val="24"/>
              </w:rPr>
            </w:pPr>
            <w:r w:rsidRPr="00702DB7">
              <w:rPr>
                <w:rFonts w:ascii="Arial" w:hAnsi="Arial" w:cs="Arial"/>
                <w:b/>
                <w:sz w:val="24"/>
                <w:szCs w:val="24"/>
              </w:rPr>
              <w:lastRenderedPageBreak/>
              <w:t>Specification</w:t>
            </w:r>
          </w:p>
        </w:tc>
        <w:tc>
          <w:tcPr>
            <w:tcW w:w="6578" w:type="dxa"/>
            <w:shd w:val="clear" w:color="auto" w:fill="auto"/>
          </w:tcPr>
          <w:p w:rsidR="00954D79" w:rsidRPr="00702DB7" w:rsidRDefault="00954D79" w:rsidP="00A10DD2">
            <w:pPr>
              <w:spacing w:before="40" w:after="40"/>
              <w:jc w:val="both"/>
              <w:rPr>
                <w:rFonts w:ascii="Arial" w:hAnsi="Arial" w:cs="Arial"/>
                <w:sz w:val="24"/>
                <w:szCs w:val="24"/>
              </w:rPr>
            </w:pPr>
            <w:r w:rsidRPr="00702DB7">
              <w:rPr>
                <w:rFonts w:ascii="Arial" w:hAnsi="Arial" w:cs="Arial"/>
                <w:sz w:val="24"/>
                <w:szCs w:val="24"/>
              </w:rPr>
              <w:t xml:space="preserve">means the detailed description of Services required by the </w:t>
            </w:r>
            <w:r>
              <w:rPr>
                <w:rFonts w:ascii="Arial" w:hAnsi="Arial" w:cs="Arial"/>
                <w:sz w:val="24"/>
                <w:szCs w:val="24"/>
              </w:rPr>
              <w:t>Council</w:t>
            </w:r>
            <w:r w:rsidRPr="00702DB7">
              <w:rPr>
                <w:rFonts w:ascii="Arial" w:hAnsi="Arial" w:cs="Arial"/>
                <w:sz w:val="24"/>
                <w:szCs w:val="24"/>
              </w:rPr>
              <w:t xml:space="preserve"> </w:t>
            </w:r>
            <w:r>
              <w:rPr>
                <w:rFonts w:ascii="Arial" w:hAnsi="Arial" w:cs="Arial"/>
                <w:sz w:val="24"/>
                <w:szCs w:val="24"/>
              </w:rPr>
              <w:t xml:space="preserve">in </w:t>
            </w:r>
            <w:r w:rsidRPr="001B75BC">
              <w:rPr>
                <w:rFonts w:ascii="Arial" w:hAnsi="Arial" w:cs="Arial"/>
                <w:b/>
                <w:sz w:val="24"/>
                <w:szCs w:val="24"/>
              </w:rPr>
              <w:t>Section 3.</w:t>
            </w:r>
          </w:p>
        </w:tc>
      </w:tr>
      <w:tr w:rsidR="00954D79" w:rsidRPr="00702DB7" w:rsidTr="00DB7943">
        <w:trPr>
          <w:trHeight w:val="80"/>
        </w:trPr>
        <w:tc>
          <w:tcPr>
            <w:tcW w:w="2665" w:type="dxa"/>
            <w:shd w:val="clear" w:color="auto" w:fill="auto"/>
          </w:tcPr>
          <w:p w:rsidR="00954D79" w:rsidRPr="00702DB7" w:rsidRDefault="00954D79" w:rsidP="00A10DD2">
            <w:pPr>
              <w:spacing w:before="40" w:after="40"/>
              <w:jc w:val="both"/>
              <w:rPr>
                <w:rFonts w:ascii="Arial" w:hAnsi="Arial" w:cs="Arial"/>
                <w:b/>
                <w:sz w:val="24"/>
                <w:szCs w:val="24"/>
              </w:rPr>
            </w:pPr>
            <w:r w:rsidRPr="00702DB7">
              <w:rPr>
                <w:rFonts w:ascii="Arial" w:hAnsi="Arial" w:cs="Arial"/>
                <w:b/>
                <w:sz w:val="24"/>
                <w:szCs w:val="24"/>
              </w:rPr>
              <w:t>Service Provider</w:t>
            </w:r>
          </w:p>
        </w:tc>
        <w:tc>
          <w:tcPr>
            <w:tcW w:w="6578" w:type="dxa"/>
            <w:shd w:val="clear" w:color="auto" w:fill="auto"/>
          </w:tcPr>
          <w:p w:rsidR="00954D79" w:rsidRDefault="00954D79" w:rsidP="00A10DD2">
            <w:pPr>
              <w:spacing w:before="40" w:after="40"/>
              <w:jc w:val="both"/>
              <w:rPr>
                <w:rFonts w:ascii="Arial" w:hAnsi="Arial" w:cs="Arial"/>
                <w:sz w:val="24"/>
                <w:szCs w:val="24"/>
              </w:rPr>
            </w:pPr>
            <w:r w:rsidRPr="00702DB7">
              <w:rPr>
                <w:rFonts w:ascii="Arial" w:hAnsi="Arial" w:cs="Arial"/>
                <w:sz w:val="24"/>
                <w:szCs w:val="24"/>
              </w:rPr>
              <w:t>An economic operator which is a legal entity responding to the Invitation to Tender. The term ‘Service Provider’ is intended to cover any economic operator as defined by the Public Contract Regulations 2015 and could be a sole trader, registered company; charitable organisation; Voluntary</w:t>
            </w:r>
            <w:r>
              <w:rPr>
                <w:rFonts w:ascii="Arial" w:hAnsi="Arial" w:cs="Arial"/>
                <w:sz w:val="24"/>
                <w:szCs w:val="24"/>
              </w:rPr>
              <w:t xml:space="preserve"> </w:t>
            </w:r>
            <w:r w:rsidRPr="00702DB7">
              <w:rPr>
                <w:rFonts w:ascii="Arial" w:hAnsi="Arial" w:cs="Arial"/>
                <w:sz w:val="24"/>
                <w:szCs w:val="24"/>
              </w:rPr>
              <w:t>Community and Social Enterprise (VCSE); Special Purpose Vehicle; partnership, incorporated company, co-operative and consortia, or other form of entity.</w:t>
            </w:r>
          </w:p>
          <w:p w:rsidR="00954D79" w:rsidRPr="00702DB7" w:rsidRDefault="00954D79" w:rsidP="00497EA5">
            <w:pPr>
              <w:spacing w:before="40" w:after="40"/>
              <w:jc w:val="both"/>
              <w:rPr>
                <w:rFonts w:ascii="Arial" w:hAnsi="Arial" w:cs="Arial"/>
                <w:sz w:val="24"/>
                <w:szCs w:val="24"/>
              </w:rPr>
            </w:pPr>
            <w:r w:rsidRPr="00D6680A">
              <w:rPr>
                <w:rFonts w:ascii="Arial" w:hAnsi="Arial" w:cs="Arial"/>
                <w:sz w:val="24"/>
                <w:szCs w:val="24"/>
              </w:rPr>
              <w:t xml:space="preserve">In the context of specific Services provided under this Agreement  the’ Service Provider’ </w:t>
            </w:r>
            <w:r>
              <w:rPr>
                <w:rFonts w:ascii="Arial" w:hAnsi="Arial" w:cs="Arial"/>
                <w:sz w:val="24"/>
                <w:szCs w:val="24"/>
              </w:rPr>
              <w:t>is</w:t>
            </w:r>
            <w:r w:rsidRPr="00D6680A">
              <w:rPr>
                <w:rFonts w:ascii="Arial" w:hAnsi="Arial" w:cs="Arial"/>
                <w:sz w:val="24"/>
                <w:szCs w:val="24"/>
              </w:rPr>
              <w:t xml:space="preserve"> the successful Tenderer engaged by the </w:t>
            </w:r>
            <w:r>
              <w:rPr>
                <w:rFonts w:ascii="Arial" w:hAnsi="Arial" w:cs="Arial"/>
                <w:sz w:val="24"/>
                <w:szCs w:val="24"/>
              </w:rPr>
              <w:t>Council</w:t>
            </w:r>
            <w:r w:rsidRPr="00D6680A">
              <w:rPr>
                <w:rFonts w:ascii="Arial" w:hAnsi="Arial" w:cs="Arial"/>
                <w:sz w:val="24"/>
                <w:szCs w:val="24"/>
              </w:rPr>
              <w:t xml:space="preserve"> to provide Services</w:t>
            </w:r>
          </w:p>
        </w:tc>
      </w:tr>
      <w:tr w:rsidR="00954D79" w:rsidRPr="00702DB7" w:rsidTr="00DB7943">
        <w:tc>
          <w:tcPr>
            <w:tcW w:w="2665" w:type="dxa"/>
            <w:shd w:val="clear" w:color="auto" w:fill="auto"/>
          </w:tcPr>
          <w:p w:rsidR="00954D79" w:rsidRPr="00702DB7" w:rsidRDefault="00954D79" w:rsidP="00987D4E">
            <w:pPr>
              <w:spacing w:before="40" w:after="40"/>
              <w:rPr>
                <w:rFonts w:ascii="Arial" w:hAnsi="Arial" w:cs="Arial"/>
                <w:b/>
                <w:sz w:val="24"/>
                <w:szCs w:val="24"/>
              </w:rPr>
            </w:pPr>
            <w:r>
              <w:rPr>
                <w:rFonts w:ascii="Arial" w:hAnsi="Arial" w:cs="Arial"/>
                <w:b/>
                <w:sz w:val="24"/>
                <w:szCs w:val="24"/>
              </w:rPr>
              <w:t>Service Provider Personnel</w:t>
            </w:r>
          </w:p>
        </w:tc>
        <w:tc>
          <w:tcPr>
            <w:tcW w:w="6578" w:type="dxa"/>
            <w:shd w:val="clear" w:color="auto" w:fill="auto"/>
          </w:tcPr>
          <w:p w:rsidR="00954D79" w:rsidRPr="00702DB7" w:rsidRDefault="00954D79" w:rsidP="00987D4E">
            <w:pPr>
              <w:spacing w:before="40" w:after="40"/>
              <w:jc w:val="both"/>
              <w:rPr>
                <w:rFonts w:ascii="Arial" w:hAnsi="Arial" w:cs="Arial"/>
                <w:sz w:val="24"/>
                <w:szCs w:val="24"/>
              </w:rPr>
            </w:pPr>
            <w:r>
              <w:rPr>
                <w:rFonts w:ascii="Arial" w:hAnsi="Arial" w:cs="Arial"/>
                <w:sz w:val="24"/>
                <w:szCs w:val="24"/>
              </w:rPr>
              <w:t xml:space="preserve">means </w:t>
            </w:r>
            <w:r w:rsidRPr="0057460A">
              <w:rPr>
                <w:rFonts w:ascii="Arial" w:hAnsi="Arial" w:cs="Arial"/>
                <w:sz w:val="24"/>
                <w:szCs w:val="24"/>
              </w:rPr>
              <w:t>all employees, staff, other workers, agents and consultants of the Service Provider and of any Sub-Contractors who are engaged in the provision of the Services from time to time</w:t>
            </w:r>
          </w:p>
        </w:tc>
      </w:tr>
      <w:tr w:rsidR="00954D79" w:rsidRPr="00702DB7" w:rsidTr="00DB7943">
        <w:tc>
          <w:tcPr>
            <w:tcW w:w="2665" w:type="dxa"/>
            <w:shd w:val="clear" w:color="auto" w:fill="auto"/>
          </w:tcPr>
          <w:p w:rsidR="00954D79" w:rsidRPr="00702DB7" w:rsidRDefault="00954D79" w:rsidP="00A10DD2">
            <w:pPr>
              <w:spacing w:before="40" w:after="40"/>
              <w:jc w:val="both"/>
              <w:rPr>
                <w:rFonts w:ascii="Arial" w:hAnsi="Arial" w:cs="Arial"/>
                <w:b/>
                <w:sz w:val="24"/>
                <w:szCs w:val="24"/>
              </w:rPr>
            </w:pPr>
            <w:r w:rsidRPr="00702DB7">
              <w:rPr>
                <w:rFonts w:ascii="Arial" w:hAnsi="Arial" w:cs="Arial"/>
                <w:b/>
                <w:sz w:val="24"/>
                <w:szCs w:val="24"/>
              </w:rPr>
              <w:t>Tenderer / Tenderers</w:t>
            </w:r>
          </w:p>
        </w:tc>
        <w:tc>
          <w:tcPr>
            <w:tcW w:w="6578" w:type="dxa"/>
            <w:shd w:val="clear" w:color="auto" w:fill="auto"/>
          </w:tcPr>
          <w:p w:rsidR="00954D79" w:rsidRPr="00702DB7" w:rsidRDefault="00954D79" w:rsidP="00A10DD2">
            <w:pPr>
              <w:spacing w:before="40" w:after="40"/>
              <w:jc w:val="both"/>
              <w:rPr>
                <w:rFonts w:ascii="Arial" w:hAnsi="Arial" w:cs="Arial"/>
                <w:sz w:val="24"/>
                <w:szCs w:val="24"/>
              </w:rPr>
            </w:pPr>
            <w:r w:rsidRPr="00702DB7">
              <w:rPr>
                <w:rFonts w:ascii="Arial" w:hAnsi="Arial" w:cs="Arial"/>
                <w:sz w:val="24"/>
                <w:szCs w:val="24"/>
              </w:rPr>
              <w:t xml:space="preserve">means an organisation submitting a tender to </w:t>
            </w:r>
            <w:r>
              <w:rPr>
                <w:rFonts w:ascii="Arial" w:hAnsi="Arial" w:cs="Arial"/>
                <w:sz w:val="24"/>
                <w:szCs w:val="24"/>
              </w:rPr>
              <w:t>Derby City Council.</w:t>
            </w:r>
          </w:p>
        </w:tc>
      </w:tr>
    </w:tbl>
    <w:p w:rsidR="00A75DC5" w:rsidRPr="005737F2" w:rsidRDefault="00E17448" w:rsidP="005D63F7">
      <w:pPr>
        <w:jc w:val="both"/>
        <w:rPr>
          <w:rFonts w:ascii="Arial" w:hAnsi="Arial" w:cs="Arial"/>
          <w:sz w:val="24"/>
          <w:szCs w:val="24"/>
        </w:rPr>
      </w:pPr>
      <w:r w:rsidRPr="00702DB7">
        <w:rPr>
          <w:rFonts w:ascii="Arial" w:hAnsi="Arial" w:cs="Arial"/>
          <w:sz w:val="24"/>
          <w:szCs w:val="24"/>
        </w:rPr>
        <w:br w:type="page"/>
      </w:r>
    </w:p>
    <w:p w:rsidR="00BE004F" w:rsidRPr="00A41732" w:rsidRDefault="00FB5296" w:rsidP="007A6317">
      <w:pPr>
        <w:pStyle w:val="Heading1"/>
      </w:pPr>
      <w:bookmarkStart w:id="3" w:name="SECTION2"/>
      <w:bookmarkStart w:id="4" w:name="_Toc505861171"/>
      <w:r w:rsidRPr="00A41732">
        <w:lastRenderedPageBreak/>
        <w:t>SECTION 2</w:t>
      </w:r>
      <w:bookmarkEnd w:id="3"/>
      <w:r w:rsidR="007A6317">
        <w:t xml:space="preserve"> - </w:t>
      </w:r>
      <w:r w:rsidR="0078641A" w:rsidRPr="00A41732">
        <w:t>PREAMBLE</w:t>
      </w:r>
      <w:bookmarkEnd w:id="4"/>
    </w:p>
    <w:p w:rsidR="00A75DC5" w:rsidRPr="001E44F3" w:rsidRDefault="003D6357" w:rsidP="00064647">
      <w:pPr>
        <w:pStyle w:val="Heading2"/>
        <w:numPr>
          <w:ilvl w:val="1"/>
          <w:numId w:val="25"/>
        </w:numPr>
        <w:ind w:left="709" w:hanging="709"/>
      </w:pPr>
      <w:bookmarkStart w:id="5" w:name="_Toc485035108"/>
      <w:r w:rsidRPr="00702DB7">
        <w:t>INTRODUCTION</w:t>
      </w:r>
      <w:bookmarkEnd w:id="5"/>
    </w:p>
    <w:p w:rsidR="00A75DC5" w:rsidRPr="00702DB7" w:rsidRDefault="002E02A3" w:rsidP="00064647">
      <w:pPr>
        <w:numPr>
          <w:ilvl w:val="2"/>
          <w:numId w:val="25"/>
        </w:numPr>
        <w:ind w:right="-12"/>
        <w:jc w:val="both"/>
        <w:rPr>
          <w:rFonts w:ascii="Arial" w:hAnsi="Arial" w:cs="Arial"/>
          <w:sz w:val="24"/>
          <w:szCs w:val="24"/>
          <w:lang w:eastAsia="en-GB"/>
        </w:rPr>
      </w:pPr>
      <w:r>
        <w:rPr>
          <w:rFonts w:ascii="Arial" w:hAnsi="Arial" w:cs="Arial"/>
          <w:sz w:val="24"/>
          <w:szCs w:val="24"/>
        </w:rPr>
        <w:t>Derby City Council</w:t>
      </w:r>
      <w:r w:rsidR="00DC3A0F" w:rsidRPr="00702DB7">
        <w:rPr>
          <w:rFonts w:ascii="Arial" w:hAnsi="Arial" w:cs="Arial"/>
          <w:sz w:val="24"/>
          <w:szCs w:val="24"/>
        </w:rPr>
        <w:t xml:space="preserve"> has established a programme to deliver significant procurement savings over the next three years. The </w:t>
      </w:r>
      <w:r w:rsidR="00F515C7">
        <w:rPr>
          <w:rFonts w:ascii="Arial" w:hAnsi="Arial" w:cs="Arial"/>
          <w:sz w:val="24"/>
          <w:szCs w:val="24"/>
        </w:rPr>
        <w:t>Council</w:t>
      </w:r>
      <w:r w:rsidR="00DB7943">
        <w:rPr>
          <w:rFonts w:ascii="Arial" w:hAnsi="Arial" w:cs="Arial"/>
          <w:sz w:val="24"/>
          <w:szCs w:val="24"/>
        </w:rPr>
        <w:t>'s</w:t>
      </w:r>
      <w:r w:rsidR="00B75B45" w:rsidRPr="00702DB7">
        <w:rPr>
          <w:rFonts w:ascii="Arial" w:hAnsi="Arial" w:cs="Arial"/>
          <w:sz w:val="24"/>
          <w:szCs w:val="24"/>
        </w:rPr>
        <w:t xml:space="preserve"> Central </w:t>
      </w:r>
      <w:r w:rsidR="00D523E6" w:rsidRPr="00702DB7">
        <w:rPr>
          <w:rFonts w:ascii="Arial" w:hAnsi="Arial" w:cs="Arial"/>
          <w:sz w:val="24"/>
          <w:szCs w:val="24"/>
        </w:rPr>
        <w:t xml:space="preserve">Procurement Team </w:t>
      </w:r>
      <w:r w:rsidR="00DC3A0F" w:rsidRPr="00702DB7">
        <w:rPr>
          <w:rFonts w:ascii="Arial" w:hAnsi="Arial" w:cs="Arial"/>
          <w:sz w:val="24"/>
          <w:szCs w:val="24"/>
        </w:rPr>
        <w:t xml:space="preserve">has implemented a Category Management </w:t>
      </w:r>
      <w:r w:rsidR="00D06C86" w:rsidRPr="00702DB7">
        <w:rPr>
          <w:rFonts w:ascii="Arial" w:hAnsi="Arial" w:cs="Arial"/>
          <w:sz w:val="24"/>
          <w:szCs w:val="24"/>
        </w:rPr>
        <w:t>strategy</w:t>
      </w:r>
      <w:r w:rsidR="00B75B45" w:rsidRPr="00702DB7">
        <w:rPr>
          <w:rFonts w:ascii="Arial" w:hAnsi="Arial" w:cs="Arial"/>
          <w:sz w:val="24"/>
          <w:szCs w:val="24"/>
        </w:rPr>
        <w:t>,</w:t>
      </w:r>
      <w:r w:rsidR="00D06C86" w:rsidRPr="00702DB7">
        <w:rPr>
          <w:rFonts w:ascii="Arial" w:hAnsi="Arial" w:cs="Arial"/>
          <w:sz w:val="24"/>
          <w:szCs w:val="24"/>
        </w:rPr>
        <w:t xml:space="preserve"> to support the </w:t>
      </w:r>
      <w:r w:rsidR="00F515C7">
        <w:rPr>
          <w:rFonts w:ascii="Arial" w:hAnsi="Arial" w:cs="Arial"/>
          <w:sz w:val="24"/>
          <w:szCs w:val="24"/>
        </w:rPr>
        <w:t>Council</w:t>
      </w:r>
      <w:r w:rsidR="0004557A" w:rsidRPr="00702DB7">
        <w:rPr>
          <w:rFonts w:ascii="Arial" w:hAnsi="Arial" w:cs="Arial"/>
          <w:sz w:val="24"/>
          <w:szCs w:val="24"/>
        </w:rPr>
        <w:t>’</w:t>
      </w:r>
      <w:r w:rsidR="00DC3A0F" w:rsidRPr="00702DB7">
        <w:rPr>
          <w:rFonts w:ascii="Arial" w:hAnsi="Arial" w:cs="Arial"/>
          <w:sz w:val="24"/>
          <w:szCs w:val="24"/>
        </w:rPr>
        <w:t xml:space="preserve">s corporate aims and objectives and support the </w:t>
      </w:r>
      <w:r w:rsidR="00D523E6" w:rsidRPr="00702DB7">
        <w:rPr>
          <w:rFonts w:ascii="Arial" w:hAnsi="Arial" w:cs="Arial"/>
          <w:sz w:val="24"/>
          <w:szCs w:val="24"/>
        </w:rPr>
        <w:t>d</w:t>
      </w:r>
      <w:r w:rsidR="00DC3A0F" w:rsidRPr="00702DB7">
        <w:rPr>
          <w:rFonts w:ascii="Arial" w:hAnsi="Arial" w:cs="Arial"/>
          <w:sz w:val="24"/>
          <w:szCs w:val="24"/>
        </w:rPr>
        <w:t>elivery of service specific a</w:t>
      </w:r>
      <w:r w:rsidR="00D523E6" w:rsidRPr="00702DB7">
        <w:rPr>
          <w:rFonts w:ascii="Arial" w:hAnsi="Arial" w:cs="Arial"/>
          <w:sz w:val="24"/>
          <w:szCs w:val="24"/>
        </w:rPr>
        <w:t>nd across directorate procurement opportunities.</w:t>
      </w:r>
    </w:p>
    <w:p w:rsidR="00A71453" w:rsidRPr="00702DB7" w:rsidRDefault="00A71453" w:rsidP="005D63F7">
      <w:pPr>
        <w:ind w:right="-12"/>
        <w:jc w:val="both"/>
        <w:rPr>
          <w:rFonts w:ascii="Arial" w:hAnsi="Arial" w:cs="Arial"/>
          <w:sz w:val="24"/>
          <w:szCs w:val="24"/>
          <w:lang w:eastAsia="en-GB"/>
        </w:rPr>
      </w:pPr>
    </w:p>
    <w:p w:rsidR="00A75DC5" w:rsidRPr="00702DB7" w:rsidRDefault="00DC3A0F" w:rsidP="00064647">
      <w:pPr>
        <w:numPr>
          <w:ilvl w:val="2"/>
          <w:numId w:val="25"/>
        </w:numPr>
        <w:ind w:right="-12"/>
        <w:jc w:val="both"/>
        <w:rPr>
          <w:rFonts w:ascii="Arial" w:hAnsi="Arial" w:cs="Arial"/>
          <w:color w:val="000000"/>
          <w:sz w:val="24"/>
          <w:szCs w:val="24"/>
        </w:rPr>
      </w:pPr>
      <w:r w:rsidRPr="00702DB7">
        <w:rPr>
          <w:rFonts w:ascii="Arial" w:hAnsi="Arial" w:cs="Arial"/>
          <w:color w:val="000000"/>
          <w:sz w:val="24"/>
          <w:szCs w:val="24"/>
        </w:rPr>
        <w:t xml:space="preserve">The </w:t>
      </w:r>
      <w:r w:rsidR="00A75DC5" w:rsidRPr="00702DB7">
        <w:rPr>
          <w:rFonts w:ascii="Arial" w:hAnsi="Arial" w:cs="Arial"/>
          <w:color w:val="000000"/>
          <w:sz w:val="24"/>
          <w:szCs w:val="24"/>
        </w:rPr>
        <w:t xml:space="preserve">Procurement </w:t>
      </w:r>
      <w:r w:rsidR="00D523E6" w:rsidRPr="00702DB7">
        <w:rPr>
          <w:rFonts w:ascii="Arial" w:hAnsi="Arial" w:cs="Arial"/>
          <w:color w:val="000000"/>
          <w:sz w:val="24"/>
          <w:szCs w:val="24"/>
        </w:rPr>
        <w:t xml:space="preserve">Team </w:t>
      </w:r>
      <w:r w:rsidR="007D2505" w:rsidRPr="00702DB7">
        <w:rPr>
          <w:rFonts w:ascii="Arial" w:hAnsi="Arial" w:cs="Arial"/>
          <w:color w:val="000000"/>
          <w:sz w:val="24"/>
          <w:szCs w:val="24"/>
        </w:rPr>
        <w:t xml:space="preserve">has the following </w:t>
      </w:r>
      <w:r w:rsidR="00A75DC5" w:rsidRPr="00702DB7">
        <w:rPr>
          <w:rFonts w:ascii="Arial" w:hAnsi="Arial" w:cs="Arial"/>
          <w:color w:val="000000"/>
          <w:sz w:val="24"/>
          <w:szCs w:val="24"/>
        </w:rPr>
        <w:t>priorities:</w:t>
      </w:r>
    </w:p>
    <w:p w:rsidR="00A75DC5" w:rsidRPr="00702DB7" w:rsidRDefault="00A75DC5" w:rsidP="00064647">
      <w:pPr>
        <w:pStyle w:val="NormalWeb"/>
        <w:numPr>
          <w:ilvl w:val="0"/>
          <w:numId w:val="12"/>
        </w:numPr>
        <w:tabs>
          <w:tab w:val="clear" w:pos="1440"/>
          <w:tab w:val="num" w:pos="1080"/>
          <w:tab w:val="left" w:pos="9540"/>
        </w:tabs>
        <w:ind w:left="1080" w:right="-12"/>
        <w:jc w:val="both"/>
        <w:rPr>
          <w:rFonts w:ascii="Arial" w:hAnsi="Arial" w:cs="Arial"/>
          <w:b/>
          <w:color w:val="000000"/>
        </w:rPr>
      </w:pPr>
      <w:r w:rsidRPr="00702DB7">
        <w:rPr>
          <w:rFonts w:ascii="Arial" w:hAnsi="Arial" w:cs="Arial"/>
          <w:b/>
          <w:color w:val="000000"/>
        </w:rPr>
        <w:t>Delivery of year on year financial efficiencies,</w:t>
      </w:r>
      <w:r w:rsidR="00B0327F" w:rsidRPr="00702DB7">
        <w:rPr>
          <w:rFonts w:ascii="Arial" w:hAnsi="Arial" w:cs="Arial"/>
          <w:b/>
          <w:color w:val="000000"/>
        </w:rPr>
        <w:t xml:space="preserve"> but not at the cost of quality</w:t>
      </w:r>
    </w:p>
    <w:p w:rsidR="007D2505" w:rsidRPr="00702DB7" w:rsidRDefault="007D2505" w:rsidP="00064647">
      <w:pPr>
        <w:pStyle w:val="NormalWeb"/>
        <w:numPr>
          <w:ilvl w:val="0"/>
          <w:numId w:val="12"/>
        </w:numPr>
        <w:tabs>
          <w:tab w:val="clear" w:pos="1440"/>
          <w:tab w:val="num" w:pos="1080"/>
          <w:tab w:val="left" w:pos="9540"/>
        </w:tabs>
        <w:ind w:left="1080" w:right="-12"/>
        <w:jc w:val="both"/>
        <w:rPr>
          <w:rFonts w:ascii="Arial" w:hAnsi="Arial" w:cs="Arial"/>
          <w:b/>
          <w:color w:val="000000"/>
        </w:rPr>
      </w:pPr>
      <w:r w:rsidRPr="00702DB7">
        <w:rPr>
          <w:rFonts w:ascii="Arial" w:hAnsi="Arial" w:cs="Arial"/>
          <w:b/>
          <w:color w:val="000000"/>
        </w:rPr>
        <w:t>A thriving sustainable economy</w:t>
      </w:r>
    </w:p>
    <w:p w:rsidR="007D2505" w:rsidRPr="00702DB7" w:rsidRDefault="00E106B8" w:rsidP="00064647">
      <w:pPr>
        <w:pStyle w:val="NormalWeb"/>
        <w:numPr>
          <w:ilvl w:val="0"/>
          <w:numId w:val="12"/>
        </w:numPr>
        <w:tabs>
          <w:tab w:val="clear" w:pos="1440"/>
          <w:tab w:val="left" w:pos="709"/>
          <w:tab w:val="num" w:pos="1080"/>
          <w:tab w:val="left" w:pos="9540"/>
        </w:tabs>
        <w:ind w:left="1080" w:right="-12"/>
        <w:jc w:val="both"/>
        <w:rPr>
          <w:rFonts w:ascii="Arial" w:hAnsi="Arial" w:cs="Arial"/>
          <w:b/>
          <w:color w:val="000000"/>
        </w:rPr>
      </w:pPr>
      <w:r w:rsidRPr="00702DB7">
        <w:rPr>
          <w:rFonts w:ascii="Arial" w:hAnsi="Arial" w:cs="Arial"/>
          <w:b/>
          <w:color w:val="000000"/>
        </w:rPr>
        <w:t>Good q</w:t>
      </w:r>
      <w:r w:rsidR="007D2505" w:rsidRPr="00702DB7">
        <w:rPr>
          <w:rFonts w:ascii="Arial" w:hAnsi="Arial" w:cs="Arial"/>
          <w:b/>
          <w:color w:val="000000"/>
        </w:rPr>
        <w:t xml:space="preserve">uality </w:t>
      </w:r>
      <w:r w:rsidRPr="00702DB7">
        <w:rPr>
          <w:rFonts w:ascii="Arial" w:hAnsi="Arial" w:cs="Arial"/>
          <w:b/>
          <w:color w:val="000000"/>
        </w:rPr>
        <w:t>s</w:t>
      </w:r>
      <w:r w:rsidR="007D2505" w:rsidRPr="00702DB7">
        <w:rPr>
          <w:rFonts w:ascii="Arial" w:hAnsi="Arial" w:cs="Arial"/>
          <w:b/>
          <w:color w:val="000000"/>
        </w:rPr>
        <w:t>ervices that meet local needs</w:t>
      </w:r>
    </w:p>
    <w:p w:rsidR="00A75DC5" w:rsidRPr="00702DB7" w:rsidRDefault="00A75DC5" w:rsidP="00064647">
      <w:pPr>
        <w:pStyle w:val="NormalWeb"/>
        <w:numPr>
          <w:ilvl w:val="0"/>
          <w:numId w:val="12"/>
        </w:numPr>
        <w:tabs>
          <w:tab w:val="clear" w:pos="1440"/>
          <w:tab w:val="num" w:pos="1080"/>
          <w:tab w:val="left" w:pos="9540"/>
        </w:tabs>
        <w:ind w:left="1080" w:right="-12"/>
        <w:jc w:val="both"/>
        <w:rPr>
          <w:rFonts w:ascii="Arial" w:hAnsi="Arial" w:cs="Arial"/>
          <w:b/>
          <w:color w:val="000000"/>
        </w:rPr>
      </w:pPr>
      <w:r w:rsidRPr="00702DB7">
        <w:rPr>
          <w:rFonts w:ascii="Arial" w:hAnsi="Arial" w:cs="Arial"/>
          <w:b/>
          <w:color w:val="000000"/>
        </w:rPr>
        <w:t xml:space="preserve">Embracing and promoting </w:t>
      </w:r>
      <w:r w:rsidR="00050F20" w:rsidRPr="00702DB7">
        <w:rPr>
          <w:rFonts w:ascii="Arial" w:hAnsi="Arial" w:cs="Arial"/>
          <w:b/>
          <w:color w:val="000000"/>
        </w:rPr>
        <w:t xml:space="preserve">ethical and </w:t>
      </w:r>
      <w:r w:rsidRPr="00702DB7">
        <w:rPr>
          <w:rFonts w:ascii="Arial" w:hAnsi="Arial" w:cs="Arial"/>
          <w:b/>
          <w:color w:val="000000"/>
        </w:rPr>
        <w:t>sustainable procurement</w:t>
      </w:r>
    </w:p>
    <w:p w:rsidR="00AB3F47" w:rsidRPr="00702DB7" w:rsidRDefault="00A75DC5" w:rsidP="00064647">
      <w:pPr>
        <w:numPr>
          <w:ilvl w:val="2"/>
          <w:numId w:val="25"/>
        </w:numPr>
        <w:ind w:right="-12"/>
        <w:jc w:val="both"/>
        <w:rPr>
          <w:rFonts w:ascii="Arial" w:hAnsi="Arial" w:cs="Arial"/>
          <w:color w:val="000000"/>
          <w:sz w:val="24"/>
          <w:szCs w:val="24"/>
        </w:rPr>
      </w:pPr>
      <w:r w:rsidRPr="00702DB7">
        <w:rPr>
          <w:rFonts w:ascii="Arial" w:hAnsi="Arial" w:cs="Arial"/>
          <w:color w:val="000000"/>
          <w:sz w:val="24"/>
          <w:szCs w:val="24"/>
        </w:rPr>
        <w:t xml:space="preserve">Potential </w:t>
      </w:r>
      <w:r w:rsidR="00E937FB" w:rsidRPr="00702DB7">
        <w:rPr>
          <w:rFonts w:ascii="Arial" w:hAnsi="Arial" w:cs="Arial"/>
          <w:color w:val="000000"/>
          <w:sz w:val="24"/>
          <w:szCs w:val="24"/>
        </w:rPr>
        <w:t xml:space="preserve">Service </w:t>
      </w:r>
      <w:r w:rsidR="00A17D61" w:rsidRPr="00702DB7">
        <w:rPr>
          <w:rFonts w:ascii="Arial" w:hAnsi="Arial" w:cs="Arial"/>
          <w:sz w:val="24"/>
          <w:szCs w:val="24"/>
        </w:rPr>
        <w:t>Provider</w:t>
      </w:r>
      <w:r w:rsidRPr="00702DB7">
        <w:rPr>
          <w:rFonts w:ascii="Arial" w:hAnsi="Arial" w:cs="Arial"/>
          <w:color w:val="000000"/>
          <w:sz w:val="24"/>
          <w:szCs w:val="24"/>
        </w:rPr>
        <w:t xml:space="preserve">s to </w:t>
      </w:r>
      <w:r w:rsidR="002E02A3">
        <w:rPr>
          <w:rFonts w:ascii="Arial" w:hAnsi="Arial" w:cs="Arial"/>
          <w:color w:val="000000"/>
          <w:sz w:val="24"/>
          <w:szCs w:val="24"/>
        </w:rPr>
        <w:t>Derby City Council</w:t>
      </w:r>
      <w:r w:rsidR="007D2505" w:rsidRPr="00702DB7">
        <w:rPr>
          <w:rFonts w:ascii="Arial" w:hAnsi="Arial" w:cs="Arial"/>
          <w:color w:val="000000"/>
          <w:sz w:val="24"/>
          <w:szCs w:val="24"/>
        </w:rPr>
        <w:t xml:space="preserve"> should be aware that these </w:t>
      </w:r>
      <w:r w:rsidRPr="00702DB7">
        <w:rPr>
          <w:rFonts w:ascii="Arial" w:hAnsi="Arial" w:cs="Arial"/>
          <w:color w:val="000000"/>
          <w:sz w:val="24"/>
          <w:szCs w:val="24"/>
        </w:rPr>
        <w:t>priorities are at the centre of everything we do. It is expected that each and every contract that we enter into will make a contribution towards these objectives.</w:t>
      </w:r>
    </w:p>
    <w:p w:rsidR="00AB3F47" w:rsidRPr="00702DB7" w:rsidRDefault="00AB3F47" w:rsidP="005D63F7">
      <w:pPr>
        <w:pStyle w:val="NormalWeb"/>
        <w:spacing w:before="0" w:beforeAutospacing="0" w:after="0" w:afterAutospacing="0"/>
        <w:ind w:right="-12"/>
        <w:jc w:val="both"/>
        <w:rPr>
          <w:rFonts w:ascii="Arial" w:hAnsi="Arial" w:cs="Arial"/>
          <w:color w:val="000000"/>
        </w:rPr>
      </w:pPr>
    </w:p>
    <w:p w:rsidR="00A75DC5" w:rsidRPr="00702DB7" w:rsidRDefault="00D06C86" w:rsidP="00064647">
      <w:pPr>
        <w:numPr>
          <w:ilvl w:val="2"/>
          <w:numId w:val="25"/>
        </w:numPr>
        <w:ind w:right="-12"/>
        <w:jc w:val="both"/>
        <w:rPr>
          <w:rFonts w:ascii="Arial" w:hAnsi="Arial" w:cs="Arial"/>
          <w:color w:val="000000"/>
          <w:sz w:val="24"/>
          <w:szCs w:val="24"/>
        </w:rPr>
      </w:pPr>
      <w:r w:rsidRPr="00702DB7">
        <w:rPr>
          <w:rFonts w:ascii="Arial" w:hAnsi="Arial" w:cs="Arial"/>
          <w:color w:val="000000"/>
          <w:sz w:val="24"/>
          <w:szCs w:val="24"/>
        </w:rPr>
        <w:t>A Category Management approach</w:t>
      </w:r>
      <w:r w:rsidR="00A75DC5" w:rsidRPr="00702DB7">
        <w:rPr>
          <w:rFonts w:ascii="Arial" w:hAnsi="Arial" w:cs="Arial"/>
          <w:color w:val="000000"/>
          <w:sz w:val="24"/>
          <w:szCs w:val="24"/>
        </w:rPr>
        <w:t xml:space="preserve"> has been established in order to leverage the combined spend of </w:t>
      </w:r>
      <w:r w:rsidRPr="00702DB7">
        <w:rPr>
          <w:rFonts w:ascii="Arial" w:hAnsi="Arial" w:cs="Arial"/>
          <w:color w:val="000000"/>
          <w:sz w:val="24"/>
          <w:szCs w:val="24"/>
        </w:rPr>
        <w:t xml:space="preserve">the </w:t>
      </w:r>
      <w:r w:rsidR="003B127C">
        <w:rPr>
          <w:rFonts w:ascii="Arial" w:hAnsi="Arial" w:cs="Arial"/>
          <w:color w:val="000000"/>
          <w:sz w:val="24"/>
          <w:szCs w:val="24"/>
        </w:rPr>
        <w:t>Council</w:t>
      </w:r>
      <w:r w:rsidR="00876660">
        <w:rPr>
          <w:rFonts w:ascii="Arial" w:hAnsi="Arial" w:cs="Arial"/>
          <w:color w:val="000000"/>
          <w:sz w:val="24"/>
          <w:szCs w:val="24"/>
        </w:rPr>
        <w:t>’s</w:t>
      </w:r>
      <w:r w:rsidRPr="00702DB7">
        <w:rPr>
          <w:rFonts w:ascii="Arial" w:hAnsi="Arial" w:cs="Arial"/>
          <w:color w:val="000000"/>
          <w:sz w:val="24"/>
          <w:szCs w:val="24"/>
        </w:rPr>
        <w:t xml:space="preserve"> Directorates</w:t>
      </w:r>
      <w:r w:rsidR="00A75DC5" w:rsidRPr="00702DB7">
        <w:rPr>
          <w:rFonts w:ascii="Arial" w:hAnsi="Arial" w:cs="Arial"/>
          <w:color w:val="000000"/>
          <w:sz w:val="24"/>
          <w:szCs w:val="24"/>
        </w:rPr>
        <w:t>; this is currently at around £</w:t>
      </w:r>
      <w:r w:rsidR="00050F20" w:rsidRPr="00702DB7">
        <w:rPr>
          <w:rFonts w:ascii="Arial" w:hAnsi="Arial" w:cs="Arial"/>
          <w:color w:val="000000"/>
          <w:sz w:val="24"/>
          <w:szCs w:val="24"/>
        </w:rPr>
        <w:t>2</w:t>
      </w:r>
      <w:r w:rsidR="00057411" w:rsidRPr="00702DB7">
        <w:rPr>
          <w:rFonts w:ascii="Arial" w:hAnsi="Arial" w:cs="Arial"/>
          <w:color w:val="000000"/>
          <w:sz w:val="24"/>
          <w:szCs w:val="24"/>
        </w:rPr>
        <w:t>00</w:t>
      </w:r>
      <w:r w:rsidR="00A75DC5" w:rsidRPr="00702DB7">
        <w:rPr>
          <w:rFonts w:ascii="Arial" w:hAnsi="Arial" w:cs="Arial"/>
          <w:color w:val="000000"/>
          <w:sz w:val="24"/>
          <w:szCs w:val="24"/>
        </w:rPr>
        <w:t xml:space="preserve">m per annum. </w:t>
      </w:r>
      <w:r w:rsidRPr="00702DB7">
        <w:rPr>
          <w:rFonts w:ascii="Arial" w:hAnsi="Arial" w:cs="Arial"/>
          <w:color w:val="000000"/>
          <w:sz w:val="24"/>
          <w:szCs w:val="24"/>
        </w:rPr>
        <w:t>Through Category Management</w:t>
      </w:r>
      <w:r w:rsidR="00A75DC5" w:rsidRPr="00702DB7">
        <w:rPr>
          <w:rFonts w:ascii="Arial" w:hAnsi="Arial" w:cs="Arial"/>
          <w:color w:val="000000"/>
          <w:sz w:val="24"/>
          <w:szCs w:val="24"/>
        </w:rPr>
        <w:t xml:space="preserve">, we aim to secure all the benefits of collaboration which include economies of scale, </w:t>
      </w:r>
      <w:r w:rsidR="00763573" w:rsidRPr="00702DB7">
        <w:rPr>
          <w:rFonts w:ascii="Arial" w:hAnsi="Arial" w:cs="Arial"/>
          <w:color w:val="000000"/>
          <w:sz w:val="24"/>
          <w:szCs w:val="24"/>
        </w:rPr>
        <w:t>customer</w:t>
      </w:r>
      <w:r w:rsidR="0004557A" w:rsidRPr="00702DB7">
        <w:rPr>
          <w:rFonts w:ascii="Arial" w:hAnsi="Arial" w:cs="Arial"/>
          <w:color w:val="000000"/>
          <w:sz w:val="24"/>
          <w:szCs w:val="24"/>
        </w:rPr>
        <w:t>-</w:t>
      </w:r>
      <w:r w:rsidR="00763573" w:rsidRPr="00702DB7">
        <w:rPr>
          <w:rFonts w:ascii="Arial" w:hAnsi="Arial" w:cs="Arial"/>
          <w:color w:val="000000"/>
          <w:sz w:val="24"/>
          <w:szCs w:val="24"/>
        </w:rPr>
        <w:t>focused outcomes and improved quality,</w:t>
      </w:r>
      <w:r w:rsidRPr="00702DB7">
        <w:rPr>
          <w:rFonts w:ascii="Arial" w:hAnsi="Arial" w:cs="Arial"/>
          <w:color w:val="000000"/>
          <w:sz w:val="24"/>
          <w:szCs w:val="24"/>
        </w:rPr>
        <w:t xml:space="preserve"> </w:t>
      </w:r>
      <w:r w:rsidR="00A75DC5" w:rsidRPr="00702DB7">
        <w:rPr>
          <w:rFonts w:ascii="Arial" w:hAnsi="Arial" w:cs="Arial"/>
          <w:color w:val="000000"/>
          <w:sz w:val="24"/>
          <w:szCs w:val="24"/>
        </w:rPr>
        <w:t>standardisation of requirements</w:t>
      </w:r>
      <w:r w:rsidR="00C91E8A" w:rsidRPr="00702DB7">
        <w:rPr>
          <w:rFonts w:ascii="Arial" w:hAnsi="Arial" w:cs="Arial"/>
          <w:color w:val="000000"/>
          <w:sz w:val="24"/>
          <w:szCs w:val="24"/>
        </w:rPr>
        <w:t>, savings and efficiencies</w:t>
      </w:r>
      <w:r w:rsidR="00A75DC5" w:rsidRPr="00702DB7">
        <w:rPr>
          <w:rFonts w:ascii="Arial" w:hAnsi="Arial" w:cs="Arial"/>
          <w:color w:val="000000"/>
          <w:sz w:val="24"/>
          <w:szCs w:val="24"/>
        </w:rPr>
        <w:t xml:space="preserve"> and more sustainable procurement.</w:t>
      </w:r>
    </w:p>
    <w:p w:rsidR="00AB3F47" w:rsidRPr="00702DB7" w:rsidRDefault="00AB3F47" w:rsidP="005D63F7">
      <w:pPr>
        <w:pStyle w:val="NormalWeb"/>
        <w:spacing w:before="0" w:beforeAutospacing="0" w:after="0" w:afterAutospacing="0"/>
        <w:ind w:right="-12"/>
        <w:jc w:val="both"/>
        <w:rPr>
          <w:rFonts w:ascii="Arial" w:hAnsi="Arial" w:cs="Arial"/>
          <w:color w:val="000000"/>
        </w:rPr>
      </w:pPr>
    </w:p>
    <w:p w:rsidR="00A75DC5" w:rsidRPr="00702DB7" w:rsidRDefault="00766294" w:rsidP="00064647">
      <w:pPr>
        <w:numPr>
          <w:ilvl w:val="2"/>
          <w:numId w:val="25"/>
        </w:numPr>
        <w:ind w:right="-12"/>
        <w:jc w:val="both"/>
        <w:rPr>
          <w:rFonts w:ascii="Arial" w:hAnsi="Arial" w:cs="Arial"/>
          <w:color w:val="000000"/>
          <w:sz w:val="24"/>
          <w:szCs w:val="24"/>
        </w:rPr>
      </w:pPr>
      <w:r w:rsidRPr="00702DB7">
        <w:rPr>
          <w:rFonts w:ascii="Arial" w:hAnsi="Arial" w:cs="Arial"/>
          <w:sz w:val="24"/>
          <w:szCs w:val="24"/>
        </w:rPr>
        <w:t>Service Provider</w:t>
      </w:r>
      <w:r w:rsidRPr="00702DB7">
        <w:rPr>
          <w:rFonts w:ascii="Arial" w:hAnsi="Arial" w:cs="Arial"/>
          <w:color w:val="000000"/>
          <w:sz w:val="24"/>
          <w:szCs w:val="24"/>
        </w:rPr>
        <w:t xml:space="preserve">s </w:t>
      </w:r>
      <w:r w:rsidR="00A75DC5" w:rsidRPr="00702DB7">
        <w:rPr>
          <w:rFonts w:ascii="Arial" w:hAnsi="Arial" w:cs="Arial"/>
          <w:color w:val="000000"/>
          <w:sz w:val="24"/>
          <w:szCs w:val="24"/>
        </w:rPr>
        <w:t xml:space="preserve">responding to any contract opportunity advertised by </w:t>
      </w:r>
      <w:r w:rsidR="002E02A3">
        <w:rPr>
          <w:rFonts w:ascii="Arial" w:hAnsi="Arial" w:cs="Arial"/>
          <w:color w:val="000000"/>
          <w:sz w:val="24"/>
          <w:szCs w:val="24"/>
        </w:rPr>
        <w:t>Derby City Council</w:t>
      </w:r>
      <w:r w:rsidR="00A75DC5" w:rsidRPr="00702DB7">
        <w:rPr>
          <w:rFonts w:ascii="Arial" w:hAnsi="Arial" w:cs="Arial"/>
          <w:color w:val="000000"/>
          <w:sz w:val="24"/>
          <w:szCs w:val="24"/>
        </w:rPr>
        <w:t xml:space="preserve"> should carefully consider how their response can align with our priority areas. As a minimum, we expect our </w:t>
      </w:r>
      <w:r w:rsidRPr="00702DB7">
        <w:rPr>
          <w:rFonts w:ascii="Arial" w:hAnsi="Arial" w:cs="Arial"/>
          <w:sz w:val="24"/>
          <w:szCs w:val="24"/>
        </w:rPr>
        <w:t>Service Provider</w:t>
      </w:r>
      <w:r w:rsidRPr="00702DB7">
        <w:rPr>
          <w:rFonts w:ascii="Arial" w:hAnsi="Arial" w:cs="Arial"/>
          <w:color w:val="000000"/>
          <w:sz w:val="24"/>
          <w:szCs w:val="24"/>
        </w:rPr>
        <w:t>s</w:t>
      </w:r>
      <w:r w:rsidR="00A75DC5" w:rsidRPr="00702DB7">
        <w:rPr>
          <w:rFonts w:ascii="Arial" w:hAnsi="Arial" w:cs="Arial"/>
          <w:color w:val="000000"/>
          <w:sz w:val="24"/>
          <w:szCs w:val="24"/>
        </w:rPr>
        <w:t xml:space="preserve"> to respond with market</w:t>
      </w:r>
      <w:r w:rsidR="0004557A" w:rsidRPr="00702DB7">
        <w:rPr>
          <w:rFonts w:ascii="Arial" w:hAnsi="Arial" w:cs="Arial"/>
          <w:color w:val="000000"/>
          <w:sz w:val="24"/>
          <w:szCs w:val="24"/>
        </w:rPr>
        <w:t>-</w:t>
      </w:r>
      <w:r w:rsidR="00A75DC5" w:rsidRPr="00702DB7">
        <w:rPr>
          <w:rFonts w:ascii="Arial" w:hAnsi="Arial" w:cs="Arial"/>
          <w:color w:val="000000"/>
          <w:sz w:val="24"/>
          <w:szCs w:val="24"/>
        </w:rPr>
        <w:t xml:space="preserve">leading pricing structures which reflect the considerable scope of the commercial opportunities we offer. Additionally, wherever there is an opportunity for a sustainable solution, </w:t>
      </w:r>
      <w:r w:rsidRPr="00702DB7">
        <w:rPr>
          <w:rFonts w:ascii="Arial" w:hAnsi="Arial" w:cs="Arial"/>
          <w:sz w:val="24"/>
          <w:szCs w:val="24"/>
        </w:rPr>
        <w:t>Service Provider</w:t>
      </w:r>
      <w:r w:rsidRPr="00702DB7">
        <w:rPr>
          <w:rFonts w:ascii="Arial" w:hAnsi="Arial" w:cs="Arial"/>
          <w:color w:val="000000"/>
          <w:sz w:val="24"/>
          <w:szCs w:val="24"/>
        </w:rPr>
        <w:t xml:space="preserve">s </w:t>
      </w:r>
      <w:r w:rsidR="00A75DC5" w:rsidRPr="00702DB7">
        <w:rPr>
          <w:rFonts w:ascii="Arial" w:hAnsi="Arial" w:cs="Arial"/>
          <w:color w:val="000000"/>
          <w:sz w:val="24"/>
          <w:szCs w:val="24"/>
        </w:rPr>
        <w:t xml:space="preserve">are strongly encouraged to offer such solutions where permitted within the scope of the individual contract requirements.  </w:t>
      </w:r>
    </w:p>
    <w:p w:rsidR="00AB3F47" w:rsidRPr="00702DB7" w:rsidRDefault="00AB3F47" w:rsidP="005D63F7">
      <w:pPr>
        <w:tabs>
          <w:tab w:val="left" w:pos="709"/>
        </w:tabs>
        <w:ind w:left="720" w:right="-12"/>
        <w:jc w:val="both"/>
        <w:rPr>
          <w:rFonts w:ascii="Arial" w:hAnsi="Arial" w:cs="Arial"/>
          <w:color w:val="000000"/>
          <w:sz w:val="24"/>
          <w:szCs w:val="24"/>
        </w:rPr>
      </w:pPr>
    </w:p>
    <w:p w:rsidR="00AB3F47" w:rsidRPr="00702DB7" w:rsidRDefault="00E937FB" w:rsidP="00064647">
      <w:pPr>
        <w:numPr>
          <w:ilvl w:val="2"/>
          <w:numId w:val="25"/>
        </w:numPr>
        <w:ind w:right="-12"/>
        <w:jc w:val="both"/>
        <w:rPr>
          <w:rFonts w:ascii="Arial" w:hAnsi="Arial" w:cs="Arial"/>
          <w:color w:val="000000"/>
          <w:sz w:val="24"/>
          <w:szCs w:val="24"/>
        </w:rPr>
      </w:pPr>
      <w:r w:rsidRPr="00702DB7">
        <w:rPr>
          <w:rFonts w:ascii="Arial" w:hAnsi="Arial" w:cs="Arial"/>
          <w:color w:val="000000"/>
          <w:sz w:val="24"/>
          <w:szCs w:val="24"/>
        </w:rPr>
        <w:t xml:space="preserve">Service </w:t>
      </w:r>
      <w:r w:rsidR="00766294" w:rsidRPr="00702DB7">
        <w:rPr>
          <w:rFonts w:ascii="Arial" w:hAnsi="Arial" w:cs="Arial"/>
          <w:sz w:val="24"/>
          <w:szCs w:val="24"/>
        </w:rPr>
        <w:t>Provider</w:t>
      </w:r>
      <w:r w:rsidR="00766294" w:rsidRPr="00702DB7">
        <w:rPr>
          <w:rFonts w:ascii="Arial" w:hAnsi="Arial" w:cs="Arial"/>
          <w:color w:val="000000"/>
          <w:sz w:val="24"/>
          <w:szCs w:val="24"/>
        </w:rPr>
        <w:t xml:space="preserve">s </w:t>
      </w:r>
      <w:r w:rsidR="0004557A" w:rsidRPr="00702DB7">
        <w:rPr>
          <w:rFonts w:ascii="Arial" w:hAnsi="Arial" w:cs="Arial"/>
          <w:color w:val="000000"/>
          <w:sz w:val="24"/>
          <w:szCs w:val="24"/>
        </w:rPr>
        <w:t>should</w:t>
      </w:r>
      <w:r w:rsidR="00A75DC5" w:rsidRPr="00702DB7">
        <w:rPr>
          <w:rFonts w:ascii="Arial" w:hAnsi="Arial" w:cs="Arial"/>
          <w:color w:val="000000"/>
          <w:sz w:val="24"/>
          <w:szCs w:val="24"/>
        </w:rPr>
        <w:t xml:space="preserve"> also treat this contract as a ‘one-shot’ opportunity, </w:t>
      </w:r>
      <w:r w:rsidR="00766294" w:rsidRPr="00702DB7">
        <w:rPr>
          <w:rFonts w:ascii="Arial" w:hAnsi="Arial" w:cs="Arial"/>
          <w:sz w:val="24"/>
          <w:szCs w:val="24"/>
        </w:rPr>
        <w:t>Service Provider</w:t>
      </w:r>
      <w:r w:rsidR="00766294" w:rsidRPr="00702DB7">
        <w:rPr>
          <w:rFonts w:ascii="Arial" w:hAnsi="Arial" w:cs="Arial"/>
          <w:color w:val="000000"/>
          <w:sz w:val="24"/>
          <w:szCs w:val="24"/>
        </w:rPr>
        <w:t xml:space="preserve">s </w:t>
      </w:r>
      <w:r w:rsidR="00A75DC5" w:rsidRPr="00702DB7">
        <w:rPr>
          <w:rFonts w:ascii="Arial" w:hAnsi="Arial" w:cs="Arial"/>
          <w:color w:val="000000"/>
          <w:sz w:val="24"/>
          <w:szCs w:val="24"/>
        </w:rPr>
        <w:t>should always treat their tender submission as a “best and final offer” process.</w:t>
      </w:r>
    </w:p>
    <w:p w:rsidR="00BE004F" w:rsidRDefault="00BE004F" w:rsidP="005D63F7">
      <w:pPr>
        <w:tabs>
          <w:tab w:val="left" w:pos="709"/>
        </w:tabs>
        <w:ind w:left="720" w:right="-12"/>
        <w:jc w:val="both"/>
        <w:rPr>
          <w:rFonts w:ascii="Arial" w:hAnsi="Arial" w:cs="Arial"/>
          <w:color w:val="000000"/>
          <w:sz w:val="24"/>
          <w:szCs w:val="24"/>
        </w:rPr>
      </w:pPr>
    </w:p>
    <w:p w:rsidR="00A75DC5" w:rsidRPr="001E44F3" w:rsidRDefault="00A75DC5" w:rsidP="00064647">
      <w:pPr>
        <w:pStyle w:val="Heading2"/>
        <w:numPr>
          <w:ilvl w:val="1"/>
          <w:numId w:val="25"/>
        </w:numPr>
        <w:ind w:left="709" w:hanging="709"/>
      </w:pPr>
      <w:bookmarkStart w:id="6" w:name="_Toc485035109"/>
      <w:r w:rsidRPr="00702DB7">
        <w:t>GENERAL REQUIREMENTS</w:t>
      </w:r>
      <w:bookmarkEnd w:id="6"/>
    </w:p>
    <w:p w:rsidR="00A75DC5" w:rsidRPr="00702DB7" w:rsidRDefault="00A75DC5" w:rsidP="00064647">
      <w:pPr>
        <w:numPr>
          <w:ilvl w:val="2"/>
          <w:numId w:val="25"/>
        </w:numPr>
        <w:ind w:right="-12"/>
        <w:jc w:val="both"/>
        <w:rPr>
          <w:rFonts w:ascii="Arial" w:hAnsi="Arial" w:cs="Arial"/>
          <w:sz w:val="24"/>
          <w:szCs w:val="24"/>
        </w:rPr>
      </w:pPr>
      <w:r w:rsidRPr="00702DB7">
        <w:rPr>
          <w:rFonts w:ascii="Arial" w:hAnsi="Arial" w:cs="Arial"/>
          <w:sz w:val="24"/>
          <w:szCs w:val="24"/>
        </w:rPr>
        <w:t xml:space="preserve">Tenders are invited for the </w:t>
      </w:r>
      <w:r w:rsidR="00F515C7">
        <w:rPr>
          <w:rFonts w:ascii="Arial" w:hAnsi="Arial" w:cs="Arial"/>
          <w:sz w:val="24"/>
          <w:szCs w:val="24"/>
        </w:rPr>
        <w:t>provision</w:t>
      </w:r>
      <w:r w:rsidRPr="00702DB7">
        <w:rPr>
          <w:rFonts w:ascii="Arial" w:hAnsi="Arial" w:cs="Arial"/>
          <w:sz w:val="24"/>
          <w:szCs w:val="24"/>
        </w:rPr>
        <w:t xml:space="preserve"> of </w:t>
      </w:r>
      <w:r w:rsidR="00DB0434">
        <w:rPr>
          <w:rFonts w:ascii="Arial" w:hAnsi="Arial" w:cs="Arial"/>
          <w:sz w:val="24"/>
          <w:szCs w:val="24"/>
        </w:rPr>
        <w:t>Community Based Volunteer Services: Edge of Care and Early Help</w:t>
      </w:r>
      <w:r w:rsidRPr="00F515C7">
        <w:rPr>
          <w:rFonts w:ascii="Arial" w:hAnsi="Arial" w:cs="Arial"/>
          <w:sz w:val="24"/>
          <w:szCs w:val="24"/>
        </w:rPr>
        <w:t>.</w:t>
      </w:r>
      <w:r w:rsidRPr="00702DB7">
        <w:rPr>
          <w:rFonts w:ascii="Arial" w:hAnsi="Arial" w:cs="Arial"/>
          <w:sz w:val="24"/>
          <w:szCs w:val="24"/>
        </w:rPr>
        <w:t xml:space="preserve"> The successful </w:t>
      </w:r>
      <w:r w:rsidR="00A17D61" w:rsidRPr="00702DB7">
        <w:rPr>
          <w:rFonts w:ascii="Arial" w:hAnsi="Arial" w:cs="Arial"/>
          <w:sz w:val="24"/>
          <w:szCs w:val="24"/>
        </w:rPr>
        <w:t>Service Provider</w:t>
      </w:r>
      <w:r w:rsidRPr="00702DB7">
        <w:rPr>
          <w:rFonts w:ascii="Arial" w:hAnsi="Arial" w:cs="Arial"/>
          <w:sz w:val="24"/>
          <w:szCs w:val="24"/>
        </w:rPr>
        <w:t xml:space="preserve"> will be responsible for providing </w:t>
      </w:r>
      <w:r w:rsidR="003375BF" w:rsidRPr="00702DB7">
        <w:rPr>
          <w:rFonts w:ascii="Arial" w:hAnsi="Arial" w:cs="Arial"/>
          <w:sz w:val="24"/>
          <w:szCs w:val="24"/>
        </w:rPr>
        <w:t xml:space="preserve">these, </w:t>
      </w:r>
      <w:r w:rsidRPr="00702DB7">
        <w:rPr>
          <w:rFonts w:ascii="Arial" w:hAnsi="Arial" w:cs="Arial"/>
          <w:sz w:val="24"/>
          <w:szCs w:val="24"/>
        </w:rPr>
        <w:t xml:space="preserve">liaising closely with the Contract Manager </w:t>
      </w:r>
      <w:r w:rsidR="00FA57A2">
        <w:rPr>
          <w:rFonts w:ascii="Arial" w:hAnsi="Arial" w:cs="Arial"/>
          <w:sz w:val="24"/>
          <w:szCs w:val="24"/>
        </w:rPr>
        <w:t>Sophie Pickles.</w:t>
      </w:r>
    </w:p>
    <w:p w:rsidR="00A75DC5" w:rsidRPr="00702DB7" w:rsidRDefault="00A75DC5" w:rsidP="005D63F7">
      <w:pPr>
        <w:pStyle w:val="BodyText3"/>
        <w:ind w:left="720" w:right="-12" w:hanging="720"/>
        <w:rPr>
          <w:rFonts w:cs="Arial"/>
          <w:sz w:val="24"/>
          <w:szCs w:val="24"/>
        </w:rPr>
      </w:pPr>
    </w:p>
    <w:p w:rsidR="00A75DC5" w:rsidRPr="006F7B0D" w:rsidRDefault="00A75DC5" w:rsidP="00064647">
      <w:pPr>
        <w:numPr>
          <w:ilvl w:val="2"/>
          <w:numId w:val="25"/>
        </w:numPr>
        <w:ind w:right="-12"/>
        <w:jc w:val="both"/>
        <w:rPr>
          <w:rFonts w:ascii="Arial" w:hAnsi="Arial" w:cs="Arial"/>
          <w:sz w:val="24"/>
          <w:szCs w:val="24"/>
        </w:rPr>
      </w:pPr>
      <w:r w:rsidRPr="00702DB7">
        <w:rPr>
          <w:rFonts w:ascii="Arial" w:hAnsi="Arial" w:cs="Arial"/>
          <w:sz w:val="24"/>
          <w:szCs w:val="24"/>
        </w:rPr>
        <w:t xml:space="preserve">The </w:t>
      </w:r>
      <w:r w:rsidR="00F515C7">
        <w:rPr>
          <w:rFonts w:ascii="Arial" w:hAnsi="Arial" w:cs="Arial"/>
          <w:sz w:val="24"/>
          <w:szCs w:val="24"/>
        </w:rPr>
        <w:t>Council</w:t>
      </w:r>
      <w:r w:rsidR="00876660">
        <w:rPr>
          <w:rFonts w:ascii="Arial" w:hAnsi="Arial" w:cs="Arial"/>
          <w:sz w:val="24"/>
          <w:szCs w:val="24"/>
        </w:rPr>
        <w:t>’s</w:t>
      </w:r>
      <w:r w:rsidRPr="00702DB7">
        <w:rPr>
          <w:rFonts w:ascii="Arial" w:hAnsi="Arial" w:cs="Arial"/>
          <w:sz w:val="24"/>
          <w:szCs w:val="24"/>
        </w:rPr>
        <w:t xml:space="preserve"> detailed requirements are defined in the Specification at </w:t>
      </w:r>
      <w:r w:rsidR="00BC650A" w:rsidRPr="006F7B0D">
        <w:rPr>
          <w:rFonts w:ascii="Arial" w:hAnsi="Arial" w:cs="Arial"/>
          <w:b/>
          <w:sz w:val="24"/>
          <w:szCs w:val="24"/>
        </w:rPr>
        <w:fldChar w:fldCharType="begin"/>
      </w:r>
      <w:r w:rsidR="00BC650A" w:rsidRPr="006F7B0D">
        <w:rPr>
          <w:rFonts w:ascii="Arial" w:hAnsi="Arial" w:cs="Arial"/>
          <w:b/>
          <w:sz w:val="24"/>
          <w:szCs w:val="24"/>
        </w:rPr>
        <w:instrText xml:space="preserve"> REF SECTION3 \h </w:instrText>
      </w:r>
      <w:r w:rsidR="005D63F7" w:rsidRPr="006F7B0D">
        <w:rPr>
          <w:rFonts w:ascii="Arial" w:hAnsi="Arial" w:cs="Arial"/>
          <w:b/>
          <w:sz w:val="24"/>
          <w:szCs w:val="24"/>
        </w:rPr>
        <w:instrText xml:space="preserve"> \* MERGEFORMAT </w:instrText>
      </w:r>
      <w:r w:rsidR="00BC650A" w:rsidRPr="006F7B0D">
        <w:rPr>
          <w:rFonts w:ascii="Arial" w:hAnsi="Arial" w:cs="Arial"/>
          <w:b/>
          <w:sz w:val="24"/>
          <w:szCs w:val="24"/>
        </w:rPr>
      </w:r>
      <w:r w:rsidR="00BC650A" w:rsidRPr="006F7B0D">
        <w:rPr>
          <w:rFonts w:ascii="Arial" w:hAnsi="Arial" w:cs="Arial"/>
          <w:b/>
          <w:sz w:val="24"/>
          <w:szCs w:val="24"/>
        </w:rPr>
        <w:fldChar w:fldCharType="separate"/>
      </w:r>
      <w:r w:rsidR="006B0368" w:rsidRPr="006B0368">
        <w:rPr>
          <w:rFonts w:ascii="Arial" w:hAnsi="Arial" w:cs="Arial"/>
          <w:b/>
          <w:sz w:val="24"/>
          <w:szCs w:val="24"/>
        </w:rPr>
        <w:t>SECTION 3</w:t>
      </w:r>
      <w:r w:rsidR="00BC650A" w:rsidRPr="006F7B0D">
        <w:rPr>
          <w:rFonts w:ascii="Arial" w:hAnsi="Arial" w:cs="Arial"/>
          <w:b/>
          <w:sz w:val="24"/>
          <w:szCs w:val="24"/>
        </w:rPr>
        <w:fldChar w:fldCharType="end"/>
      </w:r>
      <w:r w:rsidR="006F7B0D">
        <w:rPr>
          <w:rFonts w:ascii="Arial" w:hAnsi="Arial" w:cs="Arial"/>
          <w:b/>
          <w:sz w:val="24"/>
          <w:szCs w:val="24"/>
        </w:rPr>
        <w:t>.</w:t>
      </w:r>
    </w:p>
    <w:p w:rsidR="00AD72DB" w:rsidRPr="00702DB7" w:rsidRDefault="00AD72DB" w:rsidP="005D63F7">
      <w:pPr>
        <w:tabs>
          <w:tab w:val="left" w:pos="709"/>
        </w:tabs>
        <w:ind w:right="87"/>
        <w:jc w:val="both"/>
        <w:rPr>
          <w:rFonts w:ascii="Arial" w:hAnsi="Arial" w:cs="Arial"/>
          <w:sz w:val="24"/>
          <w:szCs w:val="24"/>
        </w:rPr>
      </w:pPr>
    </w:p>
    <w:p w:rsidR="00A75DC5" w:rsidRPr="001E44F3" w:rsidRDefault="00A75DC5" w:rsidP="00064647">
      <w:pPr>
        <w:pStyle w:val="Heading2"/>
        <w:numPr>
          <w:ilvl w:val="1"/>
          <w:numId w:val="25"/>
        </w:numPr>
        <w:ind w:left="709" w:hanging="709"/>
      </w:pPr>
      <w:bookmarkStart w:id="7" w:name="_Toc485035110"/>
      <w:r w:rsidRPr="00702DB7">
        <w:t>BACKGROUND</w:t>
      </w:r>
      <w:bookmarkEnd w:id="7"/>
    </w:p>
    <w:p w:rsidR="00F515C7" w:rsidRPr="00C4540E" w:rsidRDefault="00C4540E" w:rsidP="00C4540E">
      <w:pPr>
        <w:tabs>
          <w:tab w:val="left" w:pos="709"/>
          <w:tab w:val="left" w:pos="1134"/>
        </w:tabs>
        <w:jc w:val="both"/>
        <w:rPr>
          <w:rFonts w:ascii="Arial" w:hAnsi="Arial" w:cs="Arial"/>
          <w:b/>
          <w:iCs/>
          <w:sz w:val="24"/>
          <w:szCs w:val="24"/>
        </w:rPr>
      </w:pPr>
      <w:bookmarkStart w:id="8" w:name="_Toc485035111"/>
      <w:r>
        <w:rPr>
          <w:rFonts w:ascii="Arial" w:hAnsi="Arial" w:cs="Arial"/>
          <w:b/>
          <w:iCs/>
          <w:sz w:val="24"/>
          <w:szCs w:val="24"/>
        </w:rPr>
        <w:t>2.3.1</w:t>
      </w:r>
      <w:r>
        <w:rPr>
          <w:rFonts w:ascii="Arial" w:hAnsi="Arial" w:cs="Arial"/>
          <w:b/>
          <w:iCs/>
          <w:sz w:val="24"/>
          <w:szCs w:val="24"/>
        </w:rPr>
        <w:tab/>
      </w:r>
      <w:r w:rsidR="00F515C7" w:rsidRPr="00C4540E">
        <w:rPr>
          <w:rFonts w:ascii="Arial" w:hAnsi="Arial" w:cs="Arial"/>
          <w:b/>
          <w:iCs/>
          <w:sz w:val="24"/>
          <w:szCs w:val="24"/>
        </w:rPr>
        <w:t>Overall aims of the Service</w:t>
      </w:r>
    </w:p>
    <w:p w:rsidR="00F515C7" w:rsidRPr="00C4540E" w:rsidRDefault="00F515C7" w:rsidP="00F515C7">
      <w:pPr>
        <w:tabs>
          <w:tab w:val="left" w:pos="794"/>
          <w:tab w:val="left" w:pos="1134"/>
        </w:tabs>
        <w:ind w:left="360"/>
        <w:jc w:val="both"/>
        <w:rPr>
          <w:rFonts w:ascii="Arial" w:hAnsi="Arial" w:cs="Arial"/>
          <w:b/>
          <w:iCs/>
          <w:color w:val="FF0000"/>
          <w:sz w:val="24"/>
          <w:szCs w:val="24"/>
        </w:rPr>
      </w:pPr>
    </w:p>
    <w:p w:rsidR="00F515C7" w:rsidRPr="00C4540E" w:rsidRDefault="00F515C7" w:rsidP="00F515C7">
      <w:pPr>
        <w:tabs>
          <w:tab w:val="left" w:pos="794"/>
          <w:tab w:val="left" w:pos="1134"/>
        </w:tabs>
        <w:ind w:left="709"/>
        <w:jc w:val="both"/>
        <w:rPr>
          <w:rFonts w:ascii="Arial" w:hAnsi="Arial" w:cs="Arial"/>
          <w:iCs/>
          <w:sz w:val="24"/>
          <w:szCs w:val="24"/>
        </w:rPr>
      </w:pPr>
      <w:r w:rsidRPr="00C4540E">
        <w:rPr>
          <w:rFonts w:ascii="Arial" w:hAnsi="Arial" w:cs="Arial"/>
          <w:iCs/>
          <w:sz w:val="24"/>
          <w:szCs w:val="24"/>
        </w:rPr>
        <w:t>Derby City Council is looking to procure an innovative community based service to support children, young people and families (the Service Users). The overall aim of the service is to safely prevent entry to and reduce the number of children and young people entering care within Derby City. The service will help maintain, where possible, children and young people within their families. The service will work using strengths based methods with families to enable them to build on their skills and develop their own strategies to manage difficulties; enabling them to manage difficult periods in their lives</w:t>
      </w:r>
      <w:r w:rsidR="006800CB">
        <w:rPr>
          <w:rFonts w:ascii="Arial" w:hAnsi="Arial" w:cs="Arial"/>
          <w:iCs/>
          <w:sz w:val="24"/>
          <w:szCs w:val="24"/>
        </w:rPr>
        <w:t>.</w:t>
      </w:r>
    </w:p>
    <w:p w:rsidR="00F515C7" w:rsidRPr="00C4540E" w:rsidRDefault="00F515C7" w:rsidP="00F515C7">
      <w:pPr>
        <w:tabs>
          <w:tab w:val="left" w:pos="794"/>
          <w:tab w:val="left" w:pos="1134"/>
        </w:tabs>
        <w:ind w:left="709"/>
        <w:jc w:val="both"/>
        <w:rPr>
          <w:rFonts w:ascii="Arial" w:hAnsi="Arial" w:cs="Arial"/>
          <w:iCs/>
          <w:sz w:val="24"/>
          <w:szCs w:val="24"/>
        </w:rPr>
      </w:pPr>
    </w:p>
    <w:p w:rsidR="00F515C7" w:rsidRPr="00C4540E" w:rsidRDefault="00F515C7" w:rsidP="00F515C7">
      <w:pPr>
        <w:tabs>
          <w:tab w:val="left" w:pos="794"/>
          <w:tab w:val="left" w:pos="1134"/>
        </w:tabs>
        <w:ind w:left="709"/>
        <w:jc w:val="both"/>
        <w:rPr>
          <w:rFonts w:ascii="Arial" w:hAnsi="Arial" w:cs="Arial"/>
          <w:iCs/>
          <w:sz w:val="24"/>
          <w:szCs w:val="24"/>
        </w:rPr>
      </w:pPr>
      <w:r w:rsidRPr="00C4540E">
        <w:rPr>
          <w:rFonts w:ascii="Arial" w:hAnsi="Arial" w:cs="Arial"/>
          <w:iCs/>
          <w:sz w:val="24"/>
          <w:szCs w:val="24"/>
        </w:rPr>
        <w:t>This community based approach is to support children, young people and their families to develop skills and coping mechanisms to increase positive family functioning, and build family resilience.</w:t>
      </w:r>
    </w:p>
    <w:p w:rsidR="00F515C7" w:rsidRPr="00C4540E" w:rsidRDefault="00F515C7" w:rsidP="00F515C7">
      <w:pPr>
        <w:tabs>
          <w:tab w:val="left" w:pos="794"/>
          <w:tab w:val="left" w:pos="1134"/>
        </w:tabs>
        <w:ind w:left="709"/>
        <w:jc w:val="both"/>
        <w:rPr>
          <w:rFonts w:ascii="Arial" w:hAnsi="Arial" w:cs="Arial"/>
          <w:iCs/>
          <w:sz w:val="24"/>
          <w:szCs w:val="24"/>
        </w:rPr>
      </w:pPr>
    </w:p>
    <w:p w:rsidR="00F515C7" w:rsidRDefault="00F515C7" w:rsidP="00F515C7">
      <w:pPr>
        <w:tabs>
          <w:tab w:val="left" w:pos="794"/>
          <w:tab w:val="left" w:pos="1134"/>
        </w:tabs>
        <w:ind w:left="709"/>
        <w:jc w:val="both"/>
        <w:rPr>
          <w:rFonts w:ascii="Arial" w:hAnsi="Arial" w:cs="Arial"/>
          <w:sz w:val="24"/>
          <w:szCs w:val="24"/>
        </w:rPr>
      </w:pPr>
      <w:r w:rsidRPr="00C4540E">
        <w:rPr>
          <w:rFonts w:ascii="Arial" w:hAnsi="Arial" w:cs="Arial"/>
          <w:iCs/>
          <w:sz w:val="24"/>
          <w:szCs w:val="24"/>
        </w:rPr>
        <w:t xml:space="preserve">The Service Provider will work with families with multiple and complex needs, including; poor school attendance/attainment, unemployment, involvement in crime or </w:t>
      </w:r>
      <w:r w:rsidR="00B62931" w:rsidRPr="00C4540E">
        <w:rPr>
          <w:rFonts w:ascii="Arial" w:hAnsi="Arial" w:cs="Arial"/>
          <w:iCs/>
          <w:sz w:val="24"/>
          <w:szCs w:val="24"/>
        </w:rPr>
        <w:t>A</w:t>
      </w:r>
      <w:r w:rsidR="00B62931">
        <w:rPr>
          <w:rFonts w:ascii="Arial" w:hAnsi="Arial" w:cs="Arial"/>
          <w:iCs/>
          <w:sz w:val="24"/>
          <w:szCs w:val="24"/>
        </w:rPr>
        <w:t>nti-</w:t>
      </w:r>
      <w:r w:rsidR="00B62931" w:rsidRPr="00C4540E">
        <w:rPr>
          <w:rFonts w:ascii="Arial" w:hAnsi="Arial" w:cs="Arial"/>
          <w:iCs/>
          <w:sz w:val="24"/>
          <w:szCs w:val="24"/>
        </w:rPr>
        <w:t>S</w:t>
      </w:r>
      <w:r w:rsidR="00B62931">
        <w:rPr>
          <w:rFonts w:ascii="Arial" w:hAnsi="Arial" w:cs="Arial"/>
          <w:iCs/>
          <w:sz w:val="24"/>
          <w:szCs w:val="24"/>
        </w:rPr>
        <w:t xml:space="preserve">ocial </w:t>
      </w:r>
      <w:r w:rsidRPr="00C4540E">
        <w:rPr>
          <w:rFonts w:ascii="Arial" w:hAnsi="Arial" w:cs="Arial"/>
          <w:iCs/>
          <w:sz w:val="24"/>
          <w:szCs w:val="24"/>
        </w:rPr>
        <w:t>B</w:t>
      </w:r>
      <w:r w:rsidR="00B62931">
        <w:rPr>
          <w:rFonts w:ascii="Arial" w:hAnsi="Arial" w:cs="Arial"/>
          <w:iCs/>
          <w:sz w:val="24"/>
          <w:szCs w:val="24"/>
        </w:rPr>
        <w:t>ehaviour</w:t>
      </w:r>
      <w:r w:rsidRPr="00C4540E">
        <w:rPr>
          <w:rFonts w:ascii="Arial" w:hAnsi="Arial" w:cs="Arial"/>
          <w:iCs/>
          <w:sz w:val="24"/>
          <w:szCs w:val="24"/>
        </w:rPr>
        <w:t xml:space="preserve">, domestic abuse, health issues and children who need help and those experiencing or at risk of experiencing neglect. </w:t>
      </w:r>
      <w:r w:rsidRPr="00C4540E">
        <w:rPr>
          <w:rFonts w:ascii="Arial" w:hAnsi="Arial" w:cs="Arial"/>
          <w:sz w:val="24"/>
          <w:szCs w:val="24"/>
        </w:rPr>
        <w:t xml:space="preserve">The Service Provider will work with families to enable them to build upon their strengths and develop strategies to prevent </w:t>
      </w:r>
      <w:r w:rsidR="00C47EF6">
        <w:rPr>
          <w:rFonts w:ascii="Arial" w:hAnsi="Arial" w:cs="Arial"/>
          <w:sz w:val="24"/>
          <w:szCs w:val="24"/>
        </w:rPr>
        <w:t xml:space="preserve">family </w:t>
      </w:r>
      <w:r w:rsidRPr="00C4540E">
        <w:rPr>
          <w:rFonts w:ascii="Arial" w:hAnsi="Arial" w:cs="Arial"/>
          <w:sz w:val="24"/>
          <w:szCs w:val="24"/>
        </w:rPr>
        <w:t xml:space="preserve">breakdown. </w:t>
      </w:r>
    </w:p>
    <w:p w:rsidR="00F515C7" w:rsidRPr="00C722C5" w:rsidRDefault="00F515C7" w:rsidP="00C4540E">
      <w:pPr>
        <w:tabs>
          <w:tab w:val="left" w:pos="1134"/>
        </w:tabs>
        <w:jc w:val="both"/>
        <w:rPr>
          <w:rFonts w:ascii="Arial" w:hAnsi="Arial" w:cs="Arial"/>
          <w:iCs/>
        </w:rPr>
      </w:pPr>
    </w:p>
    <w:p w:rsidR="00B9673B" w:rsidRPr="00C4540E" w:rsidRDefault="000243C7" w:rsidP="00064647">
      <w:pPr>
        <w:pStyle w:val="Heading2"/>
        <w:numPr>
          <w:ilvl w:val="1"/>
          <w:numId w:val="25"/>
        </w:numPr>
        <w:ind w:left="709" w:hanging="709"/>
      </w:pPr>
      <w:r>
        <w:t>AGREEMENT</w:t>
      </w:r>
      <w:r w:rsidR="00B9673B" w:rsidRPr="00C4540E">
        <w:t xml:space="preserve"> DURATION</w:t>
      </w:r>
      <w:bookmarkEnd w:id="8"/>
    </w:p>
    <w:p w:rsidR="00B9673B" w:rsidRPr="00C4540E" w:rsidRDefault="00B9673B" w:rsidP="00064647">
      <w:pPr>
        <w:numPr>
          <w:ilvl w:val="2"/>
          <w:numId w:val="25"/>
        </w:numPr>
        <w:ind w:right="-45"/>
        <w:jc w:val="both"/>
        <w:rPr>
          <w:rFonts w:ascii="Arial" w:hAnsi="Arial" w:cs="Arial"/>
          <w:sz w:val="24"/>
          <w:szCs w:val="24"/>
        </w:rPr>
      </w:pPr>
      <w:r w:rsidRPr="00C4540E">
        <w:rPr>
          <w:rFonts w:ascii="Arial" w:hAnsi="Arial" w:cs="Arial"/>
          <w:sz w:val="24"/>
          <w:szCs w:val="24"/>
        </w:rPr>
        <w:t>The initial c</w:t>
      </w:r>
      <w:r w:rsidR="00F727DF" w:rsidRPr="00C4540E">
        <w:rPr>
          <w:rFonts w:ascii="Arial" w:hAnsi="Arial" w:cs="Arial"/>
          <w:sz w:val="24"/>
          <w:szCs w:val="24"/>
        </w:rPr>
        <w:t xml:space="preserve">ontract period is </w:t>
      </w:r>
      <w:r w:rsidR="00C4540E" w:rsidRPr="00C4540E">
        <w:rPr>
          <w:rFonts w:ascii="Arial" w:hAnsi="Arial" w:cs="Arial"/>
          <w:sz w:val="24"/>
          <w:szCs w:val="24"/>
        </w:rPr>
        <w:t>two years</w:t>
      </w:r>
      <w:r w:rsidRPr="00C4540E">
        <w:rPr>
          <w:rFonts w:ascii="Arial" w:hAnsi="Arial" w:cs="Arial"/>
          <w:sz w:val="24"/>
          <w:szCs w:val="24"/>
        </w:rPr>
        <w:t xml:space="preserve">; the contract is estimated to commence </w:t>
      </w:r>
      <w:r w:rsidR="006F7B0D" w:rsidRPr="006F7B0D">
        <w:rPr>
          <w:rFonts w:ascii="Arial" w:hAnsi="Arial" w:cs="Arial"/>
          <w:sz w:val="24"/>
          <w:szCs w:val="24"/>
        </w:rPr>
        <w:t>1</w:t>
      </w:r>
      <w:r w:rsidR="006F7B0D" w:rsidRPr="006F7B0D">
        <w:rPr>
          <w:rFonts w:ascii="Arial" w:hAnsi="Arial" w:cs="Arial"/>
          <w:sz w:val="24"/>
          <w:szCs w:val="24"/>
          <w:vertAlign w:val="superscript"/>
        </w:rPr>
        <w:t>st</w:t>
      </w:r>
      <w:r w:rsidR="006F7B0D" w:rsidRPr="006F7B0D">
        <w:rPr>
          <w:rFonts w:ascii="Arial" w:hAnsi="Arial" w:cs="Arial"/>
          <w:sz w:val="24"/>
          <w:szCs w:val="24"/>
        </w:rPr>
        <w:t xml:space="preserve"> April 2018</w:t>
      </w:r>
      <w:r w:rsidRPr="006F7B0D">
        <w:rPr>
          <w:rFonts w:ascii="Arial" w:hAnsi="Arial" w:cs="Arial"/>
          <w:sz w:val="24"/>
          <w:szCs w:val="24"/>
        </w:rPr>
        <w:t xml:space="preserve"> and expire</w:t>
      </w:r>
      <w:r w:rsidR="006F7B0D" w:rsidRPr="006F7B0D">
        <w:rPr>
          <w:rFonts w:ascii="Arial" w:hAnsi="Arial" w:cs="Arial"/>
          <w:sz w:val="24"/>
          <w:szCs w:val="24"/>
        </w:rPr>
        <w:t xml:space="preserve"> 31</w:t>
      </w:r>
      <w:r w:rsidR="006F7B0D" w:rsidRPr="006F7B0D">
        <w:rPr>
          <w:rFonts w:ascii="Arial" w:hAnsi="Arial" w:cs="Arial"/>
          <w:sz w:val="24"/>
          <w:szCs w:val="24"/>
          <w:vertAlign w:val="superscript"/>
        </w:rPr>
        <w:t>st</w:t>
      </w:r>
      <w:r w:rsidR="006F7B0D" w:rsidRPr="006F7B0D">
        <w:rPr>
          <w:rFonts w:ascii="Arial" w:hAnsi="Arial" w:cs="Arial"/>
          <w:sz w:val="24"/>
          <w:szCs w:val="24"/>
        </w:rPr>
        <w:t xml:space="preserve"> March</w:t>
      </w:r>
      <w:r w:rsidR="006F7B0D">
        <w:rPr>
          <w:rFonts w:ascii="Arial" w:hAnsi="Arial" w:cs="Arial"/>
          <w:sz w:val="24"/>
          <w:szCs w:val="24"/>
        </w:rPr>
        <w:t xml:space="preserve"> 2020.</w:t>
      </w:r>
    </w:p>
    <w:p w:rsidR="00B9673B" w:rsidRPr="00C4540E" w:rsidRDefault="00B9673B" w:rsidP="005D63F7">
      <w:pPr>
        <w:ind w:right="555"/>
        <w:jc w:val="both"/>
        <w:rPr>
          <w:rFonts w:ascii="Arial" w:hAnsi="Arial" w:cs="Arial"/>
          <w:sz w:val="24"/>
          <w:szCs w:val="24"/>
        </w:rPr>
      </w:pPr>
    </w:p>
    <w:p w:rsidR="00B9673B" w:rsidRPr="00C4540E" w:rsidRDefault="000243C7" w:rsidP="00064647">
      <w:pPr>
        <w:pStyle w:val="Heading2"/>
        <w:numPr>
          <w:ilvl w:val="1"/>
          <w:numId w:val="25"/>
        </w:numPr>
        <w:ind w:left="709" w:hanging="709"/>
      </w:pPr>
      <w:bookmarkStart w:id="9" w:name="_Toc485035112"/>
      <w:r>
        <w:t>AGREEMENT</w:t>
      </w:r>
      <w:r w:rsidR="00B9673B" w:rsidRPr="00C4540E">
        <w:t xml:space="preserve"> EXTENSION</w:t>
      </w:r>
      <w:bookmarkEnd w:id="9"/>
    </w:p>
    <w:p w:rsidR="00B9673B" w:rsidRPr="00C4540E" w:rsidRDefault="00B9673B" w:rsidP="00064647">
      <w:pPr>
        <w:numPr>
          <w:ilvl w:val="2"/>
          <w:numId w:val="25"/>
        </w:numPr>
        <w:ind w:right="-12"/>
        <w:jc w:val="both"/>
        <w:rPr>
          <w:rFonts w:ascii="Arial" w:hAnsi="Arial" w:cs="Arial"/>
          <w:b/>
          <w:sz w:val="24"/>
          <w:szCs w:val="24"/>
        </w:rPr>
      </w:pPr>
      <w:r w:rsidRPr="00C4540E">
        <w:rPr>
          <w:rFonts w:ascii="Arial" w:hAnsi="Arial" w:cs="Arial"/>
          <w:sz w:val="24"/>
          <w:szCs w:val="24"/>
        </w:rPr>
        <w:t xml:space="preserve">There will be an option to extend the contract for </w:t>
      </w:r>
      <w:r w:rsidR="00C4540E" w:rsidRPr="00C4540E">
        <w:rPr>
          <w:rFonts w:ascii="Arial" w:hAnsi="Arial" w:cs="Arial"/>
          <w:sz w:val="24"/>
          <w:szCs w:val="24"/>
        </w:rPr>
        <w:t>a further two years</w:t>
      </w:r>
      <w:r w:rsidRPr="00C4540E">
        <w:rPr>
          <w:rFonts w:ascii="Arial" w:hAnsi="Arial" w:cs="Arial"/>
          <w:sz w:val="24"/>
          <w:szCs w:val="24"/>
        </w:rPr>
        <w:t xml:space="preserve"> in annua</w:t>
      </w:r>
      <w:r w:rsidR="00B04CFB">
        <w:rPr>
          <w:rFonts w:ascii="Arial" w:hAnsi="Arial" w:cs="Arial"/>
          <w:sz w:val="24"/>
          <w:szCs w:val="24"/>
        </w:rPr>
        <w:t>l</w:t>
      </w:r>
      <w:r w:rsidRPr="00C4540E">
        <w:rPr>
          <w:rFonts w:ascii="Arial" w:hAnsi="Arial" w:cs="Arial"/>
          <w:sz w:val="24"/>
          <w:szCs w:val="24"/>
        </w:rPr>
        <w:t xml:space="preserve"> increments, subj</w:t>
      </w:r>
      <w:r w:rsidR="006A1DA4" w:rsidRPr="00C4540E">
        <w:rPr>
          <w:rFonts w:ascii="Arial" w:hAnsi="Arial" w:cs="Arial"/>
          <w:sz w:val="24"/>
          <w:szCs w:val="24"/>
        </w:rPr>
        <w:t>ect to satisfactory performance and</w:t>
      </w:r>
      <w:r w:rsidRPr="00C4540E">
        <w:rPr>
          <w:rFonts w:ascii="Arial" w:hAnsi="Arial" w:cs="Arial"/>
          <w:sz w:val="24"/>
          <w:szCs w:val="24"/>
        </w:rPr>
        <w:t xml:space="preserve"> business</w:t>
      </w:r>
      <w:r w:rsidR="00176E44" w:rsidRPr="00C4540E">
        <w:rPr>
          <w:rFonts w:ascii="Arial" w:hAnsi="Arial" w:cs="Arial"/>
          <w:sz w:val="24"/>
          <w:szCs w:val="24"/>
        </w:rPr>
        <w:t xml:space="preserve"> needs</w:t>
      </w:r>
      <w:r w:rsidRPr="00C4540E">
        <w:rPr>
          <w:rFonts w:ascii="Arial" w:hAnsi="Arial" w:cs="Arial"/>
          <w:sz w:val="24"/>
          <w:szCs w:val="24"/>
        </w:rPr>
        <w:t xml:space="preserve">. Maximum contract period is </w:t>
      </w:r>
      <w:r w:rsidR="00C4540E" w:rsidRPr="00C4540E">
        <w:rPr>
          <w:rFonts w:ascii="Arial" w:hAnsi="Arial" w:cs="Arial"/>
          <w:sz w:val="24"/>
          <w:szCs w:val="24"/>
        </w:rPr>
        <w:t>four years.</w:t>
      </w:r>
    </w:p>
    <w:p w:rsidR="00C94B75" w:rsidRPr="00702DB7" w:rsidRDefault="00C94B75" w:rsidP="005D63F7">
      <w:pPr>
        <w:ind w:right="555"/>
        <w:jc w:val="both"/>
        <w:rPr>
          <w:rFonts w:ascii="Arial" w:hAnsi="Arial" w:cs="Arial"/>
          <w:b/>
          <w:sz w:val="24"/>
          <w:szCs w:val="24"/>
        </w:rPr>
      </w:pPr>
    </w:p>
    <w:p w:rsidR="000D3F79" w:rsidRPr="00FA57A2" w:rsidRDefault="000D3F79" w:rsidP="00064647">
      <w:pPr>
        <w:pStyle w:val="Heading2"/>
        <w:numPr>
          <w:ilvl w:val="1"/>
          <w:numId w:val="25"/>
        </w:numPr>
        <w:ind w:left="709" w:hanging="709"/>
      </w:pPr>
      <w:bookmarkStart w:id="10" w:name="_Toc497300591"/>
      <w:r w:rsidRPr="00FA57A2">
        <w:t>BUDGET</w:t>
      </w:r>
      <w:bookmarkEnd w:id="10"/>
    </w:p>
    <w:p w:rsidR="000D3F79" w:rsidRPr="00FA57A2" w:rsidRDefault="000D3F79" w:rsidP="00064647">
      <w:pPr>
        <w:numPr>
          <w:ilvl w:val="2"/>
          <w:numId w:val="25"/>
        </w:numPr>
        <w:ind w:right="-12"/>
        <w:jc w:val="both"/>
        <w:rPr>
          <w:rFonts w:ascii="Arial" w:hAnsi="Arial" w:cs="Arial"/>
          <w:b/>
          <w:sz w:val="24"/>
          <w:szCs w:val="24"/>
        </w:rPr>
      </w:pPr>
      <w:r w:rsidRPr="00FA57A2">
        <w:rPr>
          <w:rFonts w:ascii="Arial" w:hAnsi="Arial" w:cs="Arial"/>
          <w:sz w:val="24"/>
          <w:szCs w:val="24"/>
        </w:rPr>
        <w:t>There is a maximum budget of £</w:t>
      </w:r>
      <w:r w:rsidR="00C4540E" w:rsidRPr="00FA57A2">
        <w:rPr>
          <w:rFonts w:ascii="Arial" w:hAnsi="Arial" w:cs="Arial"/>
          <w:sz w:val="24"/>
          <w:szCs w:val="24"/>
        </w:rPr>
        <w:t>7</w:t>
      </w:r>
      <w:r w:rsidRPr="00FA57A2">
        <w:rPr>
          <w:rFonts w:ascii="Arial" w:hAnsi="Arial" w:cs="Arial"/>
          <w:sz w:val="24"/>
          <w:szCs w:val="24"/>
        </w:rPr>
        <w:t xml:space="preserve">5,000 per year. </w:t>
      </w:r>
    </w:p>
    <w:p w:rsidR="000D3F79" w:rsidRDefault="000D3F79" w:rsidP="005D63F7">
      <w:pPr>
        <w:ind w:firstLine="720"/>
        <w:jc w:val="both"/>
        <w:rPr>
          <w:rFonts w:ascii="Arial" w:hAnsi="Arial" w:cs="Arial"/>
          <w:sz w:val="24"/>
          <w:szCs w:val="24"/>
        </w:rPr>
      </w:pPr>
    </w:p>
    <w:p w:rsidR="000D3F79" w:rsidRPr="000243C7" w:rsidRDefault="000D3F79" w:rsidP="00064647">
      <w:pPr>
        <w:numPr>
          <w:ilvl w:val="1"/>
          <w:numId w:val="25"/>
        </w:numPr>
        <w:ind w:left="709" w:right="-12" w:hanging="709"/>
        <w:jc w:val="both"/>
        <w:rPr>
          <w:rFonts w:ascii="Arial" w:hAnsi="Arial" w:cs="Arial"/>
          <w:b/>
          <w:sz w:val="24"/>
        </w:rPr>
      </w:pPr>
      <w:r w:rsidRPr="000243C7">
        <w:rPr>
          <w:rFonts w:ascii="Arial" w:hAnsi="Arial" w:cs="Arial"/>
          <w:b/>
          <w:sz w:val="24"/>
        </w:rPr>
        <w:t>THE TRANSFER OF UNDERTAKINGS REGULATIONS 2006 (TUPE)</w:t>
      </w:r>
    </w:p>
    <w:p w:rsidR="000D3F79" w:rsidRPr="000243C7" w:rsidRDefault="000D3F79" w:rsidP="000D3F79">
      <w:pPr>
        <w:ind w:left="360" w:right="-12"/>
        <w:jc w:val="both"/>
        <w:rPr>
          <w:rFonts w:ascii="Arial" w:hAnsi="Arial" w:cs="Arial"/>
          <w:sz w:val="24"/>
        </w:rPr>
      </w:pPr>
    </w:p>
    <w:p w:rsidR="000D3F79" w:rsidRPr="000243C7" w:rsidRDefault="000D3F79" w:rsidP="00064647">
      <w:pPr>
        <w:pStyle w:val="ListParagraph"/>
        <w:numPr>
          <w:ilvl w:val="2"/>
          <w:numId w:val="25"/>
        </w:numPr>
        <w:ind w:right="-12"/>
        <w:jc w:val="both"/>
        <w:rPr>
          <w:rFonts w:ascii="Arial" w:hAnsi="Arial" w:cs="Arial"/>
          <w:sz w:val="24"/>
        </w:rPr>
      </w:pPr>
      <w:r w:rsidRPr="000243C7">
        <w:rPr>
          <w:rFonts w:ascii="Arial" w:hAnsi="Arial" w:cs="Arial"/>
          <w:sz w:val="24"/>
        </w:rPr>
        <w:t>The retendering of this contract may give rise to a possible presumption that the European Acquired Rights Directive 77/187 and/or the Transfer of Undertakings (Protection of Employment) 2006 regulations may apply in the event of this contract being awarded to a new provider.</w:t>
      </w:r>
    </w:p>
    <w:p w:rsidR="000D3F79" w:rsidRPr="000D3F79" w:rsidRDefault="000D3F79" w:rsidP="000D3F79">
      <w:pPr>
        <w:pStyle w:val="ListParagraph"/>
        <w:ind w:right="-12"/>
        <w:jc w:val="both"/>
        <w:rPr>
          <w:rFonts w:ascii="Arial" w:hAnsi="Arial" w:cs="Arial"/>
          <w:sz w:val="24"/>
          <w:highlight w:val="yellow"/>
        </w:rPr>
      </w:pPr>
    </w:p>
    <w:p w:rsidR="000D3F79" w:rsidRPr="000243C7" w:rsidRDefault="000D3F79" w:rsidP="00064647">
      <w:pPr>
        <w:pStyle w:val="ListParagraph"/>
        <w:numPr>
          <w:ilvl w:val="2"/>
          <w:numId w:val="25"/>
        </w:numPr>
        <w:ind w:right="-12"/>
        <w:jc w:val="both"/>
        <w:rPr>
          <w:rFonts w:ascii="Arial" w:hAnsi="Arial" w:cs="Arial"/>
          <w:sz w:val="24"/>
        </w:rPr>
      </w:pPr>
      <w:r w:rsidRPr="000243C7">
        <w:rPr>
          <w:rFonts w:ascii="Arial" w:hAnsi="Arial" w:cs="Arial"/>
          <w:sz w:val="24"/>
        </w:rPr>
        <w:t xml:space="preserve">The base data of staff that may transfer is detailed at </w:t>
      </w:r>
      <w:r w:rsidR="000243C7" w:rsidRPr="000243C7">
        <w:rPr>
          <w:rFonts w:ascii="Arial" w:hAnsi="Arial" w:cs="Arial"/>
          <w:b/>
          <w:sz w:val="24"/>
        </w:rPr>
        <w:t>Appendix Six</w:t>
      </w:r>
      <w:r w:rsidRPr="000243C7">
        <w:rPr>
          <w:rFonts w:ascii="Arial" w:hAnsi="Arial" w:cs="Arial"/>
          <w:sz w:val="24"/>
        </w:rPr>
        <w:t>.</w:t>
      </w:r>
    </w:p>
    <w:p w:rsidR="000D3F79" w:rsidRPr="000D3F79" w:rsidRDefault="000D3F79" w:rsidP="000D3F79">
      <w:pPr>
        <w:pStyle w:val="ListParagraph"/>
        <w:jc w:val="both"/>
        <w:rPr>
          <w:rFonts w:ascii="Arial" w:hAnsi="Arial" w:cs="Arial"/>
          <w:sz w:val="24"/>
          <w:highlight w:val="yellow"/>
        </w:rPr>
      </w:pPr>
    </w:p>
    <w:p w:rsidR="00FA57A2" w:rsidRDefault="000D3F79" w:rsidP="00064647">
      <w:pPr>
        <w:pStyle w:val="ListParagraph"/>
        <w:numPr>
          <w:ilvl w:val="2"/>
          <w:numId w:val="25"/>
        </w:numPr>
        <w:ind w:left="709" w:right="-12" w:hanging="709"/>
        <w:jc w:val="both"/>
        <w:rPr>
          <w:rFonts w:ascii="Arial" w:hAnsi="Arial" w:cs="Arial"/>
          <w:sz w:val="24"/>
        </w:rPr>
      </w:pPr>
      <w:r w:rsidRPr="00FA57A2">
        <w:rPr>
          <w:rFonts w:ascii="Arial" w:hAnsi="Arial" w:cs="Arial"/>
          <w:sz w:val="24"/>
        </w:rPr>
        <w:t xml:space="preserve">However, the Council provides no warranty about the accuracy of this information or the actual legal position and therefore makes no representations about the applications of TUPE. Tenderers are advised to make their own enquiries by seeking independent professional legal advice on </w:t>
      </w:r>
      <w:r w:rsidRPr="00FA57A2">
        <w:rPr>
          <w:rFonts w:ascii="Arial" w:hAnsi="Arial" w:cs="Arial"/>
          <w:sz w:val="24"/>
        </w:rPr>
        <w:lastRenderedPageBreak/>
        <w:t>the consequences for them if they are the successful tenderer and the TUPE regulations do apply.</w:t>
      </w:r>
      <w:r w:rsidR="00FA57A2">
        <w:rPr>
          <w:rFonts w:ascii="Arial" w:hAnsi="Arial" w:cs="Arial"/>
          <w:sz w:val="24"/>
        </w:rPr>
        <w:br w:type="page"/>
      </w:r>
    </w:p>
    <w:p w:rsidR="0016244C" w:rsidRPr="00FA57A2" w:rsidRDefault="0016244C" w:rsidP="00064647">
      <w:pPr>
        <w:pStyle w:val="ListParagraph"/>
        <w:numPr>
          <w:ilvl w:val="2"/>
          <w:numId w:val="25"/>
        </w:numPr>
        <w:ind w:left="709" w:right="-12" w:hanging="709"/>
        <w:jc w:val="both"/>
        <w:rPr>
          <w:rFonts w:ascii="Arial" w:hAnsi="Arial" w:cs="Arial"/>
          <w:sz w:val="24"/>
          <w:szCs w:val="24"/>
        </w:rPr>
        <w:sectPr w:rsidR="0016244C" w:rsidRPr="00FA57A2" w:rsidSect="00D649E7">
          <w:footerReference w:type="first" r:id="rId11"/>
          <w:type w:val="continuous"/>
          <w:pgSz w:w="11907" w:h="16840" w:code="9"/>
          <w:pgMar w:top="1440" w:right="1440" w:bottom="1440" w:left="1440" w:header="720" w:footer="533" w:gutter="0"/>
          <w:cols w:space="720"/>
          <w:titlePg/>
        </w:sectPr>
      </w:pPr>
    </w:p>
    <w:p w:rsidR="00676590" w:rsidRDefault="00FB5296" w:rsidP="007A6317">
      <w:pPr>
        <w:pStyle w:val="Heading1"/>
      </w:pPr>
      <w:bookmarkStart w:id="11" w:name="SECTION3"/>
      <w:bookmarkStart w:id="12" w:name="_Toc505861172"/>
      <w:r>
        <w:lastRenderedPageBreak/>
        <w:t>SECTION 3</w:t>
      </w:r>
      <w:bookmarkEnd w:id="11"/>
      <w:r w:rsidR="007A6317">
        <w:t xml:space="preserve"> -</w:t>
      </w:r>
      <w:r>
        <w:tab/>
      </w:r>
      <w:r w:rsidR="00676590">
        <w:t>SPECIFICATION</w:t>
      </w:r>
      <w:bookmarkEnd w:id="12"/>
    </w:p>
    <w:p w:rsidR="004A34E9" w:rsidRPr="004A34E9" w:rsidRDefault="004A34E9" w:rsidP="004A34E9">
      <w:pPr>
        <w:pStyle w:val="List"/>
      </w:pPr>
    </w:p>
    <w:p w:rsidR="004A34E9" w:rsidRPr="004A34E9" w:rsidRDefault="00BE559A" w:rsidP="004A34E9">
      <w:pPr>
        <w:pStyle w:val="Heading2"/>
      </w:pPr>
      <w:r>
        <w:t>3.1</w:t>
      </w:r>
      <w:r>
        <w:tab/>
      </w:r>
      <w:r w:rsidR="004A34E9" w:rsidRPr="004A34E9">
        <w:t>INTRODUCTION AND CONTEXT</w:t>
      </w:r>
    </w:p>
    <w:p w:rsidR="004A34E9" w:rsidRPr="004A34E9" w:rsidRDefault="004A34E9" w:rsidP="00BE559A">
      <w:pPr>
        <w:tabs>
          <w:tab w:val="left" w:pos="794"/>
          <w:tab w:val="left" w:pos="1134"/>
        </w:tabs>
        <w:ind w:left="360"/>
        <w:jc w:val="both"/>
        <w:rPr>
          <w:rFonts w:ascii="Arial" w:hAnsi="Arial" w:cs="Arial"/>
          <w:b/>
          <w:iCs/>
          <w:sz w:val="22"/>
          <w:szCs w:val="22"/>
          <w:highlight w:val="yellow"/>
        </w:rPr>
      </w:pPr>
    </w:p>
    <w:p w:rsidR="004A34E9" w:rsidRPr="00BE559A" w:rsidRDefault="004A34E9" w:rsidP="00BE559A">
      <w:pPr>
        <w:rPr>
          <w:rFonts w:ascii="Arial" w:hAnsi="Arial" w:cs="Arial"/>
          <w:b/>
          <w:sz w:val="24"/>
          <w:szCs w:val="24"/>
        </w:rPr>
      </w:pPr>
      <w:bookmarkStart w:id="13" w:name="_Toc462746643"/>
      <w:bookmarkStart w:id="14" w:name="_Toc462827666"/>
      <w:r w:rsidRPr="00BE559A">
        <w:rPr>
          <w:rFonts w:ascii="Arial" w:hAnsi="Arial" w:cs="Arial"/>
          <w:b/>
          <w:sz w:val="24"/>
          <w:szCs w:val="24"/>
        </w:rPr>
        <w:t>3.1</w:t>
      </w:r>
      <w:r w:rsidR="00BE559A" w:rsidRPr="00BE559A">
        <w:rPr>
          <w:rFonts w:ascii="Arial" w:hAnsi="Arial" w:cs="Arial"/>
          <w:b/>
          <w:sz w:val="24"/>
          <w:szCs w:val="24"/>
        </w:rPr>
        <w:t>.1</w:t>
      </w:r>
      <w:r w:rsidR="00BE559A" w:rsidRPr="00BE559A">
        <w:rPr>
          <w:rFonts w:ascii="Arial" w:hAnsi="Arial" w:cs="Arial"/>
          <w:b/>
          <w:sz w:val="24"/>
          <w:szCs w:val="24"/>
        </w:rPr>
        <w:tab/>
      </w:r>
      <w:r w:rsidRPr="00BE559A">
        <w:rPr>
          <w:rFonts w:ascii="Arial" w:hAnsi="Arial" w:cs="Arial"/>
          <w:b/>
          <w:sz w:val="24"/>
          <w:szCs w:val="24"/>
        </w:rPr>
        <w:t xml:space="preserve"> Introduction and Aim</w:t>
      </w:r>
      <w:bookmarkEnd w:id="13"/>
      <w:bookmarkEnd w:id="14"/>
    </w:p>
    <w:p w:rsidR="004A34E9" w:rsidRPr="004A34E9" w:rsidRDefault="004A34E9" w:rsidP="00BE559A">
      <w:pPr>
        <w:rPr>
          <w:rFonts w:ascii="Arial" w:hAnsi="Arial" w:cs="Arial"/>
          <w:sz w:val="24"/>
          <w:szCs w:val="24"/>
        </w:rPr>
      </w:pPr>
    </w:p>
    <w:p w:rsidR="004A34E9" w:rsidRPr="004A34E9" w:rsidRDefault="004A34E9" w:rsidP="00BE559A">
      <w:pPr>
        <w:jc w:val="both"/>
        <w:rPr>
          <w:rFonts w:ascii="Arial" w:hAnsi="Arial" w:cs="Arial"/>
          <w:sz w:val="24"/>
          <w:szCs w:val="24"/>
        </w:rPr>
      </w:pPr>
      <w:r w:rsidRPr="004A34E9">
        <w:rPr>
          <w:rFonts w:ascii="Arial" w:hAnsi="Arial" w:cs="Arial"/>
          <w:sz w:val="24"/>
          <w:szCs w:val="24"/>
        </w:rPr>
        <w:t xml:space="preserve">This section sets out the </w:t>
      </w:r>
      <w:r w:rsidR="0040611C">
        <w:rPr>
          <w:rFonts w:ascii="Arial" w:hAnsi="Arial" w:cs="Arial"/>
          <w:sz w:val="24"/>
          <w:szCs w:val="24"/>
        </w:rPr>
        <w:t>Service S</w:t>
      </w:r>
      <w:r w:rsidRPr="004A34E9">
        <w:rPr>
          <w:rFonts w:ascii="Arial" w:hAnsi="Arial" w:cs="Arial"/>
          <w:sz w:val="24"/>
          <w:szCs w:val="24"/>
        </w:rPr>
        <w:t xml:space="preserve">pecification relating to the provision of </w:t>
      </w:r>
      <w:r w:rsidR="00B62931">
        <w:rPr>
          <w:rFonts w:ascii="Arial" w:hAnsi="Arial" w:cs="Arial"/>
          <w:sz w:val="24"/>
          <w:szCs w:val="24"/>
        </w:rPr>
        <w:t>Community Based Volunteer Service: Edge of Care and Early Help,</w:t>
      </w:r>
      <w:r w:rsidRPr="004A34E9">
        <w:rPr>
          <w:rFonts w:ascii="Arial" w:hAnsi="Arial" w:cs="Arial"/>
          <w:sz w:val="24"/>
          <w:szCs w:val="24"/>
        </w:rPr>
        <w:t xml:space="preserve"> for families in Derby who are experiencing difficulties</w:t>
      </w:r>
      <w:bookmarkStart w:id="15" w:name="_Toc462746644"/>
      <w:bookmarkStart w:id="16" w:name="_Toc462827667"/>
      <w:r w:rsidRPr="004A34E9">
        <w:rPr>
          <w:rFonts w:ascii="Arial" w:hAnsi="Arial" w:cs="Arial"/>
          <w:sz w:val="24"/>
          <w:szCs w:val="24"/>
        </w:rPr>
        <w:t xml:space="preserve">. It describes the key features of the service required and should be read in conjunction with the Service Agreement. </w:t>
      </w:r>
      <w:bookmarkEnd w:id="15"/>
      <w:bookmarkEnd w:id="16"/>
    </w:p>
    <w:p w:rsidR="004A34E9" w:rsidRPr="004A34E9" w:rsidRDefault="004A34E9" w:rsidP="00BE559A">
      <w:pPr>
        <w:jc w:val="both"/>
        <w:rPr>
          <w:rFonts w:ascii="Arial" w:hAnsi="Arial" w:cs="Arial"/>
          <w:sz w:val="24"/>
          <w:szCs w:val="24"/>
        </w:rPr>
      </w:pPr>
    </w:p>
    <w:p w:rsidR="004A34E9" w:rsidRPr="004A34E9" w:rsidRDefault="004A34E9" w:rsidP="00BE559A">
      <w:pPr>
        <w:jc w:val="both"/>
        <w:rPr>
          <w:rFonts w:ascii="Arial" w:hAnsi="Arial" w:cs="Arial"/>
          <w:sz w:val="24"/>
          <w:szCs w:val="24"/>
        </w:rPr>
      </w:pPr>
      <w:r w:rsidRPr="004A34E9">
        <w:rPr>
          <w:rFonts w:ascii="Arial" w:hAnsi="Arial" w:cs="Arial"/>
          <w:sz w:val="24"/>
          <w:szCs w:val="24"/>
        </w:rPr>
        <w:t xml:space="preserve">Derby City Council (the Council) is looking to procure an innovative community </w:t>
      </w:r>
      <w:r w:rsidR="00B62931">
        <w:rPr>
          <w:rFonts w:ascii="Arial" w:hAnsi="Arial" w:cs="Arial"/>
          <w:sz w:val="24"/>
          <w:szCs w:val="24"/>
        </w:rPr>
        <w:t xml:space="preserve">volunteer </w:t>
      </w:r>
      <w:r w:rsidRPr="004A34E9">
        <w:rPr>
          <w:rFonts w:ascii="Arial" w:hAnsi="Arial" w:cs="Arial"/>
          <w:sz w:val="24"/>
          <w:szCs w:val="24"/>
        </w:rPr>
        <w:t>based</w:t>
      </w:r>
      <w:r w:rsidR="00B62931">
        <w:rPr>
          <w:rFonts w:ascii="Arial" w:hAnsi="Arial" w:cs="Arial"/>
          <w:sz w:val="24"/>
          <w:szCs w:val="24"/>
        </w:rPr>
        <w:t xml:space="preserve"> edge of care and early help Service</w:t>
      </w:r>
      <w:r w:rsidRPr="004A34E9">
        <w:rPr>
          <w:rFonts w:ascii="Arial" w:hAnsi="Arial" w:cs="Arial"/>
          <w:sz w:val="24"/>
          <w:szCs w:val="24"/>
        </w:rPr>
        <w:t xml:space="preserve"> to support children, young people and families (the Service Users). The overall aim of the </w:t>
      </w:r>
      <w:r w:rsidR="00E84BAF">
        <w:rPr>
          <w:rFonts w:ascii="Arial" w:hAnsi="Arial" w:cs="Arial"/>
          <w:sz w:val="24"/>
          <w:szCs w:val="24"/>
        </w:rPr>
        <w:t>S</w:t>
      </w:r>
      <w:r w:rsidRPr="004A34E9">
        <w:rPr>
          <w:rFonts w:ascii="Arial" w:hAnsi="Arial" w:cs="Arial"/>
          <w:sz w:val="24"/>
          <w:szCs w:val="24"/>
        </w:rPr>
        <w:t xml:space="preserve">ervice is to safely prevent entry to and reduce the number of children and young people entering care within Derby City. The </w:t>
      </w:r>
      <w:r w:rsidR="00E84BAF">
        <w:rPr>
          <w:rFonts w:ascii="Arial" w:hAnsi="Arial" w:cs="Arial"/>
          <w:sz w:val="24"/>
          <w:szCs w:val="24"/>
        </w:rPr>
        <w:t>S</w:t>
      </w:r>
      <w:r w:rsidRPr="004A34E9">
        <w:rPr>
          <w:rFonts w:ascii="Arial" w:hAnsi="Arial" w:cs="Arial"/>
          <w:sz w:val="24"/>
          <w:szCs w:val="24"/>
        </w:rPr>
        <w:t>ervice will help maintain, where possible, children and young peo</w:t>
      </w:r>
      <w:r w:rsidR="00E84BAF">
        <w:rPr>
          <w:rFonts w:ascii="Arial" w:hAnsi="Arial" w:cs="Arial"/>
          <w:sz w:val="24"/>
          <w:szCs w:val="24"/>
        </w:rPr>
        <w:t>ple within their families. The S</w:t>
      </w:r>
      <w:r w:rsidRPr="004A34E9">
        <w:rPr>
          <w:rFonts w:ascii="Arial" w:hAnsi="Arial" w:cs="Arial"/>
          <w:sz w:val="24"/>
          <w:szCs w:val="24"/>
        </w:rPr>
        <w:t>ervice will work using strengths based methods with families to enable them to build on their skills and develop their own strategies to manage difficulties; enabling them to manage difficult periods in their lives.</w:t>
      </w:r>
    </w:p>
    <w:p w:rsidR="004A34E9" w:rsidRPr="004A34E9" w:rsidRDefault="004A34E9" w:rsidP="00BE559A">
      <w:pPr>
        <w:jc w:val="both"/>
        <w:rPr>
          <w:rFonts w:ascii="Arial" w:hAnsi="Arial" w:cs="Arial"/>
          <w:sz w:val="24"/>
          <w:szCs w:val="24"/>
        </w:rPr>
      </w:pPr>
    </w:p>
    <w:p w:rsidR="004A34E9" w:rsidRPr="004A34E9" w:rsidRDefault="004A34E9" w:rsidP="00BE559A">
      <w:pPr>
        <w:tabs>
          <w:tab w:val="left" w:pos="0"/>
        </w:tabs>
        <w:contextualSpacing/>
        <w:jc w:val="both"/>
        <w:rPr>
          <w:rFonts w:ascii="Arial" w:hAnsi="Arial" w:cs="Arial"/>
          <w:sz w:val="24"/>
          <w:szCs w:val="24"/>
        </w:rPr>
      </w:pPr>
      <w:r w:rsidRPr="004A34E9">
        <w:rPr>
          <w:rFonts w:ascii="Arial" w:hAnsi="Arial" w:cs="Arial"/>
          <w:sz w:val="24"/>
          <w:szCs w:val="24"/>
        </w:rPr>
        <w:t>The Service Provider will be required to service the following annual minimum requirements:</w:t>
      </w:r>
    </w:p>
    <w:p w:rsidR="004A34E9" w:rsidRPr="004A34E9" w:rsidRDefault="004A34E9" w:rsidP="00BE559A">
      <w:pPr>
        <w:tabs>
          <w:tab w:val="left" w:pos="0"/>
        </w:tabs>
        <w:ind w:left="709"/>
        <w:contextualSpacing/>
        <w:jc w:val="both"/>
        <w:rPr>
          <w:rFonts w:ascii="Arial" w:hAnsi="Arial" w:cs="Arial"/>
          <w:sz w:val="24"/>
          <w:szCs w:val="24"/>
        </w:rPr>
      </w:pPr>
    </w:p>
    <w:p w:rsidR="004A34E9" w:rsidRPr="00C47EF6" w:rsidRDefault="00C47EF6" w:rsidP="00064647">
      <w:pPr>
        <w:numPr>
          <w:ilvl w:val="0"/>
          <w:numId w:val="65"/>
        </w:numPr>
        <w:ind w:hanging="357"/>
        <w:jc w:val="both"/>
        <w:rPr>
          <w:rFonts w:ascii="Arial" w:eastAsia="Calibri" w:hAnsi="Arial" w:cs="Arial"/>
          <w:color w:val="000000"/>
          <w:sz w:val="24"/>
          <w:szCs w:val="24"/>
        </w:rPr>
      </w:pPr>
      <w:r w:rsidRPr="00C47EF6">
        <w:rPr>
          <w:rFonts w:ascii="Arial" w:eastAsia="Calibri" w:hAnsi="Arial" w:cs="Arial"/>
          <w:color w:val="000000"/>
          <w:sz w:val="24"/>
          <w:szCs w:val="24"/>
        </w:rPr>
        <w:t>55</w:t>
      </w:r>
      <w:r w:rsidR="00551F5C" w:rsidRPr="00C47EF6">
        <w:rPr>
          <w:rFonts w:ascii="Arial" w:eastAsia="Calibri" w:hAnsi="Arial" w:cs="Arial"/>
          <w:color w:val="000000"/>
          <w:sz w:val="24"/>
          <w:szCs w:val="24"/>
        </w:rPr>
        <w:t xml:space="preserve"> </w:t>
      </w:r>
      <w:r w:rsidR="004A34E9" w:rsidRPr="00C47EF6">
        <w:rPr>
          <w:rFonts w:ascii="Arial" w:eastAsia="Calibri" w:hAnsi="Arial" w:cs="Arial"/>
          <w:color w:val="000000"/>
          <w:sz w:val="24"/>
          <w:szCs w:val="24"/>
        </w:rPr>
        <w:t xml:space="preserve">families and, </w:t>
      </w:r>
    </w:p>
    <w:p w:rsidR="004A34E9" w:rsidRPr="00C47EF6" w:rsidRDefault="00943885" w:rsidP="00064647">
      <w:pPr>
        <w:numPr>
          <w:ilvl w:val="0"/>
          <w:numId w:val="65"/>
        </w:numPr>
        <w:ind w:hanging="357"/>
        <w:jc w:val="both"/>
        <w:rPr>
          <w:rFonts w:ascii="Arial" w:eastAsia="Calibri" w:hAnsi="Arial" w:cs="Arial"/>
          <w:color w:val="000000"/>
          <w:sz w:val="24"/>
          <w:szCs w:val="24"/>
        </w:rPr>
      </w:pPr>
      <w:r w:rsidRPr="00C47EF6">
        <w:rPr>
          <w:rFonts w:ascii="Arial" w:eastAsia="Calibri" w:hAnsi="Arial" w:cs="Arial"/>
          <w:color w:val="000000"/>
          <w:sz w:val="24"/>
          <w:szCs w:val="24"/>
        </w:rPr>
        <w:t xml:space="preserve">270 </w:t>
      </w:r>
      <w:r w:rsidR="004A34E9" w:rsidRPr="00C47EF6">
        <w:rPr>
          <w:rFonts w:ascii="Arial" w:eastAsia="Calibri" w:hAnsi="Arial" w:cs="Arial"/>
          <w:color w:val="000000"/>
          <w:sz w:val="24"/>
          <w:szCs w:val="24"/>
        </w:rPr>
        <w:t>bed nights</w:t>
      </w:r>
      <w:r w:rsidR="00857F31" w:rsidRPr="00C47EF6">
        <w:rPr>
          <w:rFonts w:ascii="Arial" w:eastAsia="Calibri" w:hAnsi="Arial" w:cs="Arial"/>
          <w:color w:val="000000"/>
          <w:sz w:val="24"/>
          <w:szCs w:val="24"/>
        </w:rPr>
        <w:t>.</w:t>
      </w:r>
    </w:p>
    <w:p w:rsidR="00610721" w:rsidRDefault="00610721" w:rsidP="00610721">
      <w:pPr>
        <w:jc w:val="both"/>
        <w:rPr>
          <w:rFonts w:ascii="Arial" w:eastAsia="Calibri" w:hAnsi="Arial" w:cs="Arial"/>
          <w:color w:val="000000"/>
          <w:sz w:val="24"/>
          <w:szCs w:val="24"/>
          <w:highlight w:val="yellow"/>
        </w:rPr>
      </w:pPr>
    </w:p>
    <w:p w:rsidR="004A34E9" w:rsidRDefault="004A34E9" w:rsidP="00BE559A">
      <w:pPr>
        <w:jc w:val="both"/>
        <w:rPr>
          <w:rFonts w:ascii="Arial" w:hAnsi="Arial" w:cs="Arial"/>
          <w:b/>
          <w:sz w:val="24"/>
          <w:szCs w:val="24"/>
        </w:rPr>
      </w:pPr>
      <w:bookmarkStart w:id="17" w:name="_Toc462746645"/>
      <w:bookmarkStart w:id="18" w:name="_Toc462827668"/>
      <w:r w:rsidRPr="00BE559A">
        <w:rPr>
          <w:rFonts w:ascii="Arial" w:hAnsi="Arial" w:cs="Arial"/>
          <w:b/>
          <w:sz w:val="24"/>
          <w:szCs w:val="24"/>
        </w:rPr>
        <w:t>3.1.2</w:t>
      </w:r>
      <w:r w:rsidRPr="00BE559A">
        <w:rPr>
          <w:rFonts w:ascii="Arial" w:hAnsi="Arial" w:cs="Arial"/>
          <w:b/>
          <w:sz w:val="24"/>
          <w:szCs w:val="24"/>
        </w:rPr>
        <w:tab/>
      </w:r>
      <w:bookmarkEnd w:id="17"/>
      <w:bookmarkEnd w:id="18"/>
      <w:r w:rsidR="00857F31">
        <w:rPr>
          <w:rFonts w:ascii="Arial" w:hAnsi="Arial" w:cs="Arial"/>
          <w:b/>
          <w:sz w:val="24"/>
          <w:szCs w:val="24"/>
        </w:rPr>
        <w:t xml:space="preserve">Evidence </w:t>
      </w:r>
      <w:r w:rsidR="00610721">
        <w:rPr>
          <w:rFonts w:ascii="Arial" w:hAnsi="Arial" w:cs="Arial"/>
          <w:b/>
          <w:sz w:val="24"/>
          <w:szCs w:val="24"/>
        </w:rPr>
        <w:t>Base and Definitions</w:t>
      </w:r>
    </w:p>
    <w:p w:rsidR="00610721" w:rsidRDefault="00610721" w:rsidP="00BE559A">
      <w:pPr>
        <w:jc w:val="both"/>
        <w:rPr>
          <w:rFonts w:ascii="Arial" w:hAnsi="Arial" w:cs="Arial"/>
          <w:b/>
          <w:sz w:val="24"/>
          <w:szCs w:val="24"/>
        </w:rPr>
      </w:pPr>
    </w:p>
    <w:p w:rsidR="00610721" w:rsidRPr="00C47EF6" w:rsidRDefault="00610721" w:rsidP="00610721">
      <w:pPr>
        <w:jc w:val="both"/>
        <w:rPr>
          <w:rFonts w:ascii="Arial" w:eastAsia="Calibri" w:hAnsi="Arial" w:cs="Arial"/>
          <w:sz w:val="24"/>
          <w:szCs w:val="24"/>
        </w:rPr>
      </w:pPr>
      <w:r w:rsidRPr="00C47EF6">
        <w:rPr>
          <w:rFonts w:ascii="Arial" w:eastAsia="Calibri" w:hAnsi="Arial" w:cs="Arial"/>
          <w:sz w:val="24"/>
          <w:szCs w:val="24"/>
        </w:rPr>
        <w:t>Community Based Volunteer Service: Edge of Care and Early Help</w:t>
      </w:r>
    </w:p>
    <w:p w:rsidR="00610721" w:rsidRPr="00C47EF6" w:rsidRDefault="00610721" w:rsidP="00610721">
      <w:pPr>
        <w:jc w:val="both"/>
        <w:rPr>
          <w:rFonts w:ascii="Arial" w:eastAsia="Calibri" w:hAnsi="Arial" w:cs="Arial"/>
          <w:sz w:val="24"/>
          <w:szCs w:val="24"/>
        </w:rPr>
      </w:pPr>
    </w:p>
    <w:p w:rsidR="00610721" w:rsidRDefault="00610721" w:rsidP="00C47EF6">
      <w:pPr>
        <w:ind w:left="426"/>
        <w:jc w:val="both"/>
        <w:rPr>
          <w:rFonts w:ascii="Arial" w:hAnsi="Arial" w:cs="Arial"/>
          <w:color w:val="222222"/>
          <w:sz w:val="24"/>
          <w:szCs w:val="24"/>
          <w:shd w:val="clear" w:color="auto" w:fill="FFFFFF"/>
        </w:rPr>
      </w:pPr>
      <w:r w:rsidRPr="00C47EF6">
        <w:rPr>
          <w:rFonts w:ascii="Arial" w:eastAsia="Calibri" w:hAnsi="Arial" w:cs="Arial"/>
          <w:sz w:val="24"/>
          <w:szCs w:val="24"/>
        </w:rPr>
        <w:t>The Community Based Volunteer Service: Edge of Care and Early Help</w:t>
      </w:r>
      <w:r w:rsidR="00AF317F" w:rsidRPr="00C47EF6">
        <w:rPr>
          <w:rFonts w:ascii="Arial" w:eastAsia="Calibri" w:hAnsi="Arial" w:cs="Arial"/>
          <w:sz w:val="24"/>
          <w:szCs w:val="24"/>
        </w:rPr>
        <w:t>,</w:t>
      </w:r>
      <w:r w:rsidRPr="00C47EF6">
        <w:rPr>
          <w:rFonts w:ascii="Arial" w:eastAsia="Calibri" w:hAnsi="Arial" w:cs="Arial"/>
          <w:sz w:val="24"/>
          <w:szCs w:val="24"/>
        </w:rPr>
        <w:t xml:space="preserve"> can be defined as </w:t>
      </w:r>
      <w:r w:rsidRPr="00C47EF6">
        <w:rPr>
          <w:rFonts w:ascii="Arial" w:hAnsi="Arial" w:cs="Arial"/>
          <w:color w:val="222222"/>
          <w:sz w:val="24"/>
          <w:szCs w:val="24"/>
          <w:shd w:val="clear" w:color="auto" w:fill="FFFFFF"/>
        </w:rPr>
        <w:t>a system of provision that builds not only on the strengths of the child and family, but also on the strengths of the </w:t>
      </w:r>
      <w:r w:rsidRPr="00C47EF6">
        <w:rPr>
          <w:rFonts w:ascii="Arial" w:hAnsi="Arial" w:cs="Arial"/>
          <w:bCs/>
          <w:color w:val="222222"/>
          <w:sz w:val="24"/>
          <w:szCs w:val="24"/>
          <w:shd w:val="clear" w:color="auto" w:fill="FFFFFF"/>
        </w:rPr>
        <w:t xml:space="preserve">community </w:t>
      </w:r>
      <w:r w:rsidR="00C47EF6" w:rsidRPr="00C47EF6">
        <w:rPr>
          <w:rFonts w:ascii="Arial" w:hAnsi="Arial" w:cs="Arial"/>
          <w:color w:val="222222"/>
          <w:sz w:val="24"/>
          <w:szCs w:val="24"/>
          <w:shd w:val="clear" w:color="auto" w:fill="FFFFFF"/>
        </w:rPr>
        <w:t xml:space="preserve">where that family lives. </w:t>
      </w:r>
      <w:r w:rsidRPr="00C47EF6">
        <w:rPr>
          <w:rFonts w:ascii="Arial" w:hAnsi="Arial" w:cs="Arial"/>
          <w:color w:val="222222"/>
          <w:sz w:val="24"/>
          <w:szCs w:val="24"/>
          <w:shd w:val="clear" w:color="auto" w:fill="FFFFFF"/>
        </w:rPr>
        <w:t>Providing </w:t>
      </w:r>
      <w:r w:rsidRPr="00C47EF6">
        <w:rPr>
          <w:rFonts w:ascii="Arial" w:hAnsi="Arial" w:cs="Arial"/>
          <w:bCs/>
          <w:color w:val="222222"/>
          <w:sz w:val="24"/>
          <w:szCs w:val="24"/>
          <w:shd w:val="clear" w:color="auto" w:fill="FFFFFF"/>
        </w:rPr>
        <w:t>community</w:t>
      </w:r>
      <w:r w:rsidRPr="00C47EF6">
        <w:rPr>
          <w:rFonts w:ascii="Arial" w:hAnsi="Arial" w:cs="Arial"/>
          <w:color w:val="222222"/>
          <w:sz w:val="24"/>
          <w:szCs w:val="24"/>
          <w:shd w:val="clear" w:color="auto" w:fill="FFFFFF"/>
        </w:rPr>
        <w:t>-</w:t>
      </w:r>
      <w:r w:rsidRPr="00C47EF6">
        <w:rPr>
          <w:rFonts w:ascii="Arial" w:hAnsi="Arial" w:cs="Arial"/>
          <w:bCs/>
          <w:color w:val="222222"/>
          <w:sz w:val="24"/>
          <w:szCs w:val="24"/>
          <w:shd w:val="clear" w:color="auto" w:fill="FFFFFF"/>
        </w:rPr>
        <w:t>based services means</w:t>
      </w:r>
      <w:r w:rsidRPr="00C47EF6">
        <w:rPr>
          <w:rFonts w:ascii="Arial" w:hAnsi="Arial" w:cs="Arial"/>
          <w:color w:val="222222"/>
          <w:sz w:val="24"/>
          <w:szCs w:val="24"/>
          <w:shd w:val="clear" w:color="auto" w:fill="FFFFFF"/>
        </w:rPr>
        <w:t> having high</w:t>
      </w:r>
      <w:r w:rsidR="00C47EF6">
        <w:rPr>
          <w:rFonts w:ascii="Arial" w:hAnsi="Arial" w:cs="Arial"/>
          <w:color w:val="222222"/>
          <w:sz w:val="24"/>
          <w:szCs w:val="24"/>
          <w:shd w:val="clear" w:color="auto" w:fill="FFFFFF"/>
        </w:rPr>
        <w:t xml:space="preserve"> quality services  </w:t>
      </w:r>
      <w:r w:rsidRPr="00C47EF6">
        <w:rPr>
          <w:rFonts w:ascii="Arial" w:hAnsi="Arial" w:cs="Arial"/>
          <w:color w:val="222222"/>
          <w:sz w:val="24"/>
          <w:szCs w:val="24"/>
          <w:shd w:val="clear" w:color="auto" w:fill="FFFFFF"/>
        </w:rPr>
        <w:t>accessible to families in the least restrictive setting possible (Child Welfare Information Gateway, 2018).</w:t>
      </w:r>
      <w:r w:rsidR="00C065EB" w:rsidRPr="00C47EF6">
        <w:rPr>
          <w:rFonts w:ascii="Arial" w:hAnsi="Arial" w:cs="Arial"/>
          <w:color w:val="222222"/>
          <w:sz w:val="24"/>
          <w:szCs w:val="24"/>
          <w:shd w:val="clear" w:color="auto" w:fill="FFFFFF"/>
        </w:rPr>
        <w:t xml:space="preserve"> The Service will provide a sustainable model of support for families in Derby</w:t>
      </w:r>
    </w:p>
    <w:p w:rsidR="00610721" w:rsidRDefault="00610721" w:rsidP="00610721">
      <w:pPr>
        <w:ind w:left="709"/>
        <w:jc w:val="both"/>
        <w:rPr>
          <w:rFonts w:ascii="Arial" w:hAnsi="Arial" w:cs="Arial"/>
          <w:color w:val="222222"/>
          <w:sz w:val="24"/>
          <w:szCs w:val="24"/>
          <w:shd w:val="clear" w:color="auto" w:fill="FFFFFF"/>
        </w:rPr>
      </w:pPr>
    </w:p>
    <w:p w:rsidR="00610721" w:rsidRPr="00C47EF6" w:rsidRDefault="00610721" w:rsidP="00610721">
      <w:pPr>
        <w:jc w:val="both"/>
        <w:rPr>
          <w:rFonts w:ascii="Arial" w:hAnsi="Arial" w:cs="Arial"/>
          <w:sz w:val="24"/>
          <w:szCs w:val="24"/>
        </w:rPr>
      </w:pPr>
      <w:r w:rsidRPr="00C47EF6">
        <w:rPr>
          <w:rFonts w:ascii="Arial" w:hAnsi="Arial" w:cs="Arial"/>
          <w:sz w:val="24"/>
          <w:szCs w:val="24"/>
        </w:rPr>
        <w:t>Volunteer Projects</w:t>
      </w:r>
    </w:p>
    <w:p w:rsidR="00610721" w:rsidRPr="00C47EF6" w:rsidRDefault="00610721" w:rsidP="00610721">
      <w:pPr>
        <w:jc w:val="both"/>
        <w:rPr>
          <w:rFonts w:ascii="Arial" w:hAnsi="Arial" w:cs="Arial"/>
          <w:b/>
          <w:sz w:val="24"/>
          <w:szCs w:val="24"/>
        </w:rPr>
      </w:pPr>
    </w:p>
    <w:p w:rsidR="00610721" w:rsidRPr="00C47EF6" w:rsidRDefault="00610721" w:rsidP="00DB0434">
      <w:pPr>
        <w:ind w:left="426"/>
        <w:jc w:val="both"/>
        <w:rPr>
          <w:rFonts w:ascii="Arial" w:hAnsi="Arial" w:cs="Arial"/>
          <w:sz w:val="24"/>
          <w:szCs w:val="24"/>
        </w:rPr>
      </w:pPr>
      <w:r w:rsidRPr="00C47EF6">
        <w:rPr>
          <w:rFonts w:ascii="Arial" w:hAnsi="Arial" w:cs="Arial"/>
          <w:sz w:val="24"/>
          <w:szCs w:val="24"/>
        </w:rPr>
        <w:t xml:space="preserve">The Institute of Voluntary Action Research (IVAR, 2016) following an </w:t>
      </w:r>
      <w:r w:rsidRPr="00C47EF6">
        <w:rPr>
          <w:rFonts w:ascii="Arial" w:hAnsi="Arial" w:cs="Arial"/>
          <w:bCs/>
          <w:sz w:val="24"/>
          <w:szCs w:val="24"/>
        </w:rPr>
        <w:t xml:space="preserve">evidence review, which explored how volunteering, peer support and ‘community champions’ projects supported child development outcomes; suggest that </w:t>
      </w:r>
      <w:r w:rsidRPr="00C47EF6">
        <w:rPr>
          <w:rFonts w:ascii="Arial" w:hAnsi="Arial" w:cs="Arial"/>
          <w:sz w:val="24"/>
          <w:szCs w:val="24"/>
        </w:rPr>
        <w:t>v</w:t>
      </w:r>
      <w:r w:rsidRPr="00C47EF6">
        <w:rPr>
          <w:rFonts w:ascii="Arial" w:hAnsi="Arial" w:cs="Arial"/>
          <w:color w:val="000000"/>
          <w:sz w:val="24"/>
          <w:szCs w:val="24"/>
        </w:rPr>
        <w:t xml:space="preserve">olunteer projects can contribute positively to outcomes for families. They explain that the experiences of adults during pregnancy and children between 0-3 can be improved by volunteer services in ways that are distinct from, but complementary to, professional support. The review denotes that projects can build relationships of trust and equality with parents; reach and be accepted by parents who do not engage with other services; and help to create the conditions </w:t>
      </w:r>
      <w:r w:rsidRPr="00C47EF6">
        <w:rPr>
          <w:rFonts w:ascii="Arial" w:hAnsi="Arial" w:cs="Arial"/>
          <w:color w:val="000000"/>
          <w:sz w:val="24"/>
          <w:szCs w:val="24"/>
        </w:rPr>
        <w:lastRenderedPageBreak/>
        <w:t xml:space="preserve">that can lead to change. No two projects are the same, because it is essential to adapt the volunteer support to local context, to its communities, and to parents. </w:t>
      </w:r>
    </w:p>
    <w:p w:rsidR="00610721" w:rsidRPr="00C47EF6" w:rsidRDefault="00610721" w:rsidP="00DB0434">
      <w:pPr>
        <w:ind w:left="426"/>
        <w:jc w:val="both"/>
        <w:rPr>
          <w:rFonts w:ascii="Arial" w:hAnsi="Arial" w:cs="Arial"/>
          <w:color w:val="222222"/>
          <w:sz w:val="24"/>
          <w:szCs w:val="24"/>
          <w:shd w:val="clear" w:color="auto" w:fill="FFFFFF"/>
        </w:rPr>
      </w:pPr>
    </w:p>
    <w:p w:rsidR="00610721" w:rsidRPr="00C47EF6" w:rsidRDefault="00610721" w:rsidP="00DB0434">
      <w:pPr>
        <w:ind w:left="426"/>
        <w:jc w:val="both"/>
        <w:rPr>
          <w:rFonts w:ascii="Arial" w:hAnsi="Arial" w:cs="Arial"/>
          <w:color w:val="222222"/>
          <w:sz w:val="24"/>
          <w:szCs w:val="24"/>
          <w:shd w:val="clear" w:color="auto" w:fill="FFFFFF"/>
        </w:rPr>
      </w:pPr>
      <w:r w:rsidRPr="00C47EF6">
        <w:rPr>
          <w:rFonts w:ascii="Arial" w:hAnsi="Arial" w:cs="Arial"/>
          <w:color w:val="222222"/>
          <w:sz w:val="24"/>
          <w:szCs w:val="24"/>
          <w:shd w:val="clear" w:color="auto" w:fill="FFFFFF"/>
        </w:rPr>
        <w:t>It is expected that this new service will consider the following six principles:</w:t>
      </w:r>
    </w:p>
    <w:p w:rsidR="00610721" w:rsidRPr="00C47EF6" w:rsidRDefault="00610721" w:rsidP="00610721">
      <w:pPr>
        <w:ind w:left="709"/>
        <w:jc w:val="both"/>
        <w:rPr>
          <w:rFonts w:ascii="Arial" w:hAnsi="Arial" w:cs="Arial"/>
          <w:color w:val="222222"/>
          <w:sz w:val="24"/>
          <w:szCs w:val="24"/>
          <w:shd w:val="clear" w:color="auto" w:fill="FFFFFF"/>
        </w:rPr>
      </w:pPr>
    </w:p>
    <w:p w:rsidR="00610721" w:rsidRPr="00C47EF6" w:rsidRDefault="00610721" w:rsidP="00610721">
      <w:pPr>
        <w:pStyle w:val="Pa4"/>
        <w:numPr>
          <w:ilvl w:val="0"/>
          <w:numId w:val="74"/>
        </w:numPr>
        <w:rPr>
          <w:rFonts w:ascii="Arial" w:hAnsi="Arial" w:cs="Arial"/>
          <w:color w:val="000000"/>
        </w:rPr>
      </w:pPr>
      <w:r w:rsidRPr="00C47EF6">
        <w:rPr>
          <w:rFonts w:ascii="Arial" w:hAnsi="Arial" w:cs="Arial"/>
          <w:b/>
          <w:bCs/>
          <w:color w:val="000000"/>
        </w:rPr>
        <w:t>Strengths-based</w:t>
      </w:r>
      <w:r w:rsidRPr="00C47EF6">
        <w:rPr>
          <w:rFonts w:ascii="Arial" w:hAnsi="Arial" w:cs="Arial"/>
          <w:color w:val="000000"/>
        </w:rPr>
        <w:t xml:space="preserve">: with an emphasis on empowering parents to gain the information, confidence and skills they need to find solutions and become the best parents they can be. </w:t>
      </w:r>
    </w:p>
    <w:p w:rsidR="00610721" w:rsidRPr="00C47EF6" w:rsidRDefault="00610721" w:rsidP="00610721">
      <w:pPr>
        <w:pStyle w:val="Pa4"/>
        <w:numPr>
          <w:ilvl w:val="0"/>
          <w:numId w:val="74"/>
        </w:numPr>
        <w:rPr>
          <w:rFonts w:ascii="Arial" w:hAnsi="Arial" w:cs="Arial"/>
          <w:color w:val="000000"/>
        </w:rPr>
      </w:pPr>
      <w:r w:rsidRPr="00C47EF6">
        <w:rPr>
          <w:rFonts w:ascii="Arial" w:hAnsi="Arial" w:cs="Arial"/>
          <w:b/>
          <w:bCs/>
          <w:color w:val="000000"/>
        </w:rPr>
        <w:t>Relationship-based</w:t>
      </w:r>
      <w:r w:rsidRPr="00C47EF6">
        <w:rPr>
          <w:rFonts w:ascii="Arial" w:hAnsi="Arial" w:cs="Arial"/>
          <w:color w:val="000000"/>
        </w:rPr>
        <w:t xml:space="preserve">: developing trust between everyone that is involved − parents, volunteers, coordinators and local professionals. </w:t>
      </w:r>
    </w:p>
    <w:p w:rsidR="00610721" w:rsidRPr="00C47EF6" w:rsidRDefault="00610721" w:rsidP="00610721">
      <w:pPr>
        <w:pStyle w:val="Pa4"/>
        <w:numPr>
          <w:ilvl w:val="0"/>
          <w:numId w:val="74"/>
        </w:numPr>
        <w:rPr>
          <w:rFonts w:ascii="Arial" w:hAnsi="Arial" w:cs="Arial"/>
          <w:color w:val="000000"/>
        </w:rPr>
      </w:pPr>
      <w:r w:rsidRPr="00C47EF6">
        <w:rPr>
          <w:rFonts w:ascii="Arial" w:hAnsi="Arial" w:cs="Arial"/>
          <w:b/>
          <w:bCs/>
          <w:color w:val="000000"/>
        </w:rPr>
        <w:t>Reciprocal</w:t>
      </w:r>
      <w:r w:rsidRPr="00C47EF6">
        <w:rPr>
          <w:rFonts w:ascii="Arial" w:hAnsi="Arial" w:cs="Arial"/>
          <w:color w:val="000000"/>
        </w:rPr>
        <w:t xml:space="preserve">: ensuring that everyone affected by the project feels their voice is heard and that they contribute to and benefit from being a part of the project. </w:t>
      </w:r>
    </w:p>
    <w:p w:rsidR="00610721" w:rsidRPr="00C47EF6" w:rsidRDefault="00610721" w:rsidP="00610721">
      <w:pPr>
        <w:pStyle w:val="Pa4"/>
        <w:numPr>
          <w:ilvl w:val="0"/>
          <w:numId w:val="74"/>
        </w:numPr>
        <w:rPr>
          <w:rFonts w:ascii="Arial" w:hAnsi="Arial" w:cs="Arial"/>
          <w:color w:val="000000"/>
        </w:rPr>
      </w:pPr>
      <w:r w:rsidRPr="00C47EF6">
        <w:rPr>
          <w:rFonts w:ascii="Arial" w:hAnsi="Arial" w:cs="Arial"/>
          <w:b/>
          <w:bCs/>
          <w:color w:val="000000"/>
        </w:rPr>
        <w:t>Evidence-based but adaptive</w:t>
      </w:r>
      <w:r w:rsidRPr="00C47EF6">
        <w:rPr>
          <w:rFonts w:ascii="Arial" w:hAnsi="Arial" w:cs="Arial"/>
          <w:color w:val="000000"/>
        </w:rPr>
        <w:t xml:space="preserve">: rooted in evidence of what works, based on a theory of change and constantly reflecting, and prepared to innovate and adapt to local context. </w:t>
      </w:r>
    </w:p>
    <w:p w:rsidR="00610721" w:rsidRPr="00C47EF6" w:rsidRDefault="00610721" w:rsidP="00610721">
      <w:pPr>
        <w:pStyle w:val="Pa4"/>
        <w:numPr>
          <w:ilvl w:val="0"/>
          <w:numId w:val="74"/>
        </w:numPr>
        <w:rPr>
          <w:rFonts w:ascii="Arial" w:hAnsi="Arial" w:cs="Arial"/>
          <w:color w:val="000000"/>
        </w:rPr>
      </w:pPr>
      <w:r w:rsidRPr="00C47EF6">
        <w:rPr>
          <w:rFonts w:ascii="Arial" w:hAnsi="Arial" w:cs="Arial"/>
          <w:b/>
          <w:bCs/>
          <w:color w:val="000000"/>
        </w:rPr>
        <w:t>Collaborative</w:t>
      </w:r>
      <w:r w:rsidRPr="00C47EF6">
        <w:rPr>
          <w:rFonts w:ascii="Arial" w:hAnsi="Arial" w:cs="Arial"/>
          <w:color w:val="000000"/>
        </w:rPr>
        <w:t xml:space="preserve">: aware of the distinctive roles of professional and volunteer support and working cooperatively with local professionals. </w:t>
      </w:r>
    </w:p>
    <w:p w:rsidR="00610721" w:rsidRPr="00C47EF6" w:rsidRDefault="00610721" w:rsidP="00610721">
      <w:pPr>
        <w:pStyle w:val="ListParagraph"/>
        <w:numPr>
          <w:ilvl w:val="0"/>
          <w:numId w:val="74"/>
        </w:numPr>
        <w:jc w:val="both"/>
        <w:rPr>
          <w:rFonts w:ascii="Arial" w:eastAsia="Calibri" w:hAnsi="Arial" w:cs="Arial"/>
          <w:sz w:val="24"/>
          <w:szCs w:val="24"/>
        </w:rPr>
      </w:pPr>
      <w:r w:rsidRPr="00C47EF6">
        <w:rPr>
          <w:rFonts w:ascii="Arial" w:hAnsi="Arial" w:cs="Arial"/>
          <w:b/>
          <w:bCs/>
          <w:color w:val="000000"/>
          <w:sz w:val="24"/>
          <w:szCs w:val="24"/>
        </w:rPr>
        <w:t>Clear about parameters</w:t>
      </w:r>
      <w:r w:rsidRPr="00C47EF6">
        <w:rPr>
          <w:rFonts w:ascii="Arial" w:hAnsi="Arial" w:cs="Arial"/>
          <w:color w:val="000000"/>
          <w:sz w:val="24"/>
          <w:szCs w:val="24"/>
        </w:rPr>
        <w:t>: the aims and the boundaries of the volunteer projects are clearly articulated and understood by parents, professionals and commissioners (IVAR), pg. 4, 2016).</w:t>
      </w:r>
    </w:p>
    <w:p w:rsidR="00610721" w:rsidRPr="00C47EF6" w:rsidRDefault="00610721" w:rsidP="00610721">
      <w:pPr>
        <w:jc w:val="both"/>
        <w:rPr>
          <w:rFonts w:ascii="Arial" w:eastAsia="Calibri" w:hAnsi="Arial" w:cs="Arial"/>
          <w:sz w:val="24"/>
          <w:szCs w:val="24"/>
        </w:rPr>
      </w:pPr>
    </w:p>
    <w:p w:rsidR="00610721" w:rsidRPr="00C47EF6" w:rsidRDefault="00610721" w:rsidP="00C47EF6">
      <w:pPr>
        <w:jc w:val="both"/>
        <w:rPr>
          <w:rFonts w:ascii="Arial" w:eastAsia="Calibri" w:hAnsi="Arial" w:cs="Arial"/>
          <w:sz w:val="24"/>
          <w:szCs w:val="24"/>
        </w:rPr>
      </w:pPr>
      <w:r w:rsidRPr="00C47EF6">
        <w:rPr>
          <w:rFonts w:ascii="Arial" w:eastAsia="Calibri" w:hAnsi="Arial" w:cs="Arial"/>
          <w:sz w:val="24"/>
          <w:szCs w:val="24"/>
        </w:rPr>
        <w:t xml:space="preserve">The </w:t>
      </w:r>
      <w:proofErr w:type="spellStart"/>
      <w:r w:rsidRPr="00C47EF6">
        <w:rPr>
          <w:rFonts w:ascii="Arial" w:eastAsia="Calibri" w:hAnsi="Arial" w:cs="Arial"/>
          <w:sz w:val="24"/>
          <w:szCs w:val="24"/>
        </w:rPr>
        <w:t>IVAR</w:t>
      </w:r>
      <w:proofErr w:type="spellEnd"/>
      <w:r w:rsidRPr="00C47EF6">
        <w:rPr>
          <w:rFonts w:ascii="Arial" w:eastAsia="Calibri" w:hAnsi="Arial" w:cs="Arial"/>
          <w:sz w:val="24"/>
          <w:szCs w:val="24"/>
        </w:rPr>
        <w:t xml:space="preserve"> (2016) also suggest that volunteer projects should:</w:t>
      </w:r>
    </w:p>
    <w:p w:rsidR="00610721" w:rsidRPr="00C47EF6" w:rsidRDefault="00610721" w:rsidP="00610721">
      <w:pPr>
        <w:ind w:left="709"/>
        <w:jc w:val="both"/>
        <w:rPr>
          <w:rFonts w:ascii="Arial" w:eastAsia="Calibri" w:hAnsi="Arial" w:cs="Arial"/>
          <w:sz w:val="24"/>
          <w:szCs w:val="24"/>
        </w:rPr>
      </w:pPr>
    </w:p>
    <w:p w:rsidR="00610721" w:rsidRPr="00C47EF6" w:rsidRDefault="00610721" w:rsidP="00DB0434">
      <w:pPr>
        <w:pStyle w:val="ListParagraph"/>
        <w:numPr>
          <w:ilvl w:val="0"/>
          <w:numId w:val="76"/>
        </w:numPr>
        <w:jc w:val="both"/>
        <w:rPr>
          <w:rFonts w:ascii="Arial" w:eastAsia="Calibri" w:hAnsi="Arial" w:cs="Arial"/>
          <w:sz w:val="24"/>
          <w:szCs w:val="24"/>
        </w:rPr>
      </w:pPr>
      <w:r w:rsidRPr="00C47EF6">
        <w:rPr>
          <w:rFonts w:ascii="Arial" w:eastAsia="Calibri" w:hAnsi="Arial" w:cs="Arial"/>
          <w:sz w:val="24"/>
          <w:szCs w:val="24"/>
        </w:rPr>
        <w:t>Have a thorough understanding of any project co-ordination roles,</w:t>
      </w:r>
    </w:p>
    <w:p w:rsidR="00610721" w:rsidRPr="00C47EF6" w:rsidRDefault="00610721" w:rsidP="00DB0434">
      <w:pPr>
        <w:pStyle w:val="ListParagraph"/>
        <w:numPr>
          <w:ilvl w:val="0"/>
          <w:numId w:val="76"/>
        </w:numPr>
        <w:jc w:val="both"/>
        <w:rPr>
          <w:rFonts w:ascii="Arial" w:eastAsia="Calibri" w:hAnsi="Arial" w:cs="Arial"/>
          <w:sz w:val="24"/>
          <w:szCs w:val="24"/>
        </w:rPr>
      </w:pPr>
      <w:r w:rsidRPr="00C47EF6">
        <w:rPr>
          <w:rFonts w:ascii="Arial" w:hAnsi="Arial" w:cs="Arial"/>
          <w:bCs/>
          <w:color w:val="000000"/>
          <w:sz w:val="24"/>
          <w:szCs w:val="24"/>
        </w:rPr>
        <w:t>Fully cost projects so that they can provide a proper operational base,</w:t>
      </w:r>
    </w:p>
    <w:p w:rsidR="00610721" w:rsidRPr="00C47EF6" w:rsidRDefault="00610721" w:rsidP="00DB0434">
      <w:pPr>
        <w:pStyle w:val="ListParagraph"/>
        <w:numPr>
          <w:ilvl w:val="0"/>
          <w:numId w:val="76"/>
        </w:numPr>
        <w:jc w:val="both"/>
        <w:rPr>
          <w:rFonts w:ascii="Arial" w:eastAsia="Calibri" w:hAnsi="Arial" w:cs="Arial"/>
          <w:sz w:val="24"/>
          <w:szCs w:val="24"/>
        </w:rPr>
      </w:pPr>
      <w:r w:rsidRPr="00C47EF6">
        <w:rPr>
          <w:rFonts w:ascii="Arial" w:hAnsi="Arial" w:cs="Arial"/>
          <w:bCs/>
          <w:color w:val="000000"/>
          <w:sz w:val="24"/>
          <w:szCs w:val="24"/>
        </w:rPr>
        <w:t>Ensure strong leadership,</w:t>
      </w:r>
    </w:p>
    <w:p w:rsidR="00610721" w:rsidRPr="00C47EF6" w:rsidRDefault="00610721" w:rsidP="00DB0434">
      <w:pPr>
        <w:pStyle w:val="ListParagraph"/>
        <w:numPr>
          <w:ilvl w:val="0"/>
          <w:numId w:val="76"/>
        </w:numPr>
        <w:jc w:val="both"/>
        <w:rPr>
          <w:rFonts w:ascii="Arial" w:eastAsia="Calibri" w:hAnsi="Arial" w:cs="Arial"/>
          <w:sz w:val="24"/>
          <w:szCs w:val="24"/>
        </w:rPr>
      </w:pPr>
      <w:r w:rsidRPr="00C47EF6">
        <w:rPr>
          <w:rFonts w:ascii="Arial" w:hAnsi="Arial" w:cs="Arial"/>
          <w:bCs/>
          <w:color w:val="000000"/>
          <w:sz w:val="24"/>
          <w:szCs w:val="24"/>
        </w:rPr>
        <w:t>Be realistic about timescales and,</w:t>
      </w:r>
    </w:p>
    <w:p w:rsidR="00943885" w:rsidRPr="00C47EF6" w:rsidRDefault="00610721" w:rsidP="00DB0434">
      <w:pPr>
        <w:pStyle w:val="ListParagraph"/>
        <w:numPr>
          <w:ilvl w:val="0"/>
          <w:numId w:val="76"/>
        </w:numPr>
        <w:jc w:val="both"/>
        <w:rPr>
          <w:rFonts w:ascii="Arial" w:hAnsi="Arial" w:cs="Arial"/>
          <w:b/>
          <w:sz w:val="24"/>
          <w:szCs w:val="24"/>
        </w:rPr>
      </w:pPr>
      <w:r w:rsidRPr="00C47EF6">
        <w:rPr>
          <w:rFonts w:ascii="Arial" w:eastAsia="Calibri" w:hAnsi="Arial" w:cs="Arial"/>
          <w:sz w:val="24"/>
          <w:szCs w:val="24"/>
        </w:rPr>
        <w:t>Ensure that leadership models the principles of the project.</w:t>
      </w:r>
    </w:p>
    <w:p w:rsidR="00610721" w:rsidRDefault="00610721" w:rsidP="00BE559A">
      <w:pPr>
        <w:jc w:val="both"/>
        <w:rPr>
          <w:rFonts w:ascii="Arial" w:hAnsi="Arial" w:cs="Arial"/>
          <w:b/>
          <w:sz w:val="24"/>
          <w:szCs w:val="24"/>
        </w:rPr>
      </w:pPr>
    </w:p>
    <w:p w:rsidR="004A34E9" w:rsidRPr="004A34E9" w:rsidRDefault="004A34E9" w:rsidP="00BE559A">
      <w:pPr>
        <w:jc w:val="both"/>
        <w:rPr>
          <w:rFonts w:ascii="Arial" w:hAnsi="Arial" w:cs="Arial"/>
          <w:sz w:val="24"/>
          <w:szCs w:val="24"/>
        </w:rPr>
      </w:pPr>
      <w:r w:rsidRPr="004A34E9">
        <w:rPr>
          <w:rFonts w:ascii="Arial" w:hAnsi="Arial" w:cs="Arial"/>
          <w:sz w:val="24"/>
          <w:szCs w:val="24"/>
        </w:rPr>
        <w:t>Early Help:</w:t>
      </w:r>
    </w:p>
    <w:p w:rsidR="004A34E9" w:rsidRPr="004A34E9" w:rsidRDefault="004A34E9" w:rsidP="00BE559A">
      <w:pPr>
        <w:jc w:val="both"/>
        <w:rPr>
          <w:rFonts w:ascii="Arial" w:eastAsia="Calibri" w:hAnsi="Arial" w:cs="Arial"/>
          <w:sz w:val="24"/>
          <w:szCs w:val="24"/>
        </w:rPr>
      </w:pPr>
    </w:p>
    <w:p w:rsidR="00610721" w:rsidRDefault="004A34E9" w:rsidP="00DB0434">
      <w:pPr>
        <w:ind w:left="426"/>
        <w:jc w:val="both"/>
        <w:rPr>
          <w:rFonts w:ascii="Arial" w:eastAsia="Calibri" w:hAnsi="Arial" w:cs="Arial"/>
          <w:sz w:val="24"/>
          <w:szCs w:val="24"/>
          <w:shd w:val="clear" w:color="auto" w:fill="FFFFFF"/>
        </w:rPr>
      </w:pPr>
      <w:r w:rsidRPr="004A34E9">
        <w:rPr>
          <w:rFonts w:ascii="Arial" w:eastAsia="Calibri" w:hAnsi="Arial" w:cs="Arial"/>
          <w:sz w:val="24"/>
          <w:szCs w:val="24"/>
          <w:shd w:val="clear" w:color="auto" w:fill="FFFFFF"/>
        </w:rPr>
        <w:t>Early Help in Derby is focused on supporting vulnerable families where there is a need for coordinated support from agencies to prevent issues escalating to the point where families may require statutory Social Care services (Derby City Council, 2018).</w:t>
      </w:r>
      <w:r w:rsidR="00BE559A">
        <w:rPr>
          <w:rFonts w:ascii="Arial" w:eastAsia="Calibri" w:hAnsi="Arial" w:cs="Arial"/>
          <w:sz w:val="24"/>
          <w:szCs w:val="24"/>
          <w:shd w:val="clear" w:color="auto" w:fill="FFFFFF"/>
        </w:rPr>
        <w:t xml:space="preserve"> </w:t>
      </w:r>
    </w:p>
    <w:p w:rsidR="00610721" w:rsidRDefault="00610721" w:rsidP="00BE559A">
      <w:pPr>
        <w:ind w:left="720"/>
        <w:jc w:val="both"/>
        <w:rPr>
          <w:rFonts w:ascii="Arial" w:eastAsia="Calibri" w:hAnsi="Arial" w:cs="Arial"/>
          <w:sz w:val="24"/>
          <w:szCs w:val="24"/>
          <w:shd w:val="clear" w:color="auto" w:fill="FFFFFF"/>
        </w:rPr>
      </w:pPr>
    </w:p>
    <w:p w:rsidR="00610721" w:rsidRDefault="00610721" w:rsidP="00610721">
      <w:pPr>
        <w:jc w:val="both"/>
        <w:rPr>
          <w:rFonts w:ascii="Arial" w:eastAsia="Calibri" w:hAnsi="Arial" w:cs="Arial"/>
          <w:sz w:val="24"/>
          <w:szCs w:val="24"/>
          <w:shd w:val="clear" w:color="auto" w:fill="FFFFFF"/>
        </w:rPr>
      </w:pPr>
      <w:r>
        <w:rPr>
          <w:rFonts w:ascii="Arial" w:eastAsia="Calibri" w:hAnsi="Arial" w:cs="Arial"/>
          <w:sz w:val="24"/>
          <w:szCs w:val="24"/>
          <w:shd w:val="clear" w:color="auto" w:fill="FFFFFF"/>
        </w:rPr>
        <w:t>Early Intervention:</w:t>
      </w:r>
    </w:p>
    <w:p w:rsidR="00610721" w:rsidRDefault="00610721" w:rsidP="00BE559A">
      <w:pPr>
        <w:ind w:left="720"/>
        <w:jc w:val="both"/>
        <w:rPr>
          <w:rFonts w:ascii="Arial" w:eastAsia="Calibri" w:hAnsi="Arial" w:cs="Arial"/>
          <w:sz w:val="24"/>
          <w:szCs w:val="24"/>
          <w:shd w:val="clear" w:color="auto" w:fill="FFFFFF"/>
        </w:rPr>
      </w:pPr>
    </w:p>
    <w:p w:rsidR="004A34E9" w:rsidRPr="004A34E9" w:rsidRDefault="004A34E9" w:rsidP="00DB0434">
      <w:pPr>
        <w:ind w:left="426"/>
        <w:jc w:val="both"/>
        <w:rPr>
          <w:rFonts w:ascii="Arial" w:eastAsia="Calibri" w:hAnsi="Arial" w:cs="Arial"/>
          <w:sz w:val="24"/>
          <w:szCs w:val="24"/>
        </w:rPr>
      </w:pPr>
      <w:r w:rsidRPr="004A34E9">
        <w:rPr>
          <w:rFonts w:ascii="Arial" w:eastAsia="Calibri" w:hAnsi="Arial" w:cs="Arial"/>
          <w:sz w:val="24"/>
          <w:szCs w:val="24"/>
        </w:rPr>
        <w:t>The Early Intervention Foundation (EIF, 2018) suggests that early intervention supports families to find resolutions to issues before they become more difficult to reverse.</w:t>
      </w:r>
    </w:p>
    <w:p w:rsidR="004A34E9" w:rsidRPr="004A34E9" w:rsidRDefault="004A34E9" w:rsidP="00BE559A">
      <w:pPr>
        <w:jc w:val="both"/>
        <w:rPr>
          <w:rFonts w:ascii="Arial" w:eastAsia="Calibri" w:hAnsi="Arial" w:cs="Arial"/>
          <w:sz w:val="24"/>
          <w:szCs w:val="24"/>
        </w:rPr>
      </w:pPr>
    </w:p>
    <w:p w:rsidR="004A34E9" w:rsidRPr="004A34E9" w:rsidRDefault="004A34E9" w:rsidP="00BE559A">
      <w:pPr>
        <w:jc w:val="both"/>
        <w:rPr>
          <w:rFonts w:ascii="Arial" w:eastAsia="Calibri" w:hAnsi="Arial" w:cs="Arial"/>
          <w:sz w:val="24"/>
          <w:szCs w:val="24"/>
        </w:rPr>
      </w:pPr>
      <w:r w:rsidRPr="004A34E9">
        <w:rPr>
          <w:rFonts w:ascii="Arial" w:eastAsia="Calibri" w:hAnsi="Arial" w:cs="Arial"/>
          <w:sz w:val="24"/>
          <w:szCs w:val="24"/>
        </w:rPr>
        <w:t>Edge of Care:</w:t>
      </w:r>
    </w:p>
    <w:p w:rsidR="004A34E9" w:rsidRPr="004A34E9" w:rsidRDefault="004A34E9" w:rsidP="00BE559A">
      <w:pPr>
        <w:jc w:val="both"/>
        <w:rPr>
          <w:rFonts w:ascii="Arial" w:eastAsia="Calibri" w:hAnsi="Arial" w:cs="Arial"/>
          <w:sz w:val="24"/>
          <w:szCs w:val="24"/>
        </w:rPr>
      </w:pPr>
    </w:p>
    <w:p w:rsidR="004A34E9" w:rsidRPr="004A34E9" w:rsidRDefault="004A34E9" w:rsidP="00DB0434">
      <w:pPr>
        <w:ind w:left="426"/>
        <w:jc w:val="both"/>
        <w:rPr>
          <w:rFonts w:ascii="Arial" w:eastAsia="Calibri" w:hAnsi="Arial" w:cs="Arial"/>
          <w:sz w:val="24"/>
          <w:szCs w:val="24"/>
        </w:rPr>
      </w:pPr>
      <w:r w:rsidRPr="004A34E9">
        <w:rPr>
          <w:rFonts w:ascii="Arial" w:eastAsia="Calibri" w:hAnsi="Arial" w:cs="Arial"/>
          <w:sz w:val="24"/>
          <w:szCs w:val="24"/>
        </w:rPr>
        <w:t>Edge of Care support, provided to families has a specific focus on minimising the need for children to become looked after</w:t>
      </w:r>
      <w:r w:rsidR="00610721">
        <w:rPr>
          <w:rFonts w:ascii="Arial" w:eastAsia="Calibri" w:hAnsi="Arial" w:cs="Arial"/>
          <w:sz w:val="24"/>
          <w:szCs w:val="24"/>
        </w:rPr>
        <w:t>,</w:t>
      </w:r>
      <w:r w:rsidRPr="004A34E9">
        <w:rPr>
          <w:rFonts w:ascii="Arial" w:eastAsia="Calibri" w:hAnsi="Arial" w:cs="Arial"/>
          <w:sz w:val="24"/>
          <w:szCs w:val="24"/>
        </w:rPr>
        <w:t xml:space="preserve"> by supporting families to stay together where it is in the child’s best interests and wherever it is safe to do so (Reading Borough Council, 2012).</w:t>
      </w:r>
    </w:p>
    <w:p w:rsidR="00BE559A" w:rsidRDefault="00BE559A" w:rsidP="00BE559A">
      <w:pPr>
        <w:jc w:val="both"/>
        <w:rPr>
          <w:rFonts w:ascii="Arial" w:eastAsia="Calibri" w:hAnsi="Arial" w:cs="Arial"/>
          <w:sz w:val="24"/>
          <w:szCs w:val="24"/>
        </w:rPr>
      </w:pPr>
    </w:p>
    <w:p w:rsidR="004A34E9" w:rsidRPr="004A34E9" w:rsidRDefault="004A34E9" w:rsidP="00BE559A">
      <w:pPr>
        <w:jc w:val="both"/>
        <w:rPr>
          <w:rFonts w:ascii="Arial" w:eastAsia="Calibri" w:hAnsi="Arial" w:cs="Arial"/>
          <w:sz w:val="24"/>
          <w:szCs w:val="24"/>
        </w:rPr>
      </w:pPr>
      <w:r w:rsidRPr="004A34E9">
        <w:rPr>
          <w:rFonts w:ascii="Arial" w:eastAsia="Calibri" w:hAnsi="Arial" w:cs="Arial"/>
          <w:sz w:val="24"/>
          <w:szCs w:val="24"/>
        </w:rPr>
        <w:lastRenderedPageBreak/>
        <w:t>Strengths Based Approach:</w:t>
      </w:r>
    </w:p>
    <w:p w:rsidR="004A34E9" w:rsidRPr="004A34E9" w:rsidRDefault="004A34E9" w:rsidP="00BE559A">
      <w:pPr>
        <w:jc w:val="both"/>
        <w:rPr>
          <w:rFonts w:ascii="Arial" w:eastAsia="Calibri" w:hAnsi="Arial" w:cs="Arial"/>
          <w:sz w:val="24"/>
          <w:szCs w:val="24"/>
        </w:rPr>
      </w:pPr>
    </w:p>
    <w:p w:rsidR="004A34E9" w:rsidRDefault="004A34E9" w:rsidP="00DB0434">
      <w:pPr>
        <w:ind w:left="426"/>
        <w:jc w:val="both"/>
        <w:rPr>
          <w:rFonts w:ascii="Arial" w:eastAsia="Calibri" w:hAnsi="Arial" w:cs="Arial"/>
          <w:sz w:val="24"/>
          <w:szCs w:val="24"/>
        </w:rPr>
      </w:pPr>
      <w:r w:rsidRPr="004A34E9">
        <w:rPr>
          <w:rFonts w:ascii="Arial" w:eastAsia="Calibri" w:hAnsi="Arial" w:cs="Arial"/>
          <w:sz w:val="24"/>
          <w:szCs w:val="24"/>
        </w:rPr>
        <w:t>Strengths-based practice is defined by the Care Act 2014 as a collaborative process between the person supported by services and those supporting them, assisting them to work together to determine an outcome that draws on a person’s strengths and assets. As such, it concerns itself principally with the quality of the relationship that develops between those providing and those being supported, as well as the elements that the person seeking support brings to the process. Working in a collaborative way promotes the opportunity for individuals to be co-producers of services and support rather than solely consumers of those services. </w:t>
      </w:r>
    </w:p>
    <w:p w:rsidR="0091788B" w:rsidRDefault="0091788B" w:rsidP="00BE559A">
      <w:pPr>
        <w:ind w:left="720"/>
        <w:jc w:val="both"/>
        <w:rPr>
          <w:rFonts w:ascii="Arial" w:eastAsia="Calibri" w:hAnsi="Arial" w:cs="Arial"/>
          <w:sz w:val="24"/>
          <w:szCs w:val="24"/>
        </w:rPr>
      </w:pPr>
    </w:p>
    <w:p w:rsidR="0091788B" w:rsidRPr="00C47EF6" w:rsidRDefault="0091788B" w:rsidP="0091788B">
      <w:pPr>
        <w:jc w:val="both"/>
        <w:rPr>
          <w:rFonts w:ascii="Arial" w:eastAsia="Calibri" w:hAnsi="Arial" w:cs="Arial"/>
          <w:sz w:val="24"/>
          <w:szCs w:val="24"/>
        </w:rPr>
      </w:pPr>
      <w:r w:rsidRPr="00C47EF6">
        <w:rPr>
          <w:rFonts w:ascii="Arial" w:eastAsia="Calibri" w:hAnsi="Arial" w:cs="Arial"/>
          <w:sz w:val="24"/>
          <w:szCs w:val="24"/>
        </w:rPr>
        <w:t>Bed Night</w:t>
      </w:r>
      <w:r w:rsidR="00877979" w:rsidRPr="00C47EF6">
        <w:rPr>
          <w:rFonts w:ascii="Arial" w:eastAsia="Calibri" w:hAnsi="Arial" w:cs="Arial"/>
          <w:sz w:val="24"/>
          <w:szCs w:val="24"/>
        </w:rPr>
        <w:t>s</w:t>
      </w:r>
      <w:r w:rsidR="00DB0434">
        <w:rPr>
          <w:rFonts w:ascii="Arial" w:eastAsia="Calibri" w:hAnsi="Arial" w:cs="Arial"/>
          <w:sz w:val="24"/>
          <w:szCs w:val="24"/>
        </w:rPr>
        <w:t>:</w:t>
      </w:r>
    </w:p>
    <w:p w:rsidR="0091788B" w:rsidRPr="00C47EF6" w:rsidRDefault="0091788B" w:rsidP="0091788B">
      <w:pPr>
        <w:jc w:val="both"/>
        <w:rPr>
          <w:rFonts w:ascii="Arial" w:eastAsia="Calibri" w:hAnsi="Arial" w:cs="Arial"/>
          <w:sz w:val="24"/>
          <w:szCs w:val="24"/>
        </w:rPr>
      </w:pPr>
    </w:p>
    <w:p w:rsidR="00185323" w:rsidRPr="00C47EF6" w:rsidRDefault="0091788B" w:rsidP="00DB0434">
      <w:pPr>
        <w:ind w:left="360"/>
        <w:jc w:val="both"/>
        <w:rPr>
          <w:rFonts w:ascii="Arial" w:hAnsi="Arial" w:cs="Arial"/>
          <w:sz w:val="24"/>
          <w:szCs w:val="24"/>
        </w:rPr>
      </w:pPr>
      <w:r w:rsidRPr="00C47EF6">
        <w:rPr>
          <w:rFonts w:ascii="Arial" w:eastAsia="Calibri" w:hAnsi="Arial" w:cs="Arial"/>
          <w:sz w:val="24"/>
          <w:szCs w:val="24"/>
        </w:rPr>
        <w:t>For the purpose of this specification a bed night is defined as a period of</w:t>
      </w:r>
      <w:r w:rsidR="00877979" w:rsidRPr="00C47EF6">
        <w:rPr>
          <w:rFonts w:ascii="Arial" w:eastAsia="Calibri" w:hAnsi="Arial" w:cs="Arial"/>
          <w:sz w:val="24"/>
          <w:szCs w:val="24"/>
        </w:rPr>
        <w:t xml:space="preserve"> time where a child or young person resides overnight with a host. T</w:t>
      </w:r>
      <w:r w:rsidR="00AA1E13" w:rsidRPr="00C47EF6">
        <w:rPr>
          <w:rFonts w:ascii="Arial" w:eastAsia="Calibri" w:hAnsi="Arial" w:cs="Arial"/>
          <w:sz w:val="24"/>
          <w:szCs w:val="24"/>
        </w:rPr>
        <w:t>h</w:t>
      </w:r>
      <w:r w:rsidR="00943885" w:rsidRPr="00C47EF6">
        <w:rPr>
          <w:rFonts w:ascii="Arial" w:eastAsia="Calibri" w:hAnsi="Arial" w:cs="Arial"/>
          <w:sz w:val="24"/>
          <w:szCs w:val="24"/>
        </w:rPr>
        <w:t>e overnight</w:t>
      </w:r>
      <w:r w:rsidR="00AA1E13" w:rsidRPr="00C47EF6">
        <w:rPr>
          <w:rFonts w:ascii="Arial" w:eastAsia="Calibri" w:hAnsi="Arial" w:cs="Arial"/>
          <w:sz w:val="24"/>
          <w:szCs w:val="24"/>
        </w:rPr>
        <w:t xml:space="preserve"> time period is not specific; however, should not exceed</w:t>
      </w:r>
      <w:r w:rsidR="00185323" w:rsidRPr="00C47EF6">
        <w:rPr>
          <w:rFonts w:ascii="Arial" w:hAnsi="Arial" w:cs="Arial"/>
          <w:sz w:val="24"/>
          <w:szCs w:val="24"/>
        </w:rPr>
        <w:t xml:space="preserve"> 28 days in any 12 month period p</w:t>
      </w:r>
      <w:r w:rsidR="00610721" w:rsidRPr="00C47EF6">
        <w:rPr>
          <w:rFonts w:ascii="Arial" w:hAnsi="Arial" w:cs="Arial"/>
          <w:sz w:val="24"/>
          <w:szCs w:val="24"/>
        </w:rPr>
        <w:t>er child.</w:t>
      </w:r>
    </w:p>
    <w:p w:rsidR="00857F31" w:rsidRDefault="00857F31" w:rsidP="0091788B">
      <w:pPr>
        <w:ind w:left="709"/>
        <w:jc w:val="both"/>
        <w:rPr>
          <w:rFonts w:ascii="Arial" w:eastAsia="Calibri" w:hAnsi="Arial" w:cs="Arial"/>
          <w:sz w:val="24"/>
          <w:szCs w:val="24"/>
        </w:rPr>
      </w:pPr>
    </w:p>
    <w:p w:rsidR="004A34E9" w:rsidRPr="004A34E9" w:rsidRDefault="004A34E9" w:rsidP="00BE559A">
      <w:pPr>
        <w:jc w:val="both"/>
        <w:rPr>
          <w:rFonts w:ascii="Arial" w:eastAsia="Calibri" w:hAnsi="Arial" w:cs="Arial"/>
          <w:b/>
          <w:sz w:val="24"/>
          <w:szCs w:val="24"/>
          <w:lang w:val="en" w:eastAsia="en-GB"/>
        </w:rPr>
      </w:pPr>
      <w:bookmarkStart w:id="19" w:name="_Toc462827681"/>
      <w:bookmarkStart w:id="20" w:name="_Toc462746658"/>
      <w:r w:rsidRPr="004A34E9">
        <w:rPr>
          <w:rFonts w:ascii="Arial" w:hAnsi="Arial" w:cs="Arial"/>
          <w:b/>
          <w:sz w:val="24"/>
          <w:szCs w:val="24"/>
        </w:rPr>
        <w:t>3.1.3</w:t>
      </w:r>
      <w:r w:rsidRPr="004A34E9">
        <w:rPr>
          <w:rFonts w:ascii="Arial" w:hAnsi="Arial" w:cs="Arial"/>
          <w:b/>
          <w:sz w:val="24"/>
          <w:szCs w:val="24"/>
        </w:rPr>
        <w:tab/>
      </w:r>
      <w:bookmarkEnd w:id="19"/>
      <w:bookmarkEnd w:id="20"/>
      <w:r w:rsidRPr="004A34E9">
        <w:rPr>
          <w:rFonts w:ascii="Arial" w:eastAsia="Calibri" w:hAnsi="Arial" w:cs="Arial"/>
          <w:b/>
          <w:sz w:val="24"/>
          <w:szCs w:val="24"/>
          <w:lang w:val="en" w:eastAsia="en-GB"/>
        </w:rPr>
        <w:t>Relevant Legislation, Policy and Guidance</w:t>
      </w:r>
    </w:p>
    <w:p w:rsidR="004A34E9" w:rsidRPr="004A34E9" w:rsidRDefault="004A34E9" w:rsidP="00BE559A">
      <w:pPr>
        <w:jc w:val="both"/>
        <w:rPr>
          <w:rFonts w:ascii="Arial" w:hAnsi="Arial" w:cs="Arial"/>
          <w:sz w:val="24"/>
          <w:szCs w:val="24"/>
        </w:rPr>
      </w:pPr>
    </w:p>
    <w:p w:rsidR="004A34E9" w:rsidRDefault="004A34E9" w:rsidP="00BE559A">
      <w:pPr>
        <w:jc w:val="both"/>
        <w:rPr>
          <w:rFonts w:ascii="Arial" w:eastAsia="Calibri" w:hAnsi="Arial" w:cs="Arial"/>
          <w:sz w:val="24"/>
          <w:szCs w:val="24"/>
          <w:lang w:val="en" w:eastAsia="en-GB"/>
        </w:rPr>
      </w:pPr>
      <w:r w:rsidRPr="004A34E9">
        <w:rPr>
          <w:rFonts w:ascii="Arial" w:eastAsia="Calibri" w:hAnsi="Arial" w:cs="Arial"/>
          <w:sz w:val="24"/>
          <w:szCs w:val="24"/>
          <w:lang w:val="en" w:eastAsia="en-GB"/>
        </w:rPr>
        <w:t xml:space="preserve">The </w:t>
      </w:r>
      <w:r w:rsidR="00BE559A">
        <w:rPr>
          <w:rFonts w:ascii="Arial" w:eastAsia="Calibri" w:hAnsi="Arial" w:cs="Arial"/>
          <w:sz w:val="24"/>
          <w:szCs w:val="24"/>
          <w:lang w:val="en" w:eastAsia="en-GB"/>
        </w:rPr>
        <w:t xml:space="preserve">Service </w:t>
      </w:r>
      <w:r w:rsidRPr="004A34E9">
        <w:rPr>
          <w:rFonts w:ascii="Arial" w:eastAsia="Calibri" w:hAnsi="Arial" w:cs="Arial"/>
          <w:sz w:val="24"/>
          <w:szCs w:val="24"/>
          <w:lang w:val="en" w:eastAsia="en-GB"/>
        </w:rPr>
        <w:t>Provider should act in accordance with:</w:t>
      </w:r>
      <w:bookmarkStart w:id="21" w:name="_Toc462746688"/>
      <w:bookmarkStart w:id="22" w:name="_Toc462827711"/>
      <w:bookmarkStart w:id="23" w:name="_Toc462746687"/>
      <w:bookmarkStart w:id="24" w:name="_Toc462827710"/>
      <w:r w:rsidRPr="004A34E9">
        <w:rPr>
          <w:rFonts w:ascii="Arial" w:eastAsia="Calibri" w:hAnsi="Arial" w:cs="Arial"/>
          <w:sz w:val="24"/>
          <w:szCs w:val="24"/>
          <w:lang w:val="en" w:eastAsia="en-GB"/>
        </w:rPr>
        <w:t xml:space="preserve"> </w:t>
      </w:r>
    </w:p>
    <w:p w:rsidR="00BE559A" w:rsidRPr="004A34E9" w:rsidRDefault="00BE559A" w:rsidP="00BE559A">
      <w:pPr>
        <w:jc w:val="both"/>
        <w:rPr>
          <w:rFonts w:ascii="Arial" w:hAnsi="Arial" w:cs="Arial"/>
          <w:sz w:val="24"/>
          <w:szCs w:val="24"/>
          <w:lang w:val="en-US"/>
        </w:rPr>
      </w:pPr>
    </w:p>
    <w:p w:rsidR="004A34E9" w:rsidRPr="004A34E9" w:rsidRDefault="004A34E9" w:rsidP="00064647">
      <w:pPr>
        <w:numPr>
          <w:ilvl w:val="0"/>
          <w:numId w:val="63"/>
        </w:numPr>
        <w:autoSpaceDE w:val="0"/>
        <w:autoSpaceDN w:val="0"/>
        <w:adjustRightInd w:val="0"/>
        <w:ind w:left="1134" w:hanging="425"/>
        <w:jc w:val="both"/>
        <w:rPr>
          <w:rFonts w:ascii="Arial" w:hAnsi="Arial" w:cs="Arial"/>
          <w:color w:val="000000"/>
          <w:sz w:val="24"/>
          <w:szCs w:val="24"/>
          <w:lang w:val="en-US" w:eastAsia="en-GB"/>
        </w:rPr>
      </w:pPr>
      <w:r w:rsidRPr="004A34E9">
        <w:rPr>
          <w:rFonts w:ascii="Arial" w:hAnsi="Arial" w:cs="Arial"/>
          <w:color w:val="000000"/>
          <w:sz w:val="24"/>
          <w:szCs w:val="24"/>
          <w:lang w:val="en-US" w:eastAsia="en-GB"/>
        </w:rPr>
        <w:t>The Data Protection Act 1998,</w:t>
      </w:r>
    </w:p>
    <w:p w:rsidR="004A34E9" w:rsidRPr="004A34E9" w:rsidRDefault="004A34E9" w:rsidP="00064647">
      <w:pPr>
        <w:numPr>
          <w:ilvl w:val="0"/>
          <w:numId w:val="63"/>
        </w:numPr>
        <w:autoSpaceDE w:val="0"/>
        <w:autoSpaceDN w:val="0"/>
        <w:adjustRightInd w:val="0"/>
        <w:ind w:left="1134" w:hanging="425"/>
        <w:jc w:val="both"/>
        <w:rPr>
          <w:rFonts w:ascii="Arial" w:hAnsi="Arial" w:cs="Arial"/>
          <w:sz w:val="24"/>
          <w:szCs w:val="24"/>
          <w:lang w:val="en-US"/>
        </w:rPr>
      </w:pPr>
      <w:r w:rsidRPr="004A34E9">
        <w:rPr>
          <w:rFonts w:ascii="Arial" w:hAnsi="Arial" w:cs="Arial"/>
          <w:sz w:val="24"/>
          <w:szCs w:val="24"/>
          <w:lang w:val="en-US"/>
        </w:rPr>
        <w:t>The General Data Protection Regulation (GDPR) 2016,</w:t>
      </w:r>
    </w:p>
    <w:p w:rsidR="004A34E9" w:rsidRPr="004A34E9" w:rsidRDefault="004A34E9" w:rsidP="00064647">
      <w:pPr>
        <w:numPr>
          <w:ilvl w:val="0"/>
          <w:numId w:val="63"/>
        </w:numPr>
        <w:autoSpaceDE w:val="0"/>
        <w:autoSpaceDN w:val="0"/>
        <w:adjustRightInd w:val="0"/>
        <w:ind w:left="1134" w:hanging="425"/>
        <w:jc w:val="both"/>
        <w:rPr>
          <w:rFonts w:ascii="Arial" w:hAnsi="Arial" w:cs="Arial"/>
          <w:sz w:val="24"/>
          <w:szCs w:val="24"/>
          <w:lang w:val="en-US"/>
        </w:rPr>
      </w:pPr>
      <w:r w:rsidRPr="004A34E9">
        <w:rPr>
          <w:rFonts w:ascii="Arial" w:hAnsi="Arial" w:cs="Arial"/>
          <w:sz w:val="24"/>
          <w:szCs w:val="24"/>
          <w:lang w:val="en-US"/>
        </w:rPr>
        <w:t>The Children Act 1989 (amended 2004),</w:t>
      </w:r>
    </w:p>
    <w:p w:rsidR="004A34E9" w:rsidRPr="004A34E9" w:rsidRDefault="004A34E9" w:rsidP="00064647">
      <w:pPr>
        <w:numPr>
          <w:ilvl w:val="0"/>
          <w:numId w:val="63"/>
        </w:numPr>
        <w:autoSpaceDE w:val="0"/>
        <w:autoSpaceDN w:val="0"/>
        <w:adjustRightInd w:val="0"/>
        <w:ind w:left="1134" w:hanging="425"/>
        <w:jc w:val="both"/>
        <w:rPr>
          <w:rFonts w:ascii="Arial" w:hAnsi="Arial" w:cs="Arial"/>
          <w:sz w:val="24"/>
          <w:szCs w:val="24"/>
          <w:lang w:val="en-US"/>
        </w:rPr>
      </w:pPr>
      <w:r w:rsidRPr="004A34E9">
        <w:rPr>
          <w:rFonts w:ascii="Arial" w:hAnsi="Arial" w:cs="Arial"/>
          <w:sz w:val="24"/>
          <w:szCs w:val="24"/>
          <w:lang w:val="en-US"/>
        </w:rPr>
        <w:t>Safeguarding Vulnerable Groups Act 2006,</w:t>
      </w:r>
    </w:p>
    <w:p w:rsidR="004A34E9" w:rsidRPr="004A34E9" w:rsidRDefault="004A34E9" w:rsidP="00064647">
      <w:pPr>
        <w:numPr>
          <w:ilvl w:val="0"/>
          <w:numId w:val="63"/>
        </w:numPr>
        <w:autoSpaceDE w:val="0"/>
        <w:autoSpaceDN w:val="0"/>
        <w:adjustRightInd w:val="0"/>
        <w:ind w:left="1134" w:hanging="425"/>
        <w:jc w:val="both"/>
        <w:rPr>
          <w:rFonts w:ascii="Arial" w:hAnsi="Arial" w:cs="Arial"/>
          <w:sz w:val="24"/>
          <w:szCs w:val="24"/>
          <w:lang w:val="en-US"/>
        </w:rPr>
      </w:pPr>
      <w:r w:rsidRPr="004A34E9">
        <w:rPr>
          <w:rFonts w:ascii="Arial" w:hAnsi="Arial" w:cs="Arial"/>
          <w:sz w:val="24"/>
          <w:szCs w:val="24"/>
          <w:lang w:val="en-US"/>
        </w:rPr>
        <w:t>Every Child Matters 2003,</w:t>
      </w:r>
    </w:p>
    <w:p w:rsidR="004A34E9" w:rsidRPr="004A34E9" w:rsidRDefault="004A34E9" w:rsidP="00064647">
      <w:pPr>
        <w:numPr>
          <w:ilvl w:val="0"/>
          <w:numId w:val="63"/>
        </w:numPr>
        <w:autoSpaceDE w:val="0"/>
        <w:autoSpaceDN w:val="0"/>
        <w:adjustRightInd w:val="0"/>
        <w:ind w:left="1134" w:hanging="425"/>
        <w:jc w:val="both"/>
        <w:rPr>
          <w:rFonts w:ascii="Arial" w:hAnsi="Arial" w:cs="Arial"/>
          <w:sz w:val="24"/>
          <w:szCs w:val="24"/>
          <w:lang w:val="en-US"/>
        </w:rPr>
      </w:pPr>
      <w:r w:rsidRPr="004A34E9">
        <w:rPr>
          <w:rFonts w:ascii="Arial" w:hAnsi="Arial" w:cs="Arial"/>
          <w:sz w:val="24"/>
          <w:szCs w:val="24"/>
          <w:lang w:val="en-US"/>
        </w:rPr>
        <w:t>Working Together 2015,</w:t>
      </w:r>
    </w:p>
    <w:p w:rsidR="004A34E9" w:rsidRPr="004A34E9" w:rsidRDefault="004A34E9" w:rsidP="00064647">
      <w:pPr>
        <w:numPr>
          <w:ilvl w:val="0"/>
          <w:numId w:val="63"/>
        </w:numPr>
        <w:autoSpaceDE w:val="0"/>
        <w:autoSpaceDN w:val="0"/>
        <w:adjustRightInd w:val="0"/>
        <w:ind w:left="1134" w:hanging="425"/>
        <w:jc w:val="both"/>
        <w:rPr>
          <w:rFonts w:ascii="Arial" w:hAnsi="Arial" w:cs="Arial"/>
          <w:sz w:val="24"/>
          <w:szCs w:val="24"/>
          <w:lang w:val="en-US"/>
        </w:rPr>
      </w:pPr>
      <w:r w:rsidRPr="004A34E9">
        <w:rPr>
          <w:rFonts w:ascii="Arial" w:hAnsi="Arial" w:cs="Arial"/>
          <w:sz w:val="24"/>
          <w:szCs w:val="24"/>
          <w:lang w:val="en-US"/>
        </w:rPr>
        <w:t>The Equality Act 2010,</w:t>
      </w:r>
    </w:p>
    <w:p w:rsidR="004A34E9" w:rsidRPr="004A34E9" w:rsidRDefault="004A34E9" w:rsidP="00064647">
      <w:pPr>
        <w:numPr>
          <w:ilvl w:val="0"/>
          <w:numId w:val="63"/>
        </w:numPr>
        <w:autoSpaceDE w:val="0"/>
        <w:autoSpaceDN w:val="0"/>
        <w:adjustRightInd w:val="0"/>
        <w:ind w:left="1134" w:hanging="425"/>
        <w:jc w:val="both"/>
        <w:rPr>
          <w:rFonts w:ascii="Arial" w:hAnsi="Arial" w:cs="Arial"/>
          <w:sz w:val="24"/>
          <w:szCs w:val="24"/>
          <w:lang w:val="en-US"/>
        </w:rPr>
      </w:pPr>
      <w:r w:rsidRPr="004A34E9">
        <w:rPr>
          <w:rFonts w:ascii="Arial" w:hAnsi="Arial" w:cs="Arial"/>
          <w:sz w:val="24"/>
          <w:szCs w:val="24"/>
          <w:lang w:val="en-US"/>
        </w:rPr>
        <w:t>Health and Safety at Work Act 1974,</w:t>
      </w:r>
    </w:p>
    <w:p w:rsidR="004A34E9" w:rsidRPr="004A34E9" w:rsidRDefault="004A34E9" w:rsidP="00064647">
      <w:pPr>
        <w:numPr>
          <w:ilvl w:val="0"/>
          <w:numId w:val="63"/>
        </w:numPr>
        <w:ind w:left="1134" w:hanging="425"/>
        <w:jc w:val="both"/>
        <w:rPr>
          <w:rFonts w:ascii="Arial" w:hAnsi="Arial" w:cs="Arial"/>
          <w:sz w:val="24"/>
          <w:szCs w:val="24"/>
        </w:rPr>
      </w:pPr>
      <w:r w:rsidRPr="004A34E9">
        <w:rPr>
          <w:rFonts w:ascii="Arial" w:hAnsi="Arial" w:cs="Arial"/>
          <w:sz w:val="24"/>
          <w:szCs w:val="24"/>
          <w:lang w:val="en-US"/>
        </w:rPr>
        <w:t>Employment and Equal Opportunities Legislation (including Race Relations Act)</w:t>
      </w:r>
    </w:p>
    <w:p w:rsidR="004A34E9" w:rsidRDefault="004A34E9" w:rsidP="00064647">
      <w:pPr>
        <w:numPr>
          <w:ilvl w:val="0"/>
          <w:numId w:val="63"/>
        </w:numPr>
        <w:ind w:left="1134" w:hanging="425"/>
        <w:jc w:val="both"/>
        <w:rPr>
          <w:rFonts w:ascii="Arial" w:hAnsi="Arial" w:cs="Arial"/>
          <w:sz w:val="24"/>
          <w:szCs w:val="24"/>
        </w:rPr>
      </w:pPr>
      <w:r w:rsidRPr="004A34E9">
        <w:rPr>
          <w:rFonts w:ascii="Arial" w:eastAsia="Calibri" w:hAnsi="Arial" w:cs="Arial"/>
          <w:sz w:val="24"/>
          <w:szCs w:val="24"/>
          <w:lang w:val="en" w:eastAsia="en-GB"/>
        </w:rPr>
        <w:t>And any other relevant legislation, policy and/or guidance that comes into force during the life of the contract.</w:t>
      </w:r>
      <w:r w:rsidRPr="004A34E9">
        <w:rPr>
          <w:rFonts w:ascii="Arial" w:hAnsi="Arial" w:cs="Arial"/>
          <w:sz w:val="24"/>
          <w:szCs w:val="24"/>
        </w:rPr>
        <w:t xml:space="preserve"> </w:t>
      </w:r>
    </w:p>
    <w:p w:rsidR="00BE559A" w:rsidRPr="004A34E9" w:rsidRDefault="00BE559A" w:rsidP="00BE559A">
      <w:pPr>
        <w:ind w:left="1440"/>
        <w:jc w:val="both"/>
        <w:rPr>
          <w:rFonts w:ascii="Arial" w:hAnsi="Arial" w:cs="Arial"/>
          <w:sz w:val="24"/>
          <w:szCs w:val="24"/>
        </w:rPr>
      </w:pPr>
    </w:p>
    <w:p w:rsidR="004A34E9" w:rsidRDefault="004A34E9" w:rsidP="00BE559A">
      <w:pPr>
        <w:jc w:val="both"/>
        <w:rPr>
          <w:rFonts w:ascii="Arial" w:hAnsi="Arial" w:cs="Arial"/>
          <w:sz w:val="24"/>
          <w:szCs w:val="24"/>
        </w:rPr>
      </w:pPr>
      <w:bookmarkStart w:id="25" w:name="_Toc462746702"/>
      <w:bookmarkStart w:id="26" w:name="_Toc462827725"/>
      <w:bookmarkEnd w:id="21"/>
      <w:bookmarkEnd w:id="22"/>
      <w:r w:rsidRPr="004A34E9">
        <w:rPr>
          <w:rFonts w:ascii="Arial" w:hAnsi="Arial" w:cs="Arial"/>
          <w:sz w:val="24"/>
          <w:szCs w:val="24"/>
        </w:rPr>
        <w:t xml:space="preserve">The Service Provider will acknowledge and understand the Council’s duties under section 26 and 29 of the Counter Terrorism and Security Act 2015 and shall co-operate and provide all necessary assistance to the Council to enable it to comply with such duties. For the avoidance of doubt no provision of this agreement (including but not limited </w:t>
      </w:r>
      <w:r w:rsidRPr="008F63E4">
        <w:rPr>
          <w:rFonts w:ascii="Arial" w:hAnsi="Arial" w:cs="Arial"/>
          <w:sz w:val="24"/>
          <w:szCs w:val="24"/>
        </w:rPr>
        <w:t>to clauses 2</w:t>
      </w:r>
      <w:r w:rsidR="008F63E4" w:rsidRPr="008F63E4">
        <w:rPr>
          <w:rFonts w:ascii="Arial" w:hAnsi="Arial" w:cs="Arial"/>
          <w:sz w:val="24"/>
          <w:szCs w:val="24"/>
        </w:rPr>
        <w:t>4</w:t>
      </w:r>
      <w:r w:rsidRPr="008F63E4">
        <w:rPr>
          <w:rFonts w:ascii="Arial" w:hAnsi="Arial" w:cs="Arial"/>
          <w:sz w:val="24"/>
          <w:szCs w:val="24"/>
        </w:rPr>
        <w:t xml:space="preserve"> (Data Protection) and 2</w:t>
      </w:r>
      <w:r w:rsidR="008F63E4" w:rsidRPr="008F63E4">
        <w:rPr>
          <w:rFonts w:ascii="Arial" w:hAnsi="Arial" w:cs="Arial"/>
          <w:sz w:val="24"/>
          <w:szCs w:val="24"/>
        </w:rPr>
        <w:t>5</w:t>
      </w:r>
      <w:r w:rsidRPr="008F63E4">
        <w:rPr>
          <w:rFonts w:ascii="Arial" w:hAnsi="Arial" w:cs="Arial"/>
          <w:sz w:val="24"/>
          <w:szCs w:val="24"/>
        </w:rPr>
        <w:t xml:space="preserve"> (Confidentiality)</w:t>
      </w:r>
      <w:r w:rsidRPr="004A34E9">
        <w:rPr>
          <w:rFonts w:ascii="Arial" w:hAnsi="Arial" w:cs="Arial"/>
          <w:sz w:val="24"/>
          <w:szCs w:val="24"/>
        </w:rPr>
        <w:t xml:space="preserve"> shall prevent the Service Provider from sharing all relevant information pertinent to the prevention of terrorism and/or radicalisation of vulnerable people with the Council.</w:t>
      </w:r>
      <w:bookmarkEnd w:id="25"/>
      <w:bookmarkEnd w:id="26"/>
    </w:p>
    <w:p w:rsidR="00185323" w:rsidRPr="004A34E9" w:rsidRDefault="00185323" w:rsidP="00BE559A">
      <w:pPr>
        <w:jc w:val="both"/>
        <w:rPr>
          <w:rFonts w:ascii="Arial" w:hAnsi="Arial" w:cs="Arial"/>
          <w:sz w:val="24"/>
          <w:szCs w:val="24"/>
        </w:rPr>
      </w:pPr>
    </w:p>
    <w:p w:rsidR="004A34E9" w:rsidRDefault="004A34E9" w:rsidP="00BE559A">
      <w:pPr>
        <w:ind w:left="709"/>
        <w:jc w:val="both"/>
        <w:rPr>
          <w:rFonts w:ascii="Arial" w:hAnsi="Arial" w:cs="Arial"/>
          <w:sz w:val="24"/>
          <w:szCs w:val="24"/>
        </w:rPr>
      </w:pPr>
    </w:p>
    <w:p w:rsidR="00C47EF6" w:rsidRDefault="00C47EF6" w:rsidP="00BE559A">
      <w:pPr>
        <w:ind w:left="709"/>
        <w:jc w:val="both"/>
        <w:rPr>
          <w:rFonts w:ascii="Arial" w:hAnsi="Arial" w:cs="Arial"/>
          <w:sz w:val="24"/>
          <w:szCs w:val="24"/>
        </w:rPr>
      </w:pPr>
    </w:p>
    <w:p w:rsidR="00C47EF6" w:rsidRDefault="00C47EF6" w:rsidP="00BE559A">
      <w:pPr>
        <w:ind w:left="709"/>
        <w:jc w:val="both"/>
        <w:rPr>
          <w:rFonts w:ascii="Arial" w:hAnsi="Arial" w:cs="Arial"/>
          <w:sz w:val="24"/>
          <w:szCs w:val="24"/>
        </w:rPr>
      </w:pPr>
    </w:p>
    <w:p w:rsidR="00C47EF6" w:rsidRPr="004A34E9" w:rsidRDefault="00C47EF6" w:rsidP="00BE559A">
      <w:pPr>
        <w:ind w:left="709"/>
        <w:jc w:val="both"/>
        <w:rPr>
          <w:rFonts w:ascii="Arial" w:hAnsi="Arial" w:cs="Arial"/>
          <w:sz w:val="24"/>
          <w:szCs w:val="24"/>
        </w:rPr>
      </w:pPr>
    </w:p>
    <w:p w:rsidR="004A34E9" w:rsidRPr="00BE559A" w:rsidRDefault="004A34E9" w:rsidP="00BE559A">
      <w:pPr>
        <w:jc w:val="both"/>
        <w:rPr>
          <w:rFonts w:ascii="Arial" w:hAnsi="Arial" w:cs="Arial"/>
          <w:b/>
          <w:sz w:val="24"/>
          <w:szCs w:val="24"/>
        </w:rPr>
      </w:pPr>
      <w:bookmarkStart w:id="27" w:name="_Toc462746654"/>
      <w:bookmarkStart w:id="28" w:name="_Toc462827677"/>
      <w:bookmarkEnd w:id="23"/>
      <w:bookmarkEnd w:id="24"/>
      <w:r w:rsidRPr="00BE559A">
        <w:rPr>
          <w:rFonts w:ascii="Arial" w:hAnsi="Arial" w:cs="Arial"/>
          <w:b/>
          <w:sz w:val="24"/>
          <w:szCs w:val="24"/>
        </w:rPr>
        <w:lastRenderedPageBreak/>
        <w:t>3.1.4</w:t>
      </w:r>
      <w:r w:rsidRPr="00BE559A">
        <w:rPr>
          <w:rFonts w:ascii="Arial" w:hAnsi="Arial" w:cs="Arial"/>
          <w:b/>
          <w:sz w:val="24"/>
          <w:szCs w:val="24"/>
        </w:rPr>
        <w:tab/>
        <w:t>Purpose</w:t>
      </w:r>
      <w:bookmarkEnd w:id="27"/>
      <w:bookmarkEnd w:id="28"/>
    </w:p>
    <w:p w:rsidR="004A34E9" w:rsidRPr="004A34E9" w:rsidRDefault="004A34E9" w:rsidP="00BE559A">
      <w:pPr>
        <w:jc w:val="both"/>
        <w:rPr>
          <w:rFonts w:ascii="Arial" w:hAnsi="Arial" w:cs="Arial"/>
          <w:sz w:val="24"/>
          <w:szCs w:val="24"/>
        </w:rPr>
      </w:pPr>
    </w:p>
    <w:p w:rsidR="004A34E9" w:rsidRPr="004A34E9" w:rsidRDefault="004A34E9" w:rsidP="00BE559A">
      <w:pPr>
        <w:jc w:val="both"/>
        <w:rPr>
          <w:rFonts w:ascii="Arial" w:hAnsi="Arial" w:cs="Arial"/>
          <w:sz w:val="24"/>
          <w:szCs w:val="24"/>
        </w:rPr>
      </w:pPr>
      <w:r w:rsidRPr="004A34E9">
        <w:rPr>
          <w:rFonts w:ascii="Arial" w:hAnsi="Arial" w:cs="Arial"/>
          <w:sz w:val="24"/>
          <w:szCs w:val="24"/>
        </w:rPr>
        <w:t xml:space="preserve">The purpose of this </w:t>
      </w:r>
      <w:r w:rsidR="00B62931">
        <w:rPr>
          <w:rFonts w:ascii="Arial" w:hAnsi="Arial" w:cs="Arial"/>
          <w:sz w:val="24"/>
          <w:szCs w:val="24"/>
        </w:rPr>
        <w:t>Community Based Volunteer Service: Edge of Care and Early Help</w:t>
      </w:r>
      <w:r w:rsidRPr="004A34E9">
        <w:rPr>
          <w:rFonts w:ascii="Arial" w:hAnsi="Arial" w:cs="Arial"/>
          <w:sz w:val="24"/>
          <w:szCs w:val="24"/>
        </w:rPr>
        <w:t xml:space="preserve"> initiative is to provide an evidence-based, crisis intervention model which will strengthen Derby City Councils' Edge of Care interventions and provide direct support to children and young people and their familie</w:t>
      </w:r>
      <w:r w:rsidR="00E84BAF">
        <w:rPr>
          <w:rFonts w:ascii="Arial" w:hAnsi="Arial" w:cs="Arial"/>
          <w:sz w:val="24"/>
          <w:szCs w:val="24"/>
        </w:rPr>
        <w:t>s, usually over a period up to six</w:t>
      </w:r>
      <w:r w:rsidRPr="004A34E9">
        <w:rPr>
          <w:rFonts w:ascii="Arial" w:hAnsi="Arial" w:cs="Arial"/>
          <w:sz w:val="24"/>
          <w:szCs w:val="24"/>
        </w:rPr>
        <w:t xml:space="preserve"> months. The aim is to support families to make significant, positive changes by facilitating the growth and development of problem solving skills, building resilience and achieving positive, sustainable change by building on each family’s strengths, enabling access to resources within their local community and introducing and strengthening current coping strategies. </w:t>
      </w:r>
    </w:p>
    <w:p w:rsidR="004A34E9" w:rsidRPr="004A34E9" w:rsidRDefault="004A34E9" w:rsidP="00BE559A">
      <w:pPr>
        <w:jc w:val="both"/>
        <w:rPr>
          <w:rFonts w:ascii="Arial" w:hAnsi="Arial" w:cs="Arial"/>
          <w:sz w:val="24"/>
          <w:szCs w:val="24"/>
        </w:rPr>
      </w:pPr>
    </w:p>
    <w:p w:rsidR="004A34E9" w:rsidRPr="004A34E9" w:rsidRDefault="004A34E9" w:rsidP="00BE559A">
      <w:pPr>
        <w:jc w:val="both"/>
        <w:rPr>
          <w:rFonts w:ascii="Arial" w:hAnsi="Arial" w:cs="Arial"/>
          <w:sz w:val="24"/>
          <w:szCs w:val="24"/>
        </w:rPr>
      </w:pPr>
      <w:r w:rsidRPr="004A34E9">
        <w:rPr>
          <w:rFonts w:ascii="Arial" w:hAnsi="Arial" w:cs="Arial"/>
          <w:sz w:val="24"/>
          <w:szCs w:val="24"/>
        </w:rPr>
        <w:t>Widespread recognition and research shows that it is better to identify problems early and intervene effectively to prevent escalation than to respond only when the difficulty has become so acute as to demand action, such as neglect or family breakdown, when the young person may need to be taken into care.</w:t>
      </w:r>
    </w:p>
    <w:p w:rsidR="004A34E9" w:rsidRPr="004A34E9" w:rsidRDefault="004A34E9" w:rsidP="00BE559A">
      <w:pPr>
        <w:jc w:val="both"/>
        <w:rPr>
          <w:rFonts w:ascii="Arial" w:hAnsi="Arial" w:cs="Arial"/>
          <w:sz w:val="24"/>
          <w:szCs w:val="24"/>
        </w:rPr>
      </w:pPr>
    </w:p>
    <w:p w:rsidR="004A34E9" w:rsidRPr="004A34E9" w:rsidRDefault="004A34E9" w:rsidP="00BE559A">
      <w:pPr>
        <w:jc w:val="both"/>
        <w:rPr>
          <w:rFonts w:ascii="Arial" w:hAnsi="Arial" w:cs="Arial"/>
          <w:sz w:val="24"/>
          <w:szCs w:val="24"/>
        </w:rPr>
      </w:pPr>
      <w:r w:rsidRPr="004A34E9">
        <w:rPr>
          <w:rFonts w:ascii="Arial" w:hAnsi="Arial" w:cs="Arial"/>
          <w:sz w:val="24"/>
          <w:szCs w:val="24"/>
        </w:rPr>
        <w:t>Derby City Council therefore wishes to work in partnership with providers in delivering a quick response to children and families in crisis to ensure that help is provided as soon as possible; addressing and overcoming the difficulties that have led to the family being at risk of breakdown, and prevent further escalation and referral to care proceedings.</w:t>
      </w:r>
    </w:p>
    <w:p w:rsidR="004A34E9" w:rsidRPr="004A34E9" w:rsidRDefault="004A34E9" w:rsidP="00BE559A">
      <w:pPr>
        <w:jc w:val="both"/>
        <w:rPr>
          <w:rFonts w:ascii="Arial" w:hAnsi="Arial" w:cs="Arial"/>
          <w:sz w:val="24"/>
          <w:szCs w:val="24"/>
        </w:rPr>
      </w:pPr>
    </w:p>
    <w:p w:rsidR="00BE559A" w:rsidRDefault="004A34E9" w:rsidP="00BE559A">
      <w:pPr>
        <w:pStyle w:val="Heading2"/>
        <w:jc w:val="both"/>
        <w:rPr>
          <w:rFonts w:cs="Arial"/>
          <w:szCs w:val="24"/>
        </w:rPr>
      </w:pPr>
      <w:r w:rsidRPr="004A34E9">
        <w:rPr>
          <w:rFonts w:cs="Arial"/>
          <w:szCs w:val="24"/>
        </w:rPr>
        <w:t>3.2</w:t>
      </w:r>
      <w:r w:rsidRPr="004A34E9">
        <w:rPr>
          <w:rFonts w:cs="Arial"/>
          <w:szCs w:val="24"/>
        </w:rPr>
        <w:tab/>
        <w:t>CORE SERVICE REQUIREMENTS</w:t>
      </w:r>
    </w:p>
    <w:p w:rsidR="00BE559A" w:rsidRPr="00BE559A" w:rsidRDefault="00BE559A" w:rsidP="00BE559A"/>
    <w:p w:rsidR="004A34E9" w:rsidRPr="00BE559A" w:rsidRDefault="004A34E9" w:rsidP="00BE559A">
      <w:pPr>
        <w:rPr>
          <w:rFonts w:ascii="Arial" w:eastAsia="Calibri" w:hAnsi="Arial" w:cs="Arial"/>
          <w:sz w:val="24"/>
          <w:szCs w:val="24"/>
        </w:rPr>
      </w:pPr>
      <w:r w:rsidRPr="00BE559A">
        <w:rPr>
          <w:rFonts w:ascii="Arial" w:eastAsia="Calibri" w:hAnsi="Arial" w:cs="Arial"/>
          <w:sz w:val="24"/>
          <w:szCs w:val="24"/>
        </w:rPr>
        <w:t xml:space="preserve">Derby City Council is seeking a Service Provider of community based family support. </w:t>
      </w:r>
    </w:p>
    <w:p w:rsidR="00BE559A" w:rsidRPr="00BE559A" w:rsidRDefault="00BE559A" w:rsidP="00BE559A">
      <w:pPr>
        <w:rPr>
          <w:iCs/>
        </w:rPr>
      </w:pPr>
    </w:p>
    <w:p w:rsidR="004A34E9" w:rsidRPr="004A34E9" w:rsidRDefault="00BE559A" w:rsidP="00BE559A">
      <w:pPr>
        <w:tabs>
          <w:tab w:val="left" w:pos="794"/>
          <w:tab w:val="left" w:pos="1134"/>
        </w:tabs>
        <w:jc w:val="both"/>
        <w:rPr>
          <w:rFonts w:ascii="Arial" w:hAnsi="Arial" w:cs="Arial"/>
          <w:b/>
          <w:iCs/>
          <w:sz w:val="24"/>
          <w:szCs w:val="24"/>
        </w:rPr>
      </w:pPr>
      <w:r>
        <w:rPr>
          <w:rFonts w:ascii="Arial" w:hAnsi="Arial" w:cs="Arial"/>
          <w:b/>
          <w:iCs/>
          <w:sz w:val="24"/>
          <w:szCs w:val="24"/>
        </w:rPr>
        <w:t>3.2.1</w:t>
      </w:r>
      <w:r>
        <w:rPr>
          <w:rFonts w:ascii="Arial" w:hAnsi="Arial" w:cs="Arial"/>
          <w:b/>
          <w:iCs/>
          <w:sz w:val="24"/>
          <w:szCs w:val="24"/>
        </w:rPr>
        <w:tab/>
      </w:r>
      <w:r w:rsidR="004A34E9" w:rsidRPr="004A34E9">
        <w:rPr>
          <w:rFonts w:ascii="Arial" w:hAnsi="Arial" w:cs="Arial"/>
          <w:b/>
          <w:iCs/>
          <w:sz w:val="24"/>
          <w:szCs w:val="24"/>
        </w:rPr>
        <w:t>Overall aims of the Service</w:t>
      </w:r>
    </w:p>
    <w:p w:rsidR="004A34E9" w:rsidRPr="004A34E9" w:rsidRDefault="004A34E9" w:rsidP="00BE559A">
      <w:pPr>
        <w:tabs>
          <w:tab w:val="left" w:pos="794"/>
          <w:tab w:val="left" w:pos="1134"/>
        </w:tabs>
        <w:ind w:left="360"/>
        <w:jc w:val="both"/>
        <w:rPr>
          <w:rFonts w:ascii="Arial" w:hAnsi="Arial" w:cs="Arial"/>
          <w:b/>
          <w:iCs/>
          <w:color w:val="FF0000"/>
          <w:sz w:val="24"/>
          <w:szCs w:val="24"/>
        </w:rPr>
      </w:pPr>
    </w:p>
    <w:p w:rsidR="004A34E9" w:rsidRPr="004A34E9" w:rsidRDefault="004A34E9" w:rsidP="00BE559A">
      <w:pPr>
        <w:tabs>
          <w:tab w:val="left" w:pos="0"/>
          <w:tab w:val="left" w:pos="1134"/>
        </w:tabs>
        <w:jc w:val="both"/>
        <w:rPr>
          <w:rFonts w:ascii="Arial" w:hAnsi="Arial" w:cs="Arial"/>
          <w:iCs/>
          <w:sz w:val="24"/>
          <w:szCs w:val="24"/>
        </w:rPr>
      </w:pPr>
      <w:r w:rsidRPr="004A34E9">
        <w:rPr>
          <w:rFonts w:ascii="Arial" w:hAnsi="Arial" w:cs="Arial"/>
          <w:iCs/>
          <w:sz w:val="24"/>
          <w:szCs w:val="24"/>
        </w:rPr>
        <w:t>The overall aim of this community based approach is to support children, young people and their families to develop skills and coping mechanisms to increase positive family functioning, and build family resilience.</w:t>
      </w:r>
    </w:p>
    <w:p w:rsidR="004A34E9" w:rsidRPr="004A34E9" w:rsidRDefault="004A34E9" w:rsidP="00BE559A">
      <w:pPr>
        <w:tabs>
          <w:tab w:val="left" w:pos="0"/>
          <w:tab w:val="left" w:pos="1134"/>
        </w:tabs>
        <w:jc w:val="both"/>
        <w:rPr>
          <w:rFonts w:ascii="Arial" w:hAnsi="Arial" w:cs="Arial"/>
          <w:iCs/>
          <w:sz w:val="24"/>
          <w:szCs w:val="24"/>
        </w:rPr>
      </w:pPr>
    </w:p>
    <w:p w:rsidR="004A34E9" w:rsidRPr="004A34E9" w:rsidRDefault="004A34E9" w:rsidP="00BE559A">
      <w:pPr>
        <w:tabs>
          <w:tab w:val="left" w:pos="0"/>
          <w:tab w:val="left" w:pos="1134"/>
        </w:tabs>
        <w:jc w:val="both"/>
        <w:rPr>
          <w:rFonts w:ascii="Arial" w:hAnsi="Arial" w:cs="Arial"/>
          <w:sz w:val="24"/>
          <w:szCs w:val="24"/>
        </w:rPr>
      </w:pPr>
      <w:r w:rsidRPr="004A34E9">
        <w:rPr>
          <w:rFonts w:ascii="Arial" w:hAnsi="Arial" w:cs="Arial"/>
          <w:iCs/>
          <w:sz w:val="24"/>
          <w:szCs w:val="24"/>
        </w:rPr>
        <w:t xml:space="preserve">The Service Provider will work with families with multiple and complex needs, including; poor school attendance/attainment, unemployment, involvement in crime or anti-social behaviour, domestic abuse, health issues and children who need help and those experiencing or at risk of experiencing neglect. </w:t>
      </w:r>
      <w:r w:rsidRPr="004A34E9">
        <w:rPr>
          <w:rFonts w:ascii="Arial" w:hAnsi="Arial" w:cs="Arial"/>
          <w:sz w:val="24"/>
          <w:szCs w:val="24"/>
        </w:rPr>
        <w:t xml:space="preserve">The Service Provider will work with families to enable them to build upon their strengths and develop strategies to prevent breakdown. </w:t>
      </w:r>
    </w:p>
    <w:p w:rsidR="004A34E9" w:rsidRPr="004A34E9" w:rsidRDefault="004A34E9" w:rsidP="00BE559A">
      <w:pPr>
        <w:tabs>
          <w:tab w:val="left" w:pos="0"/>
          <w:tab w:val="left" w:pos="1134"/>
        </w:tabs>
        <w:jc w:val="both"/>
        <w:rPr>
          <w:rFonts w:ascii="Arial" w:hAnsi="Arial" w:cs="Arial"/>
          <w:sz w:val="24"/>
          <w:szCs w:val="24"/>
        </w:rPr>
      </w:pPr>
    </w:p>
    <w:p w:rsidR="004A34E9" w:rsidRDefault="004A34E9" w:rsidP="00366418">
      <w:pPr>
        <w:tabs>
          <w:tab w:val="left" w:pos="0"/>
          <w:tab w:val="left" w:pos="1134"/>
        </w:tabs>
        <w:jc w:val="both"/>
        <w:rPr>
          <w:rFonts w:ascii="Arial" w:hAnsi="Arial" w:cs="Arial"/>
          <w:sz w:val="24"/>
          <w:szCs w:val="24"/>
        </w:rPr>
      </w:pPr>
      <w:r w:rsidRPr="00C47EF6">
        <w:rPr>
          <w:rFonts w:ascii="Arial" w:hAnsi="Arial" w:cs="Arial"/>
          <w:color w:val="000000" w:themeColor="text1"/>
          <w:sz w:val="24"/>
          <w:szCs w:val="24"/>
        </w:rPr>
        <w:t>It is anticipated that existing services would end on 31 March 2018 and this new service will be in place on 1 April 2018.</w:t>
      </w:r>
      <w:r w:rsidR="00185323" w:rsidRPr="00C47EF6">
        <w:rPr>
          <w:rFonts w:ascii="Arial" w:hAnsi="Arial" w:cs="Arial"/>
          <w:color w:val="000000" w:themeColor="text1"/>
          <w:sz w:val="24"/>
          <w:szCs w:val="24"/>
        </w:rPr>
        <w:t xml:space="preserve"> The transition period to a new provider would be decided on a case by case basis with the family receiving support, the previous provider and with consideration to the mobilisation plan submitted as part of th</w:t>
      </w:r>
      <w:r w:rsidR="00366418" w:rsidRPr="00C47EF6">
        <w:rPr>
          <w:rFonts w:ascii="Arial" w:hAnsi="Arial" w:cs="Arial"/>
          <w:color w:val="000000" w:themeColor="text1"/>
          <w:sz w:val="24"/>
          <w:szCs w:val="24"/>
        </w:rPr>
        <w:t>is tender</w:t>
      </w:r>
      <w:r w:rsidR="00366418" w:rsidRPr="00C47EF6">
        <w:rPr>
          <w:rFonts w:ascii="Arial" w:hAnsi="Arial" w:cs="Arial"/>
          <w:sz w:val="24"/>
          <w:szCs w:val="24"/>
        </w:rPr>
        <w:t>.</w:t>
      </w:r>
    </w:p>
    <w:p w:rsidR="00AA1E13" w:rsidRPr="004A34E9" w:rsidRDefault="00AA1E13" w:rsidP="00BE559A">
      <w:pPr>
        <w:tabs>
          <w:tab w:val="left" w:pos="794"/>
          <w:tab w:val="left" w:pos="1134"/>
        </w:tabs>
        <w:ind w:left="360"/>
        <w:jc w:val="both"/>
        <w:rPr>
          <w:rFonts w:ascii="Arial" w:hAnsi="Arial" w:cs="Arial"/>
          <w:b/>
          <w:iCs/>
          <w:color w:val="FF0000"/>
          <w:sz w:val="24"/>
          <w:szCs w:val="24"/>
        </w:rPr>
      </w:pPr>
    </w:p>
    <w:p w:rsidR="004A34E9" w:rsidRPr="004A34E9" w:rsidRDefault="00BE559A" w:rsidP="00BE559A">
      <w:pPr>
        <w:tabs>
          <w:tab w:val="left" w:pos="794"/>
          <w:tab w:val="left" w:pos="1134"/>
        </w:tabs>
        <w:jc w:val="both"/>
        <w:rPr>
          <w:rFonts w:ascii="Arial" w:hAnsi="Arial" w:cs="Arial"/>
          <w:b/>
          <w:iCs/>
          <w:sz w:val="24"/>
          <w:szCs w:val="24"/>
        </w:rPr>
      </w:pPr>
      <w:r>
        <w:rPr>
          <w:rFonts w:ascii="Arial" w:hAnsi="Arial" w:cs="Arial"/>
          <w:b/>
          <w:iCs/>
          <w:sz w:val="24"/>
          <w:szCs w:val="24"/>
        </w:rPr>
        <w:t>3.2.2</w:t>
      </w:r>
      <w:r>
        <w:rPr>
          <w:rFonts w:ascii="Arial" w:hAnsi="Arial" w:cs="Arial"/>
          <w:b/>
          <w:iCs/>
          <w:sz w:val="24"/>
          <w:szCs w:val="24"/>
        </w:rPr>
        <w:tab/>
      </w:r>
      <w:r w:rsidR="004A34E9" w:rsidRPr="004A34E9">
        <w:rPr>
          <w:rFonts w:ascii="Arial" w:hAnsi="Arial" w:cs="Arial"/>
          <w:b/>
          <w:iCs/>
          <w:sz w:val="24"/>
          <w:szCs w:val="24"/>
        </w:rPr>
        <w:t>Approach</w:t>
      </w:r>
    </w:p>
    <w:p w:rsidR="004A34E9" w:rsidRPr="004A34E9" w:rsidRDefault="004A34E9" w:rsidP="00BE559A">
      <w:pPr>
        <w:ind w:left="360"/>
        <w:jc w:val="both"/>
        <w:rPr>
          <w:rFonts w:ascii="Arial" w:hAnsi="Arial" w:cs="Arial"/>
          <w:sz w:val="24"/>
          <w:szCs w:val="24"/>
        </w:rPr>
      </w:pPr>
    </w:p>
    <w:p w:rsidR="004A34E9" w:rsidRPr="004A34E9" w:rsidRDefault="004A34E9" w:rsidP="00BE559A">
      <w:pPr>
        <w:tabs>
          <w:tab w:val="left" w:pos="0"/>
        </w:tabs>
        <w:jc w:val="both"/>
        <w:rPr>
          <w:rFonts w:ascii="Arial" w:eastAsia="Calibri" w:hAnsi="Arial" w:cs="Arial"/>
          <w:sz w:val="24"/>
          <w:szCs w:val="24"/>
          <w:lang w:val="en" w:eastAsia="en-GB"/>
        </w:rPr>
      </w:pPr>
      <w:r w:rsidRPr="004A34E9">
        <w:rPr>
          <w:rFonts w:ascii="Arial" w:eastAsia="Calibri" w:hAnsi="Arial" w:cs="Arial"/>
          <w:sz w:val="24"/>
          <w:szCs w:val="24"/>
          <w:lang w:val="en" w:eastAsia="en-GB"/>
        </w:rPr>
        <w:t xml:space="preserve">The </w:t>
      </w:r>
      <w:r w:rsidR="00B62931">
        <w:rPr>
          <w:rFonts w:ascii="Arial" w:eastAsia="Calibri" w:hAnsi="Arial" w:cs="Arial"/>
          <w:sz w:val="24"/>
          <w:szCs w:val="24"/>
          <w:lang w:val="en" w:eastAsia="en-GB"/>
        </w:rPr>
        <w:t>Community Based Volunteer Service: Edge of Care and Early Help</w:t>
      </w:r>
      <w:r w:rsidRPr="004A34E9">
        <w:rPr>
          <w:rFonts w:ascii="Arial" w:eastAsia="Calibri" w:hAnsi="Arial" w:cs="Arial"/>
          <w:sz w:val="24"/>
          <w:szCs w:val="24"/>
          <w:lang w:val="en" w:eastAsia="en-GB"/>
        </w:rPr>
        <w:t xml:space="preserve"> service will provide direct support</w:t>
      </w:r>
      <w:r w:rsidR="00E84BAF">
        <w:rPr>
          <w:rFonts w:ascii="Arial" w:eastAsia="Calibri" w:hAnsi="Arial" w:cs="Arial"/>
          <w:sz w:val="24"/>
          <w:szCs w:val="24"/>
          <w:lang w:val="en" w:eastAsia="en-GB"/>
        </w:rPr>
        <w:t xml:space="preserve"> usually for up to a period of six</w:t>
      </w:r>
      <w:r w:rsidRPr="004A34E9">
        <w:rPr>
          <w:rFonts w:ascii="Arial" w:eastAsia="Calibri" w:hAnsi="Arial" w:cs="Arial"/>
          <w:sz w:val="24"/>
          <w:szCs w:val="24"/>
          <w:lang w:val="en" w:eastAsia="en-GB"/>
        </w:rPr>
        <w:t xml:space="preserve"> months and will include:</w:t>
      </w:r>
    </w:p>
    <w:p w:rsidR="004A34E9" w:rsidRPr="004A34E9" w:rsidRDefault="004A34E9" w:rsidP="00BE559A">
      <w:pPr>
        <w:ind w:left="709"/>
        <w:jc w:val="both"/>
        <w:rPr>
          <w:rFonts w:ascii="Arial" w:eastAsia="Calibri" w:hAnsi="Arial" w:cs="Arial"/>
          <w:sz w:val="24"/>
          <w:szCs w:val="24"/>
          <w:lang w:val="en" w:eastAsia="en-GB"/>
        </w:rPr>
      </w:pPr>
    </w:p>
    <w:p w:rsidR="004A34E9" w:rsidRPr="004A34E9" w:rsidRDefault="004A34E9" w:rsidP="00064647">
      <w:pPr>
        <w:numPr>
          <w:ilvl w:val="0"/>
          <w:numId w:val="66"/>
        </w:numPr>
        <w:jc w:val="both"/>
        <w:rPr>
          <w:rFonts w:ascii="Arial" w:hAnsi="Arial" w:cs="Arial"/>
          <w:sz w:val="24"/>
          <w:szCs w:val="24"/>
        </w:rPr>
      </w:pPr>
      <w:r w:rsidRPr="004A34E9">
        <w:rPr>
          <w:rFonts w:ascii="Arial" w:hAnsi="Arial" w:cs="Arial"/>
          <w:sz w:val="24"/>
          <w:szCs w:val="24"/>
        </w:rPr>
        <w:t xml:space="preserve">Safe, short stay host accommodation for children, typically for a couple of nights to a couple of weeks, but </w:t>
      </w:r>
      <w:r w:rsidRPr="00C47EF6">
        <w:rPr>
          <w:rFonts w:ascii="Arial" w:hAnsi="Arial" w:cs="Arial"/>
          <w:sz w:val="24"/>
          <w:szCs w:val="24"/>
        </w:rPr>
        <w:t>can be up to</w:t>
      </w:r>
      <w:r w:rsidR="00AA1E13" w:rsidRPr="00C47EF6">
        <w:rPr>
          <w:rFonts w:ascii="Arial" w:hAnsi="Arial" w:cs="Arial"/>
          <w:sz w:val="24"/>
          <w:szCs w:val="24"/>
        </w:rPr>
        <w:t xml:space="preserve"> a maximum of</w:t>
      </w:r>
      <w:r w:rsidRPr="00C47EF6">
        <w:rPr>
          <w:rFonts w:ascii="Arial" w:hAnsi="Arial" w:cs="Arial"/>
          <w:sz w:val="24"/>
          <w:szCs w:val="24"/>
        </w:rPr>
        <w:t xml:space="preserve"> 28 days in any 12 month period,</w:t>
      </w:r>
    </w:p>
    <w:p w:rsidR="004A34E9" w:rsidRPr="004A34E9" w:rsidRDefault="004A34E9" w:rsidP="00064647">
      <w:pPr>
        <w:numPr>
          <w:ilvl w:val="0"/>
          <w:numId w:val="66"/>
        </w:numPr>
        <w:jc w:val="both"/>
        <w:rPr>
          <w:rFonts w:ascii="Arial" w:hAnsi="Arial" w:cs="Arial"/>
          <w:sz w:val="24"/>
          <w:szCs w:val="24"/>
        </w:rPr>
      </w:pPr>
      <w:r w:rsidRPr="004A34E9">
        <w:rPr>
          <w:rFonts w:ascii="Arial" w:hAnsi="Arial" w:cs="Arial"/>
          <w:sz w:val="24"/>
          <w:szCs w:val="24"/>
        </w:rPr>
        <w:t>Befriending support for parents/carers,</w:t>
      </w:r>
    </w:p>
    <w:p w:rsidR="004A34E9" w:rsidRPr="004A34E9" w:rsidRDefault="004A34E9" w:rsidP="00064647">
      <w:pPr>
        <w:numPr>
          <w:ilvl w:val="0"/>
          <w:numId w:val="66"/>
        </w:numPr>
        <w:jc w:val="both"/>
        <w:rPr>
          <w:rFonts w:ascii="Arial" w:hAnsi="Arial" w:cs="Arial"/>
          <w:sz w:val="24"/>
          <w:szCs w:val="24"/>
        </w:rPr>
      </w:pPr>
      <w:r w:rsidRPr="004A34E9">
        <w:rPr>
          <w:rFonts w:ascii="Arial" w:hAnsi="Arial" w:cs="Arial"/>
          <w:sz w:val="24"/>
          <w:szCs w:val="24"/>
        </w:rPr>
        <w:t>Resources to help make the family home a healthy environment e.g. donations of goods and services,</w:t>
      </w:r>
    </w:p>
    <w:p w:rsidR="004A34E9" w:rsidRPr="004A34E9" w:rsidRDefault="004A34E9" w:rsidP="00064647">
      <w:pPr>
        <w:numPr>
          <w:ilvl w:val="0"/>
          <w:numId w:val="66"/>
        </w:numPr>
        <w:jc w:val="both"/>
        <w:rPr>
          <w:rFonts w:ascii="Arial" w:hAnsi="Arial" w:cs="Arial"/>
          <w:sz w:val="24"/>
          <w:szCs w:val="24"/>
        </w:rPr>
      </w:pPr>
      <w:r w:rsidRPr="004A34E9">
        <w:rPr>
          <w:rFonts w:ascii="Arial" w:hAnsi="Arial" w:cs="Arial"/>
          <w:sz w:val="24"/>
          <w:szCs w:val="24"/>
        </w:rPr>
        <w:t>Provision of volunteer family support,</w:t>
      </w:r>
    </w:p>
    <w:p w:rsidR="004A34E9" w:rsidRPr="004A34E9" w:rsidRDefault="004A34E9" w:rsidP="00064647">
      <w:pPr>
        <w:numPr>
          <w:ilvl w:val="0"/>
          <w:numId w:val="66"/>
        </w:numPr>
        <w:jc w:val="both"/>
        <w:rPr>
          <w:rFonts w:ascii="Arial" w:hAnsi="Arial" w:cs="Arial"/>
          <w:sz w:val="24"/>
          <w:szCs w:val="24"/>
        </w:rPr>
      </w:pPr>
      <w:r w:rsidRPr="004A34E9">
        <w:rPr>
          <w:rFonts w:ascii="Arial" w:hAnsi="Arial" w:cs="Arial"/>
          <w:sz w:val="24"/>
          <w:szCs w:val="24"/>
        </w:rPr>
        <w:t>Provision of suitable registered professional to oversee the intervention,</w:t>
      </w:r>
    </w:p>
    <w:p w:rsidR="004A34E9" w:rsidRPr="004A34E9" w:rsidRDefault="004A34E9" w:rsidP="00064647">
      <w:pPr>
        <w:numPr>
          <w:ilvl w:val="0"/>
          <w:numId w:val="66"/>
        </w:numPr>
        <w:jc w:val="both"/>
        <w:rPr>
          <w:rFonts w:ascii="Arial" w:hAnsi="Arial" w:cs="Arial"/>
          <w:sz w:val="24"/>
          <w:szCs w:val="24"/>
        </w:rPr>
      </w:pPr>
      <w:r w:rsidRPr="004A34E9">
        <w:rPr>
          <w:rFonts w:ascii="Arial" w:hAnsi="Arial" w:cs="Arial"/>
          <w:sz w:val="24"/>
          <w:szCs w:val="24"/>
        </w:rPr>
        <w:t>Support families to access sustainable support within their community.</w:t>
      </w:r>
    </w:p>
    <w:p w:rsidR="004A34E9" w:rsidRDefault="004A34E9" w:rsidP="00BE559A">
      <w:pPr>
        <w:jc w:val="both"/>
        <w:rPr>
          <w:rFonts w:ascii="Arial" w:hAnsi="Arial" w:cs="Arial"/>
          <w:sz w:val="24"/>
          <w:szCs w:val="24"/>
        </w:rPr>
      </w:pPr>
    </w:p>
    <w:p w:rsidR="004A34E9" w:rsidRPr="004A34E9" w:rsidRDefault="004A34E9" w:rsidP="00BE559A">
      <w:pPr>
        <w:tabs>
          <w:tab w:val="left" w:pos="0"/>
        </w:tabs>
        <w:jc w:val="both"/>
        <w:rPr>
          <w:rFonts w:ascii="Arial" w:eastAsia="Calibri" w:hAnsi="Arial" w:cs="Arial"/>
          <w:sz w:val="24"/>
          <w:szCs w:val="24"/>
          <w:lang w:val="en" w:eastAsia="en-GB"/>
        </w:rPr>
      </w:pPr>
      <w:r w:rsidRPr="004A34E9">
        <w:rPr>
          <w:rFonts w:ascii="Arial" w:eastAsia="Calibri" w:hAnsi="Arial" w:cs="Arial"/>
          <w:sz w:val="24"/>
          <w:szCs w:val="24"/>
          <w:lang w:val="en" w:eastAsia="en-GB"/>
        </w:rPr>
        <w:t xml:space="preserve">Examples of situations where the </w:t>
      </w:r>
      <w:r w:rsidR="00B62931">
        <w:rPr>
          <w:rFonts w:ascii="Arial" w:eastAsia="Calibri" w:hAnsi="Arial" w:cs="Arial"/>
          <w:sz w:val="24"/>
          <w:szCs w:val="24"/>
          <w:lang w:val="en" w:eastAsia="en-GB"/>
        </w:rPr>
        <w:t>Community Based Volunteer Service: Edge of Care and Early Help</w:t>
      </w:r>
      <w:r w:rsidRPr="004A34E9">
        <w:rPr>
          <w:rFonts w:ascii="Arial" w:eastAsia="Calibri" w:hAnsi="Arial" w:cs="Arial"/>
          <w:sz w:val="24"/>
          <w:szCs w:val="24"/>
          <w:lang w:val="en" w:eastAsia="en-GB"/>
        </w:rPr>
        <w:t xml:space="preserve"> service</w:t>
      </w:r>
      <w:r w:rsidRPr="004A34E9">
        <w:rPr>
          <w:rFonts w:ascii="Arial" w:hAnsi="Arial" w:cs="Arial"/>
          <w:sz w:val="24"/>
          <w:szCs w:val="24"/>
        </w:rPr>
        <w:t xml:space="preserve"> might be able to provide help are</w:t>
      </w:r>
      <w:r w:rsidRPr="004A34E9">
        <w:rPr>
          <w:rFonts w:ascii="Arial" w:eastAsia="Calibri" w:hAnsi="Arial" w:cs="Arial"/>
          <w:sz w:val="24"/>
          <w:szCs w:val="24"/>
          <w:lang w:val="en" w:eastAsia="en-GB"/>
        </w:rPr>
        <w:t xml:space="preserve">: </w:t>
      </w:r>
    </w:p>
    <w:p w:rsidR="004A34E9" w:rsidRPr="004A34E9" w:rsidRDefault="004A34E9" w:rsidP="00BE559A">
      <w:pPr>
        <w:ind w:left="709"/>
        <w:jc w:val="both"/>
        <w:rPr>
          <w:rFonts w:ascii="Arial" w:eastAsia="Calibri" w:hAnsi="Arial" w:cs="Arial"/>
          <w:sz w:val="24"/>
          <w:szCs w:val="24"/>
          <w:lang w:val="en" w:eastAsia="en-GB"/>
        </w:rPr>
      </w:pPr>
    </w:p>
    <w:p w:rsidR="004A34E9" w:rsidRPr="004A34E9" w:rsidRDefault="004A34E9" w:rsidP="00064647">
      <w:pPr>
        <w:numPr>
          <w:ilvl w:val="0"/>
          <w:numId w:val="67"/>
        </w:numPr>
        <w:jc w:val="both"/>
        <w:rPr>
          <w:rFonts w:ascii="Arial" w:hAnsi="Arial" w:cs="Arial"/>
          <w:sz w:val="24"/>
          <w:szCs w:val="24"/>
        </w:rPr>
      </w:pPr>
      <w:r w:rsidRPr="004A34E9">
        <w:rPr>
          <w:rFonts w:ascii="Arial" w:hAnsi="Arial" w:cs="Arial"/>
          <w:sz w:val="24"/>
          <w:szCs w:val="24"/>
        </w:rPr>
        <w:t>Supporting children and families where children are stepping down from looked after status,</w:t>
      </w:r>
    </w:p>
    <w:p w:rsidR="004A34E9" w:rsidRPr="004A34E9" w:rsidRDefault="004A34E9" w:rsidP="00064647">
      <w:pPr>
        <w:numPr>
          <w:ilvl w:val="0"/>
          <w:numId w:val="67"/>
        </w:numPr>
        <w:jc w:val="both"/>
        <w:rPr>
          <w:rFonts w:ascii="Arial" w:hAnsi="Arial" w:cs="Arial"/>
          <w:sz w:val="24"/>
          <w:szCs w:val="24"/>
        </w:rPr>
      </w:pPr>
      <w:r w:rsidRPr="004A34E9">
        <w:rPr>
          <w:rFonts w:ascii="Arial" w:hAnsi="Arial" w:cs="Arial"/>
          <w:sz w:val="24"/>
          <w:szCs w:val="24"/>
        </w:rPr>
        <w:t>Supporting parents of young children in challenging circumstances;</w:t>
      </w:r>
    </w:p>
    <w:p w:rsidR="004A34E9" w:rsidRPr="004A34E9" w:rsidRDefault="004A34E9" w:rsidP="00064647">
      <w:pPr>
        <w:numPr>
          <w:ilvl w:val="0"/>
          <w:numId w:val="67"/>
        </w:numPr>
        <w:jc w:val="both"/>
        <w:rPr>
          <w:rFonts w:ascii="Arial" w:hAnsi="Arial" w:cs="Arial"/>
          <w:sz w:val="24"/>
          <w:szCs w:val="24"/>
        </w:rPr>
      </w:pPr>
      <w:r w:rsidRPr="004A34E9">
        <w:rPr>
          <w:rFonts w:ascii="Arial" w:hAnsi="Arial" w:cs="Arial"/>
          <w:sz w:val="24"/>
          <w:szCs w:val="24"/>
        </w:rPr>
        <w:t>Supporting parents experiencing or having experienced domestic abuse;</w:t>
      </w:r>
    </w:p>
    <w:p w:rsidR="004A34E9" w:rsidRPr="004A34E9" w:rsidRDefault="004A34E9" w:rsidP="00064647">
      <w:pPr>
        <w:numPr>
          <w:ilvl w:val="0"/>
          <w:numId w:val="67"/>
        </w:numPr>
        <w:jc w:val="both"/>
        <w:rPr>
          <w:rFonts w:ascii="Arial" w:hAnsi="Arial" w:cs="Arial"/>
          <w:sz w:val="24"/>
          <w:szCs w:val="24"/>
        </w:rPr>
      </w:pPr>
      <w:r w:rsidRPr="004A34E9">
        <w:rPr>
          <w:rFonts w:ascii="Arial" w:hAnsi="Arial" w:cs="Arial"/>
          <w:sz w:val="24"/>
          <w:szCs w:val="24"/>
        </w:rPr>
        <w:t>Supporting teenage parents;</w:t>
      </w:r>
    </w:p>
    <w:p w:rsidR="004A34E9" w:rsidRPr="004A34E9" w:rsidRDefault="004A34E9" w:rsidP="00064647">
      <w:pPr>
        <w:numPr>
          <w:ilvl w:val="0"/>
          <w:numId w:val="67"/>
        </w:numPr>
        <w:jc w:val="both"/>
        <w:rPr>
          <w:rFonts w:ascii="Arial" w:hAnsi="Arial" w:cs="Arial"/>
          <w:sz w:val="24"/>
          <w:szCs w:val="24"/>
        </w:rPr>
      </w:pPr>
      <w:r w:rsidRPr="004A34E9">
        <w:rPr>
          <w:rFonts w:ascii="Arial" w:hAnsi="Arial" w:cs="Arial"/>
          <w:sz w:val="24"/>
          <w:szCs w:val="24"/>
        </w:rPr>
        <w:t>Short term hospitalisation of a primary/lone carer of children;</w:t>
      </w:r>
    </w:p>
    <w:p w:rsidR="004A34E9" w:rsidRPr="004A34E9" w:rsidRDefault="004A34E9" w:rsidP="00064647">
      <w:pPr>
        <w:numPr>
          <w:ilvl w:val="0"/>
          <w:numId w:val="67"/>
        </w:numPr>
        <w:jc w:val="both"/>
        <w:rPr>
          <w:rFonts w:ascii="Arial" w:hAnsi="Arial" w:cs="Arial"/>
          <w:sz w:val="24"/>
          <w:szCs w:val="24"/>
        </w:rPr>
      </w:pPr>
      <w:r w:rsidRPr="004A34E9">
        <w:rPr>
          <w:rFonts w:ascii="Arial" w:hAnsi="Arial" w:cs="Arial"/>
          <w:sz w:val="24"/>
          <w:szCs w:val="24"/>
        </w:rPr>
        <w:t>Situations where a parent or carer is at risk of, or is in receipt of custody services,</w:t>
      </w:r>
    </w:p>
    <w:p w:rsidR="004A34E9" w:rsidRPr="004A34E9" w:rsidRDefault="004A34E9" w:rsidP="00064647">
      <w:pPr>
        <w:numPr>
          <w:ilvl w:val="0"/>
          <w:numId w:val="67"/>
        </w:numPr>
        <w:jc w:val="both"/>
        <w:rPr>
          <w:rFonts w:ascii="Arial" w:hAnsi="Arial" w:cs="Arial"/>
          <w:sz w:val="24"/>
          <w:szCs w:val="24"/>
        </w:rPr>
      </w:pPr>
      <w:r w:rsidRPr="004A34E9">
        <w:rPr>
          <w:rFonts w:ascii="Arial" w:hAnsi="Arial" w:cs="Arial"/>
          <w:sz w:val="24"/>
          <w:szCs w:val="24"/>
        </w:rPr>
        <w:t>Where parents and carers have mental health needs;</w:t>
      </w:r>
    </w:p>
    <w:p w:rsidR="004A34E9" w:rsidRPr="004A34E9" w:rsidRDefault="004A34E9" w:rsidP="00064647">
      <w:pPr>
        <w:numPr>
          <w:ilvl w:val="0"/>
          <w:numId w:val="67"/>
        </w:numPr>
        <w:jc w:val="both"/>
        <w:rPr>
          <w:rFonts w:ascii="Arial" w:hAnsi="Arial" w:cs="Arial"/>
          <w:sz w:val="24"/>
          <w:szCs w:val="24"/>
        </w:rPr>
      </w:pPr>
      <w:r w:rsidRPr="004A34E9">
        <w:rPr>
          <w:rFonts w:ascii="Arial" w:hAnsi="Arial" w:cs="Arial"/>
          <w:sz w:val="24"/>
          <w:szCs w:val="24"/>
        </w:rPr>
        <w:t>Where grandparents care for grandchildren under a Residence Order;</w:t>
      </w:r>
    </w:p>
    <w:p w:rsidR="004A34E9" w:rsidRDefault="004A34E9" w:rsidP="00064647">
      <w:pPr>
        <w:numPr>
          <w:ilvl w:val="0"/>
          <w:numId w:val="67"/>
        </w:numPr>
        <w:jc w:val="both"/>
        <w:rPr>
          <w:rFonts w:ascii="Arial" w:hAnsi="Arial" w:cs="Arial"/>
          <w:sz w:val="24"/>
          <w:szCs w:val="24"/>
        </w:rPr>
      </w:pPr>
      <w:r w:rsidRPr="004A34E9">
        <w:rPr>
          <w:rFonts w:ascii="Arial" w:hAnsi="Arial" w:cs="Arial"/>
          <w:sz w:val="24"/>
          <w:szCs w:val="24"/>
        </w:rPr>
        <w:t>To support children, young people and families where there are Child Protection plans in place.</w:t>
      </w:r>
      <w:bookmarkStart w:id="29" w:name="_Toc462746715"/>
    </w:p>
    <w:p w:rsidR="00BE559A" w:rsidRPr="004A34E9" w:rsidRDefault="00BE559A" w:rsidP="00BE559A">
      <w:pPr>
        <w:jc w:val="both"/>
        <w:rPr>
          <w:rFonts w:ascii="Arial" w:hAnsi="Arial" w:cs="Arial"/>
          <w:b/>
          <w:iCs/>
          <w:color w:val="FF0000"/>
          <w:sz w:val="24"/>
          <w:szCs w:val="24"/>
        </w:rPr>
      </w:pPr>
    </w:p>
    <w:p w:rsidR="004A34E9" w:rsidRDefault="00BE559A" w:rsidP="00BE559A">
      <w:pPr>
        <w:suppressAutoHyphens/>
        <w:jc w:val="both"/>
        <w:rPr>
          <w:rFonts w:ascii="Arial" w:eastAsia="Calibri" w:hAnsi="Arial" w:cs="Arial"/>
          <w:b/>
          <w:sz w:val="24"/>
          <w:szCs w:val="24"/>
        </w:rPr>
      </w:pPr>
      <w:r>
        <w:rPr>
          <w:rFonts w:ascii="Arial" w:eastAsia="Calibri" w:hAnsi="Arial" w:cs="Arial"/>
          <w:b/>
          <w:sz w:val="24"/>
          <w:szCs w:val="24"/>
        </w:rPr>
        <w:t>3.2.3</w:t>
      </w:r>
      <w:r>
        <w:rPr>
          <w:rFonts w:ascii="Arial" w:eastAsia="Calibri" w:hAnsi="Arial" w:cs="Arial"/>
          <w:b/>
          <w:sz w:val="24"/>
          <w:szCs w:val="24"/>
        </w:rPr>
        <w:tab/>
      </w:r>
      <w:r w:rsidR="004A34E9" w:rsidRPr="004A34E9">
        <w:rPr>
          <w:rFonts w:ascii="Arial" w:eastAsia="Calibri" w:hAnsi="Arial" w:cs="Arial"/>
          <w:b/>
          <w:sz w:val="24"/>
          <w:szCs w:val="24"/>
        </w:rPr>
        <w:t>Objectives</w:t>
      </w:r>
    </w:p>
    <w:p w:rsidR="00BE559A" w:rsidRPr="004A34E9" w:rsidRDefault="00BE559A" w:rsidP="00BE559A">
      <w:pPr>
        <w:suppressAutoHyphens/>
        <w:jc w:val="both"/>
        <w:rPr>
          <w:rFonts w:ascii="Arial" w:eastAsia="Calibri" w:hAnsi="Arial" w:cs="Arial"/>
          <w:b/>
          <w:sz w:val="24"/>
          <w:szCs w:val="24"/>
        </w:rPr>
      </w:pPr>
    </w:p>
    <w:p w:rsidR="004A34E9" w:rsidRPr="004A34E9" w:rsidRDefault="004A34E9" w:rsidP="00064647">
      <w:pPr>
        <w:numPr>
          <w:ilvl w:val="0"/>
          <w:numId w:val="61"/>
        </w:numPr>
        <w:ind w:left="709" w:hanging="283"/>
        <w:jc w:val="both"/>
        <w:rPr>
          <w:rFonts w:ascii="Arial" w:hAnsi="Arial" w:cs="Arial"/>
          <w:sz w:val="24"/>
          <w:szCs w:val="24"/>
        </w:rPr>
      </w:pPr>
      <w:r w:rsidRPr="004A34E9">
        <w:rPr>
          <w:rFonts w:ascii="Arial" w:hAnsi="Arial" w:cs="Arial"/>
          <w:sz w:val="24"/>
          <w:szCs w:val="24"/>
        </w:rPr>
        <w:t xml:space="preserve">To provide community family support services to Derby City families who may have multiple and complex needs; </w:t>
      </w:r>
    </w:p>
    <w:p w:rsidR="004A34E9" w:rsidRPr="004A34E9" w:rsidRDefault="004A34E9" w:rsidP="00064647">
      <w:pPr>
        <w:numPr>
          <w:ilvl w:val="0"/>
          <w:numId w:val="61"/>
        </w:numPr>
        <w:ind w:left="709" w:hanging="283"/>
        <w:jc w:val="both"/>
        <w:rPr>
          <w:rFonts w:ascii="Arial" w:hAnsi="Arial" w:cs="Arial"/>
          <w:sz w:val="24"/>
          <w:szCs w:val="24"/>
        </w:rPr>
      </w:pPr>
      <w:r w:rsidRPr="004A34E9">
        <w:rPr>
          <w:rFonts w:ascii="Arial" w:hAnsi="Arial" w:cs="Arial"/>
          <w:sz w:val="24"/>
          <w:szCs w:val="24"/>
        </w:rPr>
        <w:t>To ensure that the service delivered is effective, of exceptional quality and value for money.</w:t>
      </w:r>
    </w:p>
    <w:p w:rsidR="004A34E9" w:rsidRPr="004A34E9" w:rsidRDefault="004A34E9" w:rsidP="00064647">
      <w:pPr>
        <w:numPr>
          <w:ilvl w:val="0"/>
          <w:numId w:val="61"/>
        </w:numPr>
        <w:ind w:left="709" w:hanging="283"/>
        <w:jc w:val="both"/>
        <w:rPr>
          <w:rFonts w:ascii="Arial" w:hAnsi="Arial" w:cs="Arial"/>
          <w:sz w:val="24"/>
          <w:szCs w:val="24"/>
        </w:rPr>
      </w:pPr>
      <w:r w:rsidRPr="004A34E9">
        <w:rPr>
          <w:rFonts w:ascii="Arial" w:hAnsi="Arial" w:cs="Arial"/>
          <w:sz w:val="24"/>
          <w:szCs w:val="24"/>
        </w:rPr>
        <w:t>To fully include the voice of children, young people and their families in decisions relating to the services being provided.</w:t>
      </w:r>
    </w:p>
    <w:p w:rsidR="004A34E9" w:rsidRPr="004A34E9" w:rsidRDefault="004A34E9" w:rsidP="00064647">
      <w:pPr>
        <w:numPr>
          <w:ilvl w:val="0"/>
          <w:numId w:val="61"/>
        </w:numPr>
        <w:ind w:left="709" w:hanging="283"/>
        <w:jc w:val="both"/>
        <w:rPr>
          <w:rFonts w:ascii="Arial" w:hAnsi="Arial" w:cs="Arial"/>
          <w:sz w:val="24"/>
          <w:szCs w:val="24"/>
        </w:rPr>
      </w:pPr>
      <w:r w:rsidRPr="004A34E9">
        <w:rPr>
          <w:rFonts w:ascii="Arial" w:hAnsi="Arial" w:cs="Arial"/>
          <w:sz w:val="24"/>
          <w:szCs w:val="24"/>
        </w:rPr>
        <w:t xml:space="preserve">To ensure that </w:t>
      </w:r>
      <w:r w:rsidR="00AD6517">
        <w:rPr>
          <w:rFonts w:ascii="Arial" w:hAnsi="Arial" w:cs="Arial"/>
          <w:sz w:val="24"/>
          <w:szCs w:val="24"/>
        </w:rPr>
        <w:t>Personnel</w:t>
      </w:r>
      <w:r w:rsidRPr="004A34E9">
        <w:rPr>
          <w:rFonts w:ascii="Arial" w:hAnsi="Arial" w:cs="Arial"/>
          <w:sz w:val="24"/>
          <w:szCs w:val="24"/>
        </w:rPr>
        <w:t xml:space="preserve"> and any volunteers are appropriately matched to families and able to meet their individual family needs.</w:t>
      </w:r>
    </w:p>
    <w:p w:rsidR="004A34E9" w:rsidRPr="004A34E9" w:rsidRDefault="004A34E9" w:rsidP="00BE559A">
      <w:pPr>
        <w:ind w:left="1418"/>
        <w:jc w:val="both"/>
        <w:rPr>
          <w:rFonts w:ascii="Arial" w:hAnsi="Arial" w:cs="Arial"/>
          <w:sz w:val="24"/>
          <w:szCs w:val="24"/>
        </w:rPr>
      </w:pPr>
    </w:p>
    <w:p w:rsidR="004A34E9" w:rsidRDefault="00BE559A" w:rsidP="00BE559A">
      <w:pPr>
        <w:tabs>
          <w:tab w:val="left" w:pos="794"/>
          <w:tab w:val="left" w:pos="1134"/>
        </w:tabs>
        <w:jc w:val="both"/>
        <w:rPr>
          <w:rFonts w:ascii="Arial" w:eastAsia="Calibri" w:hAnsi="Arial" w:cs="Arial"/>
          <w:b/>
          <w:iCs/>
          <w:sz w:val="24"/>
          <w:szCs w:val="24"/>
        </w:rPr>
      </w:pPr>
      <w:r>
        <w:rPr>
          <w:rFonts w:ascii="Arial" w:eastAsia="Calibri" w:hAnsi="Arial" w:cs="Arial"/>
          <w:b/>
          <w:iCs/>
          <w:sz w:val="24"/>
          <w:szCs w:val="24"/>
        </w:rPr>
        <w:t>3.2.4</w:t>
      </w:r>
      <w:r>
        <w:rPr>
          <w:rFonts w:ascii="Arial" w:eastAsia="Calibri" w:hAnsi="Arial" w:cs="Arial"/>
          <w:b/>
          <w:iCs/>
          <w:sz w:val="24"/>
          <w:szCs w:val="24"/>
        </w:rPr>
        <w:tab/>
      </w:r>
      <w:r w:rsidR="004A34E9" w:rsidRPr="004A34E9">
        <w:rPr>
          <w:rFonts w:ascii="Arial" w:eastAsia="Calibri" w:hAnsi="Arial" w:cs="Arial"/>
          <w:b/>
          <w:iCs/>
          <w:sz w:val="24"/>
          <w:szCs w:val="24"/>
        </w:rPr>
        <w:t>Expected Outcomes</w:t>
      </w:r>
    </w:p>
    <w:p w:rsidR="00BE559A" w:rsidRPr="004A34E9" w:rsidRDefault="00BE559A" w:rsidP="00BE559A">
      <w:pPr>
        <w:tabs>
          <w:tab w:val="left" w:pos="794"/>
          <w:tab w:val="left" w:pos="1134"/>
        </w:tabs>
        <w:jc w:val="both"/>
        <w:rPr>
          <w:rFonts w:ascii="Arial" w:eastAsia="Calibri" w:hAnsi="Arial" w:cs="Arial"/>
          <w:b/>
          <w:iCs/>
          <w:sz w:val="24"/>
          <w:szCs w:val="24"/>
        </w:rPr>
      </w:pPr>
    </w:p>
    <w:p w:rsidR="004A34E9" w:rsidRPr="004A34E9" w:rsidRDefault="004A34E9" w:rsidP="00BE559A">
      <w:pPr>
        <w:tabs>
          <w:tab w:val="left" w:pos="0"/>
          <w:tab w:val="left" w:pos="1134"/>
        </w:tabs>
        <w:jc w:val="both"/>
        <w:rPr>
          <w:rFonts w:ascii="Arial" w:eastAsia="Calibri" w:hAnsi="Arial" w:cs="Arial"/>
          <w:iCs/>
          <w:sz w:val="24"/>
          <w:szCs w:val="24"/>
        </w:rPr>
      </w:pPr>
      <w:r w:rsidRPr="004A34E9">
        <w:rPr>
          <w:rFonts w:ascii="Arial" w:eastAsia="Calibri" w:hAnsi="Arial" w:cs="Arial"/>
          <w:iCs/>
          <w:sz w:val="24"/>
          <w:szCs w:val="24"/>
        </w:rPr>
        <w:t>The overarching strategic outcomes for Derby City Children and Young People are to:</w:t>
      </w:r>
    </w:p>
    <w:p w:rsidR="004A34E9" w:rsidRPr="004A34E9" w:rsidRDefault="004A34E9" w:rsidP="00C47EF6">
      <w:pPr>
        <w:numPr>
          <w:ilvl w:val="0"/>
          <w:numId w:val="62"/>
        </w:numPr>
        <w:tabs>
          <w:tab w:val="left" w:pos="709"/>
          <w:tab w:val="left" w:pos="1134"/>
        </w:tabs>
        <w:ind w:left="1418" w:hanging="992"/>
        <w:jc w:val="both"/>
        <w:rPr>
          <w:rFonts w:ascii="Arial" w:eastAsia="Calibri" w:hAnsi="Arial" w:cs="Arial"/>
          <w:iCs/>
          <w:sz w:val="24"/>
          <w:szCs w:val="24"/>
        </w:rPr>
      </w:pPr>
      <w:r w:rsidRPr="004A34E9">
        <w:rPr>
          <w:rFonts w:ascii="Arial" w:eastAsia="Calibri" w:hAnsi="Arial" w:cs="Arial"/>
          <w:iCs/>
          <w:sz w:val="24"/>
          <w:szCs w:val="24"/>
        </w:rPr>
        <w:t>Be happy, healthy and safe with good relationships;</w:t>
      </w:r>
    </w:p>
    <w:p w:rsidR="004A34E9" w:rsidRPr="004A34E9" w:rsidRDefault="004A34E9" w:rsidP="00C47EF6">
      <w:pPr>
        <w:numPr>
          <w:ilvl w:val="0"/>
          <w:numId w:val="62"/>
        </w:numPr>
        <w:tabs>
          <w:tab w:val="left" w:pos="709"/>
          <w:tab w:val="left" w:pos="1134"/>
        </w:tabs>
        <w:ind w:left="1418" w:hanging="992"/>
        <w:jc w:val="both"/>
        <w:rPr>
          <w:rFonts w:ascii="Arial" w:eastAsia="Calibri" w:hAnsi="Arial" w:cs="Arial"/>
          <w:iCs/>
          <w:sz w:val="24"/>
          <w:szCs w:val="24"/>
        </w:rPr>
      </w:pPr>
      <w:r w:rsidRPr="004A34E9">
        <w:rPr>
          <w:rFonts w:ascii="Arial" w:eastAsia="Calibri" w:hAnsi="Arial" w:cs="Arial"/>
          <w:iCs/>
          <w:sz w:val="24"/>
          <w:szCs w:val="24"/>
        </w:rPr>
        <w:t>Be informed about the choices they have available;</w:t>
      </w:r>
    </w:p>
    <w:p w:rsidR="004A34E9" w:rsidRPr="004A34E9" w:rsidRDefault="004A34E9" w:rsidP="00C47EF6">
      <w:pPr>
        <w:numPr>
          <w:ilvl w:val="0"/>
          <w:numId w:val="62"/>
        </w:numPr>
        <w:tabs>
          <w:tab w:val="left" w:pos="709"/>
          <w:tab w:val="left" w:pos="1134"/>
        </w:tabs>
        <w:ind w:left="1418" w:hanging="992"/>
        <w:jc w:val="both"/>
        <w:rPr>
          <w:rFonts w:ascii="Arial" w:eastAsia="Calibri" w:hAnsi="Arial" w:cs="Arial"/>
          <w:iCs/>
          <w:sz w:val="24"/>
          <w:szCs w:val="24"/>
        </w:rPr>
      </w:pPr>
      <w:r w:rsidRPr="004A34E9">
        <w:rPr>
          <w:rFonts w:ascii="Arial" w:eastAsia="Calibri" w:hAnsi="Arial" w:cs="Arial"/>
          <w:iCs/>
          <w:sz w:val="24"/>
          <w:szCs w:val="24"/>
        </w:rPr>
        <w:t>Feel involved in setting their own goals and types of support;</w:t>
      </w:r>
    </w:p>
    <w:p w:rsidR="004A34E9" w:rsidRPr="004A34E9" w:rsidRDefault="004A34E9" w:rsidP="00C47EF6">
      <w:pPr>
        <w:numPr>
          <w:ilvl w:val="0"/>
          <w:numId w:val="62"/>
        </w:numPr>
        <w:tabs>
          <w:tab w:val="left" w:pos="709"/>
          <w:tab w:val="left" w:pos="1134"/>
        </w:tabs>
        <w:ind w:left="1418" w:hanging="992"/>
        <w:jc w:val="both"/>
        <w:rPr>
          <w:rFonts w:ascii="Arial" w:eastAsia="Calibri" w:hAnsi="Arial" w:cs="Arial"/>
          <w:iCs/>
          <w:sz w:val="24"/>
          <w:szCs w:val="24"/>
        </w:rPr>
      </w:pPr>
      <w:r w:rsidRPr="004A34E9">
        <w:rPr>
          <w:rFonts w:ascii="Arial" w:eastAsia="Calibri" w:hAnsi="Arial" w:cs="Arial"/>
          <w:iCs/>
          <w:sz w:val="24"/>
          <w:szCs w:val="24"/>
        </w:rPr>
        <w:t>Be able to access the right support at the right time;</w:t>
      </w:r>
    </w:p>
    <w:p w:rsidR="004A34E9" w:rsidRPr="004A34E9" w:rsidRDefault="004A34E9" w:rsidP="00C47EF6">
      <w:pPr>
        <w:numPr>
          <w:ilvl w:val="0"/>
          <w:numId w:val="62"/>
        </w:numPr>
        <w:tabs>
          <w:tab w:val="left" w:pos="709"/>
          <w:tab w:val="left" w:pos="1134"/>
        </w:tabs>
        <w:ind w:left="1418" w:hanging="992"/>
        <w:jc w:val="both"/>
        <w:rPr>
          <w:rFonts w:ascii="Arial" w:eastAsia="Calibri" w:hAnsi="Arial" w:cs="Arial"/>
          <w:iCs/>
          <w:sz w:val="24"/>
          <w:szCs w:val="24"/>
        </w:rPr>
      </w:pPr>
      <w:r w:rsidRPr="004A34E9">
        <w:rPr>
          <w:rFonts w:ascii="Arial" w:eastAsia="Calibri" w:hAnsi="Arial" w:cs="Arial"/>
          <w:iCs/>
          <w:sz w:val="24"/>
          <w:szCs w:val="24"/>
        </w:rPr>
        <w:t>Live independently and achieve their full potential.</w:t>
      </w:r>
    </w:p>
    <w:p w:rsidR="004A34E9" w:rsidRPr="004A34E9" w:rsidRDefault="004A34E9" w:rsidP="00BE559A">
      <w:pPr>
        <w:jc w:val="both"/>
        <w:rPr>
          <w:rFonts w:ascii="Arial" w:hAnsi="Arial" w:cs="Arial"/>
          <w:sz w:val="24"/>
          <w:szCs w:val="24"/>
        </w:rPr>
      </w:pPr>
    </w:p>
    <w:bookmarkEnd w:id="29"/>
    <w:p w:rsidR="004A34E9" w:rsidRPr="004A34E9" w:rsidRDefault="004A34E9" w:rsidP="00BE559A">
      <w:pPr>
        <w:pStyle w:val="Heading2"/>
        <w:jc w:val="both"/>
        <w:rPr>
          <w:rFonts w:cs="Arial"/>
          <w:szCs w:val="24"/>
        </w:rPr>
      </w:pPr>
      <w:r w:rsidRPr="004A34E9">
        <w:rPr>
          <w:rFonts w:cs="Arial"/>
          <w:szCs w:val="24"/>
        </w:rPr>
        <w:lastRenderedPageBreak/>
        <w:t>3.3 THE TRANSFER OF UNDERTAKINGS REGULATIONS 2006 (TUPE)</w:t>
      </w:r>
    </w:p>
    <w:p w:rsidR="004A34E9" w:rsidRPr="004A34E9" w:rsidRDefault="004A34E9" w:rsidP="00BE559A">
      <w:pPr>
        <w:jc w:val="both"/>
        <w:rPr>
          <w:rFonts w:ascii="Arial" w:hAnsi="Arial" w:cs="Arial"/>
          <w:sz w:val="24"/>
          <w:szCs w:val="24"/>
        </w:rPr>
      </w:pPr>
    </w:p>
    <w:p w:rsidR="004A34E9" w:rsidRPr="004A34E9" w:rsidRDefault="004A34E9" w:rsidP="00BE559A">
      <w:pPr>
        <w:jc w:val="both"/>
        <w:rPr>
          <w:rFonts w:ascii="Arial" w:hAnsi="Arial" w:cs="Arial"/>
          <w:sz w:val="24"/>
          <w:szCs w:val="24"/>
        </w:rPr>
      </w:pPr>
      <w:r w:rsidRPr="004A34E9">
        <w:rPr>
          <w:rFonts w:ascii="Arial" w:hAnsi="Arial" w:cs="Arial"/>
          <w:sz w:val="24"/>
          <w:szCs w:val="24"/>
        </w:rPr>
        <w:t xml:space="preserve">The retendering of this contract may give rise to a possible presumption that the European Acquired Rights Directive 77/187 and/or the Transfer of Undertakings (Protection of Employment) 2006 regulations may apply in the event of this contract being awarded to a new </w:t>
      </w:r>
      <w:r w:rsidR="0040611C">
        <w:rPr>
          <w:rFonts w:ascii="Arial" w:hAnsi="Arial" w:cs="Arial"/>
          <w:sz w:val="24"/>
          <w:szCs w:val="24"/>
        </w:rPr>
        <w:t>Provider</w:t>
      </w:r>
      <w:r w:rsidRPr="004A34E9">
        <w:rPr>
          <w:rFonts w:ascii="Arial" w:hAnsi="Arial" w:cs="Arial"/>
          <w:sz w:val="24"/>
          <w:szCs w:val="24"/>
        </w:rPr>
        <w:t>.</w:t>
      </w:r>
    </w:p>
    <w:p w:rsidR="004A34E9" w:rsidRPr="004A34E9" w:rsidRDefault="004A34E9" w:rsidP="00BE559A">
      <w:pPr>
        <w:jc w:val="both"/>
        <w:rPr>
          <w:rFonts w:ascii="Arial" w:hAnsi="Arial" w:cs="Arial"/>
          <w:sz w:val="24"/>
          <w:szCs w:val="24"/>
        </w:rPr>
      </w:pPr>
    </w:p>
    <w:p w:rsidR="004A34E9" w:rsidRPr="004A34E9" w:rsidRDefault="004A34E9" w:rsidP="00BE559A">
      <w:pPr>
        <w:jc w:val="both"/>
        <w:rPr>
          <w:rFonts w:ascii="Arial" w:hAnsi="Arial" w:cs="Arial"/>
          <w:sz w:val="24"/>
          <w:szCs w:val="24"/>
        </w:rPr>
      </w:pPr>
      <w:r w:rsidRPr="004A34E9">
        <w:rPr>
          <w:rFonts w:ascii="Arial" w:hAnsi="Arial" w:cs="Arial"/>
          <w:sz w:val="24"/>
          <w:szCs w:val="24"/>
        </w:rPr>
        <w:t>However no current employees of the Council or NHS have been identified for transfer. The view therefore of the Council is that it is a contractor to contractor TUPE transfer.</w:t>
      </w:r>
    </w:p>
    <w:p w:rsidR="004A34E9" w:rsidRPr="004A34E9" w:rsidRDefault="004A34E9" w:rsidP="00BE559A">
      <w:pPr>
        <w:jc w:val="both"/>
        <w:rPr>
          <w:rFonts w:ascii="Arial" w:hAnsi="Arial" w:cs="Arial"/>
          <w:sz w:val="24"/>
          <w:szCs w:val="24"/>
        </w:rPr>
      </w:pPr>
    </w:p>
    <w:p w:rsidR="004A34E9" w:rsidRPr="004A34E9" w:rsidRDefault="004A34E9" w:rsidP="00BE559A">
      <w:pPr>
        <w:jc w:val="both"/>
        <w:rPr>
          <w:rFonts w:ascii="Arial" w:hAnsi="Arial" w:cs="Arial"/>
          <w:sz w:val="24"/>
          <w:szCs w:val="24"/>
        </w:rPr>
      </w:pPr>
      <w:r w:rsidRPr="004A34E9">
        <w:rPr>
          <w:rFonts w:ascii="Arial" w:hAnsi="Arial" w:cs="Arial"/>
          <w:sz w:val="24"/>
          <w:szCs w:val="24"/>
        </w:rPr>
        <w:t xml:space="preserve">The base data of </w:t>
      </w:r>
      <w:r w:rsidR="00AD6517">
        <w:rPr>
          <w:rFonts w:ascii="Arial" w:hAnsi="Arial" w:cs="Arial"/>
          <w:sz w:val="24"/>
          <w:szCs w:val="24"/>
        </w:rPr>
        <w:t>Personnel</w:t>
      </w:r>
      <w:r w:rsidRPr="004A34E9">
        <w:rPr>
          <w:rFonts w:ascii="Arial" w:hAnsi="Arial" w:cs="Arial"/>
          <w:sz w:val="24"/>
          <w:szCs w:val="24"/>
        </w:rPr>
        <w:t xml:space="preserve"> that may transfer is detailed at </w:t>
      </w:r>
      <w:r w:rsidRPr="00BE559A">
        <w:rPr>
          <w:rFonts w:ascii="Arial" w:hAnsi="Arial" w:cs="Arial"/>
          <w:sz w:val="24"/>
          <w:szCs w:val="24"/>
        </w:rPr>
        <w:t xml:space="preserve">Appendix </w:t>
      </w:r>
      <w:r w:rsidR="00BE559A" w:rsidRPr="00BE559A">
        <w:rPr>
          <w:rFonts w:ascii="Arial" w:hAnsi="Arial" w:cs="Arial"/>
          <w:sz w:val="24"/>
          <w:szCs w:val="24"/>
        </w:rPr>
        <w:t>Six</w:t>
      </w:r>
    </w:p>
    <w:p w:rsidR="004A34E9" w:rsidRPr="004A34E9" w:rsidRDefault="004A34E9" w:rsidP="00BE559A">
      <w:pPr>
        <w:jc w:val="both"/>
        <w:rPr>
          <w:rFonts w:ascii="Arial" w:hAnsi="Arial" w:cs="Arial"/>
          <w:sz w:val="24"/>
          <w:szCs w:val="24"/>
        </w:rPr>
      </w:pPr>
    </w:p>
    <w:p w:rsidR="004A34E9" w:rsidRDefault="004A34E9" w:rsidP="00BE559A">
      <w:pPr>
        <w:shd w:val="clear" w:color="auto" w:fill="FFFFFF"/>
        <w:jc w:val="both"/>
        <w:rPr>
          <w:rFonts w:ascii="Arial" w:eastAsia="Calibri" w:hAnsi="Arial" w:cs="Arial"/>
          <w:iCs/>
          <w:sz w:val="24"/>
          <w:szCs w:val="24"/>
        </w:rPr>
      </w:pPr>
      <w:r w:rsidRPr="004A34E9">
        <w:rPr>
          <w:rFonts w:ascii="Arial" w:eastAsia="Calibri" w:hAnsi="Arial" w:cs="Arial"/>
          <w:iCs/>
          <w:color w:val="212121"/>
          <w:sz w:val="24"/>
          <w:szCs w:val="24"/>
          <w:lang w:eastAsia="en-GB"/>
        </w:rPr>
        <w:t>The Council is unable to confirm if TUPE applies. It is up to the potential Service Providers to review the information provider by the current Service Provider to ascertain if TUPE applies. T</w:t>
      </w:r>
      <w:r w:rsidRPr="004A34E9">
        <w:rPr>
          <w:rFonts w:ascii="Arial" w:eastAsia="Calibri" w:hAnsi="Arial" w:cs="Arial"/>
          <w:iCs/>
          <w:sz w:val="24"/>
          <w:szCs w:val="24"/>
        </w:rPr>
        <w:t>he Council provides no warranty about the accuracy of this information or the actual legal position and therefore makes no representations about the applications of TUPE. Tenderers are advised to make their own enquiries by seeking independent professional legal advice on the consequences for them if they are the successful tenderer and the TUPE regulations do apply.</w:t>
      </w:r>
    </w:p>
    <w:p w:rsidR="004A34E9" w:rsidRPr="004A34E9" w:rsidRDefault="004A34E9" w:rsidP="00BE559A">
      <w:pPr>
        <w:jc w:val="both"/>
        <w:rPr>
          <w:rFonts w:ascii="Arial" w:hAnsi="Arial" w:cs="Arial"/>
          <w:sz w:val="24"/>
          <w:szCs w:val="24"/>
        </w:rPr>
      </w:pPr>
    </w:p>
    <w:p w:rsidR="004A34E9" w:rsidRPr="004A34E9" w:rsidRDefault="004A34E9" w:rsidP="00BE559A">
      <w:pPr>
        <w:pStyle w:val="Heading2"/>
        <w:jc w:val="both"/>
        <w:rPr>
          <w:rFonts w:cs="Arial"/>
          <w:szCs w:val="24"/>
        </w:rPr>
      </w:pPr>
      <w:r w:rsidRPr="004A34E9">
        <w:rPr>
          <w:rFonts w:cs="Arial"/>
          <w:szCs w:val="24"/>
        </w:rPr>
        <w:t xml:space="preserve">3.4 IMPLEMENTATION/CONTRACT TIMETABLE </w:t>
      </w:r>
    </w:p>
    <w:p w:rsidR="004A34E9" w:rsidRPr="004A34E9" w:rsidRDefault="004A34E9" w:rsidP="00BE559A">
      <w:pPr>
        <w:jc w:val="both"/>
        <w:rPr>
          <w:rFonts w:ascii="Arial" w:hAnsi="Arial" w:cs="Arial"/>
          <w:sz w:val="24"/>
          <w:szCs w:val="24"/>
        </w:rPr>
      </w:pPr>
    </w:p>
    <w:p w:rsidR="004A34E9" w:rsidRPr="004A34E9" w:rsidRDefault="004A34E9" w:rsidP="00BE559A">
      <w:pPr>
        <w:jc w:val="both"/>
        <w:rPr>
          <w:rFonts w:ascii="Arial" w:hAnsi="Arial" w:cs="Arial"/>
          <w:sz w:val="24"/>
          <w:szCs w:val="24"/>
        </w:rPr>
      </w:pPr>
      <w:r w:rsidRPr="004A34E9">
        <w:rPr>
          <w:rFonts w:ascii="Arial" w:hAnsi="Arial" w:cs="Arial"/>
          <w:sz w:val="24"/>
          <w:szCs w:val="24"/>
        </w:rPr>
        <w:t>The implementation period will start once the contract has been awarded to the successful Service Provider.  This will include meetings with the Service Provider to discuss the plan to implement services with Derby City and out of area where appropriate to ensure the service go live date of 1</w:t>
      </w:r>
      <w:r w:rsidRPr="004A34E9">
        <w:rPr>
          <w:rFonts w:ascii="Arial" w:hAnsi="Arial" w:cs="Arial"/>
          <w:sz w:val="24"/>
          <w:szCs w:val="24"/>
          <w:vertAlign w:val="superscript"/>
        </w:rPr>
        <w:t>st</w:t>
      </w:r>
      <w:r w:rsidRPr="004A34E9">
        <w:rPr>
          <w:rFonts w:ascii="Arial" w:hAnsi="Arial" w:cs="Arial"/>
          <w:sz w:val="24"/>
          <w:szCs w:val="24"/>
        </w:rPr>
        <w:t xml:space="preserve"> April 2018. </w:t>
      </w:r>
    </w:p>
    <w:p w:rsidR="004A34E9" w:rsidRPr="004A34E9" w:rsidRDefault="004A34E9" w:rsidP="00BE559A">
      <w:pPr>
        <w:jc w:val="both"/>
        <w:rPr>
          <w:rFonts w:ascii="Arial" w:hAnsi="Arial" w:cs="Arial"/>
          <w:sz w:val="24"/>
          <w:szCs w:val="24"/>
        </w:rPr>
      </w:pPr>
    </w:p>
    <w:p w:rsidR="004A34E9" w:rsidRPr="004A34E9" w:rsidRDefault="004A34E9" w:rsidP="00BE559A">
      <w:pPr>
        <w:jc w:val="both"/>
        <w:rPr>
          <w:rFonts w:ascii="Arial" w:hAnsi="Arial" w:cs="Arial"/>
          <w:color w:val="FF0000"/>
          <w:sz w:val="24"/>
          <w:szCs w:val="24"/>
        </w:rPr>
      </w:pPr>
      <w:r w:rsidRPr="004A34E9">
        <w:rPr>
          <w:rFonts w:ascii="Arial" w:hAnsi="Arial" w:cs="Arial"/>
          <w:iCs/>
          <w:sz w:val="24"/>
          <w:szCs w:val="24"/>
        </w:rPr>
        <w:t>The initial contract period is two years with the option a further two 12 month extensions.</w:t>
      </w:r>
    </w:p>
    <w:p w:rsidR="004A34E9" w:rsidRPr="004A34E9" w:rsidRDefault="004A34E9" w:rsidP="00BE559A">
      <w:pPr>
        <w:jc w:val="both"/>
        <w:rPr>
          <w:rFonts w:ascii="Arial" w:hAnsi="Arial" w:cs="Arial"/>
          <w:color w:val="FF0000"/>
          <w:sz w:val="24"/>
          <w:szCs w:val="24"/>
        </w:rPr>
      </w:pPr>
    </w:p>
    <w:p w:rsidR="004A34E9" w:rsidRPr="004A34E9" w:rsidRDefault="004A34E9" w:rsidP="00BE559A">
      <w:pPr>
        <w:jc w:val="both"/>
        <w:outlineLvl w:val="0"/>
        <w:rPr>
          <w:rFonts w:ascii="Arial" w:hAnsi="Arial" w:cs="Arial"/>
          <w:b/>
          <w:sz w:val="24"/>
          <w:szCs w:val="24"/>
        </w:rPr>
      </w:pPr>
      <w:bookmarkStart w:id="30" w:name="_Toc462746717"/>
      <w:bookmarkStart w:id="31" w:name="_Toc462827740"/>
      <w:bookmarkStart w:id="32" w:name="_Toc505861173"/>
      <w:r w:rsidRPr="004A34E9">
        <w:rPr>
          <w:rFonts w:ascii="Arial" w:hAnsi="Arial" w:cs="Arial"/>
          <w:b/>
          <w:sz w:val="24"/>
          <w:szCs w:val="24"/>
        </w:rPr>
        <w:t>3.5</w:t>
      </w:r>
      <w:r w:rsidRPr="004A34E9">
        <w:rPr>
          <w:rFonts w:ascii="Arial" w:hAnsi="Arial" w:cs="Arial"/>
          <w:b/>
          <w:sz w:val="24"/>
          <w:szCs w:val="24"/>
        </w:rPr>
        <w:tab/>
      </w:r>
      <w:bookmarkEnd w:id="30"/>
      <w:bookmarkEnd w:id="31"/>
      <w:r w:rsidRPr="004A34E9">
        <w:rPr>
          <w:rFonts w:ascii="Arial" w:hAnsi="Arial" w:cs="Arial"/>
          <w:b/>
          <w:sz w:val="24"/>
          <w:szCs w:val="24"/>
        </w:rPr>
        <w:t>SERVICE DELIVERY/SERVICE MODEL</w:t>
      </w:r>
      <w:bookmarkEnd w:id="32"/>
      <w:r w:rsidRPr="004A34E9">
        <w:rPr>
          <w:rFonts w:ascii="Arial" w:hAnsi="Arial" w:cs="Arial"/>
          <w:b/>
          <w:sz w:val="24"/>
          <w:szCs w:val="24"/>
        </w:rPr>
        <w:t xml:space="preserve"> </w:t>
      </w:r>
    </w:p>
    <w:p w:rsidR="004A34E9" w:rsidRPr="004A34E9" w:rsidRDefault="004A34E9" w:rsidP="00BE559A">
      <w:pPr>
        <w:jc w:val="both"/>
        <w:rPr>
          <w:rFonts w:ascii="Arial" w:hAnsi="Arial" w:cs="Arial"/>
          <w:sz w:val="24"/>
          <w:szCs w:val="24"/>
        </w:rPr>
      </w:pPr>
    </w:p>
    <w:p w:rsidR="004A34E9" w:rsidRPr="00BE559A" w:rsidRDefault="004A34E9" w:rsidP="00BE559A">
      <w:pPr>
        <w:jc w:val="both"/>
        <w:rPr>
          <w:rFonts w:ascii="Arial" w:hAnsi="Arial" w:cs="Arial"/>
          <w:b/>
          <w:sz w:val="24"/>
          <w:szCs w:val="24"/>
        </w:rPr>
      </w:pPr>
      <w:bookmarkStart w:id="33" w:name="_Toc462746719"/>
      <w:bookmarkStart w:id="34" w:name="_Toc462827741"/>
      <w:r w:rsidRPr="00BE559A">
        <w:rPr>
          <w:rFonts w:ascii="Arial" w:hAnsi="Arial" w:cs="Arial"/>
          <w:b/>
          <w:sz w:val="24"/>
          <w:szCs w:val="24"/>
        </w:rPr>
        <w:t>3.5.1</w:t>
      </w:r>
      <w:r w:rsidRPr="00BE559A">
        <w:rPr>
          <w:rFonts w:ascii="Arial" w:hAnsi="Arial" w:cs="Arial"/>
          <w:b/>
          <w:sz w:val="24"/>
          <w:szCs w:val="24"/>
        </w:rPr>
        <w:tab/>
        <w:t>Accessing the Service</w:t>
      </w:r>
      <w:bookmarkEnd w:id="33"/>
      <w:bookmarkEnd w:id="34"/>
    </w:p>
    <w:p w:rsidR="004A34E9" w:rsidRPr="004A34E9" w:rsidRDefault="004A34E9" w:rsidP="00BE559A">
      <w:pPr>
        <w:jc w:val="both"/>
        <w:rPr>
          <w:rFonts w:ascii="Arial" w:hAnsi="Arial" w:cs="Arial"/>
          <w:sz w:val="24"/>
          <w:szCs w:val="24"/>
        </w:rPr>
      </w:pPr>
    </w:p>
    <w:p w:rsidR="004A34E9" w:rsidRPr="004A34E9" w:rsidRDefault="004A34E9" w:rsidP="00BE559A">
      <w:pPr>
        <w:jc w:val="both"/>
        <w:rPr>
          <w:rFonts w:ascii="Arial" w:eastAsia="Calibri" w:hAnsi="Arial" w:cs="Arial"/>
          <w:sz w:val="24"/>
          <w:szCs w:val="24"/>
        </w:rPr>
      </w:pPr>
      <w:r w:rsidRPr="004A34E9">
        <w:rPr>
          <w:rFonts w:ascii="Arial" w:eastAsia="Calibri" w:hAnsi="Arial" w:cs="Arial"/>
          <w:sz w:val="24"/>
          <w:szCs w:val="24"/>
        </w:rPr>
        <w:t xml:space="preserve">Families who may wish to access the </w:t>
      </w:r>
      <w:r w:rsidR="00B62931">
        <w:rPr>
          <w:rFonts w:ascii="Arial" w:eastAsia="Calibri" w:hAnsi="Arial" w:cs="Arial"/>
          <w:sz w:val="24"/>
          <w:szCs w:val="24"/>
        </w:rPr>
        <w:t xml:space="preserve">Community Based Volunteer Service: Edge of Care and Early </w:t>
      </w:r>
      <w:r w:rsidR="00E35E3E">
        <w:rPr>
          <w:rFonts w:ascii="Arial" w:eastAsia="Calibri" w:hAnsi="Arial" w:cs="Arial"/>
          <w:sz w:val="24"/>
          <w:szCs w:val="24"/>
        </w:rPr>
        <w:t>Help</w:t>
      </w:r>
      <w:r w:rsidRPr="004A34E9">
        <w:rPr>
          <w:rFonts w:ascii="Arial" w:eastAsia="Calibri" w:hAnsi="Arial" w:cs="Arial"/>
          <w:sz w:val="24"/>
          <w:szCs w:val="24"/>
        </w:rPr>
        <w:t xml:space="preserve"> will be identified by the Council, in partnership with children, young people and their families.</w:t>
      </w:r>
    </w:p>
    <w:p w:rsidR="004A34E9" w:rsidRPr="004A34E9" w:rsidRDefault="004A34E9" w:rsidP="00BE559A">
      <w:pPr>
        <w:jc w:val="both"/>
        <w:rPr>
          <w:rFonts w:ascii="Arial" w:eastAsia="Calibri" w:hAnsi="Arial" w:cs="Arial"/>
          <w:sz w:val="24"/>
          <w:szCs w:val="24"/>
        </w:rPr>
      </w:pPr>
    </w:p>
    <w:p w:rsidR="004A34E9" w:rsidRPr="004A34E9" w:rsidRDefault="004A34E9" w:rsidP="00BE559A">
      <w:pPr>
        <w:jc w:val="both"/>
        <w:rPr>
          <w:rFonts w:ascii="Arial" w:eastAsia="Calibri" w:hAnsi="Arial" w:cs="Arial"/>
          <w:sz w:val="24"/>
          <w:szCs w:val="24"/>
        </w:rPr>
      </w:pPr>
      <w:r w:rsidRPr="004A34E9">
        <w:rPr>
          <w:rFonts w:ascii="Arial" w:eastAsia="Calibri" w:hAnsi="Arial" w:cs="Arial"/>
          <w:sz w:val="24"/>
          <w:szCs w:val="24"/>
        </w:rPr>
        <w:t>Th</w:t>
      </w:r>
      <w:r w:rsidR="00E35E3E">
        <w:rPr>
          <w:rFonts w:ascii="Arial" w:eastAsia="Calibri" w:hAnsi="Arial" w:cs="Arial"/>
          <w:sz w:val="24"/>
          <w:szCs w:val="24"/>
        </w:rPr>
        <w:t>is</w:t>
      </w:r>
      <w:r w:rsidRPr="004A34E9">
        <w:rPr>
          <w:rFonts w:ascii="Arial" w:eastAsia="Calibri" w:hAnsi="Arial" w:cs="Arial"/>
          <w:sz w:val="24"/>
          <w:szCs w:val="24"/>
        </w:rPr>
        <w:t xml:space="preserve"> community based </w:t>
      </w:r>
      <w:r w:rsidR="00E84BAF">
        <w:rPr>
          <w:rFonts w:ascii="Arial" w:eastAsia="Calibri" w:hAnsi="Arial" w:cs="Arial"/>
          <w:sz w:val="24"/>
          <w:szCs w:val="24"/>
        </w:rPr>
        <w:t>S</w:t>
      </w:r>
      <w:r w:rsidRPr="004A34E9">
        <w:rPr>
          <w:rFonts w:ascii="Arial" w:eastAsia="Calibri" w:hAnsi="Arial" w:cs="Arial"/>
          <w:sz w:val="24"/>
          <w:szCs w:val="24"/>
        </w:rPr>
        <w:t>ervice will support families who are in need of ‘Early Help’, where problems are ‘emerging or escalating’ and families where there is a risk of the child(</w:t>
      </w:r>
      <w:proofErr w:type="spellStart"/>
      <w:r w:rsidRPr="004A34E9">
        <w:rPr>
          <w:rFonts w:ascii="Arial" w:eastAsia="Calibri" w:hAnsi="Arial" w:cs="Arial"/>
          <w:sz w:val="24"/>
          <w:szCs w:val="24"/>
        </w:rPr>
        <w:t>ren</w:t>
      </w:r>
      <w:proofErr w:type="spellEnd"/>
      <w:r w:rsidRPr="004A34E9">
        <w:rPr>
          <w:rFonts w:ascii="Arial" w:eastAsia="Calibri" w:hAnsi="Arial" w:cs="Arial"/>
          <w:sz w:val="24"/>
          <w:szCs w:val="24"/>
        </w:rPr>
        <w:t xml:space="preserve">) entering longer term care, by providing timely support at a time of crisis. Support will be provided for families where there is at least one child between 0-16 years, to ensure effective Edge of Care support to 10-15 year olds; who are currently Derby City Council’s highest Looked After Children (LAC) Group. </w:t>
      </w:r>
    </w:p>
    <w:p w:rsidR="004A34E9" w:rsidRDefault="004A34E9" w:rsidP="00BE559A">
      <w:pPr>
        <w:jc w:val="both"/>
        <w:rPr>
          <w:rFonts w:ascii="Arial" w:hAnsi="Arial" w:cs="Arial"/>
          <w:sz w:val="24"/>
          <w:szCs w:val="24"/>
        </w:rPr>
      </w:pPr>
    </w:p>
    <w:p w:rsidR="00366418" w:rsidRDefault="00366418" w:rsidP="00BE559A">
      <w:pPr>
        <w:jc w:val="both"/>
        <w:rPr>
          <w:rFonts w:ascii="Arial" w:hAnsi="Arial" w:cs="Arial"/>
          <w:sz w:val="24"/>
          <w:szCs w:val="24"/>
        </w:rPr>
      </w:pPr>
    </w:p>
    <w:p w:rsidR="00C47EF6" w:rsidRDefault="00C47EF6" w:rsidP="00BE559A">
      <w:pPr>
        <w:jc w:val="both"/>
        <w:rPr>
          <w:rFonts w:ascii="Arial" w:hAnsi="Arial" w:cs="Arial"/>
          <w:sz w:val="24"/>
          <w:szCs w:val="24"/>
        </w:rPr>
      </w:pPr>
    </w:p>
    <w:p w:rsidR="00C47EF6" w:rsidRDefault="00C47EF6" w:rsidP="00BE559A">
      <w:pPr>
        <w:jc w:val="both"/>
        <w:rPr>
          <w:rFonts w:ascii="Arial" w:hAnsi="Arial" w:cs="Arial"/>
          <w:sz w:val="24"/>
          <w:szCs w:val="24"/>
        </w:rPr>
      </w:pPr>
    </w:p>
    <w:p w:rsidR="00C47EF6" w:rsidRPr="004A34E9" w:rsidRDefault="00C47EF6" w:rsidP="00BE559A">
      <w:pPr>
        <w:jc w:val="both"/>
        <w:rPr>
          <w:rFonts w:ascii="Arial" w:hAnsi="Arial" w:cs="Arial"/>
          <w:sz w:val="24"/>
          <w:szCs w:val="24"/>
        </w:rPr>
      </w:pPr>
    </w:p>
    <w:p w:rsidR="004A34E9" w:rsidRPr="004A34E9" w:rsidRDefault="004A34E9" w:rsidP="00BE559A">
      <w:pPr>
        <w:tabs>
          <w:tab w:val="left" w:pos="794"/>
          <w:tab w:val="left" w:pos="1134"/>
        </w:tabs>
        <w:jc w:val="both"/>
        <w:rPr>
          <w:rFonts w:ascii="Arial" w:hAnsi="Arial" w:cs="Arial"/>
          <w:b/>
          <w:iCs/>
          <w:sz w:val="24"/>
          <w:szCs w:val="24"/>
        </w:rPr>
      </w:pPr>
      <w:r w:rsidRPr="004A34E9">
        <w:rPr>
          <w:rFonts w:ascii="Arial" w:hAnsi="Arial" w:cs="Arial"/>
          <w:b/>
          <w:iCs/>
          <w:sz w:val="24"/>
          <w:szCs w:val="24"/>
        </w:rPr>
        <w:lastRenderedPageBreak/>
        <w:t xml:space="preserve">3.5.2 </w:t>
      </w:r>
      <w:r w:rsidRPr="004A34E9">
        <w:rPr>
          <w:rFonts w:ascii="Arial" w:hAnsi="Arial" w:cs="Arial"/>
          <w:b/>
          <w:iCs/>
          <w:sz w:val="24"/>
          <w:szCs w:val="24"/>
        </w:rPr>
        <w:tab/>
        <w:t>Service Delivery</w:t>
      </w:r>
    </w:p>
    <w:p w:rsidR="004A34E9" w:rsidRPr="004A34E9" w:rsidRDefault="004A34E9" w:rsidP="00BE559A">
      <w:pPr>
        <w:tabs>
          <w:tab w:val="left" w:pos="794"/>
          <w:tab w:val="left" w:pos="1134"/>
        </w:tabs>
        <w:ind w:left="360"/>
        <w:jc w:val="both"/>
        <w:rPr>
          <w:rFonts w:ascii="Arial" w:hAnsi="Arial" w:cs="Arial"/>
          <w:b/>
          <w:iCs/>
          <w:sz w:val="24"/>
          <w:szCs w:val="24"/>
        </w:rPr>
      </w:pPr>
      <w:r w:rsidRPr="004A34E9">
        <w:rPr>
          <w:rFonts w:ascii="Arial" w:hAnsi="Arial" w:cs="Arial"/>
          <w:b/>
          <w:iCs/>
          <w:color w:val="FF0000"/>
          <w:sz w:val="24"/>
          <w:szCs w:val="24"/>
        </w:rPr>
        <w:t xml:space="preserve"> </w:t>
      </w:r>
    </w:p>
    <w:p w:rsidR="004A34E9" w:rsidRPr="004A34E9" w:rsidRDefault="00E84BAF" w:rsidP="00BE559A">
      <w:pPr>
        <w:tabs>
          <w:tab w:val="left" w:pos="0"/>
          <w:tab w:val="left" w:pos="1134"/>
        </w:tabs>
        <w:jc w:val="both"/>
        <w:rPr>
          <w:rFonts w:ascii="Arial" w:hAnsi="Arial" w:cs="Arial"/>
          <w:sz w:val="24"/>
          <w:szCs w:val="24"/>
        </w:rPr>
      </w:pPr>
      <w:r>
        <w:rPr>
          <w:rFonts w:ascii="Arial" w:hAnsi="Arial" w:cs="Arial"/>
          <w:sz w:val="24"/>
          <w:szCs w:val="24"/>
        </w:rPr>
        <w:t>The S</w:t>
      </w:r>
      <w:r w:rsidR="004A34E9" w:rsidRPr="004A34E9">
        <w:rPr>
          <w:rFonts w:ascii="Arial" w:hAnsi="Arial" w:cs="Arial"/>
          <w:sz w:val="24"/>
          <w:szCs w:val="24"/>
        </w:rPr>
        <w:t>ervice will be available as required 7 days a week to deliver direct support to young people aged 0-16 and their families.</w:t>
      </w:r>
    </w:p>
    <w:p w:rsidR="004A34E9" w:rsidRPr="004A34E9" w:rsidRDefault="004A34E9" w:rsidP="00BE559A">
      <w:pPr>
        <w:tabs>
          <w:tab w:val="left" w:pos="0"/>
          <w:tab w:val="left" w:pos="1134"/>
        </w:tabs>
        <w:jc w:val="both"/>
        <w:rPr>
          <w:rFonts w:ascii="Arial" w:hAnsi="Arial" w:cs="Arial"/>
          <w:color w:val="FF0000"/>
          <w:sz w:val="24"/>
          <w:szCs w:val="24"/>
        </w:rPr>
      </w:pPr>
    </w:p>
    <w:p w:rsidR="004A34E9" w:rsidRPr="004A34E9" w:rsidRDefault="004A34E9" w:rsidP="00BE559A">
      <w:pPr>
        <w:tabs>
          <w:tab w:val="left" w:pos="0"/>
          <w:tab w:val="left" w:pos="1134"/>
        </w:tabs>
        <w:jc w:val="both"/>
        <w:rPr>
          <w:rFonts w:ascii="Arial" w:hAnsi="Arial" w:cs="Arial"/>
          <w:sz w:val="24"/>
          <w:szCs w:val="24"/>
        </w:rPr>
      </w:pPr>
      <w:r w:rsidRPr="004A34E9">
        <w:rPr>
          <w:rFonts w:ascii="Arial" w:hAnsi="Arial" w:cs="Arial"/>
          <w:sz w:val="24"/>
          <w:szCs w:val="24"/>
        </w:rPr>
        <w:t>The provider will offer emergency out of hour’s support system for young people and families to contact in emergency, this will operate from normal office closing times to normal office opening times.</w:t>
      </w:r>
    </w:p>
    <w:p w:rsidR="004A34E9" w:rsidRPr="004A34E9" w:rsidRDefault="004A34E9" w:rsidP="00BE559A">
      <w:pPr>
        <w:tabs>
          <w:tab w:val="left" w:pos="0"/>
          <w:tab w:val="left" w:pos="1134"/>
        </w:tabs>
        <w:jc w:val="both"/>
        <w:rPr>
          <w:rFonts w:ascii="Arial" w:hAnsi="Arial" w:cs="Arial"/>
          <w:color w:val="FF0000"/>
          <w:sz w:val="24"/>
          <w:szCs w:val="24"/>
        </w:rPr>
      </w:pPr>
    </w:p>
    <w:p w:rsidR="004A34E9" w:rsidRDefault="004A34E9" w:rsidP="00BE559A">
      <w:pPr>
        <w:tabs>
          <w:tab w:val="left" w:pos="0"/>
          <w:tab w:val="left" w:pos="1134"/>
        </w:tabs>
        <w:jc w:val="both"/>
        <w:rPr>
          <w:rFonts w:ascii="Arial" w:hAnsi="Arial" w:cs="Arial"/>
          <w:sz w:val="24"/>
          <w:szCs w:val="24"/>
        </w:rPr>
      </w:pPr>
      <w:r w:rsidRPr="004A34E9">
        <w:rPr>
          <w:rFonts w:ascii="Arial" w:hAnsi="Arial" w:cs="Arial"/>
          <w:sz w:val="24"/>
          <w:szCs w:val="24"/>
        </w:rPr>
        <w:t xml:space="preserve">The </w:t>
      </w:r>
      <w:r w:rsidR="00E84BAF">
        <w:rPr>
          <w:rFonts w:ascii="Arial" w:hAnsi="Arial" w:cs="Arial"/>
          <w:sz w:val="24"/>
          <w:szCs w:val="24"/>
        </w:rPr>
        <w:t>S</w:t>
      </w:r>
      <w:r w:rsidRPr="004A34E9">
        <w:rPr>
          <w:rFonts w:ascii="Arial" w:hAnsi="Arial" w:cs="Arial"/>
          <w:sz w:val="24"/>
          <w:szCs w:val="24"/>
        </w:rPr>
        <w:t>ervice will offer emergency contacts out of hours for circumstances when overnight hosting is required between 22.00 – 09.00 hours. Service Providers will be expected to ensure that these numbers are available from the start date of the contract.</w:t>
      </w:r>
    </w:p>
    <w:p w:rsidR="00366418" w:rsidRDefault="00366418" w:rsidP="00BE559A">
      <w:pPr>
        <w:tabs>
          <w:tab w:val="left" w:pos="0"/>
          <w:tab w:val="left" w:pos="1134"/>
        </w:tabs>
        <w:jc w:val="both"/>
        <w:rPr>
          <w:rFonts w:ascii="Arial" w:hAnsi="Arial" w:cs="Arial"/>
          <w:sz w:val="24"/>
          <w:szCs w:val="24"/>
        </w:rPr>
      </w:pPr>
    </w:p>
    <w:p w:rsidR="00366418" w:rsidRDefault="00366418" w:rsidP="00BE559A">
      <w:pPr>
        <w:tabs>
          <w:tab w:val="left" w:pos="0"/>
          <w:tab w:val="left" w:pos="1134"/>
        </w:tabs>
        <w:jc w:val="both"/>
        <w:rPr>
          <w:rFonts w:ascii="Arial" w:hAnsi="Arial" w:cs="Arial"/>
          <w:sz w:val="24"/>
          <w:szCs w:val="24"/>
        </w:rPr>
      </w:pPr>
      <w:r w:rsidRPr="00C47EF6">
        <w:rPr>
          <w:rFonts w:ascii="Arial" w:hAnsi="Arial" w:cs="Arial"/>
          <w:sz w:val="24"/>
          <w:szCs w:val="24"/>
        </w:rPr>
        <w:t>The Service Provider will retain responsibility for ensuring that the appropriate travel</w:t>
      </w:r>
      <w:r w:rsidR="00C47EF6" w:rsidRPr="00C47EF6">
        <w:rPr>
          <w:rFonts w:ascii="Arial" w:hAnsi="Arial" w:cs="Arial"/>
          <w:sz w:val="24"/>
          <w:szCs w:val="24"/>
        </w:rPr>
        <w:t xml:space="preserve"> arrangements</w:t>
      </w:r>
      <w:r w:rsidRPr="00C47EF6">
        <w:rPr>
          <w:rFonts w:ascii="Arial" w:hAnsi="Arial" w:cs="Arial"/>
          <w:sz w:val="24"/>
          <w:szCs w:val="24"/>
        </w:rPr>
        <w:t xml:space="preserve"> and transport processes are in place to support access for families. </w:t>
      </w:r>
      <w:r w:rsidR="00C47EF6" w:rsidRPr="00C47EF6">
        <w:rPr>
          <w:rFonts w:ascii="Arial" w:hAnsi="Arial" w:cs="Arial"/>
          <w:sz w:val="24"/>
          <w:szCs w:val="24"/>
        </w:rPr>
        <w:t xml:space="preserve">Transport will not be provided or arranged </w:t>
      </w:r>
      <w:r w:rsidRPr="00C47EF6">
        <w:rPr>
          <w:rFonts w:ascii="Arial" w:hAnsi="Arial" w:cs="Arial"/>
          <w:sz w:val="24"/>
          <w:szCs w:val="24"/>
        </w:rPr>
        <w:t>by the Council.</w:t>
      </w:r>
    </w:p>
    <w:p w:rsidR="004A34E9" w:rsidRDefault="004A34E9" w:rsidP="00BE559A">
      <w:pPr>
        <w:tabs>
          <w:tab w:val="left" w:pos="0"/>
        </w:tabs>
        <w:jc w:val="both"/>
        <w:rPr>
          <w:rFonts w:ascii="Arial" w:hAnsi="Arial" w:cs="Arial"/>
          <w:sz w:val="24"/>
          <w:szCs w:val="24"/>
        </w:rPr>
      </w:pPr>
    </w:p>
    <w:p w:rsidR="004A34E9" w:rsidRPr="004A34E9" w:rsidRDefault="004A34E9" w:rsidP="00BE559A">
      <w:pPr>
        <w:jc w:val="both"/>
        <w:rPr>
          <w:rFonts w:ascii="Arial" w:hAnsi="Arial" w:cs="Arial"/>
          <w:b/>
          <w:sz w:val="24"/>
          <w:szCs w:val="24"/>
        </w:rPr>
      </w:pPr>
      <w:r w:rsidRPr="004A34E9">
        <w:rPr>
          <w:rFonts w:ascii="Arial" w:hAnsi="Arial" w:cs="Arial"/>
          <w:b/>
          <w:sz w:val="24"/>
          <w:szCs w:val="24"/>
        </w:rPr>
        <w:t>3.5.3</w:t>
      </w:r>
      <w:r w:rsidRPr="004A34E9">
        <w:rPr>
          <w:rFonts w:ascii="Arial" w:hAnsi="Arial" w:cs="Arial"/>
          <w:b/>
          <w:sz w:val="24"/>
          <w:szCs w:val="24"/>
        </w:rPr>
        <w:tab/>
        <w:t>Service Approach</w:t>
      </w:r>
    </w:p>
    <w:p w:rsidR="004A34E9" w:rsidRPr="004A34E9" w:rsidRDefault="004A34E9" w:rsidP="00BE559A">
      <w:pPr>
        <w:jc w:val="both"/>
        <w:rPr>
          <w:rFonts w:ascii="Arial" w:hAnsi="Arial" w:cs="Arial"/>
          <w:b/>
          <w:sz w:val="24"/>
          <w:szCs w:val="24"/>
        </w:rPr>
      </w:pPr>
    </w:p>
    <w:p w:rsidR="004A34E9" w:rsidRPr="004A34E9" w:rsidRDefault="004A34E9" w:rsidP="00BE559A">
      <w:pPr>
        <w:jc w:val="both"/>
        <w:rPr>
          <w:rFonts w:ascii="Arial" w:hAnsi="Arial" w:cs="Arial"/>
          <w:sz w:val="24"/>
          <w:szCs w:val="24"/>
        </w:rPr>
      </w:pPr>
      <w:r w:rsidRPr="004A34E9">
        <w:rPr>
          <w:rFonts w:ascii="Arial" w:hAnsi="Arial" w:cs="Arial"/>
          <w:sz w:val="24"/>
          <w:szCs w:val="24"/>
        </w:rPr>
        <w:t>The Council will:</w:t>
      </w:r>
    </w:p>
    <w:p w:rsidR="004A34E9" w:rsidRPr="004A34E9" w:rsidRDefault="004A34E9" w:rsidP="00BE559A">
      <w:pPr>
        <w:jc w:val="both"/>
        <w:rPr>
          <w:rFonts w:ascii="Arial" w:hAnsi="Arial" w:cs="Arial"/>
          <w:sz w:val="24"/>
          <w:szCs w:val="24"/>
        </w:rPr>
      </w:pPr>
    </w:p>
    <w:p w:rsidR="004A34E9" w:rsidRPr="004A34E9" w:rsidRDefault="004A34E9" w:rsidP="00064647">
      <w:pPr>
        <w:numPr>
          <w:ilvl w:val="0"/>
          <w:numId w:val="53"/>
        </w:numPr>
        <w:tabs>
          <w:tab w:val="clear" w:pos="1080"/>
          <w:tab w:val="num" w:pos="851"/>
        </w:tabs>
        <w:ind w:left="851" w:hanging="425"/>
        <w:jc w:val="both"/>
        <w:rPr>
          <w:rFonts w:ascii="Arial" w:hAnsi="Arial" w:cs="Arial"/>
          <w:sz w:val="24"/>
          <w:szCs w:val="24"/>
        </w:rPr>
      </w:pPr>
      <w:r w:rsidRPr="004A34E9">
        <w:rPr>
          <w:rFonts w:ascii="Arial" w:hAnsi="Arial" w:cs="Arial"/>
          <w:sz w:val="24"/>
          <w:szCs w:val="24"/>
        </w:rPr>
        <w:t>Identify a nominated manager for the Service who will act as a point of contact and to resolve any service development, prioritisation and communication issues that may arise;</w:t>
      </w:r>
    </w:p>
    <w:p w:rsidR="004A34E9" w:rsidRPr="004A34E9" w:rsidRDefault="00E84BAF" w:rsidP="00064647">
      <w:pPr>
        <w:numPr>
          <w:ilvl w:val="0"/>
          <w:numId w:val="53"/>
        </w:numPr>
        <w:tabs>
          <w:tab w:val="clear" w:pos="1080"/>
          <w:tab w:val="num" w:pos="851"/>
        </w:tabs>
        <w:ind w:left="851" w:hanging="425"/>
        <w:jc w:val="both"/>
        <w:rPr>
          <w:rFonts w:ascii="Arial" w:hAnsi="Arial" w:cs="Arial"/>
          <w:sz w:val="24"/>
          <w:szCs w:val="24"/>
        </w:rPr>
      </w:pPr>
      <w:r>
        <w:rPr>
          <w:rFonts w:ascii="Arial" w:hAnsi="Arial" w:cs="Arial"/>
          <w:sz w:val="24"/>
          <w:szCs w:val="24"/>
        </w:rPr>
        <w:t>Have a clear S</w:t>
      </w:r>
      <w:r w:rsidR="004A34E9" w:rsidRPr="004A34E9">
        <w:rPr>
          <w:rFonts w:ascii="Arial" w:hAnsi="Arial" w:cs="Arial"/>
          <w:sz w:val="24"/>
          <w:szCs w:val="24"/>
        </w:rPr>
        <w:t>ervice access process in place;</w:t>
      </w:r>
    </w:p>
    <w:p w:rsidR="004A34E9" w:rsidRPr="004A34E9" w:rsidRDefault="004A34E9" w:rsidP="00064647">
      <w:pPr>
        <w:numPr>
          <w:ilvl w:val="0"/>
          <w:numId w:val="53"/>
        </w:numPr>
        <w:tabs>
          <w:tab w:val="clear" w:pos="1080"/>
          <w:tab w:val="num" w:pos="851"/>
        </w:tabs>
        <w:ind w:left="851" w:hanging="425"/>
        <w:jc w:val="both"/>
        <w:rPr>
          <w:rFonts w:ascii="Arial" w:hAnsi="Arial" w:cs="Arial"/>
          <w:sz w:val="24"/>
          <w:szCs w:val="24"/>
        </w:rPr>
      </w:pPr>
      <w:r w:rsidRPr="004A34E9">
        <w:rPr>
          <w:rFonts w:ascii="Arial" w:hAnsi="Arial" w:cs="Arial"/>
          <w:sz w:val="24"/>
          <w:szCs w:val="24"/>
        </w:rPr>
        <w:t>Involve the Service Provider in regular contract management meetings;</w:t>
      </w:r>
    </w:p>
    <w:p w:rsidR="004A34E9" w:rsidRPr="004A34E9" w:rsidRDefault="004A34E9" w:rsidP="00064647">
      <w:pPr>
        <w:numPr>
          <w:ilvl w:val="0"/>
          <w:numId w:val="53"/>
        </w:numPr>
        <w:tabs>
          <w:tab w:val="clear" w:pos="1080"/>
          <w:tab w:val="num" w:pos="851"/>
        </w:tabs>
        <w:ind w:left="851" w:hanging="425"/>
        <w:jc w:val="both"/>
        <w:rPr>
          <w:rFonts w:ascii="Arial" w:hAnsi="Arial" w:cs="Arial"/>
          <w:sz w:val="24"/>
          <w:szCs w:val="24"/>
        </w:rPr>
      </w:pPr>
      <w:r w:rsidRPr="004A34E9">
        <w:rPr>
          <w:rFonts w:ascii="Arial" w:hAnsi="Arial" w:cs="Arial"/>
          <w:sz w:val="24"/>
          <w:szCs w:val="24"/>
        </w:rPr>
        <w:t>Support volunteer training in relation to local Safeguarding practice by involvement in existing multi agency training via the Safeguarding Board or provide a suitable alternative, which has been agreed by the DSCB;</w:t>
      </w:r>
    </w:p>
    <w:p w:rsidR="004A34E9" w:rsidRPr="004A34E9" w:rsidRDefault="004A34E9" w:rsidP="00064647">
      <w:pPr>
        <w:numPr>
          <w:ilvl w:val="0"/>
          <w:numId w:val="53"/>
        </w:numPr>
        <w:tabs>
          <w:tab w:val="clear" w:pos="1080"/>
          <w:tab w:val="num" w:pos="851"/>
        </w:tabs>
        <w:ind w:left="851" w:hanging="425"/>
        <w:jc w:val="both"/>
        <w:rPr>
          <w:rFonts w:ascii="Arial" w:hAnsi="Arial" w:cs="Arial"/>
          <w:sz w:val="24"/>
          <w:szCs w:val="24"/>
        </w:rPr>
      </w:pPr>
      <w:r w:rsidRPr="004A34E9">
        <w:rPr>
          <w:rFonts w:ascii="Arial" w:hAnsi="Arial" w:cs="Arial"/>
          <w:sz w:val="24"/>
          <w:szCs w:val="24"/>
        </w:rPr>
        <w:t>Ensure appropriate data sharing in line with the Data Protection Act, GDPR and information sharing protocols and secure electronic date sharing;</w:t>
      </w:r>
    </w:p>
    <w:p w:rsidR="004A34E9" w:rsidRPr="004A34E9" w:rsidRDefault="004A34E9" w:rsidP="00064647">
      <w:pPr>
        <w:numPr>
          <w:ilvl w:val="0"/>
          <w:numId w:val="53"/>
        </w:numPr>
        <w:tabs>
          <w:tab w:val="clear" w:pos="1080"/>
          <w:tab w:val="num" w:pos="851"/>
        </w:tabs>
        <w:ind w:left="851" w:hanging="425"/>
        <w:jc w:val="both"/>
        <w:rPr>
          <w:rFonts w:ascii="Arial" w:hAnsi="Arial" w:cs="Arial"/>
          <w:sz w:val="24"/>
          <w:szCs w:val="24"/>
        </w:rPr>
      </w:pPr>
      <w:r w:rsidRPr="004A34E9">
        <w:rPr>
          <w:rFonts w:ascii="Arial" w:hAnsi="Arial" w:cs="Arial"/>
          <w:sz w:val="24"/>
          <w:szCs w:val="24"/>
        </w:rPr>
        <w:t xml:space="preserve">Monitor the contract to ensure the service is meeting outcomes for all children and families who require a service. </w:t>
      </w:r>
    </w:p>
    <w:p w:rsidR="004A34E9" w:rsidRPr="004A34E9" w:rsidRDefault="004A34E9" w:rsidP="00BE559A">
      <w:pPr>
        <w:jc w:val="both"/>
        <w:rPr>
          <w:rFonts w:ascii="Arial" w:hAnsi="Arial" w:cs="Arial"/>
          <w:b/>
          <w:color w:val="FF0000"/>
          <w:sz w:val="24"/>
          <w:szCs w:val="24"/>
        </w:rPr>
      </w:pPr>
    </w:p>
    <w:p w:rsidR="004A34E9" w:rsidRPr="004A34E9" w:rsidRDefault="004A34E9" w:rsidP="00BE559A">
      <w:pPr>
        <w:jc w:val="both"/>
        <w:rPr>
          <w:rFonts w:ascii="Arial" w:hAnsi="Arial" w:cs="Arial"/>
          <w:sz w:val="24"/>
          <w:szCs w:val="24"/>
        </w:rPr>
      </w:pPr>
      <w:r w:rsidRPr="004A34E9">
        <w:rPr>
          <w:rFonts w:ascii="Arial" w:hAnsi="Arial" w:cs="Arial"/>
          <w:sz w:val="24"/>
          <w:szCs w:val="24"/>
        </w:rPr>
        <w:t>The Service Provider will:</w:t>
      </w:r>
    </w:p>
    <w:p w:rsidR="004A34E9" w:rsidRPr="004A34E9" w:rsidRDefault="004A34E9" w:rsidP="00BE559A">
      <w:pPr>
        <w:jc w:val="both"/>
        <w:rPr>
          <w:rFonts w:ascii="Arial" w:hAnsi="Arial" w:cs="Arial"/>
          <w:sz w:val="24"/>
          <w:szCs w:val="24"/>
        </w:rPr>
      </w:pPr>
    </w:p>
    <w:p w:rsidR="004A34E9" w:rsidRPr="00C47EF6" w:rsidRDefault="004A34E9" w:rsidP="00064647">
      <w:pPr>
        <w:numPr>
          <w:ilvl w:val="0"/>
          <w:numId w:val="53"/>
        </w:numPr>
        <w:tabs>
          <w:tab w:val="clear" w:pos="1080"/>
          <w:tab w:val="num" w:pos="851"/>
        </w:tabs>
        <w:ind w:left="851" w:hanging="425"/>
        <w:jc w:val="both"/>
        <w:rPr>
          <w:rFonts w:ascii="Arial" w:hAnsi="Arial" w:cs="Arial"/>
          <w:sz w:val="24"/>
          <w:szCs w:val="24"/>
        </w:rPr>
      </w:pPr>
      <w:r w:rsidRPr="00C47EF6">
        <w:rPr>
          <w:rFonts w:ascii="Arial" w:hAnsi="Arial" w:cs="Arial"/>
          <w:sz w:val="24"/>
          <w:szCs w:val="24"/>
        </w:rPr>
        <w:t>Work in conjunction with the lead worker</w:t>
      </w:r>
      <w:r w:rsidR="00DB7303" w:rsidRPr="00C47EF6">
        <w:rPr>
          <w:rFonts w:ascii="Arial" w:hAnsi="Arial" w:cs="Arial"/>
          <w:sz w:val="24"/>
          <w:szCs w:val="24"/>
        </w:rPr>
        <w:t>/ volunteer</w:t>
      </w:r>
      <w:r w:rsidRPr="00C47EF6">
        <w:rPr>
          <w:rFonts w:ascii="Arial" w:hAnsi="Arial" w:cs="Arial"/>
          <w:sz w:val="24"/>
          <w:szCs w:val="24"/>
        </w:rPr>
        <w:t xml:space="preserve"> to support each</w:t>
      </w:r>
      <w:r w:rsidR="00DB7303" w:rsidRPr="00C47EF6">
        <w:rPr>
          <w:rFonts w:ascii="Arial" w:hAnsi="Arial" w:cs="Arial"/>
          <w:sz w:val="24"/>
          <w:szCs w:val="24"/>
        </w:rPr>
        <w:t xml:space="preserve"> family to </w:t>
      </w:r>
      <w:r w:rsidRPr="00C47EF6">
        <w:rPr>
          <w:rFonts w:ascii="Arial" w:hAnsi="Arial" w:cs="Arial"/>
          <w:sz w:val="24"/>
          <w:szCs w:val="24"/>
        </w:rPr>
        <w:t xml:space="preserve"> </w:t>
      </w:r>
      <w:proofErr w:type="spellStart"/>
      <w:r w:rsidRPr="00C47EF6">
        <w:rPr>
          <w:rFonts w:ascii="Arial" w:hAnsi="Arial" w:cs="Arial"/>
          <w:sz w:val="24"/>
          <w:szCs w:val="24"/>
        </w:rPr>
        <w:t>to</w:t>
      </w:r>
      <w:proofErr w:type="spellEnd"/>
      <w:r w:rsidRPr="00C47EF6">
        <w:rPr>
          <w:rFonts w:ascii="Arial" w:hAnsi="Arial" w:cs="Arial"/>
          <w:sz w:val="24"/>
          <w:szCs w:val="24"/>
        </w:rPr>
        <w:t xml:space="preserve"> achieve their</w:t>
      </w:r>
      <w:r w:rsidR="00DB7303" w:rsidRPr="00C47EF6">
        <w:rPr>
          <w:rFonts w:ascii="Arial" w:hAnsi="Arial" w:cs="Arial"/>
          <w:sz w:val="24"/>
          <w:szCs w:val="24"/>
        </w:rPr>
        <w:t xml:space="preserve"> outcomes;</w:t>
      </w:r>
    </w:p>
    <w:p w:rsidR="004A34E9" w:rsidRPr="004A34E9" w:rsidRDefault="004A34E9" w:rsidP="00064647">
      <w:pPr>
        <w:numPr>
          <w:ilvl w:val="0"/>
          <w:numId w:val="53"/>
        </w:numPr>
        <w:tabs>
          <w:tab w:val="clear" w:pos="1080"/>
          <w:tab w:val="num" w:pos="851"/>
        </w:tabs>
        <w:ind w:left="851" w:hanging="425"/>
        <w:jc w:val="both"/>
        <w:rPr>
          <w:rFonts w:ascii="Arial" w:hAnsi="Arial" w:cs="Arial"/>
          <w:sz w:val="24"/>
          <w:szCs w:val="24"/>
          <w:lang w:val="en-US"/>
        </w:rPr>
      </w:pPr>
      <w:r w:rsidRPr="004A34E9">
        <w:rPr>
          <w:rFonts w:ascii="Arial" w:hAnsi="Arial" w:cs="Arial"/>
          <w:sz w:val="24"/>
          <w:szCs w:val="24"/>
        </w:rPr>
        <w:t>Ensure that highlighted outcomes will be included in</w:t>
      </w:r>
      <w:r w:rsidR="00DB7303">
        <w:rPr>
          <w:rFonts w:ascii="Arial" w:hAnsi="Arial" w:cs="Arial"/>
          <w:sz w:val="24"/>
          <w:szCs w:val="24"/>
        </w:rPr>
        <w:t xml:space="preserve"> a plan</w:t>
      </w:r>
      <w:r w:rsidRPr="004A34E9">
        <w:rPr>
          <w:rFonts w:ascii="Arial" w:hAnsi="Arial" w:cs="Arial"/>
          <w:sz w:val="24"/>
          <w:szCs w:val="24"/>
        </w:rPr>
        <w:t xml:space="preserve"> and communicated with the Council;</w:t>
      </w:r>
    </w:p>
    <w:p w:rsidR="004A34E9" w:rsidRPr="004A34E9" w:rsidRDefault="004A34E9" w:rsidP="00064647">
      <w:pPr>
        <w:numPr>
          <w:ilvl w:val="0"/>
          <w:numId w:val="53"/>
        </w:numPr>
        <w:tabs>
          <w:tab w:val="clear" w:pos="1080"/>
          <w:tab w:val="num" w:pos="851"/>
        </w:tabs>
        <w:ind w:left="851" w:hanging="425"/>
        <w:jc w:val="both"/>
        <w:rPr>
          <w:rFonts w:ascii="Arial" w:hAnsi="Arial" w:cs="Arial"/>
          <w:sz w:val="24"/>
          <w:szCs w:val="24"/>
        </w:rPr>
      </w:pPr>
      <w:r w:rsidRPr="004A34E9">
        <w:rPr>
          <w:rFonts w:ascii="Arial" w:hAnsi="Arial" w:cs="Arial"/>
          <w:sz w:val="24"/>
          <w:szCs w:val="24"/>
        </w:rPr>
        <w:t>Be able to respond to changes in demand for service provision on the request of the Council;</w:t>
      </w:r>
    </w:p>
    <w:p w:rsidR="004A34E9" w:rsidRPr="004A34E9" w:rsidRDefault="004A34E9" w:rsidP="00064647">
      <w:pPr>
        <w:numPr>
          <w:ilvl w:val="0"/>
          <w:numId w:val="53"/>
        </w:numPr>
        <w:tabs>
          <w:tab w:val="clear" w:pos="1080"/>
          <w:tab w:val="num" w:pos="851"/>
        </w:tabs>
        <w:ind w:left="851" w:hanging="425"/>
        <w:jc w:val="both"/>
        <w:rPr>
          <w:rFonts w:ascii="Arial" w:hAnsi="Arial" w:cs="Arial"/>
          <w:sz w:val="24"/>
          <w:szCs w:val="24"/>
        </w:rPr>
      </w:pPr>
      <w:r w:rsidRPr="004A34E9">
        <w:rPr>
          <w:rFonts w:ascii="Arial" w:hAnsi="Arial" w:cs="Arial"/>
          <w:sz w:val="24"/>
          <w:szCs w:val="24"/>
        </w:rPr>
        <w:t>Plans will be undertaken in conjunction with the lead worker and families and be available to all parties, including when they are reviewed;</w:t>
      </w:r>
    </w:p>
    <w:p w:rsidR="004A34E9" w:rsidRPr="004A34E9" w:rsidRDefault="004A34E9" w:rsidP="00064647">
      <w:pPr>
        <w:numPr>
          <w:ilvl w:val="0"/>
          <w:numId w:val="53"/>
        </w:numPr>
        <w:tabs>
          <w:tab w:val="clear" w:pos="1080"/>
          <w:tab w:val="num" w:pos="851"/>
        </w:tabs>
        <w:ind w:left="851" w:hanging="425"/>
        <w:jc w:val="both"/>
        <w:rPr>
          <w:rFonts w:ascii="Arial" w:hAnsi="Arial" w:cs="Arial"/>
          <w:sz w:val="24"/>
          <w:szCs w:val="24"/>
        </w:rPr>
      </w:pPr>
      <w:r w:rsidRPr="004A34E9">
        <w:rPr>
          <w:rFonts w:ascii="Arial" w:hAnsi="Arial" w:cs="Arial"/>
          <w:sz w:val="24"/>
          <w:szCs w:val="24"/>
        </w:rPr>
        <w:t>Have robust support access process in place collating the required information as agreed with the Council’s nominated manager;</w:t>
      </w:r>
    </w:p>
    <w:p w:rsidR="004A34E9" w:rsidRPr="004A34E9" w:rsidRDefault="004A34E9" w:rsidP="00064647">
      <w:pPr>
        <w:numPr>
          <w:ilvl w:val="0"/>
          <w:numId w:val="53"/>
        </w:numPr>
        <w:tabs>
          <w:tab w:val="clear" w:pos="1080"/>
          <w:tab w:val="num" w:pos="851"/>
        </w:tabs>
        <w:ind w:left="851" w:hanging="425"/>
        <w:jc w:val="both"/>
        <w:rPr>
          <w:rFonts w:ascii="Arial" w:hAnsi="Arial" w:cs="Arial"/>
          <w:sz w:val="24"/>
          <w:szCs w:val="24"/>
        </w:rPr>
      </w:pPr>
      <w:r w:rsidRPr="004A34E9">
        <w:rPr>
          <w:rFonts w:ascii="Arial" w:hAnsi="Arial" w:cs="Arial"/>
          <w:sz w:val="24"/>
          <w:szCs w:val="24"/>
        </w:rPr>
        <w:t xml:space="preserve">Provide managerial support and training to all </w:t>
      </w:r>
      <w:r w:rsidR="00AD6517">
        <w:rPr>
          <w:rFonts w:ascii="Arial" w:hAnsi="Arial" w:cs="Arial"/>
          <w:sz w:val="24"/>
          <w:szCs w:val="24"/>
        </w:rPr>
        <w:t>Personnel</w:t>
      </w:r>
      <w:r w:rsidRPr="004A34E9">
        <w:rPr>
          <w:rFonts w:ascii="Arial" w:hAnsi="Arial" w:cs="Arial"/>
          <w:sz w:val="24"/>
          <w:szCs w:val="24"/>
        </w:rPr>
        <w:t xml:space="preserve"> and volunteers;</w:t>
      </w:r>
    </w:p>
    <w:p w:rsidR="004A34E9" w:rsidRPr="004A34E9" w:rsidRDefault="004A34E9" w:rsidP="00064647">
      <w:pPr>
        <w:numPr>
          <w:ilvl w:val="0"/>
          <w:numId w:val="53"/>
        </w:numPr>
        <w:tabs>
          <w:tab w:val="clear" w:pos="1080"/>
          <w:tab w:val="num" w:pos="851"/>
        </w:tabs>
        <w:ind w:left="851" w:hanging="425"/>
        <w:jc w:val="both"/>
        <w:rPr>
          <w:rFonts w:ascii="Arial" w:hAnsi="Arial" w:cs="Arial"/>
          <w:sz w:val="24"/>
          <w:szCs w:val="24"/>
        </w:rPr>
      </w:pPr>
      <w:r w:rsidRPr="004A34E9">
        <w:rPr>
          <w:rFonts w:ascii="Arial" w:hAnsi="Arial" w:cs="Arial"/>
          <w:sz w:val="24"/>
          <w:szCs w:val="24"/>
        </w:rPr>
        <w:lastRenderedPageBreak/>
        <w:t>Develop and maintain a professional relationship with the Council’s nominated manager in the Children and Young People’s Department;</w:t>
      </w:r>
    </w:p>
    <w:p w:rsidR="004A34E9" w:rsidRDefault="004A34E9" w:rsidP="00064647">
      <w:pPr>
        <w:numPr>
          <w:ilvl w:val="0"/>
          <w:numId w:val="53"/>
        </w:numPr>
        <w:tabs>
          <w:tab w:val="clear" w:pos="1080"/>
          <w:tab w:val="num" w:pos="851"/>
        </w:tabs>
        <w:ind w:left="851" w:hanging="425"/>
        <w:jc w:val="both"/>
        <w:rPr>
          <w:rFonts w:ascii="Arial" w:hAnsi="Arial" w:cs="Arial"/>
          <w:sz w:val="24"/>
          <w:szCs w:val="24"/>
        </w:rPr>
      </w:pPr>
      <w:r w:rsidRPr="004A34E9">
        <w:rPr>
          <w:rFonts w:ascii="Arial" w:hAnsi="Arial" w:cs="Arial"/>
          <w:sz w:val="24"/>
          <w:szCs w:val="24"/>
        </w:rPr>
        <w:t>Use the service user feedback and information to inform service</w:t>
      </w:r>
      <w:r w:rsidR="00DB7303">
        <w:rPr>
          <w:rFonts w:ascii="Arial" w:hAnsi="Arial" w:cs="Arial"/>
          <w:sz w:val="24"/>
          <w:szCs w:val="24"/>
        </w:rPr>
        <w:t xml:space="preserve"> improvement and development;</w:t>
      </w:r>
    </w:p>
    <w:p w:rsidR="00DB7303" w:rsidRPr="00C47EF6" w:rsidRDefault="00DB7303" w:rsidP="00064647">
      <w:pPr>
        <w:numPr>
          <w:ilvl w:val="0"/>
          <w:numId w:val="53"/>
        </w:numPr>
        <w:tabs>
          <w:tab w:val="clear" w:pos="1080"/>
          <w:tab w:val="num" w:pos="851"/>
        </w:tabs>
        <w:ind w:left="851" w:hanging="425"/>
        <w:jc w:val="both"/>
        <w:rPr>
          <w:rFonts w:ascii="Arial" w:hAnsi="Arial" w:cs="Arial"/>
          <w:sz w:val="24"/>
          <w:szCs w:val="24"/>
        </w:rPr>
      </w:pPr>
      <w:r w:rsidRPr="00C47EF6">
        <w:rPr>
          <w:rFonts w:ascii="Arial" w:hAnsi="Arial" w:cs="Arial"/>
          <w:sz w:val="24"/>
          <w:szCs w:val="24"/>
        </w:rPr>
        <w:t>Ensure that robust data protection systems are in place to support the receipt of family information.</w:t>
      </w:r>
    </w:p>
    <w:p w:rsidR="004A34E9" w:rsidRDefault="004A34E9" w:rsidP="00BE559A">
      <w:pPr>
        <w:jc w:val="both"/>
        <w:rPr>
          <w:rFonts w:ascii="Arial" w:hAnsi="Arial" w:cs="Arial"/>
          <w:sz w:val="24"/>
          <w:szCs w:val="24"/>
        </w:rPr>
      </w:pPr>
    </w:p>
    <w:p w:rsidR="004A34E9" w:rsidRPr="00BE559A" w:rsidRDefault="004A34E9" w:rsidP="00BE559A">
      <w:pPr>
        <w:jc w:val="both"/>
        <w:rPr>
          <w:rFonts w:ascii="Arial" w:hAnsi="Arial" w:cs="Arial"/>
          <w:b/>
          <w:sz w:val="24"/>
          <w:szCs w:val="24"/>
        </w:rPr>
      </w:pPr>
      <w:bookmarkStart w:id="35" w:name="_Toc462746725"/>
      <w:bookmarkStart w:id="36" w:name="_Toc462827747"/>
      <w:r w:rsidRPr="00BE559A">
        <w:rPr>
          <w:rFonts w:ascii="Arial" w:hAnsi="Arial" w:cs="Arial"/>
          <w:b/>
          <w:sz w:val="24"/>
          <w:szCs w:val="24"/>
        </w:rPr>
        <w:t>3.5.4</w:t>
      </w:r>
      <w:r w:rsidRPr="00BE559A">
        <w:rPr>
          <w:rFonts w:ascii="Arial" w:hAnsi="Arial" w:cs="Arial"/>
          <w:b/>
          <w:sz w:val="24"/>
          <w:szCs w:val="24"/>
        </w:rPr>
        <w:tab/>
        <w:t>Communication</w:t>
      </w:r>
      <w:bookmarkEnd w:id="35"/>
      <w:bookmarkEnd w:id="36"/>
    </w:p>
    <w:p w:rsidR="004A34E9" w:rsidRPr="004A34E9" w:rsidRDefault="004A34E9" w:rsidP="00BE559A">
      <w:pPr>
        <w:jc w:val="both"/>
        <w:rPr>
          <w:rFonts w:ascii="Arial" w:hAnsi="Arial" w:cs="Arial"/>
          <w:sz w:val="24"/>
          <w:szCs w:val="24"/>
        </w:rPr>
      </w:pPr>
    </w:p>
    <w:p w:rsidR="004A34E9" w:rsidRPr="004A34E9" w:rsidRDefault="004A34E9" w:rsidP="00BE559A">
      <w:pPr>
        <w:jc w:val="both"/>
        <w:rPr>
          <w:rFonts w:ascii="Arial" w:hAnsi="Arial" w:cs="Arial"/>
          <w:sz w:val="24"/>
          <w:szCs w:val="24"/>
        </w:rPr>
      </w:pPr>
      <w:r w:rsidRPr="004A34E9">
        <w:rPr>
          <w:rFonts w:ascii="Arial" w:hAnsi="Arial" w:cs="Arial"/>
          <w:sz w:val="24"/>
          <w:szCs w:val="24"/>
        </w:rPr>
        <w:t>The Service Provider will:</w:t>
      </w:r>
    </w:p>
    <w:p w:rsidR="004A34E9" w:rsidRPr="004A34E9" w:rsidRDefault="004A34E9" w:rsidP="00BE559A">
      <w:pPr>
        <w:jc w:val="both"/>
        <w:rPr>
          <w:rFonts w:ascii="Arial" w:hAnsi="Arial" w:cs="Arial"/>
          <w:sz w:val="24"/>
          <w:szCs w:val="24"/>
        </w:rPr>
      </w:pPr>
      <w:r w:rsidRPr="004A34E9">
        <w:rPr>
          <w:rFonts w:ascii="Arial" w:hAnsi="Arial" w:cs="Arial"/>
          <w:sz w:val="24"/>
          <w:szCs w:val="24"/>
        </w:rPr>
        <w:tab/>
      </w:r>
    </w:p>
    <w:p w:rsidR="004A34E9" w:rsidRPr="004A34E9" w:rsidRDefault="004A34E9" w:rsidP="00064647">
      <w:pPr>
        <w:numPr>
          <w:ilvl w:val="0"/>
          <w:numId w:val="55"/>
        </w:numPr>
        <w:ind w:left="851" w:hanging="425"/>
        <w:jc w:val="both"/>
        <w:rPr>
          <w:rFonts w:ascii="Arial" w:hAnsi="Arial" w:cs="Arial"/>
          <w:sz w:val="24"/>
          <w:szCs w:val="24"/>
        </w:rPr>
      </w:pPr>
      <w:r w:rsidRPr="004A34E9">
        <w:rPr>
          <w:rFonts w:ascii="Arial" w:hAnsi="Arial" w:cs="Arial"/>
          <w:sz w:val="24"/>
          <w:szCs w:val="24"/>
        </w:rPr>
        <w:t>Ensure that communication occurs regularly with all parties involved and those familie</w:t>
      </w:r>
      <w:r w:rsidR="009C0049">
        <w:rPr>
          <w:rFonts w:ascii="Arial" w:hAnsi="Arial" w:cs="Arial"/>
          <w:sz w:val="24"/>
          <w:szCs w:val="24"/>
        </w:rPr>
        <w:t>s and c</w:t>
      </w:r>
      <w:r w:rsidRPr="004A34E9">
        <w:rPr>
          <w:rFonts w:ascii="Arial" w:hAnsi="Arial" w:cs="Arial"/>
          <w:sz w:val="24"/>
          <w:szCs w:val="24"/>
        </w:rPr>
        <w:t>arers are involved where appropriate.</w:t>
      </w:r>
    </w:p>
    <w:p w:rsidR="004A34E9" w:rsidRPr="004A34E9" w:rsidRDefault="004A34E9" w:rsidP="00BE559A">
      <w:pPr>
        <w:ind w:left="851" w:hanging="425"/>
        <w:jc w:val="both"/>
        <w:rPr>
          <w:rFonts w:ascii="Arial" w:hAnsi="Arial" w:cs="Arial"/>
          <w:sz w:val="24"/>
          <w:szCs w:val="24"/>
        </w:rPr>
      </w:pPr>
    </w:p>
    <w:p w:rsidR="004A34E9" w:rsidRPr="00BE559A" w:rsidRDefault="004A34E9" w:rsidP="00BE559A">
      <w:pPr>
        <w:jc w:val="both"/>
        <w:rPr>
          <w:rFonts w:ascii="Arial" w:hAnsi="Arial" w:cs="Arial"/>
          <w:b/>
          <w:sz w:val="24"/>
          <w:szCs w:val="24"/>
        </w:rPr>
      </w:pPr>
      <w:bookmarkStart w:id="37" w:name="_Toc462746726"/>
      <w:bookmarkStart w:id="38" w:name="_Toc462827748"/>
      <w:r w:rsidRPr="00BE559A">
        <w:rPr>
          <w:rFonts w:ascii="Arial" w:hAnsi="Arial" w:cs="Arial"/>
          <w:b/>
          <w:sz w:val="24"/>
          <w:szCs w:val="24"/>
        </w:rPr>
        <w:t>3.5.5</w:t>
      </w:r>
      <w:r w:rsidRPr="00BE559A">
        <w:rPr>
          <w:rFonts w:ascii="Arial" w:hAnsi="Arial" w:cs="Arial"/>
          <w:b/>
          <w:sz w:val="24"/>
          <w:szCs w:val="24"/>
        </w:rPr>
        <w:tab/>
        <w:t>Consultation and Feedback</w:t>
      </w:r>
      <w:bookmarkEnd w:id="37"/>
      <w:bookmarkEnd w:id="38"/>
    </w:p>
    <w:p w:rsidR="004A34E9" w:rsidRPr="004A34E9" w:rsidRDefault="004A34E9" w:rsidP="00BE559A">
      <w:pPr>
        <w:jc w:val="both"/>
        <w:rPr>
          <w:rFonts w:ascii="Arial" w:hAnsi="Arial" w:cs="Arial"/>
          <w:sz w:val="24"/>
          <w:szCs w:val="24"/>
        </w:rPr>
      </w:pPr>
    </w:p>
    <w:p w:rsidR="004A34E9" w:rsidRDefault="004A34E9" w:rsidP="00BE559A">
      <w:pPr>
        <w:jc w:val="both"/>
        <w:rPr>
          <w:rFonts w:ascii="Arial" w:hAnsi="Arial" w:cs="Arial"/>
          <w:sz w:val="24"/>
          <w:szCs w:val="24"/>
        </w:rPr>
      </w:pPr>
      <w:r w:rsidRPr="004A34E9">
        <w:rPr>
          <w:rFonts w:ascii="Arial" w:hAnsi="Arial" w:cs="Arial"/>
          <w:sz w:val="24"/>
          <w:szCs w:val="24"/>
        </w:rPr>
        <w:t>The Service Provider will:</w:t>
      </w:r>
    </w:p>
    <w:p w:rsidR="00BE559A" w:rsidRPr="004A34E9" w:rsidRDefault="00BE559A" w:rsidP="00BE559A">
      <w:pPr>
        <w:jc w:val="both"/>
        <w:rPr>
          <w:rFonts w:ascii="Arial" w:hAnsi="Arial" w:cs="Arial"/>
          <w:sz w:val="24"/>
          <w:szCs w:val="24"/>
        </w:rPr>
      </w:pPr>
    </w:p>
    <w:p w:rsidR="004A34E9" w:rsidRPr="004A34E9" w:rsidRDefault="004A34E9" w:rsidP="00064647">
      <w:pPr>
        <w:numPr>
          <w:ilvl w:val="0"/>
          <w:numId w:val="54"/>
        </w:numPr>
        <w:tabs>
          <w:tab w:val="clear" w:pos="1080"/>
          <w:tab w:val="num" w:pos="851"/>
        </w:tabs>
        <w:ind w:left="851" w:hanging="425"/>
        <w:jc w:val="both"/>
        <w:rPr>
          <w:rFonts w:ascii="Arial" w:hAnsi="Arial" w:cs="Arial"/>
          <w:sz w:val="24"/>
          <w:szCs w:val="24"/>
        </w:rPr>
      </w:pPr>
      <w:r w:rsidRPr="004A34E9">
        <w:rPr>
          <w:rFonts w:ascii="Arial" w:hAnsi="Arial" w:cs="Arial"/>
          <w:sz w:val="24"/>
          <w:szCs w:val="24"/>
        </w:rPr>
        <w:t>Develop and implement a meaningful way to consult with young people and families;</w:t>
      </w:r>
    </w:p>
    <w:p w:rsidR="004A34E9" w:rsidRPr="004A34E9" w:rsidRDefault="004A34E9" w:rsidP="00064647">
      <w:pPr>
        <w:numPr>
          <w:ilvl w:val="0"/>
          <w:numId w:val="54"/>
        </w:numPr>
        <w:tabs>
          <w:tab w:val="clear" w:pos="1080"/>
          <w:tab w:val="num" w:pos="851"/>
        </w:tabs>
        <w:ind w:left="851" w:hanging="425"/>
        <w:jc w:val="both"/>
        <w:rPr>
          <w:rFonts w:ascii="Arial" w:hAnsi="Arial" w:cs="Arial"/>
          <w:sz w:val="24"/>
          <w:szCs w:val="24"/>
        </w:rPr>
      </w:pPr>
      <w:r w:rsidRPr="004A34E9">
        <w:rPr>
          <w:rFonts w:ascii="Arial" w:hAnsi="Arial" w:cs="Arial"/>
          <w:sz w:val="24"/>
          <w:szCs w:val="24"/>
        </w:rPr>
        <w:t>Demonstrate that the outcomes of such consultation and feedback have been considered by the Service Provider and relevant improvements/changes made as a result;</w:t>
      </w:r>
    </w:p>
    <w:p w:rsidR="004A34E9" w:rsidRPr="004A34E9" w:rsidRDefault="004A34E9" w:rsidP="00064647">
      <w:pPr>
        <w:numPr>
          <w:ilvl w:val="0"/>
          <w:numId w:val="54"/>
        </w:numPr>
        <w:tabs>
          <w:tab w:val="clear" w:pos="1080"/>
          <w:tab w:val="num" w:pos="851"/>
        </w:tabs>
        <w:ind w:left="851" w:hanging="425"/>
        <w:jc w:val="both"/>
        <w:rPr>
          <w:rFonts w:ascii="Arial" w:hAnsi="Arial" w:cs="Arial"/>
          <w:sz w:val="24"/>
          <w:szCs w:val="24"/>
        </w:rPr>
      </w:pPr>
      <w:r w:rsidRPr="004A34E9">
        <w:rPr>
          <w:rFonts w:ascii="Arial" w:hAnsi="Arial" w:cs="Arial"/>
          <w:sz w:val="24"/>
          <w:szCs w:val="24"/>
        </w:rPr>
        <w:t>Show that it communicates effectively and regula</w:t>
      </w:r>
      <w:r w:rsidR="00E84BAF">
        <w:rPr>
          <w:rFonts w:ascii="Arial" w:hAnsi="Arial" w:cs="Arial"/>
          <w:sz w:val="24"/>
          <w:szCs w:val="24"/>
        </w:rPr>
        <w:t xml:space="preserve">rly with </w:t>
      </w:r>
      <w:r w:rsidR="0040611C">
        <w:rPr>
          <w:rFonts w:ascii="Arial" w:hAnsi="Arial" w:cs="Arial"/>
          <w:sz w:val="24"/>
          <w:szCs w:val="24"/>
        </w:rPr>
        <w:t>Personnel</w:t>
      </w:r>
      <w:r w:rsidR="00E84BAF">
        <w:rPr>
          <w:rFonts w:ascii="Arial" w:hAnsi="Arial" w:cs="Arial"/>
          <w:sz w:val="24"/>
          <w:szCs w:val="24"/>
        </w:rPr>
        <w:t>, volunteers and Service U</w:t>
      </w:r>
      <w:r w:rsidRPr="004A34E9">
        <w:rPr>
          <w:rFonts w:ascii="Arial" w:hAnsi="Arial" w:cs="Arial"/>
          <w:sz w:val="24"/>
          <w:szCs w:val="24"/>
        </w:rPr>
        <w:t xml:space="preserve">sers; </w:t>
      </w:r>
    </w:p>
    <w:p w:rsidR="004A34E9" w:rsidRPr="004A34E9" w:rsidRDefault="004A34E9" w:rsidP="00064647">
      <w:pPr>
        <w:numPr>
          <w:ilvl w:val="0"/>
          <w:numId w:val="54"/>
        </w:numPr>
        <w:tabs>
          <w:tab w:val="clear" w:pos="1080"/>
          <w:tab w:val="num" w:pos="851"/>
        </w:tabs>
        <w:ind w:left="851" w:hanging="425"/>
        <w:jc w:val="both"/>
        <w:rPr>
          <w:rFonts w:ascii="Arial" w:hAnsi="Arial" w:cs="Arial"/>
          <w:sz w:val="24"/>
          <w:szCs w:val="24"/>
        </w:rPr>
      </w:pPr>
      <w:r w:rsidRPr="004A34E9">
        <w:rPr>
          <w:rFonts w:ascii="Arial" w:hAnsi="Arial" w:cs="Arial"/>
          <w:sz w:val="24"/>
          <w:szCs w:val="24"/>
        </w:rPr>
        <w:t>Demonstrate consultation with purchasers and outside agencies about the provision being delivered to each young person.</w:t>
      </w:r>
    </w:p>
    <w:p w:rsidR="004A34E9" w:rsidRPr="004A34E9" w:rsidRDefault="004A34E9" w:rsidP="00BE559A">
      <w:pPr>
        <w:ind w:left="1080"/>
        <w:jc w:val="both"/>
        <w:rPr>
          <w:rFonts w:ascii="Arial" w:hAnsi="Arial" w:cs="Arial"/>
          <w:color w:val="FF0000"/>
          <w:sz w:val="24"/>
          <w:szCs w:val="24"/>
        </w:rPr>
      </w:pPr>
    </w:p>
    <w:p w:rsidR="004A34E9" w:rsidRPr="004A34E9" w:rsidRDefault="004A34E9" w:rsidP="00BE559A">
      <w:pPr>
        <w:pStyle w:val="Heading2"/>
        <w:jc w:val="both"/>
        <w:rPr>
          <w:rFonts w:cs="Arial"/>
          <w:szCs w:val="24"/>
        </w:rPr>
      </w:pPr>
      <w:r w:rsidRPr="004A34E9">
        <w:rPr>
          <w:rFonts w:cs="Arial"/>
          <w:szCs w:val="24"/>
        </w:rPr>
        <w:t>3.6</w:t>
      </w:r>
      <w:r w:rsidRPr="004A34E9">
        <w:rPr>
          <w:rFonts w:cs="Arial"/>
          <w:szCs w:val="24"/>
        </w:rPr>
        <w:tab/>
        <w:t>WORKING METHODS AND CODES OF PRACTISES</w:t>
      </w:r>
    </w:p>
    <w:p w:rsidR="004A34E9" w:rsidRPr="004A34E9" w:rsidRDefault="004A34E9" w:rsidP="00BE559A">
      <w:pPr>
        <w:tabs>
          <w:tab w:val="left" w:pos="794"/>
          <w:tab w:val="left" w:pos="1134"/>
        </w:tabs>
        <w:ind w:left="360"/>
        <w:jc w:val="both"/>
        <w:rPr>
          <w:rFonts w:ascii="Arial" w:hAnsi="Arial" w:cs="Arial"/>
          <w:b/>
          <w:iCs/>
          <w:sz w:val="24"/>
          <w:szCs w:val="24"/>
          <w:highlight w:val="yellow"/>
        </w:rPr>
      </w:pPr>
    </w:p>
    <w:p w:rsidR="004A34E9" w:rsidRPr="00064647" w:rsidRDefault="004A34E9" w:rsidP="00BE559A">
      <w:pPr>
        <w:jc w:val="both"/>
        <w:rPr>
          <w:rFonts w:ascii="Arial" w:hAnsi="Arial" w:cs="Arial"/>
          <w:b/>
          <w:sz w:val="24"/>
          <w:szCs w:val="24"/>
        </w:rPr>
      </w:pPr>
      <w:bookmarkStart w:id="39" w:name="_Toc462746727"/>
      <w:bookmarkStart w:id="40" w:name="_Toc462827749"/>
      <w:r w:rsidRPr="00064647">
        <w:rPr>
          <w:rFonts w:ascii="Arial" w:hAnsi="Arial" w:cs="Arial"/>
          <w:b/>
          <w:sz w:val="24"/>
          <w:szCs w:val="24"/>
        </w:rPr>
        <w:t>3.6.1</w:t>
      </w:r>
      <w:r w:rsidRPr="00064647">
        <w:rPr>
          <w:rFonts w:ascii="Arial" w:hAnsi="Arial" w:cs="Arial"/>
          <w:b/>
          <w:sz w:val="24"/>
          <w:szCs w:val="24"/>
        </w:rPr>
        <w:tab/>
      </w:r>
      <w:bookmarkEnd w:id="39"/>
      <w:bookmarkEnd w:id="40"/>
      <w:r w:rsidRPr="00064647">
        <w:rPr>
          <w:rFonts w:ascii="Arial" w:hAnsi="Arial" w:cs="Arial"/>
          <w:b/>
          <w:sz w:val="24"/>
          <w:szCs w:val="24"/>
        </w:rPr>
        <w:t>Service Providers Personnel</w:t>
      </w:r>
    </w:p>
    <w:p w:rsidR="004A34E9" w:rsidRPr="004A34E9" w:rsidRDefault="004A34E9" w:rsidP="00BE559A">
      <w:pPr>
        <w:jc w:val="both"/>
        <w:rPr>
          <w:rFonts w:ascii="Arial" w:hAnsi="Arial" w:cs="Arial"/>
          <w:sz w:val="24"/>
          <w:szCs w:val="24"/>
        </w:rPr>
      </w:pPr>
    </w:p>
    <w:p w:rsidR="004A34E9" w:rsidRPr="004A34E9" w:rsidRDefault="004A34E9" w:rsidP="00BE559A">
      <w:pPr>
        <w:jc w:val="both"/>
        <w:rPr>
          <w:rFonts w:ascii="Arial" w:hAnsi="Arial" w:cs="Arial"/>
          <w:sz w:val="24"/>
          <w:szCs w:val="24"/>
        </w:rPr>
      </w:pPr>
      <w:r w:rsidRPr="004A34E9">
        <w:rPr>
          <w:rFonts w:ascii="Arial" w:hAnsi="Arial" w:cs="Arial"/>
          <w:sz w:val="24"/>
          <w:szCs w:val="24"/>
        </w:rPr>
        <w:t>The Service Provider shall maintain a level of Personnel, including where volunteers are used, which shall enable the delivery of the Service in accordance with the values and principles outlined in the specification and in accordance with family outcomes and person centred support plans, this shall include administrative support.  The Service Provider shall ensure there is a sufficient reserve of Personnel to cover for absences due to sickness, holidays etc.</w:t>
      </w:r>
    </w:p>
    <w:p w:rsidR="004A34E9" w:rsidRPr="004A34E9" w:rsidRDefault="004A34E9" w:rsidP="00BE559A">
      <w:pPr>
        <w:jc w:val="both"/>
        <w:rPr>
          <w:rFonts w:ascii="Arial" w:hAnsi="Arial" w:cs="Arial"/>
          <w:sz w:val="24"/>
          <w:szCs w:val="24"/>
        </w:rPr>
      </w:pPr>
    </w:p>
    <w:p w:rsidR="004A34E9" w:rsidRDefault="004A34E9" w:rsidP="00BE559A">
      <w:pPr>
        <w:jc w:val="both"/>
        <w:rPr>
          <w:rFonts w:ascii="Arial" w:hAnsi="Arial" w:cs="Arial"/>
          <w:sz w:val="24"/>
          <w:szCs w:val="24"/>
        </w:rPr>
      </w:pPr>
      <w:r w:rsidRPr="004A34E9">
        <w:rPr>
          <w:rFonts w:ascii="Arial" w:hAnsi="Arial" w:cs="Arial"/>
          <w:sz w:val="24"/>
          <w:szCs w:val="24"/>
        </w:rPr>
        <w:t>Personnel ratios will be appropriate to the num</w:t>
      </w:r>
      <w:r w:rsidR="00DB7303">
        <w:rPr>
          <w:rFonts w:ascii="Arial" w:hAnsi="Arial" w:cs="Arial"/>
          <w:sz w:val="24"/>
          <w:szCs w:val="24"/>
        </w:rPr>
        <w:t>bers and needs of families</w:t>
      </w:r>
      <w:r w:rsidRPr="004A34E9">
        <w:rPr>
          <w:rFonts w:ascii="Arial" w:hAnsi="Arial" w:cs="Arial"/>
          <w:sz w:val="24"/>
          <w:szCs w:val="24"/>
        </w:rPr>
        <w:t xml:space="preserve"> and as required for the activity being delivered.</w:t>
      </w:r>
    </w:p>
    <w:p w:rsidR="00366418" w:rsidRDefault="00366418" w:rsidP="00BE559A">
      <w:pPr>
        <w:jc w:val="both"/>
        <w:rPr>
          <w:rFonts w:ascii="Arial" w:hAnsi="Arial" w:cs="Arial"/>
          <w:sz w:val="24"/>
          <w:szCs w:val="24"/>
        </w:rPr>
      </w:pPr>
    </w:p>
    <w:p w:rsidR="00DE0E8F" w:rsidRDefault="00DE0E8F" w:rsidP="00BE559A">
      <w:pPr>
        <w:jc w:val="both"/>
        <w:rPr>
          <w:rFonts w:ascii="Arial" w:hAnsi="Arial" w:cs="Arial"/>
          <w:sz w:val="24"/>
          <w:szCs w:val="24"/>
        </w:rPr>
      </w:pPr>
      <w:r w:rsidRPr="00C47EF6">
        <w:rPr>
          <w:rFonts w:ascii="Arial" w:hAnsi="Arial" w:cs="Arial"/>
          <w:sz w:val="24"/>
          <w:szCs w:val="24"/>
        </w:rPr>
        <w:t>A key element of this service is to</w:t>
      </w:r>
      <w:r w:rsidRPr="00C47EF6">
        <w:rPr>
          <w:rFonts w:ascii="Arial" w:hAnsi="Arial" w:cs="Arial"/>
          <w:color w:val="222222"/>
          <w:sz w:val="24"/>
          <w:szCs w:val="24"/>
          <w:shd w:val="clear" w:color="auto" w:fill="FFFFFF"/>
        </w:rPr>
        <w:t xml:space="preserve"> build not only on the strengths of the child and family, but also on the strengths of the </w:t>
      </w:r>
      <w:r w:rsidRPr="00C47EF6">
        <w:rPr>
          <w:rFonts w:ascii="Arial" w:hAnsi="Arial" w:cs="Arial"/>
          <w:bCs/>
          <w:color w:val="222222"/>
          <w:sz w:val="24"/>
          <w:szCs w:val="24"/>
          <w:shd w:val="clear" w:color="auto" w:fill="FFFFFF"/>
        </w:rPr>
        <w:t xml:space="preserve">community </w:t>
      </w:r>
      <w:r w:rsidRPr="00C47EF6">
        <w:rPr>
          <w:rFonts w:ascii="Arial" w:hAnsi="Arial" w:cs="Arial"/>
          <w:color w:val="222222"/>
          <w:sz w:val="24"/>
          <w:szCs w:val="24"/>
          <w:shd w:val="clear" w:color="auto" w:fill="FFFFFF"/>
        </w:rPr>
        <w:t>where that family lives.</w:t>
      </w:r>
      <w:r w:rsidRPr="00C47EF6">
        <w:rPr>
          <w:rFonts w:ascii="Arial" w:hAnsi="Arial" w:cs="Arial"/>
          <w:sz w:val="24"/>
          <w:szCs w:val="24"/>
        </w:rPr>
        <w:t xml:space="preserve"> </w:t>
      </w:r>
      <w:r w:rsidR="00366418" w:rsidRPr="00C47EF6">
        <w:rPr>
          <w:rFonts w:ascii="Arial" w:hAnsi="Arial" w:cs="Arial"/>
          <w:sz w:val="24"/>
          <w:szCs w:val="24"/>
        </w:rPr>
        <w:t>Personnel or volunteers who are matched with families must be resident in Derby, or</w:t>
      </w:r>
      <w:r w:rsidRPr="00C47EF6">
        <w:rPr>
          <w:rFonts w:ascii="Arial" w:hAnsi="Arial" w:cs="Arial"/>
          <w:sz w:val="24"/>
          <w:szCs w:val="24"/>
        </w:rPr>
        <w:t xml:space="preserve"> live</w:t>
      </w:r>
      <w:r w:rsidR="00366418" w:rsidRPr="00C47EF6">
        <w:rPr>
          <w:rFonts w:ascii="Arial" w:hAnsi="Arial" w:cs="Arial"/>
          <w:sz w:val="24"/>
          <w:szCs w:val="24"/>
        </w:rPr>
        <w:t xml:space="preserve"> within a</w:t>
      </w:r>
      <w:r w:rsidRPr="00C47EF6">
        <w:rPr>
          <w:rFonts w:ascii="Arial" w:hAnsi="Arial" w:cs="Arial"/>
          <w:sz w:val="24"/>
          <w:szCs w:val="24"/>
        </w:rPr>
        <w:t xml:space="preserve"> suitable</w:t>
      </w:r>
      <w:r w:rsidR="00366418" w:rsidRPr="00C47EF6">
        <w:rPr>
          <w:rFonts w:ascii="Arial" w:hAnsi="Arial" w:cs="Arial"/>
          <w:sz w:val="24"/>
          <w:szCs w:val="24"/>
        </w:rPr>
        <w:t xml:space="preserve"> distance</w:t>
      </w:r>
      <w:r w:rsidRPr="00C47EF6">
        <w:rPr>
          <w:rFonts w:ascii="Arial" w:hAnsi="Arial" w:cs="Arial"/>
          <w:sz w:val="24"/>
          <w:szCs w:val="24"/>
        </w:rPr>
        <w:t xml:space="preserve"> so that they can be accessed easily by</w:t>
      </w:r>
      <w:r w:rsidR="00366418" w:rsidRPr="00C47EF6">
        <w:rPr>
          <w:rFonts w:ascii="Arial" w:hAnsi="Arial" w:cs="Arial"/>
          <w:sz w:val="24"/>
          <w:szCs w:val="24"/>
        </w:rPr>
        <w:t xml:space="preserve"> </w:t>
      </w:r>
      <w:r w:rsidRPr="00C47EF6">
        <w:rPr>
          <w:rFonts w:ascii="Arial" w:hAnsi="Arial" w:cs="Arial"/>
          <w:sz w:val="24"/>
          <w:szCs w:val="24"/>
        </w:rPr>
        <w:t>families</w:t>
      </w:r>
      <w:r w:rsidR="00366418" w:rsidRPr="00C47EF6">
        <w:rPr>
          <w:rFonts w:ascii="Arial" w:hAnsi="Arial" w:cs="Arial"/>
          <w:sz w:val="24"/>
          <w:szCs w:val="24"/>
        </w:rPr>
        <w:t>. Should a family move out of Derby exit strategies</w:t>
      </w:r>
      <w:r w:rsidRPr="00C47EF6">
        <w:rPr>
          <w:rFonts w:ascii="Arial" w:hAnsi="Arial" w:cs="Arial"/>
          <w:sz w:val="24"/>
          <w:szCs w:val="24"/>
        </w:rPr>
        <w:t xml:space="preserve"> and sustainability plans should be in place to support the family in their new community.</w:t>
      </w:r>
    </w:p>
    <w:p w:rsidR="00DE0E8F" w:rsidRDefault="00DE0E8F" w:rsidP="00BE559A">
      <w:pPr>
        <w:jc w:val="both"/>
        <w:rPr>
          <w:rFonts w:ascii="Arial" w:hAnsi="Arial" w:cs="Arial"/>
          <w:sz w:val="24"/>
          <w:szCs w:val="24"/>
        </w:rPr>
      </w:pPr>
    </w:p>
    <w:p w:rsidR="00DB0434" w:rsidRDefault="00DB0434" w:rsidP="00BE559A">
      <w:pPr>
        <w:jc w:val="both"/>
        <w:rPr>
          <w:rFonts w:ascii="Arial" w:hAnsi="Arial" w:cs="Arial"/>
          <w:b/>
          <w:sz w:val="24"/>
          <w:szCs w:val="24"/>
        </w:rPr>
      </w:pPr>
      <w:bookmarkStart w:id="41" w:name="_Toc462746728"/>
      <w:bookmarkStart w:id="42" w:name="_Toc462827750"/>
    </w:p>
    <w:p w:rsidR="004A34E9" w:rsidRPr="00064647" w:rsidRDefault="004A34E9" w:rsidP="00BE559A">
      <w:pPr>
        <w:jc w:val="both"/>
        <w:rPr>
          <w:rFonts w:ascii="Arial" w:hAnsi="Arial" w:cs="Arial"/>
          <w:b/>
          <w:sz w:val="24"/>
          <w:szCs w:val="24"/>
        </w:rPr>
      </w:pPr>
      <w:r w:rsidRPr="00064647">
        <w:rPr>
          <w:rFonts w:ascii="Arial" w:hAnsi="Arial" w:cs="Arial"/>
          <w:b/>
          <w:sz w:val="24"/>
          <w:szCs w:val="24"/>
        </w:rPr>
        <w:lastRenderedPageBreak/>
        <w:t>3.6.2</w:t>
      </w:r>
      <w:r w:rsidRPr="00064647">
        <w:rPr>
          <w:rFonts w:ascii="Arial" w:hAnsi="Arial" w:cs="Arial"/>
          <w:b/>
          <w:sz w:val="24"/>
          <w:szCs w:val="24"/>
        </w:rPr>
        <w:tab/>
        <w:t>Service Provider personnel Understanding and Relationship Building</w:t>
      </w:r>
      <w:bookmarkEnd w:id="41"/>
      <w:bookmarkEnd w:id="42"/>
    </w:p>
    <w:p w:rsidR="004A34E9" w:rsidRPr="004A34E9" w:rsidRDefault="004A34E9" w:rsidP="00BE559A">
      <w:pPr>
        <w:ind w:left="1080"/>
        <w:jc w:val="both"/>
        <w:rPr>
          <w:rFonts w:ascii="Arial" w:hAnsi="Arial" w:cs="Arial"/>
          <w:sz w:val="24"/>
          <w:szCs w:val="24"/>
        </w:rPr>
      </w:pPr>
    </w:p>
    <w:p w:rsidR="004A34E9" w:rsidRPr="004A34E9" w:rsidRDefault="004A34E9" w:rsidP="00BE559A">
      <w:pPr>
        <w:jc w:val="both"/>
        <w:rPr>
          <w:rFonts w:ascii="Arial" w:hAnsi="Arial" w:cs="Arial"/>
          <w:sz w:val="24"/>
          <w:szCs w:val="24"/>
        </w:rPr>
      </w:pPr>
      <w:r w:rsidRPr="004A34E9">
        <w:rPr>
          <w:rFonts w:ascii="Arial" w:hAnsi="Arial" w:cs="Arial"/>
          <w:sz w:val="24"/>
          <w:szCs w:val="24"/>
        </w:rPr>
        <w:t xml:space="preserve">The Service Provider will ensure that in the delivery of this </w:t>
      </w:r>
      <w:r w:rsidR="00C47EF6">
        <w:rPr>
          <w:rFonts w:ascii="Arial" w:hAnsi="Arial" w:cs="Arial"/>
          <w:sz w:val="24"/>
          <w:szCs w:val="24"/>
        </w:rPr>
        <w:t>Service</w:t>
      </w:r>
      <w:r w:rsidRPr="004A34E9">
        <w:rPr>
          <w:rFonts w:ascii="Arial" w:hAnsi="Arial" w:cs="Arial"/>
          <w:sz w:val="24"/>
          <w:szCs w:val="24"/>
        </w:rPr>
        <w:t xml:space="preserve"> their Personnel and volunteers:</w:t>
      </w:r>
    </w:p>
    <w:p w:rsidR="004A34E9" w:rsidRPr="004A34E9" w:rsidRDefault="004A34E9" w:rsidP="00BE559A">
      <w:pPr>
        <w:ind w:left="720"/>
        <w:jc w:val="both"/>
        <w:rPr>
          <w:rFonts w:ascii="Arial" w:hAnsi="Arial" w:cs="Arial"/>
          <w:sz w:val="24"/>
          <w:szCs w:val="24"/>
        </w:rPr>
      </w:pPr>
    </w:p>
    <w:p w:rsidR="004A34E9" w:rsidRPr="004A34E9" w:rsidRDefault="004A34E9" w:rsidP="00064647">
      <w:pPr>
        <w:numPr>
          <w:ilvl w:val="0"/>
          <w:numId w:val="64"/>
        </w:numPr>
        <w:ind w:left="1134" w:hanging="425"/>
        <w:jc w:val="both"/>
        <w:rPr>
          <w:rFonts w:ascii="Arial" w:hAnsi="Arial" w:cs="Arial"/>
          <w:sz w:val="24"/>
          <w:szCs w:val="24"/>
        </w:rPr>
      </w:pPr>
      <w:r w:rsidRPr="004A34E9">
        <w:rPr>
          <w:rFonts w:ascii="Arial" w:hAnsi="Arial" w:cs="Arial"/>
          <w:sz w:val="24"/>
          <w:szCs w:val="24"/>
        </w:rPr>
        <w:t>Are able to quickly establish good relationships with families, within appropriate boundaries;</w:t>
      </w:r>
    </w:p>
    <w:p w:rsidR="004A34E9" w:rsidRPr="004A34E9" w:rsidRDefault="004A34E9" w:rsidP="00064647">
      <w:pPr>
        <w:numPr>
          <w:ilvl w:val="0"/>
          <w:numId w:val="64"/>
        </w:numPr>
        <w:ind w:left="1134" w:hanging="425"/>
        <w:jc w:val="both"/>
        <w:rPr>
          <w:rFonts w:ascii="Arial" w:hAnsi="Arial" w:cs="Arial"/>
          <w:sz w:val="24"/>
          <w:szCs w:val="24"/>
        </w:rPr>
      </w:pPr>
      <w:r w:rsidRPr="004A34E9">
        <w:rPr>
          <w:rFonts w:ascii="Arial" w:hAnsi="Arial" w:cs="Arial"/>
          <w:sz w:val="24"/>
          <w:szCs w:val="24"/>
        </w:rPr>
        <w:t>Are able to offer a range of support, including emotional, social and practical;</w:t>
      </w:r>
    </w:p>
    <w:p w:rsidR="004A34E9" w:rsidRPr="004A34E9" w:rsidRDefault="004A34E9" w:rsidP="00064647">
      <w:pPr>
        <w:numPr>
          <w:ilvl w:val="0"/>
          <w:numId w:val="64"/>
        </w:numPr>
        <w:ind w:left="1134" w:hanging="425"/>
        <w:jc w:val="both"/>
        <w:rPr>
          <w:rFonts w:ascii="Arial" w:hAnsi="Arial" w:cs="Arial"/>
          <w:sz w:val="24"/>
          <w:szCs w:val="24"/>
        </w:rPr>
      </w:pPr>
      <w:r w:rsidRPr="004A34E9">
        <w:rPr>
          <w:rFonts w:ascii="Arial" w:hAnsi="Arial" w:cs="Arial"/>
          <w:sz w:val="24"/>
          <w:szCs w:val="24"/>
        </w:rPr>
        <w:t>Are approachable and able to respond to diverse needs.</w:t>
      </w:r>
    </w:p>
    <w:p w:rsidR="004A34E9" w:rsidRPr="004A34E9" w:rsidRDefault="004A34E9" w:rsidP="00BE559A">
      <w:pPr>
        <w:ind w:left="1080"/>
        <w:jc w:val="both"/>
        <w:rPr>
          <w:rFonts w:ascii="Arial" w:hAnsi="Arial" w:cs="Arial"/>
          <w:sz w:val="24"/>
          <w:szCs w:val="24"/>
        </w:rPr>
      </w:pPr>
    </w:p>
    <w:p w:rsidR="004A34E9" w:rsidRPr="00064647" w:rsidRDefault="004A34E9" w:rsidP="00BE559A">
      <w:pPr>
        <w:jc w:val="both"/>
        <w:rPr>
          <w:rFonts w:ascii="Arial" w:hAnsi="Arial" w:cs="Arial"/>
          <w:b/>
          <w:sz w:val="24"/>
          <w:szCs w:val="24"/>
        </w:rPr>
      </w:pPr>
      <w:bookmarkStart w:id="43" w:name="_Toc462746729"/>
      <w:bookmarkStart w:id="44" w:name="_Toc462827751"/>
      <w:r w:rsidRPr="00064647">
        <w:rPr>
          <w:rFonts w:ascii="Arial" w:hAnsi="Arial" w:cs="Arial"/>
          <w:b/>
          <w:sz w:val="24"/>
          <w:szCs w:val="24"/>
        </w:rPr>
        <w:t>3.6.3</w:t>
      </w:r>
      <w:r w:rsidRPr="00064647">
        <w:rPr>
          <w:rFonts w:ascii="Arial" w:hAnsi="Arial" w:cs="Arial"/>
          <w:b/>
          <w:sz w:val="24"/>
          <w:szCs w:val="24"/>
        </w:rPr>
        <w:tab/>
        <w:t>Equality Issues</w:t>
      </w:r>
      <w:bookmarkEnd w:id="43"/>
      <w:bookmarkEnd w:id="44"/>
      <w:r w:rsidRPr="00064647">
        <w:rPr>
          <w:rFonts w:ascii="Arial" w:hAnsi="Arial" w:cs="Arial"/>
          <w:b/>
          <w:sz w:val="24"/>
          <w:szCs w:val="24"/>
        </w:rPr>
        <w:t xml:space="preserve"> </w:t>
      </w:r>
    </w:p>
    <w:p w:rsidR="004A34E9" w:rsidRPr="004A34E9" w:rsidRDefault="004A34E9" w:rsidP="00BE559A">
      <w:pPr>
        <w:jc w:val="both"/>
        <w:rPr>
          <w:rFonts w:ascii="Arial" w:hAnsi="Arial" w:cs="Arial"/>
          <w:sz w:val="24"/>
          <w:szCs w:val="24"/>
        </w:rPr>
      </w:pPr>
    </w:p>
    <w:p w:rsidR="0040611C" w:rsidRDefault="0040611C" w:rsidP="0040611C">
      <w:pPr>
        <w:tabs>
          <w:tab w:val="left" w:pos="0"/>
        </w:tabs>
        <w:jc w:val="both"/>
        <w:rPr>
          <w:rFonts w:ascii="Arial" w:hAnsi="Arial" w:cs="Arial"/>
          <w:iCs/>
          <w:sz w:val="24"/>
          <w:szCs w:val="24"/>
        </w:rPr>
      </w:pPr>
      <w:r w:rsidRPr="0040611C">
        <w:rPr>
          <w:rFonts w:ascii="Arial" w:hAnsi="Arial" w:cs="Arial"/>
          <w:iCs/>
          <w:sz w:val="24"/>
          <w:szCs w:val="24"/>
        </w:rPr>
        <w:t>It is the responsibility of the Service Provider to actively meet the requirements of the Equality Act 2010 and Derby City Council (DCC) responsibilities under the Public Sector Equality Duty by paying due regard to:</w:t>
      </w:r>
    </w:p>
    <w:p w:rsidR="00AD6517" w:rsidRPr="0040611C" w:rsidRDefault="00AD6517" w:rsidP="0040611C">
      <w:pPr>
        <w:tabs>
          <w:tab w:val="left" w:pos="0"/>
        </w:tabs>
        <w:jc w:val="both"/>
        <w:rPr>
          <w:rFonts w:ascii="Arial" w:hAnsi="Arial" w:cs="Arial"/>
          <w:iCs/>
          <w:sz w:val="24"/>
          <w:szCs w:val="24"/>
        </w:rPr>
      </w:pPr>
    </w:p>
    <w:p w:rsidR="0040611C" w:rsidRPr="0040611C" w:rsidRDefault="0040611C" w:rsidP="00DB0434">
      <w:pPr>
        <w:numPr>
          <w:ilvl w:val="0"/>
          <w:numId w:val="68"/>
        </w:numPr>
        <w:tabs>
          <w:tab w:val="left" w:pos="794"/>
        </w:tabs>
        <w:ind w:left="1134" w:hanging="425"/>
        <w:jc w:val="both"/>
        <w:rPr>
          <w:rFonts w:ascii="Arial" w:hAnsi="Arial" w:cs="Arial"/>
          <w:iCs/>
          <w:sz w:val="24"/>
          <w:szCs w:val="24"/>
        </w:rPr>
      </w:pPr>
      <w:r w:rsidRPr="0040611C">
        <w:rPr>
          <w:rFonts w:ascii="Arial" w:hAnsi="Arial" w:cs="Arial"/>
          <w:iCs/>
          <w:sz w:val="24"/>
          <w:szCs w:val="24"/>
        </w:rPr>
        <w:t>eliminating discrimination, harassment, and victimisation and any other conduct that is</w:t>
      </w:r>
      <w:r w:rsidR="00DB7303">
        <w:rPr>
          <w:rFonts w:ascii="Arial" w:hAnsi="Arial" w:cs="Arial"/>
          <w:iCs/>
          <w:sz w:val="24"/>
          <w:szCs w:val="24"/>
        </w:rPr>
        <w:t xml:space="preserve"> prohibited by the Equality Act,</w:t>
      </w:r>
    </w:p>
    <w:p w:rsidR="0040611C" w:rsidRPr="0040611C" w:rsidRDefault="0040611C" w:rsidP="00DB0434">
      <w:pPr>
        <w:numPr>
          <w:ilvl w:val="0"/>
          <w:numId w:val="68"/>
        </w:numPr>
        <w:tabs>
          <w:tab w:val="left" w:pos="794"/>
        </w:tabs>
        <w:ind w:left="1134" w:hanging="425"/>
        <w:jc w:val="both"/>
        <w:rPr>
          <w:rFonts w:ascii="Arial" w:hAnsi="Arial" w:cs="Arial"/>
          <w:iCs/>
          <w:sz w:val="24"/>
          <w:szCs w:val="24"/>
        </w:rPr>
      </w:pPr>
      <w:r w:rsidRPr="0040611C">
        <w:rPr>
          <w:rFonts w:ascii="Arial" w:hAnsi="Arial" w:cs="Arial"/>
          <w:iCs/>
          <w:sz w:val="24"/>
          <w:szCs w:val="24"/>
        </w:rPr>
        <w:t>advance equality of opportunity</w:t>
      </w:r>
      <w:r w:rsidR="00DB7303">
        <w:rPr>
          <w:rFonts w:ascii="Arial" w:hAnsi="Arial" w:cs="Arial"/>
          <w:iCs/>
          <w:sz w:val="24"/>
          <w:szCs w:val="24"/>
        </w:rPr>
        <w:t>,</w:t>
      </w:r>
    </w:p>
    <w:p w:rsidR="0040611C" w:rsidRPr="0040611C" w:rsidRDefault="0040611C" w:rsidP="00DB0434">
      <w:pPr>
        <w:numPr>
          <w:ilvl w:val="0"/>
          <w:numId w:val="68"/>
        </w:numPr>
        <w:tabs>
          <w:tab w:val="left" w:pos="794"/>
        </w:tabs>
        <w:ind w:left="1134" w:hanging="425"/>
        <w:jc w:val="both"/>
        <w:rPr>
          <w:rFonts w:ascii="Arial" w:hAnsi="Arial" w:cs="Arial"/>
          <w:iCs/>
          <w:sz w:val="24"/>
          <w:szCs w:val="24"/>
        </w:rPr>
      </w:pPr>
      <w:r w:rsidRPr="0040611C">
        <w:rPr>
          <w:rFonts w:ascii="Arial" w:hAnsi="Arial" w:cs="Arial"/>
          <w:iCs/>
          <w:sz w:val="24"/>
          <w:szCs w:val="24"/>
        </w:rPr>
        <w:t>foster good relations between people who share a relevant protected characteristic and those who don’t.</w:t>
      </w:r>
    </w:p>
    <w:p w:rsidR="0040611C" w:rsidRPr="0040611C" w:rsidRDefault="0040611C" w:rsidP="0040611C">
      <w:pPr>
        <w:tabs>
          <w:tab w:val="left" w:pos="794"/>
        </w:tabs>
        <w:ind w:left="1077"/>
        <w:jc w:val="both"/>
        <w:rPr>
          <w:rFonts w:ascii="Arial" w:hAnsi="Arial" w:cs="Arial"/>
          <w:iCs/>
          <w:sz w:val="24"/>
          <w:szCs w:val="24"/>
        </w:rPr>
      </w:pPr>
    </w:p>
    <w:p w:rsidR="0040611C" w:rsidRDefault="0040611C" w:rsidP="00AD6517">
      <w:pPr>
        <w:tabs>
          <w:tab w:val="left" w:pos="794"/>
        </w:tabs>
        <w:jc w:val="both"/>
        <w:rPr>
          <w:rFonts w:ascii="Arial" w:hAnsi="Arial" w:cs="Arial"/>
          <w:iCs/>
          <w:sz w:val="24"/>
          <w:szCs w:val="24"/>
        </w:rPr>
      </w:pPr>
      <w:r w:rsidRPr="0040611C">
        <w:rPr>
          <w:rFonts w:ascii="Arial" w:hAnsi="Arial" w:cs="Arial"/>
          <w:iCs/>
          <w:sz w:val="24"/>
          <w:szCs w:val="24"/>
        </w:rPr>
        <w:t>Having due regard means the Service Provider needs to:</w:t>
      </w:r>
    </w:p>
    <w:p w:rsidR="00AD6517" w:rsidRPr="0040611C" w:rsidRDefault="00AD6517" w:rsidP="00AD6517">
      <w:pPr>
        <w:tabs>
          <w:tab w:val="left" w:pos="794"/>
        </w:tabs>
        <w:jc w:val="both"/>
        <w:rPr>
          <w:rFonts w:ascii="Arial" w:hAnsi="Arial" w:cs="Arial"/>
          <w:iCs/>
          <w:sz w:val="24"/>
          <w:szCs w:val="24"/>
        </w:rPr>
      </w:pPr>
    </w:p>
    <w:p w:rsidR="0040611C" w:rsidRPr="0040611C" w:rsidRDefault="0040611C" w:rsidP="00DB0434">
      <w:pPr>
        <w:numPr>
          <w:ilvl w:val="0"/>
          <w:numId w:val="71"/>
        </w:numPr>
        <w:tabs>
          <w:tab w:val="left" w:pos="794"/>
        </w:tabs>
        <w:ind w:left="1134" w:hanging="425"/>
        <w:jc w:val="both"/>
        <w:rPr>
          <w:rFonts w:ascii="Arial" w:hAnsi="Arial" w:cs="Arial"/>
          <w:iCs/>
          <w:sz w:val="24"/>
          <w:szCs w:val="24"/>
        </w:rPr>
      </w:pPr>
      <w:r w:rsidRPr="0040611C">
        <w:rPr>
          <w:rFonts w:ascii="Arial" w:hAnsi="Arial" w:cs="Arial"/>
          <w:iCs/>
          <w:sz w:val="24"/>
          <w:szCs w:val="24"/>
        </w:rPr>
        <w:t xml:space="preserve">remove or minimise disadvantages suffered by people due to </w:t>
      </w:r>
      <w:r w:rsidR="00DB7303">
        <w:rPr>
          <w:rFonts w:ascii="Arial" w:hAnsi="Arial" w:cs="Arial"/>
          <w:iCs/>
          <w:sz w:val="24"/>
          <w:szCs w:val="24"/>
        </w:rPr>
        <w:t>their protected characteristics,</w:t>
      </w:r>
    </w:p>
    <w:p w:rsidR="0040611C" w:rsidRPr="0040611C" w:rsidRDefault="0040611C" w:rsidP="00DB0434">
      <w:pPr>
        <w:numPr>
          <w:ilvl w:val="0"/>
          <w:numId w:val="69"/>
        </w:numPr>
        <w:tabs>
          <w:tab w:val="left" w:pos="794"/>
        </w:tabs>
        <w:ind w:left="1134" w:hanging="425"/>
        <w:jc w:val="both"/>
        <w:rPr>
          <w:rFonts w:ascii="Arial" w:hAnsi="Arial" w:cs="Arial"/>
          <w:iCs/>
          <w:sz w:val="24"/>
          <w:szCs w:val="24"/>
        </w:rPr>
      </w:pPr>
      <w:r w:rsidRPr="0040611C">
        <w:rPr>
          <w:rFonts w:ascii="Arial" w:hAnsi="Arial" w:cs="Arial"/>
          <w:iCs/>
          <w:sz w:val="24"/>
          <w:szCs w:val="24"/>
        </w:rPr>
        <w:t>take steps to meet the needs of people with certain protected characteristics where these are different to the needs of other people</w:t>
      </w:r>
      <w:r w:rsidR="00DB7303">
        <w:rPr>
          <w:rFonts w:ascii="Arial" w:hAnsi="Arial" w:cs="Arial"/>
          <w:iCs/>
          <w:sz w:val="24"/>
          <w:szCs w:val="24"/>
        </w:rPr>
        <w:t>,</w:t>
      </w:r>
    </w:p>
    <w:p w:rsidR="0040611C" w:rsidRPr="0040611C" w:rsidRDefault="0040611C" w:rsidP="00DB0434">
      <w:pPr>
        <w:numPr>
          <w:ilvl w:val="0"/>
          <w:numId w:val="69"/>
        </w:numPr>
        <w:tabs>
          <w:tab w:val="left" w:pos="794"/>
        </w:tabs>
        <w:ind w:left="1134" w:hanging="425"/>
        <w:jc w:val="both"/>
        <w:rPr>
          <w:rFonts w:ascii="Arial" w:hAnsi="Arial" w:cs="Arial"/>
          <w:iCs/>
          <w:sz w:val="24"/>
          <w:szCs w:val="24"/>
        </w:rPr>
      </w:pPr>
      <w:r w:rsidRPr="0040611C">
        <w:rPr>
          <w:rFonts w:ascii="Arial" w:hAnsi="Arial" w:cs="Arial"/>
          <w:iCs/>
          <w:sz w:val="24"/>
          <w:szCs w:val="24"/>
        </w:rPr>
        <w:t>encourage people with certain characteristics to participate in public life or in other activities where the participation is disproportionately low.</w:t>
      </w:r>
    </w:p>
    <w:p w:rsidR="0040611C" w:rsidRPr="0040611C" w:rsidRDefault="0040611C" w:rsidP="0040611C">
      <w:pPr>
        <w:tabs>
          <w:tab w:val="left" w:pos="794"/>
        </w:tabs>
        <w:ind w:left="1077"/>
        <w:jc w:val="both"/>
        <w:rPr>
          <w:rFonts w:ascii="Arial" w:hAnsi="Arial" w:cs="Arial"/>
          <w:iCs/>
          <w:sz w:val="24"/>
          <w:szCs w:val="24"/>
        </w:rPr>
      </w:pPr>
    </w:p>
    <w:p w:rsidR="0040611C" w:rsidRDefault="0040611C" w:rsidP="00AD6517">
      <w:pPr>
        <w:tabs>
          <w:tab w:val="left" w:pos="794"/>
        </w:tabs>
        <w:jc w:val="both"/>
        <w:rPr>
          <w:rFonts w:ascii="Arial" w:hAnsi="Arial" w:cs="Arial"/>
          <w:iCs/>
          <w:sz w:val="24"/>
          <w:szCs w:val="24"/>
        </w:rPr>
      </w:pPr>
      <w:r w:rsidRPr="0040611C">
        <w:rPr>
          <w:rFonts w:ascii="Arial" w:hAnsi="Arial" w:cs="Arial"/>
          <w:iCs/>
          <w:sz w:val="24"/>
          <w:szCs w:val="24"/>
        </w:rPr>
        <w:t>DCC also expect the Service Provider to:</w:t>
      </w:r>
    </w:p>
    <w:p w:rsidR="00AD6517" w:rsidRPr="0040611C" w:rsidRDefault="00AD6517" w:rsidP="00AD6517">
      <w:pPr>
        <w:tabs>
          <w:tab w:val="left" w:pos="794"/>
        </w:tabs>
        <w:jc w:val="both"/>
        <w:rPr>
          <w:rFonts w:ascii="Arial" w:hAnsi="Arial" w:cs="Arial"/>
          <w:iCs/>
          <w:sz w:val="24"/>
          <w:szCs w:val="24"/>
        </w:rPr>
      </w:pPr>
    </w:p>
    <w:p w:rsidR="0040611C" w:rsidRPr="0040611C" w:rsidRDefault="0040611C" w:rsidP="00DB0434">
      <w:pPr>
        <w:numPr>
          <w:ilvl w:val="0"/>
          <w:numId w:val="72"/>
        </w:numPr>
        <w:tabs>
          <w:tab w:val="left" w:pos="794"/>
        </w:tabs>
        <w:ind w:left="1134" w:hanging="425"/>
        <w:jc w:val="both"/>
        <w:rPr>
          <w:rFonts w:ascii="Arial" w:hAnsi="Arial" w:cs="Arial"/>
          <w:iCs/>
          <w:sz w:val="24"/>
          <w:szCs w:val="24"/>
        </w:rPr>
      </w:pPr>
      <w:r w:rsidRPr="0040611C">
        <w:rPr>
          <w:rFonts w:ascii="Arial" w:hAnsi="Arial" w:cs="Arial"/>
          <w:iCs/>
          <w:sz w:val="24"/>
          <w:szCs w:val="24"/>
        </w:rPr>
        <w:t>capture effective data collection on employees and service users and analyse these statistics</w:t>
      </w:r>
      <w:r w:rsidR="00DB7303">
        <w:rPr>
          <w:rFonts w:ascii="Arial" w:hAnsi="Arial" w:cs="Arial"/>
          <w:iCs/>
          <w:sz w:val="24"/>
          <w:szCs w:val="24"/>
        </w:rPr>
        <w:t>,</w:t>
      </w:r>
      <w:r w:rsidRPr="0040611C">
        <w:rPr>
          <w:rFonts w:ascii="Arial" w:hAnsi="Arial" w:cs="Arial"/>
          <w:iCs/>
          <w:sz w:val="24"/>
          <w:szCs w:val="24"/>
        </w:rPr>
        <w:t xml:space="preserve"> </w:t>
      </w:r>
    </w:p>
    <w:p w:rsidR="0040611C" w:rsidRPr="0040611C" w:rsidRDefault="0040611C" w:rsidP="00DB0434">
      <w:pPr>
        <w:numPr>
          <w:ilvl w:val="0"/>
          <w:numId w:val="70"/>
        </w:numPr>
        <w:tabs>
          <w:tab w:val="left" w:pos="794"/>
        </w:tabs>
        <w:ind w:left="1134" w:hanging="425"/>
        <w:jc w:val="both"/>
        <w:rPr>
          <w:rFonts w:ascii="Arial" w:hAnsi="Arial" w:cs="Arial"/>
          <w:iCs/>
          <w:sz w:val="24"/>
          <w:szCs w:val="24"/>
        </w:rPr>
      </w:pPr>
      <w:r w:rsidRPr="0040611C">
        <w:rPr>
          <w:rFonts w:ascii="Arial" w:hAnsi="Arial" w:cs="Arial"/>
          <w:iCs/>
          <w:sz w:val="24"/>
          <w:szCs w:val="24"/>
        </w:rPr>
        <w:t>produce equality impact assessments on policies, procedures and services that may have an impact on service users or the service as a whole</w:t>
      </w:r>
      <w:r w:rsidR="00DB7303">
        <w:rPr>
          <w:rFonts w:ascii="Arial" w:hAnsi="Arial" w:cs="Arial"/>
          <w:iCs/>
          <w:sz w:val="24"/>
          <w:szCs w:val="24"/>
        </w:rPr>
        <w:t>,</w:t>
      </w:r>
    </w:p>
    <w:p w:rsidR="0040611C" w:rsidRPr="0040611C" w:rsidRDefault="0040611C" w:rsidP="00DB0434">
      <w:pPr>
        <w:numPr>
          <w:ilvl w:val="0"/>
          <w:numId w:val="70"/>
        </w:numPr>
        <w:tabs>
          <w:tab w:val="left" w:pos="794"/>
        </w:tabs>
        <w:ind w:left="1134" w:hanging="425"/>
        <w:jc w:val="both"/>
        <w:rPr>
          <w:rFonts w:ascii="Arial" w:hAnsi="Arial" w:cs="Arial"/>
          <w:iCs/>
          <w:sz w:val="24"/>
          <w:szCs w:val="24"/>
        </w:rPr>
      </w:pPr>
      <w:r w:rsidRPr="0040611C">
        <w:rPr>
          <w:rFonts w:ascii="Arial" w:hAnsi="Arial" w:cs="Arial"/>
          <w:iCs/>
          <w:sz w:val="24"/>
          <w:szCs w:val="24"/>
        </w:rPr>
        <w:t>provide one or more equality objectives at least every four years</w:t>
      </w:r>
      <w:r w:rsidR="00DB7303">
        <w:rPr>
          <w:rFonts w:ascii="Arial" w:hAnsi="Arial" w:cs="Arial"/>
          <w:iCs/>
          <w:sz w:val="24"/>
          <w:szCs w:val="24"/>
        </w:rPr>
        <w:t>.</w:t>
      </w:r>
      <w:r w:rsidRPr="0040611C">
        <w:rPr>
          <w:rFonts w:ascii="Arial" w:hAnsi="Arial" w:cs="Arial"/>
          <w:iCs/>
          <w:sz w:val="24"/>
          <w:szCs w:val="24"/>
        </w:rPr>
        <w:t xml:space="preserve"> </w:t>
      </w:r>
    </w:p>
    <w:p w:rsidR="0040611C" w:rsidRPr="0040611C" w:rsidRDefault="0040611C" w:rsidP="0040611C">
      <w:pPr>
        <w:tabs>
          <w:tab w:val="left" w:pos="794"/>
        </w:tabs>
        <w:ind w:left="709"/>
        <w:jc w:val="both"/>
        <w:rPr>
          <w:rFonts w:ascii="Arial" w:hAnsi="Arial" w:cs="Arial"/>
          <w:iCs/>
          <w:sz w:val="24"/>
          <w:szCs w:val="24"/>
          <w:lang w:val="en-US"/>
        </w:rPr>
      </w:pPr>
    </w:p>
    <w:p w:rsidR="0040611C" w:rsidRDefault="0040611C" w:rsidP="00AD6517">
      <w:pPr>
        <w:tabs>
          <w:tab w:val="left" w:pos="794"/>
        </w:tabs>
        <w:jc w:val="both"/>
        <w:rPr>
          <w:rFonts w:ascii="Arial" w:hAnsi="Arial" w:cs="Arial"/>
          <w:iCs/>
          <w:sz w:val="24"/>
          <w:szCs w:val="24"/>
        </w:rPr>
      </w:pPr>
      <w:r w:rsidRPr="0040611C">
        <w:rPr>
          <w:rFonts w:ascii="Arial" w:hAnsi="Arial" w:cs="Arial"/>
          <w:iCs/>
          <w:sz w:val="24"/>
          <w:szCs w:val="24"/>
        </w:rPr>
        <w:t>The Duty and this specification requires the Service Provider take into account disabled people’s impairments, when making decisions about policies and services, as the law recognises that disabled people’s needs may be different from the needs of non-disabled people. This might mean making reasonable adjustments or treating disabled people better than non-disabled people to meet their needs.</w:t>
      </w:r>
    </w:p>
    <w:p w:rsidR="0040611C" w:rsidRDefault="0040611C" w:rsidP="0040611C">
      <w:pPr>
        <w:tabs>
          <w:tab w:val="left" w:pos="794"/>
        </w:tabs>
        <w:ind w:left="709"/>
        <w:jc w:val="both"/>
        <w:rPr>
          <w:rFonts w:ascii="Arial" w:hAnsi="Arial" w:cs="Arial"/>
          <w:iCs/>
          <w:sz w:val="24"/>
          <w:szCs w:val="24"/>
        </w:rPr>
      </w:pPr>
    </w:p>
    <w:p w:rsidR="0040611C" w:rsidRPr="00AD6517" w:rsidRDefault="0040611C" w:rsidP="0040611C">
      <w:pPr>
        <w:jc w:val="both"/>
        <w:rPr>
          <w:rFonts w:ascii="Arial" w:hAnsi="Arial" w:cs="Arial"/>
          <w:sz w:val="24"/>
          <w:szCs w:val="24"/>
        </w:rPr>
      </w:pPr>
      <w:r w:rsidRPr="00AD6517">
        <w:rPr>
          <w:rFonts w:ascii="Arial" w:hAnsi="Arial" w:cs="Arial"/>
          <w:sz w:val="24"/>
          <w:szCs w:val="24"/>
        </w:rPr>
        <w:t>The Service Provider should have a clear published plan of action to achieve the equality principles in the equality duties.</w:t>
      </w:r>
    </w:p>
    <w:p w:rsidR="0040611C" w:rsidRPr="00AD6517" w:rsidRDefault="0040611C" w:rsidP="0040611C">
      <w:pPr>
        <w:jc w:val="both"/>
        <w:rPr>
          <w:rFonts w:ascii="Arial" w:hAnsi="Arial" w:cs="Arial"/>
          <w:sz w:val="24"/>
          <w:szCs w:val="24"/>
        </w:rPr>
      </w:pPr>
    </w:p>
    <w:p w:rsidR="0040611C" w:rsidRPr="00AD6517" w:rsidRDefault="0040611C" w:rsidP="0040611C">
      <w:pPr>
        <w:autoSpaceDE w:val="0"/>
        <w:autoSpaceDN w:val="0"/>
        <w:adjustRightInd w:val="0"/>
        <w:jc w:val="both"/>
        <w:rPr>
          <w:rFonts w:ascii="Arial" w:hAnsi="Arial" w:cs="Arial"/>
          <w:sz w:val="24"/>
          <w:szCs w:val="24"/>
        </w:rPr>
      </w:pPr>
      <w:r w:rsidRPr="00AD6517">
        <w:rPr>
          <w:rFonts w:ascii="Arial" w:hAnsi="Arial" w:cs="Arial"/>
          <w:sz w:val="24"/>
          <w:szCs w:val="24"/>
        </w:rPr>
        <w:t>Equality Impact Assessment (EIA) must be undertaken and documented as part of any service review process or if any change is made to the provision of the Service which could impact on those in receipt of the Service.</w:t>
      </w:r>
    </w:p>
    <w:p w:rsidR="0040611C" w:rsidRPr="00AD6517" w:rsidRDefault="0040611C" w:rsidP="0040611C">
      <w:pPr>
        <w:autoSpaceDE w:val="0"/>
        <w:autoSpaceDN w:val="0"/>
        <w:adjustRightInd w:val="0"/>
        <w:jc w:val="both"/>
        <w:rPr>
          <w:rFonts w:ascii="Arial" w:hAnsi="Arial" w:cs="Arial"/>
          <w:sz w:val="24"/>
          <w:szCs w:val="24"/>
        </w:rPr>
      </w:pPr>
    </w:p>
    <w:p w:rsidR="0040611C" w:rsidRPr="00AD6517" w:rsidRDefault="0040611C" w:rsidP="0040611C">
      <w:pPr>
        <w:autoSpaceDE w:val="0"/>
        <w:autoSpaceDN w:val="0"/>
        <w:adjustRightInd w:val="0"/>
        <w:jc w:val="both"/>
        <w:rPr>
          <w:rFonts w:ascii="Arial" w:hAnsi="Arial" w:cs="Arial"/>
          <w:sz w:val="24"/>
          <w:szCs w:val="24"/>
        </w:rPr>
      </w:pPr>
      <w:r w:rsidRPr="00AD6517">
        <w:rPr>
          <w:rFonts w:ascii="Arial" w:hAnsi="Arial" w:cs="Arial"/>
          <w:sz w:val="24"/>
          <w:szCs w:val="24"/>
        </w:rPr>
        <w:t>All Personnel employed by this Service should recognise and respect the diversity of Service Users identities in accordance with legislation and local and national good practice.</w:t>
      </w:r>
    </w:p>
    <w:p w:rsidR="0040611C" w:rsidRPr="00AD6517" w:rsidRDefault="0040611C" w:rsidP="0040611C">
      <w:pPr>
        <w:tabs>
          <w:tab w:val="left" w:pos="794"/>
        </w:tabs>
        <w:ind w:left="709"/>
        <w:jc w:val="both"/>
        <w:rPr>
          <w:rFonts w:ascii="Arial" w:hAnsi="Arial" w:cs="Arial"/>
          <w:iCs/>
          <w:sz w:val="24"/>
          <w:szCs w:val="24"/>
          <w:lang w:val="en-US"/>
        </w:rPr>
      </w:pPr>
    </w:p>
    <w:p w:rsidR="0040611C" w:rsidRPr="00AD6517" w:rsidRDefault="0040611C" w:rsidP="00AD6517">
      <w:pPr>
        <w:tabs>
          <w:tab w:val="left" w:pos="794"/>
        </w:tabs>
        <w:jc w:val="both"/>
        <w:rPr>
          <w:rFonts w:ascii="Arial" w:hAnsi="Arial" w:cs="Arial"/>
          <w:iCs/>
          <w:sz w:val="24"/>
          <w:szCs w:val="24"/>
          <w:lang w:val="en-US"/>
        </w:rPr>
      </w:pPr>
      <w:r w:rsidRPr="00AD6517">
        <w:rPr>
          <w:rFonts w:ascii="Arial" w:hAnsi="Arial" w:cs="Arial"/>
          <w:iCs/>
          <w:sz w:val="24"/>
          <w:szCs w:val="24"/>
          <w:lang w:val="en-US"/>
        </w:rPr>
        <w:t xml:space="preserve">All </w:t>
      </w:r>
      <w:r w:rsidR="00AD6517" w:rsidRPr="00AD6517">
        <w:rPr>
          <w:rFonts w:ascii="Arial" w:hAnsi="Arial" w:cs="Arial"/>
          <w:iCs/>
          <w:sz w:val="24"/>
          <w:szCs w:val="24"/>
          <w:lang w:val="en-US"/>
        </w:rPr>
        <w:t>Personnel</w:t>
      </w:r>
      <w:r w:rsidR="00DB7303">
        <w:rPr>
          <w:rFonts w:ascii="Arial" w:hAnsi="Arial" w:cs="Arial"/>
          <w:iCs/>
          <w:sz w:val="24"/>
          <w:szCs w:val="24"/>
          <w:lang w:val="en-US"/>
        </w:rPr>
        <w:t xml:space="preserve"> and volunteers</w:t>
      </w:r>
      <w:r w:rsidRPr="00AD6517">
        <w:rPr>
          <w:rFonts w:ascii="Arial" w:hAnsi="Arial" w:cs="Arial"/>
          <w:iCs/>
          <w:sz w:val="24"/>
          <w:szCs w:val="24"/>
          <w:lang w:val="en-US"/>
        </w:rPr>
        <w:t xml:space="preserve"> employed by the Service Provider will </w:t>
      </w:r>
      <w:proofErr w:type="spellStart"/>
      <w:r w:rsidRPr="00AD6517">
        <w:rPr>
          <w:rFonts w:ascii="Arial" w:hAnsi="Arial" w:cs="Arial"/>
          <w:iCs/>
          <w:sz w:val="24"/>
          <w:szCs w:val="24"/>
          <w:lang w:val="en-US"/>
        </w:rPr>
        <w:t>recognise</w:t>
      </w:r>
      <w:proofErr w:type="spellEnd"/>
      <w:r w:rsidRPr="00AD6517">
        <w:rPr>
          <w:rFonts w:ascii="Arial" w:hAnsi="Arial" w:cs="Arial"/>
          <w:iCs/>
          <w:sz w:val="24"/>
          <w:szCs w:val="24"/>
          <w:lang w:val="en-US"/>
        </w:rPr>
        <w:t xml:space="preserve"> and respect the religious, cultural and social backgrounds of service users in accordance with legislation and local and national good practice.</w:t>
      </w:r>
    </w:p>
    <w:p w:rsidR="0040611C" w:rsidRPr="00AD6517" w:rsidRDefault="0040611C" w:rsidP="00AD6517">
      <w:pPr>
        <w:tabs>
          <w:tab w:val="left" w:pos="794"/>
        </w:tabs>
        <w:jc w:val="both"/>
        <w:rPr>
          <w:rFonts w:ascii="Arial" w:hAnsi="Arial" w:cs="Arial"/>
          <w:iCs/>
          <w:sz w:val="24"/>
          <w:szCs w:val="24"/>
          <w:lang w:val="en-US"/>
        </w:rPr>
      </w:pPr>
    </w:p>
    <w:p w:rsidR="0040611C" w:rsidRPr="00AD6517" w:rsidRDefault="0040611C" w:rsidP="00AD6517">
      <w:pPr>
        <w:tabs>
          <w:tab w:val="left" w:pos="794"/>
        </w:tabs>
        <w:jc w:val="both"/>
        <w:rPr>
          <w:rFonts w:ascii="Arial" w:hAnsi="Arial" w:cs="Arial"/>
          <w:iCs/>
          <w:sz w:val="24"/>
          <w:szCs w:val="24"/>
        </w:rPr>
      </w:pPr>
      <w:r w:rsidRPr="00AD6517">
        <w:rPr>
          <w:rFonts w:ascii="Arial" w:hAnsi="Arial" w:cs="Arial"/>
          <w:iCs/>
          <w:sz w:val="24"/>
          <w:szCs w:val="24"/>
        </w:rPr>
        <w:t>The Service Provider will ensure that it has access to appropriate translation services/resources to enable equity of access and understanding.</w:t>
      </w:r>
    </w:p>
    <w:p w:rsidR="0040611C" w:rsidRPr="00AD6517" w:rsidRDefault="0040611C" w:rsidP="00AD6517">
      <w:pPr>
        <w:tabs>
          <w:tab w:val="left" w:pos="794"/>
        </w:tabs>
        <w:jc w:val="both"/>
        <w:rPr>
          <w:rFonts w:ascii="Arial" w:hAnsi="Arial" w:cs="Arial"/>
          <w:iCs/>
          <w:sz w:val="24"/>
          <w:szCs w:val="24"/>
        </w:rPr>
      </w:pPr>
    </w:p>
    <w:p w:rsidR="0040611C" w:rsidRDefault="0040611C" w:rsidP="00AD6517">
      <w:pPr>
        <w:tabs>
          <w:tab w:val="left" w:pos="794"/>
        </w:tabs>
        <w:jc w:val="both"/>
        <w:rPr>
          <w:rFonts w:ascii="Arial" w:hAnsi="Arial" w:cs="Arial"/>
          <w:iCs/>
          <w:sz w:val="24"/>
          <w:szCs w:val="24"/>
        </w:rPr>
      </w:pPr>
      <w:r w:rsidRPr="00AD6517">
        <w:rPr>
          <w:rFonts w:ascii="Arial" w:hAnsi="Arial" w:cs="Arial"/>
          <w:iCs/>
          <w:sz w:val="24"/>
          <w:szCs w:val="24"/>
        </w:rPr>
        <w:t>The Service Provider will recognise and make provision for cultural and</w:t>
      </w:r>
      <w:r w:rsidRPr="0040611C">
        <w:rPr>
          <w:rFonts w:ascii="Arial" w:hAnsi="Arial" w:cs="Arial"/>
          <w:iCs/>
          <w:sz w:val="24"/>
          <w:szCs w:val="24"/>
        </w:rPr>
        <w:t xml:space="preserve"> religious needs such as prayer time and specific food preparation (</w:t>
      </w:r>
      <w:proofErr w:type="spellStart"/>
      <w:r w:rsidRPr="0040611C">
        <w:rPr>
          <w:rFonts w:ascii="Arial" w:hAnsi="Arial" w:cs="Arial"/>
          <w:iCs/>
          <w:sz w:val="24"/>
          <w:szCs w:val="24"/>
        </w:rPr>
        <w:t>eg</w:t>
      </w:r>
      <w:proofErr w:type="spellEnd"/>
      <w:r w:rsidRPr="0040611C">
        <w:rPr>
          <w:rFonts w:ascii="Arial" w:hAnsi="Arial" w:cs="Arial"/>
          <w:iCs/>
          <w:sz w:val="24"/>
          <w:szCs w:val="24"/>
        </w:rPr>
        <w:t xml:space="preserve"> Halal).</w:t>
      </w:r>
    </w:p>
    <w:p w:rsidR="00DB7303" w:rsidRDefault="00DB7303" w:rsidP="00AD6517">
      <w:pPr>
        <w:tabs>
          <w:tab w:val="left" w:pos="794"/>
        </w:tabs>
        <w:jc w:val="both"/>
        <w:rPr>
          <w:rFonts w:ascii="Arial" w:hAnsi="Arial" w:cs="Arial"/>
          <w:iCs/>
          <w:sz w:val="24"/>
          <w:szCs w:val="24"/>
        </w:rPr>
      </w:pPr>
    </w:p>
    <w:p w:rsidR="00DB7303" w:rsidRPr="0040611C" w:rsidRDefault="00DB7303" w:rsidP="00AD6517">
      <w:pPr>
        <w:tabs>
          <w:tab w:val="left" w:pos="794"/>
        </w:tabs>
        <w:jc w:val="both"/>
        <w:rPr>
          <w:rFonts w:ascii="Arial" w:hAnsi="Arial" w:cs="Arial"/>
          <w:iCs/>
          <w:sz w:val="24"/>
          <w:szCs w:val="24"/>
        </w:rPr>
      </w:pPr>
      <w:r w:rsidRPr="00C47EF6">
        <w:rPr>
          <w:rFonts w:ascii="Arial" w:hAnsi="Arial" w:cs="Arial"/>
          <w:iCs/>
          <w:sz w:val="24"/>
          <w:szCs w:val="24"/>
        </w:rPr>
        <w:t>The recruitment of volunteers will</w:t>
      </w:r>
      <w:r w:rsidR="00C065EB" w:rsidRPr="00C47EF6">
        <w:rPr>
          <w:rFonts w:ascii="Arial" w:hAnsi="Arial" w:cs="Arial"/>
          <w:iCs/>
          <w:sz w:val="24"/>
          <w:szCs w:val="24"/>
        </w:rPr>
        <w:t xml:space="preserve"> centre on the aforesaid requirements.</w:t>
      </w:r>
      <w:r>
        <w:rPr>
          <w:rFonts w:ascii="Arial" w:hAnsi="Arial" w:cs="Arial"/>
          <w:iCs/>
          <w:sz w:val="24"/>
          <w:szCs w:val="24"/>
        </w:rPr>
        <w:t xml:space="preserve"> </w:t>
      </w:r>
    </w:p>
    <w:p w:rsidR="0040611C" w:rsidRPr="004A34E9" w:rsidRDefault="0040611C" w:rsidP="00BE559A">
      <w:pPr>
        <w:jc w:val="both"/>
        <w:rPr>
          <w:rFonts w:ascii="Arial" w:hAnsi="Arial" w:cs="Arial"/>
          <w:color w:val="FF0000"/>
          <w:sz w:val="24"/>
          <w:szCs w:val="24"/>
        </w:rPr>
      </w:pPr>
    </w:p>
    <w:p w:rsidR="004A34E9" w:rsidRPr="00064647" w:rsidRDefault="004A34E9" w:rsidP="00BE559A">
      <w:pPr>
        <w:jc w:val="both"/>
        <w:rPr>
          <w:rFonts w:ascii="Arial" w:hAnsi="Arial" w:cs="Arial"/>
          <w:b/>
          <w:sz w:val="24"/>
          <w:szCs w:val="24"/>
        </w:rPr>
      </w:pPr>
      <w:bookmarkStart w:id="45" w:name="_Toc462746730"/>
      <w:bookmarkStart w:id="46" w:name="_Toc462827752"/>
      <w:r w:rsidRPr="00064647">
        <w:rPr>
          <w:rFonts w:ascii="Arial" w:hAnsi="Arial" w:cs="Arial"/>
          <w:b/>
          <w:sz w:val="24"/>
          <w:szCs w:val="24"/>
        </w:rPr>
        <w:t>3.6.4</w:t>
      </w:r>
      <w:r w:rsidRPr="00064647">
        <w:rPr>
          <w:rFonts w:ascii="Arial" w:hAnsi="Arial" w:cs="Arial"/>
          <w:b/>
          <w:sz w:val="24"/>
          <w:szCs w:val="24"/>
        </w:rPr>
        <w:tab/>
        <w:t xml:space="preserve">Sub-contractors and </w:t>
      </w:r>
      <w:r w:rsidR="00AD6517">
        <w:rPr>
          <w:rFonts w:ascii="Arial" w:hAnsi="Arial" w:cs="Arial"/>
          <w:b/>
          <w:sz w:val="24"/>
          <w:szCs w:val="24"/>
        </w:rPr>
        <w:t>Personnel</w:t>
      </w:r>
      <w:bookmarkEnd w:id="45"/>
      <w:bookmarkEnd w:id="46"/>
    </w:p>
    <w:p w:rsidR="004A34E9" w:rsidRPr="004A34E9" w:rsidRDefault="004A34E9" w:rsidP="00BE559A">
      <w:pPr>
        <w:jc w:val="both"/>
        <w:rPr>
          <w:rFonts w:ascii="Arial" w:hAnsi="Arial" w:cs="Arial"/>
          <w:sz w:val="24"/>
          <w:szCs w:val="24"/>
        </w:rPr>
      </w:pPr>
    </w:p>
    <w:p w:rsidR="004A34E9" w:rsidRPr="004A34E9" w:rsidRDefault="004A34E9" w:rsidP="00064647">
      <w:pPr>
        <w:autoSpaceDE w:val="0"/>
        <w:autoSpaceDN w:val="0"/>
        <w:adjustRightInd w:val="0"/>
        <w:jc w:val="both"/>
        <w:rPr>
          <w:rFonts w:ascii="Arial" w:hAnsi="Arial" w:cs="Arial"/>
          <w:sz w:val="24"/>
          <w:szCs w:val="24"/>
        </w:rPr>
      </w:pPr>
      <w:r w:rsidRPr="004A34E9">
        <w:rPr>
          <w:rFonts w:ascii="Arial" w:hAnsi="Arial" w:cs="Arial"/>
          <w:sz w:val="24"/>
          <w:szCs w:val="24"/>
        </w:rPr>
        <w:t>No sub-contractors will provide any element of this Service unless agreed in writing by the Council prior to the sub-contractor starting work.</w:t>
      </w:r>
    </w:p>
    <w:p w:rsidR="004A34E9" w:rsidRPr="004A34E9" w:rsidRDefault="004A34E9" w:rsidP="00064647">
      <w:pPr>
        <w:jc w:val="both"/>
        <w:rPr>
          <w:rFonts w:ascii="Arial" w:hAnsi="Arial" w:cs="Arial"/>
          <w:sz w:val="24"/>
          <w:szCs w:val="24"/>
        </w:rPr>
      </w:pPr>
    </w:p>
    <w:p w:rsidR="004A34E9" w:rsidRPr="004A34E9" w:rsidRDefault="004A34E9" w:rsidP="00064647">
      <w:pPr>
        <w:autoSpaceDE w:val="0"/>
        <w:autoSpaceDN w:val="0"/>
        <w:adjustRightInd w:val="0"/>
        <w:jc w:val="both"/>
        <w:rPr>
          <w:rFonts w:ascii="Arial" w:hAnsi="Arial" w:cs="Arial"/>
          <w:sz w:val="24"/>
          <w:szCs w:val="24"/>
        </w:rPr>
      </w:pPr>
      <w:r w:rsidRPr="004A34E9">
        <w:rPr>
          <w:rFonts w:ascii="Arial" w:hAnsi="Arial" w:cs="Arial"/>
          <w:sz w:val="24"/>
          <w:szCs w:val="24"/>
        </w:rPr>
        <w:t>The Service Provider will notify the Council of any sub-contractor currently delivering any part of this Service on its behalf detailing individually the name of the subcontractor organisation, the percentage of service being delivered and its cost. The Service Provider shall furnish a statement of how its Personnel structure will be made up in relation to employees; agents or consultants; and volunteers.</w:t>
      </w:r>
    </w:p>
    <w:p w:rsidR="004A34E9" w:rsidRPr="004A34E9" w:rsidRDefault="004A34E9" w:rsidP="00BE559A">
      <w:pPr>
        <w:jc w:val="both"/>
        <w:rPr>
          <w:rFonts w:ascii="Arial" w:hAnsi="Arial" w:cs="Arial"/>
          <w:sz w:val="24"/>
          <w:szCs w:val="24"/>
        </w:rPr>
      </w:pPr>
      <w:bookmarkStart w:id="47" w:name="_Toc462746731"/>
    </w:p>
    <w:p w:rsidR="004A34E9" w:rsidRPr="00064647" w:rsidRDefault="00064647" w:rsidP="00BE559A">
      <w:pPr>
        <w:jc w:val="both"/>
        <w:rPr>
          <w:rFonts w:ascii="Arial" w:hAnsi="Arial" w:cs="Arial"/>
          <w:b/>
          <w:sz w:val="24"/>
          <w:szCs w:val="24"/>
        </w:rPr>
      </w:pPr>
      <w:bookmarkStart w:id="48" w:name="_Toc462827753"/>
      <w:r w:rsidRPr="00064647">
        <w:rPr>
          <w:rFonts w:ascii="Arial" w:hAnsi="Arial" w:cs="Arial"/>
          <w:b/>
          <w:sz w:val="24"/>
          <w:szCs w:val="24"/>
        </w:rPr>
        <w:t>3.6.5</w:t>
      </w:r>
      <w:r w:rsidRPr="00064647">
        <w:rPr>
          <w:rFonts w:ascii="Arial" w:hAnsi="Arial" w:cs="Arial"/>
          <w:b/>
          <w:color w:val="FF0000"/>
          <w:sz w:val="24"/>
          <w:szCs w:val="24"/>
        </w:rPr>
        <w:tab/>
      </w:r>
      <w:r>
        <w:rPr>
          <w:rFonts w:ascii="Arial" w:hAnsi="Arial" w:cs="Arial"/>
          <w:b/>
          <w:sz w:val="24"/>
          <w:szCs w:val="24"/>
        </w:rPr>
        <w:t>Service User and C</w:t>
      </w:r>
      <w:r w:rsidRPr="00064647">
        <w:rPr>
          <w:rFonts w:ascii="Arial" w:hAnsi="Arial" w:cs="Arial"/>
          <w:b/>
          <w:sz w:val="24"/>
          <w:szCs w:val="24"/>
        </w:rPr>
        <w:t xml:space="preserve">arer </w:t>
      </w:r>
      <w:r>
        <w:rPr>
          <w:rFonts w:ascii="Arial" w:hAnsi="Arial" w:cs="Arial"/>
          <w:b/>
          <w:sz w:val="24"/>
          <w:szCs w:val="24"/>
        </w:rPr>
        <w:t>I</w:t>
      </w:r>
      <w:r w:rsidRPr="00064647">
        <w:rPr>
          <w:rFonts w:ascii="Arial" w:hAnsi="Arial" w:cs="Arial"/>
          <w:b/>
          <w:sz w:val="24"/>
          <w:szCs w:val="24"/>
        </w:rPr>
        <w:t>nformation</w:t>
      </w:r>
      <w:bookmarkEnd w:id="47"/>
      <w:bookmarkEnd w:id="48"/>
    </w:p>
    <w:p w:rsidR="004A34E9" w:rsidRPr="004A34E9" w:rsidRDefault="004A34E9" w:rsidP="00BE559A">
      <w:pPr>
        <w:jc w:val="both"/>
        <w:rPr>
          <w:rFonts w:ascii="Arial" w:hAnsi="Arial" w:cs="Arial"/>
          <w:sz w:val="24"/>
          <w:szCs w:val="24"/>
        </w:rPr>
      </w:pPr>
    </w:p>
    <w:p w:rsidR="004A34E9" w:rsidRPr="004A34E9" w:rsidRDefault="004A34E9" w:rsidP="00064647">
      <w:pPr>
        <w:jc w:val="both"/>
        <w:rPr>
          <w:rFonts w:ascii="Arial" w:hAnsi="Arial" w:cs="Arial"/>
          <w:sz w:val="24"/>
          <w:szCs w:val="24"/>
        </w:rPr>
      </w:pPr>
      <w:r w:rsidRPr="004A34E9">
        <w:rPr>
          <w:rFonts w:ascii="Arial" w:hAnsi="Arial" w:cs="Arial"/>
          <w:sz w:val="24"/>
          <w:szCs w:val="24"/>
        </w:rPr>
        <w:t xml:space="preserve">The Service Provider will produce and provide relevant information for Service Users and carers accessing the Service in a format which is acceptable to such Service Users and carers and send this </w:t>
      </w:r>
      <w:r w:rsidR="00AD6517">
        <w:rPr>
          <w:rFonts w:ascii="Arial" w:hAnsi="Arial" w:cs="Arial"/>
          <w:sz w:val="24"/>
          <w:szCs w:val="24"/>
        </w:rPr>
        <w:t xml:space="preserve">securely </w:t>
      </w:r>
      <w:r w:rsidRPr="004A34E9">
        <w:rPr>
          <w:rFonts w:ascii="Arial" w:hAnsi="Arial" w:cs="Arial"/>
          <w:sz w:val="24"/>
          <w:szCs w:val="24"/>
        </w:rPr>
        <w:t>in an electronic format to the Council for information on the service.</w:t>
      </w:r>
    </w:p>
    <w:p w:rsidR="004A34E9" w:rsidRPr="004A34E9" w:rsidRDefault="004A34E9" w:rsidP="00064647">
      <w:pPr>
        <w:jc w:val="both"/>
        <w:rPr>
          <w:rFonts w:ascii="Arial" w:hAnsi="Arial" w:cs="Arial"/>
          <w:sz w:val="24"/>
          <w:szCs w:val="24"/>
        </w:rPr>
      </w:pPr>
    </w:p>
    <w:p w:rsidR="004A34E9" w:rsidRDefault="004A34E9" w:rsidP="00064647">
      <w:pPr>
        <w:jc w:val="both"/>
        <w:rPr>
          <w:rFonts w:ascii="Arial" w:hAnsi="Arial" w:cs="Arial"/>
          <w:sz w:val="24"/>
          <w:szCs w:val="24"/>
        </w:rPr>
      </w:pPr>
      <w:r w:rsidRPr="004A34E9">
        <w:rPr>
          <w:rFonts w:ascii="Arial" w:hAnsi="Arial" w:cs="Arial"/>
          <w:sz w:val="24"/>
          <w:szCs w:val="24"/>
        </w:rPr>
        <w:t>Information will include the Service Provider’s complaints procedure, consultation and feedback processes and contact details.</w:t>
      </w:r>
    </w:p>
    <w:p w:rsidR="00C065EB" w:rsidRDefault="00C065EB" w:rsidP="00064647">
      <w:pPr>
        <w:jc w:val="both"/>
        <w:rPr>
          <w:rFonts w:ascii="Arial" w:hAnsi="Arial" w:cs="Arial"/>
          <w:sz w:val="24"/>
          <w:szCs w:val="24"/>
        </w:rPr>
      </w:pPr>
    </w:p>
    <w:p w:rsidR="004A34E9" w:rsidRPr="00064647" w:rsidRDefault="00064647" w:rsidP="00BE559A">
      <w:pPr>
        <w:jc w:val="both"/>
        <w:rPr>
          <w:rFonts w:ascii="Arial" w:hAnsi="Arial" w:cs="Arial"/>
          <w:b/>
          <w:sz w:val="24"/>
          <w:szCs w:val="24"/>
        </w:rPr>
      </w:pPr>
      <w:bookmarkStart w:id="49" w:name="_Toc462746732"/>
      <w:bookmarkStart w:id="50" w:name="_Toc462827754"/>
      <w:r>
        <w:rPr>
          <w:rFonts w:ascii="Arial" w:hAnsi="Arial" w:cs="Arial"/>
          <w:b/>
          <w:sz w:val="24"/>
          <w:szCs w:val="24"/>
        </w:rPr>
        <w:t>3.6.6</w:t>
      </w:r>
      <w:r>
        <w:rPr>
          <w:rFonts w:ascii="Arial" w:hAnsi="Arial" w:cs="Arial"/>
          <w:b/>
          <w:sz w:val="24"/>
          <w:szCs w:val="24"/>
        </w:rPr>
        <w:tab/>
        <w:t>Protection of C</w:t>
      </w:r>
      <w:r w:rsidRPr="00064647">
        <w:rPr>
          <w:rFonts w:ascii="Arial" w:hAnsi="Arial" w:cs="Arial"/>
          <w:b/>
          <w:sz w:val="24"/>
          <w:szCs w:val="24"/>
        </w:rPr>
        <w:t xml:space="preserve">hildren, </w:t>
      </w:r>
      <w:r>
        <w:rPr>
          <w:rFonts w:ascii="Arial" w:hAnsi="Arial" w:cs="Arial"/>
          <w:b/>
          <w:sz w:val="24"/>
          <w:szCs w:val="24"/>
        </w:rPr>
        <w:t>Y</w:t>
      </w:r>
      <w:r w:rsidRPr="00064647">
        <w:rPr>
          <w:rFonts w:ascii="Arial" w:hAnsi="Arial" w:cs="Arial"/>
          <w:b/>
          <w:sz w:val="24"/>
          <w:szCs w:val="24"/>
        </w:rPr>
        <w:t xml:space="preserve">oung </w:t>
      </w:r>
      <w:r>
        <w:rPr>
          <w:rFonts w:ascii="Arial" w:hAnsi="Arial" w:cs="Arial"/>
          <w:b/>
          <w:sz w:val="24"/>
          <w:szCs w:val="24"/>
        </w:rPr>
        <w:t>People and Vulnerable A</w:t>
      </w:r>
      <w:r w:rsidRPr="00064647">
        <w:rPr>
          <w:rFonts w:ascii="Arial" w:hAnsi="Arial" w:cs="Arial"/>
          <w:b/>
          <w:sz w:val="24"/>
          <w:szCs w:val="24"/>
        </w:rPr>
        <w:t>dults</w:t>
      </w:r>
      <w:bookmarkEnd w:id="49"/>
      <w:bookmarkEnd w:id="50"/>
      <w:r w:rsidRPr="00064647">
        <w:rPr>
          <w:rFonts w:ascii="Arial" w:hAnsi="Arial" w:cs="Arial"/>
          <w:b/>
          <w:sz w:val="24"/>
          <w:szCs w:val="24"/>
        </w:rPr>
        <w:t xml:space="preserve"> </w:t>
      </w:r>
    </w:p>
    <w:p w:rsidR="004A34E9" w:rsidRPr="004A34E9" w:rsidRDefault="004A34E9" w:rsidP="00BE559A">
      <w:pPr>
        <w:jc w:val="both"/>
        <w:rPr>
          <w:rFonts w:ascii="Arial" w:hAnsi="Arial" w:cs="Arial"/>
          <w:sz w:val="24"/>
          <w:szCs w:val="24"/>
        </w:rPr>
      </w:pPr>
    </w:p>
    <w:p w:rsidR="004A34E9" w:rsidRPr="004A34E9" w:rsidRDefault="004A34E9" w:rsidP="00064647">
      <w:pPr>
        <w:jc w:val="both"/>
        <w:rPr>
          <w:rFonts w:ascii="Arial" w:hAnsi="Arial" w:cs="Arial"/>
          <w:sz w:val="24"/>
          <w:szCs w:val="24"/>
        </w:rPr>
      </w:pPr>
      <w:r w:rsidRPr="004A34E9">
        <w:rPr>
          <w:rFonts w:ascii="Arial" w:hAnsi="Arial" w:cs="Arial"/>
          <w:sz w:val="24"/>
          <w:szCs w:val="24"/>
        </w:rPr>
        <w:t xml:space="preserve">Where the Service involves working with children and young people under 18, the Service Provider must take all reasonable and thorough steps, including </w:t>
      </w:r>
      <w:r w:rsidR="009C0049" w:rsidRPr="009C0049">
        <w:rPr>
          <w:rFonts w:ascii="Arial" w:hAnsi="Arial" w:cs="Arial"/>
          <w:sz w:val="24"/>
          <w:szCs w:val="24"/>
        </w:rPr>
        <w:t>Disclosure and Barring Service)/ including Protection of Children Act and Protection of Vulnerable Adults list checks are undertaken by the DBS or its successor body</w:t>
      </w:r>
      <w:r w:rsidRPr="004A34E9">
        <w:rPr>
          <w:rFonts w:ascii="Arial" w:hAnsi="Arial" w:cs="Arial"/>
          <w:sz w:val="24"/>
          <w:szCs w:val="24"/>
        </w:rPr>
        <w:t>, to make sure that:</w:t>
      </w:r>
    </w:p>
    <w:p w:rsidR="004A34E9" w:rsidRPr="004A34E9" w:rsidRDefault="004A34E9" w:rsidP="00064647">
      <w:pPr>
        <w:numPr>
          <w:ilvl w:val="12"/>
          <w:numId w:val="0"/>
        </w:numPr>
        <w:jc w:val="both"/>
        <w:rPr>
          <w:rFonts w:ascii="Arial" w:hAnsi="Arial" w:cs="Arial"/>
          <w:sz w:val="24"/>
          <w:szCs w:val="24"/>
        </w:rPr>
      </w:pPr>
    </w:p>
    <w:p w:rsidR="004A34E9" w:rsidRPr="004A34E9" w:rsidRDefault="004A34E9" w:rsidP="00064647">
      <w:pPr>
        <w:numPr>
          <w:ilvl w:val="0"/>
          <w:numId w:val="59"/>
        </w:numPr>
        <w:tabs>
          <w:tab w:val="clear" w:pos="1080"/>
          <w:tab w:val="num" w:pos="851"/>
        </w:tabs>
        <w:ind w:left="851" w:hanging="284"/>
        <w:jc w:val="both"/>
        <w:rPr>
          <w:rFonts w:ascii="Arial" w:hAnsi="Arial" w:cs="Arial"/>
          <w:sz w:val="24"/>
          <w:szCs w:val="24"/>
        </w:rPr>
      </w:pPr>
      <w:r w:rsidRPr="004A34E9">
        <w:rPr>
          <w:rFonts w:ascii="Arial" w:hAnsi="Arial" w:cs="Arial"/>
          <w:sz w:val="24"/>
          <w:szCs w:val="24"/>
        </w:rPr>
        <w:lastRenderedPageBreak/>
        <w:t xml:space="preserve">Everyone who is likely to live or work at the premises where the Service is to be provided, and those delivering the Service by outreach or hosting are fit to be in the proximity of and provide care for children and/or young </w:t>
      </w:r>
      <w:r w:rsidRPr="00C47EF6">
        <w:rPr>
          <w:rFonts w:ascii="Arial" w:hAnsi="Arial" w:cs="Arial"/>
          <w:sz w:val="24"/>
          <w:szCs w:val="24"/>
        </w:rPr>
        <w:t>people.  For this purpose, “work” includes voluntary work</w:t>
      </w:r>
      <w:r w:rsidR="00AA1E13" w:rsidRPr="00C47EF6">
        <w:rPr>
          <w:rFonts w:ascii="Arial" w:hAnsi="Arial" w:cs="Arial"/>
          <w:sz w:val="24"/>
          <w:szCs w:val="24"/>
        </w:rPr>
        <w:t xml:space="preserve"> and children and young people residing at host properties</w:t>
      </w:r>
      <w:r w:rsidRPr="00C47EF6">
        <w:rPr>
          <w:rFonts w:ascii="Arial" w:hAnsi="Arial" w:cs="Arial"/>
          <w:sz w:val="24"/>
          <w:szCs w:val="24"/>
        </w:rPr>
        <w:t>;</w:t>
      </w:r>
    </w:p>
    <w:p w:rsidR="004A34E9" w:rsidRPr="004A34E9" w:rsidRDefault="004A34E9" w:rsidP="00064647">
      <w:pPr>
        <w:numPr>
          <w:ilvl w:val="0"/>
          <w:numId w:val="59"/>
        </w:numPr>
        <w:tabs>
          <w:tab w:val="clear" w:pos="1080"/>
          <w:tab w:val="num" w:pos="851"/>
        </w:tabs>
        <w:ind w:left="851" w:hanging="284"/>
        <w:jc w:val="both"/>
        <w:rPr>
          <w:rFonts w:ascii="Arial" w:hAnsi="Arial" w:cs="Arial"/>
          <w:sz w:val="24"/>
          <w:szCs w:val="24"/>
        </w:rPr>
      </w:pPr>
      <w:r w:rsidRPr="004A34E9">
        <w:rPr>
          <w:rFonts w:ascii="Arial" w:hAnsi="Arial" w:cs="Arial"/>
          <w:sz w:val="24"/>
          <w:szCs w:val="24"/>
        </w:rPr>
        <w:t>The premises in which the Service is to be provided are fit for children and/or young people;</w:t>
      </w:r>
    </w:p>
    <w:p w:rsidR="004A34E9" w:rsidRPr="004A34E9" w:rsidRDefault="004A34E9" w:rsidP="00064647">
      <w:pPr>
        <w:numPr>
          <w:ilvl w:val="0"/>
          <w:numId w:val="59"/>
        </w:numPr>
        <w:tabs>
          <w:tab w:val="clear" w:pos="1080"/>
          <w:tab w:val="num" w:pos="851"/>
        </w:tabs>
        <w:ind w:left="851" w:hanging="284"/>
        <w:jc w:val="both"/>
        <w:rPr>
          <w:rFonts w:ascii="Arial" w:hAnsi="Arial" w:cs="Arial"/>
          <w:sz w:val="24"/>
          <w:szCs w:val="24"/>
        </w:rPr>
      </w:pPr>
      <w:r w:rsidRPr="004A34E9">
        <w:rPr>
          <w:rFonts w:ascii="Arial" w:hAnsi="Arial" w:cs="Arial"/>
          <w:sz w:val="24"/>
          <w:szCs w:val="24"/>
        </w:rPr>
        <w:t>The Service Provider has complied with all requirements for registration under the Children Act 1989.</w:t>
      </w:r>
    </w:p>
    <w:p w:rsidR="004A34E9" w:rsidRPr="004A34E9" w:rsidRDefault="004A34E9" w:rsidP="00BE559A">
      <w:pPr>
        <w:jc w:val="both"/>
        <w:rPr>
          <w:rFonts w:ascii="Arial" w:hAnsi="Arial" w:cs="Arial"/>
          <w:sz w:val="24"/>
          <w:szCs w:val="24"/>
        </w:rPr>
      </w:pPr>
    </w:p>
    <w:p w:rsidR="004A34E9" w:rsidRPr="004A34E9" w:rsidRDefault="004A34E9" w:rsidP="00064647">
      <w:pPr>
        <w:jc w:val="both"/>
        <w:rPr>
          <w:rFonts w:ascii="Arial" w:hAnsi="Arial" w:cs="Arial"/>
          <w:sz w:val="24"/>
          <w:szCs w:val="24"/>
        </w:rPr>
      </w:pPr>
      <w:r w:rsidRPr="004A34E9">
        <w:rPr>
          <w:rFonts w:ascii="Arial" w:hAnsi="Arial" w:cs="Arial"/>
          <w:sz w:val="24"/>
          <w:szCs w:val="24"/>
        </w:rPr>
        <w:t xml:space="preserve">The Service Provider must follow any advice given by the Council in relation to the paid or voluntary employment of anyone who appears to be unsuitable for work with children and/or young people.  </w:t>
      </w:r>
    </w:p>
    <w:p w:rsidR="004A34E9" w:rsidRPr="004A34E9" w:rsidRDefault="004A34E9" w:rsidP="00064647">
      <w:pPr>
        <w:jc w:val="both"/>
        <w:rPr>
          <w:rFonts w:ascii="Arial" w:hAnsi="Arial" w:cs="Arial"/>
          <w:sz w:val="24"/>
          <w:szCs w:val="24"/>
        </w:rPr>
      </w:pPr>
    </w:p>
    <w:p w:rsidR="004A34E9" w:rsidRPr="004A34E9" w:rsidRDefault="004A34E9" w:rsidP="00064647">
      <w:pPr>
        <w:jc w:val="both"/>
        <w:rPr>
          <w:rFonts w:ascii="Arial" w:hAnsi="Arial" w:cs="Arial"/>
          <w:sz w:val="24"/>
          <w:szCs w:val="24"/>
        </w:rPr>
      </w:pPr>
      <w:r w:rsidRPr="004A34E9">
        <w:rPr>
          <w:rFonts w:ascii="Arial" w:hAnsi="Arial" w:cs="Arial"/>
          <w:sz w:val="24"/>
          <w:szCs w:val="24"/>
        </w:rPr>
        <w:t xml:space="preserve">The Service Provider must ensure that appropriate procedures are in place to ensure that </w:t>
      </w:r>
      <w:r w:rsidR="00AD6517">
        <w:rPr>
          <w:rFonts w:ascii="Arial" w:hAnsi="Arial" w:cs="Arial"/>
          <w:sz w:val="24"/>
          <w:szCs w:val="24"/>
        </w:rPr>
        <w:t>Personnel</w:t>
      </w:r>
      <w:r w:rsidRPr="004A34E9">
        <w:rPr>
          <w:rFonts w:ascii="Arial" w:hAnsi="Arial" w:cs="Arial"/>
          <w:sz w:val="24"/>
          <w:szCs w:val="24"/>
        </w:rPr>
        <w:t xml:space="preserve"> and volunteers report, and deal appropriately, with allegations or concerns about vulnerable service users. </w:t>
      </w:r>
    </w:p>
    <w:p w:rsidR="004A34E9" w:rsidRPr="004A34E9" w:rsidRDefault="004A34E9" w:rsidP="00064647">
      <w:pPr>
        <w:jc w:val="both"/>
        <w:rPr>
          <w:rFonts w:ascii="Arial" w:hAnsi="Arial" w:cs="Arial"/>
          <w:sz w:val="24"/>
          <w:szCs w:val="24"/>
        </w:rPr>
      </w:pPr>
    </w:p>
    <w:p w:rsidR="004A34E9" w:rsidRPr="004A34E9" w:rsidRDefault="004A34E9" w:rsidP="00064647">
      <w:pPr>
        <w:jc w:val="both"/>
        <w:rPr>
          <w:rFonts w:ascii="Arial" w:hAnsi="Arial" w:cs="Arial"/>
          <w:sz w:val="24"/>
          <w:szCs w:val="24"/>
        </w:rPr>
      </w:pPr>
      <w:r w:rsidRPr="004A34E9">
        <w:rPr>
          <w:rFonts w:ascii="Arial" w:hAnsi="Arial" w:cs="Arial"/>
          <w:sz w:val="24"/>
          <w:szCs w:val="24"/>
        </w:rPr>
        <w:t>Service Providers working with children must adopt the Derby and Derbyshire Safeguarding Children procedures. This means that any concerns or alerts have to be notified to the Council the same day.  These procedures can be found at:</w:t>
      </w:r>
    </w:p>
    <w:p w:rsidR="004A34E9" w:rsidRPr="004A34E9" w:rsidRDefault="004A34E9" w:rsidP="00BE559A">
      <w:pPr>
        <w:jc w:val="both"/>
        <w:rPr>
          <w:rFonts w:ascii="Arial" w:hAnsi="Arial" w:cs="Arial"/>
          <w:color w:val="FF0000"/>
          <w:sz w:val="24"/>
          <w:szCs w:val="24"/>
        </w:rPr>
      </w:pPr>
    </w:p>
    <w:p w:rsidR="004A34E9" w:rsidRPr="004A34E9" w:rsidRDefault="004A34E9" w:rsidP="00BE559A">
      <w:pPr>
        <w:jc w:val="both"/>
        <w:rPr>
          <w:rFonts w:ascii="Arial" w:hAnsi="Arial" w:cs="Arial"/>
          <w:sz w:val="24"/>
          <w:szCs w:val="24"/>
        </w:rPr>
      </w:pPr>
      <w:r w:rsidRPr="004A34E9">
        <w:rPr>
          <w:rFonts w:ascii="Arial" w:hAnsi="Arial" w:cs="Arial"/>
          <w:sz w:val="24"/>
          <w:szCs w:val="24"/>
        </w:rPr>
        <w:t xml:space="preserve">     </w:t>
      </w:r>
      <w:r w:rsidRPr="004A34E9">
        <w:rPr>
          <w:rFonts w:ascii="Arial" w:hAnsi="Arial" w:cs="Arial"/>
          <w:sz w:val="24"/>
          <w:szCs w:val="24"/>
        </w:rPr>
        <w:tab/>
      </w:r>
      <w:hyperlink r:id="rId12" w:history="1">
        <w:r w:rsidRPr="004A34E9">
          <w:rPr>
            <w:rFonts w:ascii="Arial" w:hAnsi="Arial" w:cs="Arial"/>
            <w:color w:val="0000FF"/>
            <w:sz w:val="24"/>
            <w:szCs w:val="24"/>
            <w:u w:val="single"/>
          </w:rPr>
          <w:t>www.derbyscb.org.uk</w:t>
        </w:r>
      </w:hyperlink>
      <w:r w:rsidRPr="004A34E9">
        <w:rPr>
          <w:rFonts w:ascii="Arial" w:hAnsi="Arial" w:cs="Arial"/>
          <w:sz w:val="24"/>
          <w:szCs w:val="24"/>
        </w:rPr>
        <w:t xml:space="preserve"> </w:t>
      </w:r>
    </w:p>
    <w:p w:rsidR="004A34E9" w:rsidRDefault="00C47EF6" w:rsidP="00BE559A">
      <w:pPr>
        <w:tabs>
          <w:tab w:val="left" w:pos="794"/>
          <w:tab w:val="left" w:pos="1134"/>
        </w:tabs>
        <w:ind w:left="709"/>
        <w:jc w:val="both"/>
        <w:rPr>
          <w:rFonts w:ascii="Arial" w:hAnsi="Arial" w:cs="Arial"/>
          <w:iCs/>
          <w:color w:val="0000FF"/>
          <w:sz w:val="24"/>
          <w:szCs w:val="24"/>
          <w:u w:val="single"/>
        </w:rPr>
      </w:pPr>
      <w:hyperlink r:id="rId13" w:history="1">
        <w:r w:rsidR="00AD6517" w:rsidRPr="0042362F">
          <w:rPr>
            <w:rStyle w:val="Hyperlink"/>
            <w:rFonts w:ascii="Arial" w:hAnsi="Arial" w:cs="Arial"/>
            <w:iCs/>
            <w:sz w:val="24"/>
            <w:szCs w:val="24"/>
          </w:rPr>
          <w:t>www.derbyshirescb.org.uk/</w:t>
        </w:r>
      </w:hyperlink>
    </w:p>
    <w:p w:rsidR="00AD6517" w:rsidRPr="004A34E9" w:rsidRDefault="00AD6517" w:rsidP="00BE559A">
      <w:pPr>
        <w:tabs>
          <w:tab w:val="left" w:pos="794"/>
          <w:tab w:val="left" w:pos="1134"/>
        </w:tabs>
        <w:ind w:left="709"/>
        <w:jc w:val="both"/>
        <w:rPr>
          <w:rFonts w:ascii="Arial" w:hAnsi="Arial" w:cs="Arial"/>
          <w:iCs/>
          <w:color w:val="FF0000"/>
          <w:sz w:val="24"/>
          <w:szCs w:val="24"/>
        </w:rPr>
      </w:pPr>
    </w:p>
    <w:p w:rsidR="004A34E9" w:rsidRDefault="004A34E9" w:rsidP="00064647">
      <w:pPr>
        <w:tabs>
          <w:tab w:val="left" w:pos="794"/>
          <w:tab w:val="left" w:pos="1134"/>
        </w:tabs>
        <w:jc w:val="both"/>
        <w:rPr>
          <w:rFonts w:ascii="Arial" w:hAnsi="Arial" w:cs="Arial"/>
          <w:iCs/>
          <w:sz w:val="24"/>
          <w:szCs w:val="24"/>
        </w:rPr>
      </w:pPr>
      <w:r w:rsidRPr="00A13AF4">
        <w:rPr>
          <w:rFonts w:ascii="Arial" w:hAnsi="Arial" w:cs="Arial"/>
          <w:iCs/>
          <w:sz w:val="24"/>
          <w:szCs w:val="24"/>
        </w:rPr>
        <w:t xml:space="preserve">The Service Provider must have any procedures and processes </w:t>
      </w:r>
      <w:r w:rsidR="00AA1E13" w:rsidRPr="00A13AF4">
        <w:rPr>
          <w:rFonts w:ascii="Arial" w:hAnsi="Arial" w:cs="Arial"/>
          <w:iCs/>
          <w:sz w:val="24"/>
          <w:szCs w:val="24"/>
        </w:rPr>
        <w:t>deemed as compliant by</w:t>
      </w:r>
      <w:r w:rsidRPr="00A13AF4">
        <w:rPr>
          <w:rFonts w:ascii="Arial" w:hAnsi="Arial" w:cs="Arial"/>
          <w:iCs/>
          <w:sz w:val="24"/>
          <w:szCs w:val="24"/>
        </w:rPr>
        <w:t xml:space="preserve"> the Derby and Derbyshire Safeguarding Childrens board, no later than </w:t>
      </w:r>
      <w:r w:rsidR="00A13AF4" w:rsidRPr="00A13AF4">
        <w:rPr>
          <w:rFonts w:ascii="Arial" w:hAnsi="Arial" w:cs="Arial"/>
          <w:iCs/>
          <w:sz w:val="24"/>
          <w:szCs w:val="24"/>
        </w:rPr>
        <w:t>two</w:t>
      </w:r>
      <w:r w:rsidRPr="00A13AF4">
        <w:rPr>
          <w:rFonts w:ascii="Arial" w:hAnsi="Arial" w:cs="Arial"/>
          <w:iCs/>
          <w:sz w:val="24"/>
          <w:szCs w:val="24"/>
        </w:rPr>
        <w:t xml:space="preserve"> month</w:t>
      </w:r>
      <w:r w:rsidR="00A13AF4" w:rsidRPr="00A13AF4">
        <w:rPr>
          <w:rFonts w:ascii="Arial" w:hAnsi="Arial" w:cs="Arial"/>
          <w:iCs/>
          <w:sz w:val="24"/>
          <w:szCs w:val="24"/>
        </w:rPr>
        <w:t>s</w:t>
      </w:r>
      <w:r w:rsidRPr="00A13AF4">
        <w:rPr>
          <w:rFonts w:ascii="Arial" w:hAnsi="Arial" w:cs="Arial"/>
          <w:iCs/>
          <w:sz w:val="24"/>
          <w:szCs w:val="24"/>
        </w:rPr>
        <w:t xml:space="preserve"> after contract award.</w:t>
      </w:r>
    </w:p>
    <w:p w:rsidR="004A34E9" w:rsidRPr="00064647" w:rsidRDefault="004A34E9" w:rsidP="00064647">
      <w:pPr>
        <w:tabs>
          <w:tab w:val="left" w:pos="794"/>
          <w:tab w:val="left" w:pos="1134"/>
        </w:tabs>
        <w:jc w:val="both"/>
        <w:rPr>
          <w:rFonts w:ascii="Arial" w:hAnsi="Arial" w:cs="Arial"/>
          <w:iCs/>
          <w:sz w:val="24"/>
          <w:szCs w:val="24"/>
          <w:highlight w:val="yellow"/>
        </w:rPr>
      </w:pPr>
    </w:p>
    <w:p w:rsidR="004A34E9" w:rsidRPr="004A34E9" w:rsidRDefault="004A34E9" w:rsidP="00BE559A">
      <w:pPr>
        <w:pStyle w:val="Heading2"/>
        <w:jc w:val="both"/>
        <w:rPr>
          <w:rFonts w:cs="Arial"/>
          <w:szCs w:val="24"/>
        </w:rPr>
      </w:pPr>
      <w:r w:rsidRPr="004A34E9">
        <w:rPr>
          <w:rFonts w:cs="Arial"/>
          <w:szCs w:val="24"/>
        </w:rPr>
        <w:t>3.7</w:t>
      </w:r>
      <w:r w:rsidRPr="004A34E9">
        <w:rPr>
          <w:rFonts w:cs="Arial"/>
          <w:szCs w:val="24"/>
        </w:rPr>
        <w:tab/>
        <w:t xml:space="preserve">QUALITY AND PERFORMANCE STANDARDS </w:t>
      </w:r>
    </w:p>
    <w:p w:rsidR="004A34E9" w:rsidRPr="004A34E9" w:rsidRDefault="004A34E9" w:rsidP="00BE559A">
      <w:pPr>
        <w:tabs>
          <w:tab w:val="left" w:pos="794"/>
          <w:tab w:val="left" w:pos="1134"/>
        </w:tabs>
        <w:ind w:left="360"/>
        <w:jc w:val="both"/>
        <w:rPr>
          <w:rFonts w:ascii="Arial" w:hAnsi="Arial" w:cs="Arial"/>
          <w:b/>
          <w:iCs/>
          <w:color w:val="FF0000"/>
          <w:sz w:val="24"/>
          <w:szCs w:val="24"/>
          <w:highlight w:val="yellow"/>
        </w:rPr>
      </w:pPr>
    </w:p>
    <w:p w:rsidR="004A34E9" w:rsidRPr="004A34E9" w:rsidRDefault="004A34E9" w:rsidP="00064647">
      <w:pPr>
        <w:jc w:val="both"/>
        <w:rPr>
          <w:rFonts w:ascii="Arial" w:hAnsi="Arial" w:cs="Arial"/>
          <w:sz w:val="24"/>
          <w:szCs w:val="24"/>
        </w:rPr>
      </w:pPr>
      <w:r w:rsidRPr="004A34E9">
        <w:rPr>
          <w:rFonts w:ascii="Arial" w:eastAsia="Calibri" w:hAnsi="Arial" w:cs="Arial"/>
          <w:sz w:val="24"/>
          <w:szCs w:val="24"/>
        </w:rPr>
        <w:t>Service Providers will be sent sufficient information securely and electronically using Egress. This information will highlight the support that each family requires and referrals will be sent securely each week, on a day to be agreed.</w:t>
      </w:r>
      <w:r w:rsidRPr="004A34E9">
        <w:rPr>
          <w:rFonts w:ascii="Arial" w:hAnsi="Arial" w:cs="Arial"/>
          <w:sz w:val="24"/>
          <w:szCs w:val="24"/>
        </w:rPr>
        <w:t xml:space="preserve"> Service providers will receive the following information:</w:t>
      </w:r>
    </w:p>
    <w:p w:rsidR="004A34E9" w:rsidRPr="004A34E9" w:rsidRDefault="004A34E9" w:rsidP="00BE559A">
      <w:pPr>
        <w:numPr>
          <w:ilvl w:val="12"/>
          <w:numId w:val="0"/>
        </w:numPr>
        <w:jc w:val="both"/>
        <w:rPr>
          <w:rFonts w:ascii="Arial" w:hAnsi="Arial" w:cs="Arial"/>
          <w:sz w:val="24"/>
          <w:szCs w:val="24"/>
        </w:rPr>
      </w:pPr>
    </w:p>
    <w:p w:rsidR="004A34E9" w:rsidRPr="004A34E9" w:rsidRDefault="004A34E9" w:rsidP="00064647">
      <w:pPr>
        <w:numPr>
          <w:ilvl w:val="0"/>
          <w:numId w:val="59"/>
        </w:numPr>
        <w:jc w:val="both"/>
        <w:rPr>
          <w:rFonts w:ascii="Arial" w:hAnsi="Arial" w:cs="Arial"/>
          <w:sz w:val="24"/>
          <w:szCs w:val="24"/>
        </w:rPr>
      </w:pPr>
      <w:r w:rsidRPr="004A34E9">
        <w:rPr>
          <w:rFonts w:ascii="Arial" w:hAnsi="Arial" w:cs="Arial"/>
          <w:sz w:val="24"/>
          <w:szCs w:val="24"/>
        </w:rPr>
        <w:t>Family contact information;</w:t>
      </w:r>
    </w:p>
    <w:p w:rsidR="004A34E9" w:rsidRPr="004A34E9" w:rsidRDefault="004A34E9" w:rsidP="00064647">
      <w:pPr>
        <w:numPr>
          <w:ilvl w:val="0"/>
          <w:numId w:val="59"/>
        </w:numPr>
        <w:jc w:val="both"/>
        <w:rPr>
          <w:rFonts w:ascii="Arial" w:hAnsi="Arial" w:cs="Arial"/>
          <w:sz w:val="24"/>
          <w:szCs w:val="24"/>
        </w:rPr>
      </w:pPr>
      <w:r w:rsidRPr="004A34E9">
        <w:rPr>
          <w:rFonts w:ascii="Arial" w:hAnsi="Arial" w:cs="Arial"/>
          <w:sz w:val="24"/>
          <w:szCs w:val="24"/>
        </w:rPr>
        <w:t>Referring professional details;</w:t>
      </w:r>
    </w:p>
    <w:p w:rsidR="004A34E9" w:rsidRPr="004A34E9" w:rsidRDefault="004A34E9" w:rsidP="00064647">
      <w:pPr>
        <w:numPr>
          <w:ilvl w:val="0"/>
          <w:numId w:val="59"/>
        </w:numPr>
        <w:jc w:val="both"/>
        <w:rPr>
          <w:rFonts w:ascii="Arial" w:hAnsi="Arial" w:cs="Arial"/>
          <w:sz w:val="24"/>
          <w:szCs w:val="24"/>
        </w:rPr>
      </w:pPr>
      <w:r w:rsidRPr="004A34E9">
        <w:rPr>
          <w:rFonts w:ascii="Arial" w:hAnsi="Arial" w:cs="Arial"/>
          <w:sz w:val="24"/>
          <w:szCs w:val="24"/>
        </w:rPr>
        <w:t>Information regarding the support required.</w:t>
      </w:r>
    </w:p>
    <w:p w:rsidR="004A34E9" w:rsidRPr="004A34E9" w:rsidRDefault="004A34E9" w:rsidP="00BE559A">
      <w:pPr>
        <w:jc w:val="both"/>
        <w:rPr>
          <w:rFonts w:ascii="Arial" w:hAnsi="Arial" w:cs="Arial"/>
          <w:sz w:val="24"/>
          <w:szCs w:val="24"/>
        </w:rPr>
      </w:pPr>
    </w:p>
    <w:p w:rsidR="004A34E9" w:rsidRDefault="004A34E9" w:rsidP="00064647">
      <w:pPr>
        <w:jc w:val="both"/>
        <w:rPr>
          <w:rFonts w:ascii="Arial" w:hAnsi="Arial" w:cs="Arial"/>
          <w:sz w:val="24"/>
          <w:szCs w:val="24"/>
        </w:rPr>
      </w:pPr>
      <w:r w:rsidRPr="004A34E9">
        <w:rPr>
          <w:rFonts w:ascii="Arial" w:hAnsi="Arial" w:cs="Arial"/>
          <w:sz w:val="24"/>
          <w:szCs w:val="24"/>
        </w:rPr>
        <w:t xml:space="preserve">It is essential that the Service Provider is able to provide a Service that is flexible and responsive to the needs of families who require support. </w:t>
      </w:r>
    </w:p>
    <w:p w:rsidR="00DB0434" w:rsidRPr="004A34E9" w:rsidRDefault="00DB0434" w:rsidP="00064647">
      <w:pPr>
        <w:jc w:val="both"/>
        <w:rPr>
          <w:rFonts w:ascii="Arial" w:hAnsi="Arial" w:cs="Arial"/>
          <w:sz w:val="24"/>
          <w:szCs w:val="24"/>
        </w:rPr>
      </w:pPr>
    </w:p>
    <w:p w:rsidR="004A34E9" w:rsidRDefault="00064647" w:rsidP="00064647">
      <w:pPr>
        <w:tabs>
          <w:tab w:val="left" w:pos="567"/>
        </w:tabs>
        <w:overflowPunct w:val="0"/>
        <w:autoSpaceDE w:val="0"/>
        <w:autoSpaceDN w:val="0"/>
        <w:adjustRightInd w:val="0"/>
        <w:jc w:val="both"/>
        <w:rPr>
          <w:rFonts w:ascii="Arial" w:eastAsia="Calibri" w:hAnsi="Arial" w:cs="Arial"/>
          <w:b/>
          <w:sz w:val="24"/>
          <w:szCs w:val="24"/>
        </w:rPr>
      </w:pPr>
      <w:r>
        <w:rPr>
          <w:rFonts w:ascii="Arial" w:eastAsia="Calibri" w:hAnsi="Arial" w:cs="Arial"/>
          <w:b/>
          <w:sz w:val="24"/>
          <w:szCs w:val="24"/>
        </w:rPr>
        <w:t>3.7.1</w:t>
      </w:r>
      <w:r>
        <w:rPr>
          <w:rFonts w:ascii="Arial" w:eastAsia="Calibri" w:hAnsi="Arial" w:cs="Arial"/>
          <w:b/>
          <w:sz w:val="24"/>
          <w:szCs w:val="24"/>
        </w:rPr>
        <w:tab/>
      </w:r>
      <w:r>
        <w:rPr>
          <w:rFonts w:ascii="Arial" w:eastAsia="Calibri" w:hAnsi="Arial" w:cs="Arial"/>
          <w:b/>
          <w:sz w:val="24"/>
          <w:szCs w:val="24"/>
        </w:rPr>
        <w:tab/>
      </w:r>
      <w:r w:rsidR="004A34E9" w:rsidRPr="004A34E9">
        <w:rPr>
          <w:rFonts w:ascii="Arial" w:eastAsia="Calibri" w:hAnsi="Arial" w:cs="Arial"/>
          <w:b/>
          <w:sz w:val="24"/>
          <w:szCs w:val="24"/>
        </w:rPr>
        <w:t>Outcomes / Deliverables</w:t>
      </w:r>
    </w:p>
    <w:p w:rsidR="00064647" w:rsidRPr="004A34E9" w:rsidRDefault="00064647" w:rsidP="00064647">
      <w:pPr>
        <w:tabs>
          <w:tab w:val="left" w:pos="567"/>
        </w:tabs>
        <w:overflowPunct w:val="0"/>
        <w:autoSpaceDE w:val="0"/>
        <w:autoSpaceDN w:val="0"/>
        <w:adjustRightInd w:val="0"/>
        <w:jc w:val="both"/>
        <w:rPr>
          <w:rFonts w:ascii="Arial" w:eastAsia="Calibri" w:hAnsi="Arial" w:cs="Arial"/>
          <w:b/>
          <w:sz w:val="24"/>
          <w:szCs w:val="24"/>
        </w:rPr>
      </w:pPr>
    </w:p>
    <w:p w:rsidR="004A34E9" w:rsidRPr="004A34E9" w:rsidRDefault="004A34E9" w:rsidP="00064647">
      <w:pPr>
        <w:jc w:val="both"/>
        <w:rPr>
          <w:rFonts w:ascii="Arial" w:hAnsi="Arial" w:cs="Arial"/>
          <w:sz w:val="24"/>
          <w:szCs w:val="24"/>
        </w:rPr>
      </w:pPr>
      <w:r w:rsidRPr="004A34E9">
        <w:rPr>
          <w:rFonts w:ascii="Arial" w:eastAsia="Calibri" w:hAnsi="Arial" w:cs="Arial"/>
          <w:sz w:val="24"/>
          <w:szCs w:val="24"/>
        </w:rPr>
        <w:t xml:space="preserve">The Service Provider will be required to: </w:t>
      </w:r>
    </w:p>
    <w:p w:rsidR="004A34E9" w:rsidRPr="004A34E9" w:rsidRDefault="004A34E9" w:rsidP="00BE559A">
      <w:pPr>
        <w:numPr>
          <w:ilvl w:val="12"/>
          <w:numId w:val="0"/>
        </w:numPr>
        <w:jc w:val="both"/>
        <w:rPr>
          <w:rFonts w:ascii="Arial" w:hAnsi="Arial" w:cs="Arial"/>
          <w:sz w:val="24"/>
          <w:szCs w:val="24"/>
        </w:rPr>
      </w:pPr>
    </w:p>
    <w:p w:rsidR="004A34E9" w:rsidRPr="004A34E9" w:rsidRDefault="004A34E9" w:rsidP="00064647">
      <w:pPr>
        <w:numPr>
          <w:ilvl w:val="0"/>
          <w:numId w:val="59"/>
        </w:numPr>
        <w:jc w:val="both"/>
        <w:rPr>
          <w:rFonts w:ascii="Arial" w:hAnsi="Arial" w:cs="Arial"/>
          <w:sz w:val="24"/>
          <w:szCs w:val="24"/>
        </w:rPr>
      </w:pPr>
      <w:r w:rsidRPr="004A34E9">
        <w:rPr>
          <w:rFonts w:ascii="Arial" w:hAnsi="Arial" w:cs="Arial"/>
          <w:sz w:val="24"/>
          <w:szCs w:val="24"/>
        </w:rPr>
        <w:t xml:space="preserve">Contact each family and their referring worker within two working days of receiving a completed referral form and supplementary information. </w:t>
      </w:r>
    </w:p>
    <w:p w:rsidR="004A34E9" w:rsidRPr="004A34E9" w:rsidRDefault="004A34E9" w:rsidP="00064647">
      <w:pPr>
        <w:numPr>
          <w:ilvl w:val="0"/>
          <w:numId w:val="59"/>
        </w:numPr>
        <w:jc w:val="both"/>
        <w:rPr>
          <w:rFonts w:ascii="Arial" w:hAnsi="Arial" w:cs="Arial"/>
          <w:sz w:val="24"/>
          <w:szCs w:val="24"/>
        </w:rPr>
      </w:pPr>
      <w:r w:rsidRPr="004A34E9">
        <w:rPr>
          <w:rFonts w:ascii="Arial" w:hAnsi="Arial" w:cs="Arial"/>
          <w:sz w:val="24"/>
          <w:szCs w:val="24"/>
        </w:rPr>
        <w:lastRenderedPageBreak/>
        <w:t>Arrange to meet with  families where the referral has been accepted within 5 working days after initial contact;</w:t>
      </w:r>
    </w:p>
    <w:p w:rsidR="004A34E9" w:rsidRPr="004A34E9" w:rsidRDefault="004A34E9" w:rsidP="00064647">
      <w:pPr>
        <w:numPr>
          <w:ilvl w:val="0"/>
          <w:numId w:val="59"/>
        </w:numPr>
        <w:jc w:val="both"/>
        <w:rPr>
          <w:rFonts w:ascii="Arial" w:hAnsi="Arial" w:cs="Arial"/>
          <w:sz w:val="24"/>
          <w:szCs w:val="24"/>
        </w:rPr>
      </w:pPr>
      <w:r w:rsidRPr="004A34E9">
        <w:rPr>
          <w:rFonts w:ascii="Arial" w:hAnsi="Arial" w:cs="Arial"/>
          <w:sz w:val="24"/>
          <w:szCs w:val="24"/>
        </w:rPr>
        <w:t>Provide support to families within 2 weeks of the referral date (except when emergency support is required);</w:t>
      </w:r>
    </w:p>
    <w:p w:rsidR="004A34E9" w:rsidRPr="004A34E9" w:rsidRDefault="004A34E9" w:rsidP="00064647">
      <w:pPr>
        <w:numPr>
          <w:ilvl w:val="0"/>
          <w:numId w:val="59"/>
        </w:numPr>
        <w:jc w:val="both"/>
        <w:rPr>
          <w:rFonts w:ascii="Arial" w:hAnsi="Arial" w:cs="Arial"/>
          <w:sz w:val="24"/>
          <w:szCs w:val="24"/>
        </w:rPr>
      </w:pPr>
      <w:r w:rsidRPr="004A34E9">
        <w:rPr>
          <w:rFonts w:ascii="Arial" w:hAnsi="Arial" w:cs="Arial"/>
          <w:sz w:val="24"/>
          <w:szCs w:val="24"/>
        </w:rPr>
        <w:t xml:space="preserve">Provide a number of </w:t>
      </w:r>
      <w:r w:rsidR="00B62931">
        <w:rPr>
          <w:rFonts w:ascii="Arial" w:hAnsi="Arial" w:cs="Arial"/>
          <w:sz w:val="24"/>
          <w:szCs w:val="24"/>
        </w:rPr>
        <w:t>Community Based Volunteer Service: Edge of Care and Early Help</w:t>
      </w:r>
      <w:r w:rsidRPr="004A34E9">
        <w:rPr>
          <w:rFonts w:ascii="Arial" w:hAnsi="Arial" w:cs="Arial"/>
          <w:sz w:val="24"/>
          <w:szCs w:val="24"/>
        </w:rPr>
        <w:t xml:space="preserve"> interventions to meet </w:t>
      </w:r>
      <w:r w:rsidR="0040611C">
        <w:rPr>
          <w:rFonts w:ascii="Arial" w:hAnsi="Arial" w:cs="Arial"/>
          <w:sz w:val="24"/>
          <w:szCs w:val="24"/>
        </w:rPr>
        <w:t>Service</w:t>
      </w:r>
      <w:r w:rsidRPr="004A34E9">
        <w:rPr>
          <w:rFonts w:ascii="Arial" w:hAnsi="Arial" w:cs="Arial"/>
          <w:sz w:val="24"/>
          <w:szCs w:val="24"/>
        </w:rPr>
        <w:t xml:space="preserve"> outcomes;</w:t>
      </w:r>
    </w:p>
    <w:p w:rsidR="004A34E9" w:rsidRPr="004A34E9" w:rsidRDefault="004A34E9" w:rsidP="00064647">
      <w:pPr>
        <w:numPr>
          <w:ilvl w:val="0"/>
          <w:numId w:val="59"/>
        </w:numPr>
        <w:jc w:val="both"/>
        <w:rPr>
          <w:rFonts w:ascii="Arial" w:hAnsi="Arial" w:cs="Arial"/>
          <w:sz w:val="24"/>
          <w:szCs w:val="24"/>
        </w:rPr>
      </w:pPr>
      <w:r w:rsidRPr="004A34E9">
        <w:rPr>
          <w:rFonts w:ascii="Arial" w:hAnsi="Arial" w:cs="Arial"/>
          <w:sz w:val="24"/>
          <w:szCs w:val="24"/>
        </w:rPr>
        <w:t xml:space="preserve">Attend contract review meetings as determined by the </w:t>
      </w:r>
      <w:r w:rsidRPr="004A34E9">
        <w:rPr>
          <w:rFonts w:ascii="Arial" w:eastAsia="Calibri" w:hAnsi="Arial" w:cs="Arial"/>
          <w:sz w:val="24"/>
          <w:szCs w:val="24"/>
        </w:rPr>
        <w:t>Priority Families and Early Help Commissioning Manager or an appropriate representative;</w:t>
      </w:r>
    </w:p>
    <w:p w:rsidR="004A34E9" w:rsidRPr="00C065EB" w:rsidRDefault="004A34E9" w:rsidP="00064647">
      <w:pPr>
        <w:numPr>
          <w:ilvl w:val="0"/>
          <w:numId w:val="59"/>
        </w:numPr>
        <w:tabs>
          <w:tab w:val="left" w:pos="567"/>
        </w:tabs>
        <w:overflowPunct w:val="0"/>
        <w:autoSpaceDE w:val="0"/>
        <w:autoSpaceDN w:val="0"/>
        <w:adjustRightInd w:val="0"/>
        <w:jc w:val="both"/>
        <w:rPr>
          <w:rFonts w:ascii="Arial" w:eastAsia="Calibri" w:hAnsi="Arial" w:cs="Arial"/>
          <w:b/>
          <w:sz w:val="24"/>
          <w:szCs w:val="24"/>
        </w:rPr>
      </w:pPr>
      <w:r w:rsidRPr="004A34E9">
        <w:rPr>
          <w:rFonts w:ascii="Arial" w:eastAsia="Calibri" w:hAnsi="Arial" w:cs="Arial"/>
          <w:sz w:val="24"/>
          <w:szCs w:val="24"/>
        </w:rPr>
        <w:t>Provide such information and evidence as may be required to ensure that the Agreement is being implemented.</w:t>
      </w:r>
    </w:p>
    <w:p w:rsidR="00C065EB" w:rsidRDefault="00C065EB" w:rsidP="00C065EB">
      <w:pPr>
        <w:tabs>
          <w:tab w:val="left" w:pos="567"/>
        </w:tabs>
        <w:overflowPunct w:val="0"/>
        <w:autoSpaceDE w:val="0"/>
        <w:autoSpaceDN w:val="0"/>
        <w:adjustRightInd w:val="0"/>
        <w:jc w:val="both"/>
        <w:rPr>
          <w:rFonts w:ascii="Arial" w:eastAsia="Calibri" w:hAnsi="Arial" w:cs="Arial"/>
          <w:sz w:val="24"/>
          <w:szCs w:val="24"/>
        </w:rPr>
      </w:pPr>
    </w:p>
    <w:p w:rsidR="004A34E9" w:rsidRPr="004A34E9" w:rsidRDefault="004A34E9" w:rsidP="00C47EF6">
      <w:pPr>
        <w:pStyle w:val="Heading2"/>
        <w:numPr>
          <w:ilvl w:val="0"/>
          <w:numId w:val="0"/>
        </w:numPr>
        <w:jc w:val="both"/>
        <w:rPr>
          <w:rFonts w:cs="Arial"/>
          <w:szCs w:val="24"/>
        </w:rPr>
      </w:pPr>
      <w:r w:rsidRPr="004A34E9">
        <w:rPr>
          <w:rFonts w:cs="Arial"/>
          <w:szCs w:val="24"/>
        </w:rPr>
        <w:t>3.8</w:t>
      </w:r>
      <w:r w:rsidRPr="004A34E9">
        <w:rPr>
          <w:rFonts w:cs="Arial"/>
          <w:szCs w:val="24"/>
        </w:rPr>
        <w:tab/>
        <w:t>PERFORMANCE TARGETS</w:t>
      </w:r>
    </w:p>
    <w:p w:rsidR="004A34E9" w:rsidRPr="004A34E9" w:rsidRDefault="004A34E9" w:rsidP="00BE559A">
      <w:pPr>
        <w:tabs>
          <w:tab w:val="left" w:pos="794"/>
          <w:tab w:val="left" w:pos="1134"/>
        </w:tabs>
        <w:jc w:val="both"/>
        <w:rPr>
          <w:rFonts w:ascii="Arial" w:hAnsi="Arial" w:cs="Arial"/>
          <w:b/>
          <w:iCs/>
          <w:sz w:val="24"/>
          <w:szCs w:val="24"/>
        </w:rPr>
      </w:pPr>
    </w:p>
    <w:p w:rsidR="004A34E9" w:rsidRPr="004A34E9" w:rsidRDefault="004A34E9" w:rsidP="00064647">
      <w:pPr>
        <w:jc w:val="both"/>
        <w:rPr>
          <w:rFonts w:ascii="Arial" w:hAnsi="Arial" w:cs="Arial"/>
          <w:sz w:val="24"/>
          <w:szCs w:val="24"/>
        </w:rPr>
      </w:pPr>
      <w:r w:rsidRPr="004A34E9">
        <w:rPr>
          <w:rFonts w:ascii="Arial" w:eastAsia="Calibri" w:hAnsi="Arial" w:cs="Arial"/>
          <w:sz w:val="24"/>
          <w:szCs w:val="24"/>
        </w:rPr>
        <w:t>The Service Provider will be required to collect and report quantitative and qualitative monitoring data analysing performance on a quarterly basis, which will be used to:</w:t>
      </w:r>
    </w:p>
    <w:p w:rsidR="004A34E9" w:rsidRPr="004A34E9" w:rsidRDefault="004A34E9" w:rsidP="00BE559A">
      <w:pPr>
        <w:numPr>
          <w:ilvl w:val="12"/>
          <w:numId w:val="0"/>
        </w:numPr>
        <w:jc w:val="both"/>
        <w:rPr>
          <w:rFonts w:ascii="Arial" w:hAnsi="Arial" w:cs="Arial"/>
          <w:sz w:val="24"/>
          <w:szCs w:val="24"/>
        </w:rPr>
      </w:pPr>
    </w:p>
    <w:p w:rsidR="004A34E9" w:rsidRPr="004A34E9" w:rsidRDefault="004A34E9" w:rsidP="00064647">
      <w:pPr>
        <w:numPr>
          <w:ilvl w:val="0"/>
          <w:numId w:val="59"/>
        </w:numPr>
        <w:jc w:val="both"/>
        <w:rPr>
          <w:rFonts w:ascii="Arial" w:hAnsi="Arial" w:cs="Arial"/>
          <w:sz w:val="24"/>
          <w:szCs w:val="24"/>
        </w:rPr>
      </w:pPr>
      <w:r w:rsidRPr="004A34E9">
        <w:rPr>
          <w:rFonts w:ascii="Arial" w:hAnsi="Arial" w:cs="Arial"/>
          <w:sz w:val="24"/>
          <w:szCs w:val="24"/>
        </w:rPr>
        <w:t>Review performance;</w:t>
      </w:r>
    </w:p>
    <w:p w:rsidR="004A34E9" w:rsidRPr="004A34E9" w:rsidRDefault="004A34E9" w:rsidP="00064647">
      <w:pPr>
        <w:numPr>
          <w:ilvl w:val="0"/>
          <w:numId w:val="59"/>
        </w:numPr>
        <w:jc w:val="both"/>
        <w:rPr>
          <w:rFonts w:ascii="Arial" w:hAnsi="Arial" w:cs="Arial"/>
          <w:sz w:val="24"/>
          <w:szCs w:val="24"/>
        </w:rPr>
      </w:pPr>
      <w:r w:rsidRPr="004A34E9">
        <w:rPr>
          <w:rFonts w:ascii="Arial" w:hAnsi="Arial" w:cs="Arial"/>
          <w:sz w:val="24"/>
          <w:szCs w:val="24"/>
        </w:rPr>
        <w:t xml:space="preserve">Adjust </w:t>
      </w:r>
      <w:r w:rsidR="0040611C">
        <w:rPr>
          <w:rFonts w:ascii="Arial" w:hAnsi="Arial" w:cs="Arial"/>
          <w:sz w:val="24"/>
          <w:szCs w:val="24"/>
        </w:rPr>
        <w:t>Service</w:t>
      </w:r>
      <w:r w:rsidRPr="004A34E9">
        <w:rPr>
          <w:rFonts w:ascii="Arial" w:hAnsi="Arial" w:cs="Arial"/>
          <w:sz w:val="24"/>
          <w:szCs w:val="24"/>
        </w:rPr>
        <w:t xml:space="preserve"> provision;</w:t>
      </w:r>
    </w:p>
    <w:p w:rsidR="004A34E9" w:rsidRPr="004A34E9" w:rsidRDefault="004A34E9" w:rsidP="00064647">
      <w:pPr>
        <w:numPr>
          <w:ilvl w:val="0"/>
          <w:numId w:val="59"/>
        </w:numPr>
        <w:jc w:val="both"/>
        <w:rPr>
          <w:rFonts w:ascii="Arial" w:hAnsi="Arial" w:cs="Arial"/>
          <w:sz w:val="24"/>
          <w:szCs w:val="24"/>
        </w:rPr>
      </w:pPr>
      <w:r w:rsidRPr="004A34E9">
        <w:rPr>
          <w:rFonts w:ascii="Arial" w:hAnsi="Arial" w:cs="Arial"/>
          <w:sz w:val="24"/>
          <w:szCs w:val="24"/>
        </w:rPr>
        <w:t>Consider an annual report of the Service to review the specification and Agreement taking into account outcome measures.</w:t>
      </w:r>
    </w:p>
    <w:p w:rsidR="004A34E9" w:rsidRPr="004A34E9" w:rsidRDefault="004A34E9" w:rsidP="00BE559A">
      <w:pPr>
        <w:tabs>
          <w:tab w:val="left" w:pos="794"/>
          <w:tab w:val="left" w:pos="1134"/>
        </w:tabs>
        <w:jc w:val="both"/>
        <w:rPr>
          <w:rFonts w:ascii="Arial" w:eastAsia="Calibri" w:hAnsi="Arial" w:cs="Arial"/>
          <w:color w:val="333333"/>
          <w:sz w:val="24"/>
          <w:szCs w:val="24"/>
          <w:lang w:val="e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3543"/>
        <w:gridCol w:w="1701"/>
      </w:tblGrid>
      <w:tr w:rsidR="004A34E9" w:rsidRPr="004A34E9" w:rsidTr="00064647">
        <w:trPr>
          <w:cantSplit/>
          <w:trHeight w:val="360"/>
        </w:trPr>
        <w:tc>
          <w:tcPr>
            <w:tcW w:w="3828" w:type="dxa"/>
            <w:shd w:val="clear" w:color="auto" w:fill="D9D9D9"/>
          </w:tcPr>
          <w:p w:rsidR="004A34E9" w:rsidRPr="004A34E9" w:rsidRDefault="004A34E9" w:rsidP="00BE559A">
            <w:pPr>
              <w:jc w:val="both"/>
              <w:rPr>
                <w:rFonts w:ascii="Arial" w:hAnsi="Arial" w:cs="Arial"/>
                <w:b/>
                <w:sz w:val="24"/>
                <w:szCs w:val="24"/>
              </w:rPr>
            </w:pPr>
            <w:r w:rsidRPr="004A34E9">
              <w:rPr>
                <w:rFonts w:ascii="Arial" w:hAnsi="Arial" w:cs="Arial"/>
                <w:b/>
                <w:sz w:val="24"/>
                <w:szCs w:val="24"/>
              </w:rPr>
              <w:t>Outcome</w:t>
            </w:r>
          </w:p>
        </w:tc>
        <w:tc>
          <w:tcPr>
            <w:tcW w:w="3543" w:type="dxa"/>
            <w:shd w:val="clear" w:color="auto" w:fill="D9D9D9"/>
          </w:tcPr>
          <w:p w:rsidR="004A34E9" w:rsidRPr="004A34E9" w:rsidRDefault="004A34E9" w:rsidP="00BE559A">
            <w:pPr>
              <w:jc w:val="both"/>
              <w:rPr>
                <w:rFonts w:ascii="Arial" w:hAnsi="Arial" w:cs="Arial"/>
                <w:b/>
                <w:sz w:val="24"/>
                <w:szCs w:val="24"/>
              </w:rPr>
            </w:pPr>
            <w:r w:rsidRPr="004A34E9">
              <w:rPr>
                <w:rFonts w:ascii="Arial" w:hAnsi="Arial" w:cs="Arial"/>
                <w:b/>
                <w:sz w:val="24"/>
                <w:szCs w:val="24"/>
              </w:rPr>
              <w:t>Measure</w:t>
            </w:r>
          </w:p>
        </w:tc>
        <w:tc>
          <w:tcPr>
            <w:tcW w:w="1701" w:type="dxa"/>
            <w:shd w:val="clear" w:color="auto" w:fill="D9D9D9"/>
          </w:tcPr>
          <w:p w:rsidR="004A34E9" w:rsidRPr="004A34E9" w:rsidRDefault="004A34E9" w:rsidP="00BE559A">
            <w:pPr>
              <w:jc w:val="both"/>
              <w:rPr>
                <w:rFonts w:ascii="Arial" w:hAnsi="Arial" w:cs="Arial"/>
                <w:b/>
                <w:sz w:val="24"/>
                <w:szCs w:val="24"/>
              </w:rPr>
            </w:pPr>
            <w:r w:rsidRPr="004A34E9">
              <w:rPr>
                <w:rFonts w:ascii="Arial" w:hAnsi="Arial" w:cs="Arial"/>
                <w:b/>
                <w:sz w:val="24"/>
                <w:szCs w:val="24"/>
              </w:rPr>
              <w:t>Report Frequency</w:t>
            </w:r>
          </w:p>
        </w:tc>
      </w:tr>
      <w:tr w:rsidR="004A34E9" w:rsidRPr="004A34E9" w:rsidTr="00064647">
        <w:trPr>
          <w:cantSplit/>
          <w:trHeight w:val="360"/>
        </w:trPr>
        <w:tc>
          <w:tcPr>
            <w:tcW w:w="3828" w:type="dxa"/>
            <w:shd w:val="clear" w:color="auto" w:fill="auto"/>
          </w:tcPr>
          <w:p w:rsidR="004A34E9" w:rsidRPr="004A34E9" w:rsidRDefault="004A34E9" w:rsidP="00BE559A">
            <w:pPr>
              <w:jc w:val="both"/>
              <w:rPr>
                <w:rFonts w:ascii="Arial" w:hAnsi="Arial" w:cs="Arial"/>
                <w:sz w:val="24"/>
                <w:szCs w:val="24"/>
              </w:rPr>
            </w:pPr>
            <w:r w:rsidRPr="004A34E9">
              <w:rPr>
                <w:rFonts w:ascii="Arial" w:hAnsi="Arial" w:cs="Arial"/>
                <w:sz w:val="24"/>
                <w:szCs w:val="24"/>
              </w:rPr>
              <w:t>Parents and Young People involved in Crime and Anti-Social Behaviour</w:t>
            </w:r>
          </w:p>
        </w:tc>
        <w:tc>
          <w:tcPr>
            <w:tcW w:w="3543" w:type="dxa"/>
            <w:shd w:val="clear" w:color="auto" w:fill="auto"/>
          </w:tcPr>
          <w:p w:rsidR="004A34E9" w:rsidRPr="004A34E9" w:rsidRDefault="004A34E9" w:rsidP="00BE559A">
            <w:pPr>
              <w:jc w:val="both"/>
              <w:rPr>
                <w:rFonts w:ascii="Arial" w:hAnsi="Arial" w:cs="Arial"/>
                <w:sz w:val="24"/>
                <w:szCs w:val="24"/>
              </w:rPr>
            </w:pPr>
            <w:r w:rsidRPr="004A34E9">
              <w:rPr>
                <w:rFonts w:ascii="Arial" w:hAnsi="Arial" w:cs="Arial"/>
                <w:sz w:val="24"/>
                <w:szCs w:val="24"/>
              </w:rPr>
              <w:t>Reduction in ASB incidents across the family and/or reduction of severity or frequencies of offences</w:t>
            </w:r>
          </w:p>
        </w:tc>
        <w:tc>
          <w:tcPr>
            <w:tcW w:w="1701" w:type="dxa"/>
            <w:shd w:val="clear" w:color="auto" w:fill="auto"/>
          </w:tcPr>
          <w:p w:rsidR="004A34E9" w:rsidRPr="004A34E9" w:rsidRDefault="004A34E9" w:rsidP="00BE559A">
            <w:pPr>
              <w:jc w:val="both"/>
              <w:rPr>
                <w:rFonts w:ascii="Arial" w:hAnsi="Arial" w:cs="Arial"/>
                <w:sz w:val="24"/>
                <w:szCs w:val="24"/>
              </w:rPr>
            </w:pPr>
            <w:r w:rsidRPr="004A34E9">
              <w:rPr>
                <w:rFonts w:ascii="Arial" w:hAnsi="Arial" w:cs="Arial"/>
                <w:sz w:val="24"/>
                <w:szCs w:val="24"/>
              </w:rPr>
              <w:t>Quarterly</w:t>
            </w:r>
          </w:p>
        </w:tc>
      </w:tr>
      <w:tr w:rsidR="004A34E9" w:rsidRPr="004A34E9" w:rsidTr="00064647">
        <w:trPr>
          <w:cantSplit/>
          <w:trHeight w:val="360"/>
        </w:trPr>
        <w:tc>
          <w:tcPr>
            <w:tcW w:w="3828" w:type="dxa"/>
            <w:shd w:val="clear" w:color="auto" w:fill="auto"/>
          </w:tcPr>
          <w:p w:rsidR="004A34E9" w:rsidRPr="004A34E9" w:rsidRDefault="004A34E9" w:rsidP="00BE559A">
            <w:pPr>
              <w:jc w:val="both"/>
              <w:rPr>
                <w:rFonts w:ascii="Arial" w:hAnsi="Arial" w:cs="Arial"/>
                <w:sz w:val="24"/>
                <w:szCs w:val="24"/>
              </w:rPr>
            </w:pPr>
            <w:r w:rsidRPr="004A34E9">
              <w:rPr>
                <w:rFonts w:ascii="Arial" w:hAnsi="Arial" w:cs="Arial"/>
                <w:sz w:val="24"/>
                <w:szCs w:val="24"/>
              </w:rPr>
              <w:t xml:space="preserve">Children who have not been attending school regularly </w:t>
            </w:r>
          </w:p>
        </w:tc>
        <w:tc>
          <w:tcPr>
            <w:tcW w:w="3543" w:type="dxa"/>
            <w:shd w:val="clear" w:color="auto" w:fill="auto"/>
          </w:tcPr>
          <w:p w:rsidR="004A34E9" w:rsidRPr="004A34E9" w:rsidRDefault="004A34E9" w:rsidP="00BE559A">
            <w:pPr>
              <w:jc w:val="both"/>
              <w:rPr>
                <w:rFonts w:ascii="Arial" w:hAnsi="Arial" w:cs="Arial"/>
                <w:sz w:val="24"/>
                <w:szCs w:val="24"/>
              </w:rPr>
            </w:pPr>
            <w:r w:rsidRPr="004A34E9">
              <w:rPr>
                <w:rFonts w:ascii="Arial" w:hAnsi="Arial" w:cs="Arial"/>
                <w:sz w:val="24"/>
                <w:szCs w:val="24"/>
              </w:rPr>
              <w:t>Improved attainment and attendance at school</w:t>
            </w:r>
          </w:p>
        </w:tc>
        <w:tc>
          <w:tcPr>
            <w:tcW w:w="1701" w:type="dxa"/>
            <w:shd w:val="clear" w:color="auto" w:fill="auto"/>
          </w:tcPr>
          <w:p w:rsidR="004A34E9" w:rsidRPr="004A34E9" w:rsidRDefault="004A34E9" w:rsidP="00BE559A">
            <w:pPr>
              <w:jc w:val="both"/>
              <w:rPr>
                <w:rFonts w:ascii="Arial" w:hAnsi="Arial" w:cs="Arial"/>
                <w:sz w:val="24"/>
                <w:szCs w:val="24"/>
              </w:rPr>
            </w:pPr>
            <w:r w:rsidRPr="004A34E9">
              <w:rPr>
                <w:rFonts w:ascii="Arial" w:hAnsi="Arial" w:cs="Arial"/>
                <w:sz w:val="24"/>
                <w:szCs w:val="24"/>
              </w:rPr>
              <w:t>Quarterly</w:t>
            </w:r>
          </w:p>
        </w:tc>
      </w:tr>
      <w:tr w:rsidR="004A34E9" w:rsidRPr="004A34E9" w:rsidTr="00064647">
        <w:trPr>
          <w:cantSplit/>
          <w:trHeight w:val="360"/>
        </w:trPr>
        <w:tc>
          <w:tcPr>
            <w:tcW w:w="3828" w:type="dxa"/>
            <w:shd w:val="clear" w:color="auto" w:fill="auto"/>
          </w:tcPr>
          <w:p w:rsidR="004A34E9" w:rsidRPr="004A34E9" w:rsidRDefault="004A34E9" w:rsidP="00BE559A">
            <w:pPr>
              <w:jc w:val="both"/>
              <w:rPr>
                <w:rFonts w:ascii="Arial" w:hAnsi="Arial" w:cs="Arial"/>
                <w:sz w:val="24"/>
                <w:szCs w:val="24"/>
              </w:rPr>
            </w:pPr>
            <w:r w:rsidRPr="004A34E9">
              <w:rPr>
                <w:rFonts w:ascii="Arial" w:hAnsi="Arial" w:cs="Arial"/>
                <w:sz w:val="24"/>
                <w:szCs w:val="24"/>
              </w:rPr>
              <w:t>Children who need help</w:t>
            </w:r>
          </w:p>
        </w:tc>
        <w:tc>
          <w:tcPr>
            <w:tcW w:w="3543" w:type="dxa"/>
            <w:shd w:val="clear" w:color="auto" w:fill="auto"/>
          </w:tcPr>
          <w:p w:rsidR="004A34E9" w:rsidRPr="004A34E9" w:rsidRDefault="004A34E9" w:rsidP="00BE559A">
            <w:pPr>
              <w:jc w:val="both"/>
              <w:rPr>
                <w:rFonts w:ascii="Arial" w:hAnsi="Arial" w:cs="Arial"/>
                <w:sz w:val="24"/>
                <w:szCs w:val="24"/>
              </w:rPr>
            </w:pPr>
            <w:r w:rsidRPr="004A34E9">
              <w:rPr>
                <w:rFonts w:ascii="Arial" w:hAnsi="Arial" w:cs="Arial"/>
                <w:sz w:val="24"/>
                <w:szCs w:val="24"/>
              </w:rPr>
              <w:t xml:space="preserve">Reduce escalation of need and/or reduce the flow of children into care by 10 per cent </w:t>
            </w:r>
          </w:p>
        </w:tc>
        <w:tc>
          <w:tcPr>
            <w:tcW w:w="1701" w:type="dxa"/>
            <w:shd w:val="clear" w:color="auto" w:fill="auto"/>
          </w:tcPr>
          <w:p w:rsidR="004A34E9" w:rsidRPr="004A34E9" w:rsidRDefault="004A34E9" w:rsidP="00BE559A">
            <w:pPr>
              <w:jc w:val="both"/>
              <w:rPr>
                <w:rFonts w:ascii="Arial" w:hAnsi="Arial" w:cs="Arial"/>
                <w:sz w:val="24"/>
                <w:szCs w:val="24"/>
              </w:rPr>
            </w:pPr>
            <w:r w:rsidRPr="004A34E9">
              <w:rPr>
                <w:rFonts w:ascii="Arial" w:hAnsi="Arial" w:cs="Arial"/>
                <w:sz w:val="24"/>
                <w:szCs w:val="24"/>
              </w:rPr>
              <w:t>Quarterly</w:t>
            </w:r>
          </w:p>
        </w:tc>
      </w:tr>
      <w:tr w:rsidR="004A34E9" w:rsidRPr="004A34E9" w:rsidTr="00064647">
        <w:trPr>
          <w:cantSplit/>
          <w:trHeight w:val="360"/>
        </w:trPr>
        <w:tc>
          <w:tcPr>
            <w:tcW w:w="3828" w:type="dxa"/>
            <w:shd w:val="clear" w:color="auto" w:fill="auto"/>
          </w:tcPr>
          <w:p w:rsidR="004A34E9" w:rsidRPr="004A34E9" w:rsidRDefault="004A34E9" w:rsidP="00BE559A">
            <w:pPr>
              <w:jc w:val="both"/>
              <w:rPr>
                <w:rFonts w:ascii="Arial" w:hAnsi="Arial" w:cs="Arial"/>
                <w:sz w:val="24"/>
                <w:szCs w:val="24"/>
              </w:rPr>
            </w:pPr>
            <w:r w:rsidRPr="004A34E9">
              <w:rPr>
                <w:rFonts w:ascii="Arial" w:hAnsi="Arial" w:cs="Arial"/>
                <w:sz w:val="24"/>
                <w:szCs w:val="24"/>
              </w:rPr>
              <w:t xml:space="preserve">Adults out of work or at risk of financial exclusion, and young people at high risk of </w:t>
            </w:r>
            <w:proofErr w:type="spellStart"/>
            <w:r w:rsidRPr="004A34E9">
              <w:rPr>
                <w:rFonts w:ascii="Arial" w:hAnsi="Arial" w:cs="Arial"/>
                <w:sz w:val="24"/>
                <w:szCs w:val="24"/>
              </w:rPr>
              <w:t>worklessness</w:t>
            </w:r>
            <w:proofErr w:type="spellEnd"/>
          </w:p>
        </w:tc>
        <w:tc>
          <w:tcPr>
            <w:tcW w:w="3543" w:type="dxa"/>
            <w:shd w:val="clear" w:color="auto" w:fill="auto"/>
          </w:tcPr>
          <w:p w:rsidR="004A34E9" w:rsidRPr="004A34E9" w:rsidRDefault="004A34E9" w:rsidP="00BE559A">
            <w:pPr>
              <w:jc w:val="both"/>
              <w:rPr>
                <w:rFonts w:ascii="Arial" w:hAnsi="Arial" w:cs="Arial"/>
                <w:sz w:val="24"/>
                <w:szCs w:val="24"/>
              </w:rPr>
            </w:pPr>
            <w:r w:rsidRPr="004A34E9">
              <w:rPr>
                <w:rFonts w:ascii="Arial" w:hAnsi="Arial" w:cs="Arial"/>
                <w:sz w:val="24"/>
                <w:szCs w:val="24"/>
              </w:rPr>
              <w:t>Adults in employment or making progress and/or Young people in education, employment or training</w:t>
            </w:r>
          </w:p>
        </w:tc>
        <w:tc>
          <w:tcPr>
            <w:tcW w:w="1701" w:type="dxa"/>
            <w:shd w:val="clear" w:color="auto" w:fill="auto"/>
          </w:tcPr>
          <w:p w:rsidR="004A34E9" w:rsidRPr="004A34E9" w:rsidRDefault="004A34E9" w:rsidP="00BE559A">
            <w:pPr>
              <w:jc w:val="both"/>
              <w:rPr>
                <w:rFonts w:ascii="Arial" w:hAnsi="Arial" w:cs="Arial"/>
                <w:sz w:val="24"/>
                <w:szCs w:val="24"/>
              </w:rPr>
            </w:pPr>
            <w:r w:rsidRPr="004A34E9">
              <w:rPr>
                <w:rFonts w:ascii="Arial" w:hAnsi="Arial" w:cs="Arial"/>
                <w:sz w:val="24"/>
                <w:szCs w:val="24"/>
              </w:rPr>
              <w:t>Quarterly</w:t>
            </w:r>
          </w:p>
        </w:tc>
      </w:tr>
      <w:tr w:rsidR="004A34E9" w:rsidRPr="004A34E9" w:rsidTr="00064647">
        <w:trPr>
          <w:cantSplit/>
          <w:trHeight w:val="360"/>
        </w:trPr>
        <w:tc>
          <w:tcPr>
            <w:tcW w:w="3828" w:type="dxa"/>
            <w:shd w:val="clear" w:color="auto" w:fill="auto"/>
          </w:tcPr>
          <w:p w:rsidR="004A34E9" w:rsidRPr="004A34E9" w:rsidRDefault="004A34E9" w:rsidP="00BE559A">
            <w:pPr>
              <w:jc w:val="both"/>
              <w:rPr>
                <w:rFonts w:ascii="Arial" w:hAnsi="Arial" w:cs="Arial"/>
                <w:sz w:val="24"/>
                <w:szCs w:val="24"/>
              </w:rPr>
            </w:pPr>
            <w:r w:rsidRPr="004A34E9">
              <w:rPr>
                <w:rFonts w:ascii="Arial" w:hAnsi="Arial" w:cs="Arial"/>
                <w:sz w:val="24"/>
                <w:szCs w:val="24"/>
              </w:rPr>
              <w:t>Families affected by domestic violence and abuse</w:t>
            </w:r>
          </w:p>
        </w:tc>
        <w:tc>
          <w:tcPr>
            <w:tcW w:w="3543" w:type="dxa"/>
            <w:shd w:val="clear" w:color="auto" w:fill="auto"/>
          </w:tcPr>
          <w:p w:rsidR="004A34E9" w:rsidRPr="004A34E9" w:rsidRDefault="004A34E9" w:rsidP="00BE559A">
            <w:pPr>
              <w:jc w:val="both"/>
              <w:rPr>
                <w:rFonts w:ascii="Arial" w:hAnsi="Arial" w:cs="Arial"/>
                <w:sz w:val="24"/>
                <w:szCs w:val="24"/>
              </w:rPr>
            </w:pPr>
            <w:r w:rsidRPr="004A34E9">
              <w:rPr>
                <w:rFonts w:ascii="Arial" w:hAnsi="Arial" w:cs="Arial"/>
                <w:sz w:val="24"/>
                <w:szCs w:val="24"/>
              </w:rPr>
              <w:t>Improved safety and resilience of family</w:t>
            </w:r>
          </w:p>
        </w:tc>
        <w:tc>
          <w:tcPr>
            <w:tcW w:w="1701" w:type="dxa"/>
            <w:shd w:val="clear" w:color="auto" w:fill="auto"/>
          </w:tcPr>
          <w:p w:rsidR="004A34E9" w:rsidRPr="004A34E9" w:rsidRDefault="004A34E9" w:rsidP="00BE559A">
            <w:pPr>
              <w:jc w:val="both"/>
              <w:rPr>
                <w:rFonts w:ascii="Arial" w:hAnsi="Arial" w:cs="Arial"/>
                <w:sz w:val="24"/>
                <w:szCs w:val="24"/>
              </w:rPr>
            </w:pPr>
            <w:r w:rsidRPr="004A34E9">
              <w:rPr>
                <w:rFonts w:ascii="Arial" w:hAnsi="Arial" w:cs="Arial"/>
                <w:sz w:val="24"/>
                <w:szCs w:val="24"/>
              </w:rPr>
              <w:t>Quarterly</w:t>
            </w:r>
          </w:p>
        </w:tc>
      </w:tr>
      <w:tr w:rsidR="004A34E9" w:rsidRPr="004A34E9" w:rsidTr="00064647">
        <w:trPr>
          <w:cantSplit/>
          <w:trHeight w:val="360"/>
        </w:trPr>
        <w:tc>
          <w:tcPr>
            <w:tcW w:w="3828" w:type="dxa"/>
            <w:shd w:val="clear" w:color="auto" w:fill="auto"/>
          </w:tcPr>
          <w:p w:rsidR="004A34E9" w:rsidRPr="004A34E9" w:rsidRDefault="004A34E9" w:rsidP="00BE559A">
            <w:pPr>
              <w:jc w:val="both"/>
              <w:rPr>
                <w:rFonts w:ascii="Arial" w:hAnsi="Arial" w:cs="Arial"/>
                <w:sz w:val="24"/>
                <w:szCs w:val="24"/>
              </w:rPr>
            </w:pPr>
            <w:r w:rsidRPr="004A34E9">
              <w:rPr>
                <w:rFonts w:ascii="Arial" w:hAnsi="Arial" w:cs="Arial"/>
                <w:sz w:val="24"/>
                <w:szCs w:val="24"/>
              </w:rPr>
              <w:t>Parents and children with a range of health problems</w:t>
            </w:r>
          </w:p>
        </w:tc>
        <w:tc>
          <w:tcPr>
            <w:tcW w:w="3543" w:type="dxa"/>
            <w:shd w:val="clear" w:color="auto" w:fill="auto"/>
          </w:tcPr>
          <w:p w:rsidR="004A34E9" w:rsidRPr="004A34E9" w:rsidRDefault="004A34E9" w:rsidP="00BE559A">
            <w:pPr>
              <w:jc w:val="both"/>
              <w:rPr>
                <w:rFonts w:ascii="Arial" w:hAnsi="Arial" w:cs="Arial"/>
                <w:sz w:val="24"/>
                <w:szCs w:val="24"/>
              </w:rPr>
            </w:pPr>
            <w:r w:rsidRPr="004A34E9">
              <w:rPr>
                <w:rFonts w:ascii="Arial" w:hAnsi="Arial" w:cs="Arial"/>
                <w:sz w:val="24"/>
                <w:szCs w:val="24"/>
              </w:rPr>
              <w:t>Better child mental health and reduced parental anxiety for those supported</w:t>
            </w:r>
          </w:p>
        </w:tc>
        <w:tc>
          <w:tcPr>
            <w:tcW w:w="1701" w:type="dxa"/>
            <w:shd w:val="clear" w:color="auto" w:fill="auto"/>
          </w:tcPr>
          <w:p w:rsidR="004A34E9" w:rsidRPr="004A34E9" w:rsidRDefault="004A34E9" w:rsidP="00BE559A">
            <w:pPr>
              <w:jc w:val="both"/>
              <w:rPr>
                <w:rFonts w:ascii="Arial" w:hAnsi="Arial" w:cs="Arial"/>
                <w:sz w:val="24"/>
                <w:szCs w:val="24"/>
              </w:rPr>
            </w:pPr>
            <w:r w:rsidRPr="004A34E9">
              <w:rPr>
                <w:rFonts w:ascii="Arial" w:hAnsi="Arial" w:cs="Arial"/>
                <w:sz w:val="24"/>
                <w:szCs w:val="24"/>
              </w:rPr>
              <w:t>Quarterly</w:t>
            </w:r>
          </w:p>
        </w:tc>
      </w:tr>
    </w:tbl>
    <w:p w:rsidR="004A34E9" w:rsidRPr="004A34E9" w:rsidRDefault="004A34E9" w:rsidP="00BE559A">
      <w:pPr>
        <w:jc w:val="both"/>
        <w:rPr>
          <w:rFonts w:ascii="Arial" w:hAnsi="Arial" w:cs="Arial"/>
          <w:color w:val="FF0000"/>
          <w:sz w:val="24"/>
          <w:szCs w:val="24"/>
        </w:rPr>
      </w:pPr>
    </w:p>
    <w:p w:rsidR="004A34E9" w:rsidRPr="004A34E9" w:rsidRDefault="004A34E9" w:rsidP="00BE559A">
      <w:pPr>
        <w:pStyle w:val="Heading2"/>
        <w:jc w:val="both"/>
        <w:rPr>
          <w:rFonts w:cs="Arial"/>
          <w:szCs w:val="24"/>
        </w:rPr>
      </w:pPr>
      <w:r w:rsidRPr="004A34E9">
        <w:rPr>
          <w:rFonts w:cs="Arial"/>
          <w:szCs w:val="24"/>
        </w:rPr>
        <w:t>3.9</w:t>
      </w:r>
      <w:r w:rsidRPr="004A34E9">
        <w:rPr>
          <w:rFonts w:cs="Arial"/>
          <w:szCs w:val="24"/>
        </w:rPr>
        <w:tab/>
        <w:t>REPORTING / CONTRACT MONITORING</w:t>
      </w:r>
    </w:p>
    <w:p w:rsidR="004A34E9" w:rsidRPr="004A34E9" w:rsidRDefault="004A34E9" w:rsidP="00BE559A">
      <w:pPr>
        <w:tabs>
          <w:tab w:val="left" w:pos="794"/>
          <w:tab w:val="left" w:pos="1134"/>
        </w:tabs>
        <w:ind w:left="360"/>
        <w:jc w:val="both"/>
        <w:rPr>
          <w:rFonts w:ascii="Arial" w:hAnsi="Arial" w:cs="Arial"/>
          <w:b/>
          <w:iCs/>
          <w:color w:val="FF0000"/>
          <w:sz w:val="24"/>
          <w:szCs w:val="24"/>
          <w:highlight w:val="yellow"/>
        </w:rPr>
      </w:pPr>
    </w:p>
    <w:p w:rsidR="004A34E9" w:rsidRPr="00064647" w:rsidRDefault="004A34E9" w:rsidP="00BE559A">
      <w:pPr>
        <w:jc w:val="both"/>
        <w:rPr>
          <w:rFonts w:ascii="Arial" w:hAnsi="Arial" w:cs="Arial"/>
          <w:b/>
          <w:sz w:val="24"/>
          <w:szCs w:val="24"/>
        </w:rPr>
      </w:pPr>
      <w:bookmarkStart w:id="51" w:name="_Toc462746741"/>
      <w:bookmarkStart w:id="52" w:name="_Toc462827763"/>
      <w:r w:rsidRPr="00064647">
        <w:rPr>
          <w:rFonts w:ascii="Arial" w:hAnsi="Arial" w:cs="Arial"/>
          <w:b/>
          <w:sz w:val="24"/>
          <w:szCs w:val="24"/>
        </w:rPr>
        <w:t>3.9.1</w:t>
      </w:r>
      <w:r w:rsidRPr="00064647">
        <w:rPr>
          <w:rFonts w:ascii="Arial" w:hAnsi="Arial" w:cs="Arial"/>
          <w:b/>
          <w:sz w:val="24"/>
          <w:szCs w:val="24"/>
        </w:rPr>
        <w:tab/>
        <w:t>Monitoring and Reporting</w:t>
      </w:r>
      <w:bookmarkEnd w:id="51"/>
      <w:bookmarkEnd w:id="52"/>
    </w:p>
    <w:p w:rsidR="004A34E9" w:rsidRPr="004A34E9" w:rsidRDefault="004A34E9" w:rsidP="00BE559A">
      <w:pPr>
        <w:jc w:val="both"/>
        <w:rPr>
          <w:rFonts w:ascii="Arial" w:hAnsi="Arial" w:cs="Arial"/>
          <w:sz w:val="24"/>
          <w:szCs w:val="24"/>
        </w:rPr>
      </w:pPr>
      <w:r w:rsidRPr="004A34E9">
        <w:rPr>
          <w:rFonts w:ascii="Arial" w:hAnsi="Arial" w:cs="Arial"/>
          <w:sz w:val="24"/>
          <w:szCs w:val="24"/>
        </w:rPr>
        <w:tab/>
      </w:r>
    </w:p>
    <w:p w:rsidR="004A34E9" w:rsidRDefault="004A34E9" w:rsidP="00064647">
      <w:pPr>
        <w:jc w:val="both"/>
        <w:rPr>
          <w:rFonts w:ascii="Arial" w:hAnsi="Arial" w:cs="Arial"/>
          <w:sz w:val="24"/>
          <w:szCs w:val="24"/>
        </w:rPr>
      </w:pPr>
      <w:r w:rsidRPr="004A34E9">
        <w:rPr>
          <w:rFonts w:ascii="Arial" w:hAnsi="Arial" w:cs="Arial"/>
          <w:sz w:val="24"/>
          <w:szCs w:val="24"/>
        </w:rPr>
        <w:t>The Service Provider will:</w:t>
      </w:r>
    </w:p>
    <w:p w:rsidR="00064647" w:rsidRPr="004A34E9" w:rsidRDefault="00064647" w:rsidP="00064647">
      <w:pPr>
        <w:jc w:val="both"/>
        <w:rPr>
          <w:rFonts w:ascii="Arial" w:hAnsi="Arial" w:cs="Arial"/>
          <w:sz w:val="24"/>
          <w:szCs w:val="24"/>
        </w:rPr>
      </w:pPr>
    </w:p>
    <w:p w:rsidR="004A34E9" w:rsidRPr="004A34E9" w:rsidRDefault="004A34E9" w:rsidP="00064647">
      <w:pPr>
        <w:numPr>
          <w:ilvl w:val="0"/>
          <w:numId w:val="60"/>
        </w:numPr>
        <w:ind w:left="993" w:hanging="284"/>
        <w:jc w:val="both"/>
        <w:rPr>
          <w:rFonts w:ascii="Arial" w:hAnsi="Arial" w:cs="Arial"/>
          <w:sz w:val="24"/>
          <w:szCs w:val="24"/>
        </w:rPr>
      </w:pPr>
      <w:r w:rsidRPr="004A34E9">
        <w:rPr>
          <w:rFonts w:ascii="Arial" w:hAnsi="Arial" w:cs="Arial"/>
          <w:sz w:val="24"/>
          <w:szCs w:val="24"/>
        </w:rPr>
        <w:lastRenderedPageBreak/>
        <w:t xml:space="preserve">Monitor and evaluate its </w:t>
      </w:r>
      <w:r w:rsidR="0040611C">
        <w:rPr>
          <w:rFonts w:ascii="Arial" w:hAnsi="Arial" w:cs="Arial"/>
          <w:sz w:val="24"/>
          <w:szCs w:val="24"/>
        </w:rPr>
        <w:t>Service</w:t>
      </w:r>
      <w:r w:rsidRPr="004A34E9">
        <w:rPr>
          <w:rFonts w:ascii="Arial" w:hAnsi="Arial" w:cs="Arial"/>
          <w:sz w:val="24"/>
          <w:szCs w:val="24"/>
        </w:rPr>
        <w:t xml:space="preserve">s on a regular basis. Service review will include work with children and young people, parents/carers and operational </w:t>
      </w:r>
      <w:r w:rsidR="00AD6517">
        <w:rPr>
          <w:rFonts w:ascii="Arial" w:hAnsi="Arial" w:cs="Arial"/>
          <w:sz w:val="24"/>
          <w:szCs w:val="24"/>
        </w:rPr>
        <w:t>Personnel</w:t>
      </w:r>
      <w:r w:rsidRPr="004A34E9">
        <w:rPr>
          <w:rFonts w:ascii="Arial" w:hAnsi="Arial" w:cs="Arial"/>
          <w:sz w:val="24"/>
          <w:szCs w:val="24"/>
        </w:rPr>
        <w:t>; using a range of methods such as questionnaires, evaluation forms, focus groups and peer evaluation;</w:t>
      </w:r>
    </w:p>
    <w:p w:rsidR="004A34E9" w:rsidRPr="004A34E9" w:rsidRDefault="004A34E9" w:rsidP="00064647">
      <w:pPr>
        <w:numPr>
          <w:ilvl w:val="0"/>
          <w:numId w:val="60"/>
        </w:numPr>
        <w:ind w:left="993" w:hanging="284"/>
        <w:jc w:val="both"/>
        <w:rPr>
          <w:rFonts w:ascii="Arial" w:hAnsi="Arial" w:cs="Arial"/>
          <w:sz w:val="24"/>
          <w:szCs w:val="24"/>
        </w:rPr>
      </w:pPr>
      <w:r w:rsidRPr="004A34E9">
        <w:rPr>
          <w:rFonts w:ascii="Arial" w:hAnsi="Arial" w:cs="Arial"/>
          <w:sz w:val="24"/>
          <w:szCs w:val="24"/>
        </w:rPr>
        <w:t>Develop a data collection system based on the performance information outlines;</w:t>
      </w:r>
    </w:p>
    <w:p w:rsidR="004A34E9" w:rsidRPr="004A34E9" w:rsidRDefault="004A34E9" w:rsidP="00064647">
      <w:pPr>
        <w:numPr>
          <w:ilvl w:val="0"/>
          <w:numId w:val="60"/>
        </w:numPr>
        <w:ind w:left="993" w:hanging="284"/>
        <w:jc w:val="both"/>
        <w:rPr>
          <w:rFonts w:ascii="Arial" w:hAnsi="Arial" w:cs="Arial"/>
          <w:sz w:val="24"/>
          <w:szCs w:val="24"/>
        </w:rPr>
      </w:pPr>
      <w:r w:rsidRPr="004A34E9">
        <w:rPr>
          <w:rFonts w:ascii="Arial" w:hAnsi="Arial" w:cs="Arial"/>
          <w:sz w:val="24"/>
          <w:szCs w:val="24"/>
        </w:rPr>
        <w:t xml:space="preserve">Report any issues to the Council’s nominated manager that impact on the agreed </w:t>
      </w:r>
      <w:r w:rsidR="0040611C">
        <w:rPr>
          <w:rFonts w:ascii="Arial" w:hAnsi="Arial" w:cs="Arial"/>
          <w:sz w:val="24"/>
          <w:szCs w:val="24"/>
        </w:rPr>
        <w:t>Service</w:t>
      </w:r>
      <w:r w:rsidRPr="004A34E9">
        <w:rPr>
          <w:rFonts w:ascii="Arial" w:hAnsi="Arial" w:cs="Arial"/>
          <w:sz w:val="24"/>
          <w:szCs w:val="24"/>
        </w:rPr>
        <w:t xml:space="preserve"> delivery. </w:t>
      </w:r>
    </w:p>
    <w:p w:rsidR="004A34E9" w:rsidRPr="004A34E9" w:rsidRDefault="004A34E9" w:rsidP="00BE559A">
      <w:pPr>
        <w:ind w:left="720"/>
        <w:jc w:val="both"/>
        <w:rPr>
          <w:rFonts w:ascii="Arial" w:hAnsi="Arial" w:cs="Arial"/>
          <w:sz w:val="24"/>
          <w:szCs w:val="24"/>
        </w:rPr>
      </w:pPr>
    </w:p>
    <w:p w:rsidR="004A34E9" w:rsidRDefault="004A34E9" w:rsidP="00064647">
      <w:pPr>
        <w:jc w:val="both"/>
        <w:rPr>
          <w:rFonts w:ascii="Arial" w:hAnsi="Arial" w:cs="Arial"/>
          <w:sz w:val="24"/>
          <w:szCs w:val="24"/>
        </w:rPr>
      </w:pPr>
      <w:r w:rsidRPr="004A34E9">
        <w:rPr>
          <w:rFonts w:ascii="Arial" w:hAnsi="Arial" w:cs="Arial"/>
          <w:sz w:val="24"/>
          <w:szCs w:val="24"/>
        </w:rPr>
        <w:t>The Council’s nominated Manager will:</w:t>
      </w:r>
    </w:p>
    <w:p w:rsidR="00064647" w:rsidRPr="004A34E9" w:rsidRDefault="00064647" w:rsidP="00064647">
      <w:pPr>
        <w:jc w:val="both"/>
        <w:rPr>
          <w:rFonts w:ascii="Arial" w:hAnsi="Arial" w:cs="Arial"/>
          <w:sz w:val="24"/>
          <w:szCs w:val="24"/>
        </w:rPr>
      </w:pPr>
    </w:p>
    <w:p w:rsidR="004A34E9" w:rsidRPr="004A34E9" w:rsidRDefault="004A34E9" w:rsidP="00064647">
      <w:pPr>
        <w:numPr>
          <w:ilvl w:val="0"/>
          <w:numId w:val="60"/>
        </w:numPr>
        <w:ind w:left="993" w:hanging="284"/>
        <w:jc w:val="both"/>
        <w:rPr>
          <w:rFonts w:ascii="Arial" w:hAnsi="Arial" w:cs="Arial"/>
          <w:sz w:val="24"/>
          <w:szCs w:val="24"/>
        </w:rPr>
      </w:pPr>
      <w:r w:rsidRPr="004A34E9">
        <w:rPr>
          <w:rFonts w:ascii="Arial" w:hAnsi="Arial" w:cs="Arial"/>
          <w:sz w:val="24"/>
          <w:szCs w:val="24"/>
        </w:rPr>
        <w:t>Report any difficulties to the Service Provider in the contract performance;</w:t>
      </w:r>
    </w:p>
    <w:p w:rsidR="004A34E9" w:rsidRPr="004A34E9" w:rsidRDefault="004A34E9" w:rsidP="00064647">
      <w:pPr>
        <w:numPr>
          <w:ilvl w:val="0"/>
          <w:numId w:val="60"/>
        </w:numPr>
        <w:ind w:left="993" w:hanging="284"/>
        <w:jc w:val="both"/>
        <w:rPr>
          <w:rFonts w:ascii="Arial" w:hAnsi="Arial" w:cs="Arial"/>
          <w:sz w:val="24"/>
          <w:szCs w:val="24"/>
        </w:rPr>
      </w:pPr>
      <w:r w:rsidRPr="004A34E9">
        <w:rPr>
          <w:rFonts w:ascii="Arial" w:hAnsi="Arial" w:cs="Arial"/>
          <w:sz w:val="24"/>
          <w:szCs w:val="24"/>
        </w:rPr>
        <w:t xml:space="preserve">Be available for consultation on specific issues as they arise. </w:t>
      </w:r>
    </w:p>
    <w:p w:rsidR="004A34E9" w:rsidRPr="004A34E9" w:rsidRDefault="004A34E9" w:rsidP="00BE559A">
      <w:pPr>
        <w:jc w:val="both"/>
        <w:rPr>
          <w:rFonts w:ascii="Arial" w:hAnsi="Arial" w:cs="Arial"/>
          <w:sz w:val="24"/>
          <w:szCs w:val="24"/>
        </w:rPr>
      </w:pPr>
    </w:p>
    <w:p w:rsidR="004A34E9" w:rsidRPr="00064647" w:rsidRDefault="004A34E9" w:rsidP="00BE559A">
      <w:pPr>
        <w:jc w:val="both"/>
        <w:rPr>
          <w:rFonts w:ascii="Arial" w:hAnsi="Arial" w:cs="Arial"/>
          <w:b/>
          <w:sz w:val="24"/>
          <w:szCs w:val="24"/>
          <w:highlight w:val="red"/>
        </w:rPr>
      </w:pPr>
      <w:bookmarkStart w:id="53" w:name="_Toc462746742"/>
      <w:bookmarkStart w:id="54" w:name="_Toc462827764"/>
      <w:r w:rsidRPr="00064647">
        <w:rPr>
          <w:rFonts w:ascii="Arial" w:hAnsi="Arial" w:cs="Arial"/>
          <w:b/>
          <w:sz w:val="24"/>
          <w:szCs w:val="24"/>
        </w:rPr>
        <w:t>3.9.2</w:t>
      </w:r>
      <w:r w:rsidRPr="00064647">
        <w:rPr>
          <w:rFonts w:ascii="Arial" w:hAnsi="Arial" w:cs="Arial"/>
          <w:b/>
          <w:sz w:val="24"/>
          <w:szCs w:val="24"/>
        </w:rPr>
        <w:tab/>
        <w:t>Provider Meetings and Quality Visits</w:t>
      </w:r>
      <w:bookmarkEnd w:id="53"/>
      <w:bookmarkEnd w:id="54"/>
    </w:p>
    <w:p w:rsidR="004A34E9" w:rsidRPr="004A34E9" w:rsidRDefault="004A34E9" w:rsidP="00BE559A">
      <w:pPr>
        <w:jc w:val="both"/>
        <w:rPr>
          <w:rFonts w:ascii="Arial" w:hAnsi="Arial" w:cs="Arial"/>
          <w:sz w:val="24"/>
          <w:szCs w:val="24"/>
          <w:highlight w:val="red"/>
        </w:rPr>
      </w:pPr>
    </w:p>
    <w:p w:rsidR="004A34E9" w:rsidRPr="004A34E9" w:rsidRDefault="004A34E9" w:rsidP="00064647">
      <w:pPr>
        <w:jc w:val="both"/>
        <w:rPr>
          <w:rFonts w:ascii="Arial" w:hAnsi="Arial" w:cs="Arial"/>
          <w:sz w:val="24"/>
          <w:szCs w:val="24"/>
        </w:rPr>
      </w:pPr>
      <w:r w:rsidRPr="004A34E9">
        <w:rPr>
          <w:rFonts w:ascii="Arial" w:hAnsi="Arial" w:cs="Arial"/>
          <w:sz w:val="24"/>
          <w:szCs w:val="24"/>
        </w:rPr>
        <w:t>The Service Provider will be required to attend Quarterly Contract Monitoring Meetings to discuss general contractual and operational issues and more specific issues and individual cases.</w:t>
      </w:r>
    </w:p>
    <w:p w:rsidR="004A34E9" w:rsidRDefault="004A34E9" w:rsidP="00BE559A">
      <w:pPr>
        <w:ind w:left="720"/>
        <w:jc w:val="both"/>
        <w:rPr>
          <w:rFonts w:ascii="Arial" w:hAnsi="Arial" w:cs="Arial"/>
          <w:sz w:val="24"/>
          <w:szCs w:val="24"/>
        </w:rPr>
      </w:pPr>
    </w:p>
    <w:p w:rsidR="004A34E9" w:rsidRPr="004A34E9" w:rsidRDefault="004A34E9" w:rsidP="00BE559A">
      <w:pPr>
        <w:pStyle w:val="Heading2"/>
        <w:jc w:val="both"/>
        <w:rPr>
          <w:rFonts w:cs="Arial"/>
          <w:szCs w:val="24"/>
        </w:rPr>
      </w:pPr>
      <w:bookmarkStart w:id="55" w:name="_Toc462746733"/>
      <w:bookmarkStart w:id="56" w:name="_Toc462827755"/>
      <w:r w:rsidRPr="004A34E9">
        <w:rPr>
          <w:rFonts w:cs="Arial"/>
          <w:szCs w:val="24"/>
        </w:rPr>
        <w:t>3.10</w:t>
      </w:r>
      <w:r w:rsidRPr="004A34E9">
        <w:rPr>
          <w:rFonts w:cs="Arial"/>
          <w:szCs w:val="24"/>
        </w:rPr>
        <w:tab/>
        <w:t>BUSINESS PROCESSES</w:t>
      </w:r>
      <w:bookmarkEnd w:id="55"/>
      <w:bookmarkEnd w:id="56"/>
    </w:p>
    <w:p w:rsidR="004A34E9" w:rsidRPr="004A34E9" w:rsidRDefault="004A34E9" w:rsidP="00BE559A">
      <w:pPr>
        <w:jc w:val="both"/>
        <w:rPr>
          <w:rFonts w:ascii="Arial" w:hAnsi="Arial" w:cs="Arial"/>
          <w:sz w:val="24"/>
          <w:szCs w:val="24"/>
        </w:rPr>
      </w:pPr>
    </w:p>
    <w:p w:rsidR="004A34E9" w:rsidRPr="00064647" w:rsidRDefault="004A34E9" w:rsidP="00BE559A">
      <w:pPr>
        <w:jc w:val="both"/>
        <w:rPr>
          <w:rFonts w:ascii="Arial" w:hAnsi="Arial" w:cs="Arial"/>
          <w:b/>
          <w:sz w:val="24"/>
          <w:szCs w:val="24"/>
        </w:rPr>
      </w:pPr>
      <w:bookmarkStart w:id="57" w:name="_Toc462746734"/>
      <w:bookmarkStart w:id="58" w:name="_Toc462827756"/>
      <w:r w:rsidRPr="00064647">
        <w:rPr>
          <w:rFonts w:ascii="Arial" w:hAnsi="Arial" w:cs="Arial"/>
          <w:b/>
          <w:sz w:val="24"/>
          <w:szCs w:val="24"/>
        </w:rPr>
        <w:t>3.10.1</w:t>
      </w:r>
      <w:r w:rsidRPr="00064647">
        <w:rPr>
          <w:rFonts w:ascii="Arial" w:hAnsi="Arial" w:cs="Arial"/>
          <w:b/>
          <w:sz w:val="24"/>
          <w:szCs w:val="24"/>
        </w:rPr>
        <w:tab/>
        <w:t>Recruitment</w:t>
      </w:r>
      <w:bookmarkEnd w:id="57"/>
      <w:bookmarkEnd w:id="58"/>
      <w:r w:rsidRPr="00064647">
        <w:rPr>
          <w:rFonts w:ascii="Arial" w:hAnsi="Arial" w:cs="Arial"/>
          <w:b/>
          <w:sz w:val="24"/>
          <w:szCs w:val="24"/>
        </w:rPr>
        <w:t xml:space="preserve"> </w:t>
      </w:r>
    </w:p>
    <w:p w:rsidR="004A34E9" w:rsidRPr="004A34E9" w:rsidRDefault="004A34E9" w:rsidP="00BE559A">
      <w:pPr>
        <w:jc w:val="both"/>
        <w:rPr>
          <w:rFonts w:ascii="Arial" w:hAnsi="Arial" w:cs="Arial"/>
          <w:sz w:val="24"/>
          <w:szCs w:val="24"/>
        </w:rPr>
      </w:pPr>
    </w:p>
    <w:p w:rsidR="004A34E9" w:rsidRPr="004A34E9" w:rsidRDefault="004A34E9" w:rsidP="00064647">
      <w:pPr>
        <w:tabs>
          <w:tab w:val="center" w:pos="4819"/>
          <w:tab w:val="right" w:pos="9071"/>
        </w:tabs>
        <w:jc w:val="both"/>
        <w:rPr>
          <w:rFonts w:ascii="Arial" w:hAnsi="Arial" w:cs="Arial"/>
          <w:sz w:val="24"/>
          <w:szCs w:val="24"/>
        </w:rPr>
      </w:pPr>
      <w:r w:rsidRPr="004A34E9">
        <w:rPr>
          <w:rFonts w:ascii="Arial" w:hAnsi="Arial" w:cs="Arial"/>
          <w:sz w:val="24"/>
          <w:szCs w:val="24"/>
        </w:rPr>
        <w:t xml:space="preserve">The Service Provider shall have in place a rigorous recruitment and selection process that shall ensure: </w:t>
      </w:r>
    </w:p>
    <w:p w:rsidR="004A34E9" w:rsidRPr="004A34E9" w:rsidRDefault="004A34E9" w:rsidP="00BE559A">
      <w:pPr>
        <w:tabs>
          <w:tab w:val="center" w:pos="4819"/>
          <w:tab w:val="right" w:pos="9071"/>
        </w:tabs>
        <w:jc w:val="both"/>
        <w:rPr>
          <w:rFonts w:ascii="Arial" w:hAnsi="Arial" w:cs="Arial"/>
          <w:sz w:val="24"/>
          <w:szCs w:val="24"/>
        </w:rPr>
      </w:pPr>
    </w:p>
    <w:p w:rsidR="004A34E9" w:rsidRPr="004A34E9" w:rsidRDefault="004A34E9" w:rsidP="00064647">
      <w:pPr>
        <w:numPr>
          <w:ilvl w:val="0"/>
          <w:numId w:val="57"/>
        </w:numPr>
        <w:tabs>
          <w:tab w:val="clear" w:pos="1440"/>
          <w:tab w:val="num" w:pos="1134"/>
        </w:tabs>
        <w:ind w:left="1134" w:hanging="414"/>
        <w:jc w:val="both"/>
        <w:rPr>
          <w:rFonts w:ascii="Arial" w:hAnsi="Arial" w:cs="Arial"/>
          <w:sz w:val="24"/>
          <w:szCs w:val="24"/>
        </w:rPr>
      </w:pPr>
      <w:r w:rsidRPr="004A34E9">
        <w:rPr>
          <w:rFonts w:ascii="Arial" w:hAnsi="Arial" w:cs="Arial"/>
          <w:sz w:val="24"/>
          <w:szCs w:val="24"/>
        </w:rPr>
        <w:t>application forms and job descriptions are used during the recruitment process;</w:t>
      </w:r>
    </w:p>
    <w:p w:rsidR="004A34E9" w:rsidRPr="004A34E9" w:rsidRDefault="004A34E9" w:rsidP="00064647">
      <w:pPr>
        <w:numPr>
          <w:ilvl w:val="0"/>
          <w:numId w:val="57"/>
        </w:numPr>
        <w:tabs>
          <w:tab w:val="clear" w:pos="1440"/>
          <w:tab w:val="num" w:pos="1134"/>
        </w:tabs>
        <w:ind w:left="1134" w:hanging="414"/>
        <w:jc w:val="both"/>
        <w:rPr>
          <w:rFonts w:ascii="Arial" w:hAnsi="Arial" w:cs="Arial"/>
          <w:sz w:val="24"/>
          <w:szCs w:val="24"/>
        </w:rPr>
      </w:pPr>
      <w:r w:rsidRPr="004A34E9">
        <w:rPr>
          <w:rFonts w:ascii="Arial" w:hAnsi="Arial" w:cs="Arial"/>
          <w:sz w:val="24"/>
          <w:szCs w:val="24"/>
        </w:rPr>
        <w:t>all potential applicants complete a declaration giving full details of current and spent convictions;</w:t>
      </w:r>
    </w:p>
    <w:p w:rsidR="004A34E9" w:rsidRPr="004A34E9" w:rsidRDefault="004A34E9" w:rsidP="00064647">
      <w:pPr>
        <w:numPr>
          <w:ilvl w:val="0"/>
          <w:numId w:val="57"/>
        </w:numPr>
        <w:tabs>
          <w:tab w:val="clear" w:pos="1440"/>
          <w:tab w:val="num" w:pos="1134"/>
        </w:tabs>
        <w:ind w:left="1134" w:hanging="414"/>
        <w:jc w:val="both"/>
        <w:rPr>
          <w:rFonts w:ascii="Arial" w:hAnsi="Arial" w:cs="Arial"/>
          <w:sz w:val="24"/>
          <w:szCs w:val="24"/>
        </w:rPr>
      </w:pPr>
      <w:r w:rsidRPr="004A34E9">
        <w:rPr>
          <w:rFonts w:ascii="Arial" w:hAnsi="Arial" w:cs="Arial"/>
          <w:sz w:val="24"/>
          <w:szCs w:val="24"/>
        </w:rPr>
        <w:t>the interview process determines whether the applicant meets the essential criteria for the post as a minimum;</w:t>
      </w:r>
    </w:p>
    <w:p w:rsidR="004A34E9" w:rsidRPr="004A34E9" w:rsidRDefault="004A34E9" w:rsidP="00064647">
      <w:pPr>
        <w:numPr>
          <w:ilvl w:val="0"/>
          <w:numId w:val="57"/>
        </w:numPr>
        <w:tabs>
          <w:tab w:val="clear" w:pos="1440"/>
          <w:tab w:val="num" w:pos="1134"/>
        </w:tabs>
        <w:ind w:left="1134" w:hanging="414"/>
        <w:jc w:val="both"/>
        <w:rPr>
          <w:rFonts w:ascii="Arial" w:hAnsi="Arial" w:cs="Arial"/>
          <w:sz w:val="24"/>
          <w:szCs w:val="24"/>
        </w:rPr>
      </w:pPr>
      <w:r w:rsidRPr="004A34E9">
        <w:rPr>
          <w:rFonts w:ascii="Arial" w:hAnsi="Arial" w:cs="Arial"/>
          <w:sz w:val="24"/>
          <w:szCs w:val="24"/>
        </w:rPr>
        <w:t xml:space="preserve">at least 2 written satisfactory references are taken up prior to employment. One reference will be from the present or last employer; </w:t>
      </w:r>
    </w:p>
    <w:p w:rsidR="004A34E9" w:rsidRPr="004A34E9" w:rsidRDefault="004A34E9" w:rsidP="00064647">
      <w:pPr>
        <w:numPr>
          <w:ilvl w:val="0"/>
          <w:numId w:val="57"/>
        </w:numPr>
        <w:tabs>
          <w:tab w:val="clear" w:pos="1440"/>
          <w:tab w:val="num" w:pos="1134"/>
        </w:tabs>
        <w:ind w:left="1134" w:hanging="414"/>
        <w:jc w:val="both"/>
        <w:rPr>
          <w:rFonts w:ascii="Arial" w:hAnsi="Arial" w:cs="Arial"/>
          <w:sz w:val="24"/>
          <w:szCs w:val="24"/>
        </w:rPr>
      </w:pPr>
      <w:r w:rsidRPr="004A34E9">
        <w:rPr>
          <w:rFonts w:ascii="Arial" w:hAnsi="Arial" w:cs="Arial"/>
          <w:sz w:val="24"/>
          <w:szCs w:val="24"/>
        </w:rPr>
        <w:t>all attempts are made to validate the full employment history of the applicant;</w:t>
      </w:r>
    </w:p>
    <w:p w:rsidR="004A34E9" w:rsidRPr="004A34E9" w:rsidRDefault="004A34E9" w:rsidP="00064647">
      <w:pPr>
        <w:numPr>
          <w:ilvl w:val="0"/>
          <w:numId w:val="57"/>
        </w:numPr>
        <w:tabs>
          <w:tab w:val="clear" w:pos="1440"/>
          <w:tab w:val="num" w:pos="567"/>
          <w:tab w:val="num" w:pos="1134"/>
        </w:tabs>
        <w:ind w:left="1134" w:hanging="414"/>
        <w:jc w:val="both"/>
        <w:rPr>
          <w:rFonts w:ascii="Arial" w:hAnsi="Arial" w:cs="Arial"/>
          <w:sz w:val="24"/>
          <w:szCs w:val="24"/>
        </w:rPr>
      </w:pPr>
      <w:r w:rsidRPr="004A34E9">
        <w:rPr>
          <w:rFonts w:ascii="Arial" w:hAnsi="Arial" w:cs="Arial"/>
          <w:sz w:val="24"/>
          <w:szCs w:val="24"/>
        </w:rPr>
        <w:t>Disclosure and Barring Service)/ including Protection of Children Act and Protection of Vulnerable Adults list checks are undertaken by the DBS or its successor body;</w:t>
      </w:r>
    </w:p>
    <w:p w:rsidR="004A34E9" w:rsidRPr="004A34E9" w:rsidRDefault="004A34E9" w:rsidP="00064647">
      <w:pPr>
        <w:numPr>
          <w:ilvl w:val="0"/>
          <w:numId w:val="57"/>
        </w:numPr>
        <w:tabs>
          <w:tab w:val="clear" w:pos="1440"/>
          <w:tab w:val="left" w:pos="-1440"/>
          <w:tab w:val="num" w:pos="1134"/>
        </w:tabs>
        <w:ind w:left="1134" w:hanging="414"/>
        <w:jc w:val="both"/>
        <w:rPr>
          <w:rFonts w:ascii="Arial" w:hAnsi="Arial" w:cs="Arial"/>
          <w:sz w:val="24"/>
          <w:szCs w:val="24"/>
        </w:rPr>
      </w:pPr>
      <w:r w:rsidRPr="004A34E9">
        <w:rPr>
          <w:rFonts w:ascii="Arial" w:hAnsi="Arial" w:cs="Arial"/>
          <w:sz w:val="24"/>
          <w:szCs w:val="24"/>
        </w:rPr>
        <w:t xml:space="preserve">Personnel have a clear contract of employment or terms of service/role specifying (in the case of employment) conditions of service, including sick pay, holiday pay, agreed hours of work, whether work is guaranteed and a written job description (and the equivalent for other categories of </w:t>
      </w:r>
      <w:r w:rsidR="00AD6517">
        <w:rPr>
          <w:rFonts w:ascii="Arial" w:hAnsi="Arial" w:cs="Arial"/>
          <w:sz w:val="24"/>
          <w:szCs w:val="24"/>
        </w:rPr>
        <w:t>Personnel</w:t>
      </w:r>
      <w:r w:rsidRPr="004A34E9">
        <w:rPr>
          <w:rFonts w:ascii="Arial" w:hAnsi="Arial" w:cs="Arial"/>
          <w:sz w:val="24"/>
          <w:szCs w:val="24"/>
        </w:rPr>
        <w:t>;</w:t>
      </w:r>
    </w:p>
    <w:p w:rsidR="004A34E9" w:rsidRPr="004A34E9" w:rsidRDefault="004A34E9" w:rsidP="00064647">
      <w:pPr>
        <w:numPr>
          <w:ilvl w:val="0"/>
          <w:numId w:val="57"/>
        </w:numPr>
        <w:tabs>
          <w:tab w:val="clear" w:pos="1440"/>
          <w:tab w:val="num" w:pos="1134"/>
        </w:tabs>
        <w:ind w:left="1134" w:hanging="414"/>
        <w:jc w:val="both"/>
        <w:rPr>
          <w:rFonts w:ascii="Arial" w:hAnsi="Arial" w:cs="Arial"/>
          <w:sz w:val="24"/>
          <w:szCs w:val="24"/>
        </w:rPr>
      </w:pPr>
      <w:r w:rsidRPr="004A34E9">
        <w:rPr>
          <w:rFonts w:ascii="Arial" w:hAnsi="Arial" w:cs="Arial"/>
          <w:sz w:val="24"/>
          <w:szCs w:val="24"/>
        </w:rPr>
        <w:t>any member of Personnel with a declared conviction is not assigned to any child/young person until the Service Provider has obtained approval (or not) from the Council;</w:t>
      </w:r>
    </w:p>
    <w:p w:rsidR="004A34E9" w:rsidRPr="004A34E9" w:rsidRDefault="004A34E9" w:rsidP="00064647">
      <w:pPr>
        <w:numPr>
          <w:ilvl w:val="0"/>
          <w:numId w:val="57"/>
        </w:numPr>
        <w:tabs>
          <w:tab w:val="clear" w:pos="1440"/>
          <w:tab w:val="num" w:pos="1134"/>
        </w:tabs>
        <w:ind w:left="1134" w:hanging="414"/>
        <w:jc w:val="both"/>
        <w:rPr>
          <w:rFonts w:ascii="Arial" w:hAnsi="Arial" w:cs="Arial"/>
          <w:sz w:val="24"/>
          <w:szCs w:val="24"/>
        </w:rPr>
      </w:pPr>
      <w:r w:rsidRPr="004A34E9">
        <w:rPr>
          <w:rFonts w:ascii="Arial" w:hAnsi="Arial" w:cs="Arial"/>
          <w:sz w:val="24"/>
          <w:szCs w:val="24"/>
        </w:rPr>
        <w:lastRenderedPageBreak/>
        <w:t xml:space="preserve">that, where the Council requires it, it will remove employee member of Personnel immediately from the provision of </w:t>
      </w:r>
      <w:r w:rsidR="0040611C">
        <w:rPr>
          <w:rFonts w:ascii="Arial" w:hAnsi="Arial" w:cs="Arial"/>
          <w:sz w:val="24"/>
          <w:szCs w:val="24"/>
        </w:rPr>
        <w:t>Service</w:t>
      </w:r>
      <w:r w:rsidRPr="004A34E9">
        <w:rPr>
          <w:rFonts w:ascii="Arial" w:hAnsi="Arial" w:cs="Arial"/>
          <w:sz w:val="24"/>
          <w:szCs w:val="24"/>
        </w:rPr>
        <w:t xml:space="preserve"> where it is felt that there is a potential risk of abuse to the individual, or actual abuse of the individual.</w:t>
      </w:r>
    </w:p>
    <w:p w:rsidR="004A34E9" w:rsidRPr="004A34E9" w:rsidRDefault="004A34E9" w:rsidP="00BE559A">
      <w:pPr>
        <w:jc w:val="both"/>
        <w:rPr>
          <w:rFonts w:ascii="Arial" w:hAnsi="Arial" w:cs="Arial"/>
          <w:color w:val="FF0000"/>
          <w:sz w:val="24"/>
          <w:szCs w:val="24"/>
        </w:rPr>
      </w:pPr>
    </w:p>
    <w:p w:rsidR="004A34E9" w:rsidRPr="00064647" w:rsidRDefault="004A34E9" w:rsidP="00BE559A">
      <w:pPr>
        <w:jc w:val="both"/>
        <w:rPr>
          <w:rFonts w:ascii="Arial" w:hAnsi="Arial" w:cs="Arial"/>
          <w:b/>
          <w:sz w:val="24"/>
          <w:szCs w:val="24"/>
        </w:rPr>
      </w:pPr>
      <w:bookmarkStart w:id="59" w:name="_Toc462827757"/>
      <w:r w:rsidRPr="00064647">
        <w:rPr>
          <w:rFonts w:ascii="Arial" w:hAnsi="Arial" w:cs="Arial"/>
          <w:b/>
          <w:sz w:val="24"/>
          <w:szCs w:val="24"/>
        </w:rPr>
        <w:t>3.10.2</w:t>
      </w:r>
      <w:r w:rsidRPr="00064647">
        <w:rPr>
          <w:rFonts w:ascii="Arial" w:hAnsi="Arial" w:cs="Arial"/>
          <w:b/>
          <w:sz w:val="24"/>
          <w:szCs w:val="24"/>
        </w:rPr>
        <w:tab/>
      </w:r>
      <w:bookmarkStart w:id="60" w:name="_Toc462746735"/>
      <w:r w:rsidRPr="00064647">
        <w:rPr>
          <w:rFonts w:ascii="Arial" w:hAnsi="Arial" w:cs="Arial"/>
          <w:b/>
          <w:sz w:val="24"/>
          <w:szCs w:val="24"/>
        </w:rPr>
        <w:t>Risk Management and Capacity</w:t>
      </w:r>
      <w:bookmarkEnd w:id="59"/>
      <w:bookmarkEnd w:id="60"/>
    </w:p>
    <w:p w:rsidR="004A34E9" w:rsidRPr="004A34E9" w:rsidRDefault="004A34E9" w:rsidP="00BE559A">
      <w:pPr>
        <w:jc w:val="both"/>
        <w:rPr>
          <w:rFonts w:ascii="Arial" w:hAnsi="Arial" w:cs="Arial"/>
          <w:sz w:val="24"/>
          <w:szCs w:val="24"/>
        </w:rPr>
      </w:pPr>
    </w:p>
    <w:p w:rsidR="004A34E9" w:rsidRPr="004A34E9" w:rsidRDefault="004A34E9" w:rsidP="00064647">
      <w:pPr>
        <w:jc w:val="both"/>
        <w:rPr>
          <w:rFonts w:ascii="Arial" w:hAnsi="Arial" w:cs="Arial"/>
          <w:sz w:val="24"/>
          <w:szCs w:val="24"/>
        </w:rPr>
      </w:pPr>
      <w:r w:rsidRPr="004A34E9">
        <w:rPr>
          <w:rFonts w:ascii="Arial" w:hAnsi="Arial" w:cs="Arial"/>
          <w:sz w:val="24"/>
          <w:szCs w:val="24"/>
        </w:rPr>
        <w:t>The Service Provider shall ensure that full and comprehensive risk assessments take place where required or needed and that a system is in place to review all such assessments in a planned way. The Service Provider’s Personnel shall be trained in order to recognise situations where a risk assessment or a capacity assessment is required, or may need to be reviewed. Significant changes in an individual’s circumstances shall be reported to the purchaser (and the Social Worker) involved by the Service Provider to ensure that safe support arrangements are reviewed and maintained.</w:t>
      </w:r>
    </w:p>
    <w:p w:rsidR="004A34E9" w:rsidRPr="004A34E9" w:rsidRDefault="004A34E9" w:rsidP="00BE559A">
      <w:pPr>
        <w:jc w:val="both"/>
        <w:rPr>
          <w:rFonts w:ascii="Arial" w:hAnsi="Arial" w:cs="Arial"/>
          <w:sz w:val="24"/>
          <w:szCs w:val="24"/>
        </w:rPr>
      </w:pPr>
    </w:p>
    <w:p w:rsidR="004A34E9" w:rsidRPr="004A34E9" w:rsidRDefault="004A34E9" w:rsidP="00BE559A">
      <w:pPr>
        <w:jc w:val="both"/>
        <w:rPr>
          <w:rFonts w:ascii="Arial" w:hAnsi="Arial" w:cs="Arial"/>
          <w:sz w:val="24"/>
          <w:szCs w:val="24"/>
        </w:rPr>
      </w:pPr>
      <w:bookmarkStart w:id="61" w:name="_Toc462746736"/>
      <w:bookmarkStart w:id="62" w:name="_Toc462827758"/>
      <w:r w:rsidRPr="004A34E9">
        <w:rPr>
          <w:rFonts w:ascii="Arial" w:hAnsi="Arial" w:cs="Arial"/>
          <w:sz w:val="24"/>
          <w:szCs w:val="24"/>
        </w:rPr>
        <w:t>The Service Provider shall work with professionals and experts as required.</w:t>
      </w:r>
      <w:bookmarkEnd w:id="61"/>
      <w:bookmarkEnd w:id="62"/>
    </w:p>
    <w:p w:rsidR="004A34E9" w:rsidRPr="004A34E9" w:rsidRDefault="004A34E9" w:rsidP="00BE559A">
      <w:pPr>
        <w:jc w:val="both"/>
        <w:rPr>
          <w:rFonts w:ascii="Arial" w:hAnsi="Arial" w:cs="Arial"/>
          <w:sz w:val="24"/>
          <w:szCs w:val="24"/>
        </w:rPr>
      </w:pPr>
    </w:p>
    <w:p w:rsidR="004A34E9" w:rsidRPr="00064647" w:rsidRDefault="004A34E9" w:rsidP="00BE559A">
      <w:pPr>
        <w:jc w:val="both"/>
        <w:rPr>
          <w:rFonts w:ascii="Arial" w:hAnsi="Arial" w:cs="Arial"/>
          <w:b/>
          <w:sz w:val="24"/>
          <w:szCs w:val="24"/>
        </w:rPr>
      </w:pPr>
      <w:bookmarkStart w:id="63" w:name="_Toc462746737"/>
      <w:bookmarkStart w:id="64" w:name="_Toc462827759"/>
      <w:r w:rsidRPr="00064647">
        <w:rPr>
          <w:rFonts w:ascii="Arial" w:hAnsi="Arial" w:cs="Arial"/>
          <w:b/>
          <w:sz w:val="24"/>
          <w:szCs w:val="24"/>
        </w:rPr>
        <w:t>3.10.3</w:t>
      </w:r>
      <w:r w:rsidRPr="00064647">
        <w:rPr>
          <w:rFonts w:ascii="Arial" w:hAnsi="Arial" w:cs="Arial"/>
          <w:b/>
          <w:sz w:val="24"/>
          <w:szCs w:val="24"/>
        </w:rPr>
        <w:tab/>
        <w:t>Quality Assurance</w:t>
      </w:r>
      <w:bookmarkEnd w:id="63"/>
      <w:bookmarkEnd w:id="64"/>
    </w:p>
    <w:p w:rsidR="004A34E9" w:rsidRPr="004A34E9" w:rsidRDefault="004A34E9" w:rsidP="00BE559A">
      <w:pPr>
        <w:jc w:val="both"/>
        <w:rPr>
          <w:rFonts w:ascii="Arial" w:hAnsi="Arial" w:cs="Arial"/>
          <w:b/>
          <w:sz w:val="24"/>
          <w:szCs w:val="24"/>
        </w:rPr>
      </w:pPr>
    </w:p>
    <w:p w:rsidR="004A34E9" w:rsidRPr="004A34E9" w:rsidRDefault="004A34E9" w:rsidP="00064647">
      <w:pPr>
        <w:jc w:val="both"/>
        <w:rPr>
          <w:rFonts w:ascii="Arial" w:hAnsi="Arial" w:cs="Arial"/>
          <w:sz w:val="24"/>
          <w:szCs w:val="24"/>
        </w:rPr>
      </w:pPr>
      <w:r w:rsidRPr="004A34E9">
        <w:rPr>
          <w:rFonts w:ascii="Arial" w:hAnsi="Arial" w:cs="Arial"/>
          <w:sz w:val="24"/>
          <w:szCs w:val="24"/>
        </w:rPr>
        <w:t>The Service Provider is required to have in place and to operate an effective quality assurance system f</w:t>
      </w:r>
      <w:r w:rsidR="00E84BAF">
        <w:rPr>
          <w:rFonts w:ascii="Arial" w:hAnsi="Arial" w:cs="Arial"/>
          <w:sz w:val="24"/>
          <w:szCs w:val="24"/>
        </w:rPr>
        <w:t>or ensuring the quality of the S</w:t>
      </w:r>
      <w:r w:rsidRPr="004A34E9">
        <w:rPr>
          <w:rFonts w:ascii="Arial" w:hAnsi="Arial" w:cs="Arial"/>
          <w:sz w:val="24"/>
          <w:szCs w:val="24"/>
        </w:rPr>
        <w:t>ervices provided and to take any action necessary if the service falls below the standards identified.</w:t>
      </w:r>
    </w:p>
    <w:p w:rsidR="004A34E9" w:rsidRPr="004A34E9" w:rsidRDefault="004A34E9" w:rsidP="00064647">
      <w:pPr>
        <w:jc w:val="both"/>
        <w:rPr>
          <w:rFonts w:ascii="Arial" w:hAnsi="Arial" w:cs="Arial"/>
          <w:sz w:val="24"/>
          <w:szCs w:val="24"/>
        </w:rPr>
      </w:pPr>
    </w:p>
    <w:p w:rsidR="004A34E9" w:rsidRDefault="004A34E9" w:rsidP="00064647">
      <w:pPr>
        <w:jc w:val="both"/>
        <w:rPr>
          <w:rFonts w:ascii="Arial" w:hAnsi="Arial" w:cs="Arial"/>
          <w:sz w:val="24"/>
          <w:szCs w:val="24"/>
        </w:rPr>
      </w:pPr>
      <w:r w:rsidRPr="004A34E9">
        <w:rPr>
          <w:rFonts w:ascii="Arial" w:hAnsi="Arial" w:cs="Arial"/>
          <w:sz w:val="24"/>
          <w:szCs w:val="24"/>
        </w:rPr>
        <w:t xml:space="preserve">Additionally the Service Provider shall make available to the Council information to enable the purchaser to complete quality assurance and contract compliance work to ensure the Service Provider continues to provide best value </w:t>
      </w:r>
      <w:r w:rsidR="0040611C">
        <w:rPr>
          <w:rFonts w:ascii="Arial" w:hAnsi="Arial" w:cs="Arial"/>
          <w:sz w:val="24"/>
          <w:szCs w:val="24"/>
        </w:rPr>
        <w:t>Service</w:t>
      </w:r>
      <w:r w:rsidRPr="004A34E9">
        <w:rPr>
          <w:rFonts w:ascii="Arial" w:hAnsi="Arial" w:cs="Arial"/>
          <w:sz w:val="24"/>
          <w:szCs w:val="24"/>
        </w:rPr>
        <w:t xml:space="preserve"> provision.  </w:t>
      </w:r>
    </w:p>
    <w:p w:rsidR="00C47EF6" w:rsidRDefault="00C47EF6" w:rsidP="00064647">
      <w:pPr>
        <w:jc w:val="both"/>
        <w:rPr>
          <w:rFonts w:ascii="Arial" w:hAnsi="Arial" w:cs="Arial"/>
          <w:sz w:val="24"/>
          <w:szCs w:val="24"/>
        </w:rPr>
      </w:pPr>
    </w:p>
    <w:p w:rsidR="004A34E9" w:rsidRPr="00064647" w:rsidRDefault="004A34E9" w:rsidP="00BE559A">
      <w:pPr>
        <w:jc w:val="both"/>
        <w:rPr>
          <w:rFonts w:ascii="Arial" w:hAnsi="Arial" w:cs="Arial"/>
          <w:b/>
          <w:sz w:val="24"/>
          <w:szCs w:val="24"/>
        </w:rPr>
      </w:pPr>
      <w:r w:rsidRPr="00064647">
        <w:rPr>
          <w:rFonts w:ascii="Arial" w:hAnsi="Arial" w:cs="Arial"/>
          <w:b/>
          <w:sz w:val="24"/>
          <w:szCs w:val="24"/>
        </w:rPr>
        <w:t>3.10.4</w:t>
      </w:r>
      <w:r w:rsidRPr="00064647">
        <w:rPr>
          <w:rFonts w:ascii="Arial" w:hAnsi="Arial" w:cs="Arial"/>
          <w:b/>
          <w:sz w:val="24"/>
          <w:szCs w:val="24"/>
        </w:rPr>
        <w:tab/>
        <w:t>Confidentiality</w:t>
      </w:r>
    </w:p>
    <w:p w:rsidR="004A34E9" w:rsidRPr="004A34E9" w:rsidRDefault="004A34E9" w:rsidP="00BE559A">
      <w:pPr>
        <w:jc w:val="both"/>
        <w:rPr>
          <w:rFonts w:ascii="Arial" w:hAnsi="Arial" w:cs="Arial"/>
          <w:b/>
          <w:sz w:val="24"/>
          <w:szCs w:val="24"/>
        </w:rPr>
      </w:pPr>
      <w:r w:rsidRPr="004A34E9">
        <w:rPr>
          <w:rFonts w:ascii="Arial" w:hAnsi="Arial" w:cs="Arial"/>
          <w:b/>
          <w:sz w:val="24"/>
          <w:szCs w:val="24"/>
        </w:rPr>
        <w:tab/>
      </w:r>
      <w:r w:rsidRPr="004A34E9">
        <w:rPr>
          <w:rFonts w:ascii="Arial" w:hAnsi="Arial" w:cs="Arial"/>
          <w:b/>
          <w:sz w:val="24"/>
          <w:szCs w:val="24"/>
        </w:rPr>
        <w:tab/>
      </w:r>
    </w:p>
    <w:p w:rsidR="004A34E9" w:rsidRPr="004A34E9" w:rsidRDefault="004A34E9" w:rsidP="00064647">
      <w:pPr>
        <w:jc w:val="both"/>
        <w:rPr>
          <w:rFonts w:ascii="Arial" w:hAnsi="Arial" w:cs="Arial"/>
          <w:sz w:val="24"/>
          <w:szCs w:val="24"/>
        </w:rPr>
      </w:pPr>
      <w:r w:rsidRPr="004A34E9">
        <w:rPr>
          <w:rFonts w:ascii="Arial" w:hAnsi="Arial" w:cs="Arial"/>
          <w:sz w:val="24"/>
          <w:szCs w:val="24"/>
        </w:rPr>
        <w:t>The Service Provider will communicate closely with referrers and those to achieve high Service satisfaction and informed decision making whilst recognising the right to confidentiality.</w:t>
      </w:r>
    </w:p>
    <w:p w:rsidR="004A34E9" w:rsidRPr="004A34E9" w:rsidRDefault="004A34E9" w:rsidP="00064647">
      <w:pPr>
        <w:jc w:val="both"/>
        <w:rPr>
          <w:rFonts w:ascii="Arial" w:hAnsi="Arial" w:cs="Arial"/>
          <w:sz w:val="24"/>
          <w:szCs w:val="24"/>
        </w:rPr>
      </w:pPr>
    </w:p>
    <w:p w:rsidR="004A34E9" w:rsidRPr="004A34E9" w:rsidRDefault="004A34E9" w:rsidP="00064647">
      <w:pPr>
        <w:jc w:val="both"/>
        <w:rPr>
          <w:rFonts w:ascii="Arial" w:hAnsi="Arial" w:cs="Arial"/>
          <w:sz w:val="24"/>
          <w:szCs w:val="24"/>
        </w:rPr>
      </w:pPr>
      <w:r w:rsidRPr="004A34E9">
        <w:rPr>
          <w:rFonts w:ascii="Arial" w:hAnsi="Arial" w:cs="Arial"/>
          <w:sz w:val="24"/>
          <w:szCs w:val="24"/>
        </w:rPr>
        <w:t>People have a general right to independence, choice and self-determination including control over information about themselves. In the context of adult safeguarding these rights can be overridden in certain circumstances.</w:t>
      </w:r>
    </w:p>
    <w:p w:rsidR="004A34E9" w:rsidRPr="004A34E9" w:rsidRDefault="004A34E9" w:rsidP="00064647">
      <w:pPr>
        <w:jc w:val="both"/>
        <w:rPr>
          <w:rFonts w:ascii="Arial" w:hAnsi="Arial" w:cs="Arial"/>
          <w:sz w:val="24"/>
          <w:szCs w:val="24"/>
        </w:rPr>
      </w:pPr>
    </w:p>
    <w:p w:rsidR="004A34E9" w:rsidRPr="004A34E9" w:rsidRDefault="004A34E9" w:rsidP="00064647">
      <w:pPr>
        <w:jc w:val="both"/>
        <w:rPr>
          <w:rFonts w:ascii="Arial" w:hAnsi="Arial" w:cs="Arial"/>
          <w:sz w:val="24"/>
          <w:szCs w:val="24"/>
        </w:rPr>
      </w:pPr>
      <w:r w:rsidRPr="004A34E9">
        <w:rPr>
          <w:rFonts w:ascii="Arial" w:hAnsi="Arial" w:cs="Arial"/>
          <w:sz w:val="24"/>
          <w:szCs w:val="24"/>
        </w:rPr>
        <w:t xml:space="preserve">Emergency or life-threatening situations may warrant the sharing of relevant information with the relevant emergency services without informed consent.  The </w:t>
      </w:r>
      <w:r w:rsidR="00E84BAF">
        <w:rPr>
          <w:rFonts w:ascii="Arial" w:hAnsi="Arial" w:cs="Arial"/>
          <w:sz w:val="24"/>
          <w:szCs w:val="24"/>
        </w:rPr>
        <w:t>Service Pr</w:t>
      </w:r>
      <w:r w:rsidRPr="004A34E9">
        <w:rPr>
          <w:rFonts w:ascii="Arial" w:hAnsi="Arial" w:cs="Arial"/>
          <w:sz w:val="24"/>
          <w:szCs w:val="24"/>
        </w:rPr>
        <w:t>ovider and any associated organisations will sign up to Data Processing Agreemen</w:t>
      </w:r>
      <w:r w:rsidR="00E84BAF">
        <w:rPr>
          <w:rFonts w:ascii="Arial" w:hAnsi="Arial" w:cs="Arial"/>
          <w:sz w:val="24"/>
          <w:szCs w:val="24"/>
        </w:rPr>
        <w:t>ts as part of the pre-contract/</w:t>
      </w:r>
      <w:r w:rsidRPr="004A34E9">
        <w:rPr>
          <w:rFonts w:ascii="Arial" w:hAnsi="Arial" w:cs="Arial"/>
          <w:sz w:val="24"/>
          <w:szCs w:val="24"/>
        </w:rPr>
        <w:t xml:space="preserve">contract initiation period. </w:t>
      </w:r>
    </w:p>
    <w:p w:rsidR="004A34E9" w:rsidRPr="004A34E9" w:rsidRDefault="004A34E9" w:rsidP="00064647">
      <w:pPr>
        <w:jc w:val="both"/>
        <w:rPr>
          <w:rFonts w:ascii="Arial" w:hAnsi="Arial" w:cs="Arial"/>
          <w:sz w:val="24"/>
          <w:szCs w:val="24"/>
        </w:rPr>
      </w:pPr>
    </w:p>
    <w:p w:rsidR="004A34E9" w:rsidRPr="004A34E9" w:rsidRDefault="004A34E9" w:rsidP="00064647">
      <w:pPr>
        <w:jc w:val="both"/>
        <w:rPr>
          <w:rFonts w:ascii="Arial" w:hAnsi="Arial" w:cs="Arial"/>
          <w:sz w:val="24"/>
          <w:szCs w:val="24"/>
        </w:rPr>
      </w:pPr>
      <w:r w:rsidRPr="004A34E9">
        <w:rPr>
          <w:rFonts w:ascii="Arial" w:hAnsi="Arial" w:cs="Arial"/>
          <w:sz w:val="24"/>
          <w:szCs w:val="24"/>
        </w:rPr>
        <w:t>The law does not prevent the sharing of sensitive, personal information within organisations. If the information is confidential, but there is a safeguarding concern, sharing it may be justified.</w:t>
      </w:r>
    </w:p>
    <w:p w:rsidR="004A34E9" w:rsidRPr="004A34E9" w:rsidRDefault="004A34E9" w:rsidP="00064647">
      <w:pPr>
        <w:jc w:val="both"/>
        <w:rPr>
          <w:rFonts w:ascii="Arial" w:hAnsi="Arial" w:cs="Arial"/>
          <w:sz w:val="24"/>
          <w:szCs w:val="24"/>
        </w:rPr>
      </w:pPr>
    </w:p>
    <w:p w:rsidR="004A34E9" w:rsidRPr="004A34E9" w:rsidRDefault="004A34E9" w:rsidP="00064647">
      <w:pPr>
        <w:jc w:val="both"/>
        <w:rPr>
          <w:rFonts w:ascii="Arial" w:hAnsi="Arial" w:cs="Arial"/>
          <w:sz w:val="24"/>
          <w:szCs w:val="24"/>
        </w:rPr>
      </w:pPr>
      <w:r w:rsidRPr="004A34E9">
        <w:rPr>
          <w:rFonts w:ascii="Arial" w:hAnsi="Arial" w:cs="Arial"/>
          <w:sz w:val="24"/>
          <w:szCs w:val="24"/>
        </w:rPr>
        <w:t xml:space="preserve">The Service Provider and its </w:t>
      </w:r>
      <w:r w:rsidR="00AD6517">
        <w:rPr>
          <w:rFonts w:ascii="Arial" w:hAnsi="Arial" w:cs="Arial"/>
          <w:sz w:val="24"/>
          <w:szCs w:val="24"/>
        </w:rPr>
        <w:t>Personnel</w:t>
      </w:r>
      <w:r w:rsidRPr="004A34E9">
        <w:rPr>
          <w:rFonts w:ascii="Arial" w:hAnsi="Arial" w:cs="Arial"/>
          <w:sz w:val="24"/>
          <w:szCs w:val="24"/>
        </w:rPr>
        <w:t xml:space="preserve"> shall comply with the Data Protection Act 1998, the forthcoming General Data Protection Regulations 2016 and article 8 of the </w:t>
      </w:r>
      <w:r w:rsidRPr="004A34E9">
        <w:rPr>
          <w:rFonts w:ascii="Arial" w:hAnsi="Arial" w:cs="Arial"/>
          <w:sz w:val="24"/>
          <w:szCs w:val="24"/>
        </w:rPr>
        <w:lastRenderedPageBreak/>
        <w:t xml:space="preserve">Human Rights Act (the right to privacy) and any subsequent legislation that is applicable during the course of the Contract. </w:t>
      </w:r>
    </w:p>
    <w:p w:rsidR="004A34E9" w:rsidRPr="004A34E9" w:rsidRDefault="004A34E9" w:rsidP="00064647">
      <w:pPr>
        <w:jc w:val="both"/>
        <w:rPr>
          <w:rFonts w:ascii="Arial" w:hAnsi="Arial" w:cs="Arial"/>
          <w:sz w:val="24"/>
          <w:szCs w:val="24"/>
        </w:rPr>
      </w:pPr>
    </w:p>
    <w:p w:rsidR="004A34E9" w:rsidRPr="004A34E9" w:rsidRDefault="004A34E9" w:rsidP="00064647">
      <w:pPr>
        <w:jc w:val="both"/>
        <w:rPr>
          <w:rFonts w:ascii="Arial" w:hAnsi="Arial" w:cs="Arial"/>
          <w:sz w:val="24"/>
          <w:szCs w:val="24"/>
        </w:rPr>
      </w:pPr>
      <w:r w:rsidRPr="004A34E9">
        <w:rPr>
          <w:rFonts w:ascii="Arial" w:hAnsi="Arial" w:cs="Arial"/>
          <w:sz w:val="24"/>
          <w:szCs w:val="24"/>
        </w:rPr>
        <w:t>As a minimum this means:</w:t>
      </w:r>
    </w:p>
    <w:p w:rsidR="004A34E9" w:rsidRPr="004A34E9" w:rsidRDefault="004A34E9" w:rsidP="00BE559A">
      <w:pPr>
        <w:ind w:left="720"/>
        <w:jc w:val="both"/>
        <w:rPr>
          <w:rFonts w:ascii="Arial" w:hAnsi="Arial" w:cs="Arial"/>
          <w:sz w:val="24"/>
          <w:szCs w:val="24"/>
        </w:rPr>
      </w:pPr>
    </w:p>
    <w:p w:rsidR="004A34E9" w:rsidRPr="004A34E9" w:rsidRDefault="004A34E9" w:rsidP="00064647">
      <w:pPr>
        <w:ind w:left="851" w:hanging="284"/>
        <w:jc w:val="both"/>
        <w:rPr>
          <w:rFonts w:ascii="Arial" w:hAnsi="Arial" w:cs="Arial"/>
          <w:sz w:val="24"/>
          <w:szCs w:val="24"/>
        </w:rPr>
      </w:pPr>
      <w:r w:rsidRPr="004A34E9">
        <w:rPr>
          <w:rFonts w:ascii="Arial" w:hAnsi="Arial" w:cs="Arial"/>
          <w:sz w:val="24"/>
          <w:szCs w:val="24"/>
        </w:rPr>
        <w:t>•</w:t>
      </w:r>
      <w:r w:rsidRPr="004A34E9">
        <w:rPr>
          <w:rFonts w:ascii="Arial" w:hAnsi="Arial" w:cs="Arial"/>
          <w:sz w:val="24"/>
          <w:szCs w:val="24"/>
        </w:rPr>
        <w:tab/>
        <w:t>People are informed of how their personal data will be processed;</w:t>
      </w:r>
    </w:p>
    <w:p w:rsidR="004A34E9" w:rsidRPr="004A34E9" w:rsidRDefault="004A34E9" w:rsidP="00064647">
      <w:pPr>
        <w:ind w:left="851" w:hanging="284"/>
        <w:jc w:val="both"/>
        <w:rPr>
          <w:rFonts w:ascii="Arial" w:hAnsi="Arial" w:cs="Arial"/>
          <w:sz w:val="24"/>
          <w:szCs w:val="24"/>
        </w:rPr>
      </w:pPr>
      <w:r w:rsidRPr="004A34E9">
        <w:rPr>
          <w:rFonts w:ascii="Arial" w:hAnsi="Arial" w:cs="Arial"/>
          <w:sz w:val="24"/>
          <w:szCs w:val="24"/>
        </w:rPr>
        <w:t>•</w:t>
      </w:r>
      <w:r w:rsidRPr="004A34E9">
        <w:rPr>
          <w:rFonts w:ascii="Arial" w:hAnsi="Arial" w:cs="Arial"/>
          <w:sz w:val="24"/>
          <w:szCs w:val="24"/>
        </w:rPr>
        <w:tab/>
        <w:t>Personnel will not share information about individuals outside of the workplace;</w:t>
      </w:r>
    </w:p>
    <w:p w:rsidR="004A34E9" w:rsidRPr="004A34E9" w:rsidRDefault="004A34E9" w:rsidP="00064647">
      <w:pPr>
        <w:ind w:left="851" w:hanging="284"/>
        <w:jc w:val="both"/>
        <w:rPr>
          <w:rFonts w:ascii="Arial" w:hAnsi="Arial" w:cs="Arial"/>
          <w:sz w:val="24"/>
          <w:szCs w:val="24"/>
        </w:rPr>
      </w:pPr>
      <w:r w:rsidRPr="004A34E9">
        <w:rPr>
          <w:rFonts w:ascii="Arial" w:hAnsi="Arial" w:cs="Arial"/>
          <w:sz w:val="24"/>
          <w:szCs w:val="24"/>
        </w:rPr>
        <w:t>•</w:t>
      </w:r>
      <w:r w:rsidRPr="004A34E9">
        <w:rPr>
          <w:rFonts w:ascii="Arial" w:hAnsi="Arial" w:cs="Arial"/>
          <w:sz w:val="24"/>
          <w:szCs w:val="24"/>
        </w:rPr>
        <w:tab/>
        <w:t>Records will be accurate and kept up to date;</w:t>
      </w:r>
    </w:p>
    <w:p w:rsidR="004A34E9" w:rsidRPr="004A34E9" w:rsidRDefault="004A34E9" w:rsidP="00064647">
      <w:pPr>
        <w:ind w:left="851" w:hanging="284"/>
        <w:jc w:val="both"/>
        <w:rPr>
          <w:rFonts w:ascii="Arial" w:hAnsi="Arial" w:cs="Arial"/>
          <w:sz w:val="24"/>
          <w:szCs w:val="24"/>
        </w:rPr>
      </w:pPr>
      <w:r w:rsidRPr="004A34E9">
        <w:rPr>
          <w:rFonts w:ascii="Arial" w:hAnsi="Arial" w:cs="Arial"/>
          <w:sz w:val="24"/>
          <w:szCs w:val="24"/>
        </w:rPr>
        <w:t>•</w:t>
      </w:r>
      <w:r w:rsidRPr="004A34E9">
        <w:rPr>
          <w:rFonts w:ascii="Arial" w:hAnsi="Arial" w:cs="Arial"/>
          <w:sz w:val="24"/>
          <w:szCs w:val="24"/>
        </w:rPr>
        <w:tab/>
        <w:t xml:space="preserve">People will have a right to access to information held about them;  </w:t>
      </w:r>
    </w:p>
    <w:p w:rsidR="004A34E9" w:rsidRPr="004A34E9" w:rsidRDefault="004A34E9" w:rsidP="00064647">
      <w:pPr>
        <w:ind w:left="851" w:hanging="284"/>
        <w:jc w:val="both"/>
        <w:rPr>
          <w:rFonts w:ascii="Arial" w:hAnsi="Arial" w:cs="Arial"/>
          <w:sz w:val="24"/>
          <w:szCs w:val="24"/>
        </w:rPr>
      </w:pPr>
      <w:r w:rsidRPr="004A34E9">
        <w:rPr>
          <w:rFonts w:ascii="Arial" w:hAnsi="Arial" w:cs="Arial"/>
          <w:sz w:val="24"/>
          <w:szCs w:val="24"/>
        </w:rPr>
        <w:t>•</w:t>
      </w:r>
      <w:r w:rsidRPr="004A34E9">
        <w:rPr>
          <w:rFonts w:ascii="Arial" w:hAnsi="Arial" w:cs="Arial"/>
          <w:sz w:val="24"/>
          <w:szCs w:val="24"/>
        </w:rPr>
        <w:tab/>
        <w:t>Personal data will be kept secure at all times;</w:t>
      </w:r>
    </w:p>
    <w:p w:rsidR="004A34E9" w:rsidRPr="004A34E9" w:rsidRDefault="004A34E9" w:rsidP="00064647">
      <w:pPr>
        <w:ind w:left="851" w:hanging="284"/>
        <w:jc w:val="both"/>
        <w:rPr>
          <w:rFonts w:ascii="Arial" w:hAnsi="Arial" w:cs="Arial"/>
          <w:sz w:val="24"/>
          <w:szCs w:val="24"/>
        </w:rPr>
      </w:pPr>
      <w:r w:rsidRPr="004A34E9">
        <w:rPr>
          <w:rFonts w:ascii="Arial" w:hAnsi="Arial" w:cs="Arial"/>
          <w:sz w:val="24"/>
          <w:szCs w:val="24"/>
        </w:rPr>
        <w:t>•</w:t>
      </w:r>
      <w:r w:rsidRPr="004A34E9">
        <w:rPr>
          <w:rFonts w:ascii="Arial" w:hAnsi="Arial" w:cs="Arial"/>
          <w:sz w:val="24"/>
          <w:szCs w:val="24"/>
        </w:rPr>
        <w:tab/>
        <w:t>Any disclosure of personal information must be done securely;</w:t>
      </w:r>
    </w:p>
    <w:p w:rsidR="004A34E9" w:rsidRPr="004A34E9" w:rsidRDefault="004A34E9" w:rsidP="00064647">
      <w:pPr>
        <w:ind w:left="851" w:hanging="284"/>
        <w:jc w:val="both"/>
        <w:rPr>
          <w:rFonts w:ascii="Arial" w:hAnsi="Arial" w:cs="Arial"/>
          <w:sz w:val="24"/>
          <w:szCs w:val="24"/>
        </w:rPr>
      </w:pPr>
      <w:r w:rsidRPr="004A34E9">
        <w:rPr>
          <w:rFonts w:ascii="Arial" w:hAnsi="Arial" w:cs="Arial"/>
          <w:sz w:val="24"/>
          <w:szCs w:val="24"/>
        </w:rPr>
        <w:t>•</w:t>
      </w:r>
      <w:r w:rsidRPr="004A34E9">
        <w:rPr>
          <w:rFonts w:ascii="Arial" w:hAnsi="Arial" w:cs="Arial"/>
          <w:sz w:val="24"/>
          <w:szCs w:val="24"/>
        </w:rPr>
        <w:tab/>
        <w:t xml:space="preserve">Personal data will not be collected that is not required for the provision of the </w:t>
      </w:r>
      <w:r w:rsidR="0040611C">
        <w:rPr>
          <w:rFonts w:ascii="Arial" w:hAnsi="Arial" w:cs="Arial"/>
          <w:sz w:val="24"/>
          <w:szCs w:val="24"/>
        </w:rPr>
        <w:t>Service</w:t>
      </w:r>
      <w:r w:rsidRPr="004A34E9">
        <w:rPr>
          <w:rFonts w:ascii="Arial" w:hAnsi="Arial" w:cs="Arial"/>
          <w:sz w:val="24"/>
          <w:szCs w:val="24"/>
        </w:rPr>
        <w:t>.</w:t>
      </w:r>
    </w:p>
    <w:p w:rsidR="004A34E9" w:rsidRPr="004A34E9" w:rsidRDefault="004A34E9" w:rsidP="00BE559A">
      <w:pPr>
        <w:ind w:left="720"/>
        <w:jc w:val="both"/>
        <w:rPr>
          <w:rFonts w:ascii="Arial" w:hAnsi="Arial" w:cs="Arial"/>
          <w:sz w:val="24"/>
          <w:szCs w:val="24"/>
        </w:rPr>
      </w:pPr>
    </w:p>
    <w:p w:rsidR="004A34E9" w:rsidRPr="004A34E9" w:rsidRDefault="004A34E9" w:rsidP="00064647">
      <w:pPr>
        <w:jc w:val="both"/>
        <w:rPr>
          <w:rFonts w:ascii="Arial" w:hAnsi="Arial" w:cs="Arial"/>
          <w:sz w:val="24"/>
          <w:szCs w:val="24"/>
        </w:rPr>
      </w:pPr>
      <w:r w:rsidRPr="004A34E9">
        <w:rPr>
          <w:rFonts w:ascii="Arial" w:hAnsi="Arial" w:cs="Arial"/>
          <w:sz w:val="24"/>
          <w:szCs w:val="24"/>
        </w:rPr>
        <w:t xml:space="preserve">The Service Provider shall have a Data Protection policy that governs conduct of </w:t>
      </w:r>
      <w:r w:rsidR="00AD6517">
        <w:rPr>
          <w:rFonts w:ascii="Arial" w:hAnsi="Arial" w:cs="Arial"/>
          <w:sz w:val="24"/>
          <w:szCs w:val="24"/>
        </w:rPr>
        <w:t>Personnel</w:t>
      </w:r>
      <w:r w:rsidRPr="004A34E9">
        <w:rPr>
          <w:rFonts w:ascii="Arial" w:hAnsi="Arial" w:cs="Arial"/>
          <w:sz w:val="24"/>
          <w:szCs w:val="24"/>
        </w:rPr>
        <w:t xml:space="preserve"> and how personal data is kept secure.</w:t>
      </w:r>
    </w:p>
    <w:p w:rsidR="004A34E9" w:rsidRPr="004A34E9" w:rsidRDefault="004A34E9" w:rsidP="00064647">
      <w:pPr>
        <w:jc w:val="both"/>
        <w:rPr>
          <w:rFonts w:ascii="Arial" w:hAnsi="Arial" w:cs="Arial"/>
          <w:sz w:val="24"/>
          <w:szCs w:val="24"/>
        </w:rPr>
      </w:pPr>
    </w:p>
    <w:p w:rsidR="004A34E9" w:rsidRPr="004A34E9" w:rsidRDefault="004A34E9" w:rsidP="00064647">
      <w:pPr>
        <w:jc w:val="both"/>
        <w:rPr>
          <w:rFonts w:ascii="Arial" w:hAnsi="Arial" w:cs="Arial"/>
          <w:sz w:val="24"/>
          <w:szCs w:val="24"/>
        </w:rPr>
      </w:pPr>
      <w:r w:rsidRPr="004A34E9">
        <w:rPr>
          <w:rFonts w:ascii="Arial" w:hAnsi="Arial" w:cs="Arial"/>
          <w:sz w:val="24"/>
          <w:szCs w:val="24"/>
        </w:rPr>
        <w:t xml:space="preserve">The Service Provider will ensure that the </w:t>
      </w:r>
      <w:r w:rsidR="00AD6517">
        <w:rPr>
          <w:rFonts w:ascii="Arial" w:hAnsi="Arial" w:cs="Arial"/>
          <w:sz w:val="24"/>
          <w:szCs w:val="24"/>
        </w:rPr>
        <w:t>Personnel</w:t>
      </w:r>
      <w:r w:rsidRPr="004A34E9">
        <w:rPr>
          <w:rFonts w:ascii="Arial" w:hAnsi="Arial" w:cs="Arial"/>
          <w:sz w:val="24"/>
          <w:szCs w:val="24"/>
        </w:rPr>
        <w:t xml:space="preserve"> who provide this </w:t>
      </w:r>
      <w:r w:rsidR="0040611C">
        <w:rPr>
          <w:rFonts w:ascii="Arial" w:hAnsi="Arial" w:cs="Arial"/>
          <w:sz w:val="24"/>
          <w:szCs w:val="24"/>
        </w:rPr>
        <w:t>Service</w:t>
      </w:r>
      <w:r w:rsidRPr="004A34E9">
        <w:rPr>
          <w:rFonts w:ascii="Arial" w:hAnsi="Arial" w:cs="Arial"/>
          <w:sz w:val="24"/>
          <w:szCs w:val="24"/>
        </w:rPr>
        <w:t xml:space="preserve"> are aware of their responsibilities under the Data Protection Act 1998 and the General Data Protection Regulations 2016.</w:t>
      </w:r>
    </w:p>
    <w:p w:rsidR="004A34E9" w:rsidRPr="004A34E9" w:rsidRDefault="004A34E9" w:rsidP="00064647">
      <w:pPr>
        <w:jc w:val="both"/>
        <w:rPr>
          <w:rFonts w:ascii="Arial" w:hAnsi="Arial" w:cs="Arial"/>
          <w:sz w:val="24"/>
          <w:szCs w:val="24"/>
        </w:rPr>
      </w:pPr>
    </w:p>
    <w:p w:rsidR="004A34E9" w:rsidRPr="004A34E9" w:rsidRDefault="004A34E9" w:rsidP="00064647">
      <w:pPr>
        <w:jc w:val="both"/>
        <w:rPr>
          <w:rFonts w:ascii="Arial" w:hAnsi="Arial" w:cs="Arial"/>
          <w:sz w:val="24"/>
          <w:szCs w:val="24"/>
        </w:rPr>
      </w:pPr>
      <w:r w:rsidRPr="004A34E9">
        <w:rPr>
          <w:rFonts w:ascii="Arial" w:hAnsi="Arial" w:cs="Arial"/>
          <w:sz w:val="24"/>
          <w:szCs w:val="24"/>
        </w:rPr>
        <w:t xml:space="preserve">The Service Provider must therefore ensure signed confidentiality agreements are in place for all members of </w:t>
      </w:r>
      <w:r w:rsidR="00AD6517">
        <w:rPr>
          <w:rFonts w:ascii="Arial" w:hAnsi="Arial" w:cs="Arial"/>
          <w:sz w:val="24"/>
          <w:szCs w:val="24"/>
        </w:rPr>
        <w:t>Personnel</w:t>
      </w:r>
      <w:r w:rsidRPr="004A34E9">
        <w:rPr>
          <w:rFonts w:ascii="Arial" w:hAnsi="Arial" w:cs="Arial"/>
          <w:sz w:val="24"/>
          <w:szCs w:val="24"/>
        </w:rPr>
        <w:t xml:space="preserve"> working on the contract.</w:t>
      </w:r>
    </w:p>
    <w:p w:rsidR="004A34E9" w:rsidRPr="004A34E9" w:rsidRDefault="004A34E9" w:rsidP="00064647">
      <w:pPr>
        <w:jc w:val="both"/>
        <w:rPr>
          <w:rFonts w:ascii="Arial" w:hAnsi="Arial" w:cs="Arial"/>
          <w:sz w:val="24"/>
          <w:szCs w:val="24"/>
        </w:rPr>
      </w:pPr>
    </w:p>
    <w:p w:rsidR="004A34E9" w:rsidRPr="004A34E9" w:rsidRDefault="004A34E9" w:rsidP="00064647">
      <w:pPr>
        <w:jc w:val="both"/>
        <w:rPr>
          <w:rFonts w:ascii="Arial" w:hAnsi="Arial" w:cs="Arial"/>
          <w:sz w:val="24"/>
          <w:szCs w:val="24"/>
        </w:rPr>
      </w:pPr>
      <w:r w:rsidRPr="004A34E9">
        <w:rPr>
          <w:rFonts w:ascii="Arial" w:hAnsi="Arial" w:cs="Arial"/>
          <w:sz w:val="24"/>
          <w:szCs w:val="24"/>
        </w:rPr>
        <w:t xml:space="preserve">The Service Provider will ensure appropriate security procedures are followed to protect the personally identifiable information belonging to individuals when making referrals or communicating on their behalf.  </w:t>
      </w:r>
    </w:p>
    <w:p w:rsidR="004A34E9" w:rsidRPr="004A34E9" w:rsidRDefault="004A34E9" w:rsidP="00064647">
      <w:pPr>
        <w:jc w:val="both"/>
        <w:rPr>
          <w:rFonts w:ascii="Arial" w:hAnsi="Arial" w:cs="Arial"/>
          <w:sz w:val="24"/>
          <w:szCs w:val="24"/>
        </w:rPr>
      </w:pPr>
    </w:p>
    <w:p w:rsidR="004A34E9" w:rsidRPr="00064647" w:rsidRDefault="004A34E9" w:rsidP="00BE559A">
      <w:pPr>
        <w:jc w:val="both"/>
        <w:rPr>
          <w:rFonts w:ascii="Arial" w:hAnsi="Arial" w:cs="Arial"/>
          <w:b/>
          <w:sz w:val="24"/>
          <w:szCs w:val="24"/>
        </w:rPr>
      </w:pPr>
      <w:bookmarkStart w:id="65" w:name="_Toc462746738"/>
      <w:bookmarkStart w:id="66" w:name="_Toc462827760"/>
      <w:r w:rsidRPr="00064647">
        <w:rPr>
          <w:rFonts w:ascii="Arial" w:hAnsi="Arial" w:cs="Arial"/>
          <w:b/>
          <w:sz w:val="24"/>
          <w:szCs w:val="24"/>
        </w:rPr>
        <w:t>3.10.5</w:t>
      </w:r>
      <w:r w:rsidRPr="00064647">
        <w:rPr>
          <w:rFonts w:ascii="Arial" w:hAnsi="Arial" w:cs="Arial"/>
          <w:b/>
          <w:sz w:val="24"/>
          <w:szCs w:val="24"/>
        </w:rPr>
        <w:tab/>
        <w:t>Record Keeping</w:t>
      </w:r>
      <w:bookmarkEnd w:id="65"/>
      <w:bookmarkEnd w:id="66"/>
    </w:p>
    <w:p w:rsidR="004A34E9" w:rsidRPr="004A34E9" w:rsidRDefault="004A34E9" w:rsidP="00BE559A">
      <w:pPr>
        <w:jc w:val="both"/>
        <w:rPr>
          <w:rFonts w:ascii="Arial" w:hAnsi="Arial" w:cs="Arial"/>
          <w:sz w:val="24"/>
          <w:szCs w:val="24"/>
        </w:rPr>
      </w:pPr>
    </w:p>
    <w:p w:rsidR="004A34E9" w:rsidRPr="004A34E9" w:rsidRDefault="004A34E9" w:rsidP="00064647">
      <w:pPr>
        <w:jc w:val="both"/>
        <w:rPr>
          <w:rFonts w:ascii="Arial" w:hAnsi="Arial" w:cs="Arial"/>
          <w:sz w:val="24"/>
          <w:szCs w:val="24"/>
        </w:rPr>
      </w:pPr>
      <w:r w:rsidRPr="004A34E9">
        <w:rPr>
          <w:rFonts w:ascii="Arial" w:hAnsi="Arial" w:cs="Arial"/>
          <w:sz w:val="24"/>
          <w:szCs w:val="24"/>
        </w:rPr>
        <w:t>The Service Provider shall ensure proper records are maintained and made available to the Council, including but not limited to:</w:t>
      </w:r>
    </w:p>
    <w:p w:rsidR="004A34E9" w:rsidRPr="004A34E9" w:rsidRDefault="004A34E9" w:rsidP="00BE559A">
      <w:pPr>
        <w:ind w:left="720"/>
        <w:jc w:val="both"/>
        <w:rPr>
          <w:rFonts w:ascii="Arial" w:hAnsi="Arial" w:cs="Arial"/>
          <w:sz w:val="24"/>
          <w:szCs w:val="24"/>
        </w:rPr>
      </w:pPr>
    </w:p>
    <w:p w:rsidR="004A34E9" w:rsidRPr="004A34E9" w:rsidRDefault="004A34E9" w:rsidP="00064647">
      <w:pPr>
        <w:numPr>
          <w:ilvl w:val="0"/>
          <w:numId w:val="58"/>
        </w:numPr>
        <w:ind w:hanging="720"/>
        <w:jc w:val="both"/>
        <w:rPr>
          <w:rFonts w:ascii="Arial" w:hAnsi="Arial" w:cs="Arial"/>
          <w:sz w:val="24"/>
          <w:szCs w:val="24"/>
        </w:rPr>
      </w:pPr>
      <w:r w:rsidRPr="004A34E9">
        <w:rPr>
          <w:rFonts w:ascii="Arial" w:hAnsi="Arial" w:cs="Arial"/>
          <w:sz w:val="24"/>
          <w:szCs w:val="24"/>
        </w:rPr>
        <w:t>person centred care  and support plans;</w:t>
      </w:r>
    </w:p>
    <w:p w:rsidR="004A34E9" w:rsidRPr="004A34E9" w:rsidRDefault="004A34E9" w:rsidP="00064647">
      <w:pPr>
        <w:numPr>
          <w:ilvl w:val="0"/>
          <w:numId w:val="58"/>
        </w:numPr>
        <w:ind w:hanging="720"/>
        <w:jc w:val="both"/>
        <w:rPr>
          <w:rFonts w:ascii="Arial" w:hAnsi="Arial" w:cs="Arial"/>
          <w:sz w:val="24"/>
          <w:szCs w:val="24"/>
        </w:rPr>
      </w:pPr>
      <w:r w:rsidRPr="004A34E9">
        <w:rPr>
          <w:rFonts w:ascii="Arial" w:hAnsi="Arial" w:cs="Arial"/>
          <w:sz w:val="24"/>
          <w:szCs w:val="24"/>
        </w:rPr>
        <w:t>risk assessments and capacity assessments;</w:t>
      </w:r>
    </w:p>
    <w:p w:rsidR="004A34E9" w:rsidRPr="004A34E9" w:rsidRDefault="004A34E9" w:rsidP="00064647">
      <w:pPr>
        <w:numPr>
          <w:ilvl w:val="0"/>
          <w:numId w:val="58"/>
        </w:numPr>
        <w:ind w:hanging="720"/>
        <w:jc w:val="both"/>
        <w:rPr>
          <w:rFonts w:ascii="Arial" w:hAnsi="Arial" w:cs="Arial"/>
          <w:sz w:val="24"/>
          <w:szCs w:val="24"/>
        </w:rPr>
      </w:pPr>
      <w:r w:rsidRPr="004A34E9">
        <w:rPr>
          <w:rFonts w:ascii="Arial" w:hAnsi="Arial" w:cs="Arial"/>
          <w:sz w:val="24"/>
          <w:szCs w:val="24"/>
        </w:rPr>
        <w:t>preparing reports for and attending Service User reviews;</w:t>
      </w:r>
    </w:p>
    <w:p w:rsidR="004A34E9" w:rsidRPr="004A34E9" w:rsidRDefault="004A34E9" w:rsidP="00064647">
      <w:pPr>
        <w:numPr>
          <w:ilvl w:val="0"/>
          <w:numId w:val="58"/>
        </w:numPr>
        <w:ind w:hanging="720"/>
        <w:jc w:val="both"/>
        <w:rPr>
          <w:rFonts w:ascii="Arial" w:hAnsi="Arial" w:cs="Arial"/>
          <w:sz w:val="24"/>
          <w:szCs w:val="24"/>
        </w:rPr>
      </w:pPr>
      <w:r w:rsidRPr="004A34E9">
        <w:rPr>
          <w:rFonts w:ascii="Arial" w:hAnsi="Arial" w:cs="Arial"/>
          <w:sz w:val="24"/>
          <w:szCs w:val="24"/>
        </w:rPr>
        <w:t>Personnel rosters;</w:t>
      </w:r>
    </w:p>
    <w:p w:rsidR="004A34E9" w:rsidRPr="004A34E9" w:rsidRDefault="004A34E9" w:rsidP="00064647">
      <w:pPr>
        <w:numPr>
          <w:ilvl w:val="0"/>
          <w:numId w:val="58"/>
        </w:numPr>
        <w:ind w:hanging="720"/>
        <w:jc w:val="both"/>
        <w:rPr>
          <w:rFonts w:ascii="Arial" w:hAnsi="Arial" w:cs="Arial"/>
          <w:sz w:val="24"/>
          <w:szCs w:val="24"/>
        </w:rPr>
      </w:pPr>
      <w:r w:rsidRPr="004A34E9">
        <w:rPr>
          <w:rFonts w:ascii="Arial" w:hAnsi="Arial" w:cs="Arial"/>
          <w:sz w:val="24"/>
          <w:szCs w:val="24"/>
        </w:rPr>
        <w:t>details of all Personnel employed and Personnel changes;</w:t>
      </w:r>
    </w:p>
    <w:p w:rsidR="004A34E9" w:rsidRPr="004A34E9" w:rsidRDefault="004A34E9" w:rsidP="00064647">
      <w:pPr>
        <w:numPr>
          <w:ilvl w:val="0"/>
          <w:numId w:val="58"/>
        </w:numPr>
        <w:ind w:hanging="720"/>
        <w:jc w:val="both"/>
        <w:rPr>
          <w:rFonts w:ascii="Arial" w:hAnsi="Arial" w:cs="Arial"/>
          <w:sz w:val="24"/>
          <w:szCs w:val="24"/>
        </w:rPr>
      </w:pPr>
      <w:r w:rsidRPr="004A34E9">
        <w:rPr>
          <w:rFonts w:ascii="Arial" w:hAnsi="Arial" w:cs="Arial"/>
          <w:sz w:val="24"/>
          <w:szCs w:val="24"/>
        </w:rPr>
        <w:t>Personnel records including training and induction;</w:t>
      </w:r>
    </w:p>
    <w:p w:rsidR="004A34E9" w:rsidRPr="004A34E9" w:rsidRDefault="004A34E9" w:rsidP="00064647">
      <w:pPr>
        <w:numPr>
          <w:ilvl w:val="0"/>
          <w:numId w:val="58"/>
        </w:numPr>
        <w:ind w:hanging="720"/>
        <w:jc w:val="both"/>
        <w:rPr>
          <w:rFonts w:ascii="Arial" w:hAnsi="Arial" w:cs="Arial"/>
          <w:sz w:val="24"/>
          <w:szCs w:val="24"/>
        </w:rPr>
      </w:pPr>
      <w:r w:rsidRPr="004A34E9">
        <w:rPr>
          <w:rFonts w:ascii="Arial" w:hAnsi="Arial" w:cs="Arial"/>
          <w:sz w:val="24"/>
          <w:szCs w:val="24"/>
        </w:rPr>
        <w:t xml:space="preserve">records of all accidents/incidents involving </w:t>
      </w:r>
      <w:r w:rsidR="00AD6517">
        <w:rPr>
          <w:rFonts w:ascii="Arial" w:hAnsi="Arial" w:cs="Arial"/>
          <w:sz w:val="24"/>
          <w:szCs w:val="24"/>
        </w:rPr>
        <w:t>Personnel</w:t>
      </w:r>
      <w:r w:rsidRPr="004A34E9">
        <w:rPr>
          <w:rFonts w:ascii="Arial" w:hAnsi="Arial" w:cs="Arial"/>
          <w:sz w:val="24"/>
          <w:szCs w:val="24"/>
        </w:rPr>
        <w:t>/Service</w:t>
      </w:r>
      <w:r w:rsidR="00BF428C">
        <w:rPr>
          <w:rFonts w:ascii="Arial" w:hAnsi="Arial" w:cs="Arial"/>
          <w:sz w:val="24"/>
          <w:szCs w:val="24"/>
        </w:rPr>
        <w:t xml:space="preserve"> </w:t>
      </w:r>
      <w:r w:rsidRPr="004A34E9">
        <w:rPr>
          <w:rFonts w:ascii="Arial" w:hAnsi="Arial" w:cs="Arial"/>
          <w:sz w:val="24"/>
          <w:szCs w:val="24"/>
        </w:rPr>
        <w:t>Users with follow up risk assessments and records of actions taken.</w:t>
      </w:r>
    </w:p>
    <w:p w:rsidR="004A34E9" w:rsidRPr="004A34E9" w:rsidRDefault="004A34E9" w:rsidP="00BE559A">
      <w:pPr>
        <w:ind w:left="720"/>
        <w:jc w:val="both"/>
        <w:rPr>
          <w:rFonts w:ascii="Arial" w:hAnsi="Arial" w:cs="Arial"/>
          <w:sz w:val="24"/>
          <w:szCs w:val="24"/>
        </w:rPr>
      </w:pPr>
    </w:p>
    <w:p w:rsidR="004A34E9" w:rsidRPr="004A34E9" w:rsidRDefault="004A34E9" w:rsidP="00BE559A">
      <w:pPr>
        <w:pStyle w:val="Heading2"/>
        <w:jc w:val="both"/>
        <w:rPr>
          <w:rFonts w:cs="Arial"/>
          <w:szCs w:val="24"/>
        </w:rPr>
      </w:pPr>
      <w:r w:rsidRPr="004A34E9">
        <w:rPr>
          <w:rFonts w:cs="Arial"/>
          <w:szCs w:val="24"/>
        </w:rPr>
        <w:t>3.11</w:t>
      </w:r>
      <w:r w:rsidRPr="004A34E9">
        <w:rPr>
          <w:rFonts w:cs="Arial"/>
          <w:szCs w:val="24"/>
        </w:rPr>
        <w:tab/>
        <w:t>PROBLEM SOLVING</w:t>
      </w:r>
    </w:p>
    <w:p w:rsidR="004A34E9" w:rsidRPr="004A34E9" w:rsidRDefault="004A34E9" w:rsidP="00BE559A">
      <w:pPr>
        <w:tabs>
          <w:tab w:val="left" w:pos="794"/>
          <w:tab w:val="left" w:pos="1134"/>
        </w:tabs>
        <w:ind w:left="360"/>
        <w:jc w:val="both"/>
        <w:rPr>
          <w:rFonts w:ascii="Arial" w:hAnsi="Arial" w:cs="Arial"/>
          <w:b/>
          <w:iCs/>
          <w:sz w:val="24"/>
          <w:szCs w:val="24"/>
        </w:rPr>
      </w:pPr>
    </w:p>
    <w:p w:rsidR="004A34E9" w:rsidRPr="004A34E9" w:rsidRDefault="004A34E9" w:rsidP="00064647">
      <w:pPr>
        <w:tabs>
          <w:tab w:val="left" w:pos="794"/>
          <w:tab w:val="left" w:pos="1134"/>
        </w:tabs>
        <w:jc w:val="both"/>
        <w:rPr>
          <w:rFonts w:ascii="Arial" w:hAnsi="Arial" w:cs="Arial"/>
          <w:iCs/>
          <w:sz w:val="24"/>
          <w:szCs w:val="24"/>
        </w:rPr>
      </w:pPr>
      <w:r w:rsidRPr="004A34E9">
        <w:rPr>
          <w:rFonts w:ascii="Arial" w:hAnsi="Arial" w:cs="Arial"/>
          <w:iCs/>
          <w:sz w:val="24"/>
          <w:szCs w:val="24"/>
        </w:rPr>
        <w:t>The Service Provider will be expected to have a complaints and compliments procedure in place to ensure that complaints are dealt with following process with an outcome.</w:t>
      </w:r>
    </w:p>
    <w:p w:rsidR="004A34E9" w:rsidRPr="004A34E9" w:rsidRDefault="004A34E9" w:rsidP="00064647">
      <w:pPr>
        <w:tabs>
          <w:tab w:val="left" w:pos="794"/>
          <w:tab w:val="left" w:pos="1134"/>
        </w:tabs>
        <w:jc w:val="both"/>
        <w:rPr>
          <w:rFonts w:ascii="Arial" w:hAnsi="Arial" w:cs="Arial"/>
          <w:iCs/>
          <w:sz w:val="24"/>
          <w:szCs w:val="24"/>
        </w:rPr>
      </w:pPr>
    </w:p>
    <w:p w:rsidR="004A34E9" w:rsidRPr="004A34E9" w:rsidRDefault="004A34E9" w:rsidP="00064647">
      <w:pPr>
        <w:tabs>
          <w:tab w:val="left" w:pos="794"/>
          <w:tab w:val="left" w:pos="1134"/>
        </w:tabs>
        <w:jc w:val="both"/>
        <w:rPr>
          <w:rFonts w:ascii="Arial" w:hAnsi="Arial" w:cs="Arial"/>
          <w:iCs/>
          <w:sz w:val="24"/>
          <w:szCs w:val="24"/>
        </w:rPr>
      </w:pPr>
      <w:r w:rsidRPr="004A34E9">
        <w:rPr>
          <w:rFonts w:ascii="Arial" w:hAnsi="Arial" w:cs="Arial"/>
          <w:iCs/>
          <w:sz w:val="24"/>
          <w:szCs w:val="24"/>
        </w:rPr>
        <w:lastRenderedPageBreak/>
        <w:t>The Service Provider will be expected to report complaints received to the Council with a report of the investigations and outcomes.</w:t>
      </w:r>
    </w:p>
    <w:p w:rsidR="004A34E9" w:rsidRPr="004A34E9" w:rsidRDefault="004A34E9" w:rsidP="00064647">
      <w:pPr>
        <w:tabs>
          <w:tab w:val="left" w:pos="794"/>
          <w:tab w:val="left" w:pos="1134"/>
        </w:tabs>
        <w:jc w:val="both"/>
        <w:rPr>
          <w:rFonts w:ascii="Arial" w:hAnsi="Arial" w:cs="Arial"/>
          <w:iCs/>
          <w:sz w:val="24"/>
          <w:szCs w:val="24"/>
        </w:rPr>
      </w:pPr>
    </w:p>
    <w:p w:rsidR="004A34E9" w:rsidRPr="004A34E9" w:rsidRDefault="004A34E9" w:rsidP="00064647">
      <w:pPr>
        <w:tabs>
          <w:tab w:val="left" w:pos="794"/>
          <w:tab w:val="left" w:pos="1134"/>
        </w:tabs>
        <w:jc w:val="both"/>
        <w:rPr>
          <w:rFonts w:ascii="Arial" w:hAnsi="Arial" w:cs="Arial"/>
          <w:iCs/>
          <w:sz w:val="24"/>
          <w:szCs w:val="24"/>
        </w:rPr>
      </w:pPr>
      <w:r w:rsidRPr="004A34E9">
        <w:rPr>
          <w:rFonts w:ascii="Arial" w:hAnsi="Arial" w:cs="Arial"/>
          <w:iCs/>
          <w:sz w:val="24"/>
          <w:szCs w:val="24"/>
        </w:rPr>
        <w:t>The Council has a complaints process with an issue report form that can be used by the Council’s social care team, young person and the Service Provider.</w:t>
      </w:r>
    </w:p>
    <w:p w:rsidR="004A34E9" w:rsidRPr="004A34E9" w:rsidRDefault="004A34E9" w:rsidP="00064647">
      <w:pPr>
        <w:tabs>
          <w:tab w:val="left" w:pos="794"/>
          <w:tab w:val="left" w:pos="1134"/>
        </w:tabs>
        <w:jc w:val="both"/>
        <w:rPr>
          <w:rFonts w:ascii="Arial" w:hAnsi="Arial" w:cs="Arial"/>
          <w:iCs/>
          <w:sz w:val="24"/>
          <w:szCs w:val="24"/>
        </w:rPr>
      </w:pPr>
    </w:p>
    <w:p w:rsidR="004A34E9" w:rsidRPr="004A34E9" w:rsidRDefault="004A34E9" w:rsidP="00064647">
      <w:pPr>
        <w:tabs>
          <w:tab w:val="left" w:pos="794"/>
          <w:tab w:val="left" w:pos="1134"/>
        </w:tabs>
        <w:jc w:val="both"/>
        <w:rPr>
          <w:rFonts w:ascii="Arial" w:hAnsi="Arial" w:cs="Arial"/>
          <w:iCs/>
          <w:sz w:val="24"/>
          <w:szCs w:val="24"/>
        </w:rPr>
      </w:pPr>
      <w:r w:rsidRPr="004A34E9">
        <w:rPr>
          <w:rFonts w:ascii="Arial" w:hAnsi="Arial" w:cs="Arial"/>
          <w:iCs/>
          <w:sz w:val="24"/>
          <w:szCs w:val="24"/>
        </w:rPr>
        <w:t>When an issue is raised we will request an issue report form to be completed for further investigation.  This form will be shared with relevant parties.</w:t>
      </w:r>
    </w:p>
    <w:p w:rsidR="004A34E9" w:rsidRPr="004A34E9" w:rsidRDefault="004A34E9" w:rsidP="00BE559A">
      <w:pPr>
        <w:tabs>
          <w:tab w:val="left" w:pos="794"/>
          <w:tab w:val="left" w:pos="1134"/>
        </w:tabs>
        <w:ind w:left="720"/>
        <w:jc w:val="both"/>
        <w:rPr>
          <w:rFonts w:ascii="Arial" w:hAnsi="Arial" w:cs="Arial"/>
          <w:iCs/>
          <w:color w:val="FF0000"/>
          <w:sz w:val="24"/>
          <w:szCs w:val="24"/>
        </w:rPr>
      </w:pPr>
    </w:p>
    <w:p w:rsidR="004A34E9" w:rsidRPr="004A34E9" w:rsidRDefault="004A34E9" w:rsidP="00BE559A">
      <w:pPr>
        <w:pStyle w:val="Heading2"/>
        <w:jc w:val="both"/>
        <w:rPr>
          <w:rFonts w:cs="Arial"/>
          <w:szCs w:val="24"/>
        </w:rPr>
      </w:pPr>
      <w:r w:rsidRPr="004A34E9">
        <w:rPr>
          <w:rFonts w:cs="Arial"/>
          <w:szCs w:val="24"/>
        </w:rPr>
        <w:t>3.12</w:t>
      </w:r>
      <w:r w:rsidRPr="004A34E9">
        <w:rPr>
          <w:rFonts w:cs="Arial"/>
          <w:szCs w:val="24"/>
        </w:rPr>
        <w:tab/>
        <w:t>TRAINING AND MAINTENANCE</w:t>
      </w:r>
    </w:p>
    <w:p w:rsidR="004A34E9" w:rsidRPr="004A34E9" w:rsidRDefault="004A34E9" w:rsidP="00BE559A">
      <w:pPr>
        <w:tabs>
          <w:tab w:val="left" w:pos="794"/>
          <w:tab w:val="left" w:pos="1134"/>
        </w:tabs>
        <w:jc w:val="both"/>
        <w:rPr>
          <w:rFonts w:ascii="Arial" w:hAnsi="Arial" w:cs="Arial"/>
          <w:b/>
          <w:iCs/>
          <w:sz w:val="24"/>
          <w:szCs w:val="24"/>
        </w:rPr>
      </w:pPr>
    </w:p>
    <w:p w:rsidR="004A34E9" w:rsidRPr="004A34E9" w:rsidRDefault="004A34E9" w:rsidP="00BE559A">
      <w:pPr>
        <w:tabs>
          <w:tab w:val="left" w:pos="794"/>
          <w:tab w:val="left" w:pos="1134"/>
        </w:tabs>
        <w:jc w:val="both"/>
        <w:rPr>
          <w:rFonts w:ascii="Arial" w:hAnsi="Arial" w:cs="Arial"/>
          <w:b/>
          <w:iCs/>
          <w:sz w:val="24"/>
          <w:szCs w:val="24"/>
        </w:rPr>
      </w:pPr>
      <w:r w:rsidRPr="004A34E9">
        <w:rPr>
          <w:rFonts w:ascii="Arial" w:hAnsi="Arial" w:cs="Arial"/>
          <w:b/>
          <w:iCs/>
          <w:sz w:val="24"/>
          <w:szCs w:val="24"/>
        </w:rPr>
        <w:t>3.12.1</w:t>
      </w:r>
      <w:r w:rsidRPr="004A34E9">
        <w:rPr>
          <w:rFonts w:ascii="Arial" w:hAnsi="Arial" w:cs="Arial"/>
          <w:b/>
          <w:iCs/>
          <w:sz w:val="24"/>
          <w:szCs w:val="24"/>
        </w:rPr>
        <w:tab/>
        <w:t>Personnel training, competencies and skills</w:t>
      </w:r>
    </w:p>
    <w:p w:rsidR="004A34E9" w:rsidRPr="004A34E9" w:rsidRDefault="004A34E9" w:rsidP="00BE559A">
      <w:pPr>
        <w:jc w:val="both"/>
        <w:rPr>
          <w:rFonts w:ascii="Arial" w:hAnsi="Arial" w:cs="Arial"/>
          <w:sz w:val="24"/>
          <w:szCs w:val="24"/>
        </w:rPr>
      </w:pPr>
    </w:p>
    <w:p w:rsidR="004A34E9" w:rsidRPr="004A34E9" w:rsidRDefault="004A34E9" w:rsidP="00064647">
      <w:pPr>
        <w:jc w:val="both"/>
        <w:rPr>
          <w:rFonts w:ascii="Arial" w:hAnsi="Arial" w:cs="Arial"/>
          <w:sz w:val="24"/>
          <w:szCs w:val="24"/>
        </w:rPr>
      </w:pPr>
      <w:r w:rsidRPr="004A34E9">
        <w:rPr>
          <w:rFonts w:ascii="Arial" w:hAnsi="Arial" w:cs="Arial"/>
          <w:sz w:val="24"/>
          <w:szCs w:val="24"/>
        </w:rPr>
        <w:t xml:space="preserve">The Service Provider will ensure that all </w:t>
      </w:r>
      <w:r w:rsidR="00AD6517">
        <w:rPr>
          <w:rFonts w:ascii="Arial" w:hAnsi="Arial" w:cs="Arial"/>
          <w:sz w:val="24"/>
          <w:szCs w:val="24"/>
        </w:rPr>
        <w:t>Personnel</w:t>
      </w:r>
      <w:r w:rsidRPr="004A34E9">
        <w:rPr>
          <w:rFonts w:ascii="Arial" w:hAnsi="Arial" w:cs="Arial"/>
          <w:sz w:val="24"/>
          <w:szCs w:val="24"/>
        </w:rPr>
        <w:t xml:space="preserve"> and, where appropriate, volunteers are, on an on-going and evidenced basis, trained and have the necessary skills and competencies and have the necessary experience to safely deliver the Service and associated activities. The Service Provider will ensure that all Personnel and volunteers are trained to understand safeguarding issues in relation to vulnerable young people.</w:t>
      </w:r>
    </w:p>
    <w:p w:rsidR="004A34E9" w:rsidRPr="004A34E9" w:rsidRDefault="004A34E9" w:rsidP="00064647">
      <w:pPr>
        <w:jc w:val="both"/>
        <w:rPr>
          <w:rFonts w:ascii="Arial" w:hAnsi="Arial" w:cs="Arial"/>
          <w:sz w:val="24"/>
          <w:szCs w:val="24"/>
        </w:rPr>
      </w:pPr>
    </w:p>
    <w:p w:rsidR="004A34E9" w:rsidRPr="004A34E9" w:rsidRDefault="004A34E9" w:rsidP="00064647">
      <w:pPr>
        <w:jc w:val="both"/>
        <w:rPr>
          <w:rFonts w:ascii="Arial" w:hAnsi="Arial" w:cs="Arial"/>
          <w:sz w:val="24"/>
          <w:szCs w:val="24"/>
        </w:rPr>
      </w:pPr>
      <w:r w:rsidRPr="004A34E9">
        <w:rPr>
          <w:rFonts w:ascii="Arial" w:hAnsi="Arial" w:cs="Arial"/>
          <w:sz w:val="24"/>
          <w:szCs w:val="24"/>
        </w:rPr>
        <w:t>The Service Provider will demonstrate that Personnel have attained or be working towards attainment of any nationally recognised and/or accredited training and/or standard pertinent to the category(</w:t>
      </w:r>
      <w:proofErr w:type="spellStart"/>
      <w:r w:rsidRPr="004A34E9">
        <w:rPr>
          <w:rFonts w:ascii="Arial" w:hAnsi="Arial" w:cs="Arial"/>
          <w:sz w:val="24"/>
          <w:szCs w:val="24"/>
        </w:rPr>
        <w:t>ies</w:t>
      </w:r>
      <w:proofErr w:type="spellEnd"/>
      <w:r w:rsidRPr="004A34E9">
        <w:rPr>
          <w:rFonts w:ascii="Arial" w:hAnsi="Arial" w:cs="Arial"/>
          <w:sz w:val="24"/>
          <w:szCs w:val="24"/>
        </w:rPr>
        <w:t xml:space="preserve">) of young people that it has identified it will deliver </w:t>
      </w:r>
      <w:r w:rsidR="0040611C">
        <w:rPr>
          <w:rFonts w:ascii="Arial" w:hAnsi="Arial" w:cs="Arial"/>
          <w:sz w:val="24"/>
          <w:szCs w:val="24"/>
        </w:rPr>
        <w:t>Service</w:t>
      </w:r>
      <w:r w:rsidRPr="004A34E9">
        <w:rPr>
          <w:rFonts w:ascii="Arial" w:hAnsi="Arial" w:cs="Arial"/>
          <w:sz w:val="24"/>
          <w:szCs w:val="24"/>
        </w:rPr>
        <w:t>s to.</w:t>
      </w:r>
    </w:p>
    <w:p w:rsidR="004A34E9" w:rsidRPr="004A34E9" w:rsidRDefault="004A34E9" w:rsidP="00064647">
      <w:pPr>
        <w:jc w:val="both"/>
        <w:rPr>
          <w:rFonts w:ascii="Arial" w:hAnsi="Arial" w:cs="Arial"/>
          <w:sz w:val="24"/>
          <w:szCs w:val="24"/>
        </w:rPr>
      </w:pPr>
    </w:p>
    <w:p w:rsidR="004A34E9" w:rsidRPr="004A34E9" w:rsidRDefault="004A34E9" w:rsidP="00064647">
      <w:pPr>
        <w:jc w:val="both"/>
        <w:rPr>
          <w:rFonts w:ascii="Arial" w:hAnsi="Arial" w:cs="Arial"/>
          <w:sz w:val="24"/>
          <w:szCs w:val="24"/>
        </w:rPr>
      </w:pPr>
      <w:r w:rsidRPr="004A34E9">
        <w:rPr>
          <w:rFonts w:ascii="Arial" w:hAnsi="Arial" w:cs="Arial"/>
          <w:sz w:val="24"/>
          <w:szCs w:val="24"/>
        </w:rPr>
        <w:t>All Personnel shall receive individual supervision and participate in regular team meetings.  Personnel appraisals shall be carried out annually on all Personnel, which shall identify training needs and address practice issues.  Supervision will provide opportunity for Personnel to reflect and learn from experience and identify development needs and level of support required.</w:t>
      </w:r>
    </w:p>
    <w:p w:rsidR="004A34E9" w:rsidRPr="004A34E9" w:rsidRDefault="004A34E9" w:rsidP="00064647">
      <w:pPr>
        <w:tabs>
          <w:tab w:val="left" w:pos="794"/>
          <w:tab w:val="left" w:pos="1134"/>
        </w:tabs>
        <w:jc w:val="both"/>
        <w:rPr>
          <w:rFonts w:ascii="Arial" w:hAnsi="Arial" w:cs="Arial"/>
          <w:iCs/>
          <w:color w:val="FF0000"/>
          <w:sz w:val="24"/>
          <w:szCs w:val="24"/>
          <w:highlight w:val="yellow"/>
        </w:rPr>
      </w:pPr>
    </w:p>
    <w:p w:rsidR="004A34E9" w:rsidRPr="004A34E9" w:rsidRDefault="004A34E9" w:rsidP="00BE559A">
      <w:pPr>
        <w:pStyle w:val="Heading2"/>
        <w:jc w:val="both"/>
        <w:rPr>
          <w:rFonts w:cs="Arial"/>
          <w:szCs w:val="24"/>
        </w:rPr>
      </w:pPr>
      <w:r w:rsidRPr="004A34E9">
        <w:rPr>
          <w:rFonts w:cs="Arial"/>
          <w:szCs w:val="24"/>
        </w:rPr>
        <w:t>3.13</w:t>
      </w:r>
      <w:r w:rsidRPr="004A34E9">
        <w:rPr>
          <w:rFonts w:cs="Arial"/>
          <w:szCs w:val="24"/>
        </w:rPr>
        <w:tab/>
        <w:t>REVIEW OF PROCEDURES / CHANGE</w:t>
      </w:r>
    </w:p>
    <w:p w:rsidR="004A34E9" w:rsidRPr="004A34E9" w:rsidRDefault="004A34E9" w:rsidP="00BE559A">
      <w:pPr>
        <w:shd w:val="clear" w:color="auto" w:fill="FFFFFF"/>
        <w:tabs>
          <w:tab w:val="left" w:pos="794"/>
          <w:tab w:val="left" w:pos="1134"/>
        </w:tabs>
        <w:jc w:val="both"/>
        <w:rPr>
          <w:rFonts w:ascii="Arial" w:hAnsi="Arial" w:cs="Arial"/>
          <w:iCs/>
          <w:sz w:val="24"/>
          <w:szCs w:val="24"/>
        </w:rPr>
      </w:pPr>
      <w:r w:rsidRPr="004A34E9">
        <w:rPr>
          <w:rFonts w:ascii="Arial" w:hAnsi="Arial" w:cs="Arial"/>
          <w:iCs/>
          <w:sz w:val="24"/>
          <w:szCs w:val="24"/>
        </w:rPr>
        <w:tab/>
      </w:r>
    </w:p>
    <w:p w:rsidR="004A34E9" w:rsidRPr="004A34E9" w:rsidRDefault="004A34E9" w:rsidP="00064647">
      <w:pPr>
        <w:shd w:val="clear" w:color="auto" w:fill="FFFFFF"/>
        <w:tabs>
          <w:tab w:val="left" w:pos="709"/>
          <w:tab w:val="left" w:pos="794"/>
          <w:tab w:val="left" w:pos="1134"/>
        </w:tabs>
        <w:jc w:val="both"/>
        <w:rPr>
          <w:rFonts w:ascii="Arial" w:hAnsi="Arial" w:cs="Arial"/>
          <w:iCs/>
          <w:sz w:val="24"/>
          <w:szCs w:val="24"/>
        </w:rPr>
      </w:pPr>
      <w:r w:rsidRPr="004A34E9">
        <w:rPr>
          <w:rFonts w:ascii="Arial" w:hAnsi="Arial" w:cs="Arial"/>
          <w:iCs/>
          <w:sz w:val="24"/>
          <w:szCs w:val="24"/>
        </w:rPr>
        <w:t xml:space="preserve">The Service specification will stand for the length of the contract; however in extenuating circumstances if the Council is required to change the </w:t>
      </w:r>
      <w:r w:rsidR="0040611C">
        <w:rPr>
          <w:rFonts w:ascii="Arial" w:hAnsi="Arial" w:cs="Arial"/>
          <w:iCs/>
          <w:sz w:val="24"/>
          <w:szCs w:val="24"/>
        </w:rPr>
        <w:t>Service</w:t>
      </w:r>
      <w:r w:rsidRPr="004A34E9">
        <w:rPr>
          <w:rFonts w:ascii="Arial" w:hAnsi="Arial" w:cs="Arial"/>
          <w:iCs/>
          <w:sz w:val="24"/>
          <w:szCs w:val="24"/>
        </w:rPr>
        <w:t xml:space="preserve"> being delivered due to changes in legislation, consultation with the Service Provider will take place with an agreed variation to </w:t>
      </w:r>
      <w:r w:rsidR="0040611C">
        <w:rPr>
          <w:rFonts w:ascii="Arial" w:hAnsi="Arial" w:cs="Arial"/>
          <w:iCs/>
          <w:sz w:val="24"/>
          <w:szCs w:val="24"/>
        </w:rPr>
        <w:t>Service</w:t>
      </w:r>
      <w:r w:rsidRPr="004A34E9">
        <w:rPr>
          <w:rFonts w:ascii="Arial" w:hAnsi="Arial" w:cs="Arial"/>
          <w:iCs/>
          <w:sz w:val="24"/>
          <w:szCs w:val="24"/>
        </w:rPr>
        <w:t xml:space="preserve">s and costs if applicable.  </w:t>
      </w:r>
    </w:p>
    <w:p w:rsidR="004A34E9" w:rsidRPr="004A34E9" w:rsidRDefault="004A34E9" w:rsidP="00064647">
      <w:pPr>
        <w:shd w:val="clear" w:color="auto" w:fill="FFFFFF"/>
        <w:tabs>
          <w:tab w:val="left" w:pos="709"/>
          <w:tab w:val="left" w:pos="794"/>
          <w:tab w:val="left" w:pos="1134"/>
        </w:tabs>
        <w:jc w:val="both"/>
        <w:rPr>
          <w:rFonts w:ascii="Arial" w:hAnsi="Arial" w:cs="Arial"/>
          <w:iCs/>
          <w:sz w:val="24"/>
          <w:szCs w:val="24"/>
        </w:rPr>
      </w:pPr>
    </w:p>
    <w:p w:rsidR="004A34E9" w:rsidRPr="004A34E9" w:rsidRDefault="004A34E9" w:rsidP="00064647">
      <w:pPr>
        <w:shd w:val="clear" w:color="auto" w:fill="FFFFFF"/>
        <w:tabs>
          <w:tab w:val="left" w:pos="709"/>
          <w:tab w:val="left" w:pos="794"/>
          <w:tab w:val="left" w:pos="1134"/>
        </w:tabs>
        <w:jc w:val="both"/>
        <w:rPr>
          <w:rFonts w:ascii="Arial" w:hAnsi="Arial" w:cs="Arial"/>
          <w:iCs/>
          <w:sz w:val="24"/>
          <w:szCs w:val="24"/>
        </w:rPr>
      </w:pPr>
      <w:r w:rsidRPr="004A34E9">
        <w:rPr>
          <w:rFonts w:ascii="Arial" w:hAnsi="Arial" w:cs="Arial"/>
          <w:iCs/>
          <w:sz w:val="24"/>
          <w:szCs w:val="24"/>
        </w:rPr>
        <w:t>Authorisation for this change will be made by Chief Officers before any variations will be implemented.</w:t>
      </w:r>
    </w:p>
    <w:p w:rsidR="004A34E9" w:rsidRPr="004A34E9" w:rsidRDefault="004A34E9" w:rsidP="00064647">
      <w:pPr>
        <w:shd w:val="clear" w:color="auto" w:fill="FFFFFF"/>
        <w:tabs>
          <w:tab w:val="left" w:pos="709"/>
          <w:tab w:val="left" w:pos="794"/>
          <w:tab w:val="left" w:pos="1134"/>
        </w:tabs>
        <w:jc w:val="both"/>
        <w:rPr>
          <w:rFonts w:ascii="Arial" w:hAnsi="Arial" w:cs="Arial"/>
          <w:iCs/>
          <w:sz w:val="24"/>
          <w:szCs w:val="24"/>
        </w:rPr>
      </w:pPr>
    </w:p>
    <w:p w:rsidR="004A34E9" w:rsidRDefault="004A34E9" w:rsidP="00A13AF4">
      <w:pPr>
        <w:shd w:val="clear" w:color="auto" w:fill="FFFFFF"/>
        <w:tabs>
          <w:tab w:val="left" w:pos="709"/>
          <w:tab w:val="left" w:pos="794"/>
          <w:tab w:val="left" w:pos="1134"/>
        </w:tabs>
        <w:jc w:val="both"/>
        <w:rPr>
          <w:rFonts w:ascii="Arial" w:hAnsi="Arial" w:cs="Arial"/>
          <w:iCs/>
          <w:color w:val="FF0000"/>
          <w:sz w:val="24"/>
          <w:szCs w:val="24"/>
          <w:highlight w:val="yellow"/>
        </w:rPr>
      </w:pPr>
      <w:r w:rsidRPr="004A34E9">
        <w:rPr>
          <w:rFonts w:ascii="Arial" w:hAnsi="Arial" w:cs="Arial"/>
          <w:iCs/>
          <w:sz w:val="24"/>
          <w:szCs w:val="24"/>
        </w:rPr>
        <w:t xml:space="preserve">All proposed changes will be implemented by the process outlined in </w:t>
      </w:r>
      <w:r w:rsidR="005F15C1" w:rsidRPr="005F15C1">
        <w:rPr>
          <w:rFonts w:ascii="Arial" w:hAnsi="Arial" w:cs="Arial"/>
          <w:iCs/>
          <w:sz w:val="24"/>
          <w:szCs w:val="24"/>
        </w:rPr>
        <w:t>clause 17</w:t>
      </w:r>
      <w:r w:rsidRPr="005F15C1">
        <w:rPr>
          <w:rFonts w:ascii="Arial" w:hAnsi="Arial" w:cs="Arial"/>
          <w:iCs/>
          <w:sz w:val="24"/>
          <w:szCs w:val="24"/>
        </w:rPr>
        <w:t xml:space="preserve"> (Change Control </w:t>
      </w:r>
      <w:r w:rsidR="005F15C1" w:rsidRPr="005F15C1">
        <w:rPr>
          <w:rFonts w:ascii="Arial" w:hAnsi="Arial" w:cs="Arial"/>
          <w:iCs/>
          <w:sz w:val="24"/>
          <w:szCs w:val="24"/>
        </w:rPr>
        <w:t>and Continuous Improvement</w:t>
      </w:r>
      <w:r w:rsidRPr="005F15C1">
        <w:rPr>
          <w:rFonts w:ascii="Arial" w:hAnsi="Arial" w:cs="Arial"/>
          <w:iCs/>
          <w:sz w:val="24"/>
          <w:szCs w:val="24"/>
        </w:rPr>
        <w:t>)</w:t>
      </w:r>
      <w:r w:rsidR="005F15C1" w:rsidRPr="005F15C1">
        <w:rPr>
          <w:rFonts w:ascii="Arial" w:hAnsi="Arial" w:cs="Arial"/>
          <w:iCs/>
          <w:sz w:val="24"/>
          <w:szCs w:val="24"/>
        </w:rPr>
        <w:t xml:space="preserve"> and Schedule Six</w:t>
      </w:r>
      <w:r w:rsidRPr="005F15C1">
        <w:rPr>
          <w:rFonts w:ascii="Arial" w:hAnsi="Arial" w:cs="Arial"/>
          <w:iCs/>
          <w:sz w:val="24"/>
          <w:szCs w:val="24"/>
        </w:rPr>
        <w:t xml:space="preserve"> in the Terms &amp; Conditions document supplied in Section 15.</w:t>
      </w:r>
      <w:r w:rsidRPr="004A34E9">
        <w:rPr>
          <w:rFonts w:ascii="Arial" w:hAnsi="Arial" w:cs="Arial"/>
          <w:iCs/>
          <w:color w:val="FF0000"/>
          <w:sz w:val="24"/>
          <w:szCs w:val="24"/>
          <w:highlight w:val="yellow"/>
        </w:rPr>
        <w:t xml:space="preserve"> </w:t>
      </w:r>
    </w:p>
    <w:p w:rsidR="00DB0434" w:rsidRDefault="00DB0434" w:rsidP="00A13AF4">
      <w:pPr>
        <w:shd w:val="clear" w:color="auto" w:fill="FFFFFF"/>
        <w:tabs>
          <w:tab w:val="left" w:pos="709"/>
          <w:tab w:val="left" w:pos="794"/>
          <w:tab w:val="left" w:pos="1134"/>
        </w:tabs>
        <w:jc w:val="both"/>
        <w:rPr>
          <w:rFonts w:ascii="Arial" w:hAnsi="Arial" w:cs="Arial"/>
          <w:iCs/>
          <w:color w:val="FF0000"/>
          <w:sz w:val="24"/>
          <w:szCs w:val="24"/>
          <w:highlight w:val="yellow"/>
        </w:rPr>
      </w:pPr>
    </w:p>
    <w:p w:rsidR="00DB0434" w:rsidRDefault="00DB0434" w:rsidP="00A13AF4">
      <w:pPr>
        <w:shd w:val="clear" w:color="auto" w:fill="FFFFFF"/>
        <w:tabs>
          <w:tab w:val="left" w:pos="709"/>
          <w:tab w:val="left" w:pos="794"/>
          <w:tab w:val="left" w:pos="1134"/>
        </w:tabs>
        <w:jc w:val="both"/>
        <w:rPr>
          <w:rFonts w:ascii="Arial" w:hAnsi="Arial" w:cs="Arial"/>
          <w:iCs/>
          <w:color w:val="FF0000"/>
          <w:sz w:val="24"/>
          <w:szCs w:val="24"/>
          <w:highlight w:val="yellow"/>
        </w:rPr>
      </w:pPr>
    </w:p>
    <w:p w:rsidR="00DB0434" w:rsidRDefault="00DB0434" w:rsidP="00A13AF4">
      <w:pPr>
        <w:shd w:val="clear" w:color="auto" w:fill="FFFFFF"/>
        <w:tabs>
          <w:tab w:val="left" w:pos="709"/>
          <w:tab w:val="left" w:pos="794"/>
          <w:tab w:val="left" w:pos="1134"/>
        </w:tabs>
        <w:jc w:val="both"/>
        <w:rPr>
          <w:rFonts w:ascii="Arial" w:hAnsi="Arial" w:cs="Arial"/>
          <w:iCs/>
          <w:color w:val="FF0000"/>
          <w:sz w:val="24"/>
          <w:szCs w:val="24"/>
          <w:highlight w:val="yellow"/>
        </w:rPr>
      </w:pPr>
    </w:p>
    <w:p w:rsidR="00DB0434" w:rsidRPr="004A34E9" w:rsidRDefault="00DB0434" w:rsidP="00A13AF4">
      <w:pPr>
        <w:shd w:val="clear" w:color="auto" w:fill="FFFFFF"/>
        <w:tabs>
          <w:tab w:val="left" w:pos="709"/>
          <w:tab w:val="left" w:pos="794"/>
          <w:tab w:val="left" w:pos="1134"/>
        </w:tabs>
        <w:jc w:val="both"/>
        <w:rPr>
          <w:rFonts w:ascii="Arial" w:hAnsi="Arial" w:cs="Arial"/>
          <w:iCs/>
          <w:color w:val="FF0000"/>
          <w:sz w:val="24"/>
          <w:szCs w:val="24"/>
          <w:highlight w:val="yellow"/>
        </w:rPr>
      </w:pPr>
    </w:p>
    <w:p w:rsidR="004A34E9" w:rsidRPr="004A34E9" w:rsidRDefault="00064647" w:rsidP="00BE559A">
      <w:pPr>
        <w:pStyle w:val="Heading2"/>
        <w:jc w:val="both"/>
        <w:rPr>
          <w:rFonts w:cs="Arial"/>
          <w:iCs/>
          <w:szCs w:val="24"/>
        </w:rPr>
      </w:pPr>
      <w:r w:rsidRPr="004A34E9">
        <w:rPr>
          <w:rFonts w:cs="Arial"/>
          <w:szCs w:val="24"/>
        </w:rPr>
        <w:lastRenderedPageBreak/>
        <w:t>3.14</w:t>
      </w:r>
      <w:r w:rsidRPr="004A34E9">
        <w:rPr>
          <w:rFonts w:cs="Arial"/>
          <w:szCs w:val="24"/>
        </w:rPr>
        <w:tab/>
        <w:t xml:space="preserve">IR35 </w:t>
      </w:r>
      <w:bookmarkStart w:id="67" w:name="_Toc485035118"/>
      <w:r w:rsidRPr="004A34E9">
        <w:rPr>
          <w:rFonts w:cs="Arial"/>
          <w:szCs w:val="24"/>
        </w:rPr>
        <w:t>(INTERMEDIARIES LEGISLATION)</w:t>
      </w:r>
      <w:r w:rsidRPr="004A34E9">
        <w:rPr>
          <w:rFonts w:cs="Arial"/>
          <w:iCs/>
          <w:szCs w:val="24"/>
        </w:rPr>
        <w:t xml:space="preserve"> </w:t>
      </w:r>
      <w:bookmarkEnd w:id="67"/>
      <w:r w:rsidRPr="004A34E9">
        <w:rPr>
          <w:rFonts w:cs="Arial"/>
          <w:szCs w:val="24"/>
        </w:rPr>
        <w:t>AMENDMENT FOR OFF-PAYROLL WORKING IN THE PUBLIC SECTOR</w:t>
      </w:r>
    </w:p>
    <w:p w:rsidR="004A34E9" w:rsidRPr="004A34E9" w:rsidRDefault="004A34E9" w:rsidP="00BE559A">
      <w:pPr>
        <w:tabs>
          <w:tab w:val="left" w:pos="794"/>
          <w:tab w:val="left" w:pos="1134"/>
        </w:tabs>
        <w:ind w:left="709"/>
        <w:jc w:val="both"/>
        <w:rPr>
          <w:rFonts w:ascii="Arial" w:hAnsi="Arial" w:cs="Arial"/>
          <w:iCs/>
          <w:sz w:val="24"/>
          <w:szCs w:val="24"/>
        </w:rPr>
      </w:pPr>
    </w:p>
    <w:p w:rsidR="004A34E9" w:rsidRPr="004A34E9" w:rsidRDefault="004A34E9" w:rsidP="00064647">
      <w:pPr>
        <w:tabs>
          <w:tab w:val="left" w:pos="0"/>
          <w:tab w:val="left" w:pos="851"/>
        </w:tabs>
        <w:jc w:val="both"/>
        <w:rPr>
          <w:rFonts w:ascii="Arial" w:hAnsi="Arial" w:cs="Arial"/>
          <w:iCs/>
          <w:sz w:val="24"/>
          <w:szCs w:val="24"/>
        </w:rPr>
      </w:pPr>
      <w:r w:rsidRPr="004A34E9">
        <w:rPr>
          <w:rFonts w:ascii="Arial" w:hAnsi="Arial" w:cs="Arial"/>
          <w:iCs/>
          <w:sz w:val="24"/>
          <w:szCs w:val="24"/>
        </w:rPr>
        <w:t xml:space="preserve">The law now requires public sector bodies to decide the employment status of persons they engage to provide </w:t>
      </w:r>
      <w:r w:rsidR="0040611C">
        <w:rPr>
          <w:rFonts w:ascii="Arial" w:hAnsi="Arial" w:cs="Arial"/>
          <w:iCs/>
          <w:sz w:val="24"/>
          <w:szCs w:val="24"/>
        </w:rPr>
        <w:t>Service</w:t>
      </w:r>
      <w:r w:rsidRPr="004A34E9">
        <w:rPr>
          <w:rFonts w:ascii="Arial" w:hAnsi="Arial" w:cs="Arial"/>
          <w:iCs/>
          <w:sz w:val="24"/>
          <w:szCs w:val="24"/>
        </w:rPr>
        <w:t xml:space="preserve">s, or predominantly </w:t>
      </w:r>
      <w:r w:rsidR="0040611C">
        <w:rPr>
          <w:rFonts w:ascii="Arial" w:hAnsi="Arial" w:cs="Arial"/>
          <w:iCs/>
          <w:sz w:val="24"/>
          <w:szCs w:val="24"/>
        </w:rPr>
        <w:t>Service</w:t>
      </w:r>
      <w:r w:rsidRPr="004A34E9">
        <w:rPr>
          <w:rFonts w:ascii="Arial" w:hAnsi="Arial" w:cs="Arial"/>
          <w:iCs/>
          <w:sz w:val="24"/>
          <w:szCs w:val="24"/>
        </w:rPr>
        <w:t xml:space="preserve">s, through an intermediary such as a personal service company or agency. </w:t>
      </w:r>
    </w:p>
    <w:p w:rsidR="004A34E9" w:rsidRPr="004A34E9" w:rsidRDefault="004A34E9" w:rsidP="00064647">
      <w:pPr>
        <w:tabs>
          <w:tab w:val="left" w:pos="794"/>
          <w:tab w:val="left" w:pos="851"/>
        </w:tabs>
        <w:jc w:val="both"/>
        <w:rPr>
          <w:rFonts w:ascii="Arial" w:hAnsi="Arial" w:cs="Arial"/>
          <w:iCs/>
          <w:sz w:val="24"/>
          <w:szCs w:val="24"/>
        </w:rPr>
      </w:pPr>
    </w:p>
    <w:p w:rsidR="004A34E9" w:rsidRPr="004A34E9" w:rsidRDefault="004A34E9" w:rsidP="00064647">
      <w:pPr>
        <w:tabs>
          <w:tab w:val="left" w:pos="0"/>
        </w:tabs>
        <w:jc w:val="both"/>
        <w:rPr>
          <w:rFonts w:ascii="Arial" w:hAnsi="Arial" w:cs="Arial"/>
          <w:iCs/>
          <w:sz w:val="24"/>
          <w:szCs w:val="24"/>
        </w:rPr>
      </w:pPr>
      <w:r w:rsidRPr="004A34E9">
        <w:rPr>
          <w:rFonts w:ascii="Arial" w:hAnsi="Arial" w:cs="Arial"/>
          <w:iCs/>
          <w:sz w:val="24"/>
          <w:szCs w:val="24"/>
        </w:rPr>
        <w:t xml:space="preserve">If the Council decides the engagement is ‘employment’, using the HMRC tool, link below) tax and employees national insurance will be deducted from the Service Providers invoice under PAYE. </w:t>
      </w:r>
    </w:p>
    <w:p w:rsidR="004A34E9" w:rsidRPr="004A34E9" w:rsidRDefault="004A34E9" w:rsidP="00064647">
      <w:pPr>
        <w:tabs>
          <w:tab w:val="left" w:pos="794"/>
          <w:tab w:val="left" w:pos="851"/>
        </w:tabs>
        <w:jc w:val="both"/>
        <w:rPr>
          <w:rFonts w:ascii="Arial" w:hAnsi="Arial" w:cs="Arial"/>
          <w:iCs/>
          <w:sz w:val="24"/>
          <w:szCs w:val="24"/>
        </w:rPr>
      </w:pPr>
    </w:p>
    <w:p w:rsidR="004A34E9" w:rsidRPr="004A34E9" w:rsidRDefault="00C47EF6" w:rsidP="00064647">
      <w:pPr>
        <w:tabs>
          <w:tab w:val="left" w:pos="0"/>
        </w:tabs>
        <w:jc w:val="both"/>
        <w:rPr>
          <w:rFonts w:ascii="Arial" w:hAnsi="Arial" w:cs="Arial"/>
          <w:iCs/>
          <w:sz w:val="24"/>
          <w:szCs w:val="24"/>
        </w:rPr>
      </w:pPr>
      <w:hyperlink r:id="rId14" w:history="1">
        <w:r w:rsidR="004A34E9" w:rsidRPr="004A34E9">
          <w:rPr>
            <w:rFonts w:ascii="Arial" w:hAnsi="Arial" w:cs="Arial"/>
            <w:iCs/>
            <w:sz w:val="24"/>
            <w:szCs w:val="24"/>
            <w:u w:val="single"/>
          </w:rPr>
          <w:t>https://www.tax.service.gov.uk/check-employment-status-for-tax/setup</w:t>
        </w:r>
      </w:hyperlink>
    </w:p>
    <w:p w:rsidR="004A34E9" w:rsidRPr="004A34E9" w:rsidRDefault="004A34E9" w:rsidP="00064647">
      <w:pPr>
        <w:tabs>
          <w:tab w:val="left" w:pos="0"/>
          <w:tab w:val="left" w:pos="794"/>
          <w:tab w:val="left" w:pos="851"/>
        </w:tabs>
        <w:jc w:val="both"/>
        <w:rPr>
          <w:rFonts w:ascii="Arial" w:hAnsi="Arial" w:cs="Arial"/>
          <w:iCs/>
          <w:sz w:val="24"/>
          <w:szCs w:val="24"/>
        </w:rPr>
      </w:pPr>
    </w:p>
    <w:p w:rsidR="004A34E9" w:rsidRPr="004A34E9" w:rsidRDefault="004A34E9" w:rsidP="00064647">
      <w:pPr>
        <w:tabs>
          <w:tab w:val="left" w:pos="709"/>
          <w:tab w:val="left" w:pos="1134"/>
        </w:tabs>
        <w:jc w:val="both"/>
        <w:rPr>
          <w:rFonts w:ascii="Arial" w:hAnsi="Arial" w:cs="Arial"/>
          <w:iCs/>
          <w:sz w:val="24"/>
          <w:szCs w:val="24"/>
        </w:rPr>
      </w:pPr>
      <w:r w:rsidRPr="004A34E9">
        <w:rPr>
          <w:rFonts w:ascii="Arial" w:hAnsi="Arial" w:cs="Arial"/>
          <w:iCs/>
          <w:sz w:val="24"/>
          <w:szCs w:val="24"/>
        </w:rPr>
        <w:t>The Council believes that IR35 is not applicable to this requirement. However, if it becomes apparent that there needs to be a review of the employment status of this requirement, then the Service Providers shall co-operate with and assist the Council in reaching a decision if IR35 is applicable, which shall rest with the Council.</w:t>
      </w:r>
    </w:p>
    <w:p w:rsidR="004A34E9" w:rsidRPr="004A34E9" w:rsidRDefault="004A34E9" w:rsidP="00064647">
      <w:pPr>
        <w:tabs>
          <w:tab w:val="left" w:pos="709"/>
          <w:tab w:val="left" w:pos="1134"/>
        </w:tabs>
        <w:jc w:val="both"/>
        <w:rPr>
          <w:rFonts w:ascii="Arial" w:hAnsi="Arial" w:cs="Arial"/>
          <w:iCs/>
          <w:sz w:val="24"/>
          <w:szCs w:val="24"/>
        </w:rPr>
      </w:pPr>
    </w:p>
    <w:p w:rsidR="004A34E9" w:rsidRPr="004A34E9" w:rsidRDefault="004A34E9" w:rsidP="00BE559A">
      <w:pPr>
        <w:pStyle w:val="Heading2"/>
        <w:jc w:val="both"/>
        <w:rPr>
          <w:rFonts w:cs="Arial"/>
          <w:szCs w:val="24"/>
        </w:rPr>
      </w:pPr>
      <w:r w:rsidRPr="004A34E9">
        <w:rPr>
          <w:rFonts w:cs="Arial"/>
          <w:szCs w:val="24"/>
        </w:rPr>
        <w:t>3.15</w:t>
      </w:r>
      <w:r w:rsidRPr="004A34E9">
        <w:rPr>
          <w:rFonts w:cs="Arial"/>
          <w:szCs w:val="24"/>
        </w:rPr>
        <w:tab/>
        <w:t>INSURANCE</w:t>
      </w:r>
    </w:p>
    <w:p w:rsidR="004A34E9" w:rsidRPr="004A34E9" w:rsidRDefault="004A34E9" w:rsidP="00BE559A">
      <w:pPr>
        <w:ind w:left="283"/>
        <w:contextualSpacing/>
        <w:jc w:val="both"/>
        <w:rPr>
          <w:rFonts w:ascii="Arial" w:hAnsi="Arial" w:cs="Arial"/>
          <w:sz w:val="24"/>
          <w:szCs w:val="24"/>
          <w:highlight w:val="yellow"/>
        </w:rPr>
      </w:pPr>
    </w:p>
    <w:p w:rsidR="004A34E9" w:rsidRPr="004A34E9" w:rsidRDefault="004A34E9" w:rsidP="00064647">
      <w:pPr>
        <w:tabs>
          <w:tab w:val="left" w:pos="0"/>
        </w:tabs>
        <w:jc w:val="both"/>
        <w:rPr>
          <w:rFonts w:ascii="Arial" w:hAnsi="Arial" w:cs="Arial"/>
          <w:sz w:val="24"/>
          <w:szCs w:val="24"/>
        </w:rPr>
      </w:pPr>
      <w:r w:rsidRPr="004A34E9">
        <w:rPr>
          <w:rFonts w:ascii="Arial" w:hAnsi="Arial" w:cs="Arial"/>
          <w:sz w:val="24"/>
          <w:szCs w:val="24"/>
        </w:rPr>
        <w:t>The Service Provider will have the following insurances in place during the performance of the</w:t>
      </w:r>
      <w:r w:rsidR="00E84BAF">
        <w:rPr>
          <w:rFonts w:ascii="Arial" w:hAnsi="Arial" w:cs="Arial"/>
          <w:sz w:val="24"/>
          <w:szCs w:val="24"/>
        </w:rPr>
        <w:t xml:space="preserve"> Agreement</w:t>
      </w:r>
      <w:r w:rsidRPr="004A34E9">
        <w:rPr>
          <w:rFonts w:ascii="Arial" w:hAnsi="Arial" w:cs="Arial"/>
          <w:sz w:val="24"/>
          <w:szCs w:val="24"/>
        </w:rPr>
        <w:t>:</w:t>
      </w:r>
    </w:p>
    <w:p w:rsidR="004A34E9" w:rsidRPr="004A34E9" w:rsidRDefault="004A34E9" w:rsidP="00BE559A">
      <w:pPr>
        <w:tabs>
          <w:tab w:val="left" w:pos="0"/>
        </w:tabs>
        <w:contextualSpacing/>
        <w:jc w:val="both"/>
        <w:rPr>
          <w:rFonts w:ascii="Arial" w:hAnsi="Arial" w:cs="Arial"/>
          <w:sz w:val="24"/>
          <w:szCs w:val="24"/>
        </w:rPr>
      </w:pPr>
    </w:p>
    <w:p w:rsidR="004A34E9" w:rsidRPr="004A34E9" w:rsidRDefault="004A34E9" w:rsidP="00064647">
      <w:pPr>
        <w:numPr>
          <w:ilvl w:val="0"/>
          <w:numId w:val="52"/>
        </w:numPr>
        <w:tabs>
          <w:tab w:val="num" w:pos="1134"/>
        </w:tabs>
        <w:ind w:left="1134" w:hanging="425"/>
        <w:jc w:val="both"/>
        <w:rPr>
          <w:rFonts w:ascii="Arial" w:hAnsi="Arial" w:cs="Arial"/>
          <w:sz w:val="24"/>
          <w:szCs w:val="24"/>
        </w:rPr>
      </w:pPr>
      <w:r w:rsidRPr="004A34E9">
        <w:rPr>
          <w:rFonts w:ascii="Arial" w:hAnsi="Arial" w:cs="Arial"/>
          <w:sz w:val="24"/>
          <w:szCs w:val="24"/>
        </w:rPr>
        <w:t>Employer's liability insurance in accordance with any legal requirement for the time being in force in relation to any one claim or series of claims</w:t>
      </w:r>
    </w:p>
    <w:p w:rsidR="004A34E9" w:rsidRPr="004A34E9" w:rsidRDefault="004A34E9" w:rsidP="00064647">
      <w:pPr>
        <w:numPr>
          <w:ilvl w:val="0"/>
          <w:numId w:val="52"/>
        </w:numPr>
        <w:tabs>
          <w:tab w:val="num" w:pos="1134"/>
        </w:tabs>
        <w:ind w:left="1134" w:hanging="425"/>
        <w:jc w:val="both"/>
        <w:rPr>
          <w:rFonts w:ascii="Arial" w:hAnsi="Arial" w:cs="Arial"/>
          <w:sz w:val="24"/>
          <w:szCs w:val="24"/>
        </w:rPr>
      </w:pPr>
      <w:r w:rsidRPr="004A34E9">
        <w:rPr>
          <w:rFonts w:ascii="Arial" w:hAnsi="Arial" w:cs="Arial"/>
          <w:sz w:val="24"/>
          <w:szCs w:val="24"/>
        </w:rPr>
        <w:t>Public Liability Insurance - £10m for each and every event</w:t>
      </w:r>
    </w:p>
    <w:p w:rsidR="004A34E9" w:rsidRPr="004A34E9" w:rsidRDefault="004A34E9" w:rsidP="00064647">
      <w:pPr>
        <w:numPr>
          <w:ilvl w:val="0"/>
          <w:numId w:val="52"/>
        </w:numPr>
        <w:tabs>
          <w:tab w:val="num" w:pos="1134"/>
        </w:tabs>
        <w:ind w:left="1134" w:hanging="425"/>
        <w:jc w:val="both"/>
        <w:rPr>
          <w:rFonts w:ascii="Arial" w:hAnsi="Arial" w:cs="Arial"/>
          <w:sz w:val="24"/>
          <w:szCs w:val="24"/>
        </w:rPr>
      </w:pPr>
      <w:r w:rsidRPr="004A34E9">
        <w:rPr>
          <w:rFonts w:ascii="Arial" w:hAnsi="Arial" w:cs="Arial"/>
          <w:sz w:val="24"/>
          <w:szCs w:val="24"/>
        </w:rPr>
        <w:t>Professional Indemnity Insurance - £5m for each and every event</w:t>
      </w:r>
    </w:p>
    <w:p w:rsidR="004A34E9" w:rsidRPr="004A34E9" w:rsidRDefault="004A34E9" w:rsidP="00064647">
      <w:pPr>
        <w:numPr>
          <w:ilvl w:val="0"/>
          <w:numId w:val="52"/>
        </w:numPr>
        <w:tabs>
          <w:tab w:val="num" w:pos="1134"/>
        </w:tabs>
        <w:autoSpaceDE w:val="0"/>
        <w:autoSpaceDN w:val="0"/>
        <w:ind w:left="1134" w:hanging="425"/>
        <w:jc w:val="both"/>
        <w:rPr>
          <w:rFonts w:ascii="Arial" w:eastAsia="Calibri" w:hAnsi="Arial" w:cs="Arial"/>
          <w:color w:val="000000"/>
          <w:sz w:val="24"/>
          <w:szCs w:val="24"/>
        </w:rPr>
      </w:pPr>
      <w:r w:rsidRPr="004A34E9">
        <w:rPr>
          <w:rFonts w:ascii="Arial" w:eastAsia="Calibri" w:hAnsi="Arial" w:cs="Arial"/>
          <w:color w:val="000000"/>
          <w:sz w:val="24"/>
          <w:szCs w:val="24"/>
        </w:rPr>
        <w:t>Two hundred and fifty thousand pounds (£250,000) in respect of entity defence</w:t>
      </w:r>
    </w:p>
    <w:p w:rsidR="004A34E9" w:rsidRDefault="004A34E9" w:rsidP="00064647">
      <w:pPr>
        <w:numPr>
          <w:ilvl w:val="0"/>
          <w:numId w:val="52"/>
        </w:numPr>
        <w:tabs>
          <w:tab w:val="num" w:pos="1134"/>
        </w:tabs>
        <w:autoSpaceDE w:val="0"/>
        <w:autoSpaceDN w:val="0"/>
        <w:ind w:left="1134" w:hanging="425"/>
        <w:jc w:val="both"/>
        <w:rPr>
          <w:rFonts w:ascii="Arial" w:eastAsia="Calibri" w:hAnsi="Arial" w:cs="Arial"/>
          <w:color w:val="000000"/>
          <w:sz w:val="24"/>
          <w:szCs w:val="24"/>
        </w:rPr>
      </w:pPr>
      <w:r w:rsidRPr="004A34E9">
        <w:rPr>
          <w:rFonts w:ascii="Arial" w:eastAsia="Calibri" w:hAnsi="Arial" w:cs="Arial"/>
          <w:color w:val="000000"/>
          <w:sz w:val="24"/>
          <w:szCs w:val="24"/>
        </w:rPr>
        <w:t>Two hundred and fifty thousand pounds (£250,000) in respect of management liability</w:t>
      </w:r>
      <w:r w:rsidR="00C47EF6">
        <w:rPr>
          <w:rFonts w:ascii="Arial" w:eastAsia="Calibri" w:hAnsi="Arial" w:cs="Arial"/>
          <w:color w:val="000000"/>
          <w:sz w:val="24"/>
          <w:szCs w:val="24"/>
        </w:rPr>
        <w:t>.</w:t>
      </w:r>
    </w:p>
    <w:p w:rsidR="00C47EF6" w:rsidRDefault="00C47EF6" w:rsidP="00C47EF6">
      <w:pPr>
        <w:tabs>
          <w:tab w:val="num" w:pos="1134"/>
        </w:tabs>
        <w:autoSpaceDE w:val="0"/>
        <w:autoSpaceDN w:val="0"/>
        <w:jc w:val="both"/>
        <w:rPr>
          <w:rFonts w:ascii="Arial" w:eastAsia="Calibri" w:hAnsi="Arial" w:cs="Arial"/>
          <w:color w:val="000000"/>
          <w:sz w:val="24"/>
          <w:szCs w:val="24"/>
        </w:rPr>
      </w:pPr>
    </w:p>
    <w:p w:rsidR="004A34E9" w:rsidRPr="004A34E9" w:rsidRDefault="004A34E9" w:rsidP="00BE559A">
      <w:pPr>
        <w:pStyle w:val="Heading2"/>
        <w:jc w:val="both"/>
        <w:rPr>
          <w:rFonts w:cs="Arial"/>
          <w:szCs w:val="24"/>
        </w:rPr>
      </w:pPr>
      <w:r w:rsidRPr="004A34E9">
        <w:rPr>
          <w:rFonts w:cs="Arial"/>
          <w:szCs w:val="24"/>
        </w:rPr>
        <w:t>3.16</w:t>
      </w:r>
      <w:r w:rsidRPr="004A34E9">
        <w:rPr>
          <w:rFonts w:cs="Arial"/>
          <w:szCs w:val="24"/>
        </w:rPr>
        <w:tab/>
        <w:t>FUNDING</w:t>
      </w:r>
    </w:p>
    <w:p w:rsidR="004A34E9" w:rsidRPr="004A34E9" w:rsidRDefault="004A34E9" w:rsidP="00BE559A">
      <w:pPr>
        <w:ind w:left="283"/>
        <w:contextualSpacing/>
        <w:jc w:val="both"/>
        <w:rPr>
          <w:rFonts w:ascii="Arial" w:hAnsi="Arial" w:cs="Arial"/>
          <w:sz w:val="24"/>
          <w:szCs w:val="24"/>
          <w:highlight w:val="yellow"/>
        </w:rPr>
      </w:pPr>
    </w:p>
    <w:p w:rsidR="004A34E9" w:rsidRPr="004A34E9" w:rsidRDefault="004A34E9" w:rsidP="00064647">
      <w:pPr>
        <w:tabs>
          <w:tab w:val="left" w:pos="0"/>
        </w:tabs>
        <w:jc w:val="both"/>
        <w:rPr>
          <w:rFonts w:ascii="Arial" w:hAnsi="Arial" w:cs="Arial"/>
          <w:sz w:val="24"/>
          <w:szCs w:val="24"/>
        </w:rPr>
      </w:pPr>
      <w:r w:rsidRPr="004A34E9">
        <w:rPr>
          <w:rFonts w:ascii="Arial" w:hAnsi="Arial" w:cs="Arial"/>
          <w:sz w:val="24"/>
          <w:szCs w:val="24"/>
        </w:rPr>
        <w:t xml:space="preserve">The Service Provider will be paid the budget amount of £75,000. For this they will be required to </w:t>
      </w:r>
      <w:r w:rsidR="0040611C">
        <w:rPr>
          <w:rFonts w:ascii="Arial" w:hAnsi="Arial" w:cs="Arial"/>
          <w:sz w:val="24"/>
          <w:szCs w:val="24"/>
        </w:rPr>
        <w:t>Service</w:t>
      </w:r>
      <w:r w:rsidRPr="004A34E9">
        <w:rPr>
          <w:rFonts w:ascii="Arial" w:hAnsi="Arial" w:cs="Arial"/>
          <w:sz w:val="24"/>
          <w:szCs w:val="24"/>
        </w:rPr>
        <w:t xml:space="preserve"> the following minimum requirements:</w:t>
      </w:r>
    </w:p>
    <w:p w:rsidR="004A34E9" w:rsidRPr="004A34E9" w:rsidRDefault="004A34E9" w:rsidP="00BE559A">
      <w:pPr>
        <w:tabs>
          <w:tab w:val="left" w:pos="0"/>
        </w:tabs>
        <w:ind w:left="709"/>
        <w:contextualSpacing/>
        <w:jc w:val="both"/>
        <w:rPr>
          <w:rFonts w:ascii="Arial" w:hAnsi="Arial" w:cs="Arial"/>
          <w:sz w:val="24"/>
          <w:szCs w:val="24"/>
        </w:rPr>
      </w:pPr>
    </w:p>
    <w:p w:rsidR="004A34E9" w:rsidRPr="00C47EF6" w:rsidRDefault="00C47EF6" w:rsidP="00064647">
      <w:pPr>
        <w:numPr>
          <w:ilvl w:val="0"/>
          <w:numId w:val="65"/>
        </w:numPr>
        <w:jc w:val="both"/>
        <w:rPr>
          <w:rFonts w:ascii="Arial" w:eastAsia="Calibri" w:hAnsi="Arial" w:cs="Arial"/>
          <w:color w:val="000000"/>
          <w:sz w:val="24"/>
          <w:szCs w:val="24"/>
        </w:rPr>
      </w:pPr>
      <w:r w:rsidRPr="00C47EF6">
        <w:rPr>
          <w:rFonts w:ascii="Arial" w:eastAsia="Calibri" w:hAnsi="Arial" w:cs="Arial"/>
          <w:color w:val="000000"/>
          <w:sz w:val="24"/>
          <w:szCs w:val="24"/>
        </w:rPr>
        <w:t>55</w:t>
      </w:r>
      <w:r w:rsidR="004A34E9" w:rsidRPr="00C47EF6">
        <w:rPr>
          <w:rFonts w:ascii="Arial" w:eastAsia="Calibri" w:hAnsi="Arial" w:cs="Arial"/>
          <w:color w:val="000000"/>
          <w:sz w:val="24"/>
          <w:szCs w:val="24"/>
        </w:rPr>
        <w:t xml:space="preserve"> families, and</w:t>
      </w:r>
    </w:p>
    <w:p w:rsidR="004A34E9" w:rsidRDefault="00C065EB" w:rsidP="00AD6517">
      <w:pPr>
        <w:numPr>
          <w:ilvl w:val="0"/>
          <w:numId w:val="65"/>
        </w:numPr>
        <w:jc w:val="both"/>
        <w:rPr>
          <w:rFonts w:ascii="Arial" w:eastAsia="Calibri" w:hAnsi="Arial" w:cs="Arial"/>
          <w:color w:val="000000"/>
          <w:sz w:val="24"/>
          <w:szCs w:val="24"/>
        </w:rPr>
      </w:pPr>
      <w:r w:rsidRPr="00C47EF6">
        <w:rPr>
          <w:rFonts w:ascii="Arial" w:eastAsia="Calibri" w:hAnsi="Arial" w:cs="Arial"/>
          <w:color w:val="000000"/>
          <w:sz w:val="24"/>
          <w:szCs w:val="24"/>
        </w:rPr>
        <w:t>270</w:t>
      </w:r>
      <w:r w:rsidR="004A34E9" w:rsidRPr="00C47EF6">
        <w:rPr>
          <w:rFonts w:ascii="Arial" w:eastAsia="Calibri" w:hAnsi="Arial" w:cs="Arial"/>
          <w:color w:val="000000"/>
          <w:sz w:val="24"/>
          <w:szCs w:val="24"/>
        </w:rPr>
        <w:t xml:space="preserve"> bed nights</w:t>
      </w:r>
    </w:p>
    <w:p w:rsidR="00A13AF4" w:rsidRDefault="00A13AF4" w:rsidP="00A13AF4">
      <w:pPr>
        <w:jc w:val="both"/>
        <w:rPr>
          <w:rFonts w:ascii="Arial" w:eastAsia="Calibri" w:hAnsi="Arial" w:cs="Arial"/>
          <w:color w:val="000000"/>
          <w:sz w:val="24"/>
          <w:szCs w:val="24"/>
        </w:rPr>
      </w:pPr>
    </w:p>
    <w:p w:rsidR="00A13AF4" w:rsidRPr="00C47EF6" w:rsidRDefault="00A13AF4" w:rsidP="00A13AF4">
      <w:pPr>
        <w:jc w:val="both"/>
        <w:rPr>
          <w:rFonts w:ascii="Arial" w:eastAsia="Calibri" w:hAnsi="Arial" w:cs="Arial"/>
          <w:color w:val="000000"/>
          <w:sz w:val="24"/>
          <w:szCs w:val="24"/>
        </w:rPr>
      </w:pPr>
      <w:r>
        <w:rPr>
          <w:rFonts w:ascii="Arial" w:eastAsia="Calibri" w:hAnsi="Arial" w:cs="Arial"/>
          <w:color w:val="000000"/>
          <w:sz w:val="24"/>
          <w:szCs w:val="24"/>
        </w:rPr>
        <w:t>Where the tenderer offers to provide more bed nights and number of families supported than the above then this will be the minimum Service provision requirement.</w:t>
      </w:r>
    </w:p>
    <w:p w:rsidR="00AD6517" w:rsidRDefault="00AD6517" w:rsidP="00AD6517">
      <w:pPr>
        <w:ind w:left="1429"/>
        <w:jc w:val="both"/>
        <w:rPr>
          <w:rFonts w:ascii="Arial" w:eastAsia="Calibri" w:hAnsi="Arial" w:cs="Arial"/>
          <w:color w:val="000000"/>
          <w:sz w:val="24"/>
          <w:szCs w:val="24"/>
        </w:rPr>
      </w:pPr>
    </w:p>
    <w:p w:rsidR="00AD6517" w:rsidRDefault="001A78FC" w:rsidP="001A78FC">
      <w:pPr>
        <w:jc w:val="both"/>
        <w:rPr>
          <w:rFonts w:ascii="Arial" w:eastAsia="Calibri" w:hAnsi="Arial" w:cs="Arial"/>
          <w:color w:val="000000"/>
          <w:sz w:val="24"/>
          <w:szCs w:val="24"/>
        </w:rPr>
      </w:pPr>
      <w:r>
        <w:rPr>
          <w:rFonts w:ascii="Arial" w:eastAsia="Calibri" w:hAnsi="Arial" w:cs="Arial"/>
          <w:color w:val="000000"/>
          <w:sz w:val="24"/>
          <w:szCs w:val="24"/>
        </w:rPr>
        <w:t>The Service Provider will invoice the Council on a quarter</w:t>
      </w:r>
      <w:r w:rsidR="00A13AF4">
        <w:rPr>
          <w:rFonts w:ascii="Arial" w:eastAsia="Calibri" w:hAnsi="Arial" w:cs="Arial"/>
          <w:color w:val="000000"/>
          <w:sz w:val="24"/>
          <w:szCs w:val="24"/>
        </w:rPr>
        <w:t>ly basis in arrears.</w:t>
      </w:r>
    </w:p>
    <w:p w:rsidR="00AD6517" w:rsidRDefault="00AD6517" w:rsidP="00AD6517">
      <w:pPr>
        <w:ind w:left="1429"/>
        <w:jc w:val="both"/>
        <w:rPr>
          <w:rFonts w:ascii="Arial" w:eastAsia="Calibri" w:hAnsi="Arial" w:cs="Arial"/>
          <w:color w:val="000000"/>
          <w:sz w:val="24"/>
          <w:szCs w:val="24"/>
        </w:rPr>
      </w:pPr>
    </w:p>
    <w:p w:rsidR="00A13AF4" w:rsidRDefault="00A13AF4" w:rsidP="00DB0434"/>
    <w:p w:rsidR="00E03E88" w:rsidRDefault="00E03E88" w:rsidP="00DB0434"/>
    <w:p w:rsidR="00A13AF4" w:rsidRPr="00A13AF4" w:rsidRDefault="00A13AF4" w:rsidP="00A13AF4">
      <w:pPr>
        <w:pStyle w:val="ListContinue"/>
      </w:pPr>
    </w:p>
    <w:p w:rsidR="004A34E9" w:rsidRPr="004A34E9" w:rsidRDefault="004A34E9" w:rsidP="00BE559A">
      <w:pPr>
        <w:pStyle w:val="Heading2"/>
        <w:jc w:val="both"/>
        <w:rPr>
          <w:rFonts w:cs="Arial"/>
          <w:szCs w:val="24"/>
        </w:rPr>
      </w:pPr>
      <w:r w:rsidRPr="004A34E9">
        <w:rPr>
          <w:rFonts w:cs="Arial"/>
          <w:szCs w:val="24"/>
        </w:rPr>
        <w:lastRenderedPageBreak/>
        <w:t>3.17</w:t>
      </w:r>
      <w:r w:rsidRPr="004A34E9">
        <w:rPr>
          <w:rFonts w:cs="Arial"/>
          <w:szCs w:val="24"/>
        </w:rPr>
        <w:tab/>
        <w:t>RISKS / BUSINESS CONTINUITY / EXIT STRATEGY</w:t>
      </w:r>
    </w:p>
    <w:p w:rsidR="004A34E9" w:rsidRPr="004A34E9" w:rsidRDefault="004A34E9" w:rsidP="00BE559A">
      <w:pPr>
        <w:tabs>
          <w:tab w:val="left" w:pos="794"/>
          <w:tab w:val="left" w:pos="1134"/>
        </w:tabs>
        <w:ind w:left="360"/>
        <w:jc w:val="both"/>
        <w:rPr>
          <w:rFonts w:ascii="Arial" w:hAnsi="Arial" w:cs="Arial"/>
          <w:b/>
          <w:iCs/>
          <w:sz w:val="24"/>
          <w:szCs w:val="24"/>
        </w:rPr>
      </w:pPr>
    </w:p>
    <w:p w:rsidR="004A34E9" w:rsidRPr="004A34E9" w:rsidRDefault="004A34E9" w:rsidP="00BE559A">
      <w:pPr>
        <w:tabs>
          <w:tab w:val="left" w:pos="794"/>
          <w:tab w:val="left" w:pos="1134"/>
        </w:tabs>
        <w:jc w:val="both"/>
        <w:rPr>
          <w:rFonts w:ascii="Arial" w:hAnsi="Arial" w:cs="Arial"/>
          <w:b/>
          <w:iCs/>
          <w:sz w:val="24"/>
          <w:szCs w:val="24"/>
        </w:rPr>
      </w:pPr>
      <w:r w:rsidRPr="004A34E9">
        <w:rPr>
          <w:rFonts w:ascii="Arial" w:hAnsi="Arial" w:cs="Arial"/>
          <w:b/>
          <w:iCs/>
          <w:sz w:val="24"/>
          <w:szCs w:val="24"/>
        </w:rPr>
        <w:t>3.17.1</w:t>
      </w:r>
      <w:r w:rsidRPr="004A34E9">
        <w:rPr>
          <w:rFonts w:ascii="Arial" w:hAnsi="Arial" w:cs="Arial"/>
          <w:b/>
          <w:iCs/>
          <w:sz w:val="24"/>
          <w:szCs w:val="24"/>
        </w:rPr>
        <w:tab/>
        <w:t xml:space="preserve">Emergency Planning </w:t>
      </w:r>
    </w:p>
    <w:p w:rsidR="004A34E9" w:rsidRPr="004A34E9" w:rsidRDefault="004A34E9" w:rsidP="00BE559A">
      <w:pPr>
        <w:tabs>
          <w:tab w:val="left" w:pos="794"/>
          <w:tab w:val="left" w:pos="1134"/>
        </w:tabs>
        <w:ind w:left="360"/>
        <w:jc w:val="both"/>
        <w:rPr>
          <w:rFonts w:ascii="Arial" w:hAnsi="Arial" w:cs="Arial"/>
          <w:b/>
          <w:iCs/>
          <w:sz w:val="24"/>
          <w:szCs w:val="24"/>
        </w:rPr>
      </w:pPr>
    </w:p>
    <w:p w:rsidR="004A34E9" w:rsidRPr="004A34E9" w:rsidRDefault="004A34E9" w:rsidP="00064647">
      <w:pPr>
        <w:tabs>
          <w:tab w:val="left" w:pos="794"/>
          <w:tab w:val="left" w:pos="1134"/>
        </w:tabs>
        <w:jc w:val="both"/>
        <w:rPr>
          <w:rFonts w:ascii="Arial" w:hAnsi="Arial" w:cs="Arial"/>
          <w:iCs/>
          <w:sz w:val="24"/>
          <w:szCs w:val="24"/>
        </w:rPr>
      </w:pPr>
      <w:r w:rsidRPr="004A34E9">
        <w:rPr>
          <w:rFonts w:ascii="Arial" w:hAnsi="Arial" w:cs="Arial"/>
          <w:iCs/>
          <w:sz w:val="24"/>
          <w:szCs w:val="24"/>
        </w:rPr>
        <w:t xml:space="preserve">The Service Provider shall make arrangements to cover the </w:t>
      </w:r>
      <w:r w:rsidR="0040611C">
        <w:rPr>
          <w:rFonts w:ascii="Arial" w:hAnsi="Arial" w:cs="Arial"/>
          <w:iCs/>
          <w:sz w:val="24"/>
          <w:szCs w:val="24"/>
        </w:rPr>
        <w:t>Service</w:t>
      </w:r>
      <w:r w:rsidRPr="004A34E9">
        <w:rPr>
          <w:rFonts w:ascii="Arial" w:hAnsi="Arial" w:cs="Arial"/>
          <w:iCs/>
          <w:sz w:val="24"/>
          <w:szCs w:val="24"/>
        </w:rPr>
        <w:t xml:space="preserve"> for contracted hours in the event of an internal service failure e.g. staffing difficulties and shall notify the Council immediately of any situation where the </w:t>
      </w:r>
      <w:r w:rsidR="0040611C">
        <w:rPr>
          <w:rFonts w:ascii="Arial" w:hAnsi="Arial" w:cs="Arial"/>
          <w:iCs/>
          <w:sz w:val="24"/>
          <w:szCs w:val="24"/>
        </w:rPr>
        <w:t>Service</w:t>
      </w:r>
      <w:r w:rsidRPr="004A34E9">
        <w:rPr>
          <w:rFonts w:ascii="Arial" w:hAnsi="Arial" w:cs="Arial"/>
          <w:iCs/>
          <w:sz w:val="24"/>
          <w:szCs w:val="24"/>
        </w:rPr>
        <w:t xml:space="preserve"> cannot be provided.</w:t>
      </w:r>
    </w:p>
    <w:p w:rsidR="004A34E9" w:rsidRPr="004A34E9" w:rsidRDefault="004A34E9" w:rsidP="00064647">
      <w:pPr>
        <w:tabs>
          <w:tab w:val="left" w:pos="794"/>
          <w:tab w:val="left" w:pos="1134"/>
        </w:tabs>
        <w:jc w:val="both"/>
        <w:rPr>
          <w:rFonts w:ascii="Arial" w:hAnsi="Arial" w:cs="Arial"/>
          <w:iCs/>
          <w:sz w:val="24"/>
          <w:szCs w:val="24"/>
        </w:rPr>
      </w:pPr>
    </w:p>
    <w:p w:rsidR="004A34E9" w:rsidRPr="004A34E9" w:rsidRDefault="004A34E9" w:rsidP="00064647">
      <w:pPr>
        <w:tabs>
          <w:tab w:val="left" w:pos="794"/>
          <w:tab w:val="left" w:pos="1134"/>
        </w:tabs>
        <w:jc w:val="both"/>
        <w:rPr>
          <w:rFonts w:ascii="Arial" w:hAnsi="Arial" w:cs="Arial"/>
          <w:iCs/>
          <w:sz w:val="24"/>
          <w:szCs w:val="24"/>
        </w:rPr>
      </w:pPr>
      <w:r w:rsidRPr="004A34E9">
        <w:rPr>
          <w:rFonts w:ascii="Arial" w:hAnsi="Arial" w:cs="Arial"/>
          <w:iCs/>
          <w:sz w:val="24"/>
          <w:szCs w:val="24"/>
        </w:rPr>
        <w:t xml:space="preserve">The Service Provider shall also contribute to the Council’s Emergency Planning arrangements, when requested, and use all reasonable endeavours to assist the Council in the event of a major emergency or disaster. </w:t>
      </w:r>
    </w:p>
    <w:p w:rsidR="004A34E9" w:rsidRPr="004A34E9" w:rsidRDefault="004A34E9" w:rsidP="00064647">
      <w:pPr>
        <w:tabs>
          <w:tab w:val="left" w:pos="794"/>
          <w:tab w:val="left" w:pos="1134"/>
        </w:tabs>
        <w:jc w:val="both"/>
        <w:rPr>
          <w:rFonts w:ascii="Arial" w:hAnsi="Arial" w:cs="Arial"/>
          <w:iCs/>
          <w:sz w:val="24"/>
          <w:szCs w:val="24"/>
        </w:rPr>
      </w:pPr>
    </w:p>
    <w:p w:rsidR="004A34E9" w:rsidRPr="004A34E9" w:rsidRDefault="004A34E9" w:rsidP="00064647">
      <w:pPr>
        <w:tabs>
          <w:tab w:val="left" w:pos="794"/>
          <w:tab w:val="left" w:pos="1134"/>
        </w:tabs>
        <w:jc w:val="both"/>
        <w:rPr>
          <w:rFonts w:ascii="Arial" w:hAnsi="Arial" w:cs="Arial"/>
          <w:iCs/>
          <w:sz w:val="24"/>
          <w:szCs w:val="24"/>
        </w:rPr>
      </w:pPr>
      <w:r w:rsidRPr="004A34E9">
        <w:rPr>
          <w:rFonts w:ascii="Arial" w:hAnsi="Arial" w:cs="Arial"/>
          <w:iCs/>
          <w:sz w:val="24"/>
          <w:szCs w:val="24"/>
        </w:rPr>
        <w:t>The Service Provider shall also have in place a Business Continuity Plan.</w:t>
      </w:r>
    </w:p>
    <w:p w:rsidR="004A34E9" w:rsidRPr="004A34E9" w:rsidRDefault="004A34E9" w:rsidP="00BE559A">
      <w:pPr>
        <w:tabs>
          <w:tab w:val="left" w:pos="794"/>
          <w:tab w:val="left" w:pos="1134"/>
        </w:tabs>
        <w:ind w:left="360"/>
        <w:jc w:val="both"/>
        <w:rPr>
          <w:rFonts w:ascii="Arial" w:hAnsi="Arial" w:cs="Arial"/>
          <w:iCs/>
          <w:color w:val="FF0000"/>
          <w:sz w:val="24"/>
          <w:szCs w:val="24"/>
        </w:rPr>
      </w:pPr>
    </w:p>
    <w:p w:rsidR="004A34E9" w:rsidRPr="00064647" w:rsidRDefault="004A34E9" w:rsidP="00BE559A">
      <w:pPr>
        <w:jc w:val="both"/>
        <w:rPr>
          <w:rFonts w:ascii="Arial" w:hAnsi="Arial" w:cs="Arial"/>
          <w:b/>
          <w:sz w:val="24"/>
          <w:szCs w:val="24"/>
        </w:rPr>
      </w:pPr>
      <w:bookmarkStart w:id="68" w:name="_Toc462746744"/>
      <w:bookmarkStart w:id="69" w:name="_Toc462827766"/>
      <w:r w:rsidRPr="00064647">
        <w:rPr>
          <w:rFonts w:ascii="Arial" w:hAnsi="Arial" w:cs="Arial"/>
          <w:b/>
          <w:sz w:val="24"/>
          <w:szCs w:val="24"/>
        </w:rPr>
        <w:t>3.17.2</w:t>
      </w:r>
      <w:r w:rsidRPr="00064647">
        <w:rPr>
          <w:rFonts w:ascii="Arial" w:hAnsi="Arial" w:cs="Arial"/>
          <w:b/>
          <w:sz w:val="24"/>
          <w:szCs w:val="24"/>
        </w:rPr>
        <w:tab/>
        <w:t>Exit Strategy</w:t>
      </w:r>
      <w:bookmarkEnd w:id="68"/>
      <w:bookmarkEnd w:id="69"/>
    </w:p>
    <w:p w:rsidR="004A34E9" w:rsidRPr="004A34E9" w:rsidRDefault="004A34E9" w:rsidP="00BE559A">
      <w:pPr>
        <w:jc w:val="both"/>
        <w:rPr>
          <w:rFonts w:ascii="Arial" w:hAnsi="Arial" w:cs="Arial"/>
          <w:sz w:val="24"/>
          <w:szCs w:val="24"/>
        </w:rPr>
      </w:pPr>
    </w:p>
    <w:p w:rsidR="004A34E9" w:rsidRPr="004A34E9" w:rsidRDefault="004A34E9" w:rsidP="00BE559A">
      <w:pPr>
        <w:jc w:val="both"/>
        <w:rPr>
          <w:rFonts w:ascii="Arial" w:hAnsi="Arial" w:cs="Arial"/>
          <w:sz w:val="24"/>
          <w:szCs w:val="24"/>
        </w:rPr>
      </w:pPr>
      <w:bookmarkStart w:id="70" w:name="_Toc462746745"/>
      <w:bookmarkStart w:id="71" w:name="_Toc462827767"/>
      <w:r w:rsidRPr="004A34E9">
        <w:rPr>
          <w:rFonts w:ascii="Arial" w:hAnsi="Arial" w:cs="Arial"/>
          <w:sz w:val="24"/>
          <w:szCs w:val="24"/>
        </w:rPr>
        <w:t>Towards the end of the contract where there is no extension to the agreement period or a new agreement is let with another organisation the Service Provider will assist as appropriate and in a positive and timely manner in the changeover period to ensure a smooth transition for Service User.</w:t>
      </w:r>
      <w:bookmarkEnd w:id="70"/>
      <w:bookmarkEnd w:id="71"/>
    </w:p>
    <w:p w:rsidR="004A34E9" w:rsidRPr="004A34E9" w:rsidRDefault="004A34E9" w:rsidP="00BE559A">
      <w:pPr>
        <w:tabs>
          <w:tab w:val="left" w:pos="794"/>
        </w:tabs>
        <w:jc w:val="both"/>
        <w:rPr>
          <w:rFonts w:ascii="Arial" w:hAnsi="Arial" w:cs="Arial"/>
          <w:iCs/>
          <w:color w:val="FF0000"/>
          <w:sz w:val="24"/>
          <w:szCs w:val="24"/>
          <w:highlight w:val="yellow"/>
        </w:rPr>
      </w:pPr>
    </w:p>
    <w:p w:rsidR="004A34E9" w:rsidRPr="004A34E9" w:rsidRDefault="004A34E9" w:rsidP="00BE559A">
      <w:pPr>
        <w:tabs>
          <w:tab w:val="left" w:pos="794"/>
        </w:tabs>
        <w:jc w:val="both"/>
        <w:rPr>
          <w:rFonts w:ascii="Arial" w:hAnsi="Arial" w:cs="Arial"/>
          <w:iCs/>
          <w:color w:val="FF0000"/>
          <w:sz w:val="24"/>
          <w:szCs w:val="24"/>
          <w:highlight w:val="yellow"/>
        </w:rPr>
      </w:pPr>
    </w:p>
    <w:p w:rsidR="004A34E9" w:rsidRPr="004A34E9" w:rsidRDefault="004A34E9" w:rsidP="00BE559A">
      <w:pPr>
        <w:tabs>
          <w:tab w:val="left" w:pos="1524"/>
        </w:tabs>
        <w:jc w:val="both"/>
        <w:rPr>
          <w:rFonts w:ascii="Arial" w:hAnsi="Arial" w:cs="Arial"/>
          <w:color w:val="FF0000"/>
          <w:sz w:val="24"/>
          <w:szCs w:val="24"/>
        </w:rPr>
      </w:pPr>
    </w:p>
    <w:p w:rsidR="004A34E9" w:rsidRPr="004A34E9" w:rsidRDefault="004A34E9" w:rsidP="00BE559A">
      <w:pPr>
        <w:jc w:val="both"/>
        <w:rPr>
          <w:rFonts w:ascii="Arial" w:hAnsi="Arial" w:cs="Arial"/>
          <w:color w:val="FF0000"/>
          <w:sz w:val="24"/>
          <w:szCs w:val="24"/>
        </w:rPr>
      </w:pPr>
    </w:p>
    <w:p w:rsidR="004A34E9" w:rsidRPr="004A34E9" w:rsidRDefault="004A34E9" w:rsidP="00BE559A">
      <w:pPr>
        <w:jc w:val="both"/>
        <w:rPr>
          <w:rFonts w:ascii="Arial" w:eastAsia="Calibri" w:hAnsi="Arial" w:cs="Arial"/>
          <w:color w:val="FF0000"/>
          <w:sz w:val="24"/>
          <w:szCs w:val="24"/>
        </w:rPr>
      </w:pPr>
    </w:p>
    <w:p w:rsidR="009D3BB5" w:rsidRPr="004A34E9" w:rsidRDefault="009D3BB5" w:rsidP="00BE559A">
      <w:pPr>
        <w:tabs>
          <w:tab w:val="left" w:pos="794"/>
          <w:tab w:val="left" w:pos="1134"/>
        </w:tabs>
        <w:jc w:val="both"/>
        <w:rPr>
          <w:rFonts w:ascii="Arial" w:hAnsi="Arial" w:cs="Arial"/>
          <w:sz w:val="24"/>
          <w:szCs w:val="24"/>
        </w:rPr>
      </w:pPr>
    </w:p>
    <w:p w:rsidR="005737F2" w:rsidRPr="004A34E9" w:rsidRDefault="005737F2" w:rsidP="00BE559A">
      <w:pPr>
        <w:jc w:val="both"/>
        <w:rPr>
          <w:rFonts w:ascii="Arial" w:hAnsi="Arial" w:cs="Arial"/>
          <w:sz w:val="24"/>
          <w:szCs w:val="24"/>
        </w:rPr>
      </w:pPr>
    </w:p>
    <w:p w:rsidR="004A34E9" w:rsidRPr="004A34E9" w:rsidRDefault="004A34E9" w:rsidP="00BE559A">
      <w:pPr>
        <w:jc w:val="both"/>
        <w:rPr>
          <w:rFonts w:ascii="Arial" w:hAnsi="Arial" w:cs="Arial"/>
          <w:sz w:val="24"/>
          <w:szCs w:val="24"/>
        </w:rPr>
      </w:pPr>
      <w:r w:rsidRPr="004A34E9">
        <w:rPr>
          <w:rFonts w:ascii="Arial" w:hAnsi="Arial" w:cs="Arial"/>
          <w:sz w:val="24"/>
          <w:szCs w:val="24"/>
        </w:rPr>
        <w:br w:type="page"/>
      </w:r>
    </w:p>
    <w:p w:rsidR="005737F2" w:rsidRPr="004A34E9" w:rsidRDefault="005737F2" w:rsidP="005D63F7">
      <w:pPr>
        <w:jc w:val="both"/>
        <w:rPr>
          <w:rFonts w:ascii="Arial" w:hAnsi="Arial" w:cs="Arial"/>
          <w:sz w:val="24"/>
          <w:szCs w:val="24"/>
        </w:rPr>
        <w:sectPr w:rsidR="005737F2" w:rsidRPr="004A34E9" w:rsidSect="00D649E7">
          <w:footerReference w:type="first" r:id="rId15"/>
          <w:type w:val="continuous"/>
          <w:pgSz w:w="11907" w:h="16840" w:code="9"/>
          <w:pgMar w:top="1440" w:right="1440" w:bottom="1440" w:left="1440" w:header="720" w:footer="533" w:gutter="0"/>
          <w:cols w:space="720"/>
          <w:titlePg/>
        </w:sectPr>
      </w:pPr>
    </w:p>
    <w:p w:rsidR="0016244C" w:rsidRPr="00702DB7" w:rsidRDefault="00FB5296" w:rsidP="007A6317">
      <w:pPr>
        <w:pStyle w:val="Heading1"/>
      </w:pPr>
      <w:bookmarkStart w:id="72" w:name="SECTION4"/>
      <w:bookmarkStart w:id="73" w:name="_Toc505861174"/>
      <w:r>
        <w:lastRenderedPageBreak/>
        <w:t>SECTION 4</w:t>
      </w:r>
      <w:bookmarkEnd w:id="72"/>
      <w:r w:rsidR="007A6317">
        <w:t xml:space="preserve"> - </w:t>
      </w:r>
      <w:r w:rsidR="00111A3E">
        <w:t>THE PROCUREMENT PROCESS</w:t>
      </w:r>
      <w:bookmarkEnd w:id="73"/>
    </w:p>
    <w:p w:rsidR="0016244C" w:rsidRPr="001E44F3" w:rsidRDefault="0016244C" w:rsidP="00064647">
      <w:pPr>
        <w:pStyle w:val="Heading2"/>
        <w:numPr>
          <w:ilvl w:val="1"/>
          <w:numId w:val="32"/>
        </w:numPr>
        <w:ind w:left="709" w:hanging="709"/>
      </w:pPr>
      <w:bookmarkStart w:id="74" w:name="_Toc485035136"/>
      <w:r w:rsidRPr="00702DB7">
        <w:t>PROCEDURE</w:t>
      </w:r>
      <w:bookmarkEnd w:id="74"/>
    </w:p>
    <w:p w:rsidR="0016244C" w:rsidRPr="00702DB7" w:rsidRDefault="000D3F79" w:rsidP="00064647">
      <w:pPr>
        <w:numPr>
          <w:ilvl w:val="2"/>
          <w:numId w:val="32"/>
        </w:numPr>
        <w:tabs>
          <w:tab w:val="left" w:pos="709"/>
          <w:tab w:val="left" w:pos="9639"/>
        </w:tabs>
        <w:ind w:left="709" w:right="-12" w:hanging="709"/>
        <w:jc w:val="both"/>
        <w:rPr>
          <w:rFonts w:ascii="Arial" w:hAnsi="Arial" w:cs="Arial"/>
          <w:sz w:val="24"/>
          <w:szCs w:val="24"/>
        </w:rPr>
      </w:pPr>
      <w:r w:rsidRPr="000D3F79">
        <w:rPr>
          <w:rFonts w:ascii="Arial" w:hAnsi="Arial" w:cs="Arial"/>
          <w:sz w:val="24"/>
          <w:szCs w:val="24"/>
        </w:rPr>
        <w:t>The procurement process adopted by Derby City Council is based on the ‘Open’ tendering procedure. In brief, the process will be as follows</w:t>
      </w:r>
    </w:p>
    <w:p w:rsidR="0016244C" w:rsidRPr="00702DB7" w:rsidRDefault="0016244C" w:rsidP="005D63F7">
      <w:pPr>
        <w:tabs>
          <w:tab w:val="left" w:pos="9072"/>
        </w:tabs>
        <w:ind w:right="555"/>
        <w:jc w:val="both"/>
        <w:rPr>
          <w:rFonts w:ascii="Arial" w:hAnsi="Arial" w:cs="Arial"/>
          <w:sz w:val="24"/>
          <w:szCs w:val="24"/>
        </w:rPr>
      </w:pPr>
    </w:p>
    <w:p w:rsidR="0016244C" w:rsidRPr="00702DB7" w:rsidRDefault="0016244C" w:rsidP="00064647">
      <w:pPr>
        <w:numPr>
          <w:ilvl w:val="0"/>
          <w:numId w:val="21"/>
        </w:numPr>
        <w:tabs>
          <w:tab w:val="left" w:pos="709"/>
          <w:tab w:val="left" w:pos="1134"/>
        </w:tabs>
        <w:ind w:left="1134" w:right="-12" w:hanging="425"/>
        <w:jc w:val="both"/>
        <w:rPr>
          <w:rFonts w:ascii="Arial" w:hAnsi="Arial" w:cs="Arial"/>
          <w:sz w:val="24"/>
          <w:szCs w:val="24"/>
        </w:rPr>
      </w:pPr>
      <w:r w:rsidRPr="00702DB7">
        <w:rPr>
          <w:rFonts w:ascii="Arial" w:hAnsi="Arial" w:cs="Arial"/>
          <w:sz w:val="24"/>
          <w:szCs w:val="24"/>
        </w:rPr>
        <w:t xml:space="preserve">All organisations expressing an interest in the </w:t>
      </w:r>
      <w:r w:rsidR="00A13CB1" w:rsidRPr="00702DB7">
        <w:rPr>
          <w:rFonts w:ascii="Arial" w:hAnsi="Arial" w:cs="Arial"/>
          <w:sz w:val="24"/>
          <w:szCs w:val="24"/>
        </w:rPr>
        <w:t>Tender</w:t>
      </w:r>
      <w:r w:rsidRPr="00702DB7">
        <w:rPr>
          <w:rFonts w:ascii="Arial" w:hAnsi="Arial" w:cs="Arial"/>
          <w:sz w:val="24"/>
          <w:szCs w:val="24"/>
        </w:rPr>
        <w:t xml:space="preserve"> have been sent an invitation to tender document.</w:t>
      </w:r>
    </w:p>
    <w:p w:rsidR="0016244C" w:rsidRPr="00702DB7" w:rsidRDefault="0016244C" w:rsidP="00064647">
      <w:pPr>
        <w:numPr>
          <w:ilvl w:val="0"/>
          <w:numId w:val="21"/>
        </w:numPr>
        <w:tabs>
          <w:tab w:val="left" w:pos="1134"/>
        </w:tabs>
        <w:ind w:left="1134" w:right="-12" w:hanging="425"/>
        <w:jc w:val="both"/>
        <w:rPr>
          <w:rFonts w:ascii="Arial" w:hAnsi="Arial" w:cs="Arial"/>
          <w:sz w:val="24"/>
          <w:szCs w:val="24"/>
        </w:rPr>
      </w:pPr>
      <w:r w:rsidRPr="00702DB7">
        <w:rPr>
          <w:rFonts w:ascii="Arial" w:hAnsi="Arial" w:cs="Arial"/>
          <w:sz w:val="24"/>
          <w:szCs w:val="24"/>
        </w:rPr>
        <w:t xml:space="preserve">An initial examination will be made to establish the completeness of submitted tenders. The </w:t>
      </w:r>
      <w:r w:rsidR="003B127C">
        <w:rPr>
          <w:rFonts w:ascii="Arial" w:hAnsi="Arial" w:cs="Arial"/>
          <w:sz w:val="24"/>
          <w:szCs w:val="24"/>
        </w:rPr>
        <w:t>Council</w:t>
      </w:r>
      <w:r w:rsidRPr="00702DB7">
        <w:rPr>
          <w:rFonts w:ascii="Arial" w:hAnsi="Arial" w:cs="Arial"/>
          <w:sz w:val="24"/>
          <w:szCs w:val="24"/>
        </w:rPr>
        <w:t xml:space="preserve"> reserves the right to disqualify any tender submission which is incomplete.</w:t>
      </w:r>
    </w:p>
    <w:p w:rsidR="0016244C" w:rsidRPr="00702DB7" w:rsidRDefault="0016244C" w:rsidP="00064647">
      <w:pPr>
        <w:numPr>
          <w:ilvl w:val="0"/>
          <w:numId w:val="21"/>
        </w:numPr>
        <w:tabs>
          <w:tab w:val="left" w:pos="1134"/>
        </w:tabs>
        <w:ind w:left="1134" w:right="-12" w:hanging="425"/>
        <w:jc w:val="both"/>
        <w:rPr>
          <w:rFonts w:ascii="Arial" w:hAnsi="Arial" w:cs="Arial"/>
          <w:sz w:val="24"/>
          <w:szCs w:val="24"/>
        </w:rPr>
      </w:pPr>
      <w:r w:rsidRPr="00702DB7">
        <w:rPr>
          <w:rFonts w:ascii="Arial" w:hAnsi="Arial" w:cs="Arial"/>
          <w:sz w:val="24"/>
          <w:szCs w:val="24"/>
        </w:rPr>
        <w:t>Complete tender returns will initially be evaluated to ensure that all the stated essential qualifying criteria will be met.</w:t>
      </w:r>
    </w:p>
    <w:p w:rsidR="0016244C" w:rsidRPr="00702DB7" w:rsidRDefault="0016244C" w:rsidP="00064647">
      <w:pPr>
        <w:numPr>
          <w:ilvl w:val="0"/>
          <w:numId w:val="21"/>
        </w:numPr>
        <w:tabs>
          <w:tab w:val="left" w:pos="1134"/>
        </w:tabs>
        <w:ind w:left="1134" w:right="-12" w:hanging="425"/>
        <w:jc w:val="both"/>
        <w:rPr>
          <w:rFonts w:ascii="Arial" w:hAnsi="Arial" w:cs="Arial"/>
          <w:sz w:val="24"/>
          <w:szCs w:val="24"/>
        </w:rPr>
      </w:pPr>
      <w:r w:rsidRPr="00702DB7">
        <w:rPr>
          <w:rFonts w:ascii="Arial" w:hAnsi="Arial" w:cs="Arial"/>
          <w:sz w:val="24"/>
          <w:szCs w:val="24"/>
        </w:rPr>
        <w:t>All tender returns which meet the essential qualifying criteria will be evaluated in full against the award criteria – this is explained in further detail on the following pages.</w:t>
      </w:r>
    </w:p>
    <w:p w:rsidR="0016244C" w:rsidRPr="00702DB7" w:rsidRDefault="0016244C" w:rsidP="005D63F7">
      <w:pPr>
        <w:tabs>
          <w:tab w:val="left" w:pos="9072"/>
        </w:tabs>
        <w:ind w:left="1276" w:right="555"/>
        <w:jc w:val="both"/>
        <w:rPr>
          <w:rFonts w:ascii="Arial" w:hAnsi="Arial" w:cs="Arial"/>
          <w:sz w:val="24"/>
          <w:szCs w:val="24"/>
        </w:rPr>
      </w:pPr>
    </w:p>
    <w:p w:rsidR="0016244C" w:rsidRPr="00702DB7" w:rsidRDefault="0016244C" w:rsidP="007A6317">
      <w:pPr>
        <w:tabs>
          <w:tab w:val="left" w:pos="9072"/>
        </w:tabs>
        <w:ind w:right="-45"/>
        <w:jc w:val="both"/>
        <w:rPr>
          <w:rFonts w:ascii="Arial" w:hAnsi="Arial" w:cs="Arial"/>
          <w:sz w:val="24"/>
          <w:szCs w:val="24"/>
        </w:rPr>
      </w:pPr>
      <w:r w:rsidRPr="00702DB7">
        <w:rPr>
          <w:rFonts w:ascii="Arial" w:hAnsi="Arial" w:cs="Arial"/>
          <w:sz w:val="24"/>
          <w:szCs w:val="24"/>
        </w:rPr>
        <w:t xml:space="preserve">Full instructions on how to prepare and submit your tender are given in </w:t>
      </w:r>
      <w:r w:rsidR="00C12FA3" w:rsidRPr="004B416F">
        <w:rPr>
          <w:rFonts w:ascii="Arial" w:hAnsi="Arial" w:cs="Arial"/>
          <w:b/>
          <w:sz w:val="24"/>
          <w:szCs w:val="24"/>
          <w:highlight w:val="yellow"/>
        </w:rPr>
        <w:fldChar w:fldCharType="begin"/>
      </w:r>
      <w:r w:rsidR="00C12FA3" w:rsidRPr="004B416F">
        <w:rPr>
          <w:rFonts w:ascii="Arial" w:hAnsi="Arial" w:cs="Arial"/>
          <w:b/>
          <w:sz w:val="24"/>
          <w:szCs w:val="24"/>
        </w:rPr>
        <w:instrText xml:space="preserve"> REF SECTION5 \h </w:instrText>
      </w:r>
      <w:r w:rsidR="005D63F7" w:rsidRPr="004B416F">
        <w:rPr>
          <w:rFonts w:ascii="Arial" w:hAnsi="Arial" w:cs="Arial"/>
          <w:b/>
          <w:sz w:val="24"/>
          <w:szCs w:val="24"/>
          <w:highlight w:val="yellow"/>
        </w:rPr>
        <w:instrText xml:space="preserve"> \* MERGEFORMAT </w:instrText>
      </w:r>
      <w:r w:rsidR="00C12FA3" w:rsidRPr="004B416F">
        <w:rPr>
          <w:rFonts w:ascii="Arial" w:hAnsi="Arial" w:cs="Arial"/>
          <w:b/>
          <w:sz w:val="24"/>
          <w:szCs w:val="24"/>
          <w:highlight w:val="yellow"/>
        </w:rPr>
      </w:r>
      <w:r w:rsidR="00C12FA3" w:rsidRPr="004B416F">
        <w:rPr>
          <w:rFonts w:ascii="Arial" w:hAnsi="Arial" w:cs="Arial"/>
          <w:b/>
          <w:sz w:val="24"/>
          <w:szCs w:val="24"/>
          <w:highlight w:val="yellow"/>
        </w:rPr>
        <w:fldChar w:fldCharType="separate"/>
      </w:r>
      <w:r w:rsidR="006B0368" w:rsidRPr="006B0368">
        <w:rPr>
          <w:rFonts w:ascii="Arial" w:hAnsi="Arial" w:cs="Arial"/>
          <w:b/>
          <w:sz w:val="24"/>
          <w:szCs w:val="24"/>
        </w:rPr>
        <w:t>SECTION 5</w:t>
      </w:r>
      <w:r w:rsidR="00C12FA3" w:rsidRPr="004B416F">
        <w:rPr>
          <w:rFonts w:ascii="Arial" w:hAnsi="Arial" w:cs="Arial"/>
          <w:b/>
          <w:sz w:val="24"/>
          <w:szCs w:val="24"/>
          <w:highlight w:val="yellow"/>
        </w:rPr>
        <w:fldChar w:fldCharType="end"/>
      </w:r>
    </w:p>
    <w:p w:rsidR="0016244C" w:rsidRPr="00702DB7" w:rsidRDefault="0016244C" w:rsidP="005D63F7">
      <w:pPr>
        <w:ind w:left="1276" w:right="862"/>
        <w:jc w:val="both"/>
        <w:rPr>
          <w:rFonts w:ascii="Arial" w:hAnsi="Arial" w:cs="Arial"/>
          <w:sz w:val="24"/>
          <w:szCs w:val="24"/>
        </w:rPr>
      </w:pPr>
    </w:p>
    <w:p w:rsidR="0016244C" w:rsidRPr="001E44F3" w:rsidRDefault="0016244C" w:rsidP="00064647">
      <w:pPr>
        <w:pStyle w:val="Heading2"/>
        <w:numPr>
          <w:ilvl w:val="1"/>
          <w:numId w:val="32"/>
        </w:numPr>
        <w:ind w:left="709" w:hanging="709"/>
      </w:pPr>
      <w:bookmarkStart w:id="75" w:name="_Toc485035137"/>
      <w:r w:rsidRPr="00702DB7">
        <w:t>PROCUREMENT TIMETABLE</w:t>
      </w:r>
      <w:bookmarkEnd w:id="75"/>
    </w:p>
    <w:p w:rsidR="0016244C" w:rsidRPr="00702DB7" w:rsidRDefault="0016244C" w:rsidP="00064647">
      <w:pPr>
        <w:numPr>
          <w:ilvl w:val="2"/>
          <w:numId w:val="32"/>
        </w:numPr>
        <w:tabs>
          <w:tab w:val="left" w:pos="426"/>
          <w:tab w:val="left" w:pos="709"/>
        </w:tabs>
        <w:ind w:left="426" w:right="862" w:hanging="426"/>
        <w:jc w:val="both"/>
        <w:rPr>
          <w:rFonts w:ascii="Arial" w:hAnsi="Arial" w:cs="Arial"/>
          <w:sz w:val="24"/>
          <w:szCs w:val="24"/>
        </w:rPr>
      </w:pPr>
      <w:r w:rsidRPr="00702DB7">
        <w:rPr>
          <w:rFonts w:ascii="Arial" w:hAnsi="Arial" w:cs="Arial"/>
          <w:sz w:val="24"/>
          <w:szCs w:val="24"/>
        </w:rPr>
        <w:t xml:space="preserve">The procurement is intended to follow the </w:t>
      </w:r>
      <w:r w:rsidR="002554B8" w:rsidRPr="00702DB7">
        <w:rPr>
          <w:rFonts w:ascii="Arial" w:hAnsi="Arial" w:cs="Arial"/>
          <w:sz w:val="24"/>
          <w:szCs w:val="24"/>
        </w:rPr>
        <w:t>timetable</w:t>
      </w:r>
      <w:r w:rsidRPr="00702DB7">
        <w:rPr>
          <w:rFonts w:ascii="Arial" w:hAnsi="Arial" w:cs="Arial"/>
          <w:sz w:val="24"/>
          <w:szCs w:val="24"/>
        </w:rPr>
        <w:t xml:space="preserve"> below:</w:t>
      </w:r>
    </w:p>
    <w:p w:rsidR="00D74C2B" w:rsidRPr="00702DB7" w:rsidRDefault="00D74C2B" w:rsidP="005D63F7">
      <w:pPr>
        <w:ind w:right="862"/>
        <w:jc w:val="both"/>
        <w:rPr>
          <w:rFonts w:ascii="Arial" w:hAnsi="Arial" w:cs="Arial"/>
          <w:b/>
          <w:sz w:val="24"/>
          <w:szCs w:val="24"/>
        </w:rPr>
      </w:pPr>
    </w:p>
    <w:p w:rsidR="0016244C" w:rsidRPr="00702DB7" w:rsidRDefault="0016244C" w:rsidP="005D63F7">
      <w:pPr>
        <w:ind w:right="862"/>
        <w:jc w:val="both"/>
        <w:rPr>
          <w:rFonts w:ascii="Arial" w:hAnsi="Arial" w:cs="Arial"/>
          <w:b/>
          <w:sz w:val="24"/>
          <w:szCs w:val="24"/>
        </w:rPr>
      </w:pPr>
      <w:r w:rsidRPr="00702DB7">
        <w:rPr>
          <w:rFonts w:ascii="Arial" w:hAnsi="Arial" w:cs="Arial"/>
          <w:b/>
          <w:sz w:val="24"/>
          <w:szCs w:val="24"/>
        </w:rPr>
        <w:t>Table One: Procurement Timetable</w:t>
      </w:r>
      <w:r w:rsidRPr="00702DB7">
        <w:rPr>
          <w:rFonts w:ascii="Arial" w:hAnsi="Arial" w:cs="Arial"/>
          <w:b/>
          <w:sz w:val="24"/>
          <w:szCs w:val="24"/>
        </w:rPr>
        <w:tab/>
      </w:r>
    </w:p>
    <w:p w:rsidR="0016244C" w:rsidRPr="00702DB7" w:rsidRDefault="0016244C" w:rsidP="005D63F7">
      <w:pPr>
        <w:ind w:right="862"/>
        <w:jc w:val="both"/>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
        <w:gridCol w:w="5354"/>
        <w:gridCol w:w="3255"/>
      </w:tblGrid>
      <w:tr w:rsidR="0016244C" w:rsidRPr="00702DB7" w:rsidTr="002646E9">
        <w:tc>
          <w:tcPr>
            <w:tcW w:w="343" w:type="pct"/>
            <w:vAlign w:val="center"/>
          </w:tcPr>
          <w:p w:rsidR="0016244C" w:rsidRPr="00702DB7" w:rsidRDefault="0016244C" w:rsidP="00064647">
            <w:pPr>
              <w:numPr>
                <w:ilvl w:val="0"/>
                <w:numId w:val="19"/>
              </w:numPr>
              <w:spacing w:before="40" w:after="40"/>
              <w:ind w:right="862"/>
              <w:jc w:val="both"/>
              <w:rPr>
                <w:rFonts w:ascii="Arial" w:hAnsi="Arial" w:cs="Arial"/>
                <w:sz w:val="24"/>
                <w:szCs w:val="24"/>
              </w:rPr>
            </w:pPr>
          </w:p>
        </w:tc>
        <w:tc>
          <w:tcPr>
            <w:tcW w:w="2896" w:type="pct"/>
            <w:vAlign w:val="center"/>
          </w:tcPr>
          <w:p w:rsidR="0016244C" w:rsidRPr="00702DB7" w:rsidRDefault="0016244C" w:rsidP="00A10DD2">
            <w:pPr>
              <w:spacing w:before="40" w:after="40"/>
              <w:ind w:right="348"/>
              <w:jc w:val="both"/>
              <w:rPr>
                <w:rFonts w:ascii="Arial" w:hAnsi="Arial" w:cs="Arial"/>
                <w:sz w:val="24"/>
                <w:szCs w:val="24"/>
              </w:rPr>
            </w:pPr>
            <w:r w:rsidRPr="00702DB7">
              <w:rPr>
                <w:rFonts w:ascii="Arial" w:hAnsi="Arial" w:cs="Arial"/>
                <w:sz w:val="24"/>
                <w:szCs w:val="24"/>
              </w:rPr>
              <w:t>Invitation to Tender Issued</w:t>
            </w:r>
          </w:p>
        </w:tc>
        <w:tc>
          <w:tcPr>
            <w:tcW w:w="1761" w:type="pct"/>
            <w:vAlign w:val="center"/>
          </w:tcPr>
          <w:p w:rsidR="0016244C" w:rsidRPr="00702DB7" w:rsidRDefault="00DA493A" w:rsidP="00A10DD2">
            <w:pPr>
              <w:spacing w:before="40" w:after="40"/>
              <w:ind w:right="271"/>
              <w:jc w:val="both"/>
              <w:rPr>
                <w:rFonts w:ascii="Arial" w:hAnsi="Arial" w:cs="Arial"/>
                <w:sz w:val="24"/>
                <w:szCs w:val="24"/>
              </w:rPr>
            </w:pPr>
            <w:r>
              <w:rPr>
                <w:rFonts w:ascii="Arial" w:hAnsi="Arial" w:cs="Arial"/>
                <w:sz w:val="24"/>
                <w:szCs w:val="24"/>
              </w:rPr>
              <w:t>8</w:t>
            </w:r>
            <w:r w:rsidR="006F7B0D">
              <w:rPr>
                <w:rFonts w:ascii="Arial" w:hAnsi="Arial" w:cs="Arial"/>
                <w:sz w:val="24"/>
                <w:szCs w:val="24"/>
              </w:rPr>
              <w:t xml:space="preserve"> February 2018</w:t>
            </w:r>
          </w:p>
        </w:tc>
      </w:tr>
      <w:tr w:rsidR="006F7B0D" w:rsidRPr="00702DB7" w:rsidTr="002646E9">
        <w:tc>
          <w:tcPr>
            <w:tcW w:w="343" w:type="pct"/>
            <w:vAlign w:val="center"/>
          </w:tcPr>
          <w:p w:rsidR="006F7B0D" w:rsidRPr="00702DB7" w:rsidRDefault="006F7B0D" w:rsidP="00064647">
            <w:pPr>
              <w:numPr>
                <w:ilvl w:val="0"/>
                <w:numId w:val="19"/>
              </w:numPr>
              <w:spacing w:before="40" w:after="40"/>
              <w:ind w:right="862"/>
              <w:jc w:val="both"/>
              <w:rPr>
                <w:rFonts w:ascii="Arial" w:hAnsi="Arial" w:cs="Arial"/>
                <w:sz w:val="24"/>
                <w:szCs w:val="24"/>
              </w:rPr>
            </w:pPr>
          </w:p>
        </w:tc>
        <w:tc>
          <w:tcPr>
            <w:tcW w:w="2896" w:type="pct"/>
            <w:vAlign w:val="center"/>
          </w:tcPr>
          <w:p w:rsidR="006F7B0D" w:rsidRPr="00702DB7" w:rsidRDefault="006F7B0D" w:rsidP="00A10DD2">
            <w:pPr>
              <w:spacing w:before="40" w:after="40"/>
              <w:ind w:right="348"/>
              <w:jc w:val="both"/>
              <w:rPr>
                <w:rFonts w:ascii="Arial" w:hAnsi="Arial" w:cs="Arial"/>
                <w:sz w:val="24"/>
                <w:szCs w:val="24"/>
              </w:rPr>
            </w:pPr>
            <w:r w:rsidRPr="00702DB7">
              <w:rPr>
                <w:rFonts w:ascii="Arial" w:hAnsi="Arial" w:cs="Arial"/>
                <w:sz w:val="24"/>
                <w:szCs w:val="24"/>
              </w:rPr>
              <w:t>Deadline for clarification questions</w:t>
            </w:r>
          </w:p>
        </w:tc>
        <w:tc>
          <w:tcPr>
            <w:tcW w:w="1761" w:type="pct"/>
            <w:vAlign w:val="center"/>
          </w:tcPr>
          <w:p w:rsidR="006F7B0D" w:rsidRPr="00702DB7" w:rsidRDefault="00E8660B" w:rsidP="00FA57A2">
            <w:pPr>
              <w:spacing w:before="40" w:after="40"/>
              <w:ind w:right="271"/>
              <w:jc w:val="both"/>
              <w:rPr>
                <w:rFonts w:ascii="Arial" w:hAnsi="Arial" w:cs="Arial"/>
                <w:sz w:val="24"/>
                <w:szCs w:val="24"/>
              </w:rPr>
            </w:pPr>
            <w:r>
              <w:rPr>
                <w:rFonts w:ascii="Arial" w:hAnsi="Arial" w:cs="Arial"/>
                <w:sz w:val="24"/>
                <w:szCs w:val="24"/>
              </w:rPr>
              <w:t xml:space="preserve">14:00 on </w:t>
            </w:r>
            <w:r w:rsidR="006F7B0D">
              <w:rPr>
                <w:rFonts w:ascii="Arial" w:hAnsi="Arial" w:cs="Arial"/>
                <w:sz w:val="24"/>
                <w:szCs w:val="24"/>
              </w:rPr>
              <w:t>25 February 2018</w:t>
            </w:r>
          </w:p>
        </w:tc>
      </w:tr>
      <w:tr w:rsidR="006F7B0D" w:rsidRPr="00702DB7" w:rsidTr="002646E9">
        <w:tc>
          <w:tcPr>
            <w:tcW w:w="343" w:type="pct"/>
            <w:vAlign w:val="center"/>
          </w:tcPr>
          <w:p w:rsidR="006F7B0D" w:rsidRPr="00702DB7" w:rsidRDefault="006F7B0D" w:rsidP="00064647">
            <w:pPr>
              <w:numPr>
                <w:ilvl w:val="0"/>
                <w:numId w:val="19"/>
              </w:numPr>
              <w:spacing w:before="40" w:after="40"/>
              <w:ind w:right="862"/>
              <w:jc w:val="both"/>
              <w:rPr>
                <w:rFonts w:ascii="Arial" w:hAnsi="Arial" w:cs="Arial"/>
                <w:sz w:val="24"/>
                <w:szCs w:val="24"/>
              </w:rPr>
            </w:pPr>
          </w:p>
        </w:tc>
        <w:tc>
          <w:tcPr>
            <w:tcW w:w="2896" w:type="pct"/>
            <w:vAlign w:val="center"/>
          </w:tcPr>
          <w:p w:rsidR="006F7B0D" w:rsidRPr="00702DB7" w:rsidRDefault="006F7B0D" w:rsidP="00A10DD2">
            <w:pPr>
              <w:spacing w:before="40" w:after="40"/>
              <w:ind w:right="348"/>
              <w:jc w:val="both"/>
              <w:rPr>
                <w:rFonts w:ascii="Arial" w:hAnsi="Arial" w:cs="Arial"/>
                <w:sz w:val="24"/>
                <w:szCs w:val="24"/>
              </w:rPr>
            </w:pPr>
            <w:r w:rsidRPr="00702DB7">
              <w:rPr>
                <w:rFonts w:ascii="Arial" w:hAnsi="Arial" w:cs="Arial"/>
                <w:sz w:val="24"/>
                <w:szCs w:val="24"/>
              </w:rPr>
              <w:t>Circulation of complete list of answers to clarification questions</w:t>
            </w:r>
          </w:p>
        </w:tc>
        <w:tc>
          <w:tcPr>
            <w:tcW w:w="1761" w:type="pct"/>
            <w:vAlign w:val="center"/>
          </w:tcPr>
          <w:p w:rsidR="006F7B0D" w:rsidRPr="00702DB7" w:rsidRDefault="006F7B0D" w:rsidP="00A10DD2">
            <w:pPr>
              <w:spacing w:before="40" w:after="40"/>
              <w:ind w:right="271"/>
              <w:jc w:val="both"/>
              <w:rPr>
                <w:rFonts w:ascii="Arial" w:hAnsi="Arial" w:cs="Arial"/>
                <w:sz w:val="24"/>
                <w:szCs w:val="24"/>
              </w:rPr>
            </w:pPr>
            <w:r>
              <w:rPr>
                <w:rFonts w:ascii="Arial" w:hAnsi="Arial" w:cs="Arial"/>
                <w:sz w:val="24"/>
                <w:szCs w:val="24"/>
              </w:rPr>
              <w:t>26 February 2018</w:t>
            </w:r>
          </w:p>
        </w:tc>
      </w:tr>
      <w:tr w:rsidR="006F7B0D" w:rsidRPr="00702DB7" w:rsidTr="002646E9">
        <w:tc>
          <w:tcPr>
            <w:tcW w:w="343" w:type="pct"/>
            <w:vAlign w:val="center"/>
          </w:tcPr>
          <w:p w:rsidR="006F7B0D" w:rsidRPr="00702DB7" w:rsidRDefault="006F7B0D" w:rsidP="00064647">
            <w:pPr>
              <w:numPr>
                <w:ilvl w:val="0"/>
                <w:numId w:val="19"/>
              </w:numPr>
              <w:spacing w:before="40" w:after="40"/>
              <w:ind w:right="862"/>
              <w:jc w:val="both"/>
              <w:rPr>
                <w:rFonts w:ascii="Arial" w:hAnsi="Arial" w:cs="Arial"/>
                <w:sz w:val="24"/>
                <w:szCs w:val="24"/>
              </w:rPr>
            </w:pPr>
          </w:p>
        </w:tc>
        <w:tc>
          <w:tcPr>
            <w:tcW w:w="2896" w:type="pct"/>
            <w:vAlign w:val="center"/>
          </w:tcPr>
          <w:p w:rsidR="006F7B0D" w:rsidRPr="00702DB7" w:rsidRDefault="006F7B0D" w:rsidP="00A10DD2">
            <w:pPr>
              <w:spacing w:before="40" w:after="40"/>
              <w:ind w:right="348"/>
              <w:jc w:val="both"/>
              <w:rPr>
                <w:rFonts w:ascii="Arial" w:hAnsi="Arial" w:cs="Arial"/>
                <w:b/>
                <w:sz w:val="24"/>
                <w:szCs w:val="24"/>
              </w:rPr>
            </w:pPr>
            <w:r w:rsidRPr="00702DB7">
              <w:rPr>
                <w:rFonts w:ascii="Arial" w:hAnsi="Arial" w:cs="Arial"/>
                <w:b/>
                <w:sz w:val="24"/>
                <w:szCs w:val="24"/>
              </w:rPr>
              <w:t>Deadline for Submission of Tenders</w:t>
            </w:r>
          </w:p>
        </w:tc>
        <w:tc>
          <w:tcPr>
            <w:tcW w:w="1761" w:type="pct"/>
            <w:vAlign w:val="center"/>
          </w:tcPr>
          <w:p w:rsidR="006F7B0D" w:rsidRPr="006F7B0D" w:rsidRDefault="00FA57A2" w:rsidP="00DA493A">
            <w:pPr>
              <w:spacing w:before="40" w:after="40"/>
              <w:ind w:right="271"/>
              <w:jc w:val="both"/>
              <w:rPr>
                <w:rFonts w:ascii="Arial" w:hAnsi="Arial" w:cs="Arial"/>
                <w:b/>
                <w:sz w:val="24"/>
                <w:szCs w:val="24"/>
              </w:rPr>
            </w:pPr>
            <w:r>
              <w:rPr>
                <w:rFonts w:ascii="Arial" w:hAnsi="Arial" w:cs="Arial"/>
                <w:b/>
                <w:sz w:val="24"/>
                <w:szCs w:val="24"/>
              </w:rPr>
              <w:t>10</w:t>
            </w:r>
            <w:r w:rsidR="00E8660B">
              <w:rPr>
                <w:rFonts w:ascii="Arial" w:hAnsi="Arial" w:cs="Arial"/>
                <w:b/>
                <w:sz w:val="24"/>
                <w:szCs w:val="24"/>
              </w:rPr>
              <w:t>:00</w:t>
            </w:r>
            <w:r w:rsidR="00E03E88">
              <w:rPr>
                <w:rFonts w:ascii="Arial" w:hAnsi="Arial" w:cs="Arial"/>
                <w:b/>
                <w:sz w:val="24"/>
                <w:szCs w:val="24"/>
              </w:rPr>
              <w:t>am</w:t>
            </w:r>
            <w:r w:rsidR="00E8660B">
              <w:rPr>
                <w:rFonts w:ascii="Arial" w:hAnsi="Arial" w:cs="Arial"/>
                <w:b/>
                <w:sz w:val="24"/>
                <w:szCs w:val="24"/>
              </w:rPr>
              <w:t xml:space="preserve"> </w:t>
            </w:r>
            <w:r w:rsidR="006F7B0D">
              <w:rPr>
                <w:rFonts w:ascii="Arial" w:hAnsi="Arial" w:cs="Arial"/>
                <w:b/>
                <w:sz w:val="24"/>
                <w:szCs w:val="24"/>
              </w:rPr>
              <w:t xml:space="preserve">on </w:t>
            </w:r>
            <w:r w:rsidR="00DA493A">
              <w:rPr>
                <w:rFonts w:ascii="Arial" w:hAnsi="Arial" w:cs="Arial"/>
                <w:b/>
                <w:sz w:val="24"/>
                <w:szCs w:val="24"/>
              </w:rPr>
              <w:t>5</w:t>
            </w:r>
            <w:r w:rsidR="006F7B0D">
              <w:rPr>
                <w:rFonts w:ascii="Arial" w:hAnsi="Arial" w:cs="Arial"/>
                <w:b/>
                <w:sz w:val="24"/>
                <w:szCs w:val="24"/>
              </w:rPr>
              <w:t xml:space="preserve"> </w:t>
            </w:r>
            <w:r w:rsidR="006F7B0D" w:rsidRPr="006F7B0D">
              <w:rPr>
                <w:rFonts w:ascii="Arial" w:hAnsi="Arial" w:cs="Arial"/>
                <w:b/>
                <w:sz w:val="24"/>
                <w:szCs w:val="24"/>
              </w:rPr>
              <w:t>March 2018</w:t>
            </w:r>
          </w:p>
        </w:tc>
      </w:tr>
      <w:tr w:rsidR="006F7B0D" w:rsidRPr="00702DB7" w:rsidTr="002646E9">
        <w:tc>
          <w:tcPr>
            <w:tcW w:w="343" w:type="pct"/>
            <w:vAlign w:val="center"/>
          </w:tcPr>
          <w:p w:rsidR="006F7B0D" w:rsidRPr="00702DB7" w:rsidRDefault="006F7B0D" w:rsidP="00064647">
            <w:pPr>
              <w:numPr>
                <w:ilvl w:val="0"/>
                <w:numId w:val="19"/>
              </w:numPr>
              <w:spacing w:before="40" w:after="40"/>
              <w:ind w:right="862"/>
              <w:jc w:val="both"/>
              <w:rPr>
                <w:rFonts w:ascii="Arial" w:hAnsi="Arial" w:cs="Arial"/>
                <w:sz w:val="24"/>
                <w:szCs w:val="24"/>
              </w:rPr>
            </w:pPr>
          </w:p>
        </w:tc>
        <w:tc>
          <w:tcPr>
            <w:tcW w:w="2896" w:type="pct"/>
            <w:vAlign w:val="center"/>
          </w:tcPr>
          <w:p w:rsidR="006F7B0D" w:rsidRPr="00702DB7" w:rsidRDefault="006F7B0D" w:rsidP="00A10DD2">
            <w:pPr>
              <w:spacing w:before="40" w:after="40"/>
              <w:ind w:right="348"/>
              <w:jc w:val="both"/>
              <w:rPr>
                <w:rFonts w:ascii="Arial" w:hAnsi="Arial" w:cs="Arial"/>
                <w:sz w:val="24"/>
                <w:szCs w:val="24"/>
              </w:rPr>
            </w:pPr>
            <w:r w:rsidRPr="00702DB7">
              <w:rPr>
                <w:rFonts w:ascii="Arial" w:hAnsi="Arial" w:cs="Arial"/>
                <w:sz w:val="24"/>
                <w:szCs w:val="24"/>
              </w:rPr>
              <w:t>Evaluation</w:t>
            </w:r>
          </w:p>
        </w:tc>
        <w:tc>
          <w:tcPr>
            <w:tcW w:w="1761" w:type="pct"/>
            <w:vAlign w:val="center"/>
          </w:tcPr>
          <w:p w:rsidR="006F7B0D" w:rsidRPr="006F7B0D" w:rsidRDefault="00FA57A2" w:rsidP="00DA493A">
            <w:pPr>
              <w:spacing w:before="40" w:after="40"/>
              <w:ind w:right="271"/>
              <w:jc w:val="both"/>
              <w:rPr>
                <w:rFonts w:ascii="Arial" w:hAnsi="Arial" w:cs="Arial"/>
                <w:sz w:val="24"/>
                <w:szCs w:val="24"/>
              </w:rPr>
            </w:pPr>
            <w:r>
              <w:rPr>
                <w:rFonts w:ascii="Arial" w:hAnsi="Arial" w:cs="Arial"/>
                <w:sz w:val="24"/>
                <w:szCs w:val="24"/>
              </w:rPr>
              <w:t>5</w:t>
            </w:r>
            <w:r w:rsidR="006F7B0D">
              <w:rPr>
                <w:rFonts w:ascii="Arial" w:hAnsi="Arial" w:cs="Arial"/>
                <w:sz w:val="24"/>
                <w:szCs w:val="24"/>
              </w:rPr>
              <w:t xml:space="preserve"> March 2018 to 15 March 2018.</w:t>
            </w:r>
          </w:p>
        </w:tc>
      </w:tr>
      <w:tr w:rsidR="006F7B0D" w:rsidRPr="00702DB7" w:rsidTr="002646E9">
        <w:tc>
          <w:tcPr>
            <w:tcW w:w="343" w:type="pct"/>
            <w:vAlign w:val="center"/>
          </w:tcPr>
          <w:p w:rsidR="006F7B0D" w:rsidRPr="00702DB7" w:rsidRDefault="006F7B0D" w:rsidP="00064647">
            <w:pPr>
              <w:numPr>
                <w:ilvl w:val="0"/>
                <w:numId w:val="19"/>
              </w:numPr>
              <w:spacing w:before="40" w:after="40"/>
              <w:ind w:right="862"/>
              <w:jc w:val="both"/>
              <w:rPr>
                <w:rFonts w:ascii="Arial" w:hAnsi="Arial" w:cs="Arial"/>
                <w:sz w:val="24"/>
                <w:szCs w:val="24"/>
              </w:rPr>
            </w:pPr>
          </w:p>
        </w:tc>
        <w:tc>
          <w:tcPr>
            <w:tcW w:w="2896" w:type="pct"/>
            <w:vAlign w:val="center"/>
          </w:tcPr>
          <w:p w:rsidR="006F7B0D" w:rsidRPr="00702DB7" w:rsidRDefault="006F7B0D" w:rsidP="00A10DD2">
            <w:pPr>
              <w:spacing w:before="40" w:after="40"/>
              <w:ind w:right="348"/>
              <w:jc w:val="both"/>
              <w:rPr>
                <w:rFonts w:ascii="Arial" w:hAnsi="Arial" w:cs="Arial"/>
                <w:sz w:val="24"/>
                <w:szCs w:val="24"/>
              </w:rPr>
            </w:pPr>
            <w:r w:rsidRPr="00702DB7">
              <w:rPr>
                <w:rFonts w:ascii="Arial" w:hAnsi="Arial" w:cs="Arial"/>
                <w:sz w:val="24"/>
                <w:szCs w:val="24"/>
              </w:rPr>
              <w:t>Tender Award Notification</w:t>
            </w:r>
          </w:p>
        </w:tc>
        <w:tc>
          <w:tcPr>
            <w:tcW w:w="1761" w:type="pct"/>
            <w:vAlign w:val="center"/>
          </w:tcPr>
          <w:p w:rsidR="006F7B0D" w:rsidRPr="006F7B0D" w:rsidRDefault="006F7B0D" w:rsidP="00DA493A">
            <w:pPr>
              <w:spacing w:before="40" w:after="40"/>
              <w:ind w:right="271"/>
              <w:jc w:val="both"/>
              <w:rPr>
                <w:rFonts w:ascii="Arial" w:hAnsi="Arial" w:cs="Arial"/>
                <w:sz w:val="24"/>
                <w:szCs w:val="24"/>
              </w:rPr>
            </w:pPr>
            <w:r>
              <w:rPr>
                <w:rFonts w:ascii="Arial" w:hAnsi="Arial" w:cs="Arial"/>
                <w:sz w:val="24"/>
                <w:szCs w:val="24"/>
              </w:rPr>
              <w:t>15 March 2018</w:t>
            </w:r>
          </w:p>
        </w:tc>
      </w:tr>
      <w:tr w:rsidR="006F7B0D" w:rsidRPr="00702DB7" w:rsidTr="002646E9">
        <w:tc>
          <w:tcPr>
            <w:tcW w:w="343" w:type="pct"/>
            <w:vAlign w:val="center"/>
          </w:tcPr>
          <w:p w:rsidR="006F7B0D" w:rsidRPr="00FA57A2" w:rsidRDefault="006F7B0D" w:rsidP="00064647">
            <w:pPr>
              <w:numPr>
                <w:ilvl w:val="0"/>
                <w:numId w:val="19"/>
              </w:numPr>
              <w:spacing w:before="40" w:after="40"/>
              <w:ind w:right="862"/>
              <w:jc w:val="both"/>
              <w:rPr>
                <w:rFonts w:ascii="Arial" w:hAnsi="Arial" w:cs="Arial"/>
                <w:sz w:val="24"/>
                <w:szCs w:val="24"/>
              </w:rPr>
            </w:pPr>
          </w:p>
        </w:tc>
        <w:tc>
          <w:tcPr>
            <w:tcW w:w="2896" w:type="pct"/>
            <w:vAlign w:val="center"/>
          </w:tcPr>
          <w:p w:rsidR="006F7B0D" w:rsidRPr="00FA57A2" w:rsidRDefault="006F7B0D" w:rsidP="00A10DD2">
            <w:pPr>
              <w:spacing w:before="40" w:after="40"/>
              <w:ind w:right="348"/>
              <w:jc w:val="both"/>
              <w:rPr>
                <w:rFonts w:ascii="Arial" w:hAnsi="Arial" w:cs="Arial"/>
                <w:sz w:val="24"/>
                <w:szCs w:val="24"/>
              </w:rPr>
            </w:pPr>
            <w:r w:rsidRPr="00FA57A2">
              <w:rPr>
                <w:rFonts w:ascii="Arial" w:hAnsi="Arial" w:cs="Arial"/>
                <w:sz w:val="24"/>
                <w:szCs w:val="24"/>
              </w:rPr>
              <w:t>Standstill Period</w:t>
            </w:r>
          </w:p>
        </w:tc>
        <w:tc>
          <w:tcPr>
            <w:tcW w:w="1761" w:type="pct"/>
            <w:vAlign w:val="center"/>
          </w:tcPr>
          <w:p w:rsidR="006F7B0D" w:rsidRPr="006F7B0D" w:rsidRDefault="006F7B0D" w:rsidP="00DA493A">
            <w:pPr>
              <w:spacing w:before="40" w:after="40"/>
              <w:ind w:right="271"/>
              <w:jc w:val="both"/>
              <w:rPr>
                <w:rFonts w:ascii="Arial" w:hAnsi="Arial" w:cs="Arial"/>
                <w:sz w:val="24"/>
                <w:szCs w:val="24"/>
              </w:rPr>
            </w:pPr>
            <w:r>
              <w:rPr>
                <w:rFonts w:ascii="Arial" w:hAnsi="Arial" w:cs="Arial"/>
                <w:sz w:val="24"/>
                <w:szCs w:val="24"/>
              </w:rPr>
              <w:t>16 March 2018 to 26 March 2018</w:t>
            </w:r>
          </w:p>
        </w:tc>
      </w:tr>
      <w:tr w:rsidR="006F7B0D" w:rsidRPr="00702DB7" w:rsidTr="002646E9">
        <w:tc>
          <w:tcPr>
            <w:tcW w:w="343" w:type="pct"/>
            <w:vAlign w:val="center"/>
          </w:tcPr>
          <w:p w:rsidR="006F7B0D" w:rsidRPr="00702DB7" w:rsidRDefault="006F7B0D" w:rsidP="00064647">
            <w:pPr>
              <w:numPr>
                <w:ilvl w:val="0"/>
                <w:numId w:val="19"/>
              </w:numPr>
              <w:spacing w:before="40" w:after="40"/>
              <w:ind w:right="862"/>
              <w:jc w:val="both"/>
              <w:rPr>
                <w:rFonts w:ascii="Arial" w:hAnsi="Arial" w:cs="Arial"/>
                <w:sz w:val="24"/>
                <w:szCs w:val="24"/>
              </w:rPr>
            </w:pPr>
          </w:p>
        </w:tc>
        <w:tc>
          <w:tcPr>
            <w:tcW w:w="2896" w:type="pct"/>
            <w:vAlign w:val="center"/>
          </w:tcPr>
          <w:p w:rsidR="006F7B0D" w:rsidRPr="00702DB7" w:rsidRDefault="006F7B0D" w:rsidP="00A10DD2">
            <w:pPr>
              <w:spacing w:before="40" w:after="40"/>
              <w:ind w:right="348"/>
              <w:jc w:val="both"/>
              <w:rPr>
                <w:rFonts w:ascii="Arial" w:hAnsi="Arial" w:cs="Arial"/>
                <w:sz w:val="24"/>
                <w:szCs w:val="24"/>
              </w:rPr>
            </w:pPr>
            <w:r w:rsidRPr="00702DB7">
              <w:rPr>
                <w:rFonts w:ascii="Arial" w:hAnsi="Arial" w:cs="Arial"/>
                <w:sz w:val="24"/>
                <w:szCs w:val="24"/>
              </w:rPr>
              <w:t>Contract  Awarded</w:t>
            </w:r>
          </w:p>
        </w:tc>
        <w:tc>
          <w:tcPr>
            <w:tcW w:w="1761" w:type="pct"/>
            <w:vAlign w:val="center"/>
          </w:tcPr>
          <w:p w:rsidR="006F7B0D" w:rsidRPr="006F7B0D" w:rsidRDefault="006F7B0D" w:rsidP="00DA493A">
            <w:pPr>
              <w:spacing w:before="40" w:after="40"/>
              <w:ind w:right="271"/>
              <w:jc w:val="both"/>
              <w:rPr>
                <w:rFonts w:ascii="Arial" w:hAnsi="Arial" w:cs="Arial"/>
                <w:sz w:val="24"/>
                <w:szCs w:val="24"/>
              </w:rPr>
            </w:pPr>
            <w:r>
              <w:rPr>
                <w:rFonts w:ascii="Arial" w:hAnsi="Arial" w:cs="Arial"/>
                <w:sz w:val="24"/>
                <w:szCs w:val="24"/>
              </w:rPr>
              <w:t>2</w:t>
            </w:r>
            <w:r w:rsidRPr="006F7B0D">
              <w:rPr>
                <w:rFonts w:ascii="Arial" w:hAnsi="Arial" w:cs="Arial"/>
                <w:sz w:val="24"/>
                <w:szCs w:val="24"/>
                <w:vertAlign w:val="superscript"/>
              </w:rPr>
              <w:t>h</w:t>
            </w:r>
            <w:r>
              <w:rPr>
                <w:rFonts w:ascii="Arial" w:hAnsi="Arial" w:cs="Arial"/>
                <w:sz w:val="24"/>
                <w:szCs w:val="24"/>
              </w:rPr>
              <w:t xml:space="preserve"> March 2018</w:t>
            </w:r>
          </w:p>
        </w:tc>
      </w:tr>
      <w:tr w:rsidR="006F7B0D" w:rsidRPr="00702DB7" w:rsidTr="002646E9">
        <w:tc>
          <w:tcPr>
            <w:tcW w:w="343" w:type="pct"/>
            <w:vAlign w:val="center"/>
          </w:tcPr>
          <w:p w:rsidR="006F7B0D" w:rsidRPr="00702DB7" w:rsidRDefault="006F7B0D" w:rsidP="00064647">
            <w:pPr>
              <w:numPr>
                <w:ilvl w:val="0"/>
                <w:numId w:val="19"/>
              </w:numPr>
              <w:spacing w:before="40" w:after="40"/>
              <w:ind w:right="862"/>
              <w:jc w:val="both"/>
              <w:rPr>
                <w:rFonts w:ascii="Arial" w:hAnsi="Arial" w:cs="Arial"/>
                <w:sz w:val="24"/>
                <w:szCs w:val="24"/>
              </w:rPr>
            </w:pPr>
          </w:p>
        </w:tc>
        <w:tc>
          <w:tcPr>
            <w:tcW w:w="2896" w:type="pct"/>
            <w:vAlign w:val="center"/>
          </w:tcPr>
          <w:p w:rsidR="006F7B0D" w:rsidRPr="00702DB7" w:rsidRDefault="006F7B0D" w:rsidP="00A10DD2">
            <w:pPr>
              <w:spacing w:before="40" w:after="40"/>
              <w:ind w:right="348"/>
              <w:jc w:val="both"/>
              <w:rPr>
                <w:rFonts w:ascii="Arial" w:hAnsi="Arial" w:cs="Arial"/>
                <w:sz w:val="24"/>
                <w:szCs w:val="24"/>
              </w:rPr>
            </w:pPr>
            <w:r w:rsidRPr="00702DB7">
              <w:rPr>
                <w:rFonts w:ascii="Arial" w:hAnsi="Arial" w:cs="Arial"/>
                <w:sz w:val="24"/>
                <w:szCs w:val="24"/>
              </w:rPr>
              <w:t>Contract Start</w:t>
            </w:r>
          </w:p>
        </w:tc>
        <w:tc>
          <w:tcPr>
            <w:tcW w:w="1761" w:type="pct"/>
            <w:vAlign w:val="center"/>
          </w:tcPr>
          <w:p w:rsidR="006F7B0D" w:rsidRPr="006F7B0D" w:rsidRDefault="006F7B0D" w:rsidP="00DA493A">
            <w:pPr>
              <w:spacing w:before="40" w:after="40"/>
              <w:ind w:right="271"/>
              <w:jc w:val="both"/>
              <w:rPr>
                <w:rFonts w:ascii="Arial" w:hAnsi="Arial" w:cs="Arial"/>
                <w:sz w:val="24"/>
                <w:szCs w:val="24"/>
              </w:rPr>
            </w:pPr>
            <w:r>
              <w:rPr>
                <w:rFonts w:ascii="Arial" w:hAnsi="Arial" w:cs="Arial"/>
                <w:sz w:val="24"/>
                <w:szCs w:val="24"/>
              </w:rPr>
              <w:t>1 April 2018</w:t>
            </w:r>
          </w:p>
        </w:tc>
      </w:tr>
    </w:tbl>
    <w:p w:rsidR="0016244C" w:rsidRPr="00702DB7" w:rsidRDefault="0016244C" w:rsidP="005D63F7">
      <w:pPr>
        <w:ind w:right="862"/>
        <w:jc w:val="both"/>
        <w:rPr>
          <w:rFonts w:ascii="Arial" w:hAnsi="Arial" w:cs="Arial"/>
          <w:color w:val="0000FF"/>
          <w:sz w:val="24"/>
          <w:szCs w:val="24"/>
        </w:rPr>
      </w:pPr>
    </w:p>
    <w:p w:rsidR="000243C7" w:rsidRDefault="0016244C" w:rsidP="00582C12">
      <w:pPr>
        <w:jc w:val="both"/>
        <w:rPr>
          <w:rFonts w:ascii="Arial" w:hAnsi="Arial" w:cs="Arial"/>
          <w:sz w:val="24"/>
          <w:szCs w:val="24"/>
          <w:lang w:val="en-US"/>
        </w:rPr>
      </w:pPr>
      <w:r w:rsidRPr="00702DB7">
        <w:rPr>
          <w:rFonts w:ascii="Arial" w:hAnsi="Arial" w:cs="Arial"/>
          <w:sz w:val="24"/>
          <w:szCs w:val="24"/>
          <w:lang w:val="en-US"/>
        </w:rPr>
        <w:t xml:space="preserve">Please note the </w:t>
      </w:r>
      <w:r w:rsidR="003B127C">
        <w:rPr>
          <w:rFonts w:ascii="Arial" w:hAnsi="Arial" w:cs="Arial"/>
          <w:sz w:val="24"/>
          <w:szCs w:val="24"/>
          <w:lang w:val="en-US"/>
        </w:rPr>
        <w:t>Council</w:t>
      </w:r>
      <w:r w:rsidRPr="00702DB7">
        <w:rPr>
          <w:rFonts w:ascii="Arial" w:hAnsi="Arial" w:cs="Arial"/>
          <w:sz w:val="24"/>
          <w:szCs w:val="24"/>
          <w:lang w:val="en-US"/>
        </w:rPr>
        <w:t xml:space="preserve"> reserv</w:t>
      </w:r>
      <w:r w:rsidR="002554B8" w:rsidRPr="00702DB7">
        <w:rPr>
          <w:rFonts w:ascii="Arial" w:hAnsi="Arial" w:cs="Arial"/>
          <w:sz w:val="24"/>
          <w:szCs w:val="24"/>
          <w:lang w:val="en-US"/>
        </w:rPr>
        <w:t>es the right to amend this time</w:t>
      </w:r>
      <w:r w:rsidR="0038450B" w:rsidRPr="00702DB7">
        <w:rPr>
          <w:rFonts w:ascii="Arial" w:hAnsi="Arial" w:cs="Arial"/>
          <w:sz w:val="24"/>
          <w:szCs w:val="24"/>
          <w:lang w:val="en-US"/>
        </w:rPr>
        <w:t xml:space="preserve"> </w:t>
      </w:r>
      <w:r w:rsidRPr="00702DB7">
        <w:rPr>
          <w:rFonts w:ascii="Arial" w:hAnsi="Arial" w:cs="Arial"/>
          <w:sz w:val="24"/>
          <w:szCs w:val="24"/>
          <w:lang w:val="en-US"/>
        </w:rPr>
        <w:t xml:space="preserve">table and steps 5, 6, 7, 8, </w:t>
      </w:r>
      <w:r w:rsidR="00582C12">
        <w:rPr>
          <w:rFonts w:ascii="Arial" w:hAnsi="Arial" w:cs="Arial"/>
          <w:sz w:val="24"/>
          <w:szCs w:val="24"/>
          <w:lang w:val="en-US"/>
        </w:rPr>
        <w:t>and 9</w:t>
      </w:r>
      <w:r w:rsidRPr="00702DB7">
        <w:rPr>
          <w:rFonts w:ascii="Arial" w:hAnsi="Arial" w:cs="Arial"/>
          <w:sz w:val="24"/>
          <w:szCs w:val="24"/>
          <w:lang w:val="en-US"/>
        </w:rPr>
        <w:t xml:space="preserve"> are provided for indicative purposes only.  </w:t>
      </w:r>
      <w:r w:rsidR="00EA1303" w:rsidRPr="009B5090">
        <w:rPr>
          <w:rFonts w:ascii="Arial" w:hAnsi="Arial" w:cs="Arial"/>
          <w:sz w:val="24"/>
          <w:szCs w:val="24"/>
          <w:lang w:val="en-US"/>
        </w:rPr>
        <w:t xml:space="preserve">The </w:t>
      </w:r>
      <w:r w:rsidR="003B127C" w:rsidRPr="009B5090">
        <w:rPr>
          <w:rFonts w:ascii="Arial" w:hAnsi="Arial" w:cs="Arial"/>
          <w:sz w:val="24"/>
          <w:szCs w:val="24"/>
          <w:lang w:val="en-US"/>
        </w:rPr>
        <w:t>Council</w:t>
      </w:r>
      <w:r w:rsidR="00EA1303" w:rsidRPr="009B5090">
        <w:rPr>
          <w:rFonts w:ascii="Arial" w:hAnsi="Arial" w:cs="Arial"/>
          <w:sz w:val="24"/>
          <w:szCs w:val="24"/>
          <w:lang w:val="en-US"/>
        </w:rPr>
        <w:t xml:space="preserve"> also reserves the right to extend the deadline (step 4) where the </w:t>
      </w:r>
      <w:r w:rsidR="003B127C" w:rsidRPr="009B5090">
        <w:rPr>
          <w:rFonts w:ascii="Arial" w:hAnsi="Arial" w:cs="Arial"/>
          <w:sz w:val="24"/>
          <w:szCs w:val="24"/>
          <w:lang w:val="en-US"/>
        </w:rPr>
        <w:t>Council</w:t>
      </w:r>
      <w:r w:rsidR="00EA1303" w:rsidRPr="009B5090">
        <w:rPr>
          <w:rFonts w:ascii="Arial" w:hAnsi="Arial" w:cs="Arial"/>
          <w:sz w:val="24"/>
          <w:szCs w:val="24"/>
          <w:lang w:val="en-US"/>
        </w:rPr>
        <w:t xml:space="preserve"> regards an amendment to the original ITT documents is appropriate and </w:t>
      </w:r>
      <w:r w:rsidR="00EA1303" w:rsidRPr="009B5090">
        <w:rPr>
          <w:rFonts w:ascii="Arial" w:hAnsi="Arial" w:cs="Arial"/>
          <w:sz w:val="24"/>
          <w:szCs w:val="24"/>
          <w:u w:val="single"/>
          <w:lang w:val="en-US"/>
        </w:rPr>
        <w:t>significant</w:t>
      </w:r>
      <w:r w:rsidR="00EA1303" w:rsidRPr="009B5090">
        <w:rPr>
          <w:rFonts w:ascii="Arial" w:hAnsi="Arial" w:cs="Arial"/>
          <w:sz w:val="24"/>
          <w:szCs w:val="24"/>
          <w:lang w:val="en-US"/>
        </w:rPr>
        <w:t>. Any such amendment will be notified to all prospective Tenderers</w:t>
      </w:r>
      <w:r w:rsidR="00EA1303" w:rsidRPr="000243C7">
        <w:rPr>
          <w:rFonts w:ascii="Arial" w:hAnsi="Arial" w:cs="Arial"/>
          <w:sz w:val="24"/>
          <w:szCs w:val="24"/>
          <w:lang w:val="en-US"/>
        </w:rPr>
        <w:t>.</w:t>
      </w:r>
      <w:r w:rsidR="000243C7" w:rsidRPr="000243C7">
        <w:rPr>
          <w:rFonts w:ascii="Arial" w:hAnsi="Arial" w:cs="Arial"/>
          <w:sz w:val="24"/>
          <w:szCs w:val="24"/>
          <w:lang w:val="en-US"/>
        </w:rPr>
        <w:t xml:space="preserve"> No extension will be provided on a Tenderers request.</w:t>
      </w:r>
    </w:p>
    <w:p w:rsidR="00FA57A2" w:rsidRDefault="00FA57A2" w:rsidP="000243C7">
      <w:pPr>
        <w:ind w:left="709" w:hanging="709"/>
        <w:jc w:val="both"/>
        <w:rPr>
          <w:rFonts w:ascii="Arial" w:hAnsi="Arial" w:cs="Arial"/>
          <w:sz w:val="24"/>
          <w:szCs w:val="24"/>
          <w:lang w:val="en-US"/>
        </w:rPr>
      </w:pPr>
    </w:p>
    <w:p w:rsidR="00FA57A2" w:rsidRDefault="00FA57A2" w:rsidP="000243C7">
      <w:pPr>
        <w:ind w:left="709" w:hanging="709"/>
        <w:jc w:val="both"/>
        <w:rPr>
          <w:rFonts w:ascii="Arial" w:hAnsi="Arial" w:cs="Arial"/>
          <w:sz w:val="24"/>
          <w:szCs w:val="24"/>
          <w:lang w:val="en-US"/>
        </w:rPr>
      </w:pPr>
    </w:p>
    <w:p w:rsidR="0016244C" w:rsidRPr="001E44F3" w:rsidRDefault="0016244C" w:rsidP="00064647">
      <w:pPr>
        <w:pStyle w:val="Heading2"/>
        <w:keepNext w:val="0"/>
        <w:numPr>
          <w:ilvl w:val="1"/>
          <w:numId w:val="32"/>
        </w:numPr>
        <w:ind w:left="709" w:right="-11" w:hanging="709"/>
        <w:contextualSpacing w:val="0"/>
        <w:jc w:val="both"/>
      </w:pPr>
      <w:bookmarkStart w:id="76" w:name="_Toc485035138"/>
      <w:r w:rsidRPr="00702DB7">
        <w:lastRenderedPageBreak/>
        <w:t>EVALUATION OF TENDERS</w:t>
      </w:r>
      <w:bookmarkEnd w:id="76"/>
    </w:p>
    <w:p w:rsidR="00AE74F7" w:rsidRPr="00702DB7" w:rsidRDefault="00AE74F7" w:rsidP="00064647">
      <w:pPr>
        <w:numPr>
          <w:ilvl w:val="2"/>
          <w:numId w:val="32"/>
        </w:numPr>
        <w:ind w:left="709" w:right="-11" w:hanging="709"/>
        <w:jc w:val="both"/>
        <w:rPr>
          <w:rFonts w:ascii="Arial" w:hAnsi="Arial" w:cs="Arial"/>
          <w:sz w:val="24"/>
          <w:szCs w:val="24"/>
        </w:rPr>
      </w:pPr>
      <w:r w:rsidRPr="00702DB7">
        <w:rPr>
          <w:rFonts w:ascii="Arial" w:hAnsi="Arial" w:cs="Arial"/>
          <w:sz w:val="24"/>
          <w:szCs w:val="24"/>
        </w:rPr>
        <w:t xml:space="preserve">An initial examination will be made to establish the completeness of submitted tenders.  The </w:t>
      </w:r>
      <w:r w:rsidR="003B127C">
        <w:rPr>
          <w:rFonts w:ascii="Arial" w:hAnsi="Arial" w:cs="Arial"/>
          <w:sz w:val="24"/>
          <w:szCs w:val="24"/>
        </w:rPr>
        <w:t>Council</w:t>
      </w:r>
      <w:r w:rsidR="00876660">
        <w:rPr>
          <w:rFonts w:ascii="Arial" w:hAnsi="Arial" w:cs="Arial"/>
          <w:sz w:val="24"/>
          <w:szCs w:val="24"/>
        </w:rPr>
        <w:t xml:space="preserve"> </w:t>
      </w:r>
      <w:r w:rsidRPr="00702DB7">
        <w:rPr>
          <w:rFonts w:ascii="Arial" w:hAnsi="Arial" w:cs="Arial"/>
          <w:sz w:val="24"/>
          <w:szCs w:val="24"/>
        </w:rPr>
        <w:t>reserves the right to disqualify any tender submission which is incomplete.</w:t>
      </w:r>
    </w:p>
    <w:p w:rsidR="00AE74F7" w:rsidRPr="00702DB7" w:rsidRDefault="00AE74F7" w:rsidP="00240093">
      <w:pPr>
        <w:ind w:left="709" w:right="-11" w:hanging="709"/>
        <w:jc w:val="both"/>
        <w:rPr>
          <w:rFonts w:ascii="Arial" w:hAnsi="Arial" w:cs="Arial"/>
          <w:sz w:val="24"/>
          <w:szCs w:val="24"/>
        </w:rPr>
      </w:pPr>
    </w:p>
    <w:p w:rsidR="0016244C" w:rsidRPr="00702DB7" w:rsidRDefault="0016244C" w:rsidP="00064647">
      <w:pPr>
        <w:numPr>
          <w:ilvl w:val="2"/>
          <w:numId w:val="32"/>
        </w:numPr>
        <w:ind w:left="709" w:right="-11" w:hanging="709"/>
        <w:jc w:val="both"/>
        <w:rPr>
          <w:rFonts w:ascii="Arial" w:hAnsi="Arial" w:cs="Arial"/>
          <w:sz w:val="24"/>
          <w:szCs w:val="24"/>
        </w:rPr>
      </w:pPr>
      <w:r w:rsidRPr="00702DB7">
        <w:rPr>
          <w:rFonts w:ascii="Arial" w:hAnsi="Arial" w:cs="Arial"/>
          <w:sz w:val="24"/>
          <w:szCs w:val="24"/>
        </w:rPr>
        <w:t xml:space="preserve">There will be two principal stages to the evaluation of tenders, called </w:t>
      </w:r>
      <w:r w:rsidRPr="00702DB7">
        <w:rPr>
          <w:rFonts w:ascii="Arial" w:hAnsi="Arial" w:cs="Arial"/>
          <w:b/>
          <w:sz w:val="24"/>
          <w:szCs w:val="24"/>
        </w:rPr>
        <w:t>‘qualifying’</w:t>
      </w:r>
      <w:r w:rsidRPr="00702DB7">
        <w:rPr>
          <w:rFonts w:ascii="Arial" w:hAnsi="Arial" w:cs="Arial"/>
          <w:sz w:val="24"/>
          <w:szCs w:val="24"/>
        </w:rPr>
        <w:t xml:space="preserve"> and </w:t>
      </w:r>
      <w:r w:rsidRPr="00702DB7">
        <w:rPr>
          <w:rFonts w:ascii="Arial" w:hAnsi="Arial" w:cs="Arial"/>
          <w:b/>
          <w:sz w:val="24"/>
          <w:szCs w:val="24"/>
        </w:rPr>
        <w:t xml:space="preserve">‘award’. </w:t>
      </w:r>
      <w:r w:rsidRPr="00702DB7">
        <w:rPr>
          <w:rFonts w:ascii="Arial" w:hAnsi="Arial" w:cs="Arial"/>
          <w:sz w:val="24"/>
          <w:szCs w:val="24"/>
        </w:rPr>
        <w:t xml:space="preserve">The ‘qualifying’ stage is intended to assess organisations’ general suitability and capability as potential </w:t>
      </w:r>
      <w:r w:rsidR="00E937FB" w:rsidRPr="00702DB7">
        <w:rPr>
          <w:rFonts w:ascii="Arial" w:hAnsi="Arial" w:cs="Arial"/>
          <w:sz w:val="24"/>
          <w:szCs w:val="24"/>
        </w:rPr>
        <w:t>Service Provider</w:t>
      </w:r>
      <w:r w:rsidR="00933A1B" w:rsidRPr="00702DB7">
        <w:rPr>
          <w:rFonts w:ascii="Arial" w:hAnsi="Arial" w:cs="Arial"/>
          <w:sz w:val="24"/>
          <w:szCs w:val="24"/>
        </w:rPr>
        <w:t>s</w:t>
      </w:r>
      <w:r w:rsidRPr="00702DB7">
        <w:rPr>
          <w:rFonts w:ascii="Arial" w:hAnsi="Arial" w:cs="Arial"/>
          <w:sz w:val="24"/>
          <w:szCs w:val="24"/>
        </w:rPr>
        <w:t xml:space="preserve">.  Those offers that meet the minimum standards and so ‘pass’ the qualifying criteria will then proceed to the second, ‘award’ stage of the evaluation.  This stage is designed to assess the merits of each bid, based upon Tenderers’ </w:t>
      </w:r>
      <w:r w:rsidR="0040611C">
        <w:rPr>
          <w:rFonts w:ascii="Arial" w:hAnsi="Arial" w:cs="Arial"/>
          <w:sz w:val="24"/>
          <w:szCs w:val="24"/>
        </w:rPr>
        <w:t>Service</w:t>
      </w:r>
      <w:r w:rsidRPr="00702DB7">
        <w:rPr>
          <w:rFonts w:ascii="Arial" w:hAnsi="Arial" w:cs="Arial"/>
          <w:sz w:val="24"/>
          <w:szCs w:val="24"/>
        </w:rPr>
        <w:t xml:space="preserve"> delivery proposals.</w:t>
      </w:r>
    </w:p>
    <w:p w:rsidR="0016244C" w:rsidRPr="00702DB7" w:rsidRDefault="0016244C" w:rsidP="00240093">
      <w:pPr>
        <w:ind w:left="709" w:right="-11" w:hanging="709"/>
        <w:jc w:val="both"/>
        <w:rPr>
          <w:rFonts w:ascii="Arial" w:hAnsi="Arial" w:cs="Arial"/>
          <w:sz w:val="24"/>
          <w:szCs w:val="24"/>
        </w:rPr>
      </w:pPr>
    </w:p>
    <w:p w:rsidR="0016244C" w:rsidRPr="00702DB7" w:rsidRDefault="0016244C" w:rsidP="00064647">
      <w:pPr>
        <w:numPr>
          <w:ilvl w:val="2"/>
          <w:numId w:val="32"/>
        </w:numPr>
        <w:tabs>
          <w:tab w:val="left" w:pos="0"/>
          <w:tab w:val="left" w:pos="709"/>
        </w:tabs>
        <w:ind w:left="709" w:right="-11" w:hanging="709"/>
        <w:jc w:val="both"/>
        <w:rPr>
          <w:rFonts w:ascii="Arial" w:hAnsi="Arial" w:cs="Arial"/>
          <w:sz w:val="24"/>
          <w:szCs w:val="24"/>
        </w:rPr>
      </w:pPr>
      <w:r w:rsidRPr="00702DB7">
        <w:rPr>
          <w:rFonts w:ascii="Arial" w:hAnsi="Arial" w:cs="Arial"/>
          <w:sz w:val="24"/>
          <w:szCs w:val="24"/>
        </w:rPr>
        <w:t>Tenderers that do not pass the ‘qualifying’ stage in the process will not proceed to the second, ‘award’ stage, and will not therefore be considered further.</w:t>
      </w:r>
    </w:p>
    <w:p w:rsidR="0016244C" w:rsidRPr="00702DB7" w:rsidRDefault="0016244C" w:rsidP="00240093">
      <w:pPr>
        <w:tabs>
          <w:tab w:val="left" w:pos="9072"/>
        </w:tabs>
        <w:ind w:left="709" w:right="-11" w:hanging="709"/>
        <w:jc w:val="both"/>
        <w:rPr>
          <w:rFonts w:ascii="Arial" w:hAnsi="Arial" w:cs="Arial"/>
          <w:sz w:val="24"/>
          <w:szCs w:val="24"/>
        </w:rPr>
      </w:pPr>
    </w:p>
    <w:p w:rsidR="00987D4E" w:rsidRPr="00E03E88" w:rsidRDefault="00987D4E" w:rsidP="00064647">
      <w:pPr>
        <w:numPr>
          <w:ilvl w:val="2"/>
          <w:numId w:val="32"/>
        </w:numPr>
        <w:tabs>
          <w:tab w:val="left" w:pos="709"/>
        </w:tabs>
        <w:ind w:left="709" w:right="-11" w:hanging="709"/>
        <w:jc w:val="both"/>
        <w:rPr>
          <w:rFonts w:ascii="Arial" w:hAnsi="Arial" w:cs="Arial"/>
          <w:b/>
          <w:sz w:val="24"/>
          <w:szCs w:val="24"/>
          <w:u w:val="single"/>
        </w:rPr>
      </w:pPr>
      <w:r w:rsidRPr="00810868">
        <w:rPr>
          <w:rFonts w:ascii="Arial" w:hAnsi="Arial" w:cs="Arial"/>
          <w:sz w:val="24"/>
          <w:szCs w:val="24"/>
        </w:rPr>
        <w:t>In order to be transparent, and in order that Tenderers fully understand how their tender submission will be evaluated, full details of these two stages are described below</w:t>
      </w:r>
      <w:r w:rsidRPr="00E03E88">
        <w:rPr>
          <w:rFonts w:ascii="Arial" w:hAnsi="Arial" w:cs="Arial"/>
          <w:b/>
          <w:sz w:val="24"/>
          <w:szCs w:val="24"/>
        </w:rPr>
        <w:t xml:space="preserve">.  </w:t>
      </w:r>
      <w:r w:rsidRPr="00E03E88">
        <w:rPr>
          <w:rFonts w:ascii="Arial" w:hAnsi="Arial" w:cs="Arial"/>
          <w:b/>
          <w:sz w:val="24"/>
          <w:szCs w:val="24"/>
          <w:u w:val="single"/>
        </w:rPr>
        <w:t xml:space="preserve">Should any Tenderer not understand any element, they should contact Derby City Council using the </w:t>
      </w:r>
      <w:r w:rsidRPr="00E03E88">
        <w:rPr>
          <w:rFonts w:ascii="Arial" w:hAnsi="Arial" w:cs="Arial"/>
          <w:b/>
          <w:i/>
          <w:sz w:val="24"/>
          <w:szCs w:val="24"/>
          <w:u w:val="single"/>
        </w:rPr>
        <w:t>Messaging</w:t>
      </w:r>
      <w:r w:rsidRPr="00E03E88">
        <w:rPr>
          <w:rFonts w:ascii="Arial" w:hAnsi="Arial" w:cs="Arial"/>
          <w:b/>
          <w:sz w:val="24"/>
          <w:szCs w:val="24"/>
          <w:u w:val="single"/>
        </w:rPr>
        <w:t xml:space="preserve"> function on the e-tendering system.</w:t>
      </w:r>
    </w:p>
    <w:p w:rsidR="00810868" w:rsidRDefault="00810868" w:rsidP="00240093">
      <w:pPr>
        <w:pStyle w:val="ListParagraph"/>
        <w:ind w:left="709" w:right="-11" w:hanging="709"/>
        <w:jc w:val="both"/>
        <w:rPr>
          <w:rFonts w:ascii="Arial" w:hAnsi="Arial" w:cs="Arial"/>
          <w:sz w:val="24"/>
          <w:szCs w:val="24"/>
        </w:rPr>
      </w:pPr>
    </w:p>
    <w:p w:rsidR="00810868" w:rsidRPr="00FD4F86" w:rsidRDefault="00810868" w:rsidP="00064647">
      <w:pPr>
        <w:numPr>
          <w:ilvl w:val="2"/>
          <w:numId w:val="32"/>
        </w:numPr>
        <w:tabs>
          <w:tab w:val="left" w:pos="709"/>
        </w:tabs>
        <w:ind w:left="709" w:right="-11" w:hanging="709"/>
        <w:jc w:val="both"/>
        <w:rPr>
          <w:rFonts w:ascii="Arial" w:hAnsi="Arial" w:cs="Arial"/>
          <w:sz w:val="24"/>
          <w:szCs w:val="24"/>
        </w:rPr>
      </w:pPr>
      <w:r w:rsidRPr="00FD4F86">
        <w:rPr>
          <w:rFonts w:ascii="Arial" w:hAnsi="Arial" w:cs="Arial"/>
          <w:sz w:val="24"/>
          <w:szCs w:val="24"/>
        </w:rPr>
        <w:t>The Council reserves the right to evaluate the 'qualifying stage' and the 'award' stage at the same time.</w:t>
      </w:r>
    </w:p>
    <w:p w:rsidR="00810868" w:rsidRPr="00810868" w:rsidRDefault="00810868" w:rsidP="00240093">
      <w:pPr>
        <w:tabs>
          <w:tab w:val="left" w:pos="709"/>
        </w:tabs>
        <w:ind w:left="709" w:right="-11" w:hanging="709"/>
        <w:jc w:val="both"/>
        <w:rPr>
          <w:rFonts w:ascii="Arial" w:hAnsi="Arial" w:cs="Arial"/>
          <w:sz w:val="24"/>
          <w:szCs w:val="24"/>
        </w:rPr>
      </w:pPr>
    </w:p>
    <w:p w:rsidR="00987D4E" w:rsidRPr="00702DB7" w:rsidRDefault="00987D4E" w:rsidP="00064647">
      <w:pPr>
        <w:numPr>
          <w:ilvl w:val="2"/>
          <w:numId w:val="32"/>
        </w:numPr>
        <w:tabs>
          <w:tab w:val="left" w:pos="709"/>
        </w:tabs>
        <w:ind w:left="709" w:right="-11" w:hanging="709"/>
        <w:jc w:val="both"/>
        <w:rPr>
          <w:rFonts w:ascii="Arial" w:hAnsi="Arial" w:cs="Arial"/>
          <w:sz w:val="24"/>
          <w:szCs w:val="24"/>
        </w:rPr>
      </w:pPr>
      <w:r>
        <w:rPr>
          <w:rFonts w:ascii="Arial" w:hAnsi="Arial" w:cs="Arial"/>
          <w:sz w:val="24"/>
          <w:szCs w:val="24"/>
        </w:rPr>
        <w:t>This Service requirement is not split into Lots.</w:t>
      </w:r>
    </w:p>
    <w:p w:rsidR="00AE74F7" w:rsidRPr="00702DB7" w:rsidRDefault="00AE74F7" w:rsidP="00240093">
      <w:pPr>
        <w:pStyle w:val="ListParagraph"/>
        <w:tabs>
          <w:tab w:val="left" w:pos="9072"/>
        </w:tabs>
        <w:ind w:left="709" w:right="-11" w:hanging="709"/>
        <w:jc w:val="both"/>
        <w:rPr>
          <w:rFonts w:ascii="Arial" w:hAnsi="Arial" w:cs="Arial"/>
          <w:sz w:val="24"/>
          <w:szCs w:val="24"/>
        </w:rPr>
      </w:pPr>
    </w:p>
    <w:p w:rsidR="00AE74F7" w:rsidRPr="00702DB7" w:rsidRDefault="00AE74F7" w:rsidP="00064647">
      <w:pPr>
        <w:numPr>
          <w:ilvl w:val="2"/>
          <w:numId w:val="32"/>
        </w:numPr>
        <w:tabs>
          <w:tab w:val="left" w:pos="709"/>
        </w:tabs>
        <w:ind w:left="709" w:right="-11" w:hanging="709"/>
        <w:jc w:val="both"/>
        <w:rPr>
          <w:rFonts w:ascii="Arial" w:hAnsi="Arial" w:cs="Arial"/>
          <w:sz w:val="24"/>
          <w:szCs w:val="24"/>
        </w:rPr>
      </w:pPr>
      <w:r w:rsidRPr="00702DB7">
        <w:rPr>
          <w:rFonts w:ascii="Arial" w:hAnsi="Arial" w:cs="Arial"/>
          <w:sz w:val="24"/>
          <w:szCs w:val="24"/>
        </w:rPr>
        <w:t>Service Provider</w:t>
      </w:r>
      <w:r w:rsidR="009D799F" w:rsidRPr="00702DB7">
        <w:rPr>
          <w:rFonts w:ascii="Arial" w:hAnsi="Arial" w:cs="Arial"/>
          <w:sz w:val="24"/>
          <w:szCs w:val="24"/>
        </w:rPr>
        <w:t>s</w:t>
      </w:r>
      <w:r w:rsidRPr="00702DB7">
        <w:rPr>
          <w:rFonts w:ascii="Arial" w:hAnsi="Arial" w:cs="Arial"/>
          <w:sz w:val="24"/>
          <w:szCs w:val="24"/>
        </w:rPr>
        <w:t xml:space="preserve"> should satisfy themselves of the accuracy of all fees, rates and prices quoted, since Service Providers will be required to hold these or withdraw their Tender in the event of errors being identified after the submission of Tenders.</w:t>
      </w:r>
    </w:p>
    <w:p w:rsidR="00AE74F7" w:rsidRPr="00702DB7" w:rsidRDefault="00AE74F7" w:rsidP="00240093">
      <w:pPr>
        <w:tabs>
          <w:tab w:val="left" w:pos="709"/>
          <w:tab w:val="left" w:pos="9072"/>
        </w:tabs>
        <w:ind w:left="709" w:right="-11" w:hanging="709"/>
        <w:jc w:val="both"/>
        <w:rPr>
          <w:rFonts w:ascii="Arial" w:hAnsi="Arial" w:cs="Arial"/>
          <w:sz w:val="24"/>
          <w:szCs w:val="24"/>
        </w:rPr>
      </w:pPr>
    </w:p>
    <w:p w:rsidR="00AE74F7" w:rsidRPr="00702DB7" w:rsidRDefault="00AE74F7" w:rsidP="00064647">
      <w:pPr>
        <w:numPr>
          <w:ilvl w:val="2"/>
          <w:numId w:val="32"/>
        </w:numPr>
        <w:tabs>
          <w:tab w:val="left" w:pos="709"/>
        </w:tabs>
        <w:ind w:left="709" w:right="-11" w:hanging="709"/>
        <w:jc w:val="both"/>
        <w:rPr>
          <w:rFonts w:ascii="Arial" w:hAnsi="Arial" w:cs="Arial"/>
          <w:sz w:val="24"/>
          <w:szCs w:val="24"/>
        </w:rPr>
      </w:pPr>
      <w:r w:rsidRPr="00702DB7">
        <w:rPr>
          <w:rFonts w:ascii="Arial" w:hAnsi="Arial" w:cs="Arial"/>
          <w:sz w:val="24"/>
          <w:szCs w:val="24"/>
        </w:rPr>
        <w:t>If a Service Provider fails to provide fully for the requirements of the Specification in the Tender it must either:</w:t>
      </w:r>
    </w:p>
    <w:p w:rsidR="00AE74F7" w:rsidRPr="00702DB7" w:rsidRDefault="00AE74F7" w:rsidP="00240093">
      <w:pPr>
        <w:tabs>
          <w:tab w:val="left" w:pos="709"/>
          <w:tab w:val="left" w:pos="9072"/>
        </w:tabs>
        <w:ind w:left="709" w:right="-11" w:hanging="709"/>
        <w:jc w:val="both"/>
        <w:rPr>
          <w:rFonts w:ascii="Arial" w:hAnsi="Arial" w:cs="Arial"/>
          <w:sz w:val="24"/>
          <w:szCs w:val="24"/>
        </w:rPr>
      </w:pPr>
    </w:p>
    <w:p w:rsidR="00AE74F7" w:rsidRPr="00702DB7" w:rsidRDefault="00AE74F7" w:rsidP="00064647">
      <w:pPr>
        <w:numPr>
          <w:ilvl w:val="3"/>
          <w:numId w:val="32"/>
        </w:numPr>
        <w:tabs>
          <w:tab w:val="left" w:pos="1134"/>
        </w:tabs>
        <w:ind w:left="1843" w:right="-11" w:hanging="1134"/>
        <w:jc w:val="both"/>
        <w:rPr>
          <w:rFonts w:ascii="Arial" w:hAnsi="Arial" w:cs="Arial"/>
          <w:sz w:val="24"/>
          <w:szCs w:val="24"/>
        </w:rPr>
      </w:pPr>
      <w:r w:rsidRPr="00702DB7">
        <w:rPr>
          <w:rFonts w:ascii="Arial" w:hAnsi="Arial" w:cs="Arial"/>
          <w:sz w:val="24"/>
          <w:szCs w:val="24"/>
        </w:rPr>
        <w:t xml:space="preserve">absorb the costs of meeting the full requirements of the Specification within its tendered price; </w:t>
      </w:r>
      <w:r w:rsidRPr="00702DB7">
        <w:rPr>
          <w:rFonts w:ascii="Arial" w:hAnsi="Arial" w:cs="Arial"/>
          <w:sz w:val="24"/>
          <w:szCs w:val="24"/>
          <w:u w:val="single"/>
        </w:rPr>
        <w:t>or</w:t>
      </w:r>
    </w:p>
    <w:p w:rsidR="00AE74F7" w:rsidRPr="00702DB7" w:rsidRDefault="00AE74F7" w:rsidP="00EA1303">
      <w:pPr>
        <w:tabs>
          <w:tab w:val="left" w:pos="709"/>
        </w:tabs>
        <w:ind w:left="1843" w:right="-11" w:hanging="1134"/>
        <w:jc w:val="both"/>
        <w:rPr>
          <w:rFonts w:ascii="Arial" w:hAnsi="Arial" w:cs="Arial"/>
          <w:sz w:val="24"/>
          <w:szCs w:val="24"/>
        </w:rPr>
      </w:pPr>
    </w:p>
    <w:p w:rsidR="00AE74F7" w:rsidRPr="00702DB7" w:rsidRDefault="00AE74F7" w:rsidP="00064647">
      <w:pPr>
        <w:numPr>
          <w:ilvl w:val="3"/>
          <w:numId w:val="32"/>
        </w:numPr>
        <w:tabs>
          <w:tab w:val="left" w:pos="1134"/>
        </w:tabs>
        <w:ind w:left="1843" w:right="-11" w:hanging="1134"/>
        <w:jc w:val="both"/>
        <w:rPr>
          <w:rFonts w:ascii="Arial" w:hAnsi="Arial" w:cs="Arial"/>
          <w:sz w:val="24"/>
          <w:szCs w:val="24"/>
        </w:rPr>
      </w:pPr>
      <w:r w:rsidRPr="00702DB7">
        <w:rPr>
          <w:rFonts w:ascii="Arial" w:hAnsi="Arial" w:cs="Arial"/>
          <w:sz w:val="24"/>
          <w:szCs w:val="24"/>
        </w:rPr>
        <w:t>withdraw its Tender.</w:t>
      </w:r>
    </w:p>
    <w:p w:rsidR="00AE74F7" w:rsidRPr="00702DB7" w:rsidRDefault="00AE74F7" w:rsidP="00240093">
      <w:pPr>
        <w:tabs>
          <w:tab w:val="left" w:pos="709"/>
        </w:tabs>
        <w:ind w:left="709" w:right="-11" w:hanging="709"/>
        <w:jc w:val="both"/>
        <w:rPr>
          <w:rFonts w:ascii="Arial" w:hAnsi="Arial" w:cs="Arial"/>
          <w:b/>
          <w:sz w:val="24"/>
          <w:szCs w:val="24"/>
        </w:rPr>
      </w:pPr>
    </w:p>
    <w:p w:rsidR="00AE74F7" w:rsidRPr="00FA57A2" w:rsidRDefault="00AE74F7" w:rsidP="00064647">
      <w:pPr>
        <w:numPr>
          <w:ilvl w:val="2"/>
          <w:numId w:val="32"/>
        </w:numPr>
        <w:tabs>
          <w:tab w:val="left" w:pos="709"/>
        </w:tabs>
        <w:ind w:left="709" w:right="-11" w:hanging="709"/>
        <w:jc w:val="both"/>
        <w:rPr>
          <w:rFonts w:ascii="Arial" w:hAnsi="Arial" w:cs="Arial"/>
          <w:sz w:val="24"/>
          <w:szCs w:val="24"/>
        </w:rPr>
      </w:pPr>
      <w:r w:rsidRPr="00FA57A2">
        <w:rPr>
          <w:rFonts w:ascii="Arial" w:hAnsi="Arial" w:cs="Arial"/>
          <w:sz w:val="24"/>
          <w:szCs w:val="24"/>
        </w:rPr>
        <w:t xml:space="preserve">The </w:t>
      </w:r>
      <w:r w:rsidR="003B127C" w:rsidRPr="00FA57A2">
        <w:rPr>
          <w:rFonts w:ascii="Arial" w:hAnsi="Arial" w:cs="Arial"/>
          <w:sz w:val="24"/>
          <w:szCs w:val="24"/>
        </w:rPr>
        <w:t>Council</w:t>
      </w:r>
      <w:r w:rsidRPr="00FA57A2">
        <w:rPr>
          <w:rFonts w:ascii="Arial" w:hAnsi="Arial" w:cs="Arial"/>
          <w:sz w:val="24"/>
          <w:szCs w:val="24"/>
        </w:rPr>
        <w:t xml:space="preserve"> will accept the tender which is the most economically advantageous, i.e. a balance between cost and quality.</w:t>
      </w:r>
    </w:p>
    <w:p w:rsidR="00AE74F7" w:rsidRPr="00702DB7" w:rsidRDefault="00AE74F7" w:rsidP="00240093">
      <w:pPr>
        <w:tabs>
          <w:tab w:val="left" w:pos="709"/>
          <w:tab w:val="left" w:pos="9072"/>
        </w:tabs>
        <w:ind w:left="709" w:right="-11" w:hanging="709"/>
        <w:jc w:val="both"/>
        <w:rPr>
          <w:rFonts w:ascii="Arial" w:hAnsi="Arial" w:cs="Arial"/>
          <w:sz w:val="24"/>
          <w:szCs w:val="24"/>
        </w:rPr>
      </w:pPr>
    </w:p>
    <w:p w:rsidR="00810868" w:rsidRPr="00987D4E" w:rsidRDefault="00810868" w:rsidP="00064647">
      <w:pPr>
        <w:numPr>
          <w:ilvl w:val="2"/>
          <w:numId w:val="32"/>
        </w:numPr>
        <w:tabs>
          <w:tab w:val="left" w:pos="709"/>
        </w:tabs>
        <w:ind w:left="709" w:right="-11" w:hanging="709"/>
        <w:jc w:val="both"/>
        <w:rPr>
          <w:rFonts w:ascii="Arial" w:hAnsi="Arial" w:cs="Arial"/>
          <w:sz w:val="24"/>
          <w:szCs w:val="24"/>
        </w:rPr>
      </w:pPr>
      <w:r w:rsidRPr="00987D4E">
        <w:rPr>
          <w:rFonts w:ascii="Arial" w:hAnsi="Arial" w:cs="Arial"/>
          <w:sz w:val="24"/>
          <w:szCs w:val="24"/>
        </w:rPr>
        <w:t xml:space="preserve">Throughout the evaluation process, the right is reserved to seek from Tenderers additional information or clarification at any stage, where this is considered necessary to achieve a complete understanding of the bids received. The Service Provider's written response to any Supporting Information required by the </w:t>
      </w:r>
      <w:r w:rsidR="003B127C" w:rsidRPr="00987D4E">
        <w:rPr>
          <w:rFonts w:ascii="Arial" w:hAnsi="Arial" w:cs="Arial"/>
          <w:sz w:val="24"/>
          <w:szCs w:val="24"/>
        </w:rPr>
        <w:t>Council</w:t>
      </w:r>
      <w:r w:rsidRPr="00987D4E">
        <w:rPr>
          <w:rFonts w:ascii="Arial" w:hAnsi="Arial" w:cs="Arial"/>
          <w:sz w:val="24"/>
          <w:szCs w:val="24"/>
        </w:rPr>
        <w:t xml:space="preserve"> </w:t>
      </w:r>
      <w:r w:rsidR="00987D4E" w:rsidRPr="00987D4E">
        <w:rPr>
          <w:rFonts w:ascii="Arial" w:hAnsi="Arial" w:cs="Arial"/>
          <w:sz w:val="24"/>
          <w:szCs w:val="24"/>
        </w:rPr>
        <w:t xml:space="preserve">may </w:t>
      </w:r>
      <w:r w:rsidRPr="00987D4E">
        <w:rPr>
          <w:rFonts w:ascii="Arial" w:hAnsi="Arial" w:cs="Arial"/>
          <w:sz w:val="24"/>
          <w:szCs w:val="24"/>
        </w:rPr>
        <w:t xml:space="preserve">be taken into account in the </w:t>
      </w:r>
      <w:r w:rsidRPr="00987D4E">
        <w:rPr>
          <w:rFonts w:ascii="Arial" w:hAnsi="Arial" w:cs="Arial"/>
          <w:sz w:val="24"/>
          <w:szCs w:val="24"/>
        </w:rPr>
        <w:lastRenderedPageBreak/>
        <w:t>evaluation of competing tenders and which, if approved, will be binding but will not detract from the Specification nor Conditions of Contract.</w:t>
      </w:r>
    </w:p>
    <w:p w:rsidR="00810868" w:rsidRPr="00810868" w:rsidRDefault="00810868" w:rsidP="00240093">
      <w:pPr>
        <w:tabs>
          <w:tab w:val="left" w:pos="709"/>
        </w:tabs>
        <w:ind w:left="709" w:right="-11" w:hanging="709"/>
        <w:jc w:val="both"/>
        <w:rPr>
          <w:rFonts w:ascii="Arial" w:hAnsi="Arial" w:cs="Arial"/>
          <w:sz w:val="24"/>
          <w:szCs w:val="24"/>
        </w:rPr>
      </w:pPr>
    </w:p>
    <w:p w:rsidR="0016244C" w:rsidRPr="00702DB7" w:rsidRDefault="0016244C" w:rsidP="00064647">
      <w:pPr>
        <w:numPr>
          <w:ilvl w:val="2"/>
          <w:numId w:val="32"/>
        </w:numPr>
        <w:tabs>
          <w:tab w:val="left" w:pos="709"/>
        </w:tabs>
        <w:ind w:left="709" w:right="-11" w:hanging="709"/>
        <w:jc w:val="both"/>
        <w:rPr>
          <w:rFonts w:ascii="Arial" w:hAnsi="Arial" w:cs="Arial"/>
          <w:sz w:val="24"/>
          <w:szCs w:val="24"/>
        </w:rPr>
      </w:pPr>
      <w:r w:rsidRPr="00702DB7">
        <w:rPr>
          <w:rFonts w:ascii="Arial" w:hAnsi="Arial" w:cs="Arial"/>
          <w:sz w:val="24"/>
          <w:szCs w:val="24"/>
        </w:rPr>
        <w:t xml:space="preserve">Tenderers should note that regardless of a bid’s overall merits, in the event evaluating Customers (acting reasonably) consider there to be a fundamental weakness likely to impact adversely upon the supply of Services, then grounds will exist to exclude the bid from further consideration.  </w:t>
      </w:r>
    </w:p>
    <w:p w:rsidR="00625518" w:rsidRPr="00702DB7" w:rsidRDefault="00625518" w:rsidP="00240093">
      <w:pPr>
        <w:ind w:left="709" w:right="-11" w:hanging="709"/>
        <w:jc w:val="both"/>
        <w:rPr>
          <w:rFonts w:ascii="Arial" w:hAnsi="Arial" w:cs="Arial"/>
          <w:b/>
          <w:sz w:val="24"/>
          <w:szCs w:val="24"/>
        </w:rPr>
      </w:pPr>
    </w:p>
    <w:p w:rsidR="00625518" w:rsidRPr="00702DB7" w:rsidRDefault="00625518" w:rsidP="00240093">
      <w:pPr>
        <w:ind w:left="709" w:right="-11" w:hanging="709"/>
        <w:jc w:val="both"/>
        <w:rPr>
          <w:rFonts w:ascii="Arial" w:hAnsi="Arial" w:cs="Arial"/>
          <w:b/>
          <w:sz w:val="24"/>
          <w:szCs w:val="24"/>
        </w:rPr>
      </w:pPr>
      <w:r w:rsidRPr="00702DB7">
        <w:rPr>
          <w:rFonts w:ascii="Arial" w:hAnsi="Arial" w:cs="Arial"/>
          <w:b/>
          <w:sz w:val="24"/>
          <w:szCs w:val="24"/>
        </w:rPr>
        <w:t>Stage One - Qualifying Criteria</w:t>
      </w:r>
    </w:p>
    <w:p w:rsidR="00625518" w:rsidRPr="00702DB7" w:rsidRDefault="00625518" w:rsidP="00240093">
      <w:pPr>
        <w:ind w:left="709" w:right="-11" w:hanging="709"/>
        <w:jc w:val="both"/>
        <w:rPr>
          <w:rFonts w:ascii="Arial" w:hAnsi="Arial" w:cs="Arial"/>
          <w:b/>
          <w:sz w:val="24"/>
          <w:szCs w:val="24"/>
        </w:rPr>
      </w:pPr>
    </w:p>
    <w:p w:rsidR="0041583E" w:rsidRDefault="00625518" w:rsidP="00064647">
      <w:pPr>
        <w:numPr>
          <w:ilvl w:val="2"/>
          <w:numId w:val="32"/>
        </w:numPr>
        <w:ind w:left="709" w:right="-11" w:hanging="709"/>
        <w:jc w:val="both"/>
        <w:rPr>
          <w:rFonts w:ascii="Arial" w:hAnsi="Arial" w:cs="Arial"/>
          <w:sz w:val="24"/>
          <w:szCs w:val="24"/>
        </w:rPr>
      </w:pPr>
      <w:r w:rsidRPr="0041583E">
        <w:rPr>
          <w:rFonts w:ascii="Arial" w:hAnsi="Arial" w:cs="Arial"/>
          <w:sz w:val="24"/>
          <w:szCs w:val="24"/>
        </w:rPr>
        <w:t xml:space="preserve">Assessment against qualifying criteria is essentially a pass/fail exercise, designed to ensure that those Tenderers who proceed to </w:t>
      </w:r>
      <w:r w:rsidR="00EA1303" w:rsidRPr="0041583E">
        <w:rPr>
          <w:rFonts w:ascii="Arial" w:hAnsi="Arial" w:cs="Arial"/>
          <w:sz w:val="24"/>
          <w:szCs w:val="24"/>
        </w:rPr>
        <w:t>'award' stage</w:t>
      </w:r>
      <w:r w:rsidRPr="0041583E">
        <w:rPr>
          <w:rFonts w:ascii="Arial" w:hAnsi="Arial" w:cs="Arial"/>
          <w:sz w:val="24"/>
          <w:szCs w:val="24"/>
        </w:rPr>
        <w:t xml:space="preserve"> of the evaluation are considered suitable for delivering Services to the </w:t>
      </w:r>
      <w:r w:rsidR="003B127C" w:rsidRPr="0041583E">
        <w:rPr>
          <w:rFonts w:ascii="Arial" w:hAnsi="Arial" w:cs="Arial"/>
          <w:sz w:val="24"/>
          <w:szCs w:val="24"/>
        </w:rPr>
        <w:t>Council</w:t>
      </w:r>
      <w:r w:rsidR="0041583E">
        <w:rPr>
          <w:rFonts w:ascii="Arial" w:hAnsi="Arial" w:cs="Arial"/>
          <w:sz w:val="24"/>
          <w:szCs w:val="24"/>
        </w:rPr>
        <w:t>.</w:t>
      </w:r>
    </w:p>
    <w:p w:rsidR="0041583E" w:rsidRDefault="0041583E" w:rsidP="0041583E">
      <w:pPr>
        <w:ind w:left="709" w:right="-11"/>
        <w:jc w:val="both"/>
        <w:rPr>
          <w:rFonts w:ascii="Arial" w:hAnsi="Arial" w:cs="Arial"/>
          <w:sz w:val="24"/>
          <w:szCs w:val="24"/>
        </w:rPr>
      </w:pPr>
    </w:p>
    <w:p w:rsidR="004B416F" w:rsidRPr="0041583E" w:rsidRDefault="00625518" w:rsidP="00064647">
      <w:pPr>
        <w:numPr>
          <w:ilvl w:val="2"/>
          <w:numId w:val="32"/>
        </w:numPr>
        <w:ind w:left="709" w:right="-11" w:hanging="709"/>
        <w:jc w:val="both"/>
        <w:rPr>
          <w:rFonts w:ascii="Arial" w:hAnsi="Arial" w:cs="Arial"/>
          <w:sz w:val="24"/>
          <w:szCs w:val="24"/>
        </w:rPr>
      </w:pPr>
      <w:r w:rsidRPr="0041583E">
        <w:rPr>
          <w:rFonts w:ascii="Arial" w:hAnsi="Arial" w:cs="Arial"/>
          <w:sz w:val="24"/>
          <w:szCs w:val="24"/>
        </w:rPr>
        <w:t xml:space="preserve">The qualifying criteria against which all tenders will initially be assessed relate to the items addressed in the Suitability Assessment Questionnaire section of the Invitation to Tender document </w:t>
      </w:r>
      <w:r w:rsidR="004B416F" w:rsidRPr="0041583E">
        <w:rPr>
          <w:rFonts w:ascii="Arial" w:hAnsi="Arial" w:cs="Arial"/>
          <w:b/>
          <w:sz w:val="24"/>
          <w:szCs w:val="24"/>
          <w:highlight w:val="yellow"/>
        </w:rPr>
        <w:fldChar w:fldCharType="begin"/>
      </w:r>
      <w:r w:rsidR="004B416F" w:rsidRPr="0041583E">
        <w:rPr>
          <w:rFonts w:ascii="Arial" w:hAnsi="Arial" w:cs="Arial"/>
          <w:b/>
          <w:sz w:val="24"/>
          <w:szCs w:val="24"/>
        </w:rPr>
        <w:instrText xml:space="preserve"> REF SECTION7 \h </w:instrText>
      </w:r>
      <w:r w:rsidR="00F103D1" w:rsidRPr="0041583E">
        <w:rPr>
          <w:rFonts w:ascii="Arial" w:hAnsi="Arial" w:cs="Arial"/>
          <w:b/>
          <w:sz w:val="24"/>
          <w:szCs w:val="24"/>
          <w:highlight w:val="yellow"/>
        </w:rPr>
        <w:instrText xml:space="preserve"> \* MERGEFORMAT </w:instrText>
      </w:r>
      <w:r w:rsidR="004B416F" w:rsidRPr="0041583E">
        <w:rPr>
          <w:rFonts w:ascii="Arial" w:hAnsi="Arial" w:cs="Arial"/>
          <w:b/>
          <w:sz w:val="24"/>
          <w:szCs w:val="24"/>
          <w:highlight w:val="yellow"/>
        </w:rPr>
      </w:r>
      <w:r w:rsidR="004B416F" w:rsidRPr="0041583E">
        <w:rPr>
          <w:rFonts w:ascii="Arial" w:hAnsi="Arial" w:cs="Arial"/>
          <w:b/>
          <w:sz w:val="24"/>
          <w:szCs w:val="24"/>
          <w:highlight w:val="yellow"/>
        </w:rPr>
        <w:fldChar w:fldCharType="separate"/>
      </w:r>
      <w:r w:rsidR="006B0368" w:rsidRPr="006B0368">
        <w:rPr>
          <w:rFonts w:ascii="Arial" w:eastAsia="Arial" w:hAnsi="Arial" w:cs="Arial"/>
          <w:b/>
          <w:sz w:val="24"/>
          <w:szCs w:val="24"/>
        </w:rPr>
        <w:t>SECTION 7</w:t>
      </w:r>
      <w:r w:rsidR="004B416F" w:rsidRPr="0041583E">
        <w:rPr>
          <w:rFonts w:ascii="Arial" w:hAnsi="Arial" w:cs="Arial"/>
          <w:b/>
          <w:sz w:val="24"/>
          <w:szCs w:val="24"/>
          <w:highlight w:val="yellow"/>
        </w:rPr>
        <w:fldChar w:fldCharType="end"/>
      </w:r>
    </w:p>
    <w:p w:rsidR="004B416F" w:rsidRDefault="004B416F" w:rsidP="00240093">
      <w:pPr>
        <w:pStyle w:val="ListParagraph"/>
        <w:ind w:left="709" w:right="-11" w:hanging="709"/>
        <w:jc w:val="both"/>
        <w:rPr>
          <w:rFonts w:ascii="Arial" w:hAnsi="Arial" w:cs="Arial"/>
          <w:sz w:val="24"/>
          <w:szCs w:val="24"/>
        </w:rPr>
      </w:pPr>
    </w:p>
    <w:p w:rsidR="00625518" w:rsidRPr="00702DB7" w:rsidRDefault="00625518" w:rsidP="00064647">
      <w:pPr>
        <w:numPr>
          <w:ilvl w:val="2"/>
          <w:numId w:val="32"/>
        </w:numPr>
        <w:ind w:left="709" w:right="-11" w:hanging="709"/>
        <w:jc w:val="both"/>
        <w:rPr>
          <w:rFonts w:ascii="Arial" w:hAnsi="Arial" w:cs="Arial"/>
          <w:sz w:val="24"/>
          <w:szCs w:val="24"/>
        </w:rPr>
      </w:pPr>
      <w:r w:rsidRPr="00702DB7">
        <w:rPr>
          <w:rFonts w:ascii="Arial" w:hAnsi="Arial" w:cs="Arial"/>
          <w:sz w:val="24"/>
          <w:szCs w:val="24"/>
        </w:rPr>
        <w:t>The qualifying criteria are essentially the minimum standards which Tenderers should meet or exceed.  These minimum standards are set out in table two below, in order that Tenderers can check that that they are likely to meet them</w:t>
      </w:r>
    </w:p>
    <w:p w:rsidR="00625518" w:rsidRPr="00702DB7" w:rsidRDefault="00625518" w:rsidP="00240093">
      <w:pPr>
        <w:ind w:left="709" w:right="-11" w:hanging="709"/>
        <w:jc w:val="both"/>
        <w:rPr>
          <w:rFonts w:ascii="Arial" w:hAnsi="Arial" w:cs="Arial"/>
          <w:sz w:val="24"/>
          <w:szCs w:val="24"/>
        </w:rPr>
      </w:pPr>
    </w:p>
    <w:p w:rsidR="00625518" w:rsidRPr="00702DB7" w:rsidRDefault="00625518" w:rsidP="00240093">
      <w:pPr>
        <w:ind w:left="709" w:right="-11" w:hanging="709"/>
        <w:jc w:val="both"/>
        <w:rPr>
          <w:rFonts w:ascii="Arial" w:hAnsi="Arial" w:cs="Arial"/>
          <w:b/>
          <w:sz w:val="24"/>
          <w:szCs w:val="24"/>
        </w:rPr>
      </w:pPr>
      <w:r w:rsidRPr="00702DB7">
        <w:rPr>
          <w:rFonts w:ascii="Arial" w:hAnsi="Arial" w:cs="Arial"/>
          <w:b/>
          <w:sz w:val="24"/>
          <w:szCs w:val="24"/>
        </w:rPr>
        <w:t>Table Two: Qualifying Criteria</w:t>
      </w:r>
    </w:p>
    <w:p w:rsidR="00625518" w:rsidRPr="00702DB7" w:rsidRDefault="00625518" w:rsidP="005D63F7">
      <w:pPr>
        <w:jc w:val="both"/>
        <w:rPr>
          <w:rFonts w:ascii="Arial" w:hAnsi="Arial" w:cs="Arial"/>
          <w:b/>
          <w:sz w:val="24"/>
          <w:szCs w:val="24"/>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7"/>
        <w:gridCol w:w="16"/>
        <w:gridCol w:w="5453"/>
        <w:gridCol w:w="1596"/>
      </w:tblGrid>
      <w:tr w:rsidR="00625518" w:rsidRPr="00702DB7" w:rsidTr="005A6612">
        <w:tc>
          <w:tcPr>
            <w:tcW w:w="4128" w:type="pct"/>
            <w:gridSpan w:val="3"/>
            <w:shd w:val="clear" w:color="auto" w:fill="D9D9D9"/>
            <w:vAlign w:val="center"/>
          </w:tcPr>
          <w:p w:rsidR="00625518" w:rsidRPr="001C364B" w:rsidRDefault="00625518" w:rsidP="00A10DD2">
            <w:pPr>
              <w:pStyle w:val="NoSpacing"/>
              <w:spacing w:before="40" w:after="40"/>
              <w:rPr>
                <w:b/>
                <w:spacing w:val="2"/>
              </w:rPr>
            </w:pPr>
            <w:r w:rsidRPr="001C364B">
              <w:rPr>
                <w:b/>
              </w:rPr>
              <w:t>Suitability (Qualifying) Criteria</w:t>
            </w:r>
          </w:p>
        </w:tc>
        <w:tc>
          <w:tcPr>
            <w:tcW w:w="872" w:type="pct"/>
            <w:shd w:val="clear" w:color="auto" w:fill="D9D9D9"/>
            <w:vAlign w:val="center"/>
          </w:tcPr>
          <w:p w:rsidR="00625518" w:rsidRPr="001C364B" w:rsidRDefault="00625518" w:rsidP="00A10DD2">
            <w:pPr>
              <w:pStyle w:val="NoSpacing"/>
              <w:spacing w:before="40" w:after="40"/>
              <w:rPr>
                <w:b/>
                <w:color w:val="000000"/>
              </w:rPr>
            </w:pPr>
            <w:r w:rsidRPr="001C364B">
              <w:rPr>
                <w:b/>
                <w:color w:val="000000"/>
              </w:rPr>
              <w:t>Result</w:t>
            </w:r>
          </w:p>
        </w:tc>
      </w:tr>
      <w:tr w:rsidR="00810868" w:rsidRPr="00702DB7" w:rsidTr="00A10DD2">
        <w:trPr>
          <w:trHeight w:val="1874"/>
        </w:trPr>
        <w:tc>
          <w:tcPr>
            <w:tcW w:w="1149" w:type="pct"/>
            <w:gridSpan w:val="2"/>
          </w:tcPr>
          <w:p w:rsidR="00810868" w:rsidRPr="000D3F79" w:rsidRDefault="00810868" w:rsidP="00A10DD2">
            <w:pPr>
              <w:pStyle w:val="NoSpacing"/>
              <w:spacing w:before="40" w:after="40"/>
              <w:rPr>
                <w:b/>
                <w:spacing w:val="2"/>
              </w:rPr>
            </w:pPr>
            <w:r w:rsidRPr="000D3F79">
              <w:rPr>
                <w:b/>
                <w:spacing w:val="2"/>
              </w:rPr>
              <w:t>Compliance of bid with tendering procedure</w:t>
            </w:r>
          </w:p>
        </w:tc>
        <w:tc>
          <w:tcPr>
            <w:tcW w:w="2979" w:type="pct"/>
            <w:vAlign w:val="center"/>
          </w:tcPr>
          <w:p w:rsidR="00810868" w:rsidRPr="00F47B8C" w:rsidRDefault="00810868" w:rsidP="00A10DD2">
            <w:pPr>
              <w:spacing w:before="40" w:after="40"/>
              <w:jc w:val="both"/>
              <w:rPr>
                <w:rFonts w:ascii="Arial" w:hAnsi="Arial" w:cs="Arial"/>
                <w:spacing w:val="2"/>
                <w:sz w:val="24"/>
                <w:szCs w:val="24"/>
              </w:rPr>
            </w:pPr>
            <w:r w:rsidRPr="00F47B8C">
              <w:rPr>
                <w:rFonts w:ascii="Arial" w:hAnsi="Arial" w:cs="Arial"/>
                <w:spacing w:val="2"/>
                <w:sz w:val="24"/>
                <w:szCs w:val="24"/>
              </w:rPr>
              <w:t>Tenderers must submit a fully compliant tender, complete with a signed Form of Tender and Collusive Tendering Certificate.</w:t>
            </w:r>
          </w:p>
          <w:p w:rsidR="00810868" w:rsidRPr="00F47B8C" w:rsidRDefault="00810868" w:rsidP="00A10DD2">
            <w:pPr>
              <w:spacing w:before="40" w:after="40"/>
              <w:jc w:val="both"/>
              <w:rPr>
                <w:rFonts w:ascii="Arial" w:hAnsi="Arial" w:cs="Arial"/>
                <w:spacing w:val="2"/>
                <w:sz w:val="24"/>
                <w:szCs w:val="24"/>
              </w:rPr>
            </w:pPr>
            <w:r w:rsidRPr="00F47B8C">
              <w:rPr>
                <w:rFonts w:ascii="Arial" w:hAnsi="Arial" w:cs="Arial"/>
                <w:spacing w:val="2"/>
                <w:sz w:val="24"/>
                <w:szCs w:val="24"/>
              </w:rPr>
              <w:t>A bid that is not fully compliant, or without the declaration certificates appropriately signed will fail.</w:t>
            </w:r>
          </w:p>
        </w:tc>
        <w:tc>
          <w:tcPr>
            <w:tcW w:w="872" w:type="pct"/>
            <w:vAlign w:val="center"/>
          </w:tcPr>
          <w:p w:rsidR="00810868" w:rsidRPr="00702DB7" w:rsidRDefault="00810868" w:rsidP="00A10DD2">
            <w:pPr>
              <w:pStyle w:val="NoSpacing"/>
              <w:spacing w:before="40" w:after="40"/>
              <w:rPr>
                <w:color w:val="000000"/>
              </w:rPr>
            </w:pPr>
          </w:p>
        </w:tc>
      </w:tr>
      <w:tr w:rsidR="00810868" w:rsidRPr="00702DB7" w:rsidTr="00A10DD2">
        <w:tc>
          <w:tcPr>
            <w:tcW w:w="1149" w:type="pct"/>
            <w:gridSpan w:val="2"/>
          </w:tcPr>
          <w:p w:rsidR="00810868" w:rsidRPr="000D3F79" w:rsidRDefault="00810868" w:rsidP="00A10DD2">
            <w:pPr>
              <w:pStyle w:val="NoSpacing"/>
              <w:spacing w:before="40" w:after="40"/>
              <w:rPr>
                <w:b/>
                <w:spacing w:val="2"/>
              </w:rPr>
            </w:pPr>
            <w:r w:rsidRPr="000D3F79">
              <w:rPr>
                <w:b/>
                <w:spacing w:val="2"/>
              </w:rPr>
              <w:t>Potential Service Provider Information</w:t>
            </w:r>
          </w:p>
        </w:tc>
        <w:tc>
          <w:tcPr>
            <w:tcW w:w="2979" w:type="pct"/>
            <w:vAlign w:val="center"/>
          </w:tcPr>
          <w:p w:rsidR="00810868" w:rsidRPr="00702DB7" w:rsidRDefault="00810868" w:rsidP="00A10DD2">
            <w:pPr>
              <w:pStyle w:val="NoSpacing"/>
              <w:spacing w:before="40" w:after="40"/>
              <w:jc w:val="both"/>
              <w:rPr>
                <w:spacing w:val="2"/>
              </w:rPr>
            </w:pPr>
            <w:r>
              <w:rPr>
                <w:spacing w:val="2"/>
              </w:rPr>
              <w:t>Completion Required</w:t>
            </w:r>
          </w:p>
        </w:tc>
        <w:tc>
          <w:tcPr>
            <w:tcW w:w="872" w:type="pct"/>
            <w:vAlign w:val="center"/>
          </w:tcPr>
          <w:p w:rsidR="00810868" w:rsidRPr="00702DB7" w:rsidRDefault="00810868" w:rsidP="00A10DD2">
            <w:pPr>
              <w:pStyle w:val="NoSpacing"/>
              <w:spacing w:before="40" w:after="40"/>
              <w:jc w:val="center"/>
              <w:rPr>
                <w:color w:val="000000"/>
              </w:rPr>
            </w:pPr>
            <w:r w:rsidRPr="00702DB7">
              <w:rPr>
                <w:color w:val="000000"/>
              </w:rPr>
              <w:t>For information only</w:t>
            </w:r>
          </w:p>
        </w:tc>
      </w:tr>
      <w:tr w:rsidR="00810868" w:rsidRPr="00702DB7" w:rsidTr="00A10DD2">
        <w:tc>
          <w:tcPr>
            <w:tcW w:w="1149" w:type="pct"/>
            <w:gridSpan w:val="2"/>
          </w:tcPr>
          <w:p w:rsidR="00810868" w:rsidRPr="000D3F79" w:rsidRDefault="00810868" w:rsidP="00A10DD2">
            <w:pPr>
              <w:pStyle w:val="NoSpacing"/>
              <w:spacing w:before="40" w:after="40"/>
              <w:rPr>
                <w:b/>
                <w:spacing w:val="2"/>
              </w:rPr>
            </w:pPr>
            <w:r w:rsidRPr="000D3F79">
              <w:rPr>
                <w:b/>
                <w:spacing w:val="2"/>
              </w:rPr>
              <w:t>Exclusion Grounds</w:t>
            </w:r>
          </w:p>
        </w:tc>
        <w:tc>
          <w:tcPr>
            <w:tcW w:w="2979" w:type="pct"/>
            <w:vAlign w:val="center"/>
          </w:tcPr>
          <w:p w:rsidR="00810868" w:rsidRPr="00702DB7" w:rsidRDefault="00810868" w:rsidP="00A10DD2">
            <w:pPr>
              <w:pStyle w:val="NoSpacing"/>
              <w:spacing w:before="40" w:after="40"/>
              <w:jc w:val="both"/>
              <w:rPr>
                <w:spacing w:val="2"/>
              </w:rPr>
            </w:pPr>
            <w:r w:rsidRPr="00702DB7">
              <w:rPr>
                <w:spacing w:val="2"/>
              </w:rPr>
              <w:t xml:space="preserve">Any Tenderer who has been convicted of any of the offences listed in </w:t>
            </w:r>
            <w:r>
              <w:rPr>
                <w:spacing w:val="2"/>
              </w:rPr>
              <w:fldChar w:fldCharType="begin"/>
            </w:r>
            <w:r>
              <w:rPr>
                <w:spacing w:val="2"/>
              </w:rPr>
              <w:instrText xml:space="preserve"> REF two_point1a \h  \* MERGEFORMAT </w:instrText>
            </w:r>
            <w:r>
              <w:rPr>
                <w:spacing w:val="2"/>
              </w:rPr>
            </w:r>
            <w:r>
              <w:rPr>
                <w:spacing w:val="2"/>
              </w:rPr>
              <w:fldChar w:fldCharType="separate"/>
            </w:r>
            <w:r w:rsidR="006B0368" w:rsidRPr="00702DB7">
              <w:rPr>
                <w:rFonts w:eastAsia="Arial"/>
              </w:rPr>
              <w:t>2.1(a)</w:t>
            </w:r>
            <w:r>
              <w:rPr>
                <w:spacing w:val="2"/>
              </w:rPr>
              <w:fldChar w:fldCharType="end"/>
            </w:r>
            <w:r>
              <w:rPr>
                <w:spacing w:val="2"/>
              </w:rPr>
              <w:t xml:space="preserve"> </w:t>
            </w:r>
            <w:r w:rsidRPr="00702DB7">
              <w:rPr>
                <w:spacing w:val="2"/>
              </w:rPr>
              <w:t xml:space="preserve">Exclusion Grounds or who answers ‘Yes’ to question </w:t>
            </w:r>
            <w:r>
              <w:rPr>
                <w:spacing w:val="2"/>
              </w:rPr>
              <w:fldChar w:fldCharType="begin"/>
            </w:r>
            <w:r>
              <w:rPr>
                <w:spacing w:val="2"/>
              </w:rPr>
              <w:instrText xml:space="preserve"> REF two_point3a \h  \* MERGEFORMAT </w:instrText>
            </w:r>
            <w:r>
              <w:rPr>
                <w:spacing w:val="2"/>
              </w:rPr>
            </w:r>
            <w:r>
              <w:rPr>
                <w:spacing w:val="2"/>
              </w:rPr>
              <w:fldChar w:fldCharType="separate"/>
            </w:r>
            <w:r w:rsidR="006B0368" w:rsidRPr="00702DB7">
              <w:rPr>
                <w:rFonts w:eastAsia="Arial"/>
              </w:rPr>
              <w:t>2.3(a)</w:t>
            </w:r>
            <w:r>
              <w:rPr>
                <w:spacing w:val="2"/>
              </w:rPr>
              <w:fldChar w:fldCharType="end"/>
            </w:r>
            <w:r>
              <w:rPr>
                <w:spacing w:val="2"/>
              </w:rPr>
              <w:t xml:space="preserve"> </w:t>
            </w:r>
            <w:r w:rsidRPr="00702DB7">
              <w:rPr>
                <w:spacing w:val="2"/>
              </w:rPr>
              <w:t>will fail unless it can be demonstrated that only minor tax or social security contributions are unpaid or if you have not yet had time to fulfil your obligations since learning of the exact amount due.</w:t>
            </w:r>
          </w:p>
        </w:tc>
        <w:tc>
          <w:tcPr>
            <w:tcW w:w="872" w:type="pct"/>
            <w:vAlign w:val="center"/>
          </w:tcPr>
          <w:p w:rsidR="00810868" w:rsidRPr="00702DB7" w:rsidRDefault="00810868" w:rsidP="00A10DD2">
            <w:pPr>
              <w:pStyle w:val="NoSpacing"/>
              <w:spacing w:before="40" w:after="40"/>
              <w:jc w:val="center"/>
              <w:rPr>
                <w:color w:val="000000"/>
              </w:rPr>
            </w:pPr>
            <w:r w:rsidRPr="00702DB7">
              <w:rPr>
                <w:color w:val="000000"/>
              </w:rPr>
              <w:t>Pass / Fail</w:t>
            </w:r>
          </w:p>
        </w:tc>
      </w:tr>
      <w:tr w:rsidR="00810868" w:rsidRPr="00702DB7" w:rsidTr="00A10DD2">
        <w:tc>
          <w:tcPr>
            <w:tcW w:w="1149" w:type="pct"/>
            <w:gridSpan w:val="2"/>
          </w:tcPr>
          <w:p w:rsidR="00810868" w:rsidRPr="000D3F79" w:rsidRDefault="00A10DD2" w:rsidP="00A10DD2">
            <w:pPr>
              <w:pStyle w:val="NoSpacing"/>
              <w:spacing w:before="40" w:after="40"/>
              <w:rPr>
                <w:b/>
                <w:spacing w:val="2"/>
              </w:rPr>
            </w:pPr>
            <w:r>
              <w:rPr>
                <w:b/>
                <w:spacing w:val="2"/>
              </w:rPr>
              <w:t>Grounds for Discretionary E</w:t>
            </w:r>
            <w:r w:rsidR="00810868" w:rsidRPr="000D3F79">
              <w:rPr>
                <w:b/>
                <w:spacing w:val="2"/>
              </w:rPr>
              <w:t>xclusion – Part 1</w:t>
            </w:r>
          </w:p>
        </w:tc>
        <w:tc>
          <w:tcPr>
            <w:tcW w:w="2979" w:type="pct"/>
            <w:vAlign w:val="center"/>
          </w:tcPr>
          <w:p w:rsidR="00810868" w:rsidRPr="00702DB7" w:rsidRDefault="00810868" w:rsidP="00A10DD2">
            <w:pPr>
              <w:pStyle w:val="NoSpacing"/>
              <w:spacing w:before="40" w:after="40"/>
              <w:jc w:val="both"/>
              <w:rPr>
                <w:color w:val="58595B"/>
                <w:lang w:eastAsia="en-GB"/>
              </w:rPr>
            </w:pPr>
            <w:r w:rsidRPr="00702DB7">
              <w:rPr>
                <w:spacing w:val="2"/>
              </w:rPr>
              <w:t xml:space="preserve">Any Tenderer who has answered 'Yes' to questions listed in </w:t>
            </w:r>
            <w:r>
              <w:rPr>
                <w:spacing w:val="2"/>
              </w:rPr>
              <w:fldChar w:fldCharType="begin"/>
            </w:r>
            <w:r>
              <w:rPr>
                <w:spacing w:val="2"/>
              </w:rPr>
              <w:instrText xml:space="preserve"> REF three_point1 \h  \* MERGEFORMAT </w:instrText>
            </w:r>
            <w:r>
              <w:rPr>
                <w:spacing w:val="2"/>
              </w:rPr>
            </w:r>
            <w:r>
              <w:rPr>
                <w:spacing w:val="2"/>
              </w:rPr>
              <w:fldChar w:fldCharType="separate"/>
            </w:r>
            <w:r w:rsidR="006B0368" w:rsidRPr="00702DB7">
              <w:rPr>
                <w:rFonts w:eastAsia="Arial"/>
              </w:rPr>
              <w:t>3.1</w:t>
            </w:r>
            <w:r>
              <w:rPr>
                <w:spacing w:val="2"/>
              </w:rPr>
              <w:fldChar w:fldCharType="end"/>
            </w:r>
            <w:r>
              <w:rPr>
                <w:spacing w:val="2"/>
              </w:rPr>
              <w:t xml:space="preserve"> </w:t>
            </w:r>
            <w:r w:rsidRPr="00702DB7">
              <w:rPr>
                <w:spacing w:val="2"/>
              </w:rPr>
              <w:t xml:space="preserve">may fail unless the Tenderer can demonstrate it has taken such remedial action, to the satisfaction of the </w:t>
            </w:r>
            <w:r w:rsidR="003B127C">
              <w:rPr>
                <w:spacing w:val="2"/>
              </w:rPr>
              <w:t>Council</w:t>
            </w:r>
            <w:r w:rsidRPr="00702DB7">
              <w:rPr>
                <w:spacing w:val="2"/>
              </w:rPr>
              <w:t xml:space="preserve"> in each case.</w:t>
            </w:r>
          </w:p>
        </w:tc>
        <w:tc>
          <w:tcPr>
            <w:tcW w:w="872" w:type="pct"/>
            <w:vAlign w:val="center"/>
          </w:tcPr>
          <w:p w:rsidR="00810868" w:rsidRPr="00702DB7" w:rsidRDefault="00810868" w:rsidP="00A10DD2">
            <w:pPr>
              <w:pStyle w:val="NoSpacing"/>
              <w:spacing w:before="40" w:after="40"/>
              <w:jc w:val="center"/>
              <w:rPr>
                <w:color w:val="000000"/>
              </w:rPr>
            </w:pPr>
            <w:r w:rsidRPr="00702DB7">
              <w:rPr>
                <w:color w:val="000000"/>
              </w:rPr>
              <w:t>Pass / Fail</w:t>
            </w:r>
          </w:p>
        </w:tc>
      </w:tr>
      <w:tr w:rsidR="00810868" w:rsidRPr="00702DB7" w:rsidTr="00A10DD2">
        <w:tc>
          <w:tcPr>
            <w:tcW w:w="1149" w:type="pct"/>
            <w:gridSpan w:val="2"/>
            <w:tcBorders>
              <w:bottom w:val="single" w:sz="4" w:space="0" w:color="auto"/>
              <w:right w:val="single" w:sz="4" w:space="0" w:color="auto"/>
            </w:tcBorders>
          </w:tcPr>
          <w:p w:rsidR="00810868" w:rsidRPr="000D3F79" w:rsidRDefault="00810868" w:rsidP="00A10DD2">
            <w:pPr>
              <w:pStyle w:val="NoSpacing"/>
              <w:spacing w:before="40" w:after="40"/>
              <w:rPr>
                <w:b/>
                <w:spacing w:val="2"/>
              </w:rPr>
            </w:pPr>
            <w:r w:rsidRPr="000D3F79">
              <w:rPr>
                <w:b/>
                <w:color w:val="000000"/>
              </w:rPr>
              <w:lastRenderedPageBreak/>
              <w:t>Financial and Economic Standing Instructions</w:t>
            </w:r>
          </w:p>
        </w:tc>
        <w:tc>
          <w:tcPr>
            <w:tcW w:w="2979" w:type="pct"/>
            <w:tcBorders>
              <w:left w:val="single" w:sz="4" w:space="0" w:color="auto"/>
              <w:bottom w:val="single" w:sz="4" w:space="0" w:color="auto"/>
            </w:tcBorders>
            <w:vAlign w:val="center"/>
          </w:tcPr>
          <w:p w:rsidR="00810868" w:rsidRPr="00702DB7" w:rsidRDefault="00810868" w:rsidP="00A10DD2">
            <w:pPr>
              <w:pStyle w:val="NoSpacing"/>
              <w:spacing w:before="40" w:after="40"/>
              <w:jc w:val="both"/>
              <w:rPr>
                <w:spacing w:val="2"/>
              </w:rPr>
            </w:pPr>
            <w:r w:rsidRPr="00702DB7">
              <w:rPr>
                <w:spacing w:val="2"/>
              </w:rPr>
              <w:t xml:space="preserve">Tenderers should self-certify by answering 'yes' to question </w:t>
            </w:r>
            <w:r>
              <w:rPr>
                <w:spacing w:val="2"/>
              </w:rPr>
              <w:fldChar w:fldCharType="begin"/>
            </w:r>
            <w:r>
              <w:rPr>
                <w:spacing w:val="2"/>
              </w:rPr>
              <w:instrText xml:space="preserve"> REF four_point2 \h  \* MERGEFORMAT </w:instrText>
            </w:r>
            <w:r>
              <w:rPr>
                <w:spacing w:val="2"/>
              </w:rPr>
            </w:r>
            <w:r>
              <w:rPr>
                <w:spacing w:val="2"/>
              </w:rPr>
              <w:fldChar w:fldCharType="separate"/>
            </w:r>
            <w:r w:rsidR="006B0368" w:rsidRPr="00702DB7">
              <w:rPr>
                <w:rFonts w:eastAsia="Arial"/>
              </w:rPr>
              <w:t>4.2</w:t>
            </w:r>
            <w:r>
              <w:rPr>
                <w:spacing w:val="2"/>
              </w:rPr>
              <w:fldChar w:fldCharType="end"/>
            </w:r>
            <w:r>
              <w:rPr>
                <w:spacing w:val="2"/>
              </w:rPr>
              <w:t xml:space="preserve"> </w:t>
            </w:r>
            <w:r w:rsidRPr="00702DB7">
              <w:rPr>
                <w:spacing w:val="2"/>
              </w:rPr>
              <w:t xml:space="preserve">of the suitability questionnaire that they possess the minimum level of economic and financial standing and/or a minimum financial threshold. </w:t>
            </w:r>
          </w:p>
          <w:p w:rsidR="00810868" w:rsidRPr="00702DB7" w:rsidRDefault="00810868" w:rsidP="00A10DD2">
            <w:pPr>
              <w:pStyle w:val="NoSpacing"/>
              <w:spacing w:before="40" w:after="40"/>
              <w:jc w:val="both"/>
              <w:rPr>
                <w:spacing w:val="2"/>
              </w:rPr>
            </w:pPr>
          </w:p>
          <w:p w:rsidR="00810868" w:rsidRPr="0041583E" w:rsidRDefault="00810868" w:rsidP="00A10DD2">
            <w:pPr>
              <w:pStyle w:val="NoSpacing"/>
              <w:spacing w:before="40" w:after="40"/>
              <w:jc w:val="both"/>
              <w:rPr>
                <w:spacing w:val="2"/>
              </w:rPr>
            </w:pPr>
            <w:r w:rsidRPr="00702DB7">
              <w:rPr>
                <w:spacing w:val="2"/>
              </w:rPr>
              <w:t xml:space="preserve">A response of ‘yes’ to question </w:t>
            </w:r>
            <w:r>
              <w:rPr>
                <w:spacing w:val="2"/>
              </w:rPr>
              <w:fldChar w:fldCharType="begin"/>
            </w:r>
            <w:r>
              <w:rPr>
                <w:spacing w:val="2"/>
              </w:rPr>
              <w:instrText xml:space="preserve"> REF four_point2 \h  \* MERGEFORMAT </w:instrText>
            </w:r>
            <w:r>
              <w:rPr>
                <w:spacing w:val="2"/>
              </w:rPr>
            </w:r>
            <w:r>
              <w:rPr>
                <w:spacing w:val="2"/>
              </w:rPr>
              <w:fldChar w:fldCharType="separate"/>
            </w:r>
            <w:r w:rsidR="006B0368" w:rsidRPr="00702DB7">
              <w:rPr>
                <w:rFonts w:eastAsia="Arial"/>
              </w:rPr>
              <w:t>4.2</w:t>
            </w:r>
            <w:r>
              <w:rPr>
                <w:spacing w:val="2"/>
              </w:rPr>
              <w:fldChar w:fldCharType="end"/>
            </w:r>
            <w:r>
              <w:rPr>
                <w:spacing w:val="2"/>
              </w:rPr>
              <w:t xml:space="preserve"> </w:t>
            </w:r>
            <w:r w:rsidRPr="00702DB7">
              <w:rPr>
                <w:spacing w:val="2"/>
              </w:rPr>
              <w:t xml:space="preserve">will require the Tenderer to submit evidence based on one or more of the examples in section </w:t>
            </w:r>
            <w:r w:rsidRPr="0041583E">
              <w:rPr>
                <w:spacing w:val="2"/>
              </w:rPr>
              <w:fldChar w:fldCharType="begin"/>
            </w:r>
            <w:r w:rsidRPr="0041583E">
              <w:rPr>
                <w:spacing w:val="2"/>
              </w:rPr>
              <w:instrText xml:space="preserve"> REF four_point1 \h  \* MERGEFORMAT </w:instrText>
            </w:r>
            <w:r w:rsidRPr="0041583E">
              <w:rPr>
                <w:spacing w:val="2"/>
              </w:rPr>
            </w:r>
            <w:r w:rsidRPr="0041583E">
              <w:rPr>
                <w:spacing w:val="2"/>
              </w:rPr>
              <w:fldChar w:fldCharType="separate"/>
            </w:r>
            <w:r w:rsidR="006B0368" w:rsidRPr="00702DB7">
              <w:rPr>
                <w:rFonts w:eastAsia="Arial"/>
              </w:rPr>
              <w:t>4.1</w:t>
            </w:r>
            <w:r w:rsidRPr="0041583E">
              <w:rPr>
                <w:spacing w:val="2"/>
              </w:rPr>
              <w:fldChar w:fldCharType="end"/>
            </w:r>
            <w:r w:rsidRPr="0041583E">
              <w:rPr>
                <w:spacing w:val="2"/>
              </w:rPr>
              <w:t xml:space="preserve"> </w:t>
            </w:r>
            <w:r w:rsidR="00706AB9" w:rsidRPr="0041583E">
              <w:rPr>
                <w:spacing w:val="2"/>
              </w:rPr>
              <w:t>(a – d</w:t>
            </w:r>
            <w:r w:rsidRPr="0041583E">
              <w:rPr>
                <w:spacing w:val="2"/>
              </w:rPr>
              <w:t xml:space="preserve">). </w:t>
            </w:r>
          </w:p>
          <w:p w:rsidR="00810868" w:rsidRPr="0041583E" w:rsidRDefault="00810868" w:rsidP="00A10DD2">
            <w:pPr>
              <w:pStyle w:val="NoSpacing"/>
              <w:spacing w:before="40" w:after="40"/>
              <w:jc w:val="both"/>
              <w:rPr>
                <w:spacing w:val="2"/>
              </w:rPr>
            </w:pPr>
          </w:p>
          <w:p w:rsidR="00810868" w:rsidRPr="0041583E" w:rsidRDefault="00810868" w:rsidP="00A10DD2">
            <w:pPr>
              <w:pStyle w:val="NoSpacing"/>
              <w:spacing w:before="40" w:after="40"/>
              <w:jc w:val="both"/>
              <w:rPr>
                <w:spacing w:val="2"/>
              </w:rPr>
            </w:pPr>
            <w:r w:rsidRPr="0041583E">
              <w:rPr>
                <w:spacing w:val="2"/>
              </w:rPr>
              <w:t xml:space="preserve">A response of ‘no’ to question </w:t>
            </w:r>
            <w:r w:rsidRPr="0041583E">
              <w:rPr>
                <w:spacing w:val="2"/>
              </w:rPr>
              <w:fldChar w:fldCharType="begin"/>
            </w:r>
            <w:r w:rsidRPr="0041583E">
              <w:rPr>
                <w:spacing w:val="2"/>
              </w:rPr>
              <w:instrText xml:space="preserve"> REF four_point2 \h  \* MERGEFORMAT </w:instrText>
            </w:r>
            <w:r w:rsidRPr="0041583E">
              <w:rPr>
                <w:spacing w:val="2"/>
              </w:rPr>
            </w:r>
            <w:r w:rsidRPr="0041583E">
              <w:rPr>
                <w:spacing w:val="2"/>
              </w:rPr>
              <w:fldChar w:fldCharType="separate"/>
            </w:r>
            <w:r w:rsidR="006B0368" w:rsidRPr="00702DB7">
              <w:rPr>
                <w:rFonts w:eastAsia="Arial"/>
              </w:rPr>
              <w:t>4.2</w:t>
            </w:r>
            <w:r w:rsidRPr="0041583E">
              <w:rPr>
                <w:spacing w:val="2"/>
              </w:rPr>
              <w:fldChar w:fldCharType="end"/>
            </w:r>
            <w:r w:rsidRPr="0041583E">
              <w:rPr>
                <w:spacing w:val="2"/>
              </w:rPr>
              <w:t xml:space="preserve"> will not necessarily preclude Tenderers from bidding for this contract, however the Tenderer will be required to submit evidence based on one or more of the examples in section </w:t>
            </w:r>
            <w:r w:rsidRPr="0041583E">
              <w:rPr>
                <w:spacing w:val="2"/>
              </w:rPr>
              <w:fldChar w:fldCharType="begin"/>
            </w:r>
            <w:r w:rsidRPr="0041583E">
              <w:rPr>
                <w:spacing w:val="2"/>
              </w:rPr>
              <w:instrText xml:space="preserve"> REF four_point1 \h  \* MERGEFORMAT </w:instrText>
            </w:r>
            <w:r w:rsidRPr="0041583E">
              <w:rPr>
                <w:spacing w:val="2"/>
              </w:rPr>
            </w:r>
            <w:r w:rsidRPr="0041583E">
              <w:rPr>
                <w:spacing w:val="2"/>
              </w:rPr>
              <w:fldChar w:fldCharType="separate"/>
            </w:r>
            <w:r w:rsidR="006B0368" w:rsidRPr="00702DB7">
              <w:rPr>
                <w:rFonts w:eastAsia="Arial"/>
              </w:rPr>
              <w:t>4.1</w:t>
            </w:r>
            <w:r w:rsidRPr="0041583E">
              <w:rPr>
                <w:spacing w:val="2"/>
              </w:rPr>
              <w:fldChar w:fldCharType="end"/>
            </w:r>
            <w:r w:rsidRPr="0041583E">
              <w:rPr>
                <w:spacing w:val="2"/>
              </w:rPr>
              <w:t xml:space="preserve"> </w:t>
            </w:r>
            <w:r w:rsidR="00706AB9" w:rsidRPr="0041583E">
              <w:rPr>
                <w:spacing w:val="2"/>
              </w:rPr>
              <w:t>(a – d</w:t>
            </w:r>
            <w:r w:rsidRPr="0041583E">
              <w:rPr>
                <w:spacing w:val="2"/>
              </w:rPr>
              <w:t xml:space="preserve">). The </w:t>
            </w:r>
            <w:r w:rsidR="003B127C" w:rsidRPr="0041583E">
              <w:rPr>
                <w:spacing w:val="2"/>
              </w:rPr>
              <w:t>Council</w:t>
            </w:r>
            <w:r w:rsidRPr="0041583E">
              <w:rPr>
                <w:spacing w:val="2"/>
              </w:rPr>
              <w:t xml:space="preserve"> reserves the right to request additional information in support of the bid.</w:t>
            </w:r>
          </w:p>
          <w:p w:rsidR="00810868" w:rsidRPr="0041583E" w:rsidRDefault="00810868" w:rsidP="00A10DD2">
            <w:pPr>
              <w:pStyle w:val="NoSpacing"/>
              <w:spacing w:before="40" w:after="40"/>
              <w:jc w:val="both"/>
              <w:rPr>
                <w:spacing w:val="2"/>
              </w:rPr>
            </w:pPr>
            <w:r w:rsidRPr="0041583E">
              <w:rPr>
                <w:spacing w:val="2"/>
              </w:rPr>
              <w:t xml:space="preserve"> </w:t>
            </w:r>
          </w:p>
          <w:p w:rsidR="00810868" w:rsidRPr="0041583E" w:rsidRDefault="00810868" w:rsidP="00A10DD2">
            <w:pPr>
              <w:pStyle w:val="NoSpacing"/>
              <w:spacing w:before="40" w:after="40"/>
              <w:jc w:val="both"/>
              <w:rPr>
                <w:spacing w:val="2"/>
              </w:rPr>
            </w:pPr>
            <w:r w:rsidRPr="0041583E">
              <w:rPr>
                <w:spacing w:val="2"/>
              </w:rPr>
              <w:t xml:space="preserve">Evidence submitted as part of question </w:t>
            </w:r>
            <w:r w:rsidRPr="0041583E">
              <w:rPr>
                <w:spacing w:val="2"/>
              </w:rPr>
              <w:fldChar w:fldCharType="begin"/>
            </w:r>
            <w:r w:rsidRPr="0041583E">
              <w:rPr>
                <w:spacing w:val="2"/>
              </w:rPr>
              <w:instrText xml:space="preserve"> REF four_point1 \h  \* MERGEFORMAT </w:instrText>
            </w:r>
            <w:r w:rsidRPr="0041583E">
              <w:rPr>
                <w:spacing w:val="2"/>
              </w:rPr>
            </w:r>
            <w:r w:rsidRPr="0041583E">
              <w:rPr>
                <w:spacing w:val="2"/>
              </w:rPr>
              <w:fldChar w:fldCharType="separate"/>
            </w:r>
            <w:r w:rsidR="006B0368" w:rsidRPr="00702DB7">
              <w:rPr>
                <w:rFonts w:eastAsia="Arial"/>
              </w:rPr>
              <w:t>4.1</w:t>
            </w:r>
            <w:r w:rsidRPr="0041583E">
              <w:rPr>
                <w:spacing w:val="2"/>
              </w:rPr>
              <w:fldChar w:fldCharType="end"/>
            </w:r>
            <w:r w:rsidRPr="0041583E">
              <w:rPr>
                <w:spacing w:val="2"/>
              </w:rPr>
              <w:t xml:space="preserve"> </w:t>
            </w:r>
            <w:r w:rsidR="00706AB9" w:rsidRPr="0041583E">
              <w:rPr>
                <w:spacing w:val="2"/>
              </w:rPr>
              <w:t>(a – d</w:t>
            </w:r>
            <w:r w:rsidRPr="0041583E">
              <w:rPr>
                <w:spacing w:val="2"/>
              </w:rPr>
              <w:t xml:space="preserve">) will be used to ensure the Tenderer meets the required turnover for the contact, has satisfactory financial and economic standing and does not pose unacceptable financial risk to the </w:t>
            </w:r>
            <w:r w:rsidR="003B127C" w:rsidRPr="0041583E">
              <w:rPr>
                <w:spacing w:val="2"/>
              </w:rPr>
              <w:t>Council</w:t>
            </w:r>
            <w:r w:rsidRPr="0041583E">
              <w:rPr>
                <w:spacing w:val="2"/>
              </w:rPr>
              <w:t>.</w:t>
            </w:r>
          </w:p>
          <w:p w:rsidR="00A10DD2" w:rsidRPr="0041583E" w:rsidRDefault="00A10DD2" w:rsidP="00A10DD2">
            <w:pPr>
              <w:pStyle w:val="NoSpacing"/>
              <w:spacing w:before="40" w:after="40"/>
              <w:jc w:val="both"/>
              <w:rPr>
                <w:spacing w:val="2"/>
              </w:rPr>
            </w:pPr>
          </w:p>
          <w:p w:rsidR="00810868" w:rsidRPr="00702DB7" w:rsidRDefault="00810868" w:rsidP="00A10DD2">
            <w:pPr>
              <w:pStyle w:val="NoSpacing"/>
              <w:spacing w:before="40" w:after="40"/>
              <w:jc w:val="both"/>
              <w:rPr>
                <w:spacing w:val="2"/>
              </w:rPr>
            </w:pPr>
            <w:r w:rsidRPr="0041583E">
              <w:rPr>
                <w:spacing w:val="2"/>
              </w:rPr>
              <w:t xml:space="preserve">Any Tenderer who answers ‘No’ to question </w:t>
            </w:r>
            <w:r w:rsidRPr="0041583E">
              <w:rPr>
                <w:spacing w:val="2"/>
              </w:rPr>
              <w:fldChar w:fldCharType="begin"/>
            </w:r>
            <w:r w:rsidRPr="0041583E">
              <w:rPr>
                <w:spacing w:val="2"/>
              </w:rPr>
              <w:instrText xml:space="preserve"> REF four_point2 \h  \* MERGEFORMAT </w:instrText>
            </w:r>
            <w:r w:rsidRPr="0041583E">
              <w:rPr>
                <w:spacing w:val="2"/>
              </w:rPr>
            </w:r>
            <w:r w:rsidRPr="0041583E">
              <w:rPr>
                <w:spacing w:val="2"/>
              </w:rPr>
              <w:fldChar w:fldCharType="separate"/>
            </w:r>
            <w:r w:rsidR="006B0368" w:rsidRPr="00702DB7">
              <w:rPr>
                <w:rFonts w:eastAsia="Arial"/>
              </w:rPr>
              <w:t>4.2</w:t>
            </w:r>
            <w:r w:rsidRPr="0041583E">
              <w:rPr>
                <w:spacing w:val="2"/>
              </w:rPr>
              <w:fldChar w:fldCharType="end"/>
            </w:r>
            <w:r w:rsidRPr="0041583E">
              <w:rPr>
                <w:spacing w:val="2"/>
              </w:rPr>
              <w:t xml:space="preserve"> (Self Certify) </w:t>
            </w:r>
            <w:r w:rsidRPr="0041583E">
              <w:rPr>
                <w:spacing w:val="2"/>
                <w:u w:val="single"/>
              </w:rPr>
              <w:t>and/or</w:t>
            </w:r>
            <w:r w:rsidRPr="0041583E">
              <w:rPr>
                <w:spacing w:val="2"/>
              </w:rPr>
              <w:t xml:space="preserve"> are unable to supply sufficient evidence to demonstrate their financial standing then the </w:t>
            </w:r>
            <w:r w:rsidR="003B127C" w:rsidRPr="0041583E">
              <w:rPr>
                <w:spacing w:val="2"/>
              </w:rPr>
              <w:t>Council</w:t>
            </w:r>
            <w:r w:rsidRPr="0041583E">
              <w:rPr>
                <w:spacing w:val="2"/>
              </w:rPr>
              <w:t xml:space="preserve"> may consider the financial risk in conjunction with the capability and capacity of the Tenderer and your bid may be rejected.</w:t>
            </w:r>
          </w:p>
        </w:tc>
        <w:tc>
          <w:tcPr>
            <w:tcW w:w="872" w:type="pct"/>
            <w:tcBorders>
              <w:left w:val="single" w:sz="4" w:space="0" w:color="auto"/>
              <w:bottom w:val="single" w:sz="4" w:space="0" w:color="auto"/>
            </w:tcBorders>
            <w:vAlign w:val="center"/>
          </w:tcPr>
          <w:p w:rsidR="00810868" w:rsidRPr="00702DB7" w:rsidRDefault="00810868" w:rsidP="00A10DD2">
            <w:pPr>
              <w:pStyle w:val="NoSpacing"/>
              <w:spacing w:before="40" w:after="40"/>
              <w:jc w:val="center"/>
              <w:rPr>
                <w:spacing w:val="2"/>
              </w:rPr>
            </w:pPr>
          </w:p>
          <w:p w:rsidR="00810868" w:rsidRPr="00702DB7" w:rsidRDefault="00810868" w:rsidP="00A10DD2">
            <w:pPr>
              <w:pStyle w:val="NoSpacing"/>
              <w:spacing w:before="40" w:after="40"/>
              <w:jc w:val="center"/>
              <w:rPr>
                <w:spacing w:val="2"/>
              </w:rPr>
            </w:pPr>
            <w:r w:rsidRPr="00702DB7">
              <w:rPr>
                <w:color w:val="000000"/>
              </w:rPr>
              <w:t>Pass / Fail</w:t>
            </w:r>
          </w:p>
        </w:tc>
      </w:tr>
      <w:tr w:rsidR="00810868" w:rsidRPr="00702DB7" w:rsidTr="00A10DD2">
        <w:tc>
          <w:tcPr>
            <w:tcW w:w="1149" w:type="pct"/>
            <w:gridSpan w:val="2"/>
            <w:tcBorders>
              <w:top w:val="single" w:sz="4" w:space="0" w:color="auto"/>
              <w:bottom w:val="single" w:sz="4" w:space="0" w:color="auto"/>
              <w:right w:val="single" w:sz="4" w:space="0" w:color="auto"/>
            </w:tcBorders>
          </w:tcPr>
          <w:p w:rsidR="00810868" w:rsidRPr="000D3F79" w:rsidRDefault="00810868" w:rsidP="00A10DD2">
            <w:pPr>
              <w:pStyle w:val="NoSpacing"/>
              <w:spacing w:before="40" w:after="40"/>
              <w:rPr>
                <w:b/>
                <w:spacing w:val="2"/>
              </w:rPr>
            </w:pPr>
            <w:r w:rsidRPr="000D3F79">
              <w:rPr>
                <w:b/>
                <w:spacing w:val="2"/>
              </w:rPr>
              <w:t>4.1 Financial and Economic Standing Methodology</w:t>
            </w:r>
          </w:p>
        </w:tc>
        <w:tc>
          <w:tcPr>
            <w:tcW w:w="3851" w:type="pct"/>
            <w:gridSpan w:val="2"/>
            <w:tcBorders>
              <w:top w:val="single" w:sz="4" w:space="0" w:color="auto"/>
              <w:left w:val="single" w:sz="4" w:space="0" w:color="auto"/>
              <w:bottom w:val="single" w:sz="4" w:space="0" w:color="auto"/>
            </w:tcBorders>
            <w:vAlign w:val="center"/>
          </w:tcPr>
          <w:p w:rsidR="00810868" w:rsidRPr="00702DB7" w:rsidRDefault="00810868" w:rsidP="00A10DD2">
            <w:pPr>
              <w:pStyle w:val="NoSpacing"/>
              <w:spacing w:before="40" w:after="40"/>
              <w:jc w:val="both"/>
              <w:rPr>
                <w:color w:val="000000"/>
              </w:rPr>
            </w:pPr>
            <w:r w:rsidRPr="00702DB7">
              <w:rPr>
                <w:spacing w:val="2"/>
              </w:rPr>
              <w:t xml:space="preserve">The </w:t>
            </w:r>
            <w:r w:rsidR="003B127C">
              <w:rPr>
                <w:spacing w:val="2"/>
              </w:rPr>
              <w:t>Council</w:t>
            </w:r>
            <w:r w:rsidRPr="00702DB7">
              <w:rPr>
                <w:spacing w:val="2"/>
              </w:rPr>
              <w:t xml:space="preserve"> will use the evidence submitted in </w:t>
            </w:r>
            <w:r w:rsidRPr="0041583E">
              <w:rPr>
                <w:spacing w:val="2"/>
              </w:rPr>
              <w:fldChar w:fldCharType="begin"/>
            </w:r>
            <w:r w:rsidRPr="0041583E">
              <w:rPr>
                <w:spacing w:val="2"/>
              </w:rPr>
              <w:instrText xml:space="preserve"> REF four_point1 \h  \* MERGEFORMAT </w:instrText>
            </w:r>
            <w:r w:rsidRPr="0041583E">
              <w:rPr>
                <w:spacing w:val="2"/>
              </w:rPr>
            </w:r>
            <w:r w:rsidRPr="0041583E">
              <w:rPr>
                <w:spacing w:val="2"/>
              </w:rPr>
              <w:fldChar w:fldCharType="separate"/>
            </w:r>
            <w:r w:rsidR="006B0368" w:rsidRPr="00702DB7">
              <w:rPr>
                <w:rFonts w:eastAsia="Arial"/>
              </w:rPr>
              <w:t>4.1</w:t>
            </w:r>
            <w:r w:rsidRPr="0041583E">
              <w:rPr>
                <w:spacing w:val="2"/>
              </w:rPr>
              <w:fldChar w:fldCharType="end"/>
            </w:r>
            <w:r w:rsidR="00706AB9" w:rsidRPr="0041583E">
              <w:rPr>
                <w:spacing w:val="2"/>
              </w:rPr>
              <w:t>(a – d</w:t>
            </w:r>
            <w:r w:rsidRPr="0041583E">
              <w:rPr>
                <w:spacing w:val="2"/>
              </w:rPr>
              <w:t>)</w:t>
            </w:r>
            <w:r w:rsidRPr="00702DB7">
              <w:rPr>
                <w:spacing w:val="2"/>
              </w:rPr>
              <w:t xml:space="preserve"> to access the financial risk following the below methodology:</w:t>
            </w:r>
          </w:p>
          <w:p w:rsidR="00810868" w:rsidRPr="00702DB7" w:rsidRDefault="00810868" w:rsidP="00A10DD2">
            <w:pPr>
              <w:pStyle w:val="NoSpacing"/>
              <w:spacing w:before="40" w:after="40"/>
              <w:jc w:val="both"/>
            </w:pPr>
          </w:p>
        </w:tc>
      </w:tr>
      <w:tr w:rsidR="00810868" w:rsidRPr="00702DB7" w:rsidTr="00987D4E">
        <w:trPr>
          <w:trHeight w:val="2684"/>
        </w:trPr>
        <w:tc>
          <w:tcPr>
            <w:tcW w:w="1149" w:type="pct"/>
            <w:gridSpan w:val="2"/>
            <w:tcBorders>
              <w:top w:val="single" w:sz="4" w:space="0" w:color="auto"/>
              <w:bottom w:val="single" w:sz="4" w:space="0" w:color="auto"/>
              <w:right w:val="single" w:sz="4" w:space="0" w:color="auto"/>
            </w:tcBorders>
          </w:tcPr>
          <w:p w:rsidR="00810868" w:rsidRPr="000D3F79" w:rsidRDefault="00810868" w:rsidP="00A10DD2">
            <w:pPr>
              <w:pStyle w:val="NoSpacing"/>
              <w:spacing w:before="40" w:after="40"/>
              <w:rPr>
                <w:b/>
                <w:spacing w:val="2"/>
              </w:rPr>
            </w:pPr>
            <w:r w:rsidRPr="000D3F79">
              <w:rPr>
                <w:b/>
                <w:spacing w:val="2"/>
              </w:rPr>
              <w:t>Financial and Economic Standing: Turnover</w:t>
            </w:r>
          </w:p>
          <w:p w:rsidR="00810868" w:rsidRPr="000D3F79" w:rsidRDefault="00810868" w:rsidP="00A10DD2">
            <w:pPr>
              <w:pStyle w:val="NoSpacing"/>
              <w:spacing w:before="40" w:after="40"/>
              <w:rPr>
                <w:b/>
                <w:spacing w:val="2"/>
              </w:rPr>
            </w:pPr>
          </w:p>
        </w:tc>
        <w:tc>
          <w:tcPr>
            <w:tcW w:w="3851" w:type="pct"/>
            <w:gridSpan w:val="2"/>
            <w:tcBorders>
              <w:top w:val="single" w:sz="4" w:space="0" w:color="auto"/>
              <w:left w:val="single" w:sz="4" w:space="0" w:color="auto"/>
              <w:bottom w:val="single" w:sz="4" w:space="0" w:color="auto"/>
            </w:tcBorders>
            <w:vAlign w:val="center"/>
          </w:tcPr>
          <w:p w:rsidR="00810868" w:rsidRPr="00702DB7" w:rsidRDefault="00810868" w:rsidP="00A10DD2">
            <w:pPr>
              <w:pStyle w:val="NoSpacing"/>
              <w:spacing w:before="40" w:after="40"/>
              <w:jc w:val="both"/>
              <w:rPr>
                <w:spacing w:val="2"/>
              </w:rPr>
            </w:pPr>
            <w:r w:rsidRPr="00702DB7">
              <w:rPr>
                <w:spacing w:val="2"/>
              </w:rPr>
              <w:t>Minimum</w:t>
            </w:r>
            <w:r w:rsidR="00987D4E">
              <w:rPr>
                <w:spacing w:val="2"/>
              </w:rPr>
              <w:t xml:space="preserve"> annual </w:t>
            </w:r>
            <w:r w:rsidR="00FA57A2">
              <w:rPr>
                <w:spacing w:val="2"/>
              </w:rPr>
              <w:t xml:space="preserve">turnover set for this contract </w:t>
            </w:r>
            <w:r w:rsidRPr="00FA57A2">
              <w:rPr>
                <w:spacing w:val="2"/>
                <w:szCs w:val="24"/>
              </w:rPr>
              <w:t>is £</w:t>
            </w:r>
            <w:r w:rsidR="00FA57A2" w:rsidRPr="00FA57A2">
              <w:rPr>
                <w:spacing w:val="2"/>
                <w:szCs w:val="24"/>
              </w:rPr>
              <w:t>50,000</w:t>
            </w:r>
            <w:r w:rsidR="00FA57A2">
              <w:rPr>
                <w:spacing w:val="2"/>
                <w:szCs w:val="24"/>
              </w:rPr>
              <w:t>.</w:t>
            </w:r>
          </w:p>
          <w:p w:rsidR="00810868" w:rsidRPr="00702DB7" w:rsidRDefault="00810868" w:rsidP="00A10DD2">
            <w:pPr>
              <w:pStyle w:val="NoSpacing"/>
              <w:spacing w:before="40" w:after="40"/>
              <w:jc w:val="both"/>
              <w:rPr>
                <w:spacing w:val="2"/>
              </w:rPr>
            </w:pPr>
            <w:r w:rsidRPr="00702DB7">
              <w:rPr>
                <w:spacing w:val="2"/>
              </w:rPr>
              <w:t>Any Tenderer meeting the required turnover must also demonstrate their financial standing via at least one of the below methods.</w:t>
            </w:r>
          </w:p>
          <w:p w:rsidR="00810868" w:rsidRPr="00702DB7" w:rsidRDefault="00810868" w:rsidP="00A10DD2">
            <w:pPr>
              <w:pStyle w:val="NoSpacing"/>
              <w:spacing w:before="40" w:after="40"/>
              <w:jc w:val="both"/>
              <w:rPr>
                <w:spacing w:val="2"/>
              </w:rPr>
            </w:pPr>
          </w:p>
          <w:p w:rsidR="00810868" w:rsidRPr="00702DB7" w:rsidRDefault="00810868" w:rsidP="00A10DD2">
            <w:pPr>
              <w:pStyle w:val="NoSpacing"/>
              <w:spacing w:before="40" w:after="40"/>
              <w:jc w:val="both"/>
              <w:rPr>
                <w:color w:val="000000"/>
              </w:rPr>
            </w:pPr>
            <w:r w:rsidRPr="00702DB7">
              <w:rPr>
                <w:spacing w:val="2"/>
              </w:rPr>
              <w:t xml:space="preserve">Any Tenderer that is unable to demonstrate the above level of turnover will not automatically fail, they will then be required to demonstrate their financial standing via at least one of the below methods. </w:t>
            </w:r>
          </w:p>
        </w:tc>
      </w:tr>
      <w:tr w:rsidR="00810868" w:rsidRPr="00702DB7" w:rsidTr="00A10DD2">
        <w:tc>
          <w:tcPr>
            <w:tcW w:w="1149" w:type="pct"/>
            <w:gridSpan w:val="2"/>
            <w:tcBorders>
              <w:top w:val="single" w:sz="4" w:space="0" w:color="auto"/>
              <w:bottom w:val="single" w:sz="4" w:space="0" w:color="auto"/>
              <w:right w:val="single" w:sz="4" w:space="0" w:color="auto"/>
            </w:tcBorders>
          </w:tcPr>
          <w:p w:rsidR="00810868" w:rsidRPr="000D3F79" w:rsidRDefault="00810868" w:rsidP="00A10DD2">
            <w:pPr>
              <w:pStyle w:val="NoSpacing"/>
              <w:spacing w:before="40" w:after="40"/>
              <w:rPr>
                <w:b/>
                <w:spacing w:val="2"/>
              </w:rPr>
            </w:pPr>
            <w:r w:rsidRPr="000D3F79">
              <w:rPr>
                <w:b/>
                <w:spacing w:val="2"/>
              </w:rPr>
              <w:t xml:space="preserve">Financial and Economic </w:t>
            </w:r>
            <w:r w:rsidRPr="000D3F79">
              <w:rPr>
                <w:b/>
                <w:spacing w:val="2"/>
              </w:rPr>
              <w:lastRenderedPageBreak/>
              <w:t>Standing: Cash flow assessment</w:t>
            </w:r>
          </w:p>
        </w:tc>
        <w:tc>
          <w:tcPr>
            <w:tcW w:w="3851" w:type="pct"/>
            <w:gridSpan w:val="2"/>
            <w:tcBorders>
              <w:top w:val="single" w:sz="4" w:space="0" w:color="auto"/>
              <w:left w:val="single" w:sz="4" w:space="0" w:color="auto"/>
              <w:bottom w:val="single" w:sz="4" w:space="0" w:color="auto"/>
            </w:tcBorders>
            <w:vAlign w:val="center"/>
          </w:tcPr>
          <w:p w:rsidR="00810868" w:rsidRPr="00702DB7" w:rsidRDefault="00987D4E" w:rsidP="00A10DD2">
            <w:pPr>
              <w:pStyle w:val="NoSpacing"/>
              <w:spacing w:before="40" w:after="40"/>
              <w:jc w:val="both"/>
              <w:rPr>
                <w:color w:val="000000"/>
              </w:rPr>
            </w:pPr>
            <w:r w:rsidRPr="00CB6602">
              <w:rPr>
                <w:spacing w:val="2"/>
              </w:rPr>
              <w:lastRenderedPageBreak/>
              <w:t xml:space="preserve">If a Tenderer does not have a set of audited accounts, due to it being the first year of operation or it is a start-up organisation, </w:t>
            </w:r>
            <w:r w:rsidRPr="00CB6602">
              <w:rPr>
                <w:spacing w:val="2"/>
              </w:rPr>
              <w:lastRenderedPageBreak/>
              <w:t xml:space="preserve">it must submit a cash flow forecast or complete the cash flow forecast template attached </w:t>
            </w:r>
            <w:r>
              <w:rPr>
                <w:spacing w:val="2"/>
              </w:rPr>
              <w:t xml:space="preserve">in </w:t>
            </w:r>
            <w:r w:rsidRPr="00CB6602">
              <w:rPr>
                <w:b/>
                <w:spacing w:val="2"/>
              </w:rPr>
              <w:t>APPENDIX FIVE</w:t>
            </w:r>
            <w:r>
              <w:rPr>
                <w:spacing w:val="2"/>
              </w:rPr>
              <w:t>.</w:t>
            </w:r>
            <w:r w:rsidRPr="00CB6602">
              <w:rPr>
                <w:spacing w:val="2"/>
              </w:rPr>
              <w:t xml:space="preserve"> This will be assessed by the Council’s Financial Team and must be assessed as viable.</w:t>
            </w:r>
          </w:p>
        </w:tc>
      </w:tr>
      <w:tr w:rsidR="00810868" w:rsidRPr="00702DB7" w:rsidTr="00A10DD2">
        <w:tc>
          <w:tcPr>
            <w:tcW w:w="1149" w:type="pct"/>
            <w:gridSpan w:val="2"/>
            <w:tcBorders>
              <w:top w:val="single" w:sz="4" w:space="0" w:color="auto"/>
              <w:bottom w:val="single" w:sz="4" w:space="0" w:color="auto"/>
              <w:right w:val="single" w:sz="4" w:space="0" w:color="auto"/>
            </w:tcBorders>
          </w:tcPr>
          <w:p w:rsidR="00810868" w:rsidRPr="000D3F79" w:rsidRDefault="00810868" w:rsidP="00A10DD2">
            <w:pPr>
              <w:pStyle w:val="NoSpacing"/>
              <w:spacing w:before="40" w:after="40"/>
              <w:rPr>
                <w:b/>
                <w:spacing w:val="2"/>
              </w:rPr>
            </w:pPr>
            <w:r w:rsidRPr="000D3F79">
              <w:rPr>
                <w:b/>
                <w:spacing w:val="2"/>
              </w:rPr>
              <w:lastRenderedPageBreak/>
              <w:t>Financial and Economic: Alternative Means</w:t>
            </w:r>
          </w:p>
        </w:tc>
        <w:tc>
          <w:tcPr>
            <w:tcW w:w="3851" w:type="pct"/>
            <w:gridSpan w:val="2"/>
            <w:tcBorders>
              <w:top w:val="single" w:sz="4" w:space="0" w:color="auto"/>
              <w:left w:val="single" w:sz="4" w:space="0" w:color="auto"/>
              <w:bottom w:val="single" w:sz="4" w:space="0" w:color="auto"/>
            </w:tcBorders>
            <w:vAlign w:val="center"/>
          </w:tcPr>
          <w:p w:rsidR="00810868" w:rsidRPr="009E77BF" w:rsidRDefault="00810868" w:rsidP="00A96030">
            <w:pPr>
              <w:pStyle w:val="NoSpacing"/>
              <w:spacing w:before="40" w:after="40"/>
              <w:jc w:val="both"/>
              <w:rPr>
                <w:spacing w:val="2"/>
              </w:rPr>
            </w:pPr>
            <w:r w:rsidRPr="009E77BF">
              <w:rPr>
                <w:spacing w:val="2"/>
              </w:rPr>
              <w:t>If a Tenderer has provided alternative means of demonstrating financial standing by either:</w:t>
            </w:r>
          </w:p>
          <w:p w:rsidR="00810868" w:rsidRPr="009E77BF" w:rsidRDefault="00810868" w:rsidP="00064647">
            <w:pPr>
              <w:pStyle w:val="NoSpacing"/>
              <w:numPr>
                <w:ilvl w:val="0"/>
                <w:numId w:val="36"/>
              </w:numPr>
              <w:spacing w:before="40" w:after="40"/>
              <w:rPr>
                <w:spacing w:val="2"/>
              </w:rPr>
            </w:pPr>
            <w:r w:rsidRPr="009E77BF">
              <w:rPr>
                <w:spacing w:val="2"/>
              </w:rPr>
              <w:t xml:space="preserve">A Forecast of turnover for the current year </w:t>
            </w:r>
            <w:r w:rsidRPr="009E77BF">
              <w:rPr>
                <w:b/>
                <w:spacing w:val="2"/>
              </w:rPr>
              <w:t>and a</w:t>
            </w:r>
            <w:r w:rsidRPr="009E77BF">
              <w:rPr>
                <w:spacing w:val="2"/>
              </w:rPr>
              <w:t xml:space="preserve"> statement of funding provided by the owners; </w:t>
            </w:r>
          </w:p>
          <w:p w:rsidR="00810868" w:rsidRPr="009E77BF" w:rsidRDefault="00810868" w:rsidP="00A10DD2">
            <w:pPr>
              <w:pStyle w:val="NoSpacing"/>
              <w:spacing w:before="40" w:after="40"/>
              <w:rPr>
                <w:spacing w:val="2"/>
              </w:rPr>
            </w:pPr>
            <w:r w:rsidRPr="009E77BF">
              <w:rPr>
                <w:b/>
                <w:spacing w:val="2"/>
              </w:rPr>
              <w:t>and/or</w:t>
            </w:r>
            <w:r w:rsidRPr="009E77BF">
              <w:rPr>
                <w:spacing w:val="2"/>
              </w:rPr>
              <w:t xml:space="preserve"> </w:t>
            </w:r>
          </w:p>
          <w:p w:rsidR="00810868" w:rsidRPr="009E77BF" w:rsidRDefault="00810868" w:rsidP="00064647">
            <w:pPr>
              <w:pStyle w:val="NoSpacing"/>
              <w:numPr>
                <w:ilvl w:val="0"/>
                <w:numId w:val="36"/>
              </w:numPr>
              <w:spacing w:before="40" w:after="40"/>
              <w:rPr>
                <w:spacing w:val="2"/>
              </w:rPr>
            </w:pPr>
            <w:r w:rsidRPr="009E77BF">
              <w:rPr>
                <w:spacing w:val="2"/>
              </w:rPr>
              <w:t xml:space="preserve">the bank, charity accrual accounts; </w:t>
            </w:r>
          </w:p>
          <w:p w:rsidR="00810868" w:rsidRPr="009E77BF" w:rsidRDefault="00810868" w:rsidP="00A10DD2">
            <w:pPr>
              <w:pStyle w:val="NoSpacing"/>
              <w:spacing w:before="40" w:after="40"/>
              <w:rPr>
                <w:b/>
                <w:spacing w:val="2"/>
              </w:rPr>
            </w:pPr>
            <w:r w:rsidRPr="009E77BF">
              <w:rPr>
                <w:b/>
                <w:spacing w:val="2"/>
              </w:rPr>
              <w:t xml:space="preserve">or </w:t>
            </w:r>
          </w:p>
          <w:p w:rsidR="00810868" w:rsidRPr="009E77BF" w:rsidRDefault="00810868" w:rsidP="00064647">
            <w:pPr>
              <w:pStyle w:val="NoSpacing"/>
              <w:numPr>
                <w:ilvl w:val="0"/>
                <w:numId w:val="36"/>
              </w:numPr>
              <w:spacing w:before="40" w:after="40"/>
              <w:rPr>
                <w:spacing w:val="2"/>
              </w:rPr>
            </w:pPr>
            <w:r w:rsidRPr="009E77BF">
              <w:rPr>
                <w:spacing w:val="2"/>
              </w:rPr>
              <w:t>an alternative means of demonstrating financial standing such as:</w:t>
            </w:r>
          </w:p>
          <w:p w:rsidR="00810868" w:rsidRPr="009E77BF" w:rsidRDefault="00810868" w:rsidP="00064647">
            <w:pPr>
              <w:pStyle w:val="NoSpacing"/>
              <w:numPr>
                <w:ilvl w:val="0"/>
                <w:numId w:val="35"/>
              </w:numPr>
              <w:spacing w:before="40" w:after="40"/>
              <w:ind w:firstLine="12"/>
              <w:rPr>
                <w:spacing w:val="2"/>
              </w:rPr>
            </w:pPr>
            <w:r w:rsidRPr="009E77BF">
              <w:rPr>
                <w:spacing w:val="2"/>
              </w:rPr>
              <w:t xml:space="preserve">Parent company accounts    (if applicable see  </w:t>
            </w:r>
            <w:r w:rsidRPr="009E77BF">
              <w:rPr>
                <w:spacing w:val="2"/>
              </w:rPr>
              <w:fldChar w:fldCharType="begin"/>
            </w:r>
            <w:r w:rsidRPr="009E77BF">
              <w:rPr>
                <w:spacing w:val="2"/>
              </w:rPr>
              <w:instrText xml:space="preserve"> REF SECTION7 \h  \* MERGEFORMAT </w:instrText>
            </w:r>
            <w:r w:rsidRPr="009E77BF">
              <w:rPr>
                <w:spacing w:val="2"/>
              </w:rPr>
            </w:r>
            <w:r w:rsidRPr="009E77BF">
              <w:rPr>
                <w:spacing w:val="2"/>
              </w:rPr>
              <w:fldChar w:fldCharType="separate"/>
            </w:r>
            <w:r w:rsidR="006B0368" w:rsidRPr="006B0368">
              <w:rPr>
                <w:b/>
                <w:spacing w:val="2"/>
                <w:u w:val="single"/>
              </w:rPr>
              <w:t>SECTION 7</w:t>
            </w:r>
            <w:r w:rsidRPr="009E77BF">
              <w:rPr>
                <w:spacing w:val="2"/>
              </w:rPr>
              <w:fldChar w:fldCharType="end"/>
            </w:r>
            <w:r w:rsidRPr="009E77BF">
              <w:rPr>
                <w:spacing w:val="2"/>
              </w:rPr>
              <w:t>)</w:t>
            </w:r>
          </w:p>
          <w:p w:rsidR="00810868" w:rsidRPr="009E77BF" w:rsidRDefault="00810868" w:rsidP="00064647">
            <w:pPr>
              <w:pStyle w:val="NoSpacing"/>
              <w:numPr>
                <w:ilvl w:val="0"/>
                <w:numId w:val="35"/>
              </w:numPr>
              <w:spacing w:before="40" w:after="40"/>
              <w:ind w:firstLine="12"/>
              <w:rPr>
                <w:spacing w:val="2"/>
              </w:rPr>
            </w:pPr>
            <w:r w:rsidRPr="009E77BF">
              <w:rPr>
                <w:spacing w:val="2"/>
              </w:rPr>
              <w:t>Deeds of guarantee</w:t>
            </w:r>
          </w:p>
          <w:p w:rsidR="00810868" w:rsidRPr="009E77BF" w:rsidRDefault="00810868" w:rsidP="00064647">
            <w:pPr>
              <w:pStyle w:val="NoSpacing"/>
              <w:numPr>
                <w:ilvl w:val="0"/>
                <w:numId w:val="35"/>
              </w:numPr>
              <w:spacing w:before="40" w:after="40"/>
              <w:ind w:firstLine="12"/>
              <w:rPr>
                <w:spacing w:val="2"/>
              </w:rPr>
            </w:pPr>
            <w:r w:rsidRPr="009E77BF">
              <w:rPr>
                <w:spacing w:val="2"/>
              </w:rPr>
              <w:t>Bankers statements and references</w:t>
            </w:r>
          </w:p>
          <w:p w:rsidR="00810868" w:rsidRPr="009E77BF" w:rsidRDefault="00810868" w:rsidP="00064647">
            <w:pPr>
              <w:pStyle w:val="NoSpacing"/>
              <w:numPr>
                <w:ilvl w:val="0"/>
                <w:numId w:val="35"/>
              </w:numPr>
              <w:spacing w:before="40" w:after="40"/>
              <w:ind w:firstLine="12"/>
              <w:rPr>
                <w:spacing w:val="2"/>
              </w:rPr>
            </w:pPr>
            <w:r w:rsidRPr="009E77BF">
              <w:rPr>
                <w:spacing w:val="2"/>
              </w:rPr>
              <w:t>Accountants’ references</w:t>
            </w:r>
          </w:p>
          <w:p w:rsidR="00810868" w:rsidRPr="009E77BF" w:rsidRDefault="00810868" w:rsidP="00064647">
            <w:pPr>
              <w:pStyle w:val="NoSpacing"/>
              <w:numPr>
                <w:ilvl w:val="0"/>
                <w:numId w:val="35"/>
              </w:numPr>
              <w:spacing w:before="40" w:after="40"/>
              <w:ind w:firstLine="12"/>
              <w:rPr>
                <w:spacing w:val="2"/>
              </w:rPr>
            </w:pPr>
            <w:r w:rsidRPr="009E77BF">
              <w:rPr>
                <w:spacing w:val="2"/>
              </w:rPr>
              <w:t>Management accounts</w:t>
            </w:r>
          </w:p>
          <w:p w:rsidR="00810868" w:rsidRPr="009E77BF" w:rsidRDefault="00810868" w:rsidP="00064647">
            <w:pPr>
              <w:pStyle w:val="NoSpacing"/>
              <w:numPr>
                <w:ilvl w:val="0"/>
                <w:numId w:val="35"/>
              </w:numPr>
              <w:spacing w:before="40" w:after="40"/>
              <w:ind w:firstLine="12"/>
              <w:rPr>
                <w:spacing w:val="2"/>
              </w:rPr>
            </w:pPr>
            <w:r w:rsidRPr="009E77BF">
              <w:rPr>
                <w:spacing w:val="2"/>
              </w:rPr>
              <w:t>Financial projections</w:t>
            </w:r>
          </w:p>
          <w:p w:rsidR="00810868" w:rsidRPr="009E77BF" w:rsidRDefault="00810868" w:rsidP="00064647">
            <w:pPr>
              <w:pStyle w:val="NoSpacing"/>
              <w:numPr>
                <w:ilvl w:val="0"/>
                <w:numId w:val="35"/>
              </w:numPr>
              <w:spacing w:before="40" w:after="40"/>
              <w:ind w:firstLine="12"/>
              <w:rPr>
                <w:spacing w:val="2"/>
              </w:rPr>
            </w:pPr>
            <w:r w:rsidRPr="009E77BF">
              <w:rPr>
                <w:spacing w:val="2"/>
              </w:rPr>
              <w:t>Details and evidence of previous contracts, including contract values</w:t>
            </w:r>
          </w:p>
          <w:p w:rsidR="00810868" w:rsidRPr="009E77BF" w:rsidRDefault="00810868" w:rsidP="00064647">
            <w:pPr>
              <w:pStyle w:val="NoSpacing"/>
              <w:numPr>
                <w:ilvl w:val="0"/>
                <w:numId w:val="35"/>
              </w:numPr>
              <w:spacing w:before="40" w:after="40"/>
              <w:ind w:firstLine="12"/>
              <w:rPr>
                <w:spacing w:val="2"/>
              </w:rPr>
            </w:pPr>
            <w:r w:rsidRPr="009E77BF">
              <w:rPr>
                <w:spacing w:val="2"/>
              </w:rPr>
              <w:t>Capital availability.</w:t>
            </w:r>
          </w:p>
          <w:p w:rsidR="00810868" w:rsidRPr="00702DB7" w:rsidRDefault="00810868" w:rsidP="00A10DD2">
            <w:pPr>
              <w:pStyle w:val="NoSpacing"/>
              <w:spacing w:before="40" w:after="40"/>
              <w:jc w:val="both"/>
              <w:rPr>
                <w:color w:val="000000"/>
              </w:rPr>
            </w:pPr>
            <w:r w:rsidRPr="009E77BF">
              <w:rPr>
                <w:spacing w:val="2"/>
              </w:rPr>
              <w:t xml:space="preserve">This will be assessed by the </w:t>
            </w:r>
            <w:r w:rsidR="003B127C">
              <w:rPr>
                <w:spacing w:val="2"/>
              </w:rPr>
              <w:t>Council</w:t>
            </w:r>
            <w:r w:rsidRPr="009E77BF">
              <w:rPr>
                <w:spacing w:val="2"/>
              </w:rPr>
              <w:t>’s Financial Team and must be assessed as viable.</w:t>
            </w:r>
          </w:p>
        </w:tc>
      </w:tr>
      <w:tr w:rsidR="00810868" w:rsidRPr="00702DB7" w:rsidTr="00A10DD2">
        <w:tc>
          <w:tcPr>
            <w:tcW w:w="1149" w:type="pct"/>
            <w:gridSpan w:val="2"/>
            <w:tcBorders>
              <w:top w:val="single" w:sz="4" w:space="0" w:color="auto"/>
              <w:bottom w:val="single" w:sz="4" w:space="0" w:color="auto"/>
              <w:right w:val="single" w:sz="4" w:space="0" w:color="auto"/>
            </w:tcBorders>
          </w:tcPr>
          <w:p w:rsidR="00810868" w:rsidRPr="000D3F79" w:rsidRDefault="00810868" w:rsidP="00A10DD2">
            <w:pPr>
              <w:pStyle w:val="NoSpacing"/>
              <w:spacing w:before="40" w:after="40"/>
              <w:rPr>
                <w:b/>
                <w:spacing w:val="2"/>
              </w:rPr>
            </w:pPr>
            <w:r w:rsidRPr="000D3F79">
              <w:rPr>
                <w:b/>
                <w:spacing w:val="2"/>
              </w:rPr>
              <w:t>Financial and Economic Standing: Additional supporting assessment tools</w:t>
            </w:r>
          </w:p>
        </w:tc>
        <w:tc>
          <w:tcPr>
            <w:tcW w:w="3851" w:type="pct"/>
            <w:gridSpan w:val="2"/>
            <w:tcBorders>
              <w:top w:val="single" w:sz="4" w:space="0" w:color="auto"/>
              <w:left w:val="single" w:sz="4" w:space="0" w:color="auto"/>
              <w:bottom w:val="single" w:sz="4" w:space="0" w:color="auto"/>
            </w:tcBorders>
            <w:vAlign w:val="center"/>
          </w:tcPr>
          <w:p w:rsidR="00810868" w:rsidRDefault="00810868" w:rsidP="00161B05">
            <w:pPr>
              <w:pStyle w:val="NoSpacing"/>
              <w:spacing w:before="40" w:after="40"/>
              <w:jc w:val="both"/>
              <w:rPr>
                <w:rFonts w:cs="Arial"/>
                <w:szCs w:val="24"/>
              </w:rPr>
            </w:pPr>
            <w:r w:rsidRPr="00702DB7">
              <w:rPr>
                <w:spacing w:val="2"/>
              </w:rPr>
              <w:t xml:space="preserve">The </w:t>
            </w:r>
            <w:r w:rsidR="003B127C">
              <w:rPr>
                <w:spacing w:val="2"/>
              </w:rPr>
              <w:t>Council</w:t>
            </w:r>
            <w:r w:rsidRPr="00702DB7">
              <w:rPr>
                <w:spacing w:val="2"/>
              </w:rPr>
              <w:t xml:space="preserve"> may also undertake an external credit check on the Tenderer to establish its financial stability. The report used will be an Equifax Business Information service Full report. Where the independently assessed maximum recommended contract value exceeds the contract value </w:t>
            </w:r>
            <w:r w:rsidR="0041583E">
              <w:rPr>
                <w:spacing w:val="2"/>
              </w:rPr>
              <w:t>(</w:t>
            </w:r>
            <w:r w:rsidR="0041583E">
              <w:t>or states 'all contracts considered</w:t>
            </w:r>
            <w:r w:rsidR="0041583E">
              <w:rPr>
                <w:spacing w:val="2"/>
              </w:rPr>
              <w:t xml:space="preserve">) </w:t>
            </w:r>
            <w:r w:rsidRPr="00702DB7">
              <w:rPr>
                <w:spacing w:val="2"/>
              </w:rPr>
              <w:t>the Tenderer will pass. In the absence of a maximum recommended contract value any organisation rated as “Average risk” or below “Average risk” will pass.</w:t>
            </w:r>
            <w:r w:rsidR="00161B05">
              <w:rPr>
                <w:spacing w:val="2"/>
              </w:rPr>
              <w:t xml:space="preserve"> </w:t>
            </w:r>
            <w:r w:rsidR="00161B05" w:rsidRPr="00676EA6">
              <w:rPr>
                <w:rFonts w:cs="Arial"/>
                <w:spacing w:val="2"/>
                <w:szCs w:val="24"/>
              </w:rPr>
              <w:t>This is currently assessed</w:t>
            </w:r>
            <w:r w:rsidR="00161B05">
              <w:rPr>
                <w:rFonts w:cs="Arial"/>
                <w:spacing w:val="2"/>
                <w:szCs w:val="24"/>
              </w:rPr>
              <w:t xml:space="preserve"> as a </w:t>
            </w:r>
            <w:proofErr w:type="spellStart"/>
            <w:r w:rsidR="00161B05" w:rsidRPr="00676EA6">
              <w:rPr>
                <w:rFonts w:cs="Arial"/>
                <w:szCs w:val="24"/>
              </w:rPr>
              <w:t>ScoreCheck</w:t>
            </w:r>
            <w:proofErr w:type="spellEnd"/>
            <w:r w:rsidR="00161B05" w:rsidRPr="00676EA6">
              <w:rPr>
                <w:rFonts w:cs="Arial"/>
                <w:szCs w:val="24"/>
              </w:rPr>
              <w:t xml:space="preserve"> Grade </w:t>
            </w:r>
            <w:r w:rsidR="00161B05">
              <w:rPr>
                <w:rFonts w:cs="Arial"/>
                <w:szCs w:val="24"/>
              </w:rPr>
              <w:t>between A+ and D-</w:t>
            </w:r>
            <w:r w:rsidR="00161B05" w:rsidRPr="00676EA6">
              <w:rPr>
                <w:rFonts w:cs="Arial"/>
                <w:szCs w:val="24"/>
              </w:rPr>
              <w:t xml:space="preserve"> </w:t>
            </w:r>
            <w:r w:rsidR="00161B05">
              <w:rPr>
                <w:rFonts w:cs="Arial"/>
                <w:szCs w:val="24"/>
              </w:rPr>
              <w:t xml:space="preserve">on the </w:t>
            </w:r>
            <w:r w:rsidR="00161B05" w:rsidRPr="00676EA6">
              <w:rPr>
                <w:rFonts w:cs="Arial"/>
                <w:spacing w:val="2"/>
                <w:szCs w:val="24"/>
              </w:rPr>
              <w:t>Equifax Business I</w:t>
            </w:r>
            <w:r w:rsidR="00161B05">
              <w:rPr>
                <w:rFonts w:cs="Arial"/>
                <w:spacing w:val="2"/>
                <w:szCs w:val="24"/>
              </w:rPr>
              <w:t>nformation Service Full R</w:t>
            </w:r>
            <w:r w:rsidR="00161B05" w:rsidRPr="00676EA6">
              <w:rPr>
                <w:rFonts w:cs="Arial"/>
                <w:spacing w:val="2"/>
                <w:szCs w:val="24"/>
              </w:rPr>
              <w:t>eport</w:t>
            </w:r>
            <w:r w:rsidR="00161B05">
              <w:rPr>
                <w:rFonts w:cs="Arial"/>
                <w:spacing w:val="2"/>
                <w:szCs w:val="24"/>
              </w:rPr>
              <w:t>)</w:t>
            </w:r>
            <w:r w:rsidR="00161B05">
              <w:rPr>
                <w:rFonts w:cs="Arial"/>
                <w:szCs w:val="24"/>
              </w:rPr>
              <w:t xml:space="preserve"> </w:t>
            </w:r>
          </w:p>
          <w:p w:rsidR="00DE3403" w:rsidRPr="00702DB7" w:rsidRDefault="00DE3403" w:rsidP="00FA57A2">
            <w:pPr>
              <w:pStyle w:val="NoSpacing"/>
              <w:spacing w:before="40" w:after="40"/>
              <w:jc w:val="both"/>
              <w:rPr>
                <w:color w:val="000000"/>
              </w:rPr>
            </w:pPr>
            <w:r w:rsidRPr="00FA57A2">
              <w:rPr>
                <w:rFonts w:cs="Arial"/>
                <w:szCs w:val="24"/>
              </w:rPr>
              <w:t>The contract value threshold to be passed is £</w:t>
            </w:r>
            <w:r w:rsidR="00FA57A2" w:rsidRPr="00FA57A2">
              <w:rPr>
                <w:rFonts w:cs="Arial"/>
                <w:szCs w:val="24"/>
              </w:rPr>
              <w:t>50,000</w:t>
            </w:r>
          </w:p>
        </w:tc>
      </w:tr>
      <w:tr w:rsidR="00810868" w:rsidRPr="00702DB7" w:rsidTr="00987D4E">
        <w:trPr>
          <w:trHeight w:val="283"/>
        </w:trPr>
        <w:tc>
          <w:tcPr>
            <w:tcW w:w="1149" w:type="pct"/>
            <w:gridSpan w:val="2"/>
            <w:tcBorders>
              <w:top w:val="single" w:sz="4" w:space="0" w:color="auto"/>
              <w:bottom w:val="single" w:sz="4" w:space="0" w:color="auto"/>
              <w:right w:val="single" w:sz="4" w:space="0" w:color="auto"/>
            </w:tcBorders>
          </w:tcPr>
          <w:p w:rsidR="00810868" w:rsidRPr="000D3F79" w:rsidRDefault="00810868" w:rsidP="00A10DD2">
            <w:pPr>
              <w:pStyle w:val="NoSpacing"/>
              <w:spacing w:before="40" w:after="40"/>
              <w:rPr>
                <w:b/>
                <w:spacing w:val="2"/>
              </w:rPr>
            </w:pPr>
            <w:r w:rsidRPr="000D3F79">
              <w:rPr>
                <w:b/>
                <w:spacing w:val="2"/>
              </w:rPr>
              <w:t>Financial and Economic Standi</w:t>
            </w:r>
            <w:r w:rsidR="00A10DD2">
              <w:rPr>
                <w:b/>
                <w:spacing w:val="2"/>
              </w:rPr>
              <w:t>ng: Additional supporting assessment tools/r</w:t>
            </w:r>
            <w:r w:rsidRPr="000D3F79">
              <w:rPr>
                <w:b/>
                <w:spacing w:val="2"/>
              </w:rPr>
              <w:t>atios</w:t>
            </w:r>
          </w:p>
          <w:p w:rsidR="00810868" w:rsidRPr="000D3F79" w:rsidRDefault="00810868" w:rsidP="00A10DD2">
            <w:pPr>
              <w:pStyle w:val="NoSpacing"/>
              <w:spacing w:before="40" w:after="40"/>
              <w:rPr>
                <w:b/>
                <w:i/>
                <w:spacing w:val="2"/>
              </w:rPr>
            </w:pPr>
          </w:p>
          <w:p w:rsidR="00810868" w:rsidRPr="000D3F79" w:rsidRDefault="00810868" w:rsidP="00A10DD2">
            <w:pPr>
              <w:pStyle w:val="NoSpacing"/>
              <w:spacing w:before="40" w:after="40"/>
              <w:rPr>
                <w:b/>
                <w:spacing w:val="2"/>
              </w:rPr>
            </w:pPr>
          </w:p>
        </w:tc>
        <w:tc>
          <w:tcPr>
            <w:tcW w:w="3851" w:type="pct"/>
            <w:gridSpan w:val="2"/>
            <w:tcBorders>
              <w:top w:val="single" w:sz="4" w:space="0" w:color="auto"/>
              <w:left w:val="single" w:sz="4" w:space="0" w:color="auto"/>
              <w:bottom w:val="single" w:sz="4" w:space="0" w:color="auto"/>
            </w:tcBorders>
            <w:vAlign w:val="center"/>
          </w:tcPr>
          <w:p w:rsidR="00161B05" w:rsidRPr="00810868" w:rsidRDefault="00161B05" w:rsidP="00161B05">
            <w:pPr>
              <w:pStyle w:val="NoSpacing"/>
              <w:spacing w:before="40" w:after="40"/>
              <w:jc w:val="both"/>
              <w:rPr>
                <w:spacing w:val="2"/>
              </w:rPr>
            </w:pPr>
            <w:r w:rsidRPr="00810868">
              <w:rPr>
                <w:spacing w:val="2"/>
              </w:rPr>
              <w:t>Any Tenderer rated as “Abov</w:t>
            </w:r>
            <w:r>
              <w:rPr>
                <w:spacing w:val="2"/>
              </w:rPr>
              <w:t>e Average Risk” (</w:t>
            </w:r>
            <w:r w:rsidRPr="00676EA6">
              <w:rPr>
                <w:rFonts w:cs="Arial"/>
                <w:spacing w:val="2"/>
                <w:szCs w:val="24"/>
              </w:rPr>
              <w:t>This is currently assessed</w:t>
            </w:r>
            <w:r>
              <w:rPr>
                <w:rFonts w:cs="Arial"/>
                <w:spacing w:val="2"/>
                <w:szCs w:val="24"/>
              </w:rPr>
              <w:t xml:space="preserve"> as a </w:t>
            </w:r>
            <w:proofErr w:type="spellStart"/>
            <w:r w:rsidRPr="00676EA6">
              <w:rPr>
                <w:rFonts w:cs="Arial"/>
                <w:szCs w:val="24"/>
              </w:rPr>
              <w:t>ScoreCheck</w:t>
            </w:r>
            <w:proofErr w:type="spellEnd"/>
            <w:r w:rsidRPr="00676EA6">
              <w:rPr>
                <w:rFonts w:cs="Arial"/>
                <w:szCs w:val="24"/>
              </w:rPr>
              <w:t xml:space="preserve"> Grade </w:t>
            </w:r>
            <w:r>
              <w:rPr>
                <w:rFonts w:cs="Arial"/>
                <w:szCs w:val="24"/>
              </w:rPr>
              <w:t>of</w:t>
            </w:r>
            <w:r w:rsidRPr="00676EA6">
              <w:rPr>
                <w:rFonts w:cs="Arial"/>
                <w:szCs w:val="24"/>
              </w:rPr>
              <w:t xml:space="preserve"> 'E' </w:t>
            </w:r>
            <w:r>
              <w:rPr>
                <w:rFonts w:cs="Arial"/>
                <w:szCs w:val="24"/>
              </w:rPr>
              <w:t xml:space="preserve">or </w:t>
            </w:r>
            <w:r w:rsidR="000254A8">
              <w:rPr>
                <w:rFonts w:cs="Arial"/>
                <w:szCs w:val="24"/>
              </w:rPr>
              <w:t>above</w:t>
            </w:r>
            <w:r>
              <w:rPr>
                <w:rFonts w:cs="Arial"/>
                <w:szCs w:val="24"/>
              </w:rPr>
              <w:t xml:space="preserve"> on the </w:t>
            </w:r>
            <w:r w:rsidRPr="00676EA6">
              <w:rPr>
                <w:rFonts w:cs="Arial"/>
                <w:spacing w:val="2"/>
                <w:szCs w:val="24"/>
              </w:rPr>
              <w:t>Equifax Business I</w:t>
            </w:r>
            <w:r>
              <w:rPr>
                <w:rFonts w:cs="Arial"/>
                <w:spacing w:val="2"/>
                <w:szCs w:val="24"/>
              </w:rPr>
              <w:t>nformation Service Full R</w:t>
            </w:r>
            <w:r w:rsidRPr="00676EA6">
              <w:rPr>
                <w:rFonts w:cs="Arial"/>
                <w:spacing w:val="2"/>
                <w:szCs w:val="24"/>
              </w:rPr>
              <w:t>eport</w:t>
            </w:r>
            <w:r>
              <w:rPr>
                <w:rFonts w:cs="Arial"/>
                <w:spacing w:val="2"/>
                <w:szCs w:val="24"/>
              </w:rPr>
              <w:t>)</w:t>
            </w:r>
            <w:r>
              <w:rPr>
                <w:spacing w:val="2"/>
              </w:rPr>
              <w:t xml:space="preserve"> or 'no rating' </w:t>
            </w:r>
            <w:r w:rsidRPr="00810868">
              <w:rPr>
                <w:spacing w:val="2"/>
              </w:rPr>
              <w:t xml:space="preserve">from the external credit check from Equifax (as per above) and therefore giving rise to concerns regarding their financial stability will have to pass the below financial test, covering the </w:t>
            </w:r>
            <w:r w:rsidRPr="00810868">
              <w:rPr>
                <w:b/>
                <w:spacing w:val="2"/>
              </w:rPr>
              <w:t>last two</w:t>
            </w:r>
            <w:r w:rsidRPr="00810868">
              <w:rPr>
                <w:spacing w:val="2"/>
              </w:rPr>
              <w:t xml:space="preserve"> financial periods on their balance sheet:</w:t>
            </w:r>
          </w:p>
          <w:p w:rsidR="00810868" w:rsidRPr="00810868" w:rsidRDefault="00810868" w:rsidP="00064647">
            <w:pPr>
              <w:pStyle w:val="NoSpacing"/>
              <w:numPr>
                <w:ilvl w:val="0"/>
                <w:numId w:val="37"/>
              </w:numPr>
              <w:spacing w:before="40" w:after="40"/>
              <w:rPr>
                <w:spacing w:val="2"/>
              </w:rPr>
            </w:pPr>
            <w:r w:rsidRPr="00810868">
              <w:rPr>
                <w:spacing w:val="2"/>
              </w:rPr>
              <w:t xml:space="preserve">Return on capital employed of 5% or more </w:t>
            </w:r>
          </w:p>
          <w:p w:rsidR="00810868" w:rsidRPr="00810868" w:rsidRDefault="00810868" w:rsidP="00064647">
            <w:pPr>
              <w:pStyle w:val="NoSpacing"/>
              <w:numPr>
                <w:ilvl w:val="0"/>
                <w:numId w:val="37"/>
              </w:numPr>
              <w:spacing w:before="40" w:after="40"/>
              <w:rPr>
                <w:color w:val="000000"/>
              </w:rPr>
            </w:pPr>
            <w:r w:rsidRPr="00810868">
              <w:rPr>
                <w:spacing w:val="2"/>
              </w:rPr>
              <w:t xml:space="preserve">Liquidity ratio 1:1 or above. </w:t>
            </w:r>
          </w:p>
          <w:p w:rsidR="00810868" w:rsidRPr="00702DB7" w:rsidRDefault="00810868" w:rsidP="00064647">
            <w:pPr>
              <w:pStyle w:val="NoSpacing"/>
              <w:numPr>
                <w:ilvl w:val="0"/>
                <w:numId w:val="37"/>
              </w:numPr>
              <w:spacing w:before="40" w:after="40"/>
              <w:rPr>
                <w:color w:val="000000"/>
              </w:rPr>
            </w:pPr>
            <w:r w:rsidRPr="00810868">
              <w:rPr>
                <w:spacing w:val="2"/>
              </w:rPr>
              <w:t>Solvency test – a positive net asset position</w:t>
            </w:r>
          </w:p>
        </w:tc>
      </w:tr>
      <w:tr w:rsidR="00810868" w:rsidRPr="00702DB7" w:rsidTr="00A10DD2">
        <w:tc>
          <w:tcPr>
            <w:tcW w:w="1149" w:type="pct"/>
            <w:gridSpan w:val="2"/>
            <w:tcBorders>
              <w:top w:val="single" w:sz="4" w:space="0" w:color="auto"/>
              <w:bottom w:val="single" w:sz="4" w:space="0" w:color="auto"/>
              <w:right w:val="single" w:sz="4" w:space="0" w:color="auto"/>
            </w:tcBorders>
          </w:tcPr>
          <w:p w:rsidR="00810868" w:rsidRPr="000D3F79" w:rsidRDefault="00810868" w:rsidP="00A10DD2">
            <w:pPr>
              <w:pStyle w:val="NoSpacing"/>
              <w:spacing w:before="40" w:after="40"/>
              <w:rPr>
                <w:b/>
                <w:spacing w:val="2"/>
              </w:rPr>
            </w:pPr>
            <w:r w:rsidRPr="000D3F79">
              <w:rPr>
                <w:b/>
                <w:spacing w:val="2"/>
              </w:rPr>
              <w:lastRenderedPageBreak/>
              <w:t>5 – Financial and Economic Standing (where part of a wider group)</w:t>
            </w:r>
          </w:p>
        </w:tc>
        <w:tc>
          <w:tcPr>
            <w:tcW w:w="3851" w:type="pct"/>
            <w:gridSpan w:val="2"/>
            <w:tcBorders>
              <w:top w:val="single" w:sz="4" w:space="0" w:color="auto"/>
              <w:left w:val="single" w:sz="4" w:space="0" w:color="auto"/>
              <w:bottom w:val="single" w:sz="4" w:space="0" w:color="auto"/>
            </w:tcBorders>
            <w:vAlign w:val="center"/>
          </w:tcPr>
          <w:p w:rsidR="00810868" w:rsidRPr="00702DB7" w:rsidRDefault="00810868" w:rsidP="00644270">
            <w:pPr>
              <w:pStyle w:val="NoSpacing"/>
              <w:spacing w:before="40" w:after="40"/>
              <w:jc w:val="both"/>
              <w:rPr>
                <w:color w:val="000000"/>
              </w:rPr>
            </w:pPr>
            <w:r w:rsidRPr="00702DB7">
              <w:rPr>
                <w:spacing w:val="2"/>
              </w:rPr>
              <w:t xml:space="preserve">Where a Tenderer has indicated they </w:t>
            </w:r>
            <w:r>
              <w:rPr>
                <w:spacing w:val="2"/>
              </w:rPr>
              <w:t>are part of a wider group at 1.1 (o)</w:t>
            </w:r>
            <w:r w:rsidRPr="00702DB7">
              <w:rPr>
                <w:spacing w:val="2"/>
              </w:rPr>
              <w:t xml:space="preserve">  provided further details may be requested, if not already provided as part of </w:t>
            </w:r>
            <w:r w:rsidRPr="00644270">
              <w:rPr>
                <w:b/>
                <w:spacing w:val="2"/>
              </w:rPr>
              <w:t>4</w:t>
            </w:r>
            <w:r w:rsidRPr="00702DB7">
              <w:rPr>
                <w:spacing w:val="2"/>
              </w:rPr>
              <w:t>-</w:t>
            </w:r>
            <w:r>
              <w:rPr>
                <w:spacing w:val="2"/>
              </w:rPr>
              <w:fldChar w:fldCharType="begin"/>
            </w:r>
            <w:r>
              <w:rPr>
                <w:spacing w:val="2"/>
              </w:rPr>
              <w:instrText xml:space="preserve"> REF EconomicandFinancialStanding \h  \* MERGEFORMAT </w:instrText>
            </w:r>
            <w:r>
              <w:rPr>
                <w:spacing w:val="2"/>
              </w:rPr>
            </w:r>
            <w:r>
              <w:rPr>
                <w:spacing w:val="2"/>
              </w:rPr>
              <w:fldChar w:fldCharType="separate"/>
            </w:r>
            <w:r w:rsidR="006B0368" w:rsidRPr="00223A7E">
              <w:rPr>
                <w:rFonts w:eastAsia="Arial"/>
                <w:b/>
              </w:rPr>
              <w:t xml:space="preserve">Economic and Financial Standing </w:t>
            </w:r>
            <w:r>
              <w:rPr>
                <w:spacing w:val="2"/>
              </w:rPr>
              <w:fldChar w:fldCharType="end"/>
            </w:r>
            <w:r w:rsidRPr="00702DB7">
              <w:rPr>
                <w:spacing w:val="2"/>
              </w:rPr>
              <w:t xml:space="preserve">, to confirm the parent company’s financial and economic standing, using the methodology stated above in 4.1 Financial Standing and Economic Standing  </w:t>
            </w:r>
          </w:p>
        </w:tc>
      </w:tr>
      <w:tr w:rsidR="00607316" w:rsidRPr="00702DB7" w:rsidTr="00607316">
        <w:trPr>
          <w:trHeight w:val="5102"/>
        </w:trPr>
        <w:tc>
          <w:tcPr>
            <w:tcW w:w="1140" w:type="pct"/>
            <w:tcBorders>
              <w:top w:val="single" w:sz="4" w:space="0" w:color="auto"/>
              <w:bottom w:val="single" w:sz="4" w:space="0" w:color="auto"/>
            </w:tcBorders>
          </w:tcPr>
          <w:p w:rsidR="00607316" w:rsidRPr="000D3F79" w:rsidRDefault="00607316" w:rsidP="00607316">
            <w:pPr>
              <w:pStyle w:val="NoSpacing"/>
              <w:spacing w:before="40" w:after="40"/>
              <w:rPr>
                <w:b/>
              </w:rPr>
            </w:pPr>
            <w:r w:rsidRPr="000D3F79">
              <w:rPr>
                <w:b/>
              </w:rPr>
              <w:t>6. Technical and Professional Ability</w:t>
            </w:r>
          </w:p>
        </w:tc>
        <w:tc>
          <w:tcPr>
            <w:tcW w:w="2975" w:type="pct"/>
            <w:gridSpan w:val="2"/>
            <w:tcBorders>
              <w:top w:val="single" w:sz="4" w:space="0" w:color="auto"/>
              <w:bottom w:val="single" w:sz="4" w:space="0" w:color="auto"/>
            </w:tcBorders>
            <w:vAlign w:val="center"/>
          </w:tcPr>
          <w:p w:rsidR="00607316" w:rsidRDefault="00607316" w:rsidP="00582C12">
            <w:pPr>
              <w:pStyle w:val="NoSpacing"/>
              <w:jc w:val="both"/>
            </w:pPr>
            <w:r w:rsidRPr="00987D4E">
              <w:t>Provides details of up to three contracts, performed during the past three years, in any combination from either the public or private sector that are relevant to the Council's' requirement. VCSEs may include samples of grant funded work.</w:t>
            </w:r>
          </w:p>
          <w:p w:rsidR="00582C12" w:rsidRPr="00987D4E" w:rsidRDefault="00582C12" w:rsidP="00582C12">
            <w:pPr>
              <w:pStyle w:val="NoSpacing"/>
              <w:jc w:val="both"/>
            </w:pPr>
          </w:p>
          <w:p w:rsidR="00607316" w:rsidRDefault="00607316" w:rsidP="00582C12">
            <w:pPr>
              <w:pStyle w:val="NoSpacing"/>
              <w:jc w:val="both"/>
            </w:pPr>
            <w:r w:rsidRPr="00987D4E">
              <w:t xml:space="preserve">Any Tenderers who cannot provide written confirmation of </w:t>
            </w:r>
            <w:r w:rsidRPr="00987D4E">
              <w:rPr>
                <w:b/>
                <w:u w:val="single"/>
              </w:rPr>
              <w:t>satisfactory</w:t>
            </w:r>
            <w:r w:rsidRPr="00987D4E">
              <w:t xml:space="preserve"> references (minimum of one) demonstrating their experience in the past three years of </w:t>
            </w:r>
            <w:r w:rsidRPr="00987D4E">
              <w:rPr>
                <w:b/>
                <w:u w:val="single"/>
              </w:rPr>
              <w:t>delivering similar requirements</w:t>
            </w:r>
            <w:r w:rsidRPr="00987D4E">
              <w:t xml:space="preserve"> asked for within this specification will fail. </w:t>
            </w:r>
          </w:p>
          <w:p w:rsidR="00582C12" w:rsidRPr="00987D4E" w:rsidRDefault="00582C12" w:rsidP="00582C12">
            <w:pPr>
              <w:pStyle w:val="NoSpacing"/>
              <w:jc w:val="both"/>
            </w:pPr>
          </w:p>
          <w:p w:rsidR="00607316" w:rsidRPr="00702DB7" w:rsidRDefault="00607316" w:rsidP="00582C12">
            <w:pPr>
              <w:pStyle w:val="NoSpacing"/>
              <w:spacing w:before="40" w:after="40"/>
              <w:jc w:val="both"/>
              <w:rPr>
                <w:b/>
                <w:color w:val="FF0000"/>
              </w:rPr>
            </w:pPr>
            <w:r w:rsidRPr="00987D4E">
              <w:t xml:space="preserve">The Council will contact the named contact. The Council will send one reminder to the Service Provider. </w:t>
            </w:r>
            <w:r w:rsidRPr="00987D4E">
              <w:rPr>
                <w:b/>
                <w:u w:val="single"/>
              </w:rPr>
              <w:t>If no response is provided within two weeks of initial contact then this will be classed as a fail.</w:t>
            </w:r>
          </w:p>
        </w:tc>
        <w:tc>
          <w:tcPr>
            <w:tcW w:w="885" w:type="pct"/>
            <w:vAlign w:val="center"/>
          </w:tcPr>
          <w:p w:rsidR="00607316" w:rsidRPr="00702DB7" w:rsidRDefault="00607316" w:rsidP="00607316">
            <w:pPr>
              <w:pStyle w:val="NoSpacing"/>
              <w:spacing w:before="40" w:after="40"/>
              <w:jc w:val="center"/>
              <w:rPr>
                <w:color w:val="000000"/>
              </w:rPr>
            </w:pPr>
            <w:r w:rsidRPr="00702DB7">
              <w:rPr>
                <w:color w:val="000000"/>
              </w:rPr>
              <w:t>Pass/Fail</w:t>
            </w:r>
          </w:p>
        </w:tc>
      </w:tr>
      <w:tr w:rsidR="00607316" w:rsidRPr="00702DB7" w:rsidTr="00607316">
        <w:tc>
          <w:tcPr>
            <w:tcW w:w="1140" w:type="pct"/>
            <w:tcBorders>
              <w:top w:val="single" w:sz="4" w:space="0" w:color="auto"/>
              <w:bottom w:val="single" w:sz="4" w:space="0" w:color="auto"/>
            </w:tcBorders>
          </w:tcPr>
          <w:p w:rsidR="00607316" w:rsidRPr="00E43AC3" w:rsidRDefault="00607316" w:rsidP="00607316">
            <w:pPr>
              <w:pStyle w:val="NoSpacing"/>
              <w:spacing w:before="40" w:after="40"/>
              <w:rPr>
                <w:b/>
              </w:rPr>
            </w:pPr>
            <w:r w:rsidRPr="00E43AC3">
              <w:rPr>
                <w:b/>
              </w:rPr>
              <w:t>7. Modern Slavery Act 2015</w:t>
            </w:r>
          </w:p>
        </w:tc>
        <w:tc>
          <w:tcPr>
            <w:tcW w:w="2975" w:type="pct"/>
            <w:gridSpan w:val="2"/>
            <w:tcBorders>
              <w:top w:val="single" w:sz="4" w:space="0" w:color="auto"/>
              <w:bottom w:val="single" w:sz="4" w:space="0" w:color="auto"/>
            </w:tcBorders>
            <w:vAlign w:val="center"/>
          </w:tcPr>
          <w:p w:rsidR="00607316" w:rsidRPr="00E43AC3" w:rsidRDefault="00607316" w:rsidP="00607316">
            <w:pPr>
              <w:pStyle w:val="NoSpacing"/>
              <w:spacing w:before="40" w:after="40"/>
              <w:jc w:val="both"/>
            </w:pPr>
            <w:r w:rsidRPr="00E43AC3">
              <w:t>Any Tenderer with an annual turnover of £36 million or more must answer questions contained within the Modern Slavery Act 2015 section.</w:t>
            </w:r>
          </w:p>
          <w:p w:rsidR="00607316" w:rsidRPr="00E43AC3" w:rsidRDefault="00607316" w:rsidP="00607316">
            <w:pPr>
              <w:pStyle w:val="NoSpacing"/>
              <w:spacing w:before="40" w:after="40"/>
              <w:jc w:val="both"/>
            </w:pPr>
            <w:r w:rsidRPr="00E43AC3">
              <w:t>The following will constitute a fail:</w:t>
            </w:r>
          </w:p>
          <w:p w:rsidR="00607316" w:rsidRPr="00E43AC3" w:rsidRDefault="00607316" w:rsidP="00607316">
            <w:pPr>
              <w:pStyle w:val="NoSpacing"/>
              <w:jc w:val="both"/>
            </w:pPr>
          </w:p>
          <w:p w:rsidR="00607316" w:rsidRPr="00E43AC3" w:rsidRDefault="00607316" w:rsidP="00607316">
            <w:pPr>
              <w:pStyle w:val="NoSpacing"/>
              <w:spacing w:before="40" w:after="40"/>
              <w:ind w:left="742" w:hanging="742"/>
              <w:jc w:val="both"/>
            </w:pPr>
            <w:r w:rsidRPr="00E43AC3">
              <w:t>•</w:t>
            </w:r>
            <w:r w:rsidRPr="00E43AC3">
              <w:tab/>
              <w:t>Non Compliance with the annual reporting requirements contained within Section 54 of the Act 2015.</w:t>
            </w:r>
          </w:p>
        </w:tc>
        <w:tc>
          <w:tcPr>
            <w:tcW w:w="885" w:type="pct"/>
            <w:vAlign w:val="center"/>
          </w:tcPr>
          <w:p w:rsidR="00607316" w:rsidRPr="00E43AC3" w:rsidRDefault="00607316" w:rsidP="00607316">
            <w:pPr>
              <w:pStyle w:val="NoSpacing"/>
              <w:spacing w:before="40" w:after="40"/>
              <w:jc w:val="center"/>
              <w:rPr>
                <w:color w:val="000000"/>
              </w:rPr>
            </w:pPr>
            <w:r w:rsidRPr="00E43AC3">
              <w:rPr>
                <w:color w:val="000000"/>
              </w:rPr>
              <w:t>Pass / Fail</w:t>
            </w:r>
          </w:p>
        </w:tc>
      </w:tr>
    </w:tbl>
    <w:p w:rsidR="00294C40" w:rsidRPr="00294C40" w:rsidRDefault="00294C40" w:rsidP="00F26BBD">
      <w:pPr>
        <w:spacing w:before="40" w:after="40" w:line="14" w:lineRule="exact"/>
        <w:contextualSpacing/>
        <w:rPr>
          <w:vanish/>
        </w:rPr>
      </w:pPr>
    </w:p>
    <w:p w:rsidR="00625518" w:rsidRPr="00702DB7" w:rsidRDefault="00625518" w:rsidP="00A10DD2">
      <w:pPr>
        <w:autoSpaceDE w:val="0"/>
        <w:autoSpaceDN w:val="0"/>
        <w:adjustRightInd w:val="0"/>
        <w:spacing w:before="40" w:after="40"/>
        <w:ind w:right="555"/>
        <w:jc w:val="both"/>
        <w:rPr>
          <w:rFonts w:ascii="Arial" w:hAnsi="Arial" w:cs="Arial"/>
          <w:color w:val="0000FF"/>
          <w:spacing w:val="2"/>
          <w:sz w:val="24"/>
          <w:szCs w:val="24"/>
        </w:rPr>
      </w:pPr>
    </w:p>
    <w:tbl>
      <w:tblPr>
        <w:tblW w:w="489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7"/>
        <w:gridCol w:w="5591"/>
        <w:gridCol w:w="1465"/>
      </w:tblGrid>
      <w:tr w:rsidR="00625518" w:rsidRPr="00702DB7" w:rsidTr="00411195">
        <w:tc>
          <w:tcPr>
            <w:tcW w:w="5000" w:type="pct"/>
            <w:gridSpan w:val="3"/>
            <w:vAlign w:val="center"/>
          </w:tcPr>
          <w:p w:rsidR="00625518" w:rsidRPr="00223A7E" w:rsidRDefault="00625518" w:rsidP="00A10DD2">
            <w:pPr>
              <w:pStyle w:val="NoSpacing"/>
              <w:spacing w:before="40" w:after="40"/>
              <w:rPr>
                <w:b/>
              </w:rPr>
            </w:pPr>
            <w:r w:rsidRPr="00223A7E">
              <w:rPr>
                <w:b/>
              </w:rPr>
              <w:t>8. Additional Suitability (Qualifying) Criteria</w:t>
            </w:r>
          </w:p>
        </w:tc>
      </w:tr>
      <w:tr w:rsidR="00625518" w:rsidRPr="00702DB7" w:rsidTr="00411195">
        <w:tc>
          <w:tcPr>
            <w:tcW w:w="5000" w:type="pct"/>
            <w:gridSpan w:val="3"/>
            <w:vAlign w:val="center"/>
          </w:tcPr>
          <w:p w:rsidR="00625518" w:rsidRPr="00D649E7" w:rsidRDefault="00625518" w:rsidP="00A10DD2">
            <w:pPr>
              <w:pStyle w:val="NoSpacing"/>
              <w:spacing w:before="40" w:after="40"/>
            </w:pPr>
            <w:r w:rsidRPr="00D649E7">
              <w:t xml:space="preserve">Project Specific questions to assess Technical and Professional Ability – </w:t>
            </w:r>
          </w:p>
        </w:tc>
      </w:tr>
      <w:tr w:rsidR="00625518" w:rsidRPr="00702DB7" w:rsidTr="00A10DD2">
        <w:tc>
          <w:tcPr>
            <w:tcW w:w="1103" w:type="pct"/>
            <w:tcBorders>
              <w:bottom w:val="dotted" w:sz="4" w:space="0" w:color="auto"/>
            </w:tcBorders>
          </w:tcPr>
          <w:p w:rsidR="00625518" w:rsidRPr="00D649E7" w:rsidRDefault="00625518" w:rsidP="009B5469">
            <w:pPr>
              <w:pStyle w:val="NoSpacing"/>
              <w:spacing w:before="40" w:after="40"/>
              <w:rPr>
                <w:b/>
                <w:i/>
              </w:rPr>
            </w:pPr>
            <w:r w:rsidRPr="00D649E7">
              <w:rPr>
                <w:b/>
              </w:rPr>
              <w:t>8.1 - Insurance</w:t>
            </w:r>
          </w:p>
        </w:tc>
        <w:tc>
          <w:tcPr>
            <w:tcW w:w="3088" w:type="pct"/>
            <w:tcBorders>
              <w:bottom w:val="dotted" w:sz="4" w:space="0" w:color="auto"/>
            </w:tcBorders>
            <w:vAlign w:val="center"/>
          </w:tcPr>
          <w:p w:rsidR="00625518" w:rsidRPr="00D649E7" w:rsidRDefault="00625518" w:rsidP="00A10DD2">
            <w:pPr>
              <w:pStyle w:val="NoSpacing"/>
              <w:spacing w:before="40" w:after="40"/>
              <w:jc w:val="both"/>
              <w:rPr>
                <w:spacing w:val="2"/>
              </w:rPr>
            </w:pPr>
            <w:r w:rsidRPr="00D649E7">
              <w:rPr>
                <w:spacing w:val="2"/>
              </w:rPr>
              <w:t>Any Tenderer who is unable to self-certify  that they already have in place or will commit to obtain prior to the commencement of the contract, the levels of insurance cover indicated below will fail:</w:t>
            </w:r>
          </w:p>
          <w:p w:rsidR="00D649E7" w:rsidRPr="00D649E7" w:rsidRDefault="00D649E7" w:rsidP="00064647">
            <w:pPr>
              <w:numPr>
                <w:ilvl w:val="0"/>
                <w:numId w:val="38"/>
              </w:numPr>
              <w:jc w:val="both"/>
              <w:rPr>
                <w:rFonts w:ascii="Arial" w:hAnsi="Arial" w:cs="Arial"/>
                <w:sz w:val="24"/>
                <w:szCs w:val="24"/>
              </w:rPr>
            </w:pPr>
            <w:r w:rsidRPr="00D649E7">
              <w:rPr>
                <w:rFonts w:ascii="Arial" w:hAnsi="Arial" w:cs="Arial"/>
                <w:sz w:val="24"/>
                <w:szCs w:val="24"/>
              </w:rPr>
              <w:t>Employer's liability insurance in accordance with any legal requirement for the time being in force in relation to any one claim or series of claims</w:t>
            </w:r>
          </w:p>
          <w:p w:rsidR="00D649E7" w:rsidRPr="00D649E7" w:rsidRDefault="00D649E7" w:rsidP="00064647">
            <w:pPr>
              <w:numPr>
                <w:ilvl w:val="0"/>
                <w:numId w:val="38"/>
              </w:numPr>
              <w:jc w:val="both"/>
              <w:rPr>
                <w:rFonts w:ascii="Arial" w:hAnsi="Arial" w:cs="Arial"/>
                <w:sz w:val="24"/>
                <w:szCs w:val="24"/>
              </w:rPr>
            </w:pPr>
            <w:r w:rsidRPr="00D649E7">
              <w:rPr>
                <w:rFonts w:ascii="Arial" w:hAnsi="Arial" w:cs="Arial"/>
                <w:sz w:val="24"/>
                <w:szCs w:val="24"/>
              </w:rPr>
              <w:t>Public Liability Insurance - £10m for each and every event</w:t>
            </w:r>
          </w:p>
          <w:p w:rsidR="00D649E7" w:rsidRPr="00D649E7" w:rsidRDefault="00D649E7" w:rsidP="00064647">
            <w:pPr>
              <w:numPr>
                <w:ilvl w:val="0"/>
                <w:numId w:val="38"/>
              </w:numPr>
              <w:jc w:val="both"/>
              <w:rPr>
                <w:rFonts w:ascii="Arial" w:hAnsi="Arial" w:cs="Arial"/>
                <w:sz w:val="24"/>
                <w:szCs w:val="24"/>
              </w:rPr>
            </w:pPr>
            <w:r w:rsidRPr="00D649E7">
              <w:rPr>
                <w:rFonts w:ascii="Arial" w:hAnsi="Arial" w:cs="Arial"/>
                <w:sz w:val="24"/>
                <w:szCs w:val="24"/>
              </w:rPr>
              <w:lastRenderedPageBreak/>
              <w:t>Professional Indemnity Insurance - £5m for each and every event</w:t>
            </w:r>
          </w:p>
          <w:p w:rsidR="00D649E7" w:rsidRPr="00D649E7" w:rsidRDefault="00D649E7" w:rsidP="00064647">
            <w:pPr>
              <w:numPr>
                <w:ilvl w:val="0"/>
                <w:numId w:val="38"/>
              </w:numPr>
              <w:autoSpaceDE w:val="0"/>
              <w:autoSpaceDN w:val="0"/>
              <w:jc w:val="both"/>
              <w:rPr>
                <w:rFonts w:ascii="Arial" w:hAnsi="Arial" w:cs="Arial"/>
                <w:sz w:val="24"/>
                <w:szCs w:val="24"/>
              </w:rPr>
            </w:pPr>
            <w:r w:rsidRPr="00D649E7">
              <w:rPr>
                <w:rFonts w:ascii="Arial" w:hAnsi="Arial" w:cs="Arial"/>
                <w:sz w:val="24"/>
                <w:szCs w:val="24"/>
              </w:rPr>
              <w:t>Two hundred and fifty thousand pounds (£250,000) in respect of entity defence</w:t>
            </w:r>
          </w:p>
          <w:p w:rsidR="00625518" w:rsidRPr="00D649E7" w:rsidRDefault="00D649E7" w:rsidP="00064647">
            <w:pPr>
              <w:numPr>
                <w:ilvl w:val="0"/>
                <w:numId w:val="38"/>
              </w:numPr>
              <w:autoSpaceDE w:val="0"/>
              <w:autoSpaceDN w:val="0"/>
              <w:jc w:val="both"/>
              <w:rPr>
                <w:rFonts w:ascii="Arial" w:hAnsi="Arial" w:cs="Arial"/>
                <w:sz w:val="24"/>
                <w:szCs w:val="24"/>
              </w:rPr>
            </w:pPr>
            <w:r w:rsidRPr="00D649E7">
              <w:rPr>
                <w:rFonts w:ascii="Arial" w:hAnsi="Arial" w:cs="Arial"/>
                <w:sz w:val="24"/>
                <w:szCs w:val="24"/>
              </w:rPr>
              <w:t>Two hundred and fifty thousand pounds (£250,000) in respect of management liability</w:t>
            </w:r>
          </w:p>
        </w:tc>
        <w:tc>
          <w:tcPr>
            <w:tcW w:w="809" w:type="pct"/>
            <w:tcBorders>
              <w:bottom w:val="dotted" w:sz="4" w:space="0" w:color="auto"/>
            </w:tcBorders>
            <w:vAlign w:val="center"/>
          </w:tcPr>
          <w:p w:rsidR="00625518" w:rsidRPr="00D649E7" w:rsidRDefault="00625518" w:rsidP="00A10DD2">
            <w:pPr>
              <w:pStyle w:val="NoSpacing"/>
              <w:spacing w:before="40" w:after="40"/>
              <w:jc w:val="center"/>
            </w:pPr>
            <w:r w:rsidRPr="00D649E7">
              <w:lastRenderedPageBreak/>
              <w:t>Pass / Fail</w:t>
            </w:r>
          </w:p>
        </w:tc>
      </w:tr>
      <w:tr w:rsidR="00625518" w:rsidRPr="00702DB7" w:rsidTr="00A10DD2">
        <w:tc>
          <w:tcPr>
            <w:tcW w:w="1103" w:type="pct"/>
            <w:tcBorders>
              <w:bottom w:val="dotted" w:sz="4" w:space="0" w:color="auto"/>
            </w:tcBorders>
          </w:tcPr>
          <w:p w:rsidR="00625518" w:rsidRPr="00E43AC3" w:rsidRDefault="00E43AC3" w:rsidP="00A10DD2">
            <w:pPr>
              <w:pStyle w:val="NoSpacing"/>
              <w:spacing w:before="40" w:after="40"/>
              <w:rPr>
                <w:b/>
              </w:rPr>
            </w:pPr>
            <w:r w:rsidRPr="00E43AC3">
              <w:rPr>
                <w:b/>
              </w:rPr>
              <w:lastRenderedPageBreak/>
              <w:t>8.2</w:t>
            </w:r>
            <w:r w:rsidR="00625518" w:rsidRPr="00E43AC3">
              <w:rPr>
                <w:b/>
              </w:rPr>
              <w:t xml:space="preserve"> - Safeguarding</w:t>
            </w:r>
          </w:p>
        </w:tc>
        <w:tc>
          <w:tcPr>
            <w:tcW w:w="3088" w:type="pct"/>
            <w:tcBorders>
              <w:bottom w:val="dotted" w:sz="4" w:space="0" w:color="auto"/>
            </w:tcBorders>
            <w:vAlign w:val="center"/>
          </w:tcPr>
          <w:p w:rsidR="00810868" w:rsidRDefault="00810868" w:rsidP="00A10DD2">
            <w:pPr>
              <w:pStyle w:val="NoSpacing"/>
              <w:spacing w:before="40" w:after="40"/>
              <w:rPr>
                <w:iCs/>
                <w:spacing w:val="2"/>
              </w:rPr>
            </w:pPr>
            <w:r w:rsidRPr="00E43AC3">
              <w:rPr>
                <w:spacing w:val="2"/>
              </w:rPr>
              <w:t>Tenderers must answer all questions contained within the</w:t>
            </w:r>
            <w:r w:rsidRPr="00E43AC3">
              <w:rPr>
                <w:iCs/>
                <w:spacing w:val="2"/>
              </w:rPr>
              <w:t xml:space="preserve"> Safeguarding Section.</w:t>
            </w:r>
          </w:p>
          <w:p w:rsidR="00582C12" w:rsidRPr="00E43AC3" w:rsidRDefault="00582C12" w:rsidP="00A10DD2">
            <w:pPr>
              <w:pStyle w:val="NoSpacing"/>
              <w:spacing w:before="40" w:after="40"/>
              <w:rPr>
                <w:iCs/>
                <w:spacing w:val="2"/>
              </w:rPr>
            </w:pPr>
          </w:p>
          <w:p w:rsidR="00810868" w:rsidRDefault="00810868" w:rsidP="00A10DD2">
            <w:pPr>
              <w:pStyle w:val="NoSpacing"/>
              <w:spacing w:before="40" w:after="40"/>
              <w:rPr>
                <w:i/>
                <w:iCs/>
                <w:spacing w:val="2"/>
              </w:rPr>
            </w:pPr>
            <w:r w:rsidRPr="00E43AC3">
              <w:rPr>
                <w:i/>
                <w:iCs/>
                <w:spacing w:val="2"/>
              </w:rPr>
              <w:t>The following will constitute a fail:</w:t>
            </w:r>
          </w:p>
          <w:p w:rsidR="00582C12" w:rsidRPr="00E43AC3" w:rsidRDefault="00582C12" w:rsidP="00A10DD2">
            <w:pPr>
              <w:pStyle w:val="NoSpacing"/>
              <w:spacing w:before="40" w:after="40"/>
              <w:rPr>
                <w:iCs/>
                <w:spacing w:val="2"/>
              </w:rPr>
            </w:pPr>
          </w:p>
          <w:p w:rsidR="00810868" w:rsidRPr="00E43AC3" w:rsidRDefault="00810868" w:rsidP="00064647">
            <w:pPr>
              <w:pStyle w:val="NoSpacing"/>
              <w:numPr>
                <w:ilvl w:val="0"/>
                <w:numId w:val="39"/>
              </w:numPr>
              <w:tabs>
                <w:tab w:val="clear" w:pos="1210"/>
                <w:tab w:val="num" w:pos="731"/>
              </w:tabs>
              <w:spacing w:before="40" w:after="40"/>
              <w:ind w:left="731" w:hanging="284"/>
              <w:jc w:val="both"/>
              <w:rPr>
                <w:b/>
                <w:spacing w:val="2"/>
              </w:rPr>
            </w:pPr>
            <w:r w:rsidRPr="00E43AC3">
              <w:rPr>
                <w:spacing w:val="2"/>
              </w:rPr>
              <w:t>If your Staff and volunteers in contact with vulnerable adults and children do not have appropriate Disclosure and Barring Service (DBS) (previously Criminal Record Bureau (CRB)) clearance.</w:t>
            </w:r>
          </w:p>
          <w:p w:rsidR="00810868" w:rsidRPr="00E43AC3" w:rsidRDefault="00810868" w:rsidP="00064647">
            <w:pPr>
              <w:pStyle w:val="NoSpacing"/>
              <w:numPr>
                <w:ilvl w:val="0"/>
                <w:numId w:val="39"/>
              </w:numPr>
              <w:tabs>
                <w:tab w:val="clear" w:pos="1210"/>
                <w:tab w:val="num" w:pos="731"/>
              </w:tabs>
              <w:spacing w:before="40" w:after="40"/>
              <w:ind w:left="731" w:hanging="284"/>
              <w:jc w:val="both"/>
              <w:rPr>
                <w:b/>
                <w:spacing w:val="2"/>
              </w:rPr>
            </w:pPr>
            <w:r w:rsidRPr="00E43AC3">
              <w:rPr>
                <w:spacing w:val="2"/>
              </w:rPr>
              <w:t>If your organisation does not have a lead person with responsibility to manage concerns related to Children's and Adult's safeguarding policies</w:t>
            </w:r>
          </w:p>
          <w:p w:rsidR="00810868" w:rsidRPr="00E43AC3" w:rsidRDefault="00810868" w:rsidP="00064647">
            <w:pPr>
              <w:pStyle w:val="NoSpacing"/>
              <w:numPr>
                <w:ilvl w:val="0"/>
                <w:numId w:val="39"/>
              </w:numPr>
              <w:tabs>
                <w:tab w:val="clear" w:pos="1210"/>
                <w:tab w:val="num" w:pos="731"/>
              </w:tabs>
              <w:spacing w:before="40" w:after="40"/>
              <w:ind w:left="731" w:hanging="284"/>
              <w:jc w:val="both"/>
            </w:pPr>
            <w:r w:rsidRPr="00E43AC3">
              <w:rPr>
                <w:spacing w:val="2"/>
              </w:rPr>
              <w:t>For information only</w:t>
            </w:r>
          </w:p>
          <w:p w:rsidR="00625518" w:rsidRPr="00DD3D83" w:rsidRDefault="00810868" w:rsidP="00064647">
            <w:pPr>
              <w:pStyle w:val="NoSpacing"/>
              <w:numPr>
                <w:ilvl w:val="0"/>
                <w:numId w:val="39"/>
              </w:numPr>
              <w:tabs>
                <w:tab w:val="clear" w:pos="1210"/>
                <w:tab w:val="num" w:pos="731"/>
              </w:tabs>
              <w:spacing w:before="40" w:after="40"/>
              <w:ind w:left="731" w:hanging="284"/>
              <w:jc w:val="both"/>
            </w:pPr>
            <w:r w:rsidRPr="00E43AC3">
              <w:rPr>
                <w:spacing w:val="2"/>
              </w:rPr>
              <w:t xml:space="preserve">If you are unable to adhere to the </w:t>
            </w:r>
            <w:r w:rsidR="003B127C" w:rsidRPr="00E43AC3">
              <w:rPr>
                <w:spacing w:val="2"/>
              </w:rPr>
              <w:t>Council</w:t>
            </w:r>
            <w:r w:rsidRPr="00E43AC3">
              <w:rPr>
                <w:spacing w:val="2"/>
              </w:rPr>
              <w:t xml:space="preserve">'s safeguarding policies for Adults and Children's Services. </w:t>
            </w:r>
          </w:p>
          <w:p w:rsidR="00DD3D83" w:rsidRPr="00E43AC3" w:rsidRDefault="00DD3D83" w:rsidP="00DA493A">
            <w:pPr>
              <w:pStyle w:val="NoSpacing"/>
              <w:numPr>
                <w:ilvl w:val="0"/>
                <w:numId w:val="39"/>
              </w:numPr>
              <w:tabs>
                <w:tab w:val="clear" w:pos="1210"/>
                <w:tab w:val="num" w:pos="731"/>
              </w:tabs>
              <w:spacing w:before="40" w:after="40"/>
              <w:ind w:left="731" w:hanging="284"/>
              <w:jc w:val="both"/>
            </w:pPr>
            <w:r w:rsidRPr="00582C12">
              <w:rPr>
                <w:rFonts w:cs="Arial"/>
                <w:szCs w:val="24"/>
              </w:rPr>
              <w:t xml:space="preserve">Failure to </w:t>
            </w:r>
            <w:r w:rsidR="009F7A3F">
              <w:rPr>
                <w:rFonts w:cs="Arial"/>
                <w:szCs w:val="24"/>
              </w:rPr>
              <w:t xml:space="preserve">agree to </w:t>
            </w:r>
            <w:r w:rsidRPr="00582C12">
              <w:rPr>
                <w:rFonts w:cs="Arial"/>
                <w:szCs w:val="24"/>
              </w:rPr>
              <w:t xml:space="preserve">have the agreed procedures in place with </w:t>
            </w:r>
            <w:proofErr w:type="spellStart"/>
            <w:r w:rsidRPr="00582C12">
              <w:rPr>
                <w:rFonts w:cs="Arial"/>
                <w:szCs w:val="24"/>
              </w:rPr>
              <w:t>DSCB</w:t>
            </w:r>
            <w:proofErr w:type="spellEnd"/>
            <w:r w:rsidRPr="00582C12">
              <w:rPr>
                <w:rFonts w:cs="Arial"/>
                <w:szCs w:val="24"/>
              </w:rPr>
              <w:t xml:space="preserve"> </w:t>
            </w:r>
            <w:r w:rsidR="00DA493A">
              <w:rPr>
                <w:rFonts w:cs="Arial"/>
                <w:szCs w:val="24"/>
              </w:rPr>
              <w:t xml:space="preserve">within two months </w:t>
            </w:r>
            <w:r w:rsidRPr="00582C12">
              <w:rPr>
                <w:rFonts w:cs="Arial"/>
                <w:szCs w:val="24"/>
              </w:rPr>
              <w:t xml:space="preserve">will result </w:t>
            </w:r>
            <w:r>
              <w:rPr>
                <w:rFonts w:cs="Arial"/>
                <w:szCs w:val="24"/>
              </w:rPr>
              <w:t>a fail.</w:t>
            </w:r>
          </w:p>
        </w:tc>
        <w:tc>
          <w:tcPr>
            <w:tcW w:w="809" w:type="pct"/>
            <w:tcBorders>
              <w:bottom w:val="dotted" w:sz="4" w:space="0" w:color="auto"/>
            </w:tcBorders>
            <w:vAlign w:val="center"/>
          </w:tcPr>
          <w:p w:rsidR="00625518" w:rsidRPr="00E43AC3" w:rsidRDefault="00625518" w:rsidP="00A10DD2">
            <w:pPr>
              <w:pStyle w:val="NoSpacing"/>
              <w:spacing w:before="40" w:after="40"/>
              <w:jc w:val="center"/>
            </w:pPr>
            <w:r w:rsidRPr="00E43AC3">
              <w:t>Pass / Fail</w:t>
            </w:r>
          </w:p>
        </w:tc>
      </w:tr>
      <w:tr w:rsidR="00625518" w:rsidRPr="00702DB7" w:rsidTr="00EB2D4E">
        <w:trPr>
          <w:trHeight w:val="274"/>
        </w:trPr>
        <w:tc>
          <w:tcPr>
            <w:tcW w:w="1103" w:type="pct"/>
            <w:tcBorders>
              <w:top w:val="dotted" w:sz="4" w:space="0" w:color="auto"/>
              <w:bottom w:val="dotted" w:sz="4" w:space="0" w:color="auto"/>
            </w:tcBorders>
            <w:shd w:val="clear" w:color="auto" w:fill="FFFFFF"/>
          </w:tcPr>
          <w:p w:rsidR="00625518" w:rsidRPr="00E43AC3" w:rsidRDefault="00E43AC3" w:rsidP="00A10DD2">
            <w:pPr>
              <w:pStyle w:val="NoSpacing"/>
              <w:spacing w:before="40" w:after="40"/>
              <w:rPr>
                <w:b/>
              </w:rPr>
            </w:pPr>
            <w:r w:rsidRPr="00E43AC3">
              <w:rPr>
                <w:b/>
              </w:rPr>
              <w:t>8.3</w:t>
            </w:r>
            <w:r w:rsidR="00625518" w:rsidRPr="00E43AC3">
              <w:rPr>
                <w:b/>
              </w:rPr>
              <w:t xml:space="preserve"> – Information and Data security</w:t>
            </w:r>
          </w:p>
        </w:tc>
        <w:tc>
          <w:tcPr>
            <w:tcW w:w="3088" w:type="pct"/>
            <w:tcBorders>
              <w:top w:val="dotted" w:sz="4" w:space="0" w:color="auto"/>
              <w:bottom w:val="dotted" w:sz="4" w:space="0" w:color="auto"/>
            </w:tcBorders>
            <w:shd w:val="clear" w:color="auto" w:fill="auto"/>
            <w:vAlign w:val="center"/>
          </w:tcPr>
          <w:p w:rsidR="00E43AC3" w:rsidRPr="00E43AC3" w:rsidRDefault="00E43AC3" w:rsidP="00E43AC3">
            <w:pPr>
              <w:pStyle w:val="NoSpacing"/>
              <w:spacing w:before="40" w:after="40"/>
              <w:jc w:val="both"/>
            </w:pPr>
            <w:r w:rsidRPr="00E43AC3">
              <w:t>Tenderers must answer all questions contained within the Information and Data Security Section.</w:t>
            </w:r>
          </w:p>
          <w:p w:rsidR="00E43AC3" w:rsidRPr="00E43AC3" w:rsidRDefault="00E43AC3" w:rsidP="00E43AC3">
            <w:pPr>
              <w:pStyle w:val="NoSpacing"/>
              <w:jc w:val="both"/>
            </w:pPr>
          </w:p>
          <w:p w:rsidR="00E43AC3" w:rsidRPr="00E43AC3" w:rsidRDefault="00E43AC3" w:rsidP="00E43AC3">
            <w:pPr>
              <w:pStyle w:val="NoSpacing"/>
              <w:spacing w:before="40" w:after="40"/>
              <w:jc w:val="both"/>
            </w:pPr>
            <w:r w:rsidRPr="00E43AC3">
              <w:t>The following will constitute a fail:</w:t>
            </w:r>
          </w:p>
          <w:p w:rsidR="00E43AC3" w:rsidRPr="00E43AC3" w:rsidRDefault="00E43AC3" w:rsidP="00064647">
            <w:pPr>
              <w:pStyle w:val="NoSpacing"/>
              <w:numPr>
                <w:ilvl w:val="0"/>
                <w:numId w:val="44"/>
              </w:numPr>
              <w:spacing w:before="40" w:after="40"/>
              <w:jc w:val="both"/>
            </w:pPr>
            <w:r w:rsidRPr="00E43AC3">
              <w:t>If your organisation does not have processes or policies in place to ensure compliance with the UK's Data Protection legislation and ensure the security personal data in electronic and hard copy forms.</w:t>
            </w:r>
          </w:p>
          <w:p w:rsidR="00E43AC3" w:rsidRPr="00E43AC3" w:rsidRDefault="00E43AC3" w:rsidP="00064647">
            <w:pPr>
              <w:pStyle w:val="NoSpacing"/>
              <w:numPr>
                <w:ilvl w:val="0"/>
                <w:numId w:val="44"/>
              </w:numPr>
              <w:spacing w:before="40" w:after="40"/>
              <w:jc w:val="both"/>
            </w:pPr>
            <w:r w:rsidRPr="00E43AC3">
              <w:t>If your organisation does not ensure your lead data protection officer and staff receive regular training regarding their responsibilities under the Data protection Act?</w:t>
            </w:r>
          </w:p>
          <w:p w:rsidR="00625518" w:rsidRPr="00E43AC3" w:rsidRDefault="00E43AC3" w:rsidP="00064647">
            <w:pPr>
              <w:pStyle w:val="NoSpacing"/>
              <w:numPr>
                <w:ilvl w:val="0"/>
                <w:numId w:val="44"/>
              </w:numPr>
              <w:spacing w:before="40" w:after="40"/>
              <w:jc w:val="both"/>
            </w:pPr>
            <w:r w:rsidRPr="00E43AC3">
              <w:t>If your organisation has been involved in a data breach in the past three years and is unable to demonstrate to the Authority that appropriate remedial action has been taken to prevent future occurrences/breaches</w:t>
            </w:r>
          </w:p>
        </w:tc>
        <w:tc>
          <w:tcPr>
            <w:tcW w:w="809" w:type="pct"/>
            <w:tcBorders>
              <w:top w:val="dotted" w:sz="4" w:space="0" w:color="auto"/>
              <w:bottom w:val="dotted" w:sz="4" w:space="0" w:color="auto"/>
            </w:tcBorders>
            <w:vAlign w:val="center"/>
          </w:tcPr>
          <w:p w:rsidR="00625518" w:rsidRPr="00E43AC3" w:rsidRDefault="00625518" w:rsidP="00A10DD2">
            <w:pPr>
              <w:pStyle w:val="NoSpacing"/>
              <w:spacing w:before="40" w:after="40"/>
              <w:jc w:val="center"/>
            </w:pPr>
            <w:r w:rsidRPr="00E43AC3">
              <w:t>Pass / Fail</w:t>
            </w:r>
          </w:p>
        </w:tc>
      </w:tr>
    </w:tbl>
    <w:p w:rsidR="00625518" w:rsidRPr="00702DB7" w:rsidRDefault="00625518" w:rsidP="00F26BBD">
      <w:pPr>
        <w:spacing w:line="14" w:lineRule="exact"/>
        <w:contextualSpacing/>
        <w:jc w:val="both"/>
        <w:rPr>
          <w:rFonts w:ascii="Arial" w:hAnsi="Arial" w:cs="Arial"/>
          <w:sz w:val="24"/>
          <w:szCs w:val="24"/>
        </w:rPr>
      </w:pPr>
    </w:p>
    <w:tbl>
      <w:tblPr>
        <w:tblpPr w:leftFromText="181" w:rightFromText="181" w:vertAnchor="text" w:tblpY="1"/>
        <w:tblOverlap w:val="never"/>
        <w:tblW w:w="489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7"/>
        <w:gridCol w:w="5591"/>
        <w:gridCol w:w="1465"/>
      </w:tblGrid>
      <w:tr w:rsidR="00625518" w:rsidRPr="00702DB7" w:rsidTr="00F26BBD">
        <w:trPr>
          <w:cantSplit/>
        </w:trPr>
        <w:tc>
          <w:tcPr>
            <w:tcW w:w="1103" w:type="pct"/>
            <w:tcBorders>
              <w:top w:val="dotted" w:sz="4" w:space="0" w:color="auto"/>
              <w:bottom w:val="dotted" w:sz="4" w:space="0" w:color="auto"/>
            </w:tcBorders>
          </w:tcPr>
          <w:p w:rsidR="00625518" w:rsidRPr="001F7CA2" w:rsidRDefault="00F23D64" w:rsidP="001F7CA2">
            <w:pPr>
              <w:spacing w:before="40" w:after="40"/>
              <w:rPr>
                <w:rFonts w:ascii="Arial" w:hAnsi="Arial" w:cs="Arial"/>
                <w:b/>
                <w:sz w:val="24"/>
                <w:szCs w:val="24"/>
              </w:rPr>
            </w:pPr>
            <w:r w:rsidRPr="001F7CA2">
              <w:rPr>
                <w:rFonts w:ascii="Arial" w:hAnsi="Arial" w:cs="Arial"/>
                <w:b/>
                <w:sz w:val="24"/>
                <w:szCs w:val="24"/>
              </w:rPr>
              <w:lastRenderedPageBreak/>
              <w:t>8.</w:t>
            </w:r>
            <w:r w:rsidR="001F7CA2" w:rsidRPr="001F7CA2">
              <w:rPr>
                <w:rFonts w:ascii="Arial" w:hAnsi="Arial" w:cs="Arial"/>
                <w:b/>
                <w:sz w:val="24"/>
                <w:szCs w:val="24"/>
              </w:rPr>
              <w:t>4</w:t>
            </w:r>
            <w:r w:rsidR="00625518" w:rsidRPr="001F7CA2">
              <w:rPr>
                <w:rFonts w:ascii="Arial" w:hAnsi="Arial" w:cs="Arial"/>
                <w:b/>
                <w:sz w:val="24"/>
                <w:szCs w:val="24"/>
              </w:rPr>
              <w:t xml:space="preserve"> – Compliance with Equality Legislation</w:t>
            </w:r>
          </w:p>
        </w:tc>
        <w:tc>
          <w:tcPr>
            <w:tcW w:w="3088" w:type="pct"/>
            <w:tcBorders>
              <w:top w:val="dotted" w:sz="4" w:space="0" w:color="auto"/>
              <w:bottom w:val="dotted" w:sz="4" w:space="0" w:color="auto"/>
            </w:tcBorders>
            <w:vAlign w:val="center"/>
          </w:tcPr>
          <w:p w:rsidR="00625518" w:rsidRPr="001F7CA2" w:rsidRDefault="00625518" w:rsidP="00F26BBD">
            <w:pPr>
              <w:spacing w:before="40" w:after="40"/>
              <w:jc w:val="both"/>
              <w:rPr>
                <w:rFonts w:ascii="Arial" w:hAnsi="Arial" w:cs="Arial"/>
                <w:spacing w:val="2"/>
                <w:sz w:val="24"/>
                <w:szCs w:val="24"/>
              </w:rPr>
            </w:pPr>
            <w:r w:rsidRPr="001F7CA2">
              <w:rPr>
                <w:rFonts w:ascii="Arial" w:hAnsi="Arial" w:cs="Arial"/>
                <w:spacing w:val="2"/>
                <w:sz w:val="24"/>
                <w:szCs w:val="24"/>
              </w:rPr>
              <w:t xml:space="preserve">Tenderers may be excluded if they are unable to demonstrate to the </w:t>
            </w:r>
            <w:r w:rsidR="003B127C" w:rsidRPr="001F7CA2">
              <w:rPr>
                <w:rFonts w:ascii="Arial" w:hAnsi="Arial" w:cs="Arial"/>
                <w:spacing w:val="2"/>
                <w:sz w:val="24"/>
                <w:szCs w:val="24"/>
              </w:rPr>
              <w:t>Council</w:t>
            </w:r>
            <w:r w:rsidRPr="001F7CA2">
              <w:rPr>
                <w:rFonts w:ascii="Arial" w:hAnsi="Arial" w:cs="Arial"/>
                <w:spacing w:val="2"/>
                <w:sz w:val="24"/>
                <w:szCs w:val="24"/>
              </w:rPr>
              <w:t>’s satisfaction that appropriate remedial action has been taken to prevent similar unlawful discrimination reoccurring.</w:t>
            </w:r>
          </w:p>
        </w:tc>
        <w:tc>
          <w:tcPr>
            <w:tcW w:w="809" w:type="pct"/>
            <w:tcBorders>
              <w:top w:val="dotted" w:sz="4" w:space="0" w:color="auto"/>
              <w:bottom w:val="dotted" w:sz="4" w:space="0" w:color="auto"/>
            </w:tcBorders>
            <w:vAlign w:val="center"/>
          </w:tcPr>
          <w:p w:rsidR="00625518" w:rsidRPr="001F7CA2" w:rsidRDefault="00625518" w:rsidP="00F26BBD">
            <w:pPr>
              <w:spacing w:before="40" w:after="40"/>
              <w:jc w:val="center"/>
              <w:rPr>
                <w:rFonts w:ascii="Arial" w:hAnsi="Arial" w:cs="Arial"/>
                <w:sz w:val="24"/>
                <w:szCs w:val="24"/>
              </w:rPr>
            </w:pPr>
            <w:r w:rsidRPr="001F7CA2">
              <w:rPr>
                <w:rFonts w:ascii="Arial" w:hAnsi="Arial" w:cs="Arial"/>
                <w:sz w:val="24"/>
                <w:szCs w:val="24"/>
              </w:rPr>
              <w:t>Pass / Fail</w:t>
            </w:r>
          </w:p>
        </w:tc>
      </w:tr>
      <w:tr w:rsidR="00625518" w:rsidRPr="00702DB7" w:rsidTr="00F26BBD">
        <w:trPr>
          <w:cantSplit/>
        </w:trPr>
        <w:tc>
          <w:tcPr>
            <w:tcW w:w="1103" w:type="pct"/>
            <w:tcBorders>
              <w:top w:val="dotted" w:sz="4" w:space="0" w:color="auto"/>
              <w:bottom w:val="dotted" w:sz="4" w:space="0" w:color="auto"/>
            </w:tcBorders>
          </w:tcPr>
          <w:p w:rsidR="00625518" w:rsidRPr="001F7CA2" w:rsidRDefault="00F23D64" w:rsidP="001F7CA2">
            <w:pPr>
              <w:spacing w:before="40" w:after="40"/>
              <w:rPr>
                <w:rFonts w:ascii="Arial" w:hAnsi="Arial" w:cs="Arial"/>
                <w:b/>
                <w:sz w:val="24"/>
                <w:szCs w:val="24"/>
              </w:rPr>
            </w:pPr>
            <w:r w:rsidRPr="001F7CA2">
              <w:rPr>
                <w:rFonts w:ascii="Arial" w:hAnsi="Arial" w:cs="Arial"/>
                <w:b/>
                <w:sz w:val="24"/>
                <w:szCs w:val="24"/>
              </w:rPr>
              <w:t>8.</w:t>
            </w:r>
            <w:r w:rsidR="001F7CA2" w:rsidRPr="001F7CA2">
              <w:rPr>
                <w:rFonts w:ascii="Arial" w:hAnsi="Arial" w:cs="Arial"/>
                <w:b/>
                <w:sz w:val="24"/>
                <w:szCs w:val="24"/>
              </w:rPr>
              <w:t>5</w:t>
            </w:r>
            <w:r w:rsidR="00625518" w:rsidRPr="001F7CA2">
              <w:rPr>
                <w:rFonts w:ascii="Arial" w:hAnsi="Arial" w:cs="Arial"/>
                <w:b/>
                <w:sz w:val="24"/>
                <w:szCs w:val="24"/>
              </w:rPr>
              <w:t xml:space="preserve"> – Environmental Management</w:t>
            </w:r>
          </w:p>
        </w:tc>
        <w:tc>
          <w:tcPr>
            <w:tcW w:w="3088" w:type="pct"/>
            <w:tcBorders>
              <w:top w:val="dotted" w:sz="4" w:space="0" w:color="auto"/>
              <w:bottom w:val="dotted" w:sz="4" w:space="0" w:color="auto"/>
            </w:tcBorders>
            <w:vAlign w:val="center"/>
          </w:tcPr>
          <w:p w:rsidR="00625518" w:rsidRPr="001F7CA2" w:rsidRDefault="00625518" w:rsidP="00F26BBD">
            <w:pPr>
              <w:spacing w:before="40" w:after="40"/>
              <w:jc w:val="both"/>
              <w:rPr>
                <w:rFonts w:ascii="Arial" w:hAnsi="Arial" w:cs="Arial"/>
                <w:spacing w:val="2"/>
                <w:sz w:val="24"/>
                <w:szCs w:val="24"/>
              </w:rPr>
            </w:pPr>
            <w:r w:rsidRPr="001F7CA2">
              <w:rPr>
                <w:rFonts w:ascii="Arial" w:hAnsi="Arial" w:cs="Arial"/>
                <w:spacing w:val="2"/>
                <w:sz w:val="24"/>
                <w:szCs w:val="24"/>
              </w:rPr>
              <w:t xml:space="preserve">The </w:t>
            </w:r>
            <w:r w:rsidR="003B127C" w:rsidRPr="001F7CA2">
              <w:rPr>
                <w:rFonts w:ascii="Arial" w:hAnsi="Arial" w:cs="Arial"/>
                <w:spacing w:val="2"/>
                <w:sz w:val="24"/>
                <w:szCs w:val="24"/>
              </w:rPr>
              <w:t>Council</w:t>
            </w:r>
            <w:r w:rsidRPr="001F7CA2">
              <w:rPr>
                <w:rFonts w:ascii="Arial" w:hAnsi="Arial" w:cs="Arial"/>
                <w:spacing w:val="2"/>
                <w:sz w:val="24"/>
                <w:szCs w:val="24"/>
              </w:rPr>
              <w:t xml:space="preserve"> will not select bidder(s) that have been prosecuted or served notice under environmental legislation in the last 3 years, unless the </w:t>
            </w:r>
            <w:r w:rsidR="003B127C" w:rsidRPr="001F7CA2">
              <w:rPr>
                <w:rFonts w:ascii="Arial" w:hAnsi="Arial" w:cs="Arial"/>
                <w:spacing w:val="2"/>
                <w:sz w:val="24"/>
                <w:szCs w:val="24"/>
              </w:rPr>
              <w:t>Council</w:t>
            </w:r>
            <w:r w:rsidRPr="001F7CA2">
              <w:rPr>
                <w:rFonts w:ascii="Arial" w:hAnsi="Arial" w:cs="Arial"/>
                <w:spacing w:val="2"/>
                <w:sz w:val="24"/>
                <w:szCs w:val="24"/>
              </w:rPr>
              <w:t xml:space="preserve"> is satisfied that appropriate remedial action has been taken to prevent future occurrences/breaches.</w:t>
            </w:r>
          </w:p>
        </w:tc>
        <w:tc>
          <w:tcPr>
            <w:tcW w:w="809" w:type="pct"/>
            <w:tcBorders>
              <w:top w:val="dotted" w:sz="4" w:space="0" w:color="auto"/>
              <w:bottom w:val="dotted" w:sz="4" w:space="0" w:color="auto"/>
            </w:tcBorders>
            <w:vAlign w:val="center"/>
          </w:tcPr>
          <w:p w:rsidR="00625518" w:rsidRPr="001F7CA2" w:rsidRDefault="00625518" w:rsidP="00F26BBD">
            <w:pPr>
              <w:spacing w:before="40" w:after="40"/>
              <w:jc w:val="center"/>
              <w:rPr>
                <w:rFonts w:ascii="Arial" w:hAnsi="Arial" w:cs="Arial"/>
                <w:sz w:val="24"/>
                <w:szCs w:val="24"/>
              </w:rPr>
            </w:pPr>
            <w:r w:rsidRPr="001F7CA2">
              <w:rPr>
                <w:rFonts w:ascii="Arial" w:hAnsi="Arial" w:cs="Arial"/>
                <w:sz w:val="24"/>
                <w:szCs w:val="24"/>
              </w:rPr>
              <w:t>Pass / Fail</w:t>
            </w:r>
          </w:p>
        </w:tc>
      </w:tr>
      <w:tr w:rsidR="00625518" w:rsidRPr="00702DB7" w:rsidTr="00F26BBD">
        <w:trPr>
          <w:cantSplit/>
        </w:trPr>
        <w:tc>
          <w:tcPr>
            <w:tcW w:w="1103" w:type="pct"/>
            <w:tcBorders>
              <w:top w:val="dotted" w:sz="4" w:space="0" w:color="auto"/>
            </w:tcBorders>
          </w:tcPr>
          <w:p w:rsidR="00625518" w:rsidRPr="001F7CA2" w:rsidRDefault="001F7CA2" w:rsidP="00F26BBD">
            <w:pPr>
              <w:spacing w:before="40" w:after="40"/>
              <w:rPr>
                <w:rFonts w:ascii="Arial" w:hAnsi="Arial" w:cs="Arial"/>
                <w:b/>
                <w:sz w:val="24"/>
                <w:szCs w:val="24"/>
              </w:rPr>
            </w:pPr>
            <w:r w:rsidRPr="001F7CA2">
              <w:rPr>
                <w:rFonts w:ascii="Arial" w:hAnsi="Arial" w:cs="Arial"/>
                <w:b/>
                <w:sz w:val="24"/>
                <w:szCs w:val="24"/>
              </w:rPr>
              <w:t>8.6</w:t>
            </w:r>
            <w:r w:rsidR="00625518" w:rsidRPr="001F7CA2">
              <w:rPr>
                <w:rFonts w:ascii="Arial" w:hAnsi="Arial" w:cs="Arial"/>
                <w:b/>
                <w:sz w:val="24"/>
                <w:szCs w:val="24"/>
              </w:rPr>
              <w:t xml:space="preserve"> – Health and Safety</w:t>
            </w:r>
          </w:p>
        </w:tc>
        <w:tc>
          <w:tcPr>
            <w:tcW w:w="3088" w:type="pct"/>
            <w:tcBorders>
              <w:top w:val="dotted" w:sz="4" w:space="0" w:color="auto"/>
            </w:tcBorders>
            <w:vAlign w:val="center"/>
          </w:tcPr>
          <w:p w:rsidR="00625518" w:rsidRPr="001F7CA2" w:rsidRDefault="00625518" w:rsidP="00F26BBD">
            <w:pPr>
              <w:spacing w:before="40" w:after="40"/>
              <w:jc w:val="both"/>
              <w:rPr>
                <w:rFonts w:ascii="Arial" w:hAnsi="Arial" w:cs="Arial"/>
                <w:sz w:val="24"/>
                <w:szCs w:val="24"/>
              </w:rPr>
            </w:pPr>
            <w:r w:rsidRPr="001F7CA2">
              <w:rPr>
                <w:rFonts w:ascii="Arial" w:hAnsi="Arial" w:cs="Arial"/>
                <w:spacing w:val="2"/>
                <w:sz w:val="24"/>
                <w:szCs w:val="24"/>
              </w:rPr>
              <w:t xml:space="preserve">The </w:t>
            </w:r>
            <w:r w:rsidR="003B127C" w:rsidRPr="001F7CA2">
              <w:rPr>
                <w:rFonts w:ascii="Arial" w:hAnsi="Arial" w:cs="Arial"/>
                <w:spacing w:val="2"/>
                <w:sz w:val="24"/>
                <w:szCs w:val="24"/>
              </w:rPr>
              <w:t>Council</w:t>
            </w:r>
            <w:r w:rsidRPr="001F7CA2">
              <w:rPr>
                <w:rFonts w:ascii="Arial" w:hAnsi="Arial" w:cs="Arial"/>
                <w:spacing w:val="2"/>
                <w:sz w:val="24"/>
                <w:szCs w:val="24"/>
              </w:rPr>
              <w:t xml:space="preserve"> will exclude bidder(s) that have been in receipt of enforcement/remedial action orders unless the bidder(s) can demonstrate to the </w:t>
            </w:r>
            <w:r w:rsidR="003B127C" w:rsidRPr="001F7CA2">
              <w:rPr>
                <w:rFonts w:ascii="Arial" w:hAnsi="Arial" w:cs="Arial"/>
                <w:spacing w:val="2"/>
                <w:sz w:val="24"/>
                <w:szCs w:val="24"/>
              </w:rPr>
              <w:t>Council</w:t>
            </w:r>
            <w:r w:rsidRPr="001F7CA2">
              <w:rPr>
                <w:rFonts w:ascii="Arial" w:hAnsi="Arial" w:cs="Arial"/>
                <w:spacing w:val="2"/>
                <w:sz w:val="24"/>
                <w:szCs w:val="24"/>
              </w:rPr>
              <w:t>’s satisfaction that appropriate remedial action has been taken to prevent future occurrences or breaches.</w:t>
            </w:r>
          </w:p>
        </w:tc>
        <w:tc>
          <w:tcPr>
            <w:tcW w:w="809" w:type="pct"/>
            <w:tcBorders>
              <w:top w:val="dotted" w:sz="4" w:space="0" w:color="auto"/>
            </w:tcBorders>
            <w:vAlign w:val="center"/>
          </w:tcPr>
          <w:p w:rsidR="00625518" w:rsidRPr="001F7CA2" w:rsidRDefault="00625518" w:rsidP="00F26BBD">
            <w:pPr>
              <w:keepNext/>
              <w:spacing w:before="40" w:after="40"/>
              <w:jc w:val="center"/>
              <w:rPr>
                <w:rFonts w:ascii="Arial" w:hAnsi="Arial" w:cs="Arial"/>
                <w:sz w:val="24"/>
                <w:szCs w:val="24"/>
              </w:rPr>
            </w:pPr>
            <w:r w:rsidRPr="001F7CA2">
              <w:rPr>
                <w:rFonts w:ascii="Arial" w:hAnsi="Arial" w:cs="Arial"/>
                <w:sz w:val="24"/>
                <w:szCs w:val="24"/>
              </w:rPr>
              <w:t>Pass / Fail</w:t>
            </w:r>
          </w:p>
        </w:tc>
      </w:tr>
      <w:tr w:rsidR="00625518" w:rsidRPr="00702DB7" w:rsidTr="00F26BBD">
        <w:trPr>
          <w:cantSplit/>
        </w:trPr>
        <w:tc>
          <w:tcPr>
            <w:tcW w:w="1103" w:type="pct"/>
          </w:tcPr>
          <w:p w:rsidR="00625518" w:rsidRPr="00702DB7" w:rsidRDefault="00625518" w:rsidP="00F26BBD">
            <w:pPr>
              <w:spacing w:before="40" w:after="40"/>
              <w:rPr>
                <w:rFonts w:ascii="Arial" w:hAnsi="Arial" w:cs="Arial"/>
                <w:b/>
                <w:color w:val="000000"/>
                <w:sz w:val="24"/>
                <w:szCs w:val="24"/>
              </w:rPr>
            </w:pPr>
            <w:r w:rsidRPr="00702DB7">
              <w:rPr>
                <w:rFonts w:ascii="Arial" w:hAnsi="Arial" w:cs="Arial"/>
                <w:b/>
                <w:color w:val="000000"/>
                <w:sz w:val="24"/>
                <w:szCs w:val="24"/>
              </w:rPr>
              <w:t>Qualification of offer</w:t>
            </w:r>
          </w:p>
        </w:tc>
        <w:tc>
          <w:tcPr>
            <w:tcW w:w="3088" w:type="pct"/>
            <w:vAlign w:val="center"/>
          </w:tcPr>
          <w:p w:rsidR="00625518" w:rsidRPr="00702DB7" w:rsidRDefault="00625518" w:rsidP="00F26BBD">
            <w:pPr>
              <w:spacing w:before="40" w:after="40"/>
              <w:ind w:right="-2"/>
              <w:jc w:val="both"/>
              <w:rPr>
                <w:rFonts w:ascii="Arial" w:hAnsi="Arial" w:cs="Arial"/>
                <w:sz w:val="24"/>
                <w:szCs w:val="24"/>
              </w:rPr>
            </w:pPr>
            <w:r w:rsidRPr="00702DB7">
              <w:rPr>
                <w:rFonts w:ascii="Arial" w:hAnsi="Arial" w:cs="Arial"/>
                <w:sz w:val="24"/>
                <w:szCs w:val="24"/>
              </w:rPr>
              <w:t xml:space="preserve">Any Qualification of offer deemed unacceptable by the evaluating officers will lead to failure of the tender. An example of this would be material changes to the terms and conditions, although the </w:t>
            </w:r>
            <w:r w:rsidR="003B127C">
              <w:rPr>
                <w:rFonts w:ascii="Arial" w:hAnsi="Arial" w:cs="Arial"/>
                <w:sz w:val="24"/>
                <w:szCs w:val="24"/>
              </w:rPr>
              <w:t>Council</w:t>
            </w:r>
            <w:r w:rsidRPr="00702DB7">
              <w:rPr>
                <w:rFonts w:ascii="Arial" w:hAnsi="Arial" w:cs="Arial"/>
                <w:sz w:val="24"/>
                <w:szCs w:val="24"/>
              </w:rPr>
              <w:t xml:space="preserve"> reserves the right to consider each case on its merits, and assess the risks and implications involved in proceeding. </w:t>
            </w:r>
          </w:p>
          <w:p w:rsidR="00625518" w:rsidRPr="00702DB7" w:rsidRDefault="00625518" w:rsidP="00F26BBD">
            <w:pPr>
              <w:spacing w:before="40" w:after="40"/>
              <w:ind w:right="-2"/>
              <w:jc w:val="both"/>
              <w:rPr>
                <w:rFonts w:ascii="Arial" w:hAnsi="Arial" w:cs="Arial"/>
                <w:i/>
                <w:spacing w:val="2"/>
                <w:sz w:val="24"/>
                <w:szCs w:val="24"/>
              </w:rPr>
            </w:pPr>
            <w:r w:rsidRPr="00702DB7">
              <w:rPr>
                <w:rFonts w:ascii="Arial" w:hAnsi="Arial" w:cs="Arial"/>
                <w:i/>
                <w:sz w:val="24"/>
                <w:szCs w:val="24"/>
              </w:rPr>
              <w:t>Any qualifications of offers deemed unacceptable will be referred to tenderers, who will be given the opportunity to retract the qualification.</w:t>
            </w:r>
          </w:p>
        </w:tc>
        <w:tc>
          <w:tcPr>
            <w:tcW w:w="809" w:type="pct"/>
            <w:vAlign w:val="center"/>
          </w:tcPr>
          <w:p w:rsidR="00625518" w:rsidRPr="00702DB7" w:rsidRDefault="00625518" w:rsidP="00F26BBD">
            <w:pPr>
              <w:keepNext/>
              <w:spacing w:before="40" w:after="40"/>
              <w:jc w:val="center"/>
              <w:rPr>
                <w:rFonts w:ascii="Arial" w:hAnsi="Arial" w:cs="Arial"/>
                <w:color w:val="000000"/>
                <w:sz w:val="24"/>
                <w:szCs w:val="24"/>
              </w:rPr>
            </w:pPr>
            <w:r w:rsidRPr="00702DB7">
              <w:rPr>
                <w:rFonts w:ascii="Arial" w:hAnsi="Arial" w:cs="Arial"/>
                <w:color w:val="000000"/>
                <w:sz w:val="24"/>
                <w:szCs w:val="24"/>
              </w:rPr>
              <w:t>Pass / Fail</w:t>
            </w:r>
          </w:p>
        </w:tc>
      </w:tr>
    </w:tbl>
    <w:p w:rsidR="00625518" w:rsidRPr="00702DB7" w:rsidRDefault="00625518" w:rsidP="005D63F7">
      <w:pPr>
        <w:jc w:val="both"/>
        <w:rPr>
          <w:rFonts w:ascii="Arial" w:hAnsi="Arial" w:cs="Arial"/>
          <w:sz w:val="24"/>
          <w:szCs w:val="24"/>
        </w:rPr>
      </w:pPr>
    </w:p>
    <w:p w:rsidR="00625518" w:rsidRPr="00702DB7" w:rsidRDefault="00625518" w:rsidP="00064647">
      <w:pPr>
        <w:numPr>
          <w:ilvl w:val="2"/>
          <w:numId w:val="32"/>
        </w:numPr>
        <w:tabs>
          <w:tab w:val="left" w:pos="709"/>
        </w:tabs>
        <w:ind w:left="709" w:right="-11" w:hanging="709"/>
        <w:jc w:val="both"/>
        <w:rPr>
          <w:rFonts w:ascii="Arial" w:hAnsi="Arial" w:cs="Arial"/>
          <w:sz w:val="24"/>
          <w:szCs w:val="24"/>
        </w:rPr>
      </w:pPr>
      <w:r w:rsidRPr="00702DB7">
        <w:rPr>
          <w:rFonts w:ascii="Arial" w:hAnsi="Arial" w:cs="Arial"/>
          <w:sz w:val="24"/>
          <w:szCs w:val="24"/>
        </w:rPr>
        <w:t>Tenderers are advised that wherever reference is made to any external assessment body or external accreditation standard, such reference shall be deemed to include reference to any equivalent body or standard established in other member states of the European Union.</w:t>
      </w:r>
    </w:p>
    <w:p w:rsidR="00625518" w:rsidRPr="00702DB7" w:rsidRDefault="00625518" w:rsidP="00240093">
      <w:pPr>
        <w:tabs>
          <w:tab w:val="left" w:pos="709"/>
          <w:tab w:val="left" w:pos="9627"/>
        </w:tabs>
        <w:ind w:left="709" w:right="-11" w:hanging="709"/>
        <w:jc w:val="both"/>
        <w:rPr>
          <w:rFonts w:ascii="Arial" w:hAnsi="Arial" w:cs="Arial"/>
          <w:sz w:val="24"/>
          <w:szCs w:val="24"/>
        </w:rPr>
      </w:pPr>
    </w:p>
    <w:p w:rsidR="00987D4E" w:rsidRPr="00987D4E" w:rsidRDefault="00987D4E" w:rsidP="00064647">
      <w:pPr>
        <w:numPr>
          <w:ilvl w:val="2"/>
          <w:numId w:val="51"/>
        </w:numPr>
        <w:tabs>
          <w:tab w:val="left" w:pos="720"/>
          <w:tab w:val="left" w:pos="9627"/>
        </w:tabs>
        <w:ind w:right="-11"/>
        <w:jc w:val="both"/>
        <w:rPr>
          <w:rFonts w:ascii="Arial" w:hAnsi="Arial" w:cs="Arial"/>
          <w:sz w:val="24"/>
          <w:szCs w:val="24"/>
        </w:rPr>
      </w:pPr>
      <w:r w:rsidRPr="00987D4E">
        <w:rPr>
          <w:rFonts w:ascii="Arial" w:hAnsi="Arial" w:cs="Arial"/>
          <w:sz w:val="24"/>
          <w:szCs w:val="24"/>
        </w:rPr>
        <w:t>Tenderers are further advised that any Agreement(s) resulting from this procurement exercise will be subject to conditions which require the Service Provider, as an employer, to comply with all statutory obligations to Personnel (and to applicants for employment) under all equality and non-discrimination laws (and amendments thereto) and with any statutory instruments, orders, guidance and codes of practice made thereunder.</w:t>
      </w:r>
    </w:p>
    <w:p w:rsidR="00240093" w:rsidRPr="00702DB7" w:rsidRDefault="00240093" w:rsidP="00240093">
      <w:pPr>
        <w:tabs>
          <w:tab w:val="left" w:pos="720"/>
          <w:tab w:val="left" w:pos="9627"/>
        </w:tabs>
        <w:ind w:right="-11"/>
        <w:jc w:val="both"/>
        <w:rPr>
          <w:rFonts w:ascii="Arial" w:hAnsi="Arial" w:cs="Arial"/>
          <w:sz w:val="24"/>
          <w:szCs w:val="24"/>
        </w:rPr>
      </w:pPr>
    </w:p>
    <w:p w:rsidR="0016244C" w:rsidRPr="00702DB7" w:rsidRDefault="0016244C" w:rsidP="00240093">
      <w:pPr>
        <w:tabs>
          <w:tab w:val="left" w:pos="720"/>
          <w:tab w:val="num" w:pos="2160"/>
        </w:tabs>
        <w:ind w:left="709" w:right="-11" w:hanging="709"/>
        <w:jc w:val="both"/>
        <w:rPr>
          <w:rFonts w:ascii="Arial" w:hAnsi="Arial" w:cs="Arial"/>
          <w:b/>
          <w:sz w:val="24"/>
          <w:szCs w:val="24"/>
        </w:rPr>
      </w:pPr>
      <w:r w:rsidRPr="00702DB7">
        <w:rPr>
          <w:rFonts w:ascii="Arial" w:hAnsi="Arial" w:cs="Arial"/>
          <w:b/>
          <w:sz w:val="24"/>
          <w:szCs w:val="24"/>
        </w:rPr>
        <w:t>Stage Two - Award Criteria</w:t>
      </w:r>
    </w:p>
    <w:p w:rsidR="0016244C" w:rsidRPr="00702DB7" w:rsidRDefault="0016244C" w:rsidP="00064647">
      <w:pPr>
        <w:numPr>
          <w:ilvl w:val="2"/>
          <w:numId w:val="32"/>
        </w:numPr>
        <w:tabs>
          <w:tab w:val="left" w:pos="720"/>
          <w:tab w:val="left" w:pos="9627"/>
        </w:tabs>
        <w:ind w:left="709" w:right="-11" w:hanging="709"/>
        <w:jc w:val="both"/>
        <w:rPr>
          <w:rFonts w:ascii="Arial" w:hAnsi="Arial" w:cs="Arial"/>
          <w:sz w:val="24"/>
          <w:szCs w:val="24"/>
        </w:rPr>
      </w:pPr>
      <w:r w:rsidRPr="00702DB7">
        <w:rPr>
          <w:rFonts w:ascii="Arial" w:hAnsi="Arial" w:cs="Arial"/>
          <w:sz w:val="24"/>
          <w:szCs w:val="24"/>
        </w:rPr>
        <w:t xml:space="preserve">Tenderers that meet the qualifying criteria set out above will proceed to be evaluated against the award criteria.  </w:t>
      </w:r>
      <w:r w:rsidR="000608E3">
        <w:rPr>
          <w:rFonts w:ascii="Arial" w:hAnsi="Arial" w:cs="Arial"/>
          <w:sz w:val="24"/>
          <w:szCs w:val="24"/>
        </w:rPr>
        <w:t>One</w:t>
      </w:r>
      <w:r w:rsidRPr="00702DB7">
        <w:rPr>
          <w:rFonts w:ascii="Arial" w:hAnsi="Arial" w:cs="Arial"/>
          <w:sz w:val="24"/>
          <w:szCs w:val="24"/>
        </w:rPr>
        <w:t xml:space="preserve"> criteria</w:t>
      </w:r>
      <w:r w:rsidR="00DC484E" w:rsidRPr="00702DB7">
        <w:rPr>
          <w:rFonts w:ascii="Arial" w:hAnsi="Arial" w:cs="Arial"/>
          <w:sz w:val="24"/>
          <w:szCs w:val="24"/>
        </w:rPr>
        <w:t xml:space="preserve"> (‘price’ and ‘quality</w:t>
      </w:r>
      <w:r w:rsidRPr="00702DB7">
        <w:rPr>
          <w:rFonts w:ascii="Arial" w:hAnsi="Arial" w:cs="Arial"/>
          <w:sz w:val="24"/>
          <w:szCs w:val="24"/>
        </w:rPr>
        <w:t>’) will be used to determine the most economically advantageous tender</w:t>
      </w:r>
      <w:r w:rsidR="00146EA2" w:rsidRPr="00702DB7">
        <w:rPr>
          <w:rFonts w:ascii="Arial" w:hAnsi="Arial" w:cs="Arial"/>
          <w:sz w:val="24"/>
          <w:szCs w:val="24"/>
        </w:rPr>
        <w:t>(</w:t>
      </w:r>
      <w:r w:rsidRPr="00702DB7">
        <w:rPr>
          <w:rFonts w:ascii="Arial" w:hAnsi="Arial" w:cs="Arial"/>
          <w:sz w:val="24"/>
          <w:szCs w:val="24"/>
        </w:rPr>
        <w:t>s</w:t>
      </w:r>
      <w:r w:rsidR="00146EA2" w:rsidRPr="00702DB7">
        <w:rPr>
          <w:rFonts w:ascii="Arial" w:hAnsi="Arial" w:cs="Arial"/>
          <w:sz w:val="24"/>
          <w:szCs w:val="24"/>
        </w:rPr>
        <w:t>)</w:t>
      </w:r>
      <w:r w:rsidRPr="00702DB7">
        <w:rPr>
          <w:rFonts w:ascii="Arial" w:hAnsi="Arial" w:cs="Arial"/>
          <w:sz w:val="24"/>
          <w:szCs w:val="24"/>
        </w:rPr>
        <w:t>.  These will carry the following weightings in the evaluation scheme:</w:t>
      </w:r>
    </w:p>
    <w:p w:rsidR="0016244C" w:rsidRPr="00702DB7" w:rsidRDefault="0016244C" w:rsidP="00240093">
      <w:pPr>
        <w:ind w:left="709" w:right="-11" w:hanging="709"/>
        <w:jc w:val="both"/>
        <w:rPr>
          <w:rFonts w:ascii="Arial" w:hAnsi="Arial" w:cs="Arial"/>
          <w:sz w:val="24"/>
          <w:szCs w:val="24"/>
        </w:rPr>
      </w:pPr>
    </w:p>
    <w:p w:rsidR="0016244C" w:rsidRPr="00702DB7" w:rsidRDefault="009F7A3F" w:rsidP="00064647">
      <w:pPr>
        <w:numPr>
          <w:ilvl w:val="0"/>
          <w:numId w:val="22"/>
        </w:numPr>
        <w:ind w:left="709" w:right="-11" w:firstLine="425"/>
        <w:jc w:val="both"/>
        <w:rPr>
          <w:rFonts w:ascii="Arial" w:hAnsi="Arial" w:cs="Arial"/>
          <w:sz w:val="24"/>
          <w:szCs w:val="24"/>
        </w:rPr>
      </w:pPr>
      <w:r>
        <w:rPr>
          <w:rFonts w:ascii="Arial" w:hAnsi="Arial" w:cs="Arial"/>
          <w:sz w:val="24"/>
          <w:szCs w:val="24"/>
        </w:rPr>
        <w:t xml:space="preserve">Volume of Service Provision for Fixed </w:t>
      </w:r>
      <w:r w:rsidR="005A6612" w:rsidRPr="00702DB7">
        <w:rPr>
          <w:rFonts w:ascii="Arial" w:hAnsi="Arial" w:cs="Arial"/>
          <w:sz w:val="24"/>
          <w:szCs w:val="24"/>
        </w:rPr>
        <w:t>Pric</w:t>
      </w:r>
      <w:r w:rsidR="001B533E">
        <w:rPr>
          <w:rFonts w:ascii="Arial" w:hAnsi="Arial" w:cs="Arial"/>
          <w:sz w:val="24"/>
          <w:szCs w:val="24"/>
        </w:rPr>
        <w:t>e – 30 points</w:t>
      </w:r>
    </w:p>
    <w:p w:rsidR="0016244C" w:rsidRPr="00702DB7" w:rsidRDefault="0016244C" w:rsidP="00064647">
      <w:pPr>
        <w:numPr>
          <w:ilvl w:val="0"/>
          <w:numId w:val="22"/>
        </w:numPr>
        <w:ind w:left="709" w:right="-11" w:firstLine="425"/>
        <w:jc w:val="both"/>
        <w:rPr>
          <w:rFonts w:ascii="Arial" w:hAnsi="Arial" w:cs="Arial"/>
          <w:sz w:val="24"/>
          <w:szCs w:val="24"/>
          <w:u w:val="single"/>
        </w:rPr>
      </w:pPr>
      <w:r w:rsidRPr="00702DB7">
        <w:rPr>
          <w:rFonts w:ascii="Arial" w:hAnsi="Arial" w:cs="Arial"/>
          <w:sz w:val="24"/>
          <w:szCs w:val="24"/>
        </w:rPr>
        <w:t>Qu</w:t>
      </w:r>
      <w:r w:rsidR="00240093">
        <w:rPr>
          <w:rFonts w:ascii="Arial" w:hAnsi="Arial" w:cs="Arial"/>
          <w:sz w:val="24"/>
          <w:szCs w:val="24"/>
        </w:rPr>
        <w:t>ality</w:t>
      </w:r>
      <w:r w:rsidR="00FA57A2">
        <w:rPr>
          <w:rFonts w:ascii="Arial" w:hAnsi="Arial" w:cs="Arial"/>
          <w:sz w:val="24"/>
          <w:szCs w:val="24"/>
        </w:rPr>
        <w:t xml:space="preserve"> – 70</w:t>
      </w:r>
      <w:r w:rsidR="001B533E">
        <w:rPr>
          <w:rFonts w:ascii="Arial" w:hAnsi="Arial" w:cs="Arial"/>
          <w:sz w:val="24"/>
          <w:szCs w:val="24"/>
        </w:rPr>
        <w:t xml:space="preserve"> points</w:t>
      </w:r>
    </w:p>
    <w:p w:rsidR="0016244C" w:rsidRPr="00702DB7" w:rsidRDefault="0016244C" w:rsidP="00064647">
      <w:pPr>
        <w:numPr>
          <w:ilvl w:val="2"/>
          <w:numId w:val="32"/>
        </w:numPr>
        <w:tabs>
          <w:tab w:val="left" w:pos="720"/>
          <w:tab w:val="left" w:pos="9627"/>
        </w:tabs>
        <w:ind w:left="709" w:right="-11" w:hanging="709"/>
        <w:jc w:val="both"/>
        <w:rPr>
          <w:rFonts w:ascii="Arial" w:hAnsi="Arial" w:cs="Arial"/>
          <w:sz w:val="24"/>
          <w:szCs w:val="24"/>
          <w:u w:val="single"/>
        </w:rPr>
      </w:pPr>
      <w:r w:rsidRPr="00702DB7">
        <w:rPr>
          <w:rFonts w:ascii="Arial" w:hAnsi="Arial" w:cs="Arial"/>
          <w:sz w:val="24"/>
          <w:szCs w:val="24"/>
        </w:rPr>
        <w:lastRenderedPageBreak/>
        <w:t>How scores will be awarded is detailed below</w:t>
      </w:r>
      <w:r w:rsidR="001F7CA2">
        <w:rPr>
          <w:rFonts w:ascii="Arial" w:hAnsi="Arial" w:cs="Arial"/>
          <w:sz w:val="24"/>
          <w:szCs w:val="24"/>
        </w:rPr>
        <w:t>.</w:t>
      </w:r>
      <w:r w:rsidR="00671E39">
        <w:rPr>
          <w:rFonts w:ascii="Arial" w:hAnsi="Arial" w:cs="Arial"/>
          <w:sz w:val="24"/>
          <w:szCs w:val="24"/>
        </w:rPr>
        <w:t xml:space="preserve"> </w:t>
      </w:r>
    </w:p>
    <w:p w:rsidR="0016244C" w:rsidRPr="00702DB7" w:rsidRDefault="0016244C" w:rsidP="00240093">
      <w:pPr>
        <w:ind w:left="709" w:right="-11" w:hanging="709"/>
        <w:jc w:val="both"/>
        <w:rPr>
          <w:rFonts w:ascii="Arial" w:hAnsi="Arial" w:cs="Arial"/>
          <w:sz w:val="24"/>
          <w:szCs w:val="24"/>
          <w:u w:val="single"/>
        </w:rPr>
      </w:pPr>
    </w:p>
    <w:p w:rsidR="0016244C" w:rsidRPr="00702DB7" w:rsidRDefault="009F7A3F" w:rsidP="00240093">
      <w:pPr>
        <w:ind w:left="709" w:right="-11" w:hanging="709"/>
        <w:jc w:val="both"/>
        <w:rPr>
          <w:rFonts w:ascii="Arial" w:hAnsi="Arial" w:cs="Arial"/>
          <w:b/>
          <w:sz w:val="24"/>
          <w:szCs w:val="24"/>
          <w:u w:val="single"/>
        </w:rPr>
      </w:pPr>
      <w:r>
        <w:rPr>
          <w:rFonts w:ascii="Arial" w:hAnsi="Arial" w:cs="Arial"/>
          <w:b/>
          <w:sz w:val="24"/>
          <w:szCs w:val="24"/>
          <w:u w:val="single"/>
        </w:rPr>
        <w:t xml:space="preserve">Volume of Service Provision for </w:t>
      </w:r>
      <w:r w:rsidR="000608E3">
        <w:rPr>
          <w:rFonts w:ascii="Arial" w:hAnsi="Arial" w:cs="Arial"/>
          <w:b/>
          <w:sz w:val="24"/>
          <w:szCs w:val="24"/>
          <w:u w:val="single"/>
        </w:rPr>
        <w:t xml:space="preserve">Fixed </w:t>
      </w:r>
      <w:r w:rsidR="0016244C" w:rsidRPr="00702DB7">
        <w:rPr>
          <w:rFonts w:ascii="Arial" w:hAnsi="Arial" w:cs="Arial"/>
          <w:b/>
          <w:sz w:val="24"/>
          <w:szCs w:val="24"/>
          <w:u w:val="single"/>
        </w:rPr>
        <w:t xml:space="preserve">Price Evaluation – </w:t>
      </w:r>
      <w:r w:rsidR="00FA57A2">
        <w:rPr>
          <w:rFonts w:ascii="Arial" w:hAnsi="Arial" w:cs="Arial"/>
          <w:b/>
          <w:sz w:val="24"/>
          <w:szCs w:val="24"/>
          <w:u w:val="single"/>
        </w:rPr>
        <w:t>30 points</w:t>
      </w:r>
    </w:p>
    <w:p w:rsidR="0016244C" w:rsidRPr="00702DB7" w:rsidRDefault="0016244C" w:rsidP="00240093">
      <w:pPr>
        <w:ind w:left="709" w:right="-11" w:hanging="709"/>
        <w:jc w:val="both"/>
        <w:rPr>
          <w:rFonts w:ascii="Arial" w:hAnsi="Arial" w:cs="Arial"/>
          <w:sz w:val="24"/>
          <w:szCs w:val="24"/>
        </w:rPr>
      </w:pPr>
    </w:p>
    <w:p w:rsidR="0016244C" w:rsidRPr="000608E3" w:rsidRDefault="0016244C" w:rsidP="00064647">
      <w:pPr>
        <w:numPr>
          <w:ilvl w:val="2"/>
          <w:numId w:val="32"/>
        </w:numPr>
        <w:tabs>
          <w:tab w:val="left" w:pos="709"/>
          <w:tab w:val="left" w:pos="9627"/>
        </w:tabs>
        <w:ind w:left="709" w:right="-11" w:hanging="709"/>
        <w:jc w:val="both"/>
        <w:rPr>
          <w:rFonts w:ascii="Arial" w:hAnsi="Arial" w:cs="Arial"/>
          <w:sz w:val="24"/>
          <w:szCs w:val="24"/>
        </w:rPr>
      </w:pPr>
      <w:r w:rsidRPr="000608E3">
        <w:rPr>
          <w:rFonts w:ascii="Arial" w:hAnsi="Arial" w:cs="Arial"/>
          <w:sz w:val="24"/>
          <w:szCs w:val="24"/>
        </w:rPr>
        <w:t xml:space="preserve">A score out of </w:t>
      </w:r>
      <w:r w:rsidR="00FA57A2" w:rsidRPr="000608E3">
        <w:rPr>
          <w:rFonts w:ascii="Arial" w:hAnsi="Arial" w:cs="Arial"/>
          <w:sz w:val="24"/>
          <w:szCs w:val="24"/>
        </w:rPr>
        <w:t>30</w:t>
      </w:r>
      <w:r w:rsidRPr="000608E3">
        <w:rPr>
          <w:rFonts w:ascii="Arial" w:hAnsi="Arial" w:cs="Arial"/>
          <w:sz w:val="24"/>
          <w:szCs w:val="24"/>
        </w:rPr>
        <w:t xml:space="preserve"> points will be awarded for the ‘</w:t>
      </w:r>
      <w:r w:rsidR="000608E3" w:rsidRPr="000608E3">
        <w:rPr>
          <w:rFonts w:ascii="Arial" w:hAnsi="Arial" w:cs="Arial"/>
          <w:sz w:val="24"/>
          <w:szCs w:val="24"/>
        </w:rPr>
        <w:t xml:space="preserve">volume/fixed </w:t>
      </w:r>
      <w:r w:rsidRPr="000608E3">
        <w:rPr>
          <w:rFonts w:ascii="Arial" w:hAnsi="Arial" w:cs="Arial"/>
          <w:sz w:val="24"/>
          <w:szCs w:val="24"/>
        </w:rPr>
        <w:t>price’ element of the evaluation.</w:t>
      </w:r>
    </w:p>
    <w:p w:rsidR="00146EA2" w:rsidRPr="000608E3" w:rsidRDefault="00146EA2" w:rsidP="00240093">
      <w:pPr>
        <w:tabs>
          <w:tab w:val="left" w:pos="9627"/>
        </w:tabs>
        <w:ind w:left="709" w:right="-11" w:hanging="709"/>
        <w:jc w:val="both"/>
        <w:rPr>
          <w:rFonts w:ascii="Arial" w:hAnsi="Arial" w:cs="Arial"/>
          <w:sz w:val="24"/>
          <w:szCs w:val="24"/>
        </w:rPr>
      </w:pPr>
    </w:p>
    <w:p w:rsidR="00146EA2" w:rsidRDefault="00146EA2" w:rsidP="00064647">
      <w:pPr>
        <w:numPr>
          <w:ilvl w:val="2"/>
          <w:numId w:val="32"/>
        </w:numPr>
        <w:tabs>
          <w:tab w:val="left" w:pos="709"/>
        </w:tabs>
        <w:ind w:left="709" w:right="-11" w:hanging="709"/>
        <w:jc w:val="both"/>
        <w:rPr>
          <w:rFonts w:ascii="Arial" w:hAnsi="Arial" w:cs="Arial"/>
          <w:sz w:val="24"/>
          <w:szCs w:val="24"/>
        </w:rPr>
      </w:pPr>
      <w:r w:rsidRPr="000608E3">
        <w:rPr>
          <w:rFonts w:ascii="Arial" w:hAnsi="Arial" w:cs="Arial"/>
          <w:sz w:val="24"/>
          <w:szCs w:val="24"/>
        </w:rPr>
        <w:t xml:space="preserve">The maximum price score is </w:t>
      </w:r>
      <w:r w:rsidR="000608E3">
        <w:rPr>
          <w:rFonts w:ascii="Arial" w:hAnsi="Arial" w:cs="Arial"/>
          <w:sz w:val="24"/>
          <w:szCs w:val="24"/>
        </w:rPr>
        <w:t>calculated as below and is split between:</w:t>
      </w:r>
    </w:p>
    <w:p w:rsidR="000608E3" w:rsidRDefault="000608E3" w:rsidP="000608E3">
      <w:pPr>
        <w:pStyle w:val="ListParagraph"/>
        <w:rPr>
          <w:rFonts w:ascii="Arial" w:hAnsi="Arial" w:cs="Arial"/>
          <w:sz w:val="24"/>
          <w:szCs w:val="24"/>
        </w:rPr>
      </w:pPr>
    </w:p>
    <w:p w:rsidR="000608E3" w:rsidRDefault="000608E3" w:rsidP="000608E3">
      <w:pPr>
        <w:tabs>
          <w:tab w:val="left" w:pos="709"/>
        </w:tabs>
        <w:ind w:left="709" w:right="-11"/>
        <w:jc w:val="both"/>
        <w:rPr>
          <w:rFonts w:ascii="Arial" w:hAnsi="Arial" w:cs="Arial"/>
          <w:sz w:val="24"/>
          <w:szCs w:val="24"/>
        </w:rPr>
      </w:pPr>
      <w:r>
        <w:rPr>
          <w:rFonts w:ascii="Arial" w:hAnsi="Arial" w:cs="Arial"/>
          <w:sz w:val="24"/>
          <w:szCs w:val="24"/>
        </w:rPr>
        <w:t>Bed nights – 15 points</w:t>
      </w:r>
    </w:p>
    <w:p w:rsidR="000608E3" w:rsidRPr="000608E3" w:rsidRDefault="000608E3" w:rsidP="000608E3">
      <w:pPr>
        <w:tabs>
          <w:tab w:val="left" w:pos="709"/>
        </w:tabs>
        <w:ind w:left="709" w:right="-11"/>
        <w:jc w:val="both"/>
        <w:rPr>
          <w:rFonts w:ascii="Arial" w:hAnsi="Arial" w:cs="Arial"/>
          <w:sz w:val="24"/>
          <w:szCs w:val="24"/>
        </w:rPr>
      </w:pPr>
      <w:r>
        <w:rPr>
          <w:rFonts w:ascii="Arial" w:hAnsi="Arial" w:cs="Arial"/>
          <w:sz w:val="24"/>
          <w:szCs w:val="24"/>
        </w:rPr>
        <w:t>Families supported – 15 points</w:t>
      </w:r>
    </w:p>
    <w:p w:rsidR="0089141C" w:rsidRPr="000608E3" w:rsidRDefault="0089141C" w:rsidP="00240093">
      <w:pPr>
        <w:pStyle w:val="NoSpacing"/>
        <w:ind w:left="709" w:right="-11" w:hanging="709"/>
        <w:jc w:val="both"/>
        <w:rPr>
          <w:i/>
          <w:color w:val="0129D1"/>
          <w:spacing w:val="2"/>
        </w:rPr>
      </w:pPr>
    </w:p>
    <w:tbl>
      <w:tblPr>
        <w:tblStyle w:val="TableGrid"/>
        <w:tblW w:w="0" w:type="auto"/>
        <w:tblInd w:w="1094" w:type="dxa"/>
        <w:tblLook w:val="04A0" w:firstRow="1" w:lastRow="0" w:firstColumn="1" w:lastColumn="0" w:noHBand="0" w:noVBand="1"/>
      </w:tblPr>
      <w:tblGrid>
        <w:gridCol w:w="3040"/>
        <w:gridCol w:w="3447"/>
      </w:tblGrid>
      <w:tr w:rsidR="000608E3" w:rsidRPr="000608E3" w:rsidTr="000608E3">
        <w:trPr>
          <w:trHeight w:val="255"/>
        </w:trPr>
        <w:tc>
          <w:tcPr>
            <w:tcW w:w="3040" w:type="dxa"/>
            <w:shd w:val="clear" w:color="auto" w:fill="D9D9D9" w:themeFill="background1" w:themeFillShade="D9"/>
            <w:noWrap/>
            <w:hideMark/>
          </w:tcPr>
          <w:p w:rsidR="000608E3" w:rsidRPr="000608E3" w:rsidRDefault="000608E3" w:rsidP="000608E3">
            <w:pPr>
              <w:spacing w:before="40" w:after="40"/>
              <w:jc w:val="both"/>
              <w:rPr>
                <w:rFonts w:ascii="Arial" w:hAnsi="Arial" w:cs="Arial"/>
                <w:b/>
                <w:bCs/>
                <w:sz w:val="24"/>
                <w:szCs w:val="24"/>
              </w:rPr>
            </w:pPr>
            <w:r w:rsidRPr="000608E3">
              <w:rPr>
                <w:rFonts w:ascii="Arial" w:hAnsi="Arial" w:cs="Arial"/>
                <w:b/>
                <w:bCs/>
                <w:sz w:val="24"/>
                <w:szCs w:val="24"/>
              </w:rPr>
              <w:t>Bed Nights</w:t>
            </w:r>
          </w:p>
        </w:tc>
        <w:tc>
          <w:tcPr>
            <w:tcW w:w="3447" w:type="dxa"/>
            <w:shd w:val="clear" w:color="auto" w:fill="D9D9D9" w:themeFill="background1" w:themeFillShade="D9"/>
            <w:noWrap/>
            <w:hideMark/>
          </w:tcPr>
          <w:p w:rsidR="000608E3" w:rsidRPr="000608E3" w:rsidRDefault="000608E3" w:rsidP="009F7A3F">
            <w:pPr>
              <w:spacing w:before="40" w:after="40"/>
              <w:jc w:val="right"/>
              <w:rPr>
                <w:rFonts w:ascii="Arial" w:hAnsi="Arial" w:cs="Arial"/>
                <w:b/>
                <w:bCs/>
                <w:sz w:val="24"/>
                <w:szCs w:val="24"/>
              </w:rPr>
            </w:pPr>
            <w:r w:rsidRPr="000608E3">
              <w:rPr>
                <w:rFonts w:ascii="Arial" w:hAnsi="Arial" w:cs="Arial"/>
                <w:b/>
                <w:bCs/>
                <w:sz w:val="24"/>
                <w:szCs w:val="24"/>
              </w:rPr>
              <w:t>Price Score (out of 15)</w:t>
            </w:r>
          </w:p>
        </w:tc>
      </w:tr>
      <w:tr w:rsidR="000608E3" w:rsidRPr="000608E3" w:rsidTr="000608E3">
        <w:trPr>
          <w:trHeight w:val="255"/>
        </w:trPr>
        <w:tc>
          <w:tcPr>
            <w:tcW w:w="3040" w:type="dxa"/>
            <w:noWrap/>
            <w:hideMark/>
          </w:tcPr>
          <w:p w:rsidR="000608E3" w:rsidRPr="000608E3" w:rsidRDefault="000608E3" w:rsidP="000608E3">
            <w:pPr>
              <w:spacing w:before="40" w:after="40"/>
              <w:jc w:val="both"/>
              <w:rPr>
                <w:rFonts w:ascii="Arial" w:hAnsi="Arial" w:cs="Arial"/>
                <w:b/>
                <w:sz w:val="24"/>
                <w:szCs w:val="24"/>
              </w:rPr>
            </w:pPr>
            <w:r w:rsidRPr="000608E3">
              <w:rPr>
                <w:rFonts w:ascii="Arial" w:hAnsi="Arial" w:cs="Arial"/>
                <w:b/>
                <w:sz w:val="24"/>
                <w:szCs w:val="24"/>
              </w:rPr>
              <w:t>Less than 270</w:t>
            </w:r>
          </w:p>
        </w:tc>
        <w:tc>
          <w:tcPr>
            <w:tcW w:w="3447" w:type="dxa"/>
            <w:noWrap/>
            <w:hideMark/>
          </w:tcPr>
          <w:p w:rsidR="000608E3" w:rsidRPr="000608E3" w:rsidRDefault="000608E3" w:rsidP="000608E3">
            <w:pPr>
              <w:spacing w:before="40" w:after="40"/>
              <w:jc w:val="right"/>
              <w:rPr>
                <w:rFonts w:ascii="Arial" w:hAnsi="Arial" w:cs="Arial"/>
                <w:b/>
                <w:sz w:val="24"/>
                <w:szCs w:val="24"/>
              </w:rPr>
            </w:pPr>
            <w:r w:rsidRPr="000608E3">
              <w:rPr>
                <w:rFonts w:ascii="Arial" w:hAnsi="Arial" w:cs="Arial"/>
                <w:b/>
                <w:sz w:val="24"/>
                <w:szCs w:val="24"/>
              </w:rPr>
              <w:t>Bid disqualified</w:t>
            </w:r>
          </w:p>
        </w:tc>
      </w:tr>
      <w:tr w:rsidR="000608E3" w:rsidRPr="000608E3" w:rsidTr="000608E3">
        <w:trPr>
          <w:trHeight w:val="255"/>
        </w:trPr>
        <w:tc>
          <w:tcPr>
            <w:tcW w:w="3040" w:type="dxa"/>
            <w:noWrap/>
            <w:hideMark/>
          </w:tcPr>
          <w:p w:rsidR="000608E3" w:rsidRPr="000608E3" w:rsidRDefault="000608E3" w:rsidP="000608E3">
            <w:pPr>
              <w:spacing w:before="40" w:after="40"/>
              <w:jc w:val="both"/>
              <w:rPr>
                <w:rFonts w:ascii="Arial" w:hAnsi="Arial" w:cs="Arial"/>
                <w:b/>
                <w:sz w:val="24"/>
                <w:szCs w:val="24"/>
              </w:rPr>
            </w:pPr>
            <w:r w:rsidRPr="000608E3">
              <w:rPr>
                <w:rFonts w:ascii="Arial" w:hAnsi="Arial" w:cs="Arial"/>
                <w:b/>
                <w:sz w:val="24"/>
                <w:szCs w:val="24"/>
              </w:rPr>
              <w:t>270-299</w:t>
            </w:r>
          </w:p>
        </w:tc>
        <w:tc>
          <w:tcPr>
            <w:tcW w:w="3447" w:type="dxa"/>
            <w:noWrap/>
            <w:hideMark/>
          </w:tcPr>
          <w:p w:rsidR="000608E3" w:rsidRPr="000608E3" w:rsidRDefault="00E03E88" w:rsidP="000608E3">
            <w:pPr>
              <w:spacing w:before="40" w:after="40"/>
              <w:jc w:val="right"/>
              <w:rPr>
                <w:rFonts w:ascii="Arial" w:hAnsi="Arial" w:cs="Arial"/>
                <w:b/>
                <w:sz w:val="24"/>
                <w:szCs w:val="24"/>
              </w:rPr>
            </w:pPr>
            <w:r>
              <w:rPr>
                <w:rFonts w:ascii="Arial" w:hAnsi="Arial" w:cs="Arial"/>
                <w:b/>
                <w:sz w:val="24"/>
                <w:szCs w:val="24"/>
              </w:rPr>
              <w:t>5.0</w:t>
            </w:r>
          </w:p>
        </w:tc>
      </w:tr>
      <w:tr w:rsidR="000608E3" w:rsidRPr="000608E3" w:rsidTr="000608E3">
        <w:trPr>
          <w:trHeight w:val="255"/>
        </w:trPr>
        <w:tc>
          <w:tcPr>
            <w:tcW w:w="3040" w:type="dxa"/>
            <w:noWrap/>
            <w:hideMark/>
          </w:tcPr>
          <w:p w:rsidR="000608E3" w:rsidRPr="000608E3" w:rsidRDefault="000608E3" w:rsidP="000608E3">
            <w:pPr>
              <w:spacing w:before="40" w:after="40"/>
              <w:jc w:val="both"/>
              <w:rPr>
                <w:rFonts w:ascii="Arial" w:hAnsi="Arial" w:cs="Arial"/>
                <w:b/>
                <w:sz w:val="24"/>
                <w:szCs w:val="24"/>
              </w:rPr>
            </w:pPr>
            <w:r w:rsidRPr="000608E3">
              <w:rPr>
                <w:rFonts w:ascii="Arial" w:hAnsi="Arial" w:cs="Arial"/>
                <w:b/>
                <w:sz w:val="24"/>
                <w:szCs w:val="24"/>
              </w:rPr>
              <w:t>300</w:t>
            </w:r>
          </w:p>
        </w:tc>
        <w:tc>
          <w:tcPr>
            <w:tcW w:w="3447" w:type="dxa"/>
            <w:noWrap/>
            <w:hideMark/>
          </w:tcPr>
          <w:p w:rsidR="000608E3" w:rsidRPr="000608E3" w:rsidRDefault="00E03E88" w:rsidP="000608E3">
            <w:pPr>
              <w:spacing w:before="40" w:after="40"/>
              <w:jc w:val="right"/>
              <w:rPr>
                <w:rFonts w:ascii="Arial" w:hAnsi="Arial" w:cs="Arial"/>
                <w:b/>
                <w:sz w:val="24"/>
                <w:szCs w:val="24"/>
              </w:rPr>
            </w:pPr>
            <w:r>
              <w:rPr>
                <w:rFonts w:ascii="Arial" w:hAnsi="Arial" w:cs="Arial"/>
                <w:b/>
                <w:sz w:val="24"/>
                <w:szCs w:val="24"/>
              </w:rPr>
              <w:t>10.0</w:t>
            </w:r>
          </w:p>
        </w:tc>
      </w:tr>
      <w:tr w:rsidR="000608E3" w:rsidRPr="000608E3" w:rsidTr="000608E3">
        <w:trPr>
          <w:trHeight w:val="255"/>
        </w:trPr>
        <w:tc>
          <w:tcPr>
            <w:tcW w:w="3040" w:type="dxa"/>
            <w:noWrap/>
            <w:hideMark/>
          </w:tcPr>
          <w:p w:rsidR="000608E3" w:rsidRPr="000608E3" w:rsidRDefault="000608E3" w:rsidP="000608E3">
            <w:pPr>
              <w:spacing w:before="40" w:after="40"/>
              <w:jc w:val="both"/>
              <w:rPr>
                <w:rFonts w:ascii="Arial" w:hAnsi="Arial" w:cs="Arial"/>
                <w:b/>
                <w:sz w:val="24"/>
                <w:szCs w:val="24"/>
              </w:rPr>
            </w:pPr>
            <w:r w:rsidRPr="000608E3">
              <w:rPr>
                <w:rFonts w:ascii="Arial" w:hAnsi="Arial" w:cs="Arial"/>
                <w:b/>
                <w:sz w:val="24"/>
                <w:szCs w:val="24"/>
              </w:rPr>
              <w:t>301-310</w:t>
            </w:r>
          </w:p>
        </w:tc>
        <w:tc>
          <w:tcPr>
            <w:tcW w:w="3447" w:type="dxa"/>
            <w:noWrap/>
            <w:hideMark/>
          </w:tcPr>
          <w:p w:rsidR="000608E3" w:rsidRPr="000608E3" w:rsidRDefault="00E03E88" w:rsidP="000608E3">
            <w:pPr>
              <w:spacing w:before="40" w:after="40"/>
              <w:jc w:val="right"/>
              <w:rPr>
                <w:rFonts w:ascii="Arial" w:hAnsi="Arial" w:cs="Arial"/>
                <w:b/>
                <w:sz w:val="24"/>
                <w:szCs w:val="24"/>
              </w:rPr>
            </w:pPr>
            <w:r>
              <w:rPr>
                <w:rFonts w:ascii="Arial" w:hAnsi="Arial" w:cs="Arial"/>
                <w:b/>
                <w:sz w:val="24"/>
                <w:szCs w:val="24"/>
              </w:rPr>
              <w:t>12.5</w:t>
            </w:r>
          </w:p>
        </w:tc>
      </w:tr>
      <w:tr w:rsidR="000608E3" w:rsidRPr="000608E3" w:rsidTr="000608E3">
        <w:trPr>
          <w:trHeight w:val="255"/>
        </w:trPr>
        <w:tc>
          <w:tcPr>
            <w:tcW w:w="3040" w:type="dxa"/>
            <w:noWrap/>
            <w:hideMark/>
          </w:tcPr>
          <w:p w:rsidR="000608E3" w:rsidRPr="000608E3" w:rsidRDefault="000608E3" w:rsidP="000608E3">
            <w:pPr>
              <w:spacing w:before="40" w:after="40"/>
              <w:jc w:val="both"/>
              <w:rPr>
                <w:rFonts w:ascii="Arial" w:hAnsi="Arial" w:cs="Arial"/>
                <w:b/>
                <w:sz w:val="24"/>
                <w:szCs w:val="24"/>
              </w:rPr>
            </w:pPr>
            <w:r w:rsidRPr="000608E3">
              <w:rPr>
                <w:rFonts w:ascii="Arial" w:hAnsi="Arial" w:cs="Arial"/>
                <w:b/>
                <w:sz w:val="24"/>
                <w:szCs w:val="24"/>
              </w:rPr>
              <w:t>above 310</w:t>
            </w:r>
          </w:p>
        </w:tc>
        <w:tc>
          <w:tcPr>
            <w:tcW w:w="3447" w:type="dxa"/>
            <w:noWrap/>
            <w:hideMark/>
          </w:tcPr>
          <w:p w:rsidR="000608E3" w:rsidRPr="000608E3" w:rsidRDefault="000608E3" w:rsidP="000608E3">
            <w:pPr>
              <w:spacing w:before="40" w:after="40"/>
              <w:jc w:val="right"/>
              <w:rPr>
                <w:rFonts w:ascii="Arial" w:hAnsi="Arial" w:cs="Arial"/>
                <w:b/>
                <w:sz w:val="24"/>
                <w:szCs w:val="24"/>
              </w:rPr>
            </w:pPr>
            <w:r w:rsidRPr="000608E3">
              <w:rPr>
                <w:rFonts w:ascii="Arial" w:hAnsi="Arial" w:cs="Arial"/>
                <w:b/>
                <w:sz w:val="24"/>
                <w:szCs w:val="24"/>
              </w:rPr>
              <w:t>15</w:t>
            </w:r>
            <w:r>
              <w:rPr>
                <w:rFonts w:ascii="Arial" w:hAnsi="Arial" w:cs="Arial"/>
                <w:b/>
                <w:sz w:val="24"/>
                <w:szCs w:val="24"/>
              </w:rPr>
              <w:t>.0</w:t>
            </w:r>
          </w:p>
        </w:tc>
      </w:tr>
      <w:tr w:rsidR="000608E3" w:rsidRPr="000608E3" w:rsidTr="000608E3">
        <w:trPr>
          <w:trHeight w:val="255"/>
        </w:trPr>
        <w:tc>
          <w:tcPr>
            <w:tcW w:w="3040" w:type="dxa"/>
            <w:tcBorders>
              <w:bottom w:val="single" w:sz="4" w:space="0" w:color="auto"/>
            </w:tcBorders>
            <w:noWrap/>
            <w:hideMark/>
          </w:tcPr>
          <w:p w:rsidR="000608E3" w:rsidRPr="000608E3" w:rsidRDefault="000608E3" w:rsidP="000608E3">
            <w:pPr>
              <w:spacing w:before="40" w:after="40"/>
              <w:jc w:val="both"/>
              <w:rPr>
                <w:rFonts w:ascii="Arial" w:hAnsi="Arial" w:cs="Arial"/>
                <w:b/>
                <w:sz w:val="24"/>
                <w:szCs w:val="24"/>
              </w:rPr>
            </w:pPr>
          </w:p>
        </w:tc>
        <w:tc>
          <w:tcPr>
            <w:tcW w:w="3447" w:type="dxa"/>
            <w:tcBorders>
              <w:bottom w:val="single" w:sz="4" w:space="0" w:color="auto"/>
            </w:tcBorders>
            <w:noWrap/>
            <w:hideMark/>
          </w:tcPr>
          <w:p w:rsidR="000608E3" w:rsidRPr="000608E3" w:rsidRDefault="000608E3" w:rsidP="000608E3">
            <w:pPr>
              <w:spacing w:before="40" w:after="40"/>
              <w:jc w:val="right"/>
              <w:rPr>
                <w:rFonts w:ascii="Arial" w:hAnsi="Arial" w:cs="Arial"/>
                <w:b/>
                <w:sz w:val="24"/>
                <w:szCs w:val="24"/>
              </w:rPr>
            </w:pPr>
          </w:p>
        </w:tc>
      </w:tr>
      <w:tr w:rsidR="000608E3" w:rsidRPr="000608E3" w:rsidTr="000608E3">
        <w:trPr>
          <w:trHeight w:val="255"/>
        </w:trPr>
        <w:tc>
          <w:tcPr>
            <w:tcW w:w="3040" w:type="dxa"/>
            <w:shd w:val="clear" w:color="auto" w:fill="D9D9D9" w:themeFill="background1" w:themeFillShade="D9"/>
            <w:noWrap/>
            <w:hideMark/>
          </w:tcPr>
          <w:p w:rsidR="000608E3" w:rsidRPr="000608E3" w:rsidRDefault="000608E3" w:rsidP="000608E3">
            <w:pPr>
              <w:spacing w:before="40" w:after="40"/>
              <w:jc w:val="both"/>
              <w:rPr>
                <w:rFonts w:ascii="Arial" w:hAnsi="Arial" w:cs="Arial"/>
                <w:b/>
                <w:bCs/>
                <w:sz w:val="24"/>
                <w:szCs w:val="24"/>
              </w:rPr>
            </w:pPr>
            <w:r w:rsidRPr="000608E3">
              <w:rPr>
                <w:rFonts w:ascii="Arial" w:hAnsi="Arial" w:cs="Arial"/>
                <w:b/>
                <w:bCs/>
                <w:sz w:val="24"/>
                <w:szCs w:val="24"/>
              </w:rPr>
              <w:t>Families Supported</w:t>
            </w:r>
          </w:p>
        </w:tc>
        <w:tc>
          <w:tcPr>
            <w:tcW w:w="3447" w:type="dxa"/>
            <w:shd w:val="clear" w:color="auto" w:fill="D9D9D9" w:themeFill="background1" w:themeFillShade="D9"/>
            <w:noWrap/>
            <w:hideMark/>
          </w:tcPr>
          <w:p w:rsidR="000608E3" w:rsidRPr="000608E3" w:rsidRDefault="000608E3" w:rsidP="000608E3">
            <w:pPr>
              <w:spacing w:before="40" w:after="40"/>
              <w:jc w:val="right"/>
              <w:rPr>
                <w:rFonts w:ascii="Arial" w:hAnsi="Arial" w:cs="Arial"/>
                <w:b/>
                <w:bCs/>
                <w:sz w:val="24"/>
                <w:szCs w:val="24"/>
              </w:rPr>
            </w:pPr>
            <w:r w:rsidRPr="000608E3">
              <w:rPr>
                <w:rFonts w:ascii="Arial" w:hAnsi="Arial" w:cs="Arial"/>
                <w:b/>
                <w:bCs/>
                <w:sz w:val="24"/>
                <w:szCs w:val="24"/>
              </w:rPr>
              <w:t>Price Score (out of 15)</w:t>
            </w:r>
          </w:p>
        </w:tc>
      </w:tr>
      <w:tr w:rsidR="000608E3" w:rsidRPr="000608E3" w:rsidTr="000608E3">
        <w:trPr>
          <w:trHeight w:val="255"/>
        </w:trPr>
        <w:tc>
          <w:tcPr>
            <w:tcW w:w="3040" w:type="dxa"/>
            <w:noWrap/>
            <w:hideMark/>
          </w:tcPr>
          <w:p w:rsidR="000608E3" w:rsidRPr="000608E3" w:rsidRDefault="000608E3" w:rsidP="000608E3">
            <w:pPr>
              <w:spacing w:before="40" w:after="40"/>
              <w:jc w:val="both"/>
              <w:rPr>
                <w:rFonts w:ascii="Arial" w:hAnsi="Arial" w:cs="Arial"/>
                <w:b/>
                <w:sz w:val="24"/>
                <w:szCs w:val="24"/>
              </w:rPr>
            </w:pPr>
            <w:r w:rsidRPr="000608E3">
              <w:rPr>
                <w:rFonts w:ascii="Arial" w:hAnsi="Arial" w:cs="Arial"/>
                <w:b/>
                <w:sz w:val="24"/>
                <w:szCs w:val="24"/>
              </w:rPr>
              <w:t>Less than 55</w:t>
            </w:r>
          </w:p>
        </w:tc>
        <w:tc>
          <w:tcPr>
            <w:tcW w:w="3447" w:type="dxa"/>
            <w:noWrap/>
            <w:hideMark/>
          </w:tcPr>
          <w:p w:rsidR="000608E3" w:rsidRPr="000608E3" w:rsidRDefault="000608E3" w:rsidP="000608E3">
            <w:pPr>
              <w:spacing w:before="40" w:after="40"/>
              <w:jc w:val="right"/>
              <w:rPr>
                <w:rFonts w:ascii="Arial" w:hAnsi="Arial" w:cs="Arial"/>
                <w:b/>
                <w:sz w:val="24"/>
                <w:szCs w:val="24"/>
              </w:rPr>
            </w:pPr>
            <w:r w:rsidRPr="000608E3">
              <w:rPr>
                <w:rFonts w:ascii="Arial" w:hAnsi="Arial" w:cs="Arial"/>
                <w:b/>
                <w:sz w:val="24"/>
                <w:szCs w:val="24"/>
              </w:rPr>
              <w:t>Bid disqualified</w:t>
            </w:r>
          </w:p>
        </w:tc>
      </w:tr>
      <w:tr w:rsidR="000608E3" w:rsidRPr="000608E3" w:rsidTr="000608E3">
        <w:trPr>
          <w:trHeight w:val="255"/>
        </w:trPr>
        <w:tc>
          <w:tcPr>
            <w:tcW w:w="3040" w:type="dxa"/>
            <w:noWrap/>
            <w:hideMark/>
          </w:tcPr>
          <w:p w:rsidR="000608E3" w:rsidRPr="000608E3" w:rsidRDefault="000608E3" w:rsidP="000608E3">
            <w:pPr>
              <w:spacing w:before="40" w:after="40"/>
              <w:jc w:val="both"/>
              <w:rPr>
                <w:rFonts w:ascii="Arial" w:hAnsi="Arial" w:cs="Arial"/>
                <w:b/>
                <w:sz w:val="24"/>
                <w:szCs w:val="24"/>
              </w:rPr>
            </w:pPr>
            <w:r w:rsidRPr="000608E3">
              <w:rPr>
                <w:rFonts w:ascii="Arial" w:hAnsi="Arial" w:cs="Arial"/>
                <w:b/>
                <w:sz w:val="24"/>
                <w:szCs w:val="24"/>
              </w:rPr>
              <w:t>55-59</w:t>
            </w:r>
          </w:p>
        </w:tc>
        <w:tc>
          <w:tcPr>
            <w:tcW w:w="3447" w:type="dxa"/>
            <w:noWrap/>
            <w:hideMark/>
          </w:tcPr>
          <w:p w:rsidR="000608E3" w:rsidRPr="000608E3" w:rsidRDefault="00E03E88" w:rsidP="000608E3">
            <w:pPr>
              <w:spacing w:before="40" w:after="40"/>
              <w:jc w:val="right"/>
              <w:rPr>
                <w:rFonts w:ascii="Arial" w:hAnsi="Arial" w:cs="Arial"/>
                <w:b/>
                <w:sz w:val="24"/>
                <w:szCs w:val="24"/>
              </w:rPr>
            </w:pPr>
            <w:r>
              <w:rPr>
                <w:rFonts w:ascii="Arial" w:hAnsi="Arial" w:cs="Arial"/>
                <w:b/>
                <w:sz w:val="24"/>
                <w:szCs w:val="24"/>
              </w:rPr>
              <w:t>5.0</w:t>
            </w:r>
          </w:p>
        </w:tc>
      </w:tr>
      <w:tr w:rsidR="000608E3" w:rsidRPr="000608E3" w:rsidTr="000608E3">
        <w:trPr>
          <w:trHeight w:val="255"/>
        </w:trPr>
        <w:tc>
          <w:tcPr>
            <w:tcW w:w="3040" w:type="dxa"/>
            <w:noWrap/>
            <w:hideMark/>
          </w:tcPr>
          <w:p w:rsidR="000608E3" w:rsidRPr="000608E3" w:rsidRDefault="000608E3" w:rsidP="000608E3">
            <w:pPr>
              <w:spacing w:before="40" w:after="40"/>
              <w:jc w:val="both"/>
              <w:rPr>
                <w:rFonts w:ascii="Arial" w:hAnsi="Arial" w:cs="Arial"/>
                <w:b/>
                <w:sz w:val="24"/>
                <w:szCs w:val="24"/>
              </w:rPr>
            </w:pPr>
            <w:r w:rsidRPr="000608E3">
              <w:rPr>
                <w:rFonts w:ascii="Arial" w:hAnsi="Arial" w:cs="Arial"/>
                <w:b/>
                <w:sz w:val="24"/>
                <w:szCs w:val="24"/>
              </w:rPr>
              <w:t>60</w:t>
            </w:r>
          </w:p>
        </w:tc>
        <w:tc>
          <w:tcPr>
            <w:tcW w:w="3447" w:type="dxa"/>
            <w:noWrap/>
            <w:hideMark/>
          </w:tcPr>
          <w:p w:rsidR="000608E3" w:rsidRPr="000608E3" w:rsidRDefault="00E03E88" w:rsidP="000608E3">
            <w:pPr>
              <w:spacing w:before="40" w:after="40"/>
              <w:jc w:val="right"/>
              <w:rPr>
                <w:rFonts w:ascii="Arial" w:hAnsi="Arial" w:cs="Arial"/>
                <w:b/>
                <w:sz w:val="24"/>
                <w:szCs w:val="24"/>
              </w:rPr>
            </w:pPr>
            <w:r>
              <w:rPr>
                <w:rFonts w:ascii="Arial" w:hAnsi="Arial" w:cs="Arial"/>
                <w:b/>
                <w:sz w:val="24"/>
                <w:szCs w:val="24"/>
              </w:rPr>
              <w:t>10.0</w:t>
            </w:r>
          </w:p>
        </w:tc>
      </w:tr>
      <w:tr w:rsidR="000608E3" w:rsidRPr="000608E3" w:rsidTr="000608E3">
        <w:trPr>
          <w:trHeight w:val="255"/>
        </w:trPr>
        <w:tc>
          <w:tcPr>
            <w:tcW w:w="3040" w:type="dxa"/>
            <w:noWrap/>
            <w:hideMark/>
          </w:tcPr>
          <w:p w:rsidR="000608E3" w:rsidRPr="000608E3" w:rsidRDefault="000608E3" w:rsidP="000608E3">
            <w:pPr>
              <w:spacing w:before="40" w:after="40"/>
              <w:jc w:val="both"/>
              <w:rPr>
                <w:rFonts w:ascii="Arial" w:hAnsi="Arial" w:cs="Arial"/>
                <w:b/>
                <w:sz w:val="24"/>
                <w:szCs w:val="24"/>
              </w:rPr>
            </w:pPr>
            <w:r w:rsidRPr="000608E3">
              <w:rPr>
                <w:rFonts w:ascii="Arial" w:hAnsi="Arial" w:cs="Arial"/>
                <w:b/>
                <w:sz w:val="24"/>
                <w:szCs w:val="24"/>
              </w:rPr>
              <w:t>61-65</w:t>
            </w:r>
          </w:p>
        </w:tc>
        <w:tc>
          <w:tcPr>
            <w:tcW w:w="3447" w:type="dxa"/>
            <w:noWrap/>
            <w:hideMark/>
          </w:tcPr>
          <w:p w:rsidR="000608E3" w:rsidRPr="000608E3" w:rsidRDefault="00E03E88" w:rsidP="000608E3">
            <w:pPr>
              <w:spacing w:before="40" w:after="40"/>
              <w:jc w:val="right"/>
              <w:rPr>
                <w:rFonts w:ascii="Arial" w:hAnsi="Arial" w:cs="Arial"/>
                <w:b/>
                <w:sz w:val="24"/>
                <w:szCs w:val="24"/>
              </w:rPr>
            </w:pPr>
            <w:r>
              <w:rPr>
                <w:rFonts w:ascii="Arial" w:hAnsi="Arial" w:cs="Arial"/>
                <w:b/>
                <w:sz w:val="24"/>
                <w:szCs w:val="24"/>
              </w:rPr>
              <w:t>12.5</w:t>
            </w:r>
          </w:p>
        </w:tc>
      </w:tr>
      <w:tr w:rsidR="000608E3" w:rsidRPr="000608E3" w:rsidTr="000608E3">
        <w:trPr>
          <w:trHeight w:val="255"/>
        </w:trPr>
        <w:tc>
          <w:tcPr>
            <w:tcW w:w="3040" w:type="dxa"/>
            <w:noWrap/>
            <w:hideMark/>
          </w:tcPr>
          <w:p w:rsidR="000608E3" w:rsidRPr="000608E3" w:rsidRDefault="000608E3" w:rsidP="000608E3">
            <w:pPr>
              <w:spacing w:before="40" w:after="40"/>
              <w:jc w:val="both"/>
              <w:rPr>
                <w:rFonts w:ascii="Arial" w:hAnsi="Arial" w:cs="Arial"/>
                <w:b/>
                <w:sz w:val="24"/>
                <w:szCs w:val="24"/>
              </w:rPr>
            </w:pPr>
            <w:r w:rsidRPr="000608E3">
              <w:rPr>
                <w:rFonts w:ascii="Arial" w:hAnsi="Arial" w:cs="Arial"/>
                <w:b/>
                <w:sz w:val="24"/>
                <w:szCs w:val="24"/>
              </w:rPr>
              <w:t>above 65</w:t>
            </w:r>
          </w:p>
        </w:tc>
        <w:tc>
          <w:tcPr>
            <w:tcW w:w="3447" w:type="dxa"/>
            <w:noWrap/>
            <w:hideMark/>
          </w:tcPr>
          <w:p w:rsidR="000608E3" w:rsidRPr="000608E3" w:rsidRDefault="000608E3" w:rsidP="000608E3">
            <w:pPr>
              <w:spacing w:before="40" w:after="40"/>
              <w:jc w:val="right"/>
              <w:rPr>
                <w:rFonts w:ascii="Arial" w:hAnsi="Arial" w:cs="Arial"/>
                <w:b/>
                <w:sz w:val="24"/>
                <w:szCs w:val="24"/>
              </w:rPr>
            </w:pPr>
            <w:r w:rsidRPr="000608E3">
              <w:rPr>
                <w:rFonts w:ascii="Arial" w:hAnsi="Arial" w:cs="Arial"/>
                <w:b/>
                <w:sz w:val="24"/>
                <w:szCs w:val="24"/>
              </w:rPr>
              <w:t>15</w:t>
            </w:r>
            <w:r>
              <w:rPr>
                <w:rFonts w:ascii="Arial" w:hAnsi="Arial" w:cs="Arial"/>
                <w:b/>
                <w:sz w:val="24"/>
                <w:szCs w:val="24"/>
              </w:rPr>
              <w:t>.0</w:t>
            </w:r>
          </w:p>
        </w:tc>
      </w:tr>
    </w:tbl>
    <w:p w:rsidR="00146EA2" w:rsidRDefault="00146EA2" w:rsidP="005D63F7">
      <w:pPr>
        <w:jc w:val="both"/>
        <w:rPr>
          <w:rFonts w:ascii="Arial" w:hAnsi="Arial" w:cs="Arial"/>
          <w:b/>
          <w:sz w:val="24"/>
          <w:szCs w:val="24"/>
          <w:highlight w:val="yellow"/>
        </w:rPr>
      </w:pPr>
    </w:p>
    <w:p w:rsidR="00D45620" w:rsidRDefault="00146EA2" w:rsidP="00240093">
      <w:pPr>
        <w:ind w:left="709" w:right="-11" w:hanging="709"/>
        <w:jc w:val="both"/>
        <w:rPr>
          <w:rFonts w:ascii="Arial" w:hAnsi="Arial" w:cs="Arial"/>
          <w:sz w:val="24"/>
          <w:szCs w:val="24"/>
        </w:rPr>
      </w:pPr>
      <w:r w:rsidRPr="001B533E">
        <w:rPr>
          <w:rFonts w:ascii="Arial" w:hAnsi="Arial" w:cs="Arial"/>
          <w:sz w:val="24"/>
          <w:szCs w:val="24"/>
        </w:rPr>
        <w:t xml:space="preserve">Further detailed explanation can be found at </w:t>
      </w:r>
      <w:r w:rsidR="00671E39" w:rsidRPr="001B533E">
        <w:rPr>
          <w:rFonts w:ascii="Arial" w:hAnsi="Arial" w:cs="Arial"/>
          <w:b/>
          <w:sz w:val="24"/>
          <w:szCs w:val="24"/>
        </w:rPr>
        <w:fldChar w:fldCharType="begin"/>
      </w:r>
      <w:r w:rsidR="00671E39" w:rsidRPr="001B533E">
        <w:rPr>
          <w:rFonts w:ascii="Arial" w:hAnsi="Arial" w:cs="Arial"/>
          <w:b/>
          <w:sz w:val="24"/>
          <w:szCs w:val="24"/>
        </w:rPr>
        <w:instrText xml:space="preserve"> REF APPENDIX1 \h  \* MERGEFORMAT </w:instrText>
      </w:r>
      <w:r w:rsidR="00671E39" w:rsidRPr="001B533E">
        <w:rPr>
          <w:rFonts w:ascii="Arial" w:hAnsi="Arial" w:cs="Arial"/>
          <w:b/>
          <w:sz w:val="24"/>
          <w:szCs w:val="24"/>
        </w:rPr>
      </w:r>
      <w:r w:rsidR="00671E39" w:rsidRPr="001B533E">
        <w:rPr>
          <w:rFonts w:ascii="Arial" w:hAnsi="Arial" w:cs="Arial"/>
          <w:b/>
          <w:sz w:val="24"/>
          <w:szCs w:val="24"/>
        </w:rPr>
        <w:fldChar w:fldCharType="separate"/>
      </w:r>
      <w:r w:rsidR="006B0368" w:rsidRPr="001B533E">
        <w:rPr>
          <w:rFonts w:ascii="Arial" w:hAnsi="Arial" w:cs="Arial"/>
          <w:b/>
          <w:sz w:val="24"/>
          <w:szCs w:val="24"/>
        </w:rPr>
        <w:t>APPENDIX ONE</w:t>
      </w:r>
      <w:r w:rsidR="00671E39" w:rsidRPr="001B533E">
        <w:rPr>
          <w:rFonts w:ascii="Arial" w:hAnsi="Arial" w:cs="Arial"/>
          <w:b/>
          <w:sz w:val="24"/>
          <w:szCs w:val="24"/>
        </w:rPr>
        <w:fldChar w:fldCharType="end"/>
      </w:r>
      <w:r w:rsidR="00640B2C">
        <w:rPr>
          <w:rFonts w:ascii="Arial" w:hAnsi="Arial" w:cs="Arial"/>
          <w:sz w:val="24"/>
          <w:szCs w:val="24"/>
        </w:rPr>
        <w:t xml:space="preserve"> </w:t>
      </w:r>
    </w:p>
    <w:p w:rsidR="009B5469" w:rsidRDefault="009B5469" w:rsidP="00240093">
      <w:pPr>
        <w:ind w:left="709" w:right="-11" w:hanging="709"/>
        <w:jc w:val="both"/>
        <w:rPr>
          <w:rFonts w:ascii="Arial" w:hAnsi="Arial" w:cs="Arial"/>
          <w:sz w:val="24"/>
          <w:szCs w:val="24"/>
        </w:rPr>
      </w:pPr>
    </w:p>
    <w:p w:rsidR="009A3163" w:rsidRDefault="009A3163" w:rsidP="00240093">
      <w:pPr>
        <w:ind w:left="709" w:right="-11" w:hanging="709"/>
        <w:jc w:val="both"/>
        <w:rPr>
          <w:rFonts w:ascii="Arial" w:hAnsi="Arial" w:cs="Arial"/>
          <w:b/>
          <w:sz w:val="24"/>
          <w:szCs w:val="24"/>
          <w:u w:val="single"/>
        </w:rPr>
      </w:pPr>
      <w:r w:rsidRPr="00702DB7">
        <w:rPr>
          <w:rFonts w:ascii="Arial" w:hAnsi="Arial" w:cs="Arial"/>
          <w:b/>
          <w:sz w:val="24"/>
          <w:szCs w:val="24"/>
          <w:u w:val="single"/>
        </w:rPr>
        <w:t xml:space="preserve">Quality Evaluation – </w:t>
      </w:r>
      <w:r w:rsidR="00FA57A2">
        <w:rPr>
          <w:rFonts w:ascii="Arial" w:hAnsi="Arial" w:cs="Arial"/>
          <w:b/>
          <w:sz w:val="24"/>
          <w:szCs w:val="24"/>
          <w:u w:val="single"/>
        </w:rPr>
        <w:t>70 points</w:t>
      </w:r>
    </w:p>
    <w:p w:rsidR="00FA57A2" w:rsidRPr="00702DB7" w:rsidRDefault="00FA57A2" w:rsidP="00240093">
      <w:pPr>
        <w:ind w:left="709" w:right="-11" w:hanging="709"/>
        <w:jc w:val="both"/>
        <w:rPr>
          <w:rFonts w:ascii="Arial" w:hAnsi="Arial" w:cs="Arial"/>
          <w:sz w:val="24"/>
          <w:szCs w:val="24"/>
        </w:rPr>
      </w:pPr>
    </w:p>
    <w:p w:rsidR="009B5469" w:rsidRPr="00987D4E" w:rsidRDefault="009B5469" w:rsidP="00064647">
      <w:pPr>
        <w:numPr>
          <w:ilvl w:val="2"/>
          <w:numId w:val="41"/>
        </w:numPr>
        <w:ind w:right="16"/>
        <w:jc w:val="both"/>
        <w:rPr>
          <w:rFonts w:ascii="Arial" w:hAnsi="Arial" w:cs="Arial"/>
          <w:i/>
          <w:sz w:val="24"/>
          <w:szCs w:val="24"/>
        </w:rPr>
      </w:pPr>
      <w:r w:rsidRPr="006458B0">
        <w:rPr>
          <w:rFonts w:ascii="Arial" w:hAnsi="Arial" w:cs="Arial"/>
          <w:sz w:val="24"/>
          <w:szCs w:val="24"/>
        </w:rPr>
        <w:t xml:space="preserve">A score out of </w:t>
      </w:r>
      <w:r w:rsidR="00FA57A2">
        <w:rPr>
          <w:rFonts w:ascii="Arial" w:hAnsi="Arial" w:cs="Arial"/>
          <w:sz w:val="24"/>
          <w:szCs w:val="24"/>
        </w:rPr>
        <w:t xml:space="preserve">70 </w:t>
      </w:r>
      <w:r w:rsidRPr="006458B0">
        <w:rPr>
          <w:rFonts w:ascii="Arial" w:hAnsi="Arial" w:cs="Arial"/>
          <w:sz w:val="24"/>
          <w:szCs w:val="24"/>
        </w:rPr>
        <w:t xml:space="preserve">points will be awarded for the ‘quality’ element of the evaluation. The highest quality score is allocated the maximum score of 100 points with the other tenders given a pro-rata score reflecting the difference. A worked example is provided </w:t>
      </w:r>
      <w:r w:rsidRPr="00987D4E">
        <w:rPr>
          <w:rFonts w:ascii="Arial" w:hAnsi="Arial" w:cs="Arial"/>
          <w:sz w:val="24"/>
          <w:szCs w:val="24"/>
        </w:rPr>
        <w:t xml:space="preserve">in </w:t>
      </w:r>
      <w:r w:rsidR="00987D4E" w:rsidRPr="00987D4E">
        <w:rPr>
          <w:rFonts w:ascii="Arial" w:hAnsi="Arial" w:cs="Arial"/>
          <w:b/>
          <w:sz w:val="24"/>
          <w:szCs w:val="24"/>
        </w:rPr>
        <w:t>APPENDIX TWO</w:t>
      </w:r>
      <w:r w:rsidR="00987D4E">
        <w:rPr>
          <w:rFonts w:ascii="Arial" w:hAnsi="Arial" w:cs="Arial"/>
          <w:b/>
          <w:sz w:val="24"/>
          <w:szCs w:val="24"/>
        </w:rPr>
        <w:t>.</w:t>
      </w:r>
    </w:p>
    <w:p w:rsidR="009A3163" w:rsidRPr="00702DB7" w:rsidRDefault="009A3163" w:rsidP="00240093">
      <w:pPr>
        <w:tabs>
          <w:tab w:val="left" w:pos="1276"/>
          <w:tab w:val="left" w:pos="9627"/>
        </w:tabs>
        <w:ind w:left="709" w:right="-11" w:hanging="709"/>
        <w:jc w:val="both"/>
        <w:rPr>
          <w:rFonts w:ascii="Arial" w:hAnsi="Arial" w:cs="Arial"/>
          <w:i/>
          <w:sz w:val="24"/>
          <w:szCs w:val="24"/>
        </w:rPr>
      </w:pPr>
    </w:p>
    <w:p w:rsidR="009A3163" w:rsidRPr="007645CF" w:rsidRDefault="00E4040C" w:rsidP="00064647">
      <w:pPr>
        <w:numPr>
          <w:ilvl w:val="2"/>
          <w:numId w:val="32"/>
        </w:numPr>
        <w:tabs>
          <w:tab w:val="left" w:pos="709"/>
          <w:tab w:val="left" w:pos="9627"/>
        </w:tabs>
        <w:ind w:left="709" w:right="-11" w:hanging="709"/>
        <w:jc w:val="both"/>
        <w:rPr>
          <w:rFonts w:ascii="Arial" w:hAnsi="Arial" w:cs="Arial"/>
          <w:i/>
          <w:sz w:val="24"/>
          <w:szCs w:val="24"/>
        </w:rPr>
      </w:pPr>
      <w:r w:rsidRPr="00702DB7">
        <w:rPr>
          <w:rFonts w:ascii="Arial" w:hAnsi="Arial" w:cs="Arial"/>
          <w:sz w:val="24"/>
          <w:szCs w:val="24"/>
        </w:rPr>
        <w:t>Service Providers</w:t>
      </w:r>
      <w:r w:rsidR="009A3163" w:rsidRPr="00702DB7">
        <w:rPr>
          <w:rFonts w:ascii="Arial" w:hAnsi="Arial" w:cs="Arial"/>
          <w:sz w:val="24"/>
          <w:szCs w:val="24"/>
        </w:rPr>
        <w:t xml:space="preserve"> will be scored on their responses to the Proposed Working Method Questions in </w:t>
      </w:r>
      <w:r w:rsidR="002B04D7" w:rsidRPr="00FA47E8">
        <w:rPr>
          <w:rFonts w:ascii="Arial" w:hAnsi="Arial" w:cs="Arial"/>
          <w:b/>
          <w:sz w:val="24"/>
          <w:szCs w:val="24"/>
          <w:highlight w:val="yellow"/>
        </w:rPr>
        <w:fldChar w:fldCharType="begin"/>
      </w:r>
      <w:r w:rsidR="002B04D7" w:rsidRPr="00FA47E8">
        <w:rPr>
          <w:rFonts w:ascii="Arial" w:hAnsi="Arial" w:cs="Arial"/>
          <w:b/>
          <w:sz w:val="24"/>
          <w:szCs w:val="24"/>
        </w:rPr>
        <w:instrText xml:space="preserve"> REF SECTION8 \h </w:instrText>
      </w:r>
      <w:r w:rsidR="005D63F7" w:rsidRPr="00FA47E8">
        <w:rPr>
          <w:rFonts w:ascii="Arial" w:hAnsi="Arial" w:cs="Arial"/>
          <w:b/>
          <w:sz w:val="24"/>
          <w:szCs w:val="24"/>
          <w:highlight w:val="yellow"/>
        </w:rPr>
        <w:instrText xml:space="preserve"> \* MERGEFORMAT </w:instrText>
      </w:r>
      <w:r w:rsidR="002B04D7" w:rsidRPr="00FA47E8">
        <w:rPr>
          <w:rFonts w:ascii="Arial" w:hAnsi="Arial" w:cs="Arial"/>
          <w:b/>
          <w:sz w:val="24"/>
          <w:szCs w:val="24"/>
          <w:highlight w:val="yellow"/>
        </w:rPr>
      </w:r>
      <w:r w:rsidR="002B04D7" w:rsidRPr="00FA47E8">
        <w:rPr>
          <w:rFonts w:ascii="Arial" w:hAnsi="Arial" w:cs="Arial"/>
          <w:b/>
          <w:sz w:val="24"/>
          <w:szCs w:val="24"/>
          <w:highlight w:val="yellow"/>
        </w:rPr>
        <w:fldChar w:fldCharType="separate"/>
      </w:r>
      <w:r w:rsidR="006B0368" w:rsidRPr="006B0368">
        <w:rPr>
          <w:rFonts w:ascii="Arial" w:hAnsi="Arial" w:cs="Arial"/>
          <w:b/>
          <w:sz w:val="24"/>
          <w:szCs w:val="24"/>
        </w:rPr>
        <w:t>SECTION 8</w:t>
      </w:r>
      <w:r w:rsidR="002B04D7" w:rsidRPr="00FA47E8">
        <w:rPr>
          <w:rFonts w:ascii="Arial" w:hAnsi="Arial" w:cs="Arial"/>
          <w:b/>
          <w:sz w:val="24"/>
          <w:szCs w:val="24"/>
          <w:highlight w:val="yellow"/>
        </w:rPr>
        <w:fldChar w:fldCharType="end"/>
      </w:r>
      <w:r w:rsidR="009A3163" w:rsidRPr="00702DB7">
        <w:rPr>
          <w:rFonts w:ascii="Arial" w:hAnsi="Arial" w:cs="Arial"/>
          <w:sz w:val="24"/>
          <w:szCs w:val="24"/>
        </w:rPr>
        <w:t xml:space="preserve"> in relation to the requirements of the specification.  </w:t>
      </w:r>
    </w:p>
    <w:p w:rsidR="007645CF" w:rsidRPr="007645CF" w:rsidRDefault="007645CF" w:rsidP="007645CF">
      <w:pPr>
        <w:tabs>
          <w:tab w:val="left" w:pos="709"/>
          <w:tab w:val="left" w:pos="9627"/>
        </w:tabs>
        <w:ind w:left="709" w:right="-11"/>
        <w:jc w:val="both"/>
        <w:rPr>
          <w:rFonts w:ascii="Arial" w:hAnsi="Arial" w:cs="Arial"/>
          <w:i/>
          <w:sz w:val="24"/>
          <w:szCs w:val="24"/>
        </w:rPr>
      </w:pPr>
    </w:p>
    <w:p w:rsidR="007645CF" w:rsidRPr="001F7CA2" w:rsidRDefault="007645CF" w:rsidP="00064647">
      <w:pPr>
        <w:numPr>
          <w:ilvl w:val="2"/>
          <w:numId w:val="32"/>
        </w:numPr>
        <w:tabs>
          <w:tab w:val="left" w:pos="709"/>
          <w:tab w:val="left" w:pos="9627"/>
        </w:tabs>
        <w:ind w:left="709" w:right="-11" w:hanging="709"/>
        <w:jc w:val="both"/>
        <w:rPr>
          <w:rFonts w:ascii="Arial" w:hAnsi="Arial" w:cs="Arial"/>
          <w:i/>
          <w:sz w:val="24"/>
          <w:szCs w:val="24"/>
        </w:rPr>
      </w:pPr>
      <w:r w:rsidRPr="001F7CA2">
        <w:rPr>
          <w:rFonts w:ascii="Arial" w:hAnsi="Arial" w:cs="Arial"/>
          <w:sz w:val="24"/>
          <w:szCs w:val="24"/>
        </w:rPr>
        <w:t xml:space="preserve">If any word or page limit that is specified in the question is exceeded, the Council will evaluate the submitted information up to the specified word or page limit but any information beyond this limit </w:t>
      </w:r>
      <w:r w:rsidR="003B2AA8" w:rsidRPr="001F7CA2">
        <w:rPr>
          <w:rFonts w:ascii="Arial" w:hAnsi="Arial" w:cs="Arial"/>
          <w:sz w:val="24"/>
          <w:szCs w:val="24"/>
        </w:rPr>
        <w:t xml:space="preserve">will </w:t>
      </w:r>
      <w:r w:rsidRPr="001F7CA2">
        <w:rPr>
          <w:rFonts w:ascii="Arial" w:hAnsi="Arial" w:cs="Arial"/>
          <w:sz w:val="24"/>
          <w:szCs w:val="24"/>
        </w:rPr>
        <w:t>be disregarded.</w:t>
      </w:r>
    </w:p>
    <w:p w:rsidR="009A3163" w:rsidRPr="00702DB7" w:rsidRDefault="009A3163" w:rsidP="00240093">
      <w:pPr>
        <w:ind w:left="709" w:right="-11" w:hanging="709"/>
        <w:jc w:val="both"/>
        <w:rPr>
          <w:rFonts w:ascii="Arial" w:hAnsi="Arial" w:cs="Arial"/>
          <w:sz w:val="24"/>
          <w:szCs w:val="24"/>
        </w:rPr>
      </w:pPr>
    </w:p>
    <w:p w:rsidR="009A3163" w:rsidRDefault="009A3163" w:rsidP="00064647">
      <w:pPr>
        <w:numPr>
          <w:ilvl w:val="2"/>
          <w:numId w:val="32"/>
        </w:numPr>
        <w:tabs>
          <w:tab w:val="left" w:pos="709"/>
          <w:tab w:val="left" w:pos="9627"/>
        </w:tabs>
        <w:ind w:left="709" w:right="-11" w:hanging="709"/>
        <w:jc w:val="both"/>
        <w:rPr>
          <w:rFonts w:ascii="Arial" w:hAnsi="Arial" w:cs="Arial"/>
          <w:sz w:val="24"/>
          <w:szCs w:val="24"/>
        </w:rPr>
      </w:pPr>
      <w:r w:rsidRPr="00702DB7">
        <w:rPr>
          <w:rFonts w:ascii="Arial" w:hAnsi="Arial" w:cs="Arial"/>
          <w:sz w:val="24"/>
          <w:szCs w:val="24"/>
        </w:rPr>
        <w:t>Each working method statement will be scored using the following scale of awarding marks between 0 and 4:</w:t>
      </w:r>
    </w:p>
    <w:p w:rsidR="00E03E88" w:rsidRPr="00702DB7" w:rsidRDefault="00E03E88" w:rsidP="00E03E88">
      <w:pPr>
        <w:tabs>
          <w:tab w:val="left" w:pos="709"/>
          <w:tab w:val="left" w:pos="9627"/>
        </w:tabs>
        <w:ind w:right="-11"/>
        <w:jc w:val="both"/>
        <w:rPr>
          <w:rFonts w:ascii="Arial" w:hAnsi="Arial" w:cs="Arial"/>
          <w:sz w:val="24"/>
          <w:szCs w:val="24"/>
        </w:rPr>
      </w:pPr>
    </w:p>
    <w:p w:rsidR="009A3163" w:rsidRPr="00702DB7" w:rsidRDefault="00B04D02" w:rsidP="00240093">
      <w:pPr>
        <w:ind w:left="709" w:right="-11" w:hanging="709"/>
        <w:jc w:val="both"/>
        <w:rPr>
          <w:rFonts w:ascii="Arial" w:hAnsi="Arial" w:cs="Arial"/>
          <w:b/>
          <w:sz w:val="24"/>
          <w:szCs w:val="24"/>
        </w:rPr>
      </w:pPr>
      <w:r w:rsidRPr="00702DB7">
        <w:rPr>
          <w:rFonts w:ascii="Arial" w:hAnsi="Arial" w:cs="Arial"/>
          <w:b/>
          <w:sz w:val="24"/>
          <w:szCs w:val="24"/>
        </w:rPr>
        <w:lastRenderedPageBreak/>
        <w:t>Table Four</w:t>
      </w:r>
      <w:r w:rsidR="009A3163" w:rsidRPr="00702DB7">
        <w:rPr>
          <w:rFonts w:ascii="Arial" w:hAnsi="Arial" w:cs="Arial"/>
          <w:b/>
          <w:sz w:val="24"/>
          <w:szCs w:val="24"/>
        </w:rPr>
        <w:t>: Scoring Scale (B)</w:t>
      </w:r>
    </w:p>
    <w:p w:rsidR="009A3163" w:rsidRPr="00702DB7" w:rsidRDefault="009A3163" w:rsidP="005D63F7">
      <w:pPr>
        <w:jc w:val="both"/>
        <w:rPr>
          <w:rFonts w:ascii="Arial" w:hAnsi="Arial" w:cs="Arial"/>
          <w:b/>
          <w:sz w:val="24"/>
          <w:szCs w:val="24"/>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8202"/>
      </w:tblGrid>
      <w:tr w:rsidR="009A3163" w:rsidRPr="00702DB7" w:rsidTr="00240093">
        <w:trPr>
          <w:trHeight w:val="284"/>
          <w:jc w:val="center"/>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163" w:rsidRPr="00702DB7" w:rsidRDefault="009A3163" w:rsidP="00240093">
            <w:pPr>
              <w:spacing w:before="120" w:after="120" w:line="276" w:lineRule="auto"/>
              <w:jc w:val="center"/>
              <w:rPr>
                <w:rFonts w:ascii="Arial" w:eastAsia="Calibri" w:hAnsi="Arial" w:cs="Arial"/>
                <w:b/>
                <w:sz w:val="24"/>
                <w:szCs w:val="24"/>
                <w:lang w:eastAsia="en-GB"/>
              </w:rPr>
            </w:pPr>
            <w:r w:rsidRPr="00702DB7">
              <w:rPr>
                <w:rFonts w:ascii="Arial" w:eastAsia="Calibri" w:hAnsi="Arial" w:cs="Arial"/>
                <w:b/>
                <w:sz w:val="24"/>
                <w:szCs w:val="24"/>
                <w:lang w:eastAsia="en-GB"/>
              </w:rPr>
              <w:t>0</w:t>
            </w:r>
          </w:p>
        </w:tc>
        <w:tc>
          <w:tcPr>
            <w:tcW w:w="8202" w:type="dxa"/>
            <w:tcBorders>
              <w:top w:val="single" w:sz="4" w:space="0" w:color="auto"/>
              <w:left w:val="single" w:sz="4" w:space="0" w:color="auto"/>
              <w:bottom w:val="single" w:sz="4" w:space="0" w:color="auto"/>
              <w:right w:val="single" w:sz="4" w:space="0" w:color="auto"/>
            </w:tcBorders>
            <w:hideMark/>
          </w:tcPr>
          <w:p w:rsidR="009A3163" w:rsidRPr="00702DB7" w:rsidRDefault="009A3163" w:rsidP="005D63F7">
            <w:pPr>
              <w:spacing w:before="60" w:after="60" w:line="276" w:lineRule="auto"/>
              <w:jc w:val="both"/>
              <w:rPr>
                <w:rFonts w:ascii="Arial" w:eastAsia="Calibri" w:hAnsi="Arial" w:cs="Arial"/>
                <w:b/>
                <w:sz w:val="24"/>
                <w:szCs w:val="24"/>
                <w:lang w:eastAsia="en-GB"/>
              </w:rPr>
            </w:pPr>
            <w:r w:rsidRPr="00702DB7">
              <w:rPr>
                <w:rFonts w:ascii="Arial" w:eastAsia="Calibri" w:hAnsi="Arial" w:cs="Arial"/>
                <w:b/>
                <w:sz w:val="24"/>
                <w:szCs w:val="24"/>
                <w:lang w:eastAsia="en-GB"/>
              </w:rPr>
              <w:t xml:space="preserve">Completely unsatisfactory/unacceptable response </w:t>
            </w:r>
          </w:p>
          <w:p w:rsidR="009A3163" w:rsidRPr="00702DB7" w:rsidRDefault="009A3163" w:rsidP="005D63F7">
            <w:pPr>
              <w:spacing w:before="60" w:after="60" w:line="276" w:lineRule="auto"/>
              <w:jc w:val="both"/>
              <w:rPr>
                <w:rFonts w:ascii="Arial" w:eastAsia="Calibri" w:hAnsi="Arial" w:cs="Arial"/>
                <w:sz w:val="24"/>
                <w:szCs w:val="24"/>
                <w:lang w:eastAsia="en-GB"/>
              </w:rPr>
            </w:pPr>
            <w:r w:rsidRPr="00702DB7">
              <w:rPr>
                <w:rFonts w:ascii="Arial" w:eastAsia="Calibri" w:hAnsi="Arial" w:cs="Arial"/>
                <w:sz w:val="24"/>
                <w:szCs w:val="24"/>
                <w:lang w:eastAsia="en-GB"/>
              </w:rPr>
              <w:t xml:space="preserve">No response to the question or serious deficiencies in meeting the required standards. </w:t>
            </w:r>
          </w:p>
        </w:tc>
      </w:tr>
      <w:tr w:rsidR="009A3163" w:rsidRPr="00702DB7" w:rsidTr="00240093">
        <w:trPr>
          <w:trHeight w:val="284"/>
          <w:jc w:val="center"/>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163" w:rsidRPr="00702DB7" w:rsidRDefault="009A3163" w:rsidP="00240093">
            <w:pPr>
              <w:spacing w:before="120" w:after="120" w:line="276" w:lineRule="auto"/>
              <w:jc w:val="center"/>
              <w:rPr>
                <w:rFonts w:ascii="Arial" w:eastAsia="Calibri" w:hAnsi="Arial" w:cs="Arial"/>
                <w:b/>
                <w:sz w:val="24"/>
                <w:szCs w:val="24"/>
                <w:lang w:eastAsia="en-GB"/>
              </w:rPr>
            </w:pPr>
            <w:r w:rsidRPr="00702DB7">
              <w:rPr>
                <w:rFonts w:ascii="Arial" w:eastAsia="Calibri" w:hAnsi="Arial" w:cs="Arial"/>
                <w:b/>
                <w:sz w:val="24"/>
                <w:szCs w:val="24"/>
                <w:lang w:eastAsia="en-GB"/>
              </w:rPr>
              <w:t>1</w:t>
            </w:r>
          </w:p>
        </w:tc>
        <w:tc>
          <w:tcPr>
            <w:tcW w:w="8202" w:type="dxa"/>
            <w:tcBorders>
              <w:top w:val="single" w:sz="4" w:space="0" w:color="auto"/>
              <w:left w:val="single" w:sz="4" w:space="0" w:color="auto"/>
              <w:bottom w:val="single" w:sz="4" w:space="0" w:color="auto"/>
              <w:right w:val="single" w:sz="4" w:space="0" w:color="auto"/>
            </w:tcBorders>
            <w:hideMark/>
          </w:tcPr>
          <w:p w:rsidR="009A3163" w:rsidRPr="00702DB7" w:rsidRDefault="009A3163" w:rsidP="005D63F7">
            <w:pPr>
              <w:spacing w:before="60" w:after="60" w:line="276" w:lineRule="auto"/>
              <w:jc w:val="both"/>
              <w:rPr>
                <w:rFonts w:ascii="Arial" w:eastAsia="Calibri" w:hAnsi="Arial" w:cs="Arial"/>
                <w:b/>
                <w:sz w:val="24"/>
                <w:szCs w:val="24"/>
                <w:lang w:eastAsia="en-GB"/>
              </w:rPr>
            </w:pPr>
            <w:r w:rsidRPr="00702DB7">
              <w:rPr>
                <w:rFonts w:ascii="Arial" w:eastAsia="Calibri" w:hAnsi="Arial" w:cs="Arial"/>
                <w:b/>
                <w:sz w:val="24"/>
                <w:szCs w:val="24"/>
                <w:lang w:eastAsia="en-GB"/>
              </w:rPr>
              <w:t xml:space="preserve">Poor response </w:t>
            </w:r>
          </w:p>
          <w:p w:rsidR="009A3163" w:rsidRPr="00702DB7" w:rsidRDefault="009A3163" w:rsidP="005D63F7">
            <w:pPr>
              <w:spacing w:before="60" w:after="60" w:line="276" w:lineRule="auto"/>
              <w:jc w:val="both"/>
              <w:rPr>
                <w:rFonts w:ascii="Arial" w:eastAsia="Calibri" w:hAnsi="Arial" w:cs="Arial"/>
                <w:sz w:val="24"/>
                <w:szCs w:val="24"/>
                <w:lang w:eastAsia="en-GB"/>
              </w:rPr>
            </w:pPr>
            <w:r w:rsidRPr="00702DB7">
              <w:rPr>
                <w:rFonts w:ascii="Arial" w:eastAsia="Calibri" w:hAnsi="Arial" w:cs="Arial"/>
                <w:sz w:val="24"/>
                <w:szCs w:val="24"/>
                <w:lang w:eastAsia="en-GB"/>
              </w:rPr>
              <w:t>The response is partially compliant with some shortfalls in meeting the required standards.</w:t>
            </w:r>
          </w:p>
        </w:tc>
      </w:tr>
      <w:tr w:rsidR="009A3163" w:rsidRPr="00702DB7" w:rsidTr="00240093">
        <w:trPr>
          <w:trHeight w:val="284"/>
          <w:jc w:val="center"/>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163" w:rsidRPr="00702DB7" w:rsidRDefault="009A3163" w:rsidP="00240093">
            <w:pPr>
              <w:spacing w:before="120" w:after="120" w:line="276" w:lineRule="auto"/>
              <w:jc w:val="center"/>
              <w:rPr>
                <w:rFonts w:ascii="Arial" w:eastAsia="Calibri" w:hAnsi="Arial" w:cs="Arial"/>
                <w:b/>
                <w:sz w:val="24"/>
                <w:szCs w:val="24"/>
                <w:lang w:eastAsia="en-GB"/>
              </w:rPr>
            </w:pPr>
            <w:r w:rsidRPr="00702DB7">
              <w:rPr>
                <w:rFonts w:ascii="Arial" w:eastAsia="Calibri" w:hAnsi="Arial" w:cs="Arial"/>
                <w:b/>
                <w:sz w:val="24"/>
                <w:szCs w:val="24"/>
                <w:lang w:eastAsia="en-GB"/>
              </w:rPr>
              <w:t>2</w:t>
            </w:r>
          </w:p>
        </w:tc>
        <w:tc>
          <w:tcPr>
            <w:tcW w:w="8202" w:type="dxa"/>
            <w:tcBorders>
              <w:top w:val="single" w:sz="4" w:space="0" w:color="auto"/>
              <w:left w:val="single" w:sz="4" w:space="0" w:color="auto"/>
              <w:bottom w:val="single" w:sz="4" w:space="0" w:color="auto"/>
              <w:right w:val="single" w:sz="4" w:space="0" w:color="auto"/>
            </w:tcBorders>
            <w:hideMark/>
          </w:tcPr>
          <w:p w:rsidR="009A3163" w:rsidRPr="00702DB7" w:rsidRDefault="009A3163" w:rsidP="005D63F7">
            <w:pPr>
              <w:spacing w:before="60" w:after="60" w:line="276" w:lineRule="auto"/>
              <w:jc w:val="both"/>
              <w:rPr>
                <w:rFonts w:ascii="Arial" w:eastAsia="Calibri" w:hAnsi="Arial" w:cs="Arial"/>
                <w:b/>
                <w:sz w:val="24"/>
                <w:szCs w:val="24"/>
                <w:lang w:eastAsia="en-GB"/>
              </w:rPr>
            </w:pPr>
            <w:r w:rsidRPr="00702DB7">
              <w:rPr>
                <w:rFonts w:ascii="Arial" w:eastAsia="Calibri" w:hAnsi="Arial" w:cs="Arial"/>
                <w:b/>
                <w:sz w:val="24"/>
                <w:szCs w:val="24"/>
                <w:lang w:eastAsia="en-GB"/>
              </w:rPr>
              <w:t xml:space="preserve">Acceptable response </w:t>
            </w:r>
          </w:p>
          <w:p w:rsidR="009A3163" w:rsidRPr="00702DB7" w:rsidRDefault="009A3163" w:rsidP="005D63F7">
            <w:pPr>
              <w:spacing w:before="60" w:after="60" w:line="276" w:lineRule="auto"/>
              <w:jc w:val="both"/>
              <w:rPr>
                <w:rFonts w:ascii="Arial" w:eastAsia="Calibri" w:hAnsi="Arial" w:cs="Arial"/>
                <w:sz w:val="24"/>
                <w:szCs w:val="24"/>
                <w:lang w:eastAsia="en-GB"/>
              </w:rPr>
            </w:pPr>
            <w:r w:rsidRPr="00702DB7">
              <w:rPr>
                <w:rFonts w:ascii="Arial" w:eastAsia="Calibri" w:hAnsi="Arial" w:cs="Arial"/>
                <w:sz w:val="24"/>
                <w:szCs w:val="24"/>
                <w:lang w:eastAsia="en-GB"/>
              </w:rPr>
              <w:t>The response is compliant and meets the basic contract standards. Any concerns are only of a minor nature.</w:t>
            </w:r>
          </w:p>
        </w:tc>
      </w:tr>
      <w:tr w:rsidR="009A3163" w:rsidRPr="00702DB7" w:rsidTr="00240093">
        <w:trPr>
          <w:trHeight w:val="284"/>
          <w:jc w:val="center"/>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163" w:rsidRPr="00702DB7" w:rsidRDefault="009A3163" w:rsidP="00240093">
            <w:pPr>
              <w:spacing w:before="120" w:after="120" w:line="276" w:lineRule="auto"/>
              <w:jc w:val="center"/>
              <w:rPr>
                <w:rFonts w:ascii="Arial" w:eastAsia="Calibri" w:hAnsi="Arial" w:cs="Arial"/>
                <w:b/>
                <w:sz w:val="24"/>
                <w:szCs w:val="24"/>
                <w:lang w:eastAsia="en-GB"/>
              </w:rPr>
            </w:pPr>
            <w:r w:rsidRPr="00702DB7">
              <w:rPr>
                <w:rFonts w:ascii="Arial" w:eastAsia="Calibri" w:hAnsi="Arial" w:cs="Arial"/>
                <w:b/>
                <w:sz w:val="24"/>
                <w:szCs w:val="24"/>
                <w:lang w:eastAsia="en-GB"/>
              </w:rPr>
              <w:t>3</w:t>
            </w:r>
          </w:p>
        </w:tc>
        <w:tc>
          <w:tcPr>
            <w:tcW w:w="8202" w:type="dxa"/>
            <w:tcBorders>
              <w:top w:val="single" w:sz="4" w:space="0" w:color="auto"/>
              <w:left w:val="single" w:sz="4" w:space="0" w:color="auto"/>
              <w:bottom w:val="single" w:sz="4" w:space="0" w:color="auto"/>
              <w:right w:val="single" w:sz="4" w:space="0" w:color="auto"/>
            </w:tcBorders>
            <w:hideMark/>
          </w:tcPr>
          <w:p w:rsidR="009A3163" w:rsidRPr="00702DB7" w:rsidRDefault="009A3163" w:rsidP="005D63F7">
            <w:pPr>
              <w:spacing w:before="60" w:after="60" w:line="276" w:lineRule="auto"/>
              <w:jc w:val="both"/>
              <w:rPr>
                <w:rFonts w:ascii="Arial" w:eastAsia="Calibri" w:hAnsi="Arial" w:cs="Arial"/>
                <w:sz w:val="24"/>
                <w:szCs w:val="24"/>
                <w:lang w:eastAsia="en-GB"/>
              </w:rPr>
            </w:pPr>
            <w:r w:rsidRPr="00702DB7">
              <w:rPr>
                <w:rFonts w:ascii="Arial" w:eastAsia="Calibri" w:hAnsi="Arial" w:cs="Arial"/>
                <w:b/>
                <w:sz w:val="24"/>
                <w:szCs w:val="24"/>
                <w:lang w:eastAsia="en-GB"/>
              </w:rPr>
              <w:t>Good response</w:t>
            </w:r>
            <w:r w:rsidRPr="00702DB7">
              <w:rPr>
                <w:rFonts w:ascii="Arial" w:eastAsia="Calibri" w:hAnsi="Arial" w:cs="Arial"/>
                <w:sz w:val="24"/>
                <w:szCs w:val="24"/>
                <w:lang w:eastAsia="en-GB"/>
              </w:rPr>
              <w:t xml:space="preserve"> </w:t>
            </w:r>
          </w:p>
          <w:p w:rsidR="009A3163" w:rsidRPr="00702DB7" w:rsidRDefault="009A3163" w:rsidP="005D63F7">
            <w:pPr>
              <w:spacing w:before="60" w:after="60" w:line="276" w:lineRule="auto"/>
              <w:jc w:val="both"/>
              <w:rPr>
                <w:rFonts w:ascii="Arial" w:eastAsia="Calibri" w:hAnsi="Arial" w:cs="Arial"/>
                <w:sz w:val="24"/>
                <w:szCs w:val="24"/>
                <w:lang w:eastAsia="en-GB"/>
              </w:rPr>
            </w:pPr>
            <w:r w:rsidRPr="00702DB7">
              <w:rPr>
                <w:rFonts w:ascii="Arial" w:eastAsia="Calibri" w:hAnsi="Arial" w:cs="Arial"/>
                <w:sz w:val="24"/>
                <w:szCs w:val="24"/>
                <w:lang w:eastAsia="en-GB"/>
              </w:rPr>
              <w:t>The response is fully compliant and clearly indicates a full understanding of the contract and the ability to consistently deliver all the required contract standards.</w:t>
            </w:r>
          </w:p>
        </w:tc>
      </w:tr>
      <w:tr w:rsidR="009A3163" w:rsidRPr="00702DB7" w:rsidTr="00240093">
        <w:trPr>
          <w:trHeight w:val="284"/>
          <w:jc w:val="center"/>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163" w:rsidRPr="00702DB7" w:rsidRDefault="009A3163" w:rsidP="00240093">
            <w:pPr>
              <w:spacing w:before="120" w:after="120" w:line="276" w:lineRule="auto"/>
              <w:jc w:val="center"/>
              <w:rPr>
                <w:rFonts w:ascii="Arial" w:eastAsia="Calibri" w:hAnsi="Arial" w:cs="Arial"/>
                <w:b/>
                <w:sz w:val="24"/>
                <w:szCs w:val="24"/>
                <w:lang w:eastAsia="en-GB"/>
              </w:rPr>
            </w:pPr>
            <w:r w:rsidRPr="00702DB7">
              <w:rPr>
                <w:rFonts w:ascii="Arial" w:eastAsia="Calibri" w:hAnsi="Arial" w:cs="Arial"/>
                <w:b/>
                <w:sz w:val="24"/>
                <w:szCs w:val="24"/>
                <w:lang w:eastAsia="en-GB"/>
              </w:rPr>
              <w:t>4</w:t>
            </w:r>
          </w:p>
        </w:tc>
        <w:tc>
          <w:tcPr>
            <w:tcW w:w="8202" w:type="dxa"/>
            <w:tcBorders>
              <w:top w:val="single" w:sz="4" w:space="0" w:color="auto"/>
              <w:left w:val="single" w:sz="4" w:space="0" w:color="auto"/>
              <w:bottom w:val="single" w:sz="4" w:space="0" w:color="auto"/>
              <w:right w:val="single" w:sz="4" w:space="0" w:color="auto"/>
            </w:tcBorders>
            <w:hideMark/>
          </w:tcPr>
          <w:p w:rsidR="009A3163" w:rsidRPr="00702DB7" w:rsidRDefault="009A3163" w:rsidP="005D63F7">
            <w:pPr>
              <w:spacing w:before="60" w:after="60" w:line="276" w:lineRule="auto"/>
              <w:jc w:val="both"/>
              <w:rPr>
                <w:rFonts w:ascii="Arial" w:eastAsia="Calibri" w:hAnsi="Arial" w:cs="Arial"/>
                <w:sz w:val="24"/>
                <w:szCs w:val="24"/>
                <w:lang w:eastAsia="en-GB"/>
              </w:rPr>
            </w:pPr>
            <w:r w:rsidRPr="00702DB7">
              <w:rPr>
                <w:rFonts w:ascii="Arial" w:eastAsia="Calibri" w:hAnsi="Arial" w:cs="Arial"/>
                <w:b/>
                <w:sz w:val="24"/>
                <w:szCs w:val="24"/>
                <w:lang w:eastAsia="en-GB"/>
              </w:rPr>
              <w:t>Excellent response</w:t>
            </w:r>
            <w:r w:rsidRPr="00702DB7">
              <w:rPr>
                <w:rFonts w:ascii="Arial" w:eastAsia="Calibri" w:hAnsi="Arial" w:cs="Arial"/>
                <w:sz w:val="24"/>
                <w:szCs w:val="24"/>
                <w:lang w:eastAsia="en-GB"/>
              </w:rPr>
              <w:t xml:space="preserve"> </w:t>
            </w:r>
          </w:p>
          <w:p w:rsidR="009A3163" w:rsidRPr="00702DB7" w:rsidRDefault="009A3163" w:rsidP="005D63F7">
            <w:pPr>
              <w:spacing w:before="60" w:after="60" w:line="276" w:lineRule="auto"/>
              <w:jc w:val="both"/>
              <w:rPr>
                <w:rFonts w:ascii="Arial" w:eastAsia="Calibri" w:hAnsi="Arial" w:cs="Arial"/>
                <w:sz w:val="24"/>
                <w:szCs w:val="24"/>
                <w:lang w:eastAsia="en-GB"/>
              </w:rPr>
            </w:pPr>
            <w:r w:rsidRPr="00702DB7">
              <w:rPr>
                <w:rFonts w:ascii="Arial" w:eastAsia="Calibri" w:hAnsi="Arial" w:cs="Arial"/>
                <w:sz w:val="24"/>
                <w:szCs w:val="24"/>
                <w:lang w:eastAsia="en-GB"/>
              </w:rPr>
              <w:t xml:space="preserve">The response is fully compliant and </w:t>
            </w:r>
            <w:r w:rsidR="00810868">
              <w:rPr>
                <w:rFonts w:ascii="Arial" w:eastAsia="Calibri" w:hAnsi="Arial" w:cs="Arial"/>
                <w:sz w:val="24"/>
                <w:szCs w:val="24"/>
                <w:lang w:eastAsia="en-GB"/>
              </w:rPr>
              <w:t xml:space="preserve">clearly </w:t>
            </w:r>
            <w:r w:rsidRPr="00702DB7">
              <w:rPr>
                <w:rFonts w:ascii="Arial" w:eastAsia="Calibri" w:hAnsi="Arial" w:cs="Arial"/>
                <w:sz w:val="24"/>
                <w:szCs w:val="24"/>
                <w:lang w:eastAsia="en-GB"/>
              </w:rPr>
              <w:t xml:space="preserve">indicates the ability to exceed the required standards of the contract.  </w:t>
            </w:r>
          </w:p>
        </w:tc>
      </w:tr>
    </w:tbl>
    <w:p w:rsidR="009A3163" w:rsidRPr="00702DB7" w:rsidRDefault="009A3163" w:rsidP="005D63F7">
      <w:pPr>
        <w:jc w:val="both"/>
        <w:rPr>
          <w:rFonts w:ascii="Arial" w:hAnsi="Arial" w:cs="Arial"/>
          <w:sz w:val="24"/>
          <w:szCs w:val="24"/>
        </w:rPr>
      </w:pPr>
    </w:p>
    <w:p w:rsidR="009A3163" w:rsidRPr="001F7CA2" w:rsidRDefault="009A3163" w:rsidP="00064647">
      <w:pPr>
        <w:numPr>
          <w:ilvl w:val="2"/>
          <w:numId w:val="32"/>
        </w:numPr>
        <w:tabs>
          <w:tab w:val="left" w:pos="709"/>
        </w:tabs>
        <w:ind w:left="709" w:right="-11" w:hanging="709"/>
        <w:jc w:val="both"/>
        <w:rPr>
          <w:rFonts w:ascii="Arial" w:hAnsi="Arial" w:cs="Arial"/>
          <w:sz w:val="24"/>
          <w:szCs w:val="24"/>
        </w:rPr>
      </w:pPr>
      <w:r w:rsidRPr="001F7CA2">
        <w:rPr>
          <w:rFonts w:ascii="Arial" w:hAnsi="Arial" w:cs="Arial"/>
          <w:sz w:val="24"/>
          <w:szCs w:val="24"/>
        </w:rPr>
        <w:t xml:space="preserve">If a tender scores ‘0’ </w:t>
      </w:r>
      <w:r w:rsidR="00987D4E">
        <w:rPr>
          <w:rFonts w:ascii="Arial" w:hAnsi="Arial" w:cs="Arial"/>
          <w:sz w:val="24"/>
          <w:szCs w:val="24"/>
        </w:rPr>
        <w:t xml:space="preserve">or '1', </w:t>
      </w:r>
      <w:r w:rsidRPr="001F7CA2">
        <w:rPr>
          <w:rFonts w:ascii="Arial" w:hAnsi="Arial" w:cs="Arial"/>
          <w:sz w:val="24"/>
          <w:szCs w:val="24"/>
        </w:rPr>
        <w:t>against any one or more method statements, this will give grounds for excluding the tender from any further consideration. For any tenders so excluded, the relevant price will also be excluded from the evaluation.</w:t>
      </w:r>
    </w:p>
    <w:p w:rsidR="009A3163" w:rsidRPr="00702DB7" w:rsidRDefault="009A3163" w:rsidP="00240093">
      <w:pPr>
        <w:ind w:left="709" w:right="-11" w:hanging="709"/>
        <w:jc w:val="both"/>
        <w:rPr>
          <w:rFonts w:ascii="Arial" w:hAnsi="Arial" w:cs="Arial"/>
          <w:sz w:val="24"/>
          <w:szCs w:val="24"/>
        </w:rPr>
      </w:pPr>
    </w:p>
    <w:p w:rsidR="009A3163" w:rsidRPr="00702DB7" w:rsidRDefault="009A3163" w:rsidP="00064647">
      <w:pPr>
        <w:numPr>
          <w:ilvl w:val="2"/>
          <w:numId w:val="32"/>
        </w:numPr>
        <w:tabs>
          <w:tab w:val="left" w:pos="709"/>
        </w:tabs>
        <w:ind w:left="709" w:right="-11" w:hanging="709"/>
        <w:jc w:val="both"/>
        <w:rPr>
          <w:rFonts w:ascii="Arial" w:hAnsi="Arial" w:cs="Arial"/>
          <w:sz w:val="24"/>
          <w:szCs w:val="24"/>
        </w:rPr>
      </w:pPr>
      <w:r w:rsidRPr="00702DB7">
        <w:rPr>
          <w:rFonts w:ascii="Arial" w:hAnsi="Arial" w:cs="Arial"/>
          <w:sz w:val="24"/>
          <w:szCs w:val="24"/>
        </w:rPr>
        <w:t xml:space="preserve">Each method statement question also carries an ‘importance weighting’ (between 1 and 3) which reflects its significance </w:t>
      </w:r>
      <w:r w:rsidR="00B04D02" w:rsidRPr="00702DB7">
        <w:rPr>
          <w:rFonts w:ascii="Arial" w:hAnsi="Arial" w:cs="Arial"/>
          <w:sz w:val="24"/>
          <w:szCs w:val="24"/>
        </w:rPr>
        <w:t>to the evaluation (see table five</w:t>
      </w:r>
      <w:r w:rsidRPr="00702DB7">
        <w:rPr>
          <w:rFonts w:ascii="Arial" w:hAnsi="Arial" w:cs="Arial"/>
          <w:sz w:val="24"/>
          <w:szCs w:val="24"/>
        </w:rPr>
        <w:t xml:space="preserve"> below).</w:t>
      </w:r>
    </w:p>
    <w:p w:rsidR="008C1C99" w:rsidRPr="00702DB7" w:rsidRDefault="008C1C99" w:rsidP="00240093">
      <w:pPr>
        <w:ind w:left="709" w:right="-11" w:hanging="709"/>
        <w:jc w:val="both"/>
        <w:rPr>
          <w:rFonts w:ascii="Arial" w:hAnsi="Arial" w:cs="Arial"/>
          <w:b/>
          <w:sz w:val="24"/>
          <w:szCs w:val="24"/>
        </w:rPr>
      </w:pPr>
    </w:p>
    <w:p w:rsidR="009A3163" w:rsidRPr="00702DB7" w:rsidRDefault="00B04D02" w:rsidP="00240093">
      <w:pPr>
        <w:ind w:left="709" w:right="-11" w:hanging="709"/>
        <w:jc w:val="both"/>
        <w:rPr>
          <w:rFonts w:ascii="Arial" w:hAnsi="Arial" w:cs="Arial"/>
          <w:b/>
          <w:sz w:val="24"/>
          <w:szCs w:val="24"/>
        </w:rPr>
      </w:pPr>
      <w:r w:rsidRPr="00702DB7">
        <w:rPr>
          <w:rFonts w:ascii="Arial" w:hAnsi="Arial" w:cs="Arial"/>
          <w:b/>
          <w:sz w:val="24"/>
          <w:szCs w:val="24"/>
        </w:rPr>
        <w:t>Table Five</w:t>
      </w:r>
      <w:r w:rsidR="009A3163" w:rsidRPr="00702DB7">
        <w:rPr>
          <w:rFonts w:ascii="Arial" w:hAnsi="Arial" w:cs="Arial"/>
          <w:b/>
          <w:sz w:val="24"/>
          <w:szCs w:val="24"/>
        </w:rPr>
        <w:t>: Weightings (A)</w:t>
      </w:r>
    </w:p>
    <w:p w:rsidR="009A3163" w:rsidRPr="00702DB7" w:rsidRDefault="009A3163" w:rsidP="005D63F7">
      <w:pPr>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1801"/>
      </w:tblGrid>
      <w:tr w:rsidR="009A3163" w:rsidRPr="00702DB7" w:rsidTr="009A3163">
        <w:trPr>
          <w:jc w:val="center"/>
        </w:trPr>
        <w:tc>
          <w:tcPr>
            <w:tcW w:w="4261" w:type="dxa"/>
            <w:shd w:val="clear" w:color="auto" w:fill="auto"/>
            <w:vAlign w:val="center"/>
          </w:tcPr>
          <w:p w:rsidR="009A3163" w:rsidRPr="00702DB7" w:rsidRDefault="009A3163" w:rsidP="00F26BBD">
            <w:pPr>
              <w:spacing w:before="40" w:after="40"/>
              <w:jc w:val="both"/>
              <w:rPr>
                <w:rFonts w:ascii="Arial" w:hAnsi="Arial" w:cs="Arial"/>
                <w:b/>
                <w:sz w:val="24"/>
                <w:szCs w:val="24"/>
              </w:rPr>
            </w:pPr>
            <w:r w:rsidRPr="00702DB7">
              <w:rPr>
                <w:rFonts w:ascii="Arial" w:hAnsi="Arial" w:cs="Arial"/>
                <w:b/>
                <w:sz w:val="24"/>
                <w:szCs w:val="24"/>
              </w:rPr>
              <w:t>Interpretation</w:t>
            </w:r>
          </w:p>
        </w:tc>
        <w:tc>
          <w:tcPr>
            <w:tcW w:w="1801" w:type="dxa"/>
            <w:shd w:val="clear" w:color="auto" w:fill="auto"/>
            <w:vAlign w:val="center"/>
          </w:tcPr>
          <w:p w:rsidR="009A3163" w:rsidRPr="00702DB7" w:rsidRDefault="009A3163" w:rsidP="00F26BBD">
            <w:pPr>
              <w:spacing w:before="40" w:after="40"/>
              <w:jc w:val="center"/>
              <w:rPr>
                <w:rFonts w:ascii="Arial" w:hAnsi="Arial" w:cs="Arial"/>
                <w:b/>
                <w:sz w:val="24"/>
                <w:szCs w:val="24"/>
              </w:rPr>
            </w:pPr>
            <w:r w:rsidRPr="00702DB7">
              <w:rPr>
                <w:rFonts w:ascii="Arial" w:hAnsi="Arial" w:cs="Arial"/>
                <w:b/>
                <w:sz w:val="24"/>
                <w:szCs w:val="24"/>
              </w:rPr>
              <w:t>Weightings</w:t>
            </w:r>
          </w:p>
        </w:tc>
      </w:tr>
      <w:tr w:rsidR="009A3163" w:rsidRPr="00702DB7" w:rsidTr="009A3163">
        <w:trPr>
          <w:jc w:val="center"/>
        </w:trPr>
        <w:tc>
          <w:tcPr>
            <w:tcW w:w="4261" w:type="dxa"/>
            <w:shd w:val="clear" w:color="auto" w:fill="auto"/>
          </w:tcPr>
          <w:p w:rsidR="009A3163" w:rsidRPr="00702DB7" w:rsidRDefault="009A3163" w:rsidP="00F26BBD">
            <w:pPr>
              <w:spacing w:before="40" w:after="40"/>
              <w:jc w:val="both"/>
              <w:rPr>
                <w:rFonts w:ascii="Arial" w:hAnsi="Arial" w:cs="Arial"/>
                <w:sz w:val="24"/>
                <w:szCs w:val="24"/>
              </w:rPr>
            </w:pPr>
            <w:r w:rsidRPr="00702DB7">
              <w:rPr>
                <w:rFonts w:ascii="Arial" w:hAnsi="Arial" w:cs="Arial"/>
                <w:sz w:val="24"/>
                <w:szCs w:val="24"/>
              </w:rPr>
              <w:t>High importance to the evaluation</w:t>
            </w:r>
          </w:p>
        </w:tc>
        <w:tc>
          <w:tcPr>
            <w:tcW w:w="1801" w:type="dxa"/>
            <w:shd w:val="clear" w:color="auto" w:fill="auto"/>
            <w:vAlign w:val="center"/>
          </w:tcPr>
          <w:p w:rsidR="009A3163" w:rsidRPr="00FA57A2" w:rsidRDefault="009A3163" w:rsidP="00F26BBD">
            <w:pPr>
              <w:spacing w:before="40" w:after="40"/>
              <w:jc w:val="center"/>
              <w:rPr>
                <w:rFonts w:ascii="Arial" w:hAnsi="Arial" w:cs="Arial"/>
                <w:sz w:val="24"/>
                <w:szCs w:val="24"/>
              </w:rPr>
            </w:pPr>
            <w:r w:rsidRPr="00FA57A2">
              <w:rPr>
                <w:rFonts w:ascii="Arial" w:hAnsi="Arial" w:cs="Arial"/>
                <w:sz w:val="24"/>
                <w:szCs w:val="24"/>
              </w:rPr>
              <w:t>3</w:t>
            </w:r>
          </w:p>
        </w:tc>
      </w:tr>
      <w:tr w:rsidR="009A3163" w:rsidRPr="00702DB7" w:rsidTr="009A3163">
        <w:trPr>
          <w:jc w:val="center"/>
        </w:trPr>
        <w:tc>
          <w:tcPr>
            <w:tcW w:w="4261" w:type="dxa"/>
            <w:shd w:val="clear" w:color="auto" w:fill="auto"/>
          </w:tcPr>
          <w:p w:rsidR="009A3163" w:rsidRPr="00702DB7" w:rsidRDefault="009A3163" w:rsidP="00F26BBD">
            <w:pPr>
              <w:spacing w:before="40" w:after="40"/>
              <w:jc w:val="both"/>
              <w:rPr>
                <w:rFonts w:ascii="Arial" w:hAnsi="Arial" w:cs="Arial"/>
                <w:sz w:val="24"/>
                <w:szCs w:val="24"/>
              </w:rPr>
            </w:pPr>
            <w:r w:rsidRPr="00702DB7">
              <w:rPr>
                <w:rFonts w:ascii="Arial" w:hAnsi="Arial" w:cs="Arial"/>
                <w:sz w:val="24"/>
                <w:szCs w:val="24"/>
              </w:rPr>
              <w:t>Medium importance to the evaluation</w:t>
            </w:r>
          </w:p>
        </w:tc>
        <w:tc>
          <w:tcPr>
            <w:tcW w:w="1801" w:type="dxa"/>
            <w:shd w:val="clear" w:color="auto" w:fill="auto"/>
            <w:vAlign w:val="center"/>
          </w:tcPr>
          <w:p w:rsidR="009A3163" w:rsidRPr="00FA57A2" w:rsidRDefault="009A3163" w:rsidP="00F26BBD">
            <w:pPr>
              <w:spacing w:before="40" w:after="40"/>
              <w:jc w:val="center"/>
              <w:rPr>
                <w:rFonts w:ascii="Arial" w:hAnsi="Arial" w:cs="Arial"/>
                <w:sz w:val="24"/>
                <w:szCs w:val="24"/>
              </w:rPr>
            </w:pPr>
            <w:r w:rsidRPr="00FA57A2">
              <w:rPr>
                <w:rFonts w:ascii="Arial" w:hAnsi="Arial" w:cs="Arial"/>
                <w:sz w:val="24"/>
                <w:szCs w:val="24"/>
              </w:rPr>
              <w:t>2</w:t>
            </w:r>
          </w:p>
        </w:tc>
      </w:tr>
      <w:tr w:rsidR="009A3163" w:rsidRPr="00702DB7" w:rsidTr="00FA57A2">
        <w:trPr>
          <w:trHeight w:val="83"/>
          <w:jc w:val="center"/>
        </w:trPr>
        <w:tc>
          <w:tcPr>
            <w:tcW w:w="4261" w:type="dxa"/>
            <w:shd w:val="clear" w:color="auto" w:fill="auto"/>
          </w:tcPr>
          <w:p w:rsidR="009A3163" w:rsidRPr="00702DB7" w:rsidRDefault="009A3163" w:rsidP="00F26BBD">
            <w:pPr>
              <w:spacing w:before="40" w:after="40"/>
              <w:jc w:val="both"/>
              <w:rPr>
                <w:rFonts w:ascii="Arial" w:hAnsi="Arial" w:cs="Arial"/>
                <w:sz w:val="24"/>
                <w:szCs w:val="24"/>
              </w:rPr>
            </w:pPr>
            <w:r w:rsidRPr="00702DB7">
              <w:rPr>
                <w:rFonts w:ascii="Arial" w:hAnsi="Arial" w:cs="Arial"/>
                <w:sz w:val="24"/>
                <w:szCs w:val="24"/>
              </w:rPr>
              <w:t>Lower importance to the evaluation</w:t>
            </w:r>
          </w:p>
        </w:tc>
        <w:tc>
          <w:tcPr>
            <w:tcW w:w="1801" w:type="dxa"/>
            <w:shd w:val="clear" w:color="auto" w:fill="auto"/>
            <w:vAlign w:val="center"/>
          </w:tcPr>
          <w:p w:rsidR="009A3163" w:rsidRPr="00FA57A2" w:rsidRDefault="009A3163" w:rsidP="00F26BBD">
            <w:pPr>
              <w:spacing w:before="40" w:after="40"/>
              <w:jc w:val="center"/>
              <w:rPr>
                <w:rFonts w:ascii="Arial" w:hAnsi="Arial" w:cs="Arial"/>
                <w:sz w:val="24"/>
                <w:szCs w:val="24"/>
              </w:rPr>
            </w:pPr>
            <w:r w:rsidRPr="00FA57A2">
              <w:rPr>
                <w:rFonts w:ascii="Arial" w:hAnsi="Arial" w:cs="Arial"/>
                <w:sz w:val="24"/>
                <w:szCs w:val="24"/>
              </w:rPr>
              <w:t>1</w:t>
            </w:r>
          </w:p>
        </w:tc>
      </w:tr>
    </w:tbl>
    <w:p w:rsidR="009A3163" w:rsidRPr="00702DB7" w:rsidRDefault="009A3163" w:rsidP="005D63F7">
      <w:pPr>
        <w:jc w:val="both"/>
        <w:rPr>
          <w:rFonts w:ascii="Arial" w:hAnsi="Arial" w:cs="Arial"/>
          <w:sz w:val="24"/>
          <w:szCs w:val="24"/>
        </w:rPr>
      </w:pPr>
    </w:p>
    <w:p w:rsidR="009A3163" w:rsidRPr="00FA47E8" w:rsidRDefault="009A3163" w:rsidP="00064647">
      <w:pPr>
        <w:numPr>
          <w:ilvl w:val="2"/>
          <w:numId w:val="32"/>
        </w:numPr>
        <w:tabs>
          <w:tab w:val="left" w:pos="709"/>
          <w:tab w:val="left" w:pos="9627"/>
        </w:tabs>
        <w:ind w:left="709" w:right="-11" w:hanging="709"/>
        <w:jc w:val="both"/>
        <w:rPr>
          <w:rFonts w:ascii="Arial" w:hAnsi="Arial" w:cs="Arial"/>
          <w:b/>
          <w:sz w:val="24"/>
          <w:szCs w:val="24"/>
        </w:rPr>
      </w:pPr>
      <w:r w:rsidRPr="00702DB7">
        <w:rPr>
          <w:rFonts w:ascii="Arial" w:hAnsi="Arial" w:cs="Arial"/>
          <w:sz w:val="24"/>
          <w:szCs w:val="24"/>
        </w:rPr>
        <w:t xml:space="preserve">The weighting (A) will be multiplied by the score out of 4 (B) to arrive at a total weighted score (C). A copy of the evaluation matrix can be found at </w:t>
      </w:r>
      <w:r w:rsidR="002B04D7" w:rsidRPr="00FA47E8">
        <w:rPr>
          <w:rFonts w:ascii="Arial" w:hAnsi="Arial" w:cs="Arial"/>
          <w:b/>
          <w:sz w:val="24"/>
          <w:szCs w:val="24"/>
          <w:highlight w:val="yellow"/>
        </w:rPr>
        <w:fldChar w:fldCharType="begin"/>
      </w:r>
      <w:r w:rsidR="002B04D7" w:rsidRPr="00FA47E8">
        <w:rPr>
          <w:rFonts w:ascii="Arial" w:hAnsi="Arial" w:cs="Arial"/>
          <w:b/>
          <w:sz w:val="24"/>
          <w:szCs w:val="24"/>
        </w:rPr>
        <w:instrText xml:space="preserve"> REF APPENDIX2 \h </w:instrText>
      </w:r>
      <w:r w:rsidR="005D63F7" w:rsidRPr="00FA47E8">
        <w:rPr>
          <w:rFonts w:ascii="Arial" w:hAnsi="Arial" w:cs="Arial"/>
          <w:b/>
          <w:sz w:val="24"/>
          <w:szCs w:val="24"/>
          <w:highlight w:val="yellow"/>
        </w:rPr>
        <w:instrText xml:space="preserve"> \* MERGEFORMAT </w:instrText>
      </w:r>
      <w:r w:rsidR="002B04D7" w:rsidRPr="00FA47E8">
        <w:rPr>
          <w:rFonts w:ascii="Arial" w:hAnsi="Arial" w:cs="Arial"/>
          <w:b/>
          <w:sz w:val="24"/>
          <w:szCs w:val="24"/>
          <w:highlight w:val="yellow"/>
        </w:rPr>
      </w:r>
      <w:r w:rsidR="002B04D7" w:rsidRPr="00FA47E8">
        <w:rPr>
          <w:rFonts w:ascii="Arial" w:hAnsi="Arial" w:cs="Arial"/>
          <w:b/>
          <w:sz w:val="24"/>
          <w:szCs w:val="24"/>
          <w:highlight w:val="yellow"/>
        </w:rPr>
        <w:fldChar w:fldCharType="separate"/>
      </w:r>
      <w:r w:rsidR="006B0368" w:rsidRPr="006B0368">
        <w:rPr>
          <w:rFonts w:ascii="Arial" w:hAnsi="Arial" w:cs="Arial"/>
          <w:b/>
          <w:sz w:val="24"/>
          <w:szCs w:val="24"/>
        </w:rPr>
        <w:t>APPENDIX TWO</w:t>
      </w:r>
      <w:r w:rsidR="002B04D7" w:rsidRPr="00FA47E8">
        <w:rPr>
          <w:rFonts w:ascii="Arial" w:hAnsi="Arial" w:cs="Arial"/>
          <w:b/>
          <w:sz w:val="24"/>
          <w:szCs w:val="24"/>
          <w:highlight w:val="yellow"/>
        </w:rPr>
        <w:fldChar w:fldCharType="end"/>
      </w:r>
    </w:p>
    <w:p w:rsidR="009A3163" w:rsidRPr="00702DB7" w:rsidRDefault="009A3163" w:rsidP="00240093">
      <w:pPr>
        <w:tabs>
          <w:tab w:val="left" w:pos="1276"/>
        </w:tabs>
        <w:ind w:left="709" w:right="-11" w:hanging="709"/>
        <w:jc w:val="both"/>
        <w:rPr>
          <w:rFonts w:ascii="Arial" w:hAnsi="Arial" w:cs="Arial"/>
          <w:sz w:val="24"/>
          <w:szCs w:val="24"/>
          <w:highlight w:val="yellow"/>
        </w:rPr>
      </w:pPr>
    </w:p>
    <w:p w:rsidR="009A3163" w:rsidRPr="00702DB7" w:rsidRDefault="00FA57A2" w:rsidP="00064647">
      <w:pPr>
        <w:numPr>
          <w:ilvl w:val="2"/>
          <w:numId w:val="32"/>
        </w:numPr>
        <w:tabs>
          <w:tab w:val="left" w:pos="709"/>
        </w:tabs>
        <w:ind w:left="709" w:right="-11" w:hanging="709"/>
        <w:jc w:val="both"/>
        <w:rPr>
          <w:rFonts w:ascii="Arial" w:hAnsi="Arial" w:cs="Arial"/>
          <w:sz w:val="24"/>
          <w:szCs w:val="24"/>
        </w:rPr>
      </w:pPr>
      <w:r>
        <w:rPr>
          <w:rFonts w:ascii="Arial" w:hAnsi="Arial" w:cs="Arial"/>
          <w:sz w:val="24"/>
          <w:szCs w:val="24"/>
        </w:rPr>
        <w:t>Not used</w:t>
      </w:r>
    </w:p>
    <w:p w:rsidR="00995FEF" w:rsidRPr="00702DB7" w:rsidRDefault="00995FEF" w:rsidP="00240093">
      <w:pPr>
        <w:tabs>
          <w:tab w:val="left" w:pos="993"/>
        </w:tabs>
        <w:ind w:left="709" w:right="-11" w:hanging="709"/>
        <w:jc w:val="both"/>
        <w:rPr>
          <w:rFonts w:ascii="Arial" w:hAnsi="Arial" w:cs="Arial"/>
          <w:sz w:val="24"/>
          <w:szCs w:val="24"/>
        </w:rPr>
      </w:pPr>
    </w:p>
    <w:p w:rsidR="00995FEF" w:rsidRDefault="00995FEF" w:rsidP="00064647">
      <w:pPr>
        <w:numPr>
          <w:ilvl w:val="2"/>
          <w:numId w:val="32"/>
        </w:numPr>
        <w:tabs>
          <w:tab w:val="left" w:pos="709"/>
        </w:tabs>
        <w:ind w:left="709" w:right="-11" w:hanging="709"/>
        <w:jc w:val="both"/>
        <w:rPr>
          <w:rFonts w:ascii="Arial" w:hAnsi="Arial" w:cs="Arial"/>
          <w:sz w:val="24"/>
          <w:szCs w:val="24"/>
        </w:rPr>
      </w:pPr>
      <w:r w:rsidRPr="00702DB7">
        <w:rPr>
          <w:rFonts w:ascii="Arial" w:hAnsi="Arial" w:cs="Arial"/>
          <w:sz w:val="24"/>
          <w:szCs w:val="24"/>
        </w:rPr>
        <w:lastRenderedPageBreak/>
        <w:t xml:space="preserve">As the pre-determined </w:t>
      </w:r>
      <w:r w:rsidR="00182C9A" w:rsidRPr="00702DB7">
        <w:rPr>
          <w:rFonts w:ascii="Arial" w:hAnsi="Arial" w:cs="Arial"/>
          <w:sz w:val="24"/>
          <w:szCs w:val="24"/>
        </w:rPr>
        <w:t>price/quality</w:t>
      </w:r>
      <w:r w:rsidRPr="00702DB7">
        <w:rPr>
          <w:rFonts w:ascii="Arial" w:hAnsi="Arial" w:cs="Arial"/>
          <w:sz w:val="24"/>
          <w:szCs w:val="24"/>
        </w:rPr>
        <w:t xml:space="preserve"> split is </w:t>
      </w:r>
      <w:r w:rsidR="00FA57A2" w:rsidRPr="00FA57A2">
        <w:rPr>
          <w:rFonts w:ascii="Arial" w:hAnsi="Arial" w:cs="Arial"/>
          <w:sz w:val="24"/>
          <w:szCs w:val="24"/>
        </w:rPr>
        <w:t>30</w:t>
      </w:r>
      <w:r w:rsidR="004F23B7" w:rsidRPr="00FA57A2">
        <w:rPr>
          <w:rFonts w:ascii="Arial" w:hAnsi="Arial" w:cs="Arial"/>
          <w:sz w:val="24"/>
          <w:szCs w:val="24"/>
        </w:rPr>
        <w:t xml:space="preserve">: </w:t>
      </w:r>
      <w:r w:rsidR="00FA57A2" w:rsidRPr="00FA57A2">
        <w:rPr>
          <w:rFonts w:ascii="Arial" w:hAnsi="Arial" w:cs="Arial"/>
          <w:sz w:val="24"/>
          <w:szCs w:val="24"/>
        </w:rPr>
        <w:t>70</w:t>
      </w:r>
      <w:r w:rsidRPr="00FA57A2">
        <w:rPr>
          <w:rFonts w:ascii="Arial" w:hAnsi="Arial" w:cs="Arial"/>
          <w:sz w:val="24"/>
          <w:szCs w:val="24"/>
        </w:rPr>
        <w:t xml:space="preserve"> the highest quality score is allocated the maximum score of </w:t>
      </w:r>
      <w:r w:rsidR="00FA57A2" w:rsidRPr="00FA57A2">
        <w:rPr>
          <w:rFonts w:ascii="Arial" w:hAnsi="Arial" w:cs="Arial"/>
          <w:sz w:val="24"/>
          <w:szCs w:val="24"/>
        </w:rPr>
        <w:t>100</w:t>
      </w:r>
      <w:r w:rsidRPr="00FA57A2">
        <w:rPr>
          <w:rFonts w:ascii="Arial" w:hAnsi="Arial" w:cs="Arial"/>
          <w:sz w:val="24"/>
          <w:szCs w:val="24"/>
        </w:rPr>
        <w:t xml:space="preserve"> points with the other tenders</w:t>
      </w:r>
      <w:r w:rsidRPr="00702DB7">
        <w:rPr>
          <w:rFonts w:ascii="Arial" w:hAnsi="Arial" w:cs="Arial"/>
          <w:sz w:val="24"/>
          <w:szCs w:val="24"/>
        </w:rPr>
        <w:t xml:space="preserve"> given a pro-rata score reflecting the difference.</w:t>
      </w:r>
    </w:p>
    <w:p w:rsidR="00810868" w:rsidRDefault="00810868" w:rsidP="00240093">
      <w:pPr>
        <w:pStyle w:val="ListParagraph"/>
        <w:ind w:left="709" w:right="-11" w:hanging="709"/>
        <w:jc w:val="both"/>
        <w:rPr>
          <w:rFonts w:ascii="Arial" w:hAnsi="Arial" w:cs="Arial"/>
          <w:sz w:val="24"/>
          <w:szCs w:val="24"/>
        </w:rPr>
      </w:pPr>
    </w:p>
    <w:p w:rsidR="00810868" w:rsidRPr="00702DB7" w:rsidRDefault="00810868" w:rsidP="00064647">
      <w:pPr>
        <w:numPr>
          <w:ilvl w:val="2"/>
          <w:numId w:val="32"/>
        </w:numPr>
        <w:tabs>
          <w:tab w:val="left" w:pos="709"/>
        </w:tabs>
        <w:ind w:left="709" w:right="-11" w:hanging="709"/>
        <w:jc w:val="both"/>
        <w:rPr>
          <w:rFonts w:ascii="Arial" w:hAnsi="Arial" w:cs="Arial"/>
          <w:sz w:val="24"/>
          <w:szCs w:val="24"/>
        </w:rPr>
      </w:pPr>
      <w:r>
        <w:rPr>
          <w:rFonts w:ascii="Arial" w:hAnsi="Arial" w:cs="Arial"/>
          <w:sz w:val="24"/>
          <w:szCs w:val="24"/>
        </w:rPr>
        <w:t xml:space="preserve">The evaluation panel may consist of stakeholders </w:t>
      </w:r>
      <w:r w:rsidR="001F7CA2">
        <w:rPr>
          <w:rFonts w:ascii="Arial" w:hAnsi="Arial" w:cs="Arial"/>
          <w:sz w:val="24"/>
          <w:szCs w:val="24"/>
        </w:rPr>
        <w:t>external to Derby City Council.</w:t>
      </w:r>
    </w:p>
    <w:p w:rsidR="00810868" w:rsidRPr="00702DB7" w:rsidRDefault="00810868" w:rsidP="00240093">
      <w:pPr>
        <w:tabs>
          <w:tab w:val="left" w:pos="709"/>
        </w:tabs>
        <w:ind w:left="709" w:right="-11" w:hanging="709"/>
        <w:jc w:val="both"/>
        <w:rPr>
          <w:rFonts w:ascii="Arial" w:hAnsi="Arial" w:cs="Arial"/>
          <w:sz w:val="24"/>
          <w:szCs w:val="24"/>
        </w:rPr>
      </w:pPr>
    </w:p>
    <w:p w:rsidR="006454D0" w:rsidRPr="00702DB7" w:rsidRDefault="006454D0" w:rsidP="00240093">
      <w:pPr>
        <w:tabs>
          <w:tab w:val="left" w:pos="993"/>
        </w:tabs>
        <w:ind w:left="709" w:right="-11" w:hanging="709"/>
        <w:jc w:val="both"/>
        <w:rPr>
          <w:rFonts w:ascii="Arial" w:hAnsi="Arial" w:cs="Arial"/>
          <w:b/>
          <w:sz w:val="24"/>
          <w:szCs w:val="24"/>
        </w:rPr>
      </w:pPr>
      <w:r w:rsidRPr="00702DB7">
        <w:rPr>
          <w:rFonts w:ascii="Arial" w:hAnsi="Arial" w:cs="Arial"/>
          <w:b/>
          <w:sz w:val="24"/>
          <w:szCs w:val="24"/>
        </w:rPr>
        <w:t>Interviews / Presentations</w:t>
      </w:r>
    </w:p>
    <w:p w:rsidR="006454D0" w:rsidRPr="00702DB7" w:rsidRDefault="006454D0" w:rsidP="00240093">
      <w:pPr>
        <w:tabs>
          <w:tab w:val="left" w:pos="993"/>
        </w:tabs>
        <w:ind w:left="709" w:right="-11" w:hanging="709"/>
        <w:jc w:val="both"/>
        <w:rPr>
          <w:rFonts w:ascii="Arial" w:hAnsi="Arial" w:cs="Arial"/>
          <w:b/>
          <w:sz w:val="24"/>
          <w:szCs w:val="24"/>
        </w:rPr>
      </w:pPr>
    </w:p>
    <w:p w:rsidR="006454D0" w:rsidRPr="00702DB7" w:rsidRDefault="006454D0" w:rsidP="00064647">
      <w:pPr>
        <w:numPr>
          <w:ilvl w:val="2"/>
          <w:numId w:val="32"/>
        </w:numPr>
        <w:tabs>
          <w:tab w:val="left" w:pos="709"/>
        </w:tabs>
        <w:ind w:left="709" w:right="-11" w:hanging="709"/>
        <w:jc w:val="both"/>
        <w:rPr>
          <w:rFonts w:ascii="Arial" w:hAnsi="Arial" w:cs="Arial"/>
          <w:sz w:val="24"/>
          <w:szCs w:val="24"/>
        </w:rPr>
      </w:pPr>
      <w:r w:rsidRPr="00702DB7">
        <w:rPr>
          <w:rFonts w:ascii="Arial" w:hAnsi="Arial" w:cs="Arial"/>
          <w:sz w:val="24"/>
          <w:szCs w:val="24"/>
        </w:rPr>
        <w:t xml:space="preserve">It is not intended that interviews or presentations will be held as part of the process, although the right is reserved to request a Tenderers attendance to such an interview, and/or request clarification of a tender submission, should this prove necessary to fully understand the basis of the Tenderer’s offer. </w:t>
      </w:r>
    </w:p>
    <w:p w:rsidR="006454D0" w:rsidRPr="00702DB7" w:rsidRDefault="006454D0" w:rsidP="00240093">
      <w:pPr>
        <w:tabs>
          <w:tab w:val="left" w:pos="993"/>
        </w:tabs>
        <w:ind w:left="709" w:right="-11" w:hanging="709"/>
        <w:jc w:val="both"/>
        <w:rPr>
          <w:rFonts w:ascii="Arial" w:hAnsi="Arial" w:cs="Arial"/>
          <w:sz w:val="24"/>
          <w:szCs w:val="24"/>
        </w:rPr>
      </w:pPr>
    </w:p>
    <w:p w:rsidR="006454D0" w:rsidRPr="00702DB7" w:rsidRDefault="006454D0" w:rsidP="00064647">
      <w:pPr>
        <w:numPr>
          <w:ilvl w:val="2"/>
          <w:numId w:val="32"/>
        </w:numPr>
        <w:tabs>
          <w:tab w:val="left" w:pos="709"/>
        </w:tabs>
        <w:ind w:left="709" w:right="-11" w:hanging="709"/>
        <w:jc w:val="both"/>
        <w:rPr>
          <w:rFonts w:ascii="Arial" w:hAnsi="Arial" w:cs="Arial"/>
          <w:sz w:val="24"/>
          <w:szCs w:val="24"/>
        </w:rPr>
      </w:pPr>
      <w:r w:rsidRPr="00702DB7">
        <w:rPr>
          <w:rFonts w:ascii="Arial" w:hAnsi="Arial" w:cs="Arial"/>
          <w:sz w:val="24"/>
          <w:szCs w:val="24"/>
        </w:rPr>
        <w:t xml:space="preserve">Where presentations or interviews are requested these may be used to clarify </w:t>
      </w:r>
      <w:r w:rsidR="001F7CA2">
        <w:rPr>
          <w:rFonts w:ascii="Arial" w:hAnsi="Arial" w:cs="Arial"/>
          <w:sz w:val="24"/>
          <w:szCs w:val="24"/>
        </w:rPr>
        <w:t>the</w:t>
      </w:r>
      <w:r w:rsidRPr="00702DB7">
        <w:rPr>
          <w:rFonts w:ascii="Arial" w:hAnsi="Arial" w:cs="Arial"/>
          <w:sz w:val="24"/>
          <w:szCs w:val="24"/>
        </w:rPr>
        <w:t xml:space="preserve"> </w:t>
      </w:r>
      <w:r w:rsidR="001B688D" w:rsidRPr="00702DB7">
        <w:rPr>
          <w:rFonts w:ascii="Arial" w:hAnsi="Arial" w:cs="Arial"/>
          <w:sz w:val="24"/>
          <w:szCs w:val="24"/>
        </w:rPr>
        <w:t xml:space="preserve">Service </w:t>
      </w:r>
      <w:r w:rsidR="00A13CB1" w:rsidRPr="00702DB7">
        <w:rPr>
          <w:rFonts w:ascii="Arial" w:hAnsi="Arial" w:cs="Arial"/>
          <w:sz w:val="24"/>
          <w:szCs w:val="24"/>
        </w:rPr>
        <w:t>Providers</w:t>
      </w:r>
      <w:r w:rsidRPr="00702DB7">
        <w:rPr>
          <w:rFonts w:ascii="Arial" w:hAnsi="Arial" w:cs="Arial"/>
          <w:sz w:val="24"/>
          <w:szCs w:val="24"/>
        </w:rPr>
        <w:t xml:space="preserve"> responses and no points are allocated.  Instead, having scored the </w:t>
      </w:r>
      <w:r w:rsidR="00E937FB" w:rsidRPr="00702DB7">
        <w:rPr>
          <w:rFonts w:ascii="Arial" w:hAnsi="Arial" w:cs="Arial"/>
          <w:sz w:val="24"/>
          <w:szCs w:val="24"/>
        </w:rPr>
        <w:t>Service Provider</w:t>
      </w:r>
      <w:r w:rsidRPr="00702DB7">
        <w:rPr>
          <w:rFonts w:ascii="Arial" w:hAnsi="Arial" w:cs="Arial"/>
          <w:sz w:val="24"/>
          <w:szCs w:val="24"/>
        </w:rPr>
        <w:t xml:space="preserve"> on the basis of the written bids received, the scores will be reviewed and revised </w:t>
      </w:r>
      <w:r w:rsidR="001F7CA2">
        <w:rPr>
          <w:rFonts w:ascii="Arial" w:hAnsi="Arial" w:cs="Arial"/>
          <w:sz w:val="24"/>
          <w:szCs w:val="24"/>
        </w:rPr>
        <w:t xml:space="preserve">down, </w:t>
      </w:r>
      <w:r w:rsidRPr="00702DB7">
        <w:rPr>
          <w:rFonts w:ascii="Arial" w:hAnsi="Arial" w:cs="Arial"/>
          <w:sz w:val="24"/>
          <w:szCs w:val="24"/>
        </w:rPr>
        <w:t xml:space="preserve">if appropriate in the light of additional information and insights gained during those subsequent stages of evaluation. </w:t>
      </w:r>
    </w:p>
    <w:p w:rsidR="006454D0" w:rsidRPr="00702DB7" w:rsidRDefault="006454D0" w:rsidP="00240093">
      <w:pPr>
        <w:pStyle w:val="ListParagraph"/>
        <w:ind w:left="709" w:right="-11" w:hanging="709"/>
        <w:jc w:val="both"/>
        <w:rPr>
          <w:rFonts w:ascii="Arial" w:hAnsi="Arial" w:cs="Arial"/>
          <w:sz w:val="24"/>
          <w:szCs w:val="24"/>
        </w:rPr>
      </w:pPr>
    </w:p>
    <w:p w:rsidR="009A3163" w:rsidRPr="001E44F3" w:rsidRDefault="006454D0" w:rsidP="00064647">
      <w:pPr>
        <w:pStyle w:val="Heading2"/>
        <w:keepNext w:val="0"/>
        <w:numPr>
          <w:ilvl w:val="1"/>
          <w:numId w:val="32"/>
        </w:numPr>
        <w:ind w:left="709" w:right="-11" w:hanging="709"/>
        <w:contextualSpacing w:val="0"/>
        <w:jc w:val="both"/>
      </w:pPr>
      <w:bookmarkStart w:id="77" w:name="_Toc485035139"/>
      <w:r w:rsidRPr="00702DB7">
        <w:t>WINNING</w:t>
      </w:r>
      <w:r w:rsidR="00E4040C" w:rsidRPr="00702DB7">
        <w:t xml:space="preserve"> TENDER</w:t>
      </w:r>
      <w:bookmarkEnd w:id="77"/>
    </w:p>
    <w:p w:rsidR="009A3163" w:rsidRPr="00702DB7" w:rsidRDefault="00182C9A" w:rsidP="00064647">
      <w:pPr>
        <w:numPr>
          <w:ilvl w:val="2"/>
          <w:numId w:val="32"/>
        </w:numPr>
        <w:tabs>
          <w:tab w:val="left" w:pos="709"/>
          <w:tab w:val="left" w:pos="9072"/>
        </w:tabs>
        <w:ind w:left="709" w:right="-11" w:hanging="709"/>
        <w:jc w:val="both"/>
        <w:rPr>
          <w:rFonts w:ascii="Arial" w:hAnsi="Arial" w:cs="Arial"/>
          <w:sz w:val="24"/>
          <w:szCs w:val="24"/>
        </w:rPr>
      </w:pPr>
      <w:r w:rsidRPr="00702DB7">
        <w:rPr>
          <w:rFonts w:ascii="Arial" w:hAnsi="Arial" w:cs="Arial"/>
          <w:sz w:val="24"/>
          <w:szCs w:val="24"/>
        </w:rPr>
        <w:t>Tenderers’ final ‘price’ and ‘quality</w:t>
      </w:r>
      <w:r w:rsidR="009A3163" w:rsidRPr="00702DB7">
        <w:rPr>
          <w:rFonts w:ascii="Arial" w:hAnsi="Arial" w:cs="Arial"/>
          <w:sz w:val="24"/>
          <w:szCs w:val="24"/>
        </w:rPr>
        <w:t>’ scores for each Lot tendered will be added together to give a final score out of 100 points. Taking the evaluation process as a whole, the Tenderer which achieve</w:t>
      </w:r>
      <w:r w:rsidR="00E4040C" w:rsidRPr="00702DB7">
        <w:rPr>
          <w:rFonts w:ascii="Arial" w:hAnsi="Arial" w:cs="Arial"/>
          <w:sz w:val="24"/>
          <w:szCs w:val="24"/>
        </w:rPr>
        <w:t>s</w:t>
      </w:r>
      <w:r w:rsidR="009A3163" w:rsidRPr="00702DB7">
        <w:rPr>
          <w:rFonts w:ascii="Arial" w:hAnsi="Arial" w:cs="Arial"/>
          <w:sz w:val="24"/>
          <w:szCs w:val="24"/>
        </w:rPr>
        <w:t xml:space="preserve"> the highest score</w:t>
      </w:r>
      <w:r w:rsidR="00E4040C" w:rsidRPr="00702DB7">
        <w:rPr>
          <w:rFonts w:ascii="Arial" w:hAnsi="Arial" w:cs="Arial"/>
          <w:sz w:val="24"/>
          <w:szCs w:val="24"/>
        </w:rPr>
        <w:t>]</w:t>
      </w:r>
      <w:r w:rsidR="009A3163" w:rsidRPr="00702DB7">
        <w:rPr>
          <w:rFonts w:ascii="Arial" w:hAnsi="Arial" w:cs="Arial"/>
          <w:sz w:val="24"/>
          <w:szCs w:val="24"/>
        </w:rPr>
        <w:t xml:space="preserve"> will be </w:t>
      </w:r>
      <w:r w:rsidR="009C12E5" w:rsidRPr="00702DB7">
        <w:rPr>
          <w:rFonts w:ascii="Arial" w:hAnsi="Arial" w:cs="Arial"/>
          <w:sz w:val="24"/>
          <w:szCs w:val="24"/>
        </w:rPr>
        <w:t>the winning tenderer</w:t>
      </w:r>
      <w:r w:rsidR="009A3163" w:rsidRPr="00702DB7">
        <w:rPr>
          <w:rFonts w:ascii="Arial" w:hAnsi="Arial" w:cs="Arial"/>
          <w:sz w:val="24"/>
          <w:szCs w:val="24"/>
        </w:rPr>
        <w:t xml:space="preserve">. </w:t>
      </w:r>
    </w:p>
    <w:p w:rsidR="009A3163" w:rsidRPr="00702DB7" w:rsidRDefault="009A3163" w:rsidP="00240093">
      <w:pPr>
        <w:tabs>
          <w:tab w:val="left" w:pos="9072"/>
        </w:tabs>
        <w:ind w:left="709" w:right="-11" w:hanging="709"/>
        <w:jc w:val="both"/>
        <w:rPr>
          <w:rFonts w:ascii="Arial" w:hAnsi="Arial" w:cs="Arial"/>
          <w:sz w:val="24"/>
          <w:szCs w:val="24"/>
        </w:rPr>
      </w:pPr>
      <w:r w:rsidRPr="00702DB7">
        <w:rPr>
          <w:rFonts w:ascii="Arial" w:hAnsi="Arial" w:cs="Arial"/>
          <w:sz w:val="24"/>
          <w:szCs w:val="24"/>
        </w:rPr>
        <w:t xml:space="preserve"> </w:t>
      </w:r>
    </w:p>
    <w:p w:rsidR="009A3163" w:rsidRPr="001E44F3" w:rsidRDefault="00BB7C4B" w:rsidP="00064647">
      <w:pPr>
        <w:pStyle w:val="Heading2"/>
        <w:keepNext w:val="0"/>
        <w:numPr>
          <w:ilvl w:val="1"/>
          <w:numId w:val="32"/>
        </w:numPr>
        <w:ind w:left="709" w:right="-11" w:hanging="709"/>
        <w:contextualSpacing w:val="0"/>
        <w:jc w:val="both"/>
      </w:pPr>
      <w:bookmarkStart w:id="78" w:name="_Toc485035140"/>
      <w:r w:rsidRPr="00702DB7">
        <w:t xml:space="preserve">ACCEPTANCE OF </w:t>
      </w:r>
      <w:r w:rsidR="00E4040C" w:rsidRPr="00702DB7">
        <w:t>TENDER</w:t>
      </w:r>
      <w:bookmarkEnd w:id="78"/>
      <w:r w:rsidR="009A3163" w:rsidRPr="00702DB7">
        <w:t xml:space="preserve">  </w:t>
      </w:r>
    </w:p>
    <w:p w:rsidR="009A3163" w:rsidRPr="00702DB7" w:rsidRDefault="009A3163" w:rsidP="00064647">
      <w:pPr>
        <w:numPr>
          <w:ilvl w:val="2"/>
          <w:numId w:val="32"/>
        </w:numPr>
        <w:tabs>
          <w:tab w:val="left" w:pos="709"/>
          <w:tab w:val="left" w:pos="9072"/>
        </w:tabs>
        <w:ind w:left="709" w:right="-11" w:hanging="709"/>
        <w:jc w:val="both"/>
        <w:rPr>
          <w:rFonts w:ascii="Arial" w:hAnsi="Arial" w:cs="Arial"/>
          <w:sz w:val="24"/>
          <w:szCs w:val="24"/>
        </w:rPr>
      </w:pPr>
      <w:r w:rsidRPr="00702DB7">
        <w:rPr>
          <w:rFonts w:ascii="Arial" w:hAnsi="Arial" w:cs="Arial"/>
          <w:sz w:val="24"/>
          <w:szCs w:val="24"/>
        </w:rPr>
        <w:t>Upon conclusion of the evaluation of tenders</w:t>
      </w:r>
      <w:r w:rsidR="00BB7C4B" w:rsidRPr="00702DB7">
        <w:rPr>
          <w:rFonts w:ascii="Arial" w:hAnsi="Arial" w:cs="Arial"/>
          <w:sz w:val="24"/>
          <w:szCs w:val="24"/>
        </w:rPr>
        <w:t>, any acceptance of tender</w:t>
      </w:r>
      <w:r w:rsidR="007C39CC" w:rsidRPr="00702DB7">
        <w:rPr>
          <w:rFonts w:ascii="Arial" w:hAnsi="Arial" w:cs="Arial"/>
          <w:sz w:val="24"/>
          <w:szCs w:val="24"/>
        </w:rPr>
        <w:t>(s)</w:t>
      </w:r>
      <w:r w:rsidRPr="00702DB7">
        <w:rPr>
          <w:rFonts w:ascii="Arial" w:hAnsi="Arial" w:cs="Arial"/>
          <w:sz w:val="24"/>
          <w:szCs w:val="24"/>
        </w:rPr>
        <w:t xml:space="preserve"> will be advised accordingly via a Tender Award Notification:  Acceptance of Tender / Intention t</w:t>
      </w:r>
      <w:r w:rsidR="00BB7C4B" w:rsidRPr="00702DB7">
        <w:rPr>
          <w:rFonts w:ascii="Arial" w:hAnsi="Arial" w:cs="Arial"/>
          <w:sz w:val="24"/>
          <w:szCs w:val="24"/>
        </w:rPr>
        <w:t>o Award letter.  Such acceptance</w:t>
      </w:r>
      <w:r w:rsidRPr="00702DB7">
        <w:rPr>
          <w:rFonts w:ascii="Arial" w:hAnsi="Arial" w:cs="Arial"/>
          <w:sz w:val="24"/>
          <w:szCs w:val="24"/>
        </w:rPr>
        <w:t>, offered pursuant to this Invitation to Tender, will be on the basis of the most economically advantageous tender</w:t>
      </w:r>
      <w:r w:rsidR="007C39CC" w:rsidRPr="00702DB7">
        <w:rPr>
          <w:rFonts w:ascii="Arial" w:hAnsi="Arial" w:cs="Arial"/>
          <w:sz w:val="24"/>
          <w:szCs w:val="24"/>
        </w:rPr>
        <w:t>(</w:t>
      </w:r>
      <w:r w:rsidRPr="00702DB7">
        <w:rPr>
          <w:rFonts w:ascii="Arial" w:hAnsi="Arial" w:cs="Arial"/>
          <w:sz w:val="24"/>
          <w:szCs w:val="24"/>
        </w:rPr>
        <w:t>s</w:t>
      </w:r>
      <w:r w:rsidR="007C39CC" w:rsidRPr="00702DB7">
        <w:rPr>
          <w:rFonts w:ascii="Arial" w:hAnsi="Arial" w:cs="Arial"/>
          <w:sz w:val="24"/>
          <w:szCs w:val="24"/>
        </w:rPr>
        <w:t>)</w:t>
      </w:r>
      <w:r w:rsidRPr="00702DB7">
        <w:rPr>
          <w:rFonts w:ascii="Arial" w:hAnsi="Arial" w:cs="Arial"/>
          <w:sz w:val="24"/>
          <w:szCs w:val="24"/>
        </w:rPr>
        <w:t>, based on the evaluation criteria listed above.</w:t>
      </w:r>
    </w:p>
    <w:p w:rsidR="009A3163" w:rsidRPr="00702DB7" w:rsidRDefault="009A3163" w:rsidP="00240093">
      <w:pPr>
        <w:tabs>
          <w:tab w:val="left" w:pos="1276"/>
          <w:tab w:val="left" w:pos="9072"/>
        </w:tabs>
        <w:ind w:left="709" w:right="-11" w:hanging="709"/>
        <w:jc w:val="both"/>
        <w:rPr>
          <w:rFonts w:ascii="Arial" w:hAnsi="Arial" w:cs="Arial"/>
          <w:sz w:val="24"/>
          <w:szCs w:val="24"/>
        </w:rPr>
      </w:pPr>
    </w:p>
    <w:p w:rsidR="009A3163" w:rsidRPr="00702DB7" w:rsidRDefault="009A3163" w:rsidP="00064647">
      <w:pPr>
        <w:numPr>
          <w:ilvl w:val="2"/>
          <w:numId w:val="32"/>
        </w:numPr>
        <w:tabs>
          <w:tab w:val="left" w:pos="709"/>
          <w:tab w:val="left" w:pos="9072"/>
        </w:tabs>
        <w:ind w:left="709" w:right="-11" w:hanging="709"/>
        <w:jc w:val="both"/>
        <w:rPr>
          <w:rFonts w:ascii="Arial" w:hAnsi="Arial" w:cs="Arial"/>
          <w:sz w:val="24"/>
          <w:szCs w:val="24"/>
        </w:rPr>
      </w:pPr>
      <w:r w:rsidRPr="00702DB7">
        <w:rPr>
          <w:rFonts w:ascii="Arial" w:hAnsi="Arial" w:cs="Arial"/>
          <w:sz w:val="24"/>
          <w:szCs w:val="24"/>
        </w:rPr>
        <w:t xml:space="preserve">Tenderers whom it is proposed should not be </w:t>
      </w:r>
      <w:r w:rsidR="007C39CC" w:rsidRPr="00702DB7">
        <w:rPr>
          <w:rFonts w:ascii="Arial" w:hAnsi="Arial" w:cs="Arial"/>
          <w:sz w:val="24"/>
          <w:szCs w:val="24"/>
        </w:rPr>
        <w:t>accepted</w:t>
      </w:r>
      <w:r w:rsidRPr="00702DB7">
        <w:rPr>
          <w:rFonts w:ascii="Arial" w:hAnsi="Arial" w:cs="Arial"/>
          <w:sz w:val="24"/>
          <w:szCs w:val="24"/>
        </w:rPr>
        <w:t xml:space="preserve"> will be advised of this in writing via a Tender Award Notification: Non-Acceptance of Tender letter and will be entitled to receive feedback on the relative merits and characteristics of their tender submission compared with that of the accepted tender</w:t>
      </w:r>
      <w:r w:rsidR="007C39CC" w:rsidRPr="00702DB7">
        <w:rPr>
          <w:rFonts w:ascii="Arial" w:hAnsi="Arial" w:cs="Arial"/>
          <w:sz w:val="24"/>
          <w:szCs w:val="24"/>
        </w:rPr>
        <w:t>(</w:t>
      </w:r>
      <w:r w:rsidRPr="00702DB7">
        <w:rPr>
          <w:rFonts w:ascii="Arial" w:hAnsi="Arial" w:cs="Arial"/>
          <w:sz w:val="24"/>
          <w:szCs w:val="24"/>
        </w:rPr>
        <w:t>s</w:t>
      </w:r>
      <w:r w:rsidR="007C39CC" w:rsidRPr="00702DB7">
        <w:rPr>
          <w:rFonts w:ascii="Arial" w:hAnsi="Arial" w:cs="Arial"/>
          <w:sz w:val="24"/>
          <w:szCs w:val="24"/>
        </w:rPr>
        <w:t>)</w:t>
      </w:r>
      <w:r w:rsidRPr="00702DB7">
        <w:rPr>
          <w:rFonts w:ascii="Arial" w:hAnsi="Arial" w:cs="Arial"/>
          <w:sz w:val="24"/>
          <w:szCs w:val="24"/>
        </w:rPr>
        <w:t>.</w:t>
      </w:r>
    </w:p>
    <w:p w:rsidR="009A3163" w:rsidRPr="00702DB7" w:rsidRDefault="009A3163" w:rsidP="00240093">
      <w:pPr>
        <w:tabs>
          <w:tab w:val="left" w:pos="1276"/>
        </w:tabs>
        <w:ind w:left="709" w:right="-11" w:hanging="709"/>
        <w:jc w:val="both"/>
        <w:rPr>
          <w:rFonts w:ascii="Arial" w:hAnsi="Arial" w:cs="Arial"/>
          <w:sz w:val="24"/>
          <w:szCs w:val="24"/>
        </w:rPr>
      </w:pPr>
    </w:p>
    <w:p w:rsidR="009A3163" w:rsidRPr="00FA57A2" w:rsidRDefault="009A3163" w:rsidP="00064647">
      <w:pPr>
        <w:numPr>
          <w:ilvl w:val="2"/>
          <w:numId w:val="32"/>
        </w:numPr>
        <w:tabs>
          <w:tab w:val="left" w:pos="709"/>
        </w:tabs>
        <w:ind w:left="709" w:right="-11" w:hanging="709"/>
        <w:jc w:val="both"/>
        <w:rPr>
          <w:rFonts w:ascii="Arial" w:hAnsi="Arial" w:cs="Arial"/>
          <w:sz w:val="24"/>
          <w:szCs w:val="24"/>
        </w:rPr>
      </w:pPr>
      <w:r w:rsidRPr="00FA57A2">
        <w:rPr>
          <w:rFonts w:ascii="Arial" w:hAnsi="Arial" w:cs="Arial"/>
          <w:sz w:val="24"/>
          <w:szCs w:val="24"/>
        </w:rPr>
        <w:t xml:space="preserve">In accordance with </w:t>
      </w:r>
      <w:r w:rsidR="001F7CA2" w:rsidRPr="00FA57A2">
        <w:rPr>
          <w:rFonts w:ascii="Arial" w:hAnsi="Arial" w:cs="Arial"/>
          <w:sz w:val="24"/>
          <w:szCs w:val="24"/>
        </w:rPr>
        <w:t>procurement best practice</w:t>
      </w:r>
      <w:r w:rsidRPr="00FA57A2">
        <w:rPr>
          <w:rFonts w:ascii="Arial" w:hAnsi="Arial" w:cs="Arial"/>
          <w:sz w:val="24"/>
          <w:szCs w:val="24"/>
        </w:rPr>
        <w:t xml:space="preserve">, the award of the </w:t>
      </w:r>
      <w:r w:rsidR="007C39CC" w:rsidRPr="00FA57A2">
        <w:rPr>
          <w:rFonts w:ascii="Arial" w:hAnsi="Arial" w:cs="Arial"/>
          <w:sz w:val="24"/>
          <w:szCs w:val="24"/>
        </w:rPr>
        <w:t>Tender</w:t>
      </w:r>
      <w:r w:rsidRPr="00FA57A2">
        <w:rPr>
          <w:rFonts w:ascii="Arial" w:hAnsi="Arial" w:cs="Arial"/>
          <w:sz w:val="24"/>
          <w:szCs w:val="24"/>
        </w:rPr>
        <w:t xml:space="preserve"> will be subject to a </w:t>
      </w:r>
      <w:r w:rsidR="001F7CA2" w:rsidRPr="00FA57A2">
        <w:rPr>
          <w:rFonts w:ascii="Arial" w:hAnsi="Arial" w:cs="Arial"/>
          <w:sz w:val="24"/>
          <w:szCs w:val="24"/>
        </w:rPr>
        <w:t>voluntary</w:t>
      </w:r>
      <w:r w:rsidRPr="00FA57A2">
        <w:rPr>
          <w:rFonts w:ascii="Arial" w:hAnsi="Arial" w:cs="Arial"/>
          <w:sz w:val="24"/>
          <w:szCs w:val="24"/>
        </w:rPr>
        <w:t xml:space="preserve"> standstill period of at least 10 days between the notification of award decision and contract conclusion.  If representations are received during the standstill period, </w:t>
      </w:r>
      <w:r w:rsidR="002E02A3" w:rsidRPr="00FA57A2">
        <w:rPr>
          <w:rFonts w:ascii="Arial" w:hAnsi="Arial" w:cs="Arial"/>
          <w:sz w:val="24"/>
          <w:szCs w:val="24"/>
        </w:rPr>
        <w:t>Derby City Council</w:t>
      </w:r>
      <w:r w:rsidRPr="00FA57A2">
        <w:rPr>
          <w:rFonts w:ascii="Arial" w:hAnsi="Arial" w:cs="Arial"/>
          <w:sz w:val="24"/>
          <w:szCs w:val="24"/>
        </w:rPr>
        <w:t xml:space="preserve"> may have to suspend the making of the </w:t>
      </w:r>
      <w:r w:rsidR="007C39CC" w:rsidRPr="00FA57A2">
        <w:rPr>
          <w:rFonts w:ascii="Arial" w:hAnsi="Arial" w:cs="Arial"/>
          <w:sz w:val="24"/>
          <w:szCs w:val="24"/>
        </w:rPr>
        <w:t>contract</w:t>
      </w:r>
      <w:r w:rsidRPr="00FA57A2">
        <w:rPr>
          <w:rFonts w:ascii="Arial" w:hAnsi="Arial" w:cs="Arial"/>
          <w:sz w:val="24"/>
          <w:szCs w:val="24"/>
        </w:rPr>
        <w:t xml:space="preserve"> and extend the standstill period until any issues have been resolved.</w:t>
      </w:r>
    </w:p>
    <w:p w:rsidR="009B5469" w:rsidRDefault="009B5469" w:rsidP="009B5469">
      <w:pPr>
        <w:pStyle w:val="ListParagraph"/>
        <w:rPr>
          <w:rFonts w:ascii="Arial" w:hAnsi="Arial" w:cs="Arial"/>
          <w:sz w:val="24"/>
          <w:szCs w:val="24"/>
        </w:rPr>
      </w:pPr>
    </w:p>
    <w:p w:rsidR="009A3163" w:rsidRPr="00702DB7" w:rsidRDefault="002E02A3" w:rsidP="00064647">
      <w:pPr>
        <w:numPr>
          <w:ilvl w:val="2"/>
          <w:numId w:val="32"/>
        </w:numPr>
        <w:tabs>
          <w:tab w:val="left" w:pos="709"/>
        </w:tabs>
        <w:ind w:left="709" w:right="-11" w:hanging="709"/>
        <w:jc w:val="both"/>
        <w:rPr>
          <w:rFonts w:ascii="Arial" w:hAnsi="Arial" w:cs="Arial"/>
          <w:sz w:val="24"/>
          <w:szCs w:val="24"/>
        </w:rPr>
      </w:pPr>
      <w:r>
        <w:rPr>
          <w:rFonts w:ascii="Arial" w:hAnsi="Arial" w:cs="Arial"/>
          <w:sz w:val="24"/>
          <w:szCs w:val="24"/>
        </w:rPr>
        <w:t>Derby City Council</w:t>
      </w:r>
      <w:r w:rsidR="009A3163" w:rsidRPr="00702DB7">
        <w:rPr>
          <w:rFonts w:ascii="Arial" w:hAnsi="Arial" w:cs="Arial"/>
          <w:sz w:val="24"/>
          <w:szCs w:val="24"/>
        </w:rPr>
        <w:t xml:space="preserve"> does not bind itself to accept the lowest or any tender</w:t>
      </w:r>
      <w:r w:rsidR="00AE46E1">
        <w:rPr>
          <w:rFonts w:ascii="Arial" w:hAnsi="Arial" w:cs="Arial"/>
          <w:sz w:val="24"/>
          <w:szCs w:val="24"/>
        </w:rPr>
        <w:t xml:space="preserve"> or award any contract as a result of the procurement process</w:t>
      </w:r>
      <w:r w:rsidR="009A3163" w:rsidRPr="00702DB7">
        <w:rPr>
          <w:rFonts w:ascii="Arial" w:hAnsi="Arial" w:cs="Arial"/>
          <w:sz w:val="24"/>
          <w:szCs w:val="24"/>
        </w:rPr>
        <w:t xml:space="preserve">, and unless a </w:t>
      </w:r>
      <w:r w:rsidR="009A3163" w:rsidRPr="00702DB7">
        <w:rPr>
          <w:rFonts w:ascii="Arial" w:hAnsi="Arial" w:cs="Arial"/>
          <w:sz w:val="24"/>
          <w:szCs w:val="24"/>
        </w:rPr>
        <w:lastRenderedPageBreak/>
        <w:t xml:space="preserve">tenderer expressly states that a partial award will not be acceptable, then the right is reserved to accept a tender in part. </w:t>
      </w:r>
    </w:p>
    <w:p w:rsidR="009A3163" w:rsidRPr="00702DB7" w:rsidRDefault="009A3163" w:rsidP="00240093">
      <w:pPr>
        <w:tabs>
          <w:tab w:val="left" w:pos="1276"/>
        </w:tabs>
        <w:ind w:left="709" w:right="-11" w:hanging="709"/>
        <w:jc w:val="both"/>
        <w:rPr>
          <w:rFonts w:ascii="Arial" w:hAnsi="Arial" w:cs="Arial"/>
          <w:sz w:val="24"/>
          <w:szCs w:val="24"/>
        </w:rPr>
      </w:pPr>
    </w:p>
    <w:p w:rsidR="009A3163" w:rsidRPr="00702DB7" w:rsidRDefault="009A3163" w:rsidP="00064647">
      <w:pPr>
        <w:numPr>
          <w:ilvl w:val="2"/>
          <w:numId w:val="32"/>
        </w:numPr>
        <w:tabs>
          <w:tab w:val="left" w:pos="709"/>
        </w:tabs>
        <w:ind w:left="709" w:right="-11" w:hanging="709"/>
        <w:jc w:val="both"/>
        <w:rPr>
          <w:rFonts w:ascii="Arial" w:hAnsi="Arial" w:cs="Arial"/>
          <w:sz w:val="24"/>
          <w:szCs w:val="24"/>
        </w:rPr>
      </w:pPr>
      <w:r w:rsidRPr="00702DB7">
        <w:rPr>
          <w:rFonts w:ascii="Arial" w:hAnsi="Arial" w:cs="Arial"/>
          <w:sz w:val="24"/>
          <w:szCs w:val="24"/>
        </w:rPr>
        <w:t xml:space="preserve">Upon conclusion of all the above stages, a formal </w:t>
      </w:r>
      <w:r w:rsidR="007C39CC" w:rsidRPr="00702DB7">
        <w:rPr>
          <w:rFonts w:ascii="Arial" w:hAnsi="Arial" w:cs="Arial"/>
          <w:sz w:val="24"/>
          <w:szCs w:val="24"/>
        </w:rPr>
        <w:t>contract</w:t>
      </w:r>
      <w:r w:rsidRPr="00702DB7">
        <w:rPr>
          <w:rFonts w:ascii="Arial" w:hAnsi="Arial" w:cs="Arial"/>
          <w:sz w:val="24"/>
          <w:szCs w:val="24"/>
        </w:rPr>
        <w:t xml:space="preserve"> will be entered into between </w:t>
      </w:r>
      <w:r w:rsidR="002E02A3">
        <w:rPr>
          <w:rFonts w:ascii="Arial" w:hAnsi="Arial" w:cs="Arial"/>
          <w:sz w:val="24"/>
          <w:szCs w:val="24"/>
        </w:rPr>
        <w:t>Derby City Council</w:t>
      </w:r>
      <w:r w:rsidRPr="00702DB7">
        <w:rPr>
          <w:rFonts w:ascii="Arial" w:hAnsi="Arial" w:cs="Arial"/>
          <w:sz w:val="24"/>
          <w:szCs w:val="24"/>
        </w:rPr>
        <w:t xml:space="preserve"> and the Tenderer(s).  A copy of the conditions of contract can be found in </w:t>
      </w:r>
      <w:r w:rsidR="00F31A76" w:rsidRPr="00FA47E8">
        <w:rPr>
          <w:rFonts w:ascii="Arial" w:hAnsi="Arial" w:cs="Arial"/>
          <w:b/>
          <w:sz w:val="24"/>
          <w:szCs w:val="24"/>
          <w:highlight w:val="yellow"/>
        </w:rPr>
        <w:fldChar w:fldCharType="begin"/>
      </w:r>
      <w:r w:rsidR="00F31A76" w:rsidRPr="00FA47E8">
        <w:rPr>
          <w:rFonts w:ascii="Arial" w:hAnsi="Arial" w:cs="Arial"/>
          <w:b/>
          <w:sz w:val="24"/>
          <w:szCs w:val="24"/>
        </w:rPr>
        <w:instrText xml:space="preserve"> REF SECTION15 \h </w:instrText>
      </w:r>
      <w:r w:rsidR="005D63F7" w:rsidRPr="00FA47E8">
        <w:rPr>
          <w:rFonts w:ascii="Arial" w:hAnsi="Arial" w:cs="Arial"/>
          <w:b/>
          <w:sz w:val="24"/>
          <w:szCs w:val="24"/>
          <w:highlight w:val="yellow"/>
        </w:rPr>
        <w:instrText xml:space="preserve"> \* MERGEFORMAT </w:instrText>
      </w:r>
      <w:r w:rsidR="00F31A76" w:rsidRPr="00FA47E8">
        <w:rPr>
          <w:rFonts w:ascii="Arial" w:hAnsi="Arial" w:cs="Arial"/>
          <w:b/>
          <w:sz w:val="24"/>
          <w:szCs w:val="24"/>
          <w:highlight w:val="yellow"/>
        </w:rPr>
      </w:r>
      <w:r w:rsidR="00F31A76" w:rsidRPr="00FA47E8">
        <w:rPr>
          <w:rFonts w:ascii="Arial" w:hAnsi="Arial" w:cs="Arial"/>
          <w:b/>
          <w:sz w:val="24"/>
          <w:szCs w:val="24"/>
          <w:highlight w:val="yellow"/>
        </w:rPr>
        <w:fldChar w:fldCharType="separate"/>
      </w:r>
      <w:r w:rsidR="006B0368" w:rsidRPr="006B0368">
        <w:rPr>
          <w:rFonts w:ascii="Arial" w:hAnsi="Arial" w:cs="Arial"/>
          <w:b/>
          <w:sz w:val="24"/>
          <w:szCs w:val="24"/>
        </w:rPr>
        <w:t>SECTION 15</w:t>
      </w:r>
      <w:r w:rsidR="00F31A76" w:rsidRPr="00FA47E8">
        <w:rPr>
          <w:rFonts w:ascii="Arial" w:hAnsi="Arial" w:cs="Arial"/>
          <w:b/>
          <w:sz w:val="24"/>
          <w:szCs w:val="24"/>
          <w:highlight w:val="yellow"/>
        </w:rPr>
        <w:fldChar w:fldCharType="end"/>
      </w:r>
      <w:r w:rsidR="00770400">
        <w:rPr>
          <w:rFonts w:ascii="Arial" w:hAnsi="Arial" w:cs="Arial"/>
          <w:b/>
          <w:sz w:val="24"/>
          <w:szCs w:val="24"/>
        </w:rPr>
        <w:t xml:space="preserve"> </w:t>
      </w:r>
      <w:r w:rsidRPr="00702DB7">
        <w:rPr>
          <w:rFonts w:ascii="Arial" w:hAnsi="Arial" w:cs="Arial"/>
          <w:sz w:val="24"/>
          <w:szCs w:val="24"/>
        </w:rPr>
        <w:t>and any Tenderer submitting a bid will be deemed to be agreeing to the terms and conditions contained within.  Should a qualification of offer be made to change the terms and conditions by any Tenderer, then grounds will exist to exclude such bids from further consideration.</w:t>
      </w:r>
    </w:p>
    <w:p w:rsidR="007C39CC" w:rsidRPr="00702DB7" w:rsidRDefault="007C39CC" w:rsidP="005876CD">
      <w:pPr>
        <w:tabs>
          <w:tab w:val="left" w:pos="993"/>
        </w:tabs>
        <w:ind w:right="-12"/>
        <w:jc w:val="both"/>
        <w:rPr>
          <w:rFonts w:ascii="Arial" w:hAnsi="Arial" w:cs="Arial"/>
          <w:sz w:val="24"/>
          <w:szCs w:val="24"/>
        </w:rPr>
      </w:pPr>
    </w:p>
    <w:p w:rsidR="007C39CC" w:rsidRPr="00702DB7" w:rsidRDefault="007C39CC" w:rsidP="00064647">
      <w:pPr>
        <w:numPr>
          <w:ilvl w:val="2"/>
          <w:numId w:val="32"/>
        </w:numPr>
        <w:tabs>
          <w:tab w:val="left" w:pos="709"/>
        </w:tabs>
        <w:ind w:left="709" w:right="-11" w:hanging="709"/>
        <w:jc w:val="both"/>
        <w:rPr>
          <w:rFonts w:ascii="Arial" w:hAnsi="Arial" w:cs="Arial"/>
          <w:sz w:val="24"/>
          <w:szCs w:val="24"/>
        </w:rPr>
      </w:pPr>
      <w:r w:rsidRPr="00702DB7">
        <w:rPr>
          <w:rFonts w:ascii="Arial" w:hAnsi="Arial" w:cs="Arial"/>
          <w:sz w:val="24"/>
          <w:szCs w:val="24"/>
        </w:rPr>
        <w:t xml:space="preserve">Upon acceptance of the tender, the Contract shall be immediately constituted and become binding on both parties.  The </w:t>
      </w:r>
      <w:r w:rsidR="003B127C">
        <w:rPr>
          <w:rFonts w:ascii="Arial" w:hAnsi="Arial" w:cs="Arial"/>
          <w:sz w:val="24"/>
          <w:szCs w:val="24"/>
        </w:rPr>
        <w:t>Council</w:t>
      </w:r>
      <w:r w:rsidRPr="00702DB7">
        <w:rPr>
          <w:rFonts w:ascii="Arial" w:hAnsi="Arial" w:cs="Arial"/>
          <w:sz w:val="24"/>
          <w:szCs w:val="24"/>
        </w:rPr>
        <w:t xml:space="preserve"> will inform the </w:t>
      </w:r>
      <w:r w:rsidR="00E937FB" w:rsidRPr="00702DB7">
        <w:rPr>
          <w:rFonts w:ascii="Arial" w:hAnsi="Arial" w:cs="Arial"/>
          <w:sz w:val="24"/>
          <w:szCs w:val="24"/>
        </w:rPr>
        <w:t>Service Prov</w:t>
      </w:r>
      <w:r w:rsidR="001B688D" w:rsidRPr="00702DB7">
        <w:rPr>
          <w:rFonts w:ascii="Arial" w:hAnsi="Arial" w:cs="Arial"/>
          <w:sz w:val="24"/>
          <w:szCs w:val="24"/>
        </w:rPr>
        <w:t>ider</w:t>
      </w:r>
      <w:r w:rsidRPr="00702DB7">
        <w:rPr>
          <w:rFonts w:ascii="Arial" w:hAnsi="Arial" w:cs="Arial"/>
          <w:sz w:val="24"/>
          <w:szCs w:val="24"/>
        </w:rPr>
        <w:t xml:space="preserve"> of the acceptance of the offer by means of a formal letter accompanied by two copies of the contract document. The </w:t>
      </w:r>
      <w:r w:rsidR="001B688D" w:rsidRPr="00702DB7">
        <w:rPr>
          <w:rFonts w:ascii="Arial" w:hAnsi="Arial" w:cs="Arial"/>
          <w:sz w:val="24"/>
          <w:szCs w:val="24"/>
        </w:rPr>
        <w:t>Service Provider</w:t>
      </w:r>
      <w:r w:rsidRPr="00702DB7">
        <w:rPr>
          <w:rFonts w:ascii="Arial" w:hAnsi="Arial" w:cs="Arial"/>
          <w:sz w:val="24"/>
          <w:szCs w:val="24"/>
        </w:rPr>
        <w:t xml:space="preserve"> will be expected to sign and return the contract documents to the </w:t>
      </w:r>
      <w:r w:rsidR="003B127C">
        <w:rPr>
          <w:rFonts w:ascii="Arial" w:hAnsi="Arial" w:cs="Arial"/>
          <w:sz w:val="24"/>
          <w:szCs w:val="24"/>
        </w:rPr>
        <w:t>Council</w:t>
      </w:r>
      <w:r w:rsidRPr="00702DB7">
        <w:rPr>
          <w:rFonts w:ascii="Arial" w:hAnsi="Arial" w:cs="Arial"/>
          <w:sz w:val="24"/>
          <w:szCs w:val="24"/>
        </w:rPr>
        <w:t xml:space="preserve"> who will duly sign and return one copy to the </w:t>
      </w:r>
      <w:r w:rsidR="001B688D" w:rsidRPr="00702DB7">
        <w:rPr>
          <w:rFonts w:ascii="Arial" w:hAnsi="Arial" w:cs="Arial"/>
          <w:sz w:val="24"/>
          <w:szCs w:val="24"/>
        </w:rPr>
        <w:t>Service Provider</w:t>
      </w:r>
      <w:r w:rsidRPr="00702DB7">
        <w:rPr>
          <w:rFonts w:ascii="Arial" w:hAnsi="Arial" w:cs="Arial"/>
          <w:sz w:val="24"/>
          <w:szCs w:val="24"/>
        </w:rPr>
        <w:t>.</w:t>
      </w:r>
    </w:p>
    <w:p w:rsidR="007C39CC" w:rsidRDefault="007C39CC" w:rsidP="0045479A">
      <w:pPr>
        <w:tabs>
          <w:tab w:val="left" w:pos="993"/>
        </w:tabs>
        <w:ind w:right="862"/>
        <w:jc w:val="both"/>
        <w:rPr>
          <w:rFonts w:ascii="Arial" w:hAnsi="Arial" w:cs="Arial"/>
          <w:sz w:val="24"/>
          <w:szCs w:val="24"/>
        </w:rPr>
      </w:pPr>
    </w:p>
    <w:p w:rsidR="0045479A" w:rsidRPr="00702DB7" w:rsidRDefault="0045479A" w:rsidP="0045479A">
      <w:pPr>
        <w:tabs>
          <w:tab w:val="left" w:pos="993"/>
        </w:tabs>
        <w:ind w:right="862"/>
        <w:jc w:val="both"/>
        <w:rPr>
          <w:rFonts w:ascii="Arial" w:hAnsi="Arial" w:cs="Arial"/>
          <w:sz w:val="24"/>
          <w:szCs w:val="24"/>
        </w:rPr>
        <w:sectPr w:rsidR="0045479A" w:rsidRPr="00702DB7" w:rsidSect="00D649E7">
          <w:footerReference w:type="first" r:id="rId16"/>
          <w:type w:val="continuous"/>
          <w:pgSz w:w="11907" w:h="16840" w:code="9"/>
          <w:pgMar w:top="1440" w:right="1440" w:bottom="1440" w:left="1440" w:header="720" w:footer="533" w:gutter="0"/>
          <w:cols w:space="720"/>
          <w:docGrid w:linePitch="272"/>
        </w:sectPr>
      </w:pPr>
      <w:r>
        <w:rPr>
          <w:rFonts w:ascii="Arial" w:hAnsi="Arial" w:cs="Arial"/>
          <w:sz w:val="24"/>
          <w:szCs w:val="24"/>
        </w:rPr>
        <w:br w:type="page"/>
      </w:r>
    </w:p>
    <w:p w:rsidR="009A3163" w:rsidRPr="00702DB7" w:rsidRDefault="00FB5296" w:rsidP="007A6317">
      <w:pPr>
        <w:pStyle w:val="Heading1"/>
      </w:pPr>
      <w:bookmarkStart w:id="79" w:name="SECTION5"/>
      <w:bookmarkStart w:id="80" w:name="_Toc505861175"/>
      <w:r>
        <w:lastRenderedPageBreak/>
        <w:t>SECTION 5</w:t>
      </w:r>
      <w:bookmarkEnd w:id="79"/>
      <w:r>
        <w:tab/>
      </w:r>
      <w:r w:rsidR="007A6317">
        <w:t xml:space="preserve">- </w:t>
      </w:r>
      <w:r w:rsidR="00752D23">
        <w:t>CONDITIONS OF TENDER</w:t>
      </w:r>
      <w:bookmarkEnd w:id="80"/>
    </w:p>
    <w:p w:rsidR="009A3163" w:rsidRPr="00752D23" w:rsidRDefault="00752D23" w:rsidP="00752D23">
      <w:pPr>
        <w:pStyle w:val="Heading2"/>
        <w:numPr>
          <w:ilvl w:val="0"/>
          <w:numId w:val="0"/>
        </w:numPr>
      </w:pPr>
      <w:bookmarkStart w:id="81" w:name="_Toc485035142"/>
      <w:r>
        <w:t>5.1</w:t>
      </w:r>
      <w:r>
        <w:tab/>
      </w:r>
      <w:r w:rsidR="009A3163" w:rsidRPr="00702DB7">
        <w:t>GENERAL</w:t>
      </w:r>
      <w:bookmarkEnd w:id="81"/>
      <w:r w:rsidR="009A3163" w:rsidRPr="00702DB7">
        <w:t xml:space="preserve"> </w:t>
      </w:r>
    </w:p>
    <w:p w:rsidR="009A3163" w:rsidRPr="00702DB7" w:rsidRDefault="001F7CA2" w:rsidP="00064647">
      <w:pPr>
        <w:numPr>
          <w:ilvl w:val="2"/>
          <w:numId w:val="23"/>
        </w:numPr>
        <w:tabs>
          <w:tab w:val="left" w:pos="709"/>
        </w:tabs>
        <w:ind w:left="709" w:right="-12" w:hanging="709"/>
        <w:jc w:val="both"/>
        <w:rPr>
          <w:rFonts w:ascii="Arial" w:hAnsi="Arial" w:cs="Arial"/>
          <w:sz w:val="24"/>
          <w:szCs w:val="24"/>
        </w:rPr>
      </w:pPr>
      <w:r>
        <w:rPr>
          <w:rFonts w:ascii="Arial" w:hAnsi="Arial" w:cs="Arial"/>
          <w:sz w:val="24"/>
          <w:szCs w:val="24"/>
        </w:rPr>
        <w:t xml:space="preserve">Tenders are invited for the provision of </w:t>
      </w:r>
      <w:r w:rsidR="00DB0434">
        <w:rPr>
          <w:rFonts w:ascii="Arial" w:hAnsi="Arial" w:cs="Arial"/>
          <w:sz w:val="24"/>
          <w:szCs w:val="24"/>
        </w:rPr>
        <w:t>Community Based Volunteer Services: Edge of Care and Early Help</w:t>
      </w:r>
      <w:r>
        <w:rPr>
          <w:rFonts w:ascii="Arial" w:hAnsi="Arial" w:cs="Arial"/>
          <w:sz w:val="24"/>
          <w:szCs w:val="24"/>
        </w:rPr>
        <w:t xml:space="preserve">. </w:t>
      </w:r>
      <w:r w:rsidR="00F765D7" w:rsidRPr="00702DB7">
        <w:rPr>
          <w:rFonts w:ascii="Arial" w:hAnsi="Arial" w:cs="Arial"/>
          <w:sz w:val="24"/>
          <w:szCs w:val="24"/>
        </w:rPr>
        <w:t xml:space="preserve">The </w:t>
      </w:r>
      <w:r w:rsidR="003B127C">
        <w:rPr>
          <w:rFonts w:ascii="Arial" w:hAnsi="Arial" w:cs="Arial"/>
          <w:sz w:val="24"/>
          <w:szCs w:val="24"/>
        </w:rPr>
        <w:t>Council</w:t>
      </w:r>
      <w:r w:rsidR="00F765D7" w:rsidRPr="00702DB7">
        <w:rPr>
          <w:rFonts w:ascii="Arial" w:hAnsi="Arial" w:cs="Arial"/>
          <w:sz w:val="24"/>
          <w:szCs w:val="24"/>
        </w:rPr>
        <w:t>’s</w:t>
      </w:r>
      <w:r w:rsidR="009A3163" w:rsidRPr="00702DB7">
        <w:rPr>
          <w:rFonts w:ascii="Arial" w:hAnsi="Arial" w:cs="Arial"/>
          <w:sz w:val="24"/>
          <w:szCs w:val="24"/>
        </w:rPr>
        <w:t xml:space="preserve"> detailed requirements are defined in the Specification at </w:t>
      </w:r>
      <w:r w:rsidR="00F31A76" w:rsidRPr="00702DB7">
        <w:rPr>
          <w:rFonts w:ascii="Arial" w:hAnsi="Arial" w:cs="Arial"/>
          <w:b/>
          <w:sz w:val="24"/>
          <w:szCs w:val="24"/>
          <w:highlight w:val="yellow"/>
        </w:rPr>
        <w:fldChar w:fldCharType="begin"/>
      </w:r>
      <w:r w:rsidR="00F31A76" w:rsidRPr="00FA47E8">
        <w:rPr>
          <w:rFonts w:ascii="Arial" w:hAnsi="Arial" w:cs="Arial"/>
          <w:b/>
          <w:sz w:val="24"/>
          <w:szCs w:val="24"/>
        </w:rPr>
        <w:instrText xml:space="preserve"> REF SECTION3 \h </w:instrText>
      </w:r>
      <w:r w:rsidR="005D63F7" w:rsidRPr="00FA47E8">
        <w:rPr>
          <w:rFonts w:ascii="Arial" w:hAnsi="Arial" w:cs="Arial"/>
          <w:b/>
          <w:sz w:val="24"/>
          <w:szCs w:val="24"/>
          <w:highlight w:val="yellow"/>
        </w:rPr>
        <w:instrText xml:space="preserve"> \* MERGEFORMAT </w:instrText>
      </w:r>
      <w:r w:rsidR="00F31A76" w:rsidRPr="00702DB7">
        <w:rPr>
          <w:rFonts w:ascii="Arial" w:hAnsi="Arial" w:cs="Arial"/>
          <w:b/>
          <w:sz w:val="24"/>
          <w:szCs w:val="24"/>
          <w:highlight w:val="yellow"/>
        </w:rPr>
      </w:r>
      <w:r w:rsidR="00F31A76" w:rsidRPr="00702DB7">
        <w:rPr>
          <w:rFonts w:ascii="Arial" w:hAnsi="Arial" w:cs="Arial"/>
          <w:b/>
          <w:sz w:val="24"/>
          <w:szCs w:val="24"/>
          <w:highlight w:val="yellow"/>
        </w:rPr>
        <w:fldChar w:fldCharType="separate"/>
      </w:r>
      <w:r w:rsidR="006B0368" w:rsidRPr="006B0368">
        <w:rPr>
          <w:rFonts w:ascii="Arial" w:hAnsi="Arial" w:cs="Arial"/>
          <w:b/>
          <w:sz w:val="24"/>
          <w:szCs w:val="24"/>
        </w:rPr>
        <w:t>SECTION 3</w:t>
      </w:r>
      <w:r w:rsidR="00F31A76" w:rsidRPr="00702DB7">
        <w:rPr>
          <w:rFonts w:ascii="Arial" w:hAnsi="Arial" w:cs="Arial"/>
          <w:sz w:val="24"/>
          <w:szCs w:val="24"/>
          <w:highlight w:val="yellow"/>
        </w:rPr>
        <w:fldChar w:fldCharType="end"/>
      </w:r>
    </w:p>
    <w:p w:rsidR="009A3163" w:rsidRPr="00702DB7" w:rsidRDefault="009A3163" w:rsidP="009C4036">
      <w:pPr>
        <w:tabs>
          <w:tab w:val="left" w:pos="993"/>
        </w:tabs>
        <w:ind w:right="-12"/>
        <w:jc w:val="both"/>
        <w:rPr>
          <w:rFonts w:ascii="Arial" w:hAnsi="Arial" w:cs="Arial"/>
          <w:b/>
          <w:sz w:val="24"/>
          <w:szCs w:val="24"/>
        </w:rPr>
      </w:pPr>
    </w:p>
    <w:p w:rsidR="009A3163" w:rsidRPr="00702DB7" w:rsidRDefault="009A3163" w:rsidP="00064647">
      <w:pPr>
        <w:numPr>
          <w:ilvl w:val="2"/>
          <w:numId w:val="23"/>
        </w:numPr>
        <w:tabs>
          <w:tab w:val="left" w:pos="709"/>
        </w:tabs>
        <w:ind w:left="709" w:right="-11" w:hanging="709"/>
        <w:jc w:val="both"/>
        <w:rPr>
          <w:rFonts w:ascii="Arial" w:hAnsi="Arial" w:cs="Arial"/>
          <w:sz w:val="24"/>
          <w:szCs w:val="24"/>
        </w:rPr>
      </w:pPr>
      <w:r w:rsidRPr="00702DB7">
        <w:rPr>
          <w:rFonts w:ascii="Arial" w:hAnsi="Arial" w:cs="Arial"/>
          <w:sz w:val="24"/>
          <w:szCs w:val="24"/>
        </w:rPr>
        <w:t xml:space="preserve">Tenders must be submitted in accordance with the following instructions and conditions.  Any </w:t>
      </w:r>
      <w:r w:rsidR="00E937FB" w:rsidRPr="00702DB7">
        <w:rPr>
          <w:rFonts w:ascii="Arial" w:hAnsi="Arial" w:cs="Arial"/>
          <w:sz w:val="24"/>
          <w:szCs w:val="24"/>
        </w:rPr>
        <w:t>Service Provider</w:t>
      </w:r>
      <w:r w:rsidR="00933A1B" w:rsidRPr="00702DB7">
        <w:rPr>
          <w:rFonts w:ascii="Arial" w:hAnsi="Arial" w:cs="Arial"/>
          <w:sz w:val="24"/>
          <w:szCs w:val="24"/>
        </w:rPr>
        <w:t>s</w:t>
      </w:r>
      <w:r w:rsidRPr="00702DB7">
        <w:rPr>
          <w:rFonts w:ascii="Arial" w:hAnsi="Arial" w:cs="Arial"/>
          <w:sz w:val="24"/>
          <w:szCs w:val="24"/>
        </w:rPr>
        <w:t xml:space="preserve"> that do not comply with these instructions or conditions may have their tender rejected.</w:t>
      </w:r>
    </w:p>
    <w:p w:rsidR="009A3163" w:rsidRPr="00702DB7" w:rsidRDefault="009A3163" w:rsidP="005876CD">
      <w:pPr>
        <w:tabs>
          <w:tab w:val="left" w:pos="1260"/>
        </w:tabs>
        <w:ind w:right="-12"/>
        <w:jc w:val="both"/>
        <w:rPr>
          <w:rFonts w:ascii="Arial" w:hAnsi="Arial" w:cs="Arial"/>
          <w:b/>
          <w:sz w:val="24"/>
          <w:szCs w:val="24"/>
        </w:rPr>
      </w:pPr>
    </w:p>
    <w:p w:rsidR="009A3163" w:rsidRPr="00752D23" w:rsidRDefault="009A3163" w:rsidP="00064647">
      <w:pPr>
        <w:pStyle w:val="Heading2"/>
        <w:numPr>
          <w:ilvl w:val="1"/>
          <w:numId w:val="23"/>
        </w:numPr>
        <w:tabs>
          <w:tab w:val="left" w:pos="709"/>
        </w:tabs>
        <w:ind w:hanging="1440"/>
      </w:pPr>
      <w:bookmarkStart w:id="82" w:name="_Toc485035143"/>
      <w:r w:rsidRPr="00702DB7">
        <w:t>INFORMATION, COSTS AND EXPENSES</w:t>
      </w:r>
      <w:bookmarkEnd w:id="82"/>
    </w:p>
    <w:p w:rsidR="009A3163" w:rsidRPr="00702DB7" w:rsidRDefault="00752D23" w:rsidP="00752D23">
      <w:pPr>
        <w:tabs>
          <w:tab w:val="left" w:pos="993"/>
        </w:tabs>
        <w:ind w:left="709" w:right="-12" w:hanging="709"/>
        <w:jc w:val="both"/>
        <w:rPr>
          <w:rFonts w:ascii="Arial" w:hAnsi="Arial" w:cs="Arial"/>
          <w:sz w:val="24"/>
          <w:szCs w:val="24"/>
        </w:rPr>
      </w:pPr>
      <w:r>
        <w:rPr>
          <w:rFonts w:ascii="Arial" w:hAnsi="Arial" w:cs="Arial"/>
          <w:sz w:val="24"/>
          <w:szCs w:val="24"/>
        </w:rPr>
        <w:t>5.2.1</w:t>
      </w:r>
      <w:r>
        <w:rPr>
          <w:rFonts w:ascii="Arial" w:hAnsi="Arial" w:cs="Arial"/>
          <w:sz w:val="24"/>
          <w:szCs w:val="24"/>
        </w:rPr>
        <w:tab/>
      </w:r>
      <w:r w:rsidR="009A3163" w:rsidRPr="00702DB7">
        <w:rPr>
          <w:rFonts w:ascii="Arial" w:hAnsi="Arial" w:cs="Arial"/>
          <w:sz w:val="24"/>
          <w:szCs w:val="24"/>
        </w:rPr>
        <w:t xml:space="preserve">The </w:t>
      </w:r>
      <w:r w:rsidR="001B688D" w:rsidRPr="00702DB7">
        <w:rPr>
          <w:rFonts w:ascii="Arial" w:hAnsi="Arial" w:cs="Arial"/>
          <w:sz w:val="24"/>
          <w:szCs w:val="24"/>
        </w:rPr>
        <w:t>Service Provider</w:t>
      </w:r>
      <w:r w:rsidR="009A3163" w:rsidRPr="00702DB7">
        <w:rPr>
          <w:rFonts w:ascii="Arial" w:hAnsi="Arial" w:cs="Arial"/>
          <w:sz w:val="24"/>
          <w:szCs w:val="24"/>
        </w:rPr>
        <w:t xml:space="preserve"> is responsible for obtaining all information necessary for the preparation of its submission and all costs expenses and liabilities incurred by the </w:t>
      </w:r>
      <w:r w:rsidR="00E937FB" w:rsidRPr="00702DB7">
        <w:rPr>
          <w:rFonts w:ascii="Arial" w:hAnsi="Arial" w:cs="Arial"/>
          <w:sz w:val="24"/>
          <w:szCs w:val="24"/>
        </w:rPr>
        <w:t>Service Provider</w:t>
      </w:r>
      <w:r w:rsidR="009A3163" w:rsidRPr="00702DB7">
        <w:rPr>
          <w:rFonts w:ascii="Arial" w:hAnsi="Arial" w:cs="Arial"/>
          <w:sz w:val="24"/>
          <w:szCs w:val="24"/>
        </w:rPr>
        <w:t xml:space="preserve"> in connection with the preparation and submission of the tender will be borne by the </w:t>
      </w:r>
      <w:r w:rsidR="00E937FB" w:rsidRPr="00702DB7">
        <w:rPr>
          <w:rFonts w:ascii="Arial" w:hAnsi="Arial" w:cs="Arial"/>
          <w:sz w:val="24"/>
          <w:szCs w:val="24"/>
        </w:rPr>
        <w:t>Service Provide</w:t>
      </w:r>
      <w:r w:rsidR="001B688D" w:rsidRPr="00702DB7">
        <w:rPr>
          <w:rFonts w:ascii="Arial" w:hAnsi="Arial" w:cs="Arial"/>
          <w:sz w:val="24"/>
          <w:szCs w:val="24"/>
        </w:rPr>
        <w:t>r</w:t>
      </w:r>
      <w:r w:rsidR="009A3163" w:rsidRPr="00702DB7">
        <w:rPr>
          <w:rFonts w:ascii="Arial" w:hAnsi="Arial" w:cs="Arial"/>
          <w:sz w:val="24"/>
          <w:szCs w:val="24"/>
        </w:rPr>
        <w:t>.</w:t>
      </w:r>
    </w:p>
    <w:p w:rsidR="009A3163" w:rsidRPr="00702DB7" w:rsidRDefault="009A3163" w:rsidP="005876CD">
      <w:pPr>
        <w:ind w:right="-12"/>
        <w:jc w:val="both"/>
        <w:rPr>
          <w:rFonts w:ascii="Arial" w:hAnsi="Arial" w:cs="Arial"/>
          <w:bCs/>
          <w:sz w:val="24"/>
          <w:szCs w:val="24"/>
        </w:rPr>
      </w:pPr>
    </w:p>
    <w:p w:rsidR="009A3163" w:rsidRPr="00752D23" w:rsidRDefault="009A3163" w:rsidP="00064647">
      <w:pPr>
        <w:pStyle w:val="Heading2"/>
        <w:numPr>
          <w:ilvl w:val="1"/>
          <w:numId w:val="23"/>
        </w:numPr>
        <w:ind w:left="709" w:hanging="709"/>
      </w:pPr>
      <w:bookmarkStart w:id="83" w:name="_Toc485035144"/>
      <w:r w:rsidRPr="00702DB7">
        <w:t>RESEARCH AND INVESTIGATION</w:t>
      </w:r>
      <w:bookmarkEnd w:id="83"/>
    </w:p>
    <w:p w:rsidR="009A3163" w:rsidRPr="00702DB7" w:rsidRDefault="009A3163" w:rsidP="00064647">
      <w:pPr>
        <w:numPr>
          <w:ilvl w:val="2"/>
          <w:numId w:val="23"/>
        </w:numPr>
        <w:tabs>
          <w:tab w:val="left" w:pos="709"/>
        </w:tabs>
        <w:ind w:left="709" w:right="-12" w:hanging="709"/>
        <w:jc w:val="both"/>
        <w:rPr>
          <w:rFonts w:ascii="Arial" w:hAnsi="Arial" w:cs="Arial"/>
          <w:sz w:val="24"/>
          <w:szCs w:val="24"/>
        </w:rPr>
      </w:pPr>
      <w:r w:rsidRPr="00702DB7">
        <w:rPr>
          <w:rFonts w:ascii="Arial" w:hAnsi="Arial" w:cs="Arial"/>
          <w:sz w:val="24"/>
          <w:szCs w:val="24"/>
        </w:rPr>
        <w:t xml:space="preserve">The </w:t>
      </w:r>
      <w:r w:rsidR="001B688D" w:rsidRPr="00702DB7">
        <w:rPr>
          <w:rFonts w:ascii="Arial" w:hAnsi="Arial" w:cs="Arial"/>
          <w:sz w:val="24"/>
          <w:szCs w:val="24"/>
        </w:rPr>
        <w:t>Service Provider</w:t>
      </w:r>
      <w:r w:rsidRPr="00702DB7">
        <w:rPr>
          <w:rFonts w:ascii="Arial" w:hAnsi="Arial" w:cs="Arial"/>
          <w:sz w:val="24"/>
          <w:szCs w:val="24"/>
        </w:rPr>
        <w:t xml:space="preserve"> will be deemed for all purposes connected with the tender and the Contract to have carried out all researches, investigations and enquiries which can reasonably be carried out and to have satisfied itself as to the nature, extent, and character of the requirements of the Contract (in the context of and as it is described in the Specification), the extent of the materials and equipment which may be required and any other matter which may affect its Tender.  </w:t>
      </w:r>
    </w:p>
    <w:p w:rsidR="009A3163" w:rsidRPr="00702DB7" w:rsidRDefault="009A3163" w:rsidP="005876CD">
      <w:pPr>
        <w:ind w:left="720" w:right="-12" w:hanging="720"/>
        <w:jc w:val="both"/>
        <w:rPr>
          <w:rFonts w:ascii="Arial" w:hAnsi="Arial" w:cs="Arial"/>
          <w:sz w:val="24"/>
          <w:szCs w:val="24"/>
        </w:rPr>
      </w:pPr>
    </w:p>
    <w:p w:rsidR="009A3163" w:rsidRPr="00702DB7" w:rsidRDefault="00E937FB" w:rsidP="00064647">
      <w:pPr>
        <w:numPr>
          <w:ilvl w:val="2"/>
          <w:numId w:val="23"/>
        </w:numPr>
        <w:tabs>
          <w:tab w:val="left" w:pos="709"/>
        </w:tabs>
        <w:ind w:left="709" w:right="-12" w:hanging="709"/>
        <w:jc w:val="both"/>
        <w:rPr>
          <w:rFonts w:ascii="Arial" w:hAnsi="Arial" w:cs="Arial"/>
          <w:sz w:val="24"/>
          <w:szCs w:val="24"/>
        </w:rPr>
      </w:pPr>
      <w:r w:rsidRPr="00702DB7">
        <w:rPr>
          <w:rFonts w:ascii="Arial" w:hAnsi="Arial" w:cs="Arial"/>
          <w:sz w:val="24"/>
          <w:szCs w:val="24"/>
        </w:rPr>
        <w:t>Service Provider</w:t>
      </w:r>
      <w:r w:rsidR="009A3163" w:rsidRPr="00702DB7">
        <w:rPr>
          <w:rFonts w:ascii="Arial" w:hAnsi="Arial" w:cs="Arial"/>
          <w:sz w:val="24"/>
          <w:szCs w:val="24"/>
        </w:rPr>
        <w:t xml:space="preserve"> shall have no claim whatsoever against the </w:t>
      </w:r>
      <w:r w:rsidR="003B127C">
        <w:rPr>
          <w:rFonts w:ascii="Arial" w:hAnsi="Arial" w:cs="Arial"/>
          <w:sz w:val="24"/>
          <w:szCs w:val="24"/>
        </w:rPr>
        <w:t>Council</w:t>
      </w:r>
      <w:r w:rsidR="009A3163" w:rsidRPr="00702DB7">
        <w:rPr>
          <w:rFonts w:ascii="Arial" w:hAnsi="Arial" w:cs="Arial"/>
          <w:sz w:val="24"/>
          <w:szCs w:val="24"/>
        </w:rPr>
        <w:t xml:space="preserve"> in respect of such matters and in particular (but without limitation) neither the </w:t>
      </w:r>
      <w:r w:rsidR="003B127C">
        <w:rPr>
          <w:rFonts w:ascii="Arial" w:hAnsi="Arial" w:cs="Arial"/>
          <w:sz w:val="24"/>
          <w:szCs w:val="24"/>
        </w:rPr>
        <w:t>Council</w:t>
      </w:r>
      <w:r w:rsidR="009A3163" w:rsidRPr="00702DB7">
        <w:rPr>
          <w:rFonts w:ascii="Arial" w:hAnsi="Arial" w:cs="Arial"/>
          <w:sz w:val="24"/>
          <w:szCs w:val="24"/>
        </w:rPr>
        <w:t xml:space="preserve"> shall make any payments to the </w:t>
      </w:r>
      <w:r w:rsidR="001B688D" w:rsidRPr="00702DB7">
        <w:rPr>
          <w:rFonts w:ascii="Arial" w:hAnsi="Arial" w:cs="Arial"/>
          <w:sz w:val="24"/>
          <w:szCs w:val="24"/>
        </w:rPr>
        <w:t>Service Provider</w:t>
      </w:r>
      <w:r w:rsidR="009A3163" w:rsidRPr="00702DB7">
        <w:rPr>
          <w:rFonts w:ascii="Arial" w:hAnsi="Arial" w:cs="Arial"/>
          <w:sz w:val="24"/>
          <w:szCs w:val="24"/>
        </w:rPr>
        <w:t xml:space="preserve"> save as expressly provided for in the Contract and (save to the extent set out in the Contract) no compensation or remuneration shall otherwise be payable by any </w:t>
      </w:r>
      <w:r w:rsidR="003B127C">
        <w:rPr>
          <w:rFonts w:ascii="Arial" w:hAnsi="Arial" w:cs="Arial"/>
          <w:sz w:val="24"/>
          <w:szCs w:val="24"/>
        </w:rPr>
        <w:t>Council</w:t>
      </w:r>
      <w:r w:rsidR="009A3163" w:rsidRPr="00702DB7">
        <w:rPr>
          <w:rFonts w:ascii="Arial" w:hAnsi="Arial" w:cs="Arial"/>
          <w:sz w:val="24"/>
          <w:szCs w:val="24"/>
        </w:rPr>
        <w:t xml:space="preserve"> to the </w:t>
      </w:r>
      <w:r w:rsidR="001B688D" w:rsidRPr="00702DB7">
        <w:rPr>
          <w:rFonts w:ascii="Arial" w:hAnsi="Arial" w:cs="Arial"/>
          <w:sz w:val="24"/>
          <w:szCs w:val="24"/>
        </w:rPr>
        <w:t>Service Provider</w:t>
      </w:r>
      <w:r w:rsidR="009A3163" w:rsidRPr="00702DB7">
        <w:rPr>
          <w:rFonts w:ascii="Arial" w:hAnsi="Arial" w:cs="Arial"/>
          <w:sz w:val="24"/>
          <w:szCs w:val="24"/>
        </w:rPr>
        <w:t xml:space="preserve"> in respect of the scope of the Contract being different from that envisaged by the </w:t>
      </w:r>
      <w:r w:rsidRPr="00702DB7">
        <w:rPr>
          <w:rFonts w:ascii="Arial" w:hAnsi="Arial" w:cs="Arial"/>
          <w:sz w:val="24"/>
          <w:szCs w:val="24"/>
        </w:rPr>
        <w:t>Service Provider]</w:t>
      </w:r>
      <w:r w:rsidR="001B688D" w:rsidRPr="00702DB7">
        <w:rPr>
          <w:rFonts w:ascii="Arial" w:hAnsi="Arial" w:cs="Arial"/>
          <w:sz w:val="24"/>
          <w:szCs w:val="24"/>
        </w:rPr>
        <w:t xml:space="preserve"> </w:t>
      </w:r>
      <w:r w:rsidR="009A3163" w:rsidRPr="00702DB7">
        <w:rPr>
          <w:rFonts w:ascii="Arial" w:hAnsi="Arial" w:cs="Arial"/>
          <w:sz w:val="24"/>
          <w:szCs w:val="24"/>
        </w:rPr>
        <w:t xml:space="preserve">or otherwise.  Information given in respect of current orders is given as a guide and the </w:t>
      </w:r>
      <w:r w:rsidR="003B127C">
        <w:rPr>
          <w:rFonts w:ascii="Arial" w:hAnsi="Arial" w:cs="Arial"/>
          <w:sz w:val="24"/>
          <w:szCs w:val="24"/>
        </w:rPr>
        <w:t>Council</w:t>
      </w:r>
      <w:r w:rsidR="009A3163" w:rsidRPr="00702DB7">
        <w:rPr>
          <w:rFonts w:ascii="Arial" w:hAnsi="Arial" w:cs="Arial"/>
          <w:sz w:val="24"/>
          <w:szCs w:val="24"/>
        </w:rPr>
        <w:t xml:space="preserve"> makes no warranty and accepts no liability as to the actual value or volume of </w:t>
      </w:r>
      <w:r w:rsidR="00FA57A2">
        <w:rPr>
          <w:rFonts w:ascii="Arial" w:hAnsi="Arial" w:cs="Arial"/>
          <w:sz w:val="24"/>
          <w:szCs w:val="24"/>
        </w:rPr>
        <w:t xml:space="preserve">Service requirement </w:t>
      </w:r>
      <w:r w:rsidR="009A3163" w:rsidRPr="00702DB7">
        <w:rPr>
          <w:rFonts w:ascii="Arial" w:hAnsi="Arial" w:cs="Arial"/>
          <w:sz w:val="24"/>
          <w:szCs w:val="24"/>
        </w:rPr>
        <w:t xml:space="preserve">to be placed with the </w:t>
      </w:r>
      <w:r w:rsidRPr="00702DB7">
        <w:rPr>
          <w:rFonts w:ascii="Arial" w:hAnsi="Arial" w:cs="Arial"/>
          <w:sz w:val="24"/>
          <w:szCs w:val="24"/>
        </w:rPr>
        <w:t>Service Provider</w:t>
      </w:r>
      <w:r w:rsidR="009A3163" w:rsidRPr="00702DB7">
        <w:rPr>
          <w:rFonts w:ascii="Arial" w:hAnsi="Arial" w:cs="Arial"/>
          <w:sz w:val="24"/>
          <w:szCs w:val="24"/>
        </w:rPr>
        <w:t>.</w:t>
      </w:r>
    </w:p>
    <w:p w:rsidR="009A3163" w:rsidRPr="00702DB7" w:rsidRDefault="009A3163" w:rsidP="005D63F7">
      <w:pPr>
        <w:ind w:left="720" w:right="555"/>
        <w:jc w:val="both"/>
        <w:rPr>
          <w:rFonts w:ascii="Arial" w:hAnsi="Arial" w:cs="Arial"/>
          <w:sz w:val="24"/>
          <w:szCs w:val="24"/>
        </w:rPr>
      </w:pPr>
    </w:p>
    <w:p w:rsidR="009A3163" w:rsidRPr="00752D23" w:rsidRDefault="009A3163" w:rsidP="00064647">
      <w:pPr>
        <w:pStyle w:val="Heading2"/>
        <w:numPr>
          <w:ilvl w:val="1"/>
          <w:numId w:val="23"/>
        </w:numPr>
        <w:ind w:left="709" w:hanging="709"/>
      </w:pPr>
      <w:bookmarkStart w:id="84" w:name="_Toc485035145"/>
      <w:r w:rsidRPr="00702DB7">
        <w:t>CONFIDENTIALITY</w:t>
      </w:r>
      <w:bookmarkEnd w:id="84"/>
    </w:p>
    <w:p w:rsidR="009A3163" w:rsidRPr="00702DB7" w:rsidRDefault="009A3163" w:rsidP="00064647">
      <w:pPr>
        <w:numPr>
          <w:ilvl w:val="2"/>
          <w:numId w:val="23"/>
        </w:numPr>
        <w:tabs>
          <w:tab w:val="left" w:pos="709"/>
        </w:tabs>
        <w:ind w:left="709" w:right="-12" w:hanging="709"/>
        <w:jc w:val="both"/>
        <w:rPr>
          <w:rFonts w:ascii="Arial" w:hAnsi="Arial" w:cs="Arial"/>
          <w:sz w:val="24"/>
          <w:szCs w:val="24"/>
        </w:rPr>
      </w:pPr>
      <w:r w:rsidRPr="00702DB7">
        <w:rPr>
          <w:rFonts w:ascii="Arial" w:hAnsi="Arial" w:cs="Arial"/>
          <w:sz w:val="24"/>
          <w:szCs w:val="24"/>
        </w:rPr>
        <w:t xml:space="preserve">All documentation and information issued by the </w:t>
      </w:r>
      <w:r w:rsidR="003B127C">
        <w:rPr>
          <w:rFonts w:ascii="Arial" w:hAnsi="Arial" w:cs="Arial"/>
          <w:sz w:val="24"/>
          <w:szCs w:val="24"/>
        </w:rPr>
        <w:t>Council</w:t>
      </w:r>
      <w:r w:rsidRPr="00702DB7">
        <w:rPr>
          <w:rFonts w:ascii="Arial" w:hAnsi="Arial" w:cs="Arial"/>
          <w:sz w:val="24"/>
          <w:szCs w:val="24"/>
        </w:rPr>
        <w:t xml:space="preserve"> relating to the Tender shall be treated by the </w:t>
      </w:r>
      <w:r w:rsidR="00E937FB" w:rsidRPr="00702DB7">
        <w:rPr>
          <w:rFonts w:ascii="Arial" w:hAnsi="Arial" w:cs="Arial"/>
          <w:sz w:val="24"/>
          <w:szCs w:val="24"/>
        </w:rPr>
        <w:t>Service Provider</w:t>
      </w:r>
      <w:r w:rsidRPr="00702DB7">
        <w:rPr>
          <w:rFonts w:ascii="Arial" w:hAnsi="Arial" w:cs="Arial"/>
          <w:sz w:val="24"/>
          <w:szCs w:val="24"/>
        </w:rPr>
        <w:t xml:space="preserve"> as private and confidential for use only in connection with the Tender and any resulting contract and shall not be disclosed in whole or in part to any third party without the prior written consent of the </w:t>
      </w:r>
      <w:r w:rsidR="003B127C">
        <w:rPr>
          <w:rFonts w:ascii="Arial" w:hAnsi="Arial" w:cs="Arial"/>
          <w:sz w:val="24"/>
          <w:szCs w:val="24"/>
        </w:rPr>
        <w:t>Council</w:t>
      </w:r>
      <w:r w:rsidRPr="00702DB7">
        <w:rPr>
          <w:rFonts w:ascii="Arial" w:hAnsi="Arial" w:cs="Arial"/>
          <w:sz w:val="24"/>
          <w:szCs w:val="24"/>
        </w:rPr>
        <w:t>.</w:t>
      </w:r>
    </w:p>
    <w:p w:rsidR="009A3163" w:rsidRPr="00702DB7" w:rsidRDefault="009A3163" w:rsidP="005876CD">
      <w:pPr>
        <w:tabs>
          <w:tab w:val="left" w:pos="709"/>
        </w:tabs>
        <w:ind w:left="709" w:right="-12"/>
        <w:jc w:val="both"/>
        <w:rPr>
          <w:rFonts w:ascii="Arial" w:hAnsi="Arial" w:cs="Arial"/>
          <w:sz w:val="24"/>
          <w:szCs w:val="24"/>
        </w:rPr>
      </w:pPr>
    </w:p>
    <w:p w:rsidR="009A3163" w:rsidRPr="00702DB7" w:rsidRDefault="009A3163" w:rsidP="00064647">
      <w:pPr>
        <w:numPr>
          <w:ilvl w:val="2"/>
          <w:numId w:val="23"/>
        </w:numPr>
        <w:tabs>
          <w:tab w:val="left" w:pos="709"/>
        </w:tabs>
        <w:ind w:left="709" w:right="-12" w:hanging="709"/>
        <w:jc w:val="both"/>
        <w:rPr>
          <w:rFonts w:ascii="Arial" w:hAnsi="Arial" w:cs="Arial"/>
          <w:sz w:val="24"/>
          <w:szCs w:val="24"/>
        </w:rPr>
      </w:pPr>
      <w:r w:rsidRPr="00702DB7">
        <w:rPr>
          <w:rFonts w:ascii="Arial" w:hAnsi="Arial" w:cs="Arial"/>
          <w:sz w:val="24"/>
          <w:szCs w:val="24"/>
        </w:rPr>
        <w:t xml:space="preserve">The documents which constitute the Contract and all copies are and will remain the property of the </w:t>
      </w:r>
      <w:r w:rsidR="003B127C">
        <w:rPr>
          <w:rFonts w:ascii="Arial" w:hAnsi="Arial" w:cs="Arial"/>
          <w:sz w:val="24"/>
          <w:szCs w:val="24"/>
        </w:rPr>
        <w:t>Council</w:t>
      </w:r>
      <w:r w:rsidRPr="00702DB7">
        <w:rPr>
          <w:rFonts w:ascii="Arial" w:hAnsi="Arial" w:cs="Arial"/>
          <w:sz w:val="24"/>
          <w:szCs w:val="24"/>
        </w:rPr>
        <w:t xml:space="preserve"> (whether or not the </w:t>
      </w:r>
      <w:r w:rsidR="003B127C">
        <w:rPr>
          <w:rFonts w:ascii="Arial" w:hAnsi="Arial" w:cs="Arial"/>
          <w:sz w:val="24"/>
          <w:szCs w:val="24"/>
        </w:rPr>
        <w:t>Council</w:t>
      </w:r>
      <w:r w:rsidRPr="00702DB7">
        <w:rPr>
          <w:rFonts w:ascii="Arial" w:hAnsi="Arial" w:cs="Arial"/>
          <w:sz w:val="24"/>
          <w:szCs w:val="24"/>
        </w:rPr>
        <w:t xml:space="preserve"> shall have charged a fee for the supply of such documents) and must not be copied or reproduced in whole or in part and must be returned to the </w:t>
      </w:r>
      <w:r w:rsidR="003B127C">
        <w:rPr>
          <w:rFonts w:ascii="Arial" w:hAnsi="Arial" w:cs="Arial"/>
          <w:sz w:val="24"/>
          <w:szCs w:val="24"/>
        </w:rPr>
        <w:t>Council</w:t>
      </w:r>
      <w:r w:rsidRPr="00702DB7">
        <w:rPr>
          <w:rFonts w:ascii="Arial" w:hAnsi="Arial" w:cs="Arial"/>
          <w:sz w:val="24"/>
          <w:szCs w:val="24"/>
        </w:rPr>
        <w:t xml:space="preserve"> upon demand.</w:t>
      </w:r>
    </w:p>
    <w:p w:rsidR="009A3163" w:rsidRPr="00702DB7" w:rsidRDefault="009A3163" w:rsidP="005876CD">
      <w:pPr>
        <w:ind w:right="-12"/>
        <w:jc w:val="both"/>
        <w:rPr>
          <w:rFonts w:ascii="Arial" w:hAnsi="Arial" w:cs="Arial"/>
          <w:sz w:val="24"/>
          <w:szCs w:val="24"/>
        </w:rPr>
      </w:pPr>
    </w:p>
    <w:p w:rsidR="009A3163" w:rsidRPr="00752D23" w:rsidRDefault="001B688D" w:rsidP="00064647">
      <w:pPr>
        <w:pStyle w:val="Heading2"/>
        <w:numPr>
          <w:ilvl w:val="1"/>
          <w:numId w:val="23"/>
        </w:numPr>
        <w:ind w:left="709" w:hanging="709"/>
      </w:pPr>
      <w:bookmarkStart w:id="85" w:name="_Toc485035146"/>
      <w:r w:rsidRPr="00702DB7">
        <w:lastRenderedPageBreak/>
        <w:t>SERVICE PROVIDER</w:t>
      </w:r>
      <w:r w:rsidR="009A3163" w:rsidRPr="00702DB7">
        <w:t>’S WARRANTIES</w:t>
      </w:r>
      <w:bookmarkEnd w:id="85"/>
    </w:p>
    <w:p w:rsidR="009A3163" w:rsidRPr="00702DB7" w:rsidRDefault="009A3163" w:rsidP="00064647">
      <w:pPr>
        <w:numPr>
          <w:ilvl w:val="2"/>
          <w:numId w:val="23"/>
        </w:numPr>
        <w:tabs>
          <w:tab w:val="left" w:pos="709"/>
        </w:tabs>
        <w:ind w:left="1276" w:right="-12" w:hanging="1276"/>
        <w:jc w:val="both"/>
        <w:rPr>
          <w:rFonts w:ascii="Arial" w:hAnsi="Arial" w:cs="Arial"/>
          <w:sz w:val="24"/>
          <w:szCs w:val="24"/>
        </w:rPr>
      </w:pPr>
      <w:r w:rsidRPr="00702DB7">
        <w:rPr>
          <w:rFonts w:ascii="Arial" w:hAnsi="Arial" w:cs="Arial"/>
          <w:sz w:val="24"/>
          <w:szCs w:val="24"/>
        </w:rPr>
        <w:t xml:space="preserve">In submitting a Tender the </w:t>
      </w:r>
      <w:r w:rsidR="00E937FB" w:rsidRPr="00702DB7">
        <w:rPr>
          <w:rFonts w:ascii="Arial" w:hAnsi="Arial" w:cs="Arial"/>
          <w:sz w:val="24"/>
          <w:szCs w:val="24"/>
        </w:rPr>
        <w:t>Service Provider</w:t>
      </w:r>
      <w:r w:rsidRPr="00702DB7">
        <w:rPr>
          <w:rFonts w:ascii="Arial" w:hAnsi="Arial" w:cs="Arial"/>
          <w:sz w:val="24"/>
          <w:szCs w:val="24"/>
        </w:rPr>
        <w:t xml:space="preserve"> warrants and represents that:</w:t>
      </w:r>
    </w:p>
    <w:p w:rsidR="009A3163" w:rsidRPr="00702DB7" w:rsidRDefault="009A3163" w:rsidP="005876CD">
      <w:pPr>
        <w:ind w:right="-12"/>
        <w:jc w:val="both"/>
        <w:rPr>
          <w:rFonts w:ascii="Arial" w:hAnsi="Arial" w:cs="Arial"/>
          <w:sz w:val="24"/>
          <w:szCs w:val="24"/>
        </w:rPr>
      </w:pPr>
    </w:p>
    <w:p w:rsidR="009A3163" w:rsidRPr="00702DB7" w:rsidRDefault="009A3163" w:rsidP="00752D23">
      <w:pPr>
        <w:numPr>
          <w:ilvl w:val="1"/>
          <w:numId w:val="2"/>
        </w:numPr>
        <w:tabs>
          <w:tab w:val="clear" w:pos="2700"/>
          <w:tab w:val="num" w:pos="1134"/>
        </w:tabs>
        <w:ind w:left="2127" w:right="-12" w:hanging="1418"/>
        <w:jc w:val="both"/>
        <w:rPr>
          <w:rFonts w:ascii="Arial" w:hAnsi="Arial" w:cs="Arial"/>
          <w:sz w:val="24"/>
          <w:szCs w:val="24"/>
        </w:rPr>
      </w:pPr>
      <w:r w:rsidRPr="00702DB7">
        <w:rPr>
          <w:rFonts w:ascii="Arial" w:hAnsi="Arial" w:cs="Arial"/>
          <w:sz w:val="24"/>
          <w:szCs w:val="24"/>
        </w:rPr>
        <w:t>it has complied in all respects with the Conditions of Tender;</w:t>
      </w:r>
    </w:p>
    <w:p w:rsidR="009A3163" w:rsidRPr="00702DB7" w:rsidRDefault="009A3163" w:rsidP="005876CD">
      <w:pPr>
        <w:ind w:left="1260" w:right="-12" w:hanging="1424"/>
        <w:jc w:val="both"/>
        <w:rPr>
          <w:rFonts w:ascii="Arial" w:hAnsi="Arial" w:cs="Arial"/>
          <w:sz w:val="24"/>
          <w:szCs w:val="24"/>
        </w:rPr>
      </w:pPr>
    </w:p>
    <w:p w:rsidR="009A3163" w:rsidRPr="00702DB7" w:rsidRDefault="009A3163" w:rsidP="00F87F6A">
      <w:pPr>
        <w:numPr>
          <w:ilvl w:val="1"/>
          <w:numId w:val="2"/>
        </w:numPr>
        <w:tabs>
          <w:tab w:val="clear" w:pos="2700"/>
          <w:tab w:val="num" w:pos="1134"/>
        </w:tabs>
        <w:ind w:left="1134" w:right="-12" w:hanging="425"/>
        <w:jc w:val="both"/>
        <w:rPr>
          <w:rFonts w:ascii="Arial" w:hAnsi="Arial" w:cs="Arial"/>
          <w:sz w:val="24"/>
          <w:szCs w:val="24"/>
        </w:rPr>
      </w:pPr>
      <w:r w:rsidRPr="00702DB7">
        <w:rPr>
          <w:rFonts w:ascii="Arial" w:hAnsi="Arial" w:cs="Arial"/>
          <w:sz w:val="24"/>
          <w:szCs w:val="24"/>
        </w:rPr>
        <w:t xml:space="preserve">all information, representations and other matters of fact communicated (whether in writing or otherwise) to the </w:t>
      </w:r>
      <w:r w:rsidR="003B127C">
        <w:rPr>
          <w:rFonts w:ascii="Arial" w:hAnsi="Arial" w:cs="Arial"/>
          <w:sz w:val="24"/>
          <w:szCs w:val="24"/>
        </w:rPr>
        <w:t>Council</w:t>
      </w:r>
      <w:r w:rsidRPr="00702DB7">
        <w:rPr>
          <w:rFonts w:ascii="Arial" w:hAnsi="Arial" w:cs="Arial"/>
          <w:sz w:val="24"/>
          <w:szCs w:val="24"/>
        </w:rPr>
        <w:t xml:space="preserve"> by the </w:t>
      </w:r>
      <w:r w:rsidR="00E937FB" w:rsidRPr="00702DB7">
        <w:rPr>
          <w:rFonts w:ascii="Arial" w:hAnsi="Arial" w:cs="Arial"/>
          <w:sz w:val="24"/>
          <w:szCs w:val="24"/>
        </w:rPr>
        <w:t>Service Provider</w:t>
      </w:r>
      <w:r w:rsidRPr="00702DB7">
        <w:rPr>
          <w:rFonts w:ascii="Arial" w:hAnsi="Arial" w:cs="Arial"/>
          <w:sz w:val="24"/>
          <w:szCs w:val="24"/>
        </w:rPr>
        <w:t xml:space="preserve"> or its employees in connection with or arising out of the Tender are true, complete and accurate in all respects;</w:t>
      </w:r>
    </w:p>
    <w:p w:rsidR="009A3163" w:rsidRPr="00702DB7" w:rsidRDefault="009A3163" w:rsidP="005876CD">
      <w:pPr>
        <w:tabs>
          <w:tab w:val="num" w:pos="2127"/>
        </w:tabs>
        <w:ind w:left="2127" w:right="-12" w:hanging="851"/>
        <w:jc w:val="both"/>
        <w:rPr>
          <w:rFonts w:ascii="Arial" w:hAnsi="Arial" w:cs="Arial"/>
          <w:sz w:val="24"/>
          <w:szCs w:val="24"/>
        </w:rPr>
      </w:pPr>
    </w:p>
    <w:p w:rsidR="009A3163" w:rsidRPr="00702DB7" w:rsidRDefault="009A3163" w:rsidP="00F87F6A">
      <w:pPr>
        <w:numPr>
          <w:ilvl w:val="1"/>
          <w:numId w:val="2"/>
        </w:numPr>
        <w:tabs>
          <w:tab w:val="clear" w:pos="2700"/>
          <w:tab w:val="num" w:pos="1134"/>
        </w:tabs>
        <w:ind w:left="1134" w:right="-12" w:hanging="425"/>
        <w:jc w:val="both"/>
        <w:rPr>
          <w:rFonts w:ascii="Arial" w:hAnsi="Arial" w:cs="Arial"/>
          <w:sz w:val="24"/>
          <w:szCs w:val="24"/>
        </w:rPr>
      </w:pPr>
      <w:r w:rsidRPr="00702DB7">
        <w:rPr>
          <w:rFonts w:ascii="Arial" w:hAnsi="Arial" w:cs="Arial"/>
          <w:sz w:val="24"/>
          <w:szCs w:val="24"/>
        </w:rPr>
        <w:t xml:space="preserve">it had made its own investigations and research, and has satisfied itself in respect of all matters relating to the Tender, the Specification and the Conditions of Contract and that it has not submitted the Tender and will not have entered into the Contract in reliance upon any information, representations or assumptions (whether made orally, in writing or otherwise) which may have been made by the </w:t>
      </w:r>
      <w:r w:rsidR="003B127C">
        <w:rPr>
          <w:rFonts w:ascii="Arial" w:hAnsi="Arial" w:cs="Arial"/>
          <w:sz w:val="24"/>
          <w:szCs w:val="24"/>
        </w:rPr>
        <w:t>Council</w:t>
      </w:r>
      <w:r w:rsidRPr="00702DB7">
        <w:rPr>
          <w:rFonts w:ascii="Arial" w:hAnsi="Arial" w:cs="Arial"/>
          <w:sz w:val="24"/>
          <w:szCs w:val="24"/>
        </w:rPr>
        <w:t>;</w:t>
      </w:r>
    </w:p>
    <w:p w:rsidR="009A3163" w:rsidRPr="00702DB7" w:rsidRDefault="009A3163" w:rsidP="005876CD">
      <w:pPr>
        <w:tabs>
          <w:tab w:val="num" w:pos="2127"/>
        </w:tabs>
        <w:ind w:left="2127" w:right="-12" w:hanging="851"/>
        <w:jc w:val="both"/>
        <w:rPr>
          <w:rFonts w:ascii="Arial" w:hAnsi="Arial" w:cs="Arial"/>
          <w:sz w:val="24"/>
          <w:szCs w:val="24"/>
        </w:rPr>
      </w:pPr>
    </w:p>
    <w:p w:rsidR="009A3163" w:rsidRPr="00702DB7" w:rsidRDefault="009A3163" w:rsidP="00F87F6A">
      <w:pPr>
        <w:numPr>
          <w:ilvl w:val="1"/>
          <w:numId w:val="2"/>
        </w:numPr>
        <w:tabs>
          <w:tab w:val="clear" w:pos="2700"/>
          <w:tab w:val="num" w:pos="1134"/>
        </w:tabs>
        <w:ind w:left="1134" w:right="-12" w:hanging="425"/>
        <w:jc w:val="both"/>
        <w:rPr>
          <w:rFonts w:ascii="Arial" w:hAnsi="Arial" w:cs="Arial"/>
          <w:sz w:val="24"/>
          <w:szCs w:val="24"/>
        </w:rPr>
      </w:pPr>
      <w:r w:rsidRPr="00702DB7">
        <w:rPr>
          <w:rFonts w:ascii="Arial" w:hAnsi="Arial" w:cs="Arial"/>
          <w:sz w:val="24"/>
          <w:szCs w:val="24"/>
        </w:rPr>
        <w:t xml:space="preserve">it has full power and </w:t>
      </w:r>
      <w:r w:rsidR="003B127C">
        <w:rPr>
          <w:rFonts w:ascii="Arial" w:hAnsi="Arial" w:cs="Arial"/>
          <w:sz w:val="24"/>
          <w:szCs w:val="24"/>
        </w:rPr>
        <w:t>Council</w:t>
      </w:r>
      <w:r w:rsidRPr="00702DB7">
        <w:rPr>
          <w:rFonts w:ascii="Arial" w:hAnsi="Arial" w:cs="Arial"/>
          <w:sz w:val="24"/>
          <w:szCs w:val="24"/>
        </w:rPr>
        <w:t xml:space="preserve"> to enter into the Contract and will if requested produce evidence of such to the </w:t>
      </w:r>
      <w:r w:rsidR="003B127C">
        <w:rPr>
          <w:rFonts w:ascii="Arial" w:hAnsi="Arial" w:cs="Arial"/>
          <w:sz w:val="24"/>
          <w:szCs w:val="24"/>
        </w:rPr>
        <w:t>Council</w:t>
      </w:r>
      <w:r w:rsidRPr="00702DB7">
        <w:rPr>
          <w:rFonts w:ascii="Arial" w:hAnsi="Arial" w:cs="Arial"/>
          <w:sz w:val="24"/>
          <w:szCs w:val="24"/>
        </w:rPr>
        <w:t>;</w:t>
      </w:r>
    </w:p>
    <w:p w:rsidR="009A3163" w:rsidRPr="00702DB7" w:rsidRDefault="009A3163" w:rsidP="005876CD">
      <w:pPr>
        <w:tabs>
          <w:tab w:val="num" w:pos="2127"/>
        </w:tabs>
        <w:ind w:left="2127" w:right="-12" w:hanging="851"/>
        <w:jc w:val="both"/>
        <w:rPr>
          <w:rFonts w:ascii="Arial" w:hAnsi="Arial" w:cs="Arial"/>
          <w:sz w:val="24"/>
          <w:szCs w:val="24"/>
        </w:rPr>
      </w:pPr>
    </w:p>
    <w:p w:rsidR="009A3163" w:rsidRPr="00702DB7" w:rsidRDefault="009A3163" w:rsidP="00F87F6A">
      <w:pPr>
        <w:numPr>
          <w:ilvl w:val="1"/>
          <w:numId w:val="2"/>
        </w:numPr>
        <w:tabs>
          <w:tab w:val="clear" w:pos="2700"/>
          <w:tab w:val="num" w:pos="1134"/>
        </w:tabs>
        <w:ind w:left="1134" w:right="-12" w:hanging="425"/>
        <w:jc w:val="both"/>
        <w:rPr>
          <w:rFonts w:ascii="Arial" w:hAnsi="Arial" w:cs="Arial"/>
          <w:sz w:val="24"/>
          <w:szCs w:val="24"/>
        </w:rPr>
      </w:pPr>
      <w:r w:rsidRPr="00702DB7">
        <w:rPr>
          <w:rFonts w:ascii="Arial" w:hAnsi="Arial" w:cs="Arial"/>
          <w:sz w:val="24"/>
          <w:szCs w:val="24"/>
        </w:rPr>
        <w:t xml:space="preserve">it is of sound financial standing and the </w:t>
      </w:r>
      <w:r w:rsidR="00E937FB" w:rsidRPr="00702DB7">
        <w:rPr>
          <w:rFonts w:ascii="Arial" w:hAnsi="Arial" w:cs="Arial"/>
          <w:sz w:val="24"/>
          <w:szCs w:val="24"/>
        </w:rPr>
        <w:t>Service Provider</w:t>
      </w:r>
      <w:r w:rsidRPr="00702DB7">
        <w:rPr>
          <w:rFonts w:ascii="Arial" w:hAnsi="Arial" w:cs="Arial"/>
          <w:sz w:val="24"/>
          <w:szCs w:val="24"/>
        </w:rPr>
        <w:t xml:space="preserve"> and its partners, officers and employees are not aware of any circumstances (other than such circumstances as may be disclosed in the accounts or other financial statements of the </w:t>
      </w:r>
      <w:r w:rsidR="00E937FB" w:rsidRPr="00702DB7">
        <w:rPr>
          <w:rFonts w:ascii="Arial" w:hAnsi="Arial" w:cs="Arial"/>
          <w:sz w:val="24"/>
          <w:szCs w:val="24"/>
        </w:rPr>
        <w:t>Service Provider</w:t>
      </w:r>
      <w:r w:rsidRPr="00702DB7">
        <w:rPr>
          <w:rFonts w:ascii="Arial" w:hAnsi="Arial" w:cs="Arial"/>
          <w:sz w:val="24"/>
          <w:szCs w:val="24"/>
        </w:rPr>
        <w:t xml:space="preserve"> which may adversely affect such financial standing in the future;</w:t>
      </w:r>
    </w:p>
    <w:p w:rsidR="009A3163" w:rsidRPr="00702DB7" w:rsidRDefault="009A3163" w:rsidP="005D63F7">
      <w:pPr>
        <w:jc w:val="both"/>
        <w:rPr>
          <w:rFonts w:ascii="Arial" w:hAnsi="Arial" w:cs="Arial"/>
          <w:sz w:val="24"/>
          <w:szCs w:val="24"/>
        </w:rPr>
      </w:pPr>
    </w:p>
    <w:p w:rsidR="009A3163" w:rsidRPr="001E44F3" w:rsidRDefault="009A3163" w:rsidP="00064647">
      <w:pPr>
        <w:pStyle w:val="Heading2"/>
        <w:numPr>
          <w:ilvl w:val="1"/>
          <w:numId w:val="23"/>
        </w:numPr>
        <w:tabs>
          <w:tab w:val="left" w:pos="709"/>
        </w:tabs>
        <w:ind w:hanging="1440"/>
      </w:pPr>
      <w:bookmarkStart w:id="86" w:name="_Toc485035147"/>
      <w:r w:rsidRPr="00702DB7">
        <w:t xml:space="preserve">VARIANT BIDS </w:t>
      </w:r>
      <w:bookmarkEnd w:id="86"/>
    </w:p>
    <w:p w:rsidR="009A3163" w:rsidRPr="001F7CA2" w:rsidRDefault="00DD5F5F" w:rsidP="00064647">
      <w:pPr>
        <w:numPr>
          <w:ilvl w:val="2"/>
          <w:numId w:val="23"/>
        </w:numPr>
        <w:tabs>
          <w:tab w:val="left" w:pos="709"/>
        </w:tabs>
        <w:ind w:left="709" w:right="129" w:hanging="709"/>
        <w:jc w:val="both"/>
        <w:rPr>
          <w:rFonts w:ascii="Arial" w:hAnsi="Arial" w:cs="Arial"/>
          <w:sz w:val="24"/>
          <w:szCs w:val="24"/>
        </w:rPr>
      </w:pPr>
      <w:r w:rsidRPr="001F7CA2">
        <w:rPr>
          <w:rFonts w:ascii="Arial" w:hAnsi="Arial" w:cs="Arial"/>
          <w:sz w:val="24"/>
          <w:szCs w:val="24"/>
        </w:rPr>
        <w:t>Service Providers</w:t>
      </w:r>
      <w:r w:rsidR="009A3163" w:rsidRPr="001F7CA2">
        <w:rPr>
          <w:rFonts w:ascii="Arial" w:hAnsi="Arial" w:cs="Arial"/>
          <w:sz w:val="24"/>
          <w:szCs w:val="24"/>
        </w:rPr>
        <w:t xml:space="preserve"> shall not be permitted to submit any variants on the Specification or Scope, or any alternative proposals. The specified standard Terms and Conditions of Contract are required to be accepted by the tenderer.</w:t>
      </w:r>
    </w:p>
    <w:p w:rsidR="009A3163" w:rsidRPr="00702DB7" w:rsidRDefault="009A3163" w:rsidP="009C4036">
      <w:pPr>
        <w:ind w:right="-12"/>
        <w:jc w:val="both"/>
        <w:rPr>
          <w:rFonts w:ascii="Arial" w:hAnsi="Arial" w:cs="Arial"/>
          <w:sz w:val="24"/>
          <w:szCs w:val="24"/>
        </w:rPr>
      </w:pPr>
    </w:p>
    <w:p w:rsidR="009A3163" w:rsidRPr="001E44F3" w:rsidRDefault="009A3163" w:rsidP="00064647">
      <w:pPr>
        <w:pStyle w:val="Heading2"/>
        <w:numPr>
          <w:ilvl w:val="1"/>
          <w:numId w:val="23"/>
        </w:numPr>
        <w:tabs>
          <w:tab w:val="left" w:pos="709"/>
        </w:tabs>
        <w:ind w:hanging="1440"/>
      </w:pPr>
      <w:bookmarkStart w:id="87" w:name="_Toc485035148"/>
      <w:r w:rsidRPr="00702DB7">
        <w:t>FREEDOM OF INFORMATION</w:t>
      </w:r>
      <w:bookmarkEnd w:id="87"/>
    </w:p>
    <w:p w:rsidR="003E7EBB" w:rsidRPr="00702DB7" w:rsidRDefault="003E7EBB" w:rsidP="00064647">
      <w:pPr>
        <w:numPr>
          <w:ilvl w:val="2"/>
          <w:numId w:val="23"/>
        </w:numPr>
        <w:tabs>
          <w:tab w:val="left" w:pos="709"/>
        </w:tabs>
        <w:ind w:left="709" w:right="-12" w:hanging="709"/>
        <w:jc w:val="both"/>
        <w:rPr>
          <w:rFonts w:ascii="Arial" w:hAnsi="Arial" w:cs="Arial"/>
          <w:sz w:val="24"/>
          <w:szCs w:val="24"/>
        </w:rPr>
      </w:pPr>
      <w:r w:rsidRPr="00702DB7">
        <w:rPr>
          <w:rFonts w:ascii="Arial" w:hAnsi="Arial" w:cs="Arial"/>
          <w:sz w:val="24"/>
          <w:szCs w:val="24"/>
        </w:rPr>
        <w:t xml:space="preserve">Information in relation to this tender or resulting award may be disclosed on demand in accordance with duties imposed on the </w:t>
      </w:r>
      <w:r w:rsidR="003B127C">
        <w:rPr>
          <w:rFonts w:ascii="Arial" w:hAnsi="Arial" w:cs="Arial"/>
          <w:sz w:val="24"/>
          <w:szCs w:val="24"/>
        </w:rPr>
        <w:t>Council</w:t>
      </w:r>
      <w:r w:rsidRPr="00702DB7">
        <w:rPr>
          <w:rFonts w:ascii="Arial" w:hAnsi="Arial" w:cs="Arial"/>
          <w:sz w:val="24"/>
          <w:szCs w:val="24"/>
        </w:rPr>
        <w:t xml:space="preserve"> by the requirements of the Freedom of Information Act 2000.</w:t>
      </w:r>
    </w:p>
    <w:p w:rsidR="003E7EBB" w:rsidRPr="00702DB7" w:rsidRDefault="003E7EBB" w:rsidP="009C4036">
      <w:pPr>
        <w:tabs>
          <w:tab w:val="left" w:pos="1260"/>
        </w:tabs>
        <w:ind w:left="1276" w:right="-12"/>
        <w:jc w:val="both"/>
        <w:rPr>
          <w:rFonts w:ascii="Arial" w:hAnsi="Arial" w:cs="Arial"/>
          <w:sz w:val="24"/>
          <w:szCs w:val="24"/>
        </w:rPr>
      </w:pPr>
    </w:p>
    <w:p w:rsidR="003E7EBB" w:rsidRPr="00702DB7" w:rsidRDefault="003E7EBB" w:rsidP="00064647">
      <w:pPr>
        <w:numPr>
          <w:ilvl w:val="2"/>
          <w:numId w:val="23"/>
        </w:numPr>
        <w:tabs>
          <w:tab w:val="left" w:pos="709"/>
        </w:tabs>
        <w:ind w:left="709" w:right="-12" w:hanging="709"/>
        <w:jc w:val="both"/>
        <w:rPr>
          <w:rFonts w:ascii="Arial" w:hAnsi="Arial" w:cs="Arial"/>
          <w:sz w:val="24"/>
          <w:szCs w:val="24"/>
        </w:rPr>
      </w:pPr>
      <w:r w:rsidRPr="00702DB7">
        <w:rPr>
          <w:rFonts w:ascii="Arial" w:hAnsi="Arial" w:cs="Arial"/>
          <w:sz w:val="24"/>
          <w:szCs w:val="24"/>
        </w:rPr>
        <w:t xml:space="preserve">Service Providers should state on the form at </w:t>
      </w:r>
      <w:r w:rsidR="00F31A76" w:rsidRPr="00702DB7">
        <w:rPr>
          <w:rFonts w:ascii="Arial" w:hAnsi="Arial" w:cs="Arial"/>
          <w:sz w:val="24"/>
          <w:szCs w:val="24"/>
          <w:highlight w:val="yellow"/>
        </w:rPr>
        <w:fldChar w:fldCharType="begin"/>
      </w:r>
      <w:r w:rsidR="00F31A76" w:rsidRPr="00702DB7">
        <w:rPr>
          <w:rFonts w:ascii="Arial" w:hAnsi="Arial" w:cs="Arial"/>
          <w:sz w:val="24"/>
          <w:szCs w:val="24"/>
        </w:rPr>
        <w:instrText xml:space="preserve"> REF SECTION13 \h </w:instrText>
      </w:r>
      <w:r w:rsidR="005D63F7" w:rsidRPr="00702DB7">
        <w:rPr>
          <w:rFonts w:ascii="Arial" w:hAnsi="Arial" w:cs="Arial"/>
          <w:sz w:val="24"/>
          <w:szCs w:val="24"/>
          <w:highlight w:val="yellow"/>
        </w:rPr>
        <w:instrText xml:space="preserve"> \* MERGEFORMAT </w:instrText>
      </w:r>
      <w:r w:rsidR="00F31A76" w:rsidRPr="00702DB7">
        <w:rPr>
          <w:rFonts w:ascii="Arial" w:hAnsi="Arial" w:cs="Arial"/>
          <w:sz w:val="24"/>
          <w:szCs w:val="24"/>
          <w:highlight w:val="yellow"/>
        </w:rPr>
      </w:r>
      <w:r w:rsidR="00F31A76" w:rsidRPr="00702DB7">
        <w:rPr>
          <w:rFonts w:ascii="Arial" w:hAnsi="Arial" w:cs="Arial"/>
          <w:sz w:val="24"/>
          <w:szCs w:val="24"/>
          <w:highlight w:val="yellow"/>
        </w:rPr>
        <w:fldChar w:fldCharType="separate"/>
      </w:r>
      <w:r w:rsidR="006B0368" w:rsidRPr="006B0368">
        <w:rPr>
          <w:rFonts w:ascii="Arial" w:hAnsi="Arial" w:cs="Arial"/>
          <w:b/>
          <w:sz w:val="24"/>
          <w:szCs w:val="24"/>
        </w:rPr>
        <w:t>SECTION 13</w:t>
      </w:r>
      <w:r w:rsidR="00F31A76" w:rsidRPr="00702DB7">
        <w:rPr>
          <w:rFonts w:ascii="Arial" w:hAnsi="Arial" w:cs="Arial"/>
          <w:sz w:val="24"/>
          <w:szCs w:val="24"/>
          <w:highlight w:val="yellow"/>
        </w:rPr>
        <w:fldChar w:fldCharType="end"/>
      </w:r>
      <w:r w:rsidR="00770400">
        <w:rPr>
          <w:rFonts w:ascii="Arial" w:hAnsi="Arial" w:cs="Arial"/>
          <w:sz w:val="24"/>
          <w:szCs w:val="24"/>
        </w:rPr>
        <w:t xml:space="preserve"> </w:t>
      </w:r>
      <w:r w:rsidRPr="00702DB7">
        <w:rPr>
          <w:rFonts w:ascii="Arial" w:hAnsi="Arial" w:cs="Arial"/>
          <w:sz w:val="24"/>
          <w:szCs w:val="24"/>
        </w:rPr>
        <w:t>if any of the information supplied by them is confidential or commercially sensitive or should not be disclosed in response to a request for information under the Act.  Service Providers must provide detailed justifications why they consider the information to be confidential or commercially sensitive and an indication of how long they expect that confidential or commercially sensitive status to subsist.</w:t>
      </w:r>
    </w:p>
    <w:p w:rsidR="003E7EBB" w:rsidRPr="00702DB7" w:rsidRDefault="003E7EBB" w:rsidP="00641B2A">
      <w:pPr>
        <w:pStyle w:val="ListParagraph"/>
        <w:ind w:left="993" w:right="-12" w:hanging="993"/>
        <w:jc w:val="both"/>
        <w:rPr>
          <w:rFonts w:ascii="Arial" w:hAnsi="Arial" w:cs="Arial"/>
          <w:sz w:val="24"/>
          <w:szCs w:val="24"/>
        </w:rPr>
      </w:pPr>
    </w:p>
    <w:p w:rsidR="003E7EBB" w:rsidRPr="00702DB7" w:rsidRDefault="003E7EBB" w:rsidP="00064647">
      <w:pPr>
        <w:numPr>
          <w:ilvl w:val="2"/>
          <w:numId w:val="23"/>
        </w:numPr>
        <w:tabs>
          <w:tab w:val="left" w:pos="709"/>
        </w:tabs>
        <w:ind w:left="709" w:right="-12" w:hanging="709"/>
        <w:jc w:val="both"/>
        <w:rPr>
          <w:rFonts w:ascii="Arial" w:hAnsi="Arial" w:cs="Arial"/>
          <w:sz w:val="24"/>
          <w:szCs w:val="24"/>
        </w:rPr>
      </w:pPr>
      <w:r w:rsidRPr="00702DB7">
        <w:rPr>
          <w:rFonts w:ascii="Arial" w:hAnsi="Arial" w:cs="Arial"/>
          <w:sz w:val="24"/>
          <w:szCs w:val="24"/>
        </w:rPr>
        <w:t xml:space="preserve">Service Providers acknowledge that neither an assertion nor the provision of justifications pursuant to clause 5.7.2 constitutes a guarantee that the information will not be disclosed by the </w:t>
      </w:r>
      <w:r w:rsidR="003B127C">
        <w:rPr>
          <w:rFonts w:ascii="Arial" w:hAnsi="Arial" w:cs="Arial"/>
          <w:sz w:val="24"/>
          <w:szCs w:val="24"/>
        </w:rPr>
        <w:t>Council</w:t>
      </w:r>
      <w:r w:rsidRPr="00702DB7">
        <w:rPr>
          <w:rFonts w:ascii="Arial" w:hAnsi="Arial" w:cs="Arial"/>
          <w:sz w:val="24"/>
          <w:szCs w:val="24"/>
        </w:rPr>
        <w:t>, pursuant to a valid request made under the Act.</w:t>
      </w:r>
    </w:p>
    <w:p w:rsidR="009A3163" w:rsidRPr="00702DB7" w:rsidRDefault="009A3163" w:rsidP="005D63F7">
      <w:pPr>
        <w:jc w:val="both"/>
        <w:rPr>
          <w:rFonts w:ascii="Arial" w:hAnsi="Arial" w:cs="Arial"/>
          <w:sz w:val="24"/>
          <w:szCs w:val="24"/>
        </w:rPr>
      </w:pPr>
    </w:p>
    <w:p w:rsidR="009A3163" w:rsidRPr="00987D4E" w:rsidRDefault="009A3163" w:rsidP="00064647">
      <w:pPr>
        <w:pStyle w:val="Heading2"/>
        <w:numPr>
          <w:ilvl w:val="1"/>
          <w:numId w:val="23"/>
        </w:numPr>
        <w:ind w:left="709" w:hanging="709"/>
        <w:jc w:val="both"/>
      </w:pPr>
      <w:bookmarkStart w:id="88" w:name="_Toc485035149"/>
      <w:r w:rsidRPr="00987D4E">
        <w:lastRenderedPageBreak/>
        <w:t>DATA PROTECTION</w:t>
      </w:r>
      <w:bookmarkEnd w:id="88"/>
    </w:p>
    <w:p w:rsidR="009A3163" w:rsidRPr="00987D4E" w:rsidRDefault="009A3163" w:rsidP="00064647">
      <w:pPr>
        <w:numPr>
          <w:ilvl w:val="2"/>
          <w:numId w:val="23"/>
        </w:numPr>
        <w:tabs>
          <w:tab w:val="left" w:pos="709"/>
        </w:tabs>
        <w:ind w:left="709" w:right="-12" w:hanging="709"/>
        <w:jc w:val="both"/>
        <w:rPr>
          <w:rFonts w:ascii="Arial" w:hAnsi="Arial" w:cs="Arial"/>
          <w:vanish/>
          <w:sz w:val="24"/>
          <w:szCs w:val="24"/>
        </w:rPr>
      </w:pPr>
      <w:r w:rsidRPr="00987D4E">
        <w:rPr>
          <w:rFonts w:ascii="Arial" w:hAnsi="Arial" w:cs="Arial"/>
          <w:sz w:val="24"/>
          <w:szCs w:val="24"/>
        </w:rPr>
        <w:t xml:space="preserve">In performing the Service, the </w:t>
      </w:r>
      <w:r w:rsidR="001B688D" w:rsidRPr="00987D4E">
        <w:rPr>
          <w:rFonts w:ascii="Arial" w:hAnsi="Arial" w:cs="Arial"/>
          <w:sz w:val="24"/>
          <w:szCs w:val="24"/>
        </w:rPr>
        <w:t>Service Provider</w:t>
      </w:r>
      <w:r w:rsidR="00DD5F5F" w:rsidRPr="00987D4E">
        <w:rPr>
          <w:rFonts w:ascii="Arial" w:hAnsi="Arial" w:cs="Arial"/>
          <w:sz w:val="24"/>
          <w:szCs w:val="24"/>
        </w:rPr>
        <w:t xml:space="preserve"> </w:t>
      </w:r>
      <w:r w:rsidRPr="00987D4E">
        <w:rPr>
          <w:rFonts w:ascii="Arial" w:hAnsi="Arial" w:cs="Arial"/>
          <w:sz w:val="24"/>
          <w:szCs w:val="24"/>
        </w:rPr>
        <w:t xml:space="preserve">may have access to personal data. The </w:t>
      </w:r>
      <w:r w:rsidR="00E937FB" w:rsidRPr="00987D4E">
        <w:rPr>
          <w:rFonts w:ascii="Arial" w:hAnsi="Arial" w:cs="Arial"/>
          <w:sz w:val="24"/>
          <w:szCs w:val="24"/>
        </w:rPr>
        <w:t>Service Provider</w:t>
      </w:r>
      <w:r w:rsidRPr="00987D4E">
        <w:rPr>
          <w:rFonts w:ascii="Arial" w:hAnsi="Arial" w:cs="Arial"/>
          <w:sz w:val="24"/>
          <w:szCs w:val="24"/>
        </w:rPr>
        <w:t xml:space="preserve"> must therefore ensure signed confidentiality agreements are in place for all members of staff working on the Contract prior to Contract commencement.  The </w:t>
      </w:r>
      <w:r w:rsidR="001B688D" w:rsidRPr="00987D4E">
        <w:rPr>
          <w:rFonts w:ascii="Arial" w:hAnsi="Arial" w:cs="Arial"/>
          <w:sz w:val="24"/>
          <w:szCs w:val="24"/>
        </w:rPr>
        <w:t>Service Provider</w:t>
      </w:r>
      <w:r w:rsidRPr="00987D4E">
        <w:rPr>
          <w:rFonts w:ascii="Arial" w:hAnsi="Arial" w:cs="Arial"/>
          <w:sz w:val="24"/>
          <w:szCs w:val="24"/>
        </w:rPr>
        <w:t xml:space="preserve"> must also ensure they comply with the Data Protection Act 1998 at all times during the Contract and ensure that any data is only processed and used for the purposes required under the Contract.</w:t>
      </w:r>
    </w:p>
    <w:p w:rsidR="00DD5F5F" w:rsidRPr="00E8660B" w:rsidRDefault="00DD5F5F" w:rsidP="00641B2A">
      <w:pPr>
        <w:ind w:left="993" w:right="555" w:hanging="993"/>
        <w:jc w:val="both"/>
        <w:rPr>
          <w:rFonts w:ascii="Arial" w:hAnsi="Arial" w:cs="Arial"/>
          <w:vanish/>
          <w:sz w:val="24"/>
          <w:szCs w:val="24"/>
        </w:rPr>
      </w:pPr>
    </w:p>
    <w:p w:rsidR="00E8660B" w:rsidRPr="00E8660B" w:rsidRDefault="00DD5F5F" w:rsidP="00064647">
      <w:pPr>
        <w:numPr>
          <w:ilvl w:val="2"/>
          <w:numId w:val="23"/>
        </w:numPr>
        <w:tabs>
          <w:tab w:val="left" w:pos="709"/>
        </w:tabs>
        <w:ind w:left="709" w:right="-12" w:hanging="709"/>
        <w:jc w:val="both"/>
        <w:rPr>
          <w:rFonts w:ascii="Arial" w:hAnsi="Arial" w:cs="Arial"/>
          <w:vanish/>
          <w:sz w:val="24"/>
          <w:szCs w:val="24"/>
        </w:rPr>
      </w:pPr>
      <w:r w:rsidRPr="00E8660B">
        <w:rPr>
          <w:rFonts w:ascii="Arial" w:hAnsi="Arial" w:cs="Arial"/>
          <w:sz w:val="24"/>
          <w:szCs w:val="24"/>
        </w:rPr>
        <w:t xml:space="preserve">If successful, the </w:t>
      </w:r>
      <w:r w:rsidR="00E937FB" w:rsidRPr="00E8660B">
        <w:rPr>
          <w:rFonts w:ascii="Arial" w:hAnsi="Arial" w:cs="Arial"/>
          <w:sz w:val="24"/>
          <w:szCs w:val="24"/>
        </w:rPr>
        <w:t>Service Provider</w:t>
      </w:r>
      <w:r w:rsidRPr="00E8660B">
        <w:rPr>
          <w:rFonts w:ascii="Arial" w:hAnsi="Arial" w:cs="Arial"/>
          <w:sz w:val="24"/>
          <w:szCs w:val="24"/>
        </w:rPr>
        <w:t xml:space="preserve"> must sign the Personal Data Processing Agreement</w:t>
      </w:r>
      <w:r w:rsidR="00E8660B" w:rsidRPr="00E8660B">
        <w:rPr>
          <w:rFonts w:ascii="Arial" w:hAnsi="Arial" w:cs="Arial"/>
          <w:sz w:val="24"/>
          <w:szCs w:val="24"/>
        </w:rPr>
        <w:t xml:space="preserve"> in Appendix Seven.</w:t>
      </w:r>
    </w:p>
    <w:p w:rsidR="009A3163" w:rsidRPr="00702DB7" w:rsidRDefault="00C15E03" w:rsidP="00E8660B">
      <w:pPr>
        <w:tabs>
          <w:tab w:val="left" w:pos="709"/>
        </w:tabs>
        <w:ind w:right="-12"/>
        <w:jc w:val="both"/>
        <w:rPr>
          <w:rFonts w:ascii="Arial" w:hAnsi="Arial" w:cs="Arial"/>
          <w:vanish/>
          <w:sz w:val="24"/>
          <w:szCs w:val="24"/>
        </w:rPr>
      </w:pPr>
      <w:r w:rsidRPr="00702DB7">
        <w:rPr>
          <w:rFonts w:ascii="Arial" w:hAnsi="Arial" w:cs="Arial"/>
          <w:vanish/>
          <w:sz w:val="24"/>
          <w:szCs w:val="24"/>
        </w:rPr>
        <w:t xml:space="preserve"> </w:t>
      </w:r>
    </w:p>
    <w:p w:rsidR="009A3163" w:rsidRPr="001E44F3" w:rsidRDefault="009A3163" w:rsidP="00064647">
      <w:pPr>
        <w:pStyle w:val="Heading2"/>
        <w:numPr>
          <w:ilvl w:val="1"/>
          <w:numId w:val="23"/>
        </w:numPr>
        <w:ind w:left="709" w:hanging="709"/>
      </w:pPr>
      <w:bookmarkStart w:id="89" w:name="_Toc485035150"/>
      <w:r w:rsidRPr="00702DB7">
        <w:t>REJECTION OF TENDER</w:t>
      </w:r>
      <w:bookmarkEnd w:id="89"/>
    </w:p>
    <w:p w:rsidR="009A3163" w:rsidRPr="00702DB7" w:rsidRDefault="009A3163" w:rsidP="00064647">
      <w:pPr>
        <w:numPr>
          <w:ilvl w:val="2"/>
          <w:numId w:val="23"/>
        </w:numPr>
        <w:tabs>
          <w:tab w:val="left" w:pos="709"/>
        </w:tabs>
        <w:ind w:left="709" w:right="555" w:hanging="709"/>
        <w:jc w:val="both"/>
        <w:rPr>
          <w:rFonts w:ascii="Arial" w:hAnsi="Arial" w:cs="Arial"/>
          <w:sz w:val="24"/>
          <w:szCs w:val="24"/>
        </w:rPr>
      </w:pPr>
      <w:r w:rsidRPr="00702DB7">
        <w:rPr>
          <w:rFonts w:ascii="Arial" w:hAnsi="Arial" w:cs="Arial"/>
          <w:sz w:val="24"/>
          <w:szCs w:val="24"/>
        </w:rPr>
        <w:t xml:space="preserve">Any Tender submitted by a </w:t>
      </w:r>
      <w:r w:rsidR="00E937FB" w:rsidRPr="00702DB7">
        <w:rPr>
          <w:rFonts w:ascii="Arial" w:hAnsi="Arial" w:cs="Arial"/>
          <w:sz w:val="24"/>
          <w:szCs w:val="24"/>
        </w:rPr>
        <w:t>Service Provider</w:t>
      </w:r>
      <w:r w:rsidR="00DD5F5F" w:rsidRPr="00702DB7">
        <w:rPr>
          <w:rFonts w:ascii="Arial" w:hAnsi="Arial" w:cs="Arial"/>
          <w:sz w:val="24"/>
          <w:szCs w:val="24"/>
        </w:rPr>
        <w:t xml:space="preserve"> in respect of which the </w:t>
      </w:r>
      <w:r w:rsidR="001B688D" w:rsidRPr="00702DB7">
        <w:rPr>
          <w:rFonts w:ascii="Arial" w:hAnsi="Arial" w:cs="Arial"/>
          <w:sz w:val="24"/>
          <w:szCs w:val="24"/>
        </w:rPr>
        <w:t>Service Provider</w:t>
      </w:r>
      <w:r w:rsidRPr="00702DB7">
        <w:rPr>
          <w:rFonts w:ascii="Arial" w:hAnsi="Arial" w:cs="Arial"/>
          <w:sz w:val="24"/>
          <w:szCs w:val="24"/>
        </w:rPr>
        <w:t>:</w:t>
      </w:r>
    </w:p>
    <w:p w:rsidR="009A3163" w:rsidRPr="00702DB7" w:rsidRDefault="009A3163" w:rsidP="005D63F7">
      <w:pPr>
        <w:ind w:right="555"/>
        <w:jc w:val="both"/>
        <w:rPr>
          <w:rFonts w:ascii="Arial" w:hAnsi="Arial" w:cs="Arial"/>
          <w:sz w:val="24"/>
          <w:szCs w:val="24"/>
        </w:rPr>
      </w:pPr>
    </w:p>
    <w:p w:rsidR="009A3163" w:rsidRPr="00702DB7" w:rsidRDefault="009A3163" w:rsidP="00064647">
      <w:pPr>
        <w:numPr>
          <w:ilvl w:val="0"/>
          <w:numId w:val="15"/>
        </w:numPr>
        <w:tabs>
          <w:tab w:val="clear" w:pos="3285"/>
          <w:tab w:val="num" w:pos="1134"/>
        </w:tabs>
        <w:ind w:left="1134" w:right="-12" w:hanging="425"/>
        <w:jc w:val="both"/>
        <w:rPr>
          <w:rFonts w:ascii="Arial" w:hAnsi="Arial" w:cs="Arial"/>
          <w:sz w:val="24"/>
          <w:szCs w:val="24"/>
        </w:rPr>
      </w:pPr>
      <w:r w:rsidRPr="00702DB7">
        <w:rPr>
          <w:rFonts w:ascii="Arial" w:hAnsi="Arial" w:cs="Arial"/>
          <w:sz w:val="24"/>
          <w:szCs w:val="24"/>
        </w:rPr>
        <w:t>fixes and adjusts prices and rates shown in its tender by or in accordance with any agreement or arrangements with any other person or by reference to any other tender or communicates to any person other than the Procurement Officer leading on this tender the amount or approximate amount of the prices and rates shown in its tender except where such disclosure is made in confidence, in order to obtain information for the preparation of the tender documents or for the purposes of financing or insurance; or</w:t>
      </w:r>
    </w:p>
    <w:p w:rsidR="009A3163" w:rsidRPr="00702DB7" w:rsidRDefault="009A3163" w:rsidP="006C33EC">
      <w:pPr>
        <w:ind w:right="-12"/>
        <w:jc w:val="both"/>
        <w:rPr>
          <w:rFonts w:ascii="Arial" w:hAnsi="Arial" w:cs="Arial"/>
          <w:sz w:val="24"/>
          <w:szCs w:val="24"/>
        </w:rPr>
      </w:pPr>
    </w:p>
    <w:p w:rsidR="009A3163" w:rsidRPr="00702DB7" w:rsidRDefault="009A3163" w:rsidP="00064647">
      <w:pPr>
        <w:numPr>
          <w:ilvl w:val="0"/>
          <w:numId w:val="15"/>
        </w:numPr>
        <w:tabs>
          <w:tab w:val="clear" w:pos="3285"/>
          <w:tab w:val="num" w:pos="1134"/>
        </w:tabs>
        <w:ind w:left="1134" w:right="-12" w:hanging="425"/>
        <w:jc w:val="both"/>
        <w:rPr>
          <w:rFonts w:ascii="Arial" w:hAnsi="Arial" w:cs="Arial"/>
          <w:sz w:val="24"/>
          <w:szCs w:val="24"/>
        </w:rPr>
      </w:pPr>
      <w:r w:rsidRPr="00702DB7">
        <w:rPr>
          <w:rFonts w:ascii="Arial" w:hAnsi="Arial" w:cs="Arial"/>
          <w:sz w:val="24"/>
          <w:szCs w:val="24"/>
        </w:rPr>
        <w:t>enters into any agreement with any other person that such other person shall refrain from submitting a tender or shall limit or restrict the prices to be shown by any other tenderers in its tender; or</w:t>
      </w:r>
    </w:p>
    <w:p w:rsidR="009A3163" w:rsidRPr="00702DB7" w:rsidRDefault="009A3163" w:rsidP="00F87F6A">
      <w:pPr>
        <w:tabs>
          <w:tab w:val="num" w:pos="1134"/>
        </w:tabs>
        <w:ind w:left="1134" w:right="-12" w:hanging="425"/>
        <w:jc w:val="both"/>
        <w:rPr>
          <w:rFonts w:ascii="Arial" w:hAnsi="Arial" w:cs="Arial"/>
          <w:sz w:val="24"/>
          <w:szCs w:val="24"/>
        </w:rPr>
      </w:pPr>
    </w:p>
    <w:p w:rsidR="009A3163" w:rsidRPr="00702DB7" w:rsidRDefault="009A3163" w:rsidP="00064647">
      <w:pPr>
        <w:numPr>
          <w:ilvl w:val="0"/>
          <w:numId w:val="15"/>
        </w:numPr>
        <w:tabs>
          <w:tab w:val="clear" w:pos="3285"/>
          <w:tab w:val="num" w:pos="1134"/>
        </w:tabs>
        <w:ind w:left="1134" w:right="-12" w:hanging="425"/>
        <w:jc w:val="both"/>
        <w:rPr>
          <w:rFonts w:ascii="Arial" w:hAnsi="Arial" w:cs="Arial"/>
          <w:sz w:val="24"/>
          <w:szCs w:val="24"/>
        </w:rPr>
      </w:pPr>
      <w:r w:rsidRPr="00702DB7">
        <w:rPr>
          <w:rFonts w:ascii="Arial" w:hAnsi="Arial" w:cs="Arial"/>
          <w:sz w:val="24"/>
          <w:szCs w:val="24"/>
        </w:rPr>
        <w:t xml:space="preserve">offers or agrees to pay or does pay or give any sum of money, inducement or valuable consideration directly or indirectly to any person for doing or having or causing or having caused to be done in relation to any other </w:t>
      </w:r>
      <w:r w:rsidR="00E937FB" w:rsidRPr="00702DB7">
        <w:rPr>
          <w:rFonts w:ascii="Arial" w:hAnsi="Arial" w:cs="Arial"/>
          <w:sz w:val="24"/>
          <w:szCs w:val="24"/>
        </w:rPr>
        <w:t>Service Provider</w:t>
      </w:r>
      <w:r w:rsidRPr="00702DB7">
        <w:rPr>
          <w:rFonts w:ascii="Arial" w:hAnsi="Arial" w:cs="Arial"/>
          <w:sz w:val="24"/>
          <w:szCs w:val="24"/>
        </w:rPr>
        <w:t xml:space="preserve"> or any other person’s proposed Tender any act or omission; or</w:t>
      </w:r>
    </w:p>
    <w:p w:rsidR="009A3163" w:rsidRPr="00702DB7" w:rsidRDefault="009A3163" w:rsidP="00F87F6A">
      <w:pPr>
        <w:tabs>
          <w:tab w:val="num" w:pos="1134"/>
        </w:tabs>
        <w:ind w:left="1134" w:right="-12" w:hanging="425"/>
        <w:jc w:val="both"/>
        <w:rPr>
          <w:rFonts w:ascii="Arial" w:hAnsi="Arial" w:cs="Arial"/>
          <w:sz w:val="24"/>
          <w:szCs w:val="24"/>
        </w:rPr>
      </w:pPr>
    </w:p>
    <w:p w:rsidR="009A3163" w:rsidRPr="00702DB7" w:rsidRDefault="009A3163" w:rsidP="00064647">
      <w:pPr>
        <w:numPr>
          <w:ilvl w:val="0"/>
          <w:numId w:val="15"/>
        </w:numPr>
        <w:tabs>
          <w:tab w:val="clear" w:pos="3285"/>
          <w:tab w:val="num" w:pos="1134"/>
        </w:tabs>
        <w:ind w:left="1134" w:right="-12" w:hanging="425"/>
        <w:jc w:val="both"/>
        <w:rPr>
          <w:rFonts w:ascii="Arial" w:hAnsi="Arial" w:cs="Arial"/>
          <w:sz w:val="24"/>
          <w:szCs w:val="24"/>
        </w:rPr>
      </w:pPr>
      <w:r w:rsidRPr="00702DB7">
        <w:rPr>
          <w:rFonts w:ascii="Arial" w:hAnsi="Arial" w:cs="Arial"/>
          <w:sz w:val="24"/>
          <w:szCs w:val="24"/>
        </w:rPr>
        <w:t>in connection with the award of the Contract commits an offence under the Prevention of Corruption Acts 1889-1916 or gives any fee or reward the receipt of which is an offence under Sub-Section (2) of Section 117 of the Local Government Act 1972;</w:t>
      </w:r>
    </w:p>
    <w:p w:rsidR="009A3163" w:rsidRPr="00702DB7" w:rsidRDefault="009A3163" w:rsidP="00F87F6A">
      <w:pPr>
        <w:tabs>
          <w:tab w:val="num" w:pos="1134"/>
        </w:tabs>
        <w:ind w:left="1134" w:right="-12" w:hanging="425"/>
        <w:jc w:val="both"/>
        <w:rPr>
          <w:rFonts w:ascii="Arial" w:hAnsi="Arial" w:cs="Arial"/>
          <w:sz w:val="24"/>
          <w:szCs w:val="24"/>
        </w:rPr>
      </w:pPr>
    </w:p>
    <w:p w:rsidR="009A3163" w:rsidRPr="00702DB7" w:rsidRDefault="009A3163" w:rsidP="00064647">
      <w:pPr>
        <w:numPr>
          <w:ilvl w:val="0"/>
          <w:numId w:val="15"/>
        </w:numPr>
        <w:tabs>
          <w:tab w:val="clear" w:pos="3285"/>
          <w:tab w:val="num" w:pos="1134"/>
        </w:tabs>
        <w:ind w:left="1134" w:right="-12" w:hanging="425"/>
        <w:jc w:val="both"/>
        <w:rPr>
          <w:rFonts w:ascii="Arial" w:hAnsi="Arial" w:cs="Arial"/>
          <w:sz w:val="24"/>
          <w:szCs w:val="24"/>
        </w:rPr>
      </w:pPr>
      <w:r w:rsidRPr="00702DB7">
        <w:rPr>
          <w:rFonts w:ascii="Arial" w:hAnsi="Arial" w:cs="Arial"/>
          <w:sz w:val="24"/>
          <w:szCs w:val="24"/>
        </w:rPr>
        <w:t xml:space="preserve">has directly or indirectly canvassed any member or official of the </w:t>
      </w:r>
      <w:r w:rsidR="003B127C">
        <w:rPr>
          <w:rFonts w:ascii="Arial" w:hAnsi="Arial" w:cs="Arial"/>
          <w:sz w:val="24"/>
          <w:szCs w:val="24"/>
        </w:rPr>
        <w:t>Council</w:t>
      </w:r>
      <w:r w:rsidRPr="00702DB7">
        <w:rPr>
          <w:rFonts w:ascii="Arial" w:hAnsi="Arial" w:cs="Arial"/>
          <w:sz w:val="24"/>
          <w:szCs w:val="24"/>
        </w:rPr>
        <w:t xml:space="preserve"> concerning the acceptance of any Tender or who has directly or indirectly obtained or attempted to obtain information from any such member of official concerning any other </w:t>
      </w:r>
      <w:r w:rsidR="001B688D" w:rsidRPr="00702DB7">
        <w:rPr>
          <w:rFonts w:ascii="Arial" w:hAnsi="Arial" w:cs="Arial"/>
          <w:sz w:val="24"/>
          <w:szCs w:val="24"/>
        </w:rPr>
        <w:t>Service Provider</w:t>
      </w:r>
      <w:r w:rsidRPr="00702DB7">
        <w:rPr>
          <w:rFonts w:ascii="Arial" w:hAnsi="Arial" w:cs="Arial"/>
          <w:sz w:val="24"/>
          <w:szCs w:val="24"/>
        </w:rPr>
        <w:t xml:space="preserve"> or tender submitted by any other </w:t>
      </w:r>
      <w:r w:rsidR="001B688D" w:rsidRPr="00702DB7">
        <w:rPr>
          <w:rFonts w:ascii="Arial" w:hAnsi="Arial" w:cs="Arial"/>
          <w:sz w:val="24"/>
          <w:szCs w:val="24"/>
        </w:rPr>
        <w:t>Service Provider</w:t>
      </w:r>
      <w:r w:rsidRPr="00702DB7">
        <w:rPr>
          <w:rFonts w:ascii="Arial" w:hAnsi="Arial" w:cs="Arial"/>
          <w:sz w:val="24"/>
          <w:szCs w:val="24"/>
        </w:rPr>
        <w:t>;</w:t>
      </w:r>
    </w:p>
    <w:p w:rsidR="009A3163" w:rsidRPr="00702DB7" w:rsidRDefault="009A3163" w:rsidP="006C33EC">
      <w:pPr>
        <w:ind w:right="-12"/>
        <w:jc w:val="both"/>
        <w:rPr>
          <w:rFonts w:ascii="Arial" w:hAnsi="Arial" w:cs="Arial"/>
          <w:sz w:val="24"/>
          <w:szCs w:val="24"/>
        </w:rPr>
      </w:pPr>
    </w:p>
    <w:p w:rsidR="009A3163" w:rsidRPr="00702DB7" w:rsidRDefault="009A3163" w:rsidP="00F87F6A">
      <w:pPr>
        <w:ind w:left="709" w:right="-12"/>
        <w:jc w:val="both"/>
        <w:rPr>
          <w:rFonts w:ascii="Arial" w:hAnsi="Arial" w:cs="Arial"/>
          <w:sz w:val="24"/>
          <w:szCs w:val="24"/>
        </w:rPr>
      </w:pPr>
      <w:r w:rsidRPr="00702DB7">
        <w:rPr>
          <w:rFonts w:ascii="Arial" w:hAnsi="Arial" w:cs="Arial"/>
          <w:sz w:val="24"/>
          <w:szCs w:val="24"/>
        </w:rPr>
        <w:t xml:space="preserve">shall be rejected by the </w:t>
      </w:r>
      <w:r w:rsidR="003B127C">
        <w:rPr>
          <w:rFonts w:ascii="Arial" w:hAnsi="Arial" w:cs="Arial"/>
          <w:sz w:val="24"/>
          <w:szCs w:val="24"/>
        </w:rPr>
        <w:t>Council</w:t>
      </w:r>
      <w:r w:rsidRPr="00702DB7">
        <w:rPr>
          <w:rFonts w:ascii="Arial" w:hAnsi="Arial" w:cs="Arial"/>
          <w:sz w:val="24"/>
          <w:szCs w:val="24"/>
        </w:rPr>
        <w:t xml:space="preserve"> provided always that such non-acceptance or rejection shall be without prejudice to any other civil remedies available to the </w:t>
      </w:r>
      <w:r w:rsidR="003B127C">
        <w:rPr>
          <w:rFonts w:ascii="Arial" w:hAnsi="Arial" w:cs="Arial"/>
          <w:sz w:val="24"/>
          <w:szCs w:val="24"/>
        </w:rPr>
        <w:t>Council</w:t>
      </w:r>
      <w:r w:rsidRPr="00702DB7">
        <w:rPr>
          <w:rFonts w:ascii="Arial" w:hAnsi="Arial" w:cs="Arial"/>
          <w:sz w:val="24"/>
          <w:szCs w:val="24"/>
        </w:rPr>
        <w:t xml:space="preserve"> or any criminal liability which such conduct by a </w:t>
      </w:r>
      <w:r w:rsidR="001B688D" w:rsidRPr="00702DB7">
        <w:rPr>
          <w:rFonts w:ascii="Arial" w:hAnsi="Arial" w:cs="Arial"/>
          <w:sz w:val="24"/>
          <w:szCs w:val="24"/>
        </w:rPr>
        <w:t>Service Provider</w:t>
      </w:r>
      <w:r w:rsidRPr="00702DB7">
        <w:rPr>
          <w:rFonts w:ascii="Arial" w:hAnsi="Arial" w:cs="Arial"/>
          <w:sz w:val="24"/>
          <w:szCs w:val="24"/>
        </w:rPr>
        <w:t xml:space="preserve"> may attract.</w:t>
      </w:r>
    </w:p>
    <w:p w:rsidR="009A3163" w:rsidRPr="00702DB7" w:rsidRDefault="009A3163" w:rsidP="005D63F7">
      <w:pPr>
        <w:ind w:right="555"/>
        <w:jc w:val="both"/>
        <w:rPr>
          <w:rFonts w:ascii="Arial" w:hAnsi="Arial" w:cs="Arial"/>
          <w:sz w:val="24"/>
          <w:szCs w:val="24"/>
        </w:rPr>
      </w:pPr>
    </w:p>
    <w:p w:rsidR="009A3163" w:rsidRPr="001E44F3" w:rsidRDefault="009A3163" w:rsidP="00064647">
      <w:pPr>
        <w:pStyle w:val="Heading2"/>
        <w:numPr>
          <w:ilvl w:val="1"/>
          <w:numId w:val="23"/>
        </w:numPr>
        <w:ind w:left="709" w:hanging="709"/>
      </w:pPr>
      <w:bookmarkStart w:id="90" w:name="_Toc485035151"/>
      <w:r w:rsidRPr="00702DB7">
        <w:t>NON-CONSIDERATION OF TENDER</w:t>
      </w:r>
      <w:bookmarkEnd w:id="90"/>
    </w:p>
    <w:p w:rsidR="009A3163" w:rsidRPr="00702DB7" w:rsidRDefault="009A3163" w:rsidP="00064647">
      <w:pPr>
        <w:numPr>
          <w:ilvl w:val="2"/>
          <w:numId w:val="23"/>
        </w:numPr>
        <w:tabs>
          <w:tab w:val="left" w:pos="709"/>
        </w:tabs>
        <w:ind w:left="709" w:right="-45" w:hanging="709"/>
        <w:jc w:val="both"/>
        <w:rPr>
          <w:rFonts w:ascii="Arial" w:hAnsi="Arial" w:cs="Arial"/>
          <w:sz w:val="24"/>
          <w:szCs w:val="24"/>
        </w:rPr>
      </w:pPr>
      <w:r w:rsidRPr="00702DB7">
        <w:rPr>
          <w:rFonts w:ascii="Arial" w:hAnsi="Arial" w:cs="Arial"/>
          <w:sz w:val="24"/>
          <w:szCs w:val="24"/>
        </w:rPr>
        <w:t xml:space="preserve">The </w:t>
      </w:r>
      <w:r w:rsidR="003B127C">
        <w:rPr>
          <w:rFonts w:ascii="Arial" w:hAnsi="Arial" w:cs="Arial"/>
          <w:sz w:val="24"/>
          <w:szCs w:val="24"/>
        </w:rPr>
        <w:t>Council</w:t>
      </w:r>
      <w:r w:rsidRPr="00702DB7">
        <w:rPr>
          <w:rFonts w:ascii="Arial" w:hAnsi="Arial" w:cs="Arial"/>
          <w:sz w:val="24"/>
          <w:szCs w:val="24"/>
        </w:rPr>
        <w:t xml:space="preserve"> may in its absolute discretion refrain from considering any Tender if:</w:t>
      </w:r>
    </w:p>
    <w:p w:rsidR="009A3163" w:rsidRPr="00702DB7" w:rsidRDefault="009A3163" w:rsidP="005D63F7">
      <w:pPr>
        <w:ind w:right="555"/>
        <w:jc w:val="both"/>
        <w:rPr>
          <w:rFonts w:ascii="Arial" w:hAnsi="Arial" w:cs="Arial"/>
          <w:sz w:val="24"/>
          <w:szCs w:val="24"/>
        </w:rPr>
      </w:pPr>
    </w:p>
    <w:p w:rsidR="009A3163" w:rsidRPr="00702DB7" w:rsidRDefault="009A3163" w:rsidP="00064647">
      <w:pPr>
        <w:numPr>
          <w:ilvl w:val="0"/>
          <w:numId w:val="16"/>
        </w:numPr>
        <w:tabs>
          <w:tab w:val="left" w:pos="1134"/>
        </w:tabs>
        <w:ind w:right="555" w:hanging="11"/>
        <w:jc w:val="both"/>
        <w:rPr>
          <w:rFonts w:ascii="Arial" w:hAnsi="Arial" w:cs="Arial"/>
          <w:sz w:val="24"/>
          <w:szCs w:val="24"/>
        </w:rPr>
      </w:pPr>
      <w:r w:rsidRPr="00702DB7">
        <w:rPr>
          <w:rFonts w:ascii="Arial" w:hAnsi="Arial" w:cs="Arial"/>
          <w:sz w:val="24"/>
          <w:szCs w:val="24"/>
        </w:rPr>
        <w:t>it is not in accordance with the Form and Conditions of Tender;</w:t>
      </w:r>
    </w:p>
    <w:p w:rsidR="009A3163" w:rsidRPr="00702DB7" w:rsidRDefault="009A3163" w:rsidP="00F87F6A">
      <w:pPr>
        <w:ind w:right="555" w:hanging="11"/>
        <w:jc w:val="both"/>
        <w:rPr>
          <w:rFonts w:ascii="Arial" w:hAnsi="Arial" w:cs="Arial"/>
          <w:sz w:val="24"/>
          <w:szCs w:val="24"/>
        </w:rPr>
      </w:pPr>
    </w:p>
    <w:p w:rsidR="009A3163" w:rsidRPr="00702DB7" w:rsidRDefault="009A3163" w:rsidP="00064647">
      <w:pPr>
        <w:numPr>
          <w:ilvl w:val="0"/>
          <w:numId w:val="16"/>
        </w:numPr>
        <w:ind w:left="1134" w:right="-12" w:hanging="425"/>
        <w:jc w:val="both"/>
        <w:rPr>
          <w:rFonts w:ascii="Arial" w:hAnsi="Arial" w:cs="Arial"/>
          <w:sz w:val="24"/>
          <w:szCs w:val="24"/>
        </w:rPr>
      </w:pPr>
      <w:r w:rsidRPr="00702DB7">
        <w:rPr>
          <w:rFonts w:ascii="Arial" w:hAnsi="Arial" w:cs="Arial"/>
          <w:sz w:val="24"/>
          <w:szCs w:val="24"/>
        </w:rPr>
        <w:t xml:space="preserve">the </w:t>
      </w:r>
      <w:r w:rsidR="001B688D" w:rsidRPr="00702DB7">
        <w:rPr>
          <w:rFonts w:ascii="Arial" w:hAnsi="Arial" w:cs="Arial"/>
          <w:sz w:val="24"/>
          <w:szCs w:val="24"/>
        </w:rPr>
        <w:t>Service Provider</w:t>
      </w:r>
      <w:r w:rsidRPr="00702DB7">
        <w:rPr>
          <w:rFonts w:ascii="Arial" w:hAnsi="Arial" w:cs="Arial"/>
          <w:sz w:val="24"/>
          <w:szCs w:val="24"/>
        </w:rPr>
        <w:t xml:space="preserve"> makes or attempts to make any variation or alteration to the terms of the Tender, the Conditions or the Specification except where a variation or alteration is invited or permitted in accordance with the terms of all or any of the Tender, the Conditions and the Specification; or</w:t>
      </w:r>
    </w:p>
    <w:p w:rsidR="009A3163" w:rsidRPr="00702DB7" w:rsidRDefault="009A3163" w:rsidP="00F87F6A">
      <w:pPr>
        <w:ind w:left="1134" w:right="555" w:hanging="425"/>
        <w:jc w:val="both"/>
        <w:rPr>
          <w:rFonts w:ascii="Arial" w:hAnsi="Arial" w:cs="Arial"/>
          <w:sz w:val="24"/>
          <w:szCs w:val="24"/>
        </w:rPr>
      </w:pPr>
    </w:p>
    <w:p w:rsidR="009A3163" w:rsidRPr="00702DB7" w:rsidRDefault="009A3163" w:rsidP="00064647">
      <w:pPr>
        <w:numPr>
          <w:ilvl w:val="0"/>
          <w:numId w:val="16"/>
        </w:numPr>
        <w:tabs>
          <w:tab w:val="clear" w:pos="720"/>
          <w:tab w:val="num" w:pos="1134"/>
        </w:tabs>
        <w:ind w:left="1134" w:right="-12" w:hanging="425"/>
        <w:jc w:val="both"/>
        <w:rPr>
          <w:rFonts w:ascii="Arial" w:hAnsi="Arial" w:cs="Arial"/>
          <w:sz w:val="24"/>
          <w:szCs w:val="24"/>
        </w:rPr>
      </w:pPr>
      <w:r w:rsidRPr="00702DB7">
        <w:rPr>
          <w:rFonts w:ascii="Arial" w:hAnsi="Arial" w:cs="Arial"/>
          <w:sz w:val="24"/>
          <w:szCs w:val="24"/>
        </w:rPr>
        <w:t xml:space="preserve">the </w:t>
      </w:r>
      <w:r w:rsidR="00E937FB" w:rsidRPr="00702DB7">
        <w:rPr>
          <w:rFonts w:ascii="Arial" w:hAnsi="Arial" w:cs="Arial"/>
          <w:sz w:val="24"/>
          <w:szCs w:val="24"/>
        </w:rPr>
        <w:t>Service Provi</w:t>
      </w:r>
      <w:r w:rsidR="001B688D" w:rsidRPr="00702DB7">
        <w:rPr>
          <w:rFonts w:ascii="Arial" w:hAnsi="Arial" w:cs="Arial"/>
          <w:sz w:val="24"/>
          <w:szCs w:val="24"/>
        </w:rPr>
        <w:t>der</w:t>
      </w:r>
      <w:r w:rsidRPr="00702DB7">
        <w:rPr>
          <w:rFonts w:ascii="Arial" w:hAnsi="Arial" w:cs="Arial"/>
          <w:sz w:val="24"/>
          <w:szCs w:val="24"/>
        </w:rPr>
        <w:t xml:space="preserve"> does not provide all the information required by the </w:t>
      </w:r>
      <w:r w:rsidR="003B127C">
        <w:rPr>
          <w:rFonts w:ascii="Arial" w:hAnsi="Arial" w:cs="Arial"/>
          <w:sz w:val="24"/>
          <w:szCs w:val="24"/>
        </w:rPr>
        <w:t>Council</w:t>
      </w:r>
      <w:r w:rsidRPr="00702DB7">
        <w:rPr>
          <w:rFonts w:ascii="Arial" w:hAnsi="Arial" w:cs="Arial"/>
          <w:sz w:val="24"/>
          <w:szCs w:val="24"/>
        </w:rPr>
        <w:t>.</w:t>
      </w:r>
    </w:p>
    <w:p w:rsidR="009A3163" w:rsidRPr="00702DB7" w:rsidRDefault="009A3163" w:rsidP="005D63F7">
      <w:pPr>
        <w:jc w:val="both"/>
        <w:rPr>
          <w:rFonts w:ascii="Arial" w:hAnsi="Arial" w:cs="Arial"/>
          <w:sz w:val="24"/>
          <w:szCs w:val="24"/>
        </w:rPr>
      </w:pPr>
    </w:p>
    <w:p w:rsidR="009A3163" w:rsidRPr="001E44F3" w:rsidRDefault="009A3163" w:rsidP="00064647">
      <w:pPr>
        <w:pStyle w:val="Heading2"/>
        <w:numPr>
          <w:ilvl w:val="1"/>
          <w:numId w:val="23"/>
        </w:numPr>
        <w:ind w:left="709" w:hanging="709"/>
      </w:pPr>
      <w:bookmarkStart w:id="91" w:name="_Toc485035152"/>
      <w:r w:rsidRPr="00702DB7">
        <w:t>WORDS AND EXPRESSIONS</w:t>
      </w:r>
      <w:bookmarkEnd w:id="91"/>
    </w:p>
    <w:p w:rsidR="009A3163" w:rsidRPr="00702DB7" w:rsidRDefault="009A3163" w:rsidP="00064647">
      <w:pPr>
        <w:numPr>
          <w:ilvl w:val="2"/>
          <w:numId w:val="23"/>
        </w:numPr>
        <w:tabs>
          <w:tab w:val="left" w:pos="709"/>
          <w:tab w:val="left" w:pos="9627"/>
        </w:tabs>
        <w:ind w:left="709" w:right="-12" w:hanging="709"/>
        <w:jc w:val="both"/>
        <w:rPr>
          <w:rFonts w:ascii="Arial" w:hAnsi="Arial" w:cs="Arial"/>
          <w:sz w:val="24"/>
          <w:szCs w:val="24"/>
        </w:rPr>
      </w:pPr>
      <w:r w:rsidRPr="00702DB7">
        <w:rPr>
          <w:rFonts w:ascii="Arial" w:hAnsi="Arial" w:cs="Arial"/>
          <w:sz w:val="24"/>
          <w:szCs w:val="24"/>
        </w:rPr>
        <w:t>Words defined in the Terms and Conditions of Contract shall have the same meaning throughout the Tender document.</w:t>
      </w:r>
    </w:p>
    <w:p w:rsidR="009A3163" w:rsidRPr="00702DB7" w:rsidRDefault="0045479A" w:rsidP="005D63F7">
      <w:pPr>
        <w:jc w:val="both"/>
        <w:rPr>
          <w:rFonts w:ascii="Arial" w:hAnsi="Arial" w:cs="Arial"/>
          <w:sz w:val="24"/>
          <w:szCs w:val="24"/>
        </w:rPr>
        <w:sectPr w:rsidR="009A3163" w:rsidRPr="00702DB7" w:rsidSect="00D649E7">
          <w:type w:val="continuous"/>
          <w:pgSz w:w="11907" w:h="16840" w:code="9"/>
          <w:pgMar w:top="1440" w:right="1440" w:bottom="1440" w:left="1440" w:header="720" w:footer="533" w:gutter="0"/>
          <w:cols w:space="720"/>
          <w:titlePg/>
        </w:sectPr>
      </w:pPr>
      <w:r>
        <w:rPr>
          <w:rFonts w:ascii="Arial" w:hAnsi="Arial" w:cs="Arial"/>
          <w:sz w:val="24"/>
          <w:szCs w:val="24"/>
        </w:rPr>
        <w:br w:type="page"/>
      </w:r>
    </w:p>
    <w:p w:rsidR="007947D9" w:rsidRPr="00231866" w:rsidRDefault="00FB5296" w:rsidP="007A6317">
      <w:pPr>
        <w:pStyle w:val="Heading1"/>
      </w:pPr>
      <w:bookmarkStart w:id="92" w:name="SECTION6"/>
      <w:bookmarkStart w:id="93" w:name="_Toc505861176"/>
      <w:r w:rsidRPr="00231866">
        <w:lastRenderedPageBreak/>
        <w:t>SECTION 6</w:t>
      </w:r>
      <w:bookmarkEnd w:id="92"/>
      <w:r w:rsidR="00231866" w:rsidRPr="00231866">
        <w:t xml:space="preserve"> </w:t>
      </w:r>
      <w:r w:rsidR="007A6317">
        <w:t xml:space="preserve">- </w:t>
      </w:r>
      <w:r w:rsidR="007947D9" w:rsidRPr="00231866">
        <w:t>P</w:t>
      </w:r>
      <w:r w:rsidR="00231866" w:rsidRPr="00231866">
        <w:t>REPATATION AND SUBMISSION OF TEN</w:t>
      </w:r>
      <w:r w:rsidR="007947D9" w:rsidRPr="00231866">
        <w:t>DERS</w:t>
      </w:r>
      <w:bookmarkEnd w:id="93"/>
    </w:p>
    <w:p w:rsidR="00231866" w:rsidRPr="00231866" w:rsidRDefault="00231866" w:rsidP="00231866"/>
    <w:p w:rsidR="003F0881" w:rsidRPr="001E44F3" w:rsidRDefault="003F0881" w:rsidP="00064647">
      <w:pPr>
        <w:pStyle w:val="Heading2"/>
        <w:numPr>
          <w:ilvl w:val="1"/>
          <w:numId w:val="24"/>
        </w:numPr>
        <w:ind w:left="709" w:hanging="709"/>
      </w:pPr>
      <w:bookmarkStart w:id="94" w:name="_Toc485035154"/>
      <w:r w:rsidRPr="00702DB7">
        <w:t>GENERAL REQUIREMENTS</w:t>
      </w:r>
      <w:bookmarkEnd w:id="94"/>
    </w:p>
    <w:p w:rsidR="003F0881" w:rsidRPr="00702DB7" w:rsidRDefault="003F0881" w:rsidP="00064647">
      <w:pPr>
        <w:numPr>
          <w:ilvl w:val="2"/>
          <w:numId w:val="24"/>
        </w:numPr>
        <w:tabs>
          <w:tab w:val="left" w:pos="709"/>
        </w:tabs>
        <w:ind w:left="709" w:right="-11" w:hanging="709"/>
        <w:jc w:val="both"/>
        <w:rPr>
          <w:rFonts w:ascii="Arial" w:hAnsi="Arial" w:cs="Arial"/>
          <w:sz w:val="24"/>
          <w:szCs w:val="24"/>
        </w:rPr>
      </w:pPr>
      <w:r w:rsidRPr="00702DB7">
        <w:rPr>
          <w:rFonts w:ascii="Arial" w:hAnsi="Arial" w:cs="Arial"/>
          <w:sz w:val="24"/>
          <w:szCs w:val="24"/>
        </w:rPr>
        <w:t xml:space="preserve">Tenders are invited </w:t>
      </w:r>
      <w:r w:rsidR="00607BFB" w:rsidRPr="00702DB7">
        <w:rPr>
          <w:rFonts w:ascii="Arial" w:hAnsi="Arial" w:cs="Arial"/>
          <w:sz w:val="24"/>
          <w:szCs w:val="24"/>
        </w:rPr>
        <w:t xml:space="preserve">for the supply </w:t>
      </w:r>
      <w:r w:rsidR="00607BFB" w:rsidRPr="001F7CA2">
        <w:rPr>
          <w:rFonts w:ascii="Arial" w:hAnsi="Arial" w:cs="Arial"/>
          <w:sz w:val="24"/>
          <w:szCs w:val="24"/>
        </w:rPr>
        <w:t xml:space="preserve">of </w:t>
      </w:r>
      <w:r w:rsidR="00DB0434">
        <w:rPr>
          <w:rFonts w:ascii="Arial" w:hAnsi="Arial" w:cs="Arial"/>
          <w:sz w:val="24"/>
          <w:szCs w:val="24"/>
        </w:rPr>
        <w:t>Community Based Volunteer Services: Edge of Care and Early Help</w:t>
      </w:r>
      <w:r w:rsidR="00F85307">
        <w:rPr>
          <w:rFonts w:ascii="Arial" w:hAnsi="Arial" w:cs="Arial"/>
          <w:sz w:val="24"/>
          <w:szCs w:val="24"/>
        </w:rPr>
        <w:t xml:space="preserve"> </w:t>
      </w:r>
      <w:r w:rsidR="001F7CA2">
        <w:rPr>
          <w:rFonts w:ascii="Arial" w:hAnsi="Arial" w:cs="Arial"/>
          <w:sz w:val="24"/>
          <w:szCs w:val="24"/>
        </w:rPr>
        <w:t>(TD1317).</w:t>
      </w:r>
      <w:r w:rsidR="00607BFB" w:rsidRPr="00702DB7">
        <w:rPr>
          <w:rFonts w:ascii="Arial" w:hAnsi="Arial" w:cs="Arial"/>
          <w:sz w:val="24"/>
          <w:szCs w:val="24"/>
        </w:rPr>
        <w:t xml:space="preserve"> The </w:t>
      </w:r>
      <w:r w:rsidR="003B127C">
        <w:rPr>
          <w:rFonts w:ascii="Arial" w:hAnsi="Arial" w:cs="Arial"/>
          <w:sz w:val="24"/>
          <w:szCs w:val="24"/>
        </w:rPr>
        <w:t>Council</w:t>
      </w:r>
      <w:r w:rsidR="00607BFB" w:rsidRPr="00702DB7">
        <w:rPr>
          <w:rFonts w:ascii="Arial" w:hAnsi="Arial" w:cs="Arial"/>
          <w:sz w:val="24"/>
          <w:szCs w:val="24"/>
        </w:rPr>
        <w:t xml:space="preserve">’s detailed requirements are defined in the </w:t>
      </w:r>
      <w:r w:rsidRPr="00702DB7">
        <w:rPr>
          <w:rFonts w:ascii="Arial" w:hAnsi="Arial" w:cs="Arial"/>
          <w:sz w:val="24"/>
          <w:szCs w:val="24"/>
        </w:rPr>
        <w:t xml:space="preserve">Specification at </w:t>
      </w:r>
      <w:r w:rsidR="00F31A76" w:rsidRPr="00FA47E8">
        <w:rPr>
          <w:rFonts w:ascii="Arial" w:hAnsi="Arial" w:cs="Arial"/>
          <w:b/>
          <w:sz w:val="24"/>
          <w:szCs w:val="24"/>
          <w:highlight w:val="yellow"/>
        </w:rPr>
        <w:fldChar w:fldCharType="begin"/>
      </w:r>
      <w:r w:rsidR="00F31A76" w:rsidRPr="00FA47E8">
        <w:rPr>
          <w:rFonts w:ascii="Arial" w:hAnsi="Arial" w:cs="Arial"/>
          <w:b/>
          <w:sz w:val="24"/>
          <w:szCs w:val="24"/>
        </w:rPr>
        <w:instrText xml:space="preserve"> REF SECTION3 \h </w:instrText>
      </w:r>
      <w:r w:rsidR="005D63F7" w:rsidRPr="00FA47E8">
        <w:rPr>
          <w:rFonts w:ascii="Arial" w:hAnsi="Arial" w:cs="Arial"/>
          <w:b/>
          <w:sz w:val="24"/>
          <w:szCs w:val="24"/>
          <w:highlight w:val="yellow"/>
        </w:rPr>
        <w:instrText xml:space="preserve"> \* MERGEFORMAT </w:instrText>
      </w:r>
      <w:r w:rsidR="00F31A76" w:rsidRPr="00FA47E8">
        <w:rPr>
          <w:rFonts w:ascii="Arial" w:hAnsi="Arial" w:cs="Arial"/>
          <w:b/>
          <w:sz w:val="24"/>
          <w:szCs w:val="24"/>
          <w:highlight w:val="yellow"/>
        </w:rPr>
      </w:r>
      <w:r w:rsidR="00F31A76" w:rsidRPr="00FA47E8">
        <w:rPr>
          <w:rFonts w:ascii="Arial" w:hAnsi="Arial" w:cs="Arial"/>
          <w:b/>
          <w:sz w:val="24"/>
          <w:szCs w:val="24"/>
          <w:highlight w:val="yellow"/>
        </w:rPr>
        <w:fldChar w:fldCharType="separate"/>
      </w:r>
      <w:r w:rsidR="006B0368" w:rsidRPr="006B0368">
        <w:rPr>
          <w:rFonts w:ascii="Arial" w:hAnsi="Arial" w:cs="Arial"/>
          <w:b/>
          <w:sz w:val="24"/>
          <w:szCs w:val="24"/>
        </w:rPr>
        <w:t>SECTION 3</w:t>
      </w:r>
      <w:r w:rsidR="00F31A76" w:rsidRPr="00FA47E8">
        <w:rPr>
          <w:rFonts w:ascii="Arial" w:hAnsi="Arial" w:cs="Arial"/>
          <w:b/>
          <w:sz w:val="24"/>
          <w:szCs w:val="24"/>
          <w:highlight w:val="yellow"/>
        </w:rPr>
        <w:fldChar w:fldCharType="end"/>
      </w:r>
      <w:r w:rsidRPr="00702DB7">
        <w:rPr>
          <w:rFonts w:ascii="Arial" w:hAnsi="Arial" w:cs="Arial"/>
          <w:sz w:val="24"/>
          <w:szCs w:val="24"/>
        </w:rPr>
        <w:t xml:space="preserve">.  </w:t>
      </w:r>
    </w:p>
    <w:p w:rsidR="003F0881" w:rsidRPr="00702DB7" w:rsidRDefault="003F0881" w:rsidP="001E44F3">
      <w:pPr>
        <w:tabs>
          <w:tab w:val="left" w:pos="709"/>
          <w:tab w:val="left" w:pos="1260"/>
        </w:tabs>
        <w:ind w:left="709" w:right="-11" w:hanging="709"/>
        <w:jc w:val="both"/>
        <w:rPr>
          <w:rFonts w:ascii="Arial" w:hAnsi="Arial" w:cs="Arial"/>
          <w:b/>
          <w:sz w:val="24"/>
          <w:szCs w:val="24"/>
        </w:rPr>
      </w:pPr>
    </w:p>
    <w:p w:rsidR="003F0881" w:rsidRPr="00702DB7" w:rsidRDefault="003F0881" w:rsidP="00064647">
      <w:pPr>
        <w:numPr>
          <w:ilvl w:val="2"/>
          <w:numId w:val="24"/>
        </w:numPr>
        <w:tabs>
          <w:tab w:val="left" w:pos="709"/>
        </w:tabs>
        <w:ind w:left="709" w:right="-11" w:hanging="709"/>
        <w:jc w:val="both"/>
        <w:rPr>
          <w:rFonts w:ascii="Arial" w:hAnsi="Arial" w:cs="Arial"/>
          <w:sz w:val="24"/>
          <w:szCs w:val="24"/>
        </w:rPr>
      </w:pPr>
      <w:r w:rsidRPr="00702DB7">
        <w:rPr>
          <w:rFonts w:ascii="Arial" w:hAnsi="Arial" w:cs="Arial"/>
          <w:sz w:val="24"/>
          <w:szCs w:val="24"/>
        </w:rPr>
        <w:t xml:space="preserve">Tenders must be submitted in accordance with the following instructions and conditions.  Any </w:t>
      </w:r>
      <w:r w:rsidR="00E937FB" w:rsidRPr="00702DB7">
        <w:rPr>
          <w:rFonts w:ascii="Arial" w:hAnsi="Arial" w:cs="Arial"/>
          <w:sz w:val="24"/>
          <w:szCs w:val="24"/>
        </w:rPr>
        <w:t>Service Provider</w:t>
      </w:r>
      <w:r w:rsidR="00933A1B" w:rsidRPr="00702DB7">
        <w:rPr>
          <w:rFonts w:ascii="Arial" w:hAnsi="Arial" w:cs="Arial"/>
          <w:sz w:val="24"/>
          <w:szCs w:val="24"/>
        </w:rPr>
        <w:t>s</w:t>
      </w:r>
      <w:r w:rsidRPr="00702DB7">
        <w:rPr>
          <w:rFonts w:ascii="Arial" w:hAnsi="Arial" w:cs="Arial"/>
          <w:sz w:val="24"/>
          <w:szCs w:val="24"/>
        </w:rPr>
        <w:t xml:space="preserve"> that do not comply with these instructions or conditions may have their tender rejected.</w:t>
      </w:r>
    </w:p>
    <w:p w:rsidR="003F0881" w:rsidRPr="00702DB7" w:rsidRDefault="003F0881" w:rsidP="00C01401">
      <w:pPr>
        <w:ind w:right="-11"/>
        <w:jc w:val="both"/>
        <w:rPr>
          <w:rFonts w:ascii="Arial" w:hAnsi="Arial" w:cs="Arial"/>
          <w:spacing w:val="-3"/>
          <w:sz w:val="24"/>
          <w:szCs w:val="24"/>
        </w:rPr>
      </w:pPr>
    </w:p>
    <w:p w:rsidR="003F0881" w:rsidRPr="001E44F3" w:rsidRDefault="003F0881" w:rsidP="00064647">
      <w:pPr>
        <w:pStyle w:val="Heading2"/>
        <w:numPr>
          <w:ilvl w:val="1"/>
          <w:numId w:val="24"/>
        </w:numPr>
        <w:ind w:left="709" w:hanging="709"/>
      </w:pPr>
      <w:bookmarkStart w:id="95" w:name="_Toc485035155"/>
      <w:r w:rsidRPr="00702DB7">
        <w:t>INVITATION TO TENDER AND ACCOMPANYING DOCUMENTS</w:t>
      </w:r>
      <w:bookmarkEnd w:id="95"/>
    </w:p>
    <w:p w:rsidR="003F0881" w:rsidRPr="00702DB7" w:rsidRDefault="003F0881" w:rsidP="00064647">
      <w:pPr>
        <w:numPr>
          <w:ilvl w:val="2"/>
          <w:numId w:val="24"/>
        </w:numPr>
        <w:tabs>
          <w:tab w:val="left" w:pos="709"/>
        </w:tabs>
        <w:ind w:left="709" w:right="-11" w:hanging="709"/>
        <w:jc w:val="both"/>
        <w:rPr>
          <w:rFonts w:ascii="Arial" w:hAnsi="Arial" w:cs="Arial"/>
          <w:sz w:val="24"/>
          <w:szCs w:val="24"/>
          <w:lang w:val="en-US"/>
        </w:rPr>
      </w:pPr>
      <w:r w:rsidRPr="00702DB7">
        <w:rPr>
          <w:rFonts w:ascii="Arial" w:hAnsi="Arial" w:cs="Arial"/>
          <w:sz w:val="24"/>
          <w:szCs w:val="24"/>
          <w:lang w:val="en-US"/>
        </w:rPr>
        <w:t>Tender documentation may vary in detail, but we will:</w:t>
      </w:r>
    </w:p>
    <w:p w:rsidR="003F0881" w:rsidRPr="00702DB7" w:rsidRDefault="003F0881" w:rsidP="001E44F3">
      <w:pPr>
        <w:ind w:left="709" w:right="-11" w:hanging="709"/>
        <w:jc w:val="both"/>
        <w:rPr>
          <w:rFonts w:ascii="Arial" w:hAnsi="Arial" w:cs="Arial"/>
          <w:sz w:val="24"/>
          <w:szCs w:val="24"/>
          <w:lang w:val="en-US"/>
        </w:rPr>
      </w:pPr>
    </w:p>
    <w:p w:rsidR="003F0881" w:rsidRPr="00702DB7" w:rsidRDefault="003F0881" w:rsidP="001E44F3">
      <w:pPr>
        <w:numPr>
          <w:ilvl w:val="0"/>
          <w:numId w:val="1"/>
        </w:numPr>
        <w:tabs>
          <w:tab w:val="clear" w:pos="1440"/>
          <w:tab w:val="num" w:pos="1134"/>
          <w:tab w:val="left" w:pos="2127"/>
        </w:tabs>
        <w:ind w:left="709" w:right="-11" w:firstLine="0"/>
        <w:jc w:val="both"/>
        <w:rPr>
          <w:rFonts w:ascii="Arial" w:hAnsi="Arial" w:cs="Arial"/>
          <w:sz w:val="24"/>
          <w:szCs w:val="24"/>
          <w:lang w:val="en-US"/>
        </w:rPr>
      </w:pPr>
      <w:r w:rsidRPr="00702DB7">
        <w:rPr>
          <w:rFonts w:ascii="Arial" w:hAnsi="Arial" w:cs="Arial"/>
          <w:sz w:val="24"/>
          <w:szCs w:val="24"/>
          <w:lang w:val="en-US"/>
        </w:rPr>
        <w:t>avoid over specifying a requirement,</w:t>
      </w:r>
    </w:p>
    <w:p w:rsidR="003F0881" w:rsidRPr="00702DB7" w:rsidRDefault="003F0881" w:rsidP="001E44F3">
      <w:pPr>
        <w:numPr>
          <w:ilvl w:val="0"/>
          <w:numId w:val="1"/>
        </w:numPr>
        <w:tabs>
          <w:tab w:val="clear" w:pos="1440"/>
          <w:tab w:val="left" w:pos="1134"/>
        </w:tabs>
        <w:ind w:left="1134" w:right="-11" w:hanging="425"/>
        <w:jc w:val="both"/>
        <w:rPr>
          <w:rFonts w:ascii="Arial" w:hAnsi="Arial" w:cs="Arial"/>
          <w:sz w:val="24"/>
          <w:szCs w:val="24"/>
          <w:lang w:val="en-US"/>
        </w:rPr>
      </w:pPr>
      <w:r w:rsidRPr="00702DB7">
        <w:rPr>
          <w:rFonts w:ascii="Arial" w:hAnsi="Arial" w:cs="Arial"/>
          <w:sz w:val="24"/>
          <w:szCs w:val="24"/>
          <w:lang w:val="en-US"/>
        </w:rPr>
        <w:t xml:space="preserve">invite a sufficient number of </w:t>
      </w:r>
      <w:r w:rsidR="00E937FB" w:rsidRPr="00702DB7">
        <w:rPr>
          <w:rFonts w:ascii="Arial" w:hAnsi="Arial" w:cs="Arial"/>
          <w:sz w:val="24"/>
          <w:szCs w:val="24"/>
          <w:lang w:val="en-US"/>
        </w:rPr>
        <w:t>Service Provider</w:t>
      </w:r>
      <w:r w:rsidR="00933A1B" w:rsidRPr="00702DB7">
        <w:rPr>
          <w:rFonts w:ascii="Arial" w:hAnsi="Arial" w:cs="Arial"/>
          <w:sz w:val="24"/>
          <w:szCs w:val="24"/>
          <w:lang w:val="en-US"/>
        </w:rPr>
        <w:t>s</w:t>
      </w:r>
      <w:r w:rsidRPr="00702DB7">
        <w:rPr>
          <w:rFonts w:ascii="Arial" w:hAnsi="Arial" w:cs="Arial"/>
          <w:sz w:val="24"/>
          <w:szCs w:val="24"/>
          <w:lang w:val="en-US"/>
        </w:rPr>
        <w:t xml:space="preserve"> to ensure fair competition, but remove barriers to participation by small </w:t>
      </w:r>
      <w:r w:rsidR="00E937FB" w:rsidRPr="00702DB7">
        <w:rPr>
          <w:rFonts w:ascii="Arial" w:hAnsi="Arial" w:cs="Arial"/>
          <w:sz w:val="24"/>
          <w:szCs w:val="24"/>
          <w:lang w:val="en-US"/>
        </w:rPr>
        <w:t>Service Provider</w:t>
      </w:r>
      <w:r w:rsidR="00933A1B" w:rsidRPr="00702DB7">
        <w:rPr>
          <w:rFonts w:ascii="Arial" w:hAnsi="Arial" w:cs="Arial"/>
          <w:sz w:val="24"/>
          <w:szCs w:val="24"/>
          <w:lang w:val="en-US"/>
        </w:rPr>
        <w:t>s</w:t>
      </w:r>
      <w:r w:rsidRPr="00702DB7">
        <w:rPr>
          <w:rFonts w:ascii="Arial" w:hAnsi="Arial" w:cs="Arial"/>
          <w:sz w:val="24"/>
          <w:szCs w:val="24"/>
          <w:lang w:val="en-US"/>
        </w:rPr>
        <w:t xml:space="preserve"> without discriminating against larger </w:t>
      </w:r>
      <w:r w:rsidR="00E937FB" w:rsidRPr="00702DB7">
        <w:rPr>
          <w:rFonts w:ascii="Arial" w:hAnsi="Arial" w:cs="Arial"/>
          <w:sz w:val="24"/>
          <w:szCs w:val="24"/>
          <w:lang w:val="en-US"/>
        </w:rPr>
        <w:t>Service Provider</w:t>
      </w:r>
      <w:r w:rsidR="00933A1B" w:rsidRPr="00702DB7">
        <w:rPr>
          <w:rFonts w:ascii="Arial" w:hAnsi="Arial" w:cs="Arial"/>
          <w:sz w:val="24"/>
          <w:szCs w:val="24"/>
          <w:lang w:val="en-US"/>
        </w:rPr>
        <w:t>s</w:t>
      </w:r>
    </w:p>
    <w:p w:rsidR="003F0881" w:rsidRPr="00702DB7" w:rsidRDefault="003F0881" w:rsidP="001E44F3">
      <w:pPr>
        <w:numPr>
          <w:ilvl w:val="0"/>
          <w:numId w:val="1"/>
        </w:numPr>
        <w:tabs>
          <w:tab w:val="clear" w:pos="1440"/>
          <w:tab w:val="num" w:pos="1134"/>
        </w:tabs>
        <w:ind w:left="1134" w:right="-11" w:hanging="425"/>
        <w:jc w:val="both"/>
        <w:rPr>
          <w:rFonts w:ascii="Arial" w:hAnsi="Arial" w:cs="Arial"/>
          <w:sz w:val="24"/>
          <w:szCs w:val="24"/>
          <w:lang w:val="en-US"/>
        </w:rPr>
      </w:pPr>
      <w:r w:rsidRPr="00702DB7">
        <w:rPr>
          <w:rFonts w:ascii="Arial" w:hAnsi="Arial" w:cs="Arial"/>
          <w:sz w:val="24"/>
          <w:szCs w:val="24"/>
          <w:lang w:val="en-US"/>
        </w:rPr>
        <w:t>provide clear documentation</w:t>
      </w:r>
    </w:p>
    <w:p w:rsidR="003F0881" w:rsidRPr="00702DB7" w:rsidRDefault="003F0881" w:rsidP="001E44F3">
      <w:pPr>
        <w:numPr>
          <w:ilvl w:val="0"/>
          <w:numId w:val="1"/>
        </w:numPr>
        <w:tabs>
          <w:tab w:val="clear" w:pos="1440"/>
          <w:tab w:val="num" w:pos="1134"/>
        </w:tabs>
        <w:ind w:left="1134" w:right="-11" w:hanging="425"/>
        <w:jc w:val="both"/>
        <w:rPr>
          <w:rFonts w:ascii="Arial" w:hAnsi="Arial" w:cs="Arial"/>
          <w:sz w:val="24"/>
          <w:szCs w:val="24"/>
          <w:lang w:val="en-US"/>
        </w:rPr>
      </w:pPr>
      <w:r w:rsidRPr="00702DB7">
        <w:rPr>
          <w:rFonts w:ascii="Arial" w:hAnsi="Arial" w:cs="Arial"/>
          <w:sz w:val="24"/>
          <w:szCs w:val="24"/>
          <w:lang w:val="en-US"/>
        </w:rPr>
        <w:t xml:space="preserve">give all </w:t>
      </w:r>
      <w:r w:rsidR="00E937FB" w:rsidRPr="00702DB7">
        <w:rPr>
          <w:rFonts w:ascii="Arial" w:hAnsi="Arial" w:cs="Arial"/>
          <w:sz w:val="24"/>
          <w:szCs w:val="24"/>
          <w:lang w:val="en-US"/>
        </w:rPr>
        <w:t>Service Provider</w:t>
      </w:r>
      <w:r w:rsidR="00933A1B" w:rsidRPr="00702DB7">
        <w:rPr>
          <w:rFonts w:ascii="Arial" w:hAnsi="Arial" w:cs="Arial"/>
          <w:sz w:val="24"/>
          <w:szCs w:val="24"/>
          <w:lang w:val="en-US"/>
        </w:rPr>
        <w:t>s</w:t>
      </w:r>
      <w:r w:rsidRPr="00702DB7">
        <w:rPr>
          <w:rFonts w:ascii="Arial" w:hAnsi="Arial" w:cs="Arial"/>
          <w:sz w:val="24"/>
          <w:szCs w:val="24"/>
          <w:lang w:val="en-US"/>
        </w:rPr>
        <w:t xml:space="preserve"> equal opportunity</w:t>
      </w:r>
    </w:p>
    <w:p w:rsidR="003F0881" w:rsidRPr="00702DB7" w:rsidRDefault="003F0881" w:rsidP="001E44F3">
      <w:pPr>
        <w:numPr>
          <w:ilvl w:val="0"/>
          <w:numId w:val="1"/>
        </w:numPr>
        <w:tabs>
          <w:tab w:val="clear" w:pos="1440"/>
          <w:tab w:val="num" w:pos="1134"/>
        </w:tabs>
        <w:ind w:left="709" w:right="-11" w:firstLine="0"/>
        <w:jc w:val="both"/>
        <w:rPr>
          <w:rFonts w:ascii="Arial" w:hAnsi="Arial" w:cs="Arial"/>
          <w:sz w:val="24"/>
          <w:szCs w:val="24"/>
          <w:lang w:val="en-US"/>
        </w:rPr>
      </w:pPr>
      <w:r w:rsidRPr="00702DB7">
        <w:rPr>
          <w:rFonts w:ascii="Arial" w:hAnsi="Arial" w:cs="Arial"/>
          <w:sz w:val="24"/>
          <w:szCs w:val="24"/>
          <w:lang w:val="en-US"/>
        </w:rPr>
        <w:t>provide feedback to unsuccessful tenderers</w:t>
      </w:r>
    </w:p>
    <w:p w:rsidR="003F0881" w:rsidRPr="00702DB7" w:rsidRDefault="003F0881" w:rsidP="00C01401">
      <w:pPr>
        <w:ind w:left="720" w:right="-11" w:hanging="720"/>
        <w:jc w:val="both"/>
        <w:rPr>
          <w:rFonts w:ascii="Arial" w:hAnsi="Arial" w:cs="Arial"/>
          <w:sz w:val="24"/>
          <w:szCs w:val="24"/>
        </w:rPr>
      </w:pPr>
    </w:p>
    <w:p w:rsidR="003F0881" w:rsidRPr="00702DB7" w:rsidRDefault="003F0881" w:rsidP="00064647">
      <w:pPr>
        <w:numPr>
          <w:ilvl w:val="2"/>
          <w:numId w:val="24"/>
        </w:numPr>
        <w:tabs>
          <w:tab w:val="left" w:pos="709"/>
        </w:tabs>
        <w:ind w:left="709" w:right="-11" w:hanging="709"/>
        <w:jc w:val="both"/>
        <w:rPr>
          <w:rFonts w:ascii="Arial" w:hAnsi="Arial" w:cs="Arial"/>
          <w:sz w:val="24"/>
          <w:szCs w:val="24"/>
        </w:rPr>
      </w:pPr>
      <w:bookmarkStart w:id="96" w:name="_Ref485650544"/>
      <w:r w:rsidRPr="00702DB7">
        <w:rPr>
          <w:rFonts w:ascii="Arial" w:hAnsi="Arial" w:cs="Arial"/>
          <w:sz w:val="24"/>
          <w:szCs w:val="24"/>
        </w:rPr>
        <w:t>Tenders must be submitted on this Invitation to Tender Document, in Word format (unless otherwise specified), which must be duly completed and signed where appropriate.  These include the:</w:t>
      </w:r>
      <w:bookmarkEnd w:id="96"/>
    </w:p>
    <w:p w:rsidR="003F0881" w:rsidRPr="00702DB7" w:rsidRDefault="003F0881" w:rsidP="00C01401">
      <w:pPr>
        <w:ind w:right="-11"/>
        <w:jc w:val="both"/>
        <w:rPr>
          <w:rFonts w:ascii="Arial" w:hAnsi="Arial" w:cs="Arial"/>
          <w:sz w:val="24"/>
          <w:szCs w:val="24"/>
        </w:rPr>
      </w:pPr>
    </w:p>
    <w:p w:rsidR="00804D46" w:rsidRDefault="003F0881" w:rsidP="001E44F3">
      <w:pPr>
        <w:ind w:left="1134" w:right="-11" w:hanging="425"/>
        <w:jc w:val="both"/>
        <w:rPr>
          <w:rFonts w:ascii="Arial" w:hAnsi="Arial" w:cs="Arial"/>
          <w:sz w:val="24"/>
          <w:szCs w:val="24"/>
        </w:rPr>
      </w:pPr>
      <w:r w:rsidRPr="00702DB7">
        <w:rPr>
          <w:rFonts w:ascii="Arial" w:hAnsi="Arial" w:cs="Arial"/>
          <w:sz w:val="24"/>
          <w:szCs w:val="24"/>
        </w:rPr>
        <w:t>(a)</w:t>
      </w:r>
      <w:r w:rsidRPr="00702DB7">
        <w:rPr>
          <w:rFonts w:ascii="Arial" w:hAnsi="Arial" w:cs="Arial"/>
          <w:sz w:val="24"/>
          <w:szCs w:val="24"/>
        </w:rPr>
        <w:tab/>
      </w:r>
      <w:r w:rsidR="00804D46" w:rsidRPr="00702DB7">
        <w:rPr>
          <w:rFonts w:ascii="Arial" w:hAnsi="Arial" w:cs="Arial"/>
          <w:sz w:val="24"/>
          <w:szCs w:val="24"/>
        </w:rPr>
        <w:t xml:space="preserve">Service Provider Responses </w:t>
      </w:r>
      <w:r w:rsidR="00804D46">
        <w:rPr>
          <w:rFonts w:ascii="Arial" w:hAnsi="Arial" w:cs="Arial"/>
          <w:sz w:val="24"/>
          <w:szCs w:val="24"/>
        </w:rPr>
        <w:t xml:space="preserve">to Section 7 and Section 8 </w:t>
      </w:r>
      <w:r w:rsidR="00804D46" w:rsidRPr="00912B02">
        <w:rPr>
          <w:rFonts w:ascii="Arial" w:hAnsi="Arial" w:cs="Arial"/>
          <w:b/>
          <w:sz w:val="24"/>
          <w:szCs w:val="24"/>
        </w:rPr>
        <w:t>(Word)</w:t>
      </w:r>
      <w:r w:rsidR="00804D46" w:rsidRPr="00702DB7">
        <w:rPr>
          <w:rFonts w:ascii="Arial" w:hAnsi="Arial" w:cs="Arial"/>
          <w:sz w:val="24"/>
          <w:szCs w:val="24"/>
        </w:rPr>
        <w:t xml:space="preserve"> </w:t>
      </w:r>
    </w:p>
    <w:p w:rsidR="003F0881" w:rsidRPr="00702DB7" w:rsidRDefault="003F0881" w:rsidP="001E44F3">
      <w:pPr>
        <w:ind w:left="1134" w:right="-11" w:hanging="425"/>
        <w:jc w:val="both"/>
        <w:rPr>
          <w:rFonts w:ascii="Arial" w:hAnsi="Arial" w:cs="Arial"/>
          <w:sz w:val="24"/>
          <w:szCs w:val="24"/>
        </w:rPr>
      </w:pPr>
      <w:r w:rsidRPr="00702DB7">
        <w:rPr>
          <w:rFonts w:ascii="Arial" w:hAnsi="Arial" w:cs="Arial"/>
          <w:sz w:val="24"/>
          <w:szCs w:val="24"/>
        </w:rPr>
        <w:t>(b)</w:t>
      </w:r>
      <w:r w:rsidRPr="00702DB7">
        <w:rPr>
          <w:rFonts w:ascii="Arial" w:hAnsi="Arial" w:cs="Arial"/>
          <w:sz w:val="24"/>
          <w:szCs w:val="24"/>
        </w:rPr>
        <w:tab/>
        <w:t xml:space="preserve">Pricing </w:t>
      </w:r>
      <w:r w:rsidRPr="00FA57A2">
        <w:rPr>
          <w:rFonts w:ascii="Arial" w:hAnsi="Arial" w:cs="Arial"/>
          <w:sz w:val="24"/>
          <w:szCs w:val="24"/>
        </w:rPr>
        <w:t>Schedule (Word</w:t>
      </w:r>
      <w:r w:rsidR="009C12E5" w:rsidRPr="00FA57A2">
        <w:rPr>
          <w:rFonts w:ascii="Arial" w:hAnsi="Arial" w:cs="Arial"/>
          <w:sz w:val="24"/>
          <w:szCs w:val="24"/>
        </w:rPr>
        <w:t>] / [Excel</w:t>
      </w:r>
      <w:r w:rsidRPr="00FA57A2">
        <w:rPr>
          <w:rFonts w:ascii="Arial" w:hAnsi="Arial" w:cs="Arial"/>
          <w:sz w:val="24"/>
          <w:szCs w:val="24"/>
        </w:rPr>
        <w:t>)</w:t>
      </w:r>
    </w:p>
    <w:p w:rsidR="003F0881" w:rsidRPr="00702DB7" w:rsidRDefault="003F0881" w:rsidP="001E44F3">
      <w:pPr>
        <w:ind w:left="1134" w:right="-11" w:hanging="425"/>
        <w:jc w:val="both"/>
        <w:rPr>
          <w:rFonts w:ascii="Arial" w:hAnsi="Arial" w:cs="Arial"/>
          <w:sz w:val="24"/>
          <w:szCs w:val="24"/>
        </w:rPr>
      </w:pPr>
      <w:r w:rsidRPr="00702DB7">
        <w:rPr>
          <w:rFonts w:ascii="Arial" w:hAnsi="Arial" w:cs="Arial"/>
          <w:sz w:val="24"/>
          <w:szCs w:val="24"/>
        </w:rPr>
        <w:t>(c)</w:t>
      </w:r>
      <w:r w:rsidRPr="00702DB7">
        <w:rPr>
          <w:rFonts w:ascii="Arial" w:hAnsi="Arial" w:cs="Arial"/>
          <w:sz w:val="24"/>
          <w:szCs w:val="24"/>
        </w:rPr>
        <w:tab/>
        <w:t>Form of Tender (Word</w:t>
      </w:r>
      <w:r w:rsidR="009C12E5" w:rsidRPr="00702DB7">
        <w:rPr>
          <w:rFonts w:ascii="Arial" w:hAnsi="Arial" w:cs="Arial"/>
          <w:sz w:val="24"/>
          <w:szCs w:val="24"/>
        </w:rPr>
        <w:t xml:space="preserve"> / PDF</w:t>
      </w:r>
      <w:r w:rsidRPr="00702DB7">
        <w:rPr>
          <w:rFonts w:ascii="Arial" w:hAnsi="Arial" w:cs="Arial"/>
          <w:sz w:val="24"/>
          <w:szCs w:val="24"/>
        </w:rPr>
        <w:t>)</w:t>
      </w:r>
    </w:p>
    <w:p w:rsidR="003F0881" w:rsidRPr="00702DB7" w:rsidRDefault="003F0881" w:rsidP="001E44F3">
      <w:pPr>
        <w:ind w:left="1134" w:right="-11" w:hanging="425"/>
        <w:jc w:val="both"/>
        <w:rPr>
          <w:rFonts w:ascii="Arial" w:hAnsi="Arial" w:cs="Arial"/>
          <w:sz w:val="24"/>
          <w:szCs w:val="24"/>
        </w:rPr>
      </w:pPr>
      <w:r w:rsidRPr="00702DB7">
        <w:rPr>
          <w:rFonts w:ascii="Arial" w:hAnsi="Arial" w:cs="Arial"/>
          <w:sz w:val="24"/>
          <w:szCs w:val="24"/>
        </w:rPr>
        <w:t>(d)</w:t>
      </w:r>
      <w:r w:rsidRPr="00702DB7">
        <w:rPr>
          <w:rFonts w:ascii="Arial" w:hAnsi="Arial" w:cs="Arial"/>
          <w:sz w:val="24"/>
          <w:szCs w:val="24"/>
        </w:rPr>
        <w:tab/>
        <w:t>Collusive Tendering Certificate (Word</w:t>
      </w:r>
      <w:r w:rsidR="009C12E5" w:rsidRPr="00702DB7">
        <w:rPr>
          <w:rFonts w:ascii="Arial" w:hAnsi="Arial" w:cs="Arial"/>
          <w:sz w:val="24"/>
          <w:szCs w:val="24"/>
        </w:rPr>
        <w:t xml:space="preserve"> / PDF</w:t>
      </w:r>
      <w:r w:rsidRPr="00702DB7">
        <w:rPr>
          <w:rFonts w:ascii="Arial" w:hAnsi="Arial" w:cs="Arial"/>
          <w:sz w:val="24"/>
          <w:szCs w:val="24"/>
        </w:rPr>
        <w:t>)</w:t>
      </w:r>
    </w:p>
    <w:p w:rsidR="003F0881" w:rsidRPr="00702DB7" w:rsidRDefault="003F0881" w:rsidP="001E44F3">
      <w:pPr>
        <w:ind w:left="1134" w:right="-11" w:hanging="425"/>
        <w:jc w:val="both"/>
        <w:rPr>
          <w:rFonts w:ascii="Arial" w:hAnsi="Arial" w:cs="Arial"/>
          <w:sz w:val="24"/>
          <w:szCs w:val="24"/>
        </w:rPr>
      </w:pPr>
      <w:r w:rsidRPr="00702DB7">
        <w:rPr>
          <w:rFonts w:ascii="Arial" w:hAnsi="Arial" w:cs="Arial"/>
          <w:sz w:val="24"/>
          <w:szCs w:val="24"/>
        </w:rPr>
        <w:t>(e)</w:t>
      </w:r>
      <w:r w:rsidRPr="00702DB7">
        <w:rPr>
          <w:rFonts w:ascii="Arial" w:hAnsi="Arial" w:cs="Arial"/>
          <w:sz w:val="24"/>
          <w:szCs w:val="24"/>
        </w:rPr>
        <w:tab/>
        <w:t>Freedom of Information Disclosure Form (Word</w:t>
      </w:r>
      <w:r w:rsidR="009C12E5" w:rsidRPr="00702DB7">
        <w:rPr>
          <w:rFonts w:ascii="Arial" w:hAnsi="Arial" w:cs="Arial"/>
          <w:sz w:val="24"/>
          <w:szCs w:val="24"/>
        </w:rPr>
        <w:t xml:space="preserve"> / PDF</w:t>
      </w:r>
      <w:r w:rsidRPr="00702DB7">
        <w:rPr>
          <w:rFonts w:ascii="Arial" w:hAnsi="Arial" w:cs="Arial"/>
          <w:sz w:val="24"/>
          <w:szCs w:val="24"/>
        </w:rPr>
        <w:t>)</w:t>
      </w:r>
    </w:p>
    <w:p w:rsidR="003F0881" w:rsidRPr="00702DB7" w:rsidRDefault="003F0881" w:rsidP="00C01401">
      <w:pPr>
        <w:ind w:right="-11"/>
        <w:jc w:val="both"/>
        <w:rPr>
          <w:rFonts w:ascii="Arial" w:hAnsi="Arial" w:cs="Arial"/>
          <w:sz w:val="24"/>
          <w:szCs w:val="24"/>
        </w:rPr>
      </w:pPr>
    </w:p>
    <w:p w:rsidR="00042BB5" w:rsidRPr="00770400" w:rsidRDefault="003F0881" w:rsidP="00064647">
      <w:pPr>
        <w:numPr>
          <w:ilvl w:val="2"/>
          <w:numId w:val="24"/>
        </w:numPr>
        <w:tabs>
          <w:tab w:val="left" w:pos="709"/>
        </w:tabs>
        <w:ind w:left="709" w:right="-11" w:hanging="709"/>
        <w:jc w:val="both"/>
        <w:rPr>
          <w:rFonts w:ascii="Arial" w:hAnsi="Arial" w:cs="Arial"/>
          <w:sz w:val="24"/>
          <w:szCs w:val="24"/>
        </w:rPr>
      </w:pPr>
      <w:r w:rsidRPr="00702DB7">
        <w:rPr>
          <w:rFonts w:ascii="Arial" w:hAnsi="Arial" w:cs="Arial"/>
          <w:sz w:val="24"/>
          <w:szCs w:val="24"/>
        </w:rPr>
        <w:t xml:space="preserve">Please </w:t>
      </w:r>
      <w:r w:rsidR="00985CC7" w:rsidRPr="00702DB7">
        <w:rPr>
          <w:rFonts w:ascii="Arial" w:hAnsi="Arial" w:cs="Arial"/>
          <w:sz w:val="24"/>
          <w:szCs w:val="24"/>
        </w:rPr>
        <w:t xml:space="preserve">ensure that all questions are completed in full, and in the format requested. Failure to do so may result in your submission being disqualified. If the question does not apply to you, please state clearly ‘N/A’. Please </w:t>
      </w:r>
      <w:r w:rsidRPr="00702DB7">
        <w:rPr>
          <w:rFonts w:ascii="Arial" w:hAnsi="Arial" w:cs="Arial"/>
          <w:sz w:val="24"/>
          <w:szCs w:val="24"/>
        </w:rPr>
        <w:t xml:space="preserve">answer every question as fully as possible even if you have previously worked for </w:t>
      </w:r>
      <w:r w:rsidR="002E02A3">
        <w:rPr>
          <w:rFonts w:ascii="Arial" w:hAnsi="Arial" w:cs="Arial"/>
          <w:sz w:val="24"/>
          <w:szCs w:val="24"/>
        </w:rPr>
        <w:t>Derby City Council</w:t>
      </w:r>
      <w:r w:rsidRPr="00702DB7">
        <w:rPr>
          <w:rFonts w:ascii="Arial" w:hAnsi="Arial" w:cs="Arial"/>
          <w:sz w:val="24"/>
          <w:szCs w:val="24"/>
        </w:rPr>
        <w:t xml:space="preserve">, or submitted a tender to the </w:t>
      </w:r>
      <w:r w:rsidR="003B127C">
        <w:rPr>
          <w:rFonts w:ascii="Arial" w:hAnsi="Arial" w:cs="Arial"/>
          <w:sz w:val="24"/>
          <w:szCs w:val="24"/>
        </w:rPr>
        <w:t>Council</w:t>
      </w:r>
      <w:r w:rsidRPr="00702DB7">
        <w:rPr>
          <w:rFonts w:ascii="Arial" w:hAnsi="Arial" w:cs="Arial"/>
          <w:sz w:val="24"/>
          <w:szCs w:val="24"/>
        </w:rPr>
        <w:t xml:space="preserve">.  Please do not assume that the evaluators know about your organisation or the work that you do.  Many procurement exercises generate a great deal of interest from potential </w:t>
      </w:r>
      <w:r w:rsidR="00E937FB" w:rsidRPr="00702DB7">
        <w:rPr>
          <w:rFonts w:ascii="Arial" w:hAnsi="Arial" w:cs="Arial"/>
          <w:sz w:val="24"/>
          <w:szCs w:val="24"/>
        </w:rPr>
        <w:t>Service Provider</w:t>
      </w:r>
      <w:r w:rsidR="00933A1B" w:rsidRPr="00702DB7">
        <w:rPr>
          <w:rFonts w:ascii="Arial" w:hAnsi="Arial" w:cs="Arial"/>
          <w:sz w:val="24"/>
          <w:szCs w:val="24"/>
        </w:rPr>
        <w:t>s</w:t>
      </w:r>
      <w:r w:rsidRPr="00702DB7">
        <w:rPr>
          <w:rFonts w:ascii="Arial" w:hAnsi="Arial" w:cs="Arial"/>
          <w:sz w:val="24"/>
          <w:szCs w:val="24"/>
        </w:rPr>
        <w:t xml:space="preserve">, so please ensure that you complete the documentation as requested.  Failure to do so may result in your tender being rejected.  All figures should be in full, for example £3,500,000 not £3.5 million.    </w:t>
      </w:r>
    </w:p>
    <w:p w:rsidR="00042BB5" w:rsidRPr="00042BB5" w:rsidRDefault="00042BB5" w:rsidP="00042BB5">
      <w:pPr>
        <w:pStyle w:val="ListContinue"/>
      </w:pPr>
    </w:p>
    <w:p w:rsidR="003F0881" w:rsidRPr="001E44F3" w:rsidRDefault="003F0881" w:rsidP="00064647">
      <w:pPr>
        <w:pStyle w:val="Heading2"/>
        <w:numPr>
          <w:ilvl w:val="1"/>
          <w:numId w:val="24"/>
        </w:numPr>
        <w:ind w:left="709" w:hanging="709"/>
      </w:pPr>
      <w:bookmarkStart w:id="97" w:name="_Toc485035156"/>
      <w:r w:rsidRPr="00702DB7">
        <w:t>SIGNATURES</w:t>
      </w:r>
      <w:bookmarkEnd w:id="97"/>
      <w:r w:rsidRPr="00702DB7">
        <w:t xml:space="preserve"> </w:t>
      </w:r>
    </w:p>
    <w:p w:rsidR="003F0881" w:rsidRPr="00702DB7" w:rsidRDefault="003F0881" w:rsidP="00064647">
      <w:pPr>
        <w:numPr>
          <w:ilvl w:val="2"/>
          <w:numId w:val="24"/>
        </w:numPr>
        <w:tabs>
          <w:tab w:val="left" w:pos="709"/>
        </w:tabs>
        <w:ind w:left="851" w:hanging="851"/>
        <w:jc w:val="both"/>
        <w:rPr>
          <w:rFonts w:ascii="Arial" w:hAnsi="Arial" w:cs="Arial"/>
          <w:sz w:val="24"/>
          <w:szCs w:val="24"/>
        </w:rPr>
      </w:pPr>
      <w:r w:rsidRPr="00702DB7">
        <w:rPr>
          <w:rFonts w:ascii="Arial" w:hAnsi="Arial" w:cs="Arial"/>
          <w:sz w:val="24"/>
          <w:szCs w:val="24"/>
        </w:rPr>
        <w:t>Where required, the Invitation to Tender Document must be signed:</w:t>
      </w:r>
    </w:p>
    <w:p w:rsidR="003F0881" w:rsidRPr="00702DB7" w:rsidRDefault="003F0881" w:rsidP="00C01401">
      <w:pPr>
        <w:jc w:val="both"/>
        <w:rPr>
          <w:rFonts w:ascii="Arial" w:hAnsi="Arial" w:cs="Arial"/>
          <w:sz w:val="24"/>
          <w:szCs w:val="24"/>
        </w:rPr>
      </w:pPr>
    </w:p>
    <w:p w:rsidR="00042BB5" w:rsidRDefault="003F0881" w:rsidP="00064647">
      <w:pPr>
        <w:numPr>
          <w:ilvl w:val="0"/>
          <w:numId w:val="33"/>
        </w:numPr>
        <w:jc w:val="both"/>
        <w:rPr>
          <w:rFonts w:ascii="Arial" w:hAnsi="Arial" w:cs="Arial"/>
          <w:sz w:val="24"/>
          <w:szCs w:val="24"/>
        </w:rPr>
      </w:pPr>
      <w:r w:rsidRPr="00702DB7">
        <w:rPr>
          <w:rFonts w:ascii="Arial" w:hAnsi="Arial" w:cs="Arial"/>
          <w:sz w:val="24"/>
          <w:szCs w:val="24"/>
        </w:rPr>
        <w:t xml:space="preserve">where the </w:t>
      </w:r>
      <w:r w:rsidR="00E937FB" w:rsidRPr="00702DB7">
        <w:rPr>
          <w:rFonts w:ascii="Arial" w:hAnsi="Arial" w:cs="Arial"/>
          <w:sz w:val="24"/>
          <w:szCs w:val="24"/>
        </w:rPr>
        <w:t>Service Provider</w:t>
      </w:r>
      <w:r w:rsidRPr="00702DB7">
        <w:rPr>
          <w:rFonts w:ascii="Arial" w:hAnsi="Arial" w:cs="Arial"/>
          <w:sz w:val="24"/>
          <w:szCs w:val="24"/>
        </w:rPr>
        <w:t xml:space="preserve"> is an individual, by that individual;  </w:t>
      </w:r>
    </w:p>
    <w:p w:rsidR="003F0881" w:rsidRPr="00042BB5" w:rsidRDefault="003F0881" w:rsidP="00042BB5">
      <w:pPr>
        <w:ind w:left="1144"/>
        <w:jc w:val="both"/>
        <w:rPr>
          <w:rFonts w:ascii="Arial" w:hAnsi="Arial" w:cs="Arial"/>
          <w:sz w:val="24"/>
          <w:szCs w:val="24"/>
        </w:rPr>
      </w:pPr>
      <w:r w:rsidRPr="00042BB5">
        <w:rPr>
          <w:rFonts w:ascii="Arial" w:hAnsi="Arial" w:cs="Arial"/>
          <w:sz w:val="24"/>
          <w:szCs w:val="24"/>
        </w:rPr>
        <w:t>OR</w:t>
      </w:r>
    </w:p>
    <w:p w:rsidR="00042BB5" w:rsidRDefault="003F0881" w:rsidP="00064647">
      <w:pPr>
        <w:numPr>
          <w:ilvl w:val="0"/>
          <w:numId w:val="33"/>
        </w:numPr>
        <w:jc w:val="both"/>
        <w:rPr>
          <w:rFonts w:ascii="Arial" w:hAnsi="Arial" w:cs="Arial"/>
          <w:sz w:val="24"/>
          <w:szCs w:val="24"/>
        </w:rPr>
      </w:pPr>
      <w:r w:rsidRPr="00702DB7">
        <w:rPr>
          <w:rFonts w:ascii="Arial" w:hAnsi="Arial" w:cs="Arial"/>
          <w:sz w:val="24"/>
          <w:szCs w:val="24"/>
        </w:rPr>
        <w:lastRenderedPageBreak/>
        <w:t xml:space="preserve">where the </w:t>
      </w:r>
      <w:r w:rsidR="001B688D" w:rsidRPr="00702DB7">
        <w:rPr>
          <w:rFonts w:ascii="Arial" w:hAnsi="Arial" w:cs="Arial"/>
          <w:sz w:val="24"/>
          <w:szCs w:val="24"/>
        </w:rPr>
        <w:t>Service Provider</w:t>
      </w:r>
      <w:r w:rsidRPr="00702DB7">
        <w:rPr>
          <w:rFonts w:ascii="Arial" w:hAnsi="Arial" w:cs="Arial"/>
          <w:sz w:val="24"/>
          <w:szCs w:val="24"/>
        </w:rPr>
        <w:t xml:space="preserve"> is a partners</w:t>
      </w:r>
      <w:r w:rsidR="00046635" w:rsidRPr="00702DB7">
        <w:rPr>
          <w:rFonts w:ascii="Arial" w:hAnsi="Arial" w:cs="Arial"/>
          <w:sz w:val="24"/>
          <w:szCs w:val="24"/>
        </w:rPr>
        <w:t xml:space="preserve">hip, by two duly authorised </w:t>
      </w:r>
      <w:r w:rsidRPr="00702DB7">
        <w:rPr>
          <w:rFonts w:ascii="Arial" w:hAnsi="Arial" w:cs="Arial"/>
          <w:sz w:val="24"/>
          <w:szCs w:val="24"/>
        </w:rPr>
        <w:t xml:space="preserve">partners;  </w:t>
      </w:r>
    </w:p>
    <w:p w:rsidR="003F0881" w:rsidRPr="00702DB7" w:rsidRDefault="003F0881" w:rsidP="00042BB5">
      <w:pPr>
        <w:ind w:left="1144"/>
        <w:jc w:val="both"/>
        <w:rPr>
          <w:rFonts w:ascii="Arial" w:hAnsi="Arial" w:cs="Arial"/>
          <w:sz w:val="24"/>
          <w:szCs w:val="24"/>
        </w:rPr>
      </w:pPr>
      <w:r w:rsidRPr="00702DB7">
        <w:rPr>
          <w:rFonts w:ascii="Arial" w:hAnsi="Arial" w:cs="Arial"/>
          <w:sz w:val="24"/>
          <w:szCs w:val="24"/>
        </w:rPr>
        <w:t>OR</w:t>
      </w:r>
    </w:p>
    <w:p w:rsidR="00042BB5" w:rsidRDefault="003F0881" w:rsidP="00064647">
      <w:pPr>
        <w:numPr>
          <w:ilvl w:val="0"/>
          <w:numId w:val="33"/>
        </w:numPr>
        <w:jc w:val="both"/>
        <w:rPr>
          <w:rFonts w:ascii="Arial" w:hAnsi="Arial" w:cs="Arial"/>
          <w:sz w:val="24"/>
          <w:szCs w:val="24"/>
        </w:rPr>
      </w:pPr>
      <w:r w:rsidRPr="00702DB7">
        <w:rPr>
          <w:rFonts w:ascii="Arial" w:hAnsi="Arial" w:cs="Arial"/>
          <w:sz w:val="24"/>
          <w:szCs w:val="24"/>
        </w:rPr>
        <w:t xml:space="preserve">where the </w:t>
      </w:r>
      <w:r w:rsidR="001B688D" w:rsidRPr="00702DB7">
        <w:rPr>
          <w:rFonts w:ascii="Arial" w:hAnsi="Arial" w:cs="Arial"/>
          <w:sz w:val="24"/>
          <w:szCs w:val="24"/>
        </w:rPr>
        <w:t>Service Provider</w:t>
      </w:r>
      <w:r w:rsidRPr="00702DB7">
        <w:rPr>
          <w:rFonts w:ascii="Arial" w:hAnsi="Arial" w:cs="Arial"/>
          <w:sz w:val="24"/>
          <w:szCs w:val="24"/>
        </w:rPr>
        <w:t xml:space="preserve"> is a limited company, by a director duly authorised for such purposes.</w:t>
      </w:r>
      <w:r w:rsidR="00042BB5">
        <w:rPr>
          <w:rFonts w:ascii="Arial" w:hAnsi="Arial" w:cs="Arial"/>
          <w:sz w:val="24"/>
          <w:szCs w:val="24"/>
        </w:rPr>
        <w:t xml:space="preserve"> </w:t>
      </w:r>
    </w:p>
    <w:p w:rsidR="00046635" w:rsidRPr="00702DB7" w:rsidRDefault="00046635" w:rsidP="00042BB5">
      <w:pPr>
        <w:ind w:left="1144"/>
        <w:jc w:val="both"/>
        <w:rPr>
          <w:rFonts w:ascii="Arial" w:hAnsi="Arial" w:cs="Arial"/>
          <w:sz w:val="24"/>
          <w:szCs w:val="24"/>
        </w:rPr>
      </w:pPr>
      <w:r w:rsidRPr="00702DB7">
        <w:rPr>
          <w:rFonts w:ascii="Arial" w:hAnsi="Arial" w:cs="Arial"/>
          <w:sz w:val="24"/>
          <w:szCs w:val="24"/>
        </w:rPr>
        <w:t>OR</w:t>
      </w:r>
    </w:p>
    <w:p w:rsidR="003F0881" w:rsidRPr="00702DB7" w:rsidRDefault="003F0881" w:rsidP="00042BB5">
      <w:pPr>
        <w:ind w:left="1134" w:hanging="425"/>
        <w:jc w:val="both"/>
        <w:rPr>
          <w:rFonts w:ascii="Arial" w:hAnsi="Arial" w:cs="Arial"/>
          <w:sz w:val="24"/>
          <w:szCs w:val="24"/>
        </w:rPr>
      </w:pPr>
      <w:r w:rsidRPr="00702DB7">
        <w:rPr>
          <w:rFonts w:ascii="Arial" w:hAnsi="Arial" w:cs="Arial"/>
          <w:sz w:val="24"/>
          <w:szCs w:val="24"/>
        </w:rPr>
        <w:t>(d)</w:t>
      </w:r>
      <w:r w:rsidRPr="00702DB7">
        <w:rPr>
          <w:rFonts w:ascii="Arial" w:hAnsi="Arial" w:cs="Arial"/>
          <w:sz w:val="24"/>
          <w:szCs w:val="24"/>
        </w:rPr>
        <w:tab/>
        <w:t xml:space="preserve">Where the </w:t>
      </w:r>
      <w:r w:rsidR="001B688D" w:rsidRPr="00702DB7">
        <w:rPr>
          <w:rFonts w:ascii="Arial" w:hAnsi="Arial" w:cs="Arial"/>
          <w:sz w:val="24"/>
          <w:szCs w:val="24"/>
        </w:rPr>
        <w:t>Service Provider</w:t>
      </w:r>
      <w:r w:rsidRPr="00702DB7">
        <w:rPr>
          <w:rFonts w:ascii="Arial" w:hAnsi="Arial" w:cs="Arial"/>
          <w:sz w:val="24"/>
          <w:szCs w:val="24"/>
        </w:rPr>
        <w:t xml:space="preserve"> is a consortium, by an authorised individual of the lead organisation.</w:t>
      </w:r>
    </w:p>
    <w:p w:rsidR="003F0881" w:rsidRPr="00702DB7" w:rsidRDefault="003F0881" w:rsidP="00C01401">
      <w:pPr>
        <w:ind w:left="720" w:hanging="720"/>
        <w:jc w:val="both"/>
        <w:rPr>
          <w:rFonts w:ascii="Arial" w:hAnsi="Arial" w:cs="Arial"/>
          <w:sz w:val="24"/>
          <w:szCs w:val="24"/>
        </w:rPr>
      </w:pPr>
    </w:p>
    <w:p w:rsidR="003F0881" w:rsidRPr="00702DB7" w:rsidRDefault="003F0881" w:rsidP="00064647">
      <w:pPr>
        <w:numPr>
          <w:ilvl w:val="2"/>
          <w:numId w:val="24"/>
        </w:numPr>
        <w:tabs>
          <w:tab w:val="left" w:pos="709"/>
        </w:tabs>
        <w:ind w:left="709" w:hanging="709"/>
        <w:jc w:val="both"/>
        <w:rPr>
          <w:rFonts w:ascii="Arial" w:hAnsi="Arial" w:cs="Arial"/>
          <w:sz w:val="24"/>
          <w:szCs w:val="24"/>
        </w:rPr>
      </w:pPr>
      <w:r w:rsidRPr="00702DB7">
        <w:rPr>
          <w:rFonts w:ascii="Arial" w:hAnsi="Arial" w:cs="Arial"/>
          <w:spacing w:val="-3"/>
          <w:sz w:val="24"/>
          <w:szCs w:val="24"/>
        </w:rPr>
        <w:t>You may submit electronic or typed signatures.  I</w:t>
      </w:r>
      <w:r w:rsidRPr="00702DB7">
        <w:rPr>
          <w:rFonts w:ascii="Arial" w:hAnsi="Arial" w:cs="Arial"/>
          <w:sz w:val="24"/>
          <w:szCs w:val="24"/>
        </w:rPr>
        <w:t xml:space="preserve">n the event that your organisation is successful you will be required to resign </w:t>
      </w:r>
      <w:r w:rsidRPr="00702DB7">
        <w:rPr>
          <w:rFonts w:ascii="Arial" w:hAnsi="Arial" w:cs="Arial"/>
          <w:spacing w:val="-3"/>
          <w:sz w:val="24"/>
          <w:szCs w:val="24"/>
        </w:rPr>
        <w:t xml:space="preserve">all declarations that form part of the contract with an original signature.  </w:t>
      </w:r>
    </w:p>
    <w:p w:rsidR="003F0881" w:rsidRPr="00702DB7" w:rsidRDefault="003F0881" w:rsidP="00C01401">
      <w:pPr>
        <w:jc w:val="both"/>
        <w:rPr>
          <w:rFonts w:ascii="Arial" w:hAnsi="Arial" w:cs="Arial"/>
          <w:sz w:val="24"/>
          <w:szCs w:val="24"/>
        </w:rPr>
      </w:pPr>
    </w:p>
    <w:p w:rsidR="003F0881" w:rsidRPr="00114423" w:rsidRDefault="003F0881" w:rsidP="00064647">
      <w:pPr>
        <w:pStyle w:val="Heading2"/>
        <w:numPr>
          <w:ilvl w:val="1"/>
          <w:numId w:val="24"/>
        </w:numPr>
        <w:ind w:left="709" w:hanging="709"/>
      </w:pPr>
      <w:bookmarkStart w:id="98" w:name="_Toc485035157"/>
      <w:r w:rsidRPr="00702DB7">
        <w:t>SUBMISSION OF TENDER</w:t>
      </w:r>
      <w:bookmarkEnd w:id="98"/>
      <w:r w:rsidRPr="00702DB7">
        <w:t xml:space="preserve"> </w:t>
      </w:r>
    </w:p>
    <w:p w:rsidR="003F0881" w:rsidRPr="00702DB7" w:rsidRDefault="003F0881" w:rsidP="00064647">
      <w:pPr>
        <w:numPr>
          <w:ilvl w:val="2"/>
          <w:numId w:val="24"/>
        </w:numPr>
        <w:tabs>
          <w:tab w:val="left" w:pos="709"/>
          <w:tab w:val="left" w:pos="9628"/>
        </w:tabs>
        <w:ind w:left="709" w:right="-11" w:hanging="709"/>
        <w:jc w:val="both"/>
        <w:rPr>
          <w:rFonts w:ascii="Arial" w:hAnsi="Arial" w:cs="Arial"/>
          <w:sz w:val="24"/>
          <w:szCs w:val="24"/>
        </w:rPr>
      </w:pPr>
      <w:r w:rsidRPr="00702DB7">
        <w:rPr>
          <w:rFonts w:ascii="Arial" w:hAnsi="Arial" w:cs="Arial"/>
          <w:b/>
          <w:sz w:val="24"/>
          <w:szCs w:val="24"/>
        </w:rPr>
        <w:t xml:space="preserve">The deadline for receipt of </w:t>
      </w:r>
      <w:r w:rsidRPr="00E8660B">
        <w:rPr>
          <w:rFonts w:ascii="Arial" w:hAnsi="Arial" w:cs="Arial"/>
          <w:b/>
          <w:sz w:val="24"/>
          <w:szCs w:val="24"/>
        </w:rPr>
        <w:t>tenders is 1</w:t>
      </w:r>
      <w:r w:rsidR="009F7A3F">
        <w:rPr>
          <w:rFonts w:ascii="Arial" w:hAnsi="Arial" w:cs="Arial"/>
          <w:b/>
          <w:sz w:val="24"/>
          <w:szCs w:val="24"/>
        </w:rPr>
        <w:t>0</w:t>
      </w:r>
      <w:r w:rsidR="00E8660B" w:rsidRPr="00E8660B">
        <w:rPr>
          <w:rFonts w:ascii="Arial" w:hAnsi="Arial" w:cs="Arial"/>
          <w:b/>
          <w:sz w:val="24"/>
          <w:szCs w:val="24"/>
        </w:rPr>
        <w:t>:</w:t>
      </w:r>
      <w:r w:rsidRPr="00E8660B">
        <w:rPr>
          <w:rFonts w:ascii="Arial" w:hAnsi="Arial" w:cs="Arial"/>
          <w:b/>
          <w:sz w:val="24"/>
          <w:szCs w:val="24"/>
        </w:rPr>
        <w:t>00 on</w:t>
      </w:r>
      <w:r w:rsidRPr="00702DB7">
        <w:rPr>
          <w:rFonts w:ascii="Arial" w:hAnsi="Arial" w:cs="Arial"/>
          <w:b/>
          <w:sz w:val="24"/>
          <w:szCs w:val="24"/>
        </w:rPr>
        <w:t xml:space="preserve"> </w:t>
      </w:r>
      <w:r w:rsidR="009F7A3F">
        <w:rPr>
          <w:rFonts w:ascii="Arial" w:hAnsi="Arial" w:cs="Arial"/>
          <w:b/>
          <w:sz w:val="24"/>
          <w:szCs w:val="24"/>
        </w:rPr>
        <w:t>5th</w:t>
      </w:r>
      <w:r w:rsidR="00E8660B">
        <w:rPr>
          <w:rFonts w:ascii="Arial" w:hAnsi="Arial" w:cs="Arial"/>
          <w:b/>
          <w:sz w:val="24"/>
          <w:szCs w:val="24"/>
        </w:rPr>
        <w:t xml:space="preserve"> March 2018</w:t>
      </w:r>
      <w:r w:rsidRPr="00702DB7">
        <w:rPr>
          <w:rFonts w:ascii="Arial" w:hAnsi="Arial" w:cs="Arial"/>
          <w:b/>
          <w:sz w:val="24"/>
          <w:szCs w:val="24"/>
        </w:rPr>
        <w:t xml:space="preserve">.  </w:t>
      </w:r>
      <w:r w:rsidRPr="00702DB7">
        <w:rPr>
          <w:rFonts w:ascii="Arial" w:hAnsi="Arial" w:cs="Arial"/>
          <w:sz w:val="24"/>
          <w:szCs w:val="24"/>
        </w:rPr>
        <w:t>Submissions should be made through the electronic tendering system (</w:t>
      </w:r>
      <w:hyperlink r:id="rId17" w:history="1">
        <w:r w:rsidRPr="00702DB7">
          <w:rPr>
            <w:rStyle w:val="Hyperlink"/>
            <w:rFonts w:ascii="Arial" w:hAnsi="Arial" w:cs="Arial"/>
            <w:b/>
            <w:sz w:val="24"/>
            <w:szCs w:val="24"/>
          </w:rPr>
          <w:t>https://www.eastmidstenders.org</w:t>
        </w:r>
      </w:hyperlink>
      <w:r w:rsidRPr="00702DB7">
        <w:rPr>
          <w:rFonts w:ascii="Arial" w:hAnsi="Arial" w:cs="Arial"/>
          <w:sz w:val="24"/>
          <w:szCs w:val="24"/>
        </w:rPr>
        <w:t xml:space="preserve">) following the attached instructions to tender </w:t>
      </w:r>
      <w:r w:rsidRPr="00FA47E8">
        <w:rPr>
          <w:rFonts w:ascii="Arial" w:hAnsi="Arial" w:cs="Arial"/>
          <w:b/>
          <w:sz w:val="24"/>
          <w:szCs w:val="24"/>
        </w:rPr>
        <w:t>(</w:t>
      </w:r>
      <w:r w:rsidR="00F31A76" w:rsidRPr="00FA47E8">
        <w:rPr>
          <w:rFonts w:ascii="Arial" w:hAnsi="Arial" w:cs="Arial"/>
          <w:b/>
          <w:sz w:val="24"/>
          <w:szCs w:val="24"/>
          <w:highlight w:val="yellow"/>
        </w:rPr>
        <w:fldChar w:fldCharType="begin"/>
      </w:r>
      <w:r w:rsidR="00F31A76" w:rsidRPr="00FA47E8">
        <w:rPr>
          <w:rFonts w:ascii="Arial" w:hAnsi="Arial" w:cs="Arial"/>
          <w:b/>
          <w:sz w:val="24"/>
          <w:szCs w:val="24"/>
        </w:rPr>
        <w:instrText xml:space="preserve"> REF APPENDIX3 \h </w:instrText>
      </w:r>
      <w:r w:rsidR="005D63F7" w:rsidRPr="00FA47E8">
        <w:rPr>
          <w:rFonts w:ascii="Arial" w:hAnsi="Arial" w:cs="Arial"/>
          <w:b/>
          <w:sz w:val="24"/>
          <w:szCs w:val="24"/>
          <w:highlight w:val="yellow"/>
        </w:rPr>
        <w:instrText xml:space="preserve"> \* MERGEFORMAT </w:instrText>
      </w:r>
      <w:r w:rsidR="00F31A76" w:rsidRPr="00FA47E8">
        <w:rPr>
          <w:rFonts w:ascii="Arial" w:hAnsi="Arial" w:cs="Arial"/>
          <w:b/>
          <w:sz w:val="24"/>
          <w:szCs w:val="24"/>
          <w:highlight w:val="yellow"/>
        </w:rPr>
      </w:r>
      <w:r w:rsidR="00F31A76" w:rsidRPr="00FA47E8">
        <w:rPr>
          <w:rFonts w:ascii="Arial" w:hAnsi="Arial" w:cs="Arial"/>
          <w:b/>
          <w:sz w:val="24"/>
          <w:szCs w:val="24"/>
          <w:highlight w:val="yellow"/>
        </w:rPr>
        <w:fldChar w:fldCharType="separate"/>
      </w:r>
      <w:r w:rsidR="006B0368" w:rsidRPr="006B0368">
        <w:rPr>
          <w:rFonts w:ascii="Arial" w:hAnsi="Arial" w:cs="Arial"/>
          <w:b/>
          <w:sz w:val="24"/>
          <w:szCs w:val="24"/>
        </w:rPr>
        <w:t>APPENDIX THREE</w:t>
      </w:r>
      <w:r w:rsidR="00F31A76" w:rsidRPr="00FA47E8">
        <w:rPr>
          <w:rFonts w:ascii="Arial" w:hAnsi="Arial" w:cs="Arial"/>
          <w:b/>
          <w:sz w:val="24"/>
          <w:szCs w:val="24"/>
          <w:highlight w:val="yellow"/>
        </w:rPr>
        <w:fldChar w:fldCharType="end"/>
      </w:r>
      <w:r w:rsidRPr="00702DB7">
        <w:rPr>
          <w:rFonts w:ascii="Arial" w:hAnsi="Arial" w:cs="Arial"/>
          <w:sz w:val="24"/>
          <w:szCs w:val="24"/>
        </w:rPr>
        <w:t>).</w:t>
      </w:r>
    </w:p>
    <w:p w:rsidR="003F0881" w:rsidRPr="00702DB7" w:rsidRDefault="003F0881" w:rsidP="00C01401">
      <w:pPr>
        <w:tabs>
          <w:tab w:val="left" w:pos="9628"/>
        </w:tabs>
        <w:ind w:right="-11"/>
        <w:jc w:val="both"/>
        <w:rPr>
          <w:rFonts w:ascii="Arial" w:hAnsi="Arial" w:cs="Arial"/>
          <w:sz w:val="24"/>
          <w:szCs w:val="24"/>
        </w:rPr>
      </w:pPr>
    </w:p>
    <w:p w:rsidR="003F0881" w:rsidRPr="00702DB7" w:rsidRDefault="003F0881" w:rsidP="00064647">
      <w:pPr>
        <w:numPr>
          <w:ilvl w:val="2"/>
          <w:numId w:val="24"/>
        </w:numPr>
        <w:tabs>
          <w:tab w:val="left" w:pos="709"/>
          <w:tab w:val="left" w:pos="9628"/>
        </w:tabs>
        <w:ind w:left="709" w:right="-11" w:hanging="709"/>
        <w:jc w:val="both"/>
        <w:rPr>
          <w:rFonts w:ascii="Arial" w:hAnsi="Arial" w:cs="Arial"/>
          <w:sz w:val="24"/>
          <w:szCs w:val="24"/>
        </w:rPr>
      </w:pPr>
      <w:r w:rsidRPr="00702DB7">
        <w:rPr>
          <w:rFonts w:ascii="Arial" w:hAnsi="Arial" w:cs="Arial"/>
          <w:sz w:val="24"/>
          <w:szCs w:val="24"/>
        </w:rPr>
        <w:t xml:space="preserve">Submissions cannot be accessed or opened by the contracting </w:t>
      </w:r>
      <w:r w:rsidR="003B127C">
        <w:rPr>
          <w:rFonts w:ascii="Arial" w:hAnsi="Arial" w:cs="Arial"/>
          <w:sz w:val="24"/>
          <w:szCs w:val="24"/>
        </w:rPr>
        <w:t>Council</w:t>
      </w:r>
      <w:r w:rsidRPr="00702DB7">
        <w:rPr>
          <w:rFonts w:ascii="Arial" w:hAnsi="Arial" w:cs="Arial"/>
          <w:sz w:val="24"/>
          <w:szCs w:val="24"/>
        </w:rPr>
        <w:t xml:space="preserve"> until after the deadline has expired. No documents can be uploaded to the electronic tendering system after the deadline has expired</w:t>
      </w:r>
      <w:r w:rsidR="00DD4D46" w:rsidRPr="00702DB7">
        <w:rPr>
          <w:rFonts w:ascii="Arial" w:hAnsi="Arial" w:cs="Arial"/>
          <w:sz w:val="24"/>
          <w:szCs w:val="24"/>
        </w:rPr>
        <w:t xml:space="preserve"> and </w:t>
      </w:r>
      <w:r w:rsidRPr="00702DB7">
        <w:rPr>
          <w:rFonts w:ascii="Arial" w:hAnsi="Arial" w:cs="Arial"/>
          <w:sz w:val="24"/>
          <w:szCs w:val="24"/>
        </w:rPr>
        <w:t xml:space="preserve">there is no penalty for returning a submission early! It is </w:t>
      </w:r>
      <w:r w:rsidR="00DD4D46" w:rsidRPr="00702DB7">
        <w:rPr>
          <w:rFonts w:ascii="Arial" w:hAnsi="Arial" w:cs="Arial"/>
          <w:sz w:val="24"/>
          <w:szCs w:val="24"/>
        </w:rPr>
        <w:t xml:space="preserve">therefore </w:t>
      </w:r>
      <w:r w:rsidRPr="00702DB7">
        <w:rPr>
          <w:rFonts w:ascii="Arial" w:hAnsi="Arial" w:cs="Arial"/>
          <w:sz w:val="24"/>
          <w:szCs w:val="24"/>
        </w:rPr>
        <w:t>strongly recommended that your submission is uploaded well before the deadline to avoid traffic and ensure that failure of ICT/Servers/PC/laptop or similar does not result in your submission failing to be submitted by the deadline.</w:t>
      </w:r>
    </w:p>
    <w:p w:rsidR="003F0881" w:rsidRPr="00702DB7" w:rsidRDefault="003F0881" w:rsidP="00C01401">
      <w:pPr>
        <w:tabs>
          <w:tab w:val="left" w:pos="9628"/>
        </w:tabs>
        <w:ind w:left="1276" w:right="-11"/>
        <w:jc w:val="both"/>
        <w:rPr>
          <w:rFonts w:ascii="Arial" w:hAnsi="Arial" w:cs="Arial"/>
          <w:sz w:val="24"/>
          <w:szCs w:val="24"/>
        </w:rPr>
      </w:pPr>
    </w:p>
    <w:p w:rsidR="003F0881" w:rsidRPr="00702DB7" w:rsidRDefault="003F0881" w:rsidP="00064647">
      <w:pPr>
        <w:numPr>
          <w:ilvl w:val="2"/>
          <w:numId w:val="24"/>
        </w:numPr>
        <w:tabs>
          <w:tab w:val="left" w:pos="709"/>
          <w:tab w:val="left" w:pos="9628"/>
        </w:tabs>
        <w:ind w:left="709" w:right="-11" w:hanging="709"/>
        <w:jc w:val="both"/>
        <w:rPr>
          <w:rFonts w:ascii="Arial" w:hAnsi="Arial" w:cs="Arial"/>
          <w:sz w:val="24"/>
          <w:szCs w:val="24"/>
        </w:rPr>
      </w:pPr>
      <w:r w:rsidRPr="00702DB7">
        <w:rPr>
          <w:rFonts w:ascii="Arial" w:hAnsi="Arial" w:cs="Arial"/>
          <w:sz w:val="24"/>
          <w:szCs w:val="24"/>
        </w:rPr>
        <w:t xml:space="preserve">Queries regarding the tender should be sent using the </w:t>
      </w:r>
      <w:r w:rsidR="001B2DCB" w:rsidRPr="00702DB7">
        <w:rPr>
          <w:rFonts w:ascii="Arial" w:hAnsi="Arial" w:cs="Arial"/>
          <w:i/>
          <w:sz w:val="24"/>
          <w:szCs w:val="24"/>
        </w:rPr>
        <w:t>Messaging</w:t>
      </w:r>
      <w:r w:rsidRPr="00702DB7">
        <w:rPr>
          <w:rFonts w:ascii="Arial" w:hAnsi="Arial" w:cs="Arial"/>
          <w:sz w:val="24"/>
          <w:szCs w:val="24"/>
        </w:rPr>
        <w:t xml:space="preserve"> function on the e-tendering system addressed to, Central Procurement Team. </w:t>
      </w:r>
      <w:r w:rsidRPr="00702DB7">
        <w:rPr>
          <w:rFonts w:ascii="Arial" w:hAnsi="Arial" w:cs="Arial"/>
          <w:b/>
          <w:sz w:val="24"/>
          <w:szCs w:val="24"/>
        </w:rPr>
        <w:t xml:space="preserve">Any clarification questions must be raised by </w:t>
      </w:r>
      <w:r w:rsidR="00E8660B">
        <w:rPr>
          <w:rFonts w:ascii="Arial" w:hAnsi="Arial" w:cs="Arial"/>
          <w:b/>
          <w:sz w:val="24"/>
          <w:szCs w:val="24"/>
        </w:rPr>
        <w:t>14:00 on 25</w:t>
      </w:r>
      <w:r w:rsidR="00E8660B" w:rsidRPr="00E8660B">
        <w:rPr>
          <w:rFonts w:ascii="Arial" w:hAnsi="Arial" w:cs="Arial"/>
          <w:b/>
          <w:sz w:val="24"/>
          <w:szCs w:val="24"/>
          <w:vertAlign w:val="superscript"/>
        </w:rPr>
        <w:t>th</w:t>
      </w:r>
      <w:r w:rsidR="00E8660B">
        <w:rPr>
          <w:rFonts w:ascii="Arial" w:hAnsi="Arial" w:cs="Arial"/>
          <w:b/>
          <w:sz w:val="24"/>
          <w:szCs w:val="24"/>
        </w:rPr>
        <w:t xml:space="preserve"> February 2018.</w:t>
      </w:r>
      <w:r w:rsidRPr="00702DB7">
        <w:rPr>
          <w:rFonts w:ascii="Arial" w:hAnsi="Arial" w:cs="Arial"/>
          <w:sz w:val="24"/>
          <w:szCs w:val="24"/>
        </w:rPr>
        <w:t xml:space="preserve">  </w:t>
      </w:r>
    </w:p>
    <w:p w:rsidR="003F0881" w:rsidRPr="00702DB7" w:rsidRDefault="003F0881" w:rsidP="00C01401">
      <w:pPr>
        <w:tabs>
          <w:tab w:val="left" w:pos="9628"/>
        </w:tabs>
        <w:ind w:left="1276" w:right="-11"/>
        <w:jc w:val="both"/>
        <w:rPr>
          <w:rFonts w:ascii="Arial" w:hAnsi="Arial" w:cs="Arial"/>
          <w:sz w:val="24"/>
          <w:szCs w:val="24"/>
        </w:rPr>
      </w:pPr>
    </w:p>
    <w:p w:rsidR="003F0881" w:rsidRPr="00702DB7" w:rsidRDefault="003F0881" w:rsidP="00064647">
      <w:pPr>
        <w:numPr>
          <w:ilvl w:val="2"/>
          <w:numId w:val="24"/>
        </w:numPr>
        <w:tabs>
          <w:tab w:val="left" w:pos="709"/>
          <w:tab w:val="left" w:pos="9628"/>
        </w:tabs>
        <w:ind w:left="709" w:right="-11" w:hanging="709"/>
        <w:jc w:val="both"/>
        <w:rPr>
          <w:rFonts w:ascii="Arial" w:hAnsi="Arial" w:cs="Arial"/>
          <w:sz w:val="24"/>
          <w:szCs w:val="24"/>
        </w:rPr>
      </w:pPr>
      <w:r w:rsidRPr="00702DB7">
        <w:rPr>
          <w:rFonts w:ascii="Arial" w:hAnsi="Arial" w:cs="Arial"/>
          <w:sz w:val="24"/>
          <w:szCs w:val="24"/>
        </w:rPr>
        <w:t xml:space="preserve">Clarification will be issued to prospective tenderers via the e-tendering system using the </w:t>
      </w:r>
      <w:r w:rsidR="001B2DCB" w:rsidRPr="00702DB7">
        <w:rPr>
          <w:rFonts w:ascii="Arial" w:hAnsi="Arial" w:cs="Arial"/>
          <w:i/>
          <w:sz w:val="24"/>
          <w:szCs w:val="24"/>
        </w:rPr>
        <w:t>Messaging</w:t>
      </w:r>
      <w:r w:rsidRPr="00702DB7">
        <w:rPr>
          <w:rFonts w:ascii="Arial" w:hAnsi="Arial" w:cs="Arial"/>
          <w:sz w:val="24"/>
          <w:szCs w:val="24"/>
        </w:rPr>
        <w:t xml:space="preserve"> function. Please check this regularly to ensure you have the most up to date information.</w:t>
      </w:r>
    </w:p>
    <w:p w:rsidR="003F0881" w:rsidRPr="00702DB7" w:rsidRDefault="003F0881" w:rsidP="00C01401">
      <w:pPr>
        <w:tabs>
          <w:tab w:val="left" w:pos="9628"/>
        </w:tabs>
        <w:ind w:left="720" w:right="-11" w:hanging="720"/>
        <w:jc w:val="both"/>
        <w:rPr>
          <w:rFonts w:ascii="Arial" w:hAnsi="Arial" w:cs="Arial"/>
          <w:sz w:val="24"/>
          <w:szCs w:val="24"/>
        </w:rPr>
      </w:pPr>
    </w:p>
    <w:p w:rsidR="003F0881" w:rsidRPr="00702DB7" w:rsidRDefault="003F0881" w:rsidP="00064647">
      <w:pPr>
        <w:numPr>
          <w:ilvl w:val="2"/>
          <w:numId w:val="24"/>
        </w:numPr>
        <w:tabs>
          <w:tab w:val="left" w:pos="709"/>
          <w:tab w:val="left" w:pos="9628"/>
        </w:tabs>
        <w:ind w:left="709" w:right="-11" w:hanging="709"/>
        <w:jc w:val="both"/>
        <w:rPr>
          <w:rFonts w:ascii="Arial" w:hAnsi="Arial" w:cs="Arial"/>
          <w:sz w:val="24"/>
          <w:szCs w:val="24"/>
        </w:rPr>
      </w:pPr>
      <w:r w:rsidRPr="00702DB7">
        <w:rPr>
          <w:rFonts w:ascii="Arial" w:hAnsi="Arial" w:cs="Arial"/>
          <w:sz w:val="24"/>
          <w:szCs w:val="24"/>
        </w:rPr>
        <w:t xml:space="preserve">The </w:t>
      </w:r>
      <w:r w:rsidR="003B127C">
        <w:rPr>
          <w:rFonts w:ascii="Arial" w:hAnsi="Arial" w:cs="Arial"/>
          <w:sz w:val="24"/>
          <w:szCs w:val="24"/>
        </w:rPr>
        <w:t>Council</w:t>
      </w:r>
      <w:r w:rsidRPr="00702DB7">
        <w:rPr>
          <w:rFonts w:ascii="Arial" w:hAnsi="Arial" w:cs="Arial"/>
          <w:sz w:val="24"/>
          <w:szCs w:val="24"/>
        </w:rPr>
        <w:t xml:space="preserve"> does not bind itself to accept the lowest or any tender.</w:t>
      </w:r>
    </w:p>
    <w:p w:rsidR="003F0881" w:rsidRPr="00702DB7" w:rsidRDefault="003F0881" w:rsidP="00C01401">
      <w:pPr>
        <w:tabs>
          <w:tab w:val="left" w:pos="9628"/>
        </w:tabs>
        <w:ind w:left="1276" w:right="-11"/>
        <w:jc w:val="both"/>
        <w:rPr>
          <w:rFonts w:ascii="Arial" w:hAnsi="Arial" w:cs="Arial"/>
          <w:sz w:val="24"/>
          <w:szCs w:val="24"/>
        </w:rPr>
      </w:pPr>
    </w:p>
    <w:p w:rsidR="003F0881" w:rsidRPr="00702DB7" w:rsidRDefault="003F0881" w:rsidP="00064647">
      <w:pPr>
        <w:numPr>
          <w:ilvl w:val="2"/>
          <w:numId w:val="24"/>
        </w:numPr>
        <w:tabs>
          <w:tab w:val="left" w:pos="709"/>
          <w:tab w:val="left" w:pos="9628"/>
        </w:tabs>
        <w:ind w:left="709" w:right="-11" w:hanging="709"/>
        <w:jc w:val="both"/>
        <w:rPr>
          <w:rFonts w:ascii="Arial" w:hAnsi="Arial" w:cs="Arial"/>
          <w:sz w:val="24"/>
          <w:szCs w:val="24"/>
        </w:rPr>
      </w:pPr>
      <w:r w:rsidRPr="00702DB7">
        <w:rPr>
          <w:rFonts w:ascii="Arial" w:hAnsi="Arial" w:cs="Arial"/>
          <w:sz w:val="24"/>
          <w:szCs w:val="24"/>
        </w:rPr>
        <w:t xml:space="preserve">The </w:t>
      </w:r>
      <w:r w:rsidR="001B688D" w:rsidRPr="00702DB7">
        <w:rPr>
          <w:rFonts w:ascii="Arial" w:hAnsi="Arial" w:cs="Arial"/>
          <w:sz w:val="24"/>
          <w:szCs w:val="24"/>
        </w:rPr>
        <w:t>Service Provider</w:t>
      </w:r>
      <w:r w:rsidRPr="00702DB7">
        <w:rPr>
          <w:rFonts w:ascii="Arial" w:hAnsi="Arial" w:cs="Arial"/>
          <w:sz w:val="24"/>
          <w:szCs w:val="24"/>
        </w:rPr>
        <w:t xml:space="preserve">’s attention is specifically drawn to the date and time for receipt of tenders and no submission after the closing date and time will be considered.  </w:t>
      </w:r>
    </w:p>
    <w:p w:rsidR="003F0881" w:rsidRPr="00702DB7" w:rsidRDefault="003F0881" w:rsidP="00C01401">
      <w:pPr>
        <w:tabs>
          <w:tab w:val="left" w:pos="9628"/>
        </w:tabs>
        <w:ind w:left="1276" w:right="-11"/>
        <w:jc w:val="both"/>
        <w:rPr>
          <w:rFonts w:ascii="Arial" w:hAnsi="Arial" w:cs="Arial"/>
          <w:sz w:val="24"/>
          <w:szCs w:val="24"/>
        </w:rPr>
      </w:pPr>
    </w:p>
    <w:p w:rsidR="003F0881" w:rsidRPr="00702DB7" w:rsidRDefault="00245B33" w:rsidP="00064647">
      <w:pPr>
        <w:numPr>
          <w:ilvl w:val="2"/>
          <w:numId w:val="24"/>
        </w:numPr>
        <w:tabs>
          <w:tab w:val="left" w:pos="709"/>
          <w:tab w:val="left" w:pos="9628"/>
        </w:tabs>
        <w:ind w:left="709" w:right="-11" w:hanging="709"/>
        <w:jc w:val="both"/>
        <w:rPr>
          <w:rFonts w:ascii="Arial" w:hAnsi="Arial" w:cs="Arial"/>
          <w:sz w:val="24"/>
          <w:szCs w:val="24"/>
        </w:rPr>
      </w:pPr>
      <w:r>
        <w:rPr>
          <w:rFonts w:ascii="Arial" w:hAnsi="Arial" w:cs="Arial"/>
          <w:sz w:val="24"/>
          <w:szCs w:val="24"/>
        </w:rPr>
        <w:t xml:space="preserve">The </w:t>
      </w:r>
      <w:r w:rsidR="003B127C">
        <w:rPr>
          <w:rFonts w:ascii="Arial" w:hAnsi="Arial" w:cs="Arial"/>
          <w:sz w:val="24"/>
          <w:szCs w:val="24"/>
        </w:rPr>
        <w:t>Council</w:t>
      </w:r>
      <w:r>
        <w:rPr>
          <w:rFonts w:ascii="Arial" w:hAnsi="Arial" w:cs="Arial"/>
          <w:sz w:val="24"/>
          <w:szCs w:val="24"/>
        </w:rPr>
        <w:t xml:space="preserve"> </w:t>
      </w:r>
      <w:r w:rsidR="003F0881" w:rsidRPr="00702DB7">
        <w:rPr>
          <w:rFonts w:ascii="Arial" w:hAnsi="Arial" w:cs="Arial"/>
          <w:sz w:val="24"/>
          <w:szCs w:val="24"/>
        </w:rPr>
        <w:t>will not accept any manual tender.</w:t>
      </w:r>
    </w:p>
    <w:p w:rsidR="003F0881" w:rsidRPr="00702DB7" w:rsidRDefault="003F0881" w:rsidP="00C01401">
      <w:pPr>
        <w:tabs>
          <w:tab w:val="left" w:pos="9628"/>
        </w:tabs>
        <w:ind w:left="1276" w:right="-11"/>
        <w:jc w:val="both"/>
        <w:rPr>
          <w:rFonts w:ascii="Arial" w:hAnsi="Arial" w:cs="Arial"/>
          <w:sz w:val="24"/>
          <w:szCs w:val="24"/>
        </w:rPr>
      </w:pPr>
    </w:p>
    <w:p w:rsidR="003F0881" w:rsidRPr="00702DB7" w:rsidRDefault="003F0881" w:rsidP="00064647">
      <w:pPr>
        <w:numPr>
          <w:ilvl w:val="2"/>
          <w:numId w:val="24"/>
        </w:numPr>
        <w:tabs>
          <w:tab w:val="left" w:pos="709"/>
          <w:tab w:val="left" w:pos="9628"/>
        </w:tabs>
        <w:ind w:left="709" w:right="-11" w:hanging="709"/>
        <w:jc w:val="both"/>
        <w:rPr>
          <w:rFonts w:ascii="Arial" w:hAnsi="Arial" w:cs="Arial"/>
          <w:sz w:val="24"/>
          <w:szCs w:val="24"/>
        </w:rPr>
      </w:pPr>
      <w:r w:rsidRPr="00702DB7">
        <w:rPr>
          <w:rFonts w:ascii="Arial" w:hAnsi="Arial" w:cs="Arial"/>
          <w:sz w:val="24"/>
          <w:szCs w:val="24"/>
        </w:rPr>
        <w:t xml:space="preserve">All </w:t>
      </w:r>
      <w:r w:rsidR="001B688D" w:rsidRPr="00702DB7">
        <w:rPr>
          <w:rFonts w:ascii="Arial" w:hAnsi="Arial" w:cs="Arial"/>
          <w:sz w:val="24"/>
          <w:szCs w:val="24"/>
        </w:rPr>
        <w:t xml:space="preserve">Service </w:t>
      </w:r>
      <w:r w:rsidR="002E5095" w:rsidRPr="00702DB7">
        <w:rPr>
          <w:rFonts w:ascii="Arial" w:hAnsi="Arial" w:cs="Arial"/>
          <w:sz w:val="24"/>
          <w:szCs w:val="24"/>
        </w:rPr>
        <w:t>Pro</w:t>
      </w:r>
      <w:r w:rsidR="00A13CB1" w:rsidRPr="00702DB7">
        <w:rPr>
          <w:rFonts w:ascii="Arial" w:hAnsi="Arial" w:cs="Arial"/>
          <w:sz w:val="24"/>
          <w:szCs w:val="24"/>
        </w:rPr>
        <w:t xml:space="preserve">viders </w:t>
      </w:r>
      <w:r w:rsidRPr="00702DB7">
        <w:rPr>
          <w:rFonts w:ascii="Arial" w:hAnsi="Arial" w:cs="Arial"/>
          <w:sz w:val="24"/>
          <w:szCs w:val="24"/>
        </w:rPr>
        <w:t xml:space="preserve">shall keep their respective bids valid and open for acceptance by the </w:t>
      </w:r>
      <w:r w:rsidR="003B127C">
        <w:rPr>
          <w:rFonts w:ascii="Arial" w:hAnsi="Arial" w:cs="Arial"/>
          <w:sz w:val="24"/>
          <w:szCs w:val="24"/>
        </w:rPr>
        <w:t>Council</w:t>
      </w:r>
      <w:r w:rsidRPr="00702DB7">
        <w:rPr>
          <w:rFonts w:ascii="Arial" w:hAnsi="Arial" w:cs="Arial"/>
          <w:sz w:val="24"/>
          <w:szCs w:val="24"/>
        </w:rPr>
        <w:t xml:space="preserve"> until the </w:t>
      </w:r>
      <w:r w:rsidRPr="001F7CA2">
        <w:rPr>
          <w:rFonts w:ascii="Arial" w:hAnsi="Arial" w:cs="Arial"/>
          <w:sz w:val="24"/>
          <w:szCs w:val="24"/>
        </w:rPr>
        <w:t xml:space="preserve">expiry of </w:t>
      </w:r>
      <w:r w:rsidR="00A13CB1" w:rsidRPr="001F7CA2">
        <w:rPr>
          <w:rFonts w:ascii="Arial" w:hAnsi="Arial" w:cs="Arial"/>
          <w:sz w:val="24"/>
          <w:szCs w:val="24"/>
        </w:rPr>
        <w:t>90</w:t>
      </w:r>
      <w:r w:rsidRPr="001F7CA2">
        <w:rPr>
          <w:rFonts w:ascii="Arial" w:hAnsi="Arial" w:cs="Arial"/>
          <w:sz w:val="24"/>
          <w:szCs w:val="24"/>
        </w:rPr>
        <w:t xml:space="preserve"> days from</w:t>
      </w:r>
      <w:r w:rsidRPr="00702DB7">
        <w:rPr>
          <w:rFonts w:ascii="Arial" w:hAnsi="Arial" w:cs="Arial"/>
          <w:sz w:val="24"/>
          <w:szCs w:val="24"/>
        </w:rPr>
        <w:t xml:space="preserve"> the last date for the receipt of tenders.</w:t>
      </w:r>
    </w:p>
    <w:p w:rsidR="00C01401" w:rsidRPr="00702DB7" w:rsidRDefault="00C01401" w:rsidP="00C01401">
      <w:pPr>
        <w:tabs>
          <w:tab w:val="left" w:pos="0"/>
          <w:tab w:val="left" w:pos="9628"/>
        </w:tabs>
        <w:ind w:right="-11"/>
        <w:jc w:val="both"/>
        <w:rPr>
          <w:rFonts w:ascii="Arial" w:hAnsi="Arial" w:cs="Arial"/>
          <w:sz w:val="24"/>
          <w:szCs w:val="24"/>
        </w:rPr>
      </w:pPr>
    </w:p>
    <w:p w:rsidR="003F0881" w:rsidRPr="00114423" w:rsidRDefault="00DD4D46" w:rsidP="00064647">
      <w:pPr>
        <w:pStyle w:val="Heading2"/>
        <w:numPr>
          <w:ilvl w:val="1"/>
          <w:numId w:val="24"/>
        </w:numPr>
        <w:ind w:left="709" w:hanging="709"/>
      </w:pPr>
      <w:bookmarkStart w:id="99" w:name="_Toc485035158"/>
      <w:r w:rsidRPr="00702DB7">
        <w:lastRenderedPageBreak/>
        <w:t>DECLINE OR INA</w:t>
      </w:r>
      <w:r w:rsidR="003F0881" w:rsidRPr="00702DB7">
        <w:t>BILITY TO RETURN</w:t>
      </w:r>
      <w:bookmarkEnd w:id="99"/>
    </w:p>
    <w:p w:rsidR="003F0881" w:rsidRPr="00702DB7" w:rsidRDefault="003F0881" w:rsidP="00064647">
      <w:pPr>
        <w:numPr>
          <w:ilvl w:val="2"/>
          <w:numId w:val="24"/>
        </w:numPr>
        <w:tabs>
          <w:tab w:val="left" w:pos="709"/>
          <w:tab w:val="left" w:pos="9628"/>
        </w:tabs>
        <w:ind w:left="709" w:right="-11" w:hanging="709"/>
        <w:jc w:val="both"/>
        <w:rPr>
          <w:rFonts w:ascii="Arial" w:hAnsi="Arial" w:cs="Arial"/>
          <w:sz w:val="24"/>
          <w:szCs w:val="24"/>
        </w:rPr>
      </w:pPr>
      <w:r w:rsidRPr="00702DB7">
        <w:rPr>
          <w:rFonts w:ascii="Arial" w:hAnsi="Arial" w:cs="Arial"/>
          <w:bCs/>
          <w:sz w:val="24"/>
          <w:szCs w:val="24"/>
        </w:rPr>
        <w:t>If</w:t>
      </w:r>
      <w:r w:rsidRPr="00702DB7">
        <w:rPr>
          <w:rFonts w:ascii="Arial" w:hAnsi="Arial" w:cs="Arial"/>
          <w:sz w:val="24"/>
          <w:szCs w:val="24"/>
        </w:rPr>
        <w:t xml:space="preserve"> for any reason you are unable to submit or decline to tender, please inform the Procurement Team using the enclosed </w:t>
      </w:r>
      <w:r w:rsidR="007C39CC" w:rsidRPr="00702DB7">
        <w:rPr>
          <w:rFonts w:ascii="Arial" w:hAnsi="Arial" w:cs="Arial"/>
          <w:sz w:val="24"/>
          <w:szCs w:val="24"/>
        </w:rPr>
        <w:t>Declining t</w:t>
      </w:r>
      <w:r w:rsidRPr="00702DB7">
        <w:rPr>
          <w:rFonts w:ascii="Arial" w:hAnsi="Arial" w:cs="Arial"/>
          <w:sz w:val="24"/>
          <w:szCs w:val="24"/>
        </w:rPr>
        <w:t xml:space="preserve">o Tender Form </w:t>
      </w:r>
      <w:r w:rsidRPr="00FA47E8">
        <w:rPr>
          <w:rFonts w:ascii="Arial" w:hAnsi="Arial" w:cs="Arial"/>
          <w:b/>
          <w:sz w:val="24"/>
          <w:szCs w:val="24"/>
        </w:rPr>
        <w:t>(</w:t>
      </w:r>
      <w:r w:rsidR="00F2480C" w:rsidRPr="00FA47E8">
        <w:rPr>
          <w:rFonts w:ascii="Arial" w:hAnsi="Arial" w:cs="Arial"/>
          <w:b/>
          <w:sz w:val="24"/>
          <w:szCs w:val="24"/>
          <w:highlight w:val="yellow"/>
        </w:rPr>
        <w:fldChar w:fldCharType="begin"/>
      </w:r>
      <w:r w:rsidR="00F2480C" w:rsidRPr="00FA47E8">
        <w:rPr>
          <w:rFonts w:ascii="Arial" w:hAnsi="Arial" w:cs="Arial"/>
          <w:b/>
          <w:sz w:val="24"/>
          <w:szCs w:val="24"/>
        </w:rPr>
        <w:instrText xml:space="preserve"> REF APPENDIX4 \h </w:instrText>
      </w:r>
      <w:r w:rsidR="005D63F7" w:rsidRPr="00FA47E8">
        <w:rPr>
          <w:rFonts w:ascii="Arial" w:hAnsi="Arial" w:cs="Arial"/>
          <w:b/>
          <w:sz w:val="24"/>
          <w:szCs w:val="24"/>
          <w:highlight w:val="yellow"/>
        </w:rPr>
        <w:instrText xml:space="preserve"> \* MERGEFORMAT </w:instrText>
      </w:r>
      <w:r w:rsidR="00F2480C" w:rsidRPr="00FA47E8">
        <w:rPr>
          <w:rFonts w:ascii="Arial" w:hAnsi="Arial" w:cs="Arial"/>
          <w:b/>
          <w:sz w:val="24"/>
          <w:szCs w:val="24"/>
          <w:highlight w:val="yellow"/>
        </w:rPr>
      </w:r>
      <w:r w:rsidR="00F2480C" w:rsidRPr="00FA47E8">
        <w:rPr>
          <w:rFonts w:ascii="Arial" w:hAnsi="Arial" w:cs="Arial"/>
          <w:b/>
          <w:sz w:val="24"/>
          <w:szCs w:val="24"/>
          <w:highlight w:val="yellow"/>
        </w:rPr>
        <w:fldChar w:fldCharType="separate"/>
      </w:r>
      <w:r w:rsidR="006B0368" w:rsidRPr="006B0368">
        <w:rPr>
          <w:rFonts w:ascii="Arial" w:hAnsi="Arial" w:cs="Arial"/>
          <w:b/>
          <w:sz w:val="24"/>
          <w:szCs w:val="24"/>
        </w:rPr>
        <w:t>APPENDIX FOUR</w:t>
      </w:r>
      <w:r w:rsidR="00F2480C" w:rsidRPr="00FA47E8">
        <w:rPr>
          <w:rFonts w:ascii="Arial" w:hAnsi="Arial" w:cs="Arial"/>
          <w:b/>
          <w:sz w:val="24"/>
          <w:szCs w:val="24"/>
          <w:highlight w:val="yellow"/>
        </w:rPr>
        <w:fldChar w:fldCharType="end"/>
      </w:r>
      <w:r w:rsidRPr="00702DB7">
        <w:rPr>
          <w:rFonts w:ascii="Arial" w:hAnsi="Arial" w:cs="Arial"/>
          <w:sz w:val="24"/>
          <w:szCs w:val="24"/>
        </w:rPr>
        <w:t>).</w:t>
      </w:r>
    </w:p>
    <w:p w:rsidR="003F0881" w:rsidRDefault="003F0881" w:rsidP="00C01401">
      <w:pPr>
        <w:tabs>
          <w:tab w:val="left" w:pos="9628"/>
        </w:tabs>
        <w:ind w:right="-11" w:firstLine="720"/>
        <w:jc w:val="both"/>
        <w:rPr>
          <w:rFonts w:ascii="Arial" w:hAnsi="Arial" w:cs="Arial"/>
          <w:sz w:val="24"/>
          <w:szCs w:val="24"/>
        </w:rPr>
      </w:pPr>
    </w:p>
    <w:p w:rsidR="0045479A" w:rsidRPr="00702DB7" w:rsidRDefault="0045479A" w:rsidP="00C01401">
      <w:pPr>
        <w:tabs>
          <w:tab w:val="left" w:pos="9628"/>
        </w:tabs>
        <w:ind w:right="-11" w:firstLine="720"/>
        <w:jc w:val="both"/>
        <w:rPr>
          <w:rFonts w:ascii="Arial" w:hAnsi="Arial" w:cs="Arial"/>
          <w:sz w:val="24"/>
          <w:szCs w:val="24"/>
        </w:rPr>
        <w:sectPr w:rsidR="0045479A" w:rsidRPr="00702DB7" w:rsidSect="00D649E7">
          <w:type w:val="continuous"/>
          <w:pgSz w:w="11907" w:h="16840" w:code="9"/>
          <w:pgMar w:top="1440" w:right="1440" w:bottom="1440" w:left="1440" w:header="720" w:footer="533" w:gutter="0"/>
          <w:cols w:space="720"/>
          <w:titlePg/>
        </w:sectPr>
      </w:pPr>
      <w:r>
        <w:rPr>
          <w:rFonts w:ascii="Arial" w:hAnsi="Arial" w:cs="Arial"/>
          <w:sz w:val="24"/>
          <w:szCs w:val="24"/>
        </w:rPr>
        <w:br w:type="page"/>
      </w:r>
    </w:p>
    <w:p w:rsidR="007C39CC" w:rsidRDefault="007C39CC" w:rsidP="005D63F7">
      <w:pPr>
        <w:jc w:val="both"/>
        <w:rPr>
          <w:rFonts w:ascii="Arial" w:hAnsi="Arial" w:cs="Arial"/>
          <w:sz w:val="24"/>
          <w:szCs w:val="24"/>
        </w:rPr>
      </w:pPr>
    </w:p>
    <w:p w:rsidR="00B64114" w:rsidRDefault="00B64114" w:rsidP="007A6317">
      <w:pPr>
        <w:pStyle w:val="Heading1"/>
      </w:pPr>
      <w:bookmarkStart w:id="100" w:name="_Toc485035159"/>
      <w:bookmarkStart w:id="101" w:name="_Toc505861177"/>
      <w:r>
        <w:t>DOCUMENTS FOR RESPONSE</w:t>
      </w:r>
      <w:bookmarkEnd w:id="100"/>
      <w:bookmarkEnd w:id="101"/>
    </w:p>
    <w:p w:rsidR="00770400" w:rsidRPr="00770400" w:rsidRDefault="00770400" w:rsidP="00770400"/>
    <w:p w:rsidR="007C39CC" w:rsidRPr="00702DB7" w:rsidRDefault="007C39CC" w:rsidP="00804D46">
      <w:pPr>
        <w:tabs>
          <w:tab w:val="left" w:pos="904"/>
        </w:tabs>
        <w:ind w:left="360" w:right="555"/>
        <w:jc w:val="both"/>
        <w:rPr>
          <w:rFonts w:ascii="Arial" w:hAnsi="Arial" w:cs="Arial"/>
          <w:sz w:val="24"/>
          <w:szCs w:val="24"/>
        </w:rPr>
      </w:pPr>
      <w:r w:rsidRPr="00702DB7">
        <w:rPr>
          <w:rFonts w:ascii="Arial" w:hAnsi="Arial" w:cs="Arial"/>
          <w:b/>
          <w:bCs/>
          <w:sz w:val="24"/>
          <w:szCs w:val="24"/>
        </w:rPr>
        <w:t xml:space="preserve">Section </w:t>
      </w:r>
      <w:r w:rsidR="00A8582E" w:rsidRPr="00702DB7">
        <w:rPr>
          <w:rFonts w:ascii="Arial" w:hAnsi="Arial" w:cs="Arial"/>
          <w:b/>
          <w:bCs/>
          <w:sz w:val="24"/>
          <w:szCs w:val="24"/>
        </w:rPr>
        <w:t>7</w:t>
      </w:r>
      <w:r w:rsidRPr="00702DB7">
        <w:rPr>
          <w:rFonts w:ascii="Arial" w:hAnsi="Arial" w:cs="Arial"/>
          <w:b/>
          <w:bCs/>
          <w:sz w:val="24"/>
          <w:szCs w:val="24"/>
        </w:rPr>
        <w:t xml:space="preserve"> –</w:t>
      </w:r>
      <w:r w:rsidR="00CF1405" w:rsidRPr="00702DB7">
        <w:rPr>
          <w:rFonts w:ascii="Arial" w:hAnsi="Arial" w:cs="Arial"/>
          <w:b/>
          <w:bCs/>
          <w:sz w:val="24"/>
          <w:szCs w:val="24"/>
        </w:rPr>
        <w:t xml:space="preserve"> </w:t>
      </w:r>
      <w:r w:rsidR="00E937FB" w:rsidRPr="00702DB7">
        <w:rPr>
          <w:rFonts w:ascii="Arial" w:hAnsi="Arial" w:cs="Arial"/>
          <w:b/>
          <w:bCs/>
          <w:sz w:val="24"/>
          <w:szCs w:val="24"/>
        </w:rPr>
        <w:t>Service Provider</w:t>
      </w:r>
      <w:r w:rsidRPr="00702DB7">
        <w:rPr>
          <w:rFonts w:ascii="Arial" w:hAnsi="Arial" w:cs="Arial"/>
          <w:sz w:val="24"/>
          <w:szCs w:val="24"/>
        </w:rPr>
        <w:t xml:space="preserve"> </w:t>
      </w:r>
      <w:r w:rsidRPr="00702DB7">
        <w:rPr>
          <w:rFonts w:ascii="Arial" w:hAnsi="Arial" w:cs="Arial"/>
          <w:b/>
          <w:bCs/>
          <w:sz w:val="24"/>
          <w:szCs w:val="24"/>
        </w:rPr>
        <w:t xml:space="preserve">Responses – </w:t>
      </w:r>
      <w:r w:rsidR="00EA7371" w:rsidRPr="00702DB7">
        <w:rPr>
          <w:rFonts w:ascii="Arial" w:hAnsi="Arial" w:cs="Arial"/>
          <w:b/>
          <w:bCs/>
          <w:sz w:val="24"/>
          <w:szCs w:val="24"/>
        </w:rPr>
        <w:t xml:space="preserve">Suitability </w:t>
      </w:r>
      <w:r w:rsidR="002655EE" w:rsidRPr="00702DB7">
        <w:rPr>
          <w:rFonts w:ascii="Arial" w:hAnsi="Arial" w:cs="Arial"/>
          <w:b/>
          <w:bCs/>
          <w:sz w:val="24"/>
          <w:szCs w:val="24"/>
        </w:rPr>
        <w:t xml:space="preserve">Assessment </w:t>
      </w:r>
      <w:r w:rsidR="00EA7371" w:rsidRPr="00702DB7">
        <w:rPr>
          <w:rFonts w:ascii="Arial" w:hAnsi="Arial" w:cs="Arial"/>
          <w:b/>
          <w:bCs/>
          <w:sz w:val="24"/>
          <w:szCs w:val="24"/>
        </w:rPr>
        <w:t>Questionnaire</w:t>
      </w:r>
    </w:p>
    <w:p w:rsidR="007C39CC" w:rsidRPr="00702DB7" w:rsidRDefault="007C39CC" w:rsidP="00804D46">
      <w:pPr>
        <w:tabs>
          <w:tab w:val="left" w:pos="904"/>
        </w:tabs>
        <w:ind w:left="360"/>
        <w:jc w:val="both"/>
        <w:rPr>
          <w:rFonts w:ascii="Arial" w:hAnsi="Arial" w:cs="Arial"/>
          <w:sz w:val="24"/>
          <w:szCs w:val="24"/>
        </w:rPr>
      </w:pPr>
    </w:p>
    <w:p w:rsidR="007C39CC" w:rsidRPr="00702DB7" w:rsidRDefault="00A13CB1" w:rsidP="00804D46">
      <w:pPr>
        <w:tabs>
          <w:tab w:val="left" w:pos="904"/>
        </w:tabs>
        <w:ind w:left="360"/>
        <w:jc w:val="both"/>
        <w:rPr>
          <w:rFonts w:ascii="Arial" w:hAnsi="Arial" w:cs="Arial"/>
          <w:b/>
          <w:bCs/>
          <w:sz w:val="24"/>
          <w:szCs w:val="24"/>
        </w:rPr>
      </w:pPr>
      <w:r w:rsidRPr="00702DB7">
        <w:rPr>
          <w:rFonts w:ascii="Arial" w:hAnsi="Arial" w:cs="Arial"/>
          <w:b/>
          <w:bCs/>
          <w:sz w:val="24"/>
          <w:szCs w:val="24"/>
        </w:rPr>
        <w:t xml:space="preserve">Section </w:t>
      </w:r>
      <w:r w:rsidR="00A8582E" w:rsidRPr="00702DB7">
        <w:rPr>
          <w:rFonts w:ascii="Arial" w:hAnsi="Arial" w:cs="Arial"/>
          <w:b/>
          <w:bCs/>
          <w:sz w:val="24"/>
          <w:szCs w:val="24"/>
        </w:rPr>
        <w:t>8</w:t>
      </w:r>
      <w:r w:rsidR="007C39CC" w:rsidRPr="00702DB7">
        <w:rPr>
          <w:rFonts w:ascii="Arial" w:hAnsi="Arial" w:cs="Arial"/>
          <w:b/>
          <w:bCs/>
          <w:sz w:val="24"/>
          <w:szCs w:val="24"/>
        </w:rPr>
        <w:t xml:space="preserve"> –</w:t>
      </w:r>
      <w:r w:rsidR="00CF1405" w:rsidRPr="00702DB7">
        <w:rPr>
          <w:rFonts w:ascii="Arial" w:hAnsi="Arial" w:cs="Arial"/>
          <w:b/>
          <w:bCs/>
          <w:sz w:val="24"/>
          <w:szCs w:val="24"/>
        </w:rPr>
        <w:t xml:space="preserve"> </w:t>
      </w:r>
      <w:r w:rsidR="00E937FB" w:rsidRPr="00702DB7">
        <w:rPr>
          <w:rFonts w:ascii="Arial" w:hAnsi="Arial" w:cs="Arial"/>
          <w:b/>
          <w:bCs/>
          <w:sz w:val="24"/>
          <w:szCs w:val="24"/>
        </w:rPr>
        <w:t>Service Provider</w:t>
      </w:r>
      <w:r w:rsidR="007C39CC" w:rsidRPr="00702DB7">
        <w:rPr>
          <w:rFonts w:ascii="Arial" w:hAnsi="Arial" w:cs="Arial"/>
          <w:b/>
          <w:bCs/>
          <w:sz w:val="24"/>
          <w:szCs w:val="24"/>
        </w:rPr>
        <w:t xml:space="preserve"> Responses – Working Methods</w:t>
      </w:r>
    </w:p>
    <w:p w:rsidR="007C39CC" w:rsidRPr="00702DB7" w:rsidRDefault="007C39CC" w:rsidP="00804D46">
      <w:pPr>
        <w:tabs>
          <w:tab w:val="left" w:pos="904"/>
        </w:tabs>
        <w:jc w:val="both"/>
        <w:rPr>
          <w:rFonts w:ascii="Arial" w:hAnsi="Arial" w:cs="Arial"/>
          <w:b/>
          <w:bCs/>
          <w:sz w:val="24"/>
          <w:szCs w:val="24"/>
        </w:rPr>
      </w:pPr>
    </w:p>
    <w:p w:rsidR="007C39CC" w:rsidRPr="00702DB7" w:rsidRDefault="007C39CC" w:rsidP="00804D46">
      <w:pPr>
        <w:tabs>
          <w:tab w:val="left" w:pos="904"/>
        </w:tabs>
        <w:ind w:left="360"/>
        <w:jc w:val="both"/>
        <w:rPr>
          <w:rFonts w:ascii="Arial" w:hAnsi="Arial" w:cs="Arial"/>
          <w:b/>
          <w:bCs/>
          <w:sz w:val="24"/>
          <w:szCs w:val="24"/>
        </w:rPr>
      </w:pPr>
      <w:r w:rsidRPr="00702DB7">
        <w:rPr>
          <w:rFonts w:ascii="Arial" w:hAnsi="Arial" w:cs="Arial"/>
          <w:b/>
          <w:bCs/>
          <w:sz w:val="24"/>
          <w:szCs w:val="24"/>
        </w:rPr>
        <w:t xml:space="preserve">Section </w:t>
      </w:r>
      <w:r w:rsidR="00A8582E" w:rsidRPr="00702DB7">
        <w:rPr>
          <w:rFonts w:ascii="Arial" w:hAnsi="Arial" w:cs="Arial"/>
          <w:b/>
          <w:bCs/>
          <w:sz w:val="24"/>
          <w:szCs w:val="24"/>
        </w:rPr>
        <w:t>9</w:t>
      </w:r>
      <w:r w:rsidRPr="00702DB7">
        <w:rPr>
          <w:rFonts w:ascii="Arial" w:hAnsi="Arial" w:cs="Arial"/>
          <w:b/>
          <w:bCs/>
          <w:sz w:val="24"/>
          <w:szCs w:val="24"/>
        </w:rPr>
        <w:t xml:space="preserve"> – </w:t>
      </w:r>
      <w:r w:rsidR="006909DD">
        <w:rPr>
          <w:rFonts w:ascii="Arial" w:hAnsi="Arial" w:cs="Arial"/>
          <w:b/>
          <w:bCs/>
          <w:sz w:val="24"/>
          <w:szCs w:val="24"/>
        </w:rPr>
        <w:t>Service Provision Volume for Fixed Price</w:t>
      </w:r>
    </w:p>
    <w:p w:rsidR="007C39CC" w:rsidRPr="00702DB7" w:rsidRDefault="007C39CC" w:rsidP="00804D46">
      <w:pPr>
        <w:tabs>
          <w:tab w:val="left" w:pos="904"/>
        </w:tabs>
        <w:jc w:val="both"/>
        <w:rPr>
          <w:rFonts w:ascii="Arial" w:hAnsi="Arial" w:cs="Arial"/>
          <w:b/>
          <w:bCs/>
          <w:sz w:val="24"/>
          <w:szCs w:val="24"/>
        </w:rPr>
      </w:pPr>
    </w:p>
    <w:p w:rsidR="007C39CC" w:rsidRPr="00702DB7" w:rsidRDefault="007C39CC" w:rsidP="00804D46">
      <w:pPr>
        <w:tabs>
          <w:tab w:val="left" w:pos="904"/>
        </w:tabs>
        <w:ind w:left="360"/>
        <w:jc w:val="both"/>
        <w:rPr>
          <w:rFonts w:ascii="Arial" w:hAnsi="Arial" w:cs="Arial"/>
          <w:b/>
          <w:bCs/>
          <w:sz w:val="24"/>
          <w:szCs w:val="24"/>
        </w:rPr>
      </w:pPr>
      <w:r w:rsidRPr="00702DB7">
        <w:rPr>
          <w:rFonts w:ascii="Arial" w:hAnsi="Arial" w:cs="Arial"/>
          <w:b/>
          <w:bCs/>
          <w:sz w:val="24"/>
          <w:szCs w:val="24"/>
        </w:rPr>
        <w:t xml:space="preserve">Section </w:t>
      </w:r>
      <w:r w:rsidR="00A8582E" w:rsidRPr="00702DB7">
        <w:rPr>
          <w:rFonts w:ascii="Arial" w:hAnsi="Arial" w:cs="Arial"/>
          <w:b/>
          <w:bCs/>
          <w:sz w:val="24"/>
          <w:szCs w:val="24"/>
        </w:rPr>
        <w:t>10</w:t>
      </w:r>
      <w:r w:rsidRPr="00702DB7">
        <w:rPr>
          <w:rFonts w:ascii="Arial" w:hAnsi="Arial" w:cs="Arial"/>
          <w:b/>
          <w:bCs/>
          <w:sz w:val="24"/>
          <w:szCs w:val="24"/>
        </w:rPr>
        <w:t xml:space="preserve"> – Payment Details</w:t>
      </w:r>
    </w:p>
    <w:p w:rsidR="007C39CC" w:rsidRPr="00702DB7" w:rsidRDefault="007C39CC" w:rsidP="00804D46">
      <w:pPr>
        <w:tabs>
          <w:tab w:val="left" w:pos="904"/>
        </w:tabs>
        <w:jc w:val="both"/>
        <w:rPr>
          <w:rFonts w:ascii="Arial" w:hAnsi="Arial" w:cs="Arial"/>
          <w:b/>
          <w:bCs/>
          <w:sz w:val="24"/>
          <w:szCs w:val="24"/>
        </w:rPr>
      </w:pPr>
    </w:p>
    <w:p w:rsidR="007C39CC" w:rsidRPr="00702DB7" w:rsidRDefault="007C39CC" w:rsidP="00804D46">
      <w:pPr>
        <w:tabs>
          <w:tab w:val="left" w:pos="904"/>
        </w:tabs>
        <w:ind w:left="360"/>
        <w:jc w:val="both"/>
        <w:rPr>
          <w:rFonts w:ascii="Arial" w:hAnsi="Arial" w:cs="Arial"/>
          <w:b/>
          <w:bCs/>
          <w:sz w:val="24"/>
          <w:szCs w:val="24"/>
        </w:rPr>
      </w:pPr>
      <w:r w:rsidRPr="00702DB7">
        <w:rPr>
          <w:rFonts w:ascii="Arial" w:hAnsi="Arial" w:cs="Arial"/>
          <w:b/>
          <w:bCs/>
          <w:sz w:val="24"/>
          <w:szCs w:val="24"/>
        </w:rPr>
        <w:t xml:space="preserve">Section </w:t>
      </w:r>
      <w:r w:rsidR="00A13CB1" w:rsidRPr="00702DB7">
        <w:rPr>
          <w:rFonts w:ascii="Arial" w:hAnsi="Arial" w:cs="Arial"/>
          <w:b/>
          <w:bCs/>
          <w:sz w:val="24"/>
          <w:szCs w:val="24"/>
        </w:rPr>
        <w:t>1</w:t>
      </w:r>
      <w:r w:rsidR="00A8582E" w:rsidRPr="00702DB7">
        <w:rPr>
          <w:rFonts w:ascii="Arial" w:hAnsi="Arial" w:cs="Arial"/>
          <w:b/>
          <w:bCs/>
          <w:sz w:val="24"/>
          <w:szCs w:val="24"/>
        </w:rPr>
        <w:t>1</w:t>
      </w:r>
      <w:r w:rsidRPr="00702DB7">
        <w:rPr>
          <w:rFonts w:ascii="Arial" w:hAnsi="Arial" w:cs="Arial"/>
          <w:b/>
          <w:bCs/>
          <w:sz w:val="24"/>
          <w:szCs w:val="24"/>
        </w:rPr>
        <w:t xml:space="preserve"> – Form of Tender</w:t>
      </w:r>
    </w:p>
    <w:p w:rsidR="007C39CC" w:rsidRPr="00702DB7" w:rsidRDefault="007C39CC" w:rsidP="00804D46">
      <w:pPr>
        <w:tabs>
          <w:tab w:val="left" w:pos="904"/>
        </w:tabs>
        <w:jc w:val="both"/>
        <w:rPr>
          <w:rFonts w:ascii="Arial" w:hAnsi="Arial" w:cs="Arial"/>
          <w:b/>
          <w:bCs/>
          <w:sz w:val="24"/>
          <w:szCs w:val="24"/>
        </w:rPr>
      </w:pPr>
    </w:p>
    <w:p w:rsidR="007C39CC" w:rsidRPr="00702DB7" w:rsidRDefault="007C39CC" w:rsidP="00804D46">
      <w:pPr>
        <w:tabs>
          <w:tab w:val="left" w:pos="904"/>
        </w:tabs>
        <w:ind w:left="360"/>
        <w:jc w:val="both"/>
        <w:rPr>
          <w:rFonts w:ascii="Arial" w:hAnsi="Arial" w:cs="Arial"/>
          <w:b/>
          <w:bCs/>
          <w:sz w:val="24"/>
          <w:szCs w:val="24"/>
        </w:rPr>
      </w:pPr>
      <w:r w:rsidRPr="00702DB7">
        <w:rPr>
          <w:rFonts w:ascii="Arial" w:hAnsi="Arial" w:cs="Arial"/>
          <w:b/>
          <w:bCs/>
          <w:sz w:val="24"/>
          <w:szCs w:val="24"/>
        </w:rPr>
        <w:t xml:space="preserve">Section </w:t>
      </w:r>
      <w:r w:rsidR="00A13CB1" w:rsidRPr="00702DB7">
        <w:rPr>
          <w:rFonts w:ascii="Arial" w:hAnsi="Arial" w:cs="Arial"/>
          <w:b/>
          <w:bCs/>
          <w:sz w:val="24"/>
          <w:szCs w:val="24"/>
        </w:rPr>
        <w:t>1</w:t>
      </w:r>
      <w:r w:rsidR="00A8582E" w:rsidRPr="00702DB7">
        <w:rPr>
          <w:rFonts w:ascii="Arial" w:hAnsi="Arial" w:cs="Arial"/>
          <w:b/>
          <w:bCs/>
          <w:sz w:val="24"/>
          <w:szCs w:val="24"/>
        </w:rPr>
        <w:t>2</w:t>
      </w:r>
      <w:r w:rsidRPr="00702DB7">
        <w:rPr>
          <w:rFonts w:ascii="Arial" w:hAnsi="Arial" w:cs="Arial"/>
          <w:b/>
          <w:bCs/>
          <w:sz w:val="24"/>
          <w:szCs w:val="24"/>
        </w:rPr>
        <w:t xml:space="preserve"> – Collusive Tendering Certificate</w:t>
      </w:r>
    </w:p>
    <w:p w:rsidR="007C39CC" w:rsidRPr="00702DB7" w:rsidRDefault="007C39CC" w:rsidP="00804D46">
      <w:pPr>
        <w:tabs>
          <w:tab w:val="left" w:pos="904"/>
        </w:tabs>
        <w:jc w:val="both"/>
        <w:rPr>
          <w:rFonts w:ascii="Arial" w:hAnsi="Arial" w:cs="Arial"/>
          <w:b/>
          <w:bCs/>
          <w:sz w:val="24"/>
          <w:szCs w:val="24"/>
        </w:rPr>
      </w:pPr>
    </w:p>
    <w:p w:rsidR="007C39CC" w:rsidRPr="00702DB7" w:rsidRDefault="007C39CC" w:rsidP="00804D46">
      <w:pPr>
        <w:tabs>
          <w:tab w:val="left" w:pos="904"/>
        </w:tabs>
        <w:ind w:left="360"/>
        <w:jc w:val="both"/>
        <w:rPr>
          <w:rFonts w:ascii="Arial" w:hAnsi="Arial" w:cs="Arial"/>
          <w:b/>
          <w:bCs/>
          <w:sz w:val="24"/>
          <w:szCs w:val="24"/>
        </w:rPr>
      </w:pPr>
      <w:r w:rsidRPr="00702DB7">
        <w:rPr>
          <w:rFonts w:ascii="Arial" w:hAnsi="Arial" w:cs="Arial"/>
          <w:b/>
          <w:bCs/>
          <w:sz w:val="24"/>
          <w:szCs w:val="24"/>
        </w:rPr>
        <w:t>Section 1</w:t>
      </w:r>
      <w:r w:rsidR="00A8582E" w:rsidRPr="00702DB7">
        <w:rPr>
          <w:rFonts w:ascii="Arial" w:hAnsi="Arial" w:cs="Arial"/>
          <w:b/>
          <w:bCs/>
          <w:sz w:val="24"/>
          <w:szCs w:val="24"/>
        </w:rPr>
        <w:t>3</w:t>
      </w:r>
      <w:r w:rsidRPr="00702DB7">
        <w:rPr>
          <w:rFonts w:ascii="Arial" w:hAnsi="Arial" w:cs="Arial"/>
          <w:b/>
          <w:bCs/>
          <w:sz w:val="24"/>
          <w:szCs w:val="24"/>
        </w:rPr>
        <w:t xml:space="preserve"> – Freedom of Information Disclosure Form</w:t>
      </w:r>
    </w:p>
    <w:p w:rsidR="009A3163" w:rsidRPr="00702DB7" w:rsidRDefault="009A3163" w:rsidP="005D63F7">
      <w:pPr>
        <w:jc w:val="both"/>
        <w:rPr>
          <w:rFonts w:ascii="Arial" w:hAnsi="Arial" w:cs="Arial"/>
          <w:sz w:val="24"/>
          <w:szCs w:val="24"/>
        </w:rPr>
        <w:sectPr w:rsidR="009A3163" w:rsidRPr="00702DB7" w:rsidSect="00D649E7">
          <w:type w:val="continuous"/>
          <w:pgSz w:w="11907" w:h="16840" w:code="9"/>
          <w:pgMar w:top="1440" w:right="1440" w:bottom="1440" w:left="1440" w:header="720" w:footer="533" w:gutter="0"/>
          <w:cols w:space="720"/>
          <w:titlePg/>
        </w:sectPr>
      </w:pPr>
    </w:p>
    <w:p w:rsidR="00A75DC5" w:rsidRPr="00702DB7" w:rsidRDefault="00A75DC5" w:rsidP="005D63F7">
      <w:pPr>
        <w:jc w:val="both"/>
        <w:rPr>
          <w:rFonts w:ascii="Arial" w:hAnsi="Arial" w:cs="Arial"/>
          <w:sz w:val="24"/>
          <w:szCs w:val="24"/>
        </w:rPr>
      </w:pPr>
    </w:p>
    <w:p w:rsidR="00A75DC5" w:rsidRPr="00702DB7" w:rsidRDefault="00A75DC5" w:rsidP="005D63F7">
      <w:pPr>
        <w:jc w:val="both"/>
        <w:rPr>
          <w:rFonts w:ascii="Arial" w:hAnsi="Arial" w:cs="Arial"/>
          <w:b/>
          <w:sz w:val="24"/>
          <w:szCs w:val="24"/>
        </w:rPr>
      </w:pPr>
    </w:p>
    <w:p w:rsidR="002646E9" w:rsidRPr="00702DB7" w:rsidRDefault="002646E9" w:rsidP="005D63F7">
      <w:pPr>
        <w:pStyle w:val="Normal1"/>
        <w:spacing w:after="160" w:line="259" w:lineRule="auto"/>
        <w:jc w:val="both"/>
        <w:rPr>
          <w:rFonts w:ascii="Arial" w:eastAsia="Arial" w:hAnsi="Arial" w:cs="Arial"/>
          <w:b/>
        </w:rPr>
      </w:pPr>
    </w:p>
    <w:p w:rsidR="00B64114" w:rsidRDefault="0045479A" w:rsidP="007A6317">
      <w:pPr>
        <w:pStyle w:val="Heading1"/>
        <w:rPr>
          <w:rFonts w:eastAsia="Arial"/>
        </w:rPr>
      </w:pPr>
      <w:r>
        <w:rPr>
          <w:rFonts w:eastAsia="Arial"/>
        </w:rPr>
        <w:br w:type="page"/>
      </w:r>
    </w:p>
    <w:p w:rsidR="00827956" w:rsidRDefault="00FB5296" w:rsidP="007A6317">
      <w:pPr>
        <w:pStyle w:val="Heading1"/>
        <w:rPr>
          <w:rFonts w:eastAsia="Arial"/>
        </w:rPr>
      </w:pPr>
      <w:bookmarkStart w:id="102" w:name="SECTION7"/>
      <w:bookmarkStart w:id="103" w:name="_Toc505861178"/>
      <w:r>
        <w:rPr>
          <w:rFonts w:eastAsia="Arial"/>
        </w:rPr>
        <w:lastRenderedPageBreak/>
        <w:t>SECTION 7</w:t>
      </w:r>
      <w:bookmarkEnd w:id="102"/>
      <w:r>
        <w:rPr>
          <w:rFonts w:eastAsia="Arial"/>
        </w:rPr>
        <w:tab/>
      </w:r>
      <w:r w:rsidR="007A6317">
        <w:rPr>
          <w:rFonts w:eastAsia="Arial"/>
        </w:rPr>
        <w:t xml:space="preserve">- </w:t>
      </w:r>
      <w:r w:rsidR="00B64114">
        <w:rPr>
          <w:rFonts w:eastAsia="Arial"/>
        </w:rPr>
        <w:t>SERVICE PROVIDERS RESPONSE</w:t>
      </w:r>
      <w:r w:rsidR="00996527">
        <w:rPr>
          <w:rFonts w:eastAsia="Arial"/>
        </w:rPr>
        <w:t>: SUITABILITY ASSESSMENT QUESTIONNAIRE</w:t>
      </w:r>
      <w:bookmarkEnd w:id="103"/>
      <w:r w:rsidR="00996527">
        <w:rPr>
          <w:rFonts w:eastAsia="Arial"/>
        </w:rPr>
        <w:t xml:space="preserve"> </w:t>
      </w:r>
    </w:p>
    <w:p w:rsidR="00625518" w:rsidRPr="00702DB7" w:rsidRDefault="00625518" w:rsidP="00EF5DAD">
      <w:pPr>
        <w:pStyle w:val="Normal1"/>
        <w:spacing w:after="160" w:line="259" w:lineRule="auto"/>
        <w:jc w:val="both"/>
        <w:rPr>
          <w:rFonts w:ascii="Arial" w:hAnsi="Arial" w:cs="Arial"/>
        </w:rPr>
      </w:pPr>
      <w:r w:rsidRPr="00702DB7">
        <w:rPr>
          <w:rFonts w:ascii="Arial" w:eastAsia="Arial" w:hAnsi="Arial" w:cs="Arial"/>
          <w:b/>
        </w:rPr>
        <w:t xml:space="preserve">Potential </w:t>
      </w:r>
      <w:r w:rsidR="00357284">
        <w:rPr>
          <w:rFonts w:ascii="Arial" w:eastAsia="Arial" w:hAnsi="Arial" w:cs="Arial"/>
          <w:b/>
        </w:rPr>
        <w:t>Service Provider</w:t>
      </w:r>
      <w:r w:rsidRPr="00702DB7">
        <w:rPr>
          <w:rFonts w:ascii="Arial" w:eastAsia="Arial" w:hAnsi="Arial" w:cs="Arial"/>
          <w:b/>
        </w:rPr>
        <w:t xml:space="preserve"> Information and Exclusion Grounds: Part 1 and Part 2.</w:t>
      </w:r>
    </w:p>
    <w:p w:rsidR="00625518" w:rsidRPr="00702DB7" w:rsidRDefault="00625518" w:rsidP="005D63F7">
      <w:pPr>
        <w:pStyle w:val="Normal1"/>
        <w:spacing w:after="150"/>
        <w:jc w:val="both"/>
        <w:rPr>
          <w:rFonts w:ascii="Arial" w:hAnsi="Arial" w:cs="Arial"/>
        </w:rPr>
      </w:pPr>
      <w:r w:rsidRPr="00702DB7">
        <w:rPr>
          <w:rFonts w:ascii="Arial" w:eastAsia="Arial" w:hAnsi="Arial" w:cs="Arial"/>
          <w:highlight w:val="white"/>
        </w:rPr>
        <w:t xml:space="preserve">The standard </w:t>
      </w:r>
      <w:r w:rsidRPr="00702DB7">
        <w:rPr>
          <w:rFonts w:ascii="Arial" w:eastAsia="Arial" w:hAnsi="Arial" w:cs="Arial"/>
        </w:rPr>
        <w:t>Selection</w:t>
      </w:r>
      <w:r w:rsidRPr="00702DB7">
        <w:rPr>
          <w:rFonts w:ascii="Arial" w:eastAsia="Arial" w:hAnsi="Arial" w:cs="Arial"/>
          <w:highlight w:val="white"/>
        </w:rPr>
        <w:t xml:space="preserve"> Questionnaire is a self-declaration, made by you (the potential </w:t>
      </w:r>
      <w:r w:rsidR="00357284">
        <w:rPr>
          <w:rFonts w:ascii="Arial" w:eastAsia="Arial" w:hAnsi="Arial" w:cs="Arial"/>
          <w:highlight w:val="white"/>
        </w:rPr>
        <w:t>Service Provider</w:t>
      </w:r>
      <w:r w:rsidRPr="00702DB7">
        <w:rPr>
          <w:rFonts w:ascii="Arial" w:eastAsia="Arial" w:hAnsi="Arial" w:cs="Arial"/>
          <w:highlight w:val="white"/>
        </w:rPr>
        <w:t>), that you do not meet any of the grounds for exclusion</w:t>
      </w:r>
      <w:r w:rsidRPr="00702DB7">
        <w:rPr>
          <w:rStyle w:val="FootnoteReference"/>
          <w:rFonts w:ascii="Arial" w:eastAsia="Arial" w:hAnsi="Arial" w:cs="Arial"/>
          <w:sz w:val="24"/>
          <w:highlight w:val="white"/>
        </w:rPr>
        <w:footnoteReference w:id="1"/>
      </w:r>
      <w:r w:rsidRPr="00702DB7">
        <w:rPr>
          <w:rFonts w:ascii="Arial" w:eastAsia="Arial" w:hAnsi="Arial" w:cs="Arial"/>
          <w:highlight w:val="white"/>
        </w:rPr>
        <w:t>.</w:t>
      </w:r>
      <w:r w:rsidRPr="00702DB7">
        <w:rPr>
          <w:rFonts w:ascii="Arial" w:eastAsia="Arial" w:hAnsi="Arial" w:cs="Arial"/>
        </w:rPr>
        <w:t xml:space="preserve"> If there are grounds for exclusion, there is an opportunity to explain the background and any measures you have taken to rectify the situation (we call this self-cleaning).</w:t>
      </w:r>
    </w:p>
    <w:p w:rsidR="00625518" w:rsidRPr="00702DB7" w:rsidRDefault="00625518" w:rsidP="005D63F7">
      <w:pPr>
        <w:pStyle w:val="Normal1"/>
        <w:spacing w:after="150"/>
        <w:jc w:val="both"/>
        <w:rPr>
          <w:rFonts w:ascii="Arial" w:hAnsi="Arial" w:cs="Arial"/>
        </w:rPr>
      </w:pPr>
      <w:r w:rsidRPr="00702DB7">
        <w:rPr>
          <w:rFonts w:ascii="Arial" w:eastAsia="Arial" w:hAnsi="Arial" w:cs="Arial"/>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625518" w:rsidRPr="00702DB7" w:rsidRDefault="00625518" w:rsidP="005D63F7">
      <w:pPr>
        <w:pStyle w:val="Normal1"/>
        <w:spacing w:after="150"/>
        <w:jc w:val="both"/>
        <w:rPr>
          <w:rFonts w:ascii="Arial" w:hAnsi="Arial" w:cs="Arial"/>
        </w:rPr>
      </w:pPr>
      <w:r w:rsidRPr="00702DB7">
        <w:rPr>
          <w:rFonts w:ascii="Arial" w:eastAsia="Arial" w:hAnsi="Arial" w:cs="Arial"/>
        </w:rPr>
        <w:t xml:space="preserve">When completed, this form is to be sent back to the contact point given in the procurement documents along with the selection information requested in the procurement documentation. </w:t>
      </w:r>
    </w:p>
    <w:p w:rsidR="00625518" w:rsidRPr="00702DB7" w:rsidRDefault="00357284" w:rsidP="005D63F7">
      <w:pPr>
        <w:pStyle w:val="Normal1"/>
        <w:spacing w:after="150"/>
        <w:jc w:val="both"/>
        <w:rPr>
          <w:rFonts w:ascii="Arial" w:hAnsi="Arial" w:cs="Arial"/>
        </w:rPr>
      </w:pPr>
      <w:r>
        <w:rPr>
          <w:rFonts w:ascii="Arial" w:eastAsia="Arial" w:hAnsi="Arial" w:cs="Arial"/>
          <w:b/>
        </w:rPr>
        <w:t>Service Provider</w:t>
      </w:r>
      <w:r w:rsidR="00625518" w:rsidRPr="00702DB7">
        <w:rPr>
          <w:rFonts w:ascii="Arial" w:eastAsia="Arial" w:hAnsi="Arial" w:cs="Arial"/>
          <w:b/>
        </w:rPr>
        <w:t xml:space="preserve"> Selection Questions: Part 3</w:t>
      </w:r>
    </w:p>
    <w:p w:rsidR="00625518" w:rsidRPr="00702DB7" w:rsidRDefault="00625518" w:rsidP="005D63F7">
      <w:pPr>
        <w:pStyle w:val="Normal1"/>
        <w:spacing w:after="160"/>
        <w:ind w:right="11"/>
        <w:jc w:val="both"/>
        <w:rPr>
          <w:rFonts w:ascii="Arial" w:hAnsi="Arial" w:cs="Arial"/>
        </w:rPr>
      </w:pPr>
      <w:r w:rsidRPr="00702DB7">
        <w:rPr>
          <w:rFonts w:ascii="Arial" w:eastAsia="Arial" w:hAnsi="Arial" w:cs="Arial"/>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625518" w:rsidRPr="00702DB7" w:rsidRDefault="00625518" w:rsidP="005D63F7">
      <w:pPr>
        <w:pStyle w:val="Normal1"/>
        <w:spacing w:after="160"/>
        <w:ind w:right="11"/>
        <w:jc w:val="both"/>
        <w:rPr>
          <w:rFonts w:ascii="Arial" w:hAnsi="Arial" w:cs="Arial"/>
        </w:rPr>
      </w:pPr>
      <w:r w:rsidRPr="00702DB7">
        <w:rPr>
          <w:rFonts w:ascii="Arial" w:eastAsia="Arial" w:hAnsi="Arial" w:cs="Arial"/>
        </w:rPr>
        <w:t>If the relevant documentary evidence referred to in the Selection Questionnaire is not provided upon request and without delay we reserve the right to amend the contract award decision and award to the next compliant bidder.</w:t>
      </w:r>
    </w:p>
    <w:p w:rsidR="00625518" w:rsidRPr="00702DB7" w:rsidRDefault="00625518" w:rsidP="005D63F7">
      <w:pPr>
        <w:pStyle w:val="Normal1"/>
        <w:spacing w:after="150"/>
        <w:jc w:val="both"/>
        <w:rPr>
          <w:rFonts w:ascii="Arial" w:hAnsi="Arial" w:cs="Arial"/>
        </w:rPr>
      </w:pPr>
      <w:r w:rsidRPr="00702DB7">
        <w:rPr>
          <w:rFonts w:ascii="Arial" w:eastAsia="Arial" w:hAnsi="Arial" w:cs="Arial"/>
          <w:b/>
        </w:rPr>
        <w:t>Consequences of misrepresentation</w:t>
      </w:r>
    </w:p>
    <w:p w:rsidR="009D3BB5" w:rsidRDefault="00625518" w:rsidP="005D63F7">
      <w:pPr>
        <w:pStyle w:val="Normal1"/>
        <w:spacing w:after="160" w:line="259" w:lineRule="auto"/>
        <w:jc w:val="both"/>
        <w:rPr>
          <w:rFonts w:ascii="Arial" w:hAnsi="Arial" w:cs="Arial"/>
        </w:rPr>
      </w:pPr>
      <w:r w:rsidRPr="00702DB7">
        <w:rPr>
          <w:rFonts w:ascii="Arial" w:eastAsia="Arial" w:hAnsi="Arial" w:cs="Arial"/>
        </w:rPr>
        <w:t xml:space="preserve">If you seriously misrepresent any factual information in filling in the Selection Questionnaire, and so induce an </w:t>
      </w:r>
      <w:r w:rsidR="003B127C">
        <w:rPr>
          <w:rFonts w:ascii="Arial" w:eastAsia="Arial" w:hAnsi="Arial" w:cs="Arial"/>
        </w:rPr>
        <w:t>Council</w:t>
      </w:r>
      <w:r w:rsidRPr="00702DB7">
        <w:rPr>
          <w:rFonts w:ascii="Arial" w:eastAsia="Arial" w:hAnsi="Arial" w:cs="Arial"/>
        </w:rPr>
        <w:t xml:space="preserve">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702DB7">
        <w:rPr>
          <w:rFonts w:ascii="Arial" w:eastAsia="Arial" w:hAnsi="Arial" w:cs="Arial"/>
          <w:color w:val="222222"/>
        </w:rPr>
        <w:t>.</w:t>
      </w:r>
    </w:p>
    <w:p w:rsidR="00625518" w:rsidRPr="001F7CA2" w:rsidRDefault="009D3BB5" w:rsidP="009F7A3F">
      <w:pPr>
        <w:pStyle w:val="Normal1"/>
        <w:spacing w:after="160" w:line="259" w:lineRule="auto"/>
        <w:jc w:val="center"/>
        <w:rPr>
          <w:rFonts w:ascii="Arial" w:hAnsi="Arial" w:cs="Arial"/>
        </w:rPr>
      </w:pPr>
      <w:r>
        <w:rPr>
          <w:rFonts w:ascii="Arial" w:hAnsi="Arial" w:cs="Arial"/>
        </w:rPr>
        <w:br w:type="page"/>
      </w:r>
      <w:r w:rsidR="001F7CA2" w:rsidRPr="001F7CA2">
        <w:rPr>
          <w:rFonts w:ascii="Arial" w:eastAsia="Arial" w:hAnsi="Arial" w:cs="Arial"/>
          <w:b/>
        </w:rPr>
        <w:lastRenderedPageBreak/>
        <w:t xml:space="preserve">PROVISION OF </w:t>
      </w:r>
      <w:r w:rsidR="00DB0434">
        <w:rPr>
          <w:rFonts w:ascii="Arial" w:eastAsia="Arial" w:hAnsi="Arial" w:cs="Arial"/>
          <w:b/>
        </w:rPr>
        <w:t>COMMUNITY BASED VOLUNTEER SERVICES: EDGE OF CARE AND EARLY HELP</w:t>
      </w:r>
    </w:p>
    <w:p w:rsidR="00625518" w:rsidRPr="001F7CA2" w:rsidRDefault="001F7CA2" w:rsidP="009D3BB5">
      <w:pPr>
        <w:pStyle w:val="Normal1"/>
        <w:spacing w:before="120" w:after="120"/>
        <w:jc w:val="center"/>
        <w:rPr>
          <w:rFonts w:ascii="Arial" w:hAnsi="Arial" w:cs="Arial"/>
        </w:rPr>
      </w:pPr>
      <w:r w:rsidRPr="001F7CA2">
        <w:rPr>
          <w:rFonts w:ascii="Arial" w:eastAsia="Arial" w:hAnsi="Arial" w:cs="Arial"/>
          <w:b/>
        </w:rPr>
        <w:t>TD1317</w:t>
      </w:r>
    </w:p>
    <w:p w:rsidR="00625518" w:rsidRPr="00702DB7" w:rsidRDefault="00625518" w:rsidP="009D3BB5">
      <w:pPr>
        <w:pStyle w:val="Normal1"/>
        <w:spacing w:before="120" w:after="120"/>
        <w:jc w:val="center"/>
        <w:rPr>
          <w:rFonts w:ascii="Arial" w:hAnsi="Arial" w:cs="Arial"/>
        </w:rPr>
      </w:pPr>
      <w:r w:rsidRPr="001F7CA2">
        <w:rPr>
          <w:rFonts w:ascii="Arial" w:eastAsia="Arial" w:hAnsi="Arial" w:cs="Arial"/>
          <w:b/>
        </w:rPr>
        <w:t>OPEN</w:t>
      </w:r>
      <w:r w:rsidR="001F7CA2" w:rsidRPr="001F7CA2">
        <w:rPr>
          <w:rFonts w:ascii="Arial" w:eastAsia="Arial" w:hAnsi="Arial" w:cs="Arial"/>
          <w:b/>
        </w:rPr>
        <w:t xml:space="preserve"> PROCEDURE</w:t>
      </w:r>
    </w:p>
    <w:p w:rsidR="00625518" w:rsidRPr="00702DB7" w:rsidRDefault="00625518" w:rsidP="005D63F7">
      <w:pPr>
        <w:pStyle w:val="Normal1"/>
        <w:spacing w:before="100" w:after="180"/>
        <w:jc w:val="both"/>
        <w:rPr>
          <w:rFonts w:ascii="Arial" w:hAnsi="Arial" w:cs="Arial"/>
        </w:rPr>
      </w:pPr>
      <w:r w:rsidRPr="00702DB7">
        <w:rPr>
          <w:rFonts w:ascii="Arial" w:eastAsia="Arial" w:hAnsi="Arial" w:cs="Arial"/>
          <w:b/>
          <w:u w:val="single"/>
        </w:rPr>
        <w:t>Notes for completion</w:t>
      </w:r>
    </w:p>
    <w:p w:rsidR="00625518" w:rsidRPr="00702DB7" w:rsidRDefault="00625518" w:rsidP="00064647">
      <w:pPr>
        <w:pStyle w:val="Normal1"/>
        <w:numPr>
          <w:ilvl w:val="0"/>
          <w:numId w:val="29"/>
        </w:numPr>
        <w:tabs>
          <w:tab w:val="left" w:pos="851"/>
        </w:tabs>
        <w:spacing w:after="200"/>
        <w:ind w:left="567" w:hanging="567"/>
        <w:jc w:val="both"/>
        <w:rPr>
          <w:rFonts w:ascii="Arial" w:eastAsia="Arial" w:hAnsi="Arial" w:cs="Arial"/>
        </w:rPr>
      </w:pPr>
      <w:r w:rsidRPr="00702DB7">
        <w:rPr>
          <w:rFonts w:ascii="Arial" w:eastAsia="Arial" w:hAnsi="Arial" w:cs="Arial"/>
        </w:rPr>
        <w:t>The “</w:t>
      </w:r>
      <w:r w:rsidR="003B127C">
        <w:rPr>
          <w:rFonts w:ascii="Arial" w:eastAsia="Arial" w:hAnsi="Arial" w:cs="Arial"/>
        </w:rPr>
        <w:t>Council</w:t>
      </w:r>
      <w:r w:rsidRPr="00702DB7">
        <w:rPr>
          <w:rFonts w:ascii="Arial" w:eastAsia="Arial" w:hAnsi="Arial" w:cs="Arial"/>
        </w:rPr>
        <w:t xml:space="preserve">” means the contracting </w:t>
      </w:r>
      <w:r w:rsidR="003B127C">
        <w:rPr>
          <w:rFonts w:ascii="Arial" w:eastAsia="Arial" w:hAnsi="Arial" w:cs="Arial"/>
        </w:rPr>
        <w:t>Council</w:t>
      </w:r>
      <w:r w:rsidRPr="00702DB7">
        <w:rPr>
          <w:rFonts w:ascii="Arial" w:eastAsia="Arial" w:hAnsi="Arial" w:cs="Arial"/>
        </w:rPr>
        <w:t xml:space="preserve">, or anyone acting on behalf of the contracting </w:t>
      </w:r>
      <w:r w:rsidR="003B127C">
        <w:rPr>
          <w:rFonts w:ascii="Arial" w:eastAsia="Arial" w:hAnsi="Arial" w:cs="Arial"/>
        </w:rPr>
        <w:t>Council</w:t>
      </w:r>
      <w:r w:rsidRPr="00702DB7">
        <w:rPr>
          <w:rFonts w:ascii="Arial" w:eastAsia="Arial" w:hAnsi="Arial" w:cs="Arial"/>
        </w:rPr>
        <w:t>, that is seeking to invite suitable candidates to participate in this procurement process.</w:t>
      </w:r>
    </w:p>
    <w:p w:rsidR="00625518" w:rsidRPr="00702DB7" w:rsidRDefault="00625518" w:rsidP="00064647">
      <w:pPr>
        <w:pStyle w:val="Normal1"/>
        <w:numPr>
          <w:ilvl w:val="0"/>
          <w:numId w:val="29"/>
        </w:numPr>
        <w:spacing w:after="200"/>
        <w:ind w:left="567" w:hanging="567"/>
        <w:jc w:val="both"/>
        <w:rPr>
          <w:rFonts w:ascii="Arial" w:eastAsia="Arial" w:hAnsi="Arial" w:cs="Arial"/>
        </w:rPr>
      </w:pPr>
      <w:r w:rsidRPr="00702DB7">
        <w:rPr>
          <w:rFonts w:ascii="Arial" w:eastAsia="Arial" w:hAnsi="Arial" w:cs="Arial"/>
        </w:rPr>
        <w:t xml:space="preserve">“You” / “Your” refers to the potential </w:t>
      </w:r>
      <w:r w:rsidR="00357284">
        <w:rPr>
          <w:rFonts w:ascii="Arial" w:eastAsia="Arial" w:hAnsi="Arial" w:cs="Arial"/>
        </w:rPr>
        <w:t>Service Provider</w:t>
      </w:r>
      <w:r w:rsidRPr="00702DB7">
        <w:rPr>
          <w:rFonts w:ascii="Arial" w:eastAsia="Arial" w:hAnsi="Arial" w:cs="Arial"/>
        </w:rPr>
        <w:t xml:space="preserve"> completing this standard Selection Questionnaire i.e. the legal entity responsible for the information provided. The term “potential </w:t>
      </w:r>
      <w:r w:rsidR="00357284">
        <w:rPr>
          <w:rFonts w:ascii="Arial" w:eastAsia="Arial" w:hAnsi="Arial" w:cs="Arial"/>
        </w:rPr>
        <w:t>Service Provider</w:t>
      </w:r>
      <w:r w:rsidRPr="00702DB7">
        <w:rPr>
          <w:rFonts w:ascii="Arial" w:eastAsia="Arial" w:hAnsi="Arial" w:cs="Arial"/>
        </w:rPr>
        <w:t>”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625518" w:rsidRPr="00702DB7" w:rsidRDefault="00625518" w:rsidP="00064647">
      <w:pPr>
        <w:pStyle w:val="Normal1"/>
        <w:numPr>
          <w:ilvl w:val="0"/>
          <w:numId w:val="29"/>
        </w:numPr>
        <w:tabs>
          <w:tab w:val="left" w:pos="851"/>
        </w:tabs>
        <w:spacing w:after="200"/>
        <w:ind w:left="567" w:hanging="567"/>
        <w:jc w:val="both"/>
        <w:rPr>
          <w:rFonts w:ascii="Arial" w:eastAsia="Arial" w:hAnsi="Arial" w:cs="Arial"/>
        </w:rPr>
      </w:pPr>
      <w:r w:rsidRPr="00702DB7">
        <w:rPr>
          <w:rFonts w:ascii="Arial" w:eastAsia="Arial" w:hAnsi="Arial" w:cs="Arial"/>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625518" w:rsidRPr="00702DB7" w:rsidRDefault="00625518" w:rsidP="00064647">
      <w:pPr>
        <w:pStyle w:val="Normal1"/>
        <w:numPr>
          <w:ilvl w:val="0"/>
          <w:numId w:val="29"/>
        </w:numPr>
        <w:tabs>
          <w:tab w:val="left" w:pos="851"/>
        </w:tabs>
        <w:spacing w:after="200"/>
        <w:ind w:left="567" w:hanging="567"/>
        <w:jc w:val="both"/>
        <w:rPr>
          <w:rFonts w:ascii="Arial" w:eastAsia="Arial" w:hAnsi="Arial" w:cs="Arial"/>
        </w:rPr>
      </w:pPr>
      <w:r w:rsidRPr="00702DB7">
        <w:rPr>
          <w:rFonts w:ascii="Arial" w:eastAsia="Arial" w:hAnsi="Arial" w:cs="Arial"/>
        </w:rPr>
        <w:t xml:space="preserve">The </w:t>
      </w:r>
      <w:r w:rsidR="003B127C">
        <w:rPr>
          <w:rFonts w:ascii="Arial" w:eastAsia="Arial" w:hAnsi="Arial" w:cs="Arial"/>
        </w:rPr>
        <w:t>Council</w:t>
      </w:r>
      <w:r w:rsidRPr="00702DB7">
        <w:rPr>
          <w:rFonts w:ascii="Arial" w:eastAsia="Arial" w:hAnsi="Arial" w:cs="Arial"/>
        </w:rPr>
        <w:t xml:space="preserve">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w:t>
      </w:r>
      <w:r w:rsidR="003B127C">
        <w:rPr>
          <w:rFonts w:ascii="Arial" w:eastAsia="Arial" w:hAnsi="Arial" w:cs="Arial"/>
        </w:rPr>
        <w:t>Council</w:t>
      </w:r>
      <w:r w:rsidRPr="00702DB7">
        <w:rPr>
          <w:rFonts w:ascii="Arial" w:eastAsia="Arial" w:hAnsi="Arial" w:cs="Arial"/>
        </w:rPr>
        <w:t xml:space="preserve"> immediately of any change in the proposed arrangements and ensure a completed Part 1 and Part 2 is submitted for any new organisation relied on to meet the selection criteria. The </w:t>
      </w:r>
      <w:r w:rsidR="003B127C">
        <w:rPr>
          <w:rFonts w:ascii="Arial" w:eastAsia="Arial" w:hAnsi="Arial" w:cs="Arial"/>
        </w:rPr>
        <w:t>Council</w:t>
      </w:r>
      <w:r w:rsidRPr="00702DB7">
        <w:rPr>
          <w:rFonts w:ascii="Arial" w:eastAsia="Arial" w:hAnsi="Arial" w:cs="Arial"/>
        </w:rPr>
        <w:t xml:space="preserve"> will make a revised assessment of the submission based on the updated information.</w:t>
      </w:r>
    </w:p>
    <w:p w:rsidR="00625518" w:rsidRPr="00702DB7" w:rsidRDefault="00625518" w:rsidP="00064647">
      <w:pPr>
        <w:pStyle w:val="Normal1"/>
        <w:numPr>
          <w:ilvl w:val="0"/>
          <w:numId w:val="29"/>
        </w:numPr>
        <w:tabs>
          <w:tab w:val="left" w:pos="851"/>
        </w:tabs>
        <w:spacing w:after="200"/>
        <w:ind w:left="567" w:hanging="567"/>
        <w:jc w:val="both"/>
        <w:rPr>
          <w:rFonts w:ascii="Arial" w:eastAsia="Arial" w:hAnsi="Arial" w:cs="Arial"/>
        </w:rPr>
      </w:pPr>
      <w:r w:rsidRPr="00702DB7">
        <w:rPr>
          <w:rFonts w:ascii="Arial" w:eastAsia="Arial" w:hAnsi="Arial" w:cs="Arial"/>
        </w:rPr>
        <w:t xml:space="preserve">For Part 1 and Part 2 every organisation that is being relied on to meet the selection must complete and submit the self-declaration. </w:t>
      </w:r>
    </w:p>
    <w:p w:rsidR="00625518" w:rsidRPr="001F7CA2" w:rsidRDefault="00625518" w:rsidP="00064647">
      <w:pPr>
        <w:pStyle w:val="Normal1"/>
        <w:numPr>
          <w:ilvl w:val="0"/>
          <w:numId w:val="29"/>
        </w:numPr>
        <w:spacing w:after="200"/>
        <w:ind w:left="567" w:hanging="567"/>
        <w:jc w:val="both"/>
        <w:rPr>
          <w:rFonts w:ascii="Arial" w:eastAsia="Arial" w:hAnsi="Arial" w:cs="Arial"/>
        </w:rPr>
      </w:pPr>
      <w:r w:rsidRPr="001F7CA2">
        <w:rPr>
          <w:rFonts w:ascii="Arial" w:eastAsia="Arial" w:hAnsi="Arial" w:cs="Arial"/>
        </w:rPr>
        <w:t>All sub-contractors are required to complete Part 1 and Part 2</w:t>
      </w:r>
      <w:r w:rsidRPr="001F7CA2">
        <w:rPr>
          <w:rFonts w:ascii="Arial" w:eastAsia="Arial" w:hAnsi="Arial" w:cs="Arial"/>
          <w:vertAlign w:val="superscript"/>
        </w:rPr>
        <w:footnoteReference w:id="2"/>
      </w:r>
      <w:r w:rsidRPr="001F7CA2">
        <w:rPr>
          <w:rFonts w:ascii="Arial" w:eastAsia="Arial" w:hAnsi="Arial" w:cs="Arial"/>
        </w:rPr>
        <w:t xml:space="preserve">. </w:t>
      </w:r>
    </w:p>
    <w:p w:rsidR="00625518" w:rsidRPr="00702DB7" w:rsidRDefault="00625518" w:rsidP="00064647">
      <w:pPr>
        <w:pStyle w:val="Normal1"/>
        <w:numPr>
          <w:ilvl w:val="0"/>
          <w:numId w:val="29"/>
        </w:numPr>
        <w:tabs>
          <w:tab w:val="left" w:pos="851"/>
        </w:tabs>
        <w:spacing w:after="200"/>
        <w:ind w:left="567" w:hanging="567"/>
        <w:jc w:val="both"/>
        <w:rPr>
          <w:rFonts w:ascii="Arial" w:eastAsia="Arial" w:hAnsi="Arial" w:cs="Arial"/>
        </w:rPr>
      </w:pPr>
      <w:r w:rsidRPr="00702DB7">
        <w:rPr>
          <w:rFonts w:ascii="Arial" w:eastAsia="Arial" w:hAnsi="Arial" w:cs="Arial"/>
        </w:rPr>
        <w:t>For answers to Part 3 -</w:t>
      </w:r>
      <w:r w:rsidRPr="00702DB7">
        <w:rPr>
          <w:rFonts w:ascii="Arial" w:eastAsia="Arial" w:hAnsi="Arial" w:cs="Arial"/>
          <w:i/>
        </w:rPr>
        <w:t xml:space="preserve"> </w:t>
      </w:r>
      <w:r w:rsidRPr="00702DB7">
        <w:rPr>
          <w:rFonts w:ascii="Arial" w:eastAsia="Arial" w:hAnsi="Arial" w:cs="Arial"/>
        </w:rPr>
        <w:t>If you are bidding on behalf of a group, for example, a consortium, or you intend to use sub-contractors, you should complete all of the questions on behalf of the consortium and/ or any sub-contractors, providing one composite response and declaration.</w:t>
      </w:r>
    </w:p>
    <w:p w:rsidR="00625518" w:rsidRPr="00702DB7" w:rsidRDefault="00625518" w:rsidP="00EF5DAD">
      <w:pPr>
        <w:pStyle w:val="Normal1"/>
        <w:jc w:val="both"/>
        <w:rPr>
          <w:rFonts w:ascii="Arial" w:hAnsi="Arial" w:cs="Arial"/>
        </w:rPr>
      </w:pPr>
      <w:r w:rsidRPr="00702DB7">
        <w:rPr>
          <w:rFonts w:ascii="Arial" w:eastAsia="Arial" w:hAnsi="Arial" w:cs="Arial"/>
        </w:rPr>
        <w:t xml:space="preserve">The </w:t>
      </w:r>
      <w:r w:rsidR="003B127C">
        <w:rPr>
          <w:rFonts w:ascii="Arial" w:eastAsia="Arial" w:hAnsi="Arial" w:cs="Arial"/>
        </w:rPr>
        <w:t>Council</w:t>
      </w:r>
      <w:r w:rsidRPr="00702DB7">
        <w:rPr>
          <w:rFonts w:ascii="Arial" w:eastAsia="Arial" w:hAnsi="Arial" w:cs="Arial"/>
        </w:rPr>
        <w:t xml:space="preserve"> confirms that it will keep confidential and will not disclose to any third parties any information obtained from a named customer contact, other than to the Cabinet Office and/or </w:t>
      </w:r>
      <w:r w:rsidR="00357284">
        <w:rPr>
          <w:rFonts w:ascii="Arial" w:eastAsia="Arial" w:hAnsi="Arial" w:cs="Arial"/>
        </w:rPr>
        <w:t>C</w:t>
      </w:r>
      <w:r w:rsidRPr="00702DB7">
        <w:rPr>
          <w:rFonts w:ascii="Arial" w:eastAsia="Arial" w:hAnsi="Arial" w:cs="Arial"/>
        </w:rPr>
        <w:t xml:space="preserve">ontracting </w:t>
      </w:r>
      <w:r w:rsidR="001F7CA2">
        <w:rPr>
          <w:rFonts w:ascii="Arial" w:eastAsia="Arial" w:hAnsi="Arial" w:cs="Arial"/>
        </w:rPr>
        <w:t xml:space="preserve"> Autho</w:t>
      </w:r>
      <w:r w:rsidR="00357284">
        <w:rPr>
          <w:rFonts w:ascii="Arial" w:eastAsia="Arial" w:hAnsi="Arial" w:cs="Arial"/>
        </w:rPr>
        <w:t>rities</w:t>
      </w:r>
      <w:r w:rsidRPr="00702DB7">
        <w:rPr>
          <w:rFonts w:ascii="Arial" w:eastAsia="Arial" w:hAnsi="Arial" w:cs="Arial"/>
        </w:rPr>
        <w:t xml:space="preserve"> defined by the regulations, or pursuant to an order of the court or demand made by any competent </w:t>
      </w:r>
      <w:r w:rsidR="003B127C">
        <w:rPr>
          <w:rFonts w:ascii="Arial" w:eastAsia="Arial" w:hAnsi="Arial" w:cs="Arial"/>
        </w:rPr>
        <w:t>Council</w:t>
      </w:r>
      <w:r w:rsidRPr="00702DB7">
        <w:rPr>
          <w:rFonts w:ascii="Arial" w:eastAsia="Arial" w:hAnsi="Arial" w:cs="Arial"/>
        </w:rPr>
        <w:t xml:space="preserve"> or body where the </w:t>
      </w:r>
      <w:r w:rsidR="003B127C">
        <w:rPr>
          <w:rFonts w:ascii="Arial" w:eastAsia="Arial" w:hAnsi="Arial" w:cs="Arial"/>
        </w:rPr>
        <w:t>Council</w:t>
      </w:r>
      <w:r w:rsidRPr="00702DB7">
        <w:rPr>
          <w:rFonts w:ascii="Arial" w:eastAsia="Arial" w:hAnsi="Arial" w:cs="Arial"/>
        </w:rPr>
        <w:t xml:space="preserve"> is under a legal or regulatory obligation to make such a disclosure.</w:t>
      </w:r>
      <w:r w:rsidRPr="00702DB7">
        <w:rPr>
          <w:rFonts w:ascii="Arial" w:hAnsi="Arial" w:cs="Arial"/>
        </w:rPr>
        <w:br w:type="page"/>
      </w:r>
    </w:p>
    <w:p w:rsidR="00625518" w:rsidRPr="00702DB7" w:rsidRDefault="00625518" w:rsidP="00B64114">
      <w:pPr>
        <w:pStyle w:val="Heading2"/>
        <w:numPr>
          <w:ilvl w:val="0"/>
          <w:numId w:val="0"/>
        </w:numPr>
        <w:ind w:left="360" w:hanging="360"/>
      </w:pPr>
      <w:bookmarkStart w:id="104" w:name="_Toc485035161"/>
      <w:r w:rsidRPr="00702DB7">
        <w:rPr>
          <w:rFonts w:eastAsia="Arial"/>
        </w:rPr>
        <w:lastRenderedPageBreak/>
        <w:t xml:space="preserve">Part 1: Potential </w:t>
      </w:r>
      <w:r w:rsidR="00357284">
        <w:rPr>
          <w:rFonts w:eastAsia="Arial"/>
        </w:rPr>
        <w:t>Service Provider</w:t>
      </w:r>
      <w:r w:rsidRPr="00702DB7">
        <w:rPr>
          <w:rFonts w:eastAsia="Arial"/>
        </w:rPr>
        <w:t xml:space="preserve"> Information</w:t>
      </w:r>
      <w:bookmarkEnd w:id="104"/>
    </w:p>
    <w:p w:rsidR="00EF5DAD" w:rsidRPr="00245B33" w:rsidRDefault="00625518" w:rsidP="00EF5DAD">
      <w:pPr>
        <w:pStyle w:val="Normal1"/>
        <w:spacing w:before="100"/>
        <w:jc w:val="both"/>
        <w:rPr>
          <w:rFonts w:ascii="Arial" w:eastAsia="Arial" w:hAnsi="Arial" w:cs="Arial"/>
        </w:rPr>
      </w:pPr>
      <w:r w:rsidRPr="00702DB7">
        <w:rPr>
          <w:rFonts w:ascii="Arial" w:eastAsia="Arial" w:hAnsi="Arial" w:cs="Arial"/>
        </w:rPr>
        <w:t xml:space="preserve">Please answer the following questions in full. Note that every organisation that is being relied on to meet the selection must complete and submit the Part 1 and Part 2 self-declaration. </w:t>
      </w:r>
    </w:p>
    <w:tbl>
      <w:tblPr>
        <w:tblW w:w="9072"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418"/>
        <w:gridCol w:w="5386"/>
        <w:gridCol w:w="2268"/>
      </w:tblGrid>
      <w:tr w:rsidR="00625518" w:rsidRPr="00702DB7" w:rsidTr="00A742A3">
        <w:tc>
          <w:tcPr>
            <w:tcW w:w="1418" w:type="dxa"/>
            <w:tcBorders>
              <w:top w:val="single" w:sz="4" w:space="0" w:color="000000"/>
              <w:bottom w:val="single" w:sz="6" w:space="0" w:color="000000"/>
            </w:tcBorders>
            <w:shd w:val="clear" w:color="auto" w:fill="CCFFFF"/>
          </w:tcPr>
          <w:p w:rsidR="00625518" w:rsidRPr="00AB46D1" w:rsidRDefault="00625518" w:rsidP="00240093">
            <w:pPr>
              <w:pStyle w:val="NoSpacing"/>
              <w:spacing w:before="40" w:after="40"/>
              <w:rPr>
                <w:b/>
              </w:rPr>
            </w:pPr>
            <w:r w:rsidRPr="00AB46D1">
              <w:rPr>
                <w:rFonts w:eastAsia="Arial"/>
                <w:b/>
              </w:rPr>
              <w:t>Section 1</w:t>
            </w:r>
          </w:p>
        </w:tc>
        <w:tc>
          <w:tcPr>
            <w:tcW w:w="7654" w:type="dxa"/>
            <w:gridSpan w:val="2"/>
            <w:tcBorders>
              <w:top w:val="single" w:sz="4" w:space="0" w:color="000000"/>
              <w:bottom w:val="single" w:sz="6" w:space="0" w:color="000000"/>
            </w:tcBorders>
            <w:shd w:val="clear" w:color="auto" w:fill="CCFFFF"/>
          </w:tcPr>
          <w:p w:rsidR="00625518" w:rsidRPr="00AB46D1" w:rsidRDefault="00625518" w:rsidP="00357284">
            <w:pPr>
              <w:pStyle w:val="NoSpacing"/>
              <w:spacing w:before="40" w:after="40"/>
              <w:rPr>
                <w:b/>
              </w:rPr>
            </w:pPr>
            <w:r w:rsidRPr="00AB46D1">
              <w:rPr>
                <w:rFonts w:eastAsia="Arial"/>
                <w:b/>
              </w:rPr>
              <w:t xml:space="preserve">Potential </w:t>
            </w:r>
            <w:r w:rsidR="00357284">
              <w:rPr>
                <w:rFonts w:eastAsia="Arial"/>
                <w:b/>
              </w:rPr>
              <w:t>Service Provider I</w:t>
            </w:r>
            <w:r w:rsidRPr="00AB46D1">
              <w:rPr>
                <w:rFonts w:eastAsia="Arial"/>
                <w:b/>
              </w:rPr>
              <w:t>nformation</w:t>
            </w:r>
          </w:p>
        </w:tc>
      </w:tr>
      <w:tr w:rsidR="00625518" w:rsidRPr="00702DB7" w:rsidTr="009B5469">
        <w:tc>
          <w:tcPr>
            <w:tcW w:w="1418" w:type="dxa"/>
            <w:tcBorders>
              <w:top w:val="single" w:sz="6" w:space="0" w:color="000000"/>
              <w:bottom w:val="single" w:sz="6" w:space="0" w:color="000000"/>
            </w:tcBorders>
            <w:shd w:val="clear" w:color="auto" w:fill="CCFFFF"/>
          </w:tcPr>
          <w:p w:rsidR="00625518" w:rsidRPr="00AB46D1" w:rsidRDefault="00625518" w:rsidP="00240093">
            <w:pPr>
              <w:pStyle w:val="NoSpacing"/>
              <w:spacing w:before="40" w:after="40"/>
            </w:pPr>
          </w:p>
        </w:tc>
        <w:tc>
          <w:tcPr>
            <w:tcW w:w="5386" w:type="dxa"/>
            <w:tcBorders>
              <w:top w:val="single" w:sz="6" w:space="0" w:color="000000"/>
              <w:bottom w:val="single" w:sz="6" w:space="0" w:color="000000"/>
            </w:tcBorders>
            <w:shd w:val="clear" w:color="auto" w:fill="CCFFFF"/>
          </w:tcPr>
          <w:p w:rsidR="00625518" w:rsidRPr="00AB46D1" w:rsidRDefault="00625518" w:rsidP="00240093">
            <w:pPr>
              <w:pStyle w:val="NoSpacing"/>
              <w:spacing w:before="40" w:after="40"/>
            </w:pPr>
            <w:r w:rsidRPr="00AB46D1">
              <w:rPr>
                <w:rFonts w:eastAsia="Arial"/>
              </w:rPr>
              <w:t>Question</w:t>
            </w:r>
          </w:p>
        </w:tc>
        <w:tc>
          <w:tcPr>
            <w:tcW w:w="2268" w:type="dxa"/>
            <w:tcBorders>
              <w:top w:val="single" w:sz="6" w:space="0" w:color="000000"/>
              <w:bottom w:val="single" w:sz="6" w:space="0" w:color="000000"/>
            </w:tcBorders>
            <w:shd w:val="clear" w:color="auto" w:fill="CCFFFF"/>
          </w:tcPr>
          <w:p w:rsidR="00625518" w:rsidRPr="00AB46D1" w:rsidRDefault="00625518" w:rsidP="00AB46D1">
            <w:pPr>
              <w:pStyle w:val="NoSpacing"/>
            </w:pPr>
            <w:r w:rsidRPr="00AB46D1">
              <w:rPr>
                <w:rFonts w:eastAsia="Arial"/>
              </w:rPr>
              <w:t>Response</w:t>
            </w:r>
          </w:p>
        </w:tc>
      </w:tr>
      <w:tr w:rsidR="00625518" w:rsidRPr="00702DB7" w:rsidTr="009B5469">
        <w:tc>
          <w:tcPr>
            <w:tcW w:w="1418" w:type="dxa"/>
            <w:tcBorders>
              <w:top w:val="single" w:sz="6" w:space="0" w:color="000000"/>
            </w:tcBorders>
          </w:tcPr>
          <w:p w:rsidR="00625518" w:rsidRPr="00702DB7" w:rsidRDefault="00625518" w:rsidP="00240093">
            <w:pPr>
              <w:pStyle w:val="NoSpacing"/>
              <w:spacing w:before="40" w:after="40"/>
            </w:pPr>
            <w:r w:rsidRPr="00702DB7">
              <w:rPr>
                <w:rFonts w:eastAsia="Arial"/>
              </w:rPr>
              <w:t>1.1(a)</w:t>
            </w:r>
          </w:p>
        </w:tc>
        <w:tc>
          <w:tcPr>
            <w:tcW w:w="5386" w:type="dxa"/>
            <w:tcBorders>
              <w:top w:val="single" w:sz="6" w:space="0" w:color="000000"/>
            </w:tcBorders>
          </w:tcPr>
          <w:p w:rsidR="00625518" w:rsidRPr="00702DB7" w:rsidRDefault="00625518" w:rsidP="00357284">
            <w:pPr>
              <w:pStyle w:val="NoSpacing"/>
              <w:spacing w:before="40" w:after="40"/>
              <w:jc w:val="both"/>
            </w:pPr>
            <w:r w:rsidRPr="00702DB7">
              <w:rPr>
                <w:rFonts w:eastAsia="Arial"/>
              </w:rPr>
              <w:t xml:space="preserve">Full name of the potential </w:t>
            </w:r>
            <w:r w:rsidR="00357284">
              <w:rPr>
                <w:rFonts w:eastAsia="Arial"/>
              </w:rPr>
              <w:t>Service Provider</w:t>
            </w:r>
            <w:r w:rsidRPr="00702DB7">
              <w:rPr>
                <w:rFonts w:eastAsia="Arial"/>
              </w:rPr>
              <w:t xml:space="preserve"> submitting the information</w:t>
            </w:r>
          </w:p>
        </w:tc>
        <w:tc>
          <w:tcPr>
            <w:tcW w:w="2268" w:type="dxa"/>
            <w:tcBorders>
              <w:top w:val="single" w:sz="6" w:space="0" w:color="000000"/>
            </w:tcBorders>
          </w:tcPr>
          <w:p w:rsidR="00625518" w:rsidRPr="00702DB7" w:rsidRDefault="00625518" w:rsidP="00AB46D1">
            <w:pPr>
              <w:pStyle w:val="NoSpacing"/>
            </w:pPr>
          </w:p>
        </w:tc>
      </w:tr>
      <w:tr w:rsidR="00625518" w:rsidRPr="00702DB7" w:rsidTr="009B5469">
        <w:tc>
          <w:tcPr>
            <w:tcW w:w="1418" w:type="dxa"/>
          </w:tcPr>
          <w:p w:rsidR="00625518" w:rsidRPr="00702DB7" w:rsidRDefault="00625518" w:rsidP="00240093">
            <w:pPr>
              <w:pStyle w:val="NoSpacing"/>
              <w:spacing w:before="40" w:after="40"/>
            </w:pPr>
            <w:r w:rsidRPr="00702DB7">
              <w:rPr>
                <w:rFonts w:eastAsia="Arial"/>
              </w:rPr>
              <w:t>1.1(b) – (</w:t>
            </w:r>
            <w:proofErr w:type="spellStart"/>
            <w:r w:rsidRPr="00702DB7">
              <w:rPr>
                <w:rFonts w:eastAsia="Arial"/>
              </w:rPr>
              <w:t>i</w:t>
            </w:r>
            <w:proofErr w:type="spellEnd"/>
            <w:r w:rsidRPr="00702DB7">
              <w:rPr>
                <w:rFonts w:eastAsia="Arial"/>
              </w:rPr>
              <w:t>)</w:t>
            </w:r>
          </w:p>
        </w:tc>
        <w:tc>
          <w:tcPr>
            <w:tcW w:w="5386" w:type="dxa"/>
          </w:tcPr>
          <w:p w:rsidR="00625518" w:rsidRPr="00702DB7" w:rsidRDefault="00625518" w:rsidP="00240093">
            <w:pPr>
              <w:pStyle w:val="NoSpacing"/>
              <w:spacing w:before="40" w:after="40"/>
              <w:jc w:val="both"/>
            </w:pPr>
            <w:r w:rsidRPr="00702DB7">
              <w:rPr>
                <w:rFonts w:eastAsia="Arial"/>
              </w:rPr>
              <w:t>Registered office address (if applicable)</w:t>
            </w:r>
          </w:p>
        </w:tc>
        <w:tc>
          <w:tcPr>
            <w:tcW w:w="2268" w:type="dxa"/>
          </w:tcPr>
          <w:p w:rsidR="00625518" w:rsidRPr="00702DB7" w:rsidRDefault="00625518" w:rsidP="00AB46D1">
            <w:pPr>
              <w:pStyle w:val="NoSpacing"/>
            </w:pPr>
          </w:p>
        </w:tc>
      </w:tr>
      <w:tr w:rsidR="00625518" w:rsidRPr="00702DB7" w:rsidTr="009B5469">
        <w:tc>
          <w:tcPr>
            <w:tcW w:w="1418" w:type="dxa"/>
          </w:tcPr>
          <w:p w:rsidR="00625518" w:rsidRPr="00702DB7" w:rsidRDefault="00625518" w:rsidP="00240093">
            <w:pPr>
              <w:pStyle w:val="NoSpacing"/>
              <w:spacing w:before="40" w:after="40"/>
            </w:pPr>
            <w:r w:rsidRPr="00702DB7">
              <w:rPr>
                <w:rFonts w:eastAsia="Arial"/>
              </w:rPr>
              <w:t>1.1(b) – (ii)</w:t>
            </w:r>
          </w:p>
        </w:tc>
        <w:tc>
          <w:tcPr>
            <w:tcW w:w="5386" w:type="dxa"/>
          </w:tcPr>
          <w:p w:rsidR="00625518" w:rsidRPr="00702DB7" w:rsidRDefault="00625518" w:rsidP="00240093">
            <w:pPr>
              <w:pStyle w:val="NoSpacing"/>
              <w:spacing w:before="40" w:after="40"/>
              <w:jc w:val="both"/>
            </w:pPr>
            <w:r w:rsidRPr="00702DB7">
              <w:rPr>
                <w:rFonts w:eastAsia="Arial"/>
              </w:rPr>
              <w:t>Registered website address (if applicable)</w:t>
            </w:r>
          </w:p>
        </w:tc>
        <w:tc>
          <w:tcPr>
            <w:tcW w:w="2268" w:type="dxa"/>
          </w:tcPr>
          <w:p w:rsidR="00625518" w:rsidRPr="00702DB7" w:rsidRDefault="00625518" w:rsidP="00AB46D1">
            <w:pPr>
              <w:pStyle w:val="NoSpacing"/>
            </w:pPr>
          </w:p>
        </w:tc>
      </w:tr>
      <w:tr w:rsidR="00625518" w:rsidRPr="00702DB7" w:rsidTr="009B5469">
        <w:tc>
          <w:tcPr>
            <w:tcW w:w="1418" w:type="dxa"/>
          </w:tcPr>
          <w:p w:rsidR="00625518" w:rsidRPr="00702DB7" w:rsidRDefault="00625518" w:rsidP="00240093">
            <w:pPr>
              <w:pStyle w:val="NoSpacing"/>
              <w:spacing w:before="40" w:after="40"/>
            </w:pPr>
            <w:r w:rsidRPr="00702DB7">
              <w:rPr>
                <w:rFonts w:eastAsia="Arial"/>
              </w:rPr>
              <w:t>1.1(c)</w:t>
            </w:r>
          </w:p>
        </w:tc>
        <w:tc>
          <w:tcPr>
            <w:tcW w:w="5386" w:type="dxa"/>
          </w:tcPr>
          <w:p w:rsidR="00245B33" w:rsidRPr="00245B33" w:rsidRDefault="00245B33" w:rsidP="00240093">
            <w:pPr>
              <w:spacing w:before="40" w:after="40"/>
              <w:jc w:val="both"/>
              <w:rPr>
                <w:rFonts w:ascii="Times New Roman" w:hAnsi="Times New Roman"/>
                <w:color w:val="000000"/>
                <w:sz w:val="24"/>
                <w:szCs w:val="24"/>
              </w:rPr>
            </w:pPr>
            <w:r w:rsidRPr="00245B33">
              <w:rPr>
                <w:rFonts w:ascii="Arial" w:eastAsia="Arial" w:hAnsi="Arial" w:cs="Arial"/>
                <w:color w:val="000000"/>
                <w:sz w:val="24"/>
                <w:szCs w:val="24"/>
              </w:rPr>
              <w:t xml:space="preserve">Trading status </w:t>
            </w:r>
          </w:p>
          <w:p w:rsidR="00245B33" w:rsidRPr="00245B33" w:rsidRDefault="00245B33" w:rsidP="00064647">
            <w:pPr>
              <w:numPr>
                <w:ilvl w:val="0"/>
                <w:numId w:val="40"/>
              </w:numPr>
              <w:spacing w:before="40" w:after="40"/>
              <w:ind w:hanging="360"/>
              <w:contextualSpacing/>
              <w:jc w:val="both"/>
              <w:rPr>
                <w:rFonts w:ascii="Arial" w:eastAsia="Arial" w:hAnsi="Arial" w:cs="Arial"/>
                <w:color w:val="000000"/>
                <w:sz w:val="24"/>
                <w:szCs w:val="24"/>
              </w:rPr>
            </w:pPr>
            <w:r w:rsidRPr="00245B33">
              <w:rPr>
                <w:rFonts w:ascii="Arial" w:eastAsia="Arial" w:hAnsi="Arial" w:cs="Arial"/>
                <w:color w:val="000000"/>
                <w:sz w:val="24"/>
                <w:szCs w:val="24"/>
              </w:rPr>
              <w:t>public limited company</w:t>
            </w:r>
          </w:p>
          <w:p w:rsidR="00245B33" w:rsidRPr="00245B33" w:rsidRDefault="00245B33" w:rsidP="00064647">
            <w:pPr>
              <w:numPr>
                <w:ilvl w:val="0"/>
                <w:numId w:val="40"/>
              </w:numPr>
              <w:spacing w:before="40" w:after="40"/>
              <w:ind w:hanging="360"/>
              <w:contextualSpacing/>
              <w:jc w:val="both"/>
              <w:rPr>
                <w:rFonts w:ascii="Arial" w:eastAsia="Arial" w:hAnsi="Arial" w:cs="Arial"/>
                <w:color w:val="000000"/>
                <w:sz w:val="24"/>
                <w:szCs w:val="24"/>
              </w:rPr>
            </w:pPr>
            <w:r w:rsidRPr="00245B33">
              <w:rPr>
                <w:rFonts w:ascii="Arial" w:eastAsia="Arial" w:hAnsi="Arial" w:cs="Arial"/>
                <w:color w:val="000000"/>
                <w:sz w:val="24"/>
                <w:szCs w:val="24"/>
              </w:rPr>
              <w:t xml:space="preserve">limited company </w:t>
            </w:r>
          </w:p>
          <w:p w:rsidR="00245B33" w:rsidRPr="00245B33" w:rsidRDefault="00245B33" w:rsidP="00064647">
            <w:pPr>
              <w:numPr>
                <w:ilvl w:val="0"/>
                <w:numId w:val="40"/>
              </w:numPr>
              <w:spacing w:before="40" w:after="40"/>
              <w:ind w:hanging="360"/>
              <w:contextualSpacing/>
              <w:jc w:val="both"/>
              <w:rPr>
                <w:rFonts w:ascii="Arial" w:eastAsia="Arial" w:hAnsi="Arial" w:cs="Arial"/>
                <w:color w:val="000000"/>
                <w:sz w:val="24"/>
                <w:szCs w:val="24"/>
              </w:rPr>
            </w:pPr>
            <w:r w:rsidRPr="00245B33">
              <w:rPr>
                <w:rFonts w:ascii="Arial" w:eastAsia="Arial" w:hAnsi="Arial" w:cs="Arial"/>
                <w:color w:val="000000"/>
                <w:sz w:val="24"/>
                <w:szCs w:val="24"/>
              </w:rPr>
              <w:t xml:space="preserve">limited liability partnership </w:t>
            </w:r>
          </w:p>
          <w:p w:rsidR="00245B33" w:rsidRPr="00245B33" w:rsidRDefault="00245B33" w:rsidP="00064647">
            <w:pPr>
              <w:numPr>
                <w:ilvl w:val="0"/>
                <w:numId w:val="40"/>
              </w:numPr>
              <w:spacing w:before="40" w:after="40"/>
              <w:ind w:hanging="360"/>
              <w:contextualSpacing/>
              <w:jc w:val="both"/>
              <w:rPr>
                <w:rFonts w:ascii="Arial" w:eastAsia="Arial" w:hAnsi="Arial" w:cs="Arial"/>
                <w:color w:val="000000"/>
                <w:sz w:val="24"/>
                <w:szCs w:val="24"/>
              </w:rPr>
            </w:pPr>
            <w:r w:rsidRPr="00245B33">
              <w:rPr>
                <w:rFonts w:ascii="Arial" w:eastAsia="Arial" w:hAnsi="Arial" w:cs="Arial"/>
                <w:color w:val="000000"/>
                <w:sz w:val="24"/>
                <w:szCs w:val="24"/>
              </w:rPr>
              <w:t xml:space="preserve">other partnership </w:t>
            </w:r>
          </w:p>
          <w:p w:rsidR="00245B33" w:rsidRPr="00245B33" w:rsidRDefault="00245B33" w:rsidP="00064647">
            <w:pPr>
              <w:numPr>
                <w:ilvl w:val="0"/>
                <w:numId w:val="40"/>
              </w:numPr>
              <w:spacing w:before="40" w:after="40"/>
              <w:ind w:hanging="360"/>
              <w:contextualSpacing/>
              <w:jc w:val="both"/>
              <w:rPr>
                <w:rFonts w:ascii="Arial" w:eastAsia="Arial" w:hAnsi="Arial" w:cs="Arial"/>
                <w:color w:val="000000"/>
                <w:sz w:val="24"/>
                <w:szCs w:val="24"/>
              </w:rPr>
            </w:pPr>
            <w:r w:rsidRPr="00245B33">
              <w:rPr>
                <w:rFonts w:ascii="Arial" w:eastAsia="Arial" w:hAnsi="Arial" w:cs="Arial"/>
                <w:color w:val="000000"/>
                <w:sz w:val="24"/>
                <w:szCs w:val="24"/>
              </w:rPr>
              <w:t xml:space="preserve">sole trader </w:t>
            </w:r>
          </w:p>
          <w:p w:rsidR="00245B33" w:rsidRPr="00245B33" w:rsidRDefault="00245B33" w:rsidP="00064647">
            <w:pPr>
              <w:numPr>
                <w:ilvl w:val="0"/>
                <w:numId w:val="40"/>
              </w:numPr>
              <w:spacing w:before="40" w:after="40"/>
              <w:ind w:hanging="360"/>
              <w:contextualSpacing/>
              <w:jc w:val="both"/>
              <w:rPr>
                <w:rFonts w:ascii="Arial" w:eastAsia="Arial" w:hAnsi="Arial" w:cs="Arial"/>
                <w:color w:val="000000"/>
                <w:sz w:val="24"/>
                <w:szCs w:val="24"/>
              </w:rPr>
            </w:pPr>
            <w:r w:rsidRPr="00245B33">
              <w:rPr>
                <w:rFonts w:ascii="Arial" w:eastAsia="Arial" w:hAnsi="Arial" w:cs="Arial"/>
                <w:color w:val="000000"/>
                <w:sz w:val="24"/>
                <w:szCs w:val="24"/>
              </w:rPr>
              <w:t>third sector</w:t>
            </w:r>
          </w:p>
          <w:p w:rsidR="00625518" w:rsidRPr="00702DB7" w:rsidRDefault="00245B33" w:rsidP="00240093">
            <w:pPr>
              <w:pStyle w:val="NoSpacing"/>
              <w:spacing w:before="40" w:after="40"/>
              <w:jc w:val="both"/>
              <w:rPr>
                <w:rFonts w:eastAsia="Arial"/>
              </w:rPr>
            </w:pPr>
            <w:r w:rsidRPr="00245B33">
              <w:rPr>
                <w:rFonts w:eastAsia="Arial" w:cs="Arial"/>
                <w:color w:val="000000"/>
                <w:szCs w:val="24"/>
              </w:rPr>
              <w:t>other (please specify your trading status)</w:t>
            </w:r>
          </w:p>
        </w:tc>
        <w:tc>
          <w:tcPr>
            <w:tcW w:w="2268" w:type="dxa"/>
          </w:tcPr>
          <w:p w:rsidR="00625518" w:rsidRPr="00702DB7" w:rsidRDefault="00625518" w:rsidP="00AB46D1">
            <w:pPr>
              <w:pStyle w:val="NoSpacing"/>
            </w:pPr>
          </w:p>
        </w:tc>
      </w:tr>
      <w:tr w:rsidR="00625518" w:rsidRPr="00702DB7" w:rsidTr="009B5469">
        <w:tc>
          <w:tcPr>
            <w:tcW w:w="1418" w:type="dxa"/>
          </w:tcPr>
          <w:p w:rsidR="00625518" w:rsidRPr="00702DB7" w:rsidRDefault="00625518" w:rsidP="00240093">
            <w:pPr>
              <w:pStyle w:val="NoSpacing"/>
              <w:spacing w:before="40" w:after="40"/>
            </w:pPr>
            <w:r w:rsidRPr="00702DB7">
              <w:rPr>
                <w:rFonts w:eastAsia="Arial"/>
              </w:rPr>
              <w:t>1.1(d)</w:t>
            </w:r>
          </w:p>
        </w:tc>
        <w:tc>
          <w:tcPr>
            <w:tcW w:w="5386" w:type="dxa"/>
          </w:tcPr>
          <w:p w:rsidR="00625518" w:rsidRPr="00702DB7" w:rsidRDefault="00625518" w:rsidP="00240093">
            <w:pPr>
              <w:pStyle w:val="NoSpacing"/>
              <w:spacing w:before="40" w:after="40"/>
              <w:jc w:val="both"/>
            </w:pPr>
            <w:r w:rsidRPr="00702DB7">
              <w:rPr>
                <w:rFonts w:eastAsia="Arial"/>
              </w:rPr>
              <w:t>Date of registration in country of origin</w:t>
            </w:r>
          </w:p>
        </w:tc>
        <w:tc>
          <w:tcPr>
            <w:tcW w:w="2268" w:type="dxa"/>
          </w:tcPr>
          <w:p w:rsidR="00625518" w:rsidRPr="00702DB7" w:rsidRDefault="00625518" w:rsidP="00AB46D1">
            <w:pPr>
              <w:pStyle w:val="NoSpacing"/>
            </w:pPr>
          </w:p>
        </w:tc>
      </w:tr>
      <w:tr w:rsidR="00625518" w:rsidRPr="00702DB7" w:rsidTr="009B5469">
        <w:tc>
          <w:tcPr>
            <w:tcW w:w="1418" w:type="dxa"/>
          </w:tcPr>
          <w:p w:rsidR="00625518" w:rsidRPr="00702DB7" w:rsidRDefault="00625518" w:rsidP="00240093">
            <w:pPr>
              <w:pStyle w:val="NoSpacing"/>
              <w:spacing w:before="40" w:after="40"/>
            </w:pPr>
            <w:r w:rsidRPr="00702DB7">
              <w:rPr>
                <w:rFonts w:eastAsia="Arial"/>
              </w:rPr>
              <w:t>1.1(e)</w:t>
            </w:r>
          </w:p>
        </w:tc>
        <w:tc>
          <w:tcPr>
            <w:tcW w:w="5386" w:type="dxa"/>
          </w:tcPr>
          <w:p w:rsidR="00625518" w:rsidRPr="00702DB7" w:rsidRDefault="00625518" w:rsidP="00240093">
            <w:pPr>
              <w:pStyle w:val="NoSpacing"/>
              <w:spacing w:before="40" w:after="40"/>
              <w:jc w:val="both"/>
            </w:pPr>
            <w:r w:rsidRPr="00702DB7">
              <w:rPr>
                <w:rFonts w:eastAsia="Arial"/>
              </w:rPr>
              <w:t>Company registration number (if applicable)</w:t>
            </w:r>
          </w:p>
        </w:tc>
        <w:tc>
          <w:tcPr>
            <w:tcW w:w="2268" w:type="dxa"/>
          </w:tcPr>
          <w:p w:rsidR="00625518" w:rsidRPr="00702DB7" w:rsidRDefault="00625518" w:rsidP="00AB46D1">
            <w:pPr>
              <w:pStyle w:val="NoSpacing"/>
            </w:pPr>
          </w:p>
        </w:tc>
      </w:tr>
      <w:tr w:rsidR="00625518" w:rsidRPr="00702DB7" w:rsidTr="009B5469">
        <w:tc>
          <w:tcPr>
            <w:tcW w:w="1418" w:type="dxa"/>
          </w:tcPr>
          <w:p w:rsidR="00625518" w:rsidRPr="00702DB7" w:rsidRDefault="00625518" w:rsidP="00240093">
            <w:pPr>
              <w:pStyle w:val="NoSpacing"/>
              <w:spacing w:before="40" w:after="40"/>
            </w:pPr>
            <w:r w:rsidRPr="00702DB7">
              <w:rPr>
                <w:rFonts w:eastAsia="Arial"/>
              </w:rPr>
              <w:t>1.1(f)</w:t>
            </w:r>
          </w:p>
        </w:tc>
        <w:tc>
          <w:tcPr>
            <w:tcW w:w="5386" w:type="dxa"/>
          </w:tcPr>
          <w:p w:rsidR="00625518" w:rsidRPr="00702DB7" w:rsidRDefault="00625518" w:rsidP="00240093">
            <w:pPr>
              <w:pStyle w:val="NoSpacing"/>
              <w:spacing w:before="40" w:after="40"/>
              <w:jc w:val="both"/>
            </w:pPr>
            <w:r w:rsidRPr="00702DB7">
              <w:rPr>
                <w:rFonts w:eastAsia="Arial"/>
              </w:rPr>
              <w:t>Charity registration number (if applicable)</w:t>
            </w:r>
          </w:p>
        </w:tc>
        <w:tc>
          <w:tcPr>
            <w:tcW w:w="2268" w:type="dxa"/>
          </w:tcPr>
          <w:p w:rsidR="00625518" w:rsidRPr="00702DB7" w:rsidRDefault="00625518" w:rsidP="00AB46D1">
            <w:pPr>
              <w:pStyle w:val="NoSpacing"/>
            </w:pPr>
          </w:p>
        </w:tc>
      </w:tr>
      <w:tr w:rsidR="00625518" w:rsidRPr="00702DB7" w:rsidTr="009B5469">
        <w:tc>
          <w:tcPr>
            <w:tcW w:w="1418" w:type="dxa"/>
          </w:tcPr>
          <w:p w:rsidR="00625518" w:rsidRPr="00702DB7" w:rsidRDefault="00625518" w:rsidP="00240093">
            <w:pPr>
              <w:pStyle w:val="NoSpacing"/>
              <w:spacing w:before="40" w:after="40"/>
            </w:pPr>
            <w:r w:rsidRPr="00702DB7">
              <w:rPr>
                <w:rFonts w:eastAsia="Arial"/>
              </w:rPr>
              <w:t>1.1(g)</w:t>
            </w:r>
          </w:p>
        </w:tc>
        <w:tc>
          <w:tcPr>
            <w:tcW w:w="5386" w:type="dxa"/>
          </w:tcPr>
          <w:p w:rsidR="00625518" w:rsidRPr="00702DB7" w:rsidRDefault="00625518" w:rsidP="00240093">
            <w:pPr>
              <w:pStyle w:val="NoSpacing"/>
              <w:spacing w:before="40" w:after="40"/>
              <w:jc w:val="both"/>
            </w:pPr>
            <w:r w:rsidRPr="00702DB7">
              <w:rPr>
                <w:rFonts w:eastAsia="Arial"/>
              </w:rPr>
              <w:t>Head office DUNS number (if applicable)</w:t>
            </w:r>
          </w:p>
        </w:tc>
        <w:tc>
          <w:tcPr>
            <w:tcW w:w="2268" w:type="dxa"/>
          </w:tcPr>
          <w:p w:rsidR="00625518" w:rsidRPr="00702DB7" w:rsidRDefault="00625518" w:rsidP="00AB46D1">
            <w:pPr>
              <w:pStyle w:val="NoSpacing"/>
            </w:pPr>
          </w:p>
        </w:tc>
      </w:tr>
      <w:tr w:rsidR="00625518" w:rsidRPr="00702DB7" w:rsidTr="009B5469">
        <w:tc>
          <w:tcPr>
            <w:tcW w:w="1418" w:type="dxa"/>
          </w:tcPr>
          <w:p w:rsidR="00625518" w:rsidRPr="00702DB7" w:rsidRDefault="00625518" w:rsidP="00240093">
            <w:pPr>
              <w:pStyle w:val="NoSpacing"/>
              <w:spacing w:before="40" w:after="40"/>
            </w:pPr>
            <w:r w:rsidRPr="00702DB7">
              <w:rPr>
                <w:rFonts w:eastAsia="Arial"/>
              </w:rPr>
              <w:t>1.1(h)</w:t>
            </w:r>
          </w:p>
        </w:tc>
        <w:tc>
          <w:tcPr>
            <w:tcW w:w="5386" w:type="dxa"/>
          </w:tcPr>
          <w:p w:rsidR="00625518" w:rsidRPr="00702DB7" w:rsidRDefault="00625518" w:rsidP="00240093">
            <w:pPr>
              <w:pStyle w:val="NoSpacing"/>
              <w:spacing w:before="40" w:after="40"/>
              <w:jc w:val="both"/>
            </w:pPr>
            <w:r w:rsidRPr="00702DB7">
              <w:rPr>
                <w:rFonts w:eastAsia="Arial"/>
              </w:rPr>
              <w:t xml:space="preserve">Registered VAT number </w:t>
            </w:r>
          </w:p>
        </w:tc>
        <w:tc>
          <w:tcPr>
            <w:tcW w:w="2268" w:type="dxa"/>
          </w:tcPr>
          <w:p w:rsidR="00625518" w:rsidRPr="00702DB7" w:rsidRDefault="00625518" w:rsidP="00AB46D1">
            <w:pPr>
              <w:pStyle w:val="NoSpacing"/>
            </w:pPr>
          </w:p>
        </w:tc>
      </w:tr>
      <w:tr w:rsidR="00625518" w:rsidRPr="00702DB7" w:rsidTr="009B5469">
        <w:tc>
          <w:tcPr>
            <w:tcW w:w="1418" w:type="dxa"/>
          </w:tcPr>
          <w:p w:rsidR="00625518" w:rsidRPr="00702DB7" w:rsidRDefault="00625518" w:rsidP="00240093">
            <w:pPr>
              <w:pStyle w:val="NoSpacing"/>
              <w:spacing w:before="40" w:after="40"/>
            </w:pPr>
            <w:r w:rsidRPr="00702DB7">
              <w:rPr>
                <w:rFonts w:eastAsia="Arial"/>
              </w:rPr>
              <w:t>1.1(</w:t>
            </w:r>
            <w:proofErr w:type="spellStart"/>
            <w:r w:rsidRPr="00702DB7">
              <w:rPr>
                <w:rFonts w:eastAsia="Arial"/>
              </w:rPr>
              <w:t>i</w:t>
            </w:r>
            <w:proofErr w:type="spellEnd"/>
            <w:r w:rsidRPr="00702DB7">
              <w:rPr>
                <w:rFonts w:eastAsia="Arial"/>
              </w:rPr>
              <w:t>) - (</w:t>
            </w:r>
            <w:proofErr w:type="spellStart"/>
            <w:r w:rsidRPr="00702DB7">
              <w:rPr>
                <w:rFonts w:eastAsia="Arial"/>
              </w:rPr>
              <w:t>i</w:t>
            </w:r>
            <w:proofErr w:type="spellEnd"/>
            <w:r w:rsidRPr="00702DB7">
              <w:rPr>
                <w:rFonts w:eastAsia="Arial"/>
              </w:rPr>
              <w:t>)</w:t>
            </w:r>
          </w:p>
        </w:tc>
        <w:tc>
          <w:tcPr>
            <w:tcW w:w="5386" w:type="dxa"/>
          </w:tcPr>
          <w:p w:rsidR="00625518" w:rsidRPr="00702DB7" w:rsidRDefault="00625518" w:rsidP="00240093">
            <w:pPr>
              <w:pStyle w:val="NoSpacing"/>
              <w:spacing w:before="40" w:after="40"/>
              <w:jc w:val="both"/>
            </w:pPr>
            <w:r w:rsidRPr="00702DB7">
              <w:rPr>
                <w:rFonts w:eastAsia="Arial"/>
              </w:rPr>
              <w:t>If applicable, is your organisation registered with the appropriate professional or trade register(s) in the member state where it is established?</w:t>
            </w:r>
          </w:p>
        </w:tc>
        <w:tc>
          <w:tcPr>
            <w:tcW w:w="2268" w:type="dxa"/>
          </w:tcPr>
          <w:p w:rsidR="00625518" w:rsidRPr="00702DB7" w:rsidRDefault="00625518" w:rsidP="00240093">
            <w:pPr>
              <w:pStyle w:val="NoSpacing"/>
              <w:jc w:val="center"/>
            </w:pPr>
            <w:bookmarkStart w:id="105" w:name="_30j0zll" w:colFirst="0" w:colLast="0"/>
            <w:bookmarkEnd w:id="105"/>
            <w:r w:rsidRPr="00702DB7">
              <w:rPr>
                <w:rFonts w:eastAsia="Arial"/>
              </w:rPr>
              <w:t xml:space="preserve">Yes </w:t>
            </w:r>
            <w:r w:rsidRPr="00702DB7">
              <w:rPr>
                <w:rFonts w:ascii="MS Gothic" w:eastAsia="MS Gothic" w:hAnsi="MS Gothic" w:cs="MS Gothic" w:hint="eastAsia"/>
              </w:rPr>
              <w:t>☐</w:t>
            </w:r>
          </w:p>
          <w:p w:rsidR="00625518" w:rsidRPr="00702DB7" w:rsidRDefault="00625518" w:rsidP="00240093">
            <w:pPr>
              <w:pStyle w:val="NoSpacing"/>
              <w:jc w:val="center"/>
            </w:pPr>
            <w:bookmarkStart w:id="106" w:name="_1fob9te" w:colFirst="0" w:colLast="0"/>
            <w:bookmarkEnd w:id="106"/>
            <w:r w:rsidRPr="00702DB7">
              <w:rPr>
                <w:rFonts w:eastAsia="Arial"/>
              </w:rPr>
              <w:t xml:space="preserve">No  </w:t>
            </w:r>
            <w:r w:rsidRPr="00702DB7">
              <w:rPr>
                <w:rFonts w:ascii="MS Gothic" w:eastAsia="MS Gothic" w:hAnsi="MS Gothic" w:cs="MS Gothic" w:hint="eastAsia"/>
              </w:rPr>
              <w:t>☐</w:t>
            </w:r>
          </w:p>
          <w:p w:rsidR="00625518" w:rsidRPr="00702DB7" w:rsidRDefault="00625518" w:rsidP="00240093">
            <w:pPr>
              <w:pStyle w:val="NoSpacing"/>
              <w:jc w:val="center"/>
            </w:pPr>
            <w:bookmarkStart w:id="107" w:name="_3znysh7" w:colFirst="0" w:colLast="0"/>
            <w:bookmarkEnd w:id="107"/>
            <w:r w:rsidRPr="00702DB7">
              <w:rPr>
                <w:rFonts w:eastAsia="Arial"/>
              </w:rPr>
              <w:t xml:space="preserve">N/A </w:t>
            </w:r>
            <w:r w:rsidRPr="00702DB7">
              <w:rPr>
                <w:rFonts w:ascii="MS Gothic" w:eastAsia="MS Gothic" w:hAnsi="MS Gothic" w:cs="MS Gothic" w:hint="eastAsia"/>
              </w:rPr>
              <w:t>☐</w:t>
            </w:r>
          </w:p>
        </w:tc>
      </w:tr>
      <w:tr w:rsidR="00625518" w:rsidRPr="00702DB7" w:rsidTr="009B5469">
        <w:tc>
          <w:tcPr>
            <w:tcW w:w="1418" w:type="dxa"/>
          </w:tcPr>
          <w:p w:rsidR="00625518" w:rsidRPr="00702DB7" w:rsidRDefault="00625518" w:rsidP="00240093">
            <w:pPr>
              <w:pStyle w:val="NoSpacing"/>
              <w:spacing w:before="40" w:after="40"/>
            </w:pPr>
            <w:r w:rsidRPr="00702DB7">
              <w:rPr>
                <w:rFonts w:eastAsia="Arial"/>
              </w:rPr>
              <w:t>1.1(</w:t>
            </w:r>
            <w:proofErr w:type="spellStart"/>
            <w:r w:rsidRPr="00702DB7">
              <w:rPr>
                <w:rFonts w:eastAsia="Arial"/>
              </w:rPr>
              <w:t>i</w:t>
            </w:r>
            <w:proofErr w:type="spellEnd"/>
            <w:r w:rsidRPr="00702DB7">
              <w:rPr>
                <w:rFonts w:eastAsia="Arial"/>
              </w:rPr>
              <w:t>) - (ii)</w:t>
            </w:r>
          </w:p>
        </w:tc>
        <w:tc>
          <w:tcPr>
            <w:tcW w:w="5386" w:type="dxa"/>
          </w:tcPr>
          <w:p w:rsidR="00625518" w:rsidRPr="00702DB7" w:rsidRDefault="00625518" w:rsidP="00240093">
            <w:pPr>
              <w:pStyle w:val="NoSpacing"/>
              <w:spacing w:before="40" w:after="40"/>
              <w:jc w:val="both"/>
            </w:pPr>
            <w:r w:rsidRPr="00702DB7">
              <w:rPr>
                <w:rFonts w:eastAsia="Arial"/>
              </w:rPr>
              <w:t>If you responded yes to 1.1(</w:t>
            </w:r>
            <w:proofErr w:type="spellStart"/>
            <w:r w:rsidRPr="00702DB7">
              <w:rPr>
                <w:rFonts w:eastAsia="Arial"/>
              </w:rPr>
              <w:t>i</w:t>
            </w:r>
            <w:proofErr w:type="spellEnd"/>
            <w:r w:rsidRPr="00702DB7">
              <w:rPr>
                <w:rFonts w:eastAsia="Arial"/>
              </w:rPr>
              <w:t>) - (</w:t>
            </w:r>
            <w:proofErr w:type="spellStart"/>
            <w:r w:rsidRPr="00702DB7">
              <w:rPr>
                <w:rFonts w:eastAsia="Arial"/>
              </w:rPr>
              <w:t>i</w:t>
            </w:r>
            <w:proofErr w:type="spellEnd"/>
            <w:r w:rsidRPr="00702DB7">
              <w:rPr>
                <w:rFonts w:eastAsia="Arial"/>
              </w:rPr>
              <w:t>), please provide the relevant details, including the registration number(s).</w:t>
            </w:r>
          </w:p>
        </w:tc>
        <w:tc>
          <w:tcPr>
            <w:tcW w:w="2268" w:type="dxa"/>
          </w:tcPr>
          <w:p w:rsidR="00625518" w:rsidRPr="00702DB7" w:rsidRDefault="00625518" w:rsidP="00240093">
            <w:pPr>
              <w:pStyle w:val="NoSpacing"/>
              <w:jc w:val="center"/>
            </w:pPr>
          </w:p>
        </w:tc>
      </w:tr>
      <w:tr w:rsidR="00625518" w:rsidRPr="00702DB7" w:rsidTr="009B5469">
        <w:tc>
          <w:tcPr>
            <w:tcW w:w="1418" w:type="dxa"/>
          </w:tcPr>
          <w:p w:rsidR="00625518" w:rsidRPr="00702DB7" w:rsidRDefault="00625518" w:rsidP="00240093">
            <w:pPr>
              <w:pStyle w:val="NoSpacing"/>
              <w:spacing w:before="40" w:after="40"/>
            </w:pPr>
            <w:r w:rsidRPr="00702DB7">
              <w:rPr>
                <w:rFonts w:eastAsia="Arial"/>
              </w:rPr>
              <w:t>1.1(j) - (</w:t>
            </w:r>
            <w:proofErr w:type="spellStart"/>
            <w:r w:rsidRPr="00702DB7">
              <w:rPr>
                <w:rFonts w:eastAsia="Arial"/>
              </w:rPr>
              <w:t>i</w:t>
            </w:r>
            <w:proofErr w:type="spellEnd"/>
            <w:r w:rsidRPr="00702DB7">
              <w:rPr>
                <w:rFonts w:eastAsia="Arial"/>
              </w:rPr>
              <w:t>)</w:t>
            </w:r>
          </w:p>
        </w:tc>
        <w:tc>
          <w:tcPr>
            <w:tcW w:w="5386" w:type="dxa"/>
          </w:tcPr>
          <w:p w:rsidR="00625518" w:rsidRPr="00702DB7" w:rsidRDefault="00625518" w:rsidP="00240093">
            <w:pPr>
              <w:pStyle w:val="NoSpacing"/>
              <w:spacing w:before="40" w:after="40"/>
              <w:jc w:val="both"/>
            </w:pPr>
            <w:r w:rsidRPr="00702DB7">
              <w:rPr>
                <w:rFonts w:eastAsia="Arial"/>
              </w:rPr>
              <w:t>Is it a legal requirement in the state where you are established for you to possess a particular authorisation, or be a member of a particular organisation in order to provide the services specified in this procurement?</w:t>
            </w:r>
          </w:p>
        </w:tc>
        <w:tc>
          <w:tcPr>
            <w:tcW w:w="2268" w:type="dxa"/>
          </w:tcPr>
          <w:p w:rsidR="00625518" w:rsidRPr="00702DB7" w:rsidRDefault="00625518" w:rsidP="00240093">
            <w:pPr>
              <w:pStyle w:val="NoSpacing"/>
              <w:jc w:val="center"/>
            </w:pPr>
            <w:bookmarkStart w:id="108" w:name="_2et92p0" w:colFirst="0" w:colLast="0"/>
            <w:bookmarkEnd w:id="108"/>
            <w:r w:rsidRPr="00702DB7">
              <w:rPr>
                <w:rFonts w:eastAsia="Arial"/>
              </w:rPr>
              <w:t xml:space="preserve">Yes </w:t>
            </w:r>
            <w:r w:rsidRPr="00702DB7">
              <w:rPr>
                <w:rFonts w:ascii="MS Gothic" w:eastAsia="MS Gothic" w:hAnsi="MS Gothic" w:cs="MS Gothic" w:hint="eastAsia"/>
              </w:rPr>
              <w:t>☐</w:t>
            </w:r>
          </w:p>
          <w:p w:rsidR="00625518" w:rsidRPr="00702DB7" w:rsidRDefault="00625518" w:rsidP="00240093">
            <w:pPr>
              <w:pStyle w:val="NoSpacing"/>
              <w:jc w:val="center"/>
            </w:pPr>
            <w:bookmarkStart w:id="109" w:name="_tyjcwt" w:colFirst="0" w:colLast="0"/>
            <w:bookmarkEnd w:id="109"/>
            <w:r w:rsidRPr="00702DB7">
              <w:rPr>
                <w:rFonts w:eastAsia="Arial"/>
              </w:rPr>
              <w:t xml:space="preserve">No  </w:t>
            </w:r>
            <w:r w:rsidRPr="00702DB7">
              <w:rPr>
                <w:rFonts w:ascii="MS Gothic" w:eastAsia="MS Gothic" w:hAnsi="MS Gothic" w:cs="MS Gothic" w:hint="eastAsia"/>
              </w:rPr>
              <w:t>☐</w:t>
            </w:r>
          </w:p>
        </w:tc>
      </w:tr>
      <w:tr w:rsidR="00625518" w:rsidRPr="00702DB7" w:rsidTr="009B5469">
        <w:tc>
          <w:tcPr>
            <w:tcW w:w="1418" w:type="dxa"/>
          </w:tcPr>
          <w:p w:rsidR="00625518" w:rsidRPr="00702DB7" w:rsidRDefault="00625518" w:rsidP="00240093">
            <w:pPr>
              <w:pStyle w:val="NoSpacing"/>
              <w:spacing w:before="40" w:after="40"/>
            </w:pPr>
            <w:r w:rsidRPr="00702DB7">
              <w:rPr>
                <w:rFonts w:eastAsia="Arial"/>
              </w:rPr>
              <w:t>1.1(j) - (ii)</w:t>
            </w:r>
          </w:p>
        </w:tc>
        <w:tc>
          <w:tcPr>
            <w:tcW w:w="5386" w:type="dxa"/>
          </w:tcPr>
          <w:p w:rsidR="00625518" w:rsidRPr="00702DB7" w:rsidRDefault="00625518" w:rsidP="00240093">
            <w:pPr>
              <w:pStyle w:val="NoSpacing"/>
              <w:spacing w:before="40" w:after="40"/>
              <w:jc w:val="both"/>
            </w:pPr>
            <w:r w:rsidRPr="00702DB7">
              <w:rPr>
                <w:rFonts w:eastAsia="Arial"/>
              </w:rPr>
              <w:t>If you responded yes to 1.1(j) - (</w:t>
            </w:r>
            <w:proofErr w:type="spellStart"/>
            <w:r w:rsidRPr="00702DB7">
              <w:rPr>
                <w:rFonts w:eastAsia="Arial"/>
              </w:rPr>
              <w:t>i</w:t>
            </w:r>
            <w:proofErr w:type="spellEnd"/>
            <w:r w:rsidRPr="00702DB7">
              <w:rPr>
                <w:rFonts w:eastAsia="Arial"/>
              </w:rPr>
              <w:t>), please provide additional details of what is required and confirmation that you have complied with this.</w:t>
            </w:r>
          </w:p>
        </w:tc>
        <w:tc>
          <w:tcPr>
            <w:tcW w:w="2268" w:type="dxa"/>
          </w:tcPr>
          <w:p w:rsidR="00625518" w:rsidRPr="00702DB7" w:rsidRDefault="00625518" w:rsidP="00AB46D1">
            <w:pPr>
              <w:pStyle w:val="NoSpacing"/>
            </w:pPr>
          </w:p>
        </w:tc>
      </w:tr>
      <w:tr w:rsidR="00625518" w:rsidRPr="00702DB7" w:rsidTr="009B5469">
        <w:tc>
          <w:tcPr>
            <w:tcW w:w="1418" w:type="dxa"/>
          </w:tcPr>
          <w:p w:rsidR="00625518" w:rsidRPr="00702DB7" w:rsidRDefault="00625518" w:rsidP="00240093">
            <w:pPr>
              <w:pStyle w:val="NoSpacing"/>
              <w:spacing w:before="40" w:after="40"/>
            </w:pPr>
            <w:r w:rsidRPr="00702DB7">
              <w:rPr>
                <w:rFonts w:eastAsia="Arial"/>
              </w:rPr>
              <w:t>1.1(k)</w:t>
            </w:r>
          </w:p>
        </w:tc>
        <w:tc>
          <w:tcPr>
            <w:tcW w:w="5386" w:type="dxa"/>
          </w:tcPr>
          <w:p w:rsidR="00625518" w:rsidRPr="00702DB7" w:rsidRDefault="00625518" w:rsidP="00240093">
            <w:pPr>
              <w:pStyle w:val="NoSpacing"/>
              <w:spacing w:before="40" w:after="40"/>
              <w:jc w:val="both"/>
            </w:pPr>
            <w:r w:rsidRPr="00702DB7">
              <w:rPr>
                <w:rFonts w:eastAsia="Arial"/>
              </w:rPr>
              <w:t>Trading name(s) that will be used if successful in this procurement</w:t>
            </w:r>
          </w:p>
        </w:tc>
        <w:tc>
          <w:tcPr>
            <w:tcW w:w="2268" w:type="dxa"/>
          </w:tcPr>
          <w:p w:rsidR="00625518" w:rsidRPr="00702DB7" w:rsidRDefault="00625518" w:rsidP="00AB46D1">
            <w:pPr>
              <w:pStyle w:val="NoSpacing"/>
            </w:pPr>
          </w:p>
        </w:tc>
      </w:tr>
      <w:tr w:rsidR="00625518" w:rsidRPr="00702DB7" w:rsidTr="009B5469">
        <w:tc>
          <w:tcPr>
            <w:tcW w:w="1418" w:type="dxa"/>
          </w:tcPr>
          <w:p w:rsidR="00625518" w:rsidRPr="00702DB7" w:rsidRDefault="00625518" w:rsidP="00240093">
            <w:pPr>
              <w:pStyle w:val="NoSpacing"/>
              <w:spacing w:before="40" w:after="40"/>
            </w:pPr>
            <w:r w:rsidRPr="00702DB7">
              <w:rPr>
                <w:rFonts w:eastAsia="Arial"/>
              </w:rPr>
              <w:t>1.1(l)</w:t>
            </w:r>
          </w:p>
        </w:tc>
        <w:tc>
          <w:tcPr>
            <w:tcW w:w="5386" w:type="dxa"/>
          </w:tcPr>
          <w:p w:rsidR="00625518" w:rsidRPr="00702DB7" w:rsidRDefault="00625518" w:rsidP="00240093">
            <w:pPr>
              <w:pStyle w:val="NoSpacing"/>
              <w:spacing w:before="40" w:after="40"/>
              <w:jc w:val="both"/>
            </w:pPr>
            <w:r w:rsidRPr="00702DB7">
              <w:rPr>
                <w:rFonts w:eastAsia="Arial"/>
              </w:rPr>
              <w:t>Relevant classifications (state whether you fall within one of these, and if so which one)</w:t>
            </w:r>
          </w:p>
          <w:p w:rsidR="00625518" w:rsidRPr="00702DB7" w:rsidRDefault="00625518" w:rsidP="00064647">
            <w:pPr>
              <w:pStyle w:val="NoSpacing"/>
              <w:numPr>
                <w:ilvl w:val="0"/>
                <w:numId w:val="42"/>
              </w:numPr>
              <w:spacing w:before="40" w:after="40"/>
              <w:jc w:val="both"/>
              <w:rPr>
                <w:rFonts w:eastAsia="Arial"/>
              </w:rPr>
            </w:pPr>
            <w:r w:rsidRPr="00702DB7">
              <w:rPr>
                <w:rFonts w:eastAsia="Arial"/>
              </w:rPr>
              <w:t>Voluntary Community Social Enterprise (VCSE)</w:t>
            </w:r>
          </w:p>
          <w:p w:rsidR="00625518" w:rsidRPr="00702DB7" w:rsidRDefault="00625518" w:rsidP="00064647">
            <w:pPr>
              <w:pStyle w:val="NoSpacing"/>
              <w:numPr>
                <w:ilvl w:val="0"/>
                <w:numId w:val="42"/>
              </w:numPr>
              <w:spacing w:before="40" w:after="40"/>
              <w:jc w:val="both"/>
              <w:rPr>
                <w:rFonts w:eastAsia="Arial"/>
              </w:rPr>
            </w:pPr>
            <w:r w:rsidRPr="00702DB7">
              <w:rPr>
                <w:rFonts w:eastAsia="Arial"/>
              </w:rPr>
              <w:lastRenderedPageBreak/>
              <w:t>Sheltered Workshop</w:t>
            </w:r>
          </w:p>
          <w:p w:rsidR="00625518" w:rsidRPr="00702DB7" w:rsidRDefault="00625518" w:rsidP="00064647">
            <w:pPr>
              <w:pStyle w:val="NoSpacing"/>
              <w:numPr>
                <w:ilvl w:val="0"/>
                <w:numId w:val="42"/>
              </w:numPr>
              <w:spacing w:before="40" w:after="40"/>
              <w:jc w:val="both"/>
              <w:rPr>
                <w:rFonts w:eastAsia="Arial"/>
              </w:rPr>
            </w:pPr>
            <w:r w:rsidRPr="00702DB7">
              <w:rPr>
                <w:rFonts w:eastAsia="Arial"/>
              </w:rPr>
              <w:t>Public service mutual</w:t>
            </w:r>
          </w:p>
        </w:tc>
        <w:tc>
          <w:tcPr>
            <w:tcW w:w="2268" w:type="dxa"/>
          </w:tcPr>
          <w:p w:rsidR="00625518" w:rsidRPr="00702DB7" w:rsidRDefault="00625518" w:rsidP="00AB46D1">
            <w:pPr>
              <w:pStyle w:val="NoSpacing"/>
            </w:pPr>
          </w:p>
        </w:tc>
      </w:tr>
      <w:tr w:rsidR="00625518" w:rsidRPr="00702DB7" w:rsidTr="009B5469">
        <w:tc>
          <w:tcPr>
            <w:tcW w:w="1418" w:type="dxa"/>
          </w:tcPr>
          <w:p w:rsidR="00625518" w:rsidRPr="00702DB7" w:rsidRDefault="00625518" w:rsidP="00240093">
            <w:pPr>
              <w:pStyle w:val="NoSpacing"/>
              <w:spacing w:before="40" w:after="40"/>
            </w:pPr>
            <w:r w:rsidRPr="00702DB7">
              <w:rPr>
                <w:rFonts w:eastAsia="Arial"/>
              </w:rPr>
              <w:lastRenderedPageBreak/>
              <w:t>1.1(m)</w:t>
            </w:r>
          </w:p>
        </w:tc>
        <w:tc>
          <w:tcPr>
            <w:tcW w:w="5386" w:type="dxa"/>
          </w:tcPr>
          <w:p w:rsidR="00625518" w:rsidRPr="00702DB7" w:rsidRDefault="00625518" w:rsidP="00240093">
            <w:pPr>
              <w:pStyle w:val="NoSpacing"/>
              <w:spacing w:before="40" w:after="40"/>
              <w:jc w:val="both"/>
            </w:pPr>
            <w:r w:rsidRPr="00702DB7">
              <w:rPr>
                <w:rFonts w:eastAsia="Arial"/>
              </w:rPr>
              <w:t>Are you a Small, Medium or Micro Enterprise (SME)</w:t>
            </w:r>
            <w:r w:rsidRPr="00702DB7">
              <w:rPr>
                <w:rFonts w:eastAsia="Arial"/>
                <w:vertAlign w:val="superscript"/>
              </w:rPr>
              <w:footnoteReference w:id="3"/>
            </w:r>
            <w:r w:rsidRPr="00702DB7">
              <w:rPr>
                <w:rFonts w:eastAsia="Arial"/>
              </w:rPr>
              <w:t>?</w:t>
            </w:r>
          </w:p>
        </w:tc>
        <w:tc>
          <w:tcPr>
            <w:tcW w:w="2268" w:type="dxa"/>
          </w:tcPr>
          <w:p w:rsidR="00625518" w:rsidRPr="00702DB7" w:rsidRDefault="00625518" w:rsidP="009B5469">
            <w:pPr>
              <w:pStyle w:val="NoSpacing"/>
              <w:jc w:val="center"/>
            </w:pPr>
            <w:bookmarkStart w:id="110" w:name="_3dy6vkm" w:colFirst="0" w:colLast="0"/>
            <w:bookmarkEnd w:id="110"/>
            <w:r w:rsidRPr="00702DB7">
              <w:rPr>
                <w:rFonts w:eastAsia="Arial"/>
              </w:rPr>
              <w:t xml:space="preserve">Yes </w:t>
            </w:r>
            <w:r w:rsidRPr="00702DB7">
              <w:rPr>
                <w:rFonts w:ascii="MS Gothic" w:eastAsia="MS Gothic" w:hAnsi="MS Gothic" w:cs="MS Gothic" w:hint="eastAsia"/>
              </w:rPr>
              <w:t>☐</w:t>
            </w:r>
          </w:p>
          <w:p w:rsidR="00625518" w:rsidRPr="00702DB7" w:rsidRDefault="00625518" w:rsidP="009B5469">
            <w:pPr>
              <w:pStyle w:val="NoSpacing"/>
              <w:jc w:val="center"/>
            </w:pPr>
            <w:bookmarkStart w:id="111" w:name="_1t3h5sf" w:colFirst="0" w:colLast="0"/>
            <w:bookmarkEnd w:id="111"/>
            <w:r w:rsidRPr="00702DB7">
              <w:rPr>
                <w:rFonts w:eastAsia="Arial"/>
              </w:rPr>
              <w:t xml:space="preserve">No   </w:t>
            </w:r>
            <w:r w:rsidRPr="00702DB7">
              <w:rPr>
                <w:rFonts w:ascii="MS Gothic" w:eastAsia="MS Gothic" w:hAnsi="MS Gothic" w:cs="MS Gothic" w:hint="eastAsia"/>
              </w:rPr>
              <w:t>☐</w:t>
            </w:r>
          </w:p>
        </w:tc>
      </w:tr>
      <w:tr w:rsidR="00625518" w:rsidRPr="00702DB7" w:rsidTr="009B5469">
        <w:tc>
          <w:tcPr>
            <w:tcW w:w="1418" w:type="dxa"/>
          </w:tcPr>
          <w:p w:rsidR="00625518" w:rsidRPr="00702DB7" w:rsidRDefault="00625518" w:rsidP="00240093">
            <w:pPr>
              <w:pStyle w:val="NoSpacing"/>
              <w:spacing w:before="40" w:after="40"/>
            </w:pPr>
            <w:r w:rsidRPr="00702DB7">
              <w:rPr>
                <w:rFonts w:eastAsia="Arial"/>
              </w:rPr>
              <w:t>1.1(n)</w:t>
            </w:r>
          </w:p>
        </w:tc>
        <w:tc>
          <w:tcPr>
            <w:tcW w:w="5386" w:type="dxa"/>
          </w:tcPr>
          <w:p w:rsidR="00625518" w:rsidRPr="00702DB7" w:rsidRDefault="00625518" w:rsidP="00240093">
            <w:pPr>
              <w:pStyle w:val="NoSpacing"/>
              <w:spacing w:before="40" w:after="40"/>
              <w:jc w:val="both"/>
            </w:pPr>
            <w:r w:rsidRPr="00702DB7">
              <w:rPr>
                <w:rFonts w:eastAsia="Arial"/>
              </w:rPr>
              <w:t xml:space="preserve">Details of Persons of Significant Control (PSC), where appropriate:  </w:t>
            </w:r>
            <w:r w:rsidRPr="00702DB7">
              <w:rPr>
                <w:rFonts w:eastAsia="Arial"/>
                <w:vertAlign w:val="superscript"/>
              </w:rPr>
              <w:footnoteReference w:id="4"/>
            </w:r>
            <w:r w:rsidRPr="00702DB7">
              <w:rPr>
                <w:rFonts w:eastAsia="Arial"/>
              </w:rPr>
              <w:t xml:space="preserve"> </w:t>
            </w:r>
          </w:p>
          <w:p w:rsidR="00625518" w:rsidRPr="00702DB7" w:rsidRDefault="00625518" w:rsidP="00240093">
            <w:pPr>
              <w:pStyle w:val="NoSpacing"/>
              <w:spacing w:before="40" w:after="40"/>
              <w:jc w:val="both"/>
            </w:pPr>
            <w:r w:rsidRPr="00702DB7">
              <w:rPr>
                <w:rFonts w:eastAsia="Arial"/>
              </w:rPr>
              <w:t xml:space="preserve">- Name; </w:t>
            </w:r>
          </w:p>
          <w:p w:rsidR="00625518" w:rsidRPr="00702DB7" w:rsidRDefault="00625518" w:rsidP="00240093">
            <w:pPr>
              <w:pStyle w:val="NoSpacing"/>
              <w:spacing w:before="40" w:after="40"/>
              <w:jc w:val="both"/>
            </w:pPr>
            <w:r w:rsidRPr="00702DB7">
              <w:rPr>
                <w:rFonts w:eastAsia="Arial"/>
              </w:rPr>
              <w:t xml:space="preserve">- Date of birth; </w:t>
            </w:r>
          </w:p>
          <w:p w:rsidR="00625518" w:rsidRPr="00702DB7" w:rsidRDefault="00625518" w:rsidP="00240093">
            <w:pPr>
              <w:pStyle w:val="NoSpacing"/>
              <w:spacing w:before="40" w:after="40"/>
              <w:jc w:val="both"/>
            </w:pPr>
            <w:r w:rsidRPr="00702DB7">
              <w:rPr>
                <w:rFonts w:eastAsia="Arial"/>
              </w:rPr>
              <w:t xml:space="preserve">- Nationality; </w:t>
            </w:r>
          </w:p>
          <w:p w:rsidR="00625518" w:rsidRPr="00702DB7" w:rsidRDefault="00625518" w:rsidP="00240093">
            <w:pPr>
              <w:pStyle w:val="NoSpacing"/>
              <w:spacing w:before="40" w:after="40"/>
              <w:jc w:val="both"/>
            </w:pPr>
            <w:r w:rsidRPr="00702DB7">
              <w:rPr>
                <w:rFonts w:eastAsia="Arial"/>
              </w:rPr>
              <w:t xml:space="preserve">- Country, state or part of the UK where the PSC usually lives; </w:t>
            </w:r>
          </w:p>
          <w:p w:rsidR="00625518" w:rsidRPr="00702DB7" w:rsidRDefault="00625518" w:rsidP="00240093">
            <w:pPr>
              <w:pStyle w:val="NoSpacing"/>
              <w:spacing w:before="40" w:after="40"/>
              <w:jc w:val="both"/>
            </w:pPr>
            <w:r w:rsidRPr="00702DB7">
              <w:rPr>
                <w:rFonts w:eastAsia="Arial"/>
              </w:rPr>
              <w:t xml:space="preserve">- Service address; </w:t>
            </w:r>
          </w:p>
          <w:p w:rsidR="00625518" w:rsidRPr="00702DB7" w:rsidRDefault="00625518" w:rsidP="00240093">
            <w:pPr>
              <w:pStyle w:val="NoSpacing"/>
              <w:spacing w:before="40" w:after="40"/>
              <w:jc w:val="both"/>
            </w:pPr>
            <w:r w:rsidRPr="00702DB7">
              <w:rPr>
                <w:rFonts w:eastAsia="Arial"/>
              </w:rPr>
              <w:t xml:space="preserve">- The date he or she became a PSC in relation to the company (for existing companies the 6 April 2016 should be used); </w:t>
            </w:r>
          </w:p>
          <w:p w:rsidR="00625518" w:rsidRPr="00702DB7" w:rsidRDefault="00625518" w:rsidP="00240093">
            <w:pPr>
              <w:pStyle w:val="NoSpacing"/>
              <w:spacing w:before="40" w:after="40"/>
              <w:jc w:val="both"/>
            </w:pPr>
            <w:r w:rsidRPr="00702DB7">
              <w:rPr>
                <w:rFonts w:eastAsia="Arial"/>
              </w:rPr>
              <w:t xml:space="preserve">- Which conditions for being a PSC are met; </w:t>
            </w:r>
          </w:p>
          <w:p w:rsidR="00625518" w:rsidRPr="00702DB7" w:rsidRDefault="00625518" w:rsidP="00240093">
            <w:pPr>
              <w:pStyle w:val="NoSpacing"/>
              <w:spacing w:before="40" w:after="40"/>
              <w:jc w:val="both"/>
            </w:pPr>
            <w:r w:rsidRPr="00702DB7">
              <w:rPr>
                <w:rFonts w:eastAsia="Arial"/>
              </w:rPr>
              <w:t xml:space="preserve"> </w:t>
            </w:r>
            <w:r w:rsidRPr="00702DB7">
              <w:rPr>
                <w:rFonts w:eastAsia="Arial"/>
              </w:rPr>
              <w:tab/>
              <w:t xml:space="preserve">- Over 25% up to (and including) 50%, </w:t>
            </w:r>
          </w:p>
          <w:p w:rsidR="00625518" w:rsidRPr="00702DB7" w:rsidRDefault="00625518" w:rsidP="00240093">
            <w:pPr>
              <w:pStyle w:val="NoSpacing"/>
              <w:spacing w:before="40" w:after="40"/>
              <w:jc w:val="both"/>
            </w:pPr>
            <w:r w:rsidRPr="00702DB7">
              <w:rPr>
                <w:rFonts w:eastAsia="Arial"/>
              </w:rPr>
              <w:tab/>
              <w:t xml:space="preserve">- More than 50% and less than 75%, </w:t>
            </w:r>
          </w:p>
          <w:p w:rsidR="00625518" w:rsidRPr="00702DB7" w:rsidRDefault="00625518" w:rsidP="00240093">
            <w:pPr>
              <w:pStyle w:val="NoSpacing"/>
              <w:spacing w:before="40" w:after="40"/>
              <w:jc w:val="both"/>
            </w:pPr>
            <w:r w:rsidRPr="00702DB7">
              <w:rPr>
                <w:rFonts w:eastAsia="Arial"/>
              </w:rPr>
              <w:tab/>
              <w:t xml:space="preserve">- 75% or more. </w:t>
            </w:r>
            <w:r w:rsidRPr="00702DB7">
              <w:rPr>
                <w:rFonts w:eastAsia="Arial"/>
                <w:vertAlign w:val="superscript"/>
              </w:rPr>
              <w:footnoteReference w:id="5"/>
            </w:r>
          </w:p>
          <w:p w:rsidR="00625518" w:rsidRPr="00702DB7" w:rsidRDefault="00625518" w:rsidP="00240093">
            <w:pPr>
              <w:pStyle w:val="NoSpacing"/>
              <w:spacing w:before="40" w:after="40"/>
              <w:jc w:val="both"/>
            </w:pPr>
            <w:r w:rsidRPr="00702DB7">
              <w:rPr>
                <w:rFonts w:eastAsia="Arial"/>
              </w:rPr>
              <w:t>(Please enter N/A if not applicable)</w:t>
            </w:r>
          </w:p>
        </w:tc>
        <w:tc>
          <w:tcPr>
            <w:tcW w:w="2268" w:type="dxa"/>
          </w:tcPr>
          <w:p w:rsidR="00625518" w:rsidRPr="00702DB7" w:rsidRDefault="00625518" w:rsidP="00AB46D1">
            <w:pPr>
              <w:pStyle w:val="NoSpacing"/>
            </w:pPr>
          </w:p>
        </w:tc>
      </w:tr>
      <w:tr w:rsidR="00625518" w:rsidRPr="00702DB7" w:rsidTr="009B5469">
        <w:tc>
          <w:tcPr>
            <w:tcW w:w="1418" w:type="dxa"/>
          </w:tcPr>
          <w:p w:rsidR="00625518" w:rsidRPr="00702DB7" w:rsidRDefault="00625518" w:rsidP="00240093">
            <w:pPr>
              <w:pStyle w:val="NoSpacing"/>
              <w:spacing w:before="40" w:after="40"/>
            </w:pPr>
            <w:r w:rsidRPr="00702DB7">
              <w:rPr>
                <w:rFonts w:eastAsia="Arial"/>
              </w:rPr>
              <w:t>1.1(o)</w:t>
            </w:r>
          </w:p>
        </w:tc>
        <w:tc>
          <w:tcPr>
            <w:tcW w:w="5386" w:type="dxa"/>
          </w:tcPr>
          <w:p w:rsidR="00625518" w:rsidRPr="00702DB7" w:rsidRDefault="00625518" w:rsidP="00240093">
            <w:pPr>
              <w:pStyle w:val="NoSpacing"/>
              <w:spacing w:before="40" w:after="40"/>
              <w:jc w:val="both"/>
            </w:pPr>
            <w:r w:rsidRPr="00702DB7">
              <w:rPr>
                <w:rFonts w:eastAsia="Arial"/>
              </w:rPr>
              <w:t>Details of immediate parent company:</w:t>
            </w:r>
          </w:p>
          <w:p w:rsidR="00625518" w:rsidRPr="00702DB7" w:rsidRDefault="00625518" w:rsidP="00240093">
            <w:pPr>
              <w:pStyle w:val="NoSpacing"/>
              <w:spacing w:before="40" w:after="40"/>
              <w:jc w:val="both"/>
            </w:pPr>
            <w:r w:rsidRPr="00702DB7">
              <w:rPr>
                <w:rFonts w:eastAsia="Arial"/>
              </w:rPr>
              <w:t xml:space="preserve"> - Full name of the immediate parent company</w:t>
            </w:r>
          </w:p>
          <w:p w:rsidR="00625518" w:rsidRPr="00702DB7" w:rsidRDefault="00625518" w:rsidP="00240093">
            <w:pPr>
              <w:pStyle w:val="NoSpacing"/>
              <w:spacing w:before="40" w:after="40"/>
              <w:jc w:val="both"/>
            </w:pPr>
            <w:r w:rsidRPr="00702DB7">
              <w:rPr>
                <w:rFonts w:eastAsia="Arial"/>
              </w:rPr>
              <w:t>- Registered office address (if applicable)</w:t>
            </w:r>
          </w:p>
          <w:p w:rsidR="00625518" w:rsidRPr="00702DB7" w:rsidRDefault="00625518" w:rsidP="00240093">
            <w:pPr>
              <w:pStyle w:val="NoSpacing"/>
              <w:spacing w:before="40" w:after="40"/>
              <w:jc w:val="both"/>
            </w:pPr>
            <w:r w:rsidRPr="00702DB7">
              <w:rPr>
                <w:rFonts w:eastAsia="Arial"/>
              </w:rPr>
              <w:t>- Registration number (if applicable)</w:t>
            </w:r>
          </w:p>
          <w:p w:rsidR="00625518" w:rsidRPr="00702DB7" w:rsidRDefault="00625518" w:rsidP="00240093">
            <w:pPr>
              <w:pStyle w:val="NoSpacing"/>
              <w:spacing w:before="40" w:after="40"/>
              <w:jc w:val="both"/>
            </w:pPr>
            <w:r w:rsidRPr="00702DB7">
              <w:rPr>
                <w:rFonts w:eastAsia="Arial"/>
              </w:rPr>
              <w:t>- Head office DUNS number (if applicable)</w:t>
            </w:r>
          </w:p>
          <w:p w:rsidR="00625518" w:rsidRPr="00702DB7" w:rsidRDefault="00625518" w:rsidP="00240093">
            <w:pPr>
              <w:pStyle w:val="NoSpacing"/>
              <w:spacing w:before="40" w:after="40"/>
              <w:jc w:val="both"/>
            </w:pPr>
            <w:r w:rsidRPr="00702DB7">
              <w:rPr>
                <w:rFonts w:eastAsia="Arial"/>
              </w:rPr>
              <w:t>- Head office VAT number (if applicable)</w:t>
            </w:r>
          </w:p>
          <w:p w:rsidR="00625518" w:rsidRPr="00702DB7" w:rsidRDefault="00625518" w:rsidP="00240093">
            <w:pPr>
              <w:pStyle w:val="NoSpacing"/>
              <w:spacing w:before="40" w:after="40"/>
              <w:jc w:val="both"/>
            </w:pPr>
            <w:r w:rsidRPr="00702DB7">
              <w:rPr>
                <w:rFonts w:eastAsia="Arial"/>
              </w:rPr>
              <w:t>(Please enter N/A if not applicable)</w:t>
            </w:r>
          </w:p>
        </w:tc>
        <w:tc>
          <w:tcPr>
            <w:tcW w:w="2268" w:type="dxa"/>
          </w:tcPr>
          <w:p w:rsidR="00625518" w:rsidRPr="00702DB7" w:rsidRDefault="00625518" w:rsidP="00AB46D1">
            <w:pPr>
              <w:pStyle w:val="NoSpacing"/>
            </w:pPr>
          </w:p>
        </w:tc>
      </w:tr>
      <w:tr w:rsidR="00625518" w:rsidRPr="00702DB7" w:rsidTr="009B5469">
        <w:tc>
          <w:tcPr>
            <w:tcW w:w="1418" w:type="dxa"/>
          </w:tcPr>
          <w:p w:rsidR="00625518" w:rsidRPr="00702DB7" w:rsidRDefault="00625518" w:rsidP="00240093">
            <w:pPr>
              <w:pStyle w:val="NoSpacing"/>
              <w:spacing w:before="40" w:after="40"/>
            </w:pPr>
            <w:r w:rsidRPr="00702DB7">
              <w:rPr>
                <w:rFonts w:eastAsia="Arial"/>
              </w:rPr>
              <w:t>1.1(p)</w:t>
            </w:r>
          </w:p>
        </w:tc>
        <w:tc>
          <w:tcPr>
            <w:tcW w:w="5386" w:type="dxa"/>
          </w:tcPr>
          <w:p w:rsidR="00625518" w:rsidRPr="00702DB7" w:rsidRDefault="00625518" w:rsidP="00240093">
            <w:pPr>
              <w:pStyle w:val="NoSpacing"/>
              <w:spacing w:before="40" w:after="40"/>
              <w:jc w:val="both"/>
            </w:pPr>
            <w:r w:rsidRPr="00702DB7">
              <w:rPr>
                <w:rFonts w:eastAsia="Arial"/>
              </w:rPr>
              <w:t>Details of ultimate parent company:</w:t>
            </w:r>
          </w:p>
          <w:p w:rsidR="00625518" w:rsidRPr="00702DB7" w:rsidRDefault="00625518" w:rsidP="00240093">
            <w:pPr>
              <w:pStyle w:val="NoSpacing"/>
              <w:spacing w:before="40" w:after="40"/>
              <w:jc w:val="both"/>
            </w:pPr>
            <w:r w:rsidRPr="00702DB7">
              <w:rPr>
                <w:rFonts w:eastAsia="Arial"/>
              </w:rPr>
              <w:t>- Full name of the ultimate parent company</w:t>
            </w:r>
          </w:p>
          <w:p w:rsidR="00625518" w:rsidRPr="00702DB7" w:rsidRDefault="00625518" w:rsidP="00240093">
            <w:pPr>
              <w:pStyle w:val="NoSpacing"/>
              <w:spacing w:before="40" w:after="40"/>
              <w:jc w:val="both"/>
            </w:pPr>
            <w:r w:rsidRPr="00702DB7">
              <w:rPr>
                <w:rFonts w:eastAsia="Arial"/>
              </w:rPr>
              <w:t>- Registered office address (if applicable)</w:t>
            </w:r>
          </w:p>
          <w:p w:rsidR="00625518" w:rsidRPr="00702DB7" w:rsidRDefault="00625518" w:rsidP="00240093">
            <w:pPr>
              <w:pStyle w:val="NoSpacing"/>
              <w:spacing w:before="40" w:after="40"/>
              <w:jc w:val="both"/>
            </w:pPr>
            <w:r w:rsidRPr="00702DB7">
              <w:rPr>
                <w:rFonts w:eastAsia="Arial"/>
              </w:rPr>
              <w:t>- Registration number (if applicable)</w:t>
            </w:r>
          </w:p>
          <w:p w:rsidR="00625518" w:rsidRPr="00702DB7" w:rsidRDefault="00625518" w:rsidP="00240093">
            <w:pPr>
              <w:pStyle w:val="NoSpacing"/>
              <w:spacing w:before="40" w:after="40"/>
              <w:jc w:val="both"/>
            </w:pPr>
            <w:r w:rsidRPr="00702DB7">
              <w:rPr>
                <w:rFonts w:eastAsia="Arial"/>
              </w:rPr>
              <w:t>- Head office DUNS number (if applicable)</w:t>
            </w:r>
          </w:p>
          <w:p w:rsidR="00625518" w:rsidRPr="00702DB7" w:rsidRDefault="00625518" w:rsidP="00240093">
            <w:pPr>
              <w:pStyle w:val="NoSpacing"/>
              <w:spacing w:before="40" w:after="40"/>
              <w:jc w:val="both"/>
            </w:pPr>
            <w:r w:rsidRPr="00702DB7">
              <w:rPr>
                <w:rFonts w:eastAsia="Arial"/>
              </w:rPr>
              <w:t>- Head office VAT number (if applicable)</w:t>
            </w:r>
          </w:p>
          <w:p w:rsidR="00625518" w:rsidRPr="00702DB7" w:rsidRDefault="00625518" w:rsidP="00240093">
            <w:pPr>
              <w:pStyle w:val="NoSpacing"/>
              <w:spacing w:before="40" w:after="40"/>
              <w:jc w:val="both"/>
            </w:pPr>
            <w:r w:rsidRPr="00702DB7">
              <w:rPr>
                <w:rFonts w:eastAsia="Arial"/>
              </w:rPr>
              <w:t>(Please enter N/A if not applicable)</w:t>
            </w:r>
          </w:p>
        </w:tc>
        <w:tc>
          <w:tcPr>
            <w:tcW w:w="2268" w:type="dxa"/>
          </w:tcPr>
          <w:p w:rsidR="00625518" w:rsidRPr="00702DB7" w:rsidRDefault="00625518" w:rsidP="00AB46D1">
            <w:pPr>
              <w:pStyle w:val="NoSpacing"/>
            </w:pPr>
          </w:p>
        </w:tc>
      </w:tr>
    </w:tbl>
    <w:p w:rsidR="00625518" w:rsidRPr="00702DB7" w:rsidRDefault="00625518" w:rsidP="005D63F7">
      <w:pPr>
        <w:pStyle w:val="Normal1"/>
        <w:spacing w:after="160" w:line="259" w:lineRule="auto"/>
        <w:jc w:val="both"/>
        <w:rPr>
          <w:rFonts w:ascii="Arial" w:hAnsi="Arial" w:cs="Arial"/>
        </w:rPr>
      </w:pPr>
    </w:p>
    <w:p w:rsidR="00625518" w:rsidRPr="009B5469" w:rsidRDefault="00625518" w:rsidP="005D63F7">
      <w:pPr>
        <w:pStyle w:val="Normal1"/>
        <w:jc w:val="both"/>
        <w:rPr>
          <w:rFonts w:ascii="Arial" w:eastAsia="Arial" w:hAnsi="Arial" w:cs="Arial"/>
          <w:color w:val="222222"/>
        </w:rPr>
      </w:pPr>
      <w:r w:rsidRPr="009B5469">
        <w:rPr>
          <w:rFonts w:ascii="Arial" w:eastAsia="Arial" w:hAnsi="Arial" w:cs="Arial"/>
          <w:color w:val="222222"/>
          <w:highlight w:val="white"/>
        </w:rPr>
        <w:lastRenderedPageBreak/>
        <w:t xml:space="preserve">Please note: A criminal record check for relevant convictions may be undertaken for the preferred </w:t>
      </w:r>
      <w:r w:rsidR="00357284">
        <w:rPr>
          <w:rFonts w:ascii="Arial" w:eastAsia="Arial" w:hAnsi="Arial" w:cs="Arial"/>
          <w:color w:val="222222"/>
          <w:highlight w:val="white"/>
        </w:rPr>
        <w:t>Service Provider</w:t>
      </w:r>
      <w:r w:rsidRPr="009B5469">
        <w:rPr>
          <w:rFonts w:ascii="Arial" w:eastAsia="Arial" w:hAnsi="Arial" w:cs="Arial"/>
          <w:color w:val="222222"/>
          <w:highlight w:val="white"/>
        </w:rPr>
        <w:t xml:space="preserve"> and the persons of significant in control of the</w:t>
      </w:r>
      <w:r w:rsidRPr="009B5469">
        <w:rPr>
          <w:rFonts w:ascii="Arial" w:eastAsia="Arial" w:hAnsi="Arial" w:cs="Arial"/>
          <w:color w:val="222222"/>
        </w:rPr>
        <w:t>m.</w:t>
      </w:r>
    </w:p>
    <w:p w:rsidR="00245B33" w:rsidRPr="009B5469" w:rsidRDefault="00245B33" w:rsidP="005D63F7">
      <w:pPr>
        <w:pStyle w:val="Normal1"/>
        <w:jc w:val="both"/>
        <w:rPr>
          <w:rFonts w:ascii="Arial" w:eastAsia="Arial" w:hAnsi="Arial" w:cs="Arial"/>
        </w:rPr>
      </w:pPr>
    </w:p>
    <w:p w:rsidR="00625518" w:rsidRPr="009B5469" w:rsidRDefault="00625518" w:rsidP="005D63F7">
      <w:pPr>
        <w:pStyle w:val="Normal1"/>
        <w:jc w:val="both"/>
        <w:rPr>
          <w:rFonts w:ascii="Arial" w:eastAsia="Arial" w:hAnsi="Arial" w:cs="Arial"/>
        </w:rPr>
      </w:pPr>
      <w:r w:rsidRPr="009B5469">
        <w:rPr>
          <w:rFonts w:ascii="Arial" w:eastAsia="Arial" w:hAnsi="Arial" w:cs="Arial"/>
        </w:rPr>
        <w:t>Please provide the following information about your approach to this procurement:</w:t>
      </w:r>
    </w:p>
    <w:p w:rsidR="00625518" w:rsidRPr="00702DB7" w:rsidRDefault="00625518" w:rsidP="005D63F7">
      <w:pPr>
        <w:pStyle w:val="Normal1"/>
        <w:jc w:val="both"/>
        <w:rPr>
          <w:rFonts w:ascii="Arial" w:hAnsi="Arial" w:cs="Arial"/>
        </w:rPr>
      </w:pPr>
    </w:p>
    <w:tbl>
      <w:tblPr>
        <w:tblW w:w="907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3260"/>
        <w:gridCol w:w="4394"/>
      </w:tblGrid>
      <w:tr w:rsidR="00625518" w:rsidRPr="00702DB7" w:rsidTr="00A742A3">
        <w:trPr>
          <w:trHeight w:val="162"/>
        </w:trPr>
        <w:tc>
          <w:tcPr>
            <w:tcW w:w="1418" w:type="dxa"/>
            <w:tcBorders>
              <w:top w:val="single" w:sz="8" w:space="0" w:color="000000"/>
              <w:bottom w:val="single" w:sz="6" w:space="0" w:color="000000"/>
            </w:tcBorders>
            <w:shd w:val="clear" w:color="auto" w:fill="CCFFFF"/>
          </w:tcPr>
          <w:p w:rsidR="00625518" w:rsidRPr="00AB46D1" w:rsidRDefault="00625518" w:rsidP="00240093">
            <w:pPr>
              <w:pStyle w:val="NoSpacing"/>
              <w:spacing w:before="40" w:after="40"/>
              <w:rPr>
                <w:b/>
              </w:rPr>
            </w:pPr>
            <w:r w:rsidRPr="00AB46D1">
              <w:rPr>
                <w:rFonts w:eastAsia="Arial"/>
                <w:b/>
              </w:rPr>
              <w:t>1</w:t>
            </w:r>
          </w:p>
        </w:tc>
        <w:tc>
          <w:tcPr>
            <w:tcW w:w="7654" w:type="dxa"/>
            <w:gridSpan w:val="2"/>
            <w:tcBorders>
              <w:top w:val="single" w:sz="8" w:space="0" w:color="000000"/>
              <w:bottom w:val="single" w:sz="6" w:space="0" w:color="000000"/>
            </w:tcBorders>
            <w:shd w:val="clear" w:color="auto" w:fill="CCFFFF"/>
          </w:tcPr>
          <w:p w:rsidR="00625518" w:rsidRPr="00AB46D1" w:rsidRDefault="00625518" w:rsidP="00240093">
            <w:pPr>
              <w:pStyle w:val="NoSpacing"/>
              <w:spacing w:before="40" w:after="40"/>
              <w:rPr>
                <w:b/>
              </w:rPr>
            </w:pPr>
            <w:r w:rsidRPr="00AB46D1">
              <w:rPr>
                <w:rFonts w:eastAsia="Arial"/>
                <w:b/>
              </w:rPr>
              <w:t>Bidding model</w:t>
            </w:r>
          </w:p>
        </w:tc>
      </w:tr>
      <w:tr w:rsidR="00625518" w:rsidRPr="00702DB7" w:rsidTr="00245B33">
        <w:trPr>
          <w:trHeight w:val="198"/>
        </w:trPr>
        <w:tc>
          <w:tcPr>
            <w:tcW w:w="1418" w:type="dxa"/>
            <w:tcBorders>
              <w:top w:val="single" w:sz="6" w:space="0" w:color="000000"/>
              <w:bottom w:val="single" w:sz="6" w:space="0" w:color="000000"/>
            </w:tcBorders>
            <w:shd w:val="clear" w:color="auto" w:fill="CCFFFF"/>
          </w:tcPr>
          <w:p w:rsidR="00625518" w:rsidRPr="00AB46D1" w:rsidRDefault="00625518" w:rsidP="00240093">
            <w:pPr>
              <w:pStyle w:val="NoSpacing"/>
              <w:spacing w:before="40" w:after="40"/>
            </w:pPr>
          </w:p>
        </w:tc>
        <w:tc>
          <w:tcPr>
            <w:tcW w:w="3260" w:type="dxa"/>
            <w:tcBorders>
              <w:top w:val="single" w:sz="6" w:space="0" w:color="000000"/>
              <w:bottom w:val="single" w:sz="6" w:space="0" w:color="000000"/>
            </w:tcBorders>
            <w:shd w:val="clear" w:color="auto" w:fill="CCFFFF"/>
          </w:tcPr>
          <w:p w:rsidR="00625518" w:rsidRPr="00AB46D1" w:rsidRDefault="00625518" w:rsidP="00240093">
            <w:pPr>
              <w:pStyle w:val="NoSpacing"/>
              <w:spacing w:before="40" w:after="40"/>
            </w:pPr>
            <w:r w:rsidRPr="00AB46D1">
              <w:rPr>
                <w:rFonts w:eastAsia="Arial"/>
              </w:rPr>
              <w:t>Question</w:t>
            </w:r>
          </w:p>
        </w:tc>
        <w:tc>
          <w:tcPr>
            <w:tcW w:w="4394" w:type="dxa"/>
            <w:tcBorders>
              <w:top w:val="single" w:sz="6" w:space="0" w:color="000000"/>
              <w:bottom w:val="single" w:sz="6" w:space="0" w:color="000000"/>
            </w:tcBorders>
            <w:shd w:val="clear" w:color="auto" w:fill="CCFFFF"/>
          </w:tcPr>
          <w:p w:rsidR="00625518" w:rsidRPr="00AB46D1" w:rsidRDefault="00625518" w:rsidP="00240093">
            <w:pPr>
              <w:pStyle w:val="NoSpacing"/>
              <w:spacing w:before="40" w:after="40"/>
            </w:pPr>
            <w:r w:rsidRPr="00AB46D1">
              <w:rPr>
                <w:rFonts w:eastAsia="Arial"/>
              </w:rPr>
              <w:t>Response</w:t>
            </w:r>
          </w:p>
        </w:tc>
      </w:tr>
      <w:tr w:rsidR="00625518" w:rsidRPr="00702DB7" w:rsidTr="00245B33">
        <w:tc>
          <w:tcPr>
            <w:tcW w:w="1418" w:type="dxa"/>
            <w:tcBorders>
              <w:top w:val="single" w:sz="6" w:space="0" w:color="000000"/>
            </w:tcBorders>
          </w:tcPr>
          <w:p w:rsidR="00625518" w:rsidRPr="00702DB7" w:rsidRDefault="00625518" w:rsidP="00240093">
            <w:pPr>
              <w:pStyle w:val="NoSpacing"/>
              <w:spacing w:before="40" w:after="40"/>
            </w:pPr>
            <w:bookmarkStart w:id="112" w:name="one_point2"/>
            <w:r w:rsidRPr="00702DB7">
              <w:rPr>
                <w:rFonts w:eastAsia="Arial"/>
              </w:rPr>
              <w:t>1.2</w:t>
            </w:r>
            <w:bookmarkEnd w:id="112"/>
            <w:r w:rsidRPr="00702DB7">
              <w:rPr>
                <w:rFonts w:eastAsia="Arial"/>
              </w:rPr>
              <w:t>(a) - (</w:t>
            </w:r>
            <w:proofErr w:type="spellStart"/>
            <w:r w:rsidRPr="00702DB7">
              <w:rPr>
                <w:rFonts w:eastAsia="Arial"/>
              </w:rPr>
              <w:t>i</w:t>
            </w:r>
            <w:proofErr w:type="spellEnd"/>
            <w:r w:rsidRPr="00702DB7">
              <w:rPr>
                <w:rFonts w:eastAsia="Arial"/>
              </w:rPr>
              <w:t>)</w:t>
            </w:r>
          </w:p>
        </w:tc>
        <w:tc>
          <w:tcPr>
            <w:tcW w:w="3260" w:type="dxa"/>
            <w:tcBorders>
              <w:top w:val="single" w:sz="6" w:space="0" w:color="000000"/>
            </w:tcBorders>
          </w:tcPr>
          <w:p w:rsidR="00625518" w:rsidRPr="00702DB7" w:rsidRDefault="00625518" w:rsidP="00240093">
            <w:pPr>
              <w:pStyle w:val="NoSpacing"/>
              <w:spacing w:before="40" w:after="40"/>
              <w:jc w:val="both"/>
            </w:pPr>
            <w:r w:rsidRPr="00702DB7">
              <w:rPr>
                <w:rFonts w:eastAsia="Arial"/>
              </w:rPr>
              <w:t>Are you bidding as the lead contact for a group of economic operators?</w:t>
            </w:r>
          </w:p>
        </w:tc>
        <w:tc>
          <w:tcPr>
            <w:tcW w:w="4394" w:type="dxa"/>
            <w:tcBorders>
              <w:top w:val="single" w:sz="6" w:space="0" w:color="000000"/>
            </w:tcBorders>
          </w:tcPr>
          <w:p w:rsidR="00625518" w:rsidRPr="00702DB7" w:rsidRDefault="00625518" w:rsidP="00240093">
            <w:pPr>
              <w:pStyle w:val="NoSpacing"/>
              <w:spacing w:before="40" w:after="40"/>
              <w:jc w:val="center"/>
            </w:pPr>
            <w:bookmarkStart w:id="113" w:name="_4d34og8" w:colFirst="0" w:colLast="0"/>
            <w:bookmarkEnd w:id="113"/>
            <w:r w:rsidRPr="00702DB7">
              <w:rPr>
                <w:rFonts w:eastAsia="Arial"/>
              </w:rPr>
              <w:t xml:space="preserve">Yes </w:t>
            </w:r>
            <w:r w:rsidRPr="00702DB7">
              <w:rPr>
                <w:rFonts w:ascii="MS Gothic" w:eastAsia="MS Gothic" w:hAnsi="MS Gothic" w:cs="MS Gothic" w:hint="eastAsia"/>
              </w:rPr>
              <w:t>☐</w:t>
            </w:r>
          </w:p>
          <w:p w:rsidR="00240093" w:rsidRDefault="00625518" w:rsidP="00240093">
            <w:pPr>
              <w:pStyle w:val="NoSpacing"/>
              <w:spacing w:before="40" w:after="40"/>
              <w:jc w:val="center"/>
            </w:pPr>
            <w:bookmarkStart w:id="114" w:name="_2s8eyo1" w:colFirst="0" w:colLast="0"/>
            <w:bookmarkEnd w:id="114"/>
            <w:r w:rsidRPr="00702DB7">
              <w:rPr>
                <w:rFonts w:eastAsia="Arial"/>
              </w:rPr>
              <w:t xml:space="preserve">No   </w:t>
            </w:r>
            <w:r w:rsidRPr="00702DB7">
              <w:rPr>
                <w:rFonts w:ascii="MS Gothic" w:eastAsia="MS Gothic" w:hAnsi="MS Gothic" w:cs="MS Gothic" w:hint="eastAsia"/>
              </w:rPr>
              <w:t>☐</w:t>
            </w:r>
          </w:p>
          <w:p w:rsidR="00625518" w:rsidRPr="00240093" w:rsidRDefault="00625518" w:rsidP="00240093">
            <w:pPr>
              <w:pStyle w:val="NoSpacing"/>
              <w:spacing w:before="40" w:after="40"/>
              <w:jc w:val="both"/>
            </w:pPr>
            <w:r w:rsidRPr="00702DB7">
              <w:rPr>
                <w:rFonts w:eastAsia="Arial"/>
              </w:rPr>
              <w:t>If yes, please provide details listed in questions 1.2(a) (ii), (a) (iii) and to 1.2(b) (</w:t>
            </w:r>
            <w:proofErr w:type="spellStart"/>
            <w:r w:rsidRPr="00702DB7">
              <w:rPr>
                <w:rFonts w:eastAsia="Arial"/>
              </w:rPr>
              <w:t>i</w:t>
            </w:r>
            <w:proofErr w:type="spellEnd"/>
            <w:r w:rsidRPr="00702DB7">
              <w:rPr>
                <w:rFonts w:eastAsia="Arial"/>
              </w:rPr>
              <w:t>), (b) (ii), 1.3, Section 2 and 3.</w:t>
            </w:r>
          </w:p>
          <w:p w:rsidR="00245B33" w:rsidRPr="00702DB7" w:rsidRDefault="00245B33" w:rsidP="00240093">
            <w:pPr>
              <w:pStyle w:val="NoSpacing"/>
              <w:spacing w:before="40" w:after="40"/>
              <w:jc w:val="both"/>
            </w:pPr>
          </w:p>
          <w:p w:rsidR="00625518" w:rsidRPr="00702DB7" w:rsidRDefault="00625518" w:rsidP="00240093">
            <w:pPr>
              <w:pStyle w:val="NoSpacing"/>
              <w:spacing w:before="40" w:after="40"/>
              <w:jc w:val="both"/>
            </w:pPr>
            <w:r w:rsidRPr="00702DB7">
              <w:rPr>
                <w:rFonts w:eastAsia="Arial"/>
              </w:rPr>
              <w:t>If no, and you are a supporting bidder please provide the name of your group at 1.2(a) (ii) for reference purposes, and complete 1.3, Section 2 and 3.</w:t>
            </w:r>
          </w:p>
        </w:tc>
      </w:tr>
      <w:tr w:rsidR="00625518" w:rsidRPr="00702DB7" w:rsidTr="00245B33">
        <w:tc>
          <w:tcPr>
            <w:tcW w:w="1418" w:type="dxa"/>
          </w:tcPr>
          <w:p w:rsidR="00625518" w:rsidRPr="00702DB7" w:rsidRDefault="00625518" w:rsidP="00240093">
            <w:pPr>
              <w:pStyle w:val="NoSpacing"/>
              <w:spacing w:before="40" w:after="40"/>
            </w:pPr>
            <w:r w:rsidRPr="00702DB7">
              <w:rPr>
                <w:rFonts w:eastAsia="Arial"/>
              </w:rPr>
              <w:t>1.2(a) - (ii)</w:t>
            </w:r>
          </w:p>
        </w:tc>
        <w:tc>
          <w:tcPr>
            <w:tcW w:w="3260" w:type="dxa"/>
          </w:tcPr>
          <w:p w:rsidR="00625518" w:rsidRPr="00702DB7" w:rsidRDefault="00625518" w:rsidP="00240093">
            <w:pPr>
              <w:pStyle w:val="NoSpacing"/>
              <w:spacing w:before="40" w:after="40"/>
              <w:jc w:val="both"/>
            </w:pPr>
            <w:r w:rsidRPr="00702DB7">
              <w:rPr>
                <w:rFonts w:eastAsia="Arial"/>
              </w:rPr>
              <w:t>Name of group of economic operators (if applicable)</w:t>
            </w:r>
          </w:p>
        </w:tc>
        <w:tc>
          <w:tcPr>
            <w:tcW w:w="4394" w:type="dxa"/>
          </w:tcPr>
          <w:p w:rsidR="00625518" w:rsidRPr="00702DB7" w:rsidRDefault="00625518" w:rsidP="00240093">
            <w:pPr>
              <w:pStyle w:val="NoSpacing"/>
              <w:spacing w:before="40" w:after="40"/>
              <w:jc w:val="both"/>
            </w:pPr>
          </w:p>
        </w:tc>
      </w:tr>
      <w:tr w:rsidR="00625518" w:rsidRPr="00702DB7" w:rsidTr="00245B33">
        <w:tc>
          <w:tcPr>
            <w:tcW w:w="1418" w:type="dxa"/>
          </w:tcPr>
          <w:p w:rsidR="00625518" w:rsidRPr="00702DB7" w:rsidRDefault="00625518" w:rsidP="00240093">
            <w:pPr>
              <w:pStyle w:val="NoSpacing"/>
              <w:spacing w:before="40" w:after="40"/>
            </w:pPr>
            <w:r w:rsidRPr="00702DB7">
              <w:rPr>
                <w:rFonts w:eastAsia="Arial"/>
              </w:rPr>
              <w:t>1.2(a) - (iii)</w:t>
            </w:r>
          </w:p>
        </w:tc>
        <w:tc>
          <w:tcPr>
            <w:tcW w:w="3260" w:type="dxa"/>
          </w:tcPr>
          <w:p w:rsidR="00625518" w:rsidRPr="00702DB7" w:rsidRDefault="00625518" w:rsidP="00240093">
            <w:pPr>
              <w:pStyle w:val="NoSpacing"/>
              <w:spacing w:before="40" w:after="40"/>
              <w:jc w:val="both"/>
            </w:pPr>
            <w:r w:rsidRPr="00702DB7">
              <w:rPr>
                <w:rFonts w:eastAsia="Arial"/>
              </w:rPr>
              <w:t>Proposed legal structure if the group of economic operators intends to form a named single legal entity prior to signing a contract, if awarded. If you do not propose to form a single legal entity, please explain the legal structure.</w:t>
            </w:r>
          </w:p>
        </w:tc>
        <w:tc>
          <w:tcPr>
            <w:tcW w:w="4394" w:type="dxa"/>
          </w:tcPr>
          <w:p w:rsidR="00625518" w:rsidRPr="00702DB7" w:rsidRDefault="00625518" w:rsidP="00240093">
            <w:pPr>
              <w:pStyle w:val="NoSpacing"/>
              <w:spacing w:before="40" w:after="40"/>
              <w:jc w:val="both"/>
            </w:pPr>
          </w:p>
        </w:tc>
      </w:tr>
      <w:tr w:rsidR="00625518" w:rsidRPr="00702DB7" w:rsidTr="00245B33">
        <w:trPr>
          <w:trHeight w:val="260"/>
        </w:trPr>
        <w:tc>
          <w:tcPr>
            <w:tcW w:w="1418" w:type="dxa"/>
          </w:tcPr>
          <w:p w:rsidR="00625518" w:rsidRPr="00702DB7" w:rsidRDefault="00625518" w:rsidP="00240093">
            <w:pPr>
              <w:pStyle w:val="NoSpacing"/>
              <w:spacing w:before="40" w:after="40"/>
            </w:pPr>
            <w:r w:rsidRPr="00702DB7">
              <w:rPr>
                <w:rFonts w:eastAsia="Arial"/>
              </w:rPr>
              <w:t>1.2(b) - (</w:t>
            </w:r>
            <w:proofErr w:type="spellStart"/>
            <w:r w:rsidRPr="00702DB7">
              <w:rPr>
                <w:rFonts w:eastAsia="Arial"/>
              </w:rPr>
              <w:t>i</w:t>
            </w:r>
            <w:proofErr w:type="spellEnd"/>
            <w:r w:rsidRPr="00702DB7">
              <w:rPr>
                <w:rFonts w:eastAsia="Arial"/>
              </w:rPr>
              <w:t>)</w:t>
            </w:r>
          </w:p>
        </w:tc>
        <w:tc>
          <w:tcPr>
            <w:tcW w:w="3260" w:type="dxa"/>
          </w:tcPr>
          <w:p w:rsidR="00625518" w:rsidRPr="00702DB7" w:rsidRDefault="00625518" w:rsidP="00240093">
            <w:pPr>
              <w:pStyle w:val="NoSpacing"/>
              <w:spacing w:before="40" w:after="40"/>
              <w:jc w:val="both"/>
            </w:pPr>
            <w:r w:rsidRPr="00702DB7">
              <w:rPr>
                <w:rFonts w:eastAsia="Arial"/>
              </w:rPr>
              <w:t>Are you or, if applicable, the group of economic operators proposing to use sub-contractors?</w:t>
            </w:r>
          </w:p>
        </w:tc>
        <w:tc>
          <w:tcPr>
            <w:tcW w:w="4394" w:type="dxa"/>
          </w:tcPr>
          <w:p w:rsidR="00625518" w:rsidRPr="00702DB7" w:rsidRDefault="00625518" w:rsidP="00240093">
            <w:pPr>
              <w:pStyle w:val="NoSpacing"/>
              <w:spacing w:before="40" w:after="40"/>
              <w:jc w:val="center"/>
            </w:pPr>
            <w:r w:rsidRPr="00702DB7">
              <w:rPr>
                <w:rFonts w:eastAsia="Arial"/>
              </w:rPr>
              <w:t xml:space="preserve">Yes </w:t>
            </w:r>
            <w:r w:rsidRPr="00702DB7">
              <w:rPr>
                <w:rFonts w:ascii="MS Gothic" w:eastAsia="MS Gothic" w:hAnsi="MS Gothic" w:cs="MS Gothic" w:hint="eastAsia"/>
              </w:rPr>
              <w:t>☐</w:t>
            </w:r>
          </w:p>
          <w:p w:rsidR="00625518" w:rsidRPr="00702DB7" w:rsidRDefault="00625518" w:rsidP="00240093">
            <w:pPr>
              <w:pStyle w:val="NoSpacing"/>
              <w:spacing w:before="40" w:after="40"/>
              <w:jc w:val="center"/>
            </w:pPr>
            <w:r w:rsidRPr="00702DB7">
              <w:rPr>
                <w:rFonts w:eastAsia="Arial"/>
              </w:rPr>
              <w:t xml:space="preserve">No   </w:t>
            </w:r>
            <w:r w:rsidRPr="00702DB7">
              <w:rPr>
                <w:rFonts w:ascii="MS Gothic" w:eastAsia="MS Gothic" w:hAnsi="MS Gothic" w:cs="MS Gothic" w:hint="eastAsia"/>
              </w:rPr>
              <w:t>☐</w:t>
            </w:r>
          </w:p>
          <w:p w:rsidR="00625518" w:rsidRPr="00702DB7" w:rsidRDefault="00625518" w:rsidP="00240093">
            <w:pPr>
              <w:pStyle w:val="NoSpacing"/>
              <w:spacing w:before="40" w:after="40"/>
              <w:jc w:val="both"/>
            </w:pPr>
          </w:p>
        </w:tc>
      </w:tr>
    </w:tbl>
    <w:p w:rsidR="00B64114" w:rsidRDefault="00B64114" w:rsidP="005D63F7">
      <w:pPr>
        <w:pStyle w:val="Normal1"/>
        <w:spacing w:before="100"/>
        <w:jc w:val="both"/>
        <w:rPr>
          <w:rFonts w:ascii="Arial" w:eastAsia="Arial" w:hAnsi="Arial" w:cs="Arial"/>
          <w:b/>
        </w:rPr>
      </w:pPr>
    </w:p>
    <w:p w:rsidR="00240093" w:rsidRDefault="00240093" w:rsidP="005D63F7">
      <w:pPr>
        <w:pStyle w:val="Normal1"/>
        <w:spacing w:before="100"/>
        <w:jc w:val="both"/>
        <w:rPr>
          <w:rFonts w:ascii="Arial" w:eastAsia="Arial" w:hAnsi="Arial" w:cs="Arial"/>
          <w:b/>
        </w:rPr>
        <w:sectPr w:rsidR="00240093" w:rsidSect="00D649E7">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1440" w:right="1440" w:bottom="1440" w:left="1440" w:header="720" w:footer="533" w:gutter="0"/>
          <w:cols w:space="720"/>
          <w:docGrid w:linePitch="272"/>
        </w:sectPr>
      </w:pPr>
    </w:p>
    <w:p w:rsidR="00240093" w:rsidRDefault="00240093" w:rsidP="005D63F7">
      <w:pPr>
        <w:pStyle w:val="Normal1"/>
        <w:spacing w:before="100"/>
        <w:jc w:val="both"/>
        <w:rPr>
          <w:rFonts w:ascii="Arial" w:eastAsia="Arial" w:hAnsi="Arial" w:cs="Arial"/>
          <w:b/>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2666"/>
        <w:gridCol w:w="2302"/>
        <w:gridCol w:w="2302"/>
        <w:gridCol w:w="2302"/>
        <w:gridCol w:w="2302"/>
        <w:gridCol w:w="2302"/>
      </w:tblGrid>
      <w:tr w:rsidR="00240093" w:rsidRPr="00702DB7" w:rsidTr="00704569">
        <w:trPr>
          <w:trHeight w:val="400"/>
        </w:trPr>
        <w:tc>
          <w:tcPr>
            <w:tcW w:w="940" w:type="pct"/>
          </w:tcPr>
          <w:p w:rsidR="00240093" w:rsidRPr="00702DB7" w:rsidRDefault="00240093" w:rsidP="009B5469">
            <w:pPr>
              <w:pStyle w:val="NoSpacing"/>
              <w:spacing w:before="40" w:after="40"/>
              <w:jc w:val="both"/>
              <w:rPr>
                <w:rFonts w:eastAsia="Arial"/>
              </w:rPr>
            </w:pPr>
            <w:r w:rsidRPr="00702DB7">
              <w:rPr>
                <w:rFonts w:eastAsia="Arial"/>
              </w:rPr>
              <w:t>1.2(b) - (ii)</w:t>
            </w:r>
          </w:p>
        </w:tc>
        <w:tc>
          <w:tcPr>
            <w:tcW w:w="4060" w:type="pct"/>
            <w:gridSpan w:val="5"/>
          </w:tcPr>
          <w:p w:rsidR="00240093" w:rsidRPr="00702DB7" w:rsidRDefault="00240093" w:rsidP="009B5469">
            <w:pPr>
              <w:pStyle w:val="NoSpacing"/>
              <w:spacing w:before="40" w:after="40"/>
              <w:jc w:val="both"/>
            </w:pPr>
            <w:r w:rsidRPr="00702DB7">
              <w:rPr>
                <w:rFonts w:eastAsia="Arial"/>
              </w:rPr>
              <w:t>If you responded yes to 1.2(b)-(</w:t>
            </w:r>
            <w:proofErr w:type="spellStart"/>
            <w:r w:rsidRPr="00702DB7">
              <w:rPr>
                <w:rFonts w:eastAsia="Arial"/>
              </w:rPr>
              <w:t>i</w:t>
            </w:r>
            <w:proofErr w:type="spellEnd"/>
            <w:r w:rsidRPr="00702DB7">
              <w:rPr>
                <w:rFonts w:eastAsia="Arial"/>
              </w:rPr>
              <w:t>) please provide additional details for each sub-contractor in the following table: we may ask them to complete this form as well.</w:t>
            </w:r>
          </w:p>
        </w:tc>
      </w:tr>
      <w:tr w:rsidR="00240093" w:rsidRPr="00702DB7" w:rsidTr="00704569">
        <w:trPr>
          <w:trHeight w:val="400"/>
        </w:trPr>
        <w:tc>
          <w:tcPr>
            <w:tcW w:w="940" w:type="pct"/>
          </w:tcPr>
          <w:p w:rsidR="00240093" w:rsidRPr="00702DB7" w:rsidRDefault="00240093" w:rsidP="009B5469">
            <w:pPr>
              <w:pStyle w:val="NoSpacing"/>
              <w:spacing w:before="40" w:after="40"/>
              <w:jc w:val="both"/>
            </w:pPr>
            <w:r w:rsidRPr="00702DB7">
              <w:rPr>
                <w:rFonts w:eastAsia="Arial"/>
              </w:rPr>
              <w:t>Name</w:t>
            </w:r>
          </w:p>
        </w:tc>
        <w:tc>
          <w:tcPr>
            <w:tcW w:w="812" w:type="pct"/>
          </w:tcPr>
          <w:p w:rsidR="00240093" w:rsidRPr="00702DB7" w:rsidRDefault="00240093" w:rsidP="009B5469">
            <w:pPr>
              <w:pStyle w:val="NoSpacing"/>
              <w:spacing w:before="40" w:after="40"/>
              <w:jc w:val="both"/>
            </w:pPr>
          </w:p>
          <w:p w:rsidR="00240093" w:rsidRPr="00702DB7" w:rsidRDefault="00240093" w:rsidP="009B5469">
            <w:pPr>
              <w:pStyle w:val="NoSpacing"/>
              <w:spacing w:before="40" w:after="40"/>
              <w:jc w:val="both"/>
            </w:pPr>
          </w:p>
        </w:tc>
        <w:tc>
          <w:tcPr>
            <w:tcW w:w="812" w:type="pct"/>
          </w:tcPr>
          <w:p w:rsidR="00240093" w:rsidRPr="00702DB7" w:rsidRDefault="00240093" w:rsidP="009B5469">
            <w:pPr>
              <w:pStyle w:val="NoSpacing"/>
              <w:spacing w:before="40" w:after="40"/>
              <w:jc w:val="both"/>
            </w:pPr>
          </w:p>
        </w:tc>
        <w:tc>
          <w:tcPr>
            <w:tcW w:w="812" w:type="pct"/>
          </w:tcPr>
          <w:p w:rsidR="00240093" w:rsidRPr="00702DB7" w:rsidRDefault="00240093" w:rsidP="009B5469">
            <w:pPr>
              <w:pStyle w:val="NoSpacing"/>
              <w:spacing w:before="40" w:after="40"/>
              <w:jc w:val="both"/>
            </w:pPr>
          </w:p>
        </w:tc>
        <w:tc>
          <w:tcPr>
            <w:tcW w:w="812" w:type="pct"/>
          </w:tcPr>
          <w:p w:rsidR="00240093" w:rsidRPr="00702DB7" w:rsidRDefault="00240093" w:rsidP="009B5469">
            <w:pPr>
              <w:pStyle w:val="NoSpacing"/>
              <w:spacing w:before="40" w:after="40"/>
              <w:jc w:val="both"/>
            </w:pPr>
          </w:p>
        </w:tc>
        <w:tc>
          <w:tcPr>
            <w:tcW w:w="812" w:type="pct"/>
          </w:tcPr>
          <w:p w:rsidR="00240093" w:rsidRPr="00702DB7" w:rsidRDefault="00240093" w:rsidP="009B5469">
            <w:pPr>
              <w:pStyle w:val="NoSpacing"/>
              <w:spacing w:before="40" w:after="40"/>
              <w:jc w:val="both"/>
            </w:pPr>
          </w:p>
        </w:tc>
      </w:tr>
      <w:tr w:rsidR="00240093" w:rsidRPr="00702DB7" w:rsidTr="00704569">
        <w:trPr>
          <w:trHeight w:val="480"/>
        </w:trPr>
        <w:tc>
          <w:tcPr>
            <w:tcW w:w="940" w:type="pct"/>
          </w:tcPr>
          <w:p w:rsidR="00240093" w:rsidRPr="00702DB7" w:rsidRDefault="00240093" w:rsidP="009B5469">
            <w:pPr>
              <w:pStyle w:val="NoSpacing"/>
              <w:spacing w:before="40" w:after="40"/>
              <w:jc w:val="both"/>
            </w:pPr>
            <w:r w:rsidRPr="00702DB7">
              <w:rPr>
                <w:rFonts w:eastAsia="Arial"/>
              </w:rPr>
              <w:t>Registered address</w:t>
            </w:r>
          </w:p>
        </w:tc>
        <w:tc>
          <w:tcPr>
            <w:tcW w:w="812" w:type="pct"/>
          </w:tcPr>
          <w:p w:rsidR="00240093" w:rsidRPr="00702DB7" w:rsidRDefault="00240093" w:rsidP="009B5469">
            <w:pPr>
              <w:pStyle w:val="NoSpacing"/>
              <w:spacing w:before="40" w:after="40"/>
              <w:jc w:val="both"/>
            </w:pPr>
          </w:p>
          <w:p w:rsidR="00240093" w:rsidRPr="00702DB7" w:rsidRDefault="00240093" w:rsidP="009B5469">
            <w:pPr>
              <w:pStyle w:val="NoSpacing"/>
              <w:spacing w:before="40" w:after="40"/>
              <w:jc w:val="both"/>
            </w:pPr>
          </w:p>
        </w:tc>
        <w:tc>
          <w:tcPr>
            <w:tcW w:w="812" w:type="pct"/>
          </w:tcPr>
          <w:p w:rsidR="00240093" w:rsidRPr="00702DB7" w:rsidRDefault="00240093" w:rsidP="009B5469">
            <w:pPr>
              <w:pStyle w:val="NoSpacing"/>
              <w:spacing w:before="40" w:after="40"/>
              <w:jc w:val="both"/>
            </w:pPr>
          </w:p>
        </w:tc>
        <w:tc>
          <w:tcPr>
            <w:tcW w:w="812" w:type="pct"/>
          </w:tcPr>
          <w:p w:rsidR="00240093" w:rsidRPr="00702DB7" w:rsidRDefault="00240093" w:rsidP="009B5469">
            <w:pPr>
              <w:pStyle w:val="NoSpacing"/>
              <w:spacing w:before="40" w:after="40"/>
              <w:jc w:val="both"/>
            </w:pPr>
          </w:p>
        </w:tc>
        <w:tc>
          <w:tcPr>
            <w:tcW w:w="812" w:type="pct"/>
          </w:tcPr>
          <w:p w:rsidR="00240093" w:rsidRPr="00702DB7" w:rsidRDefault="00240093" w:rsidP="009B5469">
            <w:pPr>
              <w:pStyle w:val="NoSpacing"/>
              <w:spacing w:before="40" w:after="40"/>
              <w:jc w:val="both"/>
            </w:pPr>
          </w:p>
        </w:tc>
        <w:tc>
          <w:tcPr>
            <w:tcW w:w="812" w:type="pct"/>
          </w:tcPr>
          <w:p w:rsidR="00240093" w:rsidRPr="00702DB7" w:rsidRDefault="00240093" w:rsidP="009B5469">
            <w:pPr>
              <w:pStyle w:val="NoSpacing"/>
              <w:spacing w:before="40" w:after="40"/>
              <w:jc w:val="both"/>
            </w:pPr>
          </w:p>
        </w:tc>
      </w:tr>
      <w:tr w:rsidR="00240093" w:rsidRPr="00702DB7" w:rsidTr="00704569">
        <w:trPr>
          <w:trHeight w:val="360"/>
        </w:trPr>
        <w:tc>
          <w:tcPr>
            <w:tcW w:w="940" w:type="pct"/>
          </w:tcPr>
          <w:p w:rsidR="00240093" w:rsidRPr="00702DB7" w:rsidRDefault="00240093" w:rsidP="009B5469">
            <w:pPr>
              <w:pStyle w:val="NoSpacing"/>
              <w:spacing w:before="40" w:after="40"/>
              <w:jc w:val="both"/>
            </w:pPr>
            <w:r w:rsidRPr="00702DB7">
              <w:rPr>
                <w:rFonts w:eastAsia="Arial"/>
              </w:rPr>
              <w:t>Trading status</w:t>
            </w:r>
          </w:p>
        </w:tc>
        <w:tc>
          <w:tcPr>
            <w:tcW w:w="812" w:type="pct"/>
          </w:tcPr>
          <w:p w:rsidR="00240093" w:rsidRPr="00702DB7" w:rsidRDefault="00240093" w:rsidP="009B5469">
            <w:pPr>
              <w:pStyle w:val="NoSpacing"/>
              <w:spacing w:before="40" w:after="40"/>
              <w:jc w:val="both"/>
            </w:pPr>
          </w:p>
        </w:tc>
        <w:tc>
          <w:tcPr>
            <w:tcW w:w="812" w:type="pct"/>
          </w:tcPr>
          <w:p w:rsidR="00240093" w:rsidRPr="00702DB7" w:rsidRDefault="00240093" w:rsidP="009B5469">
            <w:pPr>
              <w:pStyle w:val="NoSpacing"/>
              <w:spacing w:before="40" w:after="40"/>
              <w:jc w:val="both"/>
            </w:pPr>
          </w:p>
        </w:tc>
        <w:tc>
          <w:tcPr>
            <w:tcW w:w="812" w:type="pct"/>
          </w:tcPr>
          <w:p w:rsidR="00240093" w:rsidRPr="00702DB7" w:rsidRDefault="00240093" w:rsidP="009B5469">
            <w:pPr>
              <w:pStyle w:val="NoSpacing"/>
              <w:spacing w:before="40" w:after="40"/>
              <w:jc w:val="both"/>
            </w:pPr>
          </w:p>
        </w:tc>
        <w:tc>
          <w:tcPr>
            <w:tcW w:w="812" w:type="pct"/>
          </w:tcPr>
          <w:p w:rsidR="00240093" w:rsidRPr="00702DB7" w:rsidRDefault="00240093" w:rsidP="009B5469">
            <w:pPr>
              <w:pStyle w:val="NoSpacing"/>
              <w:spacing w:before="40" w:after="40"/>
              <w:jc w:val="both"/>
            </w:pPr>
          </w:p>
        </w:tc>
        <w:tc>
          <w:tcPr>
            <w:tcW w:w="812" w:type="pct"/>
          </w:tcPr>
          <w:p w:rsidR="00240093" w:rsidRPr="00702DB7" w:rsidRDefault="00240093" w:rsidP="009B5469">
            <w:pPr>
              <w:pStyle w:val="NoSpacing"/>
              <w:spacing w:before="40" w:after="40"/>
              <w:jc w:val="both"/>
            </w:pPr>
          </w:p>
        </w:tc>
      </w:tr>
      <w:tr w:rsidR="00240093" w:rsidRPr="00702DB7" w:rsidTr="00704569">
        <w:trPr>
          <w:trHeight w:val="480"/>
        </w:trPr>
        <w:tc>
          <w:tcPr>
            <w:tcW w:w="940" w:type="pct"/>
          </w:tcPr>
          <w:p w:rsidR="00240093" w:rsidRPr="00702DB7" w:rsidRDefault="00240093" w:rsidP="009B5469">
            <w:pPr>
              <w:pStyle w:val="NoSpacing"/>
              <w:spacing w:before="40" w:after="40"/>
              <w:jc w:val="both"/>
            </w:pPr>
            <w:r w:rsidRPr="00702DB7">
              <w:rPr>
                <w:rFonts w:eastAsia="Arial"/>
              </w:rPr>
              <w:t>Company registration number</w:t>
            </w:r>
          </w:p>
        </w:tc>
        <w:tc>
          <w:tcPr>
            <w:tcW w:w="812" w:type="pct"/>
          </w:tcPr>
          <w:p w:rsidR="00240093" w:rsidRPr="00702DB7" w:rsidRDefault="00240093" w:rsidP="009B5469">
            <w:pPr>
              <w:pStyle w:val="NoSpacing"/>
              <w:spacing w:before="40" w:after="40"/>
              <w:jc w:val="both"/>
            </w:pPr>
          </w:p>
        </w:tc>
        <w:tc>
          <w:tcPr>
            <w:tcW w:w="812" w:type="pct"/>
          </w:tcPr>
          <w:p w:rsidR="00240093" w:rsidRPr="00702DB7" w:rsidRDefault="00240093" w:rsidP="009B5469">
            <w:pPr>
              <w:pStyle w:val="NoSpacing"/>
              <w:spacing w:before="40" w:after="40"/>
              <w:jc w:val="both"/>
            </w:pPr>
          </w:p>
        </w:tc>
        <w:tc>
          <w:tcPr>
            <w:tcW w:w="812" w:type="pct"/>
          </w:tcPr>
          <w:p w:rsidR="00240093" w:rsidRPr="00702DB7" w:rsidRDefault="00240093" w:rsidP="009B5469">
            <w:pPr>
              <w:pStyle w:val="NoSpacing"/>
              <w:spacing w:before="40" w:after="40"/>
              <w:jc w:val="both"/>
            </w:pPr>
          </w:p>
        </w:tc>
        <w:tc>
          <w:tcPr>
            <w:tcW w:w="812" w:type="pct"/>
          </w:tcPr>
          <w:p w:rsidR="00240093" w:rsidRPr="00702DB7" w:rsidRDefault="00240093" w:rsidP="009B5469">
            <w:pPr>
              <w:pStyle w:val="NoSpacing"/>
              <w:spacing w:before="40" w:after="40"/>
              <w:jc w:val="both"/>
            </w:pPr>
          </w:p>
        </w:tc>
        <w:tc>
          <w:tcPr>
            <w:tcW w:w="812" w:type="pct"/>
          </w:tcPr>
          <w:p w:rsidR="00240093" w:rsidRPr="00702DB7" w:rsidRDefault="00240093" w:rsidP="009B5469">
            <w:pPr>
              <w:pStyle w:val="NoSpacing"/>
              <w:spacing w:before="40" w:after="40"/>
              <w:jc w:val="both"/>
            </w:pPr>
          </w:p>
        </w:tc>
      </w:tr>
      <w:tr w:rsidR="00240093" w:rsidRPr="00702DB7" w:rsidTr="00704569">
        <w:trPr>
          <w:trHeight w:val="480"/>
        </w:trPr>
        <w:tc>
          <w:tcPr>
            <w:tcW w:w="940" w:type="pct"/>
          </w:tcPr>
          <w:p w:rsidR="00240093" w:rsidRPr="00702DB7" w:rsidRDefault="00240093" w:rsidP="009B5469">
            <w:pPr>
              <w:pStyle w:val="NoSpacing"/>
              <w:spacing w:before="40" w:after="40"/>
              <w:jc w:val="both"/>
            </w:pPr>
            <w:r w:rsidRPr="00702DB7">
              <w:rPr>
                <w:rFonts w:eastAsia="Arial"/>
              </w:rPr>
              <w:t>Head Office DUNS number (if applicable)</w:t>
            </w:r>
          </w:p>
        </w:tc>
        <w:tc>
          <w:tcPr>
            <w:tcW w:w="812" w:type="pct"/>
          </w:tcPr>
          <w:p w:rsidR="00240093" w:rsidRPr="00702DB7" w:rsidRDefault="00240093" w:rsidP="009B5469">
            <w:pPr>
              <w:pStyle w:val="NoSpacing"/>
              <w:spacing w:before="40" w:after="40"/>
              <w:jc w:val="both"/>
            </w:pPr>
          </w:p>
        </w:tc>
        <w:tc>
          <w:tcPr>
            <w:tcW w:w="812" w:type="pct"/>
          </w:tcPr>
          <w:p w:rsidR="00240093" w:rsidRPr="00702DB7" w:rsidRDefault="00240093" w:rsidP="009B5469">
            <w:pPr>
              <w:pStyle w:val="NoSpacing"/>
              <w:spacing w:before="40" w:after="40"/>
              <w:jc w:val="both"/>
            </w:pPr>
          </w:p>
        </w:tc>
        <w:tc>
          <w:tcPr>
            <w:tcW w:w="812" w:type="pct"/>
          </w:tcPr>
          <w:p w:rsidR="00240093" w:rsidRPr="00702DB7" w:rsidRDefault="00240093" w:rsidP="009B5469">
            <w:pPr>
              <w:pStyle w:val="NoSpacing"/>
              <w:spacing w:before="40" w:after="40"/>
              <w:jc w:val="both"/>
            </w:pPr>
          </w:p>
        </w:tc>
        <w:tc>
          <w:tcPr>
            <w:tcW w:w="812" w:type="pct"/>
          </w:tcPr>
          <w:p w:rsidR="00240093" w:rsidRPr="00702DB7" w:rsidRDefault="00240093" w:rsidP="009B5469">
            <w:pPr>
              <w:pStyle w:val="NoSpacing"/>
              <w:spacing w:before="40" w:after="40"/>
              <w:jc w:val="both"/>
            </w:pPr>
          </w:p>
        </w:tc>
        <w:tc>
          <w:tcPr>
            <w:tcW w:w="812" w:type="pct"/>
          </w:tcPr>
          <w:p w:rsidR="00240093" w:rsidRPr="00702DB7" w:rsidRDefault="00240093" w:rsidP="009B5469">
            <w:pPr>
              <w:pStyle w:val="NoSpacing"/>
              <w:spacing w:before="40" w:after="40"/>
              <w:jc w:val="both"/>
            </w:pPr>
          </w:p>
        </w:tc>
      </w:tr>
      <w:tr w:rsidR="00240093" w:rsidRPr="00702DB7" w:rsidTr="00704569">
        <w:trPr>
          <w:trHeight w:val="480"/>
        </w:trPr>
        <w:tc>
          <w:tcPr>
            <w:tcW w:w="940" w:type="pct"/>
          </w:tcPr>
          <w:p w:rsidR="00240093" w:rsidRPr="00702DB7" w:rsidRDefault="00240093" w:rsidP="009B5469">
            <w:pPr>
              <w:pStyle w:val="NoSpacing"/>
              <w:spacing w:before="40" w:after="40"/>
              <w:jc w:val="both"/>
            </w:pPr>
            <w:r w:rsidRPr="00702DB7">
              <w:rPr>
                <w:rFonts w:eastAsia="Arial"/>
              </w:rPr>
              <w:t>Registered VAT number</w:t>
            </w:r>
          </w:p>
        </w:tc>
        <w:tc>
          <w:tcPr>
            <w:tcW w:w="812" w:type="pct"/>
          </w:tcPr>
          <w:p w:rsidR="00240093" w:rsidRPr="00702DB7" w:rsidRDefault="00240093" w:rsidP="009B5469">
            <w:pPr>
              <w:pStyle w:val="NoSpacing"/>
              <w:spacing w:before="40" w:after="40"/>
              <w:jc w:val="both"/>
            </w:pPr>
          </w:p>
        </w:tc>
        <w:tc>
          <w:tcPr>
            <w:tcW w:w="812" w:type="pct"/>
          </w:tcPr>
          <w:p w:rsidR="00240093" w:rsidRPr="00702DB7" w:rsidRDefault="00240093" w:rsidP="009B5469">
            <w:pPr>
              <w:pStyle w:val="NoSpacing"/>
              <w:spacing w:before="40" w:after="40"/>
              <w:jc w:val="both"/>
            </w:pPr>
          </w:p>
        </w:tc>
        <w:tc>
          <w:tcPr>
            <w:tcW w:w="812" w:type="pct"/>
          </w:tcPr>
          <w:p w:rsidR="00240093" w:rsidRPr="00702DB7" w:rsidRDefault="00240093" w:rsidP="009B5469">
            <w:pPr>
              <w:pStyle w:val="NoSpacing"/>
              <w:spacing w:before="40" w:after="40"/>
              <w:jc w:val="both"/>
            </w:pPr>
          </w:p>
        </w:tc>
        <w:tc>
          <w:tcPr>
            <w:tcW w:w="812" w:type="pct"/>
          </w:tcPr>
          <w:p w:rsidR="00240093" w:rsidRPr="00702DB7" w:rsidRDefault="00240093" w:rsidP="009B5469">
            <w:pPr>
              <w:pStyle w:val="NoSpacing"/>
              <w:spacing w:before="40" w:after="40"/>
              <w:jc w:val="both"/>
            </w:pPr>
          </w:p>
        </w:tc>
        <w:tc>
          <w:tcPr>
            <w:tcW w:w="812" w:type="pct"/>
          </w:tcPr>
          <w:p w:rsidR="00240093" w:rsidRPr="00702DB7" w:rsidRDefault="00240093" w:rsidP="009B5469">
            <w:pPr>
              <w:pStyle w:val="NoSpacing"/>
              <w:spacing w:before="40" w:after="40"/>
              <w:jc w:val="both"/>
            </w:pPr>
          </w:p>
        </w:tc>
      </w:tr>
      <w:tr w:rsidR="00240093" w:rsidRPr="00702DB7" w:rsidTr="00704569">
        <w:trPr>
          <w:trHeight w:val="480"/>
        </w:trPr>
        <w:tc>
          <w:tcPr>
            <w:tcW w:w="940" w:type="pct"/>
          </w:tcPr>
          <w:p w:rsidR="00240093" w:rsidRPr="00702DB7" w:rsidRDefault="00240093" w:rsidP="009B5469">
            <w:pPr>
              <w:pStyle w:val="NoSpacing"/>
              <w:spacing w:before="40" w:after="40"/>
              <w:jc w:val="both"/>
            </w:pPr>
            <w:r w:rsidRPr="00702DB7">
              <w:rPr>
                <w:rFonts w:eastAsia="Arial"/>
              </w:rPr>
              <w:t>Type of organisation</w:t>
            </w:r>
          </w:p>
        </w:tc>
        <w:tc>
          <w:tcPr>
            <w:tcW w:w="812" w:type="pct"/>
          </w:tcPr>
          <w:p w:rsidR="00240093" w:rsidRPr="00702DB7" w:rsidRDefault="00240093" w:rsidP="009B5469">
            <w:pPr>
              <w:pStyle w:val="NoSpacing"/>
              <w:spacing w:before="40" w:after="40"/>
              <w:jc w:val="both"/>
            </w:pPr>
          </w:p>
        </w:tc>
        <w:tc>
          <w:tcPr>
            <w:tcW w:w="812" w:type="pct"/>
          </w:tcPr>
          <w:p w:rsidR="00240093" w:rsidRPr="00702DB7" w:rsidRDefault="00240093" w:rsidP="009B5469">
            <w:pPr>
              <w:pStyle w:val="NoSpacing"/>
              <w:spacing w:before="40" w:after="40"/>
              <w:jc w:val="both"/>
            </w:pPr>
          </w:p>
        </w:tc>
        <w:tc>
          <w:tcPr>
            <w:tcW w:w="812" w:type="pct"/>
          </w:tcPr>
          <w:p w:rsidR="00240093" w:rsidRPr="00702DB7" w:rsidRDefault="00240093" w:rsidP="009B5469">
            <w:pPr>
              <w:pStyle w:val="NoSpacing"/>
              <w:spacing w:before="40" w:after="40"/>
              <w:jc w:val="both"/>
            </w:pPr>
          </w:p>
        </w:tc>
        <w:tc>
          <w:tcPr>
            <w:tcW w:w="812" w:type="pct"/>
          </w:tcPr>
          <w:p w:rsidR="00240093" w:rsidRPr="00702DB7" w:rsidRDefault="00240093" w:rsidP="009B5469">
            <w:pPr>
              <w:pStyle w:val="NoSpacing"/>
              <w:spacing w:before="40" w:after="40"/>
              <w:jc w:val="both"/>
            </w:pPr>
          </w:p>
        </w:tc>
        <w:tc>
          <w:tcPr>
            <w:tcW w:w="812" w:type="pct"/>
          </w:tcPr>
          <w:p w:rsidR="00240093" w:rsidRPr="00702DB7" w:rsidRDefault="00240093" w:rsidP="009B5469">
            <w:pPr>
              <w:pStyle w:val="NoSpacing"/>
              <w:spacing w:before="40" w:after="40"/>
              <w:jc w:val="both"/>
            </w:pPr>
          </w:p>
        </w:tc>
      </w:tr>
      <w:tr w:rsidR="00240093" w:rsidRPr="00702DB7" w:rsidTr="00704569">
        <w:trPr>
          <w:trHeight w:val="360"/>
        </w:trPr>
        <w:tc>
          <w:tcPr>
            <w:tcW w:w="940" w:type="pct"/>
          </w:tcPr>
          <w:p w:rsidR="00240093" w:rsidRPr="00702DB7" w:rsidRDefault="00240093" w:rsidP="009B5469">
            <w:pPr>
              <w:pStyle w:val="NoSpacing"/>
              <w:spacing w:before="40" w:after="40"/>
              <w:jc w:val="both"/>
            </w:pPr>
            <w:r w:rsidRPr="00702DB7">
              <w:rPr>
                <w:rFonts w:eastAsia="Arial"/>
              </w:rPr>
              <w:t>SME (Yes/No)</w:t>
            </w:r>
          </w:p>
        </w:tc>
        <w:tc>
          <w:tcPr>
            <w:tcW w:w="812" w:type="pct"/>
          </w:tcPr>
          <w:p w:rsidR="00240093" w:rsidRPr="00702DB7" w:rsidRDefault="00240093" w:rsidP="009B5469">
            <w:pPr>
              <w:pStyle w:val="NoSpacing"/>
              <w:spacing w:before="40" w:after="40"/>
              <w:jc w:val="both"/>
            </w:pPr>
          </w:p>
        </w:tc>
        <w:tc>
          <w:tcPr>
            <w:tcW w:w="812" w:type="pct"/>
          </w:tcPr>
          <w:p w:rsidR="00240093" w:rsidRPr="00702DB7" w:rsidRDefault="00240093" w:rsidP="009B5469">
            <w:pPr>
              <w:pStyle w:val="NoSpacing"/>
              <w:spacing w:before="40" w:after="40"/>
              <w:jc w:val="both"/>
            </w:pPr>
          </w:p>
        </w:tc>
        <w:tc>
          <w:tcPr>
            <w:tcW w:w="812" w:type="pct"/>
          </w:tcPr>
          <w:p w:rsidR="00240093" w:rsidRPr="00702DB7" w:rsidRDefault="00240093" w:rsidP="009B5469">
            <w:pPr>
              <w:pStyle w:val="NoSpacing"/>
              <w:spacing w:before="40" w:after="40"/>
              <w:jc w:val="both"/>
            </w:pPr>
          </w:p>
        </w:tc>
        <w:tc>
          <w:tcPr>
            <w:tcW w:w="812" w:type="pct"/>
          </w:tcPr>
          <w:p w:rsidR="00240093" w:rsidRPr="00702DB7" w:rsidRDefault="00240093" w:rsidP="009B5469">
            <w:pPr>
              <w:pStyle w:val="NoSpacing"/>
              <w:spacing w:before="40" w:after="40"/>
              <w:jc w:val="both"/>
            </w:pPr>
          </w:p>
        </w:tc>
        <w:tc>
          <w:tcPr>
            <w:tcW w:w="812" w:type="pct"/>
          </w:tcPr>
          <w:p w:rsidR="00240093" w:rsidRPr="00702DB7" w:rsidRDefault="00240093" w:rsidP="009B5469">
            <w:pPr>
              <w:pStyle w:val="NoSpacing"/>
              <w:spacing w:before="40" w:after="40"/>
              <w:jc w:val="both"/>
            </w:pPr>
          </w:p>
        </w:tc>
      </w:tr>
      <w:tr w:rsidR="00240093" w:rsidRPr="00702DB7" w:rsidTr="00704569">
        <w:trPr>
          <w:trHeight w:val="480"/>
        </w:trPr>
        <w:tc>
          <w:tcPr>
            <w:tcW w:w="940" w:type="pct"/>
          </w:tcPr>
          <w:p w:rsidR="00240093" w:rsidRPr="00702DB7" w:rsidRDefault="00240093" w:rsidP="009B5469">
            <w:pPr>
              <w:pStyle w:val="NoSpacing"/>
              <w:spacing w:before="40" w:after="40"/>
              <w:jc w:val="both"/>
            </w:pPr>
            <w:r w:rsidRPr="00702DB7">
              <w:rPr>
                <w:rFonts w:eastAsia="Arial"/>
              </w:rPr>
              <w:t>The role each sub-contractor will take in providing the works and /or supplies e.g. key deliverables</w:t>
            </w:r>
          </w:p>
        </w:tc>
        <w:tc>
          <w:tcPr>
            <w:tcW w:w="812" w:type="pct"/>
          </w:tcPr>
          <w:p w:rsidR="00240093" w:rsidRPr="00702DB7" w:rsidRDefault="00240093" w:rsidP="009B5469">
            <w:pPr>
              <w:pStyle w:val="NoSpacing"/>
              <w:spacing w:before="40" w:after="40"/>
              <w:jc w:val="both"/>
            </w:pPr>
          </w:p>
        </w:tc>
        <w:tc>
          <w:tcPr>
            <w:tcW w:w="812" w:type="pct"/>
          </w:tcPr>
          <w:p w:rsidR="00240093" w:rsidRPr="00702DB7" w:rsidRDefault="00240093" w:rsidP="009B5469">
            <w:pPr>
              <w:pStyle w:val="NoSpacing"/>
              <w:spacing w:before="40" w:after="40"/>
              <w:jc w:val="both"/>
            </w:pPr>
          </w:p>
        </w:tc>
        <w:tc>
          <w:tcPr>
            <w:tcW w:w="812" w:type="pct"/>
          </w:tcPr>
          <w:p w:rsidR="00240093" w:rsidRPr="00702DB7" w:rsidRDefault="00240093" w:rsidP="009B5469">
            <w:pPr>
              <w:pStyle w:val="NoSpacing"/>
              <w:spacing w:before="40" w:after="40"/>
              <w:jc w:val="both"/>
            </w:pPr>
          </w:p>
        </w:tc>
        <w:tc>
          <w:tcPr>
            <w:tcW w:w="812" w:type="pct"/>
          </w:tcPr>
          <w:p w:rsidR="00240093" w:rsidRPr="00702DB7" w:rsidRDefault="00240093" w:rsidP="009B5469">
            <w:pPr>
              <w:pStyle w:val="NoSpacing"/>
              <w:spacing w:before="40" w:after="40"/>
              <w:jc w:val="both"/>
            </w:pPr>
          </w:p>
        </w:tc>
        <w:tc>
          <w:tcPr>
            <w:tcW w:w="812" w:type="pct"/>
          </w:tcPr>
          <w:p w:rsidR="00240093" w:rsidRPr="00702DB7" w:rsidRDefault="00240093" w:rsidP="009B5469">
            <w:pPr>
              <w:pStyle w:val="NoSpacing"/>
              <w:spacing w:before="40" w:after="40"/>
              <w:jc w:val="both"/>
            </w:pPr>
          </w:p>
        </w:tc>
      </w:tr>
      <w:tr w:rsidR="00240093" w:rsidRPr="00702DB7" w:rsidTr="00704569">
        <w:trPr>
          <w:trHeight w:val="480"/>
        </w:trPr>
        <w:tc>
          <w:tcPr>
            <w:tcW w:w="940" w:type="pct"/>
          </w:tcPr>
          <w:p w:rsidR="00240093" w:rsidRPr="00702DB7" w:rsidRDefault="00240093" w:rsidP="009B5469">
            <w:pPr>
              <w:pStyle w:val="NoSpacing"/>
              <w:spacing w:before="40" w:after="40"/>
              <w:jc w:val="both"/>
            </w:pPr>
            <w:r w:rsidRPr="00702DB7">
              <w:rPr>
                <w:rFonts w:eastAsia="Arial"/>
              </w:rPr>
              <w:t>The approximate % of contractual obligations assigned to each sub-contractor</w:t>
            </w:r>
          </w:p>
        </w:tc>
        <w:tc>
          <w:tcPr>
            <w:tcW w:w="812" w:type="pct"/>
          </w:tcPr>
          <w:p w:rsidR="00240093" w:rsidRPr="00702DB7" w:rsidRDefault="00240093" w:rsidP="009B5469">
            <w:pPr>
              <w:pStyle w:val="NoSpacing"/>
              <w:spacing w:before="40" w:after="40"/>
              <w:jc w:val="both"/>
            </w:pPr>
          </w:p>
        </w:tc>
        <w:tc>
          <w:tcPr>
            <w:tcW w:w="812" w:type="pct"/>
          </w:tcPr>
          <w:p w:rsidR="00240093" w:rsidRPr="00702DB7" w:rsidRDefault="00240093" w:rsidP="009B5469">
            <w:pPr>
              <w:pStyle w:val="NoSpacing"/>
              <w:spacing w:before="40" w:after="40"/>
              <w:jc w:val="both"/>
            </w:pPr>
          </w:p>
        </w:tc>
        <w:tc>
          <w:tcPr>
            <w:tcW w:w="812" w:type="pct"/>
          </w:tcPr>
          <w:p w:rsidR="00240093" w:rsidRPr="00702DB7" w:rsidRDefault="00240093" w:rsidP="009B5469">
            <w:pPr>
              <w:pStyle w:val="NoSpacing"/>
              <w:spacing w:before="40" w:after="40"/>
              <w:jc w:val="both"/>
            </w:pPr>
          </w:p>
        </w:tc>
        <w:tc>
          <w:tcPr>
            <w:tcW w:w="812" w:type="pct"/>
          </w:tcPr>
          <w:p w:rsidR="00240093" w:rsidRPr="00702DB7" w:rsidRDefault="00240093" w:rsidP="009B5469">
            <w:pPr>
              <w:pStyle w:val="NoSpacing"/>
              <w:spacing w:before="40" w:after="40"/>
              <w:jc w:val="both"/>
            </w:pPr>
          </w:p>
        </w:tc>
        <w:tc>
          <w:tcPr>
            <w:tcW w:w="812" w:type="pct"/>
          </w:tcPr>
          <w:p w:rsidR="00240093" w:rsidRPr="00702DB7" w:rsidRDefault="00240093" w:rsidP="009B5469">
            <w:pPr>
              <w:pStyle w:val="NoSpacing"/>
              <w:spacing w:before="40" w:after="40"/>
              <w:jc w:val="both"/>
            </w:pPr>
          </w:p>
        </w:tc>
      </w:tr>
    </w:tbl>
    <w:p w:rsidR="00240093" w:rsidRDefault="00240093" w:rsidP="005D63F7">
      <w:pPr>
        <w:pStyle w:val="Normal1"/>
        <w:spacing w:before="100"/>
        <w:jc w:val="both"/>
        <w:rPr>
          <w:rFonts w:ascii="Arial" w:eastAsia="Arial" w:hAnsi="Arial" w:cs="Arial"/>
          <w:b/>
        </w:rPr>
      </w:pPr>
    </w:p>
    <w:p w:rsidR="00704569" w:rsidRDefault="00704569" w:rsidP="005D63F7">
      <w:pPr>
        <w:pStyle w:val="Normal1"/>
        <w:spacing w:before="100"/>
        <w:jc w:val="both"/>
        <w:rPr>
          <w:rFonts w:ascii="Arial" w:eastAsia="Arial" w:hAnsi="Arial" w:cs="Arial"/>
          <w:b/>
        </w:rPr>
        <w:sectPr w:rsidR="00704569" w:rsidSect="00D649E7">
          <w:pgSz w:w="16840" w:h="11907" w:orient="landscape" w:code="9"/>
          <w:pgMar w:top="1440" w:right="1440" w:bottom="1440" w:left="1440" w:header="720" w:footer="533" w:gutter="0"/>
          <w:cols w:space="720"/>
          <w:docGrid w:linePitch="272"/>
        </w:sectPr>
      </w:pPr>
    </w:p>
    <w:p w:rsidR="00625518" w:rsidRPr="00702DB7" w:rsidRDefault="00625518" w:rsidP="005D63F7">
      <w:pPr>
        <w:pStyle w:val="Normal1"/>
        <w:spacing w:before="100"/>
        <w:jc w:val="both"/>
        <w:rPr>
          <w:rFonts w:ascii="Arial" w:hAnsi="Arial" w:cs="Arial"/>
        </w:rPr>
      </w:pPr>
      <w:r w:rsidRPr="00702DB7">
        <w:rPr>
          <w:rFonts w:ascii="Arial" w:eastAsia="Arial" w:hAnsi="Arial" w:cs="Arial"/>
          <w:b/>
        </w:rPr>
        <w:lastRenderedPageBreak/>
        <w:t>Contact details and declaration</w:t>
      </w:r>
    </w:p>
    <w:p w:rsidR="00625518" w:rsidRPr="00702DB7" w:rsidRDefault="00625518" w:rsidP="009D3BB5">
      <w:pPr>
        <w:pStyle w:val="Normal1"/>
        <w:spacing w:before="100"/>
        <w:ind w:right="-45"/>
        <w:jc w:val="both"/>
        <w:rPr>
          <w:rFonts w:ascii="Arial" w:hAnsi="Arial" w:cs="Arial"/>
        </w:rPr>
      </w:pPr>
      <w:r w:rsidRPr="00702DB7">
        <w:rPr>
          <w:rFonts w:ascii="Arial" w:eastAsia="Arial" w:hAnsi="Arial" w:cs="Arial"/>
        </w:rPr>
        <w:t xml:space="preserve">I declare that to the best of my knowledge the answers submitted and information contained in this document are correct and accurate. </w:t>
      </w:r>
    </w:p>
    <w:p w:rsidR="00625518" w:rsidRPr="00702DB7" w:rsidRDefault="00625518" w:rsidP="009D3BB5">
      <w:pPr>
        <w:pStyle w:val="Normal1"/>
        <w:spacing w:before="100"/>
        <w:ind w:right="-45"/>
        <w:jc w:val="both"/>
        <w:rPr>
          <w:rFonts w:ascii="Arial" w:hAnsi="Arial" w:cs="Arial"/>
        </w:rPr>
      </w:pPr>
      <w:r w:rsidRPr="00702DB7">
        <w:rPr>
          <w:rFonts w:ascii="Arial" w:eastAsia="Arial" w:hAnsi="Arial" w:cs="Arial"/>
        </w:rPr>
        <w:t xml:space="preserve">I declare that, upon request and without delay I will provide the certificates or documentary evidence referred to in this document. </w:t>
      </w:r>
    </w:p>
    <w:p w:rsidR="00625518" w:rsidRPr="00702DB7" w:rsidRDefault="00625518" w:rsidP="009D3BB5">
      <w:pPr>
        <w:pStyle w:val="Normal1"/>
        <w:spacing w:before="100"/>
        <w:ind w:right="-45"/>
        <w:jc w:val="both"/>
        <w:rPr>
          <w:rFonts w:ascii="Arial" w:hAnsi="Arial" w:cs="Arial"/>
        </w:rPr>
      </w:pPr>
      <w:r w:rsidRPr="00702DB7">
        <w:rPr>
          <w:rFonts w:ascii="Arial" w:eastAsia="Arial" w:hAnsi="Arial" w:cs="Arial"/>
        </w:rPr>
        <w:t xml:space="preserve">I understand that the information will be used in the selection process to assess my organisation’s suitability to be invited to participate further in this procurement. </w:t>
      </w:r>
    </w:p>
    <w:p w:rsidR="00625518" w:rsidRPr="00702DB7" w:rsidRDefault="00625518" w:rsidP="009D3BB5">
      <w:pPr>
        <w:pStyle w:val="Normal1"/>
        <w:spacing w:before="100"/>
        <w:ind w:right="-45"/>
        <w:jc w:val="both"/>
        <w:rPr>
          <w:rFonts w:ascii="Arial" w:hAnsi="Arial" w:cs="Arial"/>
        </w:rPr>
      </w:pPr>
      <w:r w:rsidRPr="00702DB7">
        <w:rPr>
          <w:rFonts w:ascii="Arial" w:eastAsia="Arial" w:hAnsi="Arial" w:cs="Arial"/>
        </w:rPr>
        <w:t xml:space="preserve">I understand that the </w:t>
      </w:r>
      <w:r w:rsidR="003B127C">
        <w:rPr>
          <w:rFonts w:ascii="Arial" w:eastAsia="Arial" w:hAnsi="Arial" w:cs="Arial"/>
        </w:rPr>
        <w:t>Council</w:t>
      </w:r>
      <w:r w:rsidRPr="00702DB7">
        <w:rPr>
          <w:rFonts w:ascii="Arial" w:eastAsia="Arial" w:hAnsi="Arial" w:cs="Arial"/>
        </w:rPr>
        <w:t xml:space="preserve"> may reject this submission in its entirety if there is a failure to answer all the relevant questions fully, or if false/misleading information or content is provided in any section.</w:t>
      </w:r>
    </w:p>
    <w:p w:rsidR="00625518" w:rsidRPr="00702DB7" w:rsidRDefault="00625518" w:rsidP="00A0565B">
      <w:pPr>
        <w:pStyle w:val="Normal1"/>
        <w:spacing w:before="100"/>
        <w:ind w:right="-142"/>
        <w:jc w:val="both"/>
        <w:rPr>
          <w:rFonts w:ascii="Arial" w:hAnsi="Arial" w:cs="Arial"/>
        </w:rPr>
      </w:pPr>
      <w:r w:rsidRPr="00702DB7">
        <w:rPr>
          <w:rFonts w:ascii="Arial" w:eastAsia="Arial" w:hAnsi="Arial" w:cs="Arial"/>
        </w:rPr>
        <w:t>I am aware of the consequences of serious misrepresentation.</w:t>
      </w:r>
    </w:p>
    <w:p w:rsidR="00625518" w:rsidRPr="00702DB7" w:rsidRDefault="00625518" w:rsidP="005D63F7">
      <w:pPr>
        <w:pStyle w:val="Normal1"/>
        <w:spacing w:before="100"/>
        <w:ind w:left="851" w:right="1133"/>
        <w:jc w:val="both"/>
        <w:rPr>
          <w:rFonts w:ascii="Arial" w:hAnsi="Arial" w:cs="Arial"/>
        </w:rPr>
      </w:pPr>
    </w:p>
    <w:tbl>
      <w:tblPr>
        <w:tblW w:w="9214"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4393"/>
        <w:gridCol w:w="4821"/>
      </w:tblGrid>
      <w:tr w:rsidR="00245B33" w:rsidRPr="00245B33" w:rsidTr="00245B33">
        <w:trPr>
          <w:trHeight w:val="214"/>
        </w:trPr>
        <w:tc>
          <w:tcPr>
            <w:tcW w:w="9214" w:type="dxa"/>
            <w:gridSpan w:val="2"/>
            <w:tcBorders>
              <w:top w:val="single" w:sz="8" w:space="0" w:color="000000"/>
              <w:bottom w:val="single" w:sz="6" w:space="0" w:color="000000"/>
            </w:tcBorders>
            <w:shd w:val="clear" w:color="auto" w:fill="CCFFFF"/>
          </w:tcPr>
          <w:p w:rsidR="00245B33" w:rsidRPr="00245B33" w:rsidRDefault="00245B33" w:rsidP="00240093">
            <w:pPr>
              <w:pStyle w:val="Normal1"/>
              <w:spacing w:before="40" w:after="40"/>
              <w:jc w:val="both"/>
              <w:rPr>
                <w:rFonts w:ascii="Arial" w:eastAsia="Arial" w:hAnsi="Arial" w:cs="Arial"/>
                <w:b/>
              </w:rPr>
            </w:pPr>
            <w:r w:rsidRPr="00245B33">
              <w:rPr>
                <w:rFonts w:ascii="Arial" w:eastAsia="Arial" w:hAnsi="Arial" w:cs="Arial"/>
                <w:b/>
              </w:rPr>
              <w:t>Contact details and declaration</w:t>
            </w:r>
          </w:p>
        </w:tc>
      </w:tr>
      <w:tr w:rsidR="00245B33" w:rsidRPr="00245B33" w:rsidTr="00245B33">
        <w:trPr>
          <w:trHeight w:val="194"/>
        </w:trPr>
        <w:tc>
          <w:tcPr>
            <w:tcW w:w="4393" w:type="dxa"/>
            <w:tcBorders>
              <w:top w:val="single" w:sz="6" w:space="0" w:color="000000"/>
              <w:bottom w:val="single" w:sz="6" w:space="0" w:color="000000"/>
            </w:tcBorders>
            <w:shd w:val="clear" w:color="auto" w:fill="CCFFFF"/>
          </w:tcPr>
          <w:p w:rsidR="00245B33" w:rsidRPr="00245B33" w:rsidRDefault="00245B33" w:rsidP="00240093">
            <w:pPr>
              <w:pStyle w:val="Normal1"/>
              <w:spacing w:before="40" w:after="40"/>
              <w:jc w:val="both"/>
              <w:rPr>
                <w:rFonts w:ascii="Arial" w:eastAsia="Arial" w:hAnsi="Arial" w:cs="Arial"/>
                <w:b/>
              </w:rPr>
            </w:pPr>
            <w:r w:rsidRPr="00245B33">
              <w:rPr>
                <w:rFonts w:ascii="Arial" w:eastAsia="Arial" w:hAnsi="Arial" w:cs="Arial"/>
                <w:b/>
              </w:rPr>
              <w:t>Question</w:t>
            </w:r>
          </w:p>
        </w:tc>
        <w:tc>
          <w:tcPr>
            <w:tcW w:w="4821" w:type="dxa"/>
            <w:tcBorders>
              <w:top w:val="single" w:sz="6" w:space="0" w:color="000000"/>
              <w:bottom w:val="single" w:sz="6" w:space="0" w:color="000000"/>
            </w:tcBorders>
            <w:shd w:val="clear" w:color="auto" w:fill="CCFFFF"/>
          </w:tcPr>
          <w:p w:rsidR="00245B33" w:rsidRPr="00245B33" w:rsidRDefault="00245B33" w:rsidP="00240093">
            <w:pPr>
              <w:pStyle w:val="Normal1"/>
              <w:spacing w:before="40" w:after="40"/>
              <w:jc w:val="both"/>
              <w:rPr>
                <w:rFonts w:ascii="Arial" w:eastAsia="Arial" w:hAnsi="Arial" w:cs="Arial"/>
                <w:b/>
              </w:rPr>
            </w:pPr>
            <w:r w:rsidRPr="00245B33">
              <w:rPr>
                <w:rFonts w:ascii="Arial" w:eastAsia="Arial" w:hAnsi="Arial" w:cs="Arial"/>
                <w:b/>
              </w:rPr>
              <w:t>Response</w:t>
            </w:r>
          </w:p>
        </w:tc>
      </w:tr>
      <w:tr w:rsidR="00245B33" w:rsidRPr="00245B33" w:rsidTr="00245B33">
        <w:trPr>
          <w:trHeight w:val="300"/>
        </w:trPr>
        <w:tc>
          <w:tcPr>
            <w:tcW w:w="4393" w:type="dxa"/>
            <w:tcBorders>
              <w:top w:val="single" w:sz="6" w:space="0" w:color="000000"/>
            </w:tcBorders>
          </w:tcPr>
          <w:p w:rsidR="00245B33" w:rsidRPr="00245B33" w:rsidRDefault="00245B33" w:rsidP="00240093">
            <w:pPr>
              <w:pStyle w:val="Normal1"/>
              <w:spacing w:before="40" w:after="40"/>
              <w:rPr>
                <w:rFonts w:ascii="Arial" w:eastAsia="Arial" w:hAnsi="Arial" w:cs="Arial"/>
                <w:b/>
              </w:rPr>
            </w:pPr>
            <w:r w:rsidRPr="00245B33">
              <w:rPr>
                <w:rFonts w:ascii="Arial" w:eastAsia="Arial" w:hAnsi="Arial" w:cs="Arial"/>
                <w:b/>
              </w:rPr>
              <w:t>Contact name</w:t>
            </w:r>
          </w:p>
        </w:tc>
        <w:tc>
          <w:tcPr>
            <w:tcW w:w="4821" w:type="dxa"/>
            <w:tcBorders>
              <w:top w:val="single" w:sz="6" w:space="0" w:color="000000"/>
            </w:tcBorders>
          </w:tcPr>
          <w:p w:rsidR="00245B33" w:rsidRPr="00245B33" w:rsidRDefault="00245B33" w:rsidP="00240093">
            <w:pPr>
              <w:pStyle w:val="Normal1"/>
              <w:spacing w:before="40" w:after="40"/>
              <w:rPr>
                <w:rFonts w:ascii="Arial" w:eastAsia="Arial" w:hAnsi="Arial" w:cs="Arial"/>
                <w:b/>
              </w:rPr>
            </w:pPr>
          </w:p>
        </w:tc>
      </w:tr>
      <w:tr w:rsidR="00245B33" w:rsidRPr="00245B33" w:rsidTr="00245B33">
        <w:trPr>
          <w:trHeight w:val="300"/>
        </w:trPr>
        <w:tc>
          <w:tcPr>
            <w:tcW w:w="4393" w:type="dxa"/>
          </w:tcPr>
          <w:p w:rsidR="00245B33" w:rsidRPr="00245B33" w:rsidRDefault="00245B33" w:rsidP="00240093">
            <w:pPr>
              <w:pStyle w:val="Normal1"/>
              <w:spacing w:before="40" w:after="40"/>
              <w:rPr>
                <w:rFonts w:ascii="Arial" w:eastAsia="Arial" w:hAnsi="Arial" w:cs="Arial"/>
                <w:b/>
              </w:rPr>
            </w:pPr>
            <w:r w:rsidRPr="00245B33">
              <w:rPr>
                <w:rFonts w:ascii="Arial" w:eastAsia="Arial" w:hAnsi="Arial" w:cs="Arial"/>
                <w:b/>
              </w:rPr>
              <w:t>Name of organisation</w:t>
            </w:r>
          </w:p>
        </w:tc>
        <w:tc>
          <w:tcPr>
            <w:tcW w:w="4821" w:type="dxa"/>
          </w:tcPr>
          <w:p w:rsidR="00245B33" w:rsidRPr="00245B33" w:rsidRDefault="00245B33" w:rsidP="00240093">
            <w:pPr>
              <w:pStyle w:val="Normal1"/>
              <w:spacing w:before="40" w:after="40"/>
              <w:rPr>
                <w:rFonts w:ascii="Arial" w:eastAsia="Arial" w:hAnsi="Arial" w:cs="Arial"/>
                <w:b/>
              </w:rPr>
            </w:pPr>
          </w:p>
        </w:tc>
      </w:tr>
      <w:tr w:rsidR="00245B33" w:rsidRPr="00245B33" w:rsidTr="00245B33">
        <w:trPr>
          <w:trHeight w:val="300"/>
        </w:trPr>
        <w:tc>
          <w:tcPr>
            <w:tcW w:w="4393" w:type="dxa"/>
          </w:tcPr>
          <w:p w:rsidR="00245B33" w:rsidRPr="00245B33" w:rsidRDefault="00245B33" w:rsidP="00240093">
            <w:pPr>
              <w:pStyle w:val="Normal1"/>
              <w:spacing w:before="40" w:after="40"/>
              <w:rPr>
                <w:rFonts w:ascii="Arial" w:eastAsia="Arial" w:hAnsi="Arial" w:cs="Arial"/>
                <w:b/>
              </w:rPr>
            </w:pPr>
            <w:r w:rsidRPr="00245B33">
              <w:rPr>
                <w:rFonts w:ascii="Arial" w:eastAsia="Arial" w:hAnsi="Arial" w:cs="Arial"/>
                <w:b/>
              </w:rPr>
              <w:t>Role in organisation</w:t>
            </w:r>
          </w:p>
        </w:tc>
        <w:tc>
          <w:tcPr>
            <w:tcW w:w="4821" w:type="dxa"/>
          </w:tcPr>
          <w:p w:rsidR="00245B33" w:rsidRPr="00245B33" w:rsidRDefault="00245B33" w:rsidP="00240093">
            <w:pPr>
              <w:pStyle w:val="Normal1"/>
              <w:spacing w:before="40" w:after="40"/>
              <w:rPr>
                <w:rFonts w:ascii="Arial" w:eastAsia="Arial" w:hAnsi="Arial" w:cs="Arial"/>
                <w:b/>
              </w:rPr>
            </w:pPr>
          </w:p>
        </w:tc>
      </w:tr>
      <w:tr w:rsidR="00245B33" w:rsidRPr="00245B33" w:rsidTr="00245B33">
        <w:trPr>
          <w:trHeight w:val="320"/>
        </w:trPr>
        <w:tc>
          <w:tcPr>
            <w:tcW w:w="4393" w:type="dxa"/>
          </w:tcPr>
          <w:p w:rsidR="00245B33" w:rsidRPr="00245B33" w:rsidRDefault="00245B33" w:rsidP="00240093">
            <w:pPr>
              <w:pStyle w:val="Normal1"/>
              <w:spacing w:before="40" w:after="40"/>
              <w:rPr>
                <w:rFonts w:ascii="Arial" w:eastAsia="Arial" w:hAnsi="Arial" w:cs="Arial"/>
                <w:b/>
              </w:rPr>
            </w:pPr>
            <w:r w:rsidRPr="00245B33">
              <w:rPr>
                <w:rFonts w:ascii="Arial" w:eastAsia="Arial" w:hAnsi="Arial" w:cs="Arial"/>
                <w:b/>
              </w:rPr>
              <w:t>Phone number</w:t>
            </w:r>
          </w:p>
        </w:tc>
        <w:tc>
          <w:tcPr>
            <w:tcW w:w="4821" w:type="dxa"/>
          </w:tcPr>
          <w:p w:rsidR="00245B33" w:rsidRPr="00245B33" w:rsidRDefault="00245B33" w:rsidP="00240093">
            <w:pPr>
              <w:pStyle w:val="Normal1"/>
              <w:spacing w:before="40" w:after="40"/>
              <w:rPr>
                <w:rFonts w:ascii="Arial" w:eastAsia="Arial" w:hAnsi="Arial" w:cs="Arial"/>
                <w:b/>
              </w:rPr>
            </w:pPr>
          </w:p>
        </w:tc>
      </w:tr>
      <w:tr w:rsidR="00245B33" w:rsidRPr="00245B33" w:rsidTr="00245B33">
        <w:trPr>
          <w:trHeight w:val="300"/>
        </w:trPr>
        <w:tc>
          <w:tcPr>
            <w:tcW w:w="4393" w:type="dxa"/>
          </w:tcPr>
          <w:p w:rsidR="00245B33" w:rsidRPr="00245B33" w:rsidRDefault="00245B33" w:rsidP="00240093">
            <w:pPr>
              <w:pStyle w:val="Normal1"/>
              <w:spacing w:before="40" w:after="40"/>
              <w:rPr>
                <w:rFonts w:ascii="Arial" w:eastAsia="Arial" w:hAnsi="Arial" w:cs="Arial"/>
                <w:b/>
              </w:rPr>
            </w:pPr>
            <w:r w:rsidRPr="00245B33">
              <w:rPr>
                <w:rFonts w:ascii="Arial" w:eastAsia="Arial" w:hAnsi="Arial" w:cs="Arial"/>
                <w:b/>
              </w:rPr>
              <w:t xml:space="preserve">E-mail address </w:t>
            </w:r>
          </w:p>
        </w:tc>
        <w:tc>
          <w:tcPr>
            <w:tcW w:w="4821" w:type="dxa"/>
          </w:tcPr>
          <w:p w:rsidR="00245B33" w:rsidRPr="00245B33" w:rsidRDefault="00245B33" w:rsidP="00240093">
            <w:pPr>
              <w:pStyle w:val="Normal1"/>
              <w:spacing w:before="40" w:after="40"/>
              <w:rPr>
                <w:rFonts w:ascii="Arial" w:eastAsia="Arial" w:hAnsi="Arial" w:cs="Arial"/>
                <w:b/>
              </w:rPr>
            </w:pPr>
          </w:p>
        </w:tc>
      </w:tr>
      <w:tr w:rsidR="00245B33" w:rsidRPr="00245B33" w:rsidTr="00245B33">
        <w:trPr>
          <w:trHeight w:val="300"/>
        </w:trPr>
        <w:tc>
          <w:tcPr>
            <w:tcW w:w="4393" w:type="dxa"/>
          </w:tcPr>
          <w:p w:rsidR="00245B33" w:rsidRPr="00245B33" w:rsidRDefault="00245B33" w:rsidP="00240093">
            <w:pPr>
              <w:pStyle w:val="Normal1"/>
              <w:spacing w:before="40" w:after="40"/>
              <w:rPr>
                <w:rFonts w:ascii="Arial" w:eastAsia="Arial" w:hAnsi="Arial" w:cs="Arial"/>
                <w:b/>
              </w:rPr>
            </w:pPr>
            <w:r w:rsidRPr="00245B33">
              <w:rPr>
                <w:rFonts w:ascii="Arial" w:eastAsia="Arial" w:hAnsi="Arial" w:cs="Arial"/>
                <w:b/>
              </w:rPr>
              <w:t>Postal address</w:t>
            </w:r>
          </w:p>
        </w:tc>
        <w:tc>
          <w:tcPr>
            <w:tcW w:w="4821" w:type="dxa"/>
          </w:tcPr>
          <w:p w:rsidR="00245B33" w:rsidRPr="00245B33" w:rsidRDefault="00245B33" w:rsidP="00240093">
            <w:pPr>
              <w:pStyle w:val="Normal1"/>
              <w:spacing w:before="40" w:after="40"/>
              <w:rPr>
                <w:rFonts w:ascii="Arial" w:eastAsia="Arial" w:hAnsi="Arial" w:cs="Arial"/>
                <w:b/>
              </w:rPr>
            </w:pPr>
          </w:p>
        </w:tc>
      </w:tr>
      <w:tr w:rsidR="00245B33" w:rsidRPr="00245B33" w:rsidTr="00245B33">
        <w:trPr>
          <w:trHeight w:val="320"/>
        </w:trPr>
        <w:tc>
          <w:tcPr>
            <w:tcW w:w="4393" w:type="dxa"/>
          </w:tcPr>
          <w:p w:rsidR="00245B33" w:rsidRPr="00245B33" w:rsidRDefault="00245B33" w:rsidP="00240093">
            <w:pPr>
              <w:pStyle w:val="Normal1"/>
              <w:spacing w:before="40" w:after="40"/>
              <w:rPr>
                <w:rFonts w:ascii="Arial" w:eastAsia="Arial" w:hAnsi="Arial" w:cs="Arial"/>
                <w:b/>
              </w:rPr>
            </w:pPr>
            <w:r w:rsidRPr="00245B33">
              <w:rPr>
                <w:rFonts w:ascii="Arial" w:eastAsia="Arial" w:hAnsi="Arial" w:cs="Arial"/>
                <w:b/>
              </w:rPr>
              <w:t>Signature (electronic is acceptable)</w:t>
            </w:r>
          </w:p>
        </w:tc>
        <w:tc>
          <w:tcPr>
            <w:tcW w:w="4821" w:type="dxa"/>
          </w:tcPr>
          <w:p w:rsidR="00245B33" w:rsidRPr="00245B33" w:rsidRDefault="00245B33" w:rsidP="00240093">
            <w:pPr>
              <w:pStyle w:val="Normal1"/>
              <w:spacing w:before="40" w:after="40"/>
              <w:rPr>
                <w:rFonts w:ascii="Arial" w:eastAsia="Arial" w:hAnsi="Arial" w:cs="Arial"/>
                <w:b/>
              </w:rPr>
            </w:pPr>
          </w:p>
        </w:tc>
      </w:tr>
      <w:tr w:rsidR="00245B33" w:rsidRPr="00245B33" w:rsidTr="00245B33">
        <w:trPr>
          <w:trHeight w:val="300"/>
        </w:trPr>
        <w:tc>
          <w:tcPr>
            <w:tcW w:w="4393" w:type="dxa"/>
          </w:tcPr>
          <w:p w:rsidR="00245B33" w:rsidRPr="00245B33" w:rsidRDefault="00245B33" w:rsidP="00240093">
            <w:pPr>
              <w:pStyle w:val="Normal1"/>
              <w:spacing w:before="40" w:after="40"/>
              <w:rPr>
                <w:rFonts w:ascii="Arial" w:eastAsia="Arial" w:hAnsi="Arial" w:cs="Arial"/>
                <w:b/>
              </w:rPr>
            </w:pPr>
            <w:r w:rsidRPr="00245B33">
              <w:rPr>
                <w:rFonts w:ascii="Arial" w:eastAsia="Arial" w:hAnsi="Arial" w:cs="Arial"/>
                <w:b/>
              </w:rPr>
              <w:t>Date</w:t>
            </w:r>
          </w:p>
        </w:tc>
        <w:tc>
          <w:tcPr>
            <w:tcW w:w="4821" w:type="dxa"/>
          </w:tcPr>
          <w:p w:rsidR="00245B33" w:rsidRPr="00245B33" w:rsidRDefault="00245B33" w:rsidP="00240093">
            <w:pPr>
              <w:pStyle w:val="Normal1"/>
              <w:spacing w:before="40" w:after="40"/>
              <w:rPr>
                <w:rFonts w:ascii="Arial" w:eastAsia="Arial" w:hAnsi="Arial" w:cs="Arial"/>
                <w:b/>
              </w:rPr>
            </w:pPr>
          </w:p>
        </w:tc>
      </w:tr>
    </w:tbl>
    <w:p w:rsidR="00223A7E" w:rsidRDefault="00223A7E" w:rsidP="00223A7E">
      <w:pPr>
        <w:pStyle w:val="Normal1"/>
        <w:spacing w:before="100"/>
        <w:jc w:val="both"/>
        <w:rPr>
          <w:rFonts w:ascii="Arial" w:eastAsia="Arial" w:hAnsi="Arial" w:cs="Arial"/>
          <w:b/>
        </w:rPr>
      </w:pPr>
    </w:p>
    <w:p w:rsidR="00B64114" w:rsidRPr="00B64114" w:rsidRDefault="00223A7E" w:rsidP="00B64114">
      <w:pPr>
        <w:pStyle w:val="Heading2"/>
        <w:numPr>
          <w:ilvl w:val="0"/>
          <w:numId w:val="0"/>
        </w:numPr>
        <w:ind w:left="360" w:hanging="360"/>
        <w:rPr>
          <w:rFonts w:eastAsia="Arial" w:cs="Arial"/>
          <w:b w:val="0"/>
        </w:rPr>
      </w:pPr>
      <w:r>
        <w:rPr>
          <w:rFonts w:eastAsia="Arial" w:cs="Arial"/>
        </w:rPr>
        <w:br w:type="page"/>
      </w:r>
      <w:bookmarkStart w:id="117" w:name="_Toc485035162"/>
      <w:r w:rsidR="00625518" w:rsidRPr="00B64114">
        <w:rPr>
          <w:rStyle w:val="Heading2Char"/>
          <w:rFonts w:eastAsia="Arial"/>
          <w:b/>
        </w:rPr>
        <w:lastRenderedPageBreak/>
        <w:t>Part 2: Exclusion Grounds</w:t>
      </w:r>
      <w:r w:rsidR="00FF5C6D" w:rsidRPr="00B64114">
        <w:rPr>
          <w:rStyle w:val="Heading2Char"/>
          <w:rFonts w:eastAsia="Arial"/>
          <w:b/>
        </w:rPr>
        <w:t>.</w:t>
      </w:r>
      <w:bookmarkEnd w:id="117"/>
      <w:r w:rsidR="00FF5C6D" w:rsidRPr="00B64114">
        <w:rPr>
          <w:rFonts w:eastAsia="Arial" w:cs="Arial"/>
          <w:b w:val="0"/>
        </w:rPr>
        <w:t xml:space="preserve"> </w:t>
      </w:r>
    </w:p>
    <w:p w:rsidR="00625518" w:rsidRPr="00702DB7" w:rsidRDefault="00625518" w:rsidP="00223A7E">
      <w:pPr>
        <w:pStyle w:val="Normal1"/>
        <w:spacing w:before="100"/>
        <w:jc w:val="both"/>
        <w:rPr>
          <w:rFonts w:ascii="Arial" w:hAnsi="Arial" w:cs="Arial"/>
        </w:rPr>
      </w:pPr>
      <w:r w:rsidRPr="00702DB7">
        <w:rPr>
          <w:rFonts w:ascii="Arial" w:eastAsia="Arial" w:hAnsi="Arial" w:cs="Arial"/>
        </w:rPr>
        <w:t>Please answer the following questions in full. Note that every organisation that is being relied on to meet the selection must complete and submit the Part 1 and Part 2 self-declaration</w:t>
      </w:r>
      <w:r w:rsidRPr="00702DB7">
        <w:rPr>
          <w:rFonts w:ascii="Arial" w:hAnsi="Arial" w:cs="Arial"/>
        </w:rPr>
        <w:t>.</w:t>
      </w:r>
    </w:p>
    <w:tbl>
      <w:tblPr>
        <w:tblW w:w="907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4678"/>
        <w:gridCol w:w="141"/>
        <w:gridCol w:w="1276"/>
        <w:gridCol w:w="425"/>
        <w:gridCol w:w="284"/>
        <w:gridCol w:w="850"/>
      </w:tblGrid>
      <w:tr w:rsidR="00625518" w:rsidRPr="00702DB7" w:rsidTr="00A742A3">
        <w:trPr>
          <w:trHeight w:val="500"/>
        </w:trPr>
        <w:tc>
          <w:tcPr>
            <w:tcW w:w="1418" w:type="dxa"/>
            <w:tcBorders>
              <w:top w:val="single" w:sz="8" w:space="0" w:color="000000"/>
              <w:bottom w:val="single" w:sz="6" w:space="0" w:color="000000"/>
            </w:tcBorders>
            <w:shd w:val="clear" w:color="auto" w:fill="CCFFFF"/>
          </w:tcPr>
          <w:p w:rsidR="00625518" w:rsidRPr="00AB46D1" w:rsidRDefault="00625518" w:rsidP="00240093">
            <w:pPr>
              <w:pStyle w:val="NoSpacing"/>
              <w:spacing w:before="40" w:after="40"/>
              <w:rPr>
                <w:b/>
              </w:rPr>
            </w:pPr>
            <w:r w:rsidRPr="00AB46D1">
              <w:rPr>
                <w:rFonts w:eastAsia="Arial"/>
                <w:b/>
              </w:rPr>
              <w:t>2</w:t>
            </w:r>
          </w:p>
        </w:tc>
        <w:tc>
          <w:tcPr>
            <w:tcW w:w="7654" w:type="dxa"/>
            <w:gridSpan w:val="6"/>
            <w:tcBorders>
              <w:top w:val="single" w:sz="8" w:space="0" w:color="000000"/>
              <w:bottom w:val="single" w:sz="6" w:space="0" w:color="000000"/>
            </w:tcBorders>
            <w:shd w:val="clear" w:color="auto" w:fill="CCFFFF"/>
          </w:tcPr>
          <w:p w:rsidR="00625518" w:rsidRPr="00AB46D1" w:rsidRDefault="00625518" w:rsidP="00240093">
            <w:pPr>
              <w:pStyle w:val="NoSpacing"/>
              <w:spacing w:before="40" w:after="40"/>
              <w:rPr>
                <w:rFonts w:eastAsia="Arial"/>
                <w:b/>
                <w:u w:val="single"/>
              </w:rPr>
            </w:pPr>
            <w:r w:rsidRPr="00AB46D1">
              <w:rPr>
                <w:rFonts w:eastAsia="Arial"/>
                <w:b/>
                <w:u w:val="single"/>
              </w:rPr>
              <w:t>Grounds for mandatory exclusion</w:t>
            </w:r>
          </w:p>
          <w:p w:rsidR="00625518" w:rsidRPr="00AB46D1" w:rsidRDefault="00625518" w:rsidP="00240093">
            <w:pPr>
              <w:pStyle w:val="NoSpacing"/>
              <w:spacing w:before="40" w:after="40"/>
              <w:rPr>
                <w:b/>
              </w:rPr>
            </w:pPr>
            <w:r w:rsidRPr="00AB46D1">
              <w:rPr>
                <w:rFonts w:eastAsia="Arial"/>
                <w:b/>
              </w:rPr>
              <w:t>Please answer the following questions in full. Note that every organisation that is being relied on to meet the selection must complete and submit the Part 1 and Part 2 self-declaration</w:t>
            </w:r>
            <w:r w:rsidRPr="00AB46D1">
              <w:rPr>
                <w:b/>
              </w:rPr>
              <w:t>.</w:t>
            </w:r>
          </w:p>
        </w:tc>
      </w:tr>
      <w:tr w:rsidR="00625518" w:rsidRPr="00702DB7" w:rsidTr="00A742A3">
        <w:trPr>
          <w:trHeight w:val="40"/>
        </w:trPr>
        <w:tc>
          <w:tcPr>
            <w:tcW w:w="1418" w:type="dxa"/>
            <w:tcBorders>
              <w:top w:val="single" w:sz="6" w:space="0" w:color="000000"/>
              <w:bottom w:val="single" w:sz="6" w:space="0" w:color="000000"/>
            </w:tcBorders>
            <w:shd w:val="clear" w:color="auto" w:fill="CCFFFF"/>
          </w:tcPr>
          <w:p w:rsidR="00625518" w:rsidRPr="00702DB7" w:rsidRDefault="009B5469" w:rsidP="00240093">
            <w:pPr>
              <w:pStyle w:val="NoSpacing"/>
              <w:spacing w:before="40" w:after="40"/>
            </w:pPr>
            <w:r w:rsidRPr="001B5059">
              <w:rPr>
                <w:rFonts w:eastAsia="Arial" w:cs="Arial"/>
                <w:szCs w:val="24"/>
              </w:rPr>
              <w:t>Question number</w:t>
            </w:r>
          </w:p>
        </w:tc>
        <w:tc>
          <w:tcPr>
            <w:tcW w:w="4678" w:type="dxa"/>
            <w:tcBorders>
              <w:top w:val="single" w:sz="6" w:space="0" w:color="000000"/>
              <w:bottom w:val="single" w:sz="6" w:space="0" w:color="000000"/>
            </w:tcBorders>
            <w:shd w:val="clear" w:color="auto" w:fill="CCFFFF"/>
          </w:tcPr>
          <w:p w:rsidR="00625518" w:rsidRPr="00702DB7" w:rsidRDefault="00625518" w:rsidP="00240093">
            <w:pPr>
              <w:pStyle w:val="NoSpacing"/>
              <w:spacing w:before="40" w:after="40"/>
            </w:pPr>
            <w:r w:rsidRPr="00702DB7">
              <w:rPr>
                <w:rFonts w:eastAsia="Arial"/>
              </w:rPr>
              <w:t>Question</w:t>
            </w:r>
          </w:p>
        </w:tc>
        <w:tc>
          <w:tcPr>
            <w:tcW w:w="2976" w:type="dxa"/>
            <w:gridSpan w:val="5"/>
            <w:tcBorders>
              <w:top w:val="single" w:sz="6" w:space="0" w:color="000000"/>
              <w:bottom w:val="single" w:sz="6" w:space="0" w:color="000000"/>
            </w:tcBorders>
            <w:shd w:val="clear" w:color="auto" w:fill="CCFFFF"/>
          </w:tcPr>
          <w:p w:rsidR="00625518" w:rsidRPr="00702DB7" w:rsidRDefault="00625518" w:rsidP="00240093">
            <w:pPr>
              <w:pStyle w:val="NoSpacing"/>
              <w:spacing w:before="40" w:after="40"/>
            </w:pPr>
            <w:r w:rsidRPr="00702DB7">
              <w:rPr>
                <w:rFonts w:eastAsia="Arial"/>
              </w:rPr>
              <w:t>Response</w:t>
            </w:r>
          </w:p>
        </w:tc>
      </w:tr>
      <w:tr w:rsidR="00625518" w:rsidRPr="00702DB7" w:rsidTr="00A742A3">
        <w:trPr>
          <w:trHeight w:val="1340"/>
        </w:trPr>
        <w:tc>
          <w:tcPr>
            <w:tcW w:w="1418" w:type="dxa"/>
            <w:tcBorders>
              <w:top w:val="single" w:sz="6" w:space="0" w:color="000000"/>
            </w:tcBorders>
          </w:tcPr>
          <w:p w:rsidR="00625518" w:rsidRPr="00702DB7" w:rsidRDefault="00625518" w:rsidP="00240093">
            <w:pPr>
              <w:pStyle w:val="NoSpacing"/>
              <w:spacing w:before="40" w:after="40"/>
            </w:pPr>
            <w:bookmarkStart w:id="118" w:name="two_point1a"/>
            <w:r w:rsidRPr="00702DB7">
              <w:rPr>
                <w:rFonts w:eastAsia="Arial"/>
              </w:rPr>
              <w:t>2.1(a)</w:t>
            </w:r>
            <w:bookmarkEnd w:id="118"/>
          </w:p>
        </w:tc>
        <w:tc>
          <w:tcPr>
            <w:tcW w:w="7654" w:type="dxa"/>
            <w:gridSpan w:val="6"/>
            <w:tcBorders>
              <w:top w:val="single" w:sz="6" w:space="0" w:color="000000"/>
            </w:tcBorders>
          </w:tcPr>
          <w:p w:rsidR="00625518" w:rsidRPr="009B5469" w:rsidRDefault="00625518" w:rsidP="00240093">
            <w:pPr>
              <w:pStyle w:val="NoSpacing"/>
              <w:spacing w:before="40" w:after="40"/>
              <w:jc w:val="both"/>
              <w:rPr>
                <w:b/>
              </w:rPr>
            </w:pPr>
            <w:r w:rsidRPr="009B5469">
              <w:rPr>
                <w:rFonts w:eastAsia="Arial"/>
                <w:b/>
              </w:rPr>
              <w:t xml:space="preserve">Regulations 57(1) and (2) </w:t>
            </w:r>
          </w:p>
          <w:p w:rsidR="00625518" w:rsidRPr="00702DB7" w:rsidRDefault="00625518" w:rsidP="00240093">
            <w:pPr>
              <w:pStyle w:val="NoSpacing"/>
              <w:spacing w:before="40" w:after="40"/>
              <w:jc w:val="both"/>
            </w:pPr>
            <w:r w:rsidRPr="00702DB7">
              <w:rPr>
                <w:rFonts w:eastAsia="Arial"/>
              </w:rPr>
              <w:t xml:space="preserve">The detailed grounds for mandatory exclusion of an organisation are set out on this </w:t>
            </w:r>
            <w:hyperlink r:id="rId24" w:history="1">
              <w:r w:rsidRPr="00702DB7">
                <w:rPr>
                  <w:rStyle w:val="Hyperlink"/>
                  <w:rFonts w:eastAsia="Arial" w:cs="Arial"/>
                </w:rPr>
                <w:t>webpage</w:t>
              </w:r>
            </w:hyperlink>
            <w:r w:rsidRPr="00702DB7">
              <w:rPr>
                <w:rFonts w:eastAsia="Arial"/>
              </w:rPr>
              <w:t xml:space="preserve">, which should be referred to before completing these questions. </w:t>
            </w:r>
          </w:p>
          <w:p w:rsidR="00625518" w:rsidRPr="00702DB7" w:rsidRDefault="00625518" w:rsidP="00240093">
            <w:pPr>
              <w:pStyle w:val="NoSpacing"/>
              <w:spacing w:before="40" w:after="40"/>
              <w:jc w:val="both"/>
            </w:pPr>
            <w:r w:rsidRPr="00702DB7">
              <w:rPr>
                <w:rFonts w:eastAsia="Arial"/>
              </w:rPr>
              <w:t xml:space="preserve">Please indicate if, within the past five years you, your organisation or any other person who has powers of representation, decision or control in the organisation been convicted </w:t>
            </w:r>
            <w:r w:rsidRPr="00702DB7">
              <w:rPr>
                <w:rFonts w:eastAsia="Arial"/>
                <w:color w:val="222222"/>
                <w:highlight w:val="white"/>
              </w:rPr>
              <w:t xml:space="preserve">anywhere in the world </w:t>
            </w:r>
            <w:r w:rsidRPr="00702DB7">
              <w:rPr>
                <w:rFonts w:eastAsia="Arial"/>
              </w:rPr>
              <w:t xml:space="preserve">of any of the offences within the summary below and listed on the </w:t>
            </w:r>
            <w:hyperlink r:id="rId25" w:history="1">
              <w:r w:rsidRPr="00702DB7">
                <w:rPr>
                  <w:rStyle w:val="Hyperlink"/>
                  <w:rFonts w:eastAsia="Arial" w:cs="Arial"/>
                </w:rPr>
                <w:t>webpage</w:t>
              </w:r>
            </w:hyperlink>
            <w:r w:rsidRPr="00702DB7">
              <w:rPr>
                <w:rFonts w:eastAsia="Arial"/>
              </w:rPr>
              <w:t>.</w:t>
            </w:r>
          </w:p>
        </w:tc>
      </w:tr>
      <w:tr w:rsidR="00625518" w:rsidRPr="00702DB7" w:rsidTr="00245B33">
        <w:trPr>
          <w:trHeight w:val="274"/>
        </w:trPr>
        <w:tc>
          <w:tcPr>
            <w:tcW w:w="1418" w:type="dxa"/>
            <w:vMerge w:val="restart"/>
          </w:tcPr>
          <w:p w:rsidR="00625518" w:rsidRPr="00702DB7" w:rsidRDefault="00625518" w:rsidP="00240093">
            <w:pPr>
              <w:pStyle w:val="NoSpacing"/>
              <w:spacing w:before="40" w:after="40"/>
            </w:pPr>
          </w:p>
        </w:tc>
        <w:tc>
          <w:tcPr>
            <w:tcW w:w="4819" w:type="dxa"/>
            <w:gridSpan w:val="2"/>
            <w:vMerge w:val="restart"/>
          </w:tcPr>
          <w:p w:rsidR="00625518" w:rsidRPr="00702DB7" w:rsidRDefault="00625518" w:rsidP="00240093">
            <w:pPr>
              <w:pStyle w:val="NoSpacing"/>
              <w:spacing w:before="40" w:after="40"/>
            </w:pPr>
            <w:r w:rsidRPr="00702DB7">
              <w:rPr>
                <w:rFonts w:eastAsia="Arial"/>
              </w:rPr>
              <w:t xml:space="preserve">Participation in a criminal organisation.  </w:t>
            </w:r>
          </w:p>
        </w:tc>
        <w:tc>
          <w:tcPr>
            <w:tcW w:w="1701" w:type="dxa"/>
            <w:gridSpan w:val="2"/>
          </w:tcPr>
          <w:p w:rsidR="00625518" w:rsidRPr="00702DB7" w:rsidRDefault="00625518" w:rsidP="00240093">
            <w:pPr>
              <w:pStyle w:val="NoSpacing"/>
              <w:spacing w:before="40" w:after="40"/>
            </w:pPr>
            <w:bookmarkStart w:id="119" w:name="_17dp8vu" w:colFirst="0" w:colLast="0"/>
            <w:bookmarkEnd w:id="119"/>
            <w:r w:rsidRPr="00702DB7">
              <w:rPr>
                <w:rFonts w:eastAsia="Arial"/>
              </w:rPr>
              <w:t xml:space="preserve">Yes </w:t>
            </w:r>
          </w:p>
        </w:tc>
        <w:tc>
          <w:tcPr>
            <w:tcW w:w="1134" w:type="dxa"/>
            <w:gridSpan w:val="2"/>
          </w:tcPr>
          <w:p w:rsidR="00625518" w:rsidRPr="00702DB7" w:rsidRDefault="00625518" w:rsidP="00240093">
            <w:pPr>
              <w:pStyle w:val="NoSpacing"/>
              <w:spacing w:before="40" w:after="40"/>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625518" w:rsidRPr="00702DB7" w:rsidTr="00245B33">
        <w:trPr>
          <w:trHeight w:val="273"/>
        </w:trPr>
        <w:tc>
          <w:tcPr>
            <w:tcW w:w="1418" w:type="dxa"/>
            <w:vMerge/>
          </w:tcPr>
          <w:p w:rsidR="00625518" w:rsidRPr="00702DB7" w:rsidRDefault="00625518" w:rsidP="00240093">
            <w:pPr>
              <w:pStyle w:val="NoSpacing"/>
              <w:spacing w:before="40" w:after="40"/>
            </w:pPr>
          </w:p>
        </w:tc>
        <w:tc>
          <w:tcPr>
            <w:tcW w:w="4819" w:type="dxa"/>
            <w:gridSpan w:val="2"/>
            <w:vMerge/>
          </w:tcPr>
          <w:p w:rsidR="00625518" w:rsidRPr="00702DB7" w:rsidRDefault="00625518" w:rsidP="00240093">
            <w:pPr>
              <w:pStyle w:val="NoSpacing"/>
              <w:spacing w:before="40" w:after="40"/>
              <w:rPr>
                <w:rFonts w:eastAsia="Arial"/>
              </w:rPr>
            </w:pPr>
          </w:p>
        </w:tc>
        <w:tc>
          <w:tcPr>
            <w:tcW w:w="1701" w:type="dxa"/>
            <w:gridSpan w:val="2"/>
          </w:tcPr>
          <w:p w:rsidR="00625518" w:rsidRPr="00702DB7" w:rsidRDefault="00625518" w:rsidP="00240093">
            <w:pPr>
              <w:pStyle w:val="NoSpacing"/>
              <w:spacing w:before="40" w:after="40"/>
              <w:rPr>
                <w:rFonts w:eastAsia="Arial"/>
              </w:rPr>
            </w:pPr>
            <w:r w:rsidRPr="00702DB7">
              <w:rPr>
                <w:rFonts w:eastAsia="Arial"/>
              </w:rPr>
              <w:t>No</w:t>
            </w:r>
          </w:p>
        </w:tc>
        <w:tc>
          <w:tcPr>
            <w:tcW w:w="1134" w:type="dxa"/>
            <w:gridSpan w:val="2"/>
          </w:tcPr>
          <w:p w:rsidR="00625518" w:rsidRPr="00702DB7" w:rsidRDefault="00625518" w:rsidP="00240093">
            <w:pPr>
              <w:pStyle w:val="NoSpacing"/>
              <w:spacing w:before="40" w:after="40"/>
              <w:rPr>
                <w:rFonts w:eastAsia="Arial"/>
              </w:rPr>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625518" w:rsidRPr="00702DB7" w:rsidTr="00245B33">
        <w:trPr>
          <w:trHeight w:val="273"/>
        </w:trPr>
        <w:tc>
          <w:tcPr>
            <w:tcW w:w="1418" w:type="dxa"/>
            <w:vMerge/>
          </w:tcPr>
          <w:p w:rsidR="00625518" w:rsidRPr="00702DB7" w:rsidRDefault="00625518" w:rsidP="00240093">
            <w:pPr>
              <w:pStyle w:val="NoSpacing"/>
              <w:spacing w:before="40" w:after="40"/>
            </w:pPr>
          </w:p>
        </w:tc>
        <w:tc>
          <w:tcPr>
            <w:tcW w:w="4819" w:type="dxa"/>
            <w:gridSpan w:val="2"/>
            <w:vMerge/>
          </w:tcPr>
          <w:p w:rsidR="00625518" w:rsidRPr="00702DB7" w:rsidRDefault="00625518" w:rsidP="00240093">
            <w:pPr>
              <w:pStyle w:val="NoSpacing"/>
              <w:spacing w:before="40" w:after="40"/>
              <w:rPr>
                <w:rFonts w:eastAsia="Arial"/>
              </w:rPr>
            </w:pPr>
          </w:p>
        </w:tc>
        <w:tc>
          <w:tcPr>
            <w:tcW w:w="2835" w:type="dxa"/>
            <w:gridSpan w:val="4"/>
          </w:tcPr>
          <w:p w:rsidR="00625518" w:rsidRPr="00702DB7" w:rsidRDefault="00625518" w:rsidP="00240093">
            <w:pPr>
              <w:pStyle w:val="NoSpacing"/>
              <w:spacing w:before="40" w:after="40"/>
              <w:jc w:val="both"/>
              <w:rPr>
                <w:rFonts w:eastAsia="Arial"/>
              </w:rPr>
            </w:pPr>
            <w:r w:rsidRPr="00702DB7">
              <w:rPr>
                <w:rFonts w:eastAsia="Arial"/>
              </w:rPr>
              <w:t>If Yes please provide details at 2.1(b)</w:t>
            </w:r>
          </w:p>
        </w:tc>
      </w:tr>
      <w:tr w:rsidR="00625518" w:rsidRPr="00702DB7" w:rsidTr="00245B33">
        <w:trPr>
          <w:trHeight w:val="274"/>
        </w:trPr>
        <w:tc>
          <w:tcPr>
            <w:tcW w:w="1418" w:type="dxa"/>
            <w:vMerge w:val="restart"/>
          </w:tcPr>
          <w:p w:rsidR="00625518" w:rsidRPr="00702DB7" w:rsidRDefault="00625518" w:rsidP="00240093">
            <w:pPr>
              <w:pStyle w:val="NoSpacing"/>
              <w:spacing w:before="40" w:after="40"/>
            </w:pPr>
          </w:p>
        </w:tc>
        <w:tc>
          <w:tcPr>
            <w:tcW w:w="4819" w:type="dxa"/>
            <w:gridSpan w:val="2"/>
            <w:vMerge w:val="restart"/>
          </w:tcPr>
          <w:p w:rsidR="00625518" w:rsidRPr="00702DB7" w:rsidRDefault="00625518" w:rsidP="00240093">
            <w:pPr>
              <w:pStyle w:val="NoSpacing"/>
              <w:spacing w:before="40" w:after="40"/>
            </w:pPr>
            <w:r w:rsidRPr="00702DB7">
              <w:rPr>
                <w:rFonts w:eastAsia="Arial"/>
              </w:rPr>
              <w:t xml:space="preserve">Corruption.  </w:t>
            </w:r>
          </w:p>
        </w:tc>
        <w:tc>
          <w:tcPr>
            <w:tcW w:w="1701" w:type="dxa"/>
            <w:gridSpan w:val="2"/>
          </w:tcPr>
          <w:p w:rsidR="00625518" w:rsidRPr="00702DB7" w:rsidRDefault="00625518" w:rsidP="00240093">
            <w:pPr>
              <w:pStyle w:val="NoSpacing"/>
              <w:spacing w:before="40" w:after="40"/>
              <w:jc w:val="both"/>
            </w:pPr>
            <w:bookmarkStart w:id="120" w:name="_26in1rg" w:colFirst="0" w:colLast="0"/>
            <w:bookmarkEnd w:id="120"/>
            <w:r w:rsidRPr="00702DB7">
              <w:rPr>
                <w:rFonts w:eastAsia="Arial"/>
              </w:rPr>
              <w:t xml:space="preserve">Yes </w:t>
            </w:r>
          </w:p>
        </w:tc>
        <w:tc>
          <w:tcPr>
            <w:tcW w:w="1134" w:type="dxa"/>
            <w:gridSpan w:val="2"/>
          </w:tcPr>
          <w:p w:rsidR="00625518" w:rsidRPr="00702DB7" w:rsidRDefault="00625518" w:rsidP="00240093">
            <w:pPr>
              <w:pStyle w:val="NoSpacing"/>
              <w:spacing w:before="40" w:after="40"/>
              <w:jc w:val="both"/>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625518" w:rsidRPr="00702DB7" w:rsidTr="00245B33">
        <w:trPr>
          <w:trHeight w:val="273"/>
        </w:trPr>
        <w:tc>
          <w:tcPr>
            <w:tcW w:w="1418" w:type="dxa"/>
            <w:vMerge/>
          </w:tcPr>
          <w:p w:rsidR="00625518" w:rsidRPr="00702DB7" w:rsidRDefault="00625518" w:rsidP="00240093">
            <w:pPr>
              <w:pStyle w:val="NoSpacing"/>
              <w:spacing w:before="40" w:after="40"/>
            </w:pPr>
          </w:p>
        </w:tc>
        <w:tc>
          <w:tcPr>
            <w:tcW w:w="4819" w:type="dxa"/>
            <w:gridSpan w:val="2"/>
            <w:vMerge/>
          </w:tcPr>
          <w:p w:rsidR="00625518" w:rsidRPr="00702DB7" w:rsidRDefault="00625518" w:rsidP="00240093">
            <w:pPr>
              <w:pStyle w:val="NoSpacing"/>
              <w:spacing w:before="40" w:after="40"/>
              <w:rPr>
                <w:rFonts w:eastAsia="Arial"/>
              </w:rPr>
            </w:pPr>
          </w:p>
        </w:tc>
        <w:tc>
          <w:tcPr>
            <w:tcW w:w="1701" w:type="dxa"/>
            <w:gridSpan w:val="2"/>
          </w:tcPr>
          <w:p w:rsidR="00625518" w:rsidRPr="00702DB7" w:rsidRDefault="00625518" w:rsidP="00240093">
            <w:pPr>
              <w:pStyle w:val="NoSpacing"/>
              <w:spacing w:before="40" w:after="40"/>
              <w:jc w:val="both"/>
              <w:rPr>
                <w:rFonts w:eastAsia="Arial"/>
              </w:rPr>
            </w:pPr>
            <w:r w:rsidRPr="00702DB7">
              <w:rPr>
                <w:rFonts w:eastAsia="Arial"/>
              </w:rPr>
              <w:t>No</w:t>
            </w:r>
          </w:p>
        </w:tc>
        <w:tc>
          <w:tcPr>
            <w:tcW w:w="1134" w:type="dxa"/>
            <w:gridSpan w:val="2"/>
          </w:tcPr>
          <w:p w:rsidR="00625518" w:rsidRPr="00702DB7" w:rsidRDefault="00625518" w:rsidP="00240093">
            <w:pPr>
              <w:pStyle w:val="NoSpacing"/>
              <w:spacing w:before="40" w:after="40"/>
              <w:jc w:val="both"/>
              <w:rPr>
                <w:rFonts w:eastAsia="Arial"/>
              </w:rPr>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625518" w:rsidRPr="00702DB7" w:rsidTr="00245B33">
        <w:trPr>
          <w:trHeight w:val="273"/>
        </w:trPr>
        <w:tc>
          <w:tcPr>
            <w:tcW w:w="1418" w:type="dxa"/>
            <w:vMerge/>
          </w:tcPr>
          <w:p w:rsidR="00625518" w:rsidRPr="00702DB7" w:rsidRDefault="00625518" w:rsidP="00240093">
            <w:pPr>
              <w:pStyle w:val="NoSpacing"/>
              <w:spacing w:before="40" w:after="40"/>
            </w:pPr>
          </w:p>
        </w:tc>
        <w:tc>
          <w:tcPr>
            <w:tcW w:w="4819" w:type="dxa"/>
            <w:gridSpan w:val="2"/>
            <w:vMerge/>
          </w:tcPr>
          <w:p w:rsidR="00625518" w:rsidRPr="00702DB7" w:rsidRDefault="00625518" w:rsidP="00240093">
            <w:pPr>
              <w:pStyle w:val="NoSpacing"/>
              <w:spacing w:before="40" w:after="40"/>
              <w:rPr>
                <w:rFonts w:eastAsia="Arial"/>
              </w:rPr>
            </w:pPr>
          </w:p>
        </w:tc>
        <w:tc>
          <w:tcPr>
            <w:tcW w:w="2835" w:type="dxa"/>
            <w:gridSpan w:val="4"/>
          </w:tcPr>
          <w:p w:rsidR="00625518" w:rsidRPr="00702DB7" w:rsidRDefault="00625518" w:rsidP="00240093">
            <w:pPr>
              <w:pStyle w:val="NoSpacing"/>
              <w:spacing w:before="40" w:after="40"/>
              <w:jc w:val="both"/>
              <w:rPr>
                <w:rFonts w:eastAsia="Arial"/>
              </w:rPr>
            </w:pPr>
            <w:r w:rsidRPr="00702DB7">
              <w:rPr>
                <w:rFonts w:eastAsia="Arial"/>
              </w:rPr>
              <w:t>If Yes please provide details at 2.1(b)</w:t>
            </w:r>
          </w:p>
        </w:tc>
      </w:tr>
      <w:tr w:rsidR="00625518" w:rsidRPr="00702DB7" w:rsidTr="00245B33">
        <w:trPr>
          <w:trHeight w:val="274"/>
        </w:trPr>
        <w:tc>
          <w:tcPr>
            <w:tcW w:w="1418" w:type="dxa"/>
            <w:vMerge w:val="restart"/>
          </w:tcPr>
          <w:p w:rsidR="00625518" w:rsidRPr="00702DB7" w:rsidRDefault="00625518" w:rsidP="00240093">
            <w:pPr>
              <w:pStyle w:val="NoSpacing"/>
              <w:spacing w:before="40" w:after="40"/>
            </w:pPr>
          </w:p>
        </w:tc>
        <w:tc>
          <w:tcPr>
            <w:tcW w:w="4819" w:type="dxa"/>
            <w:gridSpan w:val="2"/>
            <w:vMerge w:val="restart"/>
          </w:tcPr>
          <w:p w:rsidR="00625518" w:rsidRPr="00702DB7" w:rsidRDefault="00625518" w:rsidP="00240093">
            <w:pPr>
              <w:pStyle w:val="NoSpacing"/>
              <w:spacing w:before="40" w:after="40"/>
            </w:pPr>
            <w:r w:rsidRPr="00702DB7">
              <w:rPr>
                <w:rFonts w:eastAsia="Arial"/>
              </w:rPr>
              <w:t xml:space="preserve">Fraud. </w:t>
            </w:r>
          </w:p>
        </w:tc>
        <w:tc>
          <w:tcPr>
            <w:tcW w:w="1701" w:type="dxa"/>
            <w:gridSpan w:val="2"/>
          </w:tcPr>
          <w:p w:rsidR="00625518" w:rsidRPr="00702DB7" w:rsidRDefault="00625518" w:rsidP="00240093">
            <w:pPr>
              <w:pStyle w:val="NoSpacing"/>
              <w:spacing w:before="40" w:after="40"/>
              <w:jc w:val="both"/>
            </w:pPr>
            <w:bookmarkStart w:id="121" w:name="_35nkun2" w:colFirst="0" w:colLast="0"/>
            <w:bookmarkEnd w:id="121"/>
            <w:r w:rsidRPr="00702DB7">
              <w:rPr>
                <w:rFonts w:eastAsia="Arial"/>
              </w:rPr>
              <w:t xml:space="preserve">Yes </w:t>
            </w:r>
          </w:p>
        </w:tc>
        <w:tc>
          <w:tcPr>
            <w:tcW w:w="1134" w:type="dxa"/>
            <w:gridSpan w:val="2"/>
          </w:tcPr>
          <w:p w:rsidR="00625518" w:rsidRPr="00702DB7" w:rsidRDefault="00625518" w:rsidP="00240093">
            <w:pPr>
              <w:pStyle w:val="NoSpacing"/>
              <w:spacing w:before="40" w:after="40"/>
              <w:jc w:val="both"/>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625518" w:rsidRPr="00702DB7" w:rsidTr="00245B33">
        <w:trPr>
          <w:trHeight w:val="273"/>
        </w:trPr>
        <w:tc>
          <w:tcPr>
            <w:tcW w:w="1418" w:type="dxa"/>
            <w:vMerge/>
          </w:tcPr>
          <w:p w:rsidR="00625518" w:rsidRPr="00702DB7" w:rsidRDefault="00625518" w:rsidP="00240093">
            <w:pPr>
              <w:pStyle w:val="NoSpacing"/>
              <w:spacing w:before="40" w:after="40"/>
            </w:pPr>
          </w:p>
        </w:tc>
        <w:tc>
          <w:tcPr>
            <w:tcW w:w="4819" w:type="dxa"/>
            <w:gridSpan w:val="2"/>
            <w:vMerge/>
          </w:tcPr>
          <w:p w:rsidR="00625518" w:rsidRPr="00702DB7" w:rsidRDefault="00625518" w:rsidP="00240093">
            <w:pPr>
              <w:pStyle w:val="NoSpacing"/>
              <w:spacing w:before="40" w:after="40"/>
              <w:rPr>
                <w:rFonts w:eastAsia="Arial"/>
              </w:rPr>
            </w:pPr>
          </w:p>
        </w:tc>
        <w:tc>
          <w:tcPr>
            <w:tcW w:w="1701" w:type="dxa"/>
            <w:gridSpan w:val="2"/>
          </w:tcPr>
          <w:p w:rsidR="00625518" w:rsidRPr="00702DB7" w:rsidRDefault="00625518" w:rsidP="00240093">
            <w:pPr>
              <w:pStyle w:val="NoSpacing"/>
              <w:spacing w:before="40" w:after="40"/>
              <w:jc w:val="both"/>
              <w:rPr>
                <w:rFonts w:eastAsia="Arial"/>
              </w:rPr>
            </w:pPr>
            <w:r w:rsidRPr="00702DB7">
              <w:rPr>
                <w:rFonts w:eastAsia="Arial"/>
              </w:rPr>
              <w:t>No</w:t>
            </w:r>
          </w:p>
        </w:tc>
        <w:tc>
          <w:tcPr>
            <w:tcW w:w="1134" w:type="dxa"/>
            <w:gridSpan w:val="2"/>
          </w:tcPr>
          <w:p w:rsidR="00625518" w:rsidRPr="00702DB7" w:rsidRDefault="00625518" w:rsidP="00240093">
            <w:pPr>
              <w:pStyle w:val="NoSpacing"/>
              <w:spacing w:before="40" w:after="40"/>
              <w:jc w:val="both"/>
              <w:rPr>
                <w:rFonts w:eastAsia="Arial"/>
              </w:rPr>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625518" w:rsidRPr="00702DB7" w:rsidTr="00245B33">
        <w:trPr>
          <w:trHeight w:val="273"/>
        </w:trPr>
        <w:tc>
          <w:tcPr>
            <w:tcW w:w="1418" w:type="dxa"/>
            <w:vMerge/>
          </w:tcPr>
          <w:p w:rsidR="00625518" w:rsidRPr="00702DB7" w:rsidRDefault="00625518" w:rsidP="00240093">
            <w:pPr>
              <w:pStyle w:val="NoSpacing"/>
              <w:spacing w:before="40" w:after="40"/>
            </w:pPr>
          </w:p>
        </w:tc>
        <w:tc>
          <w:tcPr>
            <w:tcW w:w="4819" w:type="dxa"/>
            <w:gridSpan w:val="2"/>
            <w:vMerge/>
          </w:tcPr>
          <w:p w:rsidR="00625518" w:rsidRPr="00702DB7" w:rsidRDefault="00625518" w:rsidP="00240093">
            <w:pPr>
              <w:pStyle w:val="NoSpacing"/>
              <w:spacing w:before="40" w:after="40"/>
              <w:rPr>
                <w:rFonts w:eastAsia="Arial"/>
              </w:rPr>
            </w:pPr>
          </w:p>
        </w:tc>
        <w:tc>
          <w:tcPr>
            <w:tcW w:w="2835" w:type="dxa"/>
            <w:gridSpan w:val="4"/>
          </w:tcPr>
          <w:p w:rsidR="00625518" w:rsidRPr="00702DB7" w:rsidRDefault="00625518" w:rsidP="00240093">
            <w:pPr>
              <w:pStyle w:val="NoSpacing"/>
              <w:spacing w:before="40" w:after="40"/>
              <w:jc w:val="both"/>
              <w:rPr>
                <w:rFonts w:eastAsia="Arial"/>
              </w:rPr>
            </w:pPr>
            <w:r w:rsidRPr="00702DB7">
              <w:rPr>
                <w:rFonts w:eastAsia="Arial"/>
              </w:rPr>
              <w:t>If Yes please provide details at 2.1(b)</w:t>
            </w:r>
          </w:p>
        </w:tc>
      </w:tr>
      <w:tr w:rsidR="00625518" w:rsidRPr="00702DB7" w:rsidTr="00245B33">
        <w:trPr>
          <w:trHeight w:val="274"/>
        </w:trPr>
        <w:tc>
          <w:tcPr>
            <w:tcW w:w="1418" w:type="dxa"/>
            <w:vMerge w:val="restart"/>
          </w:tcPr>
          <w:p w:rsidR="00625518" w:rsidRPr="00702DB7" w:rsidRDefault="00625518" w:rsidP="00240093">
            <w:pPr>
              <w:pStyle w:val="NoSpacing"/>
              <w:spacing w:before="40" w:after="40"/>
            </w:pPr>
          </w:p>
        </w:tc>
        <w:tc>
          <w:tcPr>
            <w:tcW w:w="4819" w:type="dxa"/>
            <w:gridSpan w:val="2"/>
            <w:vMerge w:val="restart"/>
          </w:tcPr>
          <w:p w:rsidR="00625518" w:rsidRPr="00702DB7" w:rsidRDefault="00625518" w:rsidP="00240093">
            <w:pPr>
              <w:pStyle w:val="NoSpacing"/>
              <w:spacing w:before="40" w:after="40"/>
            </w:pPr>
            <w:r w:rsidRPr="00702DB7">
              <w:rPr>
                <w:rFonts w:eastAsia="Arial"/>
              </w:rPr>
              <w:t>Terrorist offences or offences linked to terrorist activities</w:t>
            </w:r>
          </w:p>
        </w:tc>
        <w:tc>
          <w:tcPr>
            <w:tcW w:w="1701" w:type="dxa"/>
            <w:gridSpan w:val="2"/>
          </w:tcPr>
          <w:p w:rsidR="00625518" w:rsidRPr="00702DB7" w:rsidRDefault="00625518" w:rsidP="00240093">
            <w:pPr>
              <w:pStyle w:val="NoSpacing"/>
              <w:spacing w:before="40" w:after="40"/>
              <w:jc w:val="both"/>
            </w:pPr>
            <w:bookmarkStart w:id="122" w:name="_44sinio" w:colFirst="0" w:colLast="0"/>
            <w:bookmarkEnd w:id="122"/>
            <w:r w:rsidRPr="00702DB7">
              <w:rPr>
                <w:rFonts w:eastAsia="Arial"/>
              </w:rPr>
              <w:t xml:space="preserve">Yes </w:t>
            </w:r>
          </w:p>
        </w:tc>
        <w:tc>
          <w:tcPr>
            <w:tcW w:w="1134" w:type="dxa"/>
            <w:gridSpan w:val="2"/>
          </w:tcPr>
          <w:p w:rsidR="00625518" w:rsidRPr="00702DB7" w:rsidRDefault="00625518" w:rsidP="00240093">
            <w:pPr>
              <w:pStyle w:val="NoSpacing"/>
              <w:spacing w:before="40" w:after="40"/>
              <w:jc w:val="both"/>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625518" w:rsidRPr="00702DB7" w:rsidTr="00245B33">
        <w:trPr>
          <w:trHeight w:val="273"/>
        </w:trPr>
        <w:tc>
          <w:tcPr>
            <w:tcW w:w="1418" w:type="dxa"/>
            <w:vMerge/>
          </w:tcPr>
          <w:p w:rsidR="00625518" w:rsidRPr="00702DB7" w:rsidRDefault="00625518" w:rsidP="00240093">
            <w:pPr>
              <w:pStyle w:val="NoSpacing"/>
              <w:spacing w:before="40" w:after="40"/>
            </w:pPr>
          </w:p>
        </w:tc>
        <w:tc>
          <w:tcPr>
            <w:tcW w:w="4819" w:type="dxa"/>
            <w:gridSpan w:val="2"/>
            <w:vMerge/>
          </w:tcPr>
          <w:p w:rsidR="00625518" w:rsidRPr="00702DB7" w:rsidRDefault="00625518" w:rsidP="00240093">
            <w:pPr>
              <w:pStyle w:val="NoSpacing"/>
              <w:spacing w:before="40" w:after="40"/>
              <w:rPr>
                <w:rFonts w:eastAsia="Arial"/>
              </w:rPr>
            </w:pPr>
          </w:p>
        </w:tc>
        <w:tc>
          <w:tcPr>
            <w:tcW w:w="1701" w:type="dxa"/>
            <w:gridSpan w:val="2"/>
          </w:tcPr>
          <w:p w:rsidR="00625518" w:rsidRPr="00702DB7" w:rsidRDefault="00625518" w:rsidP="00240093">
            <w:pPr>
              <w:pStyle w:val="NoSpacing"/>
              <w:spacing w:before="40" w:after="40"/>
              <w:jc w:val="both"/>
              <w:rPr>
                <w:rFonts w:eastAsia="Arial"/>
              </w:rPr>
            </w:pPr>
            <w:r w:rsidRPr="00702DB7">
              <w:rPr>
                <w:rFonts w:eastAsia="Arial"/>
              </w:rPr>
              <w:t>No</w:t>
            </w:r>
          </w:p>
        </w:tc>
        <w:tc>
          <w:tcPr>
            <w:tcW w:w="1134" w:type="dxa"/>
            <w:gridSpan w:val="2"/>
          </w:tcPr>
          <w:p w:rsidR="00625518" w:rsidRPr="00702DB7" w:rsidRDefault="00625518" w:rsidP="00240093">
            <w:pPr>
              <w:pStyle w:val="NoSpacing"/>
              <w:spacing w:before="40" w:after="40"/>
              <w:jc w:val="both"/>
              <w:rPr>
                <w:rFonts w:eastAsia="Arial"/>
              </w:rPr>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625518" w:rsidRPr="00702DB7" w:rsidTr="00245B33">
        <w:trPr>
          <w:trHeight w:val="273"/>
        </w:trPr>
        <w:tc>
          <w:tcPr>
            <w:tcW w:w="1418" w:type="dxa"/>
            <w:vMerge/>
          </w:tcPr>
          <w:p w:rsidR="00625518" w:rsidRPr="00702DB7" w:rsidRDefault="00625518" w:rsidP="00240093">
            <w:pPr>
              <w:pStyle w:val="NoSpacing"/>
              <w:spacing w:before="40" w:after="40"/>
            </w:pPr>
          </w:p>
        </w:tc>
        <w:tc>
          <w:tcPr>
            <w:tcW w:w="4819" w:type="dxa"/>
            <w:gridSpan w:val="2"/>
            <w:vMerge/>
          </w:tcPr>
          <w:p w:rsidR="00625518" w:rsidRPr="00702DB7" w:rsidRDefault="00625518" w:rsidP="00240093">
            <w:pPr>
              <w:pStyle w:val="NoSpacing"/>
              <w:spacing w:before="40" w:after="40"/>
              <w:rPr>
                <w:rFonts w:eastAsia="Arial"/>
              </w:rPr>
            </w:pPr>
          </w:p>
        </w:tc>
        <w:tc>
          <w:tcPr>
            <w:tcW w:w="2835" w:type="dxa"/>
            <w:gridSpan w:val="4"/>
          </w:tcPr>
          <w:p w:rsidR="00625518" w:rsidRPr="00702DB7" w:rsidRDefault="00625518" w:rsidP="00240093">
            <w:pPr>
              <w:pStyle w:val="NoSpacing"/>
              <w:spacing w:before="40" w:after="40"/>
              <w:jc w:val="both"/>
              <w:rPr>
                <w:rFonts w:eastAsia="Arial"/>
              </w:rPr>
            </w:pPr>
            <w:r w:rsidRPr="00702DB7">
              <w:rPr>
                <w:rFonts w:eastAsia="Arial"/>
              </w:rPr>
              <w:t>If Yes please provide details at 2.1(b)</w:t>
            </w:r>
          </w:p>
        </w:tc>
      </w:tr>
      <w:tr w:rsidR="00625518" w:rsidRPr="00702DB7" w:rsidTr="00245B33">
        <w:trPr>
          <w:trHeight w:val="274"/>
        </w:trPr>
        <w:tc>
          <w:tcPr>
            <w:tcW w:w="1418" w:type="dxa"/>
            <w:vMerge w:val="restart"/>
          </w:tcPr>
          <w:p w:rsidR="00625518" w:rsidRPr="00702DB7" w:rsidRDefault="00625518" w:rsidP="00240093">
            <w:pPr>
              <w:pStyle w:val="NoSpacing"/>
              <w:spacing w:before="40" w:after="40"/>
            </w:pPr>
          </w:p>
        </w:tc>
        <w:tc>
          <w:tcPr>
            <w:tcW w:w="4819" w:type="dxa"/>
            <w:gridSpan w:val="2"/>
            <w:vMerge w:val="restart"/>
          </w:tcPr>
          <w:p w:rsidR="00625518" w:rsidRPr="00702DB7" w:rsidRDefault="00625518" w:rsidP="00240093">
            <w:pPr>
              <w:pStyle w:val="NoSpacing"/>
              <w:spacing w:before="40" w:after="40"/>
            </w:pPr>
            <w:r w:rsidRPr="00702DB7">
              <w:rPr>
                <w:rFonts w:eastAsia="Arial"/>
              </w:rPr>
              <w:t>Money laundering or terrorist financing</w:t>
            </w:r>
          </w:p>
        </w:tc>
        <w:tc>
          <w:tcPr>
            <w:tcW w:w="1701" w:type="dxa"/>
            <w:gridSpan w:val="2"/>
          </w:tcPr>
          <w:p w:rsidR="00625518" w:rsidRPr="00702DB7" w:rsidRDefault="00625518" w:rsidP="00240093">
            <w:pPr>
              <w:pStyle w:val="NoSpacing"/>
              <w:spacing w:before="40" w:after="40"/>
              <w:jc w:val="both"/>
            </w:pPr>
            <w:bookmarkStart w:id="123" w:name="_z337ya" w:colFirst="0" w:colLast="0"/>
            <w:bookmarkEnd w:id="123"/>
            <w:r w:rsidRPr="00702DB7">
              <w:rPr>
                <w:rFonts w:eastAsia="Arial"/>
              </w:rPr>
              <w:t xml:space="preserve">Yes </w:t>
            </w:r>
          </w:p>
        </w:tc>
        <w:tc>
          <w:tcPr>
            <w:tcW w:w="1134" w:type="dxa"/>
            <w:gridSpan w:val="2"/>
          </w:tcPr>
          <w:p w:rsidR="00625518" w:rsidRPr="00702DB7" w:rsidRDefault="00625518" w:rsidP="00240093">
            <w:pPr>
              <w:pStyle w:val="NoSpacing"/>
              <w:spacing w:before="40" w:after="40"/>
              <w:jc w:val="both"/>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625518" w:rsidRPr="00702DB7" w:rsidTr="00245B33">
        <w:trPr>
          <w:trHeight w:val="273"/>
        </w:trPr>
        <w:tc>
          <w:tcPr>
            <w:tcW w:w="1418" w:type="dxa"/>
            <w:vMerge/>
          </w:tcPr>
          <w:p w:rsidR="00625518" w:rsidRPr="00702DB7" w:rsidRDefault="00625518" w:rsidP="00240093">
            <w:pPr>
              <w:pStyle w:val="NoSpacing"/>
              <w:spacing w:before="40" w:after="40"/>
            </w:pPr>
          </w:p>
        </w:tc>
        <w:tc>
          <w:tcPr>
            <w:tcW w:w="4819" w:type="dxa"/>
            <w:gridSpan w:val="2"/>
            <w:vMerge/>
          </w:tcPr>
          <w:p w:rsidR="00625518" w:rsidRPr="00702DB7" w:rsidRDefault="00625518" w:rsidP="00240093">
            <w:pPr>
              <w:pStyle w:val="NoSpacing"/>
              <w:spacing w:before="40" w:after="40"/>
              <w:rPr>
                <w:rFonts w:eastAsia="Arial"/>
              </w:rPr>
            </w:pPr>
          </w:p>
        </w:tc>
        <w:tc>
          <w:tcPr>
            <w:tcW w:w="1701" w:type="dxa"/>
            <w:gridSpan w:val="2"/>
          </w:tcPr>
          <w:p w:rsidR="00625518" w:rsidRPr="00702DB7" w:rsidRDefault="00625518" w:rsidP="00240093">
            <w:pPr>
              <w:pStyle w:val="NoSpacing"/>
              <w:spacing w:before="40" w:after="40"/>
              <w:jc w:val="both"/>
              <w:rPr>
                <w:rFonts w:eastAsia="Arial"/>
              </w:rPr>
            </w:pPr>
            <w:r w:rsidRPr="00702DB7">
              <w:rPr>
                <w:rFonts w:eastAsia="Arial"/>
              </w:rPr>
              <w:t>No</w:t>
            </w:r>
          </w:p>
        </w:tc>
        <w:tc>
          <w:tcPr>
            <w:tcW w:w="1134" w:type="dxa"/>
            <w:gridSpan w:val="2"/>
          </w:tcPr>
          <w:p w:rsidR="00625518" w:rsidRPr="00702DB7" w:rsidRDefault="00625518" w:rsidP="00240093">
            <w:pPr>
              <w:pStyle w:val="NoSpacing"/>
              <w:spacing w:before="40" w:after="40"/>
              <w:jc w:val="both"/>
              <w:rPr>
                <w:rFonts w:eastAsia="Arial"/>
              </w:rPr>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625518" w:rsidRPr="00702DB7" w:rsidTr="00245B33">
        <w:trPr>
          <w:trHeight w:val="273"/>
        </w:trPr>
        <w:tc>
          <w:tcPr>
            <w:tcW w:w="1418" w:type="dxa"/>
            <w:vMerge/>
          </w:tcPr>
          <w:p w:rsidR="00625518" w:rsidRPr="00702DB7" w:rsidRDefault="00625518" w:rsidP="00240093">
            <w:pPr>
              <w:pStyle w:val="NoSpacing"/>
              <w:spacing w:before="40" w:after="40"/>
            </w:pPr>
          </w:p>
        </w:tc>
        <w:tc>
          <w:tcPr>
            <w:tcW w:w="4819" w:type="dxa"/>
            <w:gridSpan w:val="2"/>
            <w:vMerge/>
          </w:tcPr>
          <w:p w:rsidR="00625518" w:rsidRPr="00702DB7" w:rsidRDefault="00625518" w:rsidP="00240093">
            <w:pPr>
              <w:pStyle w:val="NoSpacing"/>
              <w:spacing w:before="40" w:after="40"/>
              <w:rPr>
                <w:rFonts w:eastAsia="Arial"/>
              </w:rPr>
            </w:pPr>
          </w:p>
        </w:tc>
        <w:tc>
          <w:tcPr>
            <w:tcW w:w="2835" w:type="dxa"/>
            <w:gridSpan w:val="4"/>
          </w:tcPr>
          <w:p w:rsidR="00625518" w:rsidRPr="00702DB7" w:rsidRDefault="00625518" w:rsidP="00240093">
            <w:pPr>
              <w:pStyle w:val="NoSpacing"/>
              <w:spacing w:before="40" w:after="40"/>
              <w:jc w:val="both"/>
              <w:rPr>
                <w:rFonts w:eastAsia="Arial"/>
              </w:rPr>
            </w:pPr>
            <w:r w:rsidRPr="00702DB7">
              <w:rPr>
                <w:rFonts w:eastAsia="Arial"/>
              </w:rPr>
              <w:t>If Yes please provide details at 2.1(b)</w:t>
            </w:r>
          </w:p>
        </w:tc>
      </w:tr>
      <w:tr w:rsidR="00625518" w:rsidRPr="00702DB7" w:rsidTr="00245B33">
        <w:trPr>
          <w:trHeight w:val="274"/>
        </w:trPr>
        <w:tc>
          <w:tcPr>
            <w:tcW w:w="1418" w:type="dxa"/>
            <w:vMerge w:val="restart"/>
          </w:tcPr>
          <w:p w:rsidR="00625518" w:rsidRPr="00702DB7" w:rsidRDefault="00625518" w:rsidP="00240093">
            <w:pPr>
              <w:pStyle w:val="NoSpacing"/>
              <w:spacing w:before="40" w:after="40"/>
            </w:pPr>
          </w:p>
        </w:tc>
        <w:tc>
          <w:tcPr>
            <w:tcW w:w="4819" w:type="dxa"/>
            <w:gridSpan w:val="2"/>
            <w:vMerge w:val="restart"/>
          </w:tcPr>
          <w:p w:rsidR="00625518" w:rsidRPr="00702DB7" w:rsidRDefault="00625518" w:rsidP="00240093">
            <w:pPr>
              <w:pStyle w:val="NoSpacing"/>
              <w:spacing w:before="40" w:after="40"/>
            </w:pPr>
            <w:r w:rsidRPr="00702DB7">
              <w:rPr>
                <w:rFonts w:eastAsia="Arial"/>
              </w:rPr>
              <w:t>Child labour and other forms of trafficking in human beings</w:t>
            </w:r>
          </w:p>
        </w:tc>
        <w:tc>
          <w:tcPr>
            <w:tcW w:w="1701" w:type="dxa"/>
            <w:gridSpan w:val="2"/>
          </w:tcPr>
          <w:p w:rsidR="00625518" w:rsidRPr="00702DB7" w:rsidRDefault="00625518" w:rsidP="00240093">
            <w:pPr>
              <w:pStyle w:val="NoSpacing"/>
              <w:spacing w:before="40" w:after="40"/>
              <w:jc w:val="both"/>
            </w:pPr>
            <w:bookmarkStart w:id="124" w:name="_1y810tw" w:colFirst="0" w:colLast="0"/>
            <w:bookmarkEnd w:id="124"/>
            <w:r w:rsidRPr="00702DB7">
              <w:rPr>
                <w:rFonts w:eastAsia="Arial"/>
              </w:rPr>
              <w:t xml:space="preserve">Yes </w:t>
            </w:r>
          </w:p>
        </w:tc>
        <w:tc>
          <w:tcPr>
            <w:tcW w:w="1134" w:type="dxa"/>
            <w:gridSpan w:val="2"/>
          </w:tcPr>
          <w:p w:rsidR="00625518" w:rsidRPr="00702DB7" w:rsidRDefault="00625518" w:rsidP="00240093">
            <w:pPr>
              <w:pStyle w:val="NoSpacing"/>
              <w:spacing w:before="40" w:after="40"/>
              <w:jc w:val="both"/>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625518" w:rsidRPr="00702DB7" w:rsidTr="00245B33">
        <w:trPr>
          <w:trHeight w:val="273"/>
        </w:trPr>
        <w:tc>
          <w:tcPr>
            <w:tcW w:w="1418" w:type="dxa"/>
            <w:vMerge/>
          </w:tcPr>
          <w:p w:rsidR="00625518" w:rsidRPr="00702DB7" w:rsidRDefault="00625518" w:rsidP="00240093">
            <w:pPr>
              <w:pStyle w:val="NoSpacing"/>
              <w:spacing w:before="40" w:after="40"/>
            </w:pPr>
          </w:p>
        </w:tc>
        <w:tc>
          <w:tcPr>
            <w:tcW w:w="4819" w:type="dxa"/>
            <w:gridSpan w:val="2"/>
            <w:vMerge/>
          </w:tcPr>
          <w:p w:rsidR="00625518" w:rsidRPr="00702DB7" w:rsidRDefault="00625518" w:rsidP="00240093">
            <w:pPr>
              <w:pStyle w:val="NoSpacing"/>
              <w:spacing w:before="40" w:after="40"/>
              <w:rPr>
                <w:rFonts w:eastAsia="Arial"/>
              </w:rPr>
            </w:pPr>
          </w:p>
        </w:tc>
        <w:tc>
          <w:tcPr>
            <w:tcW w:w="1701" w:type="dxa"/>
            <w:gridSpan w:val="2"/>
          </w:tcPr>
          <w:p w:rsidR="00625518" w:rsidRPr="00702DB7" w:rsidRDefault="00625518" w:rsidP="00240093">
            <w:pPr>
              <w:pStyle w:val="NoSpacing"/>
              <w:spacing w:before="40" w:after="40"/>
              <w:jc w:val="both"/>
              <w:rPr>
                <w:rFonts w:eastAsia="Arial"/>
              </w:rPr>
            </w:pPr>
            <w:r w:rsidRPr="00702DB7">
              <w:rPr>
                <w:rFonts w:eastAsia="Arial"/>
              </w:rPr>
              <w:t>No</w:t>
            </w:r>
          </w:p>
        </w:tc>
        <w:tc>
          <w:tcPr>
            <w:tcW w:w="1134" w:type="dxa"/>
            <w:gridSpan w:val="2"/>
          </w:tcPr>
          <w:p w:rsidR="00625518" w:rsidRPr="00702DB7" w:rsidRDefault="00625518" w:rsidP="00240093">
            <w:pPr>
              <w:pStyle w:val="NoSpacing"/>
              <w:spacing w:before="40" w:after="40"/>
              <w:jc w:val="both"/>
              <w:rPr>
                <w:rFonts w:eastAsia="Arial"/>
              </w:rPr>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625518" w:rsidRPr="00702DB7" w:rsidTr="00245B33">
        <w:trPr>
          <w:trHeight w:val="273"/>
        </w:trPr>
        <w:tc>
          <w:tcPr>
            <w:tcW w:w="1418" w:type="dxa"/>
            <w:vMerge/>
          </w:tcPr>
          <w:p w:rsidR="00625518" w:rsidRPr="00702DB7" w:rsidRDefault="00625518" w:rsidP="00240093">
            <w:pPr>
              <w:pStyle w:val="NoSpacing"/>
              <w:spacing w:before="40" w:after="40"/>
            </w:pPr>
          </w:p>
        </w:tc>
        <w:tc>
          <w:tcPr>
            <w:tcW w:w="4819" w:type="dxa"/>
            <w:gridSpan w:val="2"/>
            <w:vMerge/>
          </w:tcPr>
          <w:p w:rsidR="00625518" w:rsidRPr="00702DB7" w:rsidRDefault="00625518" w:rsidP="00240093">
            <w:pPr>
              <w:pStyle w:val="NoSpacing"/>
              <w:spacing w:before="40" w:after="40"/>
              <w:rPr>
                <w:rFonts w:eastAsia="Arial"/>
              </w:rPr>
            </w:pPr>
          </w:p>
        </w:tc>
        <w:tc>
          <w:tcPr>
            <w:tcW w:w="2835" w:type="dxa"/>
            <w:gridSpan w:val="4"/>
          </w:tcPr>
          <w:p w:rsidR="00625518" w:rsidRPr="00702DB7" w:rsidRDefault="00625518" w:rsidP="00240093">
            <w:pPr>
              <w:pStyle w:val="NoSpacing"/>
              <w:spacing w:before="40" w:after="40"/>
              <w:jc w:val="both"/>
              <w:rPr>
                <w:rFonts w:eastAsia="Arial"/>
              </w:rPr>
            </w:pPr>
            <w:r w:rsidRPr="00702DB7">
              <w:rPr>
                <w:rFonts w:eastAsia="Arial"/>
              </w:rPr>
              <w:t xml:space="preserve">If Yes please provide </w:t>
            </w:r>
            <w:r w:rsidRPr="00702DB7">
              <w:rPr>
                <w:rFonts w:eastAsia="Arial"/>
              </w:rPr>
              <w:lastRenderedPageBreak/>
              <w:t>details at 2.1(b)</w:t>
            </w:r>
          </w:p>
        </w:tc>
      </w:tr>
      <w:tr w:rsidR="00625518" w:rsidRPr="00702DB7" w:rsidTr="00245B33">
        <w:tc>
          <w:tcPr>
            <w:tcW w:w="1418" w:type="dxa"/>
          </w:tcPr>
          <w:p w:rsidR="00625518" w:rsidRPr="00702DB7" w:rsidRDefault="00625518" w:rsidP="00240093">
            <w:pPr>
              <w:pStyle w:val="NoSpacing"/>
              <w:spacing w:before="40" w:after="40"/>
            </w:pPr>
            <w:r w:rsidRPr="00702DB7">
              <w:rPr>
                <w:rFonts w:eastAsia="Arial"/>
              </w:rPr>
              <w:lastRenderedPageBreak/>
              <w:t>2.1(b)</w:t>
            </w:r>
          </w:p>
        </w:tc>
        <w:tc>
          <w:tcPr>
            <w:tcW w:w="4819" w:type="dxa"/>
            <w:gridSpan w:val="2"/>
          </w:tcPr>
          <w:p w:rsidR="00625518" w:rsidRDefault="00625518" w:rsidP="00240093">
            <w:pPr>
              <w:pStyle w:val="NoSpacing"/>
              <w:spacing w:before="40" w:after="40"/>
              <w:jc w:val="both"/>
              <w:rPr>
                <w:rFonts w:eastAsia="Arial"/>
              </w:rPr>
            </w:pPr>
            <w:r w:rsidRPr="00702DB7">
              <w:rPr>
                <w:rFonts w:eastAsia="Arial"/>
              </w:rPr>
              <w:t>If you have answered yes to question 2.1(a), please provide further details.</w:t>
            </w:r>
          </w:p>
          <w:p w:rsidR="00625518" w:rsidRDefault="00625518" w:rsidP="00064647">
            <w:pPr>
              <w:pStyle w:val="NoSpacing"/>
              <w:numPr>
                <w:ilvl w:val="0"/>
                <w:numId w:val="43"/>
              </w:numPr>
              <w:spacing w:before="40" w:after="40"/>
              <w:jc w:val="both"/>
              <w:rPr>
                <w:rFonts w:eastAsia="Arial"/>
              </w:rPr>
            </w:pPr>
            <w:r w:rsidRPr="00702DB7">
              <w:rPr>
                <w:rFonts w:eastAsia="Arial"/>
              </w:rPr>
              <w:t>Date of conviction, specify which of the grounds listed the conviction was for, and the reasons for conviction,</w:t>
            </w:r>
          </w:p>
          <w:p w:rsidR="00625518" w:rsidRDefault="00625518" w:rsidP="00064647">
            <w:pPr>
              <w:pStyle w:val="NoSpacing"/>
              <w:numPr>
                <w:ilvl w:val="0"/>
                <w:numId w:val="43"/>
              </w:numPr>
              <w:spacing w:before="40" w:after="40"/>
              <w:jc w:val="both"/>
              <w:rPr>
                <w:rFonts w:eastAsia="Arial"/>
              </w:rPr>
            </w:pPr>
            <w:r w:rsidRPr="00702DB7">
              <w:rPr>
                <w:rFonts w:eastAsia="Arial"/>
              </w:rPr>
              <w:t>Identity of who has been convicted</w:t>
            </w:r>
            <w:r w:rsidR="00245B33">
              <w:rPr>
                <w:rFonts w:eastAsia="Arial"/>
              </w:rPr>
              <w:t>.</w:t>
            </w:r>
          </w:p>
          <w:p w:rsidR="00625518" w:rsidRPr="00702DB7" w:rsidRDefault="00625518" w:rsidP="00064647">
            <w:pPr>
              <w:pStyle w:val="NoSpacing"/>
              <w:numPr>
                <w:ilvl w:val="0"/>
                <w:numId w:val="43"/>
              </w:numPr>
              <w:spacing w:before="40" w:after="40"/>
              <w:jc w:val="both"/>
            </w:pPr>
            <w:r w:rsidRPr="00702DB7">
              <w:rPr>
                <w:rFonts w:eastAsia="Arial"/>
              </w:rPr>
              <w:t xml:space="preserve">If the relevant documentation is available electronically please provide the web address, issuing </w:t>
            </w:r>
            <w:r w:rsidR="003B127C">
              <w:rPr>
                <w:rFonts w:eastAsia="Arial"/>
              </w:rPr>
              <w:t>Council</w:t>
            </w:r>
            <w:r w:rsidRPr="00702DB7">
              <w:rPr>
                <w:rFonts w:eastAsia="Arial"/>
              </w:rPr>
              <w:t>, precise reference of the documents.</w:t>
            </w:r>
          </w:p>
        </w:tc>
        <w:tc>
          <w:tcPr>
            <w:tcW w:w="2835" w:type="dxa"/>
            <w:gridSpan w:val="4"/>
          </w:tcPr>
          <w:p w:rsidR="00625518" w:rsidRPr="00702DB7" w:rsidRDefault="00625518" w:rsidP="00240093">
            <w:pPr>
              <w:pStyle w:val="NoSpacing"/>
              <w:spacing w:before="40" w:after="40"/>
            </w:pPr>
          </w:p>
        </w:tc>
      </w:tr>
      <w:tr w:rsidR="00625518" w:rsidRPr="00702DB7" w:rsidTr="00704569">
        <w:trPr>
          <w:trHeight w:val="594"/>
        </w:trPr>
        <w:tc>
          <w:tcPr>
            <w:tcW w:w="1418" w:type="dxa"/>
            <w:vMerge w:val="restart"/>
          </w:tcPr>
          <w:p w:rsidR="00625518" w:rsidRPr="00702DB7" w:rsidRDefault="00625518" w:rsidP="00240093">
            <w:pPr>
              <w:pStyle w:val="NoSpacing"/>
              <w:spacing w:before="40" w:after="40"/>
            </w:pPr>
            <w:r w:rsidRPr="00702DB7">
              <w:rPr>
                <w:rFonts w:eastAsia="Arial"/>
              </w:rPr>
              <w:t>2.2</w:t>
            </w:r>
          </w:p>
        </w:tc>
        <w:tc>
          <w:tcPr>
            <w:tcW w:w="6095" w:type="dxa"/>
            <w:gridSpan w:val="3"/>
            <w:vMerge w:val="restart"/>
          </w:tcPr>
          <w:p w:rsidR="00625518" w:rsidRPr="00702DB7" w:rsidRDefault="00625518" w:rsidP="00240093">
            <w:pPr>
              <w:pStyle w:val="NoSpacing"/>
              <w:spacing w:before="40" w:after="40"/>
              <w:jc w:val="both"/>
            </w:pPr>
            <w:r w:rsidRPr="00702DB7">
              <w:rPr>
                <w:rFonts w:eastAsia="Arial"/>
              </w:rPr>
              <w:t>If you have answered Yes to any of the points above have measures been taken to demonstrate the reliability of the organisation despite the existence of a relevant ground for exclusion? (Self Cleaning)</w:t>
            </w:r>
          </w:p>
        </w:tc>
        <w:tc>
          <w:tcPr>
            <w:tcW w:w="709" w:type="dxa"/>
            <w:gridSpan w:val="2"/>
            <w:vAlign w:val="center"/>
          </w:tcPr>
          <w:p w:rsidR="00625518" w:rsidRPr="00702DB7" w:rsidRDefault="00625518" w:rsidP="00240093">
            <w:pPr>
              <w:pStyle w:val="NoSpacing"/>
              <w:spacing w:before="40" w:after="40"/>
            </w:pPr>
            <w:bookmarkStart w:id="125" w:name="_2xcytpi" w:colFirst="0" w:colLast="0"/>
            <w:bookmarkEnd w:id="125"/>
            <w:r w:rsidRPr="00702DB7">
              <w:rPr>
                <w:rFonts w:eastAsia="Arial"/>
              </w:rPr>
              <w:t xml:space="preserve">Yes </w:t>
            </w:r>
          </w:p>
        </w:tc>
        <w:tc>
          <w:tcPr>
            <w:tcW w:w="850" w:type="dxa"/>
            <w:vAlign w:val="center"/>
          </w:tcPr>
          <w:p w:rsidR="00625518" w:rsidRPr="00702DB7" w:rsidRDefault="00625518" w:rsidP="00240093">
            <w:pPr>
              <w:pStyle w:val="NoSpacing"/>
              <w:spacing w:before="40" w:after="40"/>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625518" w:rsidRPr="00702DB7" w:rsidTr="00704569">
        <w:trPr>
          <w:trHeight w:val="72"/>
        </w:trPr>
        <w:tc>
          <w:tcPr>
            <w:tcW w:w="1418" w:type="dxa"/>
            <w:vMerge/>
          </w:tcPr>
          <w:p w:rsidR="00625518" w:rsidRPr="00702DB7" w:rsidRDefault="00625518" w:rsidP="00240093">
            <w:pPr>
              <w:pStyle w:val="NoSpacing"/>
              <w:spacing w:before="40" w:after="40"/>
              <w:rPr>
                <w:rFonts w:eastAsia="Arial"/>
              </w:rPr>
            </w:pPr>
          </w:p>
        </w:tc>
        <w:tc>
          <w:tcPr>
            <w:tcW w:w="6095" w:type="dxa"/>
            <w:gridSpan w:val="3"/>
            <w:vMerge/>
          </w:tcPr>
          <w:p w:rsidR="00625518" w:rsidRPr="00702DB7" w:rsidRDefault="00625518" w:rsidP="00240093">
            <w:pPr>
              <w:pStyle w:val="NoSpacing"/>
              <w:spacing w:before="40" w:after="40"/>
              <w:jc w:val="both"/>
              <w:rPr>
                <w:rFonts w:eastAsia="Arial"/>
              </w:rPr>
            </w:pPr>
          </w:p>
        </w:tc>
        <w:tc>
          <w:tcPr>
            <w:tcW w:w="709" w:type="dxa"/>
            <w:gridSpan w:val="2"/>
            <w:vAlign w:val="center"/>
          </w:tcPr>
          <w:p w:rsidR="00625518" w:rsidRPr="00702DB7" w:rsidRDefault="00625518" w:rsidP="00240093">
            <w:pPr>
              <w:pStyle w:val="NoSpacing"/>
              <w:spacing w:before="40" w:after="40"/>
              <w:rPr>
                <w:rFonts w:eastAsia="Arial"/>
              </w:rPr>
            </w:pPr>
            <w:r w:rsidRPr="00702DB7">
              <w:rPr>
                <w:rFonts w:eastAsia="Arial"/>
              </w:rPr>
              <w:t>No</w:t>
            </w:r>
          </w:p>
        </w:tc>
        <w:tc>
          <w:tcPr>
            <w:tcW w:w="850" w:type="dxa"/>
            <w:vAlign w:val="center"/>
          </w:tcPr>
          <w:p w:rsidR="00625518" w:rsidRPr="00702DB7" w:rsidRDefault="00625518" w:rsidP="00240093">
            <w:pPr>
              <w:pStyle w:val="NoSpacing"/>
              <w:spacing w:before="40" w:after="40"/>
              <w:rPr>
                <w:rFonts w:eastAsia="Arial"/>
              </w:rPr>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625518" w:rsidRPr="00702DB7" w:rsidTr="00704569">
        <w:trPr>
          <w:trHeight w:val="1379"/>
        </w:trPr>
        <w:tc>
          <w:tcPr>
            <w:tcW w:w="1418" w:type="dxa"/>
            <w:vMerge w:val="restart"/>
          </w:tcPr>
          <w:p w:rsidR="00625518" w:rsidRPr="00702DB7" w:rsidRDefault="00625518" w:rsidP="00240093">
            <w:pPr>
              <w:pStyle w:val="NoSpacing"/>
              <w:spacing w:before="40" w:after="40"/>
            </w:pPr>
            <w:bookmarkStart w:id="126" w:name="two_point3a"/>
            <w:r w:rsidRPr="00702DB7">
              <w:rPr>
                <w:rFonts w:eastAsia="Arial"/>
              </w:rPr>
              <w:t>2.3(a)</w:t>
            </w:r>
            <w:bookmarkEnd w:id="126"/>
          </w:p>
        </w:tc>
        <w:tc>
          <w:tcPr>
            <w:tcW w:w="6095" w:type="dxa"/>
            <w:gridSpan w:val="3"/>
            <w:vMerge w:val="restart"/>
          </w:tcPr>
          <w:p w:rsidR="00625518" w:rsidRPr="0066547F" w:rsidRDefault="00625518" w:rsidP="00240093">
            <w:pPr>
              <w:pStyle w:val="NoSpacing"/>
              <w:spacing w:before="40" w:after="40"/>
              <w:jc w:val="both"/>
              <w:rPr>
                <w:b/>
              </w:rPr>
            </w:pPr>
            <w:r w:rsidRPr="0066547F">
              <w:rPr>
                <w:rFonts w:eastAsia="Arial"/>
                <w:b/>
              </w:rPr>
              <w:t>Regulation 57(3)</w:t>
            </w:r>
          </w:p>
          <w:p w:rsidR="00625518" w:rsidRPr="00702DB7" w:rsidRDefault="00625518" w:rsidP="00240093">
            <w:pPr>
              <w:pStyle w:val="NoSpacing"/>
              <w:spacing w:before="40" w:after="40"/>
              <w:jc w:val="both"/>
            </w:pPr>
            <w:r w:rsidRPr="00702DB7">
              <w:rPr>
                <w:rFonts w:eastAsia="Arial"/>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709" w:type="dxa"/>
            <w:gridSpan w:val="2"/>
            <w:vAlign w:val="center"/>
          </w:tcPr>
          <w:p w:rsidR="00625518" w:rsidRPr="00702DB7" w:rsidRDefault="00625518" w:rsidP="00240093">
            <w:pPr>
              <w:pStyle w:val="NoSpacing"/>
              <w:spacing w:before="40" w:after="40"/>
            </w:pPr>
            <w:bookmarkStart w:id="127" w:name="_3whwml4" w:colFirst="0" w:colLast="0"/>
            <w:bookmarkEnd w:id="127"/>
            <w:r w:rsidRPr="00702DB7">
              <w:rPr>
                <w:rFonts w:eastAsia="Arial"/>
              </w:rPr>
              <w:t xml:space="preserve">Yes </w:t>
            </w:r>
          </w:p>
        </w:tc>
        <w:tc>
          <w:tcPr>
            <w:tcW w:w="850" w:type="dxa"/>
            <w:vAlign w:val="center"/>
          </w:tcPr>
          <w:p w:rsidR="00625518" w:rsidRPr="00702DB7" w:rsidRDefault="00625518" w:rsidP="00240093">
            <w:pPr>
              <w:pStyle w:val="NoSpacing"/>
              <w:spacing w:before="40" w:after="40"/>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625518" w:rsidRPr="00702DB7" w:rsidTr="00704569">
        <w:trPr>
          <w:trHeight w:val="1130"/>
        </w:trPr>
        <w:tc>
          <w:tcPr>
            <w:tcW w:w="1418" w:type="dxa"/>
            <w:vMerge/>
          </w:tcPr>
          <w:p w:rsidR="00625518" w:rsidRPr="00702DB7" w:rsidRDefault="00625518" w:rsidP="00240093">
            <w:pPr>
              <w:pStyle w:val="NoSpacing"/>
              <w:spacing w:before="40" w:after="40"/>
              <w:rPr>
                <w:rFonts w:eastAsia="Arial"/>
              </w:rPr>
            </w:pPr>
          </w:p>
        </w:tc>
        <w:tc>
          <w:tcPr>
            <w:tcW w:w="6095" w:type="dxa"/>
            <w:gridSpan w:val="3"/>
            <w:vMerge/>
          </w:tcPr>
          <w:p w:rsidR="00625518" w:rsidRPr="00702DB7" w:rsidRDefault="00625518" w:rsidP="00240093">
            <w:pPr>
              <w:pStyle w:val="NoSpacing"/>
              <w:spacing w:before="40" w:after="40"/>
              <w:jc w:val="both"/>
              <w:rPr>
                <w:rFonts w:eastAsia="Arial"/>
              </w:rPr>
            </w:pPr>
          </w:p>
        </w:tc>
        <w:tc>
          <w:tcPr>
            <w:tcW w:w="709" w:type="dxa"/>
            <w:gridSpan w:val="2"/>
            <w:vAlign w:val="center"/>
          </w:tcPr>
          <w:p w:rsidR="00625518" w:rsidRPr="00702DB7" w:rsidRDefault="00625518" w:rsidP="00240093">
            <w:pPr>
              <w:pStyle w:val="NoSpacing"/>
              <w:spacing w:before="40" w:after="40"/>
              <w:rPr>
                <w:rFonts w:eastAsia="Arial"/>
              </w:rPr>
            </w:pPr>
            <w:r w:rsidRPr="00702DB7">
              <w:rPr>
                <w:rFonts w:eastAsia="Arial"/>
              </w:rPr>
              <w:t>No</w:t>
            </w:r>
          </w:p>
        </w:tc>
        <w:tc>
          <w:tcPr>
            <w:tcW w:w="850" w:type="dxa"/>
            <w:vAlign w:val="center"/>
          </w:tcPr>
          <w:p w:rsidR="00625518" w:rsidRPr="00702DB7" w:rsidRDefault="00625518" w:rsidP="00240093">
            <w:pPr>
              <w:pStyle w:val="NoSpacing"/>
              <w:spacing w:before="40" w:after="40"/>
              <w:rPr>
                <w:rFonts w:eastAsia="Arial"/>
              </w:rPr>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625518" w:rsidRPr="00702DB7" w:rsidTr="00245B33">
        <w:tc>
          <w:tcPr>
            <w:tcW w:w="1418" w:type="dxa"/>
          </w:tcPr>
          <w:p w:rsidR="00625518" w:rsidRPr="00702DB7" w:rsidRDefault="00625518" w:rsidP="00240093">
            <w:pPr>
              <w:pStyle w:val="NoSpacing"/>
              <w:spacing w:before="40" w:after="40"/>
            </w:pPr>
            <w:r w:rsidRPr="00702DB7">
              <w:rPr>
                <w:rFonts w:eastAsia="Arial"/>
              </w:rPr>
              <w:t>2.3(b)</w:t>
            </w:r>
          </w:p>
        </w:tc>
        <w:tc>
          <w:tcPr>
            <w:tcW w:w="4819" w:type="dxa"/>
            <w:gridSpan w:val="2"/>
          </w:tcPr>
          <w:p w:rsidR="00625518" w:rsidRPr="00702DB7" w:rsidRDefault="00625518" w:rsidP="00240093">
            <w:pPr>
              <w:pStyle w:val="NoSpacing"/>
              <w:spacing w:before="40" w:after="40"/>
              <w:jc w:val="both"/>
            </w:pPr>
            <w:r w:rsidRPr="00702DB7">
              <w:rPr>
                <w:rFonts w:eastAsia="Arial"/>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2835" w:type="dxa"/>
            <w:gridSpan w:val="4"/>
          </w:tcPr>
          <w:p w:rsidR="00625518" w:rsidRPr="00702DB7" w:rsidRDefault="00625518" w:rsidP="00240093">
            <w:pPr>
              <w:pStyle w:val="NoSpacing"/>
              <w:spacing w:before="40" w:after="40"/>
            </w:pPr>
          </w:p>
        </w:tc>
      </w:tr>
    </w:tbl>
    <w:p w:rsidR="00223A7E" w:rsidRDefault="00625518" w:rsidP="00240093">
      <w:pPr>
        <w:pStyle w:val="Normal1"/>
        <w:spacing w:before="40" w:after="40" w:line="259" w:lineRule="auto"/>
        <w:jc w:val="both"/>
        <w:rPr>
          <w:rFonts w:ascii="Arial" w:hAnsi="Arial" w:cs="Arial"/>
        </w:rPr>
      </w:pPr>
      <w:r w:rsidRPr="00702DB7">
        <w:rPr>
          <w:rFonts w:ascii="Arial" w:eastAsia="Arial" w:hAnsi="Arial" w:cs="Arial"/>
        </w:rPr>
        <w:t xml:space="preserve">Please Note: The </w:t>
      </w:r>
      <w:r w:rsidR="003B127C">
        <w:rPr>
          <w:rFonts w:ascii="Arial" w:eastAsia="Arial" w:hAnsi="Arial" w:cs="Arial"/>
        </w:rPr>
        <w:t>Council</w:t>
      </w:r>
      <w:r w:rsidRPr="00702DB7">
        <w:rPr>
          <w:rFonts w:ascii="Arial" w:eastAsia="Arial" w:hAnsi="Arial" w:cs="Arial"/>
        </w:rPr>
        <w:t xml:space="preserve"> reserves the right to use its discretion to exclude a potential </w:t>
      </w:r>
      <w:r w:rsidR="00357284">
        <w:rPr>
          <w:rFonts w:ascii="Arial" w:eastAsia="Arial" w:hAnsi="Arial" w:cs="Arial"/>
        </w:rPr>
        <w:t>Service Provider</w:t>
      </w:r>
      <w:r w:rsidRPr="00702DB7">
        <w:rPr>
          <w:rFonts w:ascii="Arial" w:eastAsia="Arial" w:hAnsi="Arial" w:cs="Arial"/>
        </w:rPr>
        <w:t xml:space="preserve"> where it can demonstrate by any appropriate means that the potential </w:t>
      </w:r>
      <w:r w:rsidR="00357284">
        <w:rPr>
          <w:rFonts w:ascii="Arial" w:eastAsia="Arial" w:hAnsi="Arial" w:cs="Arial"/>
        </w:rPr>
        <w:t>Service Provider</w:t>
      </w:r>
      <w:r w:rsidRPr="00702DB7">
        <w:rPr>
          <w:rFonts w:ascii="Arial" w:eastAsia="Arial" w:hAnsi="Arial" w:cs="Arial"/>
        </w:rPr>
        <w:t xml:space="preserve"> is in breach of its obligations relating to the non-payment of taxes or social security contributions.</w:t>
      </w:r>
    </w:p>
    <w:p w:rsidR="00AB46D1" w:rsidRPr="00702DB7" w:rsidRDefault="00223A7E" w:rsidP="00240093">
      <w:pPr>
        <w:pStyle w:val="Heading2"/>
        <w:numPr>
          <w:ilvl w:val="0"/>
          <w:numId w:val="0"/>
        </w:numPr>
        <w:spacing w:before="40" w:after="40"/>
        <w:ind w:left="360" w:hanging="360"/>
      </w:pPr>
      <w:r>
        <w:br w:type="page"/>
      </w:r>
      <w:bookmarkStart w:id="128" w:name="_Toc485035163"/>
      <w:r w:rsidRPr="00702DB7">
        <w:rPr>
          <w:rFonts w:eastAsia="Arial"/>
        </w:rPr>
        <w:lastRenderedPageBreak/>
        <w:t>Part 3: Selection Questions</w:t>
      </w:r>
      <w:r w:rsidRPr="00702DB7">
        <w:rPr>
          <w:rFonts w:eastAsia="Arial"/>
          <w:vertAlign w:val="superscript"/>
        </w:rPr>
        <w:footnoteReference w:id="6"/>
      </w:r>
      <w:bookmarkEnd w:id="128"/>
    </w:p>
    <w:tbl>
      <w:tblPr>
        <w:tblW w:w="907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4678"/>
        <w:gridCol w:w="425"/>
        <w:gridCol w:w="1559"/>
        <w:gridCol w:w="992"/>
      </w:tblGrid>
      <w:tr w:rsidR="00625518" w:rsidRPr="00702DB7" w:rsidTr="00A742A3">
        <w:trPr>
          <w:trHeight w:val="335"/>
        </w:trPr>
        <w:tc>
          <w:tcPr>
            <w:tcW w:w="1418" w:type="dxa"/>
            <w:tcBorders>
              <w:top w:val="single" w:sz="8" w:space="0" w:color="000000"/>
              <w:bottom w:val="single" w:sz="6" w:space="0" w:color="000000"/>
            </w:tcBorders>
            <w:shd w:val="clear" w:color="auto" w:fill="CCFFFF"/>
          </w:tcPr>
          <w:p w:rsidR="00625518" w:rsidRPr="00AB46D1" w:rsidRDefault="00625518" w:rsidP="00240093">
            <w:pPr>
              <w:pStyle w:val="NoSpacing"/>
              <w:spacing w:before="40" w:after="40"/>
              <w:rPr>
                <w:b/>
              </w:rPr>
            </w:pPr>
            <w:bookmarkStart w:id="129" w:name="_37m2jsg" w:colFirst="0" w:colLast="0"/>
            <w:bookmarkEnd w:id="129"/>
            <w:r w:rsidRPr="00AB46D1">
              <w:rPr>
                <w:rFonts w:eastAsia="Arial"/>
                <w:b/>
              </w:rPr>
              <w:t>3</w:t>
            </w:r>
          </w:p>
        </w:tc>
        <w:tc>
          <w:tcPr>
            <w:tcW w:w="7654" w:type="dxa"/>
            <w:gridSpan w:val="4"/>
            <w:tcBorders>
              <w:top w:val="single" w:sz="8" w:space="0" w:color="000000"/>
              <w:bottom w:val="single" w:sz="6" w:space="0" w:color="000000"/>
            </w:tcBorders>
            <w:shd w:val="clear" w:color="auto" w:fill="CCFFFF"/>
          </w:tcPr>
          <w:p w:rsidR="00625518" w:rsidRPr="00AB46D1" w:rsidRDefault="00625518" w:rsidP="00240093">
            <w:pPr>
              <w:pStyle w:val="NoSpacing"/>
              <w:spacing w:before="40" w:after="40"/>
              <w:rPr>
                <w:b/>
              </w:rPr>
            </w:pPr>
            <w:r w:rsidRPr="00AB46D1">
              <w:rPr>
                <w:rFonts w:eastAsia="Arial"/>
                <w:b/>
              </w:rPr>
              <w:t xml:space="preserve">Grounds for discretionary exclusion </w:t>
            </w:r>
          </w:p>
        </w:tc>
      </w:tr>
      <w:tr w:rsidR="00625518" w:rsidRPr="00702DB7" w:rsidTr="00A742A3">
        <w:trPr>
          <w:trHeight w:val="274"/>
        </w:trPr>
        <w:tc>
          <w:tcPr>
            <w:tcW w:w="1418" w:type="dxa"/>
            <w:tcBorders>
              <w:top w:val="single" w:sz="6" w:space="0" w:color="000000"/>
              <w:bottom w:val="single" w:sz="6" w:space="0" w:color="000000"/>
            </w:tcBorders>
            <w:shd w:val="clear" w:color="auto" w:fill="CCFFFF"/>
          </w:tcPr>
          <w:p w:rsidR="00625518" w:rsidRPr="00702DB7" w:rsidRDefault="00625518" w:rsidP="00240093">
            <w:pPr>
              <w:pStyle w:val="NoSpacing"/>
              <w:spacing w:before="40" w:after="40"/>
            </w:pPr>
          </w:p>
        </w:tc>
        <w:tc>
          <w:tcPr>
            <w:tcW w:w="4678" w:type="dxa"/>
            <w:tcBorders>
              <w:top w:val="single" w:sz="6" w:space="0" w:color="000000"/>
              <w:bottom w:val="single" w:sz="6" w:space="0" w:color="000000"/>
            </w:tcBorders>
            <w:shd w:val="clear" w:color="auto" w:fill="CCFFFF"/>
          </w:tcPr>
          <w:p w:rsidR="00625518" w:rsidRPr="00702DB7" w:rsidRDefault="00625518" w:rsidP="00240093">
            <w:pPr>
              <w:pStyle w:val="NoSpacing"/>
              <w:spacing w:before="40" w:after="40"/>
            </w:pPr>
            <w:r w:rsidRPr="00702DB7">
              <w:rPr>
                <w:rFonts w:eastAsia="Arial"/>
              </w:rPr>
              <w:t>Question</w:t>
            </w:r>
          </w:p>
        </w:tc>
        <w:tc>
          <w:tcPr>
            <w:tcW w:w="2976" w:type="dxa"/>
            <w:gridSpan w:val="3"/>
            <w:tcBorders>
              <w:top w:val="single" w:sz="6" w:space="0" w:color="000000"/>
              <w:bottom w:val="single" w:sz="6" w:space="0" w:color="000000"/>
            </w:tcBorders>
            <w:shd w:val="clear" w:color="auto" w:fill="CCFFFF"/>
          </w:tcPr>
          <w:p w:rsidR="00625518" w:rsidRPr="00702DB7" w:rsidRDefault="00625518" w:rsidP="00240093">
            <w:pPr>
              <w:pStyle w:val="NoSpacing"/>
              <w:spacing w:before="40" w:after="40"/>
            </w:pPr>
            <w:r w:rsidRPr="00702DB7">
              <w:rPr>
                <w:rFonts w:eastAsia="Arial"/>
              </w:rPr>
              <w:t>Response</w:t>
            </w:r>
          </w:p>
        </w:tc>
      </w:tr>
      <w:tr w:rsidR="00625518" w:rsidRPr="00702DB7" w:rsidTr="00A742A3">
        <w:trPr>
          <w:trHeight w:val="400"/>
        </w:trPr>
        <w:tc>
          <w:tcPr>
            <w:tcW w:w="1418" w:type="dxa"/>
            <w:tcBorders>
              <w:top w:val="single" w:sz="6" w:space="0" w:color="000000"/>
            </w:tcBorders>
          </w:tcPr>
          <w:p w:rsidR="00625518" w:rsidRPr="00702DB7" w:rsidRDefault="00625518" w:rsidP="00240093">
            <w:pPr>
              <w:pStyle w:val="NoSpacing"/>
              <w:spacing w:before="40" w:after="40"/>
            </w:pPr>
            <w:bookmarkStart w:id="130" w:name="three_point1"/>
            <w:r w:rsidRPr="00702DB7">
              <w:rPr>
                <w:rFonts w:eastAsia="Arial"/>
              </w:rPr>
              <w:t>3.1</w:t>
            </w:r>
            <w:bookmarkEnd w:id="130"/>
          </w:p>
        </w:tc>
        <w:tc>
          <w:tcPr>
            <w:tcW w:w="7654" w:type="dxa"/>
            <w:gridSpan w:val="4"/>
            <w:tcBorders>
              <w:top w:val="single" w:sz="6" w:space="0" w:color="000000"/>
            </w:tcBorders>
          </w:tcPr>
          <w:p w:rsidR="00625518" w:rsidRPr="00702DB7" w:rsidRDefault="00625518" w:rsidP="00240093">
            <w:pPr>
              <w:pStyle w:val="NoSpacing"/>
              <w:spacing w:before="40" w:after="40"/>
              <w:jc w:val="both"/>
            </w:pPr>
            <w:r w:rsidRPr="00702DB7">
              <w:rPr>
                <w:rFonts w:eastAsia="Arial"/>
              </w:rPr>
              <w:t>Regulation 57 (8)</w:t>
            </w:r>
          </w:p>
          <w:p w:rsidR="00625518" w:rsidRPr="00702DB7" w:rsidRDefault="00625518" w:rsidP="00240093">
            <w:pPr>
              <w:pStyle w:val="NoSpacing"/>
              <w:spacing w:before="40" w:after="40"/>
              <w:jc w:val="both"/>
            </w:pPr>
            <w:r w:rsidRPr="00702DB7">
              <w:rPr>
                <w:rFonts w:eastAsia="Arial"/>
              </w:rPr>
              <w:t xml:space="preserve">The detailed grounds for discretionary exclusion of an organisation are set out on this </w:t>
            </w:r>
            <w:hyperlink r:id="rId26" w:history="1">
              <w:r w:rsidRPr="00702DB7">
                <w:rPr>
                  <w:rStyle w:val="Hyperlink"/>
                  <w:rFonts w:eastAsia="Arial" w:cs="Arial"/>
                </w:rPr>
                <w:t>webpage</w:t>
              </w:r>
            </w:hyperlink>
            <w:r w:rsidRPr="00702DB7">
              <w:rPr>
                <w:rFonts w:eastAsia="Arial"/>
              </w:rPr>
              <w:t xml:space="preserve">, which should be referred to before completing these questions. </w:t>
            </w:r>
          </w:p>
          <w:p w:rsidR="00625518" w:rsidRPr="00702DB7" w:rsidRDefault="00625518" w:rsidP="00240093">
            <w:pPr>
              <w:pStyle w:val="NoSpacing"/>
              <w:spacing w:before="40" w:after="40"/>
              <w:jc w:val="both"/>
            </w:pPr>
            <w:r w:rsidRPr="00702DB7">
              <w:rPr>
                <w:rFonts w:eastAsia="Arial"/>
              </w:rPr>
              <w:t>Please indicate if, within the past three years, anywhere in the world any of the following situations have applied to you, your organisation or any other person who has powers of representation, decision or control in the organisation.</w:t>
            </w:r>
          </w:p>
        </w:tc>
      </w:tr>
      <w:tr w:rsidR="00625518" w:rsidRPr="00702DB7" w:rsidTr="00245B33">
        <w:trPr>
          <w:trHeight w:val="302"/>
        </w:trPr>
        <w:tc>
          <w:tcPr>
            <w:tcW w:w="1418" w:type="dxa"/>
            <w:vMerge w:val="restart"/>
          </w:tcPr>
          <w:p w:rsidR="00625518" w:rsidRPr="00702DB7" w:rsidRDefault="00625518" w:rsidP="00240093">
            <w:pPr>
              <w:pStyle w:val="NoSpacing"/>
              <w:spacing w:before="40" w:after="40"/>
            </w:pPr>
            <w:r w:rsidRPr="00702DB7">
              <w:rPr>
                <w:rFonts w:eastAsia="Arial"/>
              </w:rPr>
              <w:t>3.1(a)</w:t>
            </w:r>
          </w:p>
          <w:p w:rsidR="00625518" w:rsidRPr="00702DB7" w:rsidRDefault="00625518" w:rsidP="00240093">
            <w:pPr>
              <w:pStyle w:val="NoSpacing"/>
              <w:spacing w:before="40" w:after="40"/>
            </w:pPr>
          </w:p>
          <w:p w:rsidR="00625518" w:rsidRPr="00702DB7" w:rsidRDefault="00625518" w:rsidP="00240093">
            <w:pPr>
              <w:pStyle w:val="NoSpacing"/>
              <w:spacing w:before="40" w:after="40"/>
            </w:pPr>
          </w:p>
        </w:tc>
        <w:tc>
          <w:tcPr>
            <w:tcW w:w="5103" w:type="dxa"/>
            <w:gridSpan w:val="2"/>
            <w:vMerge w:val="restart"/>
          </w:tcPr>
          <w:p w:rsidR="00625518" w:rsidRPr="00702DB7" w:rsidRDefault="00625518" w:rsidP="00240093">
            <w:pPr>
              <w:pStyle w:val="NoSpacing"/>
              <w:spacing w:before="40" w:after="40"/>
              <w:jc w:val="both"/>
            </w:pPr>
            <w:r w:rsidRPr="00702DB7">
              <w:rPr>
                <w:rFonts w:eastAsia="Arial"/>
              </w:rPr>
              <w:t xml:space="preserve">Breach of environmental obligations? </w:t>
            </w:r>
          </w:p>
        </w:tc>
        <w:tc>
          <w:tcPr>
            <w:tcW w:w="1559" w:type="dxa"/>
          </w:tcPr>
          <w:p w:rsidR="00625518" w:rsidRPr="00702DB7" w:rsidRDefault="00625518" w:rsidP="00240093">
            <w:pPr>
              <w:pStyle w:val="NoSpacing"/>
              <w:spacing w:before="40" w:after="40"/>
            </w:pPr>
            <w:bookmarkStart w:id="131" w:name="_qsh70q" w:colFirst="0" w:colLast="0"/>
            <w:bookmarkEnd w:id="131"/>
            <w:r w:rsidRPr="00702DB7">
              <w:rPr>
                <w:rFonts w:eastAsia="Arial"/>
              </w:rPr>
              <w:t xml:space="preserve">Yes </w:t>
            </w:r>
          </w:p>
        </w:tc>
        <w:tc>
          <w:tcPr>
            <w:tcW w:w="992" w:type="dxa"/>
          </w:tcPr>
          <w:p w:rsidR="00625518" w:rsidRPr="00702DB7" w:rsidRDefault="00625518" w:rsidP="00240093">
            <w:pPr>
              <w:pStyle w:val="NoSpacing"/>
              <w:spacing w:before="40" w:after="40"/>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625518" w:rsidRPr="00702DB7" w:rsidTr="00245B33">
        <w:trPr>
          <w:trHeight w:val="301"/>
        </w:trPr>
        <w:tc>
          <w:tcPr>
            <w:tcW w:w="1418" w:type="dxa"/>
            <w:vMerge/>
          </w:tcPr>
          <w:p w:rsidR="00625518" w:rsidRPr="00702DB7" w:rsidRDefault="00625518" w:rsidP="00240093">
            <w:pPr>
              <w:pStyle w:val="NoSpacing"/>
              <w:spacing w:before="40" w:after="40"/>
              <w:rPr>
                <w:rFonts w:eastAsia="Arial"/>
              </w:rPr>
            </w:pPr>
          </w:p>
        </w:tc>
        <w:tc>
          <w:tcPr>
            <w:tcW w:w="5103" w:type="dxa"/>
            <w:gridSpan w:val="2"/>
            <w:vMerge/>
          </w:tcPr>
          <w:p w:rsidR="00625518" w:rsidRPr="00702DB7" w:rsidRDefault="00625518" w:rsidP="00240093">
            <w:pPr>
              <w:pStyle w:val="NoSpacing"/>
              <w:spacing w:before="40" w:after="40"/>
              <w:jc w:val="both"/>
              <w:rPr>
                <w:rFonts w:eastAsia="Arial"/>
              </w:rPr>
            </w:pPr>
          </w:p>
        </w:tc>
        <w:tc>
          <w:tcPr>
            <w:tcW w:w="1559" w:type="dxa"/>
          </w:tcPr>
          <w:p w:rsidR="00625518" w:rsidRPr="00702DB7" w:rsidRDefault="00625518" w:rsidP="00240093">
            <w:pPr>
              <w:pStyle w:val="NoSpacing"/>
              <w:spacing w:before="40" w:after="40"/>
              <w:rPr>
                <w:rFonts w:eastAsia="Arial"/>
              </w:rPr>
            </w:pPr>
            <w:r w:rsidRPr="00702DB7">
              <w:rPr>
                <w:rFonts w:eastAsia="Arial"/>
              </w:rPr>
              <w:t>No</w:t>
            </w:r>
          </w:p>
        </w:tc>
        <w:tc>
          <w:tcPr>
            <w:tcW w:w="992" w:type="dxa"/>
          </w:tcPr>
          <w:p w:rsidR="00625518" w:rsidRPr="00702DB7" w:rsidRDefault="00625518" w:rsidP="00240093">
            <w:pPr>
              <w:pStyle w:val="NoSpacing"/>
              <w:spacing w:before="40" w:after="40"/>
              <w:rPr>
                <w:rFonts w:eastAsia="Arial"/>
              </w:rPr>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625518" w:rsidRPr="00702DB7" w:rsidTr="00245B33">
        <w:trPr>
          <w:trHeight w:val="301"/>
        </w:trPr>
        <w:tc>
          <w:tcPr>
            <w:tcW w:w="1418" w:type="dxa"/>
            <w:vMerge/>
          </w:tcPr>
          <w:p w:rsidR="00625518" w:rsidRPr="00702DB7" w:rsidRDefault="00625518" w:rsidP="00240093">
            <w:pPr>
              <w:pStyle w:val="NoSpacing"/>
              <w:spacing w:before="40" w:after="40"/>
              <w:rPr>
                <w:rFonts w:eastAsia="Arial"/>
              </w:rPr>
            </w:pPr>
          </w:p>
        </w:tc>
        <w:tc>
          <w:tcPr>
            <w:tcW w:w="5103" w:type="dxa"/>
            <w:gridSpan w:val="2"/>
            <w:vMerge/>
          </w:tcPr>
          <w:p w:rsidR="00625518" w:rsidRPr="00702DB7" w:rsidRDefault="00625518" w:rsidP="00240093">
            <w:pPr>
              <w:pStyle w:val="NoSpacing"/>
              <w:spacing w:before="40" w:after="40"/>
              <w:jc w:val="both"/>
              <w:rPr>
                <w:rFonts w:eastAsia="Arial"/>
              </w:rPr>
            </w:pPr>
          </w:p>
        </w:tc>
        <w:tc>
          <w:tcPr>
            <w:tcW w:w="2551" w:type="dxa"/>
            <w:gridSpan w:val="2"/>
          </w:tcPr>
          <w:p w:rsidR="00625518" w:rsidRPr="00702DB7" w:rsidRDefault="00625518" w:rsidP="00240093">
            <w:pPr>
              <w:pStyle w:val="NoSpacing"/>
              <w:spacing w:before="40" w:after="40"/>
              <w:jc w:val="both"/>
              <w:rPr>
                <w:rFonts w:eastAsia="Arial"/>
              </w:rPr>
            </w:pPr>
            <w:r w:rsidRPr="00702DB7">
              <w:rPr>
                <w:rFonts w:eastAsia="Arial"/>
              </w:rPr>
              <w:t>If yes please provide details at 3.2</w:t>
            </w:r>
          </w:p>
        </w:tc>
      </w:tr>
      <w:tr w:rsidR="00625518" w:rsidRPr="00702DB7" w:rsidTr="00245B33">
        <w:trPr>
          <w:trHeight w:val="286"/>
        </w:trPr>
        <w:tc>
          <w:tcPr>
            <w:tcW w:w="1418" w:type="dxa"/>
            <w:vMerge w:val="restart"/>
          </w:tcPr>
          <w:p w:rsidR="00625518" w:rsidRPr="00702DB7" w:rsidRDefault="00625518" w:rsidP="00240093">
            <w:pPr>
              <w:pStyle w:val="NoSpacing"/>
              <w:spacing w:before="40" w:after="40"/>
            </w:pPr>
            <w:r w:rsidRPr="00702DB7">
              <w:rPr>
                <w:rFonts w:eastAsia="Arial"/>
              </w:rPr>
              <w:t>3.1 (b)</w:t>
            </w:r>
          </w:p>
        </w:tc>
        <w:tc>
          <w:tcPr>
            <w:tcW w:w="5103" w:type="dxa"/>
            <w:gridSpan w:val="2"/>
            <w:vMerge w:val="restart"/>
          </w:tcPr>
          <w:p w:rsidR="00625518" w:rsidRPr="00702DB7" w:rsidRDefault="00625518" w:rsidP="00240093">
            <w:pPr>
              <w:pStyle w:val="NoSpacing"/>
              <w:spacing w:before="40" w:after="40"/>
              <w:jc w:val="both"/>
            </w:pPr>
            <w:r w:rsidRPr="00702DB7">
              <w:rPr>
                <w:rFonts w:eastAsia="Arial"/>
              </w:rPr>
              <w:t xml:space="preserve">Breach of social obligations?  </w:t>
            </w:r>
          </w:p>
        </w:tc>
        <w:tc>
          <w:tcPr>
            <w:tcW w:w="1559" w:type="dxa"/>
          </w:tcPr>
          <w:p w:rsidR="00625518" w:rsidRPr="00702DB7" w:rsidRDefault="00625518" w:rsidP="00240093">
            <w:pPr>
              <w:pStyle w:val="NoSpacing"/>
              <w:spacing w:before="40" w:after="40"/>
              <w:jc w:val="both"/>
            </w:pPr>
            <w:bookmarkStart w:id="132" w:name="_1pxezwc" w:colFirst="0" w:colLast="0"/>
            <w:bookmarkEnd w:id="132"/>
            <w:r w:rsidRPr="00702DB7">
              <w:rPr>
                <w:rFonts w:eastAsia="Arial"/>
              </w:rPr>
              <w:t xml:space="preserve">Yes </w:t>
            </w:r>
          </w:p>
        </w:tc>
        <w:tc>
          <w:tcPr>
            <w:tcW w:w="992" w:type="dxa"/>
          </w:tcPr>
          <w:p w:rsidR="00625518" w:rsidRPr="00702DB7" w:rsidRDefault="00625518" w:rsidP="00240093">
            <w:pPr>
              <w:pStyle w:val="NoSpacing"/>
              <w:spacing w:before="40" w:after="40"/>
              <w:jc w:val="both"/>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625518" w:rsidRPr="00702DB7" w:rsidTr="00245B33">
        <w:trPr>
          <w:trHeight w:val="284"/>
        </w:trPr>
        <w:tc>
          <w:tcPr>
            <w:tcW w:w="1418" w:type="dxa"/>
            <w:vMerge/>
          </w:tcPr>
          <w:p w:rsidR="00625518" w:rsidRPr="00702DB7" w:rsidRDefault="00625518" w:rsidP="00240093">
            <w:pPr>
              <w:pStyle w:val="NoSpacing"/>
              <w:spacing w:before="40" w:after="40"/>
              <w:rPr>
                <w:rFonts w:eastAsia="Arial"/>
              </w:rPr>
            </w:pPr>
          </w:p>
        </w:tc>
        <w:tc>
          <w:tcPr>
            <w:tcW w:w="5103" w:type="dxa"/>
            <w:gridSpan w:val="2"/>
            <w:vMerge/>
          </w:tcPr>
          <w:p w:rsidR="00625518" w:rsidRPr="00702DB7" w:rsidRDefault="00625518" w:rsidP="00240093">
            <w:pPr>
              <w:pStyle w:val="NoSpacing"/>
              <w:spacing w:before="40" w:after="40"/>
              <w:jc w:val="both"/>
              <w:rPr>
                <w:rFonts w:eastAsia="Arial"/>
              </w:rPr>
            </w:pPr>
          </w:p>
        </w:tc>
        <w:tc>
          <w:tcPr>
            <w:tcW w:w="1559" w:type="dxa"/>
          </w:tcPr>
          <w:p w:rsidR="00625518" w:rsidRPr="00702DB7" w:rsidRDefault="00625518" w:rsidP="00240093">
            <w:pPr>
              <w:pStyle w:val="NoSpacing"/>
              <w:spacing w:before="40" w:after="40"/>
              <w:jc w:val="both"/>
              <w:rPr>
                <w:rFonts w:eastAsia="Arial"/>
              </w:rPr>
            </w:pPr>
            <w:r w:rsidRPr="00702DB7">
              <w:rPr>
                <w:rFonts w:eastAsia="Arial"/>
              </w:rPr>
              <w:t>No</w:t>
            </w:r>
          </w:p>
        </w:tc>
        <w:tc>
          <w:tcPr>
            <w:tcW w:w="992" w:type="dxa"/>
          </w:tcPr>
          <w:p w:rsidR="00625518" w:rsidRPr="00702DB7" w:rsidRDefault="00625518" w:rsidP="00240093">
            <w:pPr>
              <w:pStyle w:val="NoSpacing"/>
              <w:spacing w:before="40" w:after="40"/>
              <w:jc w:val="both"/>
              <w:rPr>
                <w:rFonts w:eastAsia="Arial"/>
              </w:rPr>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625518" w:rsidRPr="00702DB7" w:rsidTr="00245B33">
        <w:trPr>
          <w:trHeight w:val="284"/>
        </w:trPr>
        <w:tc>
          <w:tcPr>
            <w:tcW w:w="1418" w:type="dxa"/>
            <w:vMerge/>
          </w:tcPr>
          <w:p w:rsidR="00625518" w:rsidRPr="00702DB7" w:rsidRDefault="00625518" w:rsidP="00240093">
            <w:pPr>
              <w:pStyle w:val="NoSpacing"/>
              <w:spacing w:before="40" w:after="40"/>
              <w:rPr>
                <w:rFonts w:eastAsia="Arial"/>
              </w:rPr>
            </w:pPr>
          </w:p>
        </w:tc>
        <w:tc>
          <w:tcPr>
            <w:tcW w:w="5103" w:type="dxa"/>
            <w:gridSpan w:val="2"/>
            <w:vMerge/>
          </w:tcPr>
          <w:p w:rsidR="00625518" w:rsidRPr="00702DB7" w:rsidRDefault="00625518" w:rsidP="00240093">
            <w:pPr>
              <w:pStyle w:val="NoSpacing"/>
              <w:spacing w:before="40" w:after="40"/>
              <w:jc w:val="both"/>
              <w:rPr>
                <w:rFonts w:eastAsia="Arial"/>
              </w:rPr>
            </w:pPr>
          </w:p>
        </w:tc>
        <w:tc>
          <w:tcPr>
            <w:tcW w:w="2551" w:type="dxa"/>
            <w:gridSpan w:val="2"/>
          </w:tcPr>
          <w:p w:rsidR="00625518" w:rsidRPr="00702DB7" w:rsidRDefault="00625518" w:rsidP="00240093">
            <w:pPr>
              <w:pStyle w:val="NoSpacing"/>
              <w:spacing w:before="40" w:after="40"/>
              <w:jc w:val="both"/>
              <w:rPr>
                <w:rFonts w:eastAsia="Arial"/>
              </w:rPr>
            </w:pPr>
            <w:r w:rsidRPr="00702DB7">
              <w:rPr>
                <w:rFonts w:eastAsia="Arial"/>
              </w:rPr>
              <w:t>If yes please provide details at 3.2</w:t>
            </w:r>
          </w:p>
        </w:tc>
      </w:tr>
      <w:tr w:rsidR="00625518" w:rsidRPr="00702DB7" w:rsidTr="00245B33">
        <w:trPr>
          <w:trHeight w:val="286"/>
        </w:trPr>
        <w:tc>
          <w:tcPr>
            <w:tcW w:w="1418" w:type="dxa"/>
            <w:vMerge w:val="restart"/>
          </w:tcPr>
          <w:p w:rsidR="00625518" w:rsidRPr="00702DB7" w:rsidRDefault="00625518" w:rsidP="00240093">
            <w:pPr>
              <w:pStyle w:val="NoSpacing"/>
              <w:spacing w:before="40" w:after="40"/>
            </w:pPr>
            <w:r w:rsidRPr="00702DB7">
              <w:rPr>
                <w:rFonts w:eastAsia="Arial"/>
              </w:rPr>
              <w:t>3.1 (c)</w:t>
            </w:r>
          </w:p>
        </w:tc>
        <w:tc>
          <w:tcPr>
            <w:tcW w:w="5103" w:type="dxa"/>
            <w:gridSpan w:val="2"/>
            <w:vMerge w:val="restart"/>
          </w:tcPr>
          <w:p w:rsidR="00625518" w:rsidRPr="00702DB7" w:rsidRDefault="00625518" w:rsidP="00240093">
            <w:pPr>
              <w:pStyle w:val="NoSpacing"/>
              <w:spacing w:before="40" w:after="40"/>
              <w:jc w:val="both"/>
            </w:pPr>
            <w:r w:rsidRPr="00702DB7">
              <w:rPr>
                <w:rFonts w:eastAsia="Arial"/>
              </w:rPr>
              <w:t xml:space="preserve">Breach of labour law obligations? </w:t>
            </w:r>
          </w:p>
        </w:tc>
        <w:tc>
          <w:tcPr>
            <w:tcW w:w="1559" w:type="dxa"/>
          </w:tcPr>
          <w:p w:rsidR="00625518" w:rsidRPr="00702DB7" w:rsidRDefault="00625518" w:rsidP="00240093">
            <w:pPr>
              <w:pStyle w:val="NoSpacing"/>
              <w:spacing w:before="40" w:after="40"/>
              <w:jc w:val="both"/>
            </w:pPr>
            <w:bookmarkStart w:id="133" w:name="_2p2csry" w:colFirst="0" w:colLast="0"/>
            <w:bookmarkEnd w:id="133"/>
            <w:r w:rsidRPr="00702DB7">
              <w:rPr>
                <w:rFonts w:eastAsia="Arial"/>
              </w:rPr>
              <w:t xml:space="preserve">Yes </w:t>
            </w:r>
          </w:p>
        </w:tc>
        <w:tc>
          <w:tcPr>
            <w:tcW w:w="992" w:type="dxa"/>
          </w:tcPr>
          <w:p w:rsidR="00625518" w:rsidRPr="00702DB7" w:rsidRDefault="00625518" w:rsidP="00240093">
            <w:pPr>
              <w:pStyle w:val="NoSpacing"/>
              <w:spacing w:before="40" w:after="40"/>
              <w:jc w:val="both"/>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625518" w:rsidRPr="00702DB7" w:rsidTr="00245B33">
        <w:trPr>
          <w:trHeight w:val="284"/>
        </w:trPr>
        <w:tc>
          <w:tcPr>
            <w:tcW w:w="1418" w:type="dxa"/>
            <w:vMerge/>
          </w:tcPr>
          <w:p w:rsidR="00625518" w:rsidRPr="00702DB7" w:rsidRDefault="00625518" w:rsidP="00240093">
            <w:pPr>
              <w:pStyle w:val="NoSpacing"/>
              <w:spacing w:before="40" w:after="40"/>
              <w:rPr>
                <w:rFonts w:eastAsia="Arial"/>
              </w:rPr>
            </w:pPr>
          </w:p>
        </w:tc>
        <w:tc>
          <w:tcPr>
            <w:tcW w:w="5103" w:type="dxa"/>
            <w:gridSpan w:val="2"/>
            <w:vMerge/>
          </w:tcPr>
          <w:p w:rsidR="00625518" w:rsidRPr="00702DB7" w:rsidRDefault="00625518" w:rsidP="00240093">
            <w:pPr>
              <w:pStyle w:val="NoSpacing"/>
              <w:spacing w:before="40" w:after="40"/>
              <w:jc w:val="both"/>
              <w:rPr>
                <w:rFonts w:eastAsia="Arial"/>
              </w:rPr>
            </w:pPr>
          </w:p>
        </w:tc>
        <w:tc>
          <w:tcPr>
            <w:tcW w:w="1559" w:type="dxa"/>
          </w:tcPr>
          <w:p w:rsidR="00625518" w:rsidRPr="00702DB7" w:rsidRDefault="00625518" w:rsidP="00240093">
            <w:pPr>
              <w:pStyle w:val="NoSpacing"/>
              <w:spacing w:before="40" w:after="40"/>
              <w:jc w:val="both"/>
              <w:rPr>
                <w:rFonts w:eastAsia="Arial"/>
              </w:rPr>
            </w:pPr>
            <w:r w:rsidRPr="00702DB7">
              <w:rPr>
                <w:rFonts w:eastAsia="Arial"/>
              </w:rPr>
              <w:t>No</w:t>
            </w:r>
          </w:p>
        </w:tc>
        <w:tc>
          <w:tcPr>
            <w:tcW w:w="992" w:type="dxa"/>
          </w:tcPr>
          <w:p w:rsidR="00625518" w:rsidRPr="00702DB7" w:rsidRDefault="00625518" w:rsidP="00240093">
            <w:pPr>
              <w:pStyle w:val="NoSpacing"/>
              <w:spacing w:before="40" w:after="40"/>
              <w:jc w:val="both"/>
              <w:rPr>
                <w:rFonts w:eastAsia="Arial"/>
              </w:rPr>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625518" w:rsidRPr="00702DB7" w:rsidTr="00245B33">
        <w:trPr>
          <w:trHeight w:val="284"/>
        </w:trPr>
        <w:tc>
          <w:tcPr>
            <w:tcW w:w="1418" w:type="dxa"/>
            <w:vMerge/>
          </w:tcPr>
          <w:p w:rsidR="00625518" w:rsidRPr="00702DB7" w:rsidRDefault="00625518" w:rsidP="00240093">
            <w:pPr>
              <w:pStyle w:val="NoSpacing"/>
              <w:spacing w:before="40" w:after="40"/>
              <w:rPr>
                <w:rFonts w:eastAsia="Arial"/>
              </w:rPr>
            </w:pPr>
          </w:p>
        </w:tc>
        <w:tc>
          <w:tcPr>
            <w:tcW w:w="5103" w:type="dxa"/>
            <w:gridSpan w:val="2"/>
            <w:vMerge/>
          </w:tcPr>
          <w:p w:rsidR="00625518" w:rsidRPr="00702DB7" w:rsidRDefault="00625518" w:rsidP="00240093">
            <w:pPr>
              <w:pStyle w:val="NoSpacing"/>
              <w:spacing w:before="40" w:after="40"/>
              <w:jc w:val="both"/>
              <w:rPr>
                <w:rFonts w:eastAsia="Arial"/>
              </w:rPr>
            </w:pPr>
          </w:p>
        </w:tc>
        <w:tc>
          <w:tcPr>
            <w:tcW w:w="2551" w:type="dxa"/>
            <w:gridSpan w:val="2"/>
          </w:tcPr>
          <w:p w:rsidR="00625518" w:rsidRPr="00702DB7" w:rsidRDefault="00625518" w:rsidP="00240093">
            <w:pPr>
              <w:pStyle w:val="NoSpacing"/>
              <w:spacing w:before="40" w:after="40"/>
              <w:jc w:val="both"/>
              <w:rPr>
                <w:rFonts w:eastAsia="Arial"/>
              </w:rPr>
            </w:pPr>
            <w:r w:rsidRPr="00702DB7">
              <w:rPr>
                <w:rFonts w:eastAsia="Arial"/>
              </w:rPr>
              <w:t>If yes please provide details at 3.2</w:t>
            </w:r>
          </w:p>
        </w:tc>
      </w:tr>
      <w:tr w:rsidR="00625518" w:rsidRPr="00702DB7" w:rsidTr="00245B33">
        <w:trPr>
          <w:trHeight w:val="72"/>
        </w:trPr>
        <w:tc>
          <w:tcPr>
            <w:tcW w:w="1418" w:type="dxa"/>
            <w:vMerge w:val="restart"/>
          </w:tcPr>
          <w:p w:rsidR="00625518" w:rsidRPr="00702DB7" w:rsidRDefault="00625518" w:rsidP="00240093">
            <w:pPr>
              <w:pStyle w:val="NoSpacing"/>
              <w:spacing w:before="40" w:after="40"/>
            </w:pPr>
            <w:r w:rsidRPr="00702DB7">
              <w:rPr>
                <w:rFonts w:eastAsia="Arial"/>
              </w:rPr>
              <w:t>3.1(d)</w:t>
            </w:r>
          </w:p>
        </w:tc>
        <w:tc>
          <w:tcPr>
            <w:tcW w:w="5103" w:type="dxa"/>
            <w:gridSpan w:val="2"/>
            <w:vMerge w:val="restart"/>
          </w:tcPr>
          <w:p w:rsidR="00625518" w:rsidRPr="00702DB7" w:rsidRDefault="00625518" w:rsidP="00240093">
            <w:pPr>
              <w:pStyle w:val="NoSpacing"/>
              <w:spacing w:before="40" w:after="40"/>
              <w:jc w:val="both"/>
            </w:pPr>
            <w:r w:rsidRPr="00702DB7">
              <w:rPr>
                <w:rFonts w:eastAsia="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559" w:type="dxa"/>
          </w:tcPr>
          <w:p w:rsidR="00625518" w:rsidRPr="00702DB7" w:rsidRDefault="00625518" w:rsidP="00240093">
            <w:pPr>
              <w:pStyle w:val="NoSpacing"/>
              <w:spacing w:before="40" w:after="40"/>
              <w:jc w:val="both"/>
            </w:pPr>
            <w:bookmarkStart w:id="134" w:name="_3o7alnk" w:colFirst="0" w:colLast="0"/>
            <w:bookmarkEnd w:id="134"/>
            <w:r w:rsidRPr="00702DB7">
              <w:rPr>
                <w:rFonts w:eastAsia="Arial"/>
              </w:rPr>
              <w:t xml:space="preserve">Yes </w:t>
            </w:r>
          </w:p>
        </w:tc>
        <w:tc>
          <w:tcPr>
            <w:tcW w:w="992" w:type="dxa"/>
          </w:tcPr>
          <w:p w:rsidR="00625518" w:rsidRPr="00702DB7" w:rsidRDefault="00625518" w:rsidP="00240093">
            <w:pPr>
              <w:pStyle w:val="NoSpacing"/>
              <w:spacing w:before="40" w:after="40"/>
              <w:jc w:val="both"/>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625518" w:rsidRPr="00702DB7" w:rsidTr="00245B33">
        <w:trPr>
          <w:trHeight w:val="72"/>
        </w:trPr>
        <w:tc>
          <w:tcPr>
            <w:tcW w:w="1418" w:type="dxa"/>
            <w:vMerge/>
          </w:tcPr>
          <w:p w:rsidR="00625518" w:rsidRPr="00702DB7" w:rsidRDefault="00625518" w:rsidP="00240093">
            <w:pPr>
              <w:pStyle w:val="NoSpacing"/>
              <w:spacing w:before="40" w:after="40"/>
              <w:rPr>
                <w:rFonts w:eastAsia="Arial"/>
              </w:rPr>
            </w:pPr>
          </w:p>
        </w:tc>
        <w:tc>
          <w:tcPr>
            <w:tcW w:w="5103" w:type="dxa"/>
            <w:gridSpan w:val="2"/>
            <w:vMerge/>
          </w:tcPr>
          <w:p w:rsidR="00625518" w:rsidRPr="00702DB7" w:rsidRDefault="00625518" w:rsidP="00240093">
            <w:pPr>
              <w:pStyle w:val="NoSpacing"/>
              <w:spacing w:before="40" w:after="40"/>
              <w:jc w:val="both"/>
              <w:rPr>
                <w:rFonts w:eastAsia="Arial"/>
              </w:rPr>
            </w:pPr>
          </w:p>
        </w:tc>
        <w:tc>
          <w:tcPr>
            <w:tcW w:w="1559" w:type="dxa"/>
          </w:tcPr>
          <w:p w:rsidR="00625518" w:rsidRPr="00702DB7" w:rsidRDefault="00625518" w:rsidP="00240093">
            <w:pPr>
              <w:pStyle w:val="NoSpacing"/>
              <w:spacing w:before="40" w:after="40"/>
              <w:jc w:val="both"/>
              <w:rPr>
                <w:rFonts w:eastAsia="Arial"/>
              </w:rPr>
            </w:pPr>
            <w:r w:rsidRPr="00702DB7">
              <w:rPr>
                <w:rFonts w:eastAsia="Arial"/>
              </w:rPr>
              <w:t>No</w:t>
            </w:r>
          </w:p>
        </w:tc>
        <w:tc>
          <w:tcPr>
            <w:tcW w:w="992" w:type="dxa"/>
          </w:tcPr>
          <w:p w:rsidR="00625518" w:rsidRPr="00702DB7" w:rsidRDefault="00625518" w:rsidP="00240093">
            <w:pPr>
              <w:pStyle w:val="NoSpacing"/>
              <w:spacing w:before="40" w:after="40"/>
              <w:jc w:val="both"/>
              <w:rPr>
                <w:rFonts w:eastAsia="Arial"/>
              </w:rPr>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625518" w:rsidRPr="00702DB7" w:rsidTr="00245B33">
        <w:trPr>
          <w:trHeight w:val="563"/>
        </w:trPr>
        <w:tc>
          <w:tcPr>
            <w:tcW w:w="1418" w:type="dxa"/>
            <w:vMerge/>
          </w:tcPr>
          <w:p w:rsidR="00625518" w:rsidRPr="00702DB7" w:rsidRDefault="00625518" w:rsidP="00240093">
            <w:pPr>
              <w:pStyle w:val="NoSpacing"/>
              <w:spacing w:before="40" w:after="40"/>
              <w:rPr>
                <w:rFonts w:eastAsia="Arial"/>
              </w:rPr>
            </w:pPr>
          </w:p>
        </w:tc>
        <w:tc>
          <w:tcPr>
            <w:tcW w:w="5103" w:type="dxa"/>
            <w:gridSpan w:val="2"/>
            <w:vMerge/>
          </w:tcPr>
          <w:p w:rsidR="00625518" w:rsidRPr="00702DB7" w:rsidRDefault="00625518" w:rsidP="00240093">
            <w:pPr>
              <w:pStyle w:val="NoSpacing"/>
              <w:spacing w:before="40" w:after="40"/>
              <w:jc w:val="both"/>
              <w:rPr>
                <w:rFonts w:eastAsia="Arial"/>
              </w:rPr>
            </w:pPr>
          </w:p>
        </w:tc>
        <w:tc>
          <w:tcPr>
            <w:tcW w:w="2551" w:type="dxa"/>
            <w:gridSpan w:val="2"/>
          </w:tcPr>
          <w:p w:rsidR="00625518" w:rsidRPr="00702DB7" w:rsidRDefault="00625518" w:rsidP="00240093">
            <w:pPr>
              <w:pStyle w:val="NoSpacing"/>
              <w:spacing w:before="40" w:after="40"/>
              <w:jc w:val="both"/>
              <w:rPr>
                <w:rFonts w:eastAsia="Arial"/>
              </w:rPr>
            </w:pPr>
            <w:r w:rsidRPr="00702DB7">
              <w:rPr>
                <w:rFonts w:eastAsia="Arial"/>
              </w:rPr>
              <w:t>If yes please provide details at 3.2</w:t>
            </w:r>
          </w:p>
        </w:tc>
      </w:tr>
      <w:tr w:rsidR="00625518" w:rsidRPr="00702DB7" w:rsidTr="00245B33">
        <w:trPr>
          <w:trHeight w:val="286"/>
        </w:trPr>
        <w:tc>
          <w:tcPr>
            <w:tcW w:w="1418" w:type="dxa"/>
            <w:vMerge w:val="restart"/>
          </w:tcPr>
          <w:p w:rsidR="00625518" w:rsidRPr="00702DB7" w:rsidRDefault="00625518" w:rsidP="00240093">
            <w:pPr>
              <w:pStyle w:val="NoSpacing"/>
              <w:spacing w:before="40" w:after="40"/>
            </w:pPr>
            <w:r w:rsidRPr="00702DB7">
              <w:rPr>
                <w:rFonts w:eastAsia="Arial"/>
              </w:rPr>
              <w:t>3.1(e)</w:t>
            </w:r>
          </w:p>
        </w:tc>
        <w:tc>
          <w:tcPr>
            <w:tcW w:w="5103" w:type="dxa"/>
            <w:gridSpan w:val="2"/>
            <w:vMerge w:val="restart"/>
          </w:tcPr>
          <w:p w:rsidR="00625518" w:rsidRPr="00702DB7" w:rsidRDefault="00625518" w:rsidP="00240093">
            <w:pPr>
              <w:pStyle w:val="NoSpacing"/>
              <w:spacing w:before="40" w:after="40"/>
              <w:jc w:val="both"/>
            </w:pPr>
            <w:r w:rsidRPr="00702DB7">
              <w:rPr>
                <w:rFonts w:eastAsia="Arial"/>
              </w:rPr>
              <w:t>Guilty of grave professional misconduct?</w:t>
            </w:r>
          </w:p>
        </w:tc>
        <w:tc>
          <w:tcPr>
            <w:tcW w:w="1559" w:type="dxa"/>
          </w:tcPr>
          <w:p w:rsidR="00625518" w:rsidRPr="00702DB7" w:rsidRDefault="00625518" w:rsidP="00240093">
            <w:pPr>
              <w:pStyle w:val="NoSpacing"/>
              <w:spacing w:before="40" w:after="40"/>
              <w:jc w:val="both"/>
            </w:pPr>
            <w:bookmarkStart w:id="135" w:name="_ihv636" w:colFirst="0" w:colLast="0"/>
            <w:bookmarkEnd w:id="135"/>
            <w:r w:rsidRPr="00702DB7">
              <w:rPr>
                <w:rFonts w:eastAsia="Arial"/>
              </w:rPr>
              <w:t xml:space="preserve">Yes </w:t>
            </w:r>
          </w:p>
        </w:tc>
        <w:tc>
          <w:tcPr>
            <w:tcW w:w="992" w:type="dxa"/>
          </w:tcPr>
          <w:p w:rsidR="00625518" w:rsidRPr="00702DB7" w:rsidRDefault="00625518" w:rsidP="00240093">
            <w:pPr>
              <w:pStyle w:val="NoSpacing"/>
              <w:spacing w:before="40" w:after="40"/>
              <w:jc w:val="both"/>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625518" w:rsidRPr="00702DB7" w:rsidTr="00245B33">
        <w:trPr>
          <w:trHeight w:val="284"/>
        </w:trPr>
        <w:tc>
          <w:tcPr>
            <w:tcW w:w="1418" w:type="dxa"/>
            <w:vMerge/>
          </w:tcPr>
          <w:p w:rsidR="00625518" w:rsidRPr="00702DB7" w:rsidRDefault="00625518" w:rsidP="00240093">
            <w:pPr>
              <w:pStyle w:val="NoSpacing"/>
              <w:spacing w:before="40" w:after="40"/>
              <w:rPr>
                <w:rFonts w:eastAsia="Arial"/>
              </w:rPr>
            </w:pPr>
          </w:p>
        </w:tc>
        <w:tc>
          <w:tcPr>
            <w:tcW w:w="5103" w:type="dxa"/>
            <w:gridSpan w:val="2"/>
            <w:vMerge/>
          </w:tcPr>
          <w:p w:rsidR="00625518" w:rsidRPr="00702DB7" w:rsidRDefault="00625518" w:rsidP="00240093">
            <w:pPr>
              <w:pStyle w:val="NoSpacing"/>
              <w:spacing w:before="40" w:after="40"/>
              <w:jc w:val="both"/>
              <w:rPr>
                <w:rFonts w:eastAsia="Arial"/>
              </w:rPr>
            </w:pPr>
          </w:p>
        </w:tc>
        <w:tc>
          <w:tcPr>
            <w:tcW w:w="1559" w:type="dxa"/>
          </w:tcPr>
          <w:p w:rsidR="00625518" w:rsidRPr="00702DB7" w:rsidRDefault="00625518" w:rsidP="00240093">
            <w:pPr>
              <w:pStyle w:val="NoSpacing"/>
              <w:spacing w:before="40" w:after="40"/>
              <w:jc w:val="both"/>
              <w:rPr>
                <w:rFonts w:eastAsia="Arial"/>
              </w:rPr>
            </w:pPr>
            <w:r w:rsidRPr="00702DB7">
              <w:rPr>
                <w:rFonts w:eastAsia="Arial"/>
              </w:rPr>
              <w:t>No</w:t>
            </w:r>
          </w:p>
        </w:tc>
        <w:tc>
          <w:tcPr>
            <w:tcW w:w="992" w:type="dxa"/>
          </w:tcPr>
          <w:p w:rsidR="00625518" w:rsidRPr="00702DB7" w:rsidRDefault="00625518" w:rsidP="00240093">
            <w:pPr>
              <w:pStyle w:val="NoSpacing"/>
              <w:spacing w:before="40" w:after="40"/>
              <w:jc w:val="both"/>
              <w:rPr>
                <w:rFonts w:eastAsia="Arial"/>
              </w:rPr>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625518" w:rsidRPr="00702DB7" w:rsidTr="00245B33">
        <w:trPr>
          <w:trHeight w:val="284"/>
        </w:trPr>
        <w:tc>
          <w:tcPr>
            <w:tcW w:w="1418" w:type="dxa"/>
            <w:vMerge/>
          </w:tcPr>
          <w:p w:rsidR="00625518" w:rsidRPr="00702DB7" w:rsidRDefault="00625518" w:rsidP="00240093">
            <w:pPr>
              <w:pStyle w:val="NoSpacing"/>
              <w:spacing w:before="40" w:after="40"/>
              <w:rPr>
                <w:rFonts w:eastAsia="Arial"/>
              </w:rPr>
            </w:pPr>
          </w:p>
        </w:tc>
        <w:tc>
          <w:tcPr>
            <w:tcW w:w="5103" w:type="dxa"/>
            <w:gridSpan w:val="2"/>
            <w:vMerge/>
          </w:tcPr>
          <w:p w:rsidR="00625518" w:rsidRPr="00702DB7" w:rsidRDefault="00625518" w:rsidP="00240093">
            <w:pPr>
              <w:pStyle w:val="NoSpacing"/>
              <w:spacing w:before="40" w:after="40"/>
              <w:jc w:val="both"/>
              <w:rPr>
                <w:rFonts w:eastAsia="Arial"/>
              </w:rPr>
            </w:pPr>
          </w:p>
        </w:tc>
        <w:tc>
          <w:tcPr>
            <w:tcW w:w="2551" w:type="dxa"/>
            <w:gridSpan w:val="2"/>
          </w:tcPr>
          <w:p w:rsidR="00625518" w:rsidRPr="00702DB7" w:rsidRDefault="00625518" w:rsidP="00240093">
            <w:pPr>
              <w:pStyle w:val="NoSpacing"/>
              <w:spacing w:before="40" w:after="40"/>
              <w:jc w:val="both"/>
              <w:rPr>
                <w:rFonts w:eastAsia="Arial"/>
              </w:rPr>
            </w:pPr>
            <w:r w:rsidRPr="00702DB7">
              <w:rPr>
                <w:rFonts w:eastAsia="Arial"/>
              </w:rPr>
              <w:t>If yes please provide details at 3.2</w:t>
            </w:r>
          </w:p>
        </w:tc>
      </w:tr>
      <w:tr w:rsidR="00625518" w:rsidRPr="00702DB7" w:rsidTr="00245B33">
        <w:trPr>
          <w:trHeight w:val="318"/>
        </w:trPr>
        <w:tc>
          <w:tcPr>
            <w:tcW w:w="1418" w:type="dxa"/>
            <w:vMerge w:val="restart"/>
          </w:tcPr>
          <w:p w:rsidR="00625518" w:rsidRPr="00702DB7" w:rsidRDefault="00625518" w:rsidP="00240093">
            <w:pPr>
              <w:pStyle w:val="NoSpacing"/>
              <w:spacing w:before="40" w:after="40"/>
            </w:pPr>
            <w:r w:rsidRPr="00702DB7">
              <w:rPr>
                <w:rFonts w:eastAsia="Arial"/>
              </w:rPr>
              <w:t>3.1(f)</w:t>
            </w:r>
          </w:p>
        </w:tc>
        <w:tc>
          <w:tcPr>
            <w:tcW w:w="5103" w:type="dxa"/>
            <w:gridSpan w:val="2"/>
            <w:vMerge w:val="restart"/>
          </w:tcPr>
          <w:p w:rsidR="00625518" w:rsidRPr="00702DB7" w:rsidRDefault="00625518" w:rsidP="00240093">
            <w:pPr>
              <w:pStyle w:val="NoSpacing"/>
              <w:spacing w:before="40" w:after="40"/>
              <w:jc w:val="both"/>
            </w:pPr>
            <w:r w:rsidRPr="00702DB7">
              <w:rPr>
                <w:rFonts w:eastAsia="Arial"/>
              </w:rPr>
              <w:t>Entered into agreements with other economic operators aimed at distorting competition?</w:t>
            </w:r>
          </w:p>
        </w:tc>
        <w:tc>
          <w:tcPr>
            <w:tcW w:w="1559" w:type="dxa"/>
          </w:tcPr>
          <w:p w:rsidR="00625518" w:rsidRPr="00702DB7" w:rsidRDefault="00625518" w:rsidP="00240093">
            <w:pPr>
              <w:pStyle w:val="NoSpacing"/>
              <w:spacing w:before="40" w:after="40"/>
              <w:jc w:val="both"/>
            </w:pPr>
            <w:bookmarkStart w:id="136" w:name="_1hmsyys" w:colFirst="0" w:colLast="0"/>
            <w:bookmarkEnd w:id="136"/>
            <w:r w:rsidRPr="00702DB7">
              <w:rPr>
                <w:rFonts w:eastAsia="Arial"/>
              </w:rPr>
              <w:t xml:space="preserve">Yes </w:t>
            </w:r>
          </w:p>
        </w:tc>
        <w:tc>
          <w:tcPr>
            <w:tcW w:w="992" w:type="dxa"/>
          </w:tcPr>
          <w:p w:rsidR="00625518" w:rsidRPr="00702DB7" w:rsidRDefault="00625518" w:rsidP="00240093">
            <w:pPr>
              <w:pStyle w:val="NoSpacing"/>
              <w:spacing w:before="40" w:after="40"/>
              <w:jc w:val="both"/>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625518" w:rsidRPr="00702DB7" w:rsidTr="00245B33">
        <w:trPr>
          <w:trHeight w:val="318"/>
        </w:trPr>
        <w:tc>
          <w:tcPr>
            <w:tcW w:w="1418" w:type="dxa"/>
            <w:vMerge/>
          </w:tcPr>
          <w:p w:rsidR="00625518" w:rsidRPr="00702DB7" w:rsidRDefault="00625518" w:rsidP="00240093">
            <w:pPr>
              <w:pStyle w:val="NoSpacing"/>
              <w:spacing w:before="40" w:after="40"/>
              <w:rPr>
                <w:rFonts w:eastAsia="Arial"/>
              </w:rPr>
            </w:pPr>
          </w:p>
        </w:tc>
        <w:tc>
          <w:tcPr>
            <w:tcW w:w="5103" w:type="dxa"/>
            <w:gridSpan w:val="2"/>
            <w:vMerge/>
          </w:tcPr>
          <w:p w:rsidR="00625518" w:rsidRPr="00702DB7" w:rsidRDefault="00625518" w:rsidP="00240093">
            <w:pPr>
              <w:pStyle w:val="NoSpacing"/>
              <w:spacing w:before="40" w:after="40"/>
              <w:jc w:val="both"/>
              <w:rPr>
                <w:rFonts w:eastAsia="Arial"/>
              </w:rPr>
            </w:pPr>
          </w:p>
        </w:tc>
        <w:tc>
          <w:tcPr>
            <w:tcW w:w="1559" w:type="dxa"/>
          </w:tcPr>
          <w:p w:rsidR="00625518" w:rsidRPr="00702DB7" w:rsidRDefault="00625518" w:rsidP="00240093">
            <w:pPr>
              <w:pStyle w:val="NoSpacing"/>
              <w:spacing w:before="40" w:after="40"/>
              <w:jc w:val="both"/>
              <w:rPr>
                <w:rFonts w:eastAsia="Arial"/>
              </w:rPr>
            </w:pPr>
            <w:r w:rsidRPr="00702DB7">
              <w:rPr>
                <w:rFonts w:eastAsia="Arial"/>
              </w:rPr>
              <w:t>No</w:t>
            </w:r>
          </w:p>
        </w:tc>
        <w:tc>
          <w:tcPr>
            <w:tcW w:w="992" w:type="dxa"/>
          </w:tcPr>
          <w:p w:rsidR="00625518" w:rsidRPr="00702DB7" w:rsidRDefault="00625518" w:rsidP="00240093">
            <w:pPr>
              <w:pStyle w:val="NoSpacing"/>
              <w:spacing w:before="40" w:after="40"/>
              <w:jc w:val="both"/>
              <w:rPr>
                <w:rFonts w:eastAsia="Arial"/>
              </w:rPr>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625518" w:rsidRPr="00702DB7" w:rsidTr="00245B33">
        <w:trPr>
          <w:trHeight w:val="318"/>
        </w:trPr>
        <w:tc>
          <w:tcPr>
            <w:tcW w:w="1418" w:type="dxa"/>
            <w:vMerge/>
          </w:tcPr>
          <w:p w:rsidR="00625518" w:rsidRPr="00702DB7" w:rsidRDefault="00625518" w:rsidP="00240093">
            <w:pPr>
              <w:pStyle w:val="NoSpacing"/>
              <w:spacing w:before="40" w:after="40"/>
              <w:rPr>
                <w:rFonts w:eastAsia="Arial"/>
              </w:rPr>
            </w:pPr>
          </w:p>
        </w:tc>
        <w:tc>
          <w:tcPr>
            <w:tcW w:w="5103" w:type="dxa"/>
            <w:gridSpan w:val="2"/>
            <w:vMerge/>
          </w:tcPr>
          <w:p w:rsidR="00625518" w:rsidRPr="00702DB7" w:rsidRDefault="00625518" w:rsidP="00240093">
            <w:pPr>
              <w:pStyle w:val="NoSpacing"/>
              <w:spacing w:before="40" w:after="40"/>
              <w:jc w:val="both"/>
              <w:rPr>
                <w:rFonts w:eastAsia="Arial"/>
              </w:rPr>
            </w:pPr>
          </w:p>
        </w:tc>
        <w:tc>
          <w:tcPr>
            <w:tcW w:w="2551" w:type="dxa"/>
            <w:gridSpan w:val="2"/>
          </w:tcPr>
          <w:p w:rsidR="00625518" w:rsidRPr="00702DB7" w:rsidRDefault="00625518" w:rsidP="00240093">
            <w:pPr>
              <w:pStyle w:val="NoSpacing"/>
              <w:spacing w:before="40" w:after="40"/>
              <w:jc w:val="both"/>
              <w:rPr>
                <w:rFonts w:eastAsia="Arial"/>
              </w:rPr>
            </w:pPr>
            <w:r w:rsidRPr="00702DB7">
              <w:rPr>
                <w:rFonts w:eastAsia="Arial"/>
              </w:rPr>
              <w:t>If yes please provide details at 3.2</w:t>
            </w:r>
          </w:p>
        </w:tc>
      </w:tr>
      <w:tr w:rsidR="00625518" w:rsidRPr="00702DB7" w:rsidTr="00245B33">
        <w:trPr>
          <w:trHeight w:val="318"/>
        </w:trPr>
        <w:tc>
          <w:tcPr>
            <w:tcW w:w="1418" w:type="dxa"/>
            <w:vMerge w:val="restart"/>
          </w:tcPr>
          <w:p w:rsidR="00625518" w:rsidRPr="00702DB7" w:rsidRDefault="00625518" w:rsidP="00240093">
            <w:pPr>
              <w:pStyle w:val="NoSpacing"/>
              <w:spacing w:before="40" w:after="40"/>
            </w:pPr>
            <w:r w:rsidRPr="00702DB7">
              <w:rPr>
                <w:rFonts w:eastAsia="Arial"/>
              </w:rPr>
              <w:t>3.1(g)</w:t>
            </w:r>
          </w:p>
        </w:tc>
        <w:tc>
          <w:tcPr>
            <w:tcW w:w="5103" w:type="dxa"/>
            <w:gridSpan w:val="2"/>
            <w:vMerge w:val="restart"/>
          </w:tcPr>
          <w:p w:rsidR="00625518" w:rsidRPr="00702DB7" w:rsidRDefault="00625518" w:rsidP="00240093">
            <w:pPr>
              <w:pStyle w:val="NoSpacing"/>
              <w:spacing w:before="40" w:after="40"/>
              <w:jc w:val="both"/>
            </w:pPr>
            <w:r w:rsidRPr="00702DB7">
              <w:rPr>
                <w:rFonts w:eastAsia="Arial"/>
              </w:rPr>
              <w:t>Aware of any conflict of interest within the meaning of regulation 24 due to the participation in the procurement procedure?</w:t>
            </w:r>
          </w:p>
        </w:tc>
        <w:tc>
          <w:tcPr>
            <w:tcW w:w="1559" w:type="dxa"/>
          </w:tcPr>
          <w:p w:rsidR="00625518" w:rsidRPr="00702DB7" w:rsidRDefault="00625518" w:rsidP="00240093">
            <w:pPr>
              <w:pStyle w:val="NoSpacing"/>
              <w:spacing w:before="40" w:after="40"/>
              <w:jc w:val="both"/>
            </w:pPr>
            <w:bookmarkStart w:id="137" w:name="_2grqrue" w:colFirst="0" w:colLast="0"/>
            <w:bookmarkEnd w:id="137"/>
            <w:r w:rsidRPr="00702DB7">
              <w:rPr>
                <w:rFonts w:eastAsia="Arial"/>
              </w:rPr>
              <w:t xml:space="preserve">Yes </w:t>
            </w:r>
          </w:p>
        </w:tc>
        <w:tc>
          <w:tcPr>
            <w:tcW w:w="992" w:type="dxa"/>
          </w:tcPr>
          <w:p w:rsidR="00625518" w:rsidRPr="00702DB7" w:rsidRDefault="00625518" w:rsidP="00240093">
            <w:pPr>
              <w:pStyle w:val="NoSpacing"/>
              <w:spacing w:before="40" w:after="40"/>
              <w:jc w:val="both"/>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625518" w:rsidRPr="00702DB7" w:rsidTr="00245B33">
        <w:trPr>
          <w:trHeight w:val="318"/>
        </w:trPr>
        <w:tc>
          <w:tcPr>
            <w:tcW w:w="1418" w:type="dxa"/>
            <w:vMerge/>
          </w:tcPr>
          <w:p w:rsidR="00625518" w:rsidRPr="00702DB7" w:rsidRDefault="00625518" w:rsidP="00240093">
            <w:pPr>
              <w:pStyle w:val="NoSpacing"/>
              <w:spacing w:before="40" w:after="40"/>
              <w:rPr>
                <w:rFonts w:eastAsia="Arial"/>
              </w:rPr>
            </w:pPr>
          </w:p>
        </w:tc>
        <w:tc>
          <w:tcPr>
            <w:tcW w:w="5103" w:type="dxa"/>
            <w:gridSpan w:val="2"/>
            <w:vMerge/>
          </w:tcPr>
          <w:p w:rsidR="00625518" w:rsidRPr="00702DB7" w:rsidRDefault="00625518" w:rsidP="00240093">
            <w:pPr>
              <w:pStyle w:val="NoSpacing"/>
              <w:spacing w:before="40" w:after="40"/>
              <w:jc w:val="both"/>
              <w:rPr>
                <w:rFonts w:eastAsia="Arial"/>
              </w:rPr>
            </w:pPr>
          </w:p>
        </w:tc>
        <w:tc>
          <w:tcPr>
            <w:tcW w:w="1559" w:type="dxa"/>
          </w:tcPr>
          <w:p w:rsidR="00625518" w:rsidRPr="00702DB7" w:rsidRDefault="00625518" w:rsidP="00240093">
            <w:pPr>
              <w:pStyle w:val="NoSpacing"/>
              <w:spacing w:before="40" w:after="40"/>
              <w:jc w:val="both"/>
              <w:rPr>
                <w:rFonts w:eastAsia="Arial"/>
              </w:rPr>
            </w:pPr>
            <w:r w:rsidRPr="00702DB7">
              <w:rPr>
                <w:rFonts w:eastAsia="Arial"/>
              </w:rPr>
              <w:t>No</w:t>
            </w:r>
          </w:p>
        </w:tc>
        <w:tc>
          <w:tcPr>
            <w:tcW w:w="992" w:type="dxa"/>
          </w:tcPr>
          <w:p w:rsidR="00625518" w:rsidRPr="00702DB7" w:rsidRDefault="00625518" w:rsidP="00240093">
            <w:pPr>
              <w:pStyle w:val="NoSpacing"/>
              <w:spacing w:before="40" w:after="40"/>
              <w:jc w:val="both"/>
              <w:rPr>
                <w:rFonts w:eastAsia="Arial"/>
              </w:rPr>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625518" w:rsidRPr="00702DB7" w:rsidTr="00245B33">
        <w:trPr>
          <w:trHeight w:val="318"/>
        </w:trPr>
        <w:tc>
          <w:tcPr>
            <w:tcW w:w="1418" w:type="dxa"/>
            <w:vMerge/>
          </w:tcPr>
          <w:p w:rsidR="00625518" w:rsidRPr="00702DB7" w:rsidRDefault="00625518" w:rsidP="00240093">
            <w:pPr>
              <w:pStyle w:val="NoSpacing"/>
              <w:spacing w:before="40" w:after="40"/>
              <w:rPr>
                <w:rFonts w:eastAsia="Arial"/>
              </w:rPr>
            </w:pPr>
          </w:p>
        </w:tc>
        <w:tc>
          <w:tcPr>
            <w:tcW w:w="5103" w:type="dxa"/>
            <w:gridSpan w:val="2"/>
            <w:vMerge/>
          </w:tcPr>
          <w:p w:rsidR="00625518" w:rsidRPr="00702DB7" w:rsidRDefault="00625518" w:rsidP="00240093">
            <w:pPr>
              <w:pStyle w:val="NoSpacing"/>
              <w:spacing w:before="40" w:after="40"/>
              <w:jc w:val="both"/>
              <w:rPr>
                <w:rFonts w:eastAsia="Arial"/>
              </w:rPr>
            </w:pPr>
          </w:p>
        </w:tc>
        <w:tc>
          <w:tcPr>
            <w:tcW w:w="2551" w:type="dxa"/>
            <w:gridSpan w:val="2"/>
          </w:tcPr>
          <w:p w:rsidR="00625518" w:rsidRPr="00702DB7" w:rsidRDefault="00625518" w:rsidP="00240093">
            <w:pPr>
              <w:pStyle w:val="NoSpacing"/>
              <w:spacing w:before="40" w:after="40"/>
              <w:jc w:val="both"/>
              <w:rPr>
                <w:rFonts w:eastAsia="Arial"/>
              </w:rPr>
            </w:pPr>
            <w:r w:rsidRPr="00702DB7">
              <w:rPr>
                <w:rFonts w:eastAsia="Arial"/>
              </w:rPr>
              <w:t>If yes please provide details at 3.2</w:t>
            </w:r>
          </w:p>
        </w:tc>
      </w:tr>
      <w:tr w:rsidR="00625518" w:rsidRPr="00702DB7" w:rsidTr="00245B33">
        <w:trPr>
          <w:trHeight w:val="286"/>
        </w:trPr>
        <w:tc>
          <w:tcPr>
            <w:tcW w:w="1418" w:type="dxa"/>
            <w:vMerge w:val="restart"/>
          </w:tcPr>
          <w:p w:rsidR="00625518" w:rsidRPr="00702DB7" w:rsidRDefault="00625518" w:rsidP="00240093">
            <w:pPr>
              <w:pStyle w:val="NoSpacing"/>
              <w:spacing w:before="40" w:after="40"/>
            </w:pPr>
            <w:r w:rsidRPr="00702DB7">
              <w:rPr>
                <w:rFonts w:eastAsia="Arial"/>
              </w:rPr>
              <w:t>3.1(h)</w:t>
            </w:r>
          </w:p>
        </w:tc>
        <w:tc>
          <w:tcPr>
            <w:tcW w:w="5103" w:type="dxa"/>
            <w:gridSpan w:val="2"/>
            <w:vMerge w:val="restart"/>
          </w:tcPr>
          <w:p w:rsidR="00625518" w:rsidRPr="00702DB7" w:rsidRDefault="00625518" w:rsidP="00240093">
            <w:pPr>
              <w:pStyle w:val="NoSpacing"/>
              <w:spacing w:before="40" w:after="40"/>
              <w:jc w:val="both"/>
            </w:pPr>
            <w:r w:rsidRPr="00702DB7">
              <w:rPr>
                <w:rFonts w:eastAsia="Arial"/>
              </w:rPr>
              <w:t>Been involved in the preparation of the procurement procedure?</w:t>
            </w:r>
          </w:p>
        </w:tc>
        <w:tc>
          <w:tcPr>
            <w:tcW w:w="1559" w:type="dxa"/>
          </w:tcPr>
          <w:p w:rsidR="00625518" w:rsidRPr="00702DB7" w:rsidRDefault="00625518" w:rsidP="00240093">
            <w:pPr>
              <w:pStyle w:val="NoSpacing"/>
              <w:spacing w:before="40" w:after="40"/>
              <w:jc w:val="both"/>
            </w:pPr>
            <w:bookmarkStart w:id="138" w:name="_3fwokq0" w:colFirst="0" w:colLast="0"/>
            <w:bookmarkEnd w:id="138"/>
            <w:r w:rsidRPr="00702DB7">
              <w:rPr>
                <w:rFonts w:eastAsia="Arial"/>
              </w:rPr>
              <w:t xml:space="preserve">Yes </w:t>
            </w:r>
          </w:p>
        </w:tc>
        <w:tc>
          <w:tcPr>
            <w:tcW w:w="992" w:type="dxa"/>
          </w:tcPr>
          <w:p w:rsidR="00625518" w:rsidRPr="00702DB7" w:rsidRDefault="00625518" w:rsidP="00240093">
            <w:pPr>
              <w:pStyle w:val="NoSpacing"/>
              <w:spacing w:before="40" w:after="40"/>
              <w:jc w:val="both"/>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625518" w:rsidRPr="00702DB7" w:rsidTr="00245B33">
        <w:trPr>
          <w:trHeight w:val="284"/>
        </w:trPr>
        <w:tc>
          <w:tcPr>
            <w:tcW w:w="1418" w:type="dxa"/>
            <w:vMerge/>
          </w:tcPr>
          <w:p w:rsidR="00625518" w:rsidRPr="00702DB7" w:rsidRDefault="00625518" w:rsidP="00240093">
            <w:pPr>
              <w:pStyle w:val="NoSpacing"/>
              <w:spacing w:before="40" w:after="40"/>
              <w:rPr>
                <w:rFonts w:eastAsia="Arial"/>
              </w:rPr>
            </w:pPr>
          </w:p>
        </w:tc>
        <w:tc>
          <w:tcPr>
            <w:tcW w:w="5103" w:type="dxa"/>
            <w:gridSpan w:val="2"/>
            <w:vMerge/>
          </w:tcPr>
          <w:p w:rsidR="00625518" w:rsidRPr="00702DB7" w:rsidRDefault="00625518" w:rsidP="00240093">
            <w:pPr>
              <w:pStyle w:val="NoSpacing"/>
              <w:spacing w:before="40" w:after="40"/>
              <w:jc w:val="both"/>
              <w:rPr>
                <w:rFonts w:eastAsia="Arial"/>
              </w:rPr>
            </w:pPr>
          </w:p>
        </w:tc>
        <w:tc>
          <w:tcPr>
            <w:tcW w:w="1559" w:type="dxa"/>
          </w:tcPr>
          <w:p w:rsidR="00625518" w:rsidRPr="00702DB7" w:rsidRDefault="00625518" w:rsidP="00240093">
            <w:pPr>
              <w:pStyle w:val="NoSpacing"/>
              <w:spacing w:before="40" w:after="40"/>
              <w:jc w:val="both"/>
              <w:rPr>
                <w:rFonts w:eastAsia="Arial"/>
              </w:rPr>
            </w:pPr>
            <w:r w:rsidRPr="00702DB7">
              <w:rPr>
                <w:rFonts w:eastAsia="Arial"/>
              </w:rPr>
              <w:t>No</w:t>
            </w:r>
          </w:p>
        </w:tc>
        <w:tc>
          <w:tcPr>
            <w:tcW w:w="992" w:type="dxa"/>
          </w:tcPr>
          <w:p w:rsidR="00625518" w:rsidRPr="00702DB7" w:rsidRDefault="00625518" w:rsidP="00240093">
            <w:pPr>
              <w:pStyle w:val="NoSpacing"/>
              <w:spacing w:before="40" w:after="40"/>
              <w:jc w:val="both"/>
              <w:rPr>
                <w:rFonts w:eastAsia="Arial"/>
              </w:rPr>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625518" w:rsidRPr="00702DB7" w:rsidTr="00245B33">
        <w:trPr>
          <w:trHeight w:val="284"/>
        </w:trPr>
        <w:tc>
          <w:tcPr>
            <w:tcW w:w="1418" w:type="dxa"/>
            <w:vMerge/>
          </w:tcPr>
          <w:p w:rsidR="00625518" w:rsidRPr="00702DB7" w:rsidRDefault="00625518" w:rsidP="00240093">
            <w:pPr>
              <w:pStyle w:val="NoSpacing"/>
              <w:spacing w:before="40" w:after="40"/>
              <w:rPr>
                <w:rFonts w:eastAsia="Arial"/>
              </w:rPr>
            </w:pPr>
          </w:p>
        </w:tc>
        <w:tc>
          <w:tcPr>
            <w:tcW w:w="5103" w:type="dxa"/>
            <w:gridSpan w:val="2"/>
            <w:vMerge/>
          </w:tcPr>
          <w:p w:rsidR="00625518" w:rsidRPr="00702DB7" w:rsidRDefault="00625518" w:rsidP="00240093">
            <w:pPr>
              <w:pStyle w:val="NoSpacing"/>
              <w:spacing w:before="40" w:after="40"/>
              <w:jc w:val="both"/>
              <w:rPr>
                <w:rFonts w:eastAsia="Arial"/>
              </w:rPr>
            </w:pPr>
          </w:p>
        </w:tc>
        <w:tc>
          <w:tcPr>
            <w:tcW w:w="2551" w:type="dxa"/>
            <w:gridSpan w:val="2"/>
          </w:tcPr>
          <w:p w:rsidR="00625518" w:rsidRPr="00702DB7" w:rsidRDefault="00625518" w:rsidP="00240093">
            <w:pPr>
              <w:pStyle w:val="NoSpacing"/>
              <w:spacing w:before="40" w:after="40"/>
              <w:jc w:val="both"/>
              <w:rPr>
                <w:rFonts w:eastAsia="Arial"/>
              </w:rPr>
            </w:pPr>
            <w:r w:rsidRPr="00702DB7">
              <w:rPr>
                <w:rFonts w:eastAsia="Arial"/>
              </w:rPr>
              <w:t>If yes please provide details at 3.2</w:t>
            </w:r>
          </w:p>
        </w:tc>
      </w:tr>
      <w:tr w:rsidR="00625518" w:rsidRPr="00702DB7" w:rsidTr="00245B33">
        <w:trPr>
          <w:trHeight w:val="72"/>
        </w:trPr>
        <w:tc>
          <w:tcPr>
            <w:tcW w:w="1418" w:type="dxa"/>
            <w:vMerge w:val="restart"/>
          </w:tcPr>
          <w:p w:rsidR="00625518" w:rsidRPr="00702DB7" w:rsidRDefault="00625518" w:rsidP="00240093">
            <w:pPr>
              <w:pStyle w:val="NoSpacing"/>
              <w:spacing w:before="40" w:after="40"/>
            </w:pPr>
            <w:r w:rsidRPr="00702DB7">
              <w:rPr>
                <w:rFonts w:eastAsia="Arial"/>
              </w:rPr>
              <w:t>3.1(</w:t>
            </w:r>
            <w:proofErr w:type="spellStart"/>
            <w:r w:rsidRPr="00702DB7">
              <w:rPr>
                <w:rFonts w:eastAsia="Arial"/>
              </w:rPr>
              <w:t>i</w:t>
            </w:r>
            <w:proofErr w:type="spellEnd"/>
            <w:r w:rsidRPr="00702DB7">
              <w:rPr>
                <w:rFonts w:eastAsia="Arial"/>
              </w:rPr>
              <w:t>)</w:t>
            </w:r>
          </w:p>
        </w:tc>
        <w:tc>
          <w:tcPr>
            <w:tcW w:w="5103" w:type="dxa"/>
            <w:gridSpan w:val="2"/>
            <w:vMerge w:val="restart"/>
          </w:tcPr>
          <w:p w:rsidR="00625518" w:rsidRPr="00702DB7" w:rsidRDefault="00625518" w:rsidP="00240093">
            <w:pPr>
              <w:pStyle w:val="NoSpacing"/>
              <w:spacing w:before="40" w:after="40"/>
              <w:jc w:val="both"/>
            </w:pPr>
            <w:r w:rsidRPr="00702DB7">
              <w:rPr>
                <w:rFonts w:eastAsia="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559" w:type="dxa"/>
          </w:tcPr>
          <w:p w:rsidR="00625518" w:rsidRPr="00702DB7" w:rsidRDefault="00625518" w:rsidP="00240093">
            <w:pPr>
              <w:pStyle w:val="NoSpacing"/>
              <w:spacing w:before="40" w:after="40"/>
              <w:jc w:val="both"/>
            </w:pPr>
            <w:bookmarkStart w:id="139" w:name="_4f1mdlm" w:colFirst="0" w:colLast="0"/>
            <w:bookmarkEnd w:id="139"/>
            <w:r w:rsidRPr="00702DB7">
              <w:rPr>
                <w:rFonts w:eastAsia="Arial"/>
              </w:rPr>
              <w:t xml:space="preserve">Yes </w:t>
            </w:r>
          </w:p>
        </w:tc>
        <w:tc>
          <w:tcPr>
            <w:tcW w:w="992" w:type="dxa"/>
          </w:tcPr>
          <w:p w:rsidR="00625518" w:rsidRPr="00702DB7" w:rsidRDefault="00625518" w:rsidP="00240093">
            <w:pPr>
              <w:pStyle w:val="NoSpacing"/>
              <w:spacing w:before="40" w:after="40"/>
              <w:jc w:val="both"/>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625518" w:rsidRPr="00702DB7" w:rsidTr="00245B33">
        <w:trPr>
          <w:trHeight w:val="72"/>
        </w:trPr>
        <w:tc>
          <w:tcPr>
            <w:tcW w:w="1418" w:type="dxa"/>
            <w:vMerge/>
          </w:tcPr>
          <w:p w:rsidR="00625518" w:rsidRPr="00702DB7" w:rsidRDefault="00625518" w:rsidP="00240093">
            <w:pPr>
              <w:pStyle w:val="NoSpacing"/>
              <w:spacing w:before="40" w:after="40"/>
              <w:rPr>
                <w:rFonts w:eastAsia="Arial"/>
              </w:rPr>
            </w:pPr>
          </w:p>
        </w:tc>
        <w:tc>
          <w:tcPr>
            <w:tcW w:w="5103" w:type="dxa"/>
            <w:gridSpan w:val="2"/>
            <w:vMerge/>
          </w:tcPr>
          <w:p w:rsidR="00625518" w:rsidRPr="00702DB7" w:rsidRDefault="00625518" w:rsidP="00240093">
            <w:pPr>
              <w:pStyle w:val="NoSpacing"/>
              <w:spacing w:before="40" w:after="40"/>
              <w:rPr>
                <w:rFonts w:eastAsia="Arial"/>
              </w:rPr>
            </w:pPr>
          </w:p>
        </w:tc>
        <w:tc>
          <w:tcPr>
            <w:tcW w:w="1559" w:type="dxa"/>
          </w:tcPr>
          <w:p w:rsidR="00625518" w:rsidRPr="00702DB7" w:rsidRDefault="00625518" w:rsidP="00240093">
            <w:pPr>
              <w:pStyle w:val="NoSpacing"/>
              <w:spacing w:before="40" w:after="40"/>
              <w:jc w:val="both"/>
              <w:rPr>
                <w:rFonts w:eastAsia="Arial"/>
              </w:rPr>
            </w:pPr>
            <w:r w:rsidRPr="00702DB7">
              <w:rPr>
                <w:rFonts w:eastAsia="Arial"/>
              </w:rPr>
              <w:t>No</w:t>
            </w:r>
          </w:p>
        </w:tc>
        <w:tc>
          <w:tcPr>
            <w:tcW w:w="992" w:type="dxa"/>
          </w:tcPr>
          <w:p w:rsidR="00625518" w:rsidRPr="00702DB7" w:rsidRDefault="00625518" w:rsidP="00240093">
            <w:pPr>
              <w:pStyle w:val="NoSpacing"/>
              <w:spacing w:before="40" w:after="40"/>
              <w:jc w:val="both"/>
              <w:rPr>
                <w:rFonts w:eastAsia="Arial"/>
              </w:rPr>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625518" w:rsidRPr="00702DB7" w:rsidTr="00245B33">
        <w:trPr>
          <w:trHeight w:val="697"/>
        </w:trPr>
        <w:tc>
          <w:tcPr>
            <w:tcW w:w="1418" w:type="dxa"/>
            <w:vMerge/>
          </w:tcPr>
          <w:p w:rsidR="00625518" w:rsidRPr="00702DB7" w:rsidRDefault="00625518" w:rsidP="00240093">
            <w:pPr>
              <w:pStyle w:val="NoSpacing"/>
              <w:spacing w:before="40" w:after="40"/>
              <w:rPr>
                <w:rFonts w:eastAsia="Arial"/>
              </w:rPr>
            </w:pPr>
          </w:p>
        </w:tc>
        <w:tc>
          <w:tcPr>
            <w:tcW w:w="5103" w:type="dxa"/>
            <w:gridSpan w:val="2"/>
            <w:vMerge/>
          </w:tcPr>
          <w:p w:rsidR="00625518" w:rsidRPr="00702DB7" w:rsidRDefault="00625518" w:rsidP="00240093">
            <w:pPr>
              <w:pStyle w:val="NoSpacing"/>
              <w:spacing w:before="40" w:after="40"/>
              <w:rPr>
                <w:rFonts w:eastAsia="Arial"/>
              </w:rPr>
            </w:pPr>
          </w:p>
        </w:tc>
        <w:tc>
          <w:tcPr>
            <w:tcW w:w="2551" w:type="dxa"/>
            <w:gridSpan w:val="2"/>
          </w:tcPr>
          <w:p w:rsidR="00625518" w:rsidRPr="00702DB7" w:rsidRDefault="00625518" w:rsidP="00240093">
            <w:pPr>
              <w:pStyle w:val="NoSpacing"/>
              <w:spacing w:before="40" w:after="40"/>
              <w:jc w:val="both"/>
              <w:rPr>
                <w:rFonts w:eastAsia="Arial"/>
              </w:rPr>
            </w:pPr>
            <w:r w:rsidRPr="00702DB7">
              <w:rPr>
                <w:rFonts w:eastAsia="Arial"/>
              </w:rPr>
              <w:t>If yes please provide details at 3.2</w:t>
            </w:r>
          </w:p>
        </w:tc>
      </w:tr>
      <w:tr w:rsidR="00625518" w:rsidRPr="00702DB7" w:rsidTr="00A742A3">
        <w:trPr>
          <w:trHeight w:val="293"/>
        </w:trPr>
        <w:tc>
          <w:tcPr>
            <w:tcW w:w="1418" w:type="dxa"/>
          </w:tcPr>
          <w:p w:rsidR="00625518" w:rsidRPr="00702DB7" w:rsidRDefault="00625518" w:rsidP="00240093">
            <w:pPr>
              <w:pStyle w:val="NoSpacing"/>
              <w:spacing w:before="40" w:after="40"/>
            </w:pPr>
            <w:r w:rsidRPr="00702DB7">
              <w:rPr>
                <w:rFonts w:eastAsia="Arial"/>
              </w:rPr>
              <w:t>3.1(j)</w:t>
            </w:r>
          </w:p>
        </w:tc>
        <w:tc>
          <w:tcPr>
            <w:tcW w:w="7654" w:type="dxa"/>
            <w:gridSpan w:val="4"/>
          </w:tcPr>
          <w:p w:rsidR="00625518" w:rsidRPr="00046DAC" w:rsidRDefault="00625518" w:rsidP="00240093">
            <w:pPr>
              <w:pStyle w:val="NoSpacing"/>
              <w:spacing w:before="40" w:after="40"/>
              <w:jc w:val="both"/>
              <w:rPr>
                <w:b/>
              </w:rPr>
            </w:pPr>
            <w:r w:rsidRPr="00046DAC">
              <w:rPr>
                <w:rFonts w:eastAsia="Arial"/>
                <w:b/>
              </w:rPr>
              <w:t>Please answer the following statements</w:t>
            </w:r>
            <w:bookmarkStart w:id="140" w:name="_28h4qwu" w:colFirst="0" w:colLast="0"/>
            <w:bookmarkEnd w:id="140"/>
          </w:p>
        </w:tc>
      </w:tr>
      <w:tr w:rsidR="00625518" w:rsidRPr="00702DB7" w:rsidTr="00704569">
        <w:trPr>
          <w:trHeight w:val="72"/>
        </w:trPr>
        <w:tc>
          <w:tcPr>
            <w:tcW w:w="1418" w:type="dxa"/>
            <w:vMerge w:val="restart"/>
          </w:tcPr>
          <w:p w:rsidR="00625518" w:rsidRPr="00702DB7" w:rsidRDefault="00625518" w:rsidP="00240093">
            <w:pPr>
              <w:pStyle w:val="NoSpacing"/>
              <w:spacing w:before="40" w:after="40"/>
              <w:rPr>
                <w:rFonts w:eastAsia="Arial"/>
              </w:rPr>
            </w:pPr>
            <w:r w:rsidRPr="00702DB7">
              <w:rPr>
                <w:rFonts w:eastAsia="Arial"/>
              </w:rPr>
              <w:t>3.1(j) - (</w:t>
            </w:r>
            <w:proofErr w:type="spellStart"/>
            <w:r w:rsidRPr="00702DB7">
              <w:rPr>
                <w:rFonts w:eastAsia="Arial"/>
              </w:rPr>
              <w:t>i</w:t>
            </w:r>
            <w:proofErr w:type="spellEnd"/>
            <w:r w:rsidRPr="00702DB7">
              <w:rPr>
                <w:rFonts w:eastAsia="Arial"/>
              </w:rPr>
              <w:t>)</w:t>
            </w:r>
          </w:p>
        </w:tc>
        <w:tc>
          <w:tcPr>
            <w:tcW w:w="5103" w:type="dxa"/>
            <w:gridSpan w:val="2"/>
            <w:vMerge w:val="restart"/>
          </w:tcPr>
          <w:p w:rsidR="00625518" w:rsidRPr="00702DB7" w:rsidRDefault="00625518" w:rsidP="00240093">
            <w:pPr>
              <w:pStyle w:val="NoSpacing"/>
              <w:spacing w:before="40" w:after="40"/>
              <w:jc w:val="both"/>
            </w:pPr>
            <w:r w:rsidRPr="00702DB7">
              <w:rPr>
                <w:rFonts w:eastAsia="Arial"/>
              </w:rPr>
              <w:t>The organisation is guilty of serious misrepresentation in supplying the information required for the verification of the absence of grounds for exclusion or the fulfilment of the selection criteria.</w:t>
            </w:r>
          </w:p>
        </w:tc>
        <w:tc>
          <w:tcPr>
            <w:tcW w:w="1559" w:type="dxa"/>
          </w:tcPr>
          <w:p w:rsidR="00625518" w:rsidRPr="00702DB7" w:rsidRDefault="00625518" w:rsidP="00240093">
            <w:pPr>
              <w:pStyle w:val="NoSpacing"/>
              <w:spacing w:before="40" w:after="40"/>
              <w:jc w:val="both"/>
            </w:pPr>
            <w:r w:rsidRPr="00702DB7">
              <w:rPr>
                <w:rFonts w:eastAsia="Arial"/>
              </w:rPr>
              <w:t xml:space="preserve">Yes </w:t>
            </w:r>
          </w:p>
        </w:tc>
        <w:tc>
          <w:tcPr>
            <w:tcW w:w="992" w:type="dxa"/>
          </w:tcPr>
          <w:p w:rsidR="00625518" w:rsidRPr="00702DB7" w:rsidRDefault="00625518" w:rsidP="00240093">
            <w:pPr>
              <w:pStyle w:val="NoSpacing"/>
              <w:spacing w:before="40" w:after="40"/>
              <w:jc w:val="both"/>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625518" w:rsidRPr="00702DB7" w:rsidTr="00704569">
        <w:trPr>
          <w:trHeight w:val="99"/>
        </w:trPr>
        <w:tc>
          <w:tcPr>
            <w:tcW w:w="1418" w:type="dxa"/>
            <w:vMerge/>
          </w:tcPr>
          <w:p w:rsidR="00625518" w:rsidRPr="00702DB7" w:rsidRDefault="00625518" w:rsidP="00240093">
            <w:pPr>
              <w:pStyle w:val="NoSpacing"/>
              <w:spacing w:before="40" w:after="40"/>
              <w:rPr>
                <w:rFonts w:eastAsia="Arial"/>
              </w:rPr>
            </w:pPr>
          </w:p>
        </w:tc>
        <w:tc>
          <w:tcPr>
            <w:tcW w:w="5103" w:type="dxa"/>
            <w:gridSpan w:val="2"/>
            <w:vMerge/>
          </w:tcPr>
          <w:p w:rsidR="00625518" w:rsidRPr="00702DB7" w:rsidRDefault="00625518" w:rsidP="00240093">
            <w:pPr>
              <w:pStyle w:val="NoSpacing"/>
              <w:spacing w:before="40" w:after="40"/>
              <w:jc w:val="both"/>
              <w:rPr>
                <w:rFonts w:eastAsia="Arial"/>
              </w:rPr>
            </w:pPr>
          </w:p>
        </w:tc>
        <w:tc>
          <w:tcPr>
            <w:tcW w:w="1559" w:type="dxa"/>
          </w:tcPr>
          <w:p w:rsidR="00625518" w:rsidRPr="00702DB7" w:rsidRDefault="00625518" w:rsidP="00240093">
            <w:pPr>
              <w:pStyle w:val="NoSpacing"/>
              <w:spacing w:before="40" w:after="40"/>
              <w:jc w:val="both"/>
              <w:rPr>
                <w:rFonts w:eastAsia="Arial"/>
              </w:rPr>
            </w:pPr>
            <w:r w:rsidRPr="00702DB7">
              <w:rPr>
                <w:rFonts w:eastAsia="Arial"/>
              </w:rPr>
              <w:t>No</w:t>
            </w:r>
          </w:p>
        </w:tc>
        <w:tc>
          <w:tcPr>
            <w:tcW w:w="992" w:type="dxa"/>
          </w:tcPr>
          <w:p w:rsidR="00625518" w:rsidRPr="00702DB7" w:rsidRDefault="00625518" w:rsidP="00240093">
            <w:pPr>
              <w:pStyle w:val="NoSpacing"/>
              <w:spacing w:before="40" w:after="40"/>
              <w:jc w:val="both"/>
              <w:rPr>
                <w:rFonts w:eastAsia="Arial"/>
              </w:rPr>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625518" w:rsidRPr="00702DB7" w:rsidTr="00704569">
        <w:trPr>
          <w:trHeight w:val="552"/>
        </w:trPr>
        <w:tc>
          <w:tcPr>
            <w:tcW w:w="1418" w:type="dxa"/>
            <w:vMerge/>
          </w:tcPr>
          <w:p w:rsidR="00625518" w:rsidRPr="00702DB7" w:rsidRDefault="00625518" w:rsidP="00240093">
            <w:pPr>
              <w:pStyle w:val="NoSpacing"/>
              <w:spacing w:before="40" w:after="40"/>
              <w:rPr>
                <w:rFonts w:eastAsia="Arial"/>
              </w:rPr>
            </w:pPr>
          </w:p>
        </w:tc>
        <w:tc>
          <w:tcPr>
            <w:tcW w:w="5103" w:type="dxa"/>
            <w:gridSpan w:val="2"/>
            <w:vMerge/>
          </w:tcPr>
          <w:p w:rsidR="00625518" w:rsidRPr="00702DB7" w:rsidRDefault="00625518" w:rsidP="00240093">
            <w:pPr>
              <w:pStyle w:val="NoSpacing"/>
              <w:spacing w:before="40" w:after="40"/>
              <w:jc w:val="both"/>
              <w:rPr>
                <w:rFonts w:eastAsia="Arial"/>
              </w:rPr>
            </w:pPr>
          </w:p>
        </w:tc>
        <w:tc>
          <w:tcPr>
            <w:tcW w:w="2551" w:type="dxa"/>
            <w:gridSpan w:val="2"/>
          </w:tcPr>
          <w:p w:rsidR="00625518" w:rsidRPr="00702DB7" w:rsidRDefault="00625518" w:rsidP="00240093">
            <w:pPr>
              <w:pStyle w:val="NoSpacing"/>
              <w:spacing w:before="40" w:after="40"/>
              <w:jc w:val="both"/>
            </w:pPr>
            <w:r w:rsidRPr="00702DB7">
              <w:rPr>
                <w:rFonts w:eastAsia="Arial"/>
              </w:rPr>
              <w:t>If Yes please provide details at 3.2</w:t>
            </w:r>
          </w:p>
        </w:tc>
      </w:tr>
      <w:tr w:rsidR="00625518" w:rsidRPr="00702DB7" w:rsidTr="00704569">
        <w:trPr>
          <w:trHeight w:val="263"/>
        </w:trPr>
        <w:tc>
          <w:tcPr>
            <w:tcW w:w="1418" w:type="dxa"/>
            <w:vMerge w:val="restart"/>
          </w:tcPr>
          <w:p w:rsidR="00625518" w:rsidRPr="00702DB7" w:rsidRDefault="00625518" w:rsidP="00240093">
            <w:pPr>
              <w:pStyle w:val="NoSpacing"/>
              <w:spacing w:before="40" w:after="40"/>
            </w:pPr>
            <w:r w:rsidRPr="00702DB7">
              <w:rPr>
                <w:rFonts w:eastAsia="Arial"/>
              </w:rPr>
              <w:t>3.1(j) - (ii)</w:t>
            </w:r>
          </w:p>
          <w:p w:rsidR="00625518" w:rsidRPr="00702DB7" w:rsidRDefault="00625518" w:rsidP="00240093">
            <w:pPr>
              <w:pStyle w:val="NoSpacing"/>
              <w:spacing w:before="40" w:after="40"/>
              <w:rPr>
                <w:rFonts w:eastAsia="Arial"/>
              </w:rPr>
            </w:pPr>
          </w:p>
        </w:tc>
        <w:tc>
          <w:tcPr>
            <w:tcW w:w="5103" w:type="dxa"/>
            <w:gridSpan w:val="2"/>
            <w:vMerge w:val="restart"/>
          </w:tcPr>
          <w:p w:rsidR="00625518" w:rsidRPr="00702DB7" w:rsidRDefault="00625518" w:rsidP="00240093">
            <w:pPr>
              <w:pStyle w:val="NoSpacing"/>
              <w:spacing w:before="40" w:after="40"/>
              <w:jc w:val="both"/>
            </w:pPr>
            <w:r w:rsidRPr="00702DB7">
              <w:rPr>
                <w:rFonts w:eastAsia="Arial"/>
              </w:rPr>
              <w:t>The organisation has withheld such information.</w:t>
            </w:r>
          </w:p>
          <w:p w:rsidR="00625518" w:rsidRPr="00702DB7" w:rsidRDefault="00625518" w:rsidP="00240093">
            <w:pPr>
              <w:pStyle w:val="NoSpacing"/>
              <w:spacing w:before="40" w:after="40"/>
              <w:jc w:val="both"/>
              <w:rPr>
                <w:rFonts w:eastAsia="Arial"/>
              </w:rPr>
            </w:pPr>
          </w:p>
        </w:tc>
        <w:tc>
          <w:tcPr>
            <w:tcW w:w="1559" w:type="dxa"/>
          </w:tcPr>
          <w:p w:rsidR="00625518" w:rsidRPr="00702DB7" w:rsidRDefault="00625518" w:rsidP="00240093">
            <w:pPr>
              <w:pStyle w:val="NoSpacing"/>
              <w:spacing w:before="40" w:after="40"/>
              <w:jc w:val="both"/>
            </w:pPr>
            <w:r w:rsidRPr="00702DB7">
              <w:rPr>
                <w:rFonts w:eastAsia="Arial"/>
              </w:rPr>
              <w:t xml:space="preserve">Yes </w:t>
            </w:r>
          </w:p>
        </w:tc>
        <w:tc>
          <w:tcPr>
            <w:tcW w:w="992" w:type="dxa"/>
          </w:tcPr>
          <w:p w:rsidR="00625518" w:rsidRPr="00702DB7" w:rsidRDefault="00625518" w:rsidP="00240093">
            <w:pPr>
              <w:pStyle w:val="NoSpacing"/>
              <w:spacing w:before="40" w:after="40"/>
              <w:jc w:val="both"/>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625518" w:rsidRPr="00702DB7" w:rsidTr="00704569">
        <w:trPr>
          <w:trHeight w:val="266"/>
        </w:trPr>
        <w:tc>
          <w:tcPr>
            <w:tcW w:w="1418" w:type="dxa"/>
            <w:vMerge/>
          </w:tcPr>
          <w:p w:rsidR="00625518" w:rsidRPr="00702DB7" w:rsidRDefault="00625518" w:rsidP="00240093">
            <w:pPr>
              <w:pStyle w:val="NoSpacing"/>
              <w:spacing w:before="40" w:after="40"/>
              <w:rPr>
                <w:rFonts w:eastAsia="Arial"/>
              </w:rPr>
            </w:pPr>
          </w:p>
        </w:tc>
        <w:tc>
          <w:tcPr>
            <w:tcW w:w="5103" w:type="dxa"/>
            <w:gridSpan w:val="2"/>
            <w:vMerge/>
          </w:tcPr>
          <w:p w:rsidR="00625518" w:rsidRPr="00702DB7" w:rsidRDefault="00625518" w:rsidP="00240093">
            <w:pPr>
              <w:pStyle w:val="NoSpacing"/>
              <w:spacing w:before="40" w:after="40"/>
              <w:jc w:val="both"/>
              <w:rPr>
                <w:rFonts w:eastAsia="Arial"/>
              </w:rPr>
            </w:pPr>
          </w:p>
        </w:tc>
        <w:tc>
          <w:tcPr>
            <w:tcW w:w="1559" w:type="dxa"/>
          </w:tcPr>
          <w:p w:rsidR="00625518" w:rsidRPr="00702DB7" w:rsidRDefault="00625518" w:rsidP="00240093">
            <w:pPr>
              <w:pStyle w:val="NoSpacing"/>
              <w:spacing w:before="40" w:after="40"/>
              <w:jc w:val="both"/>
              <w:rPr>
                <w:rFonts w:eastAsia="Arial"/>
              </w:rPr>
            </w:pPr>
            <w:r w:rsidRPr="00702DB7">
              <w:rPr>
                <w:rFonts w:eastAsia="Arial"/>
              </w:rPr>
              <w:t>No</w:t>
            </w:r>
          </w:p>
        </w:tc>
        <w:tc>
          <w:tcPr>
            <w:tcW w:w="992" w:type="dxa"/>
          </w:tcPr>
          <w:p w:rsidR="00625518" w:rsidRPr="00702DB7" w:rsidRDefault="00625518" w:rsidP="00240093">
            <w:pPr>
              <w:pStyle w:val="NoSpacing"/>
              <w:spacing w:before="40" w:after="40"/>
              <w:jc w:val="both"/>
              <w:rPr>
                <w:rFonts w:eastAsia="Arial"/>
              </w:rPr>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625518" w:rsidRPr="00702DB7" w:rsidTr="00704569">
        <w:trPr>
          <w:trHeight w:val="519"/>
        </w:trPr>
        <w:tc>
          <w:tcPr>
            <w:tcW w:w="1418" w:type="dxa"/>
            <w:vMerge/>
          </w:tcPr>
          <w:p w:rsidR="00625518" w:rsidRPr="00702DB7" w:rsidRDefault="00625518" w:rsidP="00240093">
            <w:pPr>
              <w:pStyle w:val="NoSpacing"/>
              <w:spacing w:before="40" w:after="40"/>
              <w:rPr>
                <w:rFonts w:eastAsia="Arial"/>
              </w:rPr>
            </w:pPr>
          </w:p>
        </w:tc>
        <w:tc>
          <w:tcPr>
            <w:tcW w:w="5103" w:type="dxa"/>
            <w:gridSpan w:val="2"/>
            <w:vMerge/>
          </w:tcPr>
          <w:p w:rsidR="00625518" w:rsidRPr="00702DB7" w:rsidRDefault="00625518" w:rsidP="00240093">
            <w:pPr>
              <w:pStyle w:val="NoSpacing"/>
              <w:spacing w:before="40" w:after="40"/>
              <w:jc w:val="both"/>
              <w:rPr>
                <w:rFonts w:eastAsia="Arial"/>
              </w:rPr>
            </w:pPr>
          </w:p>
        </w:tc>
        <w:tc>
          <w:tcPr>
            <w:tcW w:w="2551" w:type="dxa"/>
            <w:gridSpan w:val="2"/>
          </w:tcPr>
          <w:p w:rsidR="00625518" w:rsidRPr="00702DB7" w:rsidRDefault="00625518" w:rsidP="00240093">
            <w:pPr>
              <w:pStyle w:val="NoSpacing"/>
              <w:spacing w:before="40" w:after="40"/>
              <w:jc w:val="both"/>
            </w:pPr>
            <w:r w:rsidRPr="00702DB7">
              <w:rPr>
                <w:rFonts w:eastAsia="Arial"/>
              </w:rPr>
              <w:t>If Yes please provide details at 3.2</w:t>
            </w:r>
          </w:p>
        </w:tc>
      </w:tr>
      <w:tr w:rsidR="00625518" w:rsidRPr="00702DB7" w:rsidTr="00704569">
        <w:trPr>
          <w:trHeight w:val="306"/>
        </w:trPr>
        <w:tc>
          <w:tcPr>
            <w:tcW w:w="1418" w:type="dxa"/>
            <w:vMerge w:val="restart"/>
          </w:tcPr>
          <w:p w:rsidR="00625518" w:rsidRPr="00702DB7" w:rsidRDefault="00625518" w:rsidP="00240093">
            <w:pPr>
              <w:pStyle w:val="NoSpacing"/>
              <w:spacing w:before="40" w:after="40"/>
            </w:pPr>
            <w:r w:rsidRPr="00702DB7">
              <w:rPr>
                <w:rFonts w:eastAsia="Arial"/>
              </w:rPr>
              <w:t>3.1(j) –(iii)</w:t>
            </w:r>
          </w:p>
          <w:p w:rsidR="00625518" w:rsidRPr="00702DB7" w:rsidRDefault="00625518" w:rsidP="00240093">
            <w:pPr>
              <w:pStyle w:val="NoSpacing"/>
              <w:spacing w:before="40" w:after="40"/>
              <w:rPr>
                <w:rFonts w:eastAsia="Arial"/>
              </w:rPr>
            </w:pPr>
          </w:p>
        </w:tc>
        <w:tc>
          <w:tcPr>
            <w:tcW w:w="5103" w:type="dxa"/>
            <w:gridSpan w:val="2"/>
            <w:vMerge w:val="restart"/>
          </w:tcPr>
          <w:p w:rsidR="00625518" w:rsidRPr="00702DB7" w:rsidRDefault="00625518" w:rsidP="00240093">
            <w:pPr>
              <w:pStyle w:val="NoSpacing"/>
              <w:spacing w:before="40" w:after="40"/>
              <w:jc w:val="both"/>
              <w:rPr>
                <w:rFonts w:eastAsia="Arial"/>
              </w:rPr>
            </w:pPr>
            <w:r w:rsidRPr="00702DB7">
              <w:rPr>
                <w:rFonts w:eastAsia="Arial"/>
              </w:rPr>
              <w:t>The organisation is not able to submit supporting documents required under regulation 59 of the Public Contracts Regulations 2015.</w:t>
            </w:r>
          </w:p>
        </w:tc>
        <w:tc>
          <w:tcPr>
            <w:tcW w:w="1559" w:type="dxa"/>
          </w:tcPr>
          <w:p w:rsidR="00625518" w:rsidRPr="00702DB7" w:rsidRDefault="00625518" w:rsidP="00240093">
            <w:pPr>
              <w:pStyle w:val="NoSpacing"/>
              <w:spacing w:before="40" w:after="40"/>
              <w:jc w:val="both"/>
            </w:pPr>
            <w:r w:rsidRPr="00702DB7">
              <w:rPr>
                <w:rFonts w:eastAsia="Arial"/>
              </w:rPr>
              <w:t xml:space="preserve">Yes </w:t>
            </w:r>
          </w:p>
        </w:tc>
        <w:tc>
          <w:tcPr>
            <w:tcW w:w="992" w:type="dxa"/>
          </w:tcPr>
          <w:p w:rsidR="00625518" w:rsidRPr="00702DB7" w:rsidRDefault="00625518" w:rsidP="00240093">
            <w:pPr>
              <w:pStyle w:val="NoSpacing"/>
              <w:spacing w:before="40" w:after="40"/>
              <w:jc w:val="both"/>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625518" w:rsidRPr="00702DB7" w:rsidTr="00704569">
        <w:trPr>
          <w:trHeight w:val="72"/>
        </w:trPr>
        <w:tc>
          <w:tcPr>
            <w:tcW w:w="1418" w:type="dxa"/>
            <w:vMerge/>
          </w:tcPr>
          <w:p w:rsidR="00625518" w:rsidRPr="00702DB7" w:rsidRDefault="00625518" w:rsidP="00240093">
            <w:pPr>
              <w:pStyle w:val="NoSpacing"/>
              <w:spacing w:before="40" w:after="40"/>
              <w:rPr>
                <w:rFonts w:eastAsia="Arial"/>
              </w:rPr>
            </w:pPr>
          </w:p>
        </w:tc>
        <w:tc>
          <w:tcPr>
            <w:tcW w:w="5103" w:type="dxa"/>
            <w:gridSpan w:val="2"/>
            <w:vMerge/>
          </w:tcPr>
          <w:p w:rsidR="00625518" w:rsidRPr="00702DB7" w:rsidRDefault="00625518" w:rsidP="00240093">
            <w:pPr>
              <w:pStyle w:val="NoSpacing"/>
              <w:spacing w:before="40" w:after="40"/>
              <w:jc w:val="both"/>
              <w:rPr>
                <w:rFonts w:eastAsia="Arial"/>
              </w:rPr>
            </w:pPr>
          </w:p>
        </w:tc>
        <w:tc>
          <w:tcPr>
            <w:tcW w:w="1559" w:type="dxa"/>
          </w:tcPr>
          <w:p w:rsidR="00625518" w:rsidRPr="00702DB7" w:rsidRDefault="00625518" w:rsidP="00240093">
            <w:pPr>
              <w:pStyle w:val="NoSpacing"/>
              <w:spacing w:before="40" w:after="40"/>
              <w:jc w:val="both"/>
              <w:rPr>
                <w:rFonts w:eastAsia="Arial"/>
              </w:rPr>
            </w:pPr>
            <w:r w:rsidRPr="00702DB7">
              <w:rPr>
                <w:rFonts w:eastAsia="Arial"/>
              </w:rPr>
              <w:t>No</w:t>
            </w:r>
          </w:p>
        </w:tc>
        <w:tc>
          <w:tcPr>
            <w:tcW w:w="992" w:type="dxa"/>
          </w:tcPr>
          <w:p w:rsidR="00625518" w:rsidRPr="00702DB7" w:rsidRDefault="00625518" w:rsidP="00240093">
            <w:pPr>
              <w:pStyle w:val="NoSpacing"/>
              <w:spacing w:before="40" w:after="40"/>
              <w:jc w:val="both"/>
              <w:rPr>
                <w:rFonts w:eastAsia="Arial"/>
              </w:rPr>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625518" w:rsidRPr="00702DB7" w:rsidTr="00704569">
        <w:trPr>
          <w:trHeight w:val="519"/>
        </w:trPr>
        <w:tc>
          <w:tcPr>
            <w:tcW w:w="1418" w:type="dxa"/>
            <w:vMerge/>
          </w:tcPr>
          <w:p w:rsidR="00625518" w:rsidRPr="00702DB7" w:rsidRDefault="00625518" w:rsidP="00240093">
            <w:pPr>
              <w:pStyle w:val="NoSpacing"/>
              <w:spacing w:before="40" w:after="40"/>
              <w:rPr>
                <w:rFonts w:eastAsia="Arial"/>
              </w:rPr>
            </w:pPr>
          </w:p>
        </w:tc>
        <w:tc>
          <w:tcPr>
            <w:tcW w:w="5103" w:type="dxa"/>
            <w:gridSpan w:val="2"/>
            <w:vMerge/>
          </w:tcPr>
          <w:p w:rsidR="00625518" w:rsidRPr="00702DB7" w:rsidRDefault="00625518" w:rsidP="00240093">
            <w:pPr>
              <w:pStyle w:val="NoSpacing"/>
              <w:spacing w:before="40" w:after="40"/>
              <w:jc w:val="both"/>
              <w:rPr>
                <w:rFonts w:eastAsia="Arial"/>
              </w:rPr>
            </w:pPr>
          </w:p>
        </w:tc>
        <w:tc>
          <w:tcPr>
            <w:tcW w:w="2551" w:type="dxa"/>
            <w:gridSpan w:val="2"/>
          </w:tcPr>
          <w:p w:rsidR="00625518" w:rsidRPr="00702DB7" w:rsidRDefault="00625518" w:rsidP="00240093">
            <w:pPr>
              <w:pStyle w:val="NoSpacing"/>
              <w:spacing w:before="40" w:after="40"/>
              <w:jc w:val="both"/>
              <w:rPr>
                <w:rFonts w:eastAsia="Arial"/>
              </w:rPr>
            </w:pPr>
            <w:r w:rsidRPr="00702DB7">
              <w:rPr>
                <w:rFonts w:eastAsia="Arial"/>
              </w:rPr>
              <w:t>If Yes please provide details at 3.2</w:t>
            </w:r>
          </w:p>
        </w:tc>
      </w:tr>
    </w:tbl>
    <w:p w:rsidR="00AB46D1" w:rsidRDefault="00AB46D1" w:rsidP="00240093">
      <w:pPr>
        <w:spacing w:before="40" w:after="40"/>
      </w:pPr>
      <w:r>
        <w:br w:type="page"/>
      </w:r>
    </w:p>
    <w:tbl>
      <w:tblPr>
        <w:tblW w:w="907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4394"/>
        <w:gridCol w:w="2268"/>
        <w:gridCol w:w="992"/>
      </w:tblGrid>
      <w:tr w:rsidR="00625518" w:rsidRPr="00702DB7" w:rsidTr="00046DAC">
        <w:trPr>
          <w:trHeight w:val="305"/>
        </w:trPr>
        <w:tc>
          <w:tcPr>
            <w:tcW w:w="1418" w:type="dxa"/>
            <w:vMerge w:val="restart"/>
          </w:tcPr>
          <w:p w:rsidR="00625518" w:rsidRPr="00702DB7" w:rsidRDefault="00625518" w:rsidP="00240093">
            <w:pPr>
              <w:pStyle w:val="NoSpacing"/>
              <w:spacing w:before="40" w:after="40"/>
            </w:pPr>
            <w:r w:rsidRPr="00702DB7">
              <w:rPr>
                <w:rFonts w:eastAsia="Arial"/>
              </w:rPr>
              <w:lastRenderedPageBreak/>
              <w:t>3.1(j)-(iv)</w:t>
            </w:r>
          </w:p>
          <w:p w:rsidR="00625518" w:rsidRPr="00702DB7" w:rsidRDefault="00625518" w:rsidP="00240093">
            <w:pPr>
              <w:pStyle w:val="NoSpacing"/>
              <w:spacing w:before="40" w:after="40"/>
              <w:rPr>
                <w:rFonts w:eastAsia="Arial"/>
              </w:rPr>
            </w:pPr>
          </w:p>
        </w:tc>
        <w:tc>
          <w:tcPr>
            <w:tcW w:w="4394" w:type="dxa"/>
            <w:vMerge w:val="restart"/>
          </w:tcPr>
          <w:p w:rsidR="00625518" w:rsidRPr="00702DB7" w:rsidRDefault="00625518" w:rsidP="00240093">
            <w:pPr>
              <w:pStyle w:val="NoSpacing"/>
              <w:spacing w:before="40" w:after="40"/>
              <w:jc w:val="both"/>
              <w:rPr>
                <w:rFonts w:eastAsia="Arial"/>
              </w:rPr>
            </w:pPr>
            <w:r w:rsidRPr="00702DB7">
              <w:rPr>
                <w:rFonts w:eastAsia="Arial"/>
              </w:rPr>
              <w:t xml:space="preserve">The organisation has influenced the decision-making process of the contracting </w:t>
            </w:r>
            <w:r w:rsidR="003B127C">
              <w:rPr>
                <w:rFonts w:eastAsia="Arial"/>
              </w:rPr>
              <w:t>Council</w:t>
            </w:r>
            <w:r w:rsidRPr="00702DB7">
              <w:rPr>
                <w:rFonts w:eastAsia="Arial"/>
              </w:rPr>
              <w:t xml:space="preserve">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2268" w:type="dxa"/>
          </w:tcPr>
          <w:p w:rsidR="00625518" w:rsidRPr="00702DB7" w:rsidRDefault="00625518" w:rsidP="00240093">
            <w:pPr>
              <w:pStyle w:val="NoSpacing"/>
              <w:spacing w:before="40" w:after="40"/>
            </w:pPr>
            <w:r w:rsidRPr="00702DB7">
              <w:rPr>
                <w:rFonts w:eastAsia="Arial"/>
              </w:rPr>
              <w:t xml:space="preserve">Yes </w:t>
            </w:r>
          </w:p>
        </w:tc>
        <w:tc>
          <w:tcPr>
            <w:tcW w:w="992" w:type="dxa"/>
          </w:tcPr>
          <w:p w:rsidR="00625518" w:rsidRPr="00702DB7" w:rsidRDefault="00625518" w:rsidP="00240093">
            <w:pPr>
              <w:pStyle w:val="NoSpacing"/>
              <w:spacing w:before="40" w:after="40"/>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625518" w:rsidRPr="00702DB7" w:rsidTr="00046DAC">
        <w:trPr>
          <w:trHeight w:val="267"/>
        </w:trPr>
        <w:tc>
          <w:tcPr>
            <w:tcW w:w="1418" w:type="dxa"/>
            <w:vMerge/>
          </w:tcPr>
          <w:p w:rsidR="00625518" w:rsidRPr="00702DB7" w:rsidRDefault="00625518" w:rsidP="00240093">
            <w:pPr>
              <w:pStyle w:val="NoSpacing"/>
              <w:spacing w:before="40" w:after="40"/>
              <w:rPr>
                <w:rFonts w:eastAsia="Arial"/>
              </w:rPr>
            </w:pPr>
          </w:p>
        </w:tc>
        <w:tc>
          <w:tcPr>
            <w:tcW w:w="4394" w:type="dxa"/>
            <w:vMerge/>
          </w:tcPr>
          <w:p w:rsidR="00625518" w:rsidRPr="00702DB7" w:rsidRDefault="00625518" w:rsidP="00240093">
            <w:pPr>
              <w:pStyle w:val="NoSpacing"/>
              <w:spacing w:before="40" w:after="40"/>
              <w:jc w:val="both"/>
              <w:rPr>
                <w:rFonts w:eastAsia="Arial"/>
              </w:rPr>
            </w:pPr>
          </w:p>
        </w:tc>
        <w:tc>
          <w:tcPr>
            <w:tcW w:w="2268" w:type="dxa"/>
          </w:tcPr>
          <w:p w:rsidR="00625518" w:rsidRPr="00702DB7" w:rsidRDefault="00625518" w:rsidP="00240093">
            <w:pPr>
              <w:pStyle w:val="NoSpacing"/>
              <w:spacing w:before="40" w:after="40"/>
              <w:rPr>
                <w:rFonts w:eastAsia="Arial"/>
              </w:rPr>
            </w:pPr>
            <w:r w:rsidRPr="00702DB7">
              <w:rPr>
                <w:rFonts w:eastAsia="Arial"/>
              </w:rPr>
              <w:t>No</w:t>
            </w:r>
          </w:p>
        </w:tc>
        <w:tc>
          <w:tcPr>
            <w:tcW w:w="992" w:type="dxa"/>
          </w:tcPr>
          <w:p w:rsidR="00625518" w:rsidRPr="00702DB7" w:rsidRDefault="00625518" w:rsidP="00240093">
            <w:pPr>
              <w:pStyle w:val="NoSpacing"/>
              <w:spacing w:before="40" w:after="40"/>
              <w:rPr>
                <w:rFonts w:eastAsia="Arial"/>
              </w:rPr>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625518" w:rsidRPr="00702DB7" w:rsidTr="00046DAC">
        <w:trPr>
          <w:trHeight w:val="554"/>
        </w:trPr>
        <w:tc>
          <w:tcPr>
            <w:tcW w:w="1418" w:type="dxa"/>
            <w:vMerge/>
          </w:tcPr>
          <w:p w:rsidR="00625518" w:rsidRPr="00702DB7" w:rsidRDefault="00625518" w:rsidP="00240093">
            <w:pPr>
              <w:pStyle w:val="NoSpacing"/>
              <w:spacing w:before="40" w:after="40"/>
              <w:rPr>
                <w:rFonts w:eastAsia="Arial"/>
              </w:rPr>
            </w:pPr>
          </w:p>
        </w:tc>
        <w:tc>
          <w:tcPr>
            <w:tcW w:w="4394" w:type="dxa"/>
            <w:vMerge/>
          </w:tcPr>
          <w:p w:rsidR="00625518" w:rsidRPr="00702DB7" w:rsidRDefault="00625518" w:rsidP="00240093">
            <w:pPr>
              <w:pStyle w:val="NoSpacing"/>
              <w:spacing w:before="40" w:after="40"/>
              <w:jc w:val="both"/>
              <w:rPr>
                <w:rFonts w:eastAsia="Arial"/>
              </w:rPr>
            </w:pPr>
          </w:p>
        </w:tc>
        <w:tc>
          <w:tcPr>
            <w:tcW w:w="3260" w:type="dxa"/>
            <w:gridSpan w:val="2"/>
          </w:tcPr>
          <w:p w:rsidR="00625518" w:rsidRPr="00702DB7" w:rsidRDefault="00625518" w:rsidP="00240093">
            <w:pPr>
              <w:pStyle w:val="NoSpacing"/>
              <w:spacing w:before="40" w:after="40"/>
              <w:jc w:val="both"/>
              <w:rPr>
                <w:rFonts w:eastAsia="Arial"/>
              </w:rPr>
            </w:pPr>
            <w:r w:rsidRPr="00702DB7">
              <w:rPr>
                <w:rFonts w:eastAsia="Arial"/>
              </w:rPr>
              <w:t>If Yes please provide details at 3.2</w:t>
            </w:r>
          </w:p>
        </w:tc>
      </w:tr>
      <w:tr w:rsidR="00625518" w:rsidRPr="00702DB7" w:rsidTr="00046DAC">
        <w:tc>
          <w:tcPr>
            <w:tcW w:w="1418" w:type="dxa"/>
          </w:tcPr>
          <w:p w:rsidR="00625518" w:rsidRPr="00702DB7" w:rsidRDefault="00625518" w:rsidP="00240093">
            <w:pPr>
              <w:pStyle w:val="NoSpacing"/>
              <w:spacing w:before="40" w:after="40"/>
            </w:pPr>
            <w:r w:rsidRPr="00702DB7">
              <w:rPr>
                <w:rFonts w:eastAsia="Arial"/>
              </w:rPr>
              <w:t>3.2</w:t>
            </w:r>
          </w:p>
        </w:tc>
        <w:tc>
          <w:tcPr>
            <w:tcW w:w="4394" w:type="dxa"/>
          </w:tcPr>
          <w:p w:rsidR="00625518" w:rsidRPr="00702DB7" w:rsidRDefault="00625518" w:rsidP="00240093">
            <w:pPr>
              <w:pStyle w:val="NoSpacing"/>
              <w:spacing w:before="40" w:after="40"/>
              <w:jc w:val="both"/>
            </w:pPr>
            <w:r w:rsidRPr="00702DB7">
              <w:rPr>
                <w:rFonts w:eastAsia="Arial"/>
              </w:rPr>
              <w:t>If you have answered Yes to any of the above, explain what measures been taken to demonstrate the reliability of the organisation despite the existence of a relevant ground for exclusion? (Self Cleaning)</w:t>
            </w:r>
          </w:p>
        </w:tc>
        <w:tc>
          <w:tcPr>
            <w:tcW w:w="3260" w:type="dxa"/>
            <w:gridSpan w:val="2"/>
          </w:tcPr>
          <w:p w:rsidR="00625518" w:rsidRPr="00702DB7" w:rsidRDefault="00625518" w:rsidP="00240093">
            <w:pPr>
              <w:pStyle w:val="NoSpacing"/>
              <w:spacing w:before="40" w:after="40"/>
              <w:jc w:val="both"/>
            </w:pPr>
            <w:r w:rsidRPr="00702DB7">
              <w:t>Response:</w:t>
            </w:r>
          </w:p>
        </w:tc>
      </w:tr>
    </w:tbl>
    <w:p w:rsidR="00625518" w:rsidRPr="00702DB7" w:rsidRDefault="00625518" w:rsidP="00240093">
      <w:pPr>
        <w:pStyle w:val="Normal1"/>
        <w:spacing w:before="40" w:after="40"/>
        <w:jc w:val="both"/>
        <w:rPr>
          <w:rFonts w:ascii="Arial" w:hAnsi="Arial" w:cs="Arial"/>
        </w:rPr>
      </w:pPr>
      <w:bookmarkStart w:id="141" w:name="_1mrcu09" w:colFirst="0" w:colLast="0"/>
      <w:bookmarkStart w:id="142" w:name="_46r0co2" w:colFirst="0" w:colLast="0"/>
      <w:bookmarkEnd w:id="141"/>
      <w:bookmarkEnd w:id="142"/>
    </w:p>
    <w:tbl>
      <w:tblPr>
        <w:tblW w:w="907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4685"/>
        <w:gridCol w:w="1127"/>
        <w:gridCol w:w="850"/>
        <w:gridCol w:w="992"/>
      </w:tblGrid>
      <w:tr w:rsidR="00625518" w:rsidRPr="00702DB7" w:rsidTr="00046DAC">
        <w:trPr>
          <w:trHeight w:val="244"/>
        </w:trPr>
        <w:tc>
          <w:tcPr>
            <w:tcW w:w="1418" w:type="dxa"/>
            <w:tcBorders>
              <w:top w:val="single" w:sz="8" w:space="0" w:color="000000"/>
              <w:bottom w:val="single" w:sz="6" w:space="0" w:color="000000"/>
            </w:tcBorders>
            <w:shd w:val="clear" w:color="auto" w:fill="CCFFFF"/>
          </w:tcPr>
          <w:p w:rsidR="00625518" w:rsidRPr="00223A7E" w:rsidRDefault="00625518" w:rsidP="00240093">
            <w:pPr>
              <w:pStyle w:val="NoSpacing"/>
              <w:spacing w:before="40" w:after="40"/>
              <w:rPr>
                <w:b/>
              </w:rPr>
            </w:pPr>
            <w:r w:rsidRPr="00223A7E">
              <w:rPr>
                <w:rFonts w:eastAsia="Arial"/>
                <w:b/>
              </w:rPr>
              <w:t>4</w:t>
            </w:r>
          </w:p>
        </w:tc>
        <w:tc>
          <w:tcPr>
            <w:tcW w:w="7654" w:type="dxa"/>
            <w:gridSpan w:val="4"/>
            <w:tcBorders>
              <w:top w:val="single" w:sz="8" w:space="0" w:color="000000"/>
              <w:bottom w:val="single" w:sz="6" w:space="0" w:color="000000"/>
            </w:tcBorders>
            <w:shd w:val="clear" w:color="auto" w:fill="CCFFFF"/>
          </w:tcPr>
          <w:p w:rsidR="00625518" w:rsidRPr="00223A7E" w:rsidRDefault="00625518" w:rsidP="00240093">
            <w:pPr>
              <w:pStyle w:val="NoSpacing"/>
              <w:spacing w:before="40" w:after="40"/>
              <w:rPr>
                <w:b/>
              </w:rPr>
            </w:pPr>
            <w:bookmarkStart w:id="143" w:name="EconomicandFinancialStanding"/>
            <w:r w:rsidRPr="00223A7E">
              <w:rPr>
                <w:rFonts w:eastAsia="Arial"/>
                <w:b/>
              </w:rPr>
              <w:t xml:space="preserve">Economic and Financial Standing </w:t>
            </w:r>
            <w:bookmarkEnd w:id="143"/>
          </w:p>
        </w:tc>
      </w:tr>
      <w:tr w:rsidR="00625518" w:rsidRPr="00702DB7" w:rsidTr="00046DAC">
        <w:trPr>
          <w:trHeight w:val="240"/>
        </w:trPr>
        <w:tc>
          <w:tcPr>
            <w:tcW w:w="1418" w:type="dxa"/>
            <w:tcBorders>
              <w:top w:val="single" w:sz="6" w:space="0" w:color="000000"/>
              <w:bottom w:val="single" w:sz="6" w:space="0" w:color="000000"/>
            </w:tcBorders>
            <w:shd w:val="clear" w:color="auto" w:fill="CCFFFF"/>
          </w:tcPr>
          <w:p w:rsidR="00625518" w:rsidRPr="00702DB7" w:rsidRDefault="00625518" w:rsidP="00240093">
            <w:pPr>
              <w:pStyle w:val="NoSpacing"/>
              <w:spacing w:before="40" w:after="40"/>
            </w:pPr>
          </w:p>
        </w:tc>
        <w:tc>
          <w:tcPr>
            <w:tcW w:w="4685" w:type="dxa"/>
            <w:tcBorders>
              <w:top w:val="single" w:sz="6" w:space="0" w:color="000000"/>
              <w:bottom w:val="single" w:sz="6" w:space="0" w:color="000000"/>
            </w:tcBorders>
            <w:shd w:val="clear" w:color="auto" w:fill="CCFFFF"/>
          </w:tcPr>
          <w:p w:rsidR="00625518" w:rsidRPr="00702DB7" w:rsidRDefault="00625518" w:rsidP="00240093">
            <w:pPr>
              <w:pStyle w:val="NoSpacing"/>
              <w:spacing w:before="40" w:after="40"/>
            </w:pPr>
            <w:r w:rsidRPr="00702DB7">
              <w:rPr>
                <w:rFonts w:eastAsia="Arial"/>
              </w:rPr>
              <w:t>Question</w:t>
            </w:r>
          </w:p>
        </w:tc>
        <w:tc>
          <w:tcPr>
            <w:tcW w:w="2969" w:type="dxa"/>
            <w:gridSpan w:val="3"/>
            <w:tcBorders>
              <w:top w:val="single" w:sz="6" w:space="0" w:color="000000"/>
              <w:bottom w:val="single" w:sz="6" w:space="0" w:color="000000"/>
            </w:tcBorders>
            <w:shd w:val="clear" w:color="auto" w:fill="CCFFFF"/>
          </w:tcPr>
          <w:p w:rsidR="00625518" w:rsidRPr="00702DB7" w:rsidRDefault="00625518" w:rsidP="00240093">
            <w:pPr>
              <w:pStyle w:val="NoSpacing"/>
              <w:spacing w:before="40" w:after="40"/>
            </w:pPr>
            <w:r w:rsidRPr="00702DB7">
              <w:rPr>
                <w:rFonts w:eastAsia="Arial"/>
              </w:rPr>
              <w:t>Response</w:t>
            </w:r>
          </w:p>
        </w:tc>
      </w:tr>
      <w:tr w:rsidR="00800B53" w:rsidRPr="00702DB7" w:rsidTr="00800B53">
        <w:tblPrEx>
          <w:tblLook w:val="0600" w:firstRow="0" w:lastRow="0" w:firstColumn="0" w:lastColumn="0" w:noHBand="1" w:noVBand="1"/>
        </w:tblPrEx>
        <w:trPr>
          <w:trHeight w:val="652"/>
        </w:trPr>
        <w:tc>
          <w:tcPr>
            <w:tcW w:w="1418" w:type="dxa"/>
            <w:vMerge w:val="restart"/>
          </w:tcPr>
          <w:p w:rsidR="00800B53" w:rsidRPr="00702DB7" w:rsidRDefault="00800B53" w:rsidP="00240093">
            <w:pPr>
              <w:pStyle w:val="NoSpacing"/>
              <w:spacing w:before="40" w:after="40"/>
            </w:pPr>
            <w:bookmarkStart w:id="144" w:name="four_point1"/>
            <w:r w:rsidRPr="00702DB7">
              <w:rPr>
                <w:rFonts w:eastAsia="Arial"/>
              </w:rPr>
              <w:t>4.1</w:t>
            </w:r>
            <w:bookmarkEnd w:id="144"/>
          </w:p>
        </w:tc>
        <w:tc>
          <w:tcPr>
            <w:tcW w:w="7654" w:type="dxa"/>
            <w:gridSpan w:val="4"/>
          </w:tcPr>
          <w:p w:rsidR="00800B53" w:rsidRPr="00800B53" w:rsidRDefault="00800B53" w:rsidP="00800B53">
            <w:pPr>
              <w:pStyle w:val="NoSpacing"/>
              <w:spacing w:before="40" w:after="40"/>
              <w:jc w:val="both"/>
              <w:rPr>
                <w:rFonts w:eastAsia="Arial"/>
                <w:color w:val="000000"/>
                <w:szCs w:val="24"/>
              </w:rPr>
            </w:pPr>
            <w:r w:rsidRPr="00702DB7">
              <w:rPr>
                <w:rFonts w:eastAsia="Arial"/>
                <w:szCs w:val="24"/>
              </w:rPr>
              <w:t>Please indicate which of the following you have provided to demonstrate your economic/financial standing</w:t>
            </w:r>
            <w:r>
              <w:rPr>
                <w:rFonts w:eastAsia="Arial"/>
                <w:szCs w:val="24"/>
              </w:rPr>
              <w:t xml:space="preserve"> from one of 4.1a to 4.1d:</w:t>
            </w:r>
          </w:p>
        </w:tc>
      </w:tr>
      <w:tr w:rsidR="00800B53" w:rsidRPr="00702DB7" w:rsidTr="00800B53">
        <w:tblPrEx>
          <w:tblLook w:val="0600" w:firstRow="0" w:lastRow="0" w:firstColumn="0" w:lastColumn="0" w:noHBand="1" w:noVBand="1"/>
        </w:tblPrEx>
        <w:trPr>
          <w:trHeight w:val="548"/>
        </w:trPr>
        <w:tc>
          <w:tcPr>
            <w:tcW w:w="1418" w:type="dxa"/>
            <w:vMerge/>
          </w:tcPr>
          <w:p w:rsidR="00800B53" w:rsidRDefault="00800B53" w:rsidP="00240093">
            <w:pPr>
              <w:pStyle w:val="NoSpacing"/>
              <w:spacing w:before="40" w:after="40"/>
            </w:pPr>
          </w:p>
        </w:tc>
        <w:tc>
          <w:tcPr>
            <w:tcW w:w="5812" w:type="dxa"/>
            <w:gridSpan w:val="2"/>
            <w:vMerge w:val="restart"/>
          </w:tcPr>
          <w:p w:rsidR="00800B53" w:rsidRPr="00800B53" w:rsidRDefault="00800B53" w:rsidP="00240093">
            <w:pPr>
              <w:pStyle w:val="NoSpacing"/>
              <w:spacing w:before="40" w:after="40"/>
              <w:jc w:val="both"/>
            </w:pPr>
            <w:r>
              <w:rPr>
                <w:rFonts w:eastAsia="Arial"/>
              </w:rPr>
              <w:t xml:space="preserve">a) </w:t>
            </w:r>
            <w:r w:rsidRPr="00702DB7">
              <w:rPr>
                <w:rFonts w:eastAsia="Arial"/>
              </w:rPr>
              <w:t>A copy of your audited accounts for the last two years.</w:t>
            </w:r>
          </w:p>
        </w:tc>
        <w:tc>
          <w:tcPr>
            <w:tcW w:w="850" w:type="dxa"/>
            <w:vAlign w:val="center"/>
          </w:tcPr>
          <w:p w:rsidR="00800B53" w:rsidRPr="00702DB7" w:rsidRDefault="00800B53" w:rsidP="00706AB9">
            <w:pPr>
              <w:pStyle w:val="NoSpacing"/>
              <w:spacing w:before="40" w:after="40"/>
            </w:pPr>
            <w:r w:rsidRPr="00702DB7">
              <w:rPr>
                <w:rFonts w:eastAsia="Arial"/>
              </w:rPr>
              <w:t xml:space="preserve">Yes </w:t>
            </w:r>
          </w:p>
        </w:tc>
        <w:tc>
          <w:tcPr>
            <w:tcW w:w="992" w:type="dxa"/>
            <w:vAlign w:val="center"/>
          </w:tcPr>
          <w:p w:rsidR="00800B53" w:rsidRPr="00702DB7" w:rsidRDefault="00800B53" w:rsidP="00706AB9">
            <w:pPr>
              <w:pStyle w:val="NoSpacing"/>
              <w:spacing w:before="40" w:after="40"/>
              <w:jc w:val="center"/>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800B53" w:rsidRPr="00702DB7" w:rsidTr="00800B53">
        <w:tblPrEx>
          <w:tblLook w:val="0600" w:firstRow="0" w:lastRow="0" w:firstColumn="0" w:lastColumn="0" w:noHBand="1" w:noVBand="1"/>
        </w:tblPrEx>
        <w:trPr>
          <w:trHeight w:val="542"/>
        </w:trPr>
        <w:tc>
          <w:tcPr>
            <w:tcW w:w="1418" w:type="dxa"/>
            <w:vMerge/>
          </w:tcPr>
          <w:p w:rsidR="00800B53" w:rsidRDefault="00800B53" w:rsidP="00240093">
            <w:pPr>
              <w:pStyle w:val="NoSpacing"/>
              <w:spacing w:before="40" w:after="40"/>
            </w:pPr>
          </w:p>
        </w:tc>
        <w:tc>
          <w:tcPr>
            <w:tcW w:w="5812" w:type="dxa"/>
            <w:gridSpan w:val="2"/>
            <w:vMerge/>
          </w:tcPr>
          <w:p w:rsidR="00800B53" w:rsidRPr="00702DB7" w:rsidRDefault="00800B53" w:rsidP="00240093">
            <w:pPr>
              <w:pStyle w:val="NoSpacing"/>
              <w:spacing w:before="40" w:after="40"/>
              <w:jc w:val="both"/>
              <w:rPr>
                <w:rFonts w:eastAsia="Arial"/>
                <w:highlight w:val="white"/>
              </w:rPr>
            </w:pPr>
          </w:p>
        </w:tc>
        <w:tc>
          <w:tcPr>
            <w:tcW w:w="850" w:type="dxa"/>
            <w:vAlign w:val="center"/>
          </w:tcPr>
          <w:p w:rsidR="00800B53" w:rsidRPr="00702DB7" w:rsidRDefault="00800B53" w:rsidP="00706AB9">
            <w:pPr>
              <w:pStyle w:val="NoSpacing"/>
              <w:spacing w:before="40" w:after="40"/>
              <w:rPr>
                <w:rFonts w:eastAsia="Arial"/>
              </w:rPr>
            </w:pPr>
            <w:r w:rsidRPr="00702DB7">
              <w:rPr>
                <w:rFonts w:eastAsia="Arial"/>
              </w:rPr>
              <w:t>No</w:t>
            </w:r>
          </w:p>
        </w:tc>
        <w:tc>
          <w:tcPr>
            <w:tcW w:w="992" w:type="dxa"/>
            <w:vAlign w:val="center"/>
          </w:tcPr>
          <w:p w:rsidR="00800B53" w:rsidRPr="00702DB7" w:rsidRDefault="00800B53" w:rsidP="00706AB9">
            <w:pPr>
              <w:pStyle w:val="NoSpacing"/>
              <w:spacing w:before="40" w:after="40"/>
              <w:jc w:val="center"/>
              <w:rPr>
                <w:rFonts w:eastAsia="Arial"/>
              </w:rPr>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800B53" w:rsidRPr="00702DB7" w:rsidTr="00E03E88">
        <w:tblPrEx>
          <w:tblLook w:val="0600" w:firstRow="0" w:lastRow="0" w:firstColumn="0" w:lastColumn="0" w:noHBand="1" w:noVBand="1"/>
        </w:tblPrEx>
        <w:trPr>
          <w:trHeight w:val="978"/>
        </w:trPr>
        <w:tc>
          <w:tcPr>
            <w:tcW w:w="1418" w:type="dxa"/>
            <w:vMerge/>
          </w:tcPr>
          <w:p w:rsidR="00800B53" w:rsidRPr="00702DB7" w:rsidRDefault="00800B53" w:rsidP="00240093">
            <w:pPr>
              <w:pStyle w:val="NoSpacing"/>
              <w:spacing w:before="40" w:after="40"/>
            </w:pPr>
          </w:p>
        </w:tc>
        <w:tc>
          <w:tcPr>
            <w:tcW w:w="5812" w:type="dxa"/>
            <w:gridSpan w:val="2"/>
            <w:vMerge w:val="restart"/>
          </w:tcPr>
          <w:p w:rsidR="00800B53" w:rsidRDefault="00800B53" w:rsidP="00240093">
            <w:pPr>
              <w:pStyle w:val="NoSpacing"/>
              <w:spacing w:before="40" w:after="40"/>
              <w:jc w:val="both"/>
              <w:rPr>
                <w:rFonts w:eastAsia="Arial"/>
              </w:rPr>
            </w:pPr>
            <w:r>
              <w:rPr>
                <w:rFonts w:eastAsia="Arial"/>
                <w:highlight w:val="white"/>
              </w:rPr>
              <w:t xml:space="preserve">b) </w:t>
            </w:r>
            <w:r w:rsidRPr="00702DB7">
              <w:rPr>
                <w:rFonts w:eastAsia="Arial"/>
                <w:highlight w:val="white"/>
              </w:rPr>
              <w:t>A statement of the turnover, Profit and Loss Account/Income Statement, Balance Sheet/Statement of Financial Position and Statement of Cash Flow for the most recent year of trading for this organisation.</w:t>
            </w:r>
          </w:p>
          <w:p w:rsidR="00E03E88" w:rsidRPr="00702DB7" w:rsidRDefault="00E03E88" w:rsidP="00240093">
            <w:pPr>
              <w:pStyle w:val="NoSpacing"/>
              <w:spacing w:before="40" w:after="40"/>
              <w:jc w:val="both"/>
            </w:pPr>
          </w:p>
        </w:tc>
        <w:tc>
          <w:tcPr>
            <w:tcW w:w="850" w:type="dxa"/>
            <w:vAlign w:val="center"/>
          </w:tcPr>
          <w:p w:rsidR="00800B53" w:rsidRPr="00702DB7" w:rsidRDefault="00800B53" w:rsidP="00240093">
            <w:pPr>
              <w:pStyle w:val="NoSpacing"/>
              <w:spacing w:before="40" w:after="40"/>
            </w:pPr>
            <w:r w:rsidRPr="00702DB7">
              <w:rPr>
                <w:rFonts w:eastAsia="Arial"/>
              </w:rPr>
              <w:t xml:space="preserve">Yes </w:t>
            </w:r>
          </w:p>
        </w:tc>
        <w:tc>
          <w:tcPr>
            <w:tcW w:w="992" w:type="dxa"/>
            <w:vAlign w:val="center"/>
          </w:tcPr>
          <w:p w:rsidR="00800B53" w:rsidRPr="00702DB7" w:rsidRDefault="00800B53" w:rsidP="00046DAC">
            <w:pPr>
              <w:pStyle w:val="NoSpacing"/>
              <w:spacing w:before="40" w:after="40"/>
              <w:jc w:val="center"/>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800B53" w:rsidRPr="00702DB7" w:rsidTr="00800B53">
        <w:tblPrEx>
          <w:tblLook w:val="0600" w:firstRow="0" w:lastRow="0" w:firstColumn="0" w:lastColumn="0" w:noHBand="1" w:noVBand="1"/>
        </w:tblPrEx>
        <w:trPr>
          <w:trHeight w:val="364"/>
        </w:trPr>
        <w:tc>
          <w:tcPr>
            <w:tcW w:w="1418" w:type="dxa"/>
            <w:vMerge/>
          </w:tcPr>
          <w:p w:rsidR="00800B53" w:rsidRPr="00702DB7" w:rsidRDefault="00800B53" w:rsidP="00240093">
            <w:pPr>
              <w:pStyle w:val="NoSpacing"/>
              <w:spacing w:before="40" w:after="40"/>
            </w:pPr>
          </w:p>
        </w:tc>
        <w:tc>
          <w:tcPr>
            <w:tcW w:w="5812" w:type="dxa"/>
            <w:gridSpan w:val="2"/>
            <w:vMerge/>
          </w:tcPr>
          <w:p w:rsidR="00800B53" w:rsidRPr="00702DB7" w:rsidRDefault="00800B53" w:rsidP="00240093">
            <w:pPr>
              <w:pStyle w:val="NoSpacing"/>
              <w:spacing w:before="40" w:after="40"/>
              <w:jc w:val="both"/>
              <w:rPr>
                <w:rFonts w:eastAsia="Arial"/>
              </w:rPr>
            </w:pPr>
          </w:p>
        </w:tc>
        <w:tc>
          <w:tcPr>
            <w:tcW w:w="850" w:type="dxa"/>
            <w:vAlign w:val="center"/>
          </w:tcPr>
          <w:p w:rsidR="00800B53" w:rsidRPr="00702DB7" w:rsidRDefault="00800B53" w:rsidP="00240093">
            <w:pPr>
              <w:pStyle w:val="NoSpacing"/>
              <w:spacing w:before="40" w:after="40"/>
              <w:rPr>
                <w:rFonts w:eastAsia="Arial"/>
              </w:rPr>
            </w:pPr>
            <w:r w:rsidRPr="00702DB7">
              <w:rPr>
                <w:rFonts w:eastAsia="Arial"/>
              </w:rPr>
              <w:t>No</w:t>
            </w:r>
          </w:p>
        </w:tc>
        <w:tc>
          <w:tcPr>
            <w:tcW w:w="992" w:type="dxa"/>
            <w:vAlign w:val="center"/>
          </w:tcPr>
          <w:p w:rsidR="00800B53" w:rsidRPr="00702DB7" w:rsidRDefault="00800B53" w:rsidP="00046DAC">
            <w:pPr>
              <w:pStyle w:val="NoSpacing"/>
              <w:spacing w:before="40" w:after="40"/>
              <w:jc w:val="center"/>
              <w:rPr>
                <w:rFonts w:eastAsia="Arial"/>
              </w:rPr>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800B53" w:rsidRPr="00702DB7" w:rsidTr="00E03E88">
        <w:tblPrEx>
          <w:tblLook w:val="0600" w:firstRow="0" w:lastRow="0" w:firstColumn="0" w:lastColumn="0" w:noHBand="1" w:noVBand="1"/>
        </w:tblPrEx>
        <w:trPr>
          <w:trHeight w:val="862"/>
        </w:trPr>
        <w:tc>
          <w:tcPr>
            <w:tcW w:w="1418" w:type="dxa"/>
            <w:vMerge/>
          </w:tcPr>
          <w:p w:rsidR="00800B53" w:rsidRPr="00702DB7" w:rsidRDefault="00800B53" w:rsidP="00240093">
            <w:pPr>
              <w:pStyle w:val="NoSpacing"/>
              <w:spacing w:before="40" w:after="40"/>
            </w:pPr>
          </w:p>
        </w:tc>
        <w:tc>
          <w:tcPr>
            <w:tcW w:w="5812" w:type="dxa"/>
            <w:gridSpan w:val="2"/>
            <w:vMerge w:val="restart"/>
          </w:tcPr>
          <w:p w:rsidR="00800B53" w:rsidRDefault="00804D46" w:rsidP="00240093">
            <w:pPr>
              <w:pStyle w:val="NoSpacing"/>
              <w:spacing w:before="40" w:after="40"/>
              <w:jc w:val="both"/>
              <w:rPr>
                <w:rFonts w:eastAsia="Arial"/>
              </w:rPr>
            </w:pPr>
            <w:r w:rsidRPr="00804D46">
              <w:rPr>
                <w:rFonts w:eastAsia="Arial"/>
              </w:rPr>
              <w:t>c) A statement of the cash flow forecast for the current year and a bank letter outlining the current cash and credit position. Please complete and submit Cash flow Forecast Template see APPENDIX FIVE.</w:t>
            </w:r>
          </w:p>
          <w:p w:rsidR="00E03E88" w:rsidRPr="00702DB7" w:rsidRDefault="00E03E88" w:rsidP="00240093">
            <w:pPr>
              <w:pStyle w:val="NoSpacing"/>
              <w:spacing w:before="40" w:after="40"/>
              <w:jc w:val="both"/>
            </w:pPr>
          </w:p>
        </w:tc>
        <w:tc>
          <w:tcPr>
            <w:tcW w:w="850" w:type="dxa"/>
            <w:vAlign w:val="center"/>
          </w:tcPr>
          <w:p w:rsidR="00800B53" w:rsidRPr="00702DB7" w:rsidRDefault="00800B53" w:rsidP="00240093">
            <w:pPr>
              <w:pStyle w:val="NoSpacing"/>
              <w:spacing w:before="40" w:after="40"/>
            </w:pPr>
            <w:r w:rsidRPr="00702DB7">
              <w:rPr>
                <w:rFonts w:eastAsia="Arial"/>
              </w:rPr>
              <w:t xml:space="preserve">Yes </w:t>
            </w:r>
          </w:p>
        </w:tc>
        <w:tc>
          <w:tcPr>
            <w:tcW w:w="992" w:type="dxa"/>
            <w:vAlign w:val="center"/>
          </w:tcPr>
          <w:p w:rsidR="00800B53" w:rsidRPr="00702DB7" w:rsidRDefault="00800B53" w:rsidP="00046DAC">
            <w:pPr>
              <w:pStyle w:val="NoSpacing"/>
              <w:spacing w:before="40" w:after="40"/>
              <w:jc w:val="center"/>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800B53" w:rsidRPr="00702DB7" w:rsidTr="00800B53">
        <w:tblPrEx>
          <w:tblLook w:val="0600" w:firstRow="0" w:lastRow="0" w:firstColumn="0" w:lastColumn="0" w:noHBand="1" w:noVBand="1"/>
        </w:tblPrEx>
        <w:trPr>
          <w:trHeight w:val="392"/>
        </w:trPr>
        <w:tc>
          <w:tcPr>
            <w:tcW w:w="1418" w:type="dxa"/>
            <w:vMerge/>
          </w:tcPr>
          <w:p w:rsidR="00800B53" w:rsidRPr="00702DB7" w:rsidRDefault="00800B53" w:rsidP="00240093">
            <w:pPr>
              <w:pStyle w:val="NoSpacing"/>
              <w:spacing w:before="40" w:after="40"/>
            </w:pPr>
          </w:p>
        </w:tc>
        <w:tc>
          <w:tcPr>
            <w:tcW w:w="5812" w:type="dxa"/>
            <w:gridSpan w:val="2"/>
            <w:vMerge/>
          </w:tcPr>
          <w:p w:rsidR="00800B53" w:rsidRPr="00702DB7" w:rsidRDefault="00800B53" w:rsidP="00240093">
            <w:pPr>
              <w:pStyle w:val="NoSpacing"/>
              <w:spacing w:before="40" w:after="40"/>
              <w:jc w:val="both"/>
              <w:rPr>
                <w:rFonts w:eastAsia="Arial"/>
              </w:rPr>
            </w:pPr>
          </w:p>
        </w:tc>
        <w:tc>
          <w:tcPr>
            <w:tcW w:w="850" w:type="dxa"/>
            <w:vAlign w:val="center"/>
          </w:tcPr>
          <w:p w:rsidR="00800B53" w:rsidRPr="00702DB7" w:rsidRDefault="00800B53" w:rsidP="00240093">
            <w:pPr>
              <w:pStyle w:val="NoSpacing"/>
              <w:spacing w:before="40" w:after="40"/>
              <w:rPr>
                <w:rFonts w:eastAsia="Arial"/>
              </w:rPr>
            </w:pPr>
            <w:r w:rsidRPr="00702DB7">
              <w:rPr>
                <w:rFonts w:eastAsia="Arial"/>
              </w:rPr>
              <w:t>No</w:t>
            </w:r>
          </w:p>
        </w:tc>
        <w:tc>
          <w:tcPr>
            <w:tcW w:w="992" w:type="dxa"/>
            <w:vAlign w:val="center"/>
          </w:tcPr>
          <w:p w:rsidR="00800B53" w:rsidRPr="00702DB7" w:rsidRDefault="00800B53" w:rsidP="00046DAC">
            <w:pPr>
              <w:pStyle w:val="NoSpacing"/>
              <w:spacing w:before="40" w:after="40"/>
              <w:jc w:val="center"/>
              <w:rPr>
                <w:rFonts w:eastAsia="Arial"/>
              </w:rPr>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800B53" w:rsidRPr="00702DB7" w:rsidTr="00800B53">
        <w:tblPrEx>
          <w:tblLook w:val="0600" w:firstRow="0" w:lastRow="0" w:firstColumn="0" w:lastColumn="0" w:noHBand="1" w:noVBand="1"/>
        </w:tblPrEx>
        <w:trPr>
          <w:trHeight w:val="785"/>
        </w:trPr>
        <w:tc>
          <w:tcPr>
            <w:tcW w:w="1418" w:type="dxa"/>
            <w:vMerge/>
          </w:tcPr>
          <w:p w:rsidR="00800B53" w:rsidRPr="00702DB7" w:rsidRDefault="00800B53" w:rsidP="00240093">
            <w:pPr>
              <w:pStyle w:val="NoSpacing"/>
              <w:spacing w:before="40" w:after="40"/>
            </w:pPr>
          </w:p>
        </w:tc>
        <w:tc>
          <w:tcPr>
            <w:tcW w:w="5812" w:type="dxa"/>
            <w:gridSpan w:val="2"/>
            <w:vMerge w:val="restart"/>
          </w:tcPr>
          <w:p w:rsidR="00800B53" w:rsidRPr="00702DB7" w:rsidRDefault="00800B53" w:rsidP="00240093">
            <w:pPr>
              <w:pStyle w:val="NoSpacing"/>
              <w:spacing w:before="40" w:after="40"/>
              <w:jc w:val="both"/>
            </w:pPr>
            <w:r>
              <w:rPr>
                <w:rFonts w:eastAsia="Arial"/>
              </w:rPr>
              <w:t xml:space="preserve">d) </w:t>
            </w:r>
            <w:r w:rsidRPr="00702DB7">
              <w:rPr>
                <w:rFonts w:eastAsia="Arial"/>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850" w:type="dxa"/>
            <w:vAlign w:val="center"/>
          </w:tcPr>
          <w:p w:rsidR="00800B53" w:rsidRPr="00702DB7" w:rsidRDefault="00800B53" w:rsidP="00240093">
            <w:pPr>
              <w:pStyle w:val="NoSpacing"/>
              <w:spacing w:before="40" w:after="40"/>
            </w:pPr>
            <w:r w:rsidRPr="00702DB7">
              <w:rPr>
                <w:rFonts w:eastAsia="Arial"/>
              </w:rPr>
              <w:t xml:space="preserve">Yes </w:t>
            </w:r>
          </w:p>
        </w:tc>
        <w:tc>
          <w:tcPr>
            <w:tcW w:w="992" w:type="dxa"/>
            <w:vAlign w:val="center"/>
          </w:tcPr>
          <w:p w:rsidR="00800B53" w:rsidRPr="00702DB7" w:rsidRDefault="00800B53" w:rsidP="00046DAC">
            <w:pPr>
              <w:pStyle w:val="NoSpacing"/>
              <w:spacing w:before="40" w:after="40"/>
              <w:jc w:val="center"/>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800B53" w:rsidRPr="00702DB7" w:rsidTr="00800B53">
        <w:tblPrEx>
          <w:tblLook w:val="0600" w:firstRow="0" w:lastRow="0" w:firstColumn="0" w:lastColumn="0" w:noHBand="1" w:noVBand="1"/>
        </w:tblPrEx>
        <w:trPr>
          <w:trHeight w:val="692"/>
        </w:trPr>
        <w:tc>
          <w:tcPr>
            <w:tcW w:w="1418" w:type="dxa"/>
            <w:vMerge/>
          </w:tcPr>
          <w:p w:rsidR="00800B53" w:rsidRPr="00702DB7" w:rsidRDefault="00800B53" w:rsidP="00240093">
            <w:pPr>
              <w:pStyle w:val="NoSpacing"/>
              <w:spacing w:before="40" w:after="40"/>
            </w:pPr>
          </w:p>
        </w:tc>
        <w:tc>
          <w:tcPr>
            <w:tcW w:w="5812" w:type="dxa"/>
            <w:gridSpan w:val="2"/>
            <w:vMerge/>
          </w:tcPr>
          <w:p w:rsidR="00800B53" w:rsidRPr="00702DB7" w:rsidRDefault="00800B53" w:rsidP="00240093">
            <w:pPr>
              <w:pStyle w:val="NoSpacing"/>
              <w:spacing w:before="40" w:after="40"/>
              <w:jc w:val="both"/>
              <w:rPr>
                <w:rFonts w:eastAsia="Arial"/>
              </w:rPr>
            </w:pPr>
          </w:p>
        </w:tc>
        <w:tc>
          <w:tcPr>
            <w:tcW w:w="850" w:type="dxa"/>
            <w:vAlign w:val="center"/>
          </w:tcPr>
          <w:p w:rsidR="00800B53" w:rsidRPr="00702DB7" w:rsidRDefault="00800B53" w:rsidP="00240093">
            <w:pPr>
              <w:pStyle w:val="NoSpacing"/>
              <w:spacing w:before="40" w:after="40"/>
              <w:rPr>
                <w:rFonts w:eastAsia="Arial"/>
              </w:rPr>
            </w:pPr>
            <w:r w:rsidRPr="00702DB7">
              <w:rPr>
                <w:rFonts w:eastAsia="Arial"/>
              </w:rPr>
              <w:t>No</w:t>
            </w:r>
          </w:p>
        </w:tc>
        <w:tc>
          <w:tcPr>
            <w:tcW w:w="992" w:type="dxa"/>
            <w:vAlign w:val="center"/>
          </w:tcPr>
          <w:p w:rsidR="00800B53" w:rsidRPr="00702DB7" w:rsidRDefault="00800B53" w:rsidP="00046DAC">
            <w:pPr>
              <w:pStyle w:val="NoSpacing"/>
              <w:spacing w:before="40" w:after="40"/>
              <w:jc w:val="center"/>
              <w:rPr>
                <w:rFonts w:eastAsia="Arial"/>
              </w:rPr>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625518" w:rsidRPr="00702DB7" w:rsidTr="00E03E88">
        <w:tblPrEx>
          <w:tblLook w:val="0600" w:firstRow="0" w:lastRow="0" w:firstColumn="0" w:lastColumn="0" w:noHBand="1" w:noVBand="1"/>
        </w:tblPrEx>
        <w:trPr>
          <w:cantSplit/>
          <w:trHeight w:val="717"/>
        </w:trPr>
        <w:tc>
          <w:tcPr>
            <w:tcW w:w="1418" w:type="dxa"/>
            <w:vMerge w:val="restart"/>
          </w:tcPr>
          <w:p w:rsidR="00625518" w:rsidRPr="00702DB7" w:rsidRDefault="00625518" w:rsidP="00240093">
            <w:pPr>
              <w:pStyle w:val="NoSpacing"/>
              <w:spacing w:before="40" w:after="40"/>
            </w:pPr>
            <w:bookmarkStart w:id="145" w:name="four_point2"/>
            <w:r w:rsidRPr="00702DB7">
              <w:rPr>
                <w:rFonts w:eastAsia="Arial"/>
              </w:rPr>
              <w:lastRenderedPageBreak/>
              <w:t>4.2</w:t>
            </w:r>
            <w:bookmarkEnd w:id="145"/>
          </w:p>
        </w:tc>
        <w:tc>
          <w:tcPr>
            <w:tcW w:w="5812" w:type="dxa"/>
            <w:gridSpan w:val="2"/>
            <w:vMerge w:val="restart"/>
            <w:vAlign w:val="center"/>
          </w:tcPr>
          <w:p w:rsidR="00625518" w:rsidRPr="00702DB7" w:rsidRDefault="00625518" w:rsidP="00240093">
            <w:pPr>
              <w:pStyle w:val="NoSpacing"/>
              <w:spacing w:before="40" w:after="40"/>
              <w:jc w:val="both"/>
            </w:pPr>
            <w:r w:rsidRPr="00702DB7">
              <w:rPr>
                <w:rFonts w:eastAsia="Arial"/>
              </w:rPr>
              <w:t xml:space="preserve">Where we have specified a minimum level of economic and financial standing and/ or a minimum financial threshold within the evaluation criteria </w:t>
            </w:r>
            <w:r w:rsidR="0064016D">
              <w:rPr>
                <w:rFonts w:eastAsia="Arial"/>
              </w:rPr>
              <w:t xml:space="preserve">(as set out in Section 4.3 – Evaluation of tenders) </w:t>
            </w:r>
            <w:r w:rsidRPr="00702DB7">
              <w:rPr>
                <w:rFonts w:eastAsia="Arial"/>
              </w:rPr>
              <w:t>for this procurement, please self-certify by answering ‘Yes’ or ‘No’ that you meet the requirements set out.</w:t>
            </w:r>
          </w:p>
        </w:tc>
        <w:tc>
          <w:tcPr>
            <w:tcW w:w="850" w:type="dxa"/>
            <w:vAlign w:val="center"/>
          </w:tcPr>
          <w:p w:rsidR="00625518" w:rsidRPr="00702DB7" w:rsidRDefault="00625518" w:rsidP="00240093">
            <w:pPr>
              <w:pStyle w:val="NoSpacing"/>
              <w:spacing w:before="40" w:after="40"/>
            </w:pPr>
            <w:r w:rsidRPr="00702DB7">
              <w:rPr>
                <w:rFonts w:eastAsia="Arial"/>
              </w:rPr>
              <w:t xml:space="preserve">Yes </w:t>
            </w:r>
          </w:p>
        </w:tc>
        <w:tc>
          <w:tcPr>
            <w:tcW w:w="992" w:type="dxa"/>
            <w:vAlign w:val="center"/>
          </w:tcPr>
          <w:p w:rsidR="00625518" w:rsidRPr="00702DB7" w:rsidRDefault="00625518" w:rsidP="00046DAC">
            <w:pPr>
              <w:pStyle w:val="NoSpacing"/>
              <w:spacing w:before="40" w:after="40"/>
              <w:jc w:val="center"/>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625518" w:rsidRPr="00702DB7" w:rsidTr="00E03E88">
        <w:tblPrEx>
          <w:tblLook w:val="0600" w:firstRow="0" w:lastRow="0" w:firstColumn="0" w:lastColumn="0" w:noHBand="1" w:noVBand="1"/>
        </w:tblPrEx>
        <w:trPr>
          <w:cantSplit/>
          <w:trHeight w:val="700"/>
        </w:trPr>
        <w:tc>
          <w:tcPr>
            <w:tcW w:w="1418" w:type="dxa"/>
            <w:vMerge/>
          </w:tcPr>
          <w:p w:rsidR="00625518" w:rsidRPr="00702DB7" w:rsidRDefault="00625518" w:rsidP="00240093">
            <w:pPr>
              <w:pStyle w:val="NoSpacing"/>
              <w:spacing w:before="40" w:after="40"/>
              <w:rPr>
                <w:rFonts w:eastAsia="Arial"/>
              </w:rPr>
            </w:pPr>
          </w:p>
        </w:tc>
        <w:tc>
          <w:tcPr>
            <w:tcW w:w="5812" w:type="dxa"/>
            <w:gridSpan w:val="2"/>
            <w:vMerge/>
          </w:tcPr>
          <w:p w:rsidR="00625518" w:rsidRPr="00702DB7" w:rsidRDefault="00625518" w:rsidP="00240093">
            <w:pPr>
              <w:pStyle w:val="NoSpacing"/>
              <w:spacing w:before="40" w:after="40"/>
              <w:rPr>
                <w:rFonts w:eastAsia="Arial"/>
              </w:rPr>
            </w:pPr>
          </w:p>
        </w:tc>
        <w:tc>
          <w:tcPr>
            <w:tcW w:w="850" w:type="dxa"/>
            <w:vAlign w:val="center"/>
          </w:tcPr>
          <w:p w:rsidR="00625518" w:rsidRPr="00702DB7" w:rsidRDefault="00625518" w:rsidP="00240093">
            <w:pPr>
              <w:pStyle w:val="NoSpacing"/>
              <w:spacing w:before="40" w:after="40"/>
              <w:rPr>
                <w:rFonts w:eastAsia="Arial"/>
              </w:rPr>
            </w:pPr>
            <w:r w:rsidRPr="00702DB7">
              <w:rPr>
                <w:rFonts w:eastAsia="Arial"/>
              </w:rPr>
              <w:t>No</w:t>
            </w:r>
          </w:p>
        </w:tc>
        <w:tc>
          <w:tcPr>
            <w:tcW w:w="992" w:type="dxa"/>
            <w:vAlign w:val="center"/>
          </w:tcPr>
          <w:p w:rsidR="00625518" w:rsidRPr="00702DB7" w:rsidRDefault="00625518" w:rsidP="00046DAC">
            <w:pPr>
              <w:pStyle w:val="NoSpacing"/>
              <w:spacing w:before="40" w:after="40"/>
              <w:jc w:val="center"/>
              <w:rPr>
                <w:rFonts w:eastAsia="Arial"/>
              </w:rPr>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bl>
    <w:p w:rsidR="00625518" w:rsidRDefault="00625518" w:rsidP="00240093">
      <w:pPr>
        <w:pStyle w:val="Normal1"/>
        <w:spacing w:before="40" w:after="40" w:line="259" w:lineRule="auto"/>
        <w:jc w:val="both"/>
        <w:rPr>
          <w:rFonts w:ascii="Arial" w:hAnsi="Arial" w:cs="Arial"/>
        </w:rPr>
      </w:pPr>
    </w:p>
    <w:tbl>
      <w:tblPr>
        <w:tblW w:w="907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09"/>
        <w:gridCol w:w="709"/>
        <w:gridCol w:w="1984"/>
        <w:gridCol w:w="3828"/>
        <w:gridCol w:w="850"/>
        <w:gridCol w:w="992"/>
      </w:tblGrid>
      <w:tr w:rsidR="00625518" w:rsidRPr="00702DB7" w:rsidTr="00C33196">
        <w:trPr>
          <w:trHeight w:val="400"/>
        </w:trPr>
        <w:tc>
          <w:tcPr>
            <w:tcW w:w="1418" w:type="dxa"/>
            <w:gridSpan w:val="2"/>
            <w:tcBorders>
              <w:top w:val="single" w:sz="8" w:space="0" w:color="000000"/>
              <w:bottom w:val="single" w:sz="6" w:space="0" w:color="000000"/>
            </w:tcBorders>
            <w:shd w:val="clear" w:color="auto" w:fill="CCFFFF"/>
          </w:tcPr>
          <w:p w:rsidR="00625518" w:rsidRPr="00223A7E" w:rsidRDefault="00C33196" w:rsidP="00240093">
            <w:pPr>
              <w:pStyle w:val="NoSpacing"/>
              <w:spacing w:before="40" w:after="40"/>
              <w:rPr>
                <w:b/>
              </w:rPr>
            </w:pPr>
            <w:r>
              <w:rPr>
                <w:rFonts w:eastAsia="Arial"/>
                <w:b/>
              </w:rPr>
              <w:t xml:space="preserve">Section </w:t>
            </w:r>
            <w:r w:rsidR="00625518" w:rsidRPr="00223A7E">
              <w:rPr>
                <w:rFonts w:eastAsia="Arial"/>
                <w:b/>
              </w:rPr>
              <w:t>5</w:t>
            </w:r>
          </w:p>
        </w:tc>
        <w:tc>
          <w:tcPr>
            <w:tcW w:w="7654" w:type="dxa"/>
            <w:gridSpan w:val="4"/>
            <w:tcBorders>
              <w:top w:val="single" w:sz="8" w:space="0" w:color="000000"/>
              <w:bottom w:val="single" w:sz="6" w:space="0" w:color="000000"/>
            </w:tcBorders>
            <w:shd w:val="clear" w:color="auto" w:fill="CCFFFF"/>
          </w:tcPr>
          <w:p w:rsidR="00625518" w:rsidRPr="00223A7E" w:rsidRDefault="00625518" w:rsidP="00C33196">
            <w:pPr>
              <w:pStyle w:val="NoSpacing"/>
              <w:spacing w:before="40" w:after="40"/>
              <w:jc w:val="both"/>
              <w:rPr>
                <w:b/>
              </w:rPr>
            </w:pPr>
            <w:r w:rsidRPr="00223A7E">
              <w:rPr>
                <w:rFonts w:eastAsia="Arial"/>
                <w:b/>
              </w:rPr>
              <w:t>If you have indicated in the Selec</w:t>
            </w:r>
            <w:r w:rsidR="00BC5685">
              <w:rPr>
                <w:rFonts w:eastAsia="Arial"/>
                <w:b/>
              </w:rPr>
              <w:t xml:space="preserve">tion Questionnaire question 1.1 (o) </w:t>
            </w:r>
            <w:r w:rsidRPr="00223A7E">
              <w:rPr>
                <w:rFonts w:eastAsia="Arial"/>
                <w:b/>
              </w:rPr>
              <w:t xml:space="preserve">that you are part of a wider group, please provide further details below: </w:t>
            </w:r>
          </w:p>
        </w:tc>
      </w:tr>
      <w:tr w:rsidR="00625518" w:rsidRPr="00702DB7" w:rsidTr="002D57F7">
        <w:tblPrEx>
          <w:tblLook w:val="0600" w:firstRow="0" w:lastRow="0" w:firstColumn="0" w:lastColumn="0" w:noHBand="1" w:noVBand="1"/>
        </w:tblPrEx>
        <w:tc>
          <w:tcPr>
            <w:tcW w:w="3402" w:type="dxa"/>
            <w:gridSpan w:val="3"/>
          </w:tcPr>
          <w:p w:rsidR="00625518" w:rsidRPr="00702DB7" w:rsidRDefault="00625518" w:rsidP="00240093">
            <w:pPr>
              <w:pStyle w:val="NoSpacing"/>
              <w:spacing w:before="40" w:after="40"/>
            </w:pPr>
            <w:r w:rsidRPr="00702DB7">
              <w:rPr>
                <w:rFonts w:eastAsia="Arial"/>
              </w:rPr>
              <w:t>Name of organisation</w:t>
            </w:r>
          </w:p>
        </w:tc>
        <w:tc>
          <w:tcPr>
            <w:tcW w:w="5670" w:type="dxa"/>
            <w:gridSpan w:val="3"/>
          </w:tcPr>
          <w:p w:rsidR="00625518" w:rsidRDefault="00625518" w:rsidP="00240093">
            <w:pPr>
              <w:pStyle w:val="NoSpacing"/>
              <w:spacing w:before="40" w:after="40"/>
            </w:pPr>
          </w:p>
          <w:p w:rsidR="00704569" w:rsidRPr="00702DB7" w:rsidRDefault="00704569" w:rsidP="00240093">
            <w:pPr>
              <w:pStyle w:val="NoSpacing"/>
              <w:spacing w:before="40" w:after="40"/>
            </w:pPr>
          </w:p>
        </w:tc>
      </w:tr>
      <w:tr w:rsidR="00625518" w:rsidRPr="00702DB7" w:rsidTr="002D57F7">
        <w:tblPrEx>
          <w:tblLook w:val="0600" w:firstRow="0" w:lastRow="0" w:firstColumn="0" w:lastColumn="0" w:noHBand="1" w:noVBand="1"/>
        </w:tblPrEx>
        <w:tc>
          <w:tcPr>
            <w:tcW w:w="3402" w:type="dxa"/>
            <w:gridSpan w:val="3"/>
          </w:tcPr>
          <w:p w:rsidR="00625518" w:rsidRPr="00702DB7" w:rsidRDefault="00625518" w:rsidP="00240093">
            <w:pPr>
              <w:pStyle w:val="NoSpacing"/>
              <w:spacing w:before="40" w:after="40"/>
            </w:pPr>
            <w:r w:rsidRPr="00702DB7">
              <w:rPr>
                <w:rFonts w:eastAsia="Arial"/>
              </w:rPr>
              <w:t>Relationship to the Service Provider completing these questions</w:t>
            </w:r>
          </w:p>
        </w:tc>
        <w:tc>
          <w:tcPr>
            <w:tcW w:w="5670" w:type="dxa"/>
            <w:gridSpan w:val="3"/>
          </w:tcPr>
          <w:p w:rsidR="00625518" w:rsidRPr="00702DB7" w:rsidRDefault="00625518" w:rsidP="00240093">
            <w:pPr>
              <w:pStyle w:val="NoSpacing"/>
              <w:spacing w:before="40" w:after="40"/>
            </w:pPr>
          </w:p>
          <w:p w:rsidR="00625518" w:rsidRPr="00702DB7" w:rsidRDefault="00625518" w:rsidP="00240093">
            <w:pPr>
              <w:pStyle w:val="NoSpacing"/>
              <w:spacing w:before="40" w:after="40"/>
            </w:pPr>
          </w:p>
        </w:tc>
      </w:tr>
      <w:tr w:rsidR="00625518" w:rsidRPr="00702DB7" w:rsidTr="00704569">
        <w:tblPrEx>
          <w:tblLook w:val="0600" w:firstRow="0" w:lastRow="0" w:firstColumn="0" w:lastColumn="0" w:noHBand="1" w:noVBand="1"/>
        </w:tblPrEx>
        <w:trPr>
          <w:trHeight w:val="86"/>
        </w:trPr>
        <w:tc>
          <w:tcPr>
            <w:tcW w:w="709" w:type="dxa"/>
            <w:vMerge w:val="restart"/>
          </w:tcPr>
          <w:p w:rsidR="00625518" w:rsidRPr="00702DB7" w:rsidRDefault="00625518" w:rsidP="00240093">
            <w:pPr>
              <w:pStyle w:val="NoSpacing"/>
              <w:spacing w:before="40" w:after="40"/>
            </w:pPr>
            <w:r w:rsidRPr="00702DB7">
              <w:rPr>
                <w:rFonts w:eastAsia="Arial"/>
              </w:rPr>
              <w:t>5.1</w:t>
            </w:r>
          </w:p>
        </w:tc>
        <w:tc>
          <w:tcPr>
            <w:tcW w:w="6521" w:type="dxa"/>
            <w:gridSpan w:val="3"/>
            <w:vMerge w:val="restart"/>
          </w:tcPr>
          <w:p w:rsidR="00625518" w:rsidRPr="00702DB7" w:rsidRDefault="00625518" w:rsidP="00240093">
            <w:pPr>
              <w:pStyle w:val="NoSpacing"/>
              <w:spacing w:before="40" w:after="40"/>
              <w:jc w:val="both"/>
            </w:pPr>
            <w:r w:rsidRPr="00702DB7">
              <w:rPr>
                <w:rFonts w:eastAsia="Arial"/>
              </w:rPr>
              <w:t>Are you able to provide parent company accounts if requested to at a later stage?</w:t>
            </w:r>
          </w:p>
        </w:tc>
        <w:tc>
          <w:tcPr>
            <w:tcW w:w="850" w:type="dxa"/>
          </w:tcPr>
          <w:p w:rsidR="00625518" w:rsidRPr="00702DB7" w:rsidRDefault="00625518" w:rsidP="00240093">
            <w:pPr>
              <w:pStyle w:val="NoSpacing"/>
              <w:spacing w:before="40" w:after="40"/>
            </w:pPr>
            <w:r w:rsidRPr="00702DB7">
              <w:rPr>
                <w:rFonts w:eastAsia="Arial"/>
              </w:rPr>
              <w:t xml:space="preserve">Yes </w:t>
            </w:r>
          </w:p>
        </w:tc>
        <w:tc>
          <w:tcPr>
            <w:tcW w:w="992" w:type="dxa"/>
          </w:tcPr>
          <w:p w:rsidR="00625518" w:rsidRPr="00702DB7" w:rsidRDefault="00625518" w:rsidP="00240093">
            <w:pPr>
              <w:pStyle w:val="NoSpacing"/>
              <w:spacing w:before="40" w:after="40"/>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625518" w:rsidRPr="00702DB7" w:rsidTr="00704569">
        <w:tblPrEx>
          <w:tblLook w:val="0600" w:firstRow="0" w:lastRow="0" w:firstColumn="0" w:lastColumn="0" w:noHBand="1" w:noVBand="1"/>
        </w:tblPrEx>
        <w:trPr>
          <w:trHeight w:val="105"/>
        </w:trPr>
        <w:tc>
          <w:tcPr>
            <w:tcW w:w="709" w:type="dxa"/>
            <w:vMerge/>
          </w:tcPr>
          <w:p w:rsidR="00625518" w:rsidRPr="00702DB7" w:rsidRDefault="00625518" w:rsidP="00240093">
            <w:pPr>
              <w:pStyle w:val="NoSpacing"/>
              <w:spacing w:before="40" w:after="40"/>
              <w:rPr>
                <w:rFonts w:eastAsia="Arial"/>
              </w:rPr>
            </w:pPr>
          </w:p>
        </w:tc>
        <w:tc>
          <w:tcPr>
            <w:tcW w:w="6521" w:type="dxa"/>
            <w:gridSpan w:val="3"/>
            <w:vMerge/>
          </w:tcPr>
          <w:p w:rsidR="00625518" w:rsidRPr="00702DB7" w:rsidRDefault="00625518" w:rsidP="00240093">
            <w:pPr>
              <w:pStyle w:val="NoSpacing"/>
              <w:spacing w:before="40" w:after="40"/>
              <w:jc w:val="both"/>
              <w:rPr>
                <w:rFonts w:eastAsia="Arial"/>
              </w:rPr>
            </w:pPr>
          </w:p>
        </w:tc>
        <w:tc>
          <w:tcPr>
            <w:tcW w:w="850" w:type="dxa"/>
          </w:tcPr>
          <w:p w:rsidR="00625518" w:rsidRPr="00702DB7" w:rsidRDefault="00625518" w:rsidP="00240093">
            <w:pPr>
              <w:pStyle w:val="NoSpacing"/>
              <w:spacing w:before="40" w:after="40"/>
              <w:rPr>
                <w:rFonts w:eastAsia="Arial"/>
              </w:rPr>
            </w:pPr>
            <w:r w:rsidRPr="00702DB7">
              <w:rPr>
                <w:rFonts w:eastAsia="Arial"/>
              </w:rPr>
              <w:t>No</w:t>
            </w:r>
          </w:p>
        </w:tc>
        <w:tc>
          <w:tcPr>
            <w:tcW w:w="992" w:type="dxa"/>
          </w:tcPr>
          <w:p w:rsidR="00625518" w:rsidRPr="00702DB7" w:rsidRDefault="00625518" w:rsidP="00240093">
            <w:pPr>
              <w:pStyle w:val="NoSpacing"/>
              <w:spacing w:before="40" w:after="40"/>
              <w:rPr>
                <w:rFonts w:eastAsia="Arial"/>
              </w:rPr>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625518" w:rsidRPr="00702DB7" w:rsidTr="00704569">
        <w:tblPrEx>
          <w:tblLook w:val="0600" w:firstRow="0" w:lastRow="0" w:firstColumn="0" w:lastColumn="0" w:noHBand="1" w:noVBand="1"/>
        </w:tblPrEx>
        <w:trPr>
          <w:trHeight w:val="285"/>
        </w:trPr>
        <w:tc>
          <w:tcPr>
            <w:tcW w:w="709" w:type="dxa"/>
            <w:vMerge w:val="restart"/>
          </w:tcPr>
          <w:p w:rsidR="00625518" w:rsidRPr="00702DB7" w:rsidRDefault="00625518" w:rsidP="00240093">
            <w:pPr>
              <w:pStyle w:val="NoSpacing"/>
              <w:spacing w:before="40" w:after="40"/>
            </w:pPr>
            <w:r w:rsidRPr="00702DB7">
              <w:rPr>
                <w:rFonts w:eastAsia="Arial"/>
              </w:rPr>
              <w:t>5.2</w:t>
            </w:r>
          </w:p>
        </w:tc>
        <w:tc>
          <w:tcPr>
            <w:tcW w:w="6521" w:type="dxa"/>
            <w:gridSpan w:val="3"/>
            <w:vMerge w:val="restart"/>
          </w:tcPr>
          <w:p w:rsidR="00625518" w:rsidRPr="00702DB7" w:rsidRDefault="00625518" w:rsidP="00240093">
            <w:pPr>
              <w:pStyle w:val="NoSpacing"/>
              <w:spacing w:before="40" w:after="40"/>
              <w:jc w:val="both"/>
            </w:pPr>
            <w:r w:rsidRPr="00702DB7">
              <w:rPr>
                <w:rFonts w:eastAsia="Arial"/>
              </w:rPr>
              <w:t>If yes, would the parent company be willing to provide a guarantee if necessary?</w:t>
            </w:r>
          </w:p>
        </w:tc>
        <w:tc>
          <w:tcPr>
            <w:tcW w:w="850" w:type="dxa"/>
          </w:tcPr>
          <w:p w:rsidR="00625518" w:rsidRPr="00702DB7" w:rsidRDefault="00625518" w:rsidP="00240093">
            <w:pPr>
              <w:pStyle w:val="NoSpacing"/>
              <w:spacing w:before="40" w:after="40"/>
            </w:pPr>
            <w:r w:rsidRPr="00702DB7">
              <w:rPr>
                <w:rFonts w:eastAsia="Arial"/>
              </w:rPr>
              <w:t xml:space="preserve">Yes </w:t>
            </w:r>
          </w:p>
        </w:tc>
        <w:tc>
          <w:tcPr>
            <w:tcW w:w="992" w:type="dxa"/>
          </w:tcPr>
          <w:p w:rsidR="00625518" w:rsidRPr="00702DB7" w:rsidRDefault="00625518" w:rsidP="00240093">
            <w:pPr>
              <w:pStyle w:val="NoSpacing"/>
              <w:spacing w:before="40" w:after="40"/>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625518" w:rsidRPr="00702DB7" w:rsidTr="00704569">
        <w:tblPrEx>
          <w:tblLook w:val="0600" w:firstRow="0" w:lastRow="0" w:firstColumn="0" w:lastColumn="0" w:noHBand="1" w:noVBand="1"/>
        </w:tblPrEx>
        <w:trPr>
          <w:trHeight w:val="284"/>
        </w:trPr>
        <w:tc>
          <w:tcPr>
            <w:tcW w:w="709" w:type="dxa"/>
            <w:vMerge/>
          </w:tcPr>
          <w:p w:rsidR="00625518" w:rsidRPr="00702DB7" w:rsidRDefault="00625518" w:rsidP="00240093">
            <w:pPr>
              <w:pStyle w:val="NoSpacing"/>
              <w:spacing w:before="40" w:after="40"/>
              <w:rPr>
                <w:rFonts w:eastAsia="Arial"/>
              </w:rPr>
            </w:pPr>
          </w:p>
        </w:tc>
        <w:tc>
          <w:tcPr>
            <w:tcW w:w="6521" w:type="dxa"/>
            <w:gridSpan w:val="3"/>
            <w:vMerge/>
          </w:tcPr>
          <w:p w:rsidR="00625518" w:rsidRPr="00702DB7" w:rsidRDefault="00625518" w:rsidP="00240093">
            <w:pPr>
              <w:pStyle w:val="NoSpacing"/>
              <w:spacing w:before="40" w:after="40"/>
              <w:jc w:val="both"/>
              <w:rPr>
                <w:rFonts w:eastAsia="Arial"/>
              </w:rPr>
            </w:pPr>
          </w:p>
        </w:tc>
        <w:tc>
          <w:tcPr>
            <w:tcW w:w="850" w:type="dxa"/>
          </w:tcPr>
          <w:p w:rsidR="00625518" w:rsidRPr="00702DB7" w:rsidRDefault="00625518" w:rsidP="00240093">
            <w:pPr>
              <w:pStyle w:val="NoSpacing"/>
              <w:spacing w:before="40" w:after="40"/>
              <w:rPr>
                <w:rFonts w:eastAsia="Arial"/>
              </w:rPr>
            </w:pPr>
            <w:r w:rsidRPr="00702DB7">
              <w:rPr>
                <w:rFonts w:eastAsia="Arial"/>
              </w:rPr>
              <w:t>No</w:t>
            </w:r>
          </w:p>
        </w:tc>
        <w:tc>
          <w:tcPr>
            <w:tcW w:w="992" w:type="dxa"/>
          </w:tcPr>
          <w:p w:rsidR="00625518" w:rsidRPr="00702DB7" w:rsidRDefault="00625518" w:rsidP="00240093">
            <w:pPr>
              <w:pStyle w:val="NoSpacing"/>
              <w:spacing w:before="40" w:after="40"/>
              <w:rPr>
                <w:rFonts w:eastAsia="Arial"/>
              </w:rPr>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625518" w:rsidRPr="00702DB7" w:rsidTr="00704569">
        <w:tblPrEx>
          <w:tblLook w:val="0600" w:firstRow="0" w:lastRow="0" w:firstColumn="0" w:lastColumn="0" w:noHBand="1" w:noVBand="1"/>
        </w:tblPrEx>
        <w:trPr>
          <w:trHeight w:val="285"/>
        </w:trPr>
        <w:tc>
          <w:tcPr>
            <w:tcW w:w="709" w:type="dxa"/>
            <w:vMerge w:val="restart"/>
          </w:tcPr>
          <w:p w:rsidR="00625518" w:rsidRPr="00702DB7" w:rsidRDefault="00625518" w:rsidP="00240093">
            <w:pPr>
              <w:pStyle w:val="NoSpacing"/>
              <w:spacing w:before="40" w:after="40"/>
            </w:pPr>
            <w:r w:rsidRPr="00702DB7">
              <w:rPr>
                <w:rFonts w:eastAsia="Arial"/>
              </w:rPr>
              <w:t>5.3</w:t>
            </w:r>
          </w:p>
        </w:tc>
        <w:tc>
          <w:tcPr>
            <w:tcW w:w="6521" w:type="dxa"/>
            <w:gridSpan w:val="3"/>
            <w:vMerge w:val="restart"/>
          </w:tcPr>
          <w:p w:rsidR="00625518" w:rsidRPr="00702DB7" w:rsidRDefault="00625518" w:rsidP="00240093">
            <w:pPr>
              <w:pStyle w:val="NoSpacing"/>
              <w:spacing w:before="40" w:after="40"/>
              <w:jc w:val="both"/>
            </w:pPr>
            <w:r w:rsidRPr="00702DB7">
              <w:rPr>
                <w:rFonts w:eastAsia="Arial"/>
              </w:rPr>
              <w:t>If no, would you be able to obtain a guarantee elsewhere (e.g. from a bank)?</w:t>
            </w:r>
            <w:r w:rsidRPr="00702DB7">
              <w:t xml:space="preserve"> </w:t>
            </w:r>
          </w:p>
        </w:tc>
        <w:tc>
          <w:tcPr>
            <w:tcW w:w="850" w:type="dxa"/>
          </w:tcPr>
          <w:p w:rsidR="00625518" w:rsidRPr="00702DB7" w:rsidRDefault="00625518" w:rsidP="00240093">
            <w:pPr>
              <w:pStyle w:val="NoSpacing"/>
              <w:spacing w:before="40" w:after="40"/>
            </w:pPr>
            <w:r w:rsidRPr="00702DB7">
              <w:rPr>
                <w:rFonts w:eastAsia="Arial"/>
              </w:rPr>
              <w:t xml:space="preserve">Yes </w:t>
            </w:r>
          </w:p>
        </w:tc>
        <w:tc>
          <w:tcPr>
            <w:tcW w:w="992" w:type="dxa"/>
          </w:tcPr>
          <w:p w:rsidR="00625518" w:rsidRPr="00702DB7" w:rsidRDefault="00625518" w:rsidP="00240093">
            <w:pPr>
              <w:pStyle w:val="NoSpacing"/>
              <w:spacing w:before="40" w:after="40"/>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625518" w:rsidRPr="00702DB7" w:rsidTr="00704569">
        <w:tblPrEx>
          <w:tblLook w:val="0600" w:firstRow="0" w:lastRow="0" w:firstColumn="0" w:lastColumn="0" w:noHBand="1" w:noVBand="1"/>
        </w:tblPrEx>
        <w:trPr>
          <w:trHeight w:val="284"/>
        </w:trPr>
        <w:tc>
          <w:tcPr>
            <w:tcW w:w="709" w:type="dxa"/>
            <w:vMerge/>
          </w:tcPr>
          <w:p w:rsidR="00625518" w:rsidRPr="00702DB7" w:rsidRDefault="00625518" w:rsidP="00240093">
            <w:pPr>
              <w:pStyle w:val="NoSpacing"/>
              <w:spacing w:before="40" w:after="40"/>
              <w:rPr>
                <w:rFonts w:eastAsia="Arial"/>
              </w:rPr>
            </w:pPr>
          </w:p>
        </w:tc>
        <w:tc>
          <w:tcPr>
            <w:tcW w:w="6521" w:type="dxa"/>
            <w:gridSpan w:val="3"/>
            <w:vMerge/>
          </w:tcPr>
          <w:p w:rsidR="00625518" w:rsidRPr="00702DB7" w:rsidRDefault="00625518" w:rsidP="00240093">
            <w:pPr>
              <w:pStyle w:val="NoSpacing"/>
              <w:spacing w:before="40" w:after="40"/>
              <w:rPr>
                <w:rFonts w:eastAsia="Arial"/>
              </w:rPr>
            </w:pPr>
          </w:p>
        </w:tc>
        <w:tc>
          <w:tcPr>
            <w:tcW w:w="850" w:type="dxa"/>
          </w:tcPr>
          <w:p w:rsidR="00625518" w:rsidRPr="00702DB7" w:rsidRDefault="00625518" w:rsidP="00240093">
            <w:pPr>
              <w:pStyle w:val="NoSpacing"/>
              <w:spacing w:before="40" w:after="40"/>
              <w:rPr>
                <w:rFonts w:eastAsia="Arial"/>
              </w:rPr>
            </w:pPr>
            <w:r w:rsidRPr="00702DB7">
              <w:rPr>
                <w:rFonts w:eastAsia="Arial"/>
              </w:rPr>
              <w:t>No</w:t>
            </w:r>
          </w:p>
        </w:tc>
        <w:tc>
          <w:tcPr>
            <w:tcW w:w="992" w:type="dxa"/>
          </w:tcPr>
          <w:p w:rsidR="00625518" w:rsidRPr="00702DB7" w:rsidRDefault="00625518" w:rsidP="00240093">
            <w:pPr>
              <w:pStyle w:val="NoSpacing"/>
              <w:spacing w:before="40" w:after="40"/>
              <w:rPr>
                <w:rFonts w:eastAsia="Arial"/>
              </w:rPr>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bl>
    <w:p w:rsidR="00625518" w:rsidRPr="00702DB7" w:rsidRDefault="00625518" w:rsidP="00240093">
      <w:pPr>
        <w:pStyle w:val="Normal1"/>
        <w:spacing w:before="40" w:after="40" w:line="276" w:lineRule="auto"/>
        <w:jc w:val="both"/>
        <w:rPr>
          <w:rFonts w:ascii="Arial" w:hAnsi="Arial" w:cs="Arial"/>
        </w:rPr>
      </w:pPr>
    </w:p>
    <w:tbl>
      <w:tblPr>
        <w:tblW w:w="907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7654"/>
      </w:tblGrid>
      <w:tr w:rsidR="00625518" w:rsidRPr="00702DB7" w:rsidTr="002D57F7">
        <w:trPr>
          <w:trHeight w:val="305"/>
        </w:trPr>
        <w:tc>
          <w:tcPr>
            <w:tcW w:w="1418" w:type="dxa"/>
            <w:tcBorders>
              <w:top w:val="single" w:sz="8" w:space="0" w:color="000000"/>
              <w:bottom w:val="single" w:sz="6" w:space="0" w:color="000000"/>
            </w:tcBorders>
            <w:shd w:val="clear" w:color="auto" w:fill="CCFFFF"/>
          </w:tcPr>
          <w:p w:rsidR="00625518" w:rsidRPr="00C33196" w:rsidRDefault="00625518" w:rsidP="00240093">
            <w:pPr>
              <w:pStyle w:val="NoSpacing"/>
              <w:spacing w:before="40" w:after="40"/>
              <w:rPr>
                <w:b/>
              </w:rPr>
            </w:pPr>
            <w:r w:rsidRPr="00C33196">
              <w:rPr>
                <w:rFonts w:eastAsia="Arial"/>
                <w:b/>
              </w:rPr>
              <w:t>6</w:t>
            </w:r>
          </w:p>
        </w:tc>
        <w:tc>
          <w:tcPr>
            <w:tcW w:w="7654" w:type="dxa"/>
            <w:tcBorders>
              <w:top w:val="single" w:sz="8" w:space="0" w:color="000000"/>
              <w:bottom w:val="single" w:sz="6" w:space="0" w:color="000000"/>
            </w:tcBorders>
            <w:shd w:val="clear" w:color="auto" w:fill="CCFFFF"/>
          </w:tcPr>
          <w:p w:rsidR="00625518" w:rsidRPr="00C33196" w:rsidRDefault="00625518" w:rsidP="00240093">
            <w:pPr>
              <w:pStyle w:val="NoSpacing"/>
              <w:spacing w:before="40" w:after="40"/>
              <w:rPr>
                <w:b/>
              </w:rPr>
            </w:pPr>
            <w:r w:rsidRPr="00C33196">
              <w:rPr>
                <w:rFonts w:eastAsia="Arial"/>
                <w:b/>
              </w:rPr>
              <w:t xml:space="preserve">Technical and Professional Ability </w:t>
            </w:r>
          </w:p>
        </w:tc>
      </w:tr>
      <w:tr w:rsidR="00625518" w:rsidRPr="00702DB7" w:rsidTr="00704569">
        <w:tblPrEx>
          <w:tblLook w:val="0600" w:firstRow="0" w:lastRow="0" w:firstColumn="0" w:lastColumn="0" w:noHBand="1" w:noVBand="1"/>
        </w:tblPrEx>
        <w:trPr>
          <w:trHeight w:val="411"/>
        </w:trPr>
        <w:tc>
          <w:tcPr>
            <w:tcW w:w="1418" w:type="dxa"/>
          </w:tcPr>
          <w:p w:rsidR="00625518" w:rsidRPr="00C33196" w:rsidRDefault="00625518" w:rsidP="00240093">
            <w:pPr>
              <w:pStyle w:val="NoSpacing"/>
              <w:spacing w:before="40" w:after="40"/>
            </w:pPr>
            <w:r w:rsidRPr="00C33196">
              <w:rPr>
                <w:rFonts w:eastAsia="Arial"/>
              </w:rPr>
              <w:t>6.1</w:t>
            </w:r>
          </w:p>
        </w:tc>
        <w:tc>
          <w:tcPr>
            <w:tcW w:w="7654" w:type="dxa"/>
          </w:tcPr>
          <w:p w:rsidR="00C33196" w:rsidRPr="00C33196" w:rsidRDefault="00C33196" w:rsidP="00C33196">
            <w:pPr>
              <w:pStyle w:val="NoSpacing"/>
              <w:spacing w:before="40" w:after="40"/>
              <w:rPr>
                <w:rFonts w:eastAsia="Arial"/>
              </w:rPr>
            </w:pPr>
            <w:r w:rsidRPr="00C33196">
              <w:rPr>
                <w:rFonts w:eastAsia="Arial"/>
              </w:rPr>
              <w:t>Relevant experience and contract examples</w:t>
            </w:r>
          </w:p>
          <w:p w:rsidR="00C33196" w:rsidRPr="00C33196" w:rsidRDefault="00C33196" w:rsidP="00C33196">
            <w:pPr>
              <w:pStyle w:val="NoSpacing"/>
              <w:spacing w:before="40" w:after="40"/>
              <w:jc w:val="both"/>
              <w:rPr>
                <w:rFonts w:eastAsia="Arial"/>
              </w:rPr>
            </w:pPr>
            <w:r w:rsidRPr="00C33196">
              <w:rPr>
                <w:rFonts w:eastAsia="Arial"/>
              </w:rPr>
              <w:br/>
              <w:t xml:space="preserve">Please provide details of up to three contracts (in the table below), in any combination from either the public or private sector; voluntary, charity or social enterprise (VCSE) </w:t>
            </w:r>
            <w:r w:rsidRPr="00C33196">
              <w:rPr>
                <w:rFonts w:eastAsia="Arial"/>
                <w:b/>
                <w:u w:val="single"/>
              </w:rPr>
              <w:t>that are relevant to our requirement.</w:t>
            </w:r>
            <w:r w:rsidRPr="00C33196">
              <w:rPr>
                <w:rFonts w:eastAsia="Arial"/>
              </w:rPr>
              <w:t xml:space="preserve"> VCSEs may include samples of grant-funded work. Contracts for supplies or services should have been performed during the past three years. </w:t>
            </w:r>
          </w:p>
          <w:p w:rsidR="00C33196" w:rsidRPr="00C33196" w:rsidRDefault="00C33196" w:rsidP="00C33196">
            <w:pPr>
              <w:pStyle w:val="NoSpacing"/>
              <w:jc w:val="both"/>
              <w:rPr>
                <w:rFonts w:eastAsia="Arial"/>
                <w:u w:val="single"/>
              </w:rPr>
            </w:pPr>
            <w:r w:rsidRPr="00C33196">
              <w:rPr>
                <w:rFonts w:eastAsia="Arial"/>
              </w:rPr>
              <w:br/>
              <w:t xml:space="preserve">The named contact provided should be able to provide written evidence to confirm the accuracy of the information provided below. They will also be asked to comment on the quality of the supplies or services provided during the course of the contract. </w:t>
            </w:r>
            <w:r w:rsidRPr="00C33196">
              <w:rPr>
                <w:rFonts w:eastAsia="Arial"/>
                <w:u w:val="single"/>
              </w:rPr>
              <w:t>Please note the time limits specified in Section 4.3. The providers of the references should be notified that you have selected them as a reference.</w:t>
            </w:r>
          </w:p>
          <w:p w:rsidR="00C33196" w:rsidRPr="00C33196" w:rsidRDefault="00C33196" w:rsidP="00C33196">
            <w:pPr>
              <w:pStyle w:val="NoSpacing"/>
              <w:jc w:val="both"/>
              <w:rPr>
                <w:rFonts w:eastAsia="Arial"/>
              </w:rPr>
            </w:pPr>
            <w:r w:rsidRPr="00C33196">
              <w:rPr>
                <w:rFonts w:eastAsia="Arial"/>
              </w:rPr>
              <w:br/>
              <w:t xml:space="preserve">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w:t>
            </w:r>
            <w:r w:rsidRPr="00C33196">
              <w:rPr>
                <w:rFonts w:eastAsia="Arial"/>
              </w:rPr>
              <w:lastRenderedPageBreak/>
              <w:t>consortium or Special Purpose Vehicle (three examples are not required from each member).</w:t>
            </w:r>
          </w:p>
          <w:p w:rsidR="00625518" w:rsidRPr="00C33196" w:rsidRDefault="00625518" w:rsidP="00240093">
            <w:pPr>
              <w:pStyle w:val="NoSpacing"/>
              <w:spacing w:before="40" w:after="40"/>
              <w:jc w:val="both"/>
            </w:pPr>
            <w:r w:rsidRPr="00C33196">
              <w:rPr>
                <w:rFonts w:eastAsia="Arial"/>
              </w:rPr>
              <w:t>Where the Service Provider is a Special Purpose Vehicle, or a managing agent not intending to be the main provider of the supplies or services, the information requested should be provided in respect of the main intended provider(s) or sub-contractor(s) who will deliver the contract.</w:t>
            </w:r>
          </w:p>
          <w:p w:rsidR="00625518" w:rsidRPr="00C33196" w:rsidRDefault="00625518" w:rsidP="00240093">
            <w:pPr>
              <w:pStyle w:val="NoSpacing"/>
              <w:spacing w:before="40" w:after="40"/>
              <w:jc w:val="both"/>
            </w:pPr>
          </w:p>
          <w:p w:rsidR="00625518" w:rsidRPr="00C33196" w:rsidRDefault="00625518" w:rsidP="00240093">
            <w:pPr>
              <w:pStyle w:val="NoSpacing"/>
              <w:spacing w:before="40" w:after="40"/>
              <w:jc w:val="both"/>
            </w:pPr>
            <w:r w:rsidRPr="00C33196">
              <w:rPr>
                <w:rFonts w:eastAsia="Arial"/>
              </w:rPr>
              <w:t>If you cannot provide examples see question 6.3</w:t>
            </w:r>
          </w:p>
        </w:tc>
      </w:tr>
    </w:tbl>
    <w:p w:rsidR="00704569" w:rsidRDefault="00704569" w:rsidP="00240093">
      <w:pPr>
        <w:autoSpaceDE w:val="0"/>
        <w:autoSpaceDN w:val="0"/>
        <w:adjustRightInd w:val="0"/>
        <w:spacing w:before="40" w:after="40"/>
        <w:jc w:val="both"/>
        <w:rPr>
          <w:rFonts w:ascii="Arial" w:hAnsi="Arial" w:cs="Arial"/>
          <w:sz w:val="24"/>
          <w:szCs w:val="24"/>
          <w:highlight w:val="yellow"/>
        </w:rPr>
        <w:sectPr w:rsidR="00704569" w:rsidSect="00D649E7">
          <w:pgSz w:w="11907" w:h="16840" w:code="9"/>
          <w:pgMar w:top="1440" w:right="1440" w:bottom="1440" w:left="1440" w:header="720" w:footer="533" w:gutter="0"/>
          <w:cols w:space="720"/>
          <w:docGrid w:linePitch="272"/>
        </w:sectPr>
      </w:pPr>
    </w:p>
    <w:p w:rsidR="00625518" w:rsidRPr="00702DB7" w:rsidRDefault="00625518" w:rsidP="00240093">
      <w:pPr>
        <w:autoSpaceDE w:val="0"/>
        <w:autoSpaceDN w:val="0"/>
        <w:adjustRightInd w:val="0"/>
        <w:spacing w:before="40" w:after="40"/>
        <w:jc w:val="both"/>
        <w:rPr>
          <w:rFonts w:ascii="Arial" w:hAnsi="Arial" w:cs="Arial"/>
          <w:sz w:val="24"/>
          <w:szCs w:val="24"/>
          <w:highlight w:val="yellow"/>
        </w:rPr>
      </w:pPr>
    </w:p>
    <w:tbl>
      <w:tblPr>
        <w:tblW w:w="1389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985"/>
        <w:gridCol w:w="3969"/>
        <w:gridCol w:w="3969"/>
        <w:gridCol w:w="3969"/>
      </w:tblGrid>
      <w:tr w:rsidR="00625518" w:rsidRPr="00702DB7" w:rsidTr="00704569">
        <w:trPr>
          <w:trHeight w:val="420"/>
        </w:trPr>
        <w:tc>
          <w:tcPr>
            <w:tcW w:w="1985" w:type="dxa"/>
          </w:tcPr>
          <w:p w:rsidR="00625518" w:rsidRPr="00C33196" w:rsidRDefault="00625518" w:rsidP="00240093">
            <w:pPr>
              <w:pStyle w:val="NoSpacing"/>
              <w:spacing w:before="40" w:after="40"/>
            </w:pPr>
          </w:p>
        </w:tc>
        <w:tc>
          <w:tcPr>
            <w:tcW w:w="3969" w:type="dxa"/>
          </w:tcPr>
          <w:p w:rsidR="00625518" w:rsidRPr="00C33196" w:rsidRDefault="00625518" w:rsidP="00240093">
            <w:pPr>
              <w:pStyle w:val="NoSpacing"/>
              <w:spacing w:before="40" w:after="40"/>
            </w:pPr>
            <w:r w:rsidRPr="00C33196">
              <w:rPr>
                <w:rFonts w:eastAsia="Arial"/>
                <w:b/>
              </w:rPr>
              <w:t>Contract 1</w:t>
            </w:r>
          </w:p>
        </w:tc>
        <w:tc>
          <w:tcPr>
            <w:tcW w:w="3969" w:type="dxa"/>
          </w:tcPr>
          <w:p w:rsidR="00625518" w:rsidRPr="00C33196" w:rsidRDefault="00625518" w:rsidP="00240093">
            <w:pPr>
              <w:pStyle w:val="NoSpacing"/>
              <w:spacing w:before="40" w:after="40"/>
            </w:pPr>
            <w:r w:rsidRPr="00C33196">
              <w:rPr>
                <w:rFonts w:eastAsia="Arial"/>
                <w:b/>
              </w:rPr>
              <w:t>Contract 2</w:t>
            </w:r>
          </w:p>
        </w:tc>
        <w:tc>
          <w:tcPr>
            <w:tcW w:w="3969" w:type="dxa"/>
          </w:tcPr>
          <w:p w:rsidR="00625518" w:rsidRPr="00C33196" w:rsidRDefault="00625518" w:rsidP="00240093">
            <w:pPr>
              <w:pStyle w:val="NoSpacing"/>
              <w:spacing w:before="40" w:after="40"/>
            </w:pPr>
            <w:r w:rsidRPr="00C33196">
              <w:rPr>
                <w:rFonts w:eastAsia="Arial"/>
                <w:b/>
              </w:rPr>
              <w:t>Contract 3</w:t>
            </w:r>
          </w:p>
        </w:tc>
      </w:tr>
      <w:tr w:rsidR="00625518" w:rsidRPr="00702DB7" w:rsidTr="00704569">
        <w:trPr>
          <w:trHeight w:val="840"/>
        </w:trPr>
        <w:tc>
          <w:tcPr>
            <w:tcW w:w="1985" w:type="dxa"/>
          </w:tcPr>
          <w:p w:rsidR="00625518" w:rsidRPr="00C33196" w:rsidRDefault="00625518" w:rsidP="00240093">
            <w:pPr>
              <w:pStyle w:val="NoSpacing"/>
              <w:spacing w:before="40" w:after="40"/>
            </w:pPr>
            <w:r w:rsidRPr="00C33196">
              <w:rPr>
                <w:rFonts w:eastAsia="Arial"/>
                <w:b/>
              </w:rPr>
              <w:t>Name of customer organisation</w:t>
            </w:r>
          </w:p>
        </w:tc>
        <w:tc>
          <w:tcPr>
            <w:tcW w:w="3969" w:type="dxa"/>
          </w:tcPr>
          <w:p w:rsidR="00625518" w:rsidRPr="00C33196" w:rsidRDefault="00625518" w:rsidP="00240093">
            <w:pPr>
              <w:pStyle w:val="NoSpacing"/>
              <w:spacing w:before="40" w:after="40"/>
            </w:pPr>
          </w:p>
        </w:tc>
        <w:tc>
          <w:tcPr>
            <w:tcW w:w="3969" w:type="dxa"/>
          </w:tcPr>
          <w:p w:rsidR="00625518" w:rsidRPr="00C33196" w:rsidRDefault="00625518" w:rsidP="00240093">
            <w:pPr>
              <w:pStyle w:val="NoSpacing"/>
              <w:spacing w:before="40" w:after="40"/>
            </w:pPr>
          </w:p>
        </w:tc>
        <w:tc>
          <w:tcPr>
            <w:tcW w:w="3969" w:type="dxa"/>
          </w:tcPr>
          <w:p w:rsidR="00625518" w:rsidRPr="00C33196" w:rsidRDefault="00625518" w:rsidP="00240093">
            <w:pPr>
              <w:pStyle w:val="NoSpacing"/>
              <w:spacing w:before="40" w:after="40"/>
            </w:pPr>
          </w:p>
        </w:tc>
      </w:tr>
      <w:tr w:rsidR="00625518" w:rsidRPr="00702DB7" w:rsidTr="00704569">
        <w:trPr>
          <w:trHeight w:val="420"/>
        </w:trPr>
        <w:tc>
          <w:tcPr>
            <w:tcW w:w="1985" w:type="dxa"/>
          </w:tcPr>
          <w:p w:rsidR="00625518" w:rsidRPr="00C33196" w:rsidRDefault="00625518" w:rsidP="00240093">
            <w:pPr>
              <w:pStyle w:val="NoSpacing"/>
              <w:spacing w:before="40" w:after="40"/>
            </w:pPr>
            <w:r w:rsidRPr="00C33196">
              <w:rPr>
                <w:rFonts w:eastAsia="Arial"/>
                <w:b/>
              </w:rPr>
              <w:t>Point of contact in the organisation</w:t>
            </w:r>
          </w:p>
        </w:tc>
        <w:tc>
          <w:tcPr>
            <w:tcW w:w="3969" w:type="dxa"/>
          </w:tcPr>
          <w:p w:rsidR="00625518" w:rsidRPr="00C33196" w:rsidRDefault="00625518" w:rsidP="00240093">
            <w:pPr>
              <w:pStyle w:val="NoSpacing"/>
              <w:spacing w:before="40" w:after="40"/>
            </w:pPr>
          </w:p>
        </w:tc>
        <w:tc>
          <w:tcPr>
            <w:tcW w:w="3969" w:type="dxa"/>
          </w:tcPr>
          <w:p w:rsidR="00625518" w:rsidRPr="00C33196" w:rsidRDefault="00625518" w:rsidP="00240093">
            <w:pPr>
              <w:pStyle w:val="NoSpacing"/>
              <w:spacing w:before="40" w:after="40"/>
            </w:pPr>
          </w:p>
        </w:tc>
        <w:tc>
          <w:tcPr>
            <w:tcW w:w="3969" w:type="dxa"/>
          </w:tcPr>
          <w:p w:rsidR="00625518" w:rsidRPr="00C33196" w:rsidRDefault="00625518" w:rsidP="00240093">
            <w:pPr>
              <w:pStyle w:val="NoSpacing"/>
              <w:spacing w:before="40" w:after="40"/>
            </w:pPr>
          </w:p>
        </w:tc>
      </w:tr>
      <w:tr w:rsidR="00625518" w:rsidRPr="00702DB7" w:rsidTr="00704569">
        <w:trPr>
          <w:trHeight w:val="420"/>
        </w:trPr>
        <w:tc>
          <w:tcPr>
            <w:tcW w:w="1985" w:type="dxa"/>
          </w:tcPr>
          <w:p w:rsidR="00625518" w:rsidRPr="00C33196" w:rsidRDefault="00625518" w:rsidP="00240093">
            <w:pPr>
              <w:pStyle w:val="NoSpacing"/>
              <w:spacing w:before="40" w:after="40"/>
            </w:pPr>
            <w:r w:rsidRPr="00C33196">
              <w:rPr>
                <w:rFonts w:eastAsia="Arial"/>
                <w:b/>
              </w:rPr>
              <w:t>Position in the organisation</w:t>
            </w:r>
          </w:p>
        </w:tc>
        <w:tc>
          <w:tcPr>
            <w:tcW w:w="3969" w:type="dxa"/>
          </w:tcPr>
          <w:p w:rsidR="00625518" w:rsidRPr="00C33196" w:rsidRDefault="00625518" w:rsidP="00240093">
            <w:pPr>
              <w:pStyle w:val="NoSpacing"/>
              <w:spacing w:before="40" w:after="40"/>
            </w:pPr>
          </w:p>
        </w:tc>
        <w:tc>
          <w:tcPr>
            <w:tcW w:w="3969" w:type="dxa"/>
          </w:tcPr>
          <w:p w:rsidR="00625518" w:rsidRPr="00C33196" w:rsidRDefault="00625518" w:rsidP="00240093">
            <w:pPr>
              <w:pStyle w:val="NoSpacing"/>
              <w:spacing w:before="40" w:after="40"/>
            </w:pPr>
          </w:p>
        </w:tc>
        <w:tc>
          <w:tcPr>
            <w:tcW w:w="3969" w:type="dxa"/>
          </w:tcPr>
          <w:p w:rsidR="00625518" w:rsidRPr="00C33196" w:rsidRDefault="00625518" w:rsidP="00240093">
            <w:pPr>
              <w:pStyle w:val="NoSpacing"/>
              <w:spacing w:before="40" w:after="40"/>
            </w:pPr>
          </w:p>
        </w:tc>
      </w:tr>
      <w:tr w:rsidR="00625518" w:rsidRPr="00702DB7" w:rsidTr="00704569">
        <w:trPr>
          <w:trHeight w:val="420"/>
        </w:trPr>
        <w:tc>
          <w:tcPr>
            <w:tcW w:w="1985" w:type="dxa"/>
          </w:tcPr>
          <w:p w:rsidR="00625518" w:rsidRPr="00C33196" w:rsidRDefault="00625518" w:rsidP="00240093">
            <w:pPr>
              <w:pStyle w:val="NoSpacing"/>
              <w:spacing w:before="40" w:after="40"/>
            </w:pPr>
            <w:r w:rsidRPr="00C33196">
              <w:rPr>
                <w:rFonts w:eastAsia="Arial"/>
                <w:b/>
              </w:rPr>
              <w:t>E-mail address</w:t>
            </w:r>
          </w:p>
        </w:tc>
        <w:tc>
          <w:tcPr>
            <w:tcW w:w="3969" w:type="dxa"/>
          </w:tcPr>
          <w:p w:rsidR="00625518" w:rsidRPr="00C33196" w:rsidRDefault="00625518" w:rsidP="00240093">
            <w:pPr>
              <w:pStyle w:val="NoSpacing"/>
              <w:spacing w:before="40" w:after="40"/>
            </w:pPr>
          </w:p>
        </w:tc>
        <w:tc>
          <w:tcPr>
            <w:tcW w:w="3969" w:type="dxa"/>
          </w:tcPr>
          <w:p w:rsidR="00625518" w:rsidRPr="00C33196" w:rsidRDefault="00625518" w:rsidP="00240093">
            <w:pPr>
              <w:pStyle w:val="NoSpacing"/>
              <w:spacing w:before="40" w:after="40"/>
            </w:pPr>
          </w:p>
        </w:tc>
        <w:tc>
          <w:tcPr>
            <w:tcW w:w="3969" w:type="dxa"/>
          </w:tcPr>
          <w:p w:rsidR="00625518" w:rsidRPr="00C33196" w:rsidRDefault="00625518" w:rsidP="00240093">
            <w:pPr>
              <w:pStyle w:val="NoSpacing"/>
              <w:spacing w:before="40" w:after="40"/>
            </w:pPr>
          </w:p>
        </w:tc>
      </w:tr>
      <w:tr w:rsidR="00625518" w:rsidRPr="00702DB7" w:rsidTr="00704569">
        <w:trPr>
          <w:trHeight w:val="420"/>
        </w:trPr>
        <w:tc>
          <w:tcPr>
            <w:tcW w:w="1985" w:type="dxa"/>
          </w:tcPr>
          <w:p w:rsidR="00625518" w:rsidRPr="00C33196" w:rsidRDefault="00C33196" w:rsidP="00240093">
            <w:pPr>
              <w:pStyle w:val="NoSpacing"/>
              <w:spacing w:before="40" w:after="40"/>
            </w:pPr>
            <w:r w:rsidRPr="00CA3595">
              <w:rPr>
                <w:rFonts w:eastAsia="Arial"/>
                <w:b/>
              </w:rPr>
              <w:t xml:space="preserve">Description of contract </w:t>
            </w:r>
            <w:r>
              <w:rPr>
                <w:rFonts w:eastAsia="Arial"/>
                <w:b/>
              </w:rPr>
              <w:t>(Please provide enough information to demonstrate your relevant experience)</w:t>
            </w:r>
          </w:p>
        </w:tc>
        <w:tc>
          <w:tcPr>
            <w:tcW w:w="3969" w:type="dxa"/>
          </w:tcPr>
          <w:p w:rsidR="00625518" w:rsidRPr="00C33196" w:rsidRDefault="00625518" w:rsidP="00240093">
            <w:pPr>
              <w:pStyle w:val="NoSpacing"/>
              <w:spacing w:before="40" w:after="40"/>
            </w:pPr>
          </w:p>
          <w:p w:rsidR="00704569" w:rsidRPr="00C33196" w:rsidRDefault="00704569" w:rsidP="00240093">
            <w:pPr>
              <w:pStyle w:val="NoSpacing"/>
              <w:spacing w:before="40" w:after="40"/>
            </w:pPr>
          </w:p>
          <w:p w:rsidR="00704569" w:rsidRPr="00C33196" w:rsidRDefault="00704569" w:rsidP="00240093">
            <w:pPr>
              <w:pStyle w:val="NoSpacing"/>
              <w:spacing w:before="40" w:after="40"/>
            </w:pPr>
          </w:p>
          <w:p w:rsidR="00704569" w:rsidRPr="00C33196" w:rsidRDefault="00704569" w:rsidP="00240093">
            <w:pPr>
              <w:pStyle w:val="NoSpacing"/>
              <w:spacing w:before="40" w:after="40"/>
            </w:pPr>
          </w:p>
          <w:p w:rsidR="00704569" w:rsidRPr="00C33196" w:rsidRDefault="00704569" w:rsidP="00240093">
            <w:pPr>
              <w:pStyle w:val="NoSpacing"/>
              <w:spacing w:before="40" w:after="40"/>
            </w:pPr>
          </w:p>
          <w:p w:rsidR="00704569" w:rsidRPr="00C33196" w:rsidRDefault="00704569" w:rsidP="00240093">
            <w:pPr>
              <w:pStyle w:val="NoSpacing"/>
              <w:spacing w:before="40" w:after="40"/>
            </w:pPr>
          </w:p>
          <w:p w:rsidR="00704569" w:rsidRPr="00C33196" w:rsidRDefault="00704569" w:rsidP="00240093">
            <w:pPr>
              <w:pStyle w:val="NoSpacing"/>
              <w:spacing w:before="40" w:after="40"/>
            </w:pPr>
          </w:p>
          <w:p w:rsidR="00704569" w:rsidRPr="00C33196" w:rsidRDefault="00704569" w:rsidP="00240093">
            <w:pPr>
              <w:pStyle w:val="NoSpacing"/>
              <w:spacing w:before="40" w:after="40"/>
            </w:pPr>
          </w:p>
        </w:tc>
        <w:tc>
          <w:tcPr>
            <w:tcW w:w="3969" w:type="dxa"/>
          </w:tcPr>
          <w:p w:rsidR="00625518" w:rsidRPr="00C33196" w:rsidRDefault="00625518" w:rsidP="00240093">
            <w:pPr>
              <w:pStyle w:val="NoSpacing"/>
              <w:spacing w:before="40" w:after="40"/>
            </w:pPr>
          </w:p>
        </w:tc>
        <w:tc>
          <w:tcPr>
            <w:tcW w:w="3969" w:type="dxa"/>
          </w:tcPr>
          <w:p w:rsidR="00625518" w:rsidRPr="00C33196" w:rsidRDefault="00625518" w:rsidP="00240093">
            <w:pPr>
              <w:pStyle w:val="NoSpacing"/>
              <w:spacing w:before="40" w:after="40"/>
            </w:pPr>
          </w:p>
        </w:tc>
      </w:tr>
      <w:tr w:rsidR="00625518" w:rsidRPr="00702DB7" w:rsidTr="00704569">
        <w:trPr>
          <w:trHeight w:val="420"/>
        </w:trPr>
        <w:tc>
          <w:tcPr>
            <w:tcW w:w="1985" w:type="dxa"/>
          </w:tcPr>
          <w:p w:rsidR="00625518" w:rsidRPr="00C33196" w:rsidRDefault="00625518" w:rsidP="00240093">
            <w:pPr>
              <w:pStyle w:val="NoSpacing"/>
              <w:spacing w:before="40" w:after="40"/>
            </w:pPr>
            <w:r w:rsidRPr="00C33196">
              <w:rPr>
                <w:rFonts w:eastAsia="Arial"/>
                <w:b/>
              </w:rPr>
              <w:t>Contract Start date</w:t>
            </w:r>
          </w:p>
        </w:tc>
        <w:tc>
          <w:tcPr>
            <w:tcW w:w="3969" w:type="dxa"/>
          </w:tcPr>
          <w:p w:rsidR="00625518" w:rsidRPr="00C33196" w:rsidRDefault="00625518" w:rsidP="00240093">
            <w:pPr>
              <w:pStyle w:val="NoSpacing"/>
              <w:spacing w:before="40" w:after="40"/>
            </w:pPr>
          </w:p>
        </w:tc>
        <w:tc>
          <w:tcPr>
            <w:tcW w:w="3969" w:type="dxa"/>
          </w:tcPr>
          <w:p w:rsidR="00625518" w:rsidRPr="00C33196" w:rsidRDefault="00625518" w:rsidP="00240093">
            <w:pPr>
              <w:pStyle w:val="NoSpacing"/>
              <w:spacing w:before="40" w:after="40"/>
            </w:pPr>
          </w:p>
        </w:tc>
        <w:tc>
          <w:tcPr>
            <w:tcW w:w="3969" w:type="dxa"/>
          </w:tcPr>
          <w:p w:rsidR="00625518" w:rsidRPr="00C33196" w:rsidRDefault="00625518" w:rsidP="00240093">
            <w:pPr>
              <w:pStyle w:val="NoSpacing"/>
              <w:spacing w:before="40" w:after="40"/>
            </w:pPr>
          </w:p>
        </w:tc>
      </w:tr>
      <w:tr w:rsidR="00625518" w:rsidRPr="00702DB7" w:rsidTr="00704569">
        <w:trPr>
          <w:trHeight w:val="420"/>
        </w:trPr>
        <w:tc>
          <w:tcPr>
            <w:tcW w:w="1985" w:type="dxa"/>
          </w:tcPr>
          <w:p w:rsidR="00625518" w:rsidRPr="00C33196" w:rsidRDefault="00625518" w:rsidP="00240093">
            <w:pPr>
              <w:pStyle w:val="NoSpacing"/>
              <w:spacing w:before="40" w:after="40"/>
            </w:pPr>
            <w:r w:rsidRPr="00C33196">
              <w:rPr>
                <w:rFonts w:eastAsia="Arial"/>
                <w:b/>
              </w:rPr>
              <w:t>Contract completion date</w:t>
            </w:r>
          </w:p>
        </w:tc>
        <w:tc>
          <w:tcPr>
            <w:tcW w:w="3969" w:type="dxa"/>
          </w:tcPr>
          <w:p w:rsidR="00625518" w:rsidRPr="00C33196" w:rsidRDefault="00625518" w:rsidP="00240093">
            <w:pPr>
              <w:pStyle w:val="NoSpacing"/>
              <w:spacing w:before="40" w:after="40"/>
            </w:pPr>
          </w:p>
        </w:tc>
        <w:tc>
          <w:tcPr>
            <w:tcW w:w="3969" w:type="dxa"/>
          </w:tcPr>
          <w:p w:rsidR="00625518" w:rsidRPr="00C33196" w:rsidRDefault="00625518" w:rsidP="00240093">
            <w:pPr>
              <w:pStyle w:val="NoSpacing"/>
              <w:spacing w:before="40" w:after="40"/>
            </w:pPr>
          </w:p>
        </w:tc>
        <w:tc>
          <w:tcPr>
            <w:tcW w:w="3969" w:type="dxa"/>
          </w:tcPr>
          <w:p w:rsidR="00625518" w:rsidRPr="00C33196" w:rsidRDefault="00625518" w:rsidP="00240093">
            <w:pPr>
              <w:pStyle w:val="NoSpacing"/>
              <w:spacing w:before="40" w:after="40"/>
            </w:pPr>
          </w:p>
        </w:tc>
      </w:tr>
      <w:tr w:rsidR="00625518" w:rsidRPr="00702DB7" w:rsidTr="00704569">
        <w:trPr>
          <w:trHeight w:val="420"/>
        </w:trPr>
        <w:tc>
          <w:tcPr>
            <w:tcW w:w="1985" w:type="dxa"/>
          </w:tcPr>
          <w:p w:rsidR="00625518" w:rsidRPr="00C33196" w:rsidRDefault="00625518" w:rsidP="00240093">
            <w:pPr>
              <w:pStyle w:val="NoSpacing"/>
              <w:spacing w:before="40" w:after="40"/>
            </w:pPr>
            <w:r w:rsidRPr="00C33196">
              <w:rPr>
                <w:rFonts w:eastAsia="Arial"/>
                <w:b/>
              </w:rPr>
              <w:t>Estimated contract value</w:t>
            </w:r>
          </w:p>
        </w:tc>
        <w:tc>
          <w:tcPr>
            <w:tcW w:w="3969" w:type="dxa"/>
          </w:tcPr>
          <w:p w:rsidR="00625518" w:rsidRPr="00C33196" w:rsidRDefault="00625518" w:rsidP="00240093">
            <w:pPr>
              <w:pStyle w:val="NoSpacing"/>
              <w:spacing w:before="40" w:after="40"/>
            </w:pPr>
          </w:p>
        </w:tc>
        <w:tc>
          <w:tcPr>
            <w:tcW w:w="3969" w:type="dxa"/>
          </w:tcPr>
          <w:p w:rsidR="00625518" w:rsidRPr="00C33196" w:rsidRDefault="00625518" w:rsidP="00240093">
            <w:pPr>
              <w:pStyle w:val="NoSpacing"/>
              <w:spacing w:before="40" w:after="40"/>
            </w:pPr>
          </w:p>
        </w:tc>
        <w:tc>
          <w:tcPr>
            <w:tcW w:w="3969" w:type="dxa"/>
          </w:tcPr>
          <w:p w:rsidR="00625518" w:rsidRPr="00C33196" w:rsidRDefault="00625518" w:rsidP="00240093">
            <w:pPr>
              <w:pStyle w:val="NoSpacing"/>
              <w:spacing w:before="40" w:after="40"/>
            </w:pPr>
          </w:p>
        </w:tc>
      </w:tr>
    </w:tbl>
    <w:p w:rsidR="00704569" w:rsidRDefault="00704569" w:rsidP="00240093">
      <w:pPr>
        <w:autoSpaceDE w:val="0"/>
        <w:autoSpaceDN w:val="0"/>
        <w:adjustRightInd w:val="0"/>
        <w:spacing w:before="40" w:after="40"/>
        <w:jc w:val="both"/>
        <w:rPr>
          <w:rFonts w:ascii="Arial" w:hAnsi="Arial" w:cs="Arial"/>
          <w:sz w:val="24"/>
          <w:szCs w:val="24"/>
          <w:highlight w:val="yellow"/>
        </w:rPr>
        <w:sectPr w:rsidR="00704569" w:rsidSect="00D649E7">
          <w:pgSz w:w="16840" w:h="11907" w:orient="landscape" w:code="9"/>
          <w:pgMar w:top="1440" w:right="1440" w:bottom="1440" w:left="1440" w:header="720" w:footer="533" w:gutter="0"/>
          <w:cols w:space="720"/>
          <w:docGrid w:linePitch="272"/>
        </w:sectPr>
      </w:pPr>
    </w:p>
    <w:p w:rsidR="00625518" w:rsidRPr="00702DB7" w:rsidRDefault="00625518" w:rsidP="00240093">
      <w:pPr>
        <w:autoSpaceDE w:val="0"/>
        <w:autoSpaceDN w:val="0"/>
        <w:adjustRightInd w:val="0"/>
        <w:spacing w:before="40" w:after="40"/>
        <w:jc w:val="both"/>
        <w:rPr>
          <w:rFonts w:ascii="Arial" w:hAnsi="Arial" w:cs="Arial"/>
          <w:sz w:val="24"/>
          <w:szCs w:val="24"/>
          <w:highlight w:val="yellow"/>
        </w:rPr>
      </w:pPr>
    </w:p>
    <w:tbl>
      <w:tblPr>
        <w:tblW w:w="907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851"/>
        <w:gridCol w:w="4394"/>
        <w:gridCol w:w="3827"/>
      </w:tblGrid>
      <w:tr w:rsidR="00625518" w:rsidRPr="00702DB7" w:rsidTr="002D57F7">
        <w:trPr>
          <w:trHeight w:val="3099"/>
        </w:trPr>
        <w:tc>
          <w:tcPr>
            <w:tcW w:w="851" w:type="dxa"/>
          </w:tcPr>
          <w:p w:rsidR="00625518" w:rsidRPr="00C33196" w:rsidRDefault="00625518" w:rsidP="00240093">
            <w:pPr>
              <w:pStyle w:val="Normal1"/>
              <w:widowControl w:val="0"/>
              <w:spacing w:before="40" w:after="40"/>
              <w:jc w:val="both"/>
              <w:rPr>
                <w:rFonts w:ascii="Arial" w:hAnsi="Arial" w:cs="Arial"/>
              </w:rPr>
            </w:pPr>
            <w:r w:rsidRPr="00C33196">
              <w:rPr>
                <w:rFonts w:ascii="Arial" w:eastAsia="Arial" w:hAnsi="Arial" w:cs="Arial"/>
              </w:rPr>
              <w:t>6.2</w:t>
            </w:r>
          </w:p>
          <w:p w:rsidR="00625518" w:rsidRPr="00C33196" w:rsidRDefault="00625518" w:rsidP="00240093">
            <w:pPr>
              <w:pStyle w:val="Normal1"/>
              <w:widowControl w:val="0"/>
              <w:spacing w:before="40" w:after="40"/>
              <w:jc w:val="both"/>
              <w:rPr>
                <w:rFonts w:ascii="Arial" w:hAnsi="Arial" w:cs="Arial"/>
              </w:rPr>
            </w:pPr>
          </w:p>
          <w:p w:rsidR="00625518" w:rsidRPr="00C33196" w:rsidRDefault="00625518" w:rsidP="00240093">
            <w:pPr>
              <w:pStyle w:val="Normal1"/>
              <w:widowControl w:val="0"/>
              <w:spacing w:before="40" w:after="40"/>
              <w:jc w:val="both"/>
              <w:rPr>
                <w:rFonts w:ascii="Arial" w:hAnsi="Arial" w:cs="Arial"/>
              </w:rPr>
            </w:pPr>
          </w:p>
        </w:tc>
        <w:tc>
          <w:tcPr>
            <w:tcW w:w="4394" w:type="dxa"/>
          </w:tcPr>
          <w:p w:rsidR="00625518" w:rsidRPr="00C33196" w:rsidRDefault="00625518" w:rsidP="00240093">
            <w:pPr>
              <w:pStyle w:val="Normal1"/>
              <w:widowControl w:val="0"/>
              <w:spacing w:before="40" w:after="40"/>
              <w:jc w:val="both"/>
              <w:rPr>
                <w:rFonts w:ascii="Arial" w:hAnsi="Arial" w:cs="Arial"/>
              </w:rPr>
            </w:pPr>
            <w:r w:rsidRPr="00C33196">
              <w:rPr>
                <w:rFonts w:ascii="Arial" w:eastAsia="Arial" w:hAnsi="Arial" w:cs="Arial"/>
              </w:rPr>
              <w:t>Where you intend to sub-contract a proportion of the contract, please demonstrate how you have previously maintained healthy supply chains with your sub-contractor(s)</w:t>
            </w:r>
          </w:p>
          <w:p w:rsidR="00625518" w:rsidRPr="00C33196" w:rsidRDefault="00625518" w:rsidP="00240093">
            <w:pPr>
              <w:pStyle w:val="Normal1"/>
              <w:widowControl w:val="0"/>
              <w:spacing w:before="40" w:after="40"/>
              <w:jc w:val="both"/>
              <w:rPr>
                <w:rFonts w:ascii="Arial" w:hAnsi="Arial" w:cs="Arial"/>
              </w:rPr>
            </w:pPr>
          </w:p>
          <w:p w:rsidR="00625518" w:rsidRPr="00C33196" w:rsidRDefault="00625518" w:rsidP="00240093">
            <w:pPr>
              <w:pStyle w:val="Normal1"/>
              <w:widowControl w:val="0"/>
              <w:spacing w:before="40" w:after="40"/>
              <w:jc w:val="both"/>
              <w:rPr>
                <w:rFonts w:ascii="Arial" w:hAnsi="Arial" w:cs="Arial"/>
              </w:rPr>
            </w:pPr>
            <w:r w:rsidRPr="00C33196">
              <w:rPr>
                <w:rFonts w:ascii="Arial" w:eastAsia="Arial" w:hAnsi="Arial" w:cs="Arial"/>
              </w:rPr>
              <w:t>Evidence should include, but is not limited to, details of your supply chain management tracking systems to ensure performance of the contract and including prompt payment or membership of the UK Prompt Payment Code (or equivalent schemes in other countries)</w:t>
            </w:r>
          </w:p>
        </w:tc>
        <w:tc>
          <w:tcPr>
            <w:tcW w:w="3827" w:type="dxa"/>
          </w:tcPr>
          <w:p w:rsidR="00625518" w:rsidRPr="00C33196" w:rsidRDefault="00625518" w:rsidP="00240093">
            <w:pPr>
              <w:pStyle w:val="Normal1"/>
              <w:widowControl w:val="0"/>
              <w:spacing w:before="40" w:after="40"/>
              <w:jc w:val="both"/>
              <w:rPr>
                <w:rFonts w:ascii="Arial" w:hAnsi="Arial" w:cs="Arial"/>
              </w:rPr>
            </w:pPr>
            <w:r w:rsidRPr="00C33196">
              <w:rPr>
                <w:rFonts w:ascii="Arial" w:hAnsi="Arial" w:cs="Arial"/>
              </w:rPr>
              <w:t>Response:</w:t>
            </w:r>
          </w:p>
        </w:tc>
      </w:tr>
      <w:tr w:rsidR="00625518" w:rsidRPr="00702DB7" w:rsidTr="002D57F7">
        <w:trPr>
          <w:trHeight w:val="518"/>
        </w:trPr>
        <w:tc>
          <w:tcPr>
            <w:tcW w:w="851" w:type="dxa"/>
          </w:tcPr>
          <w:p w:rsidR="00625518" w:rsidRPr="00C33196" w:rsidRDefault="00625518" w:rsidP="00240093">
            <w:pPr>
              <w:pStyle w:val="Normal1"/>
              <w:spacing w:before="40" w:after="40"/>
              <w:jc w:val="both"/>
              <w:rPr>
                <w:rFonts w:ascii="Arial" w:eastAsia="Arial" w:hAnsi="Arial" w:cs="Arial"/>
              </w:rPr>
            </w:pPr>
            <w:r w:rsidRPr="00C33196">
              <w:rPr>
                <w:rFonts w:ascii="Arial" w:eastAsia="Arial" w:hAnsi="Arial" w:cs="Arial"/>
              </w:rPr>
              <w:t xml:space="preserve">6.3  </w:t>
            </w:r>
          </w:p>
        </w:tc>
        <w:tc>
          <w:tcPr>
            <w:tcW w:w="4394" w:type="dxa"/>
            <w:vAlign w:val="center"/>
          </w:tcPr>
          <w:p w:rsidR="00625518" w:rsidRPr="00C33196" w:rsidRDefault="00625518" w:rsidP="00240093">
            <w:pPr>
              <w:pStyle w:val="Normal1"/>
              <w:spacing w:before="40" w:after="40"/>
              <w:jc w:val="both"/>
              <w:rPr>
                <w:rFonts w:ascii="Arial" w:hAnsi="Arial" w:cs="Arial"/>
              </w:rPr>
            </w:pPr>
            <w:r w:rsidRPr="00C33196">
              <w:rPr>
                <w:rFonts w:ascii="Arial" w:eastAsia="Arial" w:hAnsi="Arial" w:cs="Arial"/>
              </w:rPr>
              <w:t>If you cannot provide at least one example for questions 6.1, in no more than 500 words please provide an explanation for this e.g. your organisation is a new start-up or you have provided services in the past but not under a contract.</w:t>
            </w:r>
          </w:p>
        </w:tc>
        <w:tc>
          <w:tcPr>
            <w:tcW w:w="3827" w:type="dxa"/>
          </w:tcPr>
          <w:p w:rsidR="00625518" w:rsidRPr="00C33196" w:rsidRDefault="00625518" w:rsidP="00240093">
            <w:pPr>
              <w:pStyle w:val="Normal1"/>
              <w:widowControl w:val="0"/>
              <w:spacing w:before="40" w:after="40"/>
              <w:jc w:val="both"/>
              <w:rPr>
                <w:rFonts w:ascii="Arial" w:hAnsi="Arial" w:cs="Arial"/>
              </w:rPr>
            </w:pPr>
            <w:r w:rsidRPr="00C33196">
              <w:rPr>
                <w:rFonts w:ascii="Arial" w:hAnsi="Arial" w:cs="Arial"/>
              </w:rPr>
              <w:t>Response:</w:t>
            </w:r>
          </w:p>
        </w:tc>
      </w:tr>
    </w:tbl>
    <w:p w:rsidR="0069256B" w:rsidRPr="00702DB7" w:rsidRDefault="0069256B" w:rsidP="00240093">
      <w:pPr>
        <w:autoSpaceDE w:val="0"/>
        <w:autoSpaceDN w:val="0"/>
        <w:adjustRightInd w:val="0"/>
        <w:spacing w:before="40" w:after="40"/>
        <w:jc w:val="both"/>
        <w:rPr>
          <w:rFonts w:ascii="Arial" w:hAnsi="Arial" w:cs="Arial"/>
          <w:sz w:val="24"/>
          <w:szCs w:val="24"/>
        </w:rPr>
      </w:pPr>
    </w:p>
    <w:tbl>
      <w:tblPr>
        <w:tblW w:w="9072" w:type="dxa"/>
        <w:tblInd w:w="108"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418"/>
        <w:gridCol w:w="5103"/>
        <w:gridCol w:w="1276"/>
        <w:gridCol w:w="283"/>
        <w:gridCol w:w="992"/>
      </w:tblGrid>
      <w:tr w:rsidR="00625518" w:rsidRPr="00702DB7" w:rsidTr="002D57F7">
        <w:trPr>
          <w:trHeight w:val="400"/>
        </w:trPr>
        <w:tc>
          <w:tcPr>
            <w:tcW w:w="1418" w:type="dxa"/>
            <w:shd w:val="clear" w:color="auto" w:fill="CCFFFF"/>
          </w:tcPr>
          <w:p w:rsidR="00625518" w:rsidRPr="0069256B" w:rsidRDefault="00625518" w:rsidP="00240093">
            <w:pPr>
              <w:pStyle w:val="NoSpacing"/>
              <w:spacing w:before="40" w:after="40"/>
              <w:rPr>
                <w:b/>
              </w:rPr>
            </w:pPr>
            <w:r w:rsidRPr="0069256B">
              <w:rPr>
                <w:rFonts w:eastAsia="Arial"/>
                <w:b/>
              </w:rPr>
              <w:t>7</w:t>
            </w:r>
          </w:p>
        </w:tc>
        <w:tc>
          <w:tcPr>
            <w:tcW w:w="7654" w:type="dxa"/>
            <w:gridSpan w:val="4"/>
            <w:shd w:val="clear" w:color="auto" w:fill="CCFFFF"/>
          </w:tcPr>
          <w:p w:rsidR="00625518" w:rsidRPr="0069256B" w:rsidRDefault="00625518" w:rsidP="00240093">
            <w:pPr>
              <w:pStyle w:val="NoSpacing"/>
              <w:spacing w:before="40" w:after="40"/>
              <w:rPr>
                <w:b/>
              </w:rPr>
            </w:pPr>
            <w:r w:rsidRPr="0069256B">
              <w:rPr>
                <w:rFonts w:eastAsia="Arial"/>
                <w:b/>
              </w:rPr>
              <w:t>Modern Slavery Act 2015: Requirements under Modern Slavery Act 2015</w:t>
            </w:r>
          </w:p>
        </w:tc>
      </w:tr>
      <w:tr w:rsidR="00625518" w:rsidRPr="00702DB7" w:rsidTr="00704569">
        <w:tblPrEx>
          <w:tblBorders>
            <w:top w:val="single" w:sz="6" w:space="0" w:color="000000"/>
            <w:left w:val="single" w:sz="6" w:space="0" w:color="000000"/>
            <w:right w:val="single" w:sz="6" w:space="0" w:color="000000"/>
          </w:tblBorders>
          <w:shd w:val="clear" w:color="auto" w:fill="auto"/>
        </w:tblPrEx>
        <w:trPr>
          <w:trHeight w:val="643"/>
        </w:trPr>
        <w:tc>
          <w:tcPr>
            <w:tcW w:w="1418" w:type="dxa"/>
            <w:vMerge w:val="restart"/>
            <w:tcMar>
              <w:left w:w="120" w:type="dxa"/>
              <w:right w:w="120" w:type="dxa"/>
            </w:tcMar>
          </w:tcPr>
          <w:p w:rsidR="00625518" w:rsidRPr="00702DB7" w:rsidRDefault="00625518" w:rsidP="00240093">
            <w:pPr>
              <w:pStyle w:val="NoSpacing"/>
              <w:spacing w:before="40" w:after="40"/>
            </w:pPr>
            <w:r w:rsidRPr="00702DB7">
              <w:rPr>
                <w:rFonts w:eastAsia="Arial"/>
              </w:rPr>
              <w:t>7.1</w:t>
            </w:r>
          </w:p>
        </w:tc>
        <w:tc>
          <w:tcPr>
            <w:tcW w:w="5103" w:type="dxa"/>
            <w:vMerge w:val="restart"/>
            <w:tcMar>
              <w:left w:w="120" w:type="dxa"/>
              <w:right w:w="120" w:type="dxa"/>
            </w:tcMar>
          </w:tcPr>
          <w:p w:rsidR="00625518" w:rsidRPr="00702DB7" w:rsidRDefault="00625518" w:rsidP="00240093">
            <w:pPr>
              <w:pStyle w:val="NoSpacing"/>
              <w:spacing w:before="40" w:after="40"/>
              <w:jc w:val="both"/>
            </w:pPr>
            <w:r w:rsidRPr="00702DB7">
              <w:rPr>
                <w:rFonts w:eastAsia="Arial"/>
                <w:color w:val="222222"/>
                <w:highlight w:val="white"/>
              </w:rPr>
              <w:t>Are you a relevant commercial organisation as defined by section 54 ("Transparency in supply chains etc.") of the Modern Slavery Act 2015 ("the Act")?</w:t>
            </w:r>
          </w:p>
        </w:tc>
        <w:tc>
          <w:tcPr>
            <w:tcW w:w="1276" w:type="dxa"/>
            <w:tcMar>
              <w:left w:w="120" w:type="dxa"/>
              <w:right w:w="120" w:type="dxa"/>
            </w:tcMar>
            <w:vAlign w:val="center"/>
          </w:tcPr>
          <w:p w:rsidR="00625518" w:rsidRPr="00702DB7" w:rsidRDefault="00625518" w:rsidP="00240093">
            <w:pPr>
              <w:pStyle w:val="NoSpacing"/>
              <w:spacing w:before="40" w:after="40"/>
            </w:pPr>
            <w:r w:rsidRPr="00702DB7">
              <w:rPr>
                <w:rFonts w:eastAsia="Arial"/>
              </w:rPr>
              <w:t xml:space="preserve">Yes </w:t>
            </w:r>
          </w:p>
        </w:tc>
        <w:tc>
          <w:tcPr>
            <w:tcW w:w="1275" w:type="dxa"/>
            <w:gridSpan w:val="2"/>
            <w:vAlign w:val="center"/>
          </w:tcPr>
          <w:p w:rsidR="00625518" w:rsidRPr="00702DB7" w:rsidRDefault="00625518" w:rsidP="00240093">
            <w:pPr>
              <w:pStyle w:val="NoSpacing"/>
              <w:spacing w:before="40" w:after="40"/>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625518" w:rsidRPr="00702DB7" w:rsidTr="002D57F7">
        <w:tblPrEx>
          <w:tblBorders>
            <w:top w:val="single" w:sz="6" w:space="0" w:color="000000"/>
            <w:left w:val="single" w:sz="6" w:space="0" w:color="000000"/>
            <w:right w:val="single" w:sz="6" w:space="0" w:color="000000"/>
          </w:tblBorders>
          <w:shd w:val="clear" w:color="auto" w:fill="auto"/>
        </w:tblPrEx>
        <w:trPr>
          <w:trHeight w:val="412"/>
        </w:trPr>
        <w:tc>
          <w:tcPr>
            <w:tcW w:w="1418" w:type="dxa"/>
            <w:vMerge/>
            <w:tcMar>
              <w:left w:w="120" w:type="dxa"/>
              <w:right w:w="120" w:type="dxa"/>
            </w:tcMar>
          </w:tcPr>
          <w:p w:rsidR="00625518" w:rsidRPr="00702DB7" w:rsidRDefault="00625518" w:rsidP="00240093">
            <w:pPr>
              <w:pStyle w:val="NoSpacing"/>
              <w:spacing w:before="40" w:after="40"/>
              <w:rPr>
                <w:rFonts w:eastAsia="Arial"/>
              </w:rPr>
            </w:pPr>
          </w:p>
        </w:tc>
        <w:tc>
          <w:tcPr>
            <w:tcW w:w="5103" w:type="dxa"/>
            <w:vMerge/>
            <w:tcMar>
              <w:left w:w="120" w:type="dxa"/>
              <w:right w:w="120" w:type="dxa"/>
            </w:tcMar>
          </w:tcPr>
          <w:p w:rsidR="00625518" w:rsidRPr="00702DB7" w:rsidRDefault="00625518" w:rsidP="00240093">
            <w:pPr>
              <w:pStyle w:val="NoSpacing"/>
              <w:spacing w:before="40" w:after="40"/>
              <w:jc w:val="both"/>
              <w:rPr>
                <w:rFonts w:eastAsia="Arial"/>
                <w:color w:val="222222"/>
                <w:highlight w:val="white"/>
              </w:rPr>
            </w:pPr>
          </w:p>
        </w:tc>
        <w:tc>
          <w:tcPr>
            <w:tcW w:w="1276" w:type="dxa"/>
            <w:tcMar>
              <w:left w:w="120" w:type="dxa"/>
              <w:right w:w="120" w:type="dxa"/>
            </w:tcMar>
            <w:vAlign w:val="center"/>
          </w:tcPr>
          <w:p w:rsidR="00625518" w:rsidRPr="00702DB7" w:rsidRDefault="00625518" w:rsidP="00240093">
            <w:pPr>
              <w:pStyle w:val="NoSpacing"/>
              <w:spacing w:before="40" w:after="40"/>
              <w:rPr>
                <w:rFonts w:eastAsia="Arial"/>
              </w:rPr>
            </w:pPr>
            <w:r w:rsidRPr="00702DB7">
              <w:rPr>
                <w:rFonts w:eastAsia="Arial"/>
              </w:rPr>
              <w:t>N/A</w:t>
            </w:r>
          </w:p>
        </w:tc>
        <w:tc>
          <w:tcPr>
            <w:tcW w:w="1275" w:type="dxa"/>
            <w:gridSpan w:val="2"/>
            <w:vAlign w:val="center"/>
          </w:tcPr>
          <w:p w:rsidR="00625518" w:rsidRPr="00702DB7" w:rsidRDefault="00625518" w:rsidP="00240093">
            <w:pPr>
              <w:pStyle w:val="NoSpacing"/>
              <w:spacing w:before="40" w:after="40"/>
              <w:rPr>
                <w:rFonts w:eastAsia="Arial"/>
              </w:rPr>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704569" w:rsidRPr="00702DB7" w:rsidTr="002D57F7">
        <w:tblPrEx>
          <w:tblBorders>
            <w:top w:val="single" w:sz="6" w:space="0" w:color="000000"/>
            <w:left w:val="single" w:sz="6" w:space="0" w:color="000000"/>
            <w:right w:val="single" w:sz="6" w:space="0" w:color="000000"/>
          </w:tblBorders>
          <w:shd w:val="clear" w:color="auto" w:fill="auto"/>
        </w:tblPrEx>
        <w:trPr>
          <w:trHeight w:val="513"/>
        </w:trPr>
        <w:tc>
          <w:tcPr>
            <w:tcW w:w="1418" w:type="dxa"/>
            <w:vMerge w:val="restart"/>
            <w:tcMar>
              <w:left w:w="120" w:type="dxa"/>
              <w:right w:w="120" w:type="dxa"/>
            </w:tcMar>
          </w:tcPr>
          <w:p w:rsidR="00704569" w:rsidRPr="00702DB7" w:rsidRDefault="00704569" w:rsidP="00240093">
            <w:pPr>
              <w:pStyle w:val="NoSpacing"/>
              <w:spacing w:before="40" w:after="40"/>
            </w:pPr>
            <w:r w:rsidRPr="00702DB7">
              <w:rPr>
                <w:rFonts w:eastAsia="Arial"/>
              </w:rPr>
              <w:t>7.2</w:t>
            </w:r>
          </w:p>
        </w:tc>
        <w:tc>
          <w:tcPr>
            <w:tcW w:w="5103" w:type="dxa"/>
            <w:vMerge w:val="restart"/>
            <w:tcMar>
              <w:left w:w="120" w:type="dxa"/>
              <w:right w:w="120" w:type="dxa"/>
            </w:tcMar>
          </w:tcPr>
          <w:p w:rsidR="00704569" w:rsidRPr="00702DB7" w:rsidRDefault="00704569" w:rsidP="00240093">
            <w:pPr>
              <w:pStyle w:val="NoSpacing"/>
              <w:spacing w:before="40" w:after="40"/>
              <w:jc w:val="both"/>
            </w:pPr>
            <w:r w:rsidRPr="00702DB7">
              <w:rPr>
                <w:rFonts w:eastAsia="Arial"/>
                <w:color w:val="222222"/>
                <w:highlight w:val="white"/>
              </w:rPr>
              <w:t>If you have answered yes to question 7.1 are you compliant with the annual reporting requirements contained within Section 54 of the Act 2015?</w:t>
            </w:r>
          </w:p>
        </w:tc>
        <w:tc>
          <w:tcPr>
            <w:tcW w:w="1276" w:type="dxa"/>
            <w:tcMar>
              <w:left w:w="120" w:type="dxa"/>
              <w:right w:w="120" w:type="dxa"/>
            </w:tcMar>
            <w:vAlign w:val="center"/>
          </w:tcPr>
          <w:p w:rsidR="00704569" w:rsidRPr="00702DB7" w:rsidRDefault="00704569" w:rsidP="00240093">
            <w:pPr>
              <w:pStyle w:val="NoSpacing"/>
              <w:spacing w:before="40" w:after="40"/>
            </w:pPr>
            <w:r w:rsidRPr="00702DB7">
              <w:rPr>
                <w:rFonts w:eastAsia="Arial"/>
              </w:rPr>
              <w:t xml:space="preserve">Yes </w:t>
            </w:r>
          </w:p>
        </w:tc>
        <w:tc>
          <w:tcPr>
            <w:tcW w:w="1275" w:type="dxa"/>
            <w:gridSpan w:val="2"/>
            <w:vAlign w:val="center"/>
          </w:tcPr>
          <w:p w:rsidR="00704569" w:rsidRPr="00702DB7" w:rsidRDefault="00704569" w:rsidP="00240093">
            <w:pPr>
              <w:pStyle w:val="NoSpacing"/>
              <w:spacing w:before="40" w:after="40"/>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704569" w:rsidRPr="00702DB7" w:rsidTr="002D57F7">
        <w:tblPrEx>
          <w:tblBorders>
            <w:top w:val="single" w:sz="6" w:space="0" w:color="000000"/>
            <w:left w:val="single" w:sz="6" w:space="0" w:color="000000"/>
            <w:right w:val="single" w:sz="6" w:space="0" w:color="000000"/>
          </w:tblBorders>
          <w:shd w:val="clear" w:color="auto" w:fill="auto"/>
        </w:tblPrEx>
        <w:trPr>
          <w:trHeight w:val="510"/>
        </w:trPr>
        <w:tc>
          <w:tcPr>
            <w:tcW w:w="1418" w:type="dxa"/>
            <w:vMerge/>
            <w:tcMar>
              <w:left w:w="120" w:type="dxa"/>
              <w:right w:w="120" w:type="dxa"/>
            </w:tcMar>
          </w:tcPr>
          <w:p w:rsidR="00704569" w:rsidRPr="00702DB7" w:rsidRDefault="00704569" w:rsidP="00240093">
            <w:pPr>
              <w:pStyle w:val="NoSpacing"/>
              <w:spacing w:before="40" w:after="40"/>
              <w:rPr>
                <w:rFonts w:eastAsia="Arial"/>
              </w:rPr>
            </w:pPr>
          </w:p>
        </w:tc>
        <w:tc>
          <w:tcPr>
            <w:tcW w:w="5103" w:type="dxa"/>
            <w:vMerge/>
            <w:tcMar>
              <w:left w:w="120" w:type="dxa"/>
              <w:right w:w="120" w:type="dxa"/>
            </w:tcMar>
          </w:tcPr>
          <w:p w:rsidR="00704569" w:rsidRPr="00702DB7" w:rsidRDefault="00704569" w:rsidP="00240093">
            <w:pPr>
              <w:pStyle w:val="NoSpacing"/>
              <w:spacing w:before="40" w:after="40"/>
              <w:rPr>
                <w:rFonts w:eastAsia="Arial"/>
                <w:color w:val="222222"/>
                <w:highlight w:val="white"/>
              </w:rPr>
            </w:pPr>
          </w:p>
        </w:tc>
        <w:tc>
          <w:tcPr>
            <w:tcW w:w="2551" w:type="dxa"/>
            <w:gridSpan w:val="3"/>
            <w:tcMar>
              <w:left w:w="120" w:type="dxa"/>
              <w:right w:w="120" w:type="dxa"/>
            </w:tcMar>
          </w:tcPr>
          <w:p w:rsidR="00704569" w:rsidRPr="00702DB7" w:rsidRDefault="00704569" w:rsidP="00240093">
            <w:pPr>
              <w:pStyle w:val="NoSpacing"/>
              <w:spacing w:before="40" w:after="40"/>
              <w:jc w:val="both"/>
              <w:rPr>
                <w:rFonts w:eastAsia="Menlo Regular"/>
              </w:rPr>
            </w:pPr>
            <w:r w:rsidRPr="00702DB7">
              <w:rPr>
                <w:rFonts w:eastAsia="Arial"/>
              </w:rPr>
              <w:t xml:space="preserve">If Yes, </w:t>
            </w:r>
            <w:r w:rsidRPr="00702DB7">
              <w:rPr>
                <w:rFonts w:eastAsia="Menlo Regular"/>
              </w:rPr>
              <w:t>Please provide the relevant URL:</w:t>
            </w:r>
          </w:p>
          <w:p w:rsidR="00704569" w:rsidRPr="00702DB7" w:rsidRDefault="00704569" w:rsidP="00240093">
            <w:pPr>
              <w:pStyle w:val="NoSpacing"/>
              <w:spacing w:before="40" w:after="40"/>
              <w:jc w:val="both"/>
              <w:rPr>
                <w:rFonts w:eastAsia="Arial"/>
              </w:rPr>
            </w:pPr>
          </w:p>
        </w:tc>
      </w:tr>
      <w:tr w:rsidR="00704569" w:rsidRPr="00702DB7" w:rsidTr="002D57F7">
        <w:tblPrEx>
          <w:tblBorders>
            <w:top w:val="single" w:sz="6" w:space="0" w:color="000000"/>
            <w:left w:val="single" w:sz="6" w:space="0" w:color="000000"/>
            <w:right w:val="single" w:sz="6" w:space="0" w:color="000000"/>
          </w:tblBorders>
          <w:shd w:val="clear" w:color="auto" w:fill="auto"/>
        </w:tblPrEx>
        <w:trPr>
          <w:trHeight w:val="510"/>
        </w:trPr>
        <w:tc>
          <w:tcPr>
            <w:tcW w:w="1418" w:type="dxa"/>
            <w:vMerge/>
            <w:tcMar>
              <w:left w:w="120" w:type="dxa"/>
              <w:right w:w="120" w:type="dxa"/>
            </w:tcMar>
          </w:tcPr>
          <w:p w:rsidR="00704569" w:rsidRPr="00702DB7" w:rsidRDefault="00704569" w:rsidP="00240093">
            <w:pPr>
              <w:pStyle w:val="NoSpacing"/>
              <w:spacing w:before="40" w:after="40"/>
              <w:rPr>
                <w:rFonts w:eastAsia="Arial"/>
              </w:rPr>
            </w:pPr>
          </w:p>
        </w:tc>
        <w:tc>
          <w:tcPr>
            <w:tcW w:w="5103" w:type="dxa"/>
            <w:vMerge/>
            <w:tcMar>
              <w:left w:w="120" w:type="dxa"/>
              <w:right w:w="120" w:type="dxa"/>
            </w:tcMar>
          </w:tcPr>
          <w:p w:rsidR="00704569" w:rsidRPr="00702DB7" w:rsidRDefault="00704569" w:rsidP="00240093">
            <w:pPr>
              <w:pStyle w:val="NoSpacing"/>
              <w:spacing w:before="40" w:after="40"/>
              <w:rPr>
                <w:rFonts w:eastAsia="Arial"/>
                <w:color w:val="222222"/>
                <w:highlight w:val="white"/>
              </w:rPr>
            </w:pPr>
          </w:p>
        </w:tc>
        <w:tc>
          <w:tcPr>
            <w:tcW w:w="1559" w:type="dxa"/>
            <w:gridSpan w:val="2"/>
            <w:tcMar>
              <w:left w:w="120" w:type="dxa"/>
              <w:right w:w="120" w:type="dxa"/>
            </w:tcMar>
            <w:vAlign w:val="center"/>
          </w:tcPr>
          <w:p w:rsidR="00704569" w:rsidRPr="00702DB7" w:rsidRDefault="00704569" w:rsidP="00240093">
            <w:pPr>
              <w:pStyle w:val="NoSpacing"/>
              <w:spacing w:before="40" w:after="40"/>
              <w:rPr>
                <w:rFonts w:eastAsia="Arial"/>
              </w:rPr>
            </w:pPr>
            <w:r w:rsidRPr="00702DB7">
              <w:rPr>
                <w:rFonts w:eastAsia="Arial"/>
              </w:rPr>
              <w:t>No</w:t>
            </w:r>
          </w:p>
        </w:tc>
        <w:tc>
          <w:tcPr>
            <w:tcW w:w="992" w:type="dxa"/>
            <w:vAlign w:val="center"/>
          </w:tcPr>
          <w:p w:rsidR="00704569" w:rsidRPr="00702DB7" w:rsidRDefault="00704569" w:rsidP="00240093">
            <w:pPr>
              <w:pStyle w:val="NoSpacing"/>
              <w:spacing w:before="40" w:after="40"/>
              <w:rPr>
                <w:rFonts w:eastAsia="Arial"/>
              </w:rPr>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704569" w:rsidRPr="00702DB7" w:rsidTr="009B5469">
        <w:tblPrEx>
          <w:tblBorders>
            <w:top w:val="single" w:sz="6" w:space="0" w:color="000000"/>
            <w:left w:val="single" w:sz="6" w:space="0" w:color="000000"/>
            <w:right w:val="single" w:sz="6" w:space="0" w:color="000000"/>
          </w:tblBorders>
          <w:shd w:val="clear" w:color="auto" w:fill="auto"/>
        </w:tblPrEx>
        <w:trPr>
          <w:trHeight w:val="510"/>
        </w:trPr>
        <w:tc>
          <w:tcPr>
            <w:tcW w:w="1418" w:type="dxa"/>
            <w:vMerge/>
            <w:tcMar>
              <w:left w:w="120" w:type="dxa"/>
              <w:right w:w="120" w:type="dxa"/>
            </w:tcMar>
          </w:tcPr>
          <w:p w:rsidR="00704569" w:rsidRPr="00702DB7" w:rsidRDefault="00704569" w:rsidP="00240093">
            <w:pPr>
              <w:pStyle w:val="NoSpacing"/>
              <w:spacing w:before="40" w:after="40"/>
              <w:rPr>
                <w:rFonts w:eastAsia="Arial"/>
              </w:rPr>
            </w:pPr>
          </w:p>
        </w:tc>
        <w:tc>
          <w:tcPr>
            <w:tcW w:w="7654" w:type="dxa"/>
            <w:gridSpan w:val="4"/>
            <w:tcMar>
              <w:left w:w="120" w:type="dxa"/>
              <w:right w:w="120" w:type="dxa"/>
            </w:tcMar>
          </w:tcPr>
          <w:p w:rsidR="00704569" w:rsidRPr="00702DB7" w:rsidRDefault="00704569" w:rsidP="00704569">
            <w:pPr>
              <w:pStyle w:val="NoSpacing"/>
              <w:spacing w:before="40" w:after="40"/>
              <w:rPr>
                <w:rFonts w:eastAsia="Menlo Regular"/>
              </w:rPr>
            </w:pPr>
            <w:r w:rsidRPr="00702DB7">
              <w:rPr>
                <w:rFonts w:eastAsia="Arial"/>
              </w:rPr>
              <w:t xml:space="preserve">If No, </w:t>
            </w:r>
            <w:r w:rsidRPr="00702DB7">
              <w:rPr>
                <w:rFonts w:eastAsia="Menlo Regular"/>
              </w:rPr>
              <w:t>Please provide an explanation:</w:t>
            </w:r>
          </w:p>
          <w:p w:rsidR="00704569" w:rsidRDefault="00704569" w:rsidP="00240093">
            <w:pPr>
              <w:pStyle w:val="NoSpacing"/>
              <w:spacing w:before="40" w:after="40"/>
              <w:rPr>
                <w:rFonts w:eastAsia="Arial"/>
              </w:rPr>
            </w:pPr>
          </w:p>
          <w:p w:rsidR="00704569" w:rsidRDefault="00704569" w:rsidP="00240093">
            <w:pPr>
              <w:pStyle w:val="NoSpacing"/>
              <w:spacing w:before="40" w:after="40"/>
              <w:rPr>
                <w:rFonts w:eastAsia="Arial"/>
              </w:rPr>
            </w:pPr>
          </w:p>
          <w:p w:rsidR="00704569" w:rsidRDefault="00704569" w:rsidP="00240093">
            <w:pPr>
              <w:pStyle w:val="NoSpacing"/>
              <w:spacing w:before="40" w:after="40"/>
              <w:rPr>
                <w:rFonts w:eastAsia="Arial"/>
              </w:rPr>
            </w:pPr>
          </w:p>
          <w:p w:rsidR="00704569" w:rsidRDefault="00704569" w:rsidP="00240093">
            <w:pPr>
              <w:pStyle w:val="NoSpacing"/>
              <w:spacing w:before="40" w:after="40"/>
              <w:rPr>
                <w:rFonts w:eastAsia="Arial"/>
              </w:rPr>
            </w:pPr>
          </w:p>
          <w:p w:rsidR="00704569" w:rsidRPr="00702DB7" w:rsidRDefault="00704569" w:rsidP="00240093">
            <w:pPr>
              <w:pStyle w:val="NoSpacing"/>
              <w:spacing w:before="40" w:after="40"/>
              <w:rPr>
                <w:rFonts w:eastAsia="Arial"/>
              </w:rPr>
            </w:pPr>
          </w:p>
        </w:tc>
      </w:tr>
    </w:tbl>
    <w:p w:rsidR="00625518" w:rsidRPr="00702DB7" w:rsidRDefault="00625518" w:rsidP="00240093">
      <w:pPr>
        <w:pStyle w:val="Normal1"/>
        <w:spacing w:before="40" w:after="40"/>
        <w:jc w:val="both"/>
        <w:rPr>
          <w:rFonts w:ascii="Arial" w:hAnsi="Arial" w:cs="Arial"/>
        </w:rPr>
      </w:pPr>
    </w:p>
    <w:p w:rsidR="00625518" w:rsidRPr="00702DB7" w:rsidRDefault="00625518" w:rsidP="00240093">
      <w:pPr>
        <w:pStyle w:val="Normal1"/>
        <w:spacing w:before="40" w:after="40"/>
        <w:jc w:val="both"/>
        <w:rPr>
          <w:rFonts w:ascii="Arial" w:hAnsi="Arial" w:cs="Arial"/>
        </w:rPr>
      </w:pPr>
      <w:r w:rsidRPr="00702DB7">
        <w:rPr>
          <w:rFonts w:ascii="Arial" w:hAnsi="Arial" w:cs="Arial"/>
        </w:rPr>
        <w:br w:type="page"/>
      </w:r>
    </w:p>
    <w:p w:rsidR="00625518" w:rsidRPr="00551811" w:rsidRDefault="00551811" w:rsidP="00240093">
      <w:pPr>
        <w:pStyle w:val="Heading2"/>
        <w:numPr>
          <w:ilvl w:val="0"/>
          <w:numId w:val="0"/>
        </w:numPr>
        <w:spacing w:before="40" w:after="40"/>
        <w:ind w:left="360" w:hanging="360"/>
        <w:rPr>
          <w:rFonts w:eastAsia="Arial"/>
        </w:rPr>
      </w:pPr>
      <w:bookmarkStart w:id="146" w:name="_Toc485035164"/>
      <w:r>
        <w:rPr>
          <w:rFonts w:eastAsia="Arial"/>
        </w:rPr>
        <w:lastRenderedPageBreak/>
        <w:t>Part 4: Additional Questions</w:t>
      </w:r>
      <w:bookmarkEnd w:id="146"/>
    </w:p>
    <w:p w:rsidR="00625518" w:rsidRPr="00702DB7" w:rsidRDefault="00357284" w:rsidP="00240093">
      <w:pPr>
        <w:pStyle w:val="Normal1"/>
        <w:spacing w:before="40" w:after="40" w:line="276" w:lineRule="auto"/>
        <w:jc w:val="both"/>
        <w:rPr>
          <w:rFonts w:ascii="Arial" w:hAnsi="Arial" w:cs="Arial"/>
        </w:rPr>
      </w:pPr>
      <w:r>
        <w:rPr>
          <w:rFonts w:ascii="Arial" w:eastAsia="Arial" w:hAnsi="Arial" w:cs="Arial"/>
        </w:rPr>
        <w:t>Service Provider</w:t>
      </w:r>
      <w:r w:rsidR="00625518" w:rsidRPr="00702DB7">
        <w:rPr>
          <w:rFonts w:ascii="Arial" w:eastAsia="Arial" w:hAnsi="Arial" w:cs="Arial"/>
        </w:rPr>
        <w:t>s who self-certify that they meet the requirements to these additional questions will be required to provide evidence of this if they are successful at contract award stage.</w:t>
      </w:r>
    </w:p>
    <w:p w:rsidR="00625518" w:rsidRPr="00702DB7" w:rsidRDefault="00625518" w:rsidP="00240093">
      <w:pPr>
        <w:pStyle w:val="Normal1"/>
        <w:spacing w:before="40" w:after="40" w:line="276" w:lineRule="auto"/>
        <w:jc w:val="both"/>
        <w:rPr>
          <w:rFonts w:ascii="Arial" w:hAnsi="Arial" w:cs="Arial"/>
        </w:rPr>
      </w:pPr>
    </w:p>
    <w:tbl>
      <w:tblPr>
        <w:tblW w:w="4927" w:type="pct"/>
        <w:tblInd w:w="2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29"/>
        <w:gridCol w:w="1326"/>
        <w:gridCol w:w="46"/>
        <w:gridCol w:w="5718"/>
        <w:gridCol w:w="991"/>
        <w:gridCol w:w="998"/>
      </w:tblGrid>
      <w:tr w:rsidR="00625518" w:rsidRPr="00702DB7" w:rsidTr="00D649E7">
        <w:trPr>
          <w:gridBefore w:val="1"/>
          <w:wBefore w:w="16" w:type="pct"/>
          <w:trHeight w:val="209"/>
        </w:trPr>
        <w:tc>
          <w:tcPr>
            <w:tcW w:w="753" w:type="pct"/>
            <w:gridSpan w:val="2"/>
            <w:tcBorders>
              <w:top w:val="single" w:sz="8" w:space="0" w:color="000000"/>
              <w:bottom w:val="single" w:sz="6" w:space="0" w:color="000000"/>
            </w:tcBorders>
            <w:shd w:val="clear" w:color="auto" w:fill="CCFFFF"/>
          </w:tcPr>
          <w:p w:rsidR="00625518" w:rsidRPr="0069256B" w:rsidRDefault="00625518" w:rsidP="00240093">
            <w:pPr>
              <w:pStyle w:val="NoSpacing"/>
              <w:spacing w:before="40" w:after="40"/>
              <w:rPr>
                <w:b/>
              </w:rPr>
            </w:pPr>
            <w:r w:rsidRPr="0069256B">
              <w:rPr>
                <w:rFonts w:eastAsia="Arial"/>
                <w:b/>
              </w:rPr>
              <w:t>8</w:t>
            </w:r>
          </w:p>
        </w:tc>
        <w:tc>
          <w:tcPr>
            <w:tcW w:w="4231" w:type="pct"/>
            <w:gridSpan w:val="3"/>
            <w:tcBorders>
              <w:top w:val="single" w:sz="8" w:space="0" w:color="000000"/>
              <w:bottom w:val="single" w:sz="6" w:space="0" w:color="000000"/>
            </w:tcBorders>
            <w:shd w:val="clear" w:color="auto" w:fill="CCFFFF"/>
          </w:tcPr>
          <w:p w:rsidR="00625518" w:rsidRPr="0069256B" w:rsidRDefault="00625518" w:rsidP="00240093">
            <w:pPr>
              <w:pStyle w:val="NoSpacing"/>
              <w:spacing w:before="40" w:after="40"/>
              <w:rPr>
                <w:b/>
              </w:rPr>
            </w:pPr>
            <w:r w:rsidRPr="0069256B">
              <w:rPr>
                <w:rFonts w:eastAsia="Arial"/>
                <w:b/>
              </w:rPr>
              <w:t xml:space="preserve">Additional Questions </w:t>
            </w:r>
          </w:p>
        </w:tc>
      </w:tr>
      <w:tr w:rsidR="00625518" w:rsidRPr="00702DB7" w:rsidTr="00D649E7">
        <w:trPr>
          <w:gridBefore w:val="1"/>
          <w:wBefore w:w="16" w:type="pct"/>
          <w:trHeight w:val="199"/>
        </w:trPr>
        <w:tc>
          <w:tcPr>
            <w:tcW w:w="753" w:type="pct"/>
            <w:gridSpan w:val="2"/>
            <w:tcBorders>
              <w:top w:val="single" w:sz="8" w:space="0" w:color="000000"/>
              <w:bottom w:val="single" w:sz="6" w:space="0" w:color="000000"/>
            </w:tcBorders>
            <w:shd w:val="clear" w:color="auto" w:fill="CCFFFF"/>
          </w:tcPr>
          <w:p w:rsidR="00625518" w:rsidRPr="00702DB7" w:rsidRDefault="00625518" w:rsidP="00240093">
            <w:pPr>
              <w:pStyle w:val="NoSpacing"/>
              <w:spacing w:before="40" w:after="40"/>
              <w:rPr>
                <w:rFonts w:eastAsia="Arial"/>
              </w:rPr>
            </w:pPr>
            <w:r w:rsidRPr="00702DB7">
              <w:rPr>
                <w:rFonts w:eastAsia="Arial"/>
              </w:rPr>
              <w:t>8.1</w:t>
            </w:r>
          </w:p>
        </w:tc>
        <w:tc>
          <w:tcPr>
            <w:tcW w:w="4231" w:type="pct"/>
            <w:gridSpan w:val="3"/>
            <w:tcBorders>
              <w:top w:val="single" w:sz="8" w:space="0" w:color="000000"/>
              <w:bottom w:val="single" w:sz="6" w:space="0" w:color="000000"/>
            </w:tcBorders>
            <w:shd w:val="clear" w:color="auto" w:fill="CCFFFF"/>
          </w:tcPr>
          <w:p w:rsidR="00625518" w:rsidRPr="00702DB7" w:rsidRDefault="00625518" w:rsidP="00240093">
            <w:pPr>
              <w:pStyle w:val="NoSpacing"/>
              <w:spacing w:before="40" w:after="40"/>
              <w:rPr>
                <w:rFonts w:eastAsia="Arial"/>
              </w:rPr>
            </w:pPr>
            <w:r w:rsidRPr="00702DB7">
              <w:rPr>
                <w:rFonts w:eastAsia="Arial"/>
              </w:rPr>
              <w:t>Insurance</w:t>
            </w:r>
          </w:p>
        </w:tc>
      </w:tr>
      <w:tr w:rsidR="002D57F7" w:rsidRPr="00702DB7" w:rsidTr="00F57E9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2"/>
          <w:jc w:val="center"/>
        </w:trPr>
        <w:tc>
          <w:tcPr>
            <w:tcW w:w="744" w:type="pct"/>
            <w:gridSpan w:val="2"/>
            <w:vMerge w:val="restart"/>
          </w:tcPr>
          <w:p w:rsidR="002D57F7" w:rsidRPr="00702DB7" w:rsidRDefault="002D57F7" w:rsidP="00240093">
            <w:pPr>
              <w:pStyle w:val="NoSpacing"/>
              <w:spacing w:before="40" w:after="40"/>
              <w:rPr>
                <w:rFonts w:eastAsia="Arial"/>
              </w:rPr>
            </w:pPr>
          </w:p>
        </w:tc>
        <w:tc>
          <w:tcPr>
            <w:tcW w:w="4256" w:type="pct"/>
            <w:gridSpan w:val="4"/>
          </w:tcPr>
          <w:p w:rsidR="002D57F7" w:rsidRPr="00C33196" w:rsidRDefault="002D57F7" w:rsidP="00240093">
            <w:pPr>
              <w:pStyle w:val="NoSpacing"/>
              <w:spacing w:before="40" w:after="40"/>
            </w:pPr>
            <w:r w:rsidRPr="00702DB7">
              <w:rPr>
                <w:rFonts w:eastAsia="Arial"/>
              </w:rPr>
              <w:t xml:space="preserve">Please self-certify whether you already have, or can commit to obtain, prior to the commencement of the contract, the levels of insurance cover indicated below:  </w:t>
            </w:r>
          </w:p>
        </w:tc>
      </w:tr>
      <w:tr w:rsidR="002D57F7" w:rsidRPr="00702DB7" w:rsidTr="00F57E9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1"/>
          <w:jc w:val="center"/>
        </w:trPr>
        <w:tc>
          <w:tcPr>
            <w:tcW w:w="744" w:type="pct"/>
            <w:gridSpan w:val="2"/>
            <w:vMerge/>
          </w:tcPr>
          <w:p w:rsidR="002D57F7" w:rsidRPr="00702DB7" w:rsidRDefault="002D57F7" w:rsidP="00240093">
            <w:pPr>
              <w:pStyle w:val="NoSpacing"/>
              <w:spacing w:before="40" w:after="40"/>
              <w:rPr>
                <w:szCs w:val="24"/>
                <w:highlight w:val="yellow"/>
              </w:rPr>
            </w:pPr>
          </w:p>
        </w:tc>
        <w:tc>
          <w:tcPr>
            <w:tcW w:w="3164" w:type="pct"/>
            <w:gridSpan w:val="2"/>
            <w:vMerge w:val="restart"/>
          </w:tcPr>
          <w:p w:rsidR="002D57F7" w:rsidRPr="00D649E7" w:rsidRDefault="002D57F7" w:rsidP="00240093">
            <w:pPr>
              <w:pStyle w:val="NoSpacing"/>
              <w:spacing w:before="40" w:after="40"/>
              <w:rPr>
                <w:szCs w:val="24"/>
              </w:rPr>
            </w:pPr>
            <w:r w:rsidRPr="00D649E7">
              <w:rPr>
                <w:szCs w:val="24"/>
              </w:rPr>
              <w:t xml:space="preserve">Employer’s (Compulsory) Liability Insurance </w:t>
            </w:r>
            <w:r w:rsidRPr="00D649E7">
              <w:rPr>
                <w:szCs w:val="24"/>
                <w:vertAlign w:val="superscript"/>
              </w:rPr>
              <w:footnoteReference w:id="7"/>
            </w:r>
            <w:r w:rsidRPr="00D649E7">
              <w:rPr>
                <w:szCs w:val="24"/>
                <w:vertAlign w:val="superscript"/>
              </w:rPr>
              <w:t xml:space="preserve"> </w:t>
            </w:r>
          </w:p>
        </w:tc>
        <w:tc>
          <w:tcPr>
            <w:tcW w:w="544" w:type="pct"/>
          </w:tcPr>
          <w:p w:rsidR="002D57F7" w:rsidRPr="00702DB7" w:rsidRDefault="002D57F7" w:rsidP="00240093">
            <w:pPr>
              <w:pStyle w:val="NoSpacing"/>
              <w:spacing w:before="40" w:after="40"/>
            </w:pPr>
            <w:r w:rsidRPr="00702DB7">
              <w:rPr>
                <w:rFonts w:eastAsia="Arial"/>
              </w:rPr>
              <w:t xml:space="preserve">Yes </w:t>
            </w:r>
          </w:p>
        </w:tc>
        <w:tc>
          <w:tcPr>
            <w:tcW w:w="548" w:type="pct"/>
          </w:tcPr>
          <w:p w:rsidR="002D57F7" w:rsidRPr="00702DB7" w:rsidRDefault="002D57F7" w:rsidP="003A17F9">
            <w:pPr>
              <w:pStyle w:val="NoSpacing"/>
              <w:spacing w:before="40" w:after="40"/>
              <w:jc w:val="center"/>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2D57F7" w:rsidRPr="00702DB7" w:rsidTr="00F57E9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9"/>
          <w:jc w:val="center"/>
        </w:trPr>
        <w:tc>
          <w:tcPr>
            <w:tcW w:w="744" w:type="pct"/>
            <w:gridSpan w:val="2"/>
            <w:vMerge/>
          </w:tcPr>
          <w:p w:rsidR="002D57F7" w:rsidRPr="00702DB7" w:rsidRDefault="002D57F7" w:rsidP="00240093">
            <w:pPr>
              <w:pStyle w:val="NoSpacing"/>
              <w:spacing w:before="40" w:after="40"/>
              <w:rPr>
                <w:szCs w:val="24"/>
                <w:highlight w:val="yellow"/>
              </w:rPr>
            </w:pPr>
          </w:p>
        </w:tc>
        <w:tc>
          <w:tcPr>
            <w:tcW w:w="3164" w:type="pct"/>
            <w:gridSpan w:val="2"/>
            <w:vMerge/>
          </w:tcPr>
          <w:p w:rsidR="002D57F7" w:rsidRPr="00D649E7" w:rsidRDefault="002D57F7" w:rsidP="00240093">
            <w:pPr>
              <w:pStyle w:val="NoSpacing"/>
              <w:spacing w:before="40" w:after="40"/>
              <w:rPr>
                <w:szCs w:val="24"/>
              </w:rPr>
            </w:pPr>
          </w:p>
        </w:tc>
        <w:tc>
          <w:tcPr>
            <w:tcW w:w="544" w:type="pct"/>
          </w:tcPr>
          <w:p w:rsidR="002D57F7" w:rsidRPr="00702DB7" w:rsidRDefault="002D57F7" w:rsidP="00240093">
            <w:pPr>
              <w:pStyle w:val="NoSpacing"/>
              <w:spacing w:before="40" w:after="40"/>
              <w:rPr>
                <w:rFonts w:eastAsia="Arial"/>
              </w:rPr>
            </w:pPr>
            <w:r w:rsidRPr="00702DB7">
              <w:rPr>
                <w:rFonts w:eastAsia="Arial"/>
              </w:rPr>
              <w:t>No</w:t>
            </w:r>
          </w:p>
        </w:tc>
        <w:tc>
          <w:tcPr>
            <w:tcW w:w="548" w:type="pct"/>
          </w:tcPr>
          <w:p w:rsidR="002D57F7" w:rsidRPr="00702DB7" w:rsidRDefault="002D57F7" w:rsidP="003A17F9">
            <w:pPr>
              <w:pStyle w:val="NoSpacing"/>
              <w:spacing w:before="40" w:after="40"/>
              <w:jc w:val="center"/>
              <w:rPr>
                <w:rFonts w:eastAsia="Arial"/>
              </w:rPr>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2D57F7" w:rsidRPr="00702DB7" w:rsidTr="00F57E9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9"/>
          <w:jc w:val="center"/>
        </w:trPr>
        <w:tc>
          <w:tcPr>
            <w:tcW w:w="744" w:type="pct"/>
            <w:gridSpan w:val="2"/>
            <w:vMerge/>
          </w:tcPr>
          <w:p w:rsidR="002D57F7" w:rsidRPr="00702DB7" w:rsidRDefault="002D57F7" w:rsidP="00240093">
            <w:pPr>
              <w:pStyle w:val="NoSpacing"/>
              <w:spacing w:before="40" w:after="40"/>
              <w:rPr>
                <w:szCs w:val="24"/>
                <w:highlight w:val="yellow"/>
              </w:rPr>
            </w:pPr>
          </w:p>
        </w:tc>
        <w:tc>
          <w:tcPr>
            <w:tcW w:w="3164" w:type="pct"/>
            <w:gridSpan w:val="2"/>
            <w:vMerge/>
            <w:tcBorders>
              <w:bottom w:val="single" w:sz="4" w:space="0" w:color="auto"/>
            </w:tcBorders>
          </w:tcPr>
          <w:p w:rsidR="002D57F7" w:rsidRPr="00D649E7" w:rsidRDefault="002D57F7" w:rsidP="00240093">
            <w:pPr>
              <w:pStyle w:val="NoSpacing"/>
              <w:spacing w:before="40" w:after="40"/>
              <w:rPr>
                <w:szCs w:val="24"/>
              </w:rPr>
            </w:pPr>
          </w:p>
        </w:tc>
        <w:tc>
          <w:tcPr>
            <w:tcW w:w="544" w:type="pct"/>
          </w:tcPr>
          <w:p w:rsidR="002D57F7" w:rsidRPr="00702DB7" w:rsidRDefault="002D57F7" w:rsidP="00240093">
            <w:pPr>
              <w:pStyle w:val="NoSpacing"/>
              <w:spacing w:before="40" w:after="40"/>
            </w:pPr>
            <w:r w:rsidRPr="00702DB7">
              <w:rPr>
                <w:rFonts w:eastAsia="Arial"/>
              </w:rPr>
              <w:t>N/A</w:t>
            </w:r>
          </w:p>
        </w:tc>
        <w:tc>
          <w:tcPr>
            <w:tcW w:w="548" w:type="pct"/>
          </w:tcPr>
          <w:p w:rsidR="002D57F7" w:rsidRPr="00702DB7" w:rsidRDefault="002D57F7" w:rsidP="003A17F9">
            <w:pPr>
              <w:pStyle w:val="NoSpacing"/>
              <w:spacing w:before="40" w:after="40"/>
              <w:jc w:val="center"/>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2D57F7" w:rsidRPr="00702DB7" w:rsidTr="00F57E9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jc w:val="center"/>
        </w:trPr>
        <w:tc>
          <w:tcPr>
            <w:tcW w:w="744" w:type="pct"/>
            <w:gridSpan w:val="2"/>
            <w:vMerge/>
          </w:tcPr>
          <w:p w:rsidR="002D57F7" w:rsidRPr="00702DB7" w:rsidRDefault="002D57F7" w:rsidP="00240093">
            <w:pPr>
              <w:pStyle w:val="NoSpacing"/>
              <w:spacing w:before="40" w:after="40"/>
              <w:rPr>
                <w:szCs w:val="24"/>
                <w:highlight w:val="yellow"/>
              </w:rPr>
            </w:pPr>
          </w:p>
        </w:tc>
        <w:tc>
          <w:tcPr>
            <w:tcW w:w="3164" w:type="pct"/>
            <w:gridSpan w:val="2"/>
            <w:vMerge w:val="restart"/>
            <w:shd w:val="clear" w:color="auto" w:fill="auto"/>
          </w:tcPr>
          <w:p w:rsidR="002D57F7" w:rsidRPr="00D649E7" w:rsidRDefault="002D57F7" w:rsidP="00D649E7">
            <w:pPr>
              <w:pStyle w:val="NoSpacing"/>
              <w:spacing w:before="40" w:after="40"/>
              <w:rPr>
                <w:szCs w:val="24"/>
              </w:rPr>
            </w:pPr>
            <w:r w:rsidRPr="00D649E7">
              <w:rPr>
                <w:szCs w:val="24"/>
              </w:rPr>
              <w:t>Public Liability Insurance - £</w:t>
            </w:r>
            <w:r w:rsidR="00D649E7">
              <w:rPr>
                <w:szCs w:val="24"/>
              </w:rPr>
              <w:t>10 million for each and every event.</w:t>
            </w:r>
          </w:p>
        </w:tc>
        <w:tc>
          <w:tcPr>
            <w:tcW w:w="544" w:type="pct"/>
            <w:shd w:val="clear" w:color="auto" w:fill="auto"/>
          </w:tcPr>
          <w:p w:rsidR="002D57F7" w:rsidRPr="00A1043E" w:rsidRDefault="002D57F7" w:rsidP="00240093">
            <w:pPr>
              <w:pStyle w:val="NoSpacing"/>
              <w:spacing w:before="40" w:after="40"/>
            </w:pPr>
            <w:r w:rsidRPr="00A1043E">
              <w:rPr>
                <w:rFonts w:eastAsia="Arial"/>
              </w:rPr>
              <w:t xml:space="preserve">Yes </w:t>
            </w:r>
          </w:p>
        </w:tc>
        <w:tc>
          <w:tcPr>
            <w:tcW w:w="548" w:type="pct"/>
            <w:shd w:val="clear" w:color="auto" w:fill="auto"/>
          </w:tcPr>
          <w:p w:rsidR="002D57F7" w:rsidRPr="00A1043E" w:rsidRDefault="002D57F7" w:rsidP="003A17F9">
            <w:pPr>
              <w:pStyle w:val="NoSpacing"/>
              <w:spacing w:before="40" w:after="40"/>
              <w:jc w:val="center"/>
            </w:pPr>
            <w:r w:rsidRPr="00A1043E">
              <w:fldChar w:fldCharType="begin">
                <w:ffData>
                  <w:name w:val="Check1"/>
                  <w:enabled/>
                  <w:calcOnExit w:val="0"/>
                  <w:checkBox>
                    <w:sizeAuto/>
                    <w:default w:val="0"/>
                  </w:checkBox>
                </w:ffData>
              </w:fldChar>
            </w:r>
            <w:r w:rsidRPr="00A1043E">
              <w:instrText xml:space="preserve"> FORMCHECKBOX </w:instrText>
            </w:r>
            <w:r w:rsidR="00C47EF6">
              <w:fldChar w:fldCharType="separate"/>
            </w:r>
            <w:r w:rsidRPr="00A1043E">
              <w:fldChar w:fldCharType="end"/>
            </w:r>
          </w:p>
        </w:tc>
      </w:tr>
      <w:tr w:rsidR="002D57F7" w:rsidRPr="00702DB7" w:rsidTr="00F57E9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jc w:val="center"/>
        </w:trPr>
        <w:tc>
          <w:tcPr>
            <w:tcW w:w="744" w:type="pct"/>
            <w:gridSpan w:val="2"/>
            <w:vMerge/>
          </w:tcPr>
          <w:p w:rsidR="002D57F7" w:rsidRPr="00702DB7" w:rsidRDefault="002D57F7" w:rsidP="00240093">
            <w:pPr>
              <w:pStyle w:val="NoSpacing"/>
              <w:spacing w:before="40" w:after="40"/>
              <w:rPr>
                <w:szCs w:val="24"/>
                <w:highlight w:val="yellow"/>
              </w:rPr>
            </w:pPr>
          </w:p>
        </w:tc>
        <w:tc>
          <w:tcPr>
            <w:tcW w:w="3164" w:type="pct"/>
            <w:gridSpan w:val="2"/>
            <w:vMerge/>
            <w:shd w:val="clear" w:color="auto" w:fill="auto"/>
          </w:tcPr>
          <w:p w:rsidR="002D57F7" w:rsidRPr="00D649E7" w:rsidRDefault="002D57F7" w:rsidP="00240093">
            <w:pPr>
              <w:pStyle w:val="NoSpacing"/>
              <w:spacing w:before="40" w:after="40"/>
              <w:rPr>
                <w:szCs w:val="24"/>
              </w:rPr>
            </w:pPr>
          </w:p>
        </w:tc>
        <w:tc>
          <w:tcPr>
            <w:tcW w:w="544" w:type="pct"/>
            <w:shd w:val="clear" w:color="auto" w:fill="auto"/>
          </w:tcPr>
          <w:p w:rsidR="002D57F7" w:rsidRPr="00A1043E" w:rsidRDefault="002D57F7" w:rsidP="00240093">
            <w:pPr>
              <w:pStyle w:val="NoSpacing"/>
              <w:spacing w:before="40" w:after="40"/>
              <w:rPr>
                <w:rFonts w:eastAsia="Arial"/>
              </w:rPr>
            </w:pPr>
            <w:r w:rsidRPr="00A1043E">
              <w:rPr>
                <w:rFonts w:eastAsia="Arial"/>
              </w:rPr>
              <w:t>No</w:t>
            </w:r>
          </w:p>
        </w:tc>
        <w:tc>
          <w:tcPr>
            <w:tcW w:w="548" w:type="pct"/>
            <w:shd w:val="clear" w:color="auto" w:fill="auto"/>
          </w:tcPr>
          <w:p w:rsidR="002D57F7" w:rsidRPr="00A1043E" w:rsidRDefault="002D57F7" w:rsidP="003A17F9">
            <w:pPr>
              <w:pStyle w:val="NoSpacing"/>
              <w:spacing w:before="40" w:after="40"/>
              <w:jc w:val="center"/>
              <w:rPr>
                <w:rFonts w:eastAsia="Arial"/>
              </w:rPr>
            </w:pPr>
            <w:r w:rsidRPr="00A1043E">
              <w:fldChar w:fldCharType="begin">
                <w:ffData>
                  <w:name w:val="Check1"/>
                  <w:enabled/>
                  <w:calcOnExit w:val="0"/>
                  <w:checkBox>
                    <w:sizeAuto/>
                    <w:default w:val="0"/>
                  </w:checkBox>
                </w:ffData>
              </w:fldChar>
            </w:r>
            <w:r w:rsidRPr="00A1043E">
              <w:instrText xml:space="preserve"> FORMCHECKBOX </w:instrText>
            </w:r>
            <w:r w:rsidR="00C47EF6">
              <w:fldChar w:fldCharType="separate"/>
            </w:r>
            <w:r w:rsidRPr="00A1043E">
              <w:fldChar w:fldCharType="end"/>
            </w:r>
          </w:p>
        </w:tc>
      </w:tr>
      <w:tr w:rsidR="002D57F7" w:rsidRPr="00702DB7" w:rsidTr="00F57E9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jc w:val="center"/>
        </w:trPr>
        <w:tc>
          <w:tcPr>
            <w:tcW w:w="744" w:type="pct"/>
            <w:gridSpan w:val="2"/>
            <w:vMerge/>
            <w:shd w:val="clear" w:color="auto" w:fill="FFFF00"/>
          </w:tcPr>
          <w:p w:rsidR="002D57F7" w:rsidRPr="00702DB7" w:rsidRDefault="002D57F7" w:rsidP="00240093">
            <w:pPr>
              <w:pStyle w:val="NoSpacing"/>
              <w:spacing w:before="40" w:after="40"/>
              <w:rPr>
                <w:color w:val="FF0000"/>
                <w:szCs w:val="24"/>
                <w:highlight w:val="yellow"/>
              </w:rPr>
            </w:pPr>
          </w:p>
        </w:tc>
        <w:tc>
          <w:tcPr>
            <w:tcW w:w="3164" w:type="pct"/>
            <w:gridSpan w:val="2"/>
            <w:vMerge w:val="restart"/>
            <w:shd w:val="clear" w:color="auto" w:fill="auto"/>
          </w:tcPr>
          <w:p w:rsidR="002D57F7" w:rsidRPr="00D649E7" w:rsidRDefault="002D57F7" w:rsidP="00D649E7">
            <w:pPr>
              <w:pStyle w:val="NoSpacing"/>
              <w:spacing w:before="40" w:after="40"/>
              <w:rPr>
                <w:b/>
                <w:szCs w:val="24"/>
              </w:rPr>
            </w:pPr>
            <w:r w:rsidRPr="00D649E7">
              <w:rPr>
                <w:szCs w:val="24"/>
              </w:rPr>
              <w:t>Professional Indemnity Insurance - £</w:t>
            </w:r>
            <w:r w:rsidR="00D649E7">
              <w:rPr>
                <w:szCs w:val="24"/>
              </w:rPr>
              <w:t>5 million for each and every event.</w:t>
            </w:r>
          </w:p>
        </w:tc>
        <w:tc>
          <w:tcPr>
            <w:tcW w:w="544" w:type="pct"/>
            <w:shd w:val="clear" w:color="auto" w:fill="auto"/>
          </w:tcPr>
          <w:p w:rsidR="002D57F7" w:rsidRPr="00A1043E" w:rsidRDefault="002D57F7" w:rsidP="00240093">
            <w:pPr>
              <w:pStyle w:val="NoSpacing"/>
              <w:spacing w:before="40" w:after="40"/>
            </w:pPr>
            <w:r w:rsidRPr="00A1043E">
              <w:rPr>
                <w:rFonts w:eastAsia="Arial"/>
              </w:rPr>
              <w:t xml:space="preserve">Yes </w:t>
            </w:r>
          </w:p>
        </w:tc>
        <w:tc>
          <w:tcPr>
            <w:tcW w:w="548" w:type="pct"/>
            <w:shd w:val="clear" w:color="auto" w:fill="auto"/>
          </w:tcPr>
          <w:p w:rsidR="002D57F7" w:rsidRPr="00A1043E" w:rsidRDefault="002D57F7" w:rsidP="003A17F9">
            <w:pPr>
              <w:pStyle w:val="NoSpacing"/>
              <w:spacing w:before="40" w:after="40"/>
              <w:jc w:val="center"/>
            </w:pPr>
            <w:r w:rsidRPr="00A1043E">
              <w:fldChar w:fldCharType="begin">
                <w:ffData>
                  <w:name w:val="Check1"/>
                  <w:enabled/>
                  <w:calcOnExit w:val="0"/>
                  <w:checkBox>
                    <w:sizeAuto/>
                    <w:default w:val="0"/>
                  </w:checkBox>
                </w:ffData>
              </w:fldChar>
            </w:r>
            <w:r w:rsidRPr="00A1043E">
              <w:instrText xml:space="preserve"> FORMCHECKBOX </w:instrText>
            </w:r>
            <w:r w:rsidR="00C47EF6">
              <w:fldChar w:fldCharType="separate"/>
            </w:r>
            <w:r w:rsidRPr="00A1043E">
              <w:fldChar w:fldCharType="end"/>
            </w:r>
          </w:p>
        </w:tc>
      </w:tr>
      <w:tr w:rsidR="002D57F7" w:rsidRPr="00702DB7" w:rsidTr="00F57E9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jc w:val="center"/>
        </w:trPr>
        <w:tc>
          <w:tcPr>
            <w:tcW w:w="744" w:type="pct"/>
            <w:gridSpan w:val="2"/>
            <w:vMerge/>
            <w:shd w:val="clear" w:color="auto" w:fill="FFFF00"/>
          </w:tcPr>
          <w:p w:rsidR="002D57F7" w:rsidRPr="00702DB7" w:rsidRDefault="002D57F7" w:rsidP="00240093">
            <w:pPr>
              <w:pStyle w:val="NoSpacing"/>
              <w:spacing w:before="40" w:after="40"/>
              <w:rPr>
                <w:color w:val="FF0000"/>
                <w:szCs w:val="24"/>
                <w:highlight w:val="yellow"/>
              </w:rPr>
            </w:pPr>
          </w:p>
        </w:tc>
        <w:tc>
          <w:tcPr>
            <w:tcW w:w="3164" w:type="pct"/>
            <w:gridSpan w:val="2"/>
            <w:vMerge/>
            <w:shd w:val="clear" w:color="auto" w:fill="auto"/>
          </w:tcPr>
          <w:p w:rsidR="002D57F7" w:rsidRPr="00A1043E" w:rsidRDefault="002D57F7" w:rsidP="00240093">
            <w:pPr>
              <w:pStyle w:val="NoSpacing"/>
              <w:spacing w:before="40" w:after="40"/>
              <w:rPr>
                <w:szCs w:val="24"/>
              </w:rPr>
            </w:pPr>
          </w:p>
        </w:tc>
        <w:tc>
          <w:tcPr>
            <w:tcW w:w="544" w:type="pct"/>
            <w:shd w:val="clear" w:color="auto" w:fill="auto"/>
          </w:tcPr>
          <w:p w:rsidR="002D57F7" w:rsidRPr="00A1043E" w:rsidRDefault="002D57F7" w:rsidP="00240093">
            <w:pPr>
              <w:pStyle w:val="NoSpacing"/>
              <w:spacing w:before="40" w:after="40"/>
              <w:rPr>
                <w:rFonts w:eastAsia="Arial"/>
              </w:rPr>
            </w:pPr>
            <w:r w:rsidRPr="00A1043E">
              <w:rPr>
                <w:rFonts w:eastAsia="Arial"/>
              </w:rPr>
              <w:t>No</w:t>
            </w:r>
          </w:p>
        </w:tc>
        <w:tc>
          <w:tcPr>
            <w:tcW w:w="548" w:type="pct"/>
            <w:shd w:val="clear" w:color="auto" w:fill="auto"/>
          </w:tcPr>
          <w:p w:rsidR="002D57F7" w:rsidRPr="00A1043E" w:rsidRDefault="002D57F7" w:rsidP="003A17F9">
            <w:pPr>
              <w:pStyle w:val="NoSpacing"/>
              <w:spacing w:before="40" w:after="40"/>
              <w:jc w:val="center"/>
              <w:rPr>
                <w:rFonts w:eastAsia="Arial"/>
              </w:rPr>
            </w:pPr>
            <w:r w:rsidRPr="00A1043E">
              <w:fldChar w:fldCharType="begin">
                <w:ffData>
                  <w:name w:val="Check1"/>
                  <w:enabled/>
                  <w:calcOnExit w:val="0"/>
                  <w:checkBox>
                    <w:sizeAuto/>
                    <w:default w:val="0"/>
                  </w:checkBox>
                </w:ffData>
              </w:fldChar>
            </w:r>
            <w:r w:rsidRPr="00A1043E">
              <w:instrText xml:space="preserve"> FORMCHECKBOX </w:instrText>
            </w:r>
            <w:r w:rsidR="00C47EF6">
              <w:fldChar w:fldCharType="separate"/>
            </w:r>
            <w:r w:rsidRPr="00A1043E">
              <w:fldChar w:fldCharType="end"/>
            </w:r>
          </w:p>
        </w:tc>
      </w:tr>
      <w:tr w:rsidR="002D57F7" w:rsidRPr="00702DB7" w:rsidTr="00F57E9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jc w:val="center"/>
        </w:trPr>
        <w:tc>
          <w:tcPr>
            <w:tcW w:w="744" w:type="pct"/>
            <w:gridSpan w:val="2"/>
            <w:vMerge/>
            <w:shd w:val="clear" w:color="auto" w:fill="FFFF00"/>
          </w:tcPr>
          <w:p w:rsidR="002D57F7" w:rsidRPr="00702DB7" w:rsidRDefault="002D57F7" w:rsidP="00240093">
            <w:pPr>
              <w:pStyle w:val="NoSpacing"/>
              <w:spacing w:before="40" w:after="40"/>
              <w:rPr>
                <w:color w:val="FF0000"/>
                <w:szCs w:val="24"/>
                <w:highlight w:val="yellow"/>
              </w:rPr>
            </w:pPr>
          </w:p>
        </w:tc>
        <w:tc>
          <w:tcPr>
            <w:tcW w:w="3164" w:type="pct"/>
            <w:gridSpan w:val="2"/>
            <w:vMerge w:val="restart"/>
            <w:shd w:val="clear" w:color="auto" w:fill="auto"/>
          </w:tcPr>
          <w:p w:rsidR="002D57F7" w:rsidRPr="00A1043E" w:rsidRDefault="00A1043E" w:rsidP="00240093">
            <w:pPr>
              <w:pStyle w:val="NoSpacing"/>
              <w:spacing w:before="40" w:after="40"/>
              <w:rPr>
                <w:szCs w:val="24"/>
              </w:rPr>
            </w:pPr>
            <w:r w:rsidRPr="00A1043E">
              <w:rPr>
                <w:szCs w:val="24"/>
              </w:rPr>
              <w:t>Entity Defence</w:t>
            </w:r>
            <w:r w:rsidR="002D57F7" w:rsidRPr="00A1043E">
              <w:rPr>
                <w:szCs w:val="24"/>
              </w:rPr>
              <w:t xml:space="preserve"> Insurance - £</w:t>
            </w:r>
            <w:r w:rsidRPr="00A1043E">
              <w:rPr>
                <w:szCs w:val="24"/>
              </w:rPr>
              <w:t>250,000</w:t>
            </w:r>
          </w:p>
        </w:tc>
        <w:tc>
          <w:tcPr>
            <w:tcW w:w="544" w:type="pct"/>
            <w:shd w:val="clear" w:color="auto" w:fill="auto"/>
          </w:tcPr>
          <w:p w:rsidR="002D57F7" w:rsidRPr="00A1043E" w:rsidRDefault="002D57F7" w:rsidP="00240093">
            <w:pPr>
              <w:pStyle w:val="NoSpacing"/>
              <w:spacing w:before="40" w:after="40"/>
            </w:pPr>
            <w:r w:rsidRPr="00A1043E">
              <w:rPr>
                <w:rFonts w:eastAsia="Arial"/>
              </w:rPr>
              <w:t xml:space="preserve">Yes </w:t>
            </w:r>
          </w:p>
        </w:tc>
        <w:tc>
          <w:tcPr>
            <w:tcW w:w="548" w:type="pct"/>
            <w:shd w:val="clear" w:color="auto" w:fill="auto"/>
          </w:tcPr>
          <w:p w:rsidR="002D57F7" w:rsidRPr="00A1043E" w:rsidRDefault="002D57F7" w:rsidP="003A17F9">
            <w:pPr>
              <w:pStyle w:val="NoSpacing"/>
              <w:spacing w:before="40" w:after="40"/>
              <w:jc w:val="center"/>
            </w:pPr>
            <w:r w:rsidRPr="00A1043E">
              <w:fldChar w:fldCharType="begin">
                <w:ffData>
                  <w:name w:val="Check1"/>
                  <w:enabled/>
                  <w:calcOnExit w:val="0"/>
                  <w:checkBox>
                    <w:sizeAuto/>
                    <w:default w:val="0"/>
                  </w:checkBox>
                </w:ffData>
              </w:fldChar>
            </w:r>
            <w:r w:rsidRPr="00A1043E">
              <w:instrText xml:space="preserve"> FORMCHECKBOX </w:instrText>
            </w:r>
            <w:r w:rsidR="00C47EF6">
              <w:fldChar w:fldCharType="separate"/>
            </w:r>
            <w:r w:rsidRPr="00A1043E">
              <w:fldChar w:fldCharType="end"/>
            </w:r>
          </w:p>
        </w:tc>
      </w:tr>
      <w:tr w:rsidR="002D57F7" w:rsidRPr="00702DB7" w:rsidTr="00F57E9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jc w:val="center"/>
        </w:trPr>
        <w:tc>
          <w:tcPr>
            <w:tcW w:w="744" w:type="pct"/>
            <w:gridSpan w:val="2"/>
            <w:vMerge/>
            <w:shd w:val="clear" w:color="auto" w:fill="FFFF00"/>
          </w:tcPr>
          <w:p w:rsidR="002D57F7" w:rsidRPr="00702DB7" w:rsidRDefault="002D57F7" w:rsidP="00240093">
            <w:pPr>
              <w:pStyle w:val="NoSpacing"/>
              <w:spacing w:before="40" w:after="40"/>
              <w:rPr>
                <w:color w:val="FF0000"/>
                <w:szCs w:val="24"/>
                <w:highlight w:val="yellow"/>
              </w:rPr>
            </w:pPr>
          </w:p>
        </w:tc>
        <w:tc>
          <w:tcPr>
            <w:tcW w:w="3164" w:type="pct"/>
            <w:gridSpan w:val="2"/>
            <w:vMerge/>
            <w:shd w:val="clear" w:color="auto" w:fill="auto"/>
          </w:tcPr>
          <w:p w:rsidR="002D57F7" w:rsidRPr="00A1043E" w:rsidRDefault="002D57F7" w:rsidP="00240093">
            <w:pPr>
              <w:pStyle w:val="NoSpacing"/>
              <w:spacing w:before="40" w:after="40"/>
              <w:rPr>
                <w:szCs w:val="24"/>
              </w:rPr>
            </w:pPr>
          </w:p>
        </w:tc>
        <w:tc>
          <w:tcPr>
            <w:tcW w:w="544" w:type="pct"/>
            <w:shd w:val="clear" w:color="auto" w:fill="auto"/>
          </w:tcPr>
          <w:p w:rsidR="002D57F7" w:rsidRPr="00A1043E" w:rsidRDefault="002D57F7" w:rsidP="00240093">
            <w:pPr>
              <w:pStyle w:val="NoSpacing"/>
              <w:spacing w:before="40" w:after="40"/>
              <w:rPr>
                <w:rFonts w:eastAsia="Arial"/>
              </w:rPr>
            </w:pPr>
            <w:r w:rsidRPr="00A1043E">
              <w:rPr>
                <w:rFonts w:eastAsia="Arial"/>
              </w:rPr>
              <w:t>No</w:t>
            </w:r>
          </w:p>
        </w:tc>
        <w:tc>
          <w:tcPr>
            <w:tcW w:w="548" w:type="pct"/>
            <w:shd w:val="clear" w:color="auto" w:fill="auto"/>
          </w:tcPr>
          <w:p w:rsidR="002D57F7" w:rsidRPr="00A1043E" w:rsidRDefault="002D57F7" w:rsidP="003A17F9">
            <w:pPr>
              <w:pStyle w:val="NoSpacing"/>
              <w:spacing w:before="40" w:after="40"/>
              <w:jc w:val="center"/>
              <w:rPr>
                <w:rFonts w:eastAsia="Arial"/>
              </w:rPr>
            </w:pPr>
            <w:r w:rsidRPr="00A1043E">
              <w:fldChar w:fldCharType="begin">
                <w:ffData>
                  <w:name w:val="Check1"/>
                  <w:enabled/>
                  <w:calcOnExit w:val="0"/>
                  <w:checkBox>
                    <w:sizeAuto/>
                    <w:default w:val="0"/>
                  </w:checkBox>
                </w:ffData>
              </w:fldChar>
            </w:r>
            <w:r w:rsidRPr="00A1043E">
              <w:instrText xml:space="preserve"> FORMCHECKBOX </w:instrText>
            </w:r>
            <w:r w:rsidR="00C47EF6">
              <w:fldChar w:fldCharType="separate"/>
            </w:r>
            <w:r w:rsidRPr="00A1043E">
              <w:fldChar w:fldCharType="end"/>
            </w:r>
          </w:p>
        </w:tc>
      </w:tr>
      <w:tr w:rsidR="00A1043E" w:rsidRPr="00702DB7" w:rsidTr="00F57E9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jc w:val="center"/>
        </w:trPr>
        <w:tc>
          <w:tcPr>
            <w:tcW w:w="744" w:type="pct"/>
            <w:gridSpan w:val="2"/>
            <w:vMerge/>
            <w:shd w:val="clear" w:color="auto" w:fill="FFFF00"/>
          </w:tcPr>
          <w:p w:rsidR="00A1043E" w:rsidRPr="00702DB7" w:rsidRDefault="00A1043E" w:rsidP="00240093">
            <w:pPr>
              <w:pStyle w:val="NoSpacing"/>
              <w:spacing w:before="40" w:after="40"/>
              <w:rPr>
                <w:color w:val="FF0000"/>
                <w:szCs w:val="24"/>
                <w:highlight w:val="yellow"/>
              </w:rPr>
            </w:pPr>
          </w:p>
        </w:tc>
        <w:tc>
          <w:tcPr>
            <w:tcW w:w="3164" w:type="pct"/>
            <w:gridSpan w:val="2"/>
            <w:vMerge w:val="restart"/>
            <w:shd w:val="clear" w:color="auto" w:fill="auto"/>
          </w:tcPr>
          <w:p w:rsidR="00A1043E" w:rsidRPr="00A1043E" w:rsidRDefault="00A1043E" w:rsidP="00240093">
            <w:pPr>
              <w:pStyle w:val="NoSpacing"/>
              <w:spacing w:before="40" w:after="40"/>
              <w:rPr>
                <w:szCs w:val="24"/>
              </w:rPr>
            </w:pPr>
            <w:r w:rsidRPr="00A1043E">
              <w:rPr>
                <w:szCs w:val="24"/>
              </w:rPr>
              <w:t>Management Liability Insurance - £250,000</w:t>
            </w:r>
          </w:p>
        </w:tc>
        <w:tc>
          <w:tcPr>
            <w:tcW w:w="544" w:type="pct"/>
            <w:shd w:val="clear" w:color="auto" w:fill="auto"/>
          </w:tcPr>
          <w:p w:rsidR="00A1043E" w:rsidRPr="00A1043E" w:rsidRDefault="00A1043E" w:rsidP="00987D4E">
            <w:pPr>
              <w:pStyle w:val="NoSpacing"/>
              <w:spacing w:before="40" w:after="40"/>
            </w:pPr>
            <w:r w:rsidRPr="00A1043E">
              <w:rPr>
                <w:rFonts w:eastAsia="Arial"/>
              </w:rPr>
              <w:t xml:space="preserve">Yes </w:t>
            </w:r>
          </w:p>
        </w:tc>
        <w:tc>
          <w:tcPr>
            <w:tcW w:w="548" w:type="pct"/>
            <w:shd w:val="clear" w:color="auto" w:fill="auto"/>
          </w:tcPr>
          <w:p w:rsidR="00A1043E" w:rsidRPr="00A1043E" w:rsidRDefault="00A1043E" w:rsidP="00987D4E">
            <w:pPr>
              <w:pStyle w:val="NoSpacing"/>
              <w:spacing w:before="40" w:after="40"/>
              <w:jc w:val="center"/>
            </w:pPr>
            <w:r w:rsidRPr="00A1043E">
              <w:fldChar w:fldCharType="begin">
                <w:ffData>
                  <w:name w:val="Check1"/>
                  <w:enabled/>
                  <w:calcOnExit w:val="0"/>
                  <w:checkBox>
                    <w:sizeAuto/>
                    <w:default w:val="0"/>
                  </w:checkBox>
                </w:ffData>
              </w:fldChar>
            </w:r>
            <w:r w:rsidRPr="00A1043E">
              <w:instrText xml:space="preserve"> FORMCHECKBOX </w:instrText>
            </w:r>
            <w:r w:rsidR="00C47EF6">
              <w:fldChar w:fldCharType="separate"/>
            </w:r>
            <w:r w:rsidRPr="00A1043E">
              <w:fldChar w:fldCharType="end"/>
            </w:r>
          </w:p>
        </w:tc>
      </w:tr>
      <w:tr w:rsidR="00A1043E" w:rsidRPr="00702DB7" w:rsidTr="00F57E9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jc w:val="center"/>
        </w:trPr>
        <w:tc>
          <w:tcPr>
            <w:tcW w:w="744" w:type="pct"/>
            <w:gridSpan w:val="2"/>
            <w:vMerge/>
            <w:shd w:val="clear" w:color="auto" w:fill="FFFF00"/>
          </w:tcPr>
          <w:p w:rsidR="00A1043E" w:rsidRPr="00702DB7" w:rsidRDefault="00A1043E" w:rsidP="00240093">
            <w:pPr>
              <w:pStyle w:val="NoSpacing"/>
              <w:spacing w:before="40" w:after="40"/>
              <w:rPr>
                <w:color w:val="FF0000"/>
                <w:szCs w:val="24"/>
                <w:highlight w:val="yellow"/>
              </w:rPr>
            </w:pPr>
          </w:p>
        </w:tc>
        <w:tc>
          <w:tcPr>
            <w:tcW w:w="3164" w:type="pct"/>
            <w:gridSpan w:val="2"/>
            <w:vMerge/>
            <w:shd w:val="clear" w:color="auto" w:fill="auto"/>
          </w:tcPr>
          <w:p w:rsidR="00A1043E" w:rsidRPr="00A1043E" w:rsidRDefault="00A1043E" w:rsidP="00240093">
            <w:pPr>
              <w:pStyle w:val="NoSpacing"/>
              <w:spacing w:before="40" w:after="40"/>
              <w:rPr>
                <w:szCs w:val="24"/>
              </w:rPr>
            </w:pPr>
          </w:p>
        </w:tc>
        <w:tc>
          <w:tcPr>
            <w:tcW w:w="544" w:type="pct"/>
            <w:shd w:val="clear" w:color="auto" w:fill="auto"/>
          </w:tcPr>
          <w:p w:rsidR="00A1043E" w:rsidRPr="00A1043E" w:rsidRDefault="00A1043E" w:rsidP="00987D4E">
            <w:pPr>
              <w:pStyle w:val="NoSpacing"/>
              <w:spacing w:before="40" w:after="40"/>
              <w:rPr>
                <w:rFonts w:eastAsia="Arial"/>
              </w:rPr>
            </w:pPr>
            <w:r w:rsidRPr="00A1043E">
              <w:rPr>
                <w:rFonts w:eastAsia="Arial"/>
              </w:rPr>
              <w:t>No</w:t>
            </w:r>
          </w:p>
        </w:tc>
        <w:tc>
          <w:tcPr>
            <w:tcW w:w="548" w:type="pct"/>
            <w:shd w:val="clear" w:color="auto" w:fill="auto"/>
          </w:tcPr>
          <w:p w:rsidR="00A1043E" w:rsidRPr="00A1043E" w:rsidRDefault="00A1043E" w:rsidP="00987D4E">
            <w:pPr>
              <w:pStyle w:val="NoSpacing"/>
              <w:spacing w:before="40" w:after="40"/>
              <w:jc w:val="center"/>
              <w:rPr>
                <w:rFonts w:eastAsia="Arial"/>
              </w:rPr>
            </w:pPr>
            <w:r w:rsidRPr="00A1043E">
              <w:fldChar w:fldCharType="begin">
                <w:ffData>
                  <w:name w:val="Check1"/>
                  <w:enabled/>
                  <w:calcOnExit w:val="0"/>
                  <w:checkBox>
                    <w:sizeAuto/>
                    <w:default w:val="0"/>
                  </w:checkBox>
                </w:ffData>
              </w:fldChar>
            </w:r>
            <w:r w:rsidRPr="00A1043E">
              <w:instrText xml:space="preserve"> FORMCHECKBOX </w:instrText>
            </w:r>
            <w:r w:rsidR="00C47EF6">
              <w:fldChar w:fldCharType="separate"/>
            </w:r>
            <w:r w:rsidRPr="00A1043E">
              <w:fldChar w:fldCharType="end"/>
            </w:r>
          </w:p>
        </w:tc>
      </w:tr>
      <w:tr w:rsidR="002D57F7" w:rsidRPr="00702DB7" w:rsidTr="00D649E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jc w:val="center"/>
        </w:trPr>
        <w:tc>
          <w:tcPr>
            <w:tcW w:w="5000" w:type="pct"/>
            <w:gridSpan w:val="6"/>
            <w:shd w:val="clear" w:color="auto" w:fill="auto"/>
          </w:tcPr>
          <w:p w:rsidR="002D57F7" w:rsidRPr="00702DB7" w:rsidRDefault="002D57F7" w:rsidP="00C33196">
            <w:pPr>
              <w:pStyle w:val="NoSpacing"/>
              <w:spacing w:before="40" w:after="40"/>
              <w:jc w:val="both"/>
            </w:pPr>
            <w:r w:rsidRPr="00702DB7">
              <w:rPr>
                <w:rFonts w:eastAsia="Arial"/>
              </w:rPr>
              <w:t>*It is a legal requirement that all companies hold Employer’s (Compulsory) Liability Insurance of £5 million as a minimum. Please note this requirement is not applicable to Sole Traders.</w:t>
            </w:r>
          </w:p>
        </w:tc>
      </w:tr>
    </w:tbl>
    <w:p w:rsidR="00625518" w:rsidRPr="00702DB7" w:rsidRDefault="00625518" w:rsidP="00240093">
      <w:pPr>
        <w:spacing w:before="40" w:after="40"/>
        <w:jc w:val="both"/>
        <w:rPr>
          <w:rFonts w:ascii="Arial" w:hAnsi="Arial" w:cs="Arial"/>
          <w:vanish/>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4"/>
        <w:gridCol w:w="6095"/>
        <w:gridCol w:w="142"/>
        <w:gridCol w:w="992"/>
        <w:gridCol w:w="992"/>
      </w:tblGrid>
      <w:tr w:rsidR="00625518" w:rsidRPr="00702DB7" w:rsidTr="00AB46D1">
        <w:trPr>
          <w:trHeight w:val="294"/>
        </w:trPr>
        <w:tc>
          <w:tcPr>
            <w:tcW w:w="567" w:type="dxa"/>
            <w:shd w:val="clear" w:color="auto" w:fill="CCFFFF"/>
          </w:tcPr>
          <w:p w:rsidR="00625518" w:rsidRPr="00C33196" w:rsidRDefault="00F23D64" w:rsidP="00240093">
            <w:pPr>
              <w:autoSpaceDE w:val="0"/>
              <w:autoSpaceDN w:val="0"/>
              <w:adjustRightInd w:val="0"/>
              <w:spacing w:before="40" w:after="40"/>
              <w:jc w:val="both"/>
              <w:rPr>
                <w:rFonts w:ascii="Arial" w:hAnsi="Arial" w:cs="Arial"/>
                <w:b/>
                <w:sz w:val="24"/>
                <w:szCs w:val="24"/>
              </w:rPr>
            </w:pPr>
            <w:r w:rsidRPr="00C33196">
              <w:rPr>
                <w:rFonts w:ascii="Arial" w:hAnsi="Arial" w:cs="Arial"/>
                <w:b/>
                <w:sz w:val="24"/>
                <w:szCs w:val="24"/>
              </w:rPr>
              <w:t>8.</w:t>
            </w:r>
            <w:r w:rsidR="00971C4E" w:rsidRPr="00C33196">
              <w:rPr>
                <w:rFonts w:ascii="Arial" w:hAnsi="Arial" w:cs="Arial"/>
                <w:b/>
                <w:sz w:val="24"/>
                <w:szCs w:val="24"/>
              </w:rPr>
              <w:t>2</w:t>
            </w:r>
          </w:p>
        </w:tc>
        <w:tc>
          <w:tcPr>
            <w:tcW w:w="8505" w:type="dxa"/>
            <w:gridSpan w:val="5"/>
            <w:tcBorders>
              <w:bottom w:val="single" w:sz="4" w:space="0" w:color="auto"/>
            </w:tcBorders>
            <w:shd w:val="clear" w:color="auto" w:fill="CCFFFF"/>
          </w:tcPr>
          <w:p w:rsidR="00625518" w:rsidRPr="00C33196" w:rsidRDefault="00625518" w:rsidP="00240093">
            <w:pPr>
              <w:autoSpaceDE w:val="0"/>
              <w:autoSpaceDN w:val="0"/>
              <w:adjustRightInd w:val="0"/>
              <w:spacing w:before="40" w:after="40"/>
              <w:jc w:val="both"/>
              <w:rPr>
                <w:rFonts w:ascii="Arial" w:hAnsi="Arial" w:cs="Arial"/>
                <w:b/>
                <w:sz w:val="24"/>
                <w:szCs w:val="24"/>
              </w:rPr>
            </w:pPr>
            <w:r w:rsidRPr="00C33196">
              <w:rPr>
                <w:rFonts w:ascii="Arial" w:hAnsi="Arial" w:cs="Arial"/>
                <w:b/>
                <w:sz w:val="24"/>
                <w:szCs w:val="24"/>
              </w:rPr>
              <w:t>Safeguarding</w:t>
            </w:r>
          </w:p>
        </w:tc>
      </w:tr>
      <w:tr w:rsidR="00625518" w:rsidRPr="00702DB7" w:rsidTr="00705115">
        <w:tc>
          <w:tcPr>
            <w:tcW w:w="9072" w:type="dxa"/>
            <w:gridSpan w:val="6"/>
            <w:shd w:val="clear" w:color="auto" w:fill="auto"/>
          </w:tcPr>
          <w:p w:rsidR="00625518" w:rsidRPr="00C33196" w:rsidRDefault="00625518" w:rsidP="00240093">
            <w:pPr>
              <w:spacing w:before="40" w:after="40"/>
              <w:jc w:val="both"/>
              <w:rPr>
                <w:rFonts w:ascii="Arial" w:hAnsi="Arial" w:cs="Arial"/>
                <w:sz w:val="24"/>
                <w:lang w:eastAsia="en-GB"/>
              </w:rPr>
            </w:pPr>
            <w:bookmarkStart w:id="147" w:name="_Toc462729041"/>
            <w:bookmarkStart w:id="148" w:name="_Toc462729109"/>
            <w:bookmarkStart w:id="149" w:name="_Toc462729229"/>
            <w:bookmarkStart w:id="150" w:name="_Toc463100748"/>
            <w:bookmarkStart w:id="151" w:name="_Toc472586152"/>
            <w:bookmarkStart w:id="152" w:name="_Toc484522160"/>
            <w:bookmarkStart w:id="153" w:name="_Toc484590025"/>
            <w:bookmarkStart w:id="154" w:name="_Toc484677667"/>
            <w:bookmarkStart w:id="155" w:name="_Toc485035165"/>
            <w:r w:rsidRPr="00C33196">
              <w:rPr>
                <w:rFonts w:ascii="Arial" w:hAnsi="Arial" w:cs="Arial"/>
                <w:sz w:val="24"/>
                <w:lang w:eastAsia="en-GB"/>
              </w:rPr>
              <w:t xml:space="preserve">Safeguarding – the action taken to promote the welfare of children and vulnerable adults and protect them from harm is everyone’s responsibility. Everyone who comes into contact with children and families has a role to play.  The </w:t>
            </w:r>
            <w:r w:rsidR="003B127C" w:rsidRPr="00C33196">
              <w:rPr>
                <w:rFonts w:ascii="Arial" w:hAnsi="Arial" w:cs="Arial"/>
                <w:sz w:val="24"/>
                <w:lang w:eastAsia="en-GB"/>
              </w:rPr>
              <w:t>Council</w:t>
            </w:r>
            <w:r w:rsidRPr="00C33196">
              <w:rPr>
                <w:rFonts w:ascii="Arial" w:hAnsi="Arial" w:cs="Arial"/>
                <w:sz w:val="24"/>
                <w:lang w:eastAsia="en-GB"/>
              </w:rPr>
              <w:t xml:space="preserve"> must therefore ensure that its external Providers have robust procedures and practices in place regarding this.</w:t>
            </w:r>
            <w:bookmarkEnd w:id="147"/>
            <w:bookmarkEnd w:id="148"/>
            <w:bookmarkEnd w:id="149"/>
            <w:bookmarkEnd w:id="150"/>
            <w:bookmarkEnd w:id="151"/>
            <w:bookmarkEnd w:id="152"/>
            <w:bookmarkEnd w:id="153"/>
            <w:bookmarkEnd w:id="154"/>
            <w:bookmarkEnd w:id="155"/>
          </w:p>
        </w:tc>
      </w:tr>
      <w:tr w:rsidR="00625518" w:rsidRPr="00702DB7" w:rsidTr="00362083">
        <w:trPr>
          <w:trHeight w:val="558"/>
        </w:trPr>
        <w:tc>
          <w:tcPr>
            <w:tcW w:w="851" w:type="dxa"/>
            <w:gridSpan w:val="2"/>
            <w:vMerge w:val="restart"/>
            <w:shd w:val="clear" w:color="auto" w:fill="auto"/>
          </w:tcPr>
          <w:p w:rsidR="00625518" w:rsidRPr="00C33196" w:rsidRDefault="00971C4E" w:rsidP="00240093">
            <w:pPr>
              <w:autoSpaceDE w:val="0"/>
              <w:autoSpaceDN w:val="0"/>
              <w:adjustRightInd w:val="0"/>
              <w:spacing w:before="40" w:after="40"/>
              <w:jc w:val="both"/>
              <w:rPr>
                <w:rFonts w:ascii="Arial" w:hAnsi="Arial" w:cs="Arial"/>
                <w:sz w:val="24"/>
                <w:szCs w:val="24"/>
              </w:rPr>
            </w:pPr>
            <w:r w:rsidRPr="00C33196">
              <w:rPr>
                <w:rFonts w:ascii="Arial" w:hAnsi="Arial" w:cs="Arial"/>
                <w:sz w:val="24"/>
                <w:szCs w:val="24"/>
              </w:rPr>
              <w:t>8.2</w:t>
            </w:r>
            <w:r w:rsidR="00E03E88">
              <w:rPr>
                <w:rFonts w:ascii="Arial" w:hAnsi="Arial" w:cs="Arial"/>
                <w:sz w:val="24"/>
                <w:szCs w:val="24"/>
              </w:rPr>
              <w:t>a</w:t>
            </w:r>
          </w:p>
          <w:p w:rsidR="00F23D64" w:rsidRPr="00C33196" w:rsidRDefault="00F23D64" w:rsidP="00240093">
            <w:pPr>
              <w:autoSpaceDE w:val="0"/>
              <w:autoSpaceDN w:val="0"/>
              <w:adjustRightInd w:val="0"/>
              <w:spacing w:before="40" w:after="40"/>
              <w:jc w:val="both"/>
              <w:rPr>
                <w:rFonts w:ascii="Arial" w:hAnsi="Arial" w:cs="Arial"/>
                <w:sz w:val="24"/>
                <w:szCs w:val="24"/>
              </w:rPr>
            </w:pPr>
          </w:p>
        </w:tc>
        <w:tc>
          <w:tcPr>
            <w:tcW w:w="6237" w:type="dxa"/>
            <w:gridSpan w:val="2"/>
            <w:vMerge w:val="restart"/>
            <w:shd w:val="clear" w:color="auto" w:fill="auto"/>
          </w:tcPr>
          <w:p w:rsidR="00625518" w:rsidRPr="00C33196" w:rsidRDefault="00625518" w:rsidP="00240093">
            <w:pPr>
              <w:autoSpaceDE w:val="0"/>
              <w:autoSpaceDN w:val="0"/>
              <w:adjustRightInd w:val="0"/>
              <w:spacing w:before="40" w:after="40"/>
              <w:jc w:val="both"/>
              <w:rPr>
                <w:rFonts w:ascii="Arial" w:hAnsi="Arial" w:cs="Arial"/>
                <w:sz w:val="24"/>
                <w:szCs w:val="24"/>
              </w:rPr>
            </w:pPr>
            <w:r w:rsidRPr="00C33196">
              <w:rPr>
                <w:rFonts w:ascii="Arial" w:hAnsi="Arial" w:cs="Arial"/>
                <w:sz w:val="24"/>
                <w:szCs w:val="24"/>
              </w:rPr>
              <w:t xml:space="preserve">Do all your staff and volunteers in contact with vulnerable adults and children have </w:t>
            </w:r>
            <w:r w:rsidRPr="00C33196">
              <w:rPr>
                <w:rFonts w:ascii="Arial" w:hAnsi="Arial" w:cs="Arial"/>
                <w:bCs/>
                <w:sz w:val="24"/>
                <w:szCs w:val="24"/>
              </w:rPr>
              <w:t>Disclosure and Barring Service (DBS) (previously Criminal Record Bureau (CRB)) clearance</w:t>
            </w:r>
            <w:r w:rsidRPr="00C33196">
              <w:rPr>
                <w:rFonts w:ascii="Arial" w:hAnsi="Arial" w:cs="Arial"/>
                <w:sz w:val="24"/>
                <w:szCs w:val="24"/>
              </w:rPr>
              <w:t>?</w:t>
            </w:r>
          </w:p>
        </w:tc>
        <w:tc>
          <w:tcPr>
            <w:tcW w:w="992" w:type="dxa"/>
            <w:vAlign w:val="center"/>
          </w:tcPr>
          <w:p w:rsidR="00625518" w:rsidRPr="00702DB7" w:rsidRDefault="00625518" w:rsidP="00240093">
            <w:pPr>
              <w:pStyle w:val="Normal1"/>
              <w:spacing w:before="40" w:after="40"/>
              <w:jc w:val="both"/>
              <w:rPr>
                <w:rFonts w:ascii="Arial" w:hAnsi="Arial" w:cs="Arial"/>
              </w:rPr>
            </w:pPr>
            <w:r w:rsidRPr="00702DB7">
              <w:rPr>
                <w:rFonts w:ascii="Arial" w:eastAsia="Arial" w:hAnsi="Arial" w:cs="Arial"/>
              </w:rPr>
              <w:t xml:space="preserve">Yes </w:t>
            </w:r>
          </w:p>
        </w:tc>
        <w:tc>
          <w:tcPr>
            <w:tcW w:w="992" w:type="dxa"/>
            <w:vAlign w:val="center"/>
          </w:tcPr>
          <w:p w:rsidR="00625518" w:rsidRPr="00702DB7" w:rsidRDefault="00625518" w:rsidP="00362083">
            <w:pPr>
              <w:pStyle w:val="Normal1"/>
              <w:spacing w:before="40" w:after="40"/>
              <w:jc w:val="center"/>
              <w:rPr>
                <w:rFonts w:ascii="Arial" w:hAnsi="Arial" w:cs="Arial"/>
              </w:rPr>
            </w:pPr>
            <w:r w:rsidRPr="00702DB7">
              <w:rPr>
                <w:rFonts w:ascii="Arial" w:hAnsi="Arial" w:cs="Arial"/>
              </w:rPr>
              <w:fldChar w:fldCharType="begin">
                <w:ffData>
                  <w:name w:val="Check1"/>
                  <w:enabled/>
                  <w:calcOnExit w:val="0"/>
                  <w:checkBox>
                    <w:sizeAuto/>
                    <w:default w:val="0"/>
                  </w:checkBox>
                </w:ffData>
              </w:fldChar>
            </w:r>
            <w:r w:rsidRPr="00702DB7">
              <w:rPr>
                <w:rFonts w:ascii="Arial" w:hAnsi="Arial" w:cs="Arial"/>
              </w:rPr>
              <w:instrText xml:space="preserve"> FORMCHECKBOX </w:instrText>
            </w:r>
            <w:r w:rsidR="00C47EF6">
              <w:rPr>
                <w:rFonts w:ascii="Arial" w:hAnsi="Arial" w:cs="Arial"/>
              </w:rPr>
            </w:r>
            <w:r w:rsidR="00C47EF6">
              <w:rPr>
                <w:rFonts w:ascii="Arial" w:hAnsi="Arial" w:cs="Arial"/>
              </w:rPr>
              <w:fldChar w:fldCharType="separate"/>
            </w:r>
            <w:r w:rsidRPr="00702DB7">
              <w:rPr>
                <w:rFonts w:ascii="Arial" w:hAnsi="Arial" w:cs="Arial"/>
              </w:rPr>
              <w:fldChar w:fldCharType="end"/>
            </w:r>
          </w:p>
        </w:tc>
      </w:tr>
      <w:tr w:rsidR="00625518" w:rsidRPr="00702DB7" w:rsidTr="00362083">
        <w:trPr>
          <w:trHeight w:val="391"/>
        </w:trPr>
        <w:tc>
          <w:tcPr>
            <w:tcW w:w="851" w:type="dxa"/>
            <w:gridSpan w:val="2"/>
            <w:vMerge/>
            <w:shd w:val="clear" w:color="auto" w:fill="auto"/>
          </w:tcPr>
          <w:p w:rsidR="00625518" w:rsidRPr="00C33196" w:rsidRDefault="00625518" w:rsidP="00240093">
            <w:pPr>
              <w:autoSpaceDE w:val="0"/>
              <w:autoSpaceDN w:val="0"/>
              <w:adjustRightInd w:val="0"/>
              <w:spacing w:before="40" w:after="40"/>
              <w:jc w:val="both"/>
              <w:rPr>
                <w:rFonts w:ascii="Arial" w:hAnsi="Arial" w:cs="Arial"/>
                <w:sz w:val="24"/>
                <w:szCs w:val="24"/>
              </w:rPr>
            </w:pPr>
          </w:p>
        </w:tc>
        <w:tc>
          <w:tcPr>
            <w:tcW w:w="6237" w:type="dxa"/>
            <w:gridSpan w:val="2"/>
            <w:vMerge/>
            <w:shd w:val="clear" w:color="auto" w:fill="auto"/>
          </w:tcPr>
          <w:p w:rsidR="00625518" w:rsidRPr="00C33196" w:rsidRDefault="00625518" w:rsidP="00240093">
            <w:pPr>
              <w:autoSpaceDE w:val="0"/>
              <w:autoSpaceDN w:val="0"/>
              <w:adjustRightInd w:val="0"/>
              <w:spacing w:before="40" w:after="40"/>
              <w:jc w:val="both"/>
              <w:rPr>
                <w:rFonts w:ascii="Arial" w:hAnsi="Arial" w:cs="Arial"/>
                <w:sz w:val="24"/>
                <w:szCs w:val="24"/>
              </w:rPr>
            </w:pPr>
          </w:p>
        </w:tc>
        <w:tc>
          <w:tcPr>
            <w:tcW w:w="992" w:type="dxa"/>
            <w:vAlign w:val="center"/>
          </w:tcPr>
          <w:p w:rsidR="00625518" w:rsidRPr="00702DB7" w:rsidRDefault="00625518" w:rsidP="00240093">
            <w:pPr>
              <w:pStyle w:val="Normal1"/>
              <w:spacing w:before="40" w:after="40"/>
              <w:jc w:val="both"/>
              <w:rPr>
                <w:rFonts w:ascii="Arial" w:eastAsia="Arial" w:hAnsi="Arial" w:cs="Arial"/>
              </w:rPr>
            </w:pPr>
            <w:r w:rsidRPr="00702DB7">
              <w:rPr>
                <w:rFonts w:ascii="Arial" w:eastAsia="Arial" w:hAnsi="Arial" w:cs="Arial"/>
              </w:rPr>
              <w:t>No</w:t>
            </w:r>
          </w:p>
        </w:tc>
        <w:tc>
          <w:tcPr>
            <w:tcW w:w="992" w:type="dxa"/>
            <w:vAlign w:val="center"/>
          </w:tcPr>
          <w:p w:rsidR="00625518" w:rsidRPr="00702DB7" w:rsidRDefault="00625518" w:rsidP="00362083">
            <w:pPr>
              <w:pStyle w:val="Normal1"/>
              <w:spacing w:before="40" w:after="40"/>
              <w:jc w:val="center"/>
              <w:rPr>
                <w:rFonts w:ascii="Arial" w:eastAsia="Arial" w:hAnsi="Arial" w:cs="Arial"/>
              </w:rPr>
            </w:pPr>
            <w:r w:rsidRPr="00702DB7">
              <w:rPr>
                <w:rFonts w:ascii="Arial" w:hAnsi="Arial" w:cs="Arial"/>
              </w:rPr>
              <w:fldChar w:fldCharType="begin">
                <w:ffData>
                  <w:name w:val="Check1"/>
                  <w:enabled/>
                  <w:calcOnExit w:val="0"/>
                  <w:checkBox>
                    <w:sizeAuto/>
                    <w:default w:val="0"/>
                  </w:checkBox>
                </w:ffData>
              </w:fldChar>
            </w:r>
            <w:r w:rsidRPr="00702DB7">
              <w:rPr>
                <w:rFonts w:ascii="Arial" w:hAnsi="Arial" w:cs="Arial"/>
              </w:rPr>
              <w:instrText xml:space="preserve"> FORMCHECKBOX </w:instrText>
            </w:r>
            <w:r w:rsidR="00C47EF6">
              <w:rPr>
                <w:rFonts w:ascii="Arial" w:hAnsi="Arial" w:cs="Arial"/>
              </w:rPr>
            </w:r>
            <w:r w:rsidR="00C47EF6">
              <w:rPr>
                <w:rFonts w:ascii="Arial" w:hAnsi="Arial" w:cs="Arial"/>
              </w:rPr>
              <w:fldChar w:fldCharType="separate"/>
            </w:r>
            <w:r w:rsidRPr="00702DB7">
              <w:rPr>
                <w:rFonts w:ascii="Arial" w:hAnsi="Arial" w:cs="Arial"/>
              </w:rPr>
              <w:fldChar w:fldCharType="end"/>
            </w:r>
          </w:p>
        </w:tc>
      </w:tr>
      <w:tr w:rsidR="00625518" w:rsidRPr="00702DB7" w:rsidTr="00362083">
        <w:trPr>
          <w:trHeight w:val="605"/>
        </w:trPr>
        <w:tc>
          <w:tcPr>
            <w:tcW w:w="851" w:type="dxa"/>
            <w:gridSpan w:val="2"/>
            <w:vMerge w:val="restart"/>
            <w:shd w:val="clear" w:color="auto" w:fill="auto"/>
          </w:tcPr>
          <w:p w:rsidR="00625518" w:rsidRPr="00C33196" w:rsidRDefault="00971C4E" w:rsidP="00240093">
            <w:pPr>
              <w:autoSpaceDE w:val="0"/>
              <w:autoSpaceDN w:val="0"/>
              <w:adjustRightInd w:val="0"/>
              <w:spacing w:before="40" w:after="40"/>
              <w:jc w:val="both"/>
              <w:rPr>
                <w:rFonts w:ascii="Arial" w:hAnsi="Arial" w:cs="Arial"/>
                <w:sz w:val="24"/>
                <w:szCs w:val="24"/>
              </w:rPr>
            </w:pPr>
            <w:r w:rsidRPr="00C33196">
              <w:rPr>
                <w:rFonts w:ascii="Arial" w:hAnsi="Arial" w:cs="Arial"/>
                <w:sz w:val="24"/>
                <w:szCs w:val="24"/>
              </w:rPr>
              <w:t>8.2</w:t>
            </w:r>
            <w:r w:rsidR="00F23D64" w:rsidRPr="00C33196">
              <w:rPr>
                <w:rFonts w:ascii="Arial" w:hAnsi="Arial" w:cs="Arial"/>
                <w:sz w:val="24"/>
                <w:szCs w:val="24"/>
              </w:rPr>
              <w:t>b</w:t>
            </w:r>
          </w:p>
        </w:tc>
        <w:tc>
          <w:tcPr>
            <w:tcW w:w="6237" w:type="dxa"/>
            <w:gridSpan w:val="2"/>
            <w:vMerge w:val="restart"/>
            <w:shd w:val="clear" w:color="auto" w:fill="auto"/>
          </w:tcPr>
          <w:p w:rsidR="00625518" w:rsidRPr="00C33196" w:rsidRDefault="00625518" w:rsidP="00240093">
            <w:pPr>
              <w:autoSpaceDE w:val="0"/>
              <w:autoSpaceDN w:val="0"/>
              <w:adjustRightInd w:val="0"/>
              <w:spacing w:before="40" w:after="40"/>
              <w:jc w:val="both"/>
              <w:rPr>
                <w:rFonts w:ascii="Arial" w:hAnsi="Arial" w:cs="Arial"/>
                <w:sz w:val="24"/>
                <w:szCs w:val="24"/>
              </w:rPr>
            </w:pPr>
            <w:r w:rsidRPr="00C33196">
              <w:rPr>
                <w:rFonts w:ascii="Arial" w:hAnsi="Arial" w:cs="Arial"/>
                <w:sz w:val="24"/>
                <w:szCs w:val="24"/>
              </w:rPr>
              <w:t>Do you have a lead person with responsibility to manage concerns related to Children's and Adult's safeguarding policies?</w:t>
            </w:r>
          </w:p>
          <w:p w:rsidR="00625518" w:rsidRPr="00C33196" w:rsidRDefault="00625518" w:rsidP="00240093">
            <w:pPr>
              <w:autoSpaceDE w:val="0"/>
              <w:autoSpaceDN w:val="0"/>
              <w:adjustRightInd w:val="0"/>
              <w:spacing w:before="40" w:after="40"/>
              <w:jc w:val="both"/>
              <w:rPr>
                <w:rFonts w:ascii="Arial" w:hAnsi="Arial" w:cs="Arial"/>
                <w:sz w:val="24"/>
                <w:szCs w:val="24"/>
              </w:rPr>
            </w:pPr>
          </w:p>
        </w:tc>
        <w:tc>
          <w:tcPr>
            <w:tcW w:w="992" w:type="dxa"/>
            <w:vAlign w:val="center"/>
          </w:tcPr>
          <w:p w:rsidR="00625518" w:rsidRPr="00702DB7" w:rsidRDefault="00625518" w:rsidP="00240093">
            <w:pPr>
              <w:pStyle w:val="Normal1"/>
              <w:spacing w:before="40" w:after="40"/>
              <w:jc w:val="both"/>
              <w:rPr>
                <w:rFonts w:ascii="Arial" w:eastAsia="Arial" w:hAnsi="Arial" w:cs="Arial"/>
              </w:rPr>
            </w:pPr>
            <w:r w:rsidRPr="00702DB7">
              <w:rPr>
                <w:rFonts w:ascii="Arial" w:eastAsia="Arial" w:hAnsi="Arial" w:cs="Arial"/>
              </w:rPr>
              <w:t xml:space="preserve">Yes </w:t>
            </w:r>
          </w:p>
        </w:tc>
        <w:tc>
          <w:tcPr>
            <w:tcW w:w="992" w:type="dxa"/>
            <w:vAlign w:val="center"/>
          </w:tcPr>
          <w:p w:rsidR="00625518" w:rsidRPr="00702DB7" w:rsidRDefault="00625518" w:rsidP="00362083">
            <w:pPr>
              <w:pStyle w:val="Normal1"/>
              <w:spacing w:before="40" w:after="40"/>
              <w:jc w:val="center"/>
              <w:rPr>
                <w:rFonts w:ascii="Arial" w:hAnsi="Arial" w:cs="Arial"/>
              </w:rPr>
            </w:pPr>
            <w:r w:rsidRPr="00702DB7">
              <w:rPr>
                <w:rFonts w:ascii="Arial" w:hAnsi="Arial" w:cs="Arial"/>
              </w:rPr>
              <w:fldChar w:fldCharType="begin">
                <w:ffData>
                  <w:name w:val="Check1"/>
                  <w:enabled/>
                  <w:calcOnExit w:val="0"/>
                  <w:checkBox>
                    <w:sizeAuto/>
                    <w:default w:val="0"/>
                  </w:checkBox>
                </w:ffData>
              </w:fldChar>
            </w:r>
            <w:r w:rsidRPr="00702DB7">
              <w:rPr>
                <w:rFonts w:ascii="Arial" w:hAnsi="Arial" w:cs="Arial"/>
              </w:rPr>
              <w:instrText xml:space="preserve"> FORMCHECKBOX </w:instrText>
            </w:r>
            <w:r w:rsidR="00C47EF6">
              <w:rPr>
                <w:rFonts w:ascii="Arial" w:hAnsi="Arial" w:cs="Arial"/>
              </w:rPr>
            </w:r>
            <w:r w:rsidR="00C47EF6">
              <w:rPr>
                <w:rFonts w:ascii="Arial" w:hAnsi="Arial" w:cs="Arial"/>
              </w:rPr>
              <w:fldChar w:fldCharType="separate"/>
            </w:r>
            <w:r w:rsidRPr="00702DB7">
              <w:rPr>
                <w:rFonts w:ascii="Arial" w:hAnsi="Arial" w:cs="Arial"/>
              </w:rPr>
              <w:fldChar w:fldCharType="end"/>
            </w:r>
          </w:p>
        </w:tc>
      </w:tr>
      <w:tr w:rsidR="00625518" w:rsidRPr="00702DB7" w:rsidTr="00362083">
        <w:trPr>
          <w:trHeight w:val="301"/>
        </w:trPr>
        <w:tc>
          <w:tcPr>
            <w:tcW w:w="851" w:type="dxa"/>
            <w:gridSpan w:val="2"/>
            <w:vMerge/>
            <w:shd w:val="clear" w:color="auto" w:fill="auto"/>
          </w:tcPr>
          <w:p w:rsidR="00625518" w:rsidRPr="00C33196" w:rsidRDefault="00625518" w:rsidP="00240093">
            <w:pPr>
              <w:autoSpaceDE w:val="0"/>
              <w:autoSpaceDN w:val="0"/>
              <w:adjustRightInd w:val="0"/>
              <w:spacing w:before="40" w:after="40"/>
              <w:jc w:val="both"/>
              <w:rPr>
                <w:rFonts w:ascii="Arial" w:hAnsi="Arial" w:cs="Arial"/>
                <w:sz w:val="24"/>
                <w:szCs w:val="24"/>
              </w:rPr>
            </w:pPr>
          </w:p>
        </w:tc>
        <w:tc>
          <w:tcPr>
            <w:tcW w:w="6237" w:type="dxa"/>
            <w:gridSpan w:val="2"/>
            <w:vMerge/>
            <w:shd w:val="clear" w:color="auto" w:fill="auto"/>
          </w:tcPr>
          <w:p w:rsidR="00625518" w:rsidRPr="00C33196" w:rsidRDefault="00625518" w:rsidP="00240093">
            <w:pPr>
              <w:autoSpaceDE w:val="0"/>
              <w:autoSpaceDN w:val="0"/>
              <w:adjustRightInd w:val="0"/>
              <w:spacing w:before="40" w:after="40"/>
              <w:jc w:val="both"/>
              <w:rPr>
                <w:rFonts w:ascii="Arial" w:hAnsi="Arial" w:cs="Arial"/>
                <w:sz w:val="24"/>
                <w:szCs w:val="24"/>
              </w:rPr>
            </w:pPr>
          </w:p>
        </w:tc>
        <w:tc>
          <w:tcPr>
            <w:tcW w:w="992" w:type="dxa"/>
            <w:vAlign w:val="center"/>
          </w:tcPr>
          <w:p w:rsidR="00625518" w:rsidRPr="00702DB7" w:rsidRDefault="00625518" w:rsidP="00240093">
            <w:pPr>
              <w:pStyle w:val="Normal1"/>
              <w:spacing w:before="40" w:after="40"/>
              <w:jc w:val="both"/>
              <w:rPr>
                <w:rFonts w:ascii="Arial" w:eastAsia="Arial" w:hAnsi="Arial" w:cs="Arial"/>
              </w:rPr>
            </w:pPr>
            <w:r w:rsidRPr="00702DB7">
              <w:rPr>
                <w:rFonts w:ascii="Arial" w:eastAsia="Arial" w:hAnsi="Arial" w:cs="Arial"/>
              </w:rPr>
              <w:t>No</w:t>
            </w:r>
          </w:p>
        </w:tc>
        <w:tc>
          <w:tcPr>
            <w:tcW w:w="992" w:type="dxa"/>
            <w:vAlign w:val="center"/>
          </w:tcPr>
          <w:p w:rsidR="00625518" w:rsidRPr="00702DB7" w:rsidRDefault="00625518" w:rsidP="00362083">
            <w:pPr>
              <w:pStyle w:val="Normal1"/>
              <w:spacing w:before="40" w:after="40"/>
              <w:jc w:val="center"/>
              <w:rPr>
                <w:rFonts w:ascii="Arial" w:hAnsi="Arial" w:cs="Arial"/>
              </w:rPr>
            </w:pPr>
            <w:r w:rsidRPr="00702DB7">
              <w:rPr>
                <w:rFonts w:ascii="Arial" w:hAnsi="Arial" w:cs="Arial"/>
              </w:rPr>
              <w:fldChar w:fldCharType="begin">
                <w:ffData>
                  <w:name w:val="Check1"/>
                  <w:enabled/>
                  <w:calcOnExit w:val="0"/>
                  <w:checkBox>
                    <w:sizeAuto/>
                    <w:default w:val="0"/>
                  </w:checkBox>
                </w:ffData>
              </w:fldChar>
            </w:r>
            <w:r w:rsidRPr="00702DB7">
              <w:rPr>
                <w:rFonts w:ascii="Arial" w:hAnsi="Arial" w:cs="Arial"/>
              </w:rPr>
              <w:instrText xml:space="preserve"> FORMCHECKBOX </w:instrText>
            </w:r>
            <w:r w:rsidR="00C47EF6">
              <w:rPr>
                <w:rFonts w:ascii="Arial" w:hAnsi="Arial" w:cs="Arial"/>
              </w:rPr>
            </w:r>
            <w:r w:rsidR="00C47EF6">
              <w:rPr>
                <w:rFonts w:ascii="Arial" w:hAnsi="Arial" w:cs="Arial"/>
              </w:rPr>
              <w:fldChar w:fldCharType="separate"/>
            </w:r>
            <w:r w:rsidRPr="00702DB7">
              <w:rPr>
                <w:rFonts w:ascii="Arial" w:hAnsi="Arial" w:cs="Arial"/>
              </w:rPr>
              <w:fldChar w:fldCharType="end"/>
            </w:r>
          </w:p>
        </w:tc>
      </w:tr>
      <w:tr w:rsidR="00362083" w:rsidRPr="00702DB7" w:rsidTr="00362083">
        <w:trPr>
          <w:trHeight w:val="301"/>
        </w:trPr>
        <w:tc>
          <w:tcPr>
            <w:tcW w:w="851" w:type="dxa"/>
            <w:gridSpan w:val="2"/>
            <w:vMerge/>
            <w:shd w:val="clear" w:color="auto" w:fill="auto"/>
          </w:tcPr>
          <w:p w:rsidR="00362083" w:rsidRPr="00C33196" w:rsidRDefault="00362083" w:rsidP="00240093">
            <w:pPr>
              <w:autoSpaceDE w:val="0"/>
              <w:autoSpaceDN w:val="0"/>
              <w:adjustRightInd w:val="0"/>
              <w:spacing w:before="40" w:after="40"/>
              <w:jc w:val="both"/>
              <w:rPr>
                <w:rFonts w:ascii="Arial" w:hAnsi="Arial" w:cs="Arial"/>
                <w:sz w:val="24"/>
                <w:szCs w:val="24"/>
              </w:rPr>
            </w:pPr>
          </w:p>
        </w:tc>
        <w:tc>
          <w:tcPr>
            <w:tcW w:w="8221" w:type="dxa"/>
            <w:gridSpan w:val="4"/>
            <w:shd w:val="clear" w:color="auto" w:fill="auto"/>
          </w:tcPr>
          <w:p w:rsidR="00362083" w:rsidRPr="00C33196" w:rsidRDefault="00362083" w:rsidP="00362083">
            <w:pPr>
              <w:pStyle w:val="Normal1"/>
              <w:tabs>
                <w:tab w:val="left" w:pos="6041"/>
              </w:tabs>
              <w:spacing w:before="40" w:after="40"/>
              <w:rPr>
                <w:rFonts w:ascii="Arial" w:hAnsi="Arial" w:cs="Arial"/>
              </w:rPr>
            </w:pPr>
            <w:r w:rsidRPr="00C33196">
              <w:rPr>
                <w:rFonts w:ascii="Arial" w:hAnsi="Arial" w:cs="Arial"/>
              </w:rPr>
              <w:t>If yes, please provide the name of the lead person</w:t>
            </w:r>
            <w:r w:rsidRPr="00C33196">
              <w:rPr>
                <w:rFonts w:ascii="Arial" w:hAnsi="Arial" w:cs="Arial"/>
              </w:rPr>
              <w:tab/>
              <w:t>.</w:t>
            </w:r>
          </w:p>
          <w:p w:rsidR="00362083" w:rsidRPr="00C33196" w:rsidRDefault="00362083" w:rsidP="00362083">
            <w:pPr>
              <w:pStyle w:val="Normal1"/>
              <w:tabs>
                <w:tab w:val="left" w:pos="6041"/>
              </w:tabs>
              <w:spacing w:before="40" w:after="40"/>
              <w:rPr>
                <w:rFonts w:ascii="Arial" w:hAnsi="Arial" w:cs="Arial"/>
              </w:rPr>
            </w:pPr>
          </w:p>
          <w:p w:rsidR="00362083" w:rsidRPr="00C33196" w:rsidRDefault="00362083" w:rsidP="00362083">
            <w:pPr>
              <w:pStyle w:val="Normal1"/>
              <w:tabs>
                <w:tab w:val="left" w:pos="6041"/>
              </w:tabs>
              <w:spacing w:before="40" w:after="40"/>
              <w:rPr>
                <w:rFonts w:ascii="Arial" w:hAnsi="Arial" w:cs="Arial"/>
              </w:rPr>
            </w:pPr>
          </w:p>
        </w:tc>
      </w:tr>
      <w:tr w:rsidR="00625518" w:rsidRPr="00702DB7" w:rsidTr="00DD3D83">
        <w:trPr>
          <w:trHeight w:val="301"/>
        </w:trPr>
        <w:tc>
          <w:tcPr>
            <w:tcW w:w="851" w:type="dxa"/>
            <w:gridSpan w:val="2"/>
            <w:vMerge w:val="restart"/>
            <w:shd w:val="clear" w:color="auto" w:fill="auto"/>
          </w:tcPr>
          <w:p w:rsidR="00625518" w:rsidRPr="00C33196" w:rsidRDefault="00971C4E" w:rsidP="00240093">
            <w:pPr>
              <w:autoSpaceDE w:val="0"/>
              <w:autoSpaceDN w:val="0"/>
              <w:adjustRightInd w:val="0"/>
              <w:spacing w:before="40" w:after="40"/>
              <w:jc w:val="both"/>
              <w:rPr>
                <w:rFonts w:ascii="Arial" w:hAnsi="Arial" w:cs="Arial"/>
                <w:sz w:val="24"/>
                <w:szCs w:val="24"/>
              </w:rPr>
            </w:pPr>
            <w:r w:rsidRPr="00C33196">
              <w:rPr>
                <w:rFonts w:ascii="Arial" w:hAnsi="Arial" w:cs="Arial"/>
                <w:sz w:val="24"/>
                <w:szCs w:val="24"/>
              </w:rPr>
              <w:t>8.2</w:t>
            </w:r>
            <w:r w:rsidR="00F23D64" w:rsidRPr="00C33196">
              <w:rPr>
                <w:rFonts w:ascii="Arial" w:hAnsi="Arial" w:cs="Arial"/>
                <w:sz w:val="24"/>
                <w:szCs w:val="24"/>
              </w:rPr>
              <w:t>c</w:t>
            </w:r>
          </w:p>
        </w:tc>
        <w:tc>
          <w:tcPr>
            <w:tcW w:w="6095" w:type="dxa"/>
            <w:vMerge w:val="restart"/>
            <w:shd w:val="clear" w:color="auto" w:fill="auto"/>
          </w:tcPr>
          <w:p w:rsidR="00625518" w:rsidRPr="00C33196" w:rsidRDefault="00625518" w:rsidP="00240093">
            <w:pPr>
              <w:autoSpaceDE w:val="0"/>
              <w:autoSpaceDN w:val="0"/>
              <w:adjustRightInd w:val="0"/>
              <w:spacing w:before="40" w:after="40"/>
              <w:jc w:val="both"/>
              <w:rPr>
                <w:rFonts w:ascii="Arial" w:hAnsi="Arial" w:cs="Arial"/>
                <w:sz w:val="24"/>
                <w:szCs w:val="24"/>
              </w:rPr>
            </w:pPr>
            <w:r w:rsidRPr="00C33196">
              <w:rPr>
                <w:rFonts w:ascii="Arial" w:hAnsi="Arial" w:cs="Arial"/>
                <w:sz w:val="24"/>
                <w:szCs w:val="24"/>
              </w:rPr>
              <w:t>Do you have a Safeguarding Policy?</w:t>
            </w:r>
          </w:p>
          <w:p w:rsidR="00625518" w:rsidRPr="00C33196" w:rsidRDefault="00625518" w:rsidP="00240093">
            <w:pPr>
              <w:autoSpaceDE w:val="0"/>
              <w:autoSpaceDN w:val="0"/>
              <w:adjustRightInd w:val="0"/>
              <w:spacing w:before="40" w:after="40"/>
              <w:jc w:val="both"/>
              <w:rPr>
                <w:rFonts w:ascii="Arial" w:hAnsi="Arial" w:cs="Arial"/>
                <w:sz w:val="24"/>
                <w:szCs w:val="24"/>
              </w:rPr>
            </w:pPr>
          </w:p>
        </w:tc>
        <w:tc>
          <w:tcPr>
            <w:tcW w:w="1134" w:type="dxa"/>
            <w:gridSpan w:val="2"/>
            <w:vAlign w:val="center"/>
          </w:tcPr>
          <w:p w:rsidR="00625518" w:rsidRPr="00702DB7" w:rsidRDefault="00625518" w:rsidP="00240093">
            <w:pPr>
              <w:pStyle w:val="Normal1"/>
              <w:spacing w:before="40" w:after="40"/>
              <w:jc w:val="both"/>
              <w:rPr>
                <w:rFonts w:ascii="Arial" w:hAnsi="Arial" w:cs="Arial"/>
              </w:rPr>
            </w:pPr>
            <w:r w:rsidRPr="00702DB7">
              <w:rPr>
                <w:rFonts w:ascii="Arial" w:eastAsia="Arial" w:hAnsi="Arial" w:cs="Arial"/>
              </w:rPr>
              <w:t xml:space="preserve">Yes </w:t>
            </w:r>
          </w:p>
        </w:tc>
        <w:tc>
          <w:tcPr>
            <w:tcW w:w="992" w:type="dxa"/>
            <w:vAlign w:val="center"/>
          </w:tcPr>
          <w:p w:rsidR="00625518" w:rsidRPr="00702DB7" w:rsidRDefault="00625518" w:rsidP="00362083">
            <w:pPr>
              <w:pStyle w:val="Normal1"/>
              <w:spacing w:before="40" w:after="40"/>
              <w:jc w:val="center"/>
              <w:rPr>
                <w:rFonts w:ascii="Arial" w:hAnsi="Arial" w:cs="Arial"/>
              </w:rPr>
            </w:pPr>
            <w:r w:rsidRPr="00702DB7">
              <w:rPr>
                <w:rFonts w:ascii="Arial" w:hAnsi="Arial" w:cs="Arial"/>
              </w:rPr>
              <w:fldChar w:fldCharType="begin">
                <w:ffData>
                  <w:name w:val="Check1"/>
                  <w:enabled/>
                  <w:calcOnExit w:val="0"/>
                  <w:checkBox>
                    <w:sizeAuto/>
                    <w:default w:val="0"/>
                  </w:checkBox>
                </w:ffData>
              </w:fldChar>
            </w:r>
            <w:r w:rsidRPr="00702DB7">
              <w:rPr>
                <w:rFonts w:ascii="Arial" w:hAnsi="Arial" w:cs="Arial"/>
              </w:rPr>
              <w:instrText xml:space="preserve"> FORMCHECKBOX </w:instrText>
            </w:r>
            <w:r w:rsidR="00C47EF6">
              <w:rPr>
                <w:rFonts w:ascii="Arial" w:hAnsi="Arial" w:cs="Arial"/>
              </w:rPr>
            </w:r>
            <w:r w:rsidR="00C47EF6">
              <w:rPr>
                <w:rFonts w:ascii="Arial" w:hAnsi="Arial" w:cs="Arial"/>
              </w:rPr>
              <w:fldChar w:fldCharType="separate"/>
            </w:r>
            <w:r w:rsidRPr="00702DB7">
              <w:rPr>
                <w:rFonts w:ascii="Arial" w:hAnsi="Arial" w:cs="Arial"/>
              </w:rPr>
              <w:fldChar w:fldCharType="end"/>
            </w:r>
          </w:p>
        </w:tc>
      </w:tr>
      <w:tr w:rsidR="00625518" w:rsidRPr="00702DB7" w:rsidTr="00DD3D83">
        <w:trPr>
          <w:trHeight w:val="291"/>
        </w:trPr>
        <w:tc>
          <w:tcPr>
            <w:tcW w:w="851" w:type="dxa"/>
            <w:gridSpan w:val="2"/>
            <w:vMerge/>
            <w:shd w:val="clear" w:color="auto" w:fill="auto"/>
          </w:tcPr>
          <w:p w:rsidR="00625518" w:rsidRPr="00702DB7" w:rsidRDefault="00625518" w:rsidP="00240093">
            <w:pPr>
              <w:autoSpaceDE w:val="0"/>
              <w:autoSpaceDN w:val="0"/>
              <w:adjustRightInd w:val="0"/>
              <w:spacing w:before="40" w:after="40"/>
              <w:jc w:val="both"/>
              <w:rPr>
                <w:rFonts w:ascii="Arial" w:hAnsi="Arial" w:cs="Arial"/>
                <w:sz w:val="24"/>
                <w:szCs w:val="24"/>
                <w:highlight w:val="yellow"/>
              </w:rPr>
            </w:pPr>
          </w:p>
        </w:tc>
        <w:tc>
          <w:tcPr>
            <w:tcW w:w="6095" w:type="dxa"/>
            <w:vMerge/>
            <w:shd w:val="clear" w:color="auto" w:fill="auto"/>
          </w:tcPr>
          <w:p w:rsidR="00625518" w:rsidRPr="00702DB7" w:rsidRDefault="00625518" w:rsidP="00240093">
            <w:pPr>
              <w:autoSpaceDE w:val="0"/>
              <w:autoSpaceDN w:val="0"/>
              <w:adjustRightInd w:val="0"/>
              <w:spacing w:before="40" w:after="40"/>
              <w:jc w:val="both"/>
              <w:rPr>
                <w:rFonts w:ascii="Arial" w:hAnsi="Arial" w:cs="Arial"/>
                <w:sz w:val="24"/>
                <w:szCs w:val="24"/>
                <w:highlight w:val="yellow"/>
              </w:rPr>
            </w:pPr>
          </w:p>
        </w:tc>
        <w:tc>
          <w:tcPr>
            <w:tcW w:w="1134" w:type="dxa"/>
            <w:gridSpan w:val="2"/>
            <w:vAlign w:val="center"/>
          </w:tcPr>
          <w:p w:rsidR="00625518" w:rsidRPr="00702DB7" w:rsidRDefault="00625518" w:rsidP="00240093">
            <w:pPr>
              <w:pStyle w:val="Normal1"/>
              <w:spacing w:before="40" w:after="40"/>
              <w:jc w:val="both"/>
              <w:rPr>
                <w:rFonts w:ascii="Arial" w:eastAsia="Arial" w:hAnsi="Arial" w:cs="Arial"/>
              </w:rPr>
            </w:pPr>
            <w:r w:rsidRPr="00702DB7">
              <w:rPr>
                <w:rFonts w:ascii="Arial" w:eastAsia="Arial" w:hAnsi="Arial" w:cs="Arial"/>
              </w:rPr>
              <w:t>No</w:t>
            </w:r>
          </w:p>
        </w:tc>
        <w:tc>
          <w:tcPr>
            <w:tcW w:w="992" w:type="dxa"/>
            <w:vAlign w:val="center"/>
          </w:tcPr>
          <w:p w:rsidR="00625518" w:rsidRPr="00702DB7" w:rsidRDefault="00625518" w:rsidP="00362083">
            <w:pPr>
              <w:pStyle w:val="Normal1"/>
              <w:spacing w:before="40" w:after="40"/>
              <w:jc w:val="center"/>
              <w:rPr>
                <w:rFonts w:ascii="Arial" w:eastAsia="Arial" w:hAnsi="Arial" w:cs="Arial"/>
              </w:rPr>
            </w:pPr>
            <w:r w:rsidRPr="00702DB7">
              <w:rPr>
                <w:rFonts w:ascii="Arial" w:hAnsi="Arial" w:cs="Arial"/>
              </w:rPr>
              <w:fldChar w:fldCharType="begin">
                <w:ffData>
                  <w:name w:val="Check1"/>
                  <w:enabled/>
                  <w:calcOnExit w:val="0"/>
                  <w:checkBox>
                    <w:sizeAuto/>
                    <w:default w:val="0"/>
                  </w:checkBox>
                </w:ffData>
              </w:fldChar>
            </w:r>
            <w:r w:rsidRPr="00702DB7">
              <w:rPr>
                <w:rFonts w:ascii="Arial" w:hAnsi="Arial" w:cs="Arial"/>
              </w:rPr>
              <w:instrText xml:space="preserve"> FORMCHECKBOX </w:instrText>
            </w:r>
            <w:r w:rsidR="00C47EF6">
              <w:rPr>
                <w:rFonts w:ascii="Arial" w:hAnsi="Arial" w:cs="Arial"/>
              </w:rPr>
            </w:r>
            <w:r w:rsidR="00C47EF6">
              <w:rPr>
                <w:rFonts w:ascii="Arial" w:hAnsi="Arial" w:cs="Arial"/>
              </w:rPr>
              <w:fldChar w:fldCharType="separate"/>
            </w:r>
            <w:r w:rsidRPr="00702DB7">
              <w:rPr>
                <w:rFonts w:ascii="Arial" w:hAnsi="Arial" w:cs="Arial"/>
              </w:rPr>
              <w:fldChar w:fldCharType="end"/>
            </w:r>
          </w:p>
        </w:tc>
      </w:tr>
      <w:tr w:rsidR="00625518" w:rsidRPr="00702DB7" w:rsidTr="00DD3D83">
        <w:trPr>
          <w:trHeight w:val="504"/>
        </w:trPr>
        <w:tc>
          <w:tcPr>
            <w:tcW w:w="851" w:type="dxa"/>
            <w:gridSpan w:val="2"/>
            <w:vMerge w:val="restart"/>
            <w:shd w:val="clear" w:color="auto" w:fill="auto"/>
          </w:tcPr>
          <w:p w:rsidR="00625518" w:rsidRPr="00E8660B" w:rsidRDefault="00971C4E" w:rsidP="00240093">
            <w:pPr>
              <w:autoSpaceDE w:val="0"/>
              <w:autoSpaceDN w:val="0"/>
              <w:adjustRightInd w:val="0"/>
              <w:spacing w:before="40" w:after="40"/>
              <w:jc w:val="both"/>
              <w:rPr>
                <w:rFonts w:ascii="Arial" w:hAnsi="Arial" w:cs="Arial"/>
                <w:sz w:val="24"/>
                <w:szCs w:val="24"/>
              </w:rPr>
            </w:pPr>
            <w:r w:rsidRPr="00E8660B">
              <w:rPr>
                <w:rFonts w:ascii="Arial" w:hAnsi="Arial" w:cs="Arial"/>
                <w:sz w:val="24"/>
                <w:szCs w:val="24"/>
              </w:rPr>
              <w:t>8.2</w:t>
            </w:r>
            <w:r w:rsidR="00E03E88">
              <w:rPr>
                <w:rFonts w:ascii="Arial" w:hAnsi="Arial" w:cs="Arial"/>
                <w:sz w:val="24"/>
                <w:szCs w:val="24"/>
              </w:rPr>
              <w:t>d</w:t>
            </w:r>
            <w:r w:rsidR="00F23D64" w:rsidRPr="00E8660B">
              <w:rPr>
                <w:rFonts w:ascii="Arial" w:hAnsi="Arial" w:cs="Arial"/>
                <w:sz w:val="24"/>
                <w:szCs w:val="24"/>
              </w:rPr>
              <w:t>.</w:t>
            </w:r>
          </w:p>
        </w:tc>
        <w:tc>
          <w:tcPr>
            <w:tcW w:w="6095" w:type="dxa"/>
            <w:vMerge w:val="restart"/>
            <w:shd w:val="clear" w:color="auto" w:fill="auto"/>
          </w:tcPr>
          <w:p w:rsidR="00625518" w:rsidRPr="00E8660B" w:rsidRDefault="00625518" w:rsidP="00E8660B">
            <w:pPr>
              <w:autoSpaceDE w:val="0"/>
              <w:autoSpaceDN w:val="0"/>
              <w:adjustRightInd w:val="0"/>
              <w:spacing w:before="40" w:after="40"/>
              <w:jc w:val="both"/>
              <w:rPr>
                <w:rFonts w:ascii="Arial" w:hAnsi="Arial" w:cs="Arial"/>
                <w:sz w:val="24"/>
                <w:szCs w:val="24"/>
              </w:rPr>
            </w:pPr>
            <w:r w:rsidRPr="00E8660B">
              <w:rPr>
                <w:rFonts w:ascii="Arial" w:hAnsi="Arial" w:cs="Arial"/>
                <w:sz w:val="24"/>
                <w:szCs w:val="24"/>
              </w:rPr>
              <w:t xml:space="preserve">Are you are willing and able to adhere to the </w:t>
            </w:r>
            <w:r w:rsidR="003B127C" w:rsidRPr="00E8660B">
              <w:rPr>
                <w:rFonts w:ascii="Arial" w:hAnsi="Arial" w:cs="Arial"/>
                <w:sz w:val="24"/>
                <w:szCs w:val="24"/>
              </w:rPr>
              <w:t>Council</w:t>
            </w:r>
            <w:r w:rsidRPr="00E8660B">
              <w:rPr>
                <w:rFonts w:ascii="Arial" w:hAnsi="Arial" w:cs="Arial"/>
                <w:sz w:val="24"/>
                <w:szCs w:val="24"/>
              </w:rPr>
              <w:t xml:space="preserve">’s safeguarding policies for Adults and Children? </w:t>
            </w:r>
            <w:r w:rsidR="00DF70CF" w:rsidRPr="00E8660B">
              <w:rPr>
                <w:rFonts w:ascii="Arial" w:hAnsi="Arial" w:cs="Arial"/>
                <w:b/>
                <w:sz w:val="24"/>
                <w:szCs w:val="24"/>
              </w:rPr>
              <w:t xml:space="preserve">(See </w:t>
            </w:r>
            <w:hyperlink w:anchor="_SECTION_3_–" w:history="1">
              <w:r w:rsidR="00DF70CF" w:rsidRPr="00E8660B">
                <w:rPr>
                  <w:rStyle w:val="Hyperlink"/>
                  <w:rFonts w:ascii="Arial" w:hAnsi="Arial" w:cs="Arial"/>
                  <w:b/>
                  <w:color w:val="auto"/>
                  <w:sz w:val="24"/>
                  <w:szCs w:val="24"/>
                </w:rPr>
                <w:t>Section 3</w:t>
              </w:r>
            </w:hyperlink>
            <w:r w:rsidR="00E8660B" w:rsidRPr="00E8660B">
              <w:rPr>
                <w:rFonts w:ascii="Arial" w:hAnsi="Arial" w:cs="Arial"/>
                <w:b/>
                <w:sz w:val="24"/>
                <w:szCs w:val="24"/>
              </w:rPr>
              <w:t>)</w:t>
            </w:r>
          </w:p>
        </w:tc>
        <w:tc>
          <w:tcPr>
            <w:tcW w:w="1134" w:type="dxa"/>
            <w:gridSpan w:val="2"/>
            <w:vAlign w:val="center"/>
          </w:tcPr>
          <w:p w:rsidR="00625518" w:rsidRPr="00702DB7" w:rsidRDefault="00625518" w:rsidP="00240093">
            <w:pPr>
              <w:pStyle w:val="Normal1"/>
              <w:spacing w:before="40" w:after="40"/>
              <w:jc w:val="both"/>
              <w:rPr>
                <w:rFonts w:ascii="Arial" w:hAnsi="Arial" w:cs="Arial"/>
              </w:rPr>
            </w:pPr>
            <w:r w:rsidRPr="00702DB7">
              <w:rPr>
                <w:rFonts w:ascii="Arial" w:eastAsia="Arial" w:hAnsi="Arial" w:cs="Arial"/>
              </w:rPr>
              <w:t xml:space="preserve">Yes </w:t>
            </w:r>
          </w:p>
        </w:tc>
        <w:tc>
          <w:tcPr>
            <w:tcW w:w="992" w:type="dxa"/>
            <w:vAlign w:val="center"/>
          </w:tcPr>
          <w:p w:rsidR="00625518" w:rsidRPr="00702DB7" w:rsidRDefault="00625518" w:rsidP="00362083">
            <w:pPr>
              <w:pStyle w:val="Normal1"/>
              <w:spacing w:before="40" w:after="40"/>
              <w:jc w:val="center"/>
              <w:rPr>
                <w:rFonts w:ascii="Arial" w:hAnsi="Arial" w:cs="Arial"/>
              </w:rPr>
            </w:pPr>
            <w:r w:rsidRPr="00702DB7">
              <w:rPr>
                <w:rFonts w:ascii="Arial" w:hAnsi="Arial" w:cs="Arial"/>
              </w:rPr>
              <w:fldChar w:fldCharType="begin">
                <w:ffData>
                  <w:name w:val="Check1"/>
                  <w:enabled/>
                  <w:calcOnExit w:val="0"/>
                  <w:checkBox>
                    <w:sizeAuto/>
                    <w:default w:val="0"/>
                  </w:checkBox>
                </w:ffData>
              </w:fldChar>
            </w:r>
            <w:r w:rsidRPr="00702DB7">
              <w:rPr>
                <w:rFonts w:ascii="Arial" w:hAnsi="Arial" w:cs="Arial"/>
              </w:rPr>
              <w:instrText xml:space="preserve"> FORMCHECKBOX </w:instrText>
            </w:r>
            <w:r w:rsidR="00C47EF6">
              <w:rPr>
                <w:rFonts w:ascii="Arial" w:hAnsi="Arial" w:cs="Arial"/>
              </w:rPr>
            </w:r>
            <w:r w:rsidR="00C47EF6">
              <w:rPr>
                <w:rFonts w:ascii="Arial" w:hAnsi="Arial" w:cs="Arial"/>
              </w:rPr>
              <w:fldChar w:fldCharType="separate"/>
            </w:r>
            <w:r w:rsidRPr="00702DB7">
              <w:rPr>
                <w:rFonts w:ascii="Arial" w:hAnsi="Arial" w:cs="Arial"/>
              </w:rPr>
              <w:fldChar w:fldCharType="end"/>
            </w:r>
          </w:p>
        </w:tc>
      </w:tr>
      <w:tr w:rsidR="00625518" w:rsidRPr="00702DB7" w:rsidTr="00DD3D83">
        <w:trPr>
          <w:trHeight w:val="555"/>
        </w:trPr>
        <w:tc>
          <w:tcPr>
            <w:tcW w:w="851" w:type="dxa"/>
            <w:gridSpan w:val="2"/>
            <w:vMerge/>
            <w:shd w:val="clear" w:color="auto" w:fill="auto"/>
          </w:tcPr>
          <w:p w:rsidR="00625518" w:rsidRPr="00702DB7" w:rsidRDefault="00625518" w:rsidP="00240093">
            <w:pPr>
              <w:autoSpaceDE w:val="0"/>
              <w:autoSpaceDN w:val="0"/>
              <w:adjustRightInd w:val="0"/>
              <w:spacing w:before="40" w:after="40"/>
              <w:jc w:val="both"/>
              <w:rPr>
                <w:rFonts w:ascii="Arial" w:hAnsi="Arial" w:cs="Arial"/>
                <w:sz w:val="24"/>
                <w:szCs w:val="24"/>
                <w:highlight w:val="yellow"/>
              </w:rPr>
            </w:pPr>
          </w:p>
        </w:tc>
        <w:tc>
          <w:tcPr>
            <w:tcW w:w="6095" w:type="dxa"/>
            <w:vMerge/>
            <w:shd w:val="clear" w:color="auto" w:fill="auto"/>
          </w:tcPr>
          <w:p w:rsidR="00625518" w:rsidRPr="00702DB7" w:rsidRDefault="00625518" w:rsidP="00240093">
            <w:pPr>
              <w:autoSpaceDE w:val="0"/>
              <w:autoSpaceDN w:val="0"/>
              <w:adjustRightInd w:val="0"/>
              <w:spacing w:before="40" w:after="40"/>
              <w:jc w:val="both"/>
              <w:rPr>
                <w:rFonts w:ascii="Arial" w:hAnsi="Arial" w:cs="Arial"/>
                <w:sz w:val="24"/>
                <w:szCs w:val="24"/>
                <w:highlight w:val="yellow"/>
              </w:rPr>
            </w:pPr>
          </w:p>
        </w:tc>
        <w:tc>
          <w:tcPr>
            <w:tcW w:w="1134" w:type="dxa"/>
            <w:gridSpan w:val="2"/>
            <w:vAlign w:val="center"/>
          </w:tcPr>
          <w:p w:rsidR="00625518" w:rsidRPr="00702DB7" w:rsidRDefault="00625518" w:rsidP="00240093">
            <w:pPr>
              <w:pStyle w:val="Normal1"/>
              <w:spacing w:before="40" w:after="40"/>
              <w:jc w:val="both"/>
              <w:rPr>
                <w:rFonts w:ascii="Arial" w:eastAsia="Arial" w:hAnsi="Arial" w:cs="Arial"/>
              </w:rPr>
            </w:pPr>
            <w:r w:rsidRPr="00702DB7">
              <w:rPr>
                <w:rFonts w:ascii="Arial" w:eastAsia="Arial" w:hAnsi="Arial" w:cs="Arial"/>
              </w:rPr>
              <w:t>No</w:t>
            </w:r>
          </w:p>
        </w:tc>
        <w:tc>
          <w:tcPr>
            <w:tcW w:w="992" w:type="dxa"/>
            <w:vAlign w:val="center"/>
          </w:tcPr>
          <w:p w:rsidR="00625518" w:rsidRPr="00702DB7" w:rsidRDefault="00625518" w:rsidP="00362083">
            <w:pPr>
              <w:pStyle w:val="Normal1"/>
              <w:spacing w:before="40" w:after="40"/>
              <w:jc w:val="center"/>
              <w:rPr>
                <w:rFonts w:ascii="Arial" w:eastAsia="Arial" w:hAnsi="Arial" w:cs="Arial"/>
              </w:rPr>
            </w:pPr>
            <w:r w:rsidRPr="00702DB7">
              <w:rPr>
                <w:rFonts w:ascii="Arial" w:hAnsi="Arial" w:cs="Arial"/>
              </w:rPr>
              <w:fldChar w:fldCharType="begin">
                <w:ffData>
                  <w:name w:val="Check1"/>
                  <w:enabled/>
                  <w:calcOnExit w:val="0"/>
                  <w:checkBox>
                    <w:sizeAuto/>
                    <w:default w:val="0"/>
                  </w:checkBox>
                </w:ffData>
              </w:fldChar>
            </w:r>
            <w:r w:rsidRPr="00702DB7">
              <w:rPr>
                <w:rFonts w:ascii="Arial" w:hAnsi="Arial" w:cs="Arial"/>
              </w:rPr>
              <w:instrText xml:space="preserve"> FORMCHECKBOX </w:instrText>
            </w:r>
            <w:r w:rsidR="00C47EF6">
              <w:rPr>
                <w:rFonts w:ascii="Arial" w:hAnsi="Arial" w:cs="Arial"/>
              </w:rPr>
            </w:r>
            <w:r w:rsidR="00C47EF6">
              <w:rPr>
                <w:rFonts w:ascii="Arial" w:hAnsi="Arial" w:cs="Arial"/>
              </w:rPr>
              <w:fldChar w:fldCharType="separate"/>
            </w:r>
            <w:r w:rsidRPr="00702DB7">
              <w:rPr>
                <w:rFonts w:ascii="Arial" w:hAnsi="Arial" w:cs="Arial"/>
              </w:rPr>
              <w:fldChar w:fldCharType="end"/>
            </w:r>
          </w:p>
        </w:tc>
      </w:tr>
      <w:tr w:rsidR="00DD3D83" w:rsidRPr="00702DB7" w:rsidTr="00E03E88">
        <w:trPr>
          <w:trHeight w:val="1533"/>
        </w:trPr>
        <w:tc>
          <w:tcPr>
            <w:tcW w:w="851" w:type="dxa"/>
            <w:gridSpan w:val="2"/>
            <w:vMerge w:val="restart"/>
            <w:shd w:val="clear" w:color="auto" w:fill="auto"/>
          </w:tcPr>
          <w:p w:rsidR="00DD3D83" w:rsidRPr="00DD3D83" w:rsidRDefault="00E03E88" w:rsidP="00240093">
            <w:pPr>
              <w:autoSpaceDE w:val="0"/>
              <w:autoSpaceDN w:val="0"/>
              <w:adjustRightInd w:val="0"/>
              <w:spacing w:before="40" w:after="40"/>
              <w:jc w:val="both"/>
              <w:rPr>
                <w:rFonts w:ascii="Arial" w:hAnsi="Arial" w:cs="Arial"/>
                <w:sz w:val="24"/>
                <w:szCs w:val="24"/>
              </w:rPr>
            </w:pPr>
            <w:r>
              <w:rPr>
                <w:rFonts w:ascii="Arial" w:hAnsi="Arial" w:cs="Arial"/>
                <w:sz w:val="24"/>
                <w:szCs w:val="24"/>
              </w:rPr>
              <w:t>8.2e</w:t>
            </w:r>
          </w:p>
        </w:tc>
        <w:tc>
          <w:tcPr>
            <w:tcW w:w="6095" w:type="dxa"/>
            <w:vMerge w:val="restart"/>
            <w:shd w:val="clear" w:color="auto" w:fill="auto"/>
          </w:tcPr>
          <w:p w:rsidR="00DD3D83" w:rsidRPr="00DD3D83" w:rsidRDefault="00DD3D83" w:rsidP="00240093">
            <w:pPr>
              <w:autoSpaceDE w:val="0"/>
              <w:autoSpaceDN w:val="0"/>
              <w:adjustRightInd w:val="0"/>
              <w:spacing w:before="40" w:after="40"/>
              <w:jc w:val="both"/>
              <w:rPr>
                <w:rFonts w:ascii="Arial" w:hAnsi="Arial" w:cs="Arial"/>
                <w:sz w:val="24"/>
                <w:szCs w:val="24"/>
              </w:rPr>
            </w:pPr>
            <w:r w:rsidRPr="00DD3D83">
              <w:rPr>
                <w:rFonts w:ascii="Arial" w:hAnsi="Arial" w:cs="Arial"/>
                <w:sz w:val="24"/>
                <w:szCs w:val="24"/>
              </w:rPr>
              <w:t>Service Providers are expected to hold registration with Ofsted, or be able to demonstrate that suitable Safeguarding procedures and processes are agreed by and in place with Derby and Derbyshire</w:t>
            </w:r>
            <w:r w:rsidRPr="00DD3D83">
              <w:rPr>
                <w:rFonts w:ascii="Arial" w:hAnsi="Arial" w:cs="Arial" w:hint="eastAsia"/>
                <w:sz w:val="24"/>
                <w:szCs w:val="24"/>
              </w:rPr>
              <w:t>’</w:t>
            </w:r>
            <w:r w:rsidRPr="00DD3D83">
              <w:rPr>
                <w:rFonts w:ascii="Arial" w:hAnsi="Arial" w:cs="Arial"/>
                <w:sz w:val="24"/>
                <w:szCs w:val="24"/>
              </w:rPr>
              <w:t>s Safeguarding Children</w:t>
            </w:r>
            <w:r w:rsidRPr="00DD3D83">
              <w:rPr>
                <w:rFonts w:ascii="Arial" w:hAnsi="Arial" w:cs="Arial" w:hint="eastAsia"/>
                <w:sz w:val="24"/>
                <w:szCs w:val="24"/>
              </w:rPr>
              <w:t>’</w:t>
            </w:r>
            <w:r w:rsidRPr="00DD3D83">
              <w:rPr>
                <w:rFonts w:ascii="Arial" w:hAnsi="Arial" w:cs="Arial"/>
                <w:sz w:val="24"/>
                <w:szCs w:val="24"/>
              </w:rPr>
              <w:t>s board (</w:t>
            </w:r>
            <w:proofErr w:type="spellStart"/>
            <w:r w:rsidRPr="00DD3D83">
              <w:rPr>
                <w:rFonts w:ascii="Arial" w:hAnsi="Arial" w:cs="Arial"/>
                <w:sz w:val="24"/>
                <w:szCs w:val="24"/>
              </w:rPr>
              <w:t>DSCB</w:t>
            </w:r>
            <w:proofErr w:type="spellEnd"/>
            <w:r w:rsidRPr="00DD3D83">
              <w:rPr>
                <w:rFonts w:ascii="Arial" w:hAnsi="Arial" w:cs="Arial"/>
                <w:sz w:val="24"/>
                <w:szCs w:val="24"/>
              </w:rPr>
              <w:t xml:space="preserve">), within </w:t>
            </w:r>
            <w:r w:rsidR="00F57E93">
              <w:rPr>
                <w:rFonts w:ascii="Arial" w:hAnsi="Arial" w:cs="Arial"/>
                <w:sz w:val="24"/>
                <w:szCs w:val="24"/>
              </w:rPr>
              <w:t>two</w:t>
            </w:r>
            <w:r w:rsidRPr="00DD3D83">
              <w:rPr>
                <w:rFonts w:ascii="Arial" w:hAnsi="Arial" w:cs="Arial"/>
                <w:sz w:val="24"/>
                <w:szCs w:val="24"/>
              </w:rPr>
              <w:t xml:space="preserve"> month</w:t>
            </w:r>
            <w:r w:rsidR="00F57E93">
              <w:rPr>
                <w:rFonts w:ascii="Arial" w:hAnsi="Arial" w:cs="Arial"/>
                <w:sz w:val="24"/>
                <w:szCs w:val="24"/>
              </w:rPr>
              <w:t>'s</w:t>
            </w:r>
            <w:r w:rsidRPr="00DD3D83">
              <w:rPr>
                <w:rFonts w:ascii="Arial" w:hAnsi="Arial" w:cs="Arial"/>
                <w:sz w:val="24"/>
                <w:szCs w:val="24"/>
              </w:rPr>
              <w:t xml:space="preserve"> of the contract start date. </w:t>
            </w:r>
          </w:p>
          <w:p w:rsidR="00DD3D83" w:rsidRPr="00DD3D83" w:rsidRDefault="00DD3D83" w:rsidP="00240093">
            <w:pPr>
              <w:autoSpaceDE w:val="0"/>
              <w:autoSpaceDN w:val="0"/>
              <w:adjustRightInd w:val="0"/>
              <w:spacing w:before="40" w:after="40"/>
              <w:jc w:val="both"/>
              <w:rPr>
                <w:rFonts w:ascii="Arial" w:hAnsi="Arial" w:cs="Arial"/>
                <w:sz w:val="24"/>
                <w:szCs w:val="24"/>
              </w:rPr>
            </w:pPr>
          </w:p>
          <w:p w:rsidR="00DD3D83" w:rsidRPr="00DD3D83" w:rsidRDefault="00DD3D83" w:rsidP="00240093">
            <w:pPr>
              <w:autoSpaceDE w:val="0"/>
              <w:autoSpaceDN w:val="0"/>
              <w:adjustRightInd w:val="0"/>
              <w:spacing w:before="40" w:after="40"/>
              <w:jc w:val="both"/>
              <w:rPr>
                <w:rFonts w:ascii="Arial" w:hAnsi="Arial" w:cs="Arial"/>
                <w:sz w:val="24"/>
                <w:szCs w:val="24"/>
              </w:rPr>
            </w:pPr>
            <w:r w:rsidRPr="00DD3D83">
              <w:rPr>
                <w:rFonts w:ascii="Arial" w:hAnsi="Arial" w:cs="Arial"/>
                <w:sz w:val="24"/>
                <w:szCs w:val="24"/>
              </w:rPr>
              <w:t>Please confirm:</w:t>
            </w:r>
          </w:p>
          <w:p w:rsidR="00DD3D83" w:rsidRPr="00DD3D83" w:rsidRDefault="00DD3D83" w:rsidP="00F57E93">
            <w:pPr>
              <w:autoSpaceDE w:val="0"/>
              <w:autoSpaceDN w:val="0"/>
              <w:adjustRightInd w:val="0"/>
              <w:spacing w:before="40" w:after="40"/>
              <w:ind w:left="1026"/>
              <w:jc w:val="both"/>
              <w:rPr>
                <w:rFonts w:ascii="Arial" w:hAnsi="Arial" w:cs="Arial"/>
                <w:sz w:val="24"/>
                <w:szCs w:val="24"/>
              </w:rPr>
            </w:pPr>
            <w:r w:rsidRPr="00DD3D83">
              <w:rPr>
                <w:rFonts w:ascii="Arial" w:hAnsi="Arial" w:cs="Arial"/>
                <w:sz w:val="24"/>
                <w:szCs w:val="24"/>
              </w:rPr>
              <w:t>That you will demonstrate that suitable Safeguarding procedures and processes are agreed by and in plac</w:t>
            </w:r>
            <w:r w:rsidR="00F57E93">
              <w:rPr>
                <w:rFonts w:ascii="Arial" w:hAnsi="Arial" w:cs="Arial"/>
                <w:sz w:val="24"/>
                <w:szCs w:val="24"/>
              </w:rPr>
              <w:t>e within two months.</w:t>
            </w:r>
            <w:r w:rsidRPr="00DD3D83">
              <w:rPr>
                <w:rFonts w:ascii="Arial" w:hAnsi="Arial" w:cs="Arial"/>
                <w:sz w:val="24"/>
                <w:szCs w:val="24"/>
              </w:rPr>
              <w:t>.</w:t>
            </w:r>
          </w:p>
        </w:tc>
        <w:tc>
          <w:tcPr>
            <w:tcW w:w="1134" w:type="dxa"/>
            <w:gridSpan w:val="2"/>
            <w:vAlign w:val="center"/>
          </w:tcPr>
          <w:p w:rsidR="00DD3D83" w:rsidRDefault="00DD3D83" w:rsidP="00F57E93">
            <w:pPr>
              <w:pStyle w:val="Normal1"/>
              <w:spacing w:before="40" w:after="40"/>
              <w:jc w:val="center"/>
              <w:rPr>
                <w:rFonts w:ascii="Arial" w:eastAsia="Arial" w:hAnsi="Arial" w:cs="Arial"/>
              </w:rPr>
            </w:pPr>
          </w:p>
          <w:p w:rsidR="00DD3D83" w:rsidRPr="00702DB7" w:rsidRDefault="00DD3D83" w:rsidP="00F57E93">
            <w:pPr>
              <w:pStyle w:val="Normal1"/>
              <w:spacing w:before="40" w:after="40"/>
              <w:jc w:val="center"/>
              <w:rPr>
                <w:rFonts w:ascii="Arial" w:hAnsi="Arial" w:cs="Arial"/>
              </w:rPr>
            </w:pPr>
            <w:r w:rsidRPr="00702DB7">
              <w:rPr>
                <w:rFonts w:ascii="Arial" w:eastAsia="Arial" w:hAnsi="Arial" w:cs="Arial"/>
              </w:rPr>
              <w:t>Yes</w:t>
            </w:r>
          </w:p>
        </w:tc>
        <w:tc>
          <w:tcPr>
            <w:tcW w:w="992" w:type="dxa"/>
            <w:vAlign w:val="center"/>
          </w:tcPr>
          <w:p w:rsidR="00DD3D83" w:rsidRDefault="00DD3D83" w:rsidP="009F7A3F">
            <w:pPr>
              <w:pStyle w:val="Normal1"/>
              <w:spacing w:before="40" w:after="40"/>
              <w:jc w:val="center"/>
              <w:rPr>
                <w:rFonts w:ascii="Arial" w:hAnsi="Arial" w:cs="Arial"/>
              </w:rPr>
            </w:pPr>
          </w:p>
          <w:p w:rsidR="00DD3D83" w:rsidRPr="00702DB7" w:rsidRDefault="00DD3D83" w:rsidP="009F7A3F">
            <w:pPr>
              <w:pStyle w:val="Normal1"/>
              <w:spacing w:before="40" w:after="40"/>
              <w:jc w:val="center"/>
              <w:rPr>
                <w:rFonts w:ascii="Arial" w:hAnsi="Arial" w:cs="Arial"/>
              </w:rPr>
            </w:pPr>
            <w:r w:rsidRPr="00702DB7">
              <w:rPr>
                <w:rFonts w:ascii="Arial" w:hAnsi="Arial" w:cs="Arial"/>
              </w:rPr>
              <w:fldChar w:fldCharType="begin">
                <w:ffData>
                  <w:name w:val="Check1"/>
                  <w:enabled/>
                  <w:calcOnExit w:val="0"/>
                  <w:checkBox>
                    <w:sizeAuto/>
                    <w:default w:val="0"/>
                  </w:checkBox>
                </w:ffData>
              </w:fldChar>
            </w:r>
            <w:r w:rsidRPr="00702DB7">
              <w:rPr>
                <w:rFonts w:ascii="Arial" w:hAnsi="Arial" w:cs="Arial"/>
              </w:rPr>
              <w:instrText xml:space="preserve"> FORMCHECKBOX </w:instrText>
            </w:r>
            <w:r w:rsidR="00C47EF6">
              <w:rPr>
                <w:rFonts w:ascii="Arial" w:hAnsi="Arial" w:cs="Arial"/>
              </w:rPr>
            </w:r>
            <w:r w:rsidR="00C47EF6">
              <w:rPr>
                <w:rFonts w:ascii="Arial" w:hAnsi="Arial" w:cs="Arial"/>
              </w:rPr>
              <w:fldChar w:fldCharType="separate"/>
            </w:r>
            <w:r w:rsidRPr="00702DB7">
              <w:rPr>
                <w:rFonts w:ascii="Arial" w:hAnsi="Arial" w:cs="Arial"/>
              </w:rPr>
              <w:fldChar w:fldCharType="end"/>
            </w:r>
          </w:p>
        </w:tc>
      </w:tr>
      <w:tr w:rsidR="00DD3D83" w:rsidRPr="00702DB7" w:rsidTr="00DD3D83">
        <w:trPr>
          <w:trHeight w:val="1263"/>
        </w:trPr>
        <w:tc>
          <w:tcPr>
            <w:tcW w:w="851" w:type="dxa"/>
            <w:gridSpan w:val="2"/>
            <w:vMerge/>
            <w:shd w:val="clear" w:color="auto" w:fill="auto"/>
          </w:tcPr>
          <w:p w:rsidR="00DD3D83" w:rsidRPr="00DD3D83" w:rsidRDefault="00DD3D83" w:rsidP="00240093">
            <w:pPr>
              <w:autoSpaceDE w:val="0"/>
              <w:autoSpaceDN w:val="0"/>
              <w:adjustRightInd w:val="0"/>
              <w:spacing w:before="40" w:after="40"/>
              <w:jc w:val="both"/>
              <w:rPr>
                <w:rFonts w:ascii="Arial" w:hAnsi="Arial" w:cs="Arial"/>
                <w:sz w:val="24"/>
                <w:szCs w:val="24"/>
              </w:rPr>
            </w:pPr>
          </w:p>
        </w:tc>
        <w:tc>
          <w:tcPr>
            <w:tcW w:w="6095" w:type="dxa"/>
            <w:vMerge/>
            <w:shd w:val="clear" w:color="auto" w:fill="auto"/>
          </w:tcPr>
          <w:p w:rsidR="00DD3D83" w:rsidRPr="00DD3D83" w:rsidRDefault="00DD3D83" w:rsidP="00240093">
            <w:pPr>
              <w:autoSpaceDE w:val="0"/>
              <w:autoSpaceDN w:val="0"/>
              <w:adjustRightInd w:val="0"/>
              <w:spacing w:before="40" w:after="40"/>
              <w:jc w:val="both"/>
              <w:rPr>
                <w:rFonts w:ascii="Arial" w:hAnsi="Arial" w:cs="Arial"/>
                <w:sz w:val="24"/>
                <w:szCs w:val="24"/>
              </w:rPr>
            </w:pPr>
          </w:p>
        </w:tc>
        <w:tc>
          <w:tcPr>
            <w:tcW w:w="1134" w:type="dxa"/>
            <w:gridSpan w:val="2"/>
          </w:tcPr>
          <w:p w:rsidR="00DD3D83" w:rsidRDefault="00DD3D83" w:rsidP="00DD3D83">
            <w:pPr>
              <w:pStyle w:val="Normal1"/>
              <w:spacing w:before="40" w:after="40"/>
              <w:jc w:val="center"/>
              <w:rPr>
                <w:rFonts w:ascii="Arial" w:eastAsia="Arial" w:hAnsi="Arial" w:cs="Arial"/>
              </w:rPr>
            </w:pPr>
          </w:p>
          <w:p w:rsidR="00F57E93" w:rsidRDefault="00F57E93" w:rsidP="00DD3D83">
            <w:pPr>
              <w:pStyle w:val="Normal1"/>
              <w:spacing w:before="40" w:after="40"/>
              <w:jc w:val="center"/>
              <w:rPr>
                <w:rFonts w:ascii="Arial" w:eastAsia="Arial" w:hAnsi="Arial" w:cs="Arial"/>
              </w:rPr>
            </w:pPr>
          </w:p>
          <w:p w:rsidR="00DD3D83" w:rsidRPr="00702DB7" w:rsidRDefault="00F57E93" w:rsidP="00DD3D83">
            <w:pPr>
              <w:pStyle w:val="Normal1"/>
              <w:spacing w:before="40" w:after="40"/>
              <w:jc w:val="center"/>
              <w:rPr>
                <w:rFonts w:ascii="Arial" w:hAnsi="Arial" w:cs="Arial"/>
              </w:rPr>
            </w:pPr>
            <w:r>
              <w:rPr>
                <w:rFonts w:ascii="Arial" w:eastAsia="Arial" w:hAnsi="Arial" w:cs="Arial"/>
              </w:rPr>
              <w:t>No</w:t>
            </w:r>
          </w:p>
        </w:tc>
        <w:tc>
          <w:tcPr>
            <w:tcW w:w="992" w:type="dxa"/>
          </w:tcPr>
          <w:p w:rsidR="00DD3D83" w:rsidRDefault="00DD3D83" w:rsidP="00DD3D83">
            <w:pPr>
              <w:pStyle w:val="Normal1"/>
              <w:spacing w:before="40" w:after="40"/>
              <w:jc w:val="center"/>
              <w:rPr>
                <w:rFonts w:ascii="Arial" w:hAnsi="Arial" w:cs="Arial"/>
              </w:rPr>
            </w:pPr>
          </w:p>
          <w:p w:rsidR="00F57E93" w:rsidRDefault="00F57E93" w:rsidP="00DD3D83">
            <w:pPr>
              <w:pStyle w:val="Normal1"/>
              <w:spacing w:before="40" w:after="40"/>
              <w:jc w:val="center"/>
              <w:rPr>
                <w:rFonts w:ascii="Arial" w:hAnsi="Arial" w:cs="Arial"/>
              </w:rPr>
            </w:pPr>
          </w:p>
          <w:p w:rsidR="00DD3D83" w:rsidRPr="00702DB7" w:rsidRDefault="00DD3D83" w:rsidP="00DD3D83">
            <w:pPr>
              <w:pStyle w:val="Normal1"/>
              <w:spacing w:before="40" w:after="40"/>
              <w:jc w:val="center"/>
              <w:rPr>
                <w:rFonts w:ascii="Arial" w:hAnsi="Arial" w:cs="Arial"/>
              </w:rPr>
            </w:pPr>
            <w:r w:rsidRPr="00702DB7">
              <w:rPr>
                <w:rFonts w:ascii="Arial" w:hAnsi="Arial" w:cs="Arial"/>
              </w:rPr>
              <w:fldChar w:fldCharType="begin">
                <w:ffData>
                  <w:name w:val="Check1"/>
                  <w:enabled/>
                  <w:calcOnExit w:val="0"/>
                  <w:checkBox>
                    <w:sizeAuto/>
                    <w:default w:val="0"/>
                  </w:checkBox>
                </w:ffData>
              </w:fldChar>
            </w:r>
            <w:r w:rsidRPr="00702DB7">
              <w:rPr>
                <w:rFonts w:ascii="Arial" w:hAnsi="Arial" w:cs="Arial"/>
              </w:rPr>
              <w:instrText xml:space="preserve"> FORMCHECKBOX </w:instrText>
            </w:r>
            <w:r w:rsidR="00C47EF6">
              <w:rPr>
                <w:rFonts w:ascii="Arial" w:hAnsi="Arial" w:cs="Arial"/>
              </w:rPr>
            </w:r>
            <w:r w:rsidR="00C47EF6">
              <w:rPr>
                <w:rFonts w:ascii="Arial" w:hAnsi="Arial" w:cs="Arial"/>
              </w:rPr>
              <w:fldChar w:fldCharType="separate"/>
            </w:r>
            <w:r w:rsidRPr="00702DB7">
              <w:rPr>
                <w:rFonts w:ascii="Arial" w:hAnsi="Arial" w:cs="Arial"/>
              </w:rPr>
              <w:fldChar w:fldCharType="end"/>
            </w:r>
          </w:p>
        </w:tc>
      </w:tr>
    </w:tbl>
    <w:p w:rsidR="00625518" w:rsidRDefault="00625518" w:rsidP="00240093">
      <w:pPr>
        <w:pStyle w:val="Normal1"/>
        <w:spacing w:before="40" w:after="40" w:line="276" w:lineRule="auto"/>
        <w:jc w:val="both"/>
        <w:rPr>
          <w:rFonts w:ascii="Arial" w:eastAsia="Arial" w:hAnsi="Arial" w:cs="Arial"/>
        </w:rPr>
      </w:pP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63"/>
        <w:gridCol w:w="5874"/>
        <w:gridCol w:w="967"/>
        <w:gridCol w:w="1016"/>
      </w:tblGrid>
      <w:tr w:rsidR="00971C4E" w:rsidRPr="00971C4E" w:rsidTr="00971C4E">
        <w:tc>
          <w:tcPr>
            <w:tcW w:w="669" w:type="pct"/>
            <w:gridSpan w:val="2"/>
            <w:shd w:val="clear" w:color="auto" w:fill="CCFFFF"/>
          </w:tcPr>
          <w:p w:rsidR="00971C4E" w:rsidRPr="00E03E88" w:rsidRDefault="00971C4E" w:rsidP="00971C4E">
            <w:pPr>
              <w:spacing w:before="40" w:after="40"/>
              <w:rPr>
                <w:rFonts w:ascii="Arial" w:hAnsi="Arial" w:cs="Arial"/>
                <w:b/>
                <w:sz w:val="24"/>
              </w:rPr>
            </w:pPr>
            <w:r w:rsidRPr="00E03E88">
              <w:rPr>
                <w:rFonts w:ascii="Arial" w:hAnsi="Arial" w:cs="Arial"/>
                <w:b/>
                <w:sz w:val="24"/>
              </w:rPr>
              <w:t>8.3</w:t>
            </w:r>
          </w:p>
        </w:tc>
        <w:tc>
          <w:tcPr>
            <w:tcW w:w="4331" w:type="pct"/>
            <w:gridSpan w:val="3"/>
            <w:tcBorders>
              <w:bottom w:val="single" w:sz="4" w:space="0" w:color="auto"/>
            </w:tcBorders>
            <w:shd w:val="clear" w:color="auto" w:fill="CCFFFF"/>
          </w:tcPr>
          <w:p w:rsidR="00971C4E" w:rsidRPr="00971C4E" w:rsidRDefault="00971C4E" w:rsidP="00971C4E">
            <w:pPr>
              <w:autoSpaceDE w:val="0"/>
              <w:autoSpaceDN w:val="0"/>
              <w:adjustRightInd w:val="0"/>
              <w:spacing w:before="40" w:after="40"/>
              <w:jc w:val="both"/>
              <w:rPr>
                <w:rFonts w:ascii="Arial" w:hAnsi="Arial" w:cs="Arial"/>
                <w:b/>
                <w:sz w:val="24"/>
                <w:szCs w:val="24"/>
              </w:rPr>
            </w:pPr>
            <w:r w:rsidRPr="00971C4E">
              <w:rPr>
                <w:rFonts w:ascii="Arial" w:hAnsi="Arial" w:cs="Arial"/>
                <w:b/>
                <w:sz w:val="24"/>
                <w:szCs w:val="24"/>
              </w:rPr>
              <w:t>Information and Data Security</w:t>
            </w:r>
          </w:p>
        </w:tc>
      </w:tr>
      <w:tr w:rsidR="00971C4E" w:rsidRPr="00971C4E" w:rsidTr="00971C4E">
        <w:tc>
          <w:tcPr>
            <w:tcW w:w="5000" w:type="pct"/>
            <w:gridSpan w:val="5"/>
            <w:shd w:val="clear" w:color="auto" w:fill="auto"/>
          </w:tcPr>
          <w:p w:rsidR="00971C4E" w:rsidRPr="00971C4E" w:rsidRDefault="00971C4E" w:rsidP="00971C4E">
            <w:pPr>
              <w:spacing w:before="40" w:after="40"/>
              <w:rPr>
                <w:rFonts w:ascii="Arial" w:hAnsi="Arial" w:cs="Arial"/>
                <w:b/>
                <w:bCs/>
                <w:sz w:val="24"/>
                <w:lang w:eastAsia="en-GB"/>
              </w:rPr>
            </w:pPr>
            <w:bookmarkStart w:id="156" w:name="_Toc462729043"/>
            <w:bookmarkStart w:id="157" w:name="_Toc462729111"/>
            <w:bookmarkStart w:id="158" w:name="_Toc462729231"/>
            <w:bookmarkStart w:id="159" w:name="_Toc463100750"/>
            <w:bookmarkStart w:id="160" w:name="_Toc472586154"/>
            <w:bookmarkStart w:id="161" w:name="_Toc484522162"/>
            <w:bookmarkStart w:id="162" w:name="_Toc484590027"/>
            <w:bookmarkStart w:id="163" w:name="_Toc484677669"/>
            <w:bookmarkStart w:id="164" w:name="_Toc485035167"/>
            <w:r w:rsidRPr="00971C4E">
              <w:rPr>
                <w:rFonts w:ascii="Arial" w:hAnsi="Arial" w:cs="Arial"/>
                <w:b/>
                <w:bCs/>
                <w:sz w:val="24"/>
                <w:lang w:eastAsia="en-GB"/>
              </w:rPr>
              <w:t>Notes to Organisation:</w:t>
            </w:r>
            <w:bookmarkEnd w:id="156"/>
            <w:bookmarkEnd w:id="157"/>
            <w:bookmarkEnd w:id="158"/>
            <w:bookmarkEnd w:id="159"/>
            <w:bookmarkEnd w:id="160"/>
            <w:bookmarkEnd w:id="161"/>
            <w:bookmarkEnd w:id="162"/>
            <w:bookmarkEnd w:id="163"/>
            <w:bookmarkEnd w:id="164"/>
          </w:p>
          <w:p w:rsidR="00971C4E" w:rsidRPr="00971C4E" w:rsidRDefault="00971C4E" w:rsidP="00E8660B">
            <w:pPr>
              <w:spacing w:before="40" w:after="40"/>
              <w:jc w:val="both"/>
              <w:rPr>
                <w:rFonts w:ascii="Arial" w:hAnsi="Arial" w:cs="Arial"/>
                <w:sz w:val="24"/>
                <w:lang w:eastAsia="en-GB"/>
              </w:rPr>
            </w:pPr>
            <w:bookmarkStart w:id="165" w:name="_Toc462729044"/>
            <w:bookmarkStart w:id="166" w:name="_Toc462729112"/>
            <w:bookmarkStart w:id="167" w:name="_Toc462729232"/>
            <w:bookmarkStart w:id="168" w:name="_Toc463100751"/>
            <w:bookmarkStart w:id="169" w:name="_Toc472586155"/>
            <w:bookmarkStart w:id="170" w:name="_Toc484522163"/>
            <w:bookmarkStart w:id="171" w:name="_Toc484590028"/>
            <w:bookmarkStart w:id="172" w:name="_Toc484677670"/>
            <w:bookmarkStart w:id="173" w:name="_Toc485035168"/>
            <w:r w:rsidRPr="00971C4E">
              <w:rPr>
                <w:rFonts w:ascii="Arial" w:hAnsi="Arial" w:cs="Arial"/>
                <w:sz w:val="24"/>
                <w:lang w:eastAsia="en-GB"/>
              </w:rPr>
              <w:t xml:space="preserve">(Only the successful tenderer and their sub-contractors will be required to sign and return the </w:t>
            </w:r>
            <w:r w:rsidRPr="00E8660B">
              <w:rPr>
                <w:rFonts w:ascii="Arial" w:hAnsi="Arial" w:cs="Arial"/>
                <w:sz w:val="24"/>
                <w:lang w:eastAsia="en-GB"/>
              </w:rPr>
              <w:t>Data Processing Agreement</w:t>
            </w:r>
            <w:r w:rsidRPr="00971C4E">
              <w:rPr>
                <w:rFonts w:ascii="Arial" w:hAnsi="Arial" w:cs="Arial"/>
                <w:sz w:val="24"/>
                <w:lang w:eastAsia="en-GB"/>
              </w:rPr>
              <w:t xml:space="preserve"> at </w:t>
            </w:r>
            <w:r w:rsidRPr="00971C4E">
              <w:rPr>
                <w:rFonts w:ascii="Arial" w:hAnsi="Arial" w:cs="Arial"/>
                <w:b/>
                <w:sz w:val="24"/>
                <w:szCs w:val="24"/>
                <w:lang w:eastAsia="en-GB"/>
              </w:rPr>
              <w:fldChar w:fldCharType="begin"/>
            </w:r>
            <w:r w:rsidRPr="00971C4E">
              <w:rPr>
                <w:rFonts w:ascii="Arial" w:hAnsi="Arial" w:cs="Arial"/>
                <w:b/>
                <w:sz w:val="24"/>
                <w:szCs w:val="24"/>
                <w:lang w:eastAsia="en-GB"/>
              </w:rPr>
              <w:instrText xml:space="preserve"> REF APPENDIX7 \h  \* MERGEFORMAT </w:instrText>
            </w:r>
            <w:r w:rsidRPr="00971C4E">
              <w:rPr>
                <w:rFonts w:ascii="Arial" w:hAnsi="Arial" w:cs="Arial"/>
                <w:b/>
                <w:sz w:val="24"/>
                <w:szCs w:val="24"/>
                <w:lang w:eastAsia="en-GB"/>
              </w:rPr>
            </w:r>
            <w:r w:rsidRPr="00971C4E">
              <w:rPr>
                <w:rFonts w:ascii="Arial" w:hAnsi="Arial" w:cs="Arial"/>
                <w:b/>
                <w:sz w:val="24"/>
                <w:szCs w:val="24"/>
                <w:lang w:eastAsia="en-GB"/>
              </w:rPr>
              <w:fldChar w:fldCharType="separate"/>
            </w:r>
            <w:r w:rsidR="006B0368" w:rsidRPr="006B0368">
              <w:rPr>
                <w:rFonts w:ascii="Arial" w:hAnsi="Arial" w:cs="Arial"/>
                <w:b/>
                <w:sz w:val="24"/>
                <w:szCs w:val="24"/>
              </w:rPr>
              <w:t>APPENDIX SEVEN</w:t>
            </w:r>
            <w:r w:rsidRPr="00971C4E">
              <w:rPr>
                <w:rFonts w:ascii="Arial" w:hAnsi="Arial" w:cs="Arial"/>
                <w:b/>
                <w:sz w:val="24"/>
                <w:szCs w:val="24"/>
                <w:lang w:eastAsia="en-GB"/>
              </w:rPr>
              <w:fldChar w:fldCharType="end"/>
            </w:r>
            <w:r w:rsidRPr="00971C4E">
              <w:rPr>
                <w:rFonts w:ascii="Arial" w:hAnsi="Arial" w:cs="Arial"/>
                <w:b/>
                <w:sz w:val="24"/>
                <w:szCs w:val="24"/>
                <w:lang w:eastAsia="en-GB"/>
              </w:rPr>
              <w:t>)</w:t>
            </w:r>
            <w:bookmarkEnd w:id="165"/>
            <w:bookmarkEnd w:id="166"/>
            <w:bookmarkEnd w:id="167"/>
            <w:bookmarkEnd w:id="168"/>
            <w:bookmarkEnd w:id="169"/>
            <w:bookmarkEnd w:id="170"/>
            <w:bookmarkEnd w:id="171"/>
            <w:bookmarkEnd w:id="172"/>
            <w:bookmarkEnd w:id="173"/>
          </w:p>
        </w:tc>
      </w:tr>
      <w:tr w:rsidR="00971C4E" w:rsidRPr="00971C4E" w:rsidTr="00971C4E">
        <w:trPr>
          <w:trHeight w:val="650"/>
        </w:trPr>
        <w:tc>
          <w:tcPr>
            <w:tcW w:w="469" w:type="pct"/>
            <w:vMerge w:val="restart"/>
          </w:tcPr>
          <w:p w:rsidR="00971C4E" w:rsidRPr="00971C4E" w:rsidRDefault="00971C4E" w:rsidP="00971C4E">
            <w:pPr>
              <w:autoSpaceDE w:val="0"/>
              <w:autoSpaceDN w:val="0"/>
              <w:adjustRightInd w:val="0"/>
              <w:spacing w:before="40" w:after="40"/>
              <w:rPr>
                <w:rFonts w:ascii="Arial" w:hAnsi="Arial" w:cs="Arial"/>
                <w:sz w:val="24"/>
                <w:szCs w:val="24"/>
              </w:rPr>
            </w:pPr>
            <w:r w:rsidRPr="00971C4E">
              <w:rPr>
                <w:rFonts w:ascii="Arial" w:hAnsi="Arial" w:cs="Arial"/>
                <w:sz w:val="24"/>
                <w:szCs w:val="24"/>
              </w:rPr>
              <w:t>8.</w:t>
            </w:r>
            <w:r>
              <w:rPr>
                <w:rFonts w:ascii="Arial" w:hAnsi="Arial" w:cs="Arial"/>
                <w:sz w:val="24"/>
                <w:szCs w:val="24"/>
              </w:rPr>
              <w:t>3</w:t>
            </w:r>
            <w:r w:rsidRPr="00971C4E">
              <w:rPr>
                <w:rFonts w:ascii="Arial" w:hAnsi="Arial" w:cs="Arial"/>
                <w:sz w:val="24"/>
                <w:szCs w:val="24"/>
              </w:rPr>
              <w:t>a</w:t>
            </w:r>
          </w:p>
        </w:tc>
        <w:tc>
          <w:tcPr>
            <w:tcW w:w="3438" w:type="pct"/>
            <w:gridSpan w:val="2"/>
            <w:vMerge w:val="restart"/>
          </w:tcPr>
          <w:p w:rsidR="00971C4E" w:rsidRPr="00971C4E" w:rsidRDefault="00971C4E" w:rsidP="00971C4E">
            <w:pPr>
              <w:autoSpaceDE w:val="0"/>
              <w:autoSpaceDN w:val="0"/>
              <w:adjustRightInd w:val="0"/>
              <w:spacing w:before="40" w:after="40"/>
              <w:jc w:val="both"/>
              <w:rPr>
                <w:rFonts w:ascii="Arial" w:hAnsi="Arial" w:cs="Arial"/>
                <w:sz w:val="24"/>
                <w:szCs w:val="24"/>
              </w:rPr>
            </w:pPr>
            <w:r w:rsidRPr="00971C4E">
              <w:rPr>
                <w:rFonts w:ascii="Arial" w:hAnsi="Arial" w:cs="Arial"/>
                <w:sz w:val="24"/>
                <w:szCs w:val="24"/>
              </w:rPr>
              <w:t>Does your organisation have processes and policies in place to ensure compliance to UK</w:t>
            </w:r>
            <w:r w:rsidRPr="00971C4E">
              <w:rPr>
                <w:rFonts w:ascii="Arial" w:hAnsi="Arial" w:cs="Arial"/>
                <w:bCs/>
                <w:sz w:val="24"/>
                <w:szCs w:val="24"/>
              </w:rPr>
              <w:t xml:space="preserve"> Data Protection legislation and </w:t>
            </w:r>
            <w:r w:rsidRPr="00971C4E">
              <w:rPr>
                <w:rFonts w:ascii="Arial" w:hAnsi="Arial" w:cs="Arial"/>
                <w:sz w:val="24"/>
                <w:szCs w:val="24"/>
              </w:rPr>
              <w:t>the security of personal data in electronic and hard copy forms?</w:t>
            </w:r>
          </w:p>
        </w:tc>
        <w:tc>
          <w:tcPr>
            <w:tcW w:w="533" w:type="pct"/>
            <w:vAlign w:val="center"/>
          </w:tcPr>
          <w:p w:rsidR="00971C4E" w:rsidRPr="00971C4E" w:rsidRDefault="00971C4E" w:rsidP="00971C4E">
            <w:pPr>
              <w:spacing w:before="40" w:after="40"/>
              <w:rPr>
                <w:rFonts w:ascii="Arial" w:hAnsi="Arial" w:cs="Arial"/>
                <w:color w:val="000000"/>
                <w:sz w:val="24"/>
                <w:szCs w:val="24"/>
              </w:rPr>
            </w:pPr>
            <w:r w:rsidRPr="00971C4E">
              <w:rPr>
                <w:rFonts w:ascii="Arial" w:eastAsia="Arial" w:hAnsi="Arial" w:cs="Arial"/>
                <w:color w:val="000000"/>
                <w:sz w:val="24"/>
                <w:szCs w:val="24"/>
              </w:rPr>
              <w:t xml:space="preserve">Yes </w:t>
            </w:r>
          </w:p>
        </w:tc>
        <w:tc>
          <w:tcPr>
            <w:tcW w:w="561" w:type="pct"/>
            <w:vAlign w:val="center"/>
          </w:tcPr>
          <w:p w:rsidR="00971C4E" w:rsidRPr="00971C4E" w:rsidRDefault="00971C4E" w:rsidP="00971C4E">
            <w:pPr>
              <w:spacing w:before="40" w:after="40"/>
              <w:rPr>
                <w:rFonts w:ascii="Arial" w:hAnsi="Arial" w:cs="Arial"/>
                <w:color w:val="000000"/>
                <w:sz w:val="24"/>
                <w:szCs w:val="24"/>
              </w:rPr>
            </w:pPr>
            <w:r w:rsidRPr="00971C4E">
              <w:rPr>
                <w:rFonts w:ascii="Arial" w:hAnsi="Arial" w:cs="Arial"/>
                <w:color w:val="000000"/>
                <w:sz w:val="24"/>
                <w:szCs w:val="24"/>
              </w:rPr>
              <w:fldChar w:fldCharType="begin">
                <w:ffData>
                  <w:name w:val="Check1"/>
                  <w:enabled/>
                  <w:calcOnExit w:val="0"/>
                  <w:checkBox>
                    <w:sizeAuto/>
                    <w:default w:val="0"/>
                  </w:checkBox>
                </w:ffData>
              </w:fldChar>
            </w:r>
            <w:r w:rsidRPr="00971C4E">
              <w:rPr>
                <w:rFonts w:ascii="Arial" w:hAnsi="Arial" w:cs="Arial"/>
                <w:color w:val="000000"/>
                <w:sz w:val="24"/>
                <w:szCs w:val="24"/>
              </w:rPr>
              <w:instrText xml:space="preserve"> FORMCHECKBOX </w:instrText>
            </w:r>
            <w:r w:rsidR="00C47EF6">
              <w:rPr>
                <w:rFonts w:ascii="Arial" w:hAnsi="Arial" w:cs="Arial"/>
                <w:color w:val="000000"/>
                <w:sz w:val="24"/>
                <w:szCs w:val="24"/>
              </w:rPr>
            </w:r>
            <w:r w:rsidR="00C47EF6">
              <w:rPr>
                <w:rFonts w:ascii="Arial" w:hAnsi="Arial" w:cs="Arial"/>
                <w:color w:val="000000"/>
                <w:sz w:val="24"/>
                <w:szCs w:val="24"/>
              </w:rPr>
              <w:fldChar w:fldCharType="separate"/>
            </w:r>
            <w:r w:rsidRPr="00971C4E">
              <w:rPr>
                <w:rFonts w:ascii="Arial" w:hAnsi="Arial" w:cs="Arial"/>
                <w:color w:val="000000"/>
                <w:sz w:val="24"/>
                <w:szCs w:val="24"/>
              </w:rPr>
              <w:fldChar w:fldCharType="end"/>
            </w:r>
          </w:p>
        </w:tc>
      </w:tr>
      <w:tr w:rsidR="00971C4E" w:rsidRPr="00971C4E" w:rsidTr="00971C4E">
        <w:trPr>
          <w:trHeight w:val="274"/>
        </w:trPr>
        <w:tc>
          <w:tcPr>
            <w:tcW w:w="469" w:type="pct"/>
            <w:vMerge/>
          </w:tcPr>
          <w:p w:rsidR="00971C4E" w:rsidRPr="00971C4E" w:rsidRDefault="00971C4E" w:rsidP="00971C4E">
            <w:pPr>
              <w:autoSpaceDE w:val="0"/>
              <w:autoSpaceDN w:val="0"/>
              <w:adjustRightInd w:val="0"/>
              <w:spacing w:before="40" w:after="40"/>
              <w:rPr>
                <w:rFonts w:ascii="Arial" w:hAnsi="Arial" w:cs="Arial"/>
                <w:sz w:val="24"/>
                <w:szCs w:val="24"/>
              </w:rPr>
            </w:pPr>
          </w:p>
        </w:tc>
        <w:tc>
          <w:tcPr>
            <w:tcW w:w="3438" w:type="pct"/>
            <w:gridSpan w:val="2"/>
            <w:vMerge/>
          </w:tcPr>
          <w:p w:rsidR="00971C4E" w:rsidRPr="00971C4E" w:rsidRDefault="00971C4E" w:rsidP="00971C4E">
            <w:pPr>
              <w:spacing w:before="40" w:after="40"/>
              <w:jc w:val="both"/>
              <w:rPr>
                <w:rFonts w:ascii="Arial" w:hAnsi="Arial" w:cs="Arial"/>
                <w:kern w:val="2"/>
                <w:sz w:val="24"/>
                <w:szCs w:val="24"/>
              </w:rPr>
            </w:pPr>
          </w:p>
        </w:tc>
        <w:tc>
          <w:tcPr>
            <w:tcW w:w="533" w:type="pct"/>
            <w:vAlign w:val="center"/>
          </w:tcPr>
          <w:p w:rsidR="00971C4E" w:rsidRPr="00971C4E" w:rsidRDefault="00971C4E" w:rsidP="00971C4E">
            <w:pPr>
              <w:spacing w:before="40" w:after="40"/>
              <w:rPr>
                <w:rFonts w:ascii="Arial" w:eastAsia="Arial" w:hAnsi="Arial" w:cs="Arial"/>
                <w:color w:val="000000"/>
                <w:sz w:val="24"/>
                <w:szCs w:val="24"/>
              </w:rPr>
            </w:pPr>
            <w:r w:rsidRPr="00971C4E">
              <w:rPr>
                <w:rFonts w:ascii="Arial" w:eastAsia="Arial" w:hAnsi="Arial" w:cs="Arial"/>
                <w:color w:val="000000"/>
                <w:sz w:val="24"/>
                <w:szCs w:val="24"/>
              </w:rPr>
              <w:t>No</w:t>
            </w:r>
          </w:p>
        </w:tc>
        <w:tc>
          <w:tcPr>
            <w:tcW w:w="561" w:type="pct"/>
            <w:vAlign w:val="center"/>
          </w:tcPr>
          <w:p w:rsidR="00971C4E" w:rsidRPr="00971C4E" w:rsidRDefault="00971C4E" w:rsidP="00971C4E">
            <w:pPr>
              <w:spacing w:before="40" w:after="40"/>
              <w:rPr>
                <w:rFonts w:ascii="Arial" w:eastAsia="Arial" w:hAnsi="Arial" w:cs="Arial"/>
                <w:color w:val="000000"/>
                <w:sz w:val="24"/>
                <w:szCs w:val="24"/>
              </w:rPr>
            </w:pPr>
            <w:r w:rsidRPr="00971C4E">
              <w:rPr>
                <w:rFonts w:ascii="Arial" w:hAnsi="Arial" w:cs="Arial"/>
                <w:color w:val="000000"/>
                <w:sz w:val="24"/>
                <w:szCs w:val="24"/>
              </w:rPr>
              <w:fldChar w:fldCharType="begin">
                <w:ffData>
                  <w:name w:val="Check1"/>
                  <w:enabled/>
                  <w:calcOnExit w:val="0"/>
                  <w:checkBox>
                    <w:sizeAuto/>
                    <w:default w:val="0"/>
                  </w:checkBox>
                </w:ffData>
              </w:fldChar>
            </w:r>
            <w:r w:rsidRPr="00971C4E">
              <w:rPr>
                <w:rFonts w:ascii="Arial" w:hAnsi="Arial" w:cs="Arial"/>
                <w:color w:val="000000"/>
                <w:sz w:val="24"/>
                <w:szCs w:val="24"/>
              </w:rPr>
              <w:instrText xml:space="preserve"> FORMCHECKBOX </w:instrText>
            </w:r>
            <w:r w:rsidR="00C47EF6">
              <w:rPr>
                <w:rFonts w:ascii="Arial" w:hAnsi="Arial" w:cs="Arial"/>
                <w:color w:val="000000"/>
                <w:sz w:val="24"/>
                <w:szCs w:val="24"/>
              </w:rPr>
            </w:r>
            <w:r w:rsidR="00C47EF6">
              <w:rPr>
                <w:rFonts w:ascii="Arial" w:hAnsi="Arial" w:cs="Arial"/>
                <w:color w:val="000000"/>
                <w:sz w:val="24"/>
                <w:szCs w:val="24"/>
              </w:rPr>
              <w:fldChar w:fldCharType="separate"/>
            </w:r>
            <w:r w:rsidRPr="00971C4E">
              <w:rPr>
                <w:rFonts w:ascii="Arial" w:hAnsi="Arial" w:cs="Arial"/>
                <w:color w:val="000000"/>
                <w:sz w:val="24"/>
                <w:szCs w:val="24"/>
              </w:rPr>
              <w:fldChar w:fldCharType="end"/>
            </w:r>
          </w:p>
        </w:tc>
      </w:tr>
      <w:tr w:rsidR="00971C4E" w:rsidRPr="00971C4E" w:rsidTr="00971C4E">
        <w:trPr>
          <w:trHeight w:val="521"/>
        </w:trPr>
        <w:tc>
          <w:tcPr>
            <w:tcW w:w="469" w:type="pct"/>
            <w:vMerge w:val="restart"/>
          </w:tcPr>
          <w:p w:rsidR="00971C4E" w:rsidRPr="00971C4E" w:rsidRDefault="00971C4E" w:rsidP="00971C4E">
            <w:pPr>
              <w:autoSpaceDE w:val="0"/>
              <w:autoSpaceDN w:val="0"/>
              <w:adjustRightInd w:val="0"/>
              <w:spacing w:before="40" w:after="40"/>
              <w:rPr>
                <w:rFonts w:ascii="Arial" w:hAnsi="Arial" w:cs="Arial"/>
                <w:sz w:val="24"/>
                <w:szCs w:val="24"/>
              </w:rPr>
            </w:pPr>
            <w:r>
              <w:rPr>
                <w:rFonts w:ascii="Arial" w:hAnsi="Arial" w:cs="Arial"/>
                <w:sz w:val="24"/>
                <w:szCs w:val="24"/>
              </w:rPr>
              <w:t>8.3</w:t>
            </w:r>
            <w:r w:rsidRPr="00971C4E">
              <w:rPr>
                <w:rFonts w:ascii="Arial" w:hAnsi="Arial" w:cs="Arial"/>
                <w:sz w:val="24"/>
                <w:szCs w:val="24"/>
              </w:rPr>
              <w:t>b</w:t>
            </w:r>
          </w:p>
        </w:tc>
        <w:tc>
          <w:tcPr>
            <w:tcW w:w="3438" w:type="pct"/>
            <w:gridSpan w:val="2"/>
            <w:vMerge w:val="restart"/>
          </w:tcPr>
          <w:p w:rsidR="00971C4E" w:rsidRPr="00971C4E" w:rsidRDefault="00971C4E" w:rsidP="00971C4E">
            <w:pPr>
              <w:autoSpaceDE w:val="0"/>
              <w:autoSpaceDN w:val="0"/>
              <w:adjustRightInd w:val="0"/>
              <w:spacing w:before="40" w:after="40"/>
              <w:jc w:val="both"/>
              <w:rPr>
                <w:rFonts w:ascii="Arial" w:hAnsi="Arial" w:cs="Arial"/>
                <w:sz w:val="24"/>
                <w:szCs w:val="24"/>
              </w:rPr>
            </w:pPr>
            <w:r w:rsidRPr="00971C4E">
              <w:rPr>
                <w:rFonts w:ascii="Arial" w:hAnsi="Arial" w:cs="Arial"/>
                <w:bCs/>
                <w:sz w:val="24"/>
                <w:szCs w:val="24"/>
              </w:rPr>
              <w:t>Does your lead data protection officer and your staff receive regular training (minimum every two years) regarding their responsibilities under the UK Data Protection legislation?</w:t>
            </w:r>
          </w:p>
        </w:tc>
        <w:tc>
          <w:tcPr>
            <w:tcW w:w="533" w:type="pct"/>
            <w:vAlign w:val="center"/>
          </w:tcPr>
          <w:p w:rsidR="00971C4E" w:rsidRPr="00971C4E" w:rsidRDefault="00971C4E" w:rsidP="00971C4E">
            <w:pPr>
              <w:spacing w:before="40" w:after="40"/>
              <w:rPr>
                <w:rFonts w:ascii="Arial" w:hAnsi="Arial" w:cs="Arial"/>
                <w:color w:val="000000"/>
                <w:sz w:val="24"/>
                <w:szCs w:val="24"/>
              </w:rPr>
            </w:pPr>
            <w:r w:rsidRPr="00971C4E">
              <w:rPr>
                <w:rFonts w:ascii="Arial" w:eastAsia="Arial" w:hAnsi="Arial" w:cs="Arial"/>
                <w:color w:val="000000"/>
                <w:sz w:val="24"/>
                <w:szCs w:val="24"/>
              </w:rPr>
              <w:t xml:space="preserve">Yes </w:t>
            </w:r>
          </w:p>
        </w:tc>
        <w:tc>
          <w:tcPr>
            <w:tcW w:w="561" w:type="pct"/>
            <w:vAlign w:val="center"/>
          </w:tcPr>
          <w:p w:rsidR="00971C4E" w:rsidRPr="00971C4E" w:rsidRDefault="00971C4E" w:rsidP="00971C4E">
            <w:pPr>
              <w:spacing w:before="40" w:after="40"/>
              <w:rPr>
                <w:rFonts w:ascii="Arial" w:hAnsi="Arial" w:cs="Arial"/>
                <w:color w:val="000000"/>
                <w:sz w:val="24"/>
                <w:szCs w:val="24"/>
              </w:rPr>
            </w:pPr>
            <w:r w:rsidRPr="00971C4E">
              <w:rPr>
                <w:rFonts w:ascii="Arial" w:hAnsi="Arial" w:cs="Arial"/>
                <w:color w:val="000000"/>
                <w:sz w:val="24"/>
                <w:szCs w:val="24"/>
              </w:rPr>
              <w:fldChar w:fldCharType="begin">
                <w:ffData>
                  <w:name w:val="Check1"/>
                  <w:enabled/>
                  <w:calcOnExit w:val="0"/>
                  <w:checkBox>
                    <w:sizeAuto/>
                    <w:default w:val="0"/>
                  </w:checkBox>
                </w:ffData>
              </w:fldChar>
            </w:r>
            <w:r w:rsidRPr="00971C4E">
              <w:rPr>
                <w:rFonts w:ascii="Arial" w:hAnsi="Arial" w:cs="Arial"/>
                <w:color w:val="000000"/>
                <w:sz w:val="24"/>
                <w:szCs w:val="24"/>
              </w:rPr>
              <w:instrText xml:space="preserve"> FORMCHECKBOX </w:instrText>
            </w:r>
            <w:r w:rsidR="00C47EF6">
              <w:rPr>
                <w:rFonts w:ascii="Arial" w:hAnsi="Arial" w:cs="Arial"/>
                <w:color w:val="000000"/>
                <w:sz w:val="24"/>
                <w:szCs w:val="24"/>
              </w:rPr>
            </w:r>
            <w:r w:rsidR="00C47EF6">
              <w:rPr>
                <w:rFonts w:ascii="Arial" w:hAnsi="Arial" w:cs="Arial"/>
                <w:color w:val="000000"/>
                <w:sz w:val="24"/>
                <w:szCs w:val="24"/>
              </w:rPr>
              <w:fldChar w:fldCharType="separate"/>
            </w:r>
            <w:r w:rsidRPr="00971C4E">
              <w:rPr>
                <w:rFonts w:ascii="Arial" w:hAnsi="Arial" w:cs="Arial"/>
                <w:color w:val="000000"/>
                <w:sz w:val="24"/>
                <w:szCs w:val="24"/>
              </w:rPr>
              <w:fldChar w:fldCharType="end"/>
            </w:r>
          </w:p>
        </w:tc>
      </w:tr>
      <w:tr w:rsidR="00971C4E" w:rsidRPr="00971C4E" w:rsidTr="00971C4E">
        <w:trPr>
          <w:trHeight w:val="537"/>
        </w:trPr>
        <w:tc>
          <w:tcPr>
            <w:tcW w:w="469" w:type="pct"/>
            <w:vMerge/>
          </w:tcPr>
          <w:p w:rsidR="00971C4E" w:rsidRPr="00971C4E" w:rsidRDefault="00971C4E" w:rsidP="00971C4E">
            <w:pPr>
              <w:autoSpaceDE w:val="0"/>
              <w:autoSpaceDN w:val="0"/>
              <w:adjustRightInd w:val="0"/>
              <w:spacing w:before="40" w:after="40"/>
              <w:rPr>
                <w:rFonts w:ascii="Arial" w:hAnsi="Arial" w:cs="Arial"/>
                <w:sz w:val="24"/>
                <w:szCs w:val="24"/>
              </w:rPr>
            </w:pPr>
          </w:p>
        </w:tc>
        <w:tc>
          <w:tcPr>
            <w:tcW w:w="3438" w:type="pct"/>
            <w:gridSpan w:val="2"/>
            <w:vMerge/>
          </w:tcPr>
          <w:p w:rsidR="00971C4E" w:rsidRPr="00971C4E" w:rsidRDefault="00971C4E" w:rsidP="00971C4E">
            <w:pPr>
              <w:autoSpaceDE w:val="0"/>
              <w:autoSpaceDN w:val="0"/>
              <w:adjustRightInd w:val="0"/>
              <w:spacing w:before="40" w:after="40"/>
              <w:jc w:val="both"/>
              <w:rPr>
                <w:rFonts w:ascii="Arial" w:hAnsi="Arial" w:cs="Arial"/>
                <w:sz w:val="24"/>
                <w:szCs w:val="24"/>
              </w:rPr>
            </w:pPr>
          </w:p>
        </w:tc>
        <w:tc>
          <w:tcPr>
            <w:tcW w:w="533" w:type="pct"/>
            <w:vAlign w:val="center"/>
          </w:tcPr>
          <w:p w:rsidR="00971C4E" w:rsidRPr="00971C4E" w:rsidRDefault="00971C4E" w:rsidP="00971C4E">
            <w:pPr>
              <w:spacing w:before="40" w:after="40"/>
              <w:rPr>
                <w:rFonts w:ascii="Arial" w:eastAsia="Arial" w:hAnsi="Arial" w:cs="Arial"/>
                <w:color w:val="000000"/>
                <w:sz w:val="24"/>
                <w:szCs w:val="24"/>
              </w:rPr>
            </w:pPr>
            <w:r w:rsidRPr="00971C4E">
              <w:rPr>
                <w:rFonts w:ascii="Arial" w:eastAsia="Arial" w:hAnsi="Arial" w:cs="Arial"/>
                <w:color w:val="000000"/>
                <w:sz w:val="24"/>
                <w:szCs w:val="24"/>
              </w:rPr>
              <w:t>No</w:t>
            </w:r>
          </w:p>
        </w:tc>
        <w:tc>
          <w:tcPr>
            <w:tcW w:w="561" w:type="pct"/>
            <w:vAlign w:val="center"/>
          </w:tcPr>
          <w:p w:rsidR="00971C4E" w:rsidRPr="00971C4E" w:rsidRDefault="00971C4E" w:rsidP="00971C4E">
            <w:pPr>
              <w:spacing w:before="40" w:after="40"/>
              <w:rPr>
                <w:rFonts w:ascii="Arial" w:eastAsia="Arial" w:hAnsi="Arial" w:cs="Arial"/>
                <w:color w:val="000000"/>
                <w:sz w:val="24"/>
                <w:szCs w:val="24"/>
              </w:rPr>
            </w:pPr>
            <w:r w:rsidRPr="00971C4E">
              <w:rPr>
                <w:rFonts w:ascii="Arial" w:hAnsi="Arial" w:cs="Arial"/>
                <w:color w:val="000000"/>
                <w:sz w:val="24"/>
                <w:szCs w:val="24"/>
              </w:rPr>
              <w:fldChar w:fldCharType="begin">
                <w:ffData>
                  <w:name w:val="Check1"/>
                  <w:enabled/>
                  <w:calcOnExit w:val="0"/>
                  <w:checkBox>
                    <w:sizeAuto/>
                    <w:default w:val="0"/>
                  </w:checkBox>
                </w:ffData>
              </w:fldChar>
            </w:r>
            <w:r w:rsidRPr="00971C4E">
              <w:rPr>
                <w:rFonts w:ascii="Arial" w:hAnsi="Arial" w:cs="Arial"/>
                <w:color w:val="000000"/>
                <w:sz w:val="24"/>
                <w:szCs w:val="24"/>
              </w:rPr>
              <w:instrText xml:space="preserve"> FORMCHECKBOX </w:instrText>
            </w:r>
            <w:r w:rsidR="00C47EF6">
              <w:rPr>
                <w:rFonts w:ascii="Arial" w:hAnsi="Arial" w:cs="Arial"/>
                <w:color w:val="000000"/>
                <w:sz w:val="24"/>
                <w:szCs w:val="24"/>
              </w:rPr>
            </w:r>
            <w:r w:rsidR="00C47EF6">
              <w:rPr>
                <w:rFonts w:ascii="Arial" w:hAnsi="Arial" w:cs="Arial"/>
                <w:color w:val="000000"/>
                <w:sz w:val="24"/>
                <w:szCs w:val="24"/>
              </w:rPr>
              <w:fldChar w:fldCharType="separate"/>
            </w:r>
            <w:r w:rsidRPr="00971C4E">
              <w:rPr>
                <w:rFonts w:ascii="Arial" w:hAnsi="Arial" w:cs="Arial"/>
                <w:color w:val="000000"/>
                <w:sz w:val="24"/>
                <w:szCs w:val="24"/>
              </w:rPr>
              <w:fldChar w:fldCharType="end"/>
            </w:r>
          </w:p>
        </w:tc>
      </w:tr>
      <w:tr w:rsidR="00971C4E" w:rsidRPr="00971C4E" w:rsidTr="00971C4E">
        <w:trPr>
          <w:trHeight w:val="983"/>
        </w:trPr>
        <w:tc>
          <w:tcPr>
            <w:tcW w:w="469" w:type="pct"/>
            <w:vMerge w:val="restart"/>
          </w:tcPr>
          <w:p w:rsidR="00971C4E" w:rsidRPr="00971C4E" w:rsidRDefault="00971C4E" w:rsidP="00971C4E">
            <w:pPr>
              <w:autoSpaceDE w:val="0"/>
              <w:autoSpaceDN w:val="0"/>
              <w:adjustRightInd w:val="0"/>
              <w:spacing w:before="40" w:after="40"/>
              <w:rPr>
                <w:rFonts w:ascii="Arial" w:hAnsi="Arial" w:cs="Arial"/>
                <w:sz w:val="24"/>
                <w:szCs w:val="24"/>
              </w:rPr>
            </w:pPr>
            <w:r>
              <w:rPr>
                <w:rFonts w:ascii="Arial" w:hAnsi="Arial" w:cs="Arial"/>
                <w:sz w:val="24"/>
                <w:szCs w:val="24"/>
              </w:rPr>
              <w:t>8.3</w:t>
            </w:r>
            <w:r w:rsidRPr="00971C4E">
              <w:rPr>
                <w:rFonts w:ascii="Arial" w:hAnsi="Arial" w:cs="Arial"/>
                <w:sz w:val="24"/>
                <w:szCs w:val="24"/>
              </w:rPr>
              <w:t>c</w:t>
            </w:r>
          </w:p>
        </w:tc>
        <w:tc>
          <w:tcPr>
            <w:tcW w:w="3438" w:type="pct"/>
            <w:gridSpan w:val="2"/>
            <w:vMerge w:val="restart"/>
          </w:tcPr>
          <w:p w:rsidR="00971C4E" w:rsidRPr="00971C4E" w:rsidRDefault="00971C4E" w:rsidP="00971C4E">
            <w:pPr>
              <w:spacing w:before="40" w:after="40"/>
              <w:jc w:val="both"/>
              <w:rPr>
                <w:rFonts w:ascii="Arial" w:hAnsi="Arial" w:cs="Arial"/>
                <w:bCs/>
                <w:sz w:val="24"/>
                <w:szCs w:val="24"/>
              </w:rPr>
            </w:pPr>
            <w:r w:rsidRPr="00971C4E">
              <w:rPr>
                <w:rFonts w:ascii="Arial" w:hAnsi="Arial" w:cs="Arial"/>
                <w:bCs/>
                <w:sz w:val="24"/>
                <w:szCs w:val="24"/>
              </w:rPr>
              <w:t>Has your organisation been responsible for any personal data breaches in the past three years? This includes breaches not reported to the Information Commissioners Office.</w:t>
            </w:r>
          </w:p>
          <w:p w:rsidR="00971C4E" w:rsidRPr="00971C4E" w:rsidRDefault="00971C4E" w:rsidP="00971C4E">
            <w:pPr>
              <w:spacing w:before="40" w:after="40"/>
              <w:jc w:val="both"/>
              <w:rPr>
                <w:rFonts w:ascii="Arial" w:hAnsi="Arial" w:cs="Arial"/>
                <w:bCs/>
                <w:color w:val="0000FF"/>
                <w:sz w:val="24"/>
                <w:szCs w:val="24"/>
              </w:rPr>
            </w:pPr>
            <w:r w:rsidRPr="00971C4E">
              <w:rPr>
                <w:rFonts w:ascii="Arial" w:hAnsi="Arial" w:cs="Arial"/>
                <w:bCs/>
                <w:color w:val="0000FF"/>
                <w:sz w:val="24"/>
                <w:szCs w:val="24"/>
              </w:rPr>
              <w:t>If ‘yes’ please explain the circumstances and what you have done to ensure this will not happen again.</w:t>
            </w:r>
          </w:p>
          <w:p w:rsidR="00971C4E" w:rsidRPr="00971C4E" w:rsidRDefault="00971C4E" w:rsidP="00971C4E">
            <w:pPr>
              <w:autoSpaceDE w:val="0"/>
              <w:autoSpaceDN w:val="0"/>
              <w:adjustRightInd w:val="0"/>
              <w:spacing w:before="40" w:after="40"/>
              <w:jc w:val="both"/>
              <w:rPr>
                <w:rFonts w:ascii="Arial" w:hAnsi="Arial" w:cs="Arial"/>
                <w:sz w:val="24"/>
                <w:szCs w:val="24"/>
              </w:rPr>
            </w:pPr>
            <w:r w:rsidRPr="00971C4E">
              <w:rPr>
                <w:rFonts w:ascii="Arial" w:hAnsi="Arial" w:cs="Arial"/>
                <w:color w:val="0000FF"/>
                <w:sz w:val="24"/>
                <w:szCs w:val="24"/>
              </w:rPr>
              <w:t>Contractors who fail to demonstrate an adequate information security process may be disqualified from the procurement process</w:t>
            </w:r>
          </w:p>
        </w:tc>
        <w:tc>
          <w:tcPr>
            <w:tcW w:w="533" w:type="pct"/>
            <w:vAlign w:val="center"/>
          </w:tcPr>
          <w:p w:rsidR="00971C4E" w:rsidRPr="00971C4E" w:rsidRDefault="00971C4E" w:rsidP="00971C4E">
            <w:pPr>
              <w:spacing w:before="40" w:after="40"/>
              <w:rPr>
                <w:rFonts w:ascii="Arial" w:hAnsi="Arial" w:cs="Arial"/>
                <w:color w:val="000000"/>
                <w:sz w:val="24"/>
                <w:szCs w:val="24"/>
              </w:rPr>
            </w:pPr>
            <w:r w:rsidRPr="00971C4E">
              <w:rPr>
                <w:rFonts w:ascii="Arial" w:eastAsia="Arial" w:hAnsi="Arial" w:cs="Arial"/>
                <w:color w:val="000000"/>
                <w:sz w:val="24"/>
                <w:szCs w:val="24"/>
              </w:rPr>
              <w:t xml:space="preserve">Yes </w:t>
            </w:r>
          </w:p>
        </w:tc>
        <w:tc>
          <w:tcPr>
            <w:tcW w:w="561" w:type="pct"/>
            <w:vAlign w:val="center"/>
          </w:tcPr>
          <w:p w:rsidR="00971C4E" w:rsidRPr="00971C4E" w:rsidRDefault="00971C4E" w:rsidP="00971C4E">
            <w:pPr>
              <w:spacing w:before="40" w:after="40"/>
              <w:rPr>
                <w:rFonts w:ascii="Arial" w:hAnsi="Arial" w:cs="Arial"/>
                <w:color w:val="000000"/>
                <w:sz w:val="24"/>
                <w:szCs w:val="24"/>
              </w:rPr>
            </w:pPr>
            <w:r w:rsidRPr="00971C4E">
              <w:rPr>
                <w:rFonts w:ascii="Arial" w:hAnsi="Arial" w:cs="Arial"/>
                <w:color w:val="000000"/>
                <w:sz w:val="24"/>
                <w:szCs w:val="24"/>
              </w:rPr>
              <w:fldChar w:fldCharType="begin">
                <w:ffData>
                  <w:name w:val="Check1"/>
                  <w:enabled/>
                  <w:calcOnExit w:val="0"/>
                  <w:checkBox>
                    <w:sizeAuto/>
                    <w:default w:val="0"/>
                  </w:checkBox>
                </w:ffData>
              </w:fldChar>
            </w:r>
            <w:r w:rsidRPr="00971C4E">
              <w:rPr>
                <w:rFonts w:ascii="Arial" w:hAnsi="Arial" w:cs="Arial"/>
                <w:color w:val="000000"/>
                <w:sz w:val="24"/>
                <w:szCs w:val="24"/>
              </w:rPr>
              <w:instrText xml:space="preserve"> FORMCHECKBOX </w:instrText>
            </w:r>
            <w:r w:rsidR="00C47EF6">
              <w:rPr>
                <w:rFonts w:ascii="Arial" w:hAnsi="Arial" w:cs="Arial"/>
                <w:color w:val="000000"/>
                <w:sz w:val="24"/>
                <w:szCs w:val="24"/>
              </w:rPr>
            </w:r>
            <w:r w:rsidR="00C47EF6">
              <w:rPr>
                <w:rFonts w:ascii="Arial" w:hAnsi="Arial" w:cs="Arial"/>
                <w:color w:val="000000"/>
                <w:sz w:val="24"/>
                <w:szCs w:val="24"/>
              </w:rPr>
              <w:fldChar w:fldCharType="separate"/>
            </w:r>
            <w:r w:rsidRPr="00971C4E">
              <w:rPr>
                <w:rFonts w:ascii="Arial" w:hAnsi="Arial" w:cs="Arial"/>
                <w:color w:val="000000"/>
                <w:sz w:val="24"/>
                <w:szCs w:val="24"/>
              </w:rPr>
              <w:fldChar w:fldCharType="end"/>
            </w:r>
          </w:p>
        </w:tc>
      </w:tr>
      <w:tr w:rsidR="00971C4E" w:rsidRPr="00971C4E" w:rsidTr="00971C4E">
        <w:trPr>
          <w:trHeight w:val="1125"/>
        </w:trPr>
        <w:tc>
          <w:tcPr>
            <w:tcW w:w="469" w:type="pct"/>
            <w:vMerge/>
            <w:vAlign w:val="center"/>
          </w:tcPr>
          <w:p w:rsidR="00971C4E" w:rsidRPr="00971C4E" w:rsidRDefault="00971C4E" w:rsidP="00971C4E">
            <w:pPr>
              <w:autoSpaceDE w:val="0"/>
              <w:autoSpaceDN w:val="0"/>
              <w:adjustRightInd w:val="0"/>
              <w:spacing w:before="40" w:after="40"/>
              <w:jc w:val="both"/>
              <w:rPr>
                <w:rFonts w:ascii="Arial" w:hAnsi="Arial" w:cs="Arial"/>
                <w:sz w:val="24"/>
                <w:szCs w:val="24"/>
              </w:rPr>
            </w:pPr>
          </w:p>
        </w:tc>
        <w:tc>
          <w:tcPr>
            <w:tcW w:w="3438" w:type="pct"/>
            <w:gridSpan w:val="2"/>
            <w:vMerge/>
          </w:tcPr>
          <w:p w:rsidR="00971C4E" w:rsidRPr="00971C4E" w:rsidRDefault="00971C4E" w:rsidP="00971C4E">
            <w:pPr>
              <w:spacing w:before="40" w:after="40"/>
              <w:jc w:val="both"/>
              <w:rPr>
                <w:rFonts w:ascii="Arial" w:hAnsi="Arial" w:cs="Arial"/>
                <w:bCs/>
                <w:sz w:val="24"/>
                <w:szCs w:val="24"/>
              </w:rPr>
            </w:pPr>
          </w:p>
        </w:tc>
        <w:tc>
          <w:tcPr>
            <w:tcW w:w="533" w:type="pct"/>
            <w:vAlign w:val="center"/>
          </w:tcPr>
          <w:p w:rsidR="00971C4E" w:rsidRPr="00971C4E" w:rsidRDefault="00971C4E" w:rsidP="00971C4E">
            <w:pPr>
              <w:spacing w:before="40" w:after="40"/>
              <w:rPr>
                <w:rFonts w:ascii="Arial" w:eastAsia="Arial" w:hAnsi="Arial" w:cs="Arial"/>
                <w:color w:val="000000"/>
                <w:sz w:val="24"/>
                <w:szCs w:val="24"/>
              </w:rPr>
            </w:pPr>
            <w:r w:rsidRPr="00971C4E">
              <w:rPr>
                <w:rFonts w:ascii="Arial" w:eastAsia="Arial" w:hAnsi="Arial" w:cs="Arial"/>
                <w:color w:val="000000"/>
                <w:sz w:val="24"/>
                <w:szCs w:val="24"/>
              </w:rPr>
              <w:t>No</w:t>
            </w:r>
          </w:p>
        </w:tc>
        <w:tc>
          <w:tcPr>
            <w:tcW w:w="561" w:type="pct"/>
            <w:vAlign w:val="center"/>
          </w:tcPr>
          <w:p w:rsidR="00971C4E" w:rsidRPr="00971C4E" w:rsidRDefault="00971C4E" w:rsidP="00971C4E">
            <w:pPr>
              <w:spacing w:before="40" w:after="40"/>
              <w:rPr>
                <w:rFonts w:ascii="Arial" w:eastAsia="Arial" w:hAnsi="Arial" w:cs="Arial"/>
                <w:color w:val="000000"/>
                <w:sz w:val="24"/>
                <w:szCs w:val="24"/>
              </w:rPr>
            </w:pPr>
            <w:r w:rsidRPr="00971C4E">
              <w:rPr>
                <w:rFonts w:ascii="Arial" w:hAnsi="Arial" w:cs="Arial"/>
                <w:color w:val="000000"/>
                <w:sz w:val="24"/>
                <w:szCs w:val="24"/>
              </w:rPr>
              <w:fldChar w:fldCharType="begin">
                <w:ffData>
                  <w:name w:val="Check1"/>
                  <w:enabled/>
                  <w:calcOnExit w:val="0"/>
                  <w:checkBox>
                    <w:sizeAuto/>
                    <w:default w:val="0"/>
                  </w:checkBox>
                </w:ffData>
              </w:fldChar>
            </w:r>
            <w:r w:rsidRPr="00971C4E">
              <w:rPr>
                <w:rFonts w:ascii="Arial" w:hAnsi="Arial" w:cs="Arial"/>
                <w:color w:val="000000"/>
                <w:sz w:val="24"/>
                <w:szCs w:val="24"/>
              </w:rPr>
              <w:instrText xml:space="preserve"> FORMCHECKBOX </w:instrText>
            </w:r>
            <w:r w:rsidR="00C47EF6">
              <w:rPr>
                <w:rFonts w:ascii="Arial" w:hAnsi="Arial" w:cs="Arial"/>
                <w:color w:val="000000"/>
                <w:sz w:val="24"/>
                <w:szCs w:val="24"/>
              </w:rPr>
            </w:r>
            <w:r w:rsidR="00C47EF6">
              <w:rPr>
                <w:rFonts w:ascii="Arial" w:hAnsi="Arial" w:cs="Arial"/>
                <w:color w:val="000000"/>
                <w:sz w:val="24"/>
                <w:szCs w:val="24"/>
              </w:rPr>
              <w:fldChar w:fldCharType="separate"/>
            </w:r>
            <w:r w:rsidRPr="00971C4E">
              <w:rPr>
                <w:rFonts w:ascii="Arial" w:hAnsi="Arial" w:cs="Arial"/>
                <w:color w:val="000000"/>
                <w:sz w:val="24"/>
                <w:szCs w:val="24"/>
              </w:rPr>
              <w:fldChar w:fldCharType="end"/>
            </w:r>
          </w:p>
        </w:tc>
      </w:tr>
    </w:tbl>
    <w:p w:rsidR="00971C4E" w:rsidRDefault="00971C4E" w:rsidP="00240093">
      <w:pPr>
        <w:pStyle w:val="Normal1"/>
        <w:spacing w:before="40" w:after="40" w:line="276" w:lineRule="auto"/>
        <w:jc w:val="both"/>
        <w:rPr>
          <w:rFonts w:ascii="Arial" w:eastAsia="Arial" w:hAnsi="Arial" w:cs="Arial"/>
        </w:rPr>
      </w:pPr>
    </w:p>
    <w:p w:rsidR="00F57E93" w:rsidRPr="00702DB7" w:rsidRDefault="00F57E93" w:rsidP="00240093">
      <w:pPr>
        <w:pStyle w:val="Normal1"/>
        <w:spacing w:before="40" w:after="40" w:line="276" w:lineRule="auto"/>
        <w:jc w:val="both"/>
        <w:rPr>
          <w:rFonts w:ascii="Arial" w:eastAsia="Arial" w:hAnsi="Arial" w:cs="Arial"/>
        </w:rPr>
      </w:pP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63"/>
        <w:gridCol w:w="5874"/>
        <w:gridCol w:w="967"/>
        <w:gridCol w:w="1016"/>
      </w:tblGrid>
      <w:tr w:rsidR="00625518" w:rsidRPr="00702DB7" w:rsidTr="0066547F">
        <w:trPr>
          <w:trHeight w:val="167"/>
        </w:trPr>
        <w:tc>
          <w:tcPr>
            <w:tcW w:w="669" w:type="pct"/>
            <w:gridSpan w:val="2"/>
            <w:shd w:val="clear" w:color="auto" w:fill="B7FFFF"/>
          </w:tcPr>
          <w:p w:rsidR="00625518" w:rsidRPr="00E8660B" w:rsidRDefault="00F23D64" w:rsidP="00240093">
            <w:pPr>
              <w:pStyle w:val="NoSpacing"/>
              <w:spacing w:before="40" w:after="40"/>
              <w:rPr>
                <w:b/>
              </w:rPr>
            </w:pPr>
            <w:r w:rsidRPr="00E8660B">
              <w:rPr>
                <w:b/>
              </w:rPr>
              <w:lastRenderedPageBreak/>
              <w:t>8.</w:t>
            </w:r>
            <w:r w:rsidR="00971C4E" w:rsidRPr="00E8660B">
              <w:rPr>
                <w:b/>
              </w:rPr>
              <w:t>4</w:t>
            </w:r>
          </w:p>
        </w:tc>
        <w:tc>
          <w:tcPr>
            <w:tcW w:w="4331" w:type="pct"/>
            <w:gridSpan w:val="3"/>
            <w:shd w:val="clear" w:color="auto" w:fill="B7FFFF"/>
          </w:tcPr>
          <w:p w:rsidR="00625518" w:rsidRPr="00E8660B" w:rsidRDefault="00625518" w:rsidP="00240093">
            <w:pPr>
              <w:pStyle w:val="NoSpacing"/>
              <w:spacing w:before="40" w:after="40"/>
              <w:rPr>
                <w:b/>
              </w:rPr>
            </w:pPr>
            <w:r w:rsidRPr="00E8660B">
              <w:rPr>
                <w:b/>
              </w:rPr>
              <w:t>Compliance with Equality Legislation</w:t>
            </w:r>
          </w:p>
        </w:tc>
      </w:tr>
      <w:tr w:rsidR="00625518" w:rsidRPr="00702DB7" w:rsidTr="00705115">
        <w:trPr>
          <w:trHeight w:val="382"/>
        </w:trPr>
        <w:tc>
          <w:tcPr>
            <w:tcW w:w="5000" w:type="pct"/>
            <w:gridSpan w:val="5"/>
            <w:shd w:val="clear" w:color="auto" w:fill="FFFFFF"/>
          </w:tcPr>
          <w:p w:rsidR="00625518" w:rsidRPr="00E8660B" w:rsidRDefault="00625518" w:rsidP="00240093">
            <w:pPr>
              <w:pStyle w:val="NoSpacing"/>
              <w:spacing w:before="40" w:after="40"/>
              <w:jc w:val="both"/>
              <w:rPr>
                <w:b/>
              </w:rPr>
            </w:pPr>
            <w:r w:rsidRPr="00E8660B">
              <w:rPr>
                <w:b/>
              </w:rPr>
              <w:t>For organisations working outside of the UK please refer to equivalent legislation in the country that you are located.</w:t>
            </w:r>
          </w:p>
        </w:tc>
      </w:tr>
      <w:tr w:rsidR="00625518" w:rsidRPr="00702DB7" w:rsidTr="00F65535">
        <w:trPr>
          <w:trHeight w:val="732"/>
        </w:trPr>
        <w:tc>
          <w:tcPr>
            <w:tcW w:w="469" w:type="pct"/>
            <w:vMerge w:val="restart"/>
            <w:shd w:val="clear" w:color="auto" w:fill="FFFFFF"/>
          </w:tcPr>
          <w:p w:rsidR="00625518" w:rsidRPr="00E8660B" w:rsidRDefault="00971C4E" w:rsidP="00362083">
            <w:pPr>
              <w:pStyle w:val="NoSpacing"/>
              <w:spacing w:before="40" w:after="40"/>
            </w:pPr>
            <w:r w:rsidRPr="00E8660B">
              <w:t>8.4</w:t>
            </w:r>
            <w:r w:rsidR="00F23D64" w:rsidRPr="00E8660B">
              <w:t>a</w:t>
            </w:r>
          </w:p>
        </w:tc>
        <w:tc>
          <w:tcPr>
            <w:tcW w:w="3438" w:type="pct"/>
            <w:gridSpan w:val="2"/>
            <w:vMerge w:val="restart"/>
            <w:shd w:val="clear" w:color="auto" w:fill="FFFFFF"/>
          </w:tcPr>
          <w:p w:rsidR="00625518" w:rsidRPr="00E8660B" w:rsidRDefault="00625518" w:rsidP="00240093">
            <w:pPr>
              <w:pStyle w:val="NoSpacing"/>
              <w:spacing w:before="40" w:after="40"/>
              <w:jc w:val="both"/>
            </w:pPr>
            <w:r w:rsidRPr="00E8660B">
              <w:t>In the last three years, has any finding of unlawful discrimination been made against your organisation by an Employment Tribunal, an Employment Appeal Tribunal or any other court (or in comparable proceedings in any jurisdiction other than the UK)?</w:t>
            </w:r>
          </w:p>
        </w:tc>
        <w:tc>
          <w:tcPr>
            <w:tcW w:w="533" w:type="pct"/>
            <w:vAlign w:val="center"/>
          </w:tcPr>
          <w:p w:rsidR="00625518" w:rsidRPr="00E8660B" w:rsidRDefault="00625518" w:rsidP="00240093">
            <w:pPr>
              <w:pStyle w:val="NoSpacing"/>
              <w:spacing w:before="40" w:after="40"/>
            </w:pPr>
            <w:r w:rsidRPr="00E8660B">
              <w:rPr>
                <w:rFonts w:eastAsia="Arial"/>
              </w:rPr>
              <w:t xml:space="preserve">Yes </w:t>
            </w:r>
          </w:p>
        </w:tc>
        <w:tc>
          <w:tcPr>
            <w:tcW w:w="560" w:type="pct"/>
            <w:vAlign w:val="center"/>
          </w:tcPr>
          <w:p w:rsidR="00625518" w:rsidRPr="00E8660B" w:rsidRDefault="00625518" w:rsidP="00362083">
            <w:pPr>
              <w:pStyle w:val="NoSpacing"/>
              <w:spacing w:before="40" w:after="40"/>
              <w:jc w:val="center"/>
            </w:pPr>
            <w:r w:rsidRPr="00E8660B">
              <w:fldChar w:fldCharType="begin">
                <w:ffData>
                  <w:name w:val="Check1"/>
                  <w:enabled/>
                  <w:calcOnExit w:val="0"/>
                  <w:checkBox>
                    <w:sizeAuto/>
                    <w:default w:val="0"/>
                  </w:checkBox>
                </w:ffData>
              </w:fldChar>
            </w:r>
            <w:r w:rsidRPr="00E8660B">
              <w:instrText xml:space="preserve"> FORMCHECKBOX </w:instrText>
            </w:r>
            <w:r w:rsidR="00C47EF6">
              <w:fldChar w:fldCharType="separate"/>
            </w:r>
            <w:r w:rsidRPr="00E8660B">
              <w:fldChar w:fldCharType="end"/>
            </w:r>
          </w:p>
        </w:tc>
      </w:tr>
      <w:tr w:rsidR="00625518" w:rsidRPr="00702DB7" w:rsidTr="00F65535">
        <w:trPr>
          <w:trHeight w:val="545"/>
        </w:trPr>
        <w:tc>
          <w:tcPr>
            <w:tcW w:w="469" w:type="pct"/>
            <w:vMerge/>
            <w:shd w:val="clear" w:color="auto" w:fill="FFFFFF"/>
          </w:tcPr>
          <w:p w:rsidR="00625518" w:rsidRPr="00E8660B" w:rsidRDefault="00625518" w:rsidP="00362083">
            <w:pPr>
              <w:pStyle w:val="NoSpacing"/>
              <w:spacing w:before="40" w:after="40"/>
            </w:pPr>
          </w:p>
        </w:tc>
        <w:tc>
          <w:tcPr>
            <w:tcW w:w="3438" w:type="pct"/>
            <w:gridSpan w:val="2"/>
            <w:vMerge/>
            <w:shd w:val="clear" w:color="auto" w:fill="FFFFFF"/>
          </w:tcPr>
          <w:p w:rsidR="00625518" w:rsidRPr="00E8660B" w:rsidRDefault="00625518" w:rsidP="00240093">
            <w:pPr>
              <w:pStyle w:val="NoSpacing"/>
              <w:spacing w:before="40" w:after="40"/>
              <w:jc w:val="both"/>
            </w:pPr>
          </w:p>
        </w:tc>
        <w:tc>
          <w:tcPr>
            <w:tcW w:w="533" w:type="pct"/>
            <w:vAlign w:val="center"/>
          </w:tcPr>
          <w:p w:rsidR="00625518" w:rsidRPr="00E8660B" w:rsidRDefault="00625518" w:rsidP="00240093">
            <w:pPr>
              <w:pStyle w:val="NoSpacing"/>
              <w:spacing w:before="40" w:after="40"/>
              <w:rPr>
                <w:rFonts w:eastAsia="Arial"/>
              </w:rPr>
            </w:pPr>
            <w:r w:rsidRPr="00E8660B">
              <w:rPr>
                <w:rFonts w:eastAsia="Arial"/>
              </w:rPr>
              <w:t>No</w:t>
            </w:r>
          </w:p>
        </w:tc>
        <w:tc>
          <w:tcPr>
            <w:tcW w:w="560" w:type="pct"/>
            <w:vAlign w:val="center"/>
          </w:tcPr>
          <w:p w:rsidR="00625518" w:rsidRPr="00E8660B" w:rsidRDefault="00625518" w:rsidP="00362083">
            <w:pPr>
              <w:pStyle w:val="NoSpacing"/>
              <w:spacing w:before="40" w:after="40"/>
              <w:jc w:val="center"/>
              <w:rPr>
                <w:rFonts w:eastAsia="Arial"/>
              </w:rPr>
            </w:pPr>
            <w:r w:rsidRPr="00E8660B">
              <w:fldChar w:fldCharType="begin">
                <w:ffData>
                  <w:name w:val="Check1"/>
                  <w:enabled/>
                  <w:calcOnExit w:val="0"/>
                  <w:checkBox>
                    <w:sizeAuto/>
                    <w:default w:val="0"/>
                  </w:checkBox>
                </w:ffData>
              </w:fldChar>
            </w:r>
            <w:r w:rsidRPr="00E8660B">
              <w:instrText xml:space="preserve"> FORMCHECKBOX </w:instrText>
            </w:r>
            <w:r w:rsidR="00C47EF6">
              <w:fldChar w:fldCharType="separate"/>
            </w:r>
            <w:r w:rsidRPr="00E8660B">
              <w:fldChar w:fldCharType="end"/>
            </w:r>
          </w:p>
        </w:tc>
      </w:tr>
      <w:tr w:rsidR="00625518" w:rsidRPr="00702DB7" w:rsidTr="00F65535">
        <w:trPr>
          <w:trHeight w:val="754"/>
        </w:trPr>
        <w:tc>
          <w:tcPr>
            <w:tcW w:w="469" w:type="pct"/>
            <w:vMerge w:val="restart"/>
            <w:shd w:val="clear" w:color="auto" w:fill="FFFFFF"/>
          </w:tcPr>
          <w:p w:rsidR="00625518" w:rsidRPr="00E8660B" w:rsidRDefault="00971C4E" w:rsidP="00362083">
            <w:pPr>
              <w:pStyle w:val="NoSpacing"/>
              <w:spacing w:before="40" w:after="40"/>
            </w:pPr>
            <w:r w:rsidRPr="00E8660B">
              <w:t>8.4</w:t>
            </w:r>
            <w:r w:rsidR="00F23D64" w:rsidRPr="00E8660B">
              <w:t>b</w:t>
            </w:r>
          </w:p>
        </w:tc>
        <w:tc>
          <w:tcPr>
            <w:tcW w:w="3438" w:type="pct"/>
            <w:gridSpan w:val="2"/>
            <w:vMerge w:val="restart"/>
            <w:shd w:val="clear" w:color="auto" w:fill="FFFFFF"/>
          </w:tcPr>
          <w:p w:rsidR="00625518" w:rsidRPr="00E8660B" w:rsidRDefault="00625518" w:rsidP="00240093">
            <w:pPr>
              <w:pStyle w:val="NoSpacing"/>
              <w:spacing w:before="40" w:after="40"/>
              <w:jc w:val="both"/>
            </w:pPr>
            <w:r w:rsidRPr="00E8660B">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tc>
        <w:tc>
          <w:tcPr>
            <w:tcW w:w="533" w:type="pct"/>
            <w:vAlign w:val="center"/>
          </w:tcPr>
          <w:p w:rsidR="00625518" w:rsidRPr="00E8660B" w:rsidRDefault="00625518" w:rsidP="00240093">
            <w:pPr>
              <w:pStyle w:val="NoSpacing"/>
              <w:spacing w:before="40" w:after="40"/>
            </w:pPr>
            <w:r w:rsidRPr="00E8660B">
              <w:rPr>
                <w:rFonts w:eastAsia="Arial"/>
              </w:rPr>
              <w:t xml:space="preserve">Yes </w:t>
            </w:r>
          </w:p>
        </w:tc>
        <w:tc>
          <w:tcPr>
            <w:tcW w:w="560" w:type="pct"/>
            <w:vAlign w:val="center"/>
          </w:tcPr>
          <w:p w:rsidR="00625518" w:rsidRPr="00E8660B" w:rsidRDefault="00625518" w:rsidP="00362083">
            <w:pPr>
              <w:pStyle w:val="NoSpacing"/>
              <w:spacing w:before="40" w:after="40"/>
              <w:jc w:val="center"/>
            </w:pPr>
            <w:r w:rsidRPr="00E8660B">
              <w:fldChar w:fldCharType="begin">
                <w:ffData>
                  <w:name w:val="Check1"/>
                  <w:enabled/>
                  <w:calcOnExit w:val="0"/>
                  <w:checkBox>
                    <w:sizeAuto/>
                    <w:default w:val="0"/>
                  </w:checkBox>
                </w:ffData>
              </w:fldChar>
            </w:r>
            <w:r w:rsidRPr="00E8660B">
              <w:instrText xml:space="preserve"> FORMCHECKBOX </w:instrText>
            </w:r>
            <w:r w:rsidR="00C47EF6">
              <w:fldChar w:fldCharType="separate"/>
            </w:r>
            <w:r w:rsidRPr="00E8660B">
              <w:fldChar w:fldCharType="end"/>
            </w:r>
          </w:p>
        </w:tc>
      </w:tr>
      <w:tr w:rsidR="00625518" w:rsidRPr="00702DB7" w:rsidTr="00F65535">
        <w:trPr>
          <w:trHeight w:val="599"/>
        </w:trPr>
        <w:tc>
          <w:tcPr>
            <w:tcW w:w="469" w:type="pct"/>
            <w:vMerge/>
            <w:shd w:val="clear" w:color="auto" w:fill="FFFFFF"/>
            <w:vAlign w:val="center"/>
          </w:tcPr>
          <w:p w:rsidR="00625518" w:rsidRPr="00E8660B" w:rsidRDefault="00625518" w:rsidP="00240093">
            <w:pPr>
              <w:pStyle w:val="NoSpacing"/>
              <w:spacing w:before="40" w:after="40"/>
            </w:pPr>
          </w:p>
        </w:tc>
        <w:tc>
          <w:tcPr>
            <w:tcW w:w="3438" w:type="pct"/>
            <w:gridSpan w:val="2"/>
            <w:vMerge/>
            <w:shd w:val="clear" w:color="auto" w:fill="FFFFFF"/>
          </w:tcPr>
          <w:p w:rsidR="00625518" w:rsidRPr="00E8660B" w:rsidRDefault="00625518" w:rsidP="00240093">
            <w:pPr>
              <w:pStyle w:val="NoSpacing"/>
              <w:spacing w:before="40" w:after="40"/>
            </w:pPr>
          </w:p>
        </w:tc>
        <w:tc>
          <w:tcPr>
            <w:tcW w:w="533" w:type="pct"/>
            <w:vAlign w:val="center"/>
          </w:tcPr>
          <w:p w:rsidR="00625518" w:rsidRPr="00E8660B" w:rsidRDefault="00625518" w:rsidP="00240093">
            <w:pPr>
              <w:pStyle w:val="NoSpacing"/>
              <w:spacing w:before="40" w:after="40"/>
              <w:rPr>
                <w:rFonts w:eastAsia="Arial"/>
              </w:rPr>
            </w:pPr>
            <w:r w:rsidRPr="00E8660B">
              <w:rPr>
                <w:rFonts w:eastAsia="Arial"/>
              </w:rPr>
              <w:t>No</w:t>
            </w:r>
          </w:p>
        </w:tc>
        <w:tc>
          <w:tcPr>
            <w:tcW w:w="560" w:type="pct"/>
            <w:vAlign w:val="center"/>
          </w:tcPr>
          <w:p w:rsidR="00625518" w:rsidRPr="00E8660B" w:rsidRDefault="00625518" w:rsidP="00362083">
            <w:pPr>
              <w:pStyle w:val="NoSpacing"/>
              <w:spacing w:before="40" w:after="40"/>
              <w:jc w:val="center"/>
              <w:rPr>
                <w:rFonts w:eastAsia="Arial"/>
              </w:rPr>
            </w:pPr>
            <w:r w:rsidRPr="00E8660B">
              <w:fldChar w:fldCharType="begin">
                <w:ffData>
                  <w:name w:val="Check1"/>
                  <w:enabled/>
                  <w:calcOnExit w:val="0"/>
                  <w:checkBox>
                    <w:sizeAuto/>
                    <w:default w:val="0"/>
                  </w:checkBox>
                </w:ffData>
              </w:fldChar>
            </w:r>
            <w:r w:rsidRPr="00E8660B">
              <w:instrText xml:space="preserve"> FORMCHECKBOX </w:instrText>
            </w:r>
            <w:r w:rsidR="00C47EF6">
              <w:fldChar w:fldCharType="separate"/>
            </w:r>
            <w:r w:rsidRPr="00E8660B">
              <w:fldChar w:fldCharType="end"/>
            </w:r>
          </w:p>
        </w:tc>
      </w:tr>
      <w:tr w:rsidR="00625518" w:rsidRPr="00702DB7" w:rsidTr="00705115">
        <w:trPr>
          <w:trHeight w:val="382"/>
        </w:trPr>
        <w:tc>
          <w:tcPr>
            <w:tcW w:w="5000" w:type="pct"/>
            <w:gridSpan w:val="5"/>
            <w:shd w:val="clear" w:color="auto" w:fill="FFFFFF"/>
          </w:tcPr>
          <w:p w:rsidR="00625518" w:rsidRPr="00E8660B" w:rsidRDefault="00625518" w:rsidP="00240093">
            <w:pPr>
              <w:pStyle w:val="NoSpacing"/>
              <w:spacing w:before="40" w:after="40"/>
              <w:jc w:val="both"/>
            </w:pPr>
            <w:r w:rsidRPr="00E8660B">
              <w:t>If you have answered “yes” to one or both of the questions in this module, please provide, as a separate Appendix, a summary of the nature of the investigation and an explanation of the outcome of the investigation to date.</w:t>
            </w:r>
          </w:p>
          <w:p w:rsidR="00625518" w:rsidRPr="00E8660B" w:rsidRDefault="00625518" w:rsidP="00240093">
            <w:pPr>
              <w:pStyle w:val="NoSpacing"/>
              <w:spacing w:before="40" w:after="40"/>
              <w:jc w:val="both"/>
            </w:pPr>
            <w:r w:rsidRPr="00E8660B">
              <w:t>If the investigation upheld the complaint against your organisation, please use the Appendix to explain what action (if any) you have taken to prevent unlawful discrimination from reoccurring.</w:t>
            </w:r>
          </w:p>
          <w:p w:rsidR="00625518" w:rsidRPr="00E8660B" w:rsidRDefault="00625518" w:rsidP="00240093">
            <w:pPr>
              <w:pStyle w:val="NoSpacing"/>
              <w:spacing w:before="40" w:after="40"/>
              <w:jc w:val="both"/>
            </w:pPr>
            <w:r w:rsidRPr="00E8660B">
              <w:t xml:space="preserve">You may be excluded if you are unable to demonstrate to the </w:t>
            </w:r>
            <w:r w:rsidR="003B127C" w:rsidRPr="00E8660B">
              <w:t>Council</w:t>
            </w:r>
            <w:r w:rsidRPr="00E8660B">
              <w:t xml:space="preserve">’s satisfaction that appropriate remedial action has been taken to prevent similar unlawful discrimination reoccurring. </w:t>
            </w:r>
          </w:p>
        </w:tc>
      </w:tr>
      <w:tr w:rsidR="00F65535" w:rsidRPr="00702DB7" w:rsidTr="00F65535">
        <w:trPr>
          <w:trHeight w:val="427"/>
        </w:trPr>
        <w:tc>
          <w:tcPr>
            <w:tcW w:w="469" w:type="pct"/>
            <w:vMerge w:val="restart"/>
            <w:shd w:val="clear" w:color="auto" w:fill="FFFFFF"/>
          </w:tcPr>
          <w:p w:rsidR="00F65535" w:rsidRPr="00A71CE6" w:rsidRDefault="00F65535" w:rsidP="002B6048">
            <w:pPr>
              <w:pStyle w:val="NoSpacing"/>
              <w:spacing w:before="40" w:after="40"/>
            </w:pPr>
            <w:r w:rsidRPr="00A71CE6">
              <w:t>8.</w:t>
            </w:r>
            <w:r w:rsidR="00971C4E">
              <w:t>4</w:t>
            </w:r>
            <w:r>
              <w:t>c</w:t>
            </w:r>
          </w:p>
        </w:tc>
        <w:tc>
          <w:tcPr>
            <w:tcW w:w="3438" w:type="pct"/>
            <w:gridSpan w:val="2"/>
            <w:vMerge w:val="restart"/>
            <w:shd w:val="clear" w:color="auto" w:fill="FFFFFF"/>
          </w:tcPr>
          <w:p w:rsidR="00F65535" w:rsidRPr="00A71CE6" w:rsidRDefault="00F65535" w:rsidP="002B6048">
            <w:pPr>
              <w:pStyle w:val="NoSpacing"/>
              <w:spacing w:before="40" w:after="40"/>
              <w:jc w:val="both"/>
            </w:pPr>
            <w:r w:rsidRPr="00A71CE6">
              <w:t>If you use sub-contractors, do you have processes in place to check whether any of the above circumstances apply to these other organisations?</w:t>
            </w:r>
          </w:p>
        </w:tc>
        <w:tc>
          <w:tcPr>
            <w:tcW w:w="533" w:type="pct"/>
            <w:vAlign w:val="center"/>
          </w:tcPr>
          <w:p w:rsidR="00F65535" w:rsidRPr="00702DB7" w:rsidRDefault="00F65535" w:rsidP="002B6048">
            <w:pPr>
              <w:pStyle w:val="NoSpacing"/>
              <w:spacing w:before="40" w:after="40"/>
            </w:pPr>
            <w:r w:rsidRPr="00702DB7">
              <w:rPr>
                <w:rFonts w:eastAsia="Arial"/>
              </w:rPr>
              <w:t xml:space="preserve">Yes </w:t>
            </w:r>
          </w:p>
        </w:tc>
        <w:tc>
          <w:tcPr>
            <w:tcW w:w="560" w:type="pct"/>
            <w:vAlign w:val="center"/>
          </w:tcPr>
          <w:p w:rsidR="00F65535" w:rsidRPr="00702DB7" w:rsidRDefault="00F65535" w:rsidP="002B6048">
            <w:pPr>
              <w:pStyle w:val="NoSpacing"/>
              <w:spacing w:before="40" w:after="40"/>
              <w:jc w:val="center"/>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F65535" w:rsidRPr="00702DB7" w:rsidTr="00F65535">
        <w:trPr>
          <w:trHeight w:val="427"/>
        </w:trPr>
        <w:tc>
          <w:tcPr>
            <w:tcW w:w="469" w:type="pct"/>
            <w:vMerge/>
            <w:shd w:val="clear" w:color="auto" w:fill="FFFFFF"/>
            <w:vAlign w:val="center"/>
          </w:tcPr>
          <w:p w:rsidR="00F65535" w:rsidRPr="00702DB7" w:rsidRDefault="00F65535" w:rsidP="002B6048">
            <w:pPr>
              <w:pStyle w:val="NoSpacing"/>
              <w:spacing w:before="40" w:after="40"/>
            </w:pPr>
          </w:p>
        </w:tc>
        <w:tc>
          <w:tcPr>
            <w:tcW w:w="3438" w:type="pct"/>
            <w:gridSpan w:val="2"/>
            <w:vMerge/>
            <w:shd w:val="clear" w:color="auto" w:fill="FFFFFF"/>
          </w:tcPr>
          <w:p w:rsidR="00F65535" w:rsidRPr="00702DB7" w:rsidRDefault="00F65535" w:rsidP="002B6048">
            <w:pPr>
              <w:pStyle w:val="NoSpacing"/>
              <w:spacing w:before="40" w:after="40"/>
            </w:pPr>
          </w:p>
        </w:tc>
        <w:tc>
          <w:tcPr>
            <w:tcW w:w="533" w:type="pct"/>
            <w:vAlign w:val="center"/>
          </w:tcPr>
          <w:p w:rsidR="00F65535" w:rsidRPr="00702DB7" w:rsidRDefault="00F65535" w:rsidP="002B6048">
            <w:pPr>
              <w:pStyle w:val="NoSpacing"/>
              <w:spacing w:before="40" w:after="40"/>
              <w:rPr>
                <w:rFonts w:eastAsia="Arial"/>
              </w:rPr>
            </w:pPr>
            <w:r w:rsidRPr="00702DB7">
              <w:rPr>
                <w:rFonts w:eastAsia="Arial"/>
              </w:rPr>
              <w:t>No</w:t>
            </w:r>
          </w:p>
        </w:tc>
        <w:tc>
          <w:tcPr>
            <w:tcW w:w="560" w:type="pct"/>
            <w:vAlign w:val="center"/>
          </w:tcPr>
          <w:p w:rsidR="00F65535" w:rsidRPr="00702DB7" w:rsidRDefault="00F65535" w:rsidP="002B6048">
            <w:pPr>
              <w:pStyle w:val="NoSpacing"/>
              <w:spacing w:before="40" w:after="40"/>
              <w:jc w:val="center"/>
              <w:rPr>
                <w:rFonts w:eastAsia="Arial"/>
              </w:rPr>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r w:rsidR="00F65535" w:rsidRPr="00702DB7" w:rsidTr="00F65535">
        <w:trPr>
          <w:trHeight w:val="427"/>
        </w:trPr>
        <w:tc>
          <w:tcPr>
            <w:tcW w:w="469" w:type="pct"/>
            <w:vMerge/>
            <w:shd w:val="clear" w:color="auto" w:fill="FFFFFF"/>
            <w:vAlign w:val="center"/>
          </w:tcPr>
          <w:p w:rsidR="00F65535" w:rsidRPr="00702DB7" w:rsidRDefault="00F65535" w:rsidP="002B6048">
            <w:pPr>
              <w:pStyle w:val="NoSpacing"/>
              <w:spacing w:before="40" w:after="40"/>
            </w:pPr>
          </w:p>
        </w:tc>
        <w:tc>
          <w:tcPr>
            <w:tcW w:w="3438" w:type="pct"/>
            <w:gridSpan w:val="2"/>
            <w:vMerge/>
            <w:shd w:val="clear" w:color="auto" w:fill="FFFFFF"/>
          </w:tcPr>
          <w:p w:rsidR="00F65535" w:rsidRPr="00702DB7" w:rsidRDefault="00F65535" w:rsidP="002B6048">
            <w:pPr>
              <w:pStyle w:val="NoSpacing"/>
              <w:spacing w:before="40" w:after="40"/>
            </w:pPr>
          </w:p>
        </w:tc>
        <w:tc>
          <w:tcPr>
            <w:tcW w:w="533" w:type="pct"/>
            <w:vAlign w:val="center"/>
          </w:tcPr>
          <w:p w:rsidR="00F65535" w:rsidRPr="00702DB7" w:rsidRDefault="00F65535" w:rsidP="002B6048">
            <w:pPr>
              <w:pStyle w:val="NoSpacing"/>
              <w:spacing w:before="40" w:after="40"/>
              <w:rPr>
                <w:rFonts w:eastAsia="Arial"/>
              </w:rPr>
            </w:pPr>
            <w:r>
              <w:rPr>
                <w:rFonts w:eastAsia="Arial"/>
              </w:rPr>
              <w:t>N/A</w:t>
            </w:r>
          </w:p>
        </w:tc>
        <w:tc>
          <w:tcPr>
            <w:tcW w:w="560" w:type="pct"/>
            <w:vAlign w:val="center"/>
          </w:tcPr>
          <w:p w:rsidR="00F65535" w:rsidRPr="00702DB7" w:rsidRDefault="00F65535" w:rsidP="002B6048">
            <w:pPr>
              <w:pStyle w:val="NoSpacing"/>
              <w:spacing w:before="40" w:after="40"/>
              <w:jc w:val="center"/>
            </w:pPr>
            <w:r w:rsidRPr="00702DB7">
              <w:fldChar w:fldCharType="begin">
                <w:ffData>
                  <w:name w:val="Check1"/>
                  <w:enabled/>
                  <w:calcOnExit w:val="0"/>
                  <w:checkBox>
                    <w:sizeAuto/>
                    <w:default w:val="0"/>
                  </w:checkBox>
                </w:ffData>
              </w:fldChar>
            </w:r>
            <w:r w:rsidRPr="00702DB7">
              <w:instrText xml:space="preserve"> FORMCHECKBOX </w:instrText>
            </w:r>
            <w:r w:rsidR="00C47EF6">
              <w:fldChar w:fldCharType="separate"/>
            </w:r>
            <w:r w:rsidRPr="00702DB7">
              <w:fldChar w:fldCharType="end"/>
            </w:r>
          </w:p>
        </w:tc>
      </w:tr>
    </w:tbl>
    <w:p w:rsidR="00F65535" w:rsidRPr="00702DB7" w:rsidRDefault="00F65535" w:rsidP="00240093">
      <w:pPr>
        <w:pStyle w:val="Normal1"/>
        <w:spacing w:before="40" w:after="40" w:line="276" w:lineRule="auto"/>
        <w:ind w:left="-567"/>
        <w:jc w:val="both"/>
        <w:rPr>
          <w:rFonts w:ascii="Arial" w:eastAsia="Arial" w:hAnsi="Arial" w:cs="Arial"/>
        </w:rPr>
      </w:pP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237"/>
        <w:gridCol w:w="967"/>
        <w:gridCol w:w="1016"/>
      </w:tblGrid>
      <w:tr w:rsidR="00625518" w:rsidRPr="00702DB7" w:rsidTr="00362083">
        <w:trPr>
          <w:trHeight w:val="195"/>
        </w:trPr>
        <w:tc>
          <w:tcPr>
            <w:tcW w:w="469" w:type="pct"/>
            <w:shd w:val="clear" w:color="auto" w:fill="CCFFFF"/>
            <w:vAlign w:val="center"/>
          </w:tcPr>
          <w:p w:rsidR="00625518" w:rsidRPr="0069256B" w:rsidRDefault="00F23D64" w:rsidP="00240093">
            <w:pPr>
              <w:pStyle w:val="NoSpacing"/>
              <w:spacing w:before="40" w:after="40"/>
              <w:rPr>
                <w:b/>
              </w:rPr>
            </w:pPr>
            <w:r>
              <w:rPr>
                <w:b/>
              </w:rPr>
              <w:t>8.</w:t>
            </w:r>
            <w:r w:rsidR="00971C4E">
              <w:rPr>
                <w:b/>
              </w:rPr>
              <w:t>5</w:t>
            </w:r>
          </w:p>
        </w:tc>
        <w:tc>
          <w:tcPr>
            <w:tcW w:w="4531" w:type="pct"/>
            <w:gridSpan w:val="3"/>
            <w:shd w:val="clear" w:color="auto" w:fill="CCFFFF"/>
            <w:vAlign w:val="center"/>
          </w:tcPr>
          <w:p w:rsidR="00625518" w:rsidRPr="0069256B" w:rsidRDefault="00625518" w:rsidP="00240093">
            <w:pPr>
              <w:pStyle w:val="NoSpacing"/>
              <w:spacing w:before="40" w:after="40"/>
              <w:rPr>
                <w:b/>
              </w:rPr>
            </w:pPr>
            <w:r w:rsidRPr="0069256B">
              <w:rPr>
                <w:b/>
              </w:rPr>
              <w:t>Environmental Management</w:t>
            </w:r>
          </w:p>
        </w:tc>
      </w:tr>
      <w:tr w:rsidR="00D5570C" w:rsidRPr="00E8660B" w:rsidTr="00E03E88">
        <w:trPr>
          <w:trHeight w:val="2277"/>
        </w:trPr>
        <w:tc>
          <w:tcPr>
            <w:tcW w:w="469" w:type="pct"/>
            <w:vMerge w:val="restart"/>
            <w:shd w:val="clear" w:color="auto" w:fill="auto"/>
          </w:tcPr>
          <w:p w:rsidR="00D5570C" w:rsidRPr="00E8660B" w:rsidRDefault="00E8660B" w:rsidP="00E03E88">
            <w:pPr>
              <w:spacing w:before="40"/>
              <w:rPr>
                <w:rFonts w:ascii="Arial" w:hAnsi="Arial" w:cs="Arial"/>
                <w:sz w:val="24"/>
                <w:szCs w:val="24"/>
              </w:rPr>
            </w:pPr>
            <w:r w:rsidRPr="00E03E88">
              <w:rPr>
                <w:rFonts w:ascii="Arial" w:hAnsi="Arial" w:cs="Arial"/>
                <w:sz w:val="24"/>
                <w:szCs w:val="24"/>
              </w:rPr>
              <w:t>8.5a</w:t>
            </w:r>
          </w:p>
        </w:tc>
        <w:tc>
          <w:tcPr>
            <w:tcW w:w="3438" w:type="pct"/>
            <w:vMerge w:val="restart"/>
            <w:shd w:val="clear" w:color="auto" w:fill="auto"/>
          </w:tcPr>
          <w:p w:rsidR="00D5570C" w:rsidRPr="00E8660B" w:rsidRDefault="00D5570C" w:rsidP="00240093">
            <w:pPr>
              <w:spacing w:before="40" w:after="40"/>
              <w:jc w:val="both"/>
              <w:rPr>
                <w:rFonts w:ascii="Arial" w:hAnsi="Arial" w:cs="Arial"/>
                <w:sz w:val="24"/>
                <w:szCs w:val="24"/>
              </w:rPr>
            </w:pPr>
            <w:r w:rsidRPr="00E8660B">
              <w:rPr>
                <w:rFonts w:ascii="Arial" w:hAnsi="Arial" w:cs="Arial"/>
                <w:sz w:val="24"/>
                <w:szCs w:val="24"/>
              </w:rPr>
              <w:t xml:space="preserve">Has your organisation been convicted of breaching environmental legislation, or had any notice served upon it, in the last three years by any environmental regulator or </w:t>
            </w:r>
            <w:r w:rsidR="003B127C" w:rsidRPr="00E8660B">
              <w:rPr>
                <w:rFonts w:ascii="Arial" w:hAnsi="Arial" w:cs="Arial"/>
                <w:sz w:val="24"/>
                <w:szCs w:val="24"/>
              </w:rPr>
              <w:t>Council</w:t>
            </w:r>
            <w:r w:rsidRPr="00E8660B">
              <w:rPr>
                <w:rFonts w:ascii="Arial" w:hAnsi="Arial" w:cs="Arial"/>
                <w:sz w:val="24"/>
                <w:szCs w:val="24"/>
              </w:rPr>
              <w:t xml:space="preserve"> (including local </w:t>
            </w:r>
            <w:r w:rsidR="003B127C" w:rsidRPr="00E8660B">
              <w:rPr>
                <w:rFonts w:ascii="Arial" w:hAnsi="Arial" w:cs="Arial"/>
                <w:sz w:val="24"/>
                <w:szCs w:val="24"/>
              </w:rPr>
              <w:t>Council</w:t>
            </w:r>
            <w:r w:rsidRPr="00E8660B">
              <w:rPr>
                <w:rFonts w:ascii="Arial" w:hAnsi="Arial" w:cs="Arial"/>
                <w:sz w:val="24"/>
                <w:szCs w:val="24"/>
              </w:rPr>
              <w:t xml:space="preserve">)? </w:t>
            </w:r>
          </w:p>
          <w:p w:rsidR="00D5570C" w:rsidRPr="00E8660B" w:rsidRDefault="00D5570C" w:rsidP="00240093">
            <w:pPr>
              <w:spacing w:before="40" w:after="40"/>
              <w:jc w:val="both"/>
              <w:rPr>
                <w:rFonts w:ascii="Arial" w:hAnsi="Arial" w:cs="Arial"/>
                <w:sz w:val="24"/>
                <w:szCs w:val="24"/>
              </w:rPr>
            </w:pPr>
          </w:p>
          <w:p w:rsidR="00D5570C" w:rsidRPr="00E8660B" w:rsidRDefault="00D5570C" w:rsidP="00240093">
            <w:pPr>
              <w:spacing w:before="40" w:after="40"/>
              <w:jc w:val="both"/>
              <w:rPr>
                <w:rFonts w:ascii="Arial" w:hAnsi="Arial" w:cs="Arial"/>
                <w:sz w:val="24"/>
                <w:szCs w:val="24"/>
              </w:rPr>
            </w:pPr>
            <w:r w:rsidRPr="00E8660B">
              <w:rPr>
                <w:rFonts w:ascii="Arial" w:hAnsi="Arial" w:cs="Arial"/>
                <w:sz w:val="24"/>
                <w:szCs w:val="24"/>
              </w:rPr>
              <w:t>If your answer to this question is “Yes”, please provide details in a separate Appendix of the conviction or notice and details of any remedial action or changes you have made as a result of conviction or notices served.</w:t>
            </w:r>
          </w:p>
          <w:p w:rsidR="00D5570C" w:rsidRPr="00E8660B" w:rsidRDefault="00D5570C" w:rsidP="00240093">
            <w:pPr>
              <w:spacing w:before="40" w:after="40"/>
              <w:jc w:val="both"/>
              <w:rPr>
                <w:rFonts w:ascii="Arial" w:hAnsi="Arial" w:cs="Arial"/>
                <w:sz w:val="24"/>
                <w:szCs w:val="24"/>
              </w:rPr>
            </w:pPr>
          </w:p>
          <w:p w:rsidR="00D5570C" w:rsidRPr="00E8660B" w:rsidRDefault="00D5570C" w:rsidP="00240093">
            <w:pPr>
              <w:spacing w:before="40" w:after="40"/>
              <w:jc w:val="both"/>
              <w:rPr>
                <w:rFonts w:ascii="Arial" w:hAnsi="Arial" w:cs="Arial"/>
                <w:sz w:val="24"/>
                <w:szCs w:val="24"/>
              </w:rPr>
            </w:pPr>
            <w:r w:rsidRPr="00E8660B">
              <w:rPr>
                <w:rFonts w:ascii="Arial" w:hAnsi="Arial" w:cs="Arial"/>
                <w:sz w:val="24"/>
                <w:szCs w:val="24"/>
              </w:rPr>
              <w:t xml:space="preserve">The </w:t>
            </w:r>
            <w:r w:rsidR="003B127C" w:rsidRPr="00E8660B">
              <w:rPr>
                <w:rFonts w:ascii="Arial" w:hAnsi="Arial" w:cs="Arial"/>
                <w:sz w:val="24"/>
                <w:szCs w:val="24"/>
              </w:rPr>
              <w:t>Council</w:t>
            </w:r>
            <w:r w:rsidRPr="00E8660B">
              <w:rPr>
                <w:rFonts w:ascii="Arial" w:hAnsi="Arial" w:cs="Arial"/>
                <w:sz w:val="24"/>
                <w:szCs w:val="24"/>
              </w:rPr>
              <w:t xml:space="preserve"> will not select bidder(s) that have been prosecuted or served notice under environmental legislation in the last 3 years, unless the </w:t>
            </w:r>
            <w:r w:rsidR="003B127C" w:rsidRPr="00E8660B">
              <w:rPr>
                <w:rFonts w:ascii="Arial" w:hAnsi="Arial" w:cs="Arial"/>
                <w:sz w:val="24"/>
                <w:szCs w:val="24"/>
              </w:rPr>
              <w:t>Council</w:t>
            </w:r>
            <w:r w:rsidRPr="00E8660B">
              <w:rPr>
                <w:rFonts w:ascii="Arial" w:hAnsi="Arial" w:cs="Arial"/>
                <w:sz w:val="24"/>
                <w:szCs w:val="24"/>
              </w:rPr>
              <w:t xml:space="preserve"> is satisfied that appropriate remedial action has been taken to prevent future occurrences/breaches.</w:t>
            </w:r>
          </w:p>
        </w:tc>
        <w:tc>
          <w:tcPr>
            <w:tcW w:w="533" w:type="pct"/>
            <w:vAlign w:val="center"/>
          </w:tcPr>
          <w:p w:rsidR="00D5570C" w:rsidRPr="00E8660B" w:rsidRDefault="00D5570C" w:rsidP="00240093">
            <w:pPr>
              <w:pStyle w:val="Normal1"/>
              <w:spacing w:before="40" w:after="40"/>
              <w:jc w:val="both"/>
              <w:rPr>
                <w:rFonts w:ascii="Arial" w:hAnsi="Arial" w:cs="Arial"/>
              </w:rPr>
            </w:pPr>
            <w:r w:rsidRPr="00E8660B">
              <w:rPr>
                <w:rFonts w:ascii="Arial" w:eastAsia="Arial" w:hAnsi="Arial" w:cs="Arial"/>
              </w:rPr>
              <w:t xml:space="preserve">Yes </w:t>
            </w:r>
          </w:p>
        </w:tc>
        <w:tc>
          <w:tcPr>
            <w:tcW w:w="560" w:type="pct"/>
            <w:vAlign w:val="center"/>
          </w:tcPr>
          <w:p w:rsidR="00D5570C" w:rsidRPr="00E8660B" w:rsidRDefault="00D5570C" w:rsidP="00362083">
            <w:pPr>
              <w:pStyle w:val="Normal1"/>
              <w:spacing w:before="40" w:after="40"/>
              <w:jc w:val="center"/>
              <w:rPr>
                <w:rFonts w:ascii="Arial" w:hAnsi="Arial" w:cs="Arial"/>
              </w:rPr>
            </w:pPr>
            <w:r w:rsidRPr="00E8660B">
              <w:rPr>
                <w:rFonts w:ascii="Arial" w:hAnsi="Arial" w:cs="Arial"/>
              </w:rPr>
              <w:fldChar w:fldCharType="begin">
                <w:ffData>
                  <w:name w:val="Check1"/>
                  <w:enabled/>
                  <w:calcOnExit w:val="0"/>
                  <w:checkBox>
                    <w:sizeAuto/>
                    <w:default w:val="0"/>
                  </w:checkBox>
                </w:ffData>
              </w:fldChar>
            </w:r>
            <w:r w:rsidRPr="00E8660B">
              <w:rPr>
                <w:rFonts w:ascii="Arial" w:hAnsi="Arial" w:cs="Arial"/>
              </w:rPr>
              <w:instrText xml:space="preserve"> FORMCHECKBOX </w:instrText>
            </w:r>
            <w:r w:rsidR="00C47EF6">
              <w:rPr>
                <w:rFonts w:ascii="Arial" w:hAnsi="Arial" w:cs="Arial"/>
              </w:rPr>
            </w:r>
            <w:r w:rsidR="00C47EF6">
              <w:rPr>
                <w:rFonts w:ascii="Arial" w:hAnsi="Arial" w:cs="Arial"/>
              </w:rPr>
              <w:fldChar w:fldCharType="separate"/>
            </w:r>
            <w:r w:rsidRPr="00E8660B">
              <w:rPr>
                <w:rFonts w:ascii="Arial" w:hAnsi="Arial" w:cs="Arial"/>
              </w:rPr>
              <w:fldChar w:fldCharType="end"/>
            </w:r>
          </w:p>
        </w:tc>
      </w:tr>
      <w:tr w:rsidR="00D5570C" w:rsidRPr="00E8660B" w:rsidTr="00E03E88">
        <w:trPr>
          <w:trHeight w:val="2262"/>
        </w:trPr>
        <w:tc>
          <w:tcPr>
            <w:tcW w:w="469" w:type="pct"/>
            <w:vMerge/>
            <w:shd w:val="clear" w:color="auto" w:fill="auto"/>
            <w:vAlign w:val="center"/>
          </w:tcPr>
          <w:p w:rsidR="00D5570C" w:rsidRPr="00E8660B" w:rsidRDefault="00D5570C" w:rsidP="00240093">
            <w:pPr>
              <w:shd w:val="clear" w:color="auto" w:fill="FFFF00"/>
              <w:autoSpaceDE w:val="0"/>
              <w:autoSpaceDN w:val="0"/>
              <w:adjustRightInd w:val="0"/>
              <w:spacing w:before="40" w:after="40"/>
              <w:jc w:val="both"/>
              <w:rPr>
                <w:rFonts w:ascii="Arial" w:hAnsi="Arial" w:cs="Arial"/>
                <w:sz w:val="24"/>
                <w:szCs w:val="24"/>
              </w:rPr>
            </w:pPr>
          </w:p>
        </w:tc>
        <w:tc>
          <w:tcPr>
            <w:tcW w:w="3438" w:type="pct"/>
            <w:vMerge/>
            <w:shd w:val="clear" w:color="auto" w:fill="auto"/>
          </w:tcPr>
          <w:p w:rsidR="00D5570C" w:rsidRPr="00E8660B" w:rsidRDefault="00D5570C" w:rsidP="00240093">
            <w:pPr>
              <w:shd w:val="clear" w:color="auto" w:fill="FFFF00"/>
              <w:autoSpaceDE w:val="0"/>
              <w:autoSpaceDN w:val="0"/>
              <w:adjustRightInd w:val="0"/>
              <w:spacing w:before="40" w:after="40"/>
              <w:jc w:val="both"/>
              <w:rPr>
                <w:rFonts w:ascii="Arial" w:hAnsi="Arial" w:cs="Arial"/>
                <w:sz w:val="24"/>
                <w:szCs w:val="24"/>
              </w:rPr>
            </w:pPr>
          </w:p>
        </w:tc>
        <w:tc>
          <w:tcPr>
            <w:tcW w:w="533" w:type="pct"/>
            <w:vAlign w:val="center"/>
          </w:tcPr>
          <w:p w:rsidR="00D5570C" w:rsidRPr="00E8660B" w:rsidRDefault="00D5570C" w:rsidP="00240093">
            <w:pPr>
              <w:pStyle w:val="Normal1"/>
              <w:spacing w:before="40" w:after="40"/>
              <w:jc w:val="both"/>
              <w:rPr>
                <w:rFonts w:ascii="Arial" w:eastAsia="Arial" w:hAnsi="Arial" w:cs="Arial"/>
              </w:rPr>
            </w:pPr>
            <w:r w:rsidRPr="00E8660B">
              <w:rPr>
                <w:rFonts w:ascii="Arial" w:eastAsia="Arial" w:hAnsi="Arial" w:cs="Arial"/>
              </w:rPr>
              <w:t>No</w:t>
            </w:r>
          </w:p>
        </w:tc>
        <w:tc>
          <w:tcPr>
            <w:tcW w:w="560" w:type="pct"/>
            <w:vAlign w:val="center"/>
          </w:tcPr>
          <w:p w:rsidR="00D5570C" w:rsidRPr="00E8660B" w:rsidRDefault="00D5570C" w:rsidP="00362083">
            <w:pPr>
              <w:pStyle w:val="Normal1"/>
              <w:spacing w:before="40" w:after="40"/>
              <w:jc w:val="center"/>
              <w:rPr>
                <w:rFonts w:ascii="Arial" w:eastAsia="Arial" w:hAnsi="Arial" w:cs="Arial"/>
              </w:rPr>
            </w:pPr>
            <w:r w:rsidRPr="00E8660B">
              <w:rPr>
                <w:rFonts w:ascii="Arial" w:hAnsi="Arial" w:cs="Arial"/>
              </w:rPr>
              <w:fldChar w:fldCharType="begin">
                <w:ffData>
                  <w:name w:val="Check1"/>
                  <w:enabled/>
                  <w:calcOnExit w:val="0"/>
                  <w:checkBox>
                    <w:sizeAuto/>
                    <w:default w:val="0"/>
                  </w:checkBox>
                </w:ffData>
              </w:fldChar>
            </w:r>
            <w:r w:rsidRPr="00E8660B">
              <w:rPr>
                <w:rFonts w:ascii="Arial" w:hAnsi="Arial" w:cs="Arial"/>
              </w:rPr>
              <w:instrText xml:space="preserve"> FORMCHECKBOX </w:instrText>
            </w:r>
            <w:r w:rsidR="00C47EF6">
              <w:rPr>
                <w:rFonts w:ascii="Arial" w:hAnsi="Arial" w:cs="Arial"/>
              </w:rPr>
            </w:r>
            <w:r w:rsidR="00C47EF6">
              <w:rPr>
                <w:rFonts w:ascii="Arial" w:hAnsi="Arial" w:cs="Arial"/>
              </w:rPr>
              <w:fldChar w:fldCharType="separate"/>
            </w:r>
            <w:r w:rsidRPr="00E8660B">
              <w:rPr>
                <w:rFonts w:ascii="Arial" w:hAnsi="Arial" w:cs="Arial"/>
              </w:rPr>
              <w:fldChar w:fldCharType="end"/>
            </w:r>
          </w:p>
        </w:tc>
      </w:tr>
      <w:tr w:rsidR="00F65535" w:rsidRPr="00E8660B" w:rsidTr="002B6048">
        <w:trPr>
          <w:trHeight w:val="594"/>
        </w:trPr>
        <w:tc>
          <w:tcPr>
            <w:tcW w:w="469" w:type="pct"/>
            <w:vMerge w:val="restart"/>
          </w:tcPr>
          <w:p w:rsidR="00F65535" w:rsidRPr="00E8660B" w:rsidRDefault="00F65535" w:rsidP="002B6048">
            <w:pPr>
              <w:spacing w:before="40" w:after="40"/>
              <w:jc w:val="both"/>
              <w:rPr>
                <w:rFonts w:ascii="Arial" w:hAnsi="Arial" w:cs="Arial"/>
                <w:sz w:val="24"/>
                <w:szCs w:val="24"/>
              </w:rPr>
            </w:pPr>
            <w:r w:rsidRPr="00E8660B">
              <w:rPr>
                <w:rFonts w:ascii="Arial" w:hAnsi="Arial" w:cs="Arial"/>
                <w:sz w:val="24"/>
                <w:szCs w:val="24"/>
              </w:rPr>
              <w:lastRenderedPageBreak/>
              <w:t>8.</w:t>
            </w:r>
            <w:r w:rsidR="00971C4E" w:rsidRPr="00E8660B">
              <w:rPr>
                <w:rFonts w:ascii="Arial" w:hAnsi="Arial" w:cs="Arial"/>
                <w:sz w:val="24"/>
                <w:szCs w:val="24"/>
              </w:rPr>
              <w:t>5</w:t>
            </w:r>
            <w:r w:rsidR="00FB5425" w:rsidRPr="00E8660B">
              <w:rPr>
                <w:rFonts w:ascii="Arial" w:hAnsi="Arial" w:cs="Arial"/>
                <w:sz w:val="24"/>
                <w:szCs w:val="24"/>
              </w:rPr>
              <w:t>b</w:t>
            </w:r>
          </w:p>
        </w:tc>
        <w:tc>
          <w:tcPr>
            <w:tcW w:w="3438" w:type="pct"/>
            <w:vMerge w:val="restart"/>
          </w:tcPr>
          <w:p w:rsidR="00F65535" w:rsidRPr="00E8660B" w:rsidRDefault="00F65535" w:rsidP="002B6048">
            <w:pPr>
              <w:spacing w:before="40" w:after="40"/>
              <w:jc w:val="both"/>
              <w:rPr>
                <w:rFonts w:ascii="Arial" w:hAnsi="Arial" w:cs="Arial"/>
                <w:sz w:val="24"/>
                <w:szCs w:val="24"/>
              </w:rPr>
            </w:pPr>
            <w:r w:rsidRPr="00E8660B">
              <w:rPr>
                <w:rFonts w:ascii="Arial" w:hAnsi="Arial" w:cs="Arial"/>
                <w:sz w:val="24"/>
                <w:szCs w:val="24"/>
              </w:rPr>
              <w:t>If you use sub-contractors, do you have processes in place to check whether any of these organisations have been convicted or had a notice served upon them for infringement of environmental legislation?</w:t>
            </w:r>
          </w:p>
        </w:tc>
        <w:tc>
          <w:tcPr>
            <w:tcW w:w="533" w:type="pct"/>
            <w:vAlign w:val="center"/>
          </w:tcPr>
          <w:p w:rsidR="00F65535" w:rsidRPr="00E8660B" w:rsidRDefault="00F65535" w:rsidP="002B6048">
            <w:pPr>
              <w:spacing w:before="40" w:after="40"/>
              <w:jc w:val="both"/>
              <w:rPr>
                <w:rFonts w:ascii="Arial" w:hAnsi="Arial" w:cs="Arial"/>
                <w:sz w:val="24"/>
                <w:szCs w:val="24"/>
              </w:rPr>
            </w:pPr>
            <w:r w:rsidRPr="00E8660B">
              <w:rPr>
                <w:rFonts w:ascii="Arial" w:hAnsi="Arial" w:cs="Arial"/>
                <w:sz w:val="24"/>
                <w:szCs w:val="24"/>
              </w:rPr>
              <w:t xml:space="preserve">Yes </w:t>
            </w:r>
          </w:p>
        </w:tc>
        <w:tc>
          <w:tcPr>
            <w:tcW w:w="560" w:type="pct"/>
            <w:vAlign w:val="center"/>
          </w:tcPr>
          <w:p w:rsidR="00F65535" w:rsidRPr="00E8660B" w:rsidRDefault="00F65535" w:rsidP="002B6048">
            <w:pPr>
              <w:spacing w:before="40" w:after="40"/>
              <w:jc w:val="both"/>
              <w:rPr>
                <w:rFonts w:ascii="Arial" w:hAnsi="Arial" w:cs="Arial"/>
                <w:sz w:val="24"/>
                <w:szCs w:val="24"/>
              </w:rPr>
            </w:pPr>
            <w:r w:rsidRPr="00E8660B">
              <w:rPr>
                <w:rFonts w:ascii="Arial" w:hAnsi="Arial" w:cs="Arial"/>
                <w:sz w:val="24"/>
                <w:szCs w:val="24"/>
              </w:rPr>
              <w:fldChar w:fldCharType="begin">
                <w:ffData>
                  <w:name w:val="Check1"/>
                  <w:enabled/>
                  <w:calcOnExit w:val="0"/>
                  <w:checkBox>
                    <w:sizeAuto/>
                    <w:default w:val="0"/>
                  </w:checkBox>
                </w:ffData>
              </w:fldChar>
            </w:r>
            <w:r w:rsidRPr="00E8660B">
              <w:rPr>
                <w:rFonts w:ascii="Arial" w:hAnsi="Arial" w:cs="Arial"/>
                <w:sz w:val="24"/>
                <w:szCs w:val="24"/>
              </w:rPr>
              <w:instrText xml:space="preserve"> FORMCHECKBOX </w:instrText>
            </w:r>
            <w:r w:rsidR="00C47EF6">
              <w:rPr>
                <w:rFonts w:ascii="Arial" w:hAnsi="Arial" w:cs="Arial"/>
                <w:sz w:val="24"/>
                <w:szCs w:val="24"/>
              </w:rPr>
            </w:r>
            <w:r w:rsidR="00C47EF6">
              <w:rPr>
                <w:rFonts w:ascii="Arial" w:hAnsi="Arial" w:cs="Arial"/>
                <w:sz w:val="24"/>
                <w:szCs w:val="24"/>
              </w:rPr>
              <w:fldChar w:fldCharType="separate"/>
            </w:r>
            <w:r w:rsidRPr="00E8660B">
              <w:rPr>
                <w:rFonts w:ascii="Arial" w:hAnsi="Arial" w:cs="Arial"/>
                <w:sz w:val="24"/>
                <w:szCs w:val="24"/>
              </w:rPr>
              <w:fldChar w:fldCharType="end"/>
            </w:r>
          </w:p>
        </w:tc>
      </w:tr>
      <w:tr w:rsidR="00F65535" w:rsidRPr="00E8660B" w:rsidTr="002B6048">
        <w:trPr>
          <w:trHeight w:val="379"/>
        </w:trPr>
        <w:tc>
          <w:tcPr>
            <w:tcW w:w="469" w:type="pct"/>
            <w:vMerge/>
            <w:vAlign w:val="center"/>
          </w:tcPr>
          <w:p w:rsidR="00F65535" w:rsidRPr="00E8660B" w:rsidRDefault="00F65535" w:rsidP="002B6048">
            <w:pPr>
              <w:spacing w:before="40" w:after="40"/>
              <w:jc w:val="both"/>
              <w:rPr>
                <w:rFonts w:ascii="Arial" w:hAnsi="Arial" w:cs="Arial"/>
                <w:sz w:val="24"/>
                <w:szCs w:val="24"/>
              </w:rPr>
            </w:pPr>
          </w:p>
        </w:tc>
        <w:tc>
          <w:tcPr>
            <w:tcW w:w="3438" w:type="pct"/>
            <w:vMerge/>
          </w:tcPr>
          <w:p w:rsidR="00F65535" w:rsidRPr="00E8660B" w:rsidRDefault="00F65535" w:rsidP="002B6048">
            <w:pPr>
              <w:spacing w:before="40" w:after="40"/>
              <w:jc w:val="both"/>
              <w:rPr>
                <w:rFonts w:ascii="Arial" w:hAnsi="Arial" w:cs="Arial"/>
                <w:sz w:val="24"/>
                <w:szCs w:val="24"/>
              </w:rPr>
            </w:pPr>
          </w:p>
        </w:tc>
        <w:tc>
          <w:tcPr>
            <w:tcW w:w="533" w:type="pct"/>
            <w:vAlign w:val="center"/>
          </w:tcPr>
          <w:p w:rsidR="00F65535" w:rsidRPr="00E8660B" w:rsidRDefault="00F65535" w:rsidP="002B6048">
            <w:pPr>
              <w:spacing w:before="40" w:after="40"/>
              <w:jc w:val="both"/>
              <w:rPr>
                <w:rFonts w:ascii="Arial" w:hAnsi="Arial" w:cs="Arial"/>
                <w:sz w:val="24"/>
                <w:szCs w:val="24"/>
              </w:rPr>
            </w:pPr>
            <w:r w:rsidRPr="00E8660B">
              <w:rPr>
                <w:rFonts w:ascii="Arial" w:hAnsi="Arial" w:cs="Arial"/>
                <w:sz w:val="24"/>
                <w:szCs w:val="24"/>
              </w:rPr>
              <w:t>No</w:t>
            </w:r>
          </w:p>
        </w:tc>
        <w:tc>
          <w:tcPr>
            <w:tcW w:w="560" w:type="pct"/>
            <w:vAlign w:val="center"/>
          </w:tcPr>
          <w:p w:rsidR="00F65535" w:rsidRPr="00E8660B" w:rsidRDefault="00F65535" w:rsidP="002B6048">
            <w:pPr>
              <w:spacing w:before="40" w:after="40"/>
              <w:jc w:val="both"/>
              <w:rPr>
                <w:rFonts w:ascii="Arial" w:hAnsi="Arial" w:cs="Arial"/>
                <w:sz w:val="24"/>
                <w:szCs w:val="24"/>
              </w:rPr>
            </w:pPr>
            <w:r w:rsidRPr="00E8660B">
              <w:rPr>
                <w:rFonts w:ascii="Arial" w:hAnsi="Arial" w:cs="Arial"/>
                <w:sz w:val="24"/>
                <w:szCs w:val="24"/>
              </w:rPr>
              <w:fldChar w:fldCharType="begin">
                <w:ffData>
                  <w:name w:val="Check1"/>
                  <w:enabled/>
                  <w:calcOnExit w:val="0"/>
                  <w:checkBox>
                    <w:sizeAuto/>
                    <w:default w:val="0"/>
                  </w:checkBox>
                </w:ffData>
              </w:fldChar>
            </w:r>
            <w:r w:rsidRPr="00E8660B">
              <w:rPr>
                <w:rFonts w:ascii="Arial" w:hAnsi="Arial" w:cs="Arial"/>
                <w:sz w:val="24"/>
                <w:szCs w:val="24"/>
              </w:rPr>
              <w:instrText xml:space="preserve"> FORMCHECKBOX </w:instrText>
            </w:r>
            <w:r w:rsidR="00C47EF6">
              <w:rPr>
                <w:rFonts w:ascii="Arial" w:hAnsi="Arial" w:cs="Arial"/>
                <w:sz w:val="24"/>
                <w:szCs w:val="24"/>
              </w:rPr>
            </w:r>
            <w:r w:rsidR="00C47EF6">
              <w:rPr>
                <w:rFonts w:ascii="Arial" w:hAnsi="Arial" w:cs="Arial"/>
                <w:sz w:val="24"/>
                <w:szCs w:val="24"/>
              </w:rPr>
              <w:fldChar w:fldCharType="separate"/>
            </w:r>
            <w:r w:rsidRPr="00E8660B">
              <w:rPr>
                <w:rFonts w:ascii="Arial" w:hAnsi="Arial" w:cs="Arial"/>
                <w:sz w:val="24"/>
                <w:szCs w:val="24"/>
              </w:rPr>
              <w:fldChar w:fldCharType="end"/>
            </w:r>
          </w:p>
        </w:tc>
      </w:tr>
      <w:tr w:rsidR="00F65535" w:rsidRPr="00E8660B" w:rsidTr="002B6048">
        <w:trPr>
          <w:trHeight w:val="379"/>
        </w:trPr>
        <w:tc>
          <w:tcPr>
            <w:tcW w:w="469" w:type="pct"/>
            <w:vMerge/>
            <w:vAlign w:val="center"/>
          </w:tcPr>
          <w:p w:rsidR="00F65535" w:rsidRPr="00E8660B" w:rsidRDefault="00F65535" w:rsidP="002B6048">
            <w:pPr>
              <w:spacing w:before="40" w:after="40"/>
              <w:jc w:val="both"/>
              <w:rPr>
                <w:rFonts w:ascii="Arial" w:hAnsi="Arial" w:cs="Arial"/>
                <w:sz w:val="24"/>
                <w:szCs w:val="24"/>
              </w:rPr>
            </w:pPr>
          </w:p>
        </w:tc>
        <w:tc>
          <w:tcPr>
            <w:tcW w:w="3438" w:type="pct"/>
            <w:vMerge/>
          </w:tcPr>
          <w:p w:rsidR="00F65535" w:rsidRPr="00E8660B" w:rsidRDefault="00F65535" w:rsidP="002B6048">
            <w:pPr>
              <w:spacing w:before="40" w:after="40"/>
              <w:jc w:val="both"/>
              <w:rPr>
                <w:rFonts w:ascii="Arial" w:hAnsi="Arial" w:cs="Arial"/>
                <w:sz w:val="24"/>
                <w:szCs w:val="24"/>
              </w:rPr>
            </w:pPr>
          </w:p>
        </w:tc>
        <w:tc>
          <w:tcPr>
            <w:tcW w:w="533" w:type="pct"/>
            <w:vAlign w:val="center"/>
          </w:tcPr>
          <w:p w:rsidR="00F65535" w:rsidRPr="00E8660B" w:rsidRDefault="00F65535" w:rsidP="002B6048">
            <w:pPr>
              <w:spacing w:before="40" w:after="40"/>
              <w:jc w:val="both"/>
              <w:rPr>
                <w:rFonts w:ascii="Arial" w:hAnsi="Arial" w:cs="Arial"/>
                <w:sz w:val="24"/>
                <w:szCs w:val="24"/>
              </w:rPr>
            </w:pPr>
            <w:r w:rsidRPr="00E8660B">
              <w:rPr>
                <w:rFonts w:ascii="Arial" w:hAnsi="Arial" w:cs="Arial"/>
                <w:sz w:val="24"/>
                <w:szCs w:val="24"/>
              </w:rPr>
              <w:t>N/A</w:t>
            </w:r>
          </w:p>
        </w:tc>
        <w:tc>
          <w:tcPr>
            <w:tcW w:w="560" w:type="pct"/>
            <w:vAlign w:val="center"/>
          </w:tcPr>
          <w:p w:rsidR="00F65535" w:rsidRPr="00E8660B" w:rsidRDefault="00F65535" w:rsidP="002B6048">
            <w:pPr>
              <w:spacing w:before="40" w:after="40"/>
              <w:jc w:val="both"/>
              <w:rPr>
                <w:rFonts w:ascii="Arial" w:hAnsi="Arial" w:cs="Arial"/>
                <w:sz w:val="24"/>
                <w:szCs w:val="24"/>
              </w:rPr>
            </w:pPr>
            <w:r w:rsidRPr="00E8660B">
              <w:rPr>
                <w:rFonts w:ascii="Arial" w:hAnsi="Arial" w:cs="Arial"/>
                <w:sz w:val="24"/>
                <w:szCs w:val="24"/>
              </w:rPr>
              <w:fldChar w:fldCharType="begin">
                <w:ffData>
                  <w:name w:val="Check1"/>
                  <w:enabled/>
                  <w:calcOnExit w:val="0"/>
                  <w:checkBox>
                    <w:sizeAuto/>
                    <w:default w:val="0"/>
                  </w:checkBox>
                </w:ffData>
              </w:fldChar>
            </w:r>
            <w:r w:rsidRPr="00E8660B">
              <w:rPr>
                <w:rFonts w:ascii="Arial" w:hAnsi="Arial" w:cs="Arial"/>
                <w:sz w:val="24"/>
                <w:szCs w:val="24"/>
              </w:rPr>
              <w:instrText xml:space="preserve"> FORMCHECKBOX </w:instrText>
            </w:r>
            <w:r w:rsidR="00C47EF6">
              <w:rPr>
                <w:rFonts w:ascii="Arial" w:hAnsi="Arial" w:cs="Arial"/>
                <w:sz w:val="24"/>
                <w:szCs w:val="24"/>
              </w:rPr>
            </w:r>
            <w:r w:rsidR="00C47EF6">
              <w:rPr>
                <w:rFonts w:ascii="Arial" w:hAnsi="Arial" w:cs="Arial"/>
                <w:sz w:val="24"/>
                <w:szCs w:val="24"/>
              </w:rPr>
              <w:fldChar w:fldCharType="separate"/>
            </w:r>
            <w:r w:rsidRPr="00E8660B">
              <w:rPr>
                <w:rFonts w:ascii="Arial" w:hAnsi="Arial" w:cs="Arial"/>
                <w:sz w:val="24"/>
                <w:szCs w:val="24"/>
              </w:rPr>
              <w:fldChar w:fldCharType="end"/>
            </w:r>
          </w:p>
        </w:tc>
      </w:tr>
    </w:tbl>
    <w:p w:rsidR="00625518" w:rsidRPr="00E8660B" w:rsidRDefault="00625518" w:rsidP="00240093">
      <w:pPr>
        <w:spacing w:before="40" w:after="40"/>
        <w:jc w:val="both"/>
        <w:rPr>
          <w:rFonts w:ascii="Arial" w:hAnsi="Arial" w:cs="Arial"/>
          <w:sz w:val="24"/>
          <w:szCs w:val="24"/>
        </w:rPr>
      </w:pPr>
      <w:r w:rsidRPr="00E8660B">
        <w:rPr>
          <w:rFonts w:ascii="Arial" w:hAnsi="Arial" w:cs="Arial"/>
          <w:sz w:val="24"/>
          <w:szCs w:val="24"/>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237"/>
        <w:gridCol w:w="993"/>
        <w:gridCol w:w="991"/>
      </w:tblGrid>
      <w:tr w:rsidR="00625518" w:rsidRPr="00E8660B" w:rsidTr="00362083">
        <w:tc>
          <w:tcPr>
            <w:tcW w:w="851" w:type="dxa"/>
            <w:shd w:val="clear" w:color="auto" w:fill="CCFFFF"/>
          </w:tcPr>
          <w:p w:rsidR="00625518" w:rsidRPr="00E8660B" w:rsidRDefault="00625518" w:rsidP="00240093">
            <w:pPr>
              <w:spacing w:before="40" w:after="40"/>
              <w:jc w:val="both"/>
              <w:rPr>
                <w:rFonts w:ascii="Arial" w:hAnsi="Arial" w:cs="Arial"/>
                <w:sz w:val="24"/>
                <w:szCs w:val="24"/>
              </w:rPr>
            </w:pPr>
            <w:r w:rsidRPr="00E8660B">
              <w:rPr>
                <w:rFonts w:ascii="Arial" w:eastAsia="Arial" w:hAnsi="Arial" w:cs="Arial"/>
                <w:b/>
                <w:sz w:val="24"/>
                <w:szCs w:val="24"/>
              </w:rPr>
              <w:t>8</w:t>
            </w:r>
            <w:r w:rsidR="00F23D64" w:rsidRPr="00E8660B">
              <w:rPr>
                <w:rFonts w:ascii="Arial" w:eastAsia="Arial" w:hAnsi="Arial" w:cs="Arial"/>
                <w:b/>
                <w:sz w:val="24"/>
                <w:szCs w:val="24"/>
              </w:rPr>
              <w:t>.</w:t>
            </w:r>
            <w:r w:rsidR="00971C4E" w:rsidRPr="00E8660B">
              <w:rPr>
                <w:rFonts w:ascii="Arial" w:eastAsia="Arial" w:hAnsi="Arial" w:cs="Arial"/>
                <w:b/>
                <w:sz w:val="24"/>
                <w:szCs w:val="24"/>
              </w:rPr>
              <w:t>6</w:t>
            </w:r>
          </w:p>
        </w:tc>
        <w:tc>
          <w:tcPr>
            <w:tcW w:w="8221" w:type="dxa"/>
            <w:gridSpan w:val="3"/>
            <w:shd w:val="clear" w:color="auto" w:fill="CCFFFF"/>
          </w:tcPr>
          <w:p w:rsidR="00625518" w:rsidRPr="00E8660B" w:rsidRDefault="00625518" w:rsidP="00240093">
            <w:pPr>
              <w:spacing w:before="40" w:after="40"/>
              <w:jc w:val="both"/>
              <w:rPr>
                <w:rFonts w:ascii="Arial" w:hAnsi="Arial" w:cs="Arial"/>
                <w:sz w:val="24"/>
                <w:szCs w:val="24"/>
              </w:rPr>
            </w:pPr>
            <w:r w:rsidRPr="00E8660B">
              <w:rPr>
                <w:rFonts w:ascii="Arial" w:eastAsia="Arial" w:hAnsi="Arial" w:cs="Arial"/>
                <w:b/>
                <w:color w:val="000000"/>
                <w:sz w:val="24"/>
                <w:szCs w:val="24"/>
              </w:rPr>
              <w:t>Health and Safety</w:t>
            </w:r>
          </w:p>
        </w:tc>
      </w:tr>
      <w:tr w:rsidR="00D5570C" w:rsidRPr="00702DB7" w:rsidTr="00362083">
        <w:trPr>
          <w:trHeight w:val="548"/>
        </w:trPr>
        <w:tc>
          <w:tcPr>
            <w:tcW w:w="851" w:type="dxa"/>
            <w:vMerge w:val="restart"/>
            <w:shd w:val="clear" w:color="auto" w:fill="auto"/>
          </w:tcPr>
          <w:p w:rsidR="00D5570C" w:rsidRPr="00E8660B" w:rsidRDefault="00971C4E" w:rsidP="00362083">
            <w:pPr>
              <w:spacing w:before="40" w:after="40"/>
              <w:rPr>
                <w:rFonts w:ascii="Arial" w:hAnsi="Arial" w:cs="Arial"/>
                <w:sz w:val="24"/>
                <w:szCs w:val="24"/>
              </w:rPr>
            </w:pPr>
            <w:r w:rsidRPr="00E8660B">
              <w:rPr>
                <w:rFonts w:ascii="Arial" w:hAnsi="Arial" w:cs="Arial"/>
                <w:sz w:val="24"/>
                <w:szCs w:val="24"/>
              </w:rPr>
              <w:t>8.6</w:t>
            </w:r>
            <w:r w:rsidR="00E03E88">
              <w:rPr>
                <w:rFonts w:ascii="Arial" w:hAnsi="Arial" w:cs="Arial"/>
                <w:sz w:val="24"/>
                <w:szCs w:val="24"/>
              </w:rPr>
              <w:t>a</w:t>
            </w:r>
          </w:p>
        </w:tc>
        <w:tc>
          <w:tcPr>
            <w:tcW w:w="6237" w:type="dxa"/>
            <w:vMerge w:val="restart"/>
            <w:shd w:val="clear" w:color="auto" w:fill="auto"/>
          </w:tcPr>
          <w:p w:rsidR="00D5570C" w:rsidRPr="00E8660B" w:rsidRDefault="00D5570C" w:rsidP="00240093">
            <w:pPr>
              <w:spacing w:before="40" w:after="40"/>
              <w:jc w:val="both"/>
              <w:rPr>
                <w:rFonts w:ascii="Arial" w:hAnsi="Arial" w:cs="Arial"/>
                <w:sz w:val="24"/>
                <w:szCs w:val="24"/>
              </w:rPr>
            </w:pPr>
            <w:r w:rsidRPr="00E8660B">
              <w:rPr>
                <w:rFonts w:ascii="Arial" w:hAnsi="Arial" w:cs="Arial"/>
                <w:sz w:val="24"/>
                <w:szCs w:val="24"/>
              </w:rPr>
              <w:t>Please self-certify that your organisation has a Health and Safety Policy that complies with current legislative requirements.</w:t>
            </w:r>
          </w:p>
        </w:tc>
        <w:tc>
          <w:tcPr>
            <w:tcW w:w="993" w:type="dxa"/>
            <w:shd w:val="clear" w:color="auto" w:fill="auto"/>
            <w:vAlign w:val="center"/>
          </w:tcPr>
          <w:p w:rsidR="00D5570C" w:rsidRPr="00E8660B" w:rsidRDefault="00D5570C" w:rsidP="00240093">
            <w:pPr>
              <w:pStyle w:val="Normal1"/>
              <w:spacing w:before="40" w:after="40"/>
              <w:jc w:val="both"/>
              <w:rPr>
                <w:rFonts w:ascii="Arial" w:hAnsi="Arial" w:cs="Arial"/>
              </w:rPr>
            </w:pPr>
            <w:r w:rsidRPr="00E8660B">
              <w:rPr>
                <w:rFonts w:ascii="Arial" w:eastAsia="Arial" w:hAnsi="Arial" w:cs="Arial"/>
              </w:rPr>
              <w:t xml:space="preserve">Yes </w:t>
            </w:r>
          </w:p>
        </w:tc>
        <w:tc>
          <w:tcPr>
            <w:tcW w:w="991" w:type="dxa"/>
            <w:shd w:val="clear" w:color="auto" w:fill="auto"/>
            <w:vAlign w:val="center"/>
          </w:tcPr>
          <w:p w:rsidR="00D5570C" w:rsidRPr="00702DB7" w:rsidRDefault="00D5570C" w:rsidP="00362083">
            <w:pPr>
              <w:pStyle w:val="Normal1"/>
              <w:spacing w:before="40" w:after="40"/>
              <w:jc w:val="center"/>
              <w:rPr>
                <w:rFonts w:ascii="Arial" w:hAnsi="Arial" w:cs="Arial"/>
              </w:rPr>
            </w:pPr>
            <w:r w:rsidRPr="00E8660B">
              <w:rPr>
                <w:rFonts w:ascii="Arial" w:hAnsi="Arial" w:cs="Arial"/>
              </w:rPr>
              <w:fldChar w:fldCharType="begin">
                <w:ffData>
                  <w:name w:val="Check1"/>
                  <w:enabled/>
                  <w:calcOnExit w:val="0"/>
                  <w:checkBox>
                    <w:sizeAuto/>
                    <w:default w:val="0"/>
                  </w:checkBox>
                </w:ffData>
              </w:fldChar>
            </w:r>
            <w:r w:rsidRPr="00E8660B">
              <w:rPr>
                <w:rFonts w:ascii="Arial" w:hAnsi="Arial" w:cs="Arial"/>
              </w:rPr>
              <w:instrText xml:space="preserve"> FORMCHECKBOX </w:instrText>
            </w:r>
            <w:r w:rsidR="00C47EF6">
              <w:rPr>
                <w:rFonts w:ascii="Arial" w:hAnsi="Arial" w:cs="Arial"/>
              </w:rPr>
            </w:r>
            <w:r w:rsidR="00C47EF6">
              <w:rPr>
                <w:rFonts w:ascii="Arial" w:hAnsi="Arial" w:cs="Arial"/>
              </w:rPr>
              <w:fldChar w:fldCharType="separate"/>
            </w:r>
            <w:r w:rsidRPr="00E8660B">
              <w:rPr>
                <w:rFonts w:ascii="Arial" w:hAnsi="Arial" w:cs="Arial"/>
              </w:rPr>
              <w:fldChar w:fldCharType="end"/>
            </w:r>
          </w:p>
        </w:tc>
      </w:tr>
      <w:tr w:rsidR="00D5570C" w:rsidRPr="00702DB7" w:rsidTr="00362083">
        <w:trPr>
          <w:trHeight w:val="548"/>
        </w:trPr>
        <w:tc>
          <w:tcPr>
            <w:tcW w:w="851" w:type="dxa"/>
            <w:vMerge/>
            <w:shd w:val="clear" w:color="auto" w:fill="auto"/>
            <w:vAlign w:val="center"/>
          </w:tcPr>
          <w:p w:rsidR="00D5570C" w:rsidRPr="00D5570C" w:rsidRDefault="00D5570C" w:rsidP="00240093">
            <w:pPr>
              <w:spacing w:before="40" w:after="40"/>
              <w:jc w:val="both"/>
              <w:rPr>
                <w:rFonts w:ascii="Arial" w:hAnsi="Arial" w:cs="Arial"/>
                <w:sz w:val="24"/>
                <w:szCs w:val="24"/>
              </w:rPr>
            </w:pPr>
          </w:p>
        </w:tc>
        <w:tc>
          <w:tcPr>
            <w:tcW w:w="6237" w:type="dxa"/>
            <w:vMerge/>
            <w:shd w:val="clear" w:color="auto" w:fill="auto"/>
          </w:tcPr>
          <w:p w:rsidR="00D5570C" w:rsidRPr="00702DB7" w:rsidRDefault="00D5570C" w:rsidP="00240093">
            <w:pPr>
              <w:spacing w:before="40" w:after="40"/>
              <w:jc w:val="both"/>
              <w:rPr>
                <w:rFonts w:ascii="Arial" w:hAnsi="Arial" w:cs="Arial"/>
                <w:sz w:val="24"/>
                <w:szCs w:val="24"/>
              </w:rPr>
            </w:pPr>
          </w:p>
        </w:tc>
        <w:tc>
          <w:tcPr>
            <w:tcW w:w="993" w:type="dxa"/>
            <w:shd w:val="clear" w:color="auto" w:fill="auto"/>
            <w:vAlign w:val="center"/>
          </w:tcPr>
          <w:p w:rsidR="00D5570C" w:rsidRPr="00702DB7" w:rsidRDefault="00D5570C" w:rsidP="00240093">
            <w:pPr>
              <w:pStyle w:val="Normal1"/>
              <w:spacing w:before="40" w:after="40"/>
              <w:jc w:val="both"/>
              <w:rPr>
                <w:rFonts w:ascii="Arial" w:eastAsia="Arial" w:hAnsi="Arial" w:cs="Arial"/>
              </w:rPr>
            </w:pPr>
            <w:r w:rsidRPr="00702DB7">
              <w:rPr>
                <w:rFonts w:ascii="Arial" w:eastAsia="Arial" w:hAnsi="Arial" w:cs="Arial"/>
              </w:rPr>
              <w:t>No</w:t>
            </w:r>
          </w:p>
        </w:tc>
        <w:tc>
          <w:tcPr>
            <w:tcW w:w="991" w:type="dxa"/>
            <w:shd w:val="clear" w:color="auto" w:fill="auto"/>
            <w:vAlign w:val="center"/>
          </w:tcPr>
          <w:p w:rsidR="00D5570C" w:rsidRPr="00702DB7" w:rsidRDefault="00D5570C" w:rsidP="00362083">
            <w:pPr>
              <w:pStyle w:val="Normal1"/>
              <w:spacing w:before="40" w:after="40"/>
              <w:jc w:val="center"/>
              <w:rPr>
                <w:rFonts w:ascii="Arial" w:eastAsia="Arial" w:hAnsi="Arial" w:cs="Arial"/>
              </w:rPr>
            </w:pPr>
            <w:r w:rsidRPr="00702DB7">
              <w:rPr>
                <w:rFonts w:ascii="Arial" w:hAnsi="Arial" w:cs="Arial"/>
              </w:rPr>
              <w:fldChar w:fldCharType="begin">
                <w:ffData>
                  <w:name w:val="Check1"/>
                  <w:enabled/>
                  <w:calcOnExit w:val="0"/>
                  <w:checkBox>
                    <w:sizeAuto/>
                    <w:default w:val="0"/>
                  </w:checkBox>
                </w:ffData>
              </w:fldChar>
            </w:r>
            <w:r w:rsidRPr="00702DB7">
              <w:rPr>
                <w:rFonts w:ascii="Arial" w:hAnsi="Arial" w:cs="Arial"/>
              </w:rPr>
              <w:instrText xml:space="preserve"> FORMCHECKBOX </w:instrText>
            </w:r>
            <w:r w:rsidR="00C47EF6">
              <w:rPr>
                <w:rFonts w:ascii="Arial" w:hAnsi="Arial" w:cs="Arial"/>
              </w:rPr>
            </w:r>
            <w:r w:rsidR="00C47EF6">
              <w:rPr>
                <w:rFonts w:ascii="Arial" w:hAnsi="Arial" w:cs="Arial"/>
              </w:rPr>
              <w:fldChar w:fldCharType="separate"/>
            </w:r>
            <w:r w:rsidRPr="00702DB7">
              <w:rPr>
                <w:rFonts w:ascii="Arial" w:hAnsi="Arial" w:cs="Arial"/>
              </w:rPr>
              <w:fldChar w:fldCharType="end"/>
            </w:r>
          </w:p>
        </w:tc>
      </w:tr>
      <w:tr w:rsidR="00D5570C" w:rsidRPr="00702DB7" w:rsidTr="00362083">
        <w:trPr>
          <w:trHeight w:val="2103"/>
        </w:trPr>
        <w:tc>
          <w:tcPr>
            <w:tcW w:w="851" w:type="dxa"/>
            <w:vMerge w:val="restart"/>
            <w:shd w:val="clear" w:color="auto" w:fill="auto"/>
          </w:tcPr>
          <w:p w:rsidR="00D5570C" w:rsidRPr="00D5570C" w:rsidRDefault="00971C4E" w:rsidP="00362083">
            <w:pPr>
              <w:spacing w:before="40" w:after="40"/>
              <w:rPr>
                <w:rFonts w:ascii="Arial" w:hAnsi="Arial" w:cs="Arial"/>
                <w:sz w:val="24"/>
                <w:szCs w:val="24"/>
              </w:rPr>
            </w:pPr>
            <w:r>
              <w:rPr>
                <w:rFonts w:ascii="Arial" w:hAnsi="Arial" w:cs="Arial"/>
                <w:sz w:val="24"/>
                <w:szCs w:val="24"/>
              </w:rPr>
              <w:t>8.6</w:t>
            </w:r>
            <w:r w:rsidR="00E03E88">
              <w:rPr>
                <w:rFonts w:ascii="Arial" w:hAnsi="Arial" w:cs="Arial"/>
                <w:sz w:val="24"/>
                <w:szCs w:val="24"/>
              </w:rPr>
              <w:t>b</w:t>
            </w:r>
          </w:p>
        </w:tc>
        <w:tc>
          <w:tcPr>
            <w:tcW w:w="6237" w:type="dxa"/>
            <w:vMerge w:val="restart"/>
            <w:shd w:val="clear" w:color="auto" w:fill="auto"/>
          </w:tcPr>
          <w:p w:rsidR="00D5570C" w:rsidRPr="00BE6838" w:rsidRDefault="00D5570C" w:rsidP="00240093">
            <w:pPr>
              <w:spacing w:before="40" w:after="40"/>
              <w:jc w:val="both"/>
              <w:rPr>
                <w:rFonts w:ascii="Arial" w:hAnsi="Arial" w:cs="Arial"/>
                <w:sz w:val="24"/>
                <w:szCs w:val="24"/>
              </w:rPr>
            </w:pPr>
            <w:r w:rsidRPr="00BE6838">
              <w:rPr>
                <w:rFonts w:ascii="Arial" w:hAnsi="Arial" w:cs="Arial"/>
                <w:sz w:val="24"/>
                <w:szCs w:val="24"/>
              </w:rPr>
              <w:t xml:space="preserve">Has your organisation or any of its Directors or Executive Officers been in receipt of enforcement/remedial orders in relation to the Health and Safety Executive (or equivalent body) in the last 3 years? </w:t>
            </w:r>
          </w:p>
          <w:p w:rsidR="00D5570C" w:rsidRPr="00362083" w:rsidRDefault="00D5570C" w:rsidP="00240093">
            <w:pPr>
              <w:spacing w:before="40" w:after="40"/>
              <w:jc w:val="both"/>
              <w:rPr>
                <w:rFonts w:ascii="Arial" w:hAnsi="Arial" w:cs="Arial"/>
                <w:sz w:val="16"/>
                <w:szCs w:val="16"/>
              </w:rPr>
            </w:pPr>
          </w:p>
          <w:p w:rsidR="00D5570C" w:rsidRPr="00BE6838" w:rsidRDefault="00D5570C" w:rsidP="00240093">
            <w:pPr>
              <w:spacing w:before="40" w:after="40"/>
              <w:jc w:val="both"/>
              <w:rPr>
                <w:rFonts w:ascii="Arial" w:hAnsi="Arial" w:cs="Arial"/>
                <w:sz w:val="24"/>
                <w:szCs w:val="24"/>
              </w:rPr>
            </w:pPr>
            <w:r w:rsidRPr="00BE6838">
              <w:rPr>
                <w:rFonts w:ascii="Arial" w:hAnsi="Arial" w:cs="Arial"/>
                <w:sz w:val="24"/>
                <w:szCs w:val="24"/>
              </w:rPr>
              <w:t>If your answer to this question was “Yes”, please provide details in a separate Appendix of any enforcement/remedial orders served and give details of any remedial action or changes to procedures you have made as a result.</w:t>
            </w:r>
          </w:p>
          <w:p w:rsidR="00D5570C" w:rsidRPr="00362083" w:rsidRDefault="00D5570C" w:rsidP="00240093">
            <w:pPr>
              <w:spacing w:before="40" w:after="40"/>
              <w:jc w:val="both"/>
              <w:rPr>
                <w:rFonts w:ascii="Arial" w:hAnsi="Arial" w:cs="Arial"/>
                <w:sz w:val="16"/>
                <w:szCs w:val="16"/>
              </w:rPr>
            </w:pPr>
            <w:r w:rsidRPr="00BE6838">
              <w:rPr>
                <w:rFonts w:ascii="Arial" w:hAnsi="Arial" w:cs="Arial"/>
                <w:sz w:val="24"/>
                <w:szCs w:val="24"/>
              </w:rPr>
              <w:t xml:space="preserve"> </w:t>
            </w:r>
          </w:p>
          <w:p w:rsidR="00D5570C" w:rsidRPr="00BE6838" w:rsidRDefault="00D5570C" w:rsidP="00240093">
            <w:pPr>
              <w:spacing w:before="40" w:after="40"/>
              <w:jc w:val="both"/>
              <w:rPr>
                <w:rFonts w:ascii="Arial" w:hAnsi="Arial" w:cs="Arial"/>
                <w:sz w:val="24"/>
                <w:szCs w:val="24"/>
              </w:rPr>
            </w:pPr>
            <w:r w:rsidRPr="00BE6838">
              <w:rPr>
                <w:rFonts w:ascii="Arial" w:hAnsi="Arial" w:cs="Arial"/>
                <w:sz w:val="24"/>
                <w:szCs w:val="24"/>
              </w:rPr>
              <w:t xml:space="preserve">The </w:t>
            </w:r>
            <w:r w:rsidR="003B127C">
              <w:rPr>
                <w:rFonts w:ascii="Arial" w:hAnsi="Arial" w:cs="Arial"/>
                <w:sz w:val="24"/>
                <w:szCs w:val="24"/>
              </w:rPr>
              <w:t>Council</w:t>
            </w:r>
            <w:r w:rsidRPr="00BE6838">
              <w:rPr>
                <w:rFonts w:ascii="Arial" w:hAnsi="Arial" w:cs="Arial"/>
                <w:sz w:val="24"/>
                <w:szCs w:val="24"/>
              </w:rPr>
              <w:t xml:space="preserve"> will exclude bidder(s) that have been in receipt of enforcement/remedial action orders unless the bidder(s) can demonstrate to the </w:t>
            </w:r>
            <w:r w:rsidR="003B127C">
              <w:rPr>
                <w:rFonts w:ascii="Arial" w:hAnsi="Arial" w:cs="Arial"/>
                <w:sz w:val="24"/>
                <w:szCs w:val="24"/>
              </w:rPr>
              <w:t>Council</w:t>
            </w:r>
            <w:r w:rsidRPr="00BE6838">
              <w:rPr>
                <w:rFonts w:ascii="Arial" w:hAnsi="Arial" w:cs="Arial"/>
                <w:sz w:val="24"/>
                <w:szCs w:val="24"/>
              </w:rPr>
              <w:t>’s satisfaction that appropriate remedial action has been taken to prevent future occurrences or breaches</w:t>
            </w:r>
          </w:p>
        </w:tc>
        <w:tc>
          <w:tcPr>
            <w:tcW w:w="993" w:type="dxa"/>
            <w:shd w:val="clear" w:color="auto" w:fill="auto"/>
            <w:vAlign w:val="center"/>
          </w:tcPr>
          <w:p w:rsidR="00D5570C" w:rsidRPr="00702DB7" w:rsidRDefault="00D5570C" w:rsidP="00240093">
            <w:pPr>
              <w:pStyle w:val="Normal1"/>
              <w:spacing w:before="40" w:after="40"/>
              <w:jc w:val="both"/>
              <w:rPr>
                <w:rFonts w:ascii="Arial" w:hAnsi="Arial" w:cs="Arial"/>
              </w:rPr>
            </w:pPr>
            <w:r w:rsidRPr="00702DB7">
              <w:rPr>
                <w:rFonts w:ascii="Arial" w:eastAsia="Arial" w:hAnsi="Arial" w:cs="Arial"/>
              </w:rPr>
              <w:t xml:space="preserve">Yes </w:t>
            </w:r>
          </w:p>
        </w:tc>
        <w:tc>
          <w:tcPr>
            <w:tcW w:w="991" w:type="dxa"/>
            <w:shd w:val="clear" w:color="auto" w:fill="auto"/>
            <w:vAlign w:val="center"/>
          </w:tcPr>
          <w:p w:rsidR="00D5570C" w:rsidRPr="00702DB7" w:rsidRDefault="00D5570C" w:rsidP="00362083">
            <w:pPr>
              <w:pStyle w:val="Normal1"/>
              <w:spacing w:before="40" w:after="40"/>
              <w:jc w:val="center"/>
              <w:rPr>
                <w:rFonts w:ascii="Arial" w:hAnsi="Arial" w:cs="Arial"/>
              </w:rPr>
            </w:pPr>
            <w:r w:rsidRPr="00702DB7">
              <w:rPr>
                <w:rFonts w:ascii="Arial" w:hAnsi="Arial" w:cs="Arial"/>
              </w:rPr>
              <w:fldChar w:fldCharType="begin">
                <w:ffData>
                  <w:name w:val="Check1"/>
                  <w:enabled/>
                  <w:calcOnExit w:val="0"/>
                  <w:checkBox>
                    <w:sizeAuto/>
                    <w:default w:val="0"/>
                  </w:checkBox>
                </w:ffData>
              </w:fldChar>
            </w:r>
            <w:r w:rsidRPr="00702DB7">
              <w:rPr>
                <w:rFonts w:ascii="Arial" w:hAnsi="Arial" w:cs="Arial"/>
              </w:rPr>
              <w:instrText xml:space="preserve"> FORMCHECKBOX </w:instrText>
            </w:r>
            <w:r w:rsidR="00C47EF6">
              <w:rPr>
                <w:rFonts w:ascii="Arial" w:hAnsi="Arial" w:cs="Arial"/>
              </w:rPr>
            </w:r>
            <w:r w:rsidR="00C47EF6">
              <w:rPr>
                <w:rFonts w:ascii="Arial" w:hAnsi="Arial" w:cs="Arial"/>
              </w:rPr>
              <w:fldChar w:fldCharType="separate"/>
            </w:r>
            <w:r w:rsidRPr="00702DB7">
              <w:rPr>
                <w:rFonts w:ascii="Arial" w:hAnsi="Arial" w:cs="Arial"/>
              </w:rPr>
              <w:fldChar w:fldCharType="end"/>
            </w:r>
          </w:p>
        </w:tc>
      </w:tr>
      <w:tr w:rsidR="00D5570C" w:rsidRPr="00702DB7" w:rsidTr="00362083">
        <w:trPr>
          <w:trHeight w:val="1335"/>
        </w:trPr>
        <w:tc>
          <w:tcPr>
            <w:tcW w:w="851" w:type="dxa"/>
            <w:vMerge/>
            <w:shd w:val="clear" w:color="auto" w:fill="auto"/>
            <w:vAlign w:val="center"/>
          </w:tcPr>
          <w:p w:rsidR="00D5570C" w:rsidRPr="00D5570C" w:rsidRDefault="00D5570C" w:rsidP="00240093">
            <w:pPr>
              <w:spacing w:before="40" w:after="40"/>
              <w:jc w:val="both"/>
              <w:rPr>
                <w:rFonts w:ascii="Arial" w:hAnsi="Arial" w:cs="Arial"/>
                <w:sz w:val="24"/>
                <w:szCs w:val="24"/>
              </w:rPr>
            </w:pPr>
          </w:p>
        </w:tc>
        <w:tc>
          <w:tcPr>
            <w:tcW w:w="6237" w:type="dxa"/>
            <w:vMerge/>
            <w:shd w:val="clear" w:color="auto" w:fill="auto"/>
          </w:tcPr>
          <w:p w:rsidR="00D5570C" w:rsidRPr="00702DB7" w:rsidRDefault="00D5570C" w:rsidP="00240093">
            <w:pPr>
              <w:spacing w:before="40" w:after="40"/>
              <w:jc w:val="both"/>
              <w:rPr>
                <w:rFonts w:ascii="Arial" w:hAnsi="Arial" w:cs="Arial"/>
                <w:sz w:val="24"/>
                <w:szCs w:val="24"/>
                <w:highlight w:val="yellow"/>
              </w:rPr>
            </w:pPr>
          </w:p>
        </w:tc>
        <w:tc>
          <w:tcPr>
            <w:tcW w:w="993" w:type="dxa"/>
            <w:shd w:val="clear" w:color="auto" w:fill="auto"/>
            <w:vAlign w:val="center"/>
          </w:tcPr>
          <w:p w:rsidR="00D5570C" w:rsidRPr="00702DB7" w:rsidRDefault="00D5570C" w:rsidP="00240093">
            <w:pPr>
              <w:pStyle w:val="Normal1"/>
              <w:spacing w:before="40" w:after="40"/>
              <w:jc w:val="both"/>
              <w:rPr>
                <w:rFonts w:ascii="Arial" w:eastAsia="Arial" w:hAnsi="Arial" w:cs="Arial"/>
              </w:rPr>
            </w:pPr>
            <w:r w:rsidRPr="00702DB7">
              <w:rPr>
                <w:rFonts w:ascii="Arial" w:eastAsia="Arial" w:hAnsi="Arial" w:cs="Arial"/>
              </w:rPr>
              <w:t>No</w:t>
            </w:r>
          </w:p>
        </w:tc>
        <w:tc>
          <w:tcPr>
            <w:tcW w:w="991" w:type="dxa"/>
            <w:shd w:val="clear" w:color="auto" w:fill="auto"/>
            <w:vAlign w:val="center"/>
          </w:tcPr>
          <w:p w:rsidR="00D5570C" w:rsidRPr="00702DB7" w:rsidRDefault="00D5570C" w:rsidP="00362083">
            <w:pPr>
              <w:pStyle w:val="Normal1"/>
              <w:spacing w:before="40" w:after="40"/>
              <w:jc w:val="center"/>
              <w:rPr>
                <w:rFonts w:ascii="Arial" w:eastAsia="Arial" w:hAnsi="Arial" w:cs="Arial"/>
              </w:rPr>
            </w:pPr>
            <w:r w:rsidRPr="00702DB7">
              <w:rPr>
                <w:rFonts w:ascii="Arial" w:hAnsi="Arial" w:cs="Arial"/>
              </w:rPr>
              <w:fldChar w:fldCharType="begin">
                <w:ffData>
                  <w:name w:val="Check1"/>
                  <w:enabled/>
                  <w:calcOnExit w:val="0"/>
                  <w:checkBox>
                    <w:sizeAuto/>
                    <w:default w:val="0"/>
                  </w:checkBox>
                </w:ffData>
              </w:fldChar>
            </w:r>
            <w:r w:rsidRPr="00702DB7">
              <w:rPr>
                <w:rFonts w:ascii="Arial" w:hAnsi="Arial" w:cs="Arial"/>
              </w:rPr>
              <w:instrText xml:space="preserve"> FORMCHECKBOX </w:instrText>
            </w:r>
            <w:r w:rsidR="00C47EF6">
              <w:rPr>
                <w:rFonts w:ascii="Arial" w:hAnsi="Arial" w:cs="Arial"/>
              </w:rPr>
            </w:r>
            <w:r w:rsidR="00C47EF6">
              <w:rPr>
                <w:rFonts w:ascii="Arial" w:hAnsi="Arial" w:cs="Arial"/>
              </w:rPr>
              <w:fldChar w:fldCharType="separate"/>
            </w:r>
            <w:r w:rsidRPr="00702DB7">
              <w:rPr>
                <w:rFonts w:ascii="Arial" w:hAnsi="Arial" w:cs="Arial"/>
              </w:rPr>
              <w:fldChar w:fldCharType="end"/>
            </w:r>
          </w:p>
        </w:tc>
      </w:tr>
      <w:tr w:rsidR="00F65535" w:rsidRPr="00702DB7" w:rsidTr="002B6048">
        <w:trPr>
          <w:trHeight w:val="525"/>
        </w:trPr>
        <w:tc>
          <w:tcPr>
            <w:tcW w:w="851" w:type="dxa"/>
            <w:vMerge w:val="restart"/>
            <w:shd w:val="clear" w:color="auto" w:fill="auto"/>
          </w:tcPr>
          <w:p w:rsidR="00F65535" w:rsidRPr="00D5570C" w:rsidRDefault="00F65535" w:rsidP="002B6048">
            <w:pPr>
              <w:spacing w:before="40" w:after="40"/>
              <w:rPr>
                <w:rFonts w:ascii="Arial" w:hAnsi="Arial" w:cs="Arial"/>
                <w:sz w:val="24"/>
                <w:szCs w:val="24"/>
              </w:rPr>
            </w:pPr>
            <w:r w:rsidRPr="00D5570C">
              <w:rPr>
                <w:rFonts w:ascii="Arial" w:hAnsi="Arial" w:cs="Arial"/>
                <w:sz w:val="24"/>
                <w:szCs w:val="24"/>
              </w:rPr>
              <w:t>8.</w:t>
            </w:r>
            <w:r>
              <w:rPr>
                <w:rFonts w:ascii="Arial" w:hAnsi="Arial" w:cs="Arial"/>
                <w:sz w:val="24"/>
                <w:szCs w:val="24"/>
              </w:rPr>
              <w:t>6c</w:t>
            </w:r>
          </w:p>
        </w:tc>
        <w:tc>
          <w:tcPr>
            <w:tcW w:w="6237" w:type="dxa"/>
            <w:vMerge w:val="restart"/>
            <w:shd w:val="clear" w:color="auto" w:fill="auto"/>
          </w:tcPr>
          <w:p w:rsidR="00F65535" w:rsidRPr="004B7F89" w:rsidRDefault="00F65535" w:rsidP="002B6048">
            <w:pPr>
              <w:spacing w:before="40" w:after="40"/>
              <w:jc w:val="both"/>
              <w:rPr>
                <w:rFonts w:ascii="Arial" w:hAnsi="Arial" w:cs="Arial"/>
                <w:sz w:val="24"/>
                <w:szCs w:val="24"/>
              </w:rPr>
            </w:pPr>
            <w:r w:rsidRPr="004B7F89">
              <w:rPr>
                <w:rFonts w:ascii="Arial" w:hAnsi="Arial" w:cs="Arial"/>
                <w:sz w:val="24"/>
                <w:szCs w:val="24"/>
              </w:rPr>
              <w:t>If you use sub-contractors, do you have processes in place to check whether any of the above circumstances apply to these other organisations?</w:t>
            </w:r>
          </w:p>
        </w:tc>
        <w:tc>
          <w:tcPr>
            <w:tcW w:w="993" w:type="dxa"/>
            <w:shd w:val="clear" w:color="auto" w:fill="auto"/>
            <w:vAlign w:val="center"/>
          </w:tcPr>
          <w:p w:rsidR="00F65535" w:rsidRPr="00702DB7" w:rsidRDefault="00F65535" w:rsidP="002B6048">
            <w:pPr>
              <w:pStyle w:val="Normal1"/>
              <w:spacing w:before="40" w:after="40"/>
              <w:jc w:val="both"/>
              <w:rPr>
                <w:rFonts w:ascii="Arial" w:hAnsi="Arial" w:cs="Arial"/>
              </w:rPr>
            </w:pPr>
            <w:r w:rsidRPr="00702DB7">
              <w:rPr>
                <w:rFonts w:ascii="Arial" w:eastAsia="Arial" w:hAnsi="Arial" w:cs="Arial"/>
              </w:rPr>
              <w:t xml:space="preserve">Yes </w:t>
            </w:r>
          </w:p>
        </w:tc>
        <w:tc>
          <w:tcPr>
            <w:tcW w:w="991" w:type="dxa"/>
            <w:shd w:val="clear" w:color="auto" w:fill="auto"/>
            <w:vAlign w:val="center"/>
          </w:tcPr>
          <w:p w:rsidR="00F65535" w:rsidRPr="00702DB7" w:rsidRDefault="00F65535" w:rsidP="002B6048">
            <w:pPr>
              <w:pStyle w:val="Normal1"/>
              <w:spacing w:before="40" w:after="40"/>
              <w:jc w:val="center"/>
              <w:rPr>
                <w:rFonts w:ascii="Arial" w:hAnsi="Arial" w:cs="Arial"/>
              </w:rPr>
            </w:pPr>
            <w:r w:rsidRPr="00702DB7">
              <w:rPr>
                <w:rFonts w:ascii="Arial" w:hAnsi="Arial" w:cs="Arial"/>
              </w:rPr>
              <w:fldChar w:fldCharType="begin">
                <w:ffData>
                  <w:name w:val="Check1"/>
                  <w:enabled/>
                  <w:calcOnExit w:val="0"/>
                  <w:checkBox>
                    <w:sizeAuto/>
                    <w:default w:val="0"/>
                  </w:checkBox>
                </w:ffData>
              </w:fldChar>
            </w:r>
            <w:r w:rsidRPr="00702DB7">
              <w:rPr>
                <w:rFonts w:ascii="Arial" w:hAnsi="Arial" w:cs="Arial"/>
              </w:rPr>
              <w:instrText xml:space="preserve"> FORMCHECKBOX </w:instrText>
            </w:r>
            <w:r w:rsidR="00C47EF6">
              <w:rPr>
                <w:rFonts w:ascii="Arial" w:hAnsi="Arial" w:cs="Arial"/>
              </w:rPr>
            </w:r>
            <w:r w:rsidR="00C47EF6">
              <w:rPr>
                <w:rFonts w:ascii="Arial" w:hAnsi="Arial" w:cs="Arial"/>
              </w:rPr>
              <w:fldChar w:fldCharType="separate"/>
            </w:r>
            <w:r w:rsidRPr="00702DB7">
              <w:rPr>
                <w:rFonts w:ascii="Arial" w:hAnsi="Arial" w:cs="Arial"/>
              </w:rPr>
              <w:fldChar w:fldCharType="end"/>
            </w:r>
          </w:p>
        </w:tc>
      </w:tr>
      <w:tr w:rsidR="00F65535" w:rsidRPr="00702DB7" w:rsidTr="002B6048">
        <w:trPr>
          <w:trHeight w:val="432"/>
        </w:trPr>
        <w:tc>
          <w:tcPr>
            <w:tcW w:w="851" w:type="dxa"/>
            <w:vMerge/>
            <w:shd w:val="clear" w:color="auto" w:fill="auto"/>
          </w:tcPr>
          <w:p w:rsidR="00F65535" w:rsidRPr="00702DB7" w:rsidRDefault="00F65535" w:rsidP="002B6048">
            <w:pPr>
              <w:spacing w:before="40" w:after="40"/>
              <w:jc w:val="both"/>
              <w:rPr>
                <w:rFonts w:ascii="Arial" w:hAnsi="Arial" w:cs="Arial"/>
                <w:sz w:val="24"/>
                <w:szCs w:val="24"/>
              </w:rPr>
            </w:pPr>
          </w:p>
        </w:tc>
        <w:tc>
          <w:tcPr>
            <w:tcW w:w="6237" w:type="dxa"/>
            <w:vMerge/>
            <w:shd w:val="clear" w:color="auto" w:fill="auto"/>
          </w:tcPr>
          <w:p w:rsidR="00F65535" w:rsidRPr="00702DB7" w:rsidRDefault="00F65535" w:rsidP="002B6048">
            <w:pPr>
              <w:shd w:val="clear" w:color="auto" w:fill="FFFF00"/>
              <w:autoSpaceDE w:val="0"/>
              <w:autoSpaceDN w:val="0"/>
              <w:adjustRightInd w:val="0"/>
              <w:spacing w:before="40" w:after="40"/>
              <w:jc w:val="both"/>
              <w:rPr>
                <w:rFonts w:ascii="Arial" w:hAnsi="Arial" w:cs="Arial"/>
                <w:sz w:val="24"/>
                <w:szCs w:val="24"/>
              </w:rPr>
            </w:pPr>
          </w:p>
        </w:tc>
        <w:tc>
          <w:tcPr>
            <w:tcW w:w="993" w:type="dxa"/>
            <w:shd w:val="clear" w:color="auto" w:fill="auto"/>
            <w:vAlign w:val="center"/>
          </w:tcPr>
          <w:p w:rsidR="00F65535" w:rsidRPr="00702DB7" w:rsidRDefault="00F65535" w:rsidP="002B6048">
            <w:pPr>
              <w:pStyle w:val="Normal1"/>
              <w:spacing w:before="40" w:after="40"/>
              <w:jc w:val="both"/>
              <w:rPr>
                <w:rFonts w:ascii="Arial" w:eastAsia="Arial" w:hAnsi="Arial" w:cs="Arial"/>
              </w:rPr>
            </w:pPr>
            <w:r w:rsidRPr="00702DB7">
              <w:rPr>
                <w:rFonts w:ascii="Arial" w:eastAsia="Arial" w:hAnsi="Arial" w:cs="Arial"/>
              </w:rPr>
              <w:t>No</w:t>
            </w:r>
          </w:p>
        </w:tc>
        <w:tc>
          <w:tcPr>
            <w:tcW w:w="991" w:type="dxa"/>
            <w:shd w:val="clear" w:color="auto" w:fill="auto"/>
            <w:vAlign w:val="center"/>
          </w:tcPr>
          <w:p w:rsidR="00F65535" w:rsidRPr="00702DB7" w:rsidRDefault="00F65535" w:rsidP="002B6048">
            <w:pPr>
              <w:pStyle w:val="Normal1"/>
              <w:spacing w:before="40" w:after="40"/>
              <w:jc w:val="center"/>
              <w:rPr>
                <w:rFonts w:ascii="Arial" w:eastAsia="Arial" w:hAnsi="Arial" w:cs="Arial"/>
              </w:rPr>
            </w:pPr>
            <w:r w:rsidRPr="00702DB7">
              <w:rPr>
                <w:rFonts w:ascii="Arial" w:hAnsi="Arial" w:cs="Arial"/>
              </w:rPr>
              <w:fldChar w:fldCharType="begin">
                <w:ffData>
                  <w:name w:val="Check1"/>
                  <w:enabled/>
                  <w:calcOnExit w:val="0"/>
                  <w:checkBox>
                    <w:sizeAuto/>
                    <w:default w:val="0"/>
                  </w:checkBox>
                </w:ffData>
              </w:fldChar>
            </w:r>
            <w:r w:rsidRPr="00702DB7">
              <w:rPr>
                <w:rFonts w:ascii="Arial" w:hAnsi="Arial" w:cs="Arial"/>
              </w:rPr>
              <w:instrText xml:space="preserve"> FORMCHECKBOX </w:instrText>
            </w:r>
            <w:r w:rsidR="00C47EF6">
              <w:rPr>
                <w:rFonts w:ascii="Arial" w:hAnsi="Arial" w:cs="Arial"/>
              </w:rPr>
            </w:r>
            <w:r w:rsidR="00C47EF6">
              <w:rPr>
                <w:rFonts w:ascii="Arial" w:hAnsi="Arial" w:cs="Arial"/>
              </w:rPr>
              <w:fldChar w:fldCharType="separate"/>
            </w:r>
            <w:r w:rsidRPr="00702DB7">
              <w:rPr>
                <w:rFonts w:ascii="Arial" w:hAnsi="Arial" w:cs="Arial"/>
              </w:rPr>
              <w:fldChar w:fldCharType="end"/>
            </w:r>
          </w:p>
        </w:tc>
      </w:tr>
      <w:tr w:rsidR="00F65535" w:rsidRPr="00702DB7" w:rsidTr="002B6048">
        <w:trPr>
          <w:trHeight w:val="432"/>
        </w:trPr>
        <w:tc>
          <w:tcPr>
            <w:tcW w:w="851" w:type="dxa"/>
            <w:vMerge/>
            <w:shd w:val="clear" w:color="auto" w:fill="auto"/>
          </w:tcPr>
          <w:p w:rsidR="00F65535" w:rsidRPr="00702DB7" w:rsidRDefault="00F65535" w:rsidP="002B6048">
            <w:pPr>
              <w:spacing w:before="40" w:after="40"/>
              <w:jc w:val="both"/>
              <w:rPr>
                <w:rFonts w:ascii="Arial" w:hAnsi="Arial" w:cs="Arial"/>
                <w:sz w:val="24"/>
                <w:szCs w:val="24"/>
              </w:rPr>
            </w:pPr>
          </w:p>
        </w:tc>
        <w:tc>
          <w:tcPr>
            <w:tcW w:w="6237" w:type="dxa"/>
            <w:vMerge/>
            <w:shd w:val="clear" w:color="auto" w:fill="auto"/>
          </w:tcPr>
          <w:p w:rsidR="00F65535" w:rsidRPr="00702DB7" w:rsidRDefault="00F65535" w:rsidP="002B6048">
            <w:pPr>
              <w:shd w:val="clear" w:color="auto" w:fill="FFFF00"/>
              <w:autoSpaceDE w:val="0"/>
              <w:autoSpaceDN w:val="0"/>
              <w:adjustRightInd w:val="0"/>
              <w:spacing w:before="40" w:after="40"/>
              <w:jc w:val="both"/>
              <w:rPr>
                <w:rFonts w:ascii="Arial" w:hAnsi="Arial" w:cs="Arial"/>
                <w:sz w:val="24"/>
                <w:szCs w:val="24"/>
              </w:rPr>
            </w:pPr>
          </w:p>
        </w:tc>
        <w:tc>
          <w:tcPr>
            <w:tcW w:w="993" w:type="dxa"/>
            <w:shd w:val="clear" w:color="auto" w:fill="auto"/>
            <w:vAlign w:val="center"/>
          </w:tcPr>
          <w:p w:rsidR="00F65535" w:rsidRPr="00702DB7" w:rsidRDefault="00F65535" w:rsidP="002B6048">
            <w:pPr>
              <w:pStyle w:val="Normal1"/>
              <w:spacing w:before="40" w:after="40"/>
              <w:jc w:val="both"/>
              <w:rPr>
                <w:rFonts w:ascii="Arial" w:eastAsia="Arial" w:hAnsi="Arial" w:cs="Arial"/>
              </w:rPr>
            </w:pPr>
            <w:r>
              <w:rPr>
                <w:rFonts w:ascii="Arial" w:eastAsia="Arial" w:hAnsi="Arial" w:cs="Arial"/>
              </w:rPr>
              <w:t>N/A</w:t>
            </w:r>
          </w:p>
        </w:tc>
        <w:tc>
          <w:tcPr>
            <w:tcW w:w="991" w:type="dxa"/>
            <w:shd w:val="clear" w:color="auto" w:fill="auto"/>
            <w:vAlign w:val="center"/>
          </w:tcPr>
          <w:p w:rsidR="00F65535" w:rsidRPr="00702DB7" w:rsidRDefault="00F65535" w:rsidP="002B6048">
            <w:pPr>
              <w:pStyle w:val="Normal1"/>
              <w:spacing w:before="40" w:after="40"/>
              <w:jc w:val="center"/>
              <w:rPr>
                <w:rFonts w:ascii="Arial" w:hAnsi="Arial" w:cs="Arial"/>
              </w:rPr>
            </w:pPr>
            <w:r w:rsidRPr="00702DB7">
              <w:rPr>
                <w:rFonts w:ascii="Arial" w:hAnsi="Arial" w:cs="Arial"/>
              </w:rPr>
              <w:fldChar w:fldCharType="begin">
                <w:ffData>
                  <w:name w:val="Check1"/>
                  <w:enabled/>
                  <w:calcOnExit w:val="0"/>
                  <w:checkBox>
                    <w:sizeAuto/>
                    <w:default w:val="0"/>
                  </w:checkBox>
                </w:ffData>
              </w:fldChar>
            </w:r>
            <w:r w:rsidRPr="00702DB7">
              <w:rPr>
                <w:rFonts w:ascii="Arial" w:hAnsi="Arial" w:cs="Arial"/>
              </w:rPr>
              <w:instrText xml:space="preserve"> FORMCHECKBOX </w:instrText>
            </w:r>
            <w:r w:rsidR="00C47EF6">
              <w:rPr>
                <w:rFonts w:ascii="Arial" w:hAnsi="Arial" w:cs="Arial"/>
              </w:rPr>
            </w:r>
            <w:r w:rsidR="00C47EF6">
              <w:rPr>
                <w:rFonts w:ascii="Arial" w:hAnsi="Arial" w:cs="Arial"/>
              </w:rPr>
              <w:fldChar w:fldCharType="separate"/>
            </w:r>
            <w:r w:rsidRPr="00702DB7">
              <w:rPr>
                <w:rFonts w:ascii="Arial" w:hAnsi="Arial" w:cs="Arial"/>
              </w:rPr>
              <w:fldChar w:fldCharType="end"/>
            </w:r>
          </w:p>
        </w:tc>
      </w:tr>
    </w:tbl>
    <w:p w:rsidR="00625518" w:rsidRPr="00702DB7" w:rsidRDefault="00625518" w:rsidP="00240093">
      <w:pPr>
        <w:autoSpaceDE w:val="0"/>
        <w:autoSpaceDN w:val="0"/>
        <w:adjustRightInd w:val="0"/>
        <w:spacing w:before="40" w:after="40"/>
        <w:jc w:val="both"/>
        <w:rPr>
          <w:rFonts w:ascii="Arial" w:hAnsi="Arial" w:cs="Arial"/>
          <w:sz w:val="24"/>
          <w:szCs w:val="24"/>
        </w:rPr>
      </w:pPr>
    </w:p>
    <w:p w:rsidR="00971C4E" w:rsidRDefault="00971C4E" w:rsidP="00240093">
      <w:pPr>
        <w:spacing w:before="40" w:after="40"/>
        <w:jc w:val="both"/>
        <w:rPr>
          <w:rFonts w:ascii="Arial" w:hAnsi="Arial" w:cs="Arial"/>
          <w:sz w:val="24"/>
          <w:szCs w:val="24"/>
        </w:rPr>
      </w:pPr>
      <w:r>
        <w:rPr>
          <w:rFonts w:ascii="Arial" w:hAnsi="Arial" w:cs="Arial"/>
          <w:sz w:val="24"/>
          <w:szCs w:val="24"/>
        </w:rPr>
        <w:br w:type="page"/>
      </w:r>
    </w:p>
    <w:p w:rsidR="00625518" w:rsidRPr="00551811" w:rsidRDefault="00625518" w:rsidP="00240093">
      <w:pPr>
        <w:pStyle w:val="Heading2"/>
        <w:numPr>
          <w:ilvl w:val="0"/>
          <w:numId w:val="0"/>
        </w:numPr>
        <w:spacing w:before="40" w:after="40"/>
        <w:ind w:left="360" w:hanging="360"/>
        <w:jc w:val="both"/>
        <w:rPr>
          <w:u w:val="single"/>
        </w:rPr>
      </w:pPr>
      <w:bookmarkStart w:id="174" w:name="_Toc485035169"/>
      <w:r w:rsidRPr="00551811">
        <w:rPr>
          <w:u w:val="single"/>
        </w:rPr>
        <w:lastRenderedPageBreak/>
        <w:t>Suitability Assessment Questionnaire– Template for Appendices</w:t>
      </w:r>
      <w:bookmarkEnd w:id="174"/>
    </w:p>
    <w:p w:rsidR="00625518" w:rsidRPr="00702DB7" w:rsidRDefault="00625518" w:rsidP="00240093">
      <w:pPr>
        <w:autoSpaceDE w:val="0"/>
        <w:autoSpaceDN w:val="0"/>
        <w:adjustRightInd w:val="0"/>
        <w:spacing w:before="40" w:after="40"/>
        <w:jc w:val="both"/>
        <w:rPr>
          <w:rFonts w:ascii="Arial" w:hAnsi="Arial" w:cs="Arial"/>
          <w:b/>
          <w:sz w:val="24"/>
          <w:szCs w:val="24"/>
        </w:rPr>
      </w:pPr>
    </w:p>
    <w:tbl>
      <w:tblPr>
        <w:tblW w:w="9072" w:type="dxa"/>
        <w:tblInd w:w="115" w:type="dxa"/>
        <w:tblLayout w:type="fixed"/>
        <w:tblCellMar>
          <w:left w:w="10" w:type="dxa"/>
          <w:right w:w="10" w:type="dxa"/>
        </w:tblCellMar>
        <w:tblLook w:val="04A0" w:firstRow="1" w:lastRow="0" w:firstColumn="1" w:lastColumn="0" w:noHBand="0" w:noVBand="1"/>
      </w:tblPr>
      <w:tblGrid>
        <w:gridCol w:w="4278"/>
        <w:gridCol w:w="4794"/>
      </w:tblGrid>
      <w:tr w:rsidR="00625518" w:rsidRPr="00702DB7" w:rsidTr="00705115">
        <w:trPr>
          <w:trHeight w:val="440"/>
        </w:trPr>
        <w:tc>
          <w:tcPr>
            <w:tcW w:w="42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25518" w:rsidRPr="00702DB7" w:rsidRDefault="00625518" w:rsidP="00240093">
            <w:pPr>
              <w:autoSpaceDE w:val="0"/>
              <w:autoSpaceDN w:val="0"/>
              <w:adjustRightInd w:val="0"/>
              <w:spacing w:before="40" w:after="40"/>
              <w:jc w:val="both"/>
              <w:rPr>
                <w:rFonts w:ascii="Arial" w:hAnsi="Arial" w:cs="Arial"/>
                <w:b/>
                <w:sz w:val="24"/>
                <w:szCs w:val="24"/>
              </w:rPr>
            </w:pPr>
            <w:r w:rsidRPr="00702DB7">
              <w:rPr>
                <w:rFonts w:ascii="Arial" w:hAnsi="Arial" w:cs="Arial"/>
                <w:b/>
                <w:sz w:val="24"/>
                <w:szCs w:val="24"/>
              </w:rPr>
              <w:t xml:space="preserve">Appendix Number </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rsidR="00625518" w:rsidRPr="00702DB7" w:rsidRDefault="00625518" w:rsidP="00240093">
            <w:pPr>
              <w:autoSpaceDE w:val="0"/>
              <w:autoSpaceDN w:val="0"/>
              <w:adjustRightInd w:val="0"/>
              <w:spacing w:before="40" w:after="40"/>
              <w:jc w:val="both"/>
              <w:rPr>
                <w:rFonts w:ascii="Arial" w:hAnsi="Arial" w:cs="Arial"/>
                <w:b/>
                <w:sz w:val="24"/>
                <w:szCs w:val="24"/>
              </w:rPr>
            </w:pPr>
          </w:p>
        </w:tc>
      </w:tr>
      <w:tr w:rsidR="00625518" w:rsidRPr="00702DB7" w:rsidTr="00705115">
        <w:trPr>
          <w:trHeight w:val="440"/>
        </w:trPr>
        <w:tc>
          <w:tcPr>
            <w:tcW w:w="42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25518" w:rsidRPr="00702DB7" w:rsidRDefault="00625518" w:rsidP="00971C4E">
            <w:pPr>
              <w:autoSpaceDE w:val="0"/>
              <w:autoSpaceDN w:val="0"/>
              <w:adjustRightInd w:val="0"/>
              <w:spacing w:before="40" w:after="40"/>
              <w:rPr>
                <w:rFonts w:ascii="Arial" w:hAnsi="Arial" w:cs="Arial"/>
                <w:b/>
                <w:sz w:val="24"/>
                <w:szCs w:val="24"/>
              </w:rPr>
            </w:pPr>
            <w:r w:rsidRPr="00702DB7">
              <w:rPr>
                <w:rFonts w:ascii="Arial" w:hAnsi="Arial" w:cs="Arial"/>
                <w:b/>
                <w:sz w:val="24"/>
                <w:szCs w:val="24"/>
              </w:rPr>
              <w:t>Suitability Assessment  Questionnaire Section</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rsidR="00625518" w:rsidRPr="00702DB7" w:rsidRDefault="00625518" w:rsidP="00240093">
            <w:pPr>
              <w:autoSpaceDE w:val="0"/>
              <w:autoSpaceDN w:val="0"/>
              <w:adjustRightInd w:val="0"/>
              <w:spacing w:before="40" w:after="40"/>
              <w:jc w:val="both"/>
              <w:rPr>
                <w:rFonts w:ascii="Arial" w:hAnsi="Arial" w:cs="Arial"/>
                <w:b/>
                <w:sz w:val="24"/>
                <w:szCs w:val="24"/>
              </w:rPr>
            </w:pPr>
          </w:p>
        </w:tc>
      </w:tr>
      <w:tr w:rsidR="00625518" w:rsidRPr="00702DB7" w:rsidTr="00705115">
        <w:trPr>
          <w:trHeight w:val="440"/>
        </w:trPr>
        <w:tc>
          <w:tcPr>
            <w:tcW w:w="42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25518" w:rsidRPr="00702DB7" w:rsidRDefault="00625518" w:rsidP="00240093">
            <w:pPr>
              <w:autoSpaceDE w:val="0"/>
              <w:autoSpaceDN w:val="0"/>
              <w:adjustRightInd w:val="0"/>
              <w:spacing w:before="40" w:after="40"/>
              <w:jc w:val="both"/>
              <w:rPr>
                <w:rFonts w:ascii="Arial" w:hAnsi="Arial" w:cs="Arial"/>
                <w:b/>
                <w:sz w:val="24"/>
                <w:szCs w:val="24"/>
              </w:rPr>
            </w:pPr>
            <w:r w:rsidRPr="00702DB7">
              <w:rPr>
                <w:rFonts w:ascii="Arial" w:hAnsi="Arial" w:cs="Arial"/>
                <w:b/>
                <w:sz w:val="24"/>
                <w:szCs w:val="24"/>
              </w:rPr>
              <w:t xml:space="preserve">Question number </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rsidR="00625518" w:rsidRPr="00702DB7" w:rsidRDefault="00625518" w:rsidP="00240093">
            <w:pPr>
              <w:autoSpaceDE w:val="0"/>
              <w:autoSpaceDN w:val="0"/>
              <w:adjustRightInd w:val="0"/>
              <w:spacing w:before="40" w:after="40"/>
              <w:jc w:val="both"/>
              <w:rPr>
                <w:rFonts w:ascii="Arial" w:hAnsi="Arial" w:cs="Arial"/>
                <w:b/>
                <w:sz w:val="24"/>
                <w:szCs w:val="24"/>
              </w:rPr>
            </w:pPr>
          </w:p>
        </w:tc>
      </w:tr>
      <w:tr w:rsidR="00625518" w:rsidRPr="00702DB7" w:rsidTr="00705115">
        <w:trPr>
          <w:trHeight w:val="4820"/>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25518" w:rsidRPr="00702DB7" w:rsidRDefault="00625518" w:rsidP="00240093">
            <w:pPr>
              <w:autoSpaceDE w:val="0"/>
              <w:autoSpaceDN w:val="0"/>
              <w:adjustRightInd w:val="0"/>
              <w:spacing w:before="40" w:after="40"/>
              <w:jc w:val="both"/>
              <w:rPr>
                <w:rFonts w:ascii="Arial" w:hAnsi="Arial" w:cs="Arial"/>
                <w:b/>
                <w:sz w:val="24"/>
                <w:szCs w:val="24"/>
              </w:rPr>
            </w:pPr>
          </w:p>
          <w:p w:rsidR="00625518" w:rsidRPr="00702DB7" w:rsidRDefault="00625518" w:rsidP="00240093">
            <w:pPr>
              <w:autoSpaceDE w:val="0"/>
              <w:autoSpaceDN w:val="0"/>
              <w:adjustRightInd w:val="0"/>
              <w:spacing w:before="40" w:after="40"/>
              <w:jc w:val="both"/>
              <w:rPr>
                <w:rFonts w:ascii="Arial" w:hAnsi="Arial" w:cs="Arial"/>
                <w:b/>
                <w:sz w:val="24"/>
                <w:szCs w:val="24"/>
              </w:rPr>
            </w:pPr>
          </w:p>
          <w:p w:rsidR="00625518" w:rsidRPr="00702DB7" w:rsidRDefault="00625518" w:rsidP="00240093">
            <w:pPr>
              <w:autoSpaceDE w:val="0"/>
              <w:autoSpaceDN w:val="0"/>
              <w:adjustRightInd w:val="0"/>
              <w:spacing w:before="40" w:after="40"/>
              <w:jc w:val="both"/>
              <w:rPr>
                <w:rFonts w:ascii="Arial" w:hAnsi="Arial" w:cs="Arial"/>
                <w:b/>
                <w:sz w:val="24"/>
                <w:szCs w:val="24"/>
              </w:rPr>
            </w:pPr>
          </w:p>
          <w:p w:rsidR="00625518" w:rsidRPr="00702DB7" w:rsidRDefault="00625518" w:rsidP="00240093">
            <w:pPr>
              <w:autoSpaceDE w:val="0"/>
              <w:autoSpaceDN w:val="0"/>
              <w:adjustRightInd w:val="0"/>
              <w:spacing w:before="40" w:after="40"/>
              <w:jc w:val="both"/>
              <w:rPr>
                <w:rFonts w:ascii="Arial" w:hAnsi="Arial" w:cs="Arial"/>
                <w:b/>
                <w:sz w:val="24"/>
                <w:szCs w:val="24"/>
              </w:rPr>
            </w:pPr>
          </w:p>
          <w:p w:rsidR="00625518" w:rsidRPr="00702DB7" w:rsidRDefault="00625518" w:rsidP="00240093">
            <w:pPr>
              <w:autoSpaceDE w:val="0"/>
              <w:autoSpaceDN w:val="0"/>
              <w:adjustRightInd w:val="0"/>
              <w:spacing w:before="40" w:after="40"/>
              <w:jc w:val="both"/>
              <w:rPr>
                <w:rFonts w:ascii="Arial" w:hAnsi="Arial" w:cs="Arial"/>
                <w:b/>
                <w:sz w:val="24"/>
                <w:szCs w:val="24"/>
              </w:rPr>
            </w:pPr>
          </w:p>
          <w:p w:rsidR="00625518" w:rsidRPr="00702DB7" w:rsidRDefault="00625518" w:rsidP="00240093">
            <w:pPr>
              <w:autoSpaceDE w:val="0"/>
              <w:autoSpaceDN w:val="0"/>
              <w:adjustRightInd w:val="0"/>
              <w:spacing w:before="40" w:after="40"/>
              <w:jc w:val="both"/>
              <w:rPr>
                <w:rFonts w:ascii="Arial" w:hAnsi="Arial" w:cs="Arial"/>
                <w:b/>
                <w:sz w:val="24"/>
                <w:szCs w:val="24"/>
              </w:rPr>
            </w:pPr>
          </w:p>
          <w:p w:rsidR="00625518" w:rsidRPr="00702DB7" w:rsidRDefault="00625518" w:rsidP="00240093">
            <w:pPr>
              <w:autoSpaceDE w:val="0"/>
              <w:autoSpaceDN w:val="0"/>
              <w:adjustRightInd w:val="0"/>
              <w:spacing w:before="40" w:after="40"/>
              <w:jc w:val="both"/>
              <w:rPr>
                <w:rFonts w:ascii="Arial" w:hAnsi="Arial" w:cs="Arial"/>
                <w:b/>
                <w:sz w:val="24"/>
                <w:szCs w:val="24"/>
              </w:rPr>
            </w:pPr>
          </w:p>
          <w:p w:rsidR="00625518" w:rsidRPr="00702DB7" w:rsidRDefault="00625518" w:rsidP="00240093">
            <w:pPr>
              <w:autoSpaceDE w:val="0"/>
              <w:autoSpaceDN w:val="0"/>
              <w:adjustRightInd w:val="0"/>
              <w:spacing w:before="40" w:after="40"/>
              <w:jc w:val="both"/>
              <w:rPr>
                <w:rFonts w:ascii="Arial" w:hAnsi="Arial" w:cs="Arial"/>
                <w:b/>
                <w:sz w:val="24"/>
                <w:szCs w:val="24"/>
              </w:rPr>
            </w:pPr>
          </w:p>
          <w:p w:rsidR="00625518" w:rsidRPr="00702DB7" w:rsidRDefault="00625518" w:rsidP="00240093">
            <w:pPr>
              <w:autoSpaceDE w:val="0"/>
              <w:autoSpaceDN w:val="0"/>
              <w:adjustRightInd w:val="0"/>
              <w:spacing w:before="40" w:after="40"/>
              <w:jc w:val="both"/>
              <w:rPr>
                <w:rFonts w:ascii="Arial" w:hAnsi="Arial" w:cs="Arial"/>
                <w:b/>
                <w:sz w:val="24"/>
                <w:szCs w:val="24"/>
              </w:rPr>
            </w:pPr>
          </w:p>
          <w:p w:rsidR="00625518" w:rsidRPr="00702DB7" w:rsidRDefault="00625518" w:rsidP="00240093">
            <w:pPr>
              <w:autoSpaceDE w:val="0"/>
              <w:autoSpaceDN w:val="0"/>
              <w:adjustRightInd w:val="0"/>
              <w:spacing w:before="40" w:after="40"/>
              <w:jc w:val="both"/>
              <w:rPr>
                <w:rFonts w:ascii="Arial" w:hAnsi="Arial" w:cs="Arial"/>
                <w:b/>
                <w:sz w:val="24"/>
                <w:szCs w:val="24"/>
              </w:rPr>
            </w:pPr>
          </w:p>
          <w:p w:rsidR="00625518" w:rsidRPr="00702DB7" w:rsidRDefault="00625518" w:rsidP="00240093">
            <w:pPr>
              <w:autoSpaceDE w:val="0"/>
              <w:autoSpaceDN w:val="0"/>
              <w:adjustRightInd w:val="0"/>
              <w:spacing w:before="40" w:after="40"/>
              <w:jc w:val="both"/>
              <w:rPr>
                <w:rFonts w:ascii="Arial" w:hAnsi="Arial" w:cs="Arial"/>
                <w:b/>
                <w:sz w:val="24"/>
                <w:szCs w:val="24"/>
              </w:rPr>
            </w:pPr>
          </w:p>
          <w:p w:rsidR="00625518" w:rsidRPr="00702DB7" w:rsidRDefault="00625518" w:rsidP="00240093">
            <w:pPr>
              <w:autoSpaceDE w:val="0"/>
              <w:autoSpaceDN w:val="0"/>
              <w:adjustRightInd w:val="0"/>
              <w:spacing w:before="40" w:after="40"/>
              <w:jc w:val="both"/>
              <w:rPr>
                <w:rFonts w:ascii="Arial" w:hAnsi="Arial" w:cs="Arial"/>
                <w:b/>
                <w:sz w:val="24"/>
                <w:szCs w:val="24"/>
              </w:rPr>
            </w:pPr>
          </w:p>
          <w:p w:rsidR="00625518" w:rsidRPr="00702DB7" w:rsidRDefault="00625518" w:rsidP="00240093">
            <w:pPr>
              <w:autoSpaceDE w:val="0"/>
              <w:autoSpaceDN w:val="0"/>
              <w:adjustRightInd w:val="0"/>
              <w:spacing w:before="40" w:after="40"/>
              <w:jc w:val="both"/>
              <w:rPr>
                <w:rFonts w:ascii="Arial" w:hAnsi="Arial" w:cs="Arial"/>
                <w:b/>
                <w:sz w:val="24"/>
                <w:szCs w:val="24"/>
              </w:rPr>
            </w:pPr>
          </w:p>
          <w:p w:rsidR="00625518" w:rsidRPr="00702DB7" w:rsidRDefault="00625518" w:rsidP="00240093">
            <w:pPr>
              <w:autoSpaceDE w:val="0"/>
              <w:autoSpaceDN w:val="0"/>
              <w:adjustRightInd w:val="0"/>
              <w:spacing w:before="40" w:after="40"/>
              <w:jc w:val="both"/>
              <w:rPr>
                <w:rFonts w:ascii="Arial" w:hAnsi="Arial" w:cs="Arial"/>
                <w:b/>
                <w:sz w:val="24"/>
                <w:szCs w:val="24"/>
              </w:rPr>
            </w:pPr>
          </w:p>
          <w:p w:rsidR="00625518" w:rsidRPr="00702DB7" w:rsidRDefault="00625518" w:rsidP="00240093">
            <w:pPr>
              <w:autoSpaceDE w:val="0"/>
              <w:autoSpaceDN w:val="0"/>
              <w:adjustRightInd w:val="0"/>
              <w:spacing w:before="40" w:after="40"/>
              <w:jc w:val="both"/>
              <w:rPr>
                <w:rFonts w:ascii="Arial" w:hAnsi="Arial" w:cs="Arial"/>
                <w:b/>
                <w:sz w:val="24"/>
                <w:szCs w:val="24"/>
              </w:rPr>
            </w:pPr>
          </w:p>
          <w:p w:rsidR="00625518" w:rsidRPr="00702DB7" w:rsidRDefault="00625518" w:rsidP="00240093">
            <w:pPr>
              <w:autoSpaceDE w:val="0"/>
              <w:autoSpaceDN w:val="0"/>
              <w:adjustRightInd w:val="0"/>
              <w:spacing w:before="40" w:after="40"/>
              <w:jc w:val="both"/>
              <w:rPr>
                <w:rFonts w:ascii="Arial" w:hAnsi="Arial" w:cs="Arial"/>
                <w:b/>
                <w:sz w:val="24"/>
                <w:szCs w:val="24"/>
              </w:rPr>
            </w:pPr>
          </w:p>
          <w:p w:rsidR="00625518" w:rsidRPr="00702DB7" w:rsidRDefault="00625518" w:rsidP="00240093">
            <w:pPr>
              <w:autoSpaceDE w:val="0"/>
              <w:autoSpaceDN w:val="0"/>
              <w:adjustRightInd w:val="0"/>
              <w:spacing w:before="40" w:after="40"/>
              <w:jc w:val="both"/>
              <w:rPr>
                <w:rFonts w:ascii="Arial" w:hAnsi="Arial" w:cs="Arial"/>
                <w:b/>
                <w:sz w:val="24"/>
                <w:szCs w:val="24"/>
              </w:rPr>
            </w:pPr>
          </w:p>
          <w:p w:rsidR="00625518" w:rsidRPr="00702DB7" w:rsidRDefault="00625518" w:rsidP="00240093">
            <w:pPr>
              <w:autoSpaceDE w:val="0"/>
              <w:autoSpaceDN w:val="0"/>
              <w:adjustRightInd w:val="0"/>
              <w:spacing w:before="40" w:after="40"/>
              <w:jc w:val="both"/>
              <w:rPr>
                <w:rFonts w:ascii="Arial" w:hAnsi="Arial" w:cs="Arial"/>
                <w:b/>
                <w:sz w:val="24"/>
                <w:szCs w:val="24"/>
              </w:rPr>
            </w:pPr>
          </w:p>
          <w:p w:rsidR="00625518" w:rsidRPr="00702DB7" w:rsidRDefault="00625518" w:rsidP="00240093">
            <w:pPr>
              <w:autoSpaceDE w:val="0"/>
              <w:autoSpaceDN w:val="0"/>
              <w:adjustRightInd w:val="0"/>
              <w:spacing w:before="40" w:after="40"/>
              <w:jc w:val="both"/>
              <w:rPr>
                <w:rFonts w:ascii="Arial" w:hAnsi="Arial" w:cs="Arial"/>
                <w:b/>
                <w:sz w:val="24"/>
                <w:szCs w:val="24"/>
              </w:rPr>
            </w:pPr>
          </w:p>
          <w:p w:rsidR="00625518" w:rsidRPr="00702DB7" w:rsidRDefault="00625518" w:rsidP="00240093">
            <w:pPr>
              <w:autoSpaceDE w:val="0"/>
              <w:autoSpaceDN w:val="0"/>
              <w:adjustRightInd w:val="0"/>
              <w:spacing w:before="40" w:after="40"/>
              <w:jc w:val="both"/>
              <w:rPr>
                <w:rFonts w:ascii="Arial" w:hAnsi="Arial" w:cs="Arial"/>
                <w:b/>
                <w:sz w:val="24"/>
                <w:szCs w:val="24"/>
              </w:rPr>
            </w:pPr>
          </w:p>
          <w:p w:rsidR="00625518" w:rsidRPr="00702DB7" w:rsidRDefault="00625518" w:rsidP="00240093">
            <w:pPr>
              <w:autoSpaceDE w:val="0"/>
              <w:autoSpaceDN w:val="0"/>
              <w:adjustRightInd w:val="0"/>
              <w:spacing w:before="40" w:after="40"/>
              <w:jc w:val="both"/>
              <w:rPr>
                <w:rFonts w:ascii="Arial" w:hAnsi="Arial" w:cs="Arial"/>
                <w:b/>
                <w:sz w:val="24"/>
                <w:szCs w:val="24"/>
              </w:rPr>
            </w:pPr>
          </w:p>
          <w:p w:rsidR="00625518" w:rsidRPr="00702DB7" w:rsidRDefault="00625518" w:rsidP="00240093">
            <w:pPr>
              <w:autoSpaceDE w:val="0"/>
              <w:autoSpaceDN w:val="0"/>
              <w:adjustRightInd w:val="0"/>
              <w:spacing w:before="40" w:after="40"/>
              <w:jc w:val="both"/>
              <w:rPr>
                <w:rFonts w:ascii="Arial" w:hAnsi="Arial" w:cs="Arial"/>
                <w:b/>
                <w:sz w:val="24"/>
                <w:szCs w:val="24"/>
              </w:rPr>
            </w:pPr>
          </w:p>
          <w:p w:rsidR="00625518" w:rsidRPr="00702DB7" w:rsidRDefault="00625518" w:rsidP="00240093">
            <w:pPr>
              <w:autoSpaceDE w:val="0"/>
              <w:autoSpaceDN w:val="0"/>
              <w:adjustRightInd w:val="0"/>
              <w:spacing w:before="40" w:after="40"/>
              <w:jc w:val="both"/>
              <w:rPr>
                <w:rFonts w:ascii="Arial" w:hAnsi="Arial" w:cs="Arial"/>
                <w:b/>
                <w:sz w:val="24"/>
                <w:szCs w:val="24"/>
              </w:rPr>
            </w:pPr>
          </w:p>
          <w:p w:rsidR="00625518" w:rsidRPr="00702DB7" w:rsidRDefault="00625518" w:rsidP="00240093">
            <w:pPr>
              <w:autoSpaceDE w:val="0"/>
              <w:autoSpaceDN w:val="0"/>
              <w:adjustRightInd w:val="0"/>
              <w:spacing w:before="40" w:after="40"/>
              <w:jc w:val="both"/>
              <w:rPr>
                <w:rFonts w:ascii="Arial" w:hAnsi="Arial" w:cs="Arial"/>
                <w:b/>
                <w:sz w:val="24"/>
                <w:szCs w:val="24"/>
              </w:rPr>
            </w:pPr>
          </w:p>
          <w:p w:rsidR="00625518" w:rsidRPr="00702DB7" w:rsidRDefault="00625518" w:rsidP="00240093">
            <w:pPr>
              <w:autoSpaceDE w:val="0"/>
              <w:autoSpaceDN w:val="0"/>
              <w:adjustRightInd w:val="0"/>
              <w:spacing w:before="40" w:after="40"/>
              <w:jc w:val="both"/>
              <w:rPr>
                <w:rFonts w:ascii="Arial" w:hAnsi="Arial" w:cs="Arial"/>
                <w:b/>
                <w:sz w:val="24"/>
                <w:szCs w:val="24"/>
              </w:rPr>
            </w:pPr>
          </w:p>
          <w:p w:rsidR="00625518" w:rsidRPr="00702DB7" w:rsidRDefault="00625518" w:rsidP="00240093">
            <w:pPr>
              <w:autoSpaceDE w:val="0"/>
              <w:autoSpaceDN w:val="0"/>
              <w:adjustRightInd w:val="0"/>
              <w:spacing w:before="40" w:after="40"/>
              <w:jc w:val="both"/>
              <w:rPr>
                <w:rFonts w:ascii="Arial" w:hAnsi="Arial" w:cs="Arial"/>
                <w:b/>
                <w:sz w:val="24"/>
                <w:szCs w:val="24"/>
              </w:rPr>
            </w:pPr>
          </w:p>
          <w:p w:rsidR="00625518" w:rsidRPr="00702DB7" w:rsidRDefault="00625518" w:rsidP="00240093">
            <w:pPr>
              <w:autoSpaceDE w:val="0"/>
              <w:autoSpaceDN w:val="0"/>
              <w:adjustRightInd w:val="0"/>
              <w:spacing w:before="40" w:after="40"/>
              <w:jc w:val="both"/>
              <w:rPr>
                <w:rFonts w:ascii="Arial" w:hAnsi="Arial" w:cs="Arial"/>
                <w:b/>
                <w:sz w:val="24"/>
                <w:szCs w:val="24"/>
              </w:rPr>
            </w:pPr>
          </w:p>
          <w:p w:rsidR="00625518" w:rsidRPr="00702DB7" w:rsidRDefault="00625518" w:rsidP="00240093">
            <w:pPr>
              <w:autoSpaceDE w:val="0"/>
              <w:autoSpaceDN w:val="0"/>
              <w:adjustRightInd w:val="0"/>
              <w:spacing w:before="40" w:after="40"/>
              <w:jc w:val="both"/>
              <w:rPr>
                <w:rFonts w:ascii="Arial" w:hAnsi="Arial" w:cs="Arial"/>
                <w:b/>
                <w:sz w:val="24"/>
                <w:szCs w:val="24"/>
              </w:rPr>
            </w:pPr>
          </w:p>
          <w:p w:rsidR="00625518" w:rsidRPr="00702DB7" w:rsidRDefault="00625518" w:rsidP="00240093">
            <w:pPr>
              <w:autoSpaceDE w:val="0"/>
              <w:autoSpaceDN w:val="0"/>
              <w:adjustRightInd w:val="0"/>
              <w:spacing w:before="40" w:after="40"/>
              <w:jc w:val="both"/>
              <w:rPr>
                <w:rFonts w:ascii="Arial" w:hAnsi="Arial" w:cs="Arial"/>
                <w:b/>
                <w:sz w:val="24"/>
                <w:szCs w:val="24"/>
              </w:rPr>
            </w:pPr>
          </w:p>
          <w:p w:rsidR="00625518" w:rsidRPr="00702DB7" w:rsidRDefault="00625518" w:rsidP="00240093">
            <w:pPr>
              <w:autoSpaceDE w:val="0"/>
              <w:autoSpaceDN w:val="0"/>
              <w:adjustRightInd w:val="0"/>
              <w:spacing w:before="40" w:after="40"/>
              <w:jc w:val="both"/>
              <w:rPr>
                <w:rFonts w:ascii="Arial" w:hAnsi="Arial" w:cs="Arial"/>
                <w:b/>
                <w:sz w:val="24"/>
                <w:szCs w:val="24"/>
              </w:rPr>
            </w:pPr>
          </w:p>
          <w:p w:rsidR="00625518" w:rsidRPr="00702DB7" w:rsidRDefault="00625518" w:rsidP="00240093">
            <w:pPr>
              <w:autoSpaceDE w:val="0"/>
              <w:autoSpaceDN w:val="0"/>
              <w:adjustRightInd w:val="0"/>
              <w:spacing w:before="40" w:after="40"/>
              <w:jc w:val="both"/>
              <w:rPr>
                <w:rFonts w:ascii="Arial" w:hAnsi="Arial" w:cs="Arial"/>
                <w:b/>
                <w:sz w:val="24"/>
                <w:szCs w:val="24"/>
              </w:rPr>
            </w:pPr>
          </w:p>
          <w:p w:rsidR="00625518" w:rsidRPr="00702DB7" w:rsidRDefault="00625518" w:rsidP="00240093">
            <w:pPr>
              <w:autoSpaceDE w:val="0"/>
              <w:autoSpaceDN w:val="0"/>
              <w:adjustRightInd w:val="0"/>
              <w:spacing w:before="40" w:after="40"/>
              <w:jc w:val="both"/>
              <w:rPr>
                <w:rFonts w:ascii="Arial" w:hAnsi="Arial" w:cs="Arial"/>
                <w:b/>
                <w:sz w:val="24"/>
                <w:szCs w:val="24"/>
              </w:rPr>
            </w:pPr>
          </w:p>
        </w:tc>
      </w:tr>
    </w:tbl>
    <w:p w:rsidR="00625518" w:rsidRPr="00702DB7" w:rsidRDefault="00625518" w:rsidP="00240093">
      <w:pPr>
        <w:autoSpaceDE w:val="0"/>
        <w:autoSpaceDN w:val="0"/>
        <w:adjustRightInd w:val="0"/>
        <w:spacing w:before="40" w:after="40"/>
        <w:jc w:val="both"/>
        <w:rPr>
          <w:rFonts w:ascii="Arial" w:hAnsi="Arial" w:cs="Arial"/>
          <w:b/>
          <w:sz w:val="24"/>
          <w:szCs w:val="24"/>
        </w:rPr>
      </w:pPr>
    </w:p>
    <w:p w:rsidR="00D971E1" w:rsidRPr="00702DB7" w:rsidRDefault="00D971E1" w:rsidP="00240093">
      <w:pPr>
        <w:autoSpaceDE w:val="0"/>
        <w:autoSpaceDN w:val="0"/>
        <w:adjustRightInd w:val="0"/>
        <w:spacing w:before="40" w:after="40"/>
        <w:jc w:val="both"/>
        <w:rPr>
          <w:rFonts w:ascii="Arial" w:hAnsi="Arial" w:cs="Arial"/>
          <w:b/>
          <w:sz w:val="24"/>
          <w:szCs w:val="24"/>
        </w:rPr>
        <w:sectPr w:rsidR="00D971E1" w:rsidRPr="00702DB7" w:rsidSect="00D649E7">
          <w:pgSz w:w="11907" w:h="16840" w:code="9"/>
          <w:pgMar w:top="1440" w:right="1440" w:bottom="1440" w:left="1440" w:header="720" w:footer="533" w:gutter="0"/>
          <w:cols w:space="720"/>
          <w:docGrid w:linePitch="272"/>
        </w:sectPr>
      </w:pPr>
    </w:p>
    <w:p w:rsidR="00625518" w:rsidRPr="00702DB7" w:rsidRDefault="00625518" w:rsidP="00240093">
      <w:pPr>
        <w:autoSpaceDE w:val="0"/>
        <w:autoSpaceDN w:val="0"/>
        <w:adjustRightInd w:val="0"/>
        <w:spacing w:before="40" w:after="40"/>
        <w:jc w:val="both"/>
        <w:rPr>
          <w:rFonts w:ascii="Arial" w:hAnsi="Arial" w:cs="Arial"/>
          <w:b/>
          <w:sz w:val="24"/>
          <w:szCs w:val="24"/>
        </w:rPr>
      </w:pPr>
    </w:p>
    <w:p w:rsidR="00551811" w:rsidRDefault="00FB5296" w:rsidP="00240093">
      <w:pPr>
        <w:pStyle w:val="Heading1"/>
        <w:spacing w:before="40" w:after="40"/>
      </w:pPr>
      <w:bookmarkStart w:id="175" w:name="SECTION8"/>
      <w:bookmarkStart w:id="176" w:name="_Toc505861179"/>
      <w:r>
        <w:t>SECTION 8</w:t>
      </w:r>
      <w:bookmarkEnd w:id="175"/>
      <w:r w:rsidR="007A6317">
        <w:t xml:space="preserve"> - </w:t>
      </w:r>
      <w:r w:rsidR="00551811">
        <w:t>SERVICE PROVIDERS RESPONSE</w:t>
      </w:r>
      <w:r w:rsidR="00996527">
        <w:t>: WORKING METHODS</w:t>
      </w:r>
      <w:bookmarkEnd w:id="176"/>
    </w:p>
    <w:p w:rsidR="00551811" w:rsidRPr="00551811" w:rsidRDefault="00112CCC" w:rsidP="00240093">
      <w:pPr>
        <w:spacing w:before="40" w:after="40"/>
        <w:jc w:val="both"/>
        <w:rPr>
          <w:rFonts w:ascii="Arial" w:hAnsi="Arial" w:cs="Arial"/>
          <w:sz w:val="24"/>
          <w:szCs w:val="24"/>
        </w:rPr>
      </w:pPr>
      <w:r w:rsidRPr="00702DB7">
        <w:rPr>
          <w:rFonts w:ascii="Arial" w:hAnsi="Arial" w:cs="Arial"/>
          <w:i/>
          <w:sz w:val="24"/>
          <w:szCs w:val="24"/>
        </w:rPr>
        <w:t>Note – You may adjust the size of the text boxes to suit your response.</w:t>
      </w:r>
    </w:p>
    <w:p w:rsidR="00C36594" w:rsidRPr="00702DB7" w:rsidRDefault="00C36594" w:rsidP="00240093">
      <w:pPr>
        <w:spacing w:before="40" w:after="40"/>
        <w:jc w:val="both"/>
        <w:rPr>
          <w:rFonts w:ascii="Arial" w:hAnsi="Arial" w:cs="Arial"/>
          <w:b/>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095"/>
        <w:gridCol w:w="2126"/>
      </w:tblGrid>
      <w:tr w:rsidR="00D148B4" w:rsidRPr="00702DB7" w:rsidTr="00A9185F">
        <w:tc>
          <w:tcPr>
            <w:tcW w:w="851" w:type="dxa"/>
            <w:tcBorders>
              <w:bottom w:val="single" w:sz="4" w:space="0" w:color="auto"/>
            </w:tcBorders>
            <w:shd w:val="clear" w:color="auto" w:fill="F3F3F3"/>
          </w:tcPr>
          <w:p w:rsidR="00D148B4" w:rsidRPr="00702DB7" w:rsidRDefault="00756768" w:rsidP="00240093">
            <w:pPr>
              <w:spacing w:before="40" w:after="40"/>
              <w:ind w:right="-108"/>
              <w:jc w:val="both"/>
              <w:rPr>
                <w:rFonts w:ascii="Arial" w:hAnsi="Arial" w:cs="Arial"/>
                <w:b/>
                <w:sz w:val="24"/>
                <w:szCs w:val="24"/>
              </w:rPr>
            </w:pPr>
            <w:r w:rsidRPr="00702DB7">
              <w:rPr>
                <w:rFonts w:ascii="Arial" w:hAnsi="Arial" w:cs="Arial"/>
                <w:b/>
                <w:sz w:val="24"/>
                <w:szCs w:val="24"/>
              </w:rPr>
              <w:t>8</w:t>
            </w:r>
          </w:p>
        </w:tc>
        <w:tc>
          <w:tcPr>
            <w:tcW w:w="8221" w:type="dxa"/>
            <w:gridSpan w:val="2"/>
            <w:tcBorders>
              <w:bottom w:val="single" w:sz="4" w:space="0" w:color="auto"/>
            </w:tcBorders>
            <w:shd w:val="clear" w:color="auto" w:fill="F3F3F3"/>
          </w:tcPr>
          <w:p w:rsidR="00D148B4" w:rsidRPr="00702DB7" w:rsidRDefault="00D148B4" w:rsidP="00240093">
            <w:pPr>
              <w:spacing w:before="40" w:after="40"/>
              <w:jc w:val="both"/>
              <w:rPr>
                <w:rFonts w:ascii="Arial" w:hAnsi="Arial" w:cs="Arial"/>
                <w:b/>
                <w:sz w:val="24"/>
                <w:szCs w:val="24"/>
              </w:rPr>
            </w:pPr>
            <w:r w:rsidRPr="00702DB7">
              <w:rPr>
                <w:rFonts w:ascii="Arial" w:hAnsi="Arial" w:cs="Arial"/>
                <w:b/>
                <w:sz w:val="24"/>
                <w:szCs w:val="24"/>
              </w:rPr>
              <w:t>Proposed Working Methods</w:t>
            </w:r>
          </w:p>
        </w:tc>
      </w:tr>
      <w:tr w:rsidR="00A12194" w:rsidRPr="00702DB7" w:rsidTr="00A9185F">
        <w:tc>
          <w:tcPr>
            <w:tcW w:w="9072" w:type="dxa"/>
            <w:gridSpan w:val="3"/>
            <w:shd w:val="clear" w:color="auto" w:fill="F3F3F3"/>
          </w:tcPr>
          <w:p w:rsidR="007645CF" w:rsidRDefault="007645CF" w:rsidP="007645CF">
            <w:pPr>
              <w:spacing w:before="40" w:after="40"/>
              <w:jc w:val="both"/>
              <w:rPr>
                <w:rFonts w:ascii="Arial" w:hAnsi="Arial" w:cs="Arial"/>
                <w:sz w:val="24"/>
                <w:szCs w:val="24"/>
              </w:rPr>
            </w:pPr>
            <w:r w:rsidRPr="00702DB7">
              <w:rPr>
                <w:rFonts w:ascii="Arial" w:hAnsi="Arial" w:cs="Arial"/>
                <w:sz w:val="24"/>
                <w:szCs w:val="24"/>
              </w:rPr>
              <w:t xml:space="preserve">Service Providers are required to respond to each method statement question below.  The </w:t>
            </w:r>
            <w:r w:rsidRPr="00BC7CB9">
              <w:rPr>
                <w:rFonts w:ascii="Arial" w:hAnsi="Arial" w:cs="Arial"/>
                <w:b/>
                <w:sz w:val="24"/>
                <w:szCs w:val="24"/>
              </w:rPr>
              <w:t>response must be self -contained</w:t>
            </w:r>
            <w:r w:rsidRPr="00702DB7">
              <w:rPr>
                <w:rFonts w:ascii="Arial" w:hAnsi="Arial" w:cs="Arial"/>
                <w:sz w:val="24"/>
                <w:szCs w:val="24"/>
              </w:rPr>
              <w:t xml:space="preserve">, i.e. it should not refer or cross-reference to the answer to any other question, even though in some cases this may lead to duplication of information. </w:t>
            </w:r>
          </w:p>
          <w:p w:rsidR="007645CF" w:rsidRDefault="007645CF" w:rsidP="007645CF">
            <w:pPr>
              <w:jc w:val="both"/>
              <w:rPr>
                <w:rFonts w:ascii="Arial" w:hAnsi="Arial" w:cs="Arial"/>
                <w:sz w:val="24"/>
                <w:szCs w:val="24"/>
              </w:rPr>
            </w:pPr>
          </w:p>
          <w:p w:rsidR="007645CF" w:rsidRDefault="007645CF" w:rsidP="007645CF">
            <w:pPr>
              <w:jc w:val="both"/>
              <w:rPr>
                <w:rFonts w:ascii="Arial" w:hAnsi="Arial" w:cs="Arial"/>
                <w:sz w:val="24"/>
                <w:szCs w:val="24"/>
              </w:rPr>
            </w:pPr>
            <w:r w:rsidRPr="00702DB7">
              <w:rPr>
                <w:rFonts w:ascii="Arial" w:hAnsi="Arial" w:cs="Arial"/>
                <w:sz w:val="24"/>
                <w:szCs w:val="24"/>
              </w:rPr>
              <w:t xml:space="preserve">Please do not submit appendices, general marketing or promotional materials by way of answers to any of the questions. Where information contained within such documents is pertinent to the question, it should be summarised within the answer.  </w:t>
            </w:r>
          </w:p>
          <w:p w:rsidR="007645CF" w:rsidRDefault="007645CF" w:rsidP="007645CF">
            <w:pPr>
              <w:jc w:val="both"/>
              <w:rPr>
                <w:rFonts w:ascii="Arial" w:hAnsi="Arial" w:cs="Arial"/>
                <w:sz w:val="24"/>
                <w:szCs w:val="24"/>
              </w:rPr>
            </w:pPr>
          </w:p>
          <w:p w:rsidR="007645CF" w:rsidRDefault="007645CF" w:rsidP="007645CF">
            <w:pPr>
              <w:jc w:val="both"/>
              <w:rPr>
                <w:rFonts w:ascii="Arial" w:hAnsi="Arial" w:cs="Arial"/>
                <w:sz w:val="24"/>
                <w:szCs w:val="24"/>
              </w:rPr>
            </w:pPr>
            <w:r w:rsidRPr="00702DB7">
              <w:rPr>
                <w:rFonts w:ascii="Arial" w:hAnsi="Arial" w:cs="Arial"/>
                <w:sz w:val="24"/>
                <w:szCs w:val="24"/>
              </w:rPr>
              <w:t xml:space="preserve">You may expand the sections provided or provide your responses on clearly-referenced sheets.  </w:t>
            </w:r>
          </w:p>
          <w:p w:rsidR="007645CF" w:rsidRDefault="007645CF" w:rsidP="007645CF">
            <w:pPr>
              <w:jc w:val="both"/>
              <w:rPr>
                <w:rFonts w:ascii="Arial" w:hAnsi="Arial" w:cs="Arial"/>
                <w:sz w:val="24"/>
                <w:szCs w:val="24"/>
              </w:rPr>
            </w:pPr>
          </w:p>
          <w:p w:rsidR="007645CF" w:rsidRDefault="007645CF" w:rsidP="00971C4E">
            <w:pPr>
              <w:jc w:val="both"/>
              <w:rPr>
                <w:rFonts w:ascii="Arial" w:hAnsi="Arial" w:cs="Arial"/>
                <w:sz w:val="24"/>
                <w:szCs w:val="24"/>
              </w:rPr>
            </w:pPr>
            <w:r w:rsidRPr="00702DB7">
              <w:rPr>
                <w:rFonts w:ascii="Arial" w:hAnsi="Arial" w:cs="Arial"/>
                <w:sz w:val="24"/>
                <w:szCs w:val="24"/>
              </w:rPr>
              <w:t xml:space="preserve">Please make sure that where you choose this </w:t>
            </w:r>
            <w:r w:rsidR="00700D79">
              <w:rPr>
                <w:rFonts w:ascii="Arial" w:hAnsi="Arial" w:cs="Arial"/>
                <w:sz w:val="24"/>
                <w:szCs w:val="24"/>
              </w:rPr>
              <w:t>method</w:t>
            </w:r>
            <w:r w:rsidRPr="00702DB7">
              <w:rPr>
                <w:rFonts w:ascii="Arial" w:hAnsi="Arial" w:cs="Arial"/>
                <w:sz w:val="24"/>
                <w:szCs w:val="24"/>
              </w:rPr>
              <w:t xml:space="preserve">, the responses are all submitted in a </w:t>
            </w:r>
            <w:r w:rsidRPr="00BC7CB9">
              <w:rPr>
                <w:rFonts w:ascii="Arial" w:hAnsi="Arial" w:cs="Arial"/>
                <w:b/>
                <w:sz w:val="24"/>
                <w:szCs w:val="24"/>
              </w:rPr>
              <w:t>single word file</w:t>
            </w:r>
            <w:r w:rsidRPr="00702DB7">
              <w:rPr>
                <w:rFonts w:ascii="Arial" w:hAnsi="Arial" w:cs="Arial"/>
                <w:sz w:val="24"/>
                <w:szCs w:val="24"/>
              </w:rPr>
              <w:t xml:space="preserve"> so that they may be printed off together. </w:t>
            </w:r>
          </w:p>
          <w:p w:rsidR="007645CF" w:rsidRPr="00E8660B" w:rsidRDefault="007645CF" w:rsidP="00971C4E">
            <w:pPr>
              <w:jc w:val="both"/>
              <w:rPr>
                <w:rFonts w:ascii="Arial" w:hAnsi="Arial" w:cs="Arial"/>
                <w:b/>
                <w:sz w:val="24"/>
                <w:szCs w:val="24"/>
                <w:u w:val="single"/>
              </w:rPr>
            </w:pPr>
          </w:p>
          <w:p w:rsidR="007645CF" w:rsidRDefault="007645CF" w:rsidP="00971C4E">
            <w:pPr>
              <w:jc w:val="both"/>
              <w:rPr>
                <w:rFonts w:ascii="Arial" w:hAnsi="Arial" w:cs="Arial"/>
                <w:sz w:val="24"/>
                <w:szCs w:val="24"/>
              </w:rPr>
            </w:pPr>
            <w:r w:rsidRPr="00E8660B">
              <w:rPr>
                <w:rFonts w:ascii="Arial" w:hAnsi="Arial" w:cs="Arial"/>
                <w:b/>
                <w:sz w:val="24"/>
                <w:szCs w:val="24"/>
                <w:u w:val="single"/>
              </w:rPr>
              <w:t>Where questions contain various elements, the response will be scored as a whole</w:t>
            </w:r>
            <w:r w:rsidRPr="00BC7CB9">
              <w:rPr>
                <w:rFonts w:ascii="Arial" w:hAnsi="Arial" w:cs="Arial"/>
                <w:sz w:val="24"/>
                <w:szCs w:val="24"/>
              </w:rPr>
              <w:t>.</w:t>
            </w:r>
          </w:p>
          <w:p w:rsidR="007645CF" w:rsidRDefault="007645CF" w:rsidP="00971C4E">
            <w:pPr>
              <w:jc w:val="both"/>
              <w:rPr>
                <w:rFonts w:ascii="Arial" w:hAnsi="Arial" w:cs="Arial"/>
                <w:sz w:val="24"/>
                <w:szCs w:val="24"/>
              </w:rPr>
            </w:pPr>
          </w:p>
          <w:p w:rsidR="00A12194" w:rsidRPr="00702DB7" w:rsidRDefault="007645CF" w:rsidP="007645CF">
            <w:pPr>
              <w:spacing w:before="40" w:after="40"/>
              <w:jc w:val="both"/>
              <w:rPr>
                <w:rFonts w:ascii="Arial" w:hAnsi="Arial" w:cs="Arial"/>
                <w:sz w:val="24"/>
                <w:szCs w:val="24"/>
              </w:rPr>
            </w:pPr>
            <w:r w:rsidRPr="00BC7CB9">
              <w:rPr>
                <w:rFonts w:ascii="Arial" w:hAnsi="Arial" w:cs="Arial"/>
                <w:b/>
                <w:sz w:val="24"/>
                <w:szCs w:val="24"/>
              </w:rPr>
              <w:t>If any word or page limit that is specified in the question is exceeded, the Council will evaluate the submitted information up to the specified word or page limit but any information beyond this limit be disregarded.</w:t>
            </w:r>
          </w:p>
        </w:tc>
      </w:tr>
      <w:tr w:rsidR="008D6CF3" w:rsidRPr="00702DB7" w:rsidTr="008D6CF3">
        <w:tc>
          <w:tcPr>
            <w:tcW w:w="851" w:type="dxa"/>
            <w:vMerge w:val="restart"/>
          </w:tcPr>
          <w:p w:rsidR="008D6CF3" w:rsidRPr="00CB28B2" w:rsidRDefault="008D6CF3" w:rsidP="00240093">
            <w:pPr>
              <w:spacing w:before="40" w:after="40"/>
              <w:jc w:val="both"/>
              <w:rPr>
                <w:rFonts w:ascii="Arial" w:hAnsi="Arial" w:cs="Arial"/>
                <w:sz w:val="24"/>
                <w:szCs w:val="24"/>
              </w:rPr>
            </w:pPr>
            <w:r w:rsidRPr="00CB28B2">
              <w:rPr>
                <w:rFonts w:ascii="Arial" w:hAnsi="Arial" w:cs="Arial"/>
                <w:sz w:val="24"/>
                <w:szCs w:val="24"/>
              </w:rPr>
              <w:t xml:space="preserve">8.1 </w:t>
            </w:r>
          </w:p>
        </w:tc>
        <w:tc>
          <w:tcPr>
            <w:tcW w:w="6095" w:type="dxa"/>
          </w:tcPr>
          <w:p w:rsidR="008D6CF3" w:rsidRPr="00CB28B2" w:rsidRDefault="00B048F6" w:rsidP="00240093">
            <w:pPr>
              <w:spacing w:before="40" w:after="40"/>
              <w:jc w:val="both"/>
              <w:rPr>
                <w:rFonts w:ascii="Arial" w:hAnsi="Arial" w:cs="Arial"/>
                <w:b/>
                <w:sz w:val="24"/>
                <w:szCs w:val="24"/>
              </w:rPr>
            </w:pPr>
            <w:r w:rsidRPr="00CB28B2">
              <w:rPr>
                <w:rFonts w:ascii="Arial" w:hAnsi="Arial" w:cs="Arial"/>
                <w:b/>
                <w:sz w:val="24"/>
                <w:szCs w:val="24"/>
              </w:rPr>
              <w:t>Model of Operation and Service Delivery</w:t>
            </w:r>
          </w:p>
        </w:tc>
        <w:tc>
          <w:tcPr>
            <w:tcW w:w="2126" w:type="dxa"/>
          </w:tcPr>
          <w:p w:rsidR="008D6CF3" w:rsidRPr="00CB28B2" w:rsidRDefault="008D6CF3" w:rsidP="00240093">
            <w:pPr>
              <w:spacing w:before="40" w:after="40"/>
              <w:jc w:val="both"/>
              <w:rPr>
                <w:rFonts w:ascii="Arial" w:hAnsi="Arial" w:cs="Arial"/>
                <w:b/>
                <w:sz w:val="24"/>
                <w:szCs w:val="24"/>
              </w:rPr>
            </w:pPr>
            <w:r w:rsidRPr="00CB28B2">
              <w:rPr>
                <w:rFonts w:ascii="Arial" w:hAnsi="Arial" w:cs="Arial"/>
                <w:b/>
                <w:sz w:val="24"/>
                <w:szCs w:val="24"/>
              </w:rPr>
              <w:t xml:space="preserve">Weighting: </w:t>
            </w:r>
            <w:r w:rsidR="00B048F6" w:rsidRPr="00CB28B2">
              <w:rPr>
                <w:rFonts w:ascii="Arial" w:hAnsi="Arial" w:cs="Arial"/>
                <w:b/>
                <w:sz w:val="24"/>
                <w:szCs w:val="24"/>
              </w:rPr>
              <w:t>3</w:t>
            </w:r>
          </w:p>
        </w:tc>
      </w:tr>
      <w:tr w:rsidR="008D6CF3" w:rsidRPr="00702DB7" w:rsidTr="009B5469">
        <w:tc>
          <w:tcPr>
            <w:tcW w:w="851" w:type="dxa"/>
            <w:vMerge/>
          </w:tcPr>
          <w:p w:rsidR="008D6CF3" w:rsidRPr="00CB28B2" w:rsidRDefault="008D6CF3" w:rsidP="00240093">
            <w:pPr>
              <w:spacing w:before="40" w:after="40"/>
              <w:jc w:val="both"/>
              <w:rPr>
                <w:rFonts w:ascii="Arial" w:hAnsi="Arial" w:cs="Arial"/>
                <w:sz w:val="24"/>
                <w:szCs w:val="24"/>
              </w:rPr>
            </w:pPr>
          </w:p>
        </w:tc>
        <w:tc>
          <w:tcPr>
            <w:tcW w:w="8221" w:type="dxa"/>
            <w:gridSpan w:val="2"/>
            <w:tcBorders>
              <w:top w:val="single" w:sz="4" w:space="0" w:color="auto"/>
              <w:bottom w:val="single" w:sz="4" w:space="0" w:color="auto"/>
              <w:right w:val="single" w:sz="4" w:space="0" w:color="auto"/>
            </w:tcBorders>
          </w:tcPr>
          <w:p w:rsidR="00B048F6" w:rsidRPr="00CB28B2" w:rsidRDefault="00B048F6" w:rsidP="00B048F6">
            <w:pPr>
              <w:spacing w:before="40" w:after="40"/>
              <w:jc w:val="both"/>
              <w:rPr>
                <w:rFonts w:ascii="Arial" w:hAnsi="Arial" w:cs="Arial"/>
                <w:sz w:val="24"/>
                <w:szCs w:val="24"/>
              </w:rPr>
            </w:pPr>
            <w:r w:rsidRPr="00CB28B2">
              <w:rPr>
                <w:rFonts w:ascii="Arial" w:hAnsi="Arial" w:cs="Arial"/>
                <w:sz w:val="24"/>
                <w:szCs w:val="24"/>
              </w:rPr>
              <w:t>Please de</w:t>
            </w:r>
            <w:r w:rsidR="00E8660B">
              <w:rPr>
                <w:rFonts w:ascii="Arial" w:hAnsi="Arial" w:cs="Arial"/>
                <w:sz w:val="24"/>
                <w:szCs w:val="24"/>
              </w:rPr>
              <w:t>tail how you will deliver this S</w:t>
            </w:r>
            <w:r w:rsidRPr="00CB28B2">
              <w:rPr>
                <w:rFonts w:ascii="Arial" w:hAnsi="Arial" w:cs="Arial"/>
                <w:sz w:val="24"/>
                <w:szCs w:val="24"/>
              </w:rPr>
              <w:t xml:space="preserve">ervice as outlined in the </w:t>
            </w:r>
            <w:r w:rsidR="00E8660B">
              <w:rPr>
                <w:rFonts w:ascii="Arial" w:hAnsi="Arial" w:cs="Arial"/>
                <w:sz w:val="24"/>
                <w:szCs w:val="24"/>
              </w:rPr>
              <w:t>S</w:t>
            </w:r>
            <w:r w:rsidRPr="00CB28B2">
              <w:rPr>
                <w:rFonts w:ascii="Arial" w:hAnsi="Arial" w:cs="Arial"/>
                <w:sz w:val="24"/>
                <w:szCs w:val="24"/>
              </w:rPr>
              <w:t xml:space="preserve">ervice </w:t>
            </w:r>
            <w:r w:rsidR="00E8660B">
              <w:rPr>
                <w:rFonts w:ascii="Arial" w:hAnsi="Arial" w:cs="Arial"/>
                <w:sz w:val="24"/>
                <w:szCs w:val="24"/>
              </w:rPr>
              <w:t>S</w:t>
            </w:r>
            <w:r w:rsidRPr="00CB28B2">
              <w:rPr>
                <w:rFonts w:ascii="Arial" w:hAnsi="Arial" w:cs="Arial"/>
                <w:sz w:val="24"/>
                <w:szCs w:val="24"/>
              </w:rPr>
              <w:t>pecification, making particular reference to:</w:t>
            </w:r>
          </w:p>
          <w:p w:rsidR="00B048F6" w:rsidRPr="00CB28B2" w:rsidRDefault="00B048F6" w:rsidP="00B048F6">
            <w:pPr>
              <w:spacing w:before="40" w:after="40"/>
              <w:jc w:val="both"/>
              <w:rPr>
                <w:rFonts w:ascii="Arial" w:hAnsi="Arial" w:cs="Arial"/>
                <w:sz w:val="24"/>
                <w:szCs w:val="24"/>
              </w:rPr>
            </w:pPr>
          </w:p>
          <w:p w:rsidR="00CB28B2" w:rsidRDefault="00B048F6" w:rsidP="00064647">
            <w:pPr>
              <w:numPr>
                <w:ilvl w:val="0"/>
                <w:numId w:val="50"/>
              </w:numPr>
              <w:spacing w:before="40" w:after="40"/>
              <w:jc w:val="both"/>
              <w:rPr>
                <w:rFonts w:ascii="Arial" w:hAnsi="Arial" w:cs="Arial"/>
                <w:sz w:val="24"/>
                <w:szCs w:val="24"/>
              </w:rPr>
            </w:pPr>
            <w:r w:rsidRPr="00CB28B2">
              <w:rPr>
                <w:rFonts w:ascii="Arial" w:hAnsi="Arial" w:cs="Arial"/>
                <w:sz w:val="24"/>
                <w:szCs w:val="24"/>
              </w:rPr>
              <w:t>meeting the needs of a diverse population</w:t>
            </w:r>
          </w:p>
          <w:p w:rsidR="00CB28B2" w:rsidRPr="00CB28B2" w:rsidRDefault="00CB28B2" w:rsidP="00064647">
            <w:pPr>
              <w:numPr>
                <w:ilvl w:val="0"/>
                <w:numId w:val="50"/>
              </w:numPr>
              <w:spacing w:before="40" w:after="40"/>
              <w:jc w:val="both"/>
              <w:rPr>
                <w:rFonts w:ascii="Arial" w:hAnsi="Arial" w:cs="Arial"/>
                <w:sz w:val="24"/>
                <w:szCs w:val="24"/>
              </w:rPr>
            </w:pPr>
            <w:r>
              <w:rPr>
                <w:rFonts w:ascii="Arial" w:hAnsi="Arial" w:cs="Arial"/>
                <w:sz w:val="24"/>
                <w:szCs w:val="24"/>
              </w:rPr>
              <w:t>h</w:t>
            </w:r>
            <w:r w:rsidR="00B048F6" w:rsidRPr="00CB28B2">
              <w:rPr>
                <w:rFonts w:ascii="Arial" w:hAnsi="Arial" w:cs="Arial"/>
                <w:sz w:val="24"/>
                <w:szCs w:val="24"/>
              </w:rPr>
              <w:t xml:space="preserve">ow will you match </w:t>
            </w:r>
            <w:r w:rsidR="00E8660B">
              <w:rPr>
                <w:rFonts w:ascii="Arial" w:hAnsi="Arial" w:cs="Arial"/>
                <w:sz w:val="24"/>
                <w:szCs w:val="24"/>
              </w:rPr>
              <w:t>Personnel</w:t>
            </w:r>
            <w:r w:rsidR="00B048F6" w:rsidRPr="00CB28B2">
              <w:rPr>
                <w:rFonts w:ascii="Arial" w:hAnsi="Arial" w:cs="Arial"/>
                <w:sz w:val="24"/>
                <w:szCs w:val="24"/>
              </w:rPr>
              <w:t xml:space="preserve"> and volunteers with families to ensure  successful and enduring outcomes</w:t>
            </w:r>
            <w:r w:rsidR="00E8660B">
              <w:rPr>
                <w:rFonts w:ascii="Arial" w:hAnsi="Arial" w:cs="Arial"/>
                <w:sz w:val="24"/>
                <w:szCs w:val="24"/>
              </w:rPr>
              <w:t>?</w:t>
            </w:r>
          </w:p>
          <w:p w:rsidR="00B048F6" w:rsidRPr="00CB28B2" w:rsidRDefault="00B048F6" w:rsidP="00064647">
            <w:pPr>
              <w:numPr>
                <w:ilvl w:val="0"/>
                <w:numId w:val="46"/>
              </w:numPr>
              <w:spacing w:before="40" w:after="40"/>
              <w:jc w:val="both"/>
              <w:rPr>
                <w:rFonts w:ascii="Arial" w:hAnsi="Arial" w:cs="Arial"/>
                <w:sz w:val="24"/>
                <w:szCs w:val="24"/>
              </w:rPr>
            </w:pPr>
            <w:r w:rsidRPr="00CB28B2">
              <w:rPr>
                <w:rFonts w:ascii="Arial" w:hAnsi="Arial" w:cs="Arial"/>
                <w:sz w:val="24"/>
                <w:szCs w:val="24"/>
              </w:rPr>
              <w:t>how will you manage fluctuations in demand for the service and avoid waiting times and delays in service access</w:t>
            </w:r>
            <w:r w:rsidR="00E8660B">
              <w:rPr>
                <w:rFonts w:ascii="Arial" w:hAnsi="Arial" w:cs="Arial"/>
                <w:sz w:val="24"/>
                <w:szCs w:val="24"/>
              </w:rPr>
              <w:t>?</w:t>
            </w:r>
          </w:p>
          <w:p w:rsidR="00B048F6" w:rsidRPr="00CB28B2" w:rsidRDefault="00B048F6" w:rsidP="00064647">
            <w:pPr>
              <w:numPr>
                <w:ilvl w:val="0"/>
                <w:numId w:val="46"/>
              </w:numPr>
              <w:spacing w:before="40" w:after="40"/>
              <w:jc w:val="both"/>
              <w:rPr>
                <w:rFonts w:ascii="Arial" w:hAnsi="Arial" w:cs="Arial"/>
                <w:sz w:val="24"/>
                <w:szCs w:val="24"/>
              </w:rPr>
            </w:pPr>
            <w:r w:rsidRPr="00CB28B2">
              <w:rPr>
                <w:rFonts w:ascii="Arial" w:hAnsi="Arial" w:cs="Arial"/>
                <w:sz w:val="24"/>
                <w:szCs w:val="24"/>
              </w:rPr>
              <w:t>how you will incorporate the referral process in the delivery of the service, including how you would contribute to a holistic family model of support and engage with families appropriate support networks</w:t>
            </w:r>
            <w:r w:rsidR="00E8660B">
              <w:rPr>
                <w:rFonts w:ascii="Arial" w:hAnsi="Arial" w:cs="Arial"/>
                <w:sz w:val="24"/>
                <w:szCs w:val="24"/>
              </w:rPr>
              <w:t>?</w:t>
            </w:r>
          </w:p>
          <w:p w:rsidR="00B048F6" w:rsidRPr="00CB28B2" w:rsidRDefault="00B048F6" w:rsidP="00064647">
            <w:pPr>
              <w:numPr>
                <w:ilvl w:val="0"/>
                <w:numId w:val="46"/>
              </w:numPr>
              <w:spacing w:before="40" w:after="40"/>
              <w:jc w:val="both"/>
              <w:rPr>
                <w:rFonts w:ascii="Arial" w:hAnsi="Arial" w:cs="Arial"/>
                <w:sz w:val="24"/>
                <w:szCs w:val="24"/>
              </w:rPr>
            </w:pPr>
            <w:r w:rsidRPr="00CB28B2">
              <w:rPr>
                <w:rFonts w:ascii="Arial" w:hAnsi="Arial" w:cs="Arial"/>
                <w:sz w:val="24"/>
                <w:szCs w:val="24"/>
              </w:rPr>
              <w:t xml:space="preserve">how would you use your experience in delivering outcome based services in the delivery of this contract (contributing to and evidencing the impact on improved outcomes </w:t>
            </w:r>
            <w:r w:rsidR="00E8660B">
              <w:rPr>
                <w:rFonts w:ascii="Arial" w:hAnsi="Arial" w:cs="Arial"/>
                <w:sz w:val="24"/>
                <w:szCs w:val="24"/>
              </w:rPr>
              <w:t>for young people and families)?</w:t>
            </w:r>
          </w:p>
          <w:p w:rsidR="00B048F6" w:rsidRPr="00CB28B2" w:rsidRDefault="00B048F6" w:rsidP="00064647">
            <w:pPr>
              <w:numPr>
                <w:ilvl w:val="0"/>
                <w:numId w:val="46"/>
              </w:numPr>
              <w:spacing w:before="40" w:after="40"/>
              <w:jc w:val="both"/>
              <w:rPr>
                <w:rFonts w:ascii="Arial" w:hAnsi="Arial" w:cs="Arial"/>
                <w:sz w:val="24"/>
                <w:szCs w:val="24"/>
              </w:rPr>
            </w:pPr>
            <w:r w:rsidRPr="00CB28B2">
              <w:rPr>
                <w:rFonts w:ascii="Arial" w:hAnsi="Arial" w:cs="Arial"/>
                <w:sz w:val="24"/>
                <w:szCs w:val="24"/>
              </w:rPr>
              <w:t>how will you provide a service that contributes to the strategic and integrated partnership working to improve outcomes for children and young people in Derby City</w:t>
            </w:r>
            <w:r w:rsidR="00E8660B">
              <w:rPr>
                <w:rFonts w:ascii="Arial" w:hAnsi="Arial" w:cs="Arial"/>
                <w:sz w:val="24"/>
                <w:szCs w:val="24"/>
              </w:rPr>
              <w:t>?</w:t>
            </w:r>
          </w:p>
          <w:p w:rsidR="00B048F6" w:rsidRPr="00CB28B2" w:rsidRDefault="00B048F6" w:rsidP="00B048F6">
            <w:pPr>
              <w:spacing w:before="40" w:after="40"/>
              <w:jc w:val="both"/>
              <w:rPr>
                <w:rFonts w:ascii="Arial" w:hAnsi="Arial" w:cs="Arial"/>
                <w:sz w:val="24"/>
                <w:szCs w:val="24"/>
              </w:rPr>
            </w:pPr>
          </w:p>
          <w:p w:rsidR="00B048F6" w:rsidRPr="00CB28B2" w:rsidRDefault="00B048F6" w:rsidP="00064647">
            <w:pPr>
              <w:numPr>
                <w:ilvl w:val="0"/>
                <w:numId w:val="46"/>
              </w:numPr>
              <w:spacing w:before="40" w:after="40"/>
              <w:jc w:val="both"/>
              <w:rPr>
                <w:rFonts w:ascii="Arial" w:hAnsi="Arial" w:cs="Arial"/>
                <w:sz w:val="24"/>
                <w:szCs w:val="24"/>
              </w:rPr>
            </w:pPr>
            <w:r w:rsidRPr="00CB28B2">
              <w:rPr>
                <w:rFonts w:ascii="Arial" w:hAnsi="Arial" w:cs="Arial"/>
                <w:sz w:val="24"/>
                <w:szCs w:val="24"/>
              </w:rPr>
              <w:t>operational details such as base, contract manager etc.</w:t>
            </w:r>
            <w:r w:rsidRPr="00CB28B2">
              <w:rPr>
                <w:rFonts w:ascii="Arial" w:hAnsi="Arial" w:cs="Arial"/>
                <w:sz w:val="24"/>
                <w:szCs w:val="24"/>
              </w:rPr>
              <w:br/>
            </w:r>
          </w:p>
          <w:p w:rsidR="00B048F6" w:rsidRPr="00CB28B2" w:rsidRDefault="00B048F6" w:rsidP="00B048F6">
            <w:pPr>
              <w:spacing w:before="40" w:after="40"/>
              <w:jc w:val="both"/>
              <w:rPr>
                <w:rFonts w:ascii="Arial" w:hAnsi="Arial" w:cs="Arial"/>
                <w:b/>
                <w:sz w:val="24"/>
                <w:szCs w:val="24"/>
              </w:rPr>
            </w:pPr>
            <w:r w:rsidRPr="00CB28B2">
              <w:rPr>
                <w:rFonts w:ascii="Arial" w:hAnsi="Arial" w:cs="Arial"/>
                <w:b/>
                <w:sz w:val="24"/>
                <w:szCs w:val="24"/>
              </w:rPr>
              <w:t>Please limit your response to three A4 pages in Arial font 11</w:t>
            </w:r>
          </w:p>
          <w:p w:rsidR="00B048F6" w:rsidRPr="00CB28B2" w:rsidRDefault="00B048F6" w:rsidP="00B048F6">
            <w:pPr>
              <w:spacing w:before="40" w:after="40"/>
              <w:jc w:val="both"/>
              <w:rPr>
                <w:rFonts w:ascii="Arial" w:hAnsi="Arial" w:cs="Arial"/>
                <w:sz w:val="24"/>
                <w:szCs w:val="24"/>
              </w:rPr>
            </w:pPr>
          </w:p>
          <w:p w:rsidR="009230B1" w:rsidRPr="00C30A91" w:rsidRDefault="009230B1" w:rsidP="009230B1">
            <w:pPr>
              <w:jc w:val="both"/>
              <w:rPr>
                <w:rFonts w:ascii="Arial" w:hAnsi="Arial" w:cs="Arial"/>
                <w:color w:val="0000FF"/>
                <w:sz w:val="24"/>
                <w:szCs w:val="24"/>
              </w:rPr>
            </w:pPr>
            <w:r>
              <w:rPr>
                <w:rFonts w:ascii="Arial" w:hAnsi="Arial" w:cs="Arial"/>
                <w:color w:val="0000FF"/>
                <w:sz w:val="24"/>
                <w:szCs w:val="24"/>
              </w:rPr>
              <w:t xml:space="preserve">Tenderers </w:t>
            </w:r>
            <w:r w:rsidRPr="00C30A91">
              <w:rPr>
                <w:rFonts w:ascii="Arial" w:hAnsi="Arial" w:cs="Arial"/>
                <w:color w:val="0000FF"/>
                <w:sz w:val="24"/>
                <w:szCs w:val="24"/>
              </w:rPr>
              <w:t xml:space="preserve"> response will </w:t>
            </w:r>
            <w:r>
              <w:rPr>
                <w:rFonts w:ascii="Arial" w:hAnsi="Arial" w:cs="Arial"/>
                <w:color w:val="0000FF"/>
                <w:sz w:val="24"/>
                <w:szCs w:val="24"/>
              </w:rPr>
              <w:t>need to</w:t>
            </w:r>
            <w:r w:rsidRPr="00C30A91">
              <w:rPr>
                <w:rFonts w:ascii="Arial" w:hAnsi="Arial" w:cs="Arial"/>
                <w:color w:val="0000FF"/>
                <w:sz w:val="24"/>
                <w:szCs w:val="24"/>
              </w:rPr>
              <w:t>:</w:t>
            </w:r>
          </w:p>
          <w:p w:rsidR="009230B1" w:rsidRPr="00C30A91" w:rsidRDefault="009230B1" w:rsidP="00064647">
            <w:pPr>
              <w:numPr>
                <w:ilvl w:val="0"/>
                <w:numId w:val="45"/>
              </w:numPr>
              <w:contextualSpacing/>
              <w:jc w:val="both"/>
              <w:rPr>
                <w:rFonts w:ascii="Arial" w:hAnsi="Arial" w:cs="Arial"/>
                <w:color w:val="0000FF"/>
                <w:sz w:val="24"/>
                <w:szCs w:val="24"/>
                <w:lang w:eastAsia="en-GB"/>
              </w:rPr>
            </w:pPr>
            <w:r>
              <w:rPr>
                <w:rFonts w:ascii="Arial" w:hAnsi="Arial" w:cs="Arial"/>
                <w:color w:val="0000FF"/>
                <w:sz w:val="24"/>
                <w:szCs w:val="24"/>
                <w:lang w:eastAsia="en-GB"/>
              </w:rPr>
              <w:t>Be</w:t>
            </w:r>
            <w:r w:rsidRPr="00C30A91">
              <w:rPr>
                <w:rFonts w:ascii="Arial" w:hAnsi="Arial" w:cs="Arial"/>
                <w:color w:val="0000FF"/>
                <w:sz w:val="24"/>
                <w:szCs w:val="24"/>
                <w:lang w:eastAsia="en-GB"/>
              </w:rPr>
              <w:t xml:space="preserve"> clear, concise and well structured</w:t>
            </w:r>
          </w:p>
          <w:p w:rsidR="009230B1" w:rsidRPr="00C30A91" w:rsidRDefault="009230B1" w:rsidP="00064647">
            <w:pPr>
              <w:pStyle w:val="ListParagraph"/>
              <w:numPr>
                <w:ilvl w:val="0"/>
                <w:numId w:val="45"/>
              </w:numPr>
              <w:spacing w:line="276" w:lineRule="auto"/>
              <w:contextualSpacing/>
              <w:jc w:val="both"/>
              <w:rPr>
                <w:rFonts w:ascii="Arial" w:hAnsi="Arial" w:cs="Arial"/>
                <w:color w:val="0000FF"/>
                <w:sz w:val="24"/>
                <w:szCs w:val="24"/>
              </w:rPr>
            </w:pPr>
            <w:r>
              <w:rPr>
                <w:rFonts w:ascii="Arial" w:hAnsi="Arial" w:cs="Arial"/>
                <w:color w:val="0000FF"/>
                <w:sz w:val="24"/>
                <w:szCs w:val="24"/>
              </w:rPr>
              <w:t>Describe</w:t>
            </w:r>
            <w:r w:rsidRPr="00C30A91">
              <w:rPr>
                <w:rFonts w:ascii="Arial" w:hAnsi="Arial" w:cs="Arial"/>
                <w:color w:val="0000FF"/>
                <w:sz w:val="24"/>
                <w:szCs w:val="24"/>
              </w:rPr>
              <w:t xml:space="preserve"> the model of operation</w:t>
            </w:r>
          </w:p>
          <w:p w:rsidR="009230B1" w:rsidRDefault="009230B1" w:rsidP="00064647">
            <w:pPr>
              <w:pStyle w:val="ListParagraph"/>
              <w:numPr>
                <w:ilvl w:val="0"/>
                <w:numId w:val="45"/>
              </w:numPr>
              <w:spacing w:line="276" w:lineRule="auto"/>
              <w:contextualSpacing/>
              <w:jc w:val="both"/>
              <w:rPr>
                <w:rFonts w:ascii="Arial" w:hAnsi="Arial" w:cs="Arial"/>
                <w:color w:val="0000FF"/>
                <w:sz w:val="24"/>
                <w:szCs w:val="24"/>
              </w:rPr>
            </w:pPr>
            <w:r w:rsidRPr="00C30A91">
              <w:rPr>
                <w:rFonts w:ascii="Arial" w:hAnsi="Arial" w:cs="Arial"/>
                <w:color w:val="0000FF"/>
                <w:sz w:val="24"/>
                <w:szCs w:val="24"/>
              </w:rPr>
              <w:t>Demonstrate the ability to meet service specification</w:t>
            </w:r>
          </w:p>
          <w:p w:rsidR="009230B1" w:rsidRPr="00C30A91" w:rsidRDefault="009230B1" w:rsidP="00064647">
            <w:pPr>
              <w:pStyle w:val="ListParagraph"/>
              <w:numPr>
                <w:ilvl w:val="0"/>
                <w:numId w:val="45"/>
              </w:numPr>
              <w:spacing w:line="276" w:lineRule="auto"/>
              <w:contextualSpacing/>
              <w:jc w:val="both"/>
              <w:rPr>
                <w:rFonts w:ascii="Arial" w:hAnsi="Arial" w:cs="Arial"/>
                <w:color w:val="0000FF"/>
                <w:sz w:val="24"/>
                <w:szCs w:val="24"/>
              </w:rPr>
            </w:pPr>
            <w:r>
              <w:rPr>
                <w:rFonts w:ascii="Arial" w:hAnsi="Arial" w:cs="Arial"/>
                <w:color w:val="0000FF"/>
                <w:sz w:val="24"/>
                <w:szCs w:val="24"/>
              </w:rPr>
              <w:t>Use examples</w:t>
            </w:r>
          </w:p>
          <w:p w:rsidR="009230B1" w:rsidRPr="00C30A91" w:rsidRDefault="009230B1" w:rsidP="00064647">
            <w:pPr>
              <w:pStyle w:val="ListParagraph"/>
              <w:numPr>
                <w:ilvl w:val="0"/>
                <w:numId w:val="45"/>
              </w:numPr>
              <w:spacing w:line="276" w:lineRule="auto"/>
              <w:contextualSpacing/>
              <w:jc w:val="both"/>
              <w:rPr>
                <w:rFonts w:ascii="Arial" w:hAnsi="Arial" w:cs="Arial"/>
                <w:color w:val="0000FF"/>
                <w:sz w:val="24"/>
                <w:szCs w:val="24"/>
              </w:rPr>
            </w:pPr>
            <w:r w:rsidRPr="00C30A91">
              <w:rPr>
                <w:rFonts w:ascii="Arial" w:hAnsi="Arial" w:cs="Arial"/>
                <w:color w:val="0000FF"/>
                <w:sz w:val="24"/>
                <w:szCs w:val="24"/>
              </w:rPr>
              <w:t>Provide sufficient detail and precision to provide confidence to the Council</w:t>
            </w:r>
          </w:p>
          <w:p w:rsidR="008D6CF3" w:rsidRPr="009230B1" w:rsidRDefault="009230B1" w:rsidP="00064647">
            <w:pPr>
              <w:pStyle w:val="ListParagraph"/>
              <w:numPr>
                <w:ilvl w:val="0"/>
                <w:numId w:val="45"/>
              </w:numPr>
              <w:spacing w:line="276" w:lineRule="auto"/>
              <w:contextualSpacing/>
              <w:jc w:val="both"/>
              <w:rPr>
                <w:rFonts w:ascii="Arial" w:hAnsi="Arial" w:cs="Arial"/>
                <w:color w:val="0000FF"/>
                <w:sz w:val="24"/>
                <w:szCs w:val="24"/>
              </w:rPr>
            </w:pPr>
            <w:r w:rsidRPr="00C30A91">
              <w:rPr>
                <w:rFonts w:ascii="Arial" w:hAnsi="Arial" w:cs="Arial"/>
                <w:color w:val="0000FF"/>
                <w:sz w:val="24"/>
                <w:szCs w:val="24"/>
              </w:rPr>
              <w:t xml:space="preserve">Demonstrate commitment to the </w:t>
            </w:r>
            <w:r w:rsidR="00E8660B">
              <w:rPr>
                <w:rFonts w:ascii="Arial" w:hAnsi="Arial" w:cs="Arial"/>
                <w:color w:val="0000FF"/>
                <w:sz w:val="24"/>
                <w:szCs w:val="24"/>
              </w:rPr>
              <w:t xml:space="preserve">Service </w:t>
            </w:r>
            <w:r>
              <w:rPr>
                <w:rFonts w:ascii="Arial" w:hAnsi="Arial" w:cs="Arial"/>
                <w:color w:val="0000FF"/>
                <w:sz w:val="24"/>
                <w:szCs w:val="24"/>
              </w:rPr>
              <w:t>User.</w:t>
            </w:r>
          </w:p>
        </w:tc>
      </w:tr>
      <w:tr w:rsidR="00A12194" w:rsidRPr="00702DB7" w:rsidTr="008D6CF3">
        <w:tc>
          <w:tcPr>
            <w:tcW w:w="851" w:type="dxa"/>
            <w:vMerge/>
            <w:tcBorders>
              <w:bottom w:val="single" w:sz="4" w:space="0" w:color="auto"/>
            </w:tcBorders>
          </w:tcPr>
          <w:p w:rsidR="00A12194" w:rsidRPr="00CB28B2" w:rsidRDefault="00A12194" w:rsidP="00240093">
            <w:pPr>
              <w:spacing w:before="40" w:after="40"/>
              <w:jc w:val="both"/>
              <w:rPr>
                <w:rFonts w:ascii="Arial" w:hAnsi="Arial" w:cs="Arial"/>
                <w:sz w:val="24"/>
                <w:szCs w:val="24"/>
              </w:rPr>
            </w:pPr>
          </w:p>
        </w:tc>
        <w:tc>
          <w:tcPr>
            <w:tcW w:w="8221" w:type="dxa"/>
            <w:gridSpan w:val="2"/>
            <w:tcBorders>
              <w:top w:val="single" w:sz="4" w:space="0" w:color="auto"/>
              <w:bottom w:val="single" w:sz="4" w:space="0" w:color="auto"/>
              <w:right w:val="single" w:sz="4" w:space="0" w:color="auto"/>
            </w:tcBorders>
          </w:tcPr>
          <w:p w:rsidR="00A12194" w:rsidRPr="00CB28B2" w:rsidRDefault="0014451A" w:rsidP="00240093">
            <w:pPr>
              <w:spacing w:before="40" w:after="40"/>
              <w:jc w:val="both"/>
              <w:rPr>
                <w:rFonts w:ascii="Arial" w:hAnsi="Arial" w:cs="Arial"/>
                <w:sz w:val="24"/>
                <w:szCs w:val="24"/>
              </w:rPr>
            </w:pPr>
            <w:r w:rsidRPr="00CB28B2">
              <w:rPr>
                <w:rFonts w:ascii="Arial" w:hAnsi="Arial" w:cs="Arial"/>
                <w:b/>
                <w:sz w:val="24"/>
                <w:szCs w:val="24"/>
              </w:rPr>
              <w:t>Response:</w:t>
            </w:r>
          </w:p>
        </w:tc>
      </w:tr>
      <w:tr w:rsidR="008D6CF3" w:rsidRPr="00702DB7" w:rsidTr="009067EA">
        <w:tc>
          <w:tcPr>
            <w:tcW w:w="851" w:type="dxa"/>
            <w:vMerge w:val="restart"/>
          </w:tcPr>
          <w:p w:rsidR="008D6CF3" w:rsidRPr="00CB28B2" w:rsidRDefault="008D6CF3" w:rsidP="00240093">
            <w:pPr>
              <w:spacing w:before="40" w:after="40"/>
              <w:jc w:val="both"/>
              <w:rPr>
                <w:rFonts w:ascii="Arial" w:hAnsi="Arial" w:cs="Arial"/>
                <w:sz w:val="24"/>
                <w:szCs w:val="24"/>
              </w:rPr>
            </w:pPr>
            <w:r w:rsidRPr="00CB28B2">
              <w:rPr>
                <w:rFonts w:ascii="Arial" w:hAnsi="Arial" w:cs="Arial"/>
                <w:sz w:val="24"/>
                <w:szCs w:val="24"/>
              </w:rPr>
              <w:t>8.2</w:t>
            </w:r>
          </w:p>
        </w:tc>
        <w:tc>
          <w:tcPr>
            <w:tcW w:w="6095" w:type="dxa"/>
            <w:tcBorders>
              <w:top w:val="single" w:sz="4" w:space="0" w:color="auto"/>
              <w:bottom w:val="single" w:sz="4" w:space="0" w:color="auto"/>
              <w:right w:val="single" w:sz="4" w:space="0" w:color="auto"/>
            </w:tcBorders>
          </w:tcPr>
          <w:p w:rsidR="008D6CF3" w:rsidRPr="00CB28B2" w:rsidRDefault="00B048F6" w:rsidP="00240093">
            <w:pPr>
              <w:spacing w:before="40" w:after="40"/>
              <w:jc w:val="both"/>
              <w:rPr>
                <w:rFonts w:ascii="Arial" w:hAnsi="Arial" w:cs="Arial"/>
                <w:b/>
                <w:color w:val="000000"/>
                <w:sz w:val="24"/>
                <w:szCs w:val="24"/>
              </w:rPr>
            </w:pPr>
            <w:r w:rsidRPr="00CB28B2">
              <w:rPr>
                <w:rFonts w:ascii="Arial" w:hAnsi="Arial" w:cs="Arial"/>
                <w:b/>
                <w:color w:val="000000"/>
                <w:sz w:val="24"/>
                <w:szCs w:val="24"/>
              </w:rPr>
              <w:t>Capacity, Resources and Skills</w:t>
            </w:r>
          </w:p>
        </w:tc>
        <w:tc>
          <w:tcPr>
            <w:tcW w:w="2126" w:type="dxa"/>
            <w:tcBorders>
              <w:top w:val="single" w:sz="4" w:space="0" w:color="auto"/>
              <w:bottom w:val="single" w:sz="4" w:space="0" w:color="auto"/>
              <w:right w:val="single" w:sz="4" w:space="0" w:color="auto"/>
            </w:tcBorders>
          </w:tcPr>
          <w:p w:rsidR="008D6CF3" w:rsidRPr="00CB28B2" w:rsidRDefault="008D6CF3" w:rsidP="00240093">
            <w:pPr>
              <w:spacing w:before="40" w:after="40"/>
              <w:jc w:val="both"/>
              <w:rPr>
                <w:rFonts w:ascii="Arial" w:hAnsi="Arial" w:cs="Arial"/>
                <w:b/>
                <w:color w:val="000000"/>
                <w:sz w:val="24"/>
                <w:szCs w:val="24"/>
              </w:rPr>
            </w:pPr>
            <w:r w:rsidRPr="00CB28B2">
              <w:rPr>
                <w:rFonts w:ascii="Arial" w:hAnsi="Arial" w:cs="Arial"/>
                <w:b/>
                <w:sz w:val="24"/>
                <w:szCs w:val="24"/>
              </w:rPr>
              <w:t>Weighting:</w:t>
            </w:r>
            <w:r w:rsidR="00B048F6" w:rsidRPr="00CB28B2">
              <w:rPr>
                <w:rFonts w:ascii="Arial" w:hAnsi="Arial" w:cs="Arial"/>
                <w:b/>
                <w:sz w:val="24"/>
                <w:szCs w:val="24"/>
              </w:rPr>
              <w:t xml:space="preserve"> 3</w:t>
            </w:r>
          </w:p>
        </w:tc>
      </w:tr>
      <w:tr w:rsidR="0014451A" w:rsidRPr="00702DB7" w:rsidTr="008D6CF3">
        <w:tc>
          <w:tcPr>
            <w:tcW w:w="851" w:type="dxa"/>
            <w:vMerge/>
          </w:tcPr>
          <w:p w:rsidR="0014451A" w:rsidRPr="00CB28B2" w:rsidRDefault="0014451A" w:rsidP="00240093">
            <w:pPr>
              <w:spacing w:before="40" w:after="40"/>
              <w:jc w:val="both"/>
              <w:rPr>
                <w:rFonts w:ascii="Arial" w:hAnsi="Arial" w:cs="Arial"/>
                <w:sz w:val="24"/>
                <w:szCs w:val="24"/>
              </w:rPr>
            </w:pPr>
          </w:p>
        </w:tc>
        <w:tc>
          <w:tcPr>
            <w:tcW w:w="8221" w:type="dxa"/>
            <w:gridSpan w:val="2"/>
            <w:tcBorders>
              <w:top w:val="single" w:sz="4" w:space="0" w:color="auto"/>
              <w:bottom w:val="single" w:sz="4" w:space="0" w:color="auto"/>
              <w:right w:val="single" w:sz="4" w:space="0" w:color="auto"/>
            </w:tcBorders>
          </w:tcPr>
          <w:p w:rsidR="00B048F6" w:rsidRPr="00CB28B2" w:rsidRDefault="00B048F6" w:rsidP="00B048F6">
            <w:pPr>
              <w:spacing w:before="40" w:after="40"/>
              <w:jc w:val="both"/>
              <w:rPr>
                <w:rFonts w:ascii="Arial" w:hAnsi="Arial" w:cs="Arial"/>
                <w:sz w:val="24"/>
                <w:szCs w:val="24"/>
              </w:rPr>
            </w:pPr>
            <w:r w:rsidRPr="00CB28B2">
              <w:rPr>
                <w:rFonts w:ascii="Arial" w:hAnsi="Arial" w:cs="Arial"/>
                <w:sz w:val="24"/>
                <w:szCs w:val="24"/>
              </w:rPr>
              <w:t>Please describe the model o</w:t>
            </w:r>
            <w:r w:rsidR="00E8660B">
              <w:rPr>
                <w:rFonts w:ascii="Arial" w:hAnsi="Arial" w:cs="Arial"/>
                <w:sz w:val="24"/>
                <w:szCs w:val="24"/>
              </w:rPr>
              <w:t>f S</w:t>
            </w:r>
            <w:r w:rsidRPr="00CB28B2">
              <w:rPr>
                <w:rFonts w:ascii="Arial" w:hAnsi="Arial" w:cs="Arial"/>
                <w:sz w:val="24"/>
                <w:szCs w:val="24"/>
              </w:rPr>
              <w:t>ervice delivery that you will use to safety deliver the family community support provision to children, young people and families to reduce the risk of entry into care, making particular reference to::</w:t>
            </w:r>
          </w:p>
          <w:p w:rsidR="00B048F6" w:rsidRPr="00CB28B2" w:rsidRDefault="00B048F6" w:rsidP="00B048F6">
            <w:pPr>
              <w:spacing w:before="40" w:after="40"/>
              <w:jc w:val="both"/>
              <w:rPr>
                <w:rFonts w:ascii="Arial" w:hAnsi="Arial" w:cs="Arial"/>
                <w:sz w:val="24"/>
                <w:szCs w:val="24"/>
              </w:rPr>
            </w:pPr>
          </w:p>
          <w:p w:rsidR="00BF2297" w:rsidRDefault="00B048F6" w:rsidP="00064647">
            <w:pPr>
              <w:numPr>
                <w:ilvl w:val="0"/>
                <w:numId w:val="47"/>
              </w:numPr>
              <w:spacing w:before="40" w:after="40"/>
              <w:jc w:val="both"/>
              <w:rPr>
                <w:rFonts w:ascii="Arial" w:hAnsi="Arial" w:cs="Arial"/>
                <w:sz w:val="24"/>
                <w:szCs w:val="24"/>
              </w:rPr>
            </w:pPr>
            <w:r w:rsidRPr="00BF2297">
              <w:rPr>
                <w:rFonts w:ascii="Arial" w:hAnsi="Arial" w:cs="Arial"/>
                <w:sz w:val="24"/>
                <w:szCs w:val="24"/>
              </w:rPr>
              <w:t xml:space="preserve">Personnel service capacity - How will you ensure continuity of supply of appropriate Personnel to ensure the </w:t>
            </w:r>
            <w:r w:rsidR="00E8660B">
              <w:rPr>
                <w:rFonts w:ascii="Arial" w:hAnsi="Arial" w:cs="Arial"/>
                <w:sz w:val="24"/>
                <w:szCs w:val="24"/>
              </w:rPr>
              <w:t>S</w:t>
            </w:r>
            <w:r w:rsidRPr="00BF2297">
              <w:rPr>
                <w:rFonts w:ascii="Arial" w:hAnsi="Arial" w:cs="Arial"/>
                <w:sz w:val="24"/>
                <w:szCs w:val="24"/>
              </w:rPr>
              <w:t xml:space="preserve">ervice delivery as required in the specification including on call, emergency out of hours and cover for Personnel/volunteers off or ill or </w:t>
            </w:r>
            <w:r w:rsidR="00E8660B">
              <w:rPr>
                <w:rFonts w:ascii="Arial" w:hAnsi="Arial" w:cs="Arial"/>
                <w:sz w:val="24"/>
                <w:szCs w:val="24"/>
              </w:rPr>
              <w:t>any other absence?</w:t>
            </w:r>
          </w:p>
          <w:p w:rsidR="00B048F6" w:rsidRPr="00BF2297" w:rsidRDefault="00E8660B" w:rsidP="00064647">
            <w:pPr>
              <w:numPr>
                <w:ilvl w:val="0"/>
                <w:numId w:val="47"/>
              </w:numPr>
              <w:spacing w:before="40" w:after="40"/>
              <w:jc w:val="both"/>
              <w:rPr>
                <w:rFonts w:ascii="Arial" w:hAnsi="Arial" w:cs="Arial"/>
                <w:sz w:val="24"/>
                <w:szCs w:val="24"/>
              </w:rPr>
            </w:pPr>
            <w:r>
              <w:rPr>
                <w:rFonts w:ascii="Arial" w:hAnsi="Arial" w:cs="Arial"/>
                <w:sz w:val="24"/>
                <w:szCs w:val="24"/>
              </w:rPr>
              <w:t>Personnel</w:t>
            </w:r>
            <w:r w:rsidR="00B048F6" w:rsidRPr="00BF2297">
              <w:rPr>
                <w:rFonts w:ascii="Arial" w:hAnsi="Arial" w:cs="Arial"/>
                <w:sz w:val="24"/>
                <w:szCs w:val="24"/>
              </w:rPr>
              <w:t xml:space="preserve"> experience and skills required (particularly in relation to working with children and young people) and how the organisation will approach working with and recruiting volunteers</w:t>
            </w:r>
          </w:p>
          <w:p w:rsidR="00B048F6" w:rsidRPr="00CB28B2" w:rsidRDefault="00B048F6" w:rsidP="00064647">
            <w:pPr>
              <w:numPr>
                <w:ilvl w:val="0"/>
                <w:numId w:val="47"/>
              </w:numPr>
              <w:spacing w:before="40" w:after="40"/>
              <w:jc w:val="both"/>
              <w:rPr>
                <w:rFonts w:ascii="Arial" w:hAnsi="Arial" w:cs="Arial"/>
                <w:sz w:val="24"/>
                <w:szCs w:val="24"/>
              </w:rPr>
            </w:pPr>
            <w:r w:rsidRPr="00CB28B2">
              <w:rPr>
                <w:rFonts w:ascii="Arial" w:hAnsi="Arial" w:cs="Arial"/>
                <w:sz w:val="24"/>
                <w:szCs w:val="24"/>
              </w:rPr>
              <w:t>What processes, procedures and risk mitigation actions do you have in place to ensure you can continue to pro</w:t>
            </w:r>
            <w:r w:rsidR="00E8660B">
              <w:rPr>
                <w:rFonts w:ascii="Arial" w:hAnsi="Arial" w:cs="Arial"/>
                <w:sz w:val="24"/>
                <w:szCs w:val="24"/>
              </w:rPr>
              <w:t>vide the S</w:t>
            </w:r>
            <w:r w:rsidRPr="00CB28B2">
              <w:rPr>
                <w:rFonts w:ascii="Arial" w:hAnsi="Arial" w:cs="Arial"/>
                <w:sz w:val="24"/>
                <w:szCs w:val="24"/>
              </w:rPr>
              <w:t xml:space="preserve">ervice if there is failure is terms of </w:t>
            </w:r>
          </w:p>
          <w:p w:rsidR="00E8660B" w:rsidRDefault="00B048F6" w:rsidP="00064647">
            <w:pPr>
              <w:numPr>
                <w:ilvl w:val="2"/>
                <w:numId w:val="47"/>
              </w:numPr>
              <w:spacing w:before="40" w:after="40"/>
              <w:ind w:left="1451" w:hanging="425"/>
              <w:jc w:val="both"/>
              <w:rPr>
                <w:rFonts w:ascii="Arial" w:hAnsi="Arial" w:cs="Arial"/>
                <w:sz w:val="24"/>
                <w:szCs w:val="24"/>
              </w:rPr>
            </w:pPr>
            <w:r w:rsidRPr="00CB28B2">
              <w:rPr>
                <w:rFonts w:ascii="Arial" w:hAnsi="Arial" w:cs="Arial"/>
                <w:sz w:val="24"/>
                <w:szCs w:val="24"/>
              </w:rPr>
              <w:t>Failure of key sub-contractor or key third party supplier failure (ad hoc supply failure or supplier goes out of business)</w:t>
            </w:r>
            <w:r w:rsidR="00E8660B">
              <w:rPr>
                <w:rFonts w:ascii="Arial" w:hAnsi="Arial" w:cs="Arial"/>
                <w:sz w:val="24"/>
                <w:szCs w:val="24"/>
              </w:rPr>
              <w:t>?</w:t>
            </w:r>
          </w:p>
          <w:p w:rsidR="00B048F6" w:rsidRPr="00CB28B2" w:rsidRDefault="00B048F6" w:rsidP="00064647">
            <w:pPr>
              <w:numPr>
                <w:ilvl w:val="2"/>
                <w:numId w:val="47"/>
              </w:numPr>
              <w:spacing w:before="40" w:after="40"/>
              <w:ind w:left="1451" w:hanging="425"/>
              <w:jc w:val="both"/>
              <w:rPr>
                <w:rFonts w:ascii="Arial" w:hAnsi="Arial" w:cs="Arial"/>
                <w:sz w:val="24"/>
                <w:szCs w:val="24"/>
              </w:rPr>
            </w:pPr>
            <w:r w:rsidRPr="00CB28B2">
              <w:rPr>
                <w:rFonts w:ascii="Arial" w:hAnsi="Arial" w:cs="Arial"/>
                <w:sz w:val="24"/>
                <w:szCs w:val="24"/>
              </w:rPr>
              <w:t>ICT failure (IT and communications)</w:t>
            </w:r>
            <w:r w:rsidR="00E8660B">
              <w:rPr>
                <w:rFonts w:ascii="Arial" w:hAnsi="Arial" w:cs="Arial"/>
                <w:sz w:val="24"/>
                <w:szCs w:val="24"/>
              </w:rPr>
              <w:t>?</w:t>
            </w:r>
          </w:p>
          <w:p w:rsidR="00B048F6" w:rsidRPr="00CB28B2" w:rsidRDefault="00B048F6" w:rsidP="00BF2297">
            <w:pPr>
              <w:spacing w:before="40" w:after="40"/>
              <w:ind w:left="1026"/>
              <w:jc w:val="both"/>
              <w:rPr>
                <w:rFonts w:ascii="Arial" w:hAnsi="Arial" w:cs="Arial"/>
                <w:sz w:val="24"/>
                <w:szCs w:val="24"/>
              </w:rPr>
            </w:pPr>
            <w:r w:rsidRPr="00CB28B2">
              <w:rPr>
                <w:rFonts w:ascii="Arial" w:hAnsi="Arial" w:cs="Arial"/>
                <w:sz w:val="24"/>
                <w:szCs w:val="24"/>
              </w:rPr>
              <w:t>iii)</w:t>
            </w:r>
            <w:r w:rsidRPr="00CB28B2">
              <w:rPr>
                <w:rFonts w:ascii="Arial" w:hAnsi="Arial" w:cs="Arial"/>
                <w:sz w:val="24"/>
                <w:szCs w:val="24"/>
              </w:rPr>
              <w:tab/>
              <w:t>Unable to access operational office</w:t>
            </w:r>
            <w:r w:rsidR="00E8660B">
              <w:rPr>
                <w:rFonts w:ascii="Arial" w:hAnsi="Arial" w:cs="Arial"/>
                <w:sz w:val="24"/>
                <w:szCs w:val="24"/>
              </w:rPr>
              <w:t>?</w:t>
            </w:r>
          </w:p>
          <w:p w:rsidR="00BF2297" w:rsidRPr="00CB28B2" w:rsidRDefault="00BF2297" w:rsidP="00BF2297">
            <w:pPr>
              <w:spacing w:before="40" w:after="40"/>
              <w:ind w:left="720"/>
              <w:jc w:val="both"/>
              <w:rPr>
                <w:rFonts w:ascii="Arial" w:hAnsi="Arial" w:cs="Arial"/>
                <w:sz w:val="24"/>
                <w:szCs w:val="24"/>
              </w:rPr>
            </w:pPr>
          </w:p>
          <w:p w:rsidR="00B048F6" w:rsidRPr="00BF2297" w:rsidRDefault="00B048F6" w:rsidP="00B048F6">
            <w:pPr>
              <w:jc w:val="both"/>
              <w:rPr>
                <w:rFonts w:ascii="Arial" w:hAnsi="Arial" w:cs="Arial"/>
                <w:b/>
                <w:sz w:val="24"/>
                <w:szCs w:val="24"/>
              </w:rPr>
            </w:pPr>
            <w:r w:rsidRPr="00BF2297">
              <w:rPr>
                <w:rFonts w:ascii="Arial" w:hAnsi="Arial" w:cs="Arial"/>
                <w:b/>
                <w:bCs/>
                <w:sz w:val="24"/>
                <w:szCs w:val="24"/>
              </w:rPr>
              <w:t xml:space="preserve">Please limit your response </w:t>
            </w:r>
            <w:r w:rsidRPr="00BF2297">
              <w:rPr>
                <w:rFonts w:ascii="Arial" w:hAnsi="Arial" w:cs="Arial"/>
                <w:b/>
                <w:sz w:val="24"/>
                <w:szCs w:val="24"/>
              </w:rPr>
              <w:t>to two A4 pages in Arial font 11</w:t>
            </w:r>
          </w:p>
          <w:p w:rsidR="00E03E88" w:rsidRDefault="00E03E88" w:rsidP="00B048F6">
            <w:pPr>
              <w:jc w:val="both"/>
              <w:rPr>
                <w:rFonts w:ascii="Arial" w:hAnsi="Arial" w:cs="Arial"/>
                <w:color w:val="0000FF"/>
                <w:sz w:val="24"/>
                <w:szCs w:val="24"/>
              </w:rPr>
            </w:pPr>
          </w:p>
          <w:p w:rsidR="00B048F6" w:rsidRPr="00CB28B2" w:rsidRDefault="009230B1" w:rsidP="00B048F6">
            <w:pPr>
              <w:jc w:val="both"/>
              <w:rPr>
                <w:rFonts w:ascii="Arial" w:hAnsi="Arial" w:cs="Arial"/>
                <w:color w:val="0000FF"/>
                <w:sz w:val="24"/>
                <w:szCs w:val="24"/>
              </w:rPr>
            </w:pPr>
            <w:r w:rsidRPr="009230B1">
              <w:rPr>
                <w:rFonts w:ascii="Arial" w:hAnsi="Arial" w:cs="Arial"/>
                <w:color w:val="0000FF"/>
                <w:sz w:val="24"/>
                <w:szCs w:val="24"/>
              </w:rPr>
              <w:t>Tenderers response will need to</w:t>
            </w:r>
            <w:r w:rsidR="00B048F6" w:rsidRPr="00CB28B2">
              <w:rPr>
                <w:rFonts w:ascii="Arial" w:hAnsi="Arial" w:cs="Arial"/>
                <w:color w:val="0000FF"/>
                <w:sz w:val="24"/>
                <w:szCs w:val="24"/>
              </w:rPr>
              <w:t>:</w:t>
            </w:r>
          </w:p>
          <w:p w:rsidR="00B048F6" w:rsidRPr="00CB28B2" w:rsidRDefault="00B048F6" w:rsidP="00064647">
            <w:pPr>
              <w:numPr>
                <w:ilvl w:val="0"/>
                <w:numId w:val="45"/>
              </w:numPr>
              <w:contextualSpacing/>
              <w:jc w:val="both"/>
              <w:rPr>
                <w:rFonts w:ascii="Arial" w:hAnsi="Arial" w:cs="Arial"/>
                <w:color w:val="0000FF"/>
                <w:sz w:val="24"/>
                <w:szCs w:val="24"/>
                <w:lang w:eastAsia="en-GB"/>
              </w:rPr>
            </w:pPr>
            <w:r w:rsidRPr="00CB28B2">
              <w:rPr>
                <w:rFonts w:ascii="Arial" w:hAnsi="Arial" w:cs="Arial"/>
                <w:color w:val="0000FF"/>
                <w:sz w:val="24"/>
                <w:szCs w:val="24"/>
                <w:lang w:eastAsia="en-GB"/>
              </w:rPr>
              <w:t>Be clear, concise and well structured</w:t>
            </w:r>
          </w:p>
          <w:p w:rsidR="00B048F6" w:rsidRPr="00CB28B2" w:rsidRDefault="00B048F6" w:rsidP="00064647">
            <w:pPr>
              <w:pStyle w:val="ListParagraph"/>
              <w:numPr>
                <w:ilvl w:val="0"/>
                <w:numId w:val="45"/>
              </w:numPr>
              <w:contextualSpacing/>
              <w:jc w:val="both"/>
              <w:rPr>
                <w:rFonts w:ascii="Arial" w:hAnsi="Arial" w:cs="Arial"/>
                <w:color w:val="0000FF"/>
                <w:sz w:val="24"/>
                <w:szCs w:val="24"/>
              </w:rPr>
            </w:pPr>
            <w:r w:rsidRPr="00CB28B2">
              <w:rPr>
                <w:rFonts w:ascii="Arial" w:hAnsi="Arial" w:cs="Arial"/>
                <w:color w:val="0000FF"/>
                <w:sz w:val="24"/>
                <w:szCs w:val="24"/>
              </w:rPr>
              <w:t>Details how the organisation will ensure continuity of service delivery</w:t>
            </w:r>
          </w:p>
          <w:p w:rsidR="00B048F6" w:rsidRPr="00CB28B2" w:rsidRDefault="00B048F6" w:rsidP="00064647">
            <w:pPr>
              <w:pStyle w:val="ListParagraph"/>
              <w:numPr>
                <w:ilvl w:val="0"/>
                <w:numId w:val="45"/>
              </w:numPr>
              <w:contextualSpacing/>
              <w:jc w:val="both"/>
              <w:rPr>
                <w:rFonts w:ascii="Arial" w:hAnsi="Arial" w:cs="Arial"/>
                <w:color w:val="0000FF"/>
                <w:sz w:val="24"/>
                <w:szCs w:val="24"/>
              </w:rPr>
            </w:pPr>
            <w:r w:rsidRPr="00CB28B2">
              <w:rPr>
                <w:rFonts w:ascii="Arial" w:hAnsi="Arial" w:cs="Arial"/>
                <w:color w:val="0000FF"/>
                <w:sz w:val="24"/>
                <w:szCs w:val="24"/>
              </w:rPr>
              <w:t>Detail the expected staff experience and skills required.</w:t>
            </w:r>
          </w:p>
          <w:p w:rsidR="00B048F6" w:rsidRPr="00CB28B2" w:rsidRDefault="00B048F6" w:rsidP="00064647">
            <w:pPr>
              <w:pStyle w:val="ListParagraph"/>
              <w:numPr>
                <w:ilvl w:val="0"/>
                <w:numId w:val="45"/>
              </w:numPr>
              <w:contextualSpacing/>
              <w:jc w:val="both"/>
              <w:rPr>
                <w:rFonts w:ascii="Arial" w:hAnsi="Arial" w:cs="Arial"/>
                <w:color w:val="0000FF"/>
                <w:sz w:val="24"/>
                <w:szCs w:val="24"/>
              </w:rPr>
            </w:pPr>
            <w:r w:rsidRPr="00CB28B2">
              <w:rPr>
                <w:rFonts w:ascii="Arial" w:hAnsi="Arial" w:cs="Arial"/>
                <w:color w:val="0000FF"/>
                <w:sz w:val="24"/>
                <w:szCs w:val="24"/>
              </w:rPr>
              <w:t>Details the approach to working with volunteers</w:t>
            </w:r>
          </w:p>
          <w:p w:rsidR="00B048F6" w:rsidRPr="00CB28B2" w:rsidRDefault="00B048F6" w:rsidP="00064647">
            <w:pPr>
              <w:pStyle w:val="ListParagraph"/>
              <w:numPr>
                <w:ilvl w:val="0"/>
                <w:numId w:val="45"/>
              </w:numPr>
              <w:contextualSpacing/>
              <w:jc w:val="both"/>
              <w:rPr>
                <w:rFonts w:ascii="Arial" w:hAnsi="Arial" w:cs="Arial"/>
                <w:color w:val="0000FF"/>
                <w:sz w:val="24"/>
                <w:szCs w:val="24"/>
              </w:rPr>
            </w:pPr>
            <w:r w:rsidRPr="00CB28B2">
              <w:rPr>
                <w:rFonts w:ascii="Arial" w:hAnsi="Arial" w:cs="Arial"/>
                <w:color w:val="0000FF"/>
                <w:sz w:val="24"/>
                <w:szCs w:val="24"/>
              </w:rPr>
              <w:t>Provides a response to the number of families they intend to serve.</w:t>
            </w:r>
          </w:p>
          <w:p w:rsidR="00B048F6" w:rsidRPr="00CB28B2" w:rsidRDefault="00B048F6" w:rsidP="00064647">
            <w:pPr>
              <w:pStyle w:val="ListParagraph"/>
              <w:numPr>
                <w:ilvl w:val="0"/>
                <w:numId w:val="45"/>
              </w:numPr>
              <w:contextualSpacing/>
              <w:jc w:val="both"/>
              <w:rPr>
                <w:rFonts w:ascii="Arial" w:hAnsi="Arial" w:cs="Arial"/>
                <w:color w:val="0000FF"/>
                <w:sz w:val="24"/>
                <w:szCs w:val="24"/>
              </w:rPr>
            </w:pPr>
            <w:r w:rsidRPr="00CB28B2">
              <w:rPr>
                <w:rFonts w:ascii="Arial" w:hAnsi="Arial" w:cs="Arial"/>
                <w:color w:val="0000FF"/>
                <w:sz w:val="24"/>
                <w:szCs w:val="24"/>
              </w:rPr>
              <w:t>Provide sufficient detail and precision to provide confidence to the Council</w:t>
            </w:r>
          </w:p>
          <w:p w:rsidR="00B048F6" w:rsidRPr="00F57E93" w:rsidRDefault="00B048F6" w:rsidP="00F57E93">
            <w:pPr>
              <w:pStyle w:val="ListParagraph"/>
              <w:numPr>
                <w:ilvl w:val="0"/>
                <w:numId w:val="45"/>
              </w:numPr>
              <w:contextualSpacing/>
              <w:jc w:val="both"/>
              <w:rPr>
                <w:rFonts w:ascii="Arial" w:hAnsi="Arial" w:cs="Arial"/>
                <w:color w:val="0000FF"/>
                <w:sz w:val="24"/>
                <w:szCs w:val="24"/>
              </w:rPr>
            </w:pPr>
            <w:r w:rsidRPr="00CB28B2">
              <w:rPr>
                <w:rFonts w:ascii="Arial" w:hAnsi="Arial" w:cs="Arial"/>
                <w:color w:val="0000FF"/>
                <w:sz w:val="24"/>
                <w:szCs w:val="24"/>
              </w:rPr>
              <w:lastRenderedPageBreak/>
              <w:t xml:space="preserve">Demonstrate commitment to the </w:t>
            </w:r>
            <w:r w:rsidR="00B65AF1">
              <w:rPr>
                <w:rFonts w:ascii="Arial" w:hAnsi="Arial" w:cs="Arial"/>
                <w:color w:val="0000FF"/>
                <w:sz w:val="24"/>
                <w:szCs w:val="24"/>
              </w:rPr>
              <w:t>S</w:t>
            </w:r>
            <w:r w:rsidRPr="00CB28B2">
              <w:rPr>
                <w:rFonts w:ascii="Arial" w:hAnsi="Arial" w:cs="Arial"/>
                <w:color w:val="0000FF"/>
                <w:sz w:val="24"/>
                <w:szCs w:val="24"/>
              </w:rPr>
              <w:t xml:space="preserve">ervice </w:t>
            </w:r>
            <w:r w:rsidR="00B65AF1">
              <w:rPr>
                <w:rFonts w:ascii="Arial" w:hAnsi="Arial" w:cs="Arial"/>
                <w:color w:val="0000FF"/>
                <w:sz w:val="24"/>
                <w:szCs w:val="24"/>
              </w:rPr>
              <w:t>U</w:t>
            </w:r>
            <w:r w:rsidRPr="00CB28B2">
              <w:rPr>
                <w:rFonts w:ascii="Arial" w:hAnsi="Arial" w:cs="Arial"/>
                <w:color w:val="0000FF"/>
                <w:sz w:val="24"/>
                <w:szCs w:val="24"/>
              </w:rPr>
              <w:t xml:space="preserve">ser </w:t>
            </w:r>
          </w:p>
        </w:tc>
      </w:tr>
      <w:tr w:rsidR="0014451A" w:rsidRPr="00702DB7" w:rsidTr="008D6CF3">
        <w:tc>
          <w:tcPr>
            <w:tcW w:w="851" w:type="dxa"/>
            <w:vMerge/>
            <w:tcBorders>
              <w:bottom w:val="single" w:sz="4" w:space="0" w:color="auto"/>
            </w:tcBorders>
          </w:tcPr>
          <w:p w:rsidR="0014451A" w:rsidRPr="00CB28B2" w:rsidRDefault="0014451A" w:rsidP="00240093">
            <w:pPr>
              <w:spacing w:before="40" w:after="40"/>
              <w:jc w:val="both"/>
              <w:rPr>
                <w:rFonts w:ascii="Arial" w:hAnsi="Arial" w:cs="Arial"/>
                <w:sz w:val="24"/>
                <w:szCs w:val="24"/>
              </w:rPr>
            </w:pPr>
          </w:p>
        </w:tc>
        <w:tc>
          <w:tcPr>
            <w:tcW w:w="8221" w:type="dxa"/>
            <w:gridSpan w:val="2"/>
            <w:tcBorders>
              <w:top w:val="single" w:sz="4" w:space="0" w:color="auto"/>
              <w:bottom w:val="single" w:sz="4" w:space="0" w:color="auto"/>
              <w:right w:val="single" w:sz="4" w:space="0" w:color="auto"/>
            </w:tcBorders>
          </w:tcPr>
          <w:p w:rsidR="0014451A" w:rsidRPr="00CB28B2" w:rsidRDefault="0014451A" w:rsidP="00240093">
            <w:pPr>
              <w:spacing w:before="40" w:after="40"/>
              <w:jc w:val="both"/>
              <w:rPr>
                <w:rFonts w:ascii="Arial" w:hAnsi="Arial" w:cs="Arial"/>
                <w:sz w:val="24"/>
                <w:szCs w:val="24"/>
              </w:rPr>
            </w:pPr>
            <w:r w:rsidRPr="00CB28B2">
              <w:rPr>
                <w:rFonts w:ascii="Arial" w:hAnsi="Arial" w:cs="Arial"/>
                <w:b/>
                <w:sz w:val="24"/>
                <w:szCs w:val="24"/>
              </w:rPr>
              <w:t>Response:</w:t>
            </w:r>
          </w:p>
        </w:tc>
      </w:tr>
      <w:tr w:rsidR="008D6CF3" w:rsidRPr="00702DB7" w:rsidTr="009067EA">
        <w:tc>
          <w:tcPr>
            <w:tcW w:w="851" w:type="dxa"/>
            <w:vMerge w:val="restart"/>
          </w:tcPr>
          <w:p w:rsidR="008D6CF3" w:rsidRPr="00CB28B2" w:rsidRDefault="008D6CF3" w:rsidP="00240093">
            <w:pPr>
              <w:spacing w:before="40" w:after="40"/>
              <w:jc w:val="both"/>
              <w:rPr>
                <w:rFonts w:ascii="Arial" w:hAnsi="Arial" w:cs="Arial"/>
                <w:sz w:val="24"/>
                <w:szCs w:val="24"/>
              </w:rPr>
            </w:pPr>
            <w:r w:rsidRPr="00CB28B2">
              <w:rPr>
                <w:rFonts w:ascii="Arial" w:hAnsi="Arial" w:cs="Arial"/>
                <w:sz w:val="24"/>
                <w:szCs w:val="24"/>
              </w:rPr>
              <w:t>8.3</w:t>
            </w:r>
          </w:p>
        </w:tc>
        <w:tc>
          <w:tcPr>
            <w:tcW w:w="6095" w:type="dxa"/>
            <w:tcBorders>
              <w:top w:val="single" w:sz="4" w:space="0" w:color="auto"/>
              <w:bottom w:val="single" w:sz="4" w:space="0" w:color="auto"/>
              <w:right w:val="single" w:sz="4" w:space="0" w:color="auto"/>
            </w:tcBorders>
          </w:tcPr>
          <w:p w:rsidR="008D6CF3" w:rsidRPr="00CB28B2" w:rsidRDefault="00CB28B2" w:rsidP="00240093">
            <w:pPr>
              <w:spacing w:before="40" w:after="40"/>
              <w:jc w:val="both"/>
              <w:rPr>
                <w:rFonts w:ascii="Arial" w:hAnsi="Arial" w:cs="Arial"/>
                <w:b/>
                <w:sz w:val="24"/>
                <w:szCs w:val="24"/>
              </w:rPr>
            </w:pPr>
            <w:r w:rsidRPr="00CB28B2">
              <w:rPr>
                <w:rFonts w:ascii="Arial" w:hAnsi="Arial" w:cs="Arial"/>
                <w:b/>
                <w:sz w:val="24"/>
                <w:szCs w:val="24"/>
              </w:rPr>
              <w:t>Customer Engagement</w:t>
            </w:r>
          </w:p>
        </w:tc>
        <w:tc>
          <w:tcPr>
            <w:tcW w:w="2126" w:type="dxa"/>
            <w:tcBorders>
              <w:top w:val="single" w:sz="4" w:space="0" w:color="auto"/>
              <w:bottom w:val="single" w:sz="4" w:space="0" w:color="auto"/>
              <w:right w:val="single" w:sz="4" w:space="0" w:color="auto"/>
            </w:tcBorders>
          </w:tcPr>
          <w:p w:rsidR="008D6CF3" w:rsidRPr="00CB28B2" w:rsidRDefault="008D6CF3" w:rsidP="00240093">
            <w:pPr>
              <w:spacing w:before="40" w:after="40"/>
              <w:jc w:val="both"/>
              <w:rPr>
                <w:rFonts w:ascii="Arial" w:hAnsi="Arial" w:cs="Arial"/>
                <w:b/>
                <w:sz w:val="24"/>
                <w:szCs w:val="24"/>
              </w:rPr>
            </w:pPr>
            <w:r w:rsidRPr="00CB28B2">
              <w:rPr>
                <w:rFonts w:ascii="Arial" w:hAnsi="Arial" w:cs="Arial"/>
                <w:b/>
                <w:sz w:val="24"/>
                <w:szCs w:val="24"/>
              </w:rPr>
              <w:t>Weighting:</w:t>
            </w:r>
            <w:r w:rsidR="00CB28B2" w:rsidRPr="00CB28B2">
              <w:rPr>
                <w:rFonts w:ascii="Arial" w:hAnsi="Arial" w:cs="Arial"/>
                <w:b/>
                <w:sz w:val="24"/>
                <w:szCs w:val="24"/>
              </w:rPr>
              <w:t xml:space="preserve"> 2</w:t>
            </w:r>
          </w:p>
        </w:tc>
      </w:tr>
      <w:tr w:rsidR="0014451A" w:rsidRPr="00702DB7" w:rsidTr="008D6CF3">
        <w:tc>
          <w:tcPr>
            <w:tcW w:w="851" w:type="dxa"/>
            <w:vMerge/>
          </w:tcPr>
          <w:p w:rsidR="0014451A" w:rsidRPr="00CB28B2" w:rsidRDefault="0014451A" w:rsidP="00240093">
            <w:pPr>
              <w:spacing w:before="40" w:after="40"/>
              <w:jc w:val="both"/>
              <w:rPr>
                <w:rFonts w:ascii="Arial" w:hAnsi="Arial" w:cs="Arial"/>
                <w:sz w:val="24"/>
                <w:szCs w:val="24"/>
              </w:rPr>
            </w:pPr>
          </w:p>
        </w:tc>
        <w:tc>
          <w:tcPr>
            <w:tcW w:w="8221" w:type="dxa"/>
            <w:gridSpan w:val="2"/>
            <w:tcBorders>
              <w:top w:val="single" w:sz="4" w:space="0" w:color="auto"/>
              <w:bottom w:val="single" w:sz="4" w:space="0" w:color="auto"/>
              <w:right w:val="single" w:sz="4" w:space="0" w:color="auto"/>
            </w:tcBorders>
          </w:tcPr>
          <w:p w:rsidR="00CB28B2" w:rsidRPr="00CB28B2" w:rsidRDefault="00CB28B2" w:rsidP="00CB28B2">
            <w:pPr>
              <w:jc w:val="both"/>
              <w:rPr>
                <w:rFonts w:ascii="Arial" w:hAnsi="Arial" w:cs="Arial"/>
                <w:sz w:val="24"/>
                <w:szCs w:val="24"/>
              </w:rPr>
            </w:pPr>
            <w:r w:rsidRPr="00CB28B2">
              <w:rPr>
                <w:rFonts w:ascii="Arial" w:hAnsi="Arial" w:cs="Arial"/>
                <w:sz w:val="24"/>
                <w:szCs w:val="24"/>
              </w:rPr>
              <w:t xml:space="preserve">What mechanisms will you deploy to encourage young people and families to access the </w:t>
            </w:r>
            <w:r w:rsidR="00E8660B">
              <w:rPr>
                <w:rFonts w:ascii="Arial" w:hAnsi="Arial" w:cs="Arial"/>
                <w:sz w:val="24"/>
                <w:szCs w:val="24"/>
              </w:rPr>
              <w:t>S</w:t>
            </w:r>
            <w:r w:rsidRPr="00CB28B2">
              <w:rPr>
                <w:rFonts w:ascii="Arial" w:hAnsi="Arial" w:cs="Arial"/>
                <w:sz w:val="24"/>
                <w:szCs w:val="24"/>
              </w:rPr>
              <w:t xml:space="preserve">ervice and what relevant information will you provide outlining how the </w:t>
            </w:r>
            <w:r w:rsidR="00E8660B">
              <w:rPr>
                <w:rFonts w:ascii="Arial" w:hAnsi="Arial" w:cs="Arial"/>
                <w:sz w:val="24"/>
                <w:szCs w:val="24"/>
              </w:rPr>
              <w:t>S</w:t>
            </w:r>
            <w:r w:rsidRPr="00CB28B2">
              <w:rPr>
                <w:rFonts w:ascii="Arial" w:hAnsi="Arial" w:cs="Arial"/>
                <w:sz w:val="24"/>
                <w:szCs w:val="24"/>
              </w:rPr>
              <w:t>ervice will be delivered, making particular reference to:</w:t>
            </w:r>
          </w:p>
          <w:p w:rsidR="00CB28B2" w:rsidRPr="00CB28B2" w:rsidRDefault="00CB28B2" w:rsidP="00CB28B2">
            <w:pPr>
              <w:jc w:val="both"/>
              <w:rPr>
                <w:rFonts w:ascii="Arial" w:hAnsi="Arial" w:cs="Arial"/>
                <w:sz w:val="24"/>
                <w:szCs w:val="24"/>
              </w:rPr>
            </w:pPr>
          </w:p>
          <w:p w:rsidR="00CB28B2" w:rsidRPr="00CB28B2" w:rsidRDefault="00CB28B2" w:rsidP="00064647">
            <w:pPr>
              <w:numPr>
                <w:ilvl w:val="0"/>
                <w:numId w:val="48"/>
              </w:numPr>
              <w:ind w:left="714" w:hanging="357"/>
              <w:jc w:val="both"/>
              <w:rPr>
                <w:rFonts w:ascii="Arial" w:hAnsi="Arial" w:cs="Arial"/>
                <w:sz w:val="24"/>
                <w:szCs w:val="24"/>
              </w:rPr>
            </w:pPr>
            <w:r w:rsidRPr="00CB28B2">
              <w:rPr>
                <w:rFonts w:ascii="Arial" w:hAnsi="Arial" w:cs="Arial"/>
                <w:sz w:val="24"/>
                <w:szCs w:val="24"/>
              </w:rPr>
              <w:t>How will you market the service so that it develops, achieves and maintains a high profile, maximising the service engagement of all young people and families</w:t>
            </w:r>
            <w:r w:rsidR="00E8660B">
              <w:rPr>
                <w:rFonts w:ascii="Arial" w:hAnsi="Arial" w:cs="Arial"/>
                <w:sz w:val="24"/>
                <w:szCs w:val="24"/>
              </w:rPr>
              <w:t>?</w:t>
            </w:r>
          </w:p>
          <w:p w:rsidR="00CB28B2" w:rsidRDefault="00CB28B2" w:rsidP="00064647">
            <w:pPr>
              <w:numPr>
                <w:ilvl w:val="0"/>
                <w:numId w:val="48"/>
              </w:numPr>
              <w:ind w:left="714" w:hanging="357"/>
              <w:jc w:val="both"/>
              <w:rPr>
                <w:rFonts w:ascii="Arial" w:hAnsi="Arial" w:cs="Arial"/>
                <w:sz w:val="24"/>
                <w:szCs w:val="24"/>
              </w:rPr>
            </w:pPr>
            <w:r w:rsidRPr="00CB28B2">
              <w:rPr>
                <w:rFonts w:ascii="Arial" w:hAnsi="Arial" w:cs="Arial"/>
                <w:sz w:val="24"/>
                <w:szCs w:val="24"/>
              </w:rPr>
              <w:t>How will you ensure the voice of the young person and families is at the centre of service delivery</w:t>
            </w:r>
            <w:r w:rsidR="00E8660B">
              <w:rPr>
                <w:rFonts w:ascii="Arial" w:hAnsi="Arial" w:cs="Arial"/>
                <w:sz w:val="24"/>
                <w:szCs w:val="24"/>
              </w:rPr>
              <w:t>?</w:t>
            </w:r>
          </w:p>
          <w:p w:rsidR="00E8660B" w:rsidRPr="00CB28B2" w:rsidRDefault="00E8660B" w:rsidP="00E8660B">
            <w:pPr>
              <w:ind w:left="714"/>
              <w:jc w:val="both"/>
              <w:rPr>
                <w:rFonts w:ascii="Arial" w:hAnsi="Arial" w:cs="Arial"/>
                <w:sz w:val="24"/>
                <w:szCs w:val="24"/>
              </w:rPr>
            </w:pPr>
          </w:p>
          <w:p w:rsidR="00CB28B2" w:rsidRPr="00CB28B2" w:rsidRDefault="00CB28B2" w:rsidP="00CB28B2">
            <w:pPr>
              <w:jc w:val="both"/>
              <w:rPr>
                <w:rFonts w:ascii="Arial" w:eastAsia="Calibri" w:hAnsi="Arial" w:cs="Arial"/>
                <w:b/>
                <w:sz w:val="24"/>
                <w:szCs w:val="24"/>
              </w:rPr>
            </w:pPr>
            <w:r w:rsidRPr="00CB28B2">
              <w:rPr>
                <w:rFonts w:ascii="Arial" w:eastAsia="Calibri" w:hAnsi="Arial" w:cs="Arial"/>
                <w:b/>
                <w:sz w:val="24"/>
                <w:szCs w:val="24"/>
              </w:rPr>
              <w:t>Please limit your response to two A4 pages in Arial font 11</w:t>
            </w:r>
          </w:p>
          <w:p w:rsidR="00CB28B2" w:rsidRPr="00CB28B2" w:rsidRDefault="00CB28B2" w:rsidP="00CB28B2">
            <w:pPr>
              <w:jc w:val="both"/>
              <w:rPr>
                <w:rFonts w:ascii="Arial" w:eastAsia="Calibri" w:hAnsi="Arial" w:cs="Arial"/>
                <w:sz w:val="24"/>
                <w:szCs w:val="24"/>
              </w:rPr>
            </w:pPr>
          </w:p>
          <w:p w:rsidR="00CB28B2" w:rsidRPr="00CB28B2" w:rsidRDefault="009230B1" w:rsidP="00CB28B2">
            <w:pPr>
              <w:jc w:val="both"/>
              <w:rPr>
                <w:rFonts w:ascii="Arial" w:eastAsia="Calibri" w:hAnsi="Arial" w:cs="Arial"/>
                <w:color w:val="0000FF"/>
                <w:sz w:val="24"/>
                <w:szCs w:val="24"/>
              </w:rPr>
            </w:pPr>
            <w:r>
              <w:rPr>
                <w:rFonts w:ascii="Arial" w:hAnsi="Arial" w:cs="Arial"/>
                <w:color w:val="0000FF"/>
                <w:sz w:val="24"/>
                <w:szCs w:val="24"/>
              </w:rPr>
              <w:t>Tenderers response will need to</w:t>
            </w:r>
            <w:r w:rsidR="00CB28B2" w:rsidRPr="00CB28B2">
              <w:rPr>
                <w:rFonts w:ascii="Arial" w:eastAsia="Calibri" w:hAnsi="Arial" w:cs="Arial"/>
                <w:color w:val="0000FF"/>
                <w:sz w:val="24"/>
                <w:szCs w:val="24"/>
              </w:rPr>
              <w:t>:</w:t>
            </w:r>
          </w:p>
          <w:p w:rsidR="00CB28B2" w:rsidRPr="00CB28B2" w:rsidRDefault="00CB28B2" w:rsidP="00064647">
            <w:pPr>
              <w:numPr>
                <w:ilvl w:val="0"/>
                <w:numId w:val="45"/>
              </w:numPr>
              <w:spacing w:after="200" w:line="276" w:lineRule="auto"/>
              <w:contextualSpacing/>
              <w:jc w:val="both"/>
              <w:rPr>
                <w:rFonts w:ascii="Arial" w:eastAsia="Calibri" w:hAnsi="Arial" w:cs="Arial"/>
                <w:color w:val="0000FF"/>
                <w:sz w:val="24"/>
                <w:szCs w:val="24"/>
                <w:lang w:eastAsia="en-GB"/>
              </w:rPr>
            </w:pPr>
            <w:r w:rsidRPr="00CB28B2">
              <w:rPr>
                <w:rFonts w:ascii="Arial" w:eastAsia="Calibri" w:hAnsi="Arial" w:cs="Arial"/>
                <w:color w:val="0000FF"/>
                <w:sz w:val="24"/>
                <w:szCs w:val="24"/>
                <w:lang w:eastAsia="en-GB"/>
              </w:rPr>
              <w:t>Be clear, concise and well structured</w:t>
            </w:r>
          </w:p>
          <w:p w:rsidR="00CB28B2" w:rsidRPr="00CB28B2" w:rsidRDefault="00E8660B" w:rsidP="00064647">
            <w:pPr>
              <w:numPr>
                <w:ilvl w:val="0"/>
                <w:numId w:val="45"/>
              </w:numPr>
              <w:spacing w:after="200" w:line="276" w:lineRule="auto"/>
              <w:contextualSpacing/>
              <w:jc w:val="both"/>
              <w:rPr>
                <w:rFonts w:ascii="Arial" w:eastAsia="Calibri" w:hAnsi="Arial" w:cs="Arial"/>
                <w:color w:val="0000FF"/>
                <w:sz w:val="24"/>
                <w:szCs w:val="24"/>
              </w:rPr>
            </w:pPr>
            <w:r>
              <w:rPr>
                <w:rFonts w:ascii="Arial" w:eastAsia="Calibri" w:hAnsi="Arial" w:cs="Arial"/>
                <w:color w:val="0000FF"/>
                <w:sz w:val="24"/>
                <w:szCs w:val="24"/>
              </w:rPr>
              <w:t xml:space="preserve">Describe </w:t>
            </w:r>
            <w:r w:rsidR="00CB28B2" w:rsidRPr="00CB28B2">
              <w:rPr>
                <w:rFonts w:ascii="Arial" w:eastAsia="Calibri" w:hAnsi="Arial" w:cs="Arial"/>
                <w:color w:val="0000FF"/>
                <w:sz w:val="24"/>
                <w:szCs w:val="24"/>
              </w:rPr>
              <w:t>the approach and tools used to promoting the service</w:t>
            </w:r>
          </w:p>
          <w:p w:rsidR="00CB28B2" w:rsidRPr="00CB28B2" w:rsidRDefault="00E8660B" w:rsidP="00064647">
            <w:pPr>
              <w:numPr>
                <w:ilvl w:val="0"/>
                <w:numId w:val="45"/>
              </w:numPr>
              <w:spacing w:after="200" w:line="276" w:lineRule="auto"/>
              <w:contextualSpacing/>
              <w:jc w:val="both"/>
              <w:rPr>
                <w:rFonts w:ascii="Arial" w:eastAsia="Calibri" w:hAnsi="Arial" w:cs="Arial"/>
                <w:color w:val="0000FF"/>
                <w:sz w:val="24"/>
                <w:szCs w:val="24"/>
              </w:rPr>
            </w:pPr>
            <w:r>
              <w:rPr>
                <w:rFonts w:ascii="Arial" w:eastAsia="Calibri" w:hAnsi="Arial" w:cs="Arial"/>
                <w:color w:val="0000FF"/>
                <w:sz w:val="24"/>
                <w:szCs w:val="24"/>
              </w:rPr>
              <w:t>Describe</w:t>
            </w:r>
            <w:r w:rsidR="00CB28B2" w:rsidRPr="00CB28B2">
              <w:rPr>
                <w:rFonts w:ascii="Arial" w:eastAsia="Calibri" w:hAnsi="Arial" w:cs="Arial"/>
                <w:color w:val="0000FF"/>
                <w:sz w:val="24"/>
                <w:szCs w:val="24"/>
              </w:rPr>
              <w:t xml:space="preserve"> the approach and tools used to engage with the customer</w:t>
            </w:r>
          </w:p>
          <w:p w:rsidR="00CB28B2" w:rsidRPr="00CB28B2" w:rsidRDefault="00CB28B2" w:rsidP="00064647">
            <w:pPr>
              <w:numPr>
                <w:ilvl w:val="0"/>
                <w:numId w:val="45"/>
              </w:numPr>
              <w:spacing w:after="200" w:line="276" w:lineRule="auto"/>
              <w:contextualSpacing/>
              <w:jc w:val="both"/>
              <w:rPr>
                <w:rFonts w:ascii="Arial" w:eastAsia="Calibri" w:hAnsi="Arial" w:cs="Arial"/>
                <w:color w:val="0000FF"/>
                <w:sz w:val="24"/>
                <w:szCs w:val="24"/>
              </w:rPr>
            </w:pPr>
            <w:r w:rsidRPr="00CB28B2">
              <w:rPr>
                <w:rFonts w:ascii="Arial" w:eastAsia="Calibri" w:hAnsi="Arial" w:cs="Arial"/>
                <w:color w:val="0000FF"/>
                <w:sz w:val="24"/>
                <w:szCs w:val="24"/>
              </w:rPr>
              <w:t>Demonstrate the ability to meet service specification</w:t>
            </w:r>
          </w:p>
          <w:p w:rsidR="00CB28B2" w:rsidRPr="00CB28B2" w:rsidRDefault="00CB28B2" w:rsidP="00064647">
            <w:pPr>
              <w:numPr>
                <w:ilvl w:val="0"/>
                <w:numId w:val="45"/>
              </w:numPr>
              <w:spacing w:after="200" w:line="276" w:lineRule="auto"/>
              <w:contextualSpacing/>
              <w:jc w:val="both"/>
              <w:rPr>
                <w:rFonts w:ascii="Arial" w:eastAsia="Calibri" w:hAnsi="Arial" w:cs="Arial"/>
                <w:color w:val="0000FF"/>
                <w:sz w:val="24"/>
                <w:szCs w:val="24"/>
              </w:rPr>
            </w:pPr>
            <w:r w:rsidRPr="00CB28B2">
              <w:rPr>
                <w:rFonts w:ascii="Arial" w:eastAsia="Calibri" w:hAnsi="Arial" w:cs="Arial"/>
                <w:color w:val="0000FF"/>
                <w:sz w:val="24"/>
                <w:szCs w:val="24"/>
              </w:rPr>
              <w:t>Provide sufficient detail and precision to provide confidence to the Council</w:t>
            </w:r>
          </w:p>
          <w:p w:rsidR="0014451A" w:rsidRPr="00CB28B2" w:rsidRDefault="00B65AF1" w:rsidP="00064647">
            <w:pPr>
              <w:numPr>
                <w:ilvl w:val="0"/>
                <w:numId w:val="45"/>
              </w:numPr>
              <w:spacing w:after="200" w:line="276" w:lineRule="auto"/>
              <w:contextualSpacing/>
              <w:jc w:val="both"/>
              <w:rPr>
                <w:rFonts w:ascii="Arial" w:eastAsia="Calibri" w:hAnsi="Arial" w:cs="Arial"/>
                <w:color w:val="0000FF"/>
                <w:sz w:val="24"/>
                <w:szCs w:val="24"/>
              </w:rPr>
            </w:pPr>
            <w:r>
              <w:rPr>
                <w:rFonts w:ascii="Arial" w:eastAsia="Calibri" w:hAnsi="Arial" w:cs="Arial"/>
                <w:color w:val="0000FF"/>
                <w:sz w:val="24"/>
                <w:szCs w:val="24"/>
              </w:rPr>
              <w:t>Demonstrate commitment to the S</w:t>
            </w:r>
            <w:r w:rsidR="00CB28B2" w:rsidRPr="00CB28B2">
              <w:rPr>
                <w:rFonts w:ascii="Arial" w:eastAsia="Calibri" w:hAnsi="Arial" w:cs="Arial"/>
                <w:color w:val="0000FF"/>
                <w:sz w:val="24"/>
                <w:szCs w:val="24"/>
              </w:rPr>
              <w:t xml:space="preserve">ervice </w:t>
            </w:r>
            <w:r>
              <w:rPr>
                <w:rFonts w:ascii="Arial" w:eastAsia="Calibri" w:hAnsi="Arial" w:cs="Arial"/>
                <w:color w:val="0000FF"/>
                <w:sz w:val="24"/>
                <w:szCs w:val="24"/>
              </w:rPr>
              <w:t>U</w:t>
            </w:r>
            <w:r w:rsidR="00CB28B2" w:rsidRPr="00CB28B2">
              <w:rPr>
                <w:rFonts w:ascii="Arial" w:eastAsia="Calibri" w:hAnsi="Arial" w:cs="Arial"/>
                <w:color w:val="0000FF"/>
                <w:sz w:val="24"/>
                <w:szCs w:val="24"/>
              </w:rPr>
              <w:t>ser</w:t>
            </w:r>
            <w:r w:rsidR="0014451A" w:rsidRPr="00CB28B2">
              <w:rPr>
                <w:rFonts w:ascii="Arial" w:hAnsi="Arial" w:cs="Arial"/>
                <w:sz w:val="24"/>
                <w:szCs w:val="24"/>
              </w:rPr>
              <w:t>.</w:t>
            </w:r>
          </w:p>
        </w:tc>
      </w:tr>
      <w:tr w:rsidR="0014451A" w:rsidRPr="00702DB7" w:rsidTr="008D6CF3">
        <w:tc>
          <w:tcPr>
            <w:tcW w:w="851" w:type="dxa"/>
            <w:vMerge/>
          </w:tcPr>
          <w:p w:rsidR="0014451A" w:rsidRPr="00CB28B2" w:rsidRDefault="0014451A" w:rsidP="00240093">
            <w:pPr>
              <w:spacing w:before="40" w:after="40"/>
              <w:jc w:val="both"/>
              <w:rPr>
                <w:rFonts w:ascii="Arial" w:hAnsi="Arial" w:cs="Arial"/>
                <w:sz w:val="24"/>
                <w:szCs w:val="24"/>
              </w:rPr>
            </w:pPr>
          </w:p>
        </w:tc>
        <w:tc>
          <w:tcPr>
            <w:tcW w:w="8221" w:type="dxa"/>
            <w:gridSpan w:val="2"/>
            <w:tcBorders>
              <w:top w:val="single" w:sz="4" w:space="0" w:color="auto"/>
              <w:bottom w:val="single" w:sz="4" w:space="0" w:color="auto"/>
              <w:right w:val="single" w:sz="4" w:space="0" w:color="auto"/>
            </w:tcBorders>
          </w:tcPr>
          <w:p w:rsidR="0014451A" w:rsidRPr="00CB28B2" w:rsidRDefault="0014451A" w:rsidP="00240093">
            <w:pPr>
              <w:spacing w:before="40" w:after="40"/>
              <w:jc w:val="both"/>
              <w:rPr>
                <w:rFonts w:ascii="Arial" w:hAnsi="Arial" w:cs="Arial"/>
                <w:b/>
                <w:sz w:val="24"/>
                <w:szCs w:val="24"/>
              </w:rPr>
            </w:pPr>
            <w:r w:rsidRPr="00CB28B2">
              <w:rPr>
                <w:rFonts w:ascii="Arial" w:hAnsi="Arial" w:cs="Arial"/>
                <w:b/>
                <w:sz w:val="24"/>
                <w:szCs w:val="24"/>
              </w:rPr>
              <w:t>Response:</w:t>
            </w:r>
          </w:p>
        </w:tc>
      </w:tr>
      <w:tr w:rsidR="008D6CF3" w:rsidRPr="00702DB7" w:rsidTr="009067EA">
        <w:tc>
          <w:tcPr>
            <w:tcW w:w="851" w:type="dxa"/>
            <w:vMerge w:val="restart"/>
          </w:tcPr>
          <w:p w:rsidR="008D6CF3" w:rsidRPr="00CB28B2" w:rsidRDefault="008D6CF3" w:rsidP="00240093">
            <w:pPr>
              <w:spacing w:before="40" w:after="40"/>
              <w:jc w:val="both"/>
              <w:rPr>
                <w:rFonts w:ascii="Arial" w:hAnsi="Arial" w:cs="Arial"/>
                <w:sz w:val="24"/>
                <w:szCs w:val="24"/>
              </w:rPr>
            </w:pPr>
            <w:r w:rsidRPr="00CB28B2">
              <w:rPr>
                <w:rFonts w:ascii="Arial" w:hAnsi="Arial" w:cs="Arial"/>
                <w:sz w:val="24"/>
                <w:szCs w:val="24"/>
              </w:rPr>
              <w:t>8.4</w:t>
            </w:r>
          </w:p>
        </w:tc>
        <w:tc>
          <w:tcPr>
            <w:tcW w:w="6095" w:type="dxa"/>
            <w:tcBorders>
              <w:top w:val="single" w:sz="4" w:space="0" w:color="auto"/>
              <w:bottom w:val="single" w:sz="4" w:space="0" w:color="auto"/>
              <w:right w:val="single" w:sz="4" w:space="0" w:color="auto"/>
            </w:tcBorders>
          </w:tcPr>
          <w:p w:rsidR="008D6CF3" w:rsidRPr="00CB28B2" w:rsidRDefault="00CB28B2" w:rsidP="00240093">
            <w:pPr>
              <w:spacing w:before="40" w:after="40"/>
              <w:jc w:val="both"/>
              <w:rPr>
                <w:rFonts w:ascii="Arial" w:hAnsi="Arial" w:cs="Arial"/>
                <w:b/>
                <w:sz w:val="24"/>
                <w:szCs w:val="24"/>
              </w:rPr>
            </w:pPr>
            <w:r w:rsidRPr="00CB28B2">
              <w:rPr>
                <w:rFonts w:ascii="Arial" w:hAnsi="Arial" w:cs="Arial"/>
                <w:b/>
                <w:sz w:val="24"/>
                <w:szCs w:val="24"/>
              </w:rPr>
              <w:t>Safeguarding</w:t>
            </w:r>
          </w:p>
        </w:tc>
        <w:tc>
          <w:tcPr>
            <w:tcW w:w="2126" w:type="dxa"/>
            <w:tcBorders>
              <w:top w:val="single" w:sz="4" w:space="0" w:color="auto"/>
              <w:bottom w:val="single" w:sz="4" w:space="0" w:color="auto"/>
              <w:right w:val="single" w:sz="4" w:space="0" w:color="auto"/>
            </w:tcBorders>
          </w:tcPr>
          <w:p w:rsidR="008D6CF3" w:rsidRPr="00CB28B2" w:rsidRDefault="008D6CF3" w:rsidP="00240093">
            <w:pPr>
              <w:spacing w:before="40" w:after="40"/>
              <w:jc w:val="both"/>
              <w:rPr>
                <w:rFonts w:ascii="Arial" w:hAnsi="Arial" w:cs="Arial"/>
                <w:b/>
                <w:sz w:val="24"/>
                <w:szCs w:val="24"/>
              </w:rPr>
            </w:pPr>
            <w:r w:rsidRPr="00CB28B2">
              <w:rPr>
                <w:rFonts w:ascii="Arial" w:hAnsi="Arial" w:cs="Arial"/>
                <w:b/>
                <w:sz w:val="24"/>
                <w:szCs w:val="24"/>
              </w:rPr>
              <w:t>Weighting:</w:t>
            </w:r>
            <w:r w:rsidR="00CB28B2" w:rsidRPr="00CB28B2">
              <w:rPr>
                <w:rFonts w:ascii="Arial" w:hAnsi="Arial" w:cs="Arial"/>
                <w:b/>
                <w:sz w:val="24"/>
                <w:szCs w:val="24"/>
              </w:rPr>
              <w:t xml:space="preserve"> 3</w:t>
            </w:r>
          </w:p>
        </w:tc>
      </w:tr>
      <w:tr w:rsidR="0014451A" w:rsidRPr="00702DB7" w:rsidTr="008D6CF3">
        <w:tc>
          <w:tcPr>
            <w:tcW w:w="851" w:type="dxa"/>
            <w:vMerge/>
          </w:tcPr>
          <w:p w:rsidR="0014451A" w:rsidRPr="00CB28B2" w:rsidRDefault="0014451A" w:rsidP="00240093">
            <w:pPr>
              <w:spacing w:before="40" w:after="40"/>
              <w:jc w:val="both"/>
              <w:rPr>
                <w:rFonts w:ascii="Arial" w:hAnsi="Arial" w:cs="Arial"/>
                <w:sz w:val="24"/>
                <w:szCs w:val="24"/>
              </w:rPr>
            </w:pPr>
          </w:p>
        </w:tc>
        <w:tc>
          <w:tcPr>
            <w:tcW w:w="8221" w:type="dxa"/>
            <w:gridSpan w:val="2"/>
            <w:tcBorders>
              <w:top w:val="single" w:sz="4" w:space="0" w:color="auto"/>
              <w:bottom w:val="single" w:sz="4" w:space="0" w:color="auto"/>
              <w:right w:val="single" w:sz="4" w:space="0" w:color="auto"/>
            </w:tcBorders>
          </w:tcPr>
          <w:p w:rsidR="00CB28B2" w:rsidRPr="00CB28B2" w:rsidRDefault="00CB28B2" w:rsidP="00CB28B2">
            <w:pPr>
              <w:shd w:val="clear" w:color="auto" w:fill="FFFFFF"/>
              <w:autoSpaceDE w:val="0"/>
              <w:autoSpaceDN w:val="0"/>
              <w:adjustRightInd w:val="0"/>
              <w:jc w:val="both"/>
              <w:rPr>
                <w:rFonts w:ascii="Arial" w:eastAsia="Calibri" w:hAnsi="Arial" w:cs="Arial"/>
                <w:sz w:val="24"/>
                <w:szCs w:val="24"/>
              </w:rPr>
            </w:pPr>
            <w:r w:rsidRPr="00CB28B2">
              <w:rPr>
                <w:rFonts w:ascii="Arial" w:eastAsia="Calibri" w:hAnsi="Arial" w:cs="Arial"/>
                <w:sz w:val="24"/>
                <w:szCs w:val="24"/>
              </w:rPr>
              <w:t>How would you ensure that whilst delivering this community based intervention that Children and Families are appropriately Safeguarded in line with Legislation and Local Safeguarding procedures?</w:t>
            </w:r>
          </w:p>
          <w:p w:rsidR="00CB28B2" w:rsidRPr="00CB28B2" w:rsidRDefault="00CB28B2" w:rsidP="00CB28B2">
            <w:pPr>
              <w:shd w:val="clear" w:color="auto" w:fill="FFFFFF"/>
              <w:autoSpaceDE w:val="0"/>
              <w:autoSpaceDN w:val="0"/>
              <w:adjustRightInd w:val="0"/>
              <w:jc w:val="both"/>
              <w:rPr>
                <w:rFonts w:ascii="Arial" w:eastAsia="Calibri" w:hAnsi="Arial" w:cs="Arial"/>
                <w:sz w:val="24"/>
                <w:szCs w:val="24"/>
              </w:rPr>
            </w:pPr>
          </w:p>
          <w:p w:rsidR="00CB28B2" w:rsidRPr="00B65AF1" w:rsidRDefault="00CB28B2" w:rsidP="00CB28B2">
            <w:pPr>
              <w:spacing w:after="200"/>
              <w:jc w:val="both"/>
              <w:rPr>
                <w:rFonts w:ascii="Arial" w:eastAsia="Calibri" w:hAnsi="Arial" w:cs="Arial"/>
                <w:b/>
                <w:sz w:val="24"/>
                <w:szCs w:val="24"/>
              </w:rPr>
            </w:pPr>
            <w:r w:rsidRPr="00B65AF1">
              <w:rPr>
                <w:rFonts w:ascii="Arial" w:eastAsia="Calibri" w:hAnsi="Arial" w:cs="Arial"/>
                <w:b/>
                <w:sz w:val="24"/>
                <w:szCs w:val="24"/>
              </w:rPr>
              <w:t>Please limit your response to two A4 pages in Arial font 11</w:t>
            </w:r>
          </w:p>
          <w:p w:rsidR="00CB28B2" w:rsidRPr="00CB28B2" w:rsidRDefault="00000C8A" w:rsidP="00CB28B2">
            <w:pPr>
              <w:jc w:val="both"/>
              <w:rPr>
                <w:rFonts w:ascii="Arial" w:eastAsia="Calibri" w:hAnsi="Arial" w:cs="Arial"/>
                <w:color w:val="0000FF"/>
                <w:sz w:val="24"/>
                <w:szCs w:val="24"/>
              </w:rPr>
            </w:pPr>
            <w:r>
              <w:rPr>
                <w:rFonts w:ascii="Arial" w:hAnsi="Arial" w:cs="Arial"/>
                <w:color w:val="0000FF"/>
                <w:sz w:val="24"/>
                <w:szCs w:val="24"/>
              </w:rPr>
              <w:t>Tenderers response will need to</w:t>
            </w:r>
            <w:r w:rsidR="00CB28B2" w:rsidRPr="00CB28B2">
              <w:rPr>
                <w:rFonts w:ascii="Arial" w:eastAsia="Calibri" w:hAnsi="Arial" w:cs="Arial"/>
                <w:color w:val="0000FF"/>
                <w:sz w:val="24"/>
                <w:szCs w:val="24"/>
              </w:rPr>
              <w:t>:</w:t>
            </w:r>
          </w:p>
          <w:p w:rsidR="00CB28B2" w:rsidRPr="00CB28B2" w:rsidRDefault="00CB28B2" w:rsidP="00064647">
            <w:pPr>
              <w:numPr>
                <w:ilvl w:val="0"/>
                <w:numId w:val="45"/>
              </w:numPr>
              <w:spacing w:after="200" w:line="276" w:lineRule="auto"/>
              <w:contextualSpacing/>
              <w:jc w:val="both"/>
              <w:rPr>
                <w:rFonts w:ascii="Arial" w:eastAsia="Calibri" w:hAnsi="Arial" w:cs="Arial"/>
                <w:color w:val="0000FF"/>
                <w:sz w:val="24"/>
                <w:szCs w:val="24"/>
                <w:lang w:eastAsia="en-GB"/>
              </w:rPr>
            </w:pPr>
            <w:r w:rsidRPr="00CB28B2">
              <w:rPr>
                <w:rFonts w:ascii="Arial" w:eastAsia="Calibri" w:hAnsi="Arial" w:cs="Arial"/>
                <w:color w:val="0000FF"/>
                <w:sz w:val="24"/>
                <w:szCs w:val="24"/>
                <w:lang w:eastAsia="en-GB"/>
              </w:rPr>
              <w:t>Be clear, concise and well structured</w:t>
            </w:r>
          </w:p>
          <w:p w:rsidR="00CB28B2" w:rsidRPr="00CB28B2" w:rsidRDefault="00CB28B2" w:rsidP="00064647">
            <w:pPr>
              <w:numPr>
                <w:ilvl w:val="0"/>
                <w:numId w:val="45"/>
              </w:numPr>
              <w:spacing w:after="200" w:line="276" w:lineRule="auto"/>
              <w:contextualSpacing/>
              <w:jc w:val="both"/>
              <w:rPr>
                <w:rFonts w:ascii="Arial" w:eastAsia="Calibri" w:hAnsi="Arial" w:cs="Arial"/>
                <w:color w:val="0000FF"/>
                <w:sz w:val="24"/>
                <w:szCs w:val="24"/>
              </w:rPr>
            </w:pPr>
            <w:r w:rsidRPr="00CB28B2">
              <w:rPr>
                <w:rFonts w:ascii="Arial" w:eastAsia="Calibri" w:hAnsi="Arial" w:cs="Arial"/>
                <w:color w:val="0000FF"/>
                <w:sz w:val="24"/>
                <w:szCs w:val="24"/>
              </w:rPr>
              <w:t>Describe the approach to safeguarding</w:t>
            </w:r>
          </w:p>
          <w:p w:rsidR="00CB28B2" w:rsidRPr="00CB28B2" w:rsidRDefault="00CB28B2" w:rsidP="00064647">
            <w:pPr>
              <w:numPr>
                <w:ilvl w:val="0"/>
                <w:numId w:val="45"/>
              </w:numPr>
              <w:spacing w:after="200" w:line="276" w:lineRule="auto"/>
              <w:contextualSpacing/>
              <w:jc w:val="both"/>
              <w:rPr>
                <w:rFonts w:ascii="Arial" w:eastAsia="Calibri" w:hAnsi="Arial" w:cs="Arial"/>
                <w:color w:val="0000FF"/>
                <w:sz w:val="24"/>
                <w:szCs w:val="24"/>
              </w:rPr>
            </w:pPr>
            <w:r w:rsidRPr="00CB28B2">
              <w:rPr>
                <w:rFonts w:ascii="Arial" w:eastAsia="Calibri" w:hAnsi="Arial" w:cs="Arial"/>
                <w:color w:val="0000FF"/>
                <w:sz w:val="24"/>
                <w:szCs w:val="24"/>
              </w:rPr>
              <w:t>Demonstrate the ability to meet service specification</w:t>
            </w:r>
          </w:p>
          <w:p w:rsidR="00CB28B2" w:rsidRPr="00CB28B2" w:rsidRDefault="00CB28B2" w:rsidP="00064647">
            <w:pPr>
              <w:numPr>
                <w:ilvl w:val="0"/>
                <w:numId w:val="45"/>
              </w:numPr>
              <w:spacing w:after="200" w:line="276" w:lineRule="auto"/>
              <w:contextualSpacing/>
              <w:jc w:val="both"/>
              <w:rPr>
                <w:rFonts w:ascii="Arial" w:eastAsia="Calibri" w:hAnsi="Arial" w:cs="Arial"/>
                <w:color w:val="0000FF"/>
                <w:sz w:val="24"/>
                <w:szCs w:val="24"/>
              </w:rPr>
            </w:pPr>
            <w:r w:rsidRPr="00CB28B2">
              <w:rPr>
                <w:rFonts w:ascii="Arial" w:eastAsia="Calibri" w:hAnsi="Arial" w:cs="Arial"/>
                <w:color w:val="0000FF"/>
                <w:sz w:val="24"/>
                <w:szCs w:val="24"/>
              </w:rPr>
              <w:t>Provide sufficient detail and precision to provide confidence to the Council</w:t>
            </w:r>
          </w:p>
          <w:p w:rsidR="0014451A" w:rsidRPr="00CB28B2" w:rsidRDefault="00B65AF1" w:rsidP="00064647">
            <w:pPr>
              <w:numPr>
                <w:ilvl w:val="0"/>
                <w:numId w:val="45"/>
              </w:numPr>
              <w:spacing w:after="200" w:line="276" w:lineRule="auto"/>
              <w:contextualSpacing/>
              <w:jc w:val="both"/>
              <w:rPr>
                <w:rFonts w:ascii="Arial" w:eastAsia="Calibri" w:hAnsi="Arial" w:cs="Arial"/>
                <w:color w:val="0000FF"/>
                <w:sz w:val="24"/>
                <w:szCs w:val="24"/>
              </w:rPr>
            </w:pPr>
            <w:r>
              <w:rPr>
                <w:rFonts w:ascii="Arial" w:eastAsia="Calibri" w:hAnsi="Arial" w:cs="Arial"/>
                <w:color w:val="0000FF"/>
                <w:sz w:val="24"/>
                <w:szCs w:val="24"/>
              </w:rPr>
              <w:t>Demonstrate commitment to the Service U</w:t>
            </w:r>
            <w:r w:rsidR="00CB28B2" w:rsidRPr="00CB28B2">
              <w:rPr>
                <w:rFonts w:ascii="Arial" w:eastAsia="Calibri" w:hAnsi="Arial" w:cs="Arial"/>
                <w:color w:val="0000FF"/>
                <w:sz w:val="24"/>
                <w:szCs w:val="24"/>
              </w:rPr>
              <w:t xml:space="preserve">ser and </w:t>
            </w:r>
            <w:proofErr w:type="spellStart"/>
            <w:r w:rsidR="00CB28B2" w:rsidRPr="00CB28B2">
              <w:rPr>
                <w:rFonts w:ascii="Arial" w:eastAsia="Calibri" w:hAnsi="Arial" w:cs="Arial"/>
                <w:color w:val="0000FF"/>
                <w:sz w:val="24"/>
                <w:szCs w:val="24"/>
              </w:rPr>
              <w:t>everyones</w:t>
            </w:r>
            <w:proofErr w:type="spellEnd"/>
            <w:r w:rsidR="00CB28B2" w:rsidRPr="00CB28B2">
              <w:rPr>
                <w:rFonts w:ascii="Arial" w:eastAsia="Calibri" w:hAnsi="Arial" w:cs="Arial"/>
                <w:color w:val="0000FF"/>
                <w:sz w:val="24"/>
                <w:szCs w:val="24"/>
              </w:rPr>
              <w:t>' safety</w:t>
            </w:r>
          </w:p>
        </w:tc>
      </w:tr>
      <w:tr w:rsidR="0014451A" w:rsidRPr="00702DB7" w:rsidTr="008D6CF3">
        <w:tc>
          <w:tcPr>
            <w:tcW w:w="851" w:type="dxa"/>
            <w:vMerge/>
            <w:tcBorders>
              <w:bottom w:val="single" w:sz="4" w:space="0" w:color="auto"/>
            </w:tcBorders>
          </w:tcPr>
          <w:p w:rsidR="0014451A" w:rsidRPr="00CB28B2" w:rsidRDefault="0014451A" w:rsidP="00240093">
            <w:pPr>
              <w:spacing w:before="40" w:after="40"/>
              <w:jc w:val="both"/>
              <w:rPr>
                <w:rFonts w:ascii="Arial" w:hAnsi="Arial" w:cs="Arial"/>
                <w:sz w:val="24"/>
                <w:szCs w:val="24"/>
              </w:rPr>
            </w:pPr>
          </w:p>
        </w:tc>
        <w:tc>
          <w:tcPr>
            <w:tcW w:w="8221" w:type="dxa"/>
            <w:gridSpan w:val="2"/>
            <w:tcBorders>
              <w:top w:val="single" w:sz="4" w:space="0" w:color="auto"/>
              <w:bottom w:val="single" w:sz="4" w:space="0" w:color="auto"/>
              <w:right w:val="single" w:sz="4" w:space="0" w:color="auto"/>
            </w:tcBorders>
          </w:tcPr>
          <w:p w:rsidR="00C71334" w:rsidRPr="00CB28B2" w:rsidRDefault="0014451A" w:rsidP="00F57E93">
            <w:pPr>
              <w:spacing w:before="40" w:after="40"/>
              <w:jc w:val="both"/>
              <w:rPr>
                <w:rFonts w:ascii="Arial" w:hAnsi="Arial" w:cs="Arial"/>
                <w:sz w:val="24"/>
                <w:szCs w:val="24"/>
              </w:rPr>
            </w:pPr>
            <w:r w:rsidRPr="00CB28B2">
              <w:rPr>
                <w:rFonts w:ascii="Arial" w:hAnsi="Arial" w:cs="Arial"/>
                <w:b/>
                <w:sz w:val="24"/>
                <w:szCs w:val="24"/>
              </w:rPr>
              <w:t>Response:</w:t>
            </w:r>
          </w:p>
        </w:tc>
      </w:tr>
      <w:tr w:rsidR="008D6CF3" w:rsidRPr="00702DB7" w:rsidTr="009067EA">
        <w:tc>
          <w:tcPr>
            <w:tcW w:w="851" w:type="dxa"/>
            <w:vMerge w:val="restart"/>
          </w:tcPr>
          <w:p w:rsidR="008D6CF3" w:rsidRPr="00CB28B2" w:rsidRDefault="008D6CF3" w:rsidP="00240093">
            <w:pPr>
              <w:spacing w:before="40" w:after="40"/>
              <w:jc w:val="both"/>
              <w:rPr>
                <w:rFonts w:ascii="Arial" w:hAnsi="Arial" w:cs="Arial"/>
                <w:sz w:val="24"/>
                <w:szCs w:val="24"/>
              </w:rPr>
            </w:pPr>
            <w:r w:rsidRPr="00CB28B2">
              <w:rPr>
                <w:rFonts w:ascii="Arial" w:hAnsi="Arial" w:cs="Arial"/>
                <w:sz w:val="24"/>
                <w:szCs w:val="24"/>
              </w:rPr>
              <w:t>8.5</w:t>
            </w:r>
          </w:p>
        </w:tc>
        <w:tc>
          <w:tcPr>
            <w:tcW w:w="6095" w:type="dxa"/>
          </w:tcPr>
          <w:p w:rsidR="008D6CF3" w:rsidRPr="00CB28B2" w:rsidRDefault="00CB28B2" w:rsidP="00240093">
            <w:pPr>
              <w:spacing w:before="40" w:after="40"/>
              <w:jc w:val="both"/>
              <w:rPr>
                <w:rFonts w:ascii="Arial" w:hAnsi="Arial" w:cs="Arial"/>
                <w:b/>
                <w:sz w:val="24"/>
                <w:szCs w:val="24"/>
              </w:rPr>
            </w:pPr>
            <w:r w:rsidRPr="00CB28B2">
              <w:rPr>
                <w:rFonts w:ascii="Arial" w:hAnsi="Arial" w:cs="Arial"/>
                <w:b/>
                <w:sz w:val="24"/>
                <w:szCs w:val="24"/>
              </w:rPr>
              <w:t>Information Governance</w:t>
            </w:r>
          </w:p>
        </w:tc>
        <w:tc>
          <w:tcPr>
            <w:tcW w:w="2126" w:type="dxa"/>
          </w:tcPr>
          <w:p w:rsidR="008D6CF3" w:rsidRPr="00CB28B2" w:rsidRDefault="008D6CF3" w:rsidP="00240093">
            <w:pPr>
              <w:spacing w:before="40" w:after="40"/>
              <w:jc w:val="both"/>
              <w:rPr>
                <w:rFonts w:ascii="Arial" w:hAnsi="Arial" w:cs="Arial"/>
                <w:b/>
                <w:sz w:val="24"/>
                <w:szCs w:val="24"/>
              </w:rPr>
            </w:pPr>
            <w:r w:rsidRPr="00CB28B2">
              <w:rPr>
                <w:rFonts w:ascii="Arial" w:hAnsi="Arial" w:cs="Arial"/>
                <w:b/>
                <w:sz w:val="24"/>
                <w:szCs w:val="24"/>
              </w:rPr>
              <w:t>Weighting:</w:t>
            </w:r>
            <w:r w:rsidR="00CB28B2" w:rsidRPr="00CB28B2">
              <w:rPr>
                <w:rFonts w:ascii="Arial" w:hAnsi="Arial" w:cs="Arial"/>
                <w:b/>
                <w:sz w:val="24"/>
                <w:szCs w:val="24"/>
              </w:rPr>
              <w:t xml:space="preserve"> 2</w:t>
            </w:r>
          </w:p>
        </w:tc>
      </w:tr>
      <w:tr w:rsidR="0014451A" w:rsidRPr="00702DB7" w:rsidTr="008D6CF3">
        <w:tc>
          <w:tcPr>
            <w:tcW w:w="851" w:type="dxa"/>
            <w:vMerge/>
          </w:tcPr>
          <w:p w:rsidR="0014451A" w:rsidRPr="00CB28B2" w:rsidRDefault="0014451A" w:rsidP="00240093">
            <w:pPr>
              <w:spacing w:before="40" w:after="40"/>
              <w:jc w:val="both"/>
              <w:rPr>
                <w:rFonts w:ascii="Arial" w:hAnsi="Arial" w:cs="Arial"/>
                <w:sz w:val="24"/>
                <w:szCs w:val="24"/>
              </w:rPr>
            </w:pPr>
          </w:p>
        </w:tc>
        <w:tc>
          <w:tcPr>
            <w:tcW w:w="8221" w:type="dxa"/>
            <w:gridSpan w:val="2"/>
            <w:tcBorders>
              <w:top w:val="single" w:sz="4" w:space="0" w:color="auto"/>
              <w:bottom w:val="single" w:sz="4" w:space="0" w:color="auto"/>
              <w:right w:val="single" w:sz="4" w:space="0" w:color="auto"/>
            </w:tcBorders>
          </w:tcPr>
          <w:p w:rsidR="00CB28B2" w:rsidRPr="00CB28B2" w:rsidRDefault="00CB28B2" w:rsidP="00CB28B2">
            <w:pPr>
              <w:spacing w:after="200"/>
              <w:jc w:val="both"/>
              <w:rPr>
                <w:rFonts w:ascii="Arial" w:eastAsia="Calibri" w:hAnsi="Arial" w:cs="Arial"/>
                <w:bCs/>
                <w:sz w:val="24"/>
                <w:szCs w:val="24"/>
              </w:rPr>
            </w:pPr>
            <w:r w:rsidRPr="00CB28B2">
              <w:rPr>
                <w:rFonts w:ascii="Arial" w:eastAsia="Calibri" w:hAnsi="Arial" w:cs="Arial"/>
                <w:bCs/>
                <w:sz w:val="24"/>
                <w:szCs w:val="24"/>
              </w:rPr>
              <w:t>Please describe your approach to information governance and information security in this contract to children, young people and fam</w:t>
            </w:r>
            <w:r w:rsidR="00B65AF1">
              <w:rPr>
                <w:rFonts w:ascii="Arial" w:eastAsia="Calibri" w:hAnsi="Arial" w:cs="Arial"/>
                <w:bCs/>
                <w:sz w:val="24"/>
                <w:szCs w:val="24"/>
              </w:rPr>
              <w:t>ilies., including the need to</w:t>
            </w:r>
            <w:r w:rsidRPr="00CB28B2">
              <w:rPr>
                <w:rFonts w:ascii="Arial" w:eastAsia="Calibri" w:hAnsi="Arial" w:cs="Arial"/>
                <w:bCs/>
                <w:sz w:val="24"/>
                <w:szCs w:val="24"/>
              </w:rPr>
              <w:t xml:space="preserve"> keep personal data secure and comply with information governance regulations such as the Data Protection Act 1998/GDPR</w:t>
            </w:r>
            <w:r w:rsidR="00BF2297">
              <w:rPr>
                <w:rFonts w:ascii="Arial" w:eastAsia="Calibri" w:hAnsi="Arial" w:cs="Arial"/>
                <w:bCs/>
                <w:sz w:val="24"/>
                <w:szCs w:val="24"/>
              </w:rPr>
              <w:t xml:space="preserve"> 2016.</w:t>
            </w:r>
            <w:r w:rsidRPr="00CB28B2">
              <w:rPr>
                <w:rFonts w:ascii="Arial" w:eastAsia="Calibri" w:hAnsi="Arial" w:cs="Arial"/>
                <w:bCs/>
                <w:sz w:val="24"/>
                <w:szCs w:val="24"/>
              </w:rPr>
              <w:t>.</w:t>
            </w:r>
          </w:p>
          <w:p w:rsidR="00CB28B2" w:rsidRPr="00CB28B2" w:rsidRDefault="00CB28B2" w:rsidP="00CB28B2">
            <w:pPr>
              <w:spacing w:after="200"/>
              <w:jc w:val="both"/>
              <w:rPr>
                <w:rFonts w:ascii="Arial" w:eastAsia="Calibri" w:hAnsi="Arial" w:cs="Arial"/>
                <w:b/>
                <w:sz w:val="24"/>
                <w:szCs w:val="24"/>
              </w:rPr>
            </w:pPr>
            <w:r w:rsidRPr="00CB28B2">
              <w:rPr>
                <w:rFonts w:ascii="Arial" w:eastAsia="Calibri" w:hAnsi="Arial" w:cs="Arial"/>
                <w:b/>
                <w:bCs/>
                <w:sz w:val="24"/>
                <w:szCs w:val="24"/>
              </w:rPr>
              <w:lastRenderedPageBreak/>
              <w:t xml:space="preserve">Please limit your response </w:t>
            </w:r>
            <w:r w:rsidRPr="00CB28B2">
              <w:rPr>
                <w:rFonts w:ascii="Arial" w:eastAsia="Calibri" w:hAnsi="Arial" w:cs="Arial"/>
                <w:b/>
                <w:sz w:val="24"/>
                <w:szCs w:val="24"/>
              </w:rPr>
              <w:t>to two A4 pages in Arial font 11</w:t>
            </w:r>
          </w:p>
          <w:p w:rsidR="00000C8A" w:rsidRPr="00C30A91" w:rsidRDefault="00000C8A" w:rsidP="00000C8A">
            <w:pPr>
              <w:jc w:val="both"/>
              <w:rPr>
                <w:rFonts w:ascii="Arial" w:hAnsi="Arial" w:cs="Arial"/>
                <w:color w:val="0000FF"/>
                <w:sz w:val="24"/>
                <w:szCs w:val="24"/>
              </w:rPr>
            </w:pPr>
            <w:r>
              <w:rPr>
                <w:rFonts w:ascii="Arial" w:hAnsi="Arial" w:cs="Arial"/>
                <w:color w:val="0000FF"/>
                <w:sz w:val="24"/>
                <w:szCs w:val="24"/>
              </w:rPr>
              <w:t>Tenderers response will need to</w:t>
            </w:r>
            <w:r w:rsidRPr="00C30A91">
              <w:rPr>
                <w:rFonts w:ascii="Arial" w:hAnsi="Arial" w:cs="Arial"/>
                <w:color w:val="0000FF"/>
                <w:sz w:val="24"/>
                <w:szCs w:val="24"/>
              </w:rPr>
              <w:t>:</w:t>
            </w:r>
          </w:p>
          <w:p w:rsidR="00000C8A" w:rsidRPr="00C30A91" w:rsidRDefault="00000C8A" w:rsidP="00064647">
            <w:pPr>
              <w:numPr>
                <w:ilvl w:val="0"/>
                <w:numId w:val="45"/>
              </w:numPr>
              <w:contextualSpacing/>
              <w:jc w:val="both"/>
              <w:rPr>
                <w:rFonts w:ascii="Arial" w:hAnsi="Arial" w:cs="Arial"/>
                <w:color w:val="0000FF"/>
                <w:sz w:val="24"/>
                <w:szCs w:val="24"/>
                <w:lang w:eastAsia="en-GB"/>
              </w:rPr>
            </w:pPr>
            <w:r>
              <w:rPr>
                <w:rFonts w:ascii="Arial" w:hAnsi="Arial" w:cs="Arial"/>
                <w:color w:val="0000FF"/>
                <w:sz w:val="24"/>
                <w:szCs w:val="24"/>
                <w:lang w:eastAsia="en-GB"/>
              </w:rPr>
              <w:t>Be</w:t>
            </w:r>
            <w:r w:rsidRPr="00C30A91">
              <w:rPr>
                <w:rFonts w:ascii="Arial" w:hAnsi="Arial" w:cs="Arial"/>
                <w:color w:val="0000FF"/>
                <w:sz w:val="24"/>
                <w:szCs w:val="24"/>
                <w:lang w:eastAsia="en-GB"/>
              </w:rPr>
              <w:t xml:space="preserve"> clear, concise and well structured</w:t>
            </w:r>
          </w:p>
          <w:p w:rsidR="00000C8A" w:rsidRPr="00C30A91" w:rsidRDefault="00000C8A" w:rsidP="00064647">
            <w:pPr>
              <w:pStyle w:val="ListParagraph"/>
              <w:numPr>
                <w:ilvl w:val="0"/>
                <w:numId w:val="45"/>
              </w:numPr>
              <w:spacing w:line="276" w:lineRule="auto"/>
              <w:contextualSpacing/>
              <w:jc w:val="both"/>
              <w:rPr>
                <w:rFonts w:ascii="Arial" w:hAnsi="Arial" w:cs="Arial"/>
                <w:color w:val="0000FF"/>
                <w:sz w:val="24"/>
                <w:szCs w:val="24"/>
              </w:rPr>
            </w:pPr>
            <w:r>
              <w:rPr>
                <w:rFonts w:ascii="Arial" w:hAnsi="Arial" w:cs="Arial"/>
                <w:color w:val="0000FF"/>
                <w:sz w:val="24"/>
                <w:szCs w:val="24"/>
              </w:rPr>
              <w:t>Describe how personal data is kept secure and how data can be shared.</w:t>
            </w:r>
          </w:p>
          <w:p w:rsidR="00000C8A" w:rsidRPr="00C30A91" w:rsidRDefault="00000C8A" w:rsidP="00064647">
            <w:pPr>
              <w:pStyle w:val="ListParagraph"/>
              <w:numPr>
                <w:ilvl w:val="0"/>
                <w:numId w:val="45"/>
              </w:numPr>
              <w:spacing w:line="276" w:lineRule="auto"/>
              <w:contextualSpacing/>
              <w:jc w:val="both"/>
              <w:rPr>
                <w:rFonts w:ascii="Arial" w:hAnsi="Arial" w:cs="Arial"/>
                <w:color w:val="0000FF"/>
                <w:sz w:val="24"/>
                <w:szCs w:val="24"/>
              </w:rPr>
            </w:pPr>
            <w:r w:rsidRPr="00C30A91">
              <w:rPr>
                <w:rFonts w:ascii="Arial" w:hAnsi="Arial" w:cs="Arial"/>
                <w:color w:val="0000FF"/>
                <w:sz w:val="24"/>
                <w:szCs w:val="24"/>
              </w:rPr>
              <w:t xml:space="preserve">Demonstrate the ability to meet </w:t>
            </w:r>
            <w:r>
              <w:rPr>
                <w:rFonts w:ascii="Arial" w:hAnsi="Arial" w:cs="Arial"/>
                <w:color w:val="0000FF"/>
                <w:sz w:val="24"/>
                <w:szCs w:val="24"/>
              </w:rPr>
              <w:t>S</w:t>
            </w:r>
            <w:r w:rsidRPr="00C30A91">
              <w:rPr>
                <w:rFonts w:ascii="Arial" w:hAnsi="Arial" w:cs="Arial"/>
                <w:color w:val="0000FF"/>
                <w:sz w:val="24"/>
                <w:szCs w:val="24"/>
              </w:rPr>
              <w:t xml:space="preserve">ervice </w:t>
            </w:r>
            <w:r>
              <w:rPr>
                <w:rFonts w:ascii="Arial" w:hAnsi="Arial" w:cs="Arial"/>
                <w:color w:val="0000FF"/>
                <w:sz w:val="24"/>
                <w:szCs w:val="24"/>
              </w:rPr>
              <w:t>S</w:t>
            </w:r>
            <w:r w:rsidRPr="00C30A91">
              <w:rPr>
                <w:rFonts w:ascii="Arial" w:hAnsi="Arial" w:cs="Arial"/>
                <w:color w:val="0000FF"/>
                <w:sz w:val="24"/>
                <w:szCs w:val="24"/>
              </w:rPr>
              <w:t>pecification</w:t>
            </w:r>
          </w:p>
          <w:p w:rsidR="00000C8A" w:rsidRPr="00C30A91" w:rsidRDefault="00000C8A" w:rsidP="00064647">
            <w:pPr>
              <w:pStyle w:val="ListParagraph"/>
              <w:numPr>
                <w:ilvl w:val="0"/>
                <w:numId w:val="45"/>
              </w:numPr>
              <w:spacing w:line="276" w:lineRule="auto"/>
              <w:contextualSpacing/>
              <w:jc w:val="both"/>
              <w:rPr>
                <w:rFonts w:ascii="Arial" w:hAnsi="Arial" w:cs="Arial"/>
                <w:color w:val="0000FF"/>
                <w:sz w:val="24"/>
                <w:szCs w:val="24"/>
              </w:rPr>
            </w:pPr>
            <w:r w:rsidRPr="00C30A91">
              <w:rPr>
                <w:rFonts w:ascii="Arial" w:hAnsi="Arial" w:cs="Arial"/>
                <w:color w:val="0000FF"/>
                <w:sz w:val="24"/>
                <w:szCs w:val="24"/>
              </w:rPr>
              <w:t>Provide sufficient detail</w:t>
            </w:r>
            <w:r>
              <w:rPr>
                <w:rFonts w:ascii="Arial" w:hAnsi="Arial" w:cs="Arial"/>
                <w:color w:val="0000FF"/>
                <w:sz w:val="24"/>
                <w:szCs w:val="24"/>
              </w:rPr>
              <w:t>, understanding</w:t>
            </w:r>
            <w:r w:rsidRPr="00C30A91">
              <w:rPr>
                <w:rFonts w:ascii="Arial" w:hAnsi="Arial" w:cs="Arial"/>
                <w:color w:val="0000FF"/>
                <w:sz w:val="24"/>
                <w:szCs w:val="24"/>
              </w:rPr>
              <w:t xml:space="preserve"> and precision to provide confidence to the Council</w:t>
            </w:r>
          </w:p>
          <w:p w:rsidR="0014451A" w:rsidRPr="00000C8A" w:rsidRDefault="00000C8A" w:rsidP="00064647">
            <w:pPr>
              <w:pStyle w:val="ListParagraph"/>
              <w:numPr>
                <w:ilvl w:val="0"/>
                <w:numId w:val="45"/>
              </w:numPr>
              <w:spacing w:line="276" w:lineRule="auto"/>
              <w:contextualSpacing/>
              <w:jc w:val="both"/>
              <w:rPr>
                <w:rFonts w:ascii="Arial" w:hAnsi="Arial" w:cs="Arial"/>
                <w:color w:val="0000FF"/>
                <w:sz w:val="24"/>
                <w:szCs w:val="24"/>
              </w:rPr>
            </w:pPr>
            <w:r w:rsidRPr="00C30A91">
              <w:rPr>
                <w:rFonts w:ascii="Arial" w:hAnsi="Arial" w:cs="Arial"/>
                <w:color w:val="0000FF"/>
                <w:sz w:val="24"/>
                <w:szCs w:val="24"/>
              </w:rPr>
              <w:t xml:space="preserve">Demonstrate commitment </w:t>
            </w:r>
            <w:r>
              <w:rPr>
                <w:rFonts w:ascii="Arial" w:hAnsi="Arial" w:cs="Arial"/>
                <w:color w:val="0000FF"/>
                <w:sz w:val="24"/>
                <w:szCs w:val="24"/>
              </w:rPr>
              <w:t>and ability to meet</w:t>
            </w:r>
            <w:r w:rsidRPr="00C30A91">
              <w:rPr>
                <w:rFonts w:ascii="Arial" w:hAnsi="Arial" w:cs="Arial"/>
                <w:color w:val="0000FF"/>
                <w:sz w:val="24"/>
                <w:szCs w:val="24"/>
              </w:rPr>
              <w:t xml:space="preserve"> </w:t>
            </w:r>
            <w:r>
              <w:rPr>
                <w:rFonts w:ascii="Arial" w:hAnsi="Arial" w:cs="Arial"/>
                <w:color w:val="0000FF"/>
                <w:sz w:val="24"/>
                <w:szCs w:val="24"/>
              </w:rPr>
              <w:t>data security requirements</w:t>
            </w:r>
          </w:p>
        </w:tc>
      </w:tr>
      <w:tr w:rsidR="0014451A" w:rsidRPr="00702DB7" w:rsidTr="008D6CF3">
        <w:tc>
          <w:tcPr>
            <w:tcW w:w="851" w:type="dxa"/>
            <w:vMerge/>
            <w:tcBorders>
              <w:bottom w:val="single" w:sz="4" w:space="0" w:color="auto"/>
            </w:tcBorders>
          </w:tcPr>
          <w:p w:rsidR="0014451A" w:rsidRPr="00CB28B2" w:rsidRDefault="0014451A" w:rsidP="00240093">
            <w:pPr>
              <w:spacing w:before="40" w:after="40"/>
              <w:jc w:val="both"/>
              <w:rPr>
                <w:rFonts w:ascii="Arial" w:hAnsi="Arial" w:cs="Arial"/>
                <w:sz w:val="24"/>
                <w:szCs w:val="24"/>
              </w:rPr>
            </w:pPr>
          </w:p>
        </w:tc>
        <w:tc>
          <w:tcPr>
            <w:tcW w:w="8221" w:type="dxa"/>
            <w:gridSpan w:val="2"/>
            <w:tcBorders>
              <w:top w:val="single" w:sz="4" w:space="0" w:color="auto"/>
              <w:bottom w:val="single" w:sz="4" w:space="0" w:color="auto"/>
              <w:right w:val="single" w:sz="4" w:space="0" w:color="auto"/>
            </w:tcBorders>
          </w:tcPr>
          <w:p w:rsidR="0014451A" w:rsidRPr="00CB28B2" w:rsidRDefault="007A001A" w:rsidP="00240093">
            <w:pPr>
              <w:spacing w:before="40" w:after="40"/>
              <w:jc w:val="both"/>
              <w:rPr>
                <w:rFonts w:ascii="Arial" w:hAnsi="Arial" w:cs="Arial"/>
                <w:sz w:val="24"/>
                <w:szCs w:val="24"/>
              </w:rPr>
            </w:pPr>
            <w:r w:rsidRPr="00CB28B2">
              <w:rPr>
                <w:rFonts w:ascii="Arial" w:hAnsi="Arial" w:cs="Arial"/>
                <w:b/>
                <w:sz w:val="24"/>
                <w:szCs w:val="24"/>
              </w:rPr>
              <w:t>Response:</w:t>
            </w:r>
          </w:p>
        </w:tc>
      </w:tr>
      <w:tr w:rsidR="008D6CF3" w:rsidRPr="00702DB7" w:rsidTr="009067EA">
        <w:tc>
          <w:tcPr>
            <w:tcW w:w="851" w:type="dxa"/>
            <w:vMerge w:val="restart"/>
          </w:tcPr>
          <w:p w:rsidR="008D6CF3" w:rsidRPr="00CB28B2" w:rsidRDefault="008D6CF3" w:rsidP="00240093">
            <w:pPr>
              <w:spacing w:before="40" w:after="40"/>
              <w:jc w:val="both"/>
              <w:rPr>
                <w:rFonts w:ascii="Arial" w:hAnsi="Arial" w:cs="Arial"/>
                <w:sz w:val="24"/>
                <w:szCs w:val="24"/>
              </w:rPr>
            </w:pPr>
            <w:r w:rsidRPr="00CB28B2">
              <w:rPr>
                <w:rFonts w:ascii="Arial" w:hAnsi="Arial" w:cs="Arial"/>
                <w:sz w:val="24"/>
                <w:szCs w:val="24"/>
              </w:rPr>
              <w:t>8.6</w:t>
            </w:r>
          </w:p>
        </w:tc>
        <w:tc>
          <w:tcPr>
            <w:tcW w:w="6095" w:type="dxa"/>
          </w:tcPr>
          <w:p w:rsidR="008D6CF3" w:rsidRPr="00CB28B2" w:rsidRDefault="00CB28B2" w:rsidP="00240093">
            <w:pPr>
              <w:spacing w:before="40" w:after="40"/>
              <w:jc w:val="both"/>
              <w:rPr>
                <w:rFonts w:ascii="Arial" w:hAnsi="Arial" w:cs="Arial"/>
                <w:b/>
                <w:sz w:val="24"/>
                <w:szCs w:val="24"/>
              </w:rPr>
            </w:pPr>
            <w:r w:rsidRPr="00CB28B2">
              <w:rPr>
                <w:rFonts w:ascii="Arial" w:hAnsi="Arial" w:cs="Arial"/>
                <w:b/>
                <w:sz w:val="24"/>
                <w:szCs w:val="24"/>
              </w:rPr>
              <w:t>Performance Monitoring</w:t>
            </w:r>
          </w:p>
        </w:tc>
        <w:tc>
          <w:tcPr>
            <w:tcW w:w="2126" w:type="dxa"/>
          </w:tcPr>
          <w:p w:rsidR="008D6CF3" w:rsidRPr="00CB28B2" w:rsidRDefault="008D6CF3" w:rsidP="00240093">
            <w:pPr>
              <w:spacing w:before="40" w:after="40"/>
              <w:jc w:val="both"/>
              <w:rPr>
                <w:rFonts w:ascii="Arial" w:hAnsi="Arial" w:cs="Arial"/>
                <w:b/>
                <w:sz w:val="24"/>
                <w:szCs w:val="24"/>
              </w:rPr>
            </w:pPr>
            <w:r w:rsidRPr="00CB28B2">
              <w:rPr>
                <w:rFonts w:ascii="Arial" w:hAnsi="Arial" w:cs="Arial"/>
                <w:b/>
                <w:sz w:val="24"/>
                <w:szCs w:val="24"/>
              </w:rPr>
              <w:t>Weighting:</w:t>
            </w:r>
            <w:r w:rsidR="00CB28B2" w:rsidRPr="00CB28B2">
              <w:rPr>
                <w:rFonts w:ascii="Arial" w:hAnsi="Arial" w:cs="Arial"/>
                <w:b/>
                <w:sz w:val="24"/>
                <w:szCs w:val="24"/>
              </w:rPr>
              <w:t xml:space="preserve"> 2</w:t>
            </w:r>
          </w:p>
        </w:tc>
      </w:tr>
      <w:tr w:rsidR="0014451A" w:rsidRPr="00702DB7" w:rsidTr="008D6CF3">
        <w:tc>
          <w:tcPr>
            <w:tcW w:w="851" w:type="dxa"/>
            <w:vMerge/>
          </w:tcPr>
          <w:p w:rsidR="0014451A" w:rsidRPr="00CB28B2" w:rsidRDefault="0014451A" w:rsidP="00240093">
            <w:pPr>
              <w:spacing w:before="40" w:after="40"/>
              <w:jc w:val="both"/>
              <w:rPr>
                <w:rFonts w:ascii="Arial" w:hAnsi="Arial" w:cs="Arial"/>
                <w:sz w:val="24"/>
                <w:szCs w:val="24"/>
              </w:rPr>
            </w:pPr>
          </w:p>
        </w:tc>
        <w:tc>
          <w:tcPr>
            <w:tcW w:w="8221" w:type="dxa"/>
            <w:gridSpan w:val="2"/>
            <w:tcBorders>
              <w:top w:val="single" w:sz="4" w:space="0" w:color="auto"/>
              <w:bottom w:val="single" w:sz="4" w:space="0" w:color="auto"/>
              <w:right w:val="single" w:sz="4" w:space="0" w:color="auto"/>
            </w:tcBorders>
          </w:tcPr>
          <w:p w:rsidR="00CB28B2" w:rsidRPr="00CB28B2" w:rsidRDefault="00CB28B2" w:rsidP="00CB28B2">
            <w:pPr>
              <w:jc w:val="both"/>
              <w:rPr>
                <w:rFonts w:ascii="Arial" w:hAnsi="Arial" w:cs="Arial"/>
                <w:sz w:val="24"/>
                <w:szCs w:val="24"/>
              </w:rPr>
            </w:pPr>
            <w:r w:rsidRPr="00CB28B2">
              <w:rPr>
                <w:rFonts w:ascii="Arial" w:hAnsi="Arial" w:cs="Arial"/>
                <w:sz w:val="24"/>
                <w:szCs w:val="24"/>
              </w:rPr>
              <w:t xml:space="preserve">How will you use performance data gathered as part of </w:t>
            </w:r>
            <w:r w:rsidR="00B65AF1">
              <w:rPr>
                <w:rFonts w:ascii="Arial" w:hAnsi="Arial" w:cs="Arial"/>
                <w:sz w:val="24"/>
                <w:szCs w:val="24"/>
              </w:rPr>
              <w:t>performance monitoring to inform S</w:t>
            </w:r>
            <w:r w:rsidRPr="00CB28B2">
              <w:rPr>
                <w:rFonts w:ascii="Arial" w:hAnsi="Arial" w:cs="Arial"/>
                <w:sz w:val="24"/>
                <w:szCs w:val="24"/>
              </w:rPr>
              <w:t>ervice development and improvement, please demonstrate:</w:t>
            </w:r>
          </w:p>
          <w:p w:rsidR="00CB28B2" w:rsidRPr="00CB28B2" w:rsidRDefault="00CB28B2" w:rsidP="00CB28B2">
            <w:pPr>
              <w:jc w:val="both"/>
              <w:rPr>
                <w:rFonts w:ascii="Arial" w:hAnsi="Arial" w:cs="Arial"/>
                <w:sz w:val="24"/>
                <w:szCs w:val="24"/>
              </w:rPr>
            </w:pPr>
          </w:p>
          <w:p w:rsidR="00CB28B2" w:rsidRPr="00CB28B2" w:rsidRDefault="00CB28B2" w:rsidP="00064647">
            <w:pPr>
              <w:numPr>
                <w:ilvl w:val="0"/>
                <w:numId w:val="49"/>
              </w:numPr>
              <w:spacing w:after="200"/>
              <w:ind w:left="714" w:hanging="357"/>
              <w:jc w:val="both"/>
              <w:rPr>
                <w:rFonts w:ascii="Arial" w:hAnsi="Arial" w:cs="Arial"/>
                <w:sz w:val="24"/>
                <w:szCs w:val="24"/>
              </w:rPr>
            </w:pPr>
            <w:r w:rsidRPr="00CB28B2">
              <w:rPr>
                <w:rFonts w:ascii="Arial" w:hAnsi="Arial" w:cs="Arial"/>
                <w:sz w:val="24"/>
                <w:szCs w:val="24"/>
              </w:rPr>
              <w:t>Your commitment to evaluation and monitoring of services including the gathering and analysis of quantitative and qualitative data and what mechanism you have in place to collate feedback back from service users.</w:t>
            </w:r>
          </w:p>
          <w:p w:rsidR="00CB28B2" w:rsidRPr="00CB28B2" w:rsidRDefault="00CB28B2" w:rsidP="00064647">
            <w:pPr>
              <w:numPr>
                <w:ilvl w:val="0"/>
                <w:numId w:val="49"/>
              </w:numPr>
              <w:spacing w:after="200"/>
              <w:ind w:left="714" w:hanging="357"/>
              <w:jc w:val="both"/>
              <w:rPr>
                <w:rFonts w:ascii="Arial" w:hAnsi="Arial" w:cs="Arial"/>
                <w:sz w:val="24"/>
                <w:szCs w:val="24"/>
              </w:rPr>
            </w:pPr>
            <w:r w:rsidRPr="00CB28B2">
              <w:rPr>
                <w:rFonts w:ascii="Arial" w:hAnsi="Arial" w:cs="Arial"/>
                <w:sz w:val="24"/>
                <w:szCs w:val="24"/>
              </w:rPr>
              <w:t>What process do you have in place to improve an</w:t>
            </w:r>
            <w:r w:rsidR="00B65AF1">
              <w:rPr>
                <w:rFonts w:ascii="Arial" w:hAnsi="Arial" w:cs="Arial"/>
                <w:sz w:val="24"/>
                <w:szCs w:val="24"/>
              </w:rPr>
              <w:t>y area of poor service delivery?</w:t>
            </w:r>
          </w:p>
          <w:p w:rsidR="00CB28B2" w:rsidRPr="00CB28B2" w:rsidRDefault="00CB28B2" w:rsidP="00CB28B2">
            <w:pPr>
              <w:jc w:val="both"/>
              <w:rPr>
                <w:rFonts w:ascii="Arial" w:eastAsia="Calibri" w:hAnsi="Arial" w:cs="Arial"/>
                <w:b/>
                <w:sz w:val="24"/>
                <w:szCs w:val="24"/>
              </w:rPr>
            </w:pPr>
            <w:r w:rsidRPr="00CB28B2">
              <w:rPr>
                <w:rFonts w:ascii="Arial" w:eastAsia="Calibri" w:hAnsi="Arial" w:cs="Arial"/>
                <w:b/>
                <w:sz w:val="24"/>
                <w:szCs w:val="24"/>
              </w:rPr>
              <w:t>Please limit your response to two A4 pages in Arial font 11</w:t>
            </w:r>
          </w:p>
          <w:p w:rsidR="00CB28B2" w:rsidRPr="00CB28B2" w:rsidRDefault="00CB28B2" w:rsidP="00CB28B2">
            <w:pPr>
              <w:jc w:val="both"/>
              <w:rPr>
                <w:rFonts w:ascii="Arial" w:eastAsia="Calibri" w:hAnsi="Arial" w:cs="Arial"/>
                <w:sz w:val="24"/>
                <w:szCs w:val="24"/>
              </w:rPr>
            </w:pPr>
          </w:p>
          <w:p w:rsidR="00CB28B2" w:rsidRPr="00CB28B2" w:rsidRDefault="00000C8A" w:rsidP="00CB28B2">
            <w:pPr>
              <w:jc w:val="both"/>
              <w:rPr>
                <w:rFonts w:ascii="Arial" w:eastAsia="Calibri" w:hAnsi="Arial" w:cs="Arial"/>
                <w:color w:val="0000FF"/>
                <w:sz w:val="24"/>
                <w:szCs w:val="24"/>
              </w:rPr>
            </w:pPr>
            <w:r>
              <w:rPr>
                <w:rFonts w:ascii="Arial" w:hAnsi="Arial" w:cs="Arial"/>
                <w:color w:val="0000FF"/>
                <w:sz w:val="24"/>
                <w:szCs w:val="24"/>
              </w:rPr>
              <w:t>Tenderers response will need to:</w:t>
            </w:r>
          </w:p>
          <w:p w:rsidR="00CB28B2" w:rsidRPr="00CB28B2" w:rsidRDefault="00CB28B2" w:rsidP="00064647">
            <w:pPr>
              <w:numPr>
                <w:ilvl w:val="0"/>
                <w:numId w:val="45"/>
              </w:numPr>
              <w:spacing w:after="200" w:line="276" w:lineRule="auto"/>
              <w:contextualSpacing/>
              <w:jc w:val="both"/>
              <w:rPr>
                <w:rFonts w:ascii="Arial" w:eastAsia="Calibri" w:hAnsi="Arial" w:cs="Arial"/>
                <w:color w:val="0000FF"/>
                <w:sz w:val="24"/>
                <w:szCs w:val="24"/>
                <w:lang w:eastAsia="en-GB"/>
              </w:rPr>
            </w:pPr>
            <w:r w:rsidRPr="00CB28B2">
              <w:rPr>
                <w:rFonts w:ascii="Arial" w:eastAsia="Calibri" w:hAnsi="Arial" w:cs="Arial"/>
                <w:color w:val="0000FF"/>
                <w:sz w:val="24"/>
                <w:szCs w:val="24"/>
                <w:lang w:eastAsia="en-GB"/>
              </w:rPr>
              <w:t>Be clear, concise and well structured</w:t>
            </w:r>
          </w:p>
          <w:p w:rsidR="00CB28B2" w:rsidRPr="00CB28B2" w:rsidRDefault="00CB28B2" w:rsidP="00064647">
            <w:pPr>
              <w:numPr>
                <w:ilvl w:val="0"/>
                <w:numId w:val="45"/>
              </w:numPr>
              <w:spacing w:after="200" w:line="276" w:lineRule="auto"/>
              <w:contextualSpacing/>
              <w:rPr>
                <w:rFonts w:ascii="Arial" w:eastAsia="Calibri" w:hAnsi="Arial" w:cs="Arial"/>
                <w:color w:val="0000FF"/>
                <w:sz w:val="24"/>
                <w:szCs w:val="24"/>
              </w:rPr>
            </w:pPr>
            <w:r w:rsidRPr="00CB28B2">
              <w:rPr>
                <w:rFonts w:ascii="Arial" w:eastAsia="Calibri" w:hAnsi="Arial" w:cs="Arial"/>
                <w:color w:val="0000FF"/>
                <w:sz w:val="24"/>
                <w:szCs w:val="24"/>
              </w:rPr>
              <w:t>Demonstrate a commitment to performance management</w:t>
            </w:r>
            <w:r w:rsidR="00B65AF1">
              <w:rPr>
                <w:rFonts w:ascii="Arial" w:eastAsia="Calibri" w:hAnsi="Arial" w:cs="Arial"/>
                <w:color w:val="0000FF"/>
                <w:sz w:val="24"/>
                <w:szCs w:val="24"/>
              </w:rPr>
              <w:t>/monitoring</w:t>
            </w:r>
            <w:r w:rsidRPr="00CB28B2">
              <w:rPr>
                <w:rFonts w:ascii="Arial" w:eastAsia="Calibri" w:hAnsi="Arial" w:cs="Arial"/>
                <w:color w:val="0000FF"/>
                <w:sz w:val="24"/>
                <w:szCs w:val="24"/>
              </w:rPr>
              <w:t>.</w:t>
            </w:r>
          </w:p>
          <w:p w:rsidR="00CB28B2" w:rsidRPr="00CB28B2" w:rsidRDefault="00B65AF1" w:rsidP="00064647">
            <w:pPr>
              <w:numPr>
                <w:ilvl w:val="0"/>
                <w:numId w:val="45"/>
              </w:numPr>
              <w:spacing w:after="200" w:line="276" w:lineRule="auto"/>
              <w:contextualSpacing/>
              <w:jc w:val="both"/>
              <w:rPr>
                <w:rFonts w:ascii="Arial" w:eastAsia="Calibri" w:hAnsi="Arial" w:cs="Arial"/>
                <w:color w:val="0000FF"/>
                <w:sz w:val="24"/>
                <w:szCs w:val="24"/>
              </w:rPr>
            </w:pPr>
            <w:r>
              <w:rPr>
                <w:rFonts w:ascii="Arial" w:eastAsia="Calibri" w:hAnsi="Arial" w:cs="Arial"/>
                <w:color w:val="0000FF"/>
                <w:sz w:val="24"/>
                <w:szCs w:val="24"/>
              </w:rPr>
              <w:t>Describe how poor S</w:t>
            </w:r>
            <w:r w:rsidR="00CB28B2" w:rsidRPr="00CB28B2">
              <w:rPr>
                <w:rFonts w:ascii="Arial" w:eastAsia="Calibri" w:hAnsi="Arial" w:cs="Arial"/>
                <w:color w:val="0000FF"/>
                <w:sz w:val="24"/>
                <w:szCs w:val="24"/>
              </w:rPr>
              <w:t>ervice delivery will be addressed</w:t>
            </w:r>
          </w:p>
          <w:p w:rsidR="00CB28B2" w:rsidRPr="00CB28B2" w:rsidRDefault="00CB28B2" w:rsidP="00064647">
            <w:pPr>
              <w:numPr>
                <w:ilvl w:val="0"/>
                <w:numId w:val="45"/>
              </w:numPr>
              <w:spacing w:after="200" w:line="276" w:lineRule="auto"/>
              <w:contextualSpacing/>
              <w:jc w:val="both"/>
              <w:rPr>
                <w:rFonts w:ascii="Arial" w:eastAsia="Calibri" w:hAnsi="Arial" w:cs="Arial"/>
                <w:color w:val="0000FF"/>
                <w:sz w:val="24"/>
                <w:szCs w:val="24"/>
              </w:rPr>
            </w:pPr>
            <w:r w:rsidRPr="00CB28B2">
              <w:rPr>
                <w:rFonts w:ascii="Arial" w:eastAsia="Calibri" w:hAnsi="Arial" w:cs="Arial"/>
                <w:color w:val="0000FF"/>
                <w:sz w:val="24"/>
                <w:szCs w:val="24"/>
              </w:rPr>
              <w:t>Demonstrate p</w:t>
            </w:r>
            <w:r w:rsidR="00B65AF1">
              <w:rPr>
                <w:rFonts w:ascii="Arial" w:eastAsia="Calibri" w:hAnsi="Arial" w:cs="Arial"/>
                <w:color w:val="0000FF"/>
                <w:sz w:val="24"/>
                <w:szCs w:val="24"/>
              </w:rPr>
              <w:t>rocess to review feedback from S</w:t>
            </w:r>
            <w:r w:rsidRPr="00CB28B2">
              <w:rPr>
                <w:rFonts w:ascii="Arial" w:eastAsia="Calibri" w:hAnsi="Arial" w:cs="Arial"/>
                <w:color w:val="0000FF"/>
                <w:sz w:val="24"/>
                <w:szCs w:val="24"/>
              </w:rPr>
              <w:t xml:space="preserve">ervice </w:t>
            </w:r>
            <w:r w:rsidR="00B65AF1">
              <w:rPr>
                <w:rFonts w:ascii="Arial" w:eastAsia="Calibri" w:hAnsi="Arial" w:cs="Arial"/>
                <w:color w:val="0000FF"/>
                <w:sz w:val="24"/>
                <w:szCs w:val="24"/>
              </w:rPr>
              <w:t>U</w:t>
            </w:r>
            <w:r w:rsidRPr="00CB28B2">
              <w:rPr>
                <w:rFonts w:ascii="Arial" w:eastAsia="Calibri" w:hAnsi="Arial" w:cs="Arial"/>
                <w:color w:val="0000FF"/>
                <w:sz w:val="24"/>
                <w:szCs w:val="24"/>
              </w:rPr>
              <w:t>ser</w:t>
            </w:r>
          </w:p>
          <w:p w:rsidR="00CB28B2" w:rsidRPr="00CB28B2" w:rsidRDefault="00CB28B2" w:rsidP="00064647">
            <w:pPr>
              <w:numPr>
                <w:ilvl w:val="0"/>
                <w:numId w:val="45"/>
              </w:numPr>
              <w:spacing w:after="200" w:line="276" w:lineRule="auto"/>
              <w:contextualSpacing/>
              <w:jc w:val="both"/>
              <w:rPr>
                <w:rFonts w:ascii="Arial" w:eastAsia="Calibri" w:hAnsi="Arial" w:cs="Arial"/>
                <w:color w:val="0000FF"/>
                <w:sz w:val="24"/>
                <w:szCs w:val="24"/>
              </w:rPr>
            </w:pPr>
            <w:r w:rsidRPr="00CB28B2">
              <w:rPr>
                <w:rFonts w:ascii="Arial" w:eastAsia="Calibri" w:hAnsi="Arial" w:cs="Arial"/>
                <w:color w:val="0000FF"/>
                <w:sz w:val="24"/>
                <w:szCs w:val="24"/>
              </w:rPr>
              <w:t>Demonstrate the ability to meet the performance</w:t>
            </w:r>
            <w:r w:rsidR="00B65AF1">
              <w:rPr>
                <w:rFonts w:ascii="Arial" w:eastAsia="Calibri" w:hAnsi="Arial" w:cs="Arial"/>
                <w:color w:val="0000FF"/>
                <w:sz w:val="24"/>
                <w:szCs w:val="24"/>
              </w:rPr>
              <w:t xml:space="preserve"> information required by Service S</w:t>
            </w:r>
            <w:r w:rsidRPr="00CB28B2">
              <w:rPr>
                <w:rFonts w:ascii="Arial" w:eastAsia="Calibri" w:hAnsi="Arial" w:cs="Arial"/>
                <w:color w:val="0000FF"/>
                <w:sz w:val="24"/>
                <w:szCs w:val="24"/>
              </w:rPr>
              <w:t>pecification</w:t>
            </w:r>
          </w:p>
          <w:p w:rsidR="00CB28B2" w:rsidRPr="00CB28B2" w:rsidRDefault="00CB28B2" w:rsidP="00064647">
            <w:pPr>
              <w:numPr>
                <w:ilvl w:val="0"/>
                <w:numId w:val="45"/>
              </w:numPr>
              <w:spacing w:after="200" w:line="276" w:lineRule="auto"/>
              <w:contextualSpacing/>
              <w:jc w:val="both"/>
              <w:rPr>
                <w:rFonts w:ascii="Arial" w:eastAsia="Calibri" w:hAnsi="Arial" w:cs="Arial"/>
                <w:color w:val="0000FF"/>
                <w:sz w:val="24"/>
                <w:szCs w:val="24"/>
              </w:rPr>
            </w:pPr>
            <w:r w:rsidRPr="00CB28B2">
              <w:rPr>
                <w:rFonts w:ascii="Arial" w:eastAsia="Calibri" w:hAnsi="Arial" w:cs="Arial"/>
                <w:color w:val="0000FF"/>
                <w:sz w:val="24"/>
                <w:szCs w:val="24"/>
              </w:rPr>
              <w:t>Provide sufficient detail and precision to provide confidence to the Council</w:t>
            </w:r>
          </w:p>
          <w:p w:rsidR="0014451A" w:rsidRPr="00B65AF1" w:rsidRDefault="00CB28B2" w:rsidP="00064647">
            <w:pPr>
              <w:numPr>
                <w:ilvl w:val="0"/>
                <w:numId w:val="45"/>
              </w:numPr>
              <w:spacing w:after="200" w:line="276" w:lineRule="auto"/>
              <w:contextualSpacing/>
              <w:jc w:val="both"/>
              <w:rPr>
                <w:rFonts w:ascii="Arial" w:eastAsia="Calibri" w:hAnsi="Arial" w:cs="Arial"/>
                <w:color w:val="0000FF"/>
                <w:sz w:val="24"/>
                <w:szCs w:val="24"/>
              </w:rPr>
            </w:pPr>
            <w:r w:rsidRPr="00CB28B2">
              <w:rPr>
                <w:rFonts w:ascii="Arial" w:eastAsia="Calibri" w:hAnsi="Arial" w:cs="Arial"/>
                <w:color w:val="0000FF"/>
                <w:sz w:val="24"/>
                <w:szCs w:val="24"/>
              </w:rPr>
              <w:t>Demonstrate commitment to the service user</w:t>
            </w:r>
          </w:p>
        </w:tc>
      </w:tr>
      <w:tr w:rsidR="0014451A" w:rsidRPr="00702DB7" w:rsidTr="008D6CF3">
        <w:tc>
          <w:tcPr>
            <w:tcW w:w="851" w:type="dxa"/>
            <w:vMerge/>
            <w:tcBorders>
              <w:bottom w:val="single" w:sz="4" w:space="0" w:color="auto"/>
            </w:tcBorders>
          </w:tcPr>
          <w:p w:rsidR="0014451A" w:rsidRPr="00CB28B2" w:rsidRDefault="0014451A" w:rsidP="00240093">
            <w:pPr>
              <w:spacing w:before="40" w:after="40"/>
              <w:jc w:val="both"/>
              <w:rPr>
                <w:rFonts w:ascii="Arial" w:hAnsi="Arial" w:cs="Arial"/>
                <w:sz w:val="24"/>
                <w:szCs w:val="24"/>
              </w:rPr>
            </w:pPr>
          </w:p>
        </w:tc>
        <w:tc>
          <w:tcPr>
            <w:tcW w:w="8221" w:type="dxa"/>
            <w:gridSpan w:val="2"/>
            <w:tcBorders>
              <w:top w:val="single" w:sz="4" w:space="0" w:color="auto"/>
              <w:bottom w:val="single" w:sz="4" w:space="0" w:color="auto"/>
              <w:right w:val="single" w:sz="4" w:space="0" w:color="auto"/>
            </w:tcBorders>
          </w:tcPr>
          <w:p w:rsidR="00E67FA5" w:rsidRPr="00CB28B2" w:rsidRDefault="007A001A" w:rsidP="00C71334">
            <w:pPr>
              <w:spacing w:before="40" w:after="40"/>
              <w:jc w:val="both"/>
              <w:rPr>
                <w:rFonts w:ascii="Arial" w:hAnsi="Arial" w:cs="Arial"/>
                <w:sz w:val="24"/>
                <w:szCs w:val="24"/>
              </w:rPr>
            </w:pPr>
            <w:r w:rsidRPr="00CB28B2">
              <w:rPr>
                <w:rFonts w:ascii="Arial" w:hAnsi="Arial" w:cs="Arial"/>
                <w:b/>
                <w:sz w:val="24"/>
                <w:szCs w:val="24"/>
              </w:rPr>
              <w:t>Response:</w:t>
            </w:r>
          </w:p>
        </w:tc>
      </w:tr>
      <w:tr w:rsidR="008D6CF3" w:rsidRPr="00702DB7" w:rsidTr="009067EA">
        <w:tc>
          <w:tcPr>
            <w:tcW w:w="851" w:type="dxa"/>
            <w:vMerge w:val="restart"/>
            <w:shd w:val="clear" w:color="auto" w:fill="auto"/>
          </w:tcPr>
          <w:p w:rsidR="008D6CF3" w:rsidRPr="00CB28B2" w:rsidRDefault="008D6CF3" w:rsidP="00240093">
            <w:pPr>
              <w:spacing w:before="40" w:after="40"/>
              <w:jc w:val="both"/>
              <w:rPr>
                <w:rFonts w:ascii="Arial" w:hAnsi="Arial" w:cs="Arial"/>
                <w:sz w:val="24"/>
                <w:szCs w:val="24"/>
              </w:rPr>
            </w:pPr>
            <w:r w:rsidRPr="00CB28B2">
              <w:rPr>
                <w:rFonts w:ascii="Arial" w:hAnsi="Arial" w:cs="Arial"/>
                <w:sz w:val="24"/>
                <w:szCs w:val="24"/>
              </w:rPr>
              <w:t>8.7</w:t>
            </w:r>
          </w:p>
        </w:tc>
        <w:tc>
          <w:tcPr>
            <w:tcW w:w="6095" w:type="dxa"/>
            <w:tcBorders>
              <w:top w:val="single" w:sz="4" w:space="0" w:color="auto"/>
              <w:left w:val="single" w:sz="4" w:space="0" w:color="auto"/>
              <w:bottom w:val="single" w:sz="4" w:space="0" w:color="auto"/>
              <w:right w:val="single" w:sz="4" w:space="0" w:color="auto"/>
            </w:tcBorders>
          </w:tcPr>
          <w:p w:rsidR="008D6CF3" w:rsidRPr="00CB28B2" w:rsidRDefault="00CB28B2" w:rsidP="00240093">
            <w:pPr>
              <w:spacing w:before="40" w:after="40"/>
              <w:jc w:val="both"/>
              <w:rPr>
                <w:rFonts w:ascii="Arial" w:hAnsi="Arial" w:cs="Arial"/>
                <w:b/>
                <w:sz w:val="24"/>
                <w:szCs w:val="24"/>
              </w:rPr>
            </w:pPr>
            <w:r w:rsidRPr="00CB28B2">
              <w:rPr>
                <w:rFonts w:ascii="Arial" w:hAnsi="Arial" w:cs="Arial"/>
                <w:b/>
                <w:sz w:val="24"/>
                <w:szCs w:val="24"/>
              </w:rPr>
              <w:t>Contract Mobilisation</w:t>
            </w:r>
          </w:p>
        </w:tc>
        <w:tc>
          <w:tcPr>
            <w:tcW w:w="2126" w:type="dxa"/>
            <w:tcBorders>
              <w:top w:val="single" w:sz="4" w:space="0" w:color="auto"/>
              <w:left w:val="single" w:sz="4" w:space="0" w:color="auto"/>
              <w:bottom w:val="single" w:sz="4" w:space="0" w:color="auto"/>
              <w:right w:val="single" w:sz="4" w:space="0" w:color="auto"/>
            </w:tcBorders>
          </w:tcPr>
          <w:p w:rsidR="008D6CF3" w:rsidRPr="00CB28B2" w:rsidRDefault="008D6CF3" w:rsidP="00240093">
            <w:pPr>
              <w:spacing w:before="40" w:after="40"/>
              <w:jc w:val="both"/>
              <w:rPr>
                <w:rFonts w:ascii="Arial" w:hAnsi="Arial" w:cs="Arial"/>
                <w:b/>
                <w:sz w:val="24"/>
                <w:szCs w:val="24"/>
              </w:rPr>
            </w:pPr>
            <w:r w:rsidRPr="00CB28B2">
              <w:rPr>
                <w:rFonts w:ascii="Arial" w:hAnsi="Arial" w:cs="Arial"/>
                <w:b/>
                <w:sz w:val="24"/>
                <w:szCs w:val="24"/>
              </w:rPr>
              <w:t>Weighting:</w:t>
            </w:r>
            <w:r w:rsidR="00CB28B2" w:rsidRPr="00CB28B2">
              <w:rPr>
                <w:rFonts w:ascii="Arial" w:hAnsi="Arial" w:cs="Arial"/>
                <w:b/>
                <w:sz w:val="24"/>
                <w:szCs w:val="24"/>
              </w:rPr>
              <w:t xml:space="preserve"> 2</w:t>
            </w:r>
          </w:p>
        </w:tc>
      </w:tr>
      <w:tr w:rsidR="0014451A" w:rsidRPr="00702DB7" w:rsidTr="008D6CF3">
        <w:tc>
          <w:tcPr>
            <w:tcW w:w="851" w:type="dxa"/>
            <w:vMerge/>
            <w:shd w:val="clear" w:color="auto" w:fill="auto"/>
          </w:tcPr>
          <w:p w:rsidR="0014451A" w:rsidRPr="00CB28B2" w:rsidRDefault="0014451A" w:rsidP="00240093">
            <w:pPr>
              <w:spacing w:before="40" w:after="40"/>
              <w:jc w:val="both"/>
              <w:rPr>
                <w:rFonts w:ascii="Arial" w:hAnsi="Arial" w:cs="Arial"/>
                <w:sz w:val="24"/>
                <w:szCs w:val="24"/>
              </w:rPr>
            </w:pPr>
          </w:p>
        </w:tc>
        <w:tc>
          <w:tcPr>
            <w:tcW w:w="8221" w:type="dxa"/>
            <w:gridSpan w:val="2"/>
            <w:tcBorders>
              <w:top w:val="single" w:sz="4" w:space="0" w:color="auto"/>
              <w:left w:val="single" w:sz="4" w:space="0" w:color="auto"/>
              <w:bottom w:val="single" w:sz="4" w:space="0" w:color="auto"/>
              <w:right w:val="single" w:sz="4" w:space="0" w:color="auto"/>
            </w:tcBorders>
          </w:tcPr>
          <w:p w:rsidR="00CB28B2" w:rsidRPr="00CB28B2" w:rsidRDefault="00CB28B2" w:rsidP="00CB28B2">
            <w:pPr>
              <w:spacing w:after="200"/>
              <w:jc w:val="both"/>
              <w:rPr>
                <w:rFonts w:ascii="Arial" w:eastAsia="Calibri" w:hAnsi="Arial" w:cs="Arial"/>
                <w:sz w:val="24"/>
                <w:szCs w:val="24"/>
              </w:rPr>
            </w:pPr>
            <w:r w:rsidRPr="00CB28B2">
              <w:rPr>
                <w:rFonts w:ascii="Arial" w:eastAsia="Calibri" w:hAnsi="Arial" w:cs="Arial"/>
                <w:b/>
                <w:sz w:val="24"/>
                <w:szCs w:val="24"/>
              </w:rPr>
              <w:t xml:space="preserve">Assuming a contract award date </w:t>
            </w:r>
            <w:r w:rsidRPr="00E67FA5">
              <w:rPr>
                <w:rFonts w:ascii="Arial" w:eastAsia="Calibri" w:hAnsi="Arial" w:cs="Arial"/>
                <w:b/>
                <w:sz w:val="24"/>
                <w:szCs w:val="24"/>
              </w:rPr>
              <w:t xml:space="preserve">of </w:t>
            </w:r>
            <w:r w:rsidR="00B65AF1" w:rsidRPr="00E67FA5">
              <w:rPr>
                <w:rFonts w:ascii="Arial" w:eastAsia="Calibri" w:hAnsi="Arial" w:cs="Arial"/>
                <w:b/>
                <w:sz w:val="24"/>
                <w:szCs w:val="24"/>
              </w:rPr>
              <w:t>27</w:t>
            </w:r>
            <w:r w:rsidR="00B65AF1" w:rsidRPr="00E67FA5">
              <w:rPr>
                <w:rFonts w:ascii="Arial" w:eastAsia="Calibri" w:hAnsi="Arial" w:cs="Arial"/>
                <w:b/>
                <w:sz w:val="24"/>
                <w:szCs w:val="24"/>
                <w:vertAlign w:val="superscript"/>
              </w:rPr>
              <w:t>th</w:t>
            </w:r>
            <w:r w:rsidR="00B65AF1" w:rsidRPr="00E67FA5">
              <w:rPr>
                <w:rFonts w:ascii="Arial" w:eastAsia="Calibri" w:hAnsi="Arial" w:cs="Arial"/>
                <w:b/>
                <w:sz w:val="24"/>
                <w:szCs w:val="24"/>
              </w:rPr>
              <w:t xml:space="preserve"> March 2018</w:t>
            </w:r>
            <w:r w:rsidRPr="00E67FA5">
              <w:rPr>
                <w:rFonts w:ascii="Arial" w:eastAsia="Calibri" w:hAnsi="Arial" w:cs="Arial"/>
                <w:b/>
                <w:sz w:val="24"/>
                <w:szCs w:val="24"/>
              </w:rPr>
              <w:t xml:space="preserve">, please describe your </w:t>
            </w:r>
            <w:r w:rsidRPr="00E67FA5">
              <w:rPr>
                <w:rFonts w:ascii="Arial" w:eastAsia="Calibri" w:hAnsi="Arial" w:cs="Arial"/>
                <w:sz w:val="24"/>
                <w:szCs w:val="24"/>
              </w:rPr>
              <w:t xml:space="preserve">mobilisation plan to meet the contract start date of </w:t>
            </w:r>
            <w:r w:rsidR="00B65AF1" w:rsidRPr="00E67FA5">
              <w:rPr>
                <w:rFonts w:ascii="Arial" w:eastAsia="Calibri" w:hAnsi="Arial" w:cs="Arial"/>
                <w:sz w:val="24"/>
                <w:szCs w:val="24"/>
              </w:rPr>
              <w:t>1</w:t>
            </w:r>
            <w:r w:rsidR="00582C12">
              <w:rPr>
                <w:rFonts w:ascii="Arial" w:eastAsia="Calibri" w:hAnsi="Arial" w:cs="Arial"/>
                <w:sz w:val="24"/>
                <w:szCs w:val="24"/>
                <w:vertAlign w:val="superscript"/>
              </w:rPr>
              <w:t>s</w:t>
            </w:r>
            <w:r w:rsidR="00B65AF1" w:rsidRPr="00E67FA5">
              <w:rPr>
                <w:rFonts w:ascii="Arial" w:eastAsia="Calibri" w:hAnsi="Arial" w:cs="Arial"/>
                <w:sz w:val="24"/>
                <w:szCs w:val="24"/>
                <w:vertAlign w:val="superscript"/>
              </w:rPr>
              <w:t>t</w:t>
            </w:r>
            <w:r w:rsidR="00B65AF1" w:rsidRPr="00E67FA5">
              <w:rPr>
                <w:rFonts w:ascii="Arial" w:eastAsia="Calibri" w:hAnsi="Arial" w:cs="Arial"/>
                <w:sz w:val="24"/>
                <w:szCs w:val="24"/>
              </w:rPr>
              <w:t xml:space="preserve"> April 2018 </w:t>
            </w:r>
            <w:r w:rsidRPr="00E67FA5">
              <w:rPr>
                <w:rFonts w:ascii="Arial" w:eastAsia="Calibri" w:hAnsi="Arial" w:cs="Arial"/>
                <w:sz w:val="24"/>
                <w:szCs w:val="24"/>
              </w:rPr>
              <w:t>to</w:t>
            </w:r>
            <w:r w:rsidRPr="00CB28B2">
              <w:rPr>
                <w:rFonts w:ascii="Arial" w:eastAsia="Calibri" w:hAnsi="Arial" w:cs="Arial"/>
                <w:sz w:val="24"/>
                <w:szCs w:val="24"/>
              </w:rPr>
              <w:t xml:space="preserve"> enable a </w:t>
            </w:r>
            <w:proofErr w:type="spellStart"/>
            <w:r w:rsidRPr="00CB28B2">
              <w:rPr>
                <w:rFonts w:ascii="Arial" w:eastAsia="Calibri" w:hAnsi="Arial" w:cs="Arial"/>
                <w:sz w:val="24"/>
                <w:szCs w:val="24"/>
              </w:rPr>
              <w:t>seemless</w:t>
            </w:r>
            <w:proofErr w:type="spellEnd"/>
            <w:r w:rsidRPr="00CB28B2">
              <w:rPr>
                <w:rFonts w:ascii="Arial" w:eastAsia="Calibri" w:hAnsi="Arial" w:cs="Arial"/>
                <w:sz w:val="24"/>
                <w:szCs w:val="24"/>
              </w:rPr>
              <w:t xml:space="preserve"> </w:t>
            </w:r>
            <w:r w:rsidRPr="00CB28B2">
              <w:rPr>
                <w:rFonts w:ascii="Arial" w:hAnsi="Arial" w:cs="Arial"/>
                <w:sz w:val="24"/>
                <w:szCs w:val="24"/>
              </w:rPr>
              <w:t>transition of current children, young people and families</w:t>
            </w:r>
            <w:r w:rsidRPr="00CB28B2">
              <w:rPr>
                <w:rFonts w:ascii="Arial" w:eastAsia="Calibri" w:hAnsi="Arial" w:cs="Arial"/>
                <w:sz w:val="24"/>
                <w:szCs w:val="24"/>
              </w:rPr>
              <w:t xml:space="preserve">. Please include any key tasks, milestones and dates. Please also identify any risks in setting up and delivering this contract and provide </w:t>
            </w:r>
            <w:r w:rsidRPr="00CB28B2">
              <w:rPr>
                <w:rFonts w:ascii="Arial" w:eastAsia="Calibri" w:hAnsi="Arial" w:cs="Arial"/>
                <w:sz w:val="24"/>
                <w:szCs w:val="24"/>
              </w:rPr>
              <w:lastRenderedPageBreak/>
              <w:t>mitigating actions.</w:t>
            </w:r>
          </w:p>
          <w:p w:rsidR="00CB28B2" w:rsidRPr="00CB28B2" w:rsidRDefault="00CB28B2" w:rsidP="00CB28B2">
            <w:pPr>
              <w:jc w:val="both"/>
              <w:rPr>
                <w:rFonts w:ascii="Arial" w:eastAsia="Calibri" w:hAnsi="Arial" w:cs="Arial"/>
                <w:b/>
                <w:sz w:val="24"/>
                <w:szCs w:val="24"/>
              </w:rPr>
            </w:pPr>
            <w:r w:rsidRPr="00CB28B2">
              <w:rPr>
                <w:rFonts w:ascii="Arial" w:eastAsia="Calibri" w:hAnsi="Arial" w:cs="Arial"/>
                <w:b/>
                <w:bCs/>
                <w:sz w:val="24"/>
                <w:szCs w:val="24"/>
              </w:rPr>
              <w:t xml:space="preserve">Please limit your response </w:t>
            </w:r>
            <w:r w:rsidRPr="00CB28B2">
              <w:rPr>
                <w:rFonts w:ascii="Arial" w:eastAsia="Calibri" w:hAnsi="Arial" w:cs="Arial"/>
                <w:b/>
                <w:sz w:val="24"/>
                <w:szCs w:val="24"/>
              </w:rPr>
              <w:t>to two A4 pages in Arial font 11</w:t>
            </w:r>
          </w:p>
          <w:p w:rsidR="00CB28B2" w:rsidRPr="00CB28B2" w:rsidRDefault="00CB28B2" w:rsidP="00CB28B2">
            <w:pPr>
              <w:jc w:val="both"/>
              <w:rPr>
                <w:rFonts w:ascii="Arial" w:eastAsia="Calibri" w:hAnsi="Arial" w:cs="Arial"/>
                <w:sz w:val="24"/>
                <w:szCs w:val="24"/>
              </w:rPr>
            </w:pPr>
          </w:p>
          <w:p w:rsidR="00000C8A" w:rsidRPr="00C30A91" w:rsidRDefault="00000C8A" w:rsidP="00000C8A">
            <w:pPr>
              <w:jc w:val="both"/>
              <w:rPr>
                <w:rFonts w:ascii="Arial" w:hAnsi="Arial" w:cs="Arial"/>
                <w:color w:val="0000FF"/>
                <w:sz w:val="24"/>
                <w:szCs w:val="24"/>
              </w:rPr>
            </w:pPr>
            <w:r>
              <w:rPr>
                <w:rFonts w:ascii="Arial" w:hAnsi="Arial" w:cs="Arial"/>
                <w:color w:val="0000FF"/>
                <w:sz w:val="24"/>
                <w:szCs w:val="24"/>
              </w:rPr>
              <w:t>Tenderers response will need to</w:t>
            </w:r>
          </w:p>
          <w:p w:rsidR="00000C8A" w:rsidRPr="00C30A91" w:rsidRDefault="00000C8A" w:rsidP="00064647">
            <w:pPr>
              <w:numPr>
                <w:ilvl w:val="0"/>
                <w:numId w:val="45"/>
              </w:numPr>
              <w:contextualSpacing/>
              <w:jc w:val="both"/>
              <w:rPr>
                <w:rFonts w:ascii="Arial" w:hAnsi="Arial" w:cs="Arial"/>
                <w:color w:val="0000FF"/>
                <w:sz w:val="24"/>
                <w:szCs w:val="24"/>
                <w:lang w:eastAsia="en-GB"/>
              </w:rPr>
            </w:pPr>
            <w:r>
              <w:rPr>
                <w:rFonts w:ascii="Arial" w:hAnsi="Arial" w:cs="Arial"/>
                <w:color w:val="0000FF"/>
                <w:sz w:val="24"/>
                <w:szCs w:val="24"/>
                <w:lang w:eastAsia="en-GB"/>
              </w:rPr>
              <w:t>Be</w:t>
            </w:r>
            <w:r w:rsidRPr="00C30A91">
              <w:rPr>
                <w:rFonts w:ascii="Arial" w:hAnsi="Arial" w:cs="Arial"/>
                <w:color w:val="0000FF"/>
                <w:sz w:val="24"/>
                <w:szCs w:val="24"/>
                <w:lang w:eastAsia="en-GB"/>
              </w:rPr>
              <w:t xml:space="preserve"> clear, concise and well structured</w:t>
            </w:r>
          </w:p>
          <w:p w:rsidR="00000C8A" w:rsidRPr="00C30A91" w:rsidRDefault="00000C8A" w:rsidP="00064647">
            <w:pPr>
              <w:pStyle w:val="ListParagraph"/>
              <w:numPr>
                <w:ilvl w:val="0"/>
                <w:numId w:val="45"/>
              </w:numPr>
              <w:spacing w:line="276" w:lineRule="auto"/>
              <w:contextualSpacing/>
              <w:jc w:val="both"/>
              <w:rPr>
                <w:rFonts w:ascii="Arial" w:hAnsi="Arial" w:cs="Arial"/>
                <w:color w:val="0000FF"/>
                <w:sz w:val="24"/>
                <w:szCs w:val="24"/>
              </w:rPr>
            </w:pPr>
            <w:r>
              <w:rPr>
                <w:rFonts w:ascii="Arial" w:hAnsi="Arial" w:cs="Arial"/>
                <w:color w:val="0000FF"/>
                <w:sz w:val="24"/>
                <w:szCs w:val="24"/>
              </w:rPr>
              <w:t>Describe the approach and the risks and mitigating actions</w:t>
            </w:r>
          </w:p>
          <w:p w:rsidR="00000C8A" w:rsidRPr="00C30A91" w:rsidRDefault="00000C8A" w:rsidP="00064647">
            <w:pPr>
              <w:pStyle w:val="ListParagraph"/>
              <w:numPr>
                <w:ilvl w:val="0"/>
                <w:numId w:val="45"/>
              </w:numPr>
              <w:spacing w:line="276" w:lineRule="auto"/>
              <w:contextualSpacing/>
              <w:jc w:val="both"/>
              <w:rPr>
                <w:rFonts w:ascii="Arial" w:hAnsi="Arial" w:cs="Arial"/>
                <w:color w:val="0000FF"/>
                <w:sz w:val="24"/>
                <w:szCs w:val="24"/>
              </w:rPr>
            </w:pPr>
            <w:r w:rsidRPr="00C30A91">
              <w:rPr>
                <w:rFonts w:ascii="Arial" w:hAnsi="Arial" w:cs="Arial"/>
                <w:color w:val="0000FF"/>
                <w:sz w:val="24"/>
                <w:szCs w:val="24"/>
              </w:rPr>
              <w:t xml:space="preserve">Demonstrate the ability to meet </w:t>
            </w:r>
            <w:r>
              <w:rPr>
                <w:rFonts w:ascii="Arial" w:hAnsi="Arial" w:cs="Arial"/>
                <w:color w:val="0000FF"/>
                <w:sz w:val="24"/>
                <w:szCs w:val="24"/>
              </w:rPr>
              <w:t>S</w:t>
            </w:r>
            <w:r w:rsidRPr="00C30A91">
              <w:rPr>
                <w:rFonts w:ascii="Arial" w:hAnsi="Arial" w:cs="Arial"/>
                <w:color w:val="0000FF"/>
                <w:sz w:val="24"/>
                <w:szCs w:val="24"/>
              </w:rPr>
              <w:t xml:space="preserve">ervice </w:t>
            </w:r>
            <w:r>
              <w:rPr>
                <w:rFonts w:ascii="Arial" w:hAnsi="Arial" w:cs="Arial"/>
                <w:color w:val="0000FF"/>
                <w:sz w:val="24"/>
                <w:szCs w:val="24"/>
              </w:rPr>
              <w:t>S</w:t>
            </w:r>
            <w:r w:rsidRPr="00C30A91">
              <w:rPr>
                <w:rFonts w:ascii="Arial" w:hAnsi="Arial" w:cs="Arial"/>
                <w:color w:val="0000FF"/>
                <w:sz w:val="24"/>
                <w:szCs w:val="24"/>
              </w:rPr>
              <w:t>pecification</w:t>
            </w:r>
          </w:p>
          <w:p w:rsidR="00000C8A" w:rsidRPr="00C30A91" w:rsidRDefault="00000C8A" w:rsidP="00064647">
            <w:pPr>
              <w:pStyle w:val="ListParagraph"/>
              <w:numPr>
                <w:ilvl w:val="0"/>
                <w:numId w:val="45"/>
              </w:numPr>
              <w:spacing w:line="276" w:lineRule="auto"/>
              <w:contextualSpacing/>
              <w:jc w:val="both"/>
              <w:rPr>
                <w:rFonts w:ascii="Arial" w:hAnsi="Arial" w:cs="Arial"/>
                <w:color w:val="0000FF"/>
                <w:sz w:val="24"/>
                <w:szCs w:val="24"/>
              </w:rPr>
            </w:pPr>
            <w:r w:rsidRPr="00C30A91">
              <w:rPr>
                <w:rFonts w:ascii="Arial" w:hAnsi="Arial" w:cs="Arial"/>
                <w:color w:val="0000FF"/>
                <w:sz w:val="24"/>
                <w:szCs w:val="24"/>
              </w:rPr>
              <w:t>Provide sufficient detail and precision to provide confidence to the Council</w:t>
            </w:r>
          </w:p>
          <w:p w:rsidR="0014451A" w:rsidRPr="00000C8A" w:rsidRDefault="00000C8A" w:rsidP="00064647">
            <w:pPr>
              <w:pStyle w:val="ListParagraph"/>
              <w:numPr>
                <w:ilvl w:val="0"/>
                <w:numId w:val="45"/>
              </w:numPr>
              <w:spacing w:line="276" w:lineRule="auto"/>
              <w:contextualSpacing/>
              <w:jc w:val="both"/>
              <w:rPr>
                <w:rFonts w:ascii="Arial" w:hAnsi="Arial" w:cs="Arial"/>
                <w:color w:val="0000FF"/>
                <w:sz w:val="24"/>
                <w:szCs w:val="24"/>
              </w:rPr>
            </w:pPr>
            <w:r w:rsidRPr="00C30A91">
              <w:rPr>
                <w:rFonts w:ascii="Arial" w:hAnsi="Arial" w:cs="Arial"/>
                <w:color w:val="0000FF"/>
                <w:sz w:val="24"/>
                <w:szCs w:val="24"/>
              </w:rPr>
              <w:t xml:space="preserve">Demonstrate commitment to the </w:t>
            </w:r>
            <w:r w:rsidR="006B1853">
              <w:rPr>
                <w:rFonts w:ascii="Arial" w:hAnsi="Arial" w:cs="Arial"/>
                <w:color w:val="0000FF"/>
                <w:sz w:val="24"/>
                <w:szCs w:val="24"/>
              </w:rPr>
              <w:t xml:space="preserve">Service </w:t>
            </w:r>
            <w:r>
              <w:rPr>
                <w:rFonts w:ascii="Arial" w:hAnsi="Arial" w:cs="Arial"/>
                <w:color w:val="0000FF"/>
                <w:sz w:val="24"/>
                <w:szCs w:val="24"/>
              </w:rPr>
              <w:t>User.</w:t>
            </w:r>
          </w:p>
        </w:tc>
      </w:tr>
      <w:tr w:rsidR="0014451A" w:rsidRPr="00702DB7" w:rsidTr="008D6CF3">
        <w:tc>
          <w:tcPr>
            <w:tcW w:w="851" w:type="dxa"/>
            <w:vMerge/>
            <w:tcBorders>
              <w:bottom w:val="single" w:sz="4" w:space="0" w:color="auto"/>
            </w:tcBorders>
            <w:shd w:val="clear" w:color="auto" w:fill="auto"/>
          </w:tcPr>
          <w:p w:rsidR="0014451A" w:rsidRPr="00CB28B2" w:rsidRDefault="0014451A" w:rsidP="00240093">
            <w:pPr>
              <w:spacing w:before="40" w:after="40"/>
              <w:jc w:val="both"/>
              <w:rPr>
                <w:rFonts w:ascii="Arial" w:hAnsi="Arial" w:cs="Arial"/>
                <w:sz w:val="24"/>
                <w:szCs w:val="24"/>
              </w:rPr>
            </w:pPr>
          </w:p>
        </w:tc>
        <w:tc>
          <w:tcPr>
            <w:tcW w:w="8221" w:type="dxa"/>
            <w:gridSpan w:val="2"/>
            <w:tcBorders>
              <w:top w:val="single" w:sz="4" w:space="0" w:color="auto"/>
              <w:left w:val="single" w:sz="4" w:space="0" w:color="auto"/>
              <w:bottom w:val="single" w:sz="4" w:space="0" w:color="auto"/>
              <w:right w:val="single" w:sz="4" w:space="0" w:color="auto"/>
            </w:tcBorders>
          </w:tcPr>
          <w:p w:rsidR="0014451A" w:rsidRPr="00CB28B2" w:rsidRDefault="007A001A" w:rsidP="00240093">
            <w:pPr>
              <w:spacing w:before="40" w:after="40"/>
              <w:jc w:val="both"/>
              <w:rPr>
                <w:rFonts w:ascii="Arial" w:hAnsi="Arial" w:cs="Arial"/>
                <w:sz w:val="24"/>
                <w:szCs w:val="24"/>
              </w:rPr>
            </w:pPr>
            <w:r w:rsidRPr="00CB28B2">
              <w:rPr>
                <w:rFonts w:ascii="Arial" w:hAnsi="Arial" w:cs="Arial"/>
                <w:b/>
                <w:sz w:val="24"/>
                <w:szCs w:val="24"/>
              </w:rPr>
              <w:t>Response:</w:t>
            </w:r>
          </w:p>
        </w:tc>
      </w:tr>
      <w:tr w:rsidR="008D6CF3" w:rsidRPr="00702DB7" w:rsidTr="009067EA">
        <w:tc>
          <w:tcPr>
            <w:tcW w:w="851" w:type="dxa"/>
            <w:vMerge w:val="restart"/>
            <w:shd w:val="clear" w:color="auto" w:fill="auto"/>
          </w:tcPr>
          <w:p w:rsidR="008D6CF3" w:rsidRPr="00CB28B2" w:rsidRDefault="008D6CF3" w:rsidP="00240093">
            <w:pPr>
              <w:spacing w:before="40" w:after="40"/>
              <w:jc w:val="both"/>
              <w:rPr>
                <w:rFonts w:ascii="Arial" w:hAnsi="Arial" w:cs="Arial"/>
                <w:sz w:val="24"/>
                <w:szCs w:val="24"/>
              </w:rPr>
            </w:pPr>
            <w:r w:rsidRPr="00CB28B2">
              <w:rPr>
                <w:rFonts w:ascii="Arial" w:hAnsi="Arial" w:cs="Arial"/>
                <w:sz w:val="24"/>
                <w:szCs w:val="24"/>
              </w:rPr>
              <w:t>8.8</w:t>
            </w:r>
          </w:p>
        </w:tc>
        <w:tc>
          <w:tcPr>
            <w:tcW w:w="6095" w:type="dxa"/>
            <w:tcBorders>
              <w:top w:val="single" w:sz="4" w:space="0" w:color="auto"/>
              <w:left w:val="single" w:sz="4" w:space="0" w:color="auto"/>
              <w:bottom w:val="single" w:sz="4" w:space="0" w:color="auto"/>
              <w:right w:val="single" w:sz="4" w:space="0" w:color="auto"/>
            </w:tcBorders>
          </w:tcPr>
          <w:p w:rsidR="008D6CF3" w:rsidRPr="00BF2297" w:rsidRDefault="00CB28B2" w:rsidP="00240093">
            <w:pPr>
              <w:spacing w:before="40" w:after="40"/>
              <w:jc w:val="both"/>
              <w:rPr>
                <w:rFonts w:ascii="Arial" w:hAnsi="Arial" w:cs="Arial"/>
                <w:b/>
                <w:sz w:val="24"/>
                <w:szCs w:val="24"/>
              </w:rPr>
            </w:pPr>
            <w:r w:rsidRPr="00BF2297">
              <w:rPr>
                <w:rFonts w:ascii="Arial" w:hAnsi="Arial" w:cs="Arial"/>
                <w:b/>
                <w:sz w:val="24"/>
                <w:szCs w:val="24"/>
              </w:rPr>
              <w:t>Social Value</w:t>
            </w:r>
          </w:p>
        </w:tc>
        <w:tc>
          <w:tcPr>
            <w:tcW w:w="2126" w:type="dxa"/>
            <w:tcBorders>
              <w:top w:val="single" w:sz="4" w:space="0" w:color="auto"/>
              <w:left w:val="single" w:sz="4" w:space="0" w:color="auto"/>
              <w:bottom w:val="single" w:sz="4" w:space="0" w:color="auto"/>
              <w:right w:val="single" w:sz="4" w:space="0" w:color="auto"/>
            </w:tcBorders>
          </w:tcPr>
          <w:p w:rsidR="008D6CF3" w:rsidRPr="00CB28B2" w:rsidRDefault="008D6CF3" w:rsidP="00240093">
            <w:pPr>
              <w:spacing w:before="40" w:after="40"/>
              <w:jc w:val="both"/>
              <w:rPr>
                <w:rFonts w:ascii="Arial" w:hAnsi="Arial" w:cs="Arial"/>
                <w:sz w:val="24"/>
                <w:szCs w:val="24"/>
              </w:rPr>
            </w:pPr>
            <w:r w:rsidRPr="00CB28B2">
              <w:rPr>
                <w:rFonts w:ascii="Arial" w:hAnsi="Arial" w:cs="Arial"/>
                <w:b/>
                <w:sz w:val="24"/>
                <w:szCs w:val="24"/>
              </w:rPr>
              <w:t>Weighting:</w:t>
            </w:r>
            <w:r w:rsidR="00CB28B2" w:rsidRPr="00CB28B2">
              <w:rPr>
                <w:rFonts w:ascii="Arial" w:hAnsi="Arial" w:cs="Arial"/>
                <w:b/>
                <w:sz w:val="24"/>
                <w:szCs w:val="24"/>
              </w:rPr>
              <w:t xml:space="preserve"> 1</w:t>
            </w:r>
          </w:p>
        </w:tc>
      </w:tr>
      <w:tr w:rsidR="0014451A" w:rsidRPr="00702DB7" w:rsidTr="008D6CF3">
        <w:tc>
          <w:tcPr>
            <w:tcW w:w="851" w:type="dxa"/>
            <w:vMerge/>
            <w:shd w:val="clear" w:color="auto" w:fill="auto"/>
          </w:tcPr>
          <w:p w:rsidR="0014451A" w:rsidRPr="00CB28B2" w:rsidRDefault="0014451A" w:rsidP="00240093">
            <w:pPr>
              <w:spacing w:before="40" w:after="40"/>
              <w:jc w:val="both"/>
              <w:rPr>
                <w:rFonts w:ascii="Arial" w:hAnsi="Arial" w:cs="Arial"/>
                <w:sz w:val="24"/>
                <w:szCs w:val="24"/>
              </w:rPr>
            </w:pPr>
          </w:p>
        </w:tc>
        <w:tc>
          <w:tcPr>
            <w:tcW w:w="8221" w:type="dxa"/>
            <w:gridSpan w:val="2"/>
            <w:tcBorders>
              <w:top w:val="single" w:sz="4" w:space="0" w:color="auto"/>
              <w:left w:val="single" w:sz="4" w:space="0" w:color="auto"/>
              <w:bottom w:val="single" w:sz="4" w:space="0" w:color="auto"/>
              <w:right w:val="single" w:sz="4" w:space="0" w:color="auto"/>
            </w:tcBorders>
          </w:tcPr>
          <w:p w:rsidR="00CB28B2" w:rsidRPr="00CB28B2" w:rsidRDefault="00CB28B2" w:rsidP="00CB28B2">
            <w:pPr>
              <w:spacing w:after="200"/>
              <w:jc w:val="both"/>
              <w:rPr>
                <w:rFonts w:ascii="Arial" w:eastAsia="Calibri" w:hAnsi="Arial" w:cs="Arial"/>
                <w:bCs/>
                <w:sz w:val="24"/>
                <w:szCs w:val="24"/>
              </w:rPr>
            </w:pPr>
            <w:r w:rsidRPr="00CB28B2">
              <w:rPr>
                <w:rFonts w:ascii="Arial" w:eastAsia="Calibri" w:hAnsi="Arial" w:cs="Arial"/>
                <w:bCs/>
                <w:sz w:val="24"/>
                <w:szCs w:val="24"/>
              </w:rPr>
              <w:t>How would you ensure that your method of service delivery maximises social value for the residents of the City of Derby? Please outline your approach to extending the impact of this service beyond the immediate provision of service requirements to provide additional benefits to the Service User and wider community, providing examples and evidence wherever possible.</w:t>
            </w:r>
          </w:p>
          <w:p w:rsidR="00CB28B2" w:rsidRPr="00CB28B2" w:rsidRDefault="00CB28B2" w:rsidP="00CB28B2">
            <w:pPr>
              <w:jc w:val="both"/>
              <w:rPr>
                <w:rFonts w:ascii="Arial" w:eastAsia="Calibri" w:hAnsi="Arial" w:cs="Arial"/>
                <w:b/>
                <w:sz w:val="24"/>
                <w:szCs w:val="24"/>
              </w:rPr>
            </w:pPr>
            <w:r w:rsidRPr="00CB28B2">
              <w:rPr>
                <w:rFonts w:ascii="Arial" w:eastAsia="Calibri" w:hAnsi="Arial" w:cs="Arial"/>
                <w:b/>
                <w:sz w:val="24"/>
                <w:szCs w:val="24"/>
              </w:rPr>
              <w:t>Please limit your response to one A4 page in Arial font 11</w:t>
            </w:r>
          </w:p>
          <w:p w:rsidR="00CB28B2" w:rsidRPr="00CB28B2" w:rsidRDefault="00CB28B2" w:rsidP="00CB28B2">
            <w:pPr>
              <w:jc w:val="both"/>
              <w:rPr>
                <w:rFonts w:ascii="Arial" w:eastAsia="Calibri" w:hAnsi="Arial" w:cs="Arial"/>
                <w:sz w:val="24"/>
                <w:szCs w:val="24"/>
              </w:rPr>
            </w:pPr>
          </w:p>
          <w:p w:rsidR="00CB28B2" w:rsidRPr="00CB28B2" w:rsidRDefault="00000C8A" w:rsidP="00CB28B2">
            <w:pPr>
              <w:jc w:val="both"/>
              <w:rPr>
                <w:rFonts w:ascii="Arial" w:eastAsia="Calibri" w:hAnsi="Arial" w:cs="Arial"/>
                <w:color w:val="0000FF"/>
                <w:sz w:val="24"/>
                <w:szCs w:val="24"/>
              </w:rPr>
            </w:pPr>
            <w:r>
              <w:rPr>
                <w:rFonts w:ascii="Arial" w:hAnsi="Arial" w:cs="Arial"/>
                <w:color w:val="0000FF"/>
                <w:sz w:val="24"/>
                <w:szCs w:val="24"/>
              </w:rPr>
              <w:t>Tenderers response will need to</w:t>
            </w:r>
            <w:r w:rsidR="00CB28B2" w:rsidRPr="00CB28B2">
              <w:rPr>
                <w:rFonts w:ascii="Arial" w:eastAsia="Calibri" w:hAnsi="Arial" w:cs="Arial"/>
                <w:color w:val="0000FF"/>
                <w:sz w:val="24"/>
                <w:szCs w:val="24"/>
              </w:rPr>
              <w:t>:</w:t>
            </w:r>
          </w:p>
          <w:p w:rsidR="00CB28B2" w:rsidRPr="00CB28B2" w:rsidRDefault="00CB28B2" w:rsidP="00064647">
            <w:pPr>
              <w:numPr>
                <w:ilvl w:val="0"/>
                <w:numId w:val="45"/>
              </w:numPr>
              <w:spacing w:after="200" w:line="276" w:lineRule="auto"/>
              <w:contextualSpacing/>
              <w:jc w:val="both"/>
              <w:rPr>
                <w:rFonts w:ascii="Arial" w:eastAsia="Calibri" w:hAnsi="Arial" w:cs="Arial"/>
                <w:color w:val="0000FF"/>
                <w:sz w:val="24"/>
                <w:szCs w:val="24"/>
                <w:lang w:eastAsia="en-GB"/>
              </w:rPr>
            </w:pPr>
            <w:r w:rsidRPr="00CB28B2">
              <w:rPr>
                <w:rFonts w:ascii="Arial" w:eastAsia="Calibri" w:hAnsi="Arial" w:cs="Arial"/>
                <w:color w:val="0000FF"/>
                <w:sz w:val="24"/>
                <w:szCs w:val="24"/>
                <w:lang w:eastAsia="en-GB"/>
              </w:rPr>
              <w:t>Be clear, concise and well structured</w:t>
            </w:r>
          </w:p>
          <w:p w:rsidR="00CB28B2" w:rsidRPr="00CB28B2" w:rsidRDefault="00CB28B2" w:rsidP="00064647">
            <w:pPr>
              <w:numPr>
                <w:ilvl w:val="0"/>
                <w:numId w:val="45"/>
              </w:numPr>
              <w:spacing w:after="200" w:line="276" w:lineRule="auto"/>
              <w:contextualSpacing/>
              <w:jc w:val="both"/>
              <w:rPr>
                <w:rFonts w:ascii="Arial" w:eastAsia="Calibri" w:hAnsi="Arial" w:cs="Arial"/>
                <w:color w:val="0000FF"/>
                <w:sz w:val="24"/>
                <w:szCs w:val="24"/>
              </w:rPr>
            </w:pPr>
            <w:r w:rsidRPr="00CB28B2">
              <w:rPr>
                <w:rFonts w:ascii="Arial" w:eastAsia="Calibri" w:hAnsi="Arial" w:cs="Arial"/>
                <w:color w:val="0000FF"/>
                <w:sz w:val="24"/>
                <w:szCs w:val="24"/>
              </w:rPr>
              <w:t>Describe specific additional social value to be delivered</w:t>
            </w:r>
          </w:p>
          <w:p w:rsidR="00CB28B2" w:rsidRPr="00CB28B2" w:rsidRDefault="00CB28B2" w:rsidP="00064647">
            <w:pPr>
              <w:numPr>
                <w:ilvl w:val="0"/>
                <w:numId w:val="45"/>
              </w:numPr>
              <w:spacing w:after="200" w:line="276" w:lineRule="auto"/>
              <w:contextualSpacing/>
              <w:jc w:val="both"/>
              <w:rPr>
                <w:rFonts w:ascii="Arial" w:eastAsia="Calibri" w:hAnsi="Arial" w:cs="Arial"/>
                <w:color w:val="0000FF"/>
                <w:sz w:val="24"/>
                <w:szCs w:val="24"/>
              </w:rPr>
            </w:pPr>
            <w:r w:rsidRPr="00CB28B2">
              <w:rPr>
                <w:rFonts w:ascii="Arial" w:eastAsia="Calibri" w:hAnsi="Arial" w:cs="Arial"/>
                <w:color w:val="0000FF"/>
                <w:sz w:val="24"/>
                <w:szCs w:val="24"/>
              </w:rPr>
              <w:t>Is practical and innovative</w:t>
            </w:r>
          </w:p>
          <w:p w:rsidR="0014451A" w:rsidRPr="00CB28B2" w:rsidRDefault="0014451A" w:rsidP="00240093">
            <w:pPr>
              <w:spacing w:before="40" w:after="40"/>
              <w:jc w:val="both"/>
              <w:rPr>
                <w:rFonts w:ascii="Arial" w:hAnsi="Arial" w:cs="Arial"/>
                <w:sz w:val="24"/>
                <w:szCs w:val="24"/>
              </w:rPr>
            </w:pPr>
          </w:p>
        </w:tc>
      </w:tr>
      <w:tr w:rsidR="0014451A" w:rsidRPr="00702DB7" w:rsidTr="008D6CF3">
        <w:tc>
          <w:tcPr>
            <w:tcW w:w="851" w:type="dxa"/>
            <w:vMerge/>
            <w:shd w:val="clear" w:color="auto" w:fill="auto"/>
          </w:tcPr>
          <w:p w:rsidR="0014451A" w:rsidRPr="00CB28B2" w:rsidRDefault="0014451A" w:rsidP="00240093">
            <w:pPr>
              <w:spacing w:before="40" w:after="40"/>
              <w:jc w:val="both"/>
              <w:rPr>
                <w:rFonts w:ascii="Arial" w:hAnsi="Arial" w:cs="Arial"/>
                <w:sz w:val="24"/>
                <w:szCs w:val="24"/>
              </w:rPr>
            </w:pPr>
          </w:p>
        </w:tc>
        <w:tc>
          <w:tcPr>
            <w:tcW w:w="8221" w:type="dxa"/>
            <w:gridSpan w:val="2"/>
            <w:tcBorders>
              <w:top w:val="single" w:sz="4" w:space="0" w:color="auto"/>
              <w:left w:val="single" w:sz="4" w:space="0" w:color="auto"/>
              <w:bottom w:val="single" w:sz="4" w:space="0" w:color="auto"/>
              <w:right w:val="single" w:sz="4" w:space="0" w:color="auto"/>
            </w:tcBorders>
          </w:tcPr>
          <w:p w:rsidR="0014451A" w:rsidRPr="00CB28B2" w:rsidRDefault="007A001A" w:rsidP="00240093">
            <w:pPr>
              <w:spacing w:before="40" w:after="40"/>
              <w:jc w:val="both"/>
              <w:rPr>
                <w:rFonts w:ascii="Arial" w:hAnsi="Arial" w:cs="Arial"/>
                <w:sz w:val="24"/>
                <w:szCs w:val="24"/>
              </w:rPr>
            </w:pPr>
            <w:r w:rsidRPr="00CB28B2">
              <w:rPr>
                <w:rFonts w:ascii="Arial" w:hAnsi="Arial" w:cs="Arial"/>
                <w:b/>
                <w:sz w:val="24"/>
                <w:szCs w:val="24"/>
              </w:rPr>
              <w:t>Response:</w:t>
            </w:r>
          </w:p>
        </w:tc>
      </w:tr>
    </w:tbl>
    <w:p w:rsidR="00E67FA5" w:rsidRDefault="00E67FA5" w:rsidP="007A6317">
      <w:pPr>
        <w:pStyle w:val="Heading1"/>
      </w:pPr>
      <w:r>
        <w:br w:type="page"/>
      </w:r>
    </w:p>
    <w:p w:rsidR="00CB0197" w:rsidRPr="00551811" w:rsidRDefault="00FB5296" w:rsidP="007A6317">
      <w:pPr>
        <w:pStyle w:val="Heading1"/>
      </w:pPr>
      <w:bookmarkStart w:id="177" w:name="SECTION9"/>
      <w:bookmarkStart w:id="178" w:name="_Toc505861180"/>
      <w:r>
        <w:lastRenderedPageBreak/>
        <w:t>SECTION 9</w:t>
      </w:r>
      <w:bookmarkEnd w:id="177"/>
      <w:r w:rsidR="007A6317">
        <w:t xml:space="preserve"> </w:t>
      </w:r>
      <w:r w:rsidR="00E67FA5">
        <w:t>–</w:t>
      </w:r>
      <w:r w:rsidR="007A6317">
        <w:t xml:space="preserve"> </w:t>
      </w:r>
      <w:r w:rsidR="00E67FA5">
        <w:t xml:space="preserve">SERVICE PROVISION VOLUME FOR FIXED </w:t>
      </w:r>
      <w:r w:rsidR="00551811">
        <w:t>PRIC</w:t>
      </w:r>
      <w:r w:rsidR="00E67FA5">
        <w:t>E OF £75,000</w:t>
      </w:r>
      <w:bookmarkEnd w:id="178"/>
      <w:r w:rsidR="00551811">
        <w:t xml:space="preserve"> </w:t>
      </w:r>
    </w:p>
    <w:p w:rsidR="00CB0197" w:rsidRPr="00702DB7" w:rsidRDefault="00CB0197" w:rsidP="005D63F7">
      <w:pPr>
        <w:jc w:val="both"/>
        <w:rPr>
          <w:rFonts w:ascii="Arial" w:hAnsi="Arial" w:cs="Arial"/>
          <w:sz w:val="24"/>
          <w:szCs w:val="24"/>
          <w:highlight w:val="yellow"/>
        </w:rPr>
      </w:pPr>
    </w:p>
    <w:p w:rsidR="00E67FA5" w:rsidRPr="000608E3" w:rsidRDefault="00E67FA5" w:rsidP="00E67FA5">
      <w:pPr>
        <w:pStyle w:val="NoSpacing"/>
        <w:ind w:left="709" w:right="-11" w:hanging="709"/>
        <w:jc w:val="both"/>
        <w:rPr>
          <w:i/>
          <w:color w:val="0129D1"/>
          <w:spacing w:val="2"/>
        </w:rPr>
      </w:pPr>
    </w:p>
    <w:tbl>
      <w:tblPr>
        <w:tblStyle w:val="TableGrid"/>
        <w:tblW w:w="0" w:type="auto"/>
        <w:tblInd w:w="392" w:type="dxa"/>
        <w:tblLook w:val="04A0" w:firstRow="1" w:lastRow="0" w:firstColumn="1" w:lastColumn="0" w:noHBand="0" w:noVBand="1"/>
      </w:tblPr>
      <w:tblGrid>
        <w:gridCol w:w="6095"/>
        <w:gridCol w:w="2410"/>
      </w:tblGrid>
      <w:tr w:rsidR="00E67FA5" w:rsidRPr="000608E3" w:rsidTr="006909DD">
        <w:trPr>
          <w:trHeight w:val="255"/>
        </w:trPr>
        <w:tc>
          <w:tcPr>
            <w:tcW w:w="6095" w:type="dxa"/>
            <w:noWrap/>
            <w:hideMark/>
          </w:tcPr>
          <w:p w:rsidR="00E67FA5" w:rsidRPr="000608E3" w:rsidRDefault="00C71334" w:rsidP="00E67FA5">
            <w:pPr>
              <w:spacing w:before="40" w:after="40"/>
              <w:jc w:val="both"/>
              <w:rPr>
                <w:rFonts w:ascii="Arial" w:hAnsi="Arial" w:cs="Arial"/>
                <w:b/>
                <w:bCs/>
                <w:sz w:val="24"/>
                <w:szCs w:val="24"/>
              </w:rPr>
            </w:pPr>
            <w:r>
              <w:rPr>
                <w:rFonts w:ascii="Arial" w:hAnsi="Arial" w:cs="Arial"/>
                <w:b/>
                <w:sz w:val="24"/>
                <w:szCs w:val="24"/>
              </w:rPr>
              <w:t xml:space="preserve">1. </w:t>
            </w:r>
            <w:r w:rsidR="00E67FA5">
              <w:rPr>
                <w:rFonts w:ascii="Arial" w:hAnsi="Arial" w:cs="Arial"/>
                <w:b/>
                <w:sz w:val="24"/>
                <w:szCs w:val="24"/>
              </w:rPr>
              <w:t>Please confirm the number of bed nights you will offer annually.</w:t>
            </w:r>
          </w:p>
        </w:tc>
        <w:tc>
          <w:tcPr>
            <w:tcW w:w="2410" w:type="dxa"/>
            <w:noWrap/>
            <w:hideMark/>
          </w:tcPr>
          <w:p w:rsidR="00E67FA5" w:rsidRPr="000608E3" w:rsidRDefault="00E67FA5" w:rsidP="009F7A3F">
            <w:pPr>
              <w:spacing w:before="40" w:after="40"/>
              <w:jc w:val="both"/>
              <w:rPr>
                <w:rFonts w:ascii="Arial" w:hAnsi="Arial" w:cs="Arial"/>
                <w:b/>
                <w:bCs/>
                <w:sz w:val="24"/>
                <w:szCs w:val="24"/>
              </w:rPr>
            </w:pPr>
          </w:p>
        </w:tc>
      </w:tr>
      <w:tr w:rsidR="00E67FA5" w:rsidRPr="000608E3" w:rsidTr="006909DD">
        <w:trPr>
          <w:trHeight w:val="255"/>
        </w:trPr>
        <w:tc>
          <w:tcPr>
            <w:tcW w:w="6095" w:type="dxa"/>
            <w:noWrap/>
            <w:hideMark/>
          </w:tcPr>
          <w:p w:rsidR="00E67FA5" w:rsidRPr="000608E3" w:rsidRDefault="00C71334" w:rsidP="00E67FA5">
            <w:pPr>
              <w:spacing w:before="40" w:after="40"/>
              <w:jc w:val="both"/>
              <w:rPr>
                <w:rFonts w:ascii="Arial" w:hAnsi="Arial" w:cs="Arial"/>
                <w:b/>
                <w:sz w:val="24"/>
                <w:szCs w:val="24"/>
              </w:rPr>
            </w:pPr>
            <w:r>
              <w:rPr>
                <w:rFonts w:ascii="Arial" w:hAnsi="Arial" w:cs="Arial"/>
                <w:b/>
                <w:sz w:val="24"/>
                <w:szCs w:val="24"/>
              </w:rPr>
              <w:t xml:space="preserve">2. </w:t>
            </w:r>
            <w:r w:rsidR="00E67FA5">
              <w:rPr>
                <w:rFonts w:ascii="Arial" w:hAnsi="Arial" w:cs="Arial"/>
                <w:b/>
                <w:sz w:val="24"/>
                <w:szCs w:val="24"/>
              </w:rPr>
              <w:t>Please confirm the number of families you will support annually.</w:t>
            </w:r>
          </w:p>
        </w:tc>
        <w:tc>
          <w:tcPr>
            <w:tcW w:w="2410" w:type="dxa"/>
            <w:noWrap/>
            <w:hideMark/>
          </w:tcPr>
          <w:p w:rsidR="00E67FA5" w:rsidRPr="000608E3" w:rsidRDefault="00E67FA5" w:rsidP="009F7A3F">
            <w:pPr>
              <w:spacing w:before="40" w:after="40"/>
              <w:jc w:val="right"/>
              <w:rPr>
                <w:rFonts w:ascii="Arial" w:hAnsi="Arial" w:cs="Arial"/>
                <w:b/>
                <w:sz w:val="24"/>
                <w:szCs w:val="24"/>
              </w:rPr>
            </w:pPr>
          </w:p>
        </w:tc>
      </w:tr>
    </w:tbl>
    <w:p w:rsidR="00CB0197" w:rsidRDefault="00CB0197" w:rsidP="005D63F7">
      <w:pPr>
        <w:jc w:val="both"/>
        <w:rPr>
          <w:rFonts w:ascii="Arial" w:hAnsi="Arial" w:cs="Arial"/>
          <w:sz w:val="24"/>
          <w:szCs w:val="24"/>
          <w:highlight w:val="yellow"/>
        </w:rPr>
      </w:pPr>
    </w:p>
    <w:p w:rsidR="00E67FA5" w:rsidRDefault="00E67FA5" w:rsidP="006909DD">
      <w:pPr>
        <w:ind w:left="284"/>
        <w:jc w:val="both"/>
        <w:rPr>
          <w:rFonts w:ascii="Arial" w:hAnsi="Arial" w:cs="Arial"/>
          <w:color w:val="0000FF"/>
          <w:sz w:val="24"/>
          <w:szCs w:val="24"/>
        </w:rPr>
      </w:pPr>
      <w:r w:rsidRPr="006909DD">
        <w:rPr>
          <w:rFonts w:ascii="Arial" w:hAnsi="Arial" w:cs="Arial"/>
          <w:sz w:val="24"/>
          <w:szCs w:val="24"/>
        </w:rPr>
        <w:t>The service provision volume offered is based on a total budget of £75,000.</w:t>
      </w:r>
      <w:r w:rsidR="00971C4E">
        <w:rPr>
          <w:rFonts w:ascii="Arial" w:hAnsi="Arial" w:cs="Arial"/>
          <w:color w:val="0000FF"/>
          <w:sz w:val="24"/>
          <w:szCs w:val="24"/>
        </w:rPr>
        <w:br w:type="page"/>
      </w:r>
    </w:p>
    <w:p w:rsidR="00CB0197" w:rsidRPr="00917A62" w:rsidRDefault="00A41732" w:rsidP="007A6317">
      <w:pPr>
        <w:pStyle w:val="Heading1"/>
      </w:pPr>
      <w:bookmarkStart w:id="179" w:name="SECTION10"/>
      <w:bookmarkStart w:id="180" w:name="_Toc505861181"/>
      <w:r>
        <w:lastRenderedPageBreak/>
        <w:t>SECTION 10</w:t>
      </w:r>
      <w:bookmarkEnd w:id="179"/>
      <w:r w:rsidR="007A6317">
        <w:t xml:space="preserve"> - </w:t>
      </w:r>
      <w:r w:rsidR="00917A62" w:rsidRPr="00917A62">
        <w:t>PAYMENT DETAILS</w:t>
      </w:r>
      <w:bookmarkEnd w:id="180"/>
    </w:p>
    <w:p w:rsidR="00867D59" w:rsidRPr="00702DB7" w:rsidRDefault="00867D59" w:rsidP="00064647">
      <w:pPr>
        <w:numPr>
          <w:ilvl w:val="0"/>
          <w:numId w:val="17"/>
        </w:numPr>
        <w:tabs>
          <w:tab w:val="clear" w:pos="1440"/>
          <w:tab w:val="num" w:pos="567"/>
        </w:tabs>
        <w:ind w:left="567" w:hanging="567"/>
        <w:jc w:val="both"/>
        <w:rPr>
          <w:rFonts w:ascii="Arial" w:hAnsi="Arial" w:cs="Arial"/>
          <w:sz w:val="24"/>
          <w:szCs w:val="24"/>
        </w:rPr>
      </w:pPr>
      <w:r w:rsidRPr="00702DB7">
        <w:rPr>
          <w:rFonts w:ascii="Arial" w:hAnsi="Arial" w:cs="Arial"/>
          <w:sz w:val="24"/>
          <w:szCs w:val="24"/>
        </w:rPr>
        <w:t xml:space="preserve">The </w:t>
      </w:r>
      <w:r w:rsidR="003B127C">
        <w:rPr>
          <w:rFonts w:ascii="Arial" w:hAnsi="Arial" w:cs="Arial"/>
          <w:sz w:val="24"/>
          <w:szCs w:val="24"/>
        </w:rPr>
        <w:t>Council</w:t>
      </w:r>
      <w:r w:rsidRPr="00702DB7">
        <w:rPr>
          <w:rFonts w:ascii="Arial" w:hAnsi="Arial" w:cs="Arial"/>
          <w:sz w:val="24"/>
          <w:szCs w:val="24"/>
        </w:rPr>
        <w:t xml:space="preserve">’s standard payment terms are 30 days from receipt / date of invoice or 10 days for </w:t>
      </w:r>
      <w:r w:rsidR="009A6CF0" w:rsidRPr="00702DB7">
        <w:rPr>
          <w:rFonts w:ascii="Arial" w:hAnsi="Arial" w:cs="Arial"/>
          <w:sz w:val="24"/>
          <w:szCs w:val="24"/>
        </w:rPr>
        <w:t>small to medium-sized enterprises</w:t>
      </w:r>
      <w:r w:rsidRPr="00702DB7">
        <w:rPr>
          <w:rFonts w:ascii="Arial" w:hAnsi="Arial" w:cs="Arial"/>
          <w:sz w:val="24"/>
          <w:szCs w:val="24"/>
        </w:rPr>
        <w:t xml:space="preserve"> (SME’s)</w:t>
      </w:r>
    </w:p>
    <w:p w:rsidR="00867D59" w:rsidRPr="00702DB7" w:rsidRDefault="00867D59" w:rsidP="005D63F7">
      <w:pPr>
        <w:tabs>
          <w:tab w:val="num" w:pos="567"/>
        </w:tabs>
        <w:ind w:left="567" w:hanging="567"/>
        <w:jc w:val="both"/>
        <w:rPr>
          <w:rFonts w:ascii="Arial" w:hAnsi="Arial" w:cs="Arial"/>
          <w:sz w:val="24"/>
          <w:szCs w:val="24"/>
        </w:rPr>
      </w:pPr>
    </w:p>
    <w:p w:rsidR="00867D59" w:rsidRPr="00702DB7" w:rsidRDefault="00867D59" w:rsidP="00C82BE2">
      <w:pPr>
        <w:pStyle w:val="BodyText"/>
        <w:tabs>
          <w:tab w:val="num" w:pos="567"/>
        </w:tabs>
        <w:ind w:left="567" w:hanging="567"/>
        <w:rPr>
          <w:rFonts w:ascii="Arial" w:hAnsi="Arial" w:cs="Arial"/>
          <w:szCs w:val="24"/>
        </w:rPr>
      </w:pPr>
      <w:r w:rsidRPr="00702DB7">
        <w:rPr>
          <w:rFonts w:ascii="Arial" w:hAnsi="Arial" w:cs="Arial"/>
          <w:szCs w:val="24"/>
        </w:rPr>
        <w:tab/>
        <w:t xml:space="preserve">No Invoices will be accepted from any </w:t>
      </w:r>
      <w:r w:rsidR="002D4202" w:rsidRPr="00702DB7">
        <w:rPr>
          <w:rFonts w:ascii="Arial" w:hAnsi="Arial" w:cs="Arial"/>
          <w:szCs w:val="24"/>
        </w:rPr>
        <w:t xml:space="preserve">Service Provider </w:t>
      </w:r>
      <w:r w:rsidRPr="00702DB7">
        <w:rPr>
          <w:rFonts w:ascii="Arial" w:hAnsi="Arial" w:cs="Arial"/>
          <w:szCs w:val="24"/>
        </w:rPr>
        <w:t>without an official written order from us and the order number in full being quoted on all invoices</w:t>
      </w:r>
    </w:p>
    <w:p w:rsidR="00867D59" w:rsidRPr="00702DB7" w:rsidRDefault="00867D59" w:rsidP="005D63F7">
      <w:pPr>
        <w:pStyle w:val="BodyText"/>
        <w:tabs>
          <w:tab w:val="num" w:pos="567"/>
        </w:tabs>
        <w:ind w:left="567" w:hanging="567"/>
        <w:rPr>
          <w:rFonts w:ascii="Arial" w:hAnsi="Arial" w:cs="Arial"/>
          <w:szCs w:val="24"/>
        </w:rPr>
      </w:pPr>
    </w:p>
    <w:p w:rsidR="00867D59" w:rsidRPr="00702DB7" w:rsidRDefault="00867D59" w:rsidP="00064647">
      <w:pPr>
        <w:pStyle w:val="BodyText"/>
        <w:numPr>
          <w:ilvl w:val="0"/>
          <w:numId w:val="17"/>
        </w:numPr>
        <w:tabs>
          <w:tab w:val="clear" w:pos="1440"/>
          <w:tab w:val="num" w:pos="567"/>
        </w:tabs>
        <w:ind w:left="567" w:hanging="567"/>
        <w:rPr>
          <w:rFonts w:ascii="Arial" w:hAnsi="Arial" w:cs="Arial"/>
          <w:szCs w:val="24"/>
        </w:rPr>
      </w:pPr>
      <w:r w:rsidRPr="00702DB7">
        <w:rPr>
          <w:rFonts w:ascii="Arial" w:hAnsi="Arial" w:cs="Arial"/>
          <w:szCs w:val="24"/>
        </w:rPr>
        <w:t xml:space="preserve">Hard / electronic copy invoices should be submitted: </w:t>
      </w:r>
    </w:p>
    <w:p w:rsidR="00C82BE2" w:rsidRPr="00C82BE2" w:rsidRDefault="00867D59" w:rsidP="00064647">
      <w:pPr>
        <w:pStyle w:val="BodyText"/>
        <w:numPr>
          <w:ilvl w:val="0"/>
          <w:numId w:val="18"/>
        </w:numPr>
        <w:tabs>
          <w:tab w:val="num" w:pos="1134"/>
        </w:tabs>
        <w:ind w:left="1134" w:hanging="567"/>
        <w:rPr>
          <w:rFonts w:ascii="Arial" w:hAnsi="Arial" w:cs="Arial"/>
          <w:szCs w:val="24"/>
        </w:rPr>
      </w:pPr>
      <w:r w:rsidRPr="00C82BE2">
        <w:rPr>
          <w:rFonts w:ascii="Arial" w:hAnsi="Arial" w:cs="Arial"/>
          <w:szCs w:val="24"/>
        </w:rPr>
        <w:t xml:space="preserve">quarterly in arrears </w:t>
      </w:r>
    </w:p>
    <w:p w:rsidR="00867D59" w:rsidRPr="00C82BE2" w:rsidRDefault="00867D59" w:rsidP="00064647">
      <w:pPr>
        <w:pStyle w:val="BodyText"/>
        <w:numPr>
          <w:ilvl w:val="0"/>
          <w:numId w:val="18"/>
        </w:numPr>
        <w:tabs>
          <w:tab w:val="num" w:pos="1134"/>
        </w:tabs>
        <w:ind w:left="1134" w:hanging="567"/>
        <w:rPr>
          <w:rFonts w:ascii="Arial" w:hAnsi="Arial" w:cs="Arial"/>
          <w:szCs w:val="24"/>
        </w:rPr>
      </w:pPr>
      <w:r w:rsidRPr="00C82BE2">
        <w:rPr>
          <w:rFonts w:ascii="Arial" w:hAnsi="Arial" w:cs="Arial"/>
          <w:szCs w:val="24"/>
        </w:rPr>
        <w:t xml:space="preserve">in UK Pounds Sterling </w:t>
      </w:r>
    </w:p>
    <w:p w:rsidR="00867D59" w:rsidRPr="00C82BE2" w:rsidRDefault="00867D59" w:rsidP="00064647">
      <w:pPr>
        <w:pStyle w:val="BodyText"/>
        <w:numPr>
          <w:ilvl w:val="0"/>
          <w:numId w:val="18"/>
        </w:numPr>
        <w:tabs>
          <w:tab w:val="num" w:pos="1134"/>
        </w:tabs>
        <w:ind w:left="1134" w:hanging="567"/>
        <w:rPr>
          <w:rFonts w:ascii="Arial" w:hAnsi="Arial" w:cs="Arial"/>
          <w:szCs w:val="24"/>
        </w:rPr>
      </w:pPr>
      <w:r w:rsidRPr="00C82BE2">
        <w:rPr>
          <w:rFonts w:ascii="Arial" w:hAnsi="Arial" w:cs="Arial"/>
          <w:szCs w:val="24"/>
        </w:rPr>
        <w:t>accompanied by a full breakdown</w:t>
      </w:r>
      <w:r w:rsidR="00935070" w:rsidRPr="00C82BE2">
        <w:rPr>
          <w:rFonts w:ascii="Arial" w:hAnsi="Arial" w:cs="Arial"/>
          <w:szCs w:val="24"/>
        </w:rPr>
        <w:t xml:space="preserve"> of charges relating to the </w:t>
      </w:r>
      <w:r w:rsidR="00EC7787" w:rsidRPr="00C82BE2">
        <w:rPr>
          <w:rFonts w:ascii="Arial" w:hAnsi="Arial" w:cs="Arial"/>
          <w:szCs w:val="24"/>
        </w:rPr>
        <w:t>S</w:t>
      </w:r>
      <w:r w:rsidRPr="00C82BE2">
        <w:rPr>
          <w:rFonts w:ascii="Arial" w:hAnsi="Arial" w:cs="Arial"/>
          <w:szCs w:val="24"/>
        </w:rPr>
        <w:t>ervices provided by the</w:t>
      </w:r>
      <w:r w:rsidR="002D4202" w:rsidRPr="00C82BE2">
        <w:rPr>
          <w:rFonts w:ascii="Arial" w:hAnsi="Arial" w:cs="Arial"/>
          <w:szCs w:val="24"/>
        </w:rPr>
        <w:t xml:space="preserve"> Service Provider</w:t>
      </w:r>
      <w:r w:rsidR="00DB406D" w:rsidRPr="00C82BE2">
        <w:rPr>
          <w:rFonts w:ascii="Arial" w:hAnsi="Arial" w:cs="Arial"/>
          <w:szCs w:val="24"/>
        </w:rPr>
        <w:t>.</w:t>
      </w:r>
      <w:r w:rsidRPr="00C82BE2">
        <w:rPr>
          <w:rFonts w:ascii="Arial" w:hAnsi="Arial" w:cs="Arial"/>
          <w:szCs w:val="24"/>
        </w:rPr>
        <w:t xml:space="preserve"> </w:t>
      </w:r>
    </w:p>
    <w:p w:rsidR="00867D59" w:rsidRPr="00C82BE2" w:rsidRDefault="00867D59" w:rsidP="005D63F7">
      <w:pPr>
        <w:pStyle w:val="BodyText"/>
        <w:tabs>
          <w:tab w:val="num" w:pos="567"/>
        </w:tabs>
        <w:ind w:left="567" w:hanging="567"/>
        <w:rPr>
          <w:rFonts w:ascii="Arial" w:hAnsi="Arial" w:cs="Arial"/>
          <w:szCs w:val="24"/>
        </w:rPr>
      </w:pPr>
    </w:p>
    <w:p w:rsidR="00867D59" w:rsidRPr="00C82BE2" w:rsidRDefault="00867D59" w:rsidP="00064647">
      <w:pPr>
        <w:pStyle w:val="BodyText"/>
        <w:numPr>
          <w:ilvl w:val="0"/>
          <w:numId w:val="17"/>
        </w:numPr>
        <w:tabs>
          <w:tab w:val="clear" w:pos="1440"/>
          <w:tab w:val="num" w:pos="567"/>
        </w:tabs>
        <w:ind w:left="567" w:hanging="567"/>
        <w:rPr>
          <w:rFonts w:ascii="Arial" w:hAnsi="Arial" w:cs="Arial"/>
          <w:szCs w:val="24"/>
        </w:rPr>
      </w:pPr>
      <w:r w:rsidRPr="00C82BE2">
        <w:rPr>
          <w:rFonts w:ascii="Arial" w:hAnsi="Arial" w:cs="Arial"/>
          <w:szCs w:val="24"/>
        </w:rPr>
        <w:t xml:space="preserve">All invoices for </w:t>
      </w:r>
      <w:r w:rsidR="002E02A3" w:rsidRPr="00C82BE2">
        <w:rPr>
          <w:rFonts w:ascii="Arial" w:hAnsi="Arial" w:cs="Arial"/>
          <w:szCs w:val="24"/>
        </w:rPr>
        <w:t>Derby City Council</w:t>
      </w:r>
      <w:r w:rsidRPr="00C82BE2">
        <w:rPr>
          <w:rFonts w:ascii="Arial" w:hAnsi="Arial" w:cs="Arial"/>
          <w:szCs w:val="24"/>
        </w:rPr>
        <w:t xml:space="preserve"> should be addressed to:</w:t>
      </w:r>
    </w:p>
    <w:p w:rsidR="00867D59" w:rsidRPr="00C82BE2" w:rsidRDefault="00867D59" w:rsidP="005D63F7">
      <w:pPr>
        <w:pStyle w:val="BodyText"/>
        <w:tabs>
          <w:tab w:val="num" w:pos="567"/>
        </w:tabs>
        <w:ind w:left="567" w:hanging="567"/>
        <w:rPr>
          <w:rFonts w:ascii="Arial" w:hAnsi="Arial" w:cs="Arial"/>
          <w:szCs w:val="24"/>
        </w:rPr>
      </w:pPr>
    </w:p>
    <w:p w:rsidR="00C82BE2" w:rsidRPr="00C82BE2" w:rsidRDefault="00867D59" w:rsidP="00C82BE2">
      <w:pPr>
        <w:jc w:val="both"/>
        <w:rPr>
          <w:rFonts w:ascii="Arial" w:hAnsi="Arial" w:cs="Arial"/>
          <w:sz w:val="24"/>
          <w:szCs w:val="24"/>
        </w:rPr>
      </w:pPr>
      <w:r w:rsidRPr="00C82BE2">
        <w:rPr>
          <w:rFonts w:ascii="Arial" w:hAnsi="Arial" w:cs="Arial"/>
          <w:szCs w:val="24"/>
        </w:rPr>
        <w:tab/>
      </w:r>
      <w:r w:rsidRPr="00C82BE2">
        <w:rPr>
          <w:rFonts w:ascii="Arial" w:hAnsi="Arial" w:cs="Arial"/>
          <w:szCs w:val="24"/>
        </w:rPr>
        <w:tab/>
      </w:r>
      <w:r w:rsidR="00C82BE2" w:rsidRPr="00C82BE2">
        <w:rPr>
          <w:rFonts w:ascii="Arial" w:hAnsi="Arial" w:cs="Arial"/>
          <w:sz w:val="24"/>
          <w:szCs w:val="24"/>
        </w:rPr>
        <w:t>Sophie Pickles</w:t>
      </w:r>
    </w:p>
    <w:p w:rsidR="00C82BE2" w:rsidRPr="00C82BE2" w:rsidRDefault="00C82BE2" w:rsidP="00C82BE2">
      <w:pPr>
        <w:jc w:val="both"/>
        <w:rPr>
          <w:rFonts w:ascii="Arial" w:hAnsi="Arial" w:cs="Arial"/>
          <w:sz w:val="24"/>
          <w:szCs w:val="24"/>
        </w:rPr>
      </w:pPr>
      <w:r w:rsidRPr="00C82BE2">
        <w:rPr>
          <w:rFonts w:ascii="Arial" w:hAnsi="Arial" w:cs="Arial"/>
          <w:sz w:val="24"/>
          <w:szCs w:val="24"/>
        </w:rPr>
        <w:tab/>
      </w:r>
      <w:r w:rsidRPr="00C82BE2">
        <w:rPr>
          <w:rFonts w:ascii="Arial" w:hAnsi="Arial" w:cs="Arial"/>
          <w:sz w:val="24"/>
          <w:szCs w:val="24"/>
        </w:rPr>
        <w:tab/>
        <w:t>CYP Commissioning</w:t>
      </w:r>
    </w:p>
    <w:p w:rsidR="00C82BE2" w:rsidRPr="00C82BE2" w:rsidRDefault="00C82BE2" w:rsidP="00C82BE2">
      <w:pPr>
        <w:ind w:left="1440"/>
        <w:jc w:val="both"/>
        <w:rPr>
          <w:rFonts w:ascii="Arial" w:hAnsi="Arial" w:cs="Arial"/>
          <w:sz w:val="24"/>
          <w:szCs w:val="24"/>
        </w:rPr>
      </w:pPr>
      <w:r w:rsidRPr="00C82BE2">
        <w:rPr>
          <w:rFonts w:ascii="Arial" w:hAnsi="Arial" w:cs="Arial"/>
          <w:sz w:val="24"/>
          <w:szCs w:val="24"/>
        </w:rPr>
        <w:t>Derby City Council</w:t>
      </w:r>
    </w:p>
    <w:p w:rsidR="00C82BE2" w:rsidRPr="00C82BE2" w:rsidRDefault="00C82BE2" w:rsidP="00C82BE2">
      <w:pPr>
        <w:ind w:left="1440"/>
        <w:jc w:val="both"/>
        <w:rPr>
          <w:rFonts w:ascii="Arial" w:hAnsi="Arial" w:cs="Arial"/>
          <w:sz w:val="24"/>
          <w:szCs w:val="24"/>
        </w:rPr>
      </w:pPr>
      <w:r w:rsidRPr="00C82BE2">
        <w:rPr>
          <w:rFonts w:ascii="Arial" w:hAnsi="Arial" w:cs="Arial"/>
          <w:sz w:val="24"/>
          <w:szCs w:val="24"/>
        </w:rPr>
        <w:t>The Council House</w:t>
      </w:r>
    </w:p>
    <w:p w:rsidR="00C82BE2" w:rsidRPr="00C82BE2" w:rsidRDefault="00C82BE2" w:rsidP="00C82BE2">
      <w:pPr>
        <w:ind w:left="1440"/>
        <w:jc w:val="both"/>
        <w:rPr>
          <w:rFonts w:ascii="Arial" w:hAnsi="Arial" w:cs="Arial"/>
          <w:sz w:val="24"/>
          <w:szCs w:val="24"/>
        </w:rPr>
      </w:pPr>
      <w:r w:rsidRPr="00C82BE2">
        <w:rPr>
          <w:rFonts w:ascii="Arial" w:hAnsi="Arial" w:cs="Arial"/>
          <w:sz w:val="24"/>
          <w:szCs w:val="24"/>
        </w:rPr>
        <w:t xml:space="preserve">Corporation Street </w:t>
      </w:r>
    </w:p>
    <w:p w:rsidR="00C82BE2" w:rsidRPr="00C82BE2" w:rsidRDefault="00C82BE2" w:rsidP="00C82BE2">
      <w:pPr>
        <w:ind w:left="1440"/>
        <w:jc w:val="both"/>
        <w:rPr>
          <w:rFonts w:ascii="Arial" w:hAnsi="Arial" w:cs="Arial"/>
          <w:sz w:val="24"/>
          <w:szCs w:val="24"/>
        </w:rPr>
      </w:pPr>
      <w:r w:rsidRPr="00C82BE2">
        <w:rPr>
          <w:rFonts w:ascii="Arial" w:hAnsi="Arial" w:cs="Arial"/>
          <w:sz w:val="24"/>
          <w:szCs w:val="24"/>
        </w:rPr>
        <w:t>Derby DE1 2FS</w:t>
      </w:r>
    </w:p>
    <w:p w:rsidR="00C82BE2" w:rsidRPr="00C82BE2" w:rsidRDefault="00C82BE2" w:rsidP="00C82BE2">
      <w:pPr>
        <w:jc w:val="both"/>
        <w:rPr>
          <w:rFonts w:ascii="Arial" w:hAnsi="Arial" w:cs="Arial"/>
          <w:sz w:val="24"/>
          <w:szCs w:val="24"/>
        </w:rPr>
      </w:pPr>
      <w:r w:rsidRPr="00C82BE2">
        <w:rPr>
          <w:rFonts w:ascii="Arial" w:hAnsi="Arial" w:cs="Arial"/>
          <w:sz w:val="24"/>
          <w:szCs w:val="24"/>
        </w:rPr>
        <w:tab/>
      </w:r>
      <w:r w:rsidRPr="00C82BE2">
        <w:rPr>
          <w:rFonts w:ascii="Arial" w:hAnsi="Arial" w:cs="Arial"/>
          <w:sz w:val="24"/>
          <w:szCs w:val="24"/>
        </w:rPr>
        <w:tab/>
      </w:r>
    </w:p>
    <w:p w:rsidR="00C82BE2" w:rsidRPr="00C82BE2" w:rsidRDefault="00C82BE2" w:rsidP="00C82BE2">
      <w:pPr>
        <w:ind w:left="720" w:firstLine="720"/>
        <w:jc w:val="both"/>
        <w:rPr>
          <w:rFonts w:ascii="Arial" w:hAnsi="Arial" w:cs="Arial"/>
          <w:sz w:val="24"/>
          <w:szCs w:val="24"/>
        </w:rPr>
      </w:pPr>
      <w:r w:rsidRPr="00C82BE2">
        <w:rPr>
          <w:rFonts w:ascii="Arial" w:hAnsi="Arial" w:cs="Arial"/>
          <w:sz w:val="24"/>
          <w:szCs w:val="24"/>
        </w:rPr>
        <w:t>Sophie.pickles@derby.gov.uk</w:t>
      </w:r>
    </w:p>
    <w:p w:rsidR="00867D59" w:rsidRPr="00702DB7" w:rsidRDefault="00867D59" w:rsidP="00C82BE2">
      <w:pPr>
        <w:pStyle w:val="BodyText"/>
        <w:tabs>
          <w:tab w:val="num" w:pos="567"/>
        </w:tabs>
        <w:ind w:left="567" w:hanging="567"/>
        <w:rPr>
          <w:rFonts w:ascii="Arial" w:hAnsi="Arial" w:cs="Arial"/>
          <w:szCs w:val="24"/>
        </w:rPr>
      </w:pPr>
    </w:p>
    <w:p w:rsidR="00867D59" w:rsidRPr="00702DB7" w:rsidRDefault="00867D59" w:rsidP="005D63F7">
      <w:pPr>
        <w:pStyle w:val="BodyText"/>
        <w:tabs>
          <w:tab w:val="num" w:pos="567"/>
        </w:tabs>
        <w:ind w:left="567" w:hanging="567"/>
        <w:rPr>
          <w:rFonts w:ascii="Arial" w:hAnsi="Arial" w:cs="Arial"/>
          <w:b/>
          <w:szCs w:val="24"/>
        </w:rPr>
      </w:pPr>
      <w:r w:rsidRPr="00702DB7">
        <w:rPr>
          <w:rFonts w:ascii="Arial" w:hAnsi="Arial" w:cs="Arial"/>
          <w:szCs w:val="24"/>
        </w:rPr>
        <w:tab/>
      </w:r>
      <w:r w:rsidRPr="00702DB7">
        <w:rPr>
          <w:rFonts w:ascii="Arial" w:hAnsi="Arial" w:cs="Arial"/>
          <w:b/>
          <w:szCs w:val="24"/>
        </w:rPr>
        <w:t>Failure to do so may lead to a delay in payment</w:t>
      </w:r>
    </w:p>
    <w:p w:rsidR="00867D59" w:rsidRPr="00702DB7" w:rsidRDefault="00867D59" w:rsidP="005D63F7">
      <w:pPr>
        <w:tabs>
          <w:tab w:val="num" w:pos="567"/>
        </w:tabs>
        <w:ind w:left="567" w:hanging="567"/>
        <w:jc w:val="both"/>
        <w:rPr>
          <w:rFonts w:ascii="Arial" w:hAnsi="Arial" w:cs="Arial"/>
          <w:sz w:val="24"/>
          <w:szCs w:val="24"/>
        </w:rPr>
      </w:pPr>
    </w:p>
    <w:p w:rsidR="00867D59" w:rsidRPr="00702DB7" w:rsidRDefault="00867D59" w:rsidP="00064647">
      <w:pPr>
        <w:pStyle w:val="BodyText"/>
        <w:numPr>
          <w:ilvl w:val="0"/>
          <w:numId w:val="17"/>
        </w:numPr>
        <w:tabs>
          <w:tab w:val="clear" w:pos="1440"/>
          <w:tab w:val="num" w:pos="567"/>
        </w:tabs>
        <w:ind w:left="567" w:hanging="567"/>
        <w:rPr>
          <w:rFonts w:ascii="Arial" w:hAnsi="Arial" w:cs="Arial"/>
          <w:szCs w:val="24"/>
        </w:rPr>
      </w:pPr>
      <w:r w:rsidRPr="00702DB7">
        <w:rPr>
          <w:rFonts w:ascii="Arial" w:hAnsi="Arial" w:cs="Arial"/>
          <w:szCs w:val="24"/>
        </w:rPr>
        <w:t>All payments will be made by BACS</w:t>
      </w:r>
    </w:p>
    <w:p w:rsidR="00867D59" w:rsidRPr="00702DB7" w:rsidRDefault="00867D59" w:rsidP="005D63F7">
      <w:pPr>
        <w:jc w:val="both"/>
        <w:rPr>
          <w:rFonts w:ascii="Arial" w:hAnsi="Arial" w:cs="Arial"/>
          <w:sz w:val="24"/>
          <w:szCs w:val="24"/>
        </w:rPr>
      </w:pPr>
    </w:p>
    <w:p w:rsidR="00CB0197" w:rsidRDefault="00CB0197" w:rsidP="00917A62">
      <w:pPr>
        <w:jc w:val="both"/>
        <w:rPr>
          <w:rFonts w:ascii="Arial" w:hAnsi="Arial" w:cs="Arial"/>
          <w:sz w:val="24"/>
          <w:szCs w:val="24"/>
        </w:rPr>
      </w:pPr>
      <w:r w:rsidRPr="00702DB7">
        <w:rPr>
          <w:rFonts w:ascii="Arial" w:hAnsi="Arial" w:cs="Arial"/>
          <w:sz w:val="24"/>
          <w:szCs w:val="24"/>
        </w:rPr>
        <w:br w:type="page"/>
      </w:r>
    </w:p>
    <w:p w:rsidR="00917A62" w:rsidRPr="00917A62" w:rsidRDefault="00FB5296" w:rsidP="007A6317">
      <w:pPr>
        <w:pStyle w:val="Heading1"/>
        <w:rPr>
          <w:i/>
          <w:iCs/>
        </w:rPr>
      </w:pPr>
      <w:bookmarkStart w:id="181" w:name="SECTION11"/>
      <w:bookmarkStart w:id="182" w:name="_Toc505861182"/>
      <w:r>
        <w:lastRenderedPageBreak/>
        <w:t>SECTION 11</w:t>
      </w:r>
      <w:bookmarkEnd w:id="181"/>
      <w:r w:rsidR="007A6317">
        <w:t xml:space="preserve"> - </w:t>
      </w:r>
      <w:r w:rsidR="00917A62">
        <w:t>FORM OF TENDER</w:t>
      </w:r>
      <w:bookmarkEnd w:id="182"/>
    </w:p>
    <w:p w:rsidR="00CB0197" w:rsidRPr="00702DB7" w:rsidRDefault="00CB0197" w:rsidP="00AB46D1">
      <w:pPr>
        <w:pStyle w:val="BodyText2"/>
        <w:pBdr>
          <w:top w:val="single" w:sz="4" w:space="1" w:color="999999"/>
          <w:left w:val="single" w:sz="4" w:space="0" w:color="999999"/>
          <w:bottom w:val="single" w:sz="4" w:space="1" w:color="999999"/>
          <w:right w:val="single" w:sz="4" w:space="0" w:color="999999"/>
        </w:pBdr>
        <w:ind w:left="0" w:right="-45" w:firstLine="0"/>
        <w:jc w:val="both"/>
        <w:rPr>
          <w:rFonts w:ascii="Arial" w:hAnsi="Arial" w:cs="Arial"/>
          <w:b/>
          <w:bCs/>
          <w:szCs w:val="24"/>
        </w:rPr>
      </w:pPr>
      <w:r w:rsidRPr="00702DB7">
        <w:rPr>
          <w:rFonts w:ascii="Arial" w:hAnsi="Arial" w:cs="Arial"/>
          <w:b/>
          <w:bCs/>
          <w:szCs w:val="24"/>
        </w:rPr>
        <w:t>Note: Refusal to give this declaration and undertaking means that your tender will not be considered.</w:t>
      </w:r>
    </w:p>
    <w:p w:rsidR="00CB0197" w:rsidRPr="00702DB7" w:rsidRDefault="00CB0197" w:rsidP="005D63F7">
      <w:pPr>
        <w:jc w:val="both"/>
        <w:rPr>
          <w:rFonts w:ascii="Arial" w:hAnsi="Arial" w:cs="Arial"/>
          <w:sz w:val="24"/>
          <w:szCs w:val="24"/>
        </w:rPr>
      </w:pPr>
    </w:p>
    <w:p w:rsidR="00CB0197" w:rsidRPr="00702DB7" w:rsidRDefault="00CB0197" w:rsidP="005D63F7">
      <w:pPr>
        <w:jc w:val="both"/>
        <w:rPr>
          <w:rFonts w:ascii="Arial" w:hAnsi="Arial" w:cs="Arial"/>
          <w:sz w:val="24"/>
          <w:szCs w:val="24"/>
        </w:rPr>
      </w:pPr>
      <w:r w:rsidRPr="00702DB7">
        <w:rPr>
          <w:rFonts w:ascii="Arial" w:hAnsi="Arial" w:cs="Arial"/>
          <w:sz w:val="24"/>
          <w:szCs w:val="24"/>
        </w:rPr>
        <w:t xml:space="preserve">To </w:t>
      </w:r>
      <w:r w:rsidR="002E02A3">
        <w:rPr>
          <w:rFonts w:ascii="Arial" w:hAnsi="Arial" w:cs="Arial"/>
          <w:sz w:val="24"/>
          <w:szCs w:val="24"/>
        </w:rPr>
        <w:t>Derby City Council</w:t>
      </w:r>
    </w:p>
    <w:p w:rsidR="00CB0197" w:rsidRPr="00702DB7" w:rsidRDefault="00CB0197" w:rsidP="005D63F7">
      <w:pPr>
        <w:jc w:val="both"/>
        <w:rPr>
          <w:rFonts w:ascii="Arial" w:hAnsi="Arial" w:cs="Arial"/>
          <w:sz w:val="24"/>
          <w:szCs w:val="24"/>
        </w:rPr>
      </w:pPr>
    </w:p>
    <w:p w:rsidR="00CB0197" w:rsidRPr="00702DB7" w:rsidRDefault="00CB0197" w:rsidP="005D63F7">
      <w:pPr>
        <w:jc w:val="both"/>
        <w:rPr>
          <w:rFonts w:ascii="Arial" w:hAnsi="Arial" w:cs="Arial"/>
          <w:sz w:val="24"/>
          <w:szCs w:val="24"/>
        </w:rPr>
      </w:pPr>
      <w:r w:rsidRPr="00702DB7">
        <w:rPr>
          <w:rFonts w:ascii="Arial" w:hAnsi="Arial" w:cs="Arial"/>
          <w:sz w:val="24"/>
          <w:szCs w:val="24"/>
        </w:rPr>
        <w:t xml:space="preserve">Having examined carefully and understood the, Conditions of Tender, Terms and Conditions of Contract, the Specification and all other documentation issued by the </w:t>
      </w:r>
      <w:r w:rsidR="003B127C">
        <w:rPr>
          <w:rFonts w:ascii="Arial" w:hAnsi="Arial" w:cs="Arial"/>
          <w:sz w:val="24"/>
          <w:szCs w:val="24"/>
        </w:rPr>
        <w:t>Council</w:t>
      </w:r>
      <w:r w:rsidRPr="00702DB7">
        <w:rPr>
          <w:rFonts w:ascii="Arial" w:hAnsi="Arial" w:cs="Arial"/>
          <w:sz w:val="24"/>
          <w:szCs w:val="24"/>
        </w:rPr>
        <w:t xml:space="preserve"> in connection with the </w:t>
      </w:r>
      <w:r w:rsidR="00971C4E">
        <w:rPr>
          <w:rFonts w:ascii="Arial" w:hAnsi="Arial" w:cs="Arial"/>
          <w:sz w:val="24"/>
          <w:szCs w:val="24"/>
        </w:rPr>
        <w:t>TD1317</w:t>
      </w:r>
      <w:r w:rsidR="006B1853">
        <w:rPr>
          <w:rFonts w:ascii="Arial" w:hAnsi="Arial" w:cs="Arial"/>
          <w:sz w:val="24"/>
          <w:szCs w:val="24"/>
        </w:rPr>
        <w:t xml:space="preserve"> </w:t>
      </w:r>
      <w:r w:rsidR="00971C4E">
        <w:rPr>
          <w:rFonts w:ascii="Arial" w:hAnsi="Arial" w:cs="Arial"/>
          <w:sz w:val="24"/>
          <w:szCs w:val="24"/>
        </w:rPr>
        <w:t xml:space="preserve">– </w:t>
      </w:r>
      <w:r w:rsidR="00DB0434">
        <w:rPr>
          <w:rFonts w:ascii="Arial" w:hAnsi="Arial" w:cs="Arial"/>
          <w:sz w:val="24"/>
          <w:szCs w:val="24"/>
        </w:rPr>
        <w:t>Community Based Volunteer Services: Edge of Care and Early Help</w:t>
      </w:r>
      <w:r w:rsidR="00971C4E">
        <w:rPr>
          <w:rFonts w:ascii="Arial" w:hAnsi="Arial" w:cs="Arial"/>
          <w:sz w:val="24"/>
          <w:szCs w:val="24"/>
        </w:rPr>
        <w:t>.</w:t>
      </w:r>
    </w:p>
    <w:p w:rsidR="00CB0197" w:rsidRPr="00702DB7" w:rsidRDefault="00CB0197" w:rsidP="005D63F7">
      <w:pPr>
        <w:jc w:val="both"/>
        <w:rPr>
          <w:rFonts w:ascii="Arial" w:hAnsi="Arial" w:cs="Arial"/>
          <w:sz w:val="24"/>
          <w:szCs w:val="24"/>
        </w:rPr>
      </w:pPr>
    </w:p>
    <w:p w:rsidR="00CB0197" w:rsidRPr="00702DB7" w:rsidRDefault="00CB0197" w:rsidP="005D63F7">
      <w:pPr>
        <w:jc w:val="both"/>
        <w:rPr>
          <w:rFonts w:ascii="Arial" w:hAnsi="Arial" w:cs="Arial"/>
          <w:sz w:val="24"/>
          <w:szCs w:val="24"/>
        </w:rPr>
      </w:pPr>
      <w:r w:rsidRPr="00702DB7">
        <w:rPr>
          <w:rFonts w:ascii="Arial" w:hAnsi="Arial" w:cs="Arial"/>
          <w:sz w:val="24"/>
          <w:szCs w:val="24"/>
        </w:rPr>
        <w:t>We:  ………………………………………………………………………………………</w:t>
      </w:r>
    </w:p>
    <w:p w:rsidR="00CB0197" w:rsidRPr="00702DB7" w:rsidRDefault="00CB0197" w:rsidP="005D63F7">
      <w:pPr>
        <w:jc w:val="both"/>
        <w:rPr>
          <w:rFonts w:ascii="Arial" w:hAnsi="Arial" w:cs="Arial"/>
          <w:sz w:val="24"/>
          <w:szCs w:val="24"/>
        </w:rPr>
      </w:pPr>
    </w:p>
    <w:p w:rsidR="00CB0197" w:rsidRPr="00702DB7" w:rsidRDefault="00CB0197" w:rsidP="005D63F7">
      <w:pPr>
        <w:jc w:val="both"/>
        <w:rPr>
          <w:rFonts w:ascii="Arial" w:hAnsi="Arial" w:cs="Arial"/>
          <w:sz w:val="24"/>
          <w:szCs w:val="24"/>
        </w:rPr>
      </w:pPr>
      <w:r w:rsidRPr="00702DB7">
        <w:rPr>
          <w:rFonts w:ascii="Arial" w:hAnsi="Arial" w:cs="Arial"/>
          <w:sz w:val="24"/>
          <w:szCs w:val="24"/>
        </w:rPr>
        <w:t>Of:  ……………………………………………………………..…………………………</w:t>
      </w:r>
    </w:p>
    <w:p w:rsidR="00CB0197" w:rsidRPr="00702DB7" w:rsidRDefault="00CB0197" w:rsidP="005D63F7">
      <w:pPr>
        <w:jc w:val="both"/>
        <w:rPr>
          <w:rFonts w:ascii="Arial" w:hAnsi="Arial" w:cs="Arial"/>
          <w:sz w:val="24"/>
          <w:szCs w:val="24"/>
        </w:rPr>
      </w:pPr>
    </w:p>
    <w:p w:rsidR="00CB0197" w:rsidRPr="00702DB7" w:rsidRDefault="00971C4E" w:rsidP="005D63F7">
      <w:pPr>
        <w:jc w:val="both"/>
        <w:rPr>
          <w:rFonts w:ascii="Arial" w:hAnsi="Arial" w:cs="Arial"/>
          <w:sz w:val="24"/>
          <w:szCs w:val="24"/>
        </w:rPr>
      </w:pPr>
      <w:r>
        <w:rPr>
          <w:rFonts w:ascii="Arial" w:hAnsi="Arial" w:cs="Arial"/>
          <w:sz w:val="24"/>
          <w:szCs w:val="24"/>
        </w:rPr>
        <w:t xml:space="preserve">hereby offer to supply </w:t>
      </w:r>
      <w:r w:rsidRPr="00971C4E">
        <w:rPr>
          <w:rFonts w:ascii="Arial" w:hAnsi="Arial" w:cs="Arial"/>
          <w:sz w:val="24"/>
          <w:szCs w:val="24"/>
        </w:rPr>
        <w:t xml:space="preserve">the </w:t>
      </w:r>
      <w:r w:rsidR="00867D59" w:rsidRPr="00971C4E">
        <w:rPr>
          <w:rFonts w:ascii="Arial" w:hAnsi="Arial" w:cs="Arial"/>
          <w:sz w:val="24"/>
          <w:szCs w:val="24"/>
        </w:rPr>
        <w:t>Service</w:t>
      </w:r>
      <w:r w:rsidR="00EC7787" w:rsidRPr="00971C4E">
        <w:rPr>
          <w:rFonts w:ascii="Arial" w:hAnsi="Arial" w:cs="Arial"/>
          <w:sz w:val="24"/>
          <w:szCs w:val="24"/>
        </w:rPr>
        <w:t>s</w:t>
      </w:r>
      <w:r w:rsidR="00CB0197" w:rsidRPr="00971C4E">
        <w:rPr>
          <w:rFonts w:ascii="Arial" w:hAnsi="Arial" w:cs="Arial"/>
          <w:sz w:val="24"/>
          <w:szCs w:val="24"/>
        </w:rPr>
        <w:t xml:space="preserve"> subject to the terms and conditions set out in such Conditions of Tender, Terms &amp; Conditions of Contract, Specification and other documents (if any) at the prices and rates contained in the Pricing Schedule.  We will keep our bid valid and open for acceptance by the </w:t>
      </w:r>
      <w:r w:rsidR="003B127C" w:rsidRPr="00971C4E">
        <w:rPr>
          <w:rFonts w:ascii="Arial" w:hAnsi="Arial" w:cs="Arial"/>
          <w:sz w:val="24"/>
          <w:szCs w:val="24"/>
        </w:rPr>
        <w:t>Council</w:t>
      </w:r>
      <w:r w:rsidRPr="00971C4E">
        <w:rPr>
          <w:rFonts w:ascii="Arial" w:hAnsi="Arial" w:cs="Arial"/>
          <w:sz w:val="24"/>
          <w:szCs w:val="24"/>
        </w:rPr>
        <w:t xml:space="preserve"> until the expiry of </w:t>
      </w:r>
      <w:r w:rsidR="00CB0197" w:rsidRPr="00971C4E">
        <w:rPr>
          <w:rFonts w:ascii="Arial" w:hAnsi="Arial" w:cs="Arial"/>
          <w:sz w:val="24"/>
          <w:szCs w:val="24"/>
        </w:rPr>
        <w:t>90 days</w:t>
      </w:r>
      <w:r w:rsidR="00CB0197" w:rsidRPr="00702DB7">
        <w:rPr>
          <w:rFonts w:ascii="Arial" w:hAnsi="Arial" w:cs="Arial"/>
          <w:sz w:val="24"/>
          <w:szCs w:val="24"/>
        </w:rPr>
        <w:t xml:space="preserve"> from the last date for the receipt of tenders.</w:t>
      </w:r>
    </w:p>
    <w:p w:rsidR="00CB0197" w:rsidRPr="00702DB7" w:rsidRDefault="00CB0197" w:rsidP="005D63F7">
      <w:pPr>
        <w:jc w:val="both"/>
        <w:rPr>
          <w:rFonts w:ascii="Arial" w:hAnsi="Arial" w:cs="Arial"/>
          <w:sz w:val="24"/>
          <w:szCs w:val="24"/>
        </w:rPr>
      </w:pPr>
    </w:p>
    <w:p w:rsidR="00CB0197" w:rsidRPr="00702DB7" w:rsidRDefault="00CB0197" w:rsidP="005D63F7">
      <w:pPr>
        <w:jc w:val="both"/>
        <w:rPr>
          <w:rFonts w:ascii="Arial" w:hAnsi="Arial" w:cs="Arial"/>
          <w:sz w:val="24"/>
          <w:szCs w:val="24"/>
        </w:rPr>
      </w:pPr>
      <w:r w:rsidRPr="00702DB7">
        <w:rPr>
          <w:rFonts w:ascii="Arial" w:hAnsi="Arial" w:cs="Arial"/>
          <w:sz w:val="24"/>
          <w:szCs w:val="24"/>
        </w:rPr>
        <w:t xml:space="preserve">I/We understand you are not bound to accept the lowest or any tender you may receive and you will not pay any expenses incurred by us in connection with the preparation and submission of this tender. </w:t>
      </w:r>
    </w:p>
    <w:p w:rsidR="00CB0197" w:rsidRPr="00702DB7" w:rsidRDefault="00CB0197" w:rsidP="005D63F7">
      <w:pPr>
        <w:jc w:val="both"/>
        <w:rPr>
          <w:rFonts w:ascii="Arial" w:hAnsi="Arial" w:cs="Arial"/>
          <w:sz w:val="24"/>
          <w:szCs w:val="24"/>
        </w:rPr>
      </w:pPr>
    </w:p>
    <w:p w:rsidR="00CB0197" w:rsidRPr="00702DB7" w:rsidRDefault="00CB0197" w:rsidP="005D63F7">
      <w:pPr>
        <w:jc w:val="both"/>
        <w:rPr>
          <w:rFonts w:ascii="Arial" w:hAnsi="Arial" w:cs="Arial"/>
          <w:sz w:val="24"/>
          <w:szCs w:val="24"/>
        </w:rPr>
      </w:pPr>
      <w:r w:rsidRPr="00702DB7">
        <w:rPr>
          <w:rFonts w:ascii="Arial" w:hAnsi="Arial" w:cs="Arial"/>
          <w:sz w:val="24"/>
          <w:szCs w:val="24"/>
        </w:rPr>
        <w:t xml:space="preserve">I/We declare that to the best of my/our knowledge the responses submitted in this ITT are correct and a true representation.  I/We understand that the information will be used in the process to assess my/our organisation’s ability to deliver the </w:t>
      </w:r>
      <w:r w:rsidR="003B127C">
        <w:rPr>
          <w:rFonts w:ascii="Arial" w:hAnsi="Arial" w:cs="Arial"/>
          <w:sz w:val="24"/>
          <w:szCs w:val="24"/>
        </w:rPr>
        <w:t>Council</w:t>
      </w:r>
      <w:r w:rsidRPr="00702DB7">
        <w:rPr>
          <w:rFonts w:ascii="Arial" w:hAnsi="Arial" w:cs="Arial"/>
          <w:sz w:val="24"/>
          <w:szCs w:val="24"/>
        </w:rPr>
        <w:t>’s requirement</w:t>
      </w:r>
      <w:r w:rsidRPr="00702DB7">
        <w:rPr>
          <w:rFonts w:ascii="Arial" w:hAnsi="Arial" w:cs="Arial"/>
          <w:color w:val="FF0000"/>
          <w:sz w:val="24"/>
          <w:szCs w:val="24"/>
        </w:rPr>
        <w:t xml:space="preserve">. </w:t>
      </w:r>
      <w:r w:rsidRPr="00702DB7">
        <w:rPr>
          <w:rFonts w:ascii="Arial" w:hAnsi="Arial" w:cs="Arial"/>
          <w:sz w:val="24"/>
          <w:szCs w:val="24"/>
        </w:rPr>
        <w:t xml:space="preserve">I/We understand that the Contracting </w:t>
      </w:r>
      <w:r w:rsidR="003B127C">
        <w:rPr>
          <w:rFonts w:ascii="Arial" w:hAnsi="Arial" w:cs="Arial"/>
          <w:sz w:val="24"/>
          <w:szCs w:val="24"/>
        </w:rPr>
        <w:t>Council</w:t>
      </w:r>
      <w:r w:rsidRPr="00702DB7">
        <w:rPr>
          <w:rFonts w:ascii="Arial" w:hAnsi="Arial" w:cs="Arial"/>
          <w:sz w:val="24"/>
          <w:szCs w:val="24"/>
        </w:rPr>
        <w:t xml:space="preserve"> may reject this ITT if there is a failure to answer all relevant questions fully or if I provide false/misleading information</w:t>
      </w:r>
    </w:p>
    <w:p w:rsidR="00CB0197" w:rsidRPr="00702DB7" w:rsidRDefault="00CB0197" w:rsidP="005D63F7">
      <w:pPr>
        <w:jc w:val="both"/>
        <w:rPr>
          <w:rFonts w:ascii="Arial" w:hAnsi="Arial" w:cs="Arial"/>
          <w:sz w:val="24"/>
          <w:szCs w:val="24"/>
        </w:rPr>
      </w:pPr>
    </w:p>
    <w:p w:rsidR="00CB0197" w:rsidRPr="00702DB7" w:rsidRDefault="00CB0197" w:rsidP="005D63F7">
      <w:pPr>
        <w:jc w:val="both"/>
        <w:rPr>
          <w:rFonts w:ascii="Arial" w:hAnsi="Arial" w:cs="Arial"/>
          <w:sz w:val="24"/>
          <w:szCs w:val="24"/>
        </w:rPr>
      </w:pPr>
      <w:r w:rsidRPr="00702DB7">
        <w:rPr>
          <w:rFonts w:ascii="Arial" w:hAnsi="Arial" w:cs="Arial"/>
          <w:sz w:val="24"/>
          <w:szCs w:val="24"/>
        </w:rPr>
        <w:t xml:space="preserve">Unless and until a formal Contract is prepared and executed this Tender together with your written acceptance thereof shall constitute a binding Contract between us. </w:t>
      </w:r>
    </w:p>
    <w:p w:rsidR="00CB0197" w:rsidRPr="00702DB7" w:rsidRDefault="00CB0197" w:rsidP="005D63F7">
      <w:pPr>
        <w:jc w:val="both"/>
        <w:rPr>
          <w:rFonts w:ascii="Arial" w:hAnsi="Arial" w:cs="Arial"/>
          <w:sz w:val="24"/>
          <w:szCs w:val="24"/>
        </w:rPr>
      </w:pPr>
    </w:p>
    <w:p w:rsidR="00450DEA" w:rsidRPr="00702DB7" w:rsidRDefault="00450DEA" w:rsidP="005D63F7">
      <w:pPr>
        <w:jc w:val="both"/>
        <w:rPr>
          <w:rFonts w:ascii="Arial" w:hAnsi="Arial" w:cs="Arial"/>
          <w:sz w:val="24"/>
          <w:szCs w:val="24"/>
        </w:rPr>
      </w:pPr>
      <w:r w:rsidRPr="00702DB7">
        <w:rPr>
          <w:rFonts w:ascii="Arial" w:hAnsi="Arial" w:cs="Arial"/>
          <w:sz w:val="24"/>
          <w:szCs w:val="24"/>
        </w:rPr>
        <w:t xml:space="preserve">Signature </w:t>
      </w:r>
      <w:r w:rsidRPr="00702DB7">
        <w:rPr>
          <w:rFonts w:ascii="Arial" w:hAnsi="Arial" w:cs="Arial"/>
          <w:sz w:val="24"/>
          <w:szCs w:val="24"/>
        </w:rPr>
        <w:tab/>
      </w:r>
      <w:r w:rsidRPr="00702DB7">
        <w:rPr>
          <w:rFonts w:ascii="Arial" w:hAnsi="Arial" w:cs="Arial"/>
          <w:i/>
          <w:sz w:val="24"/>
          <w:szCs w:val="24"/>
        </w:rPr>
        <w:tab/>
      </w:r>
      <w:r w:rsidRPr="00702DB7">
        <w:rPr>
          <w:rFonts w:ascii="Arial" w:hAnsi="Arial" w:cs="Arial"/>
          <w:i/>
          <w:sz w:val="24"/>
          <w:szCs w:val="24"/>
        </w:rPr>
        <w:tab/>
      </w:r>
      <w:r w:rsidRPr="00702DB7">
        <w:rPr>
          <w:rFonts w:ascii="Arial" w:hAnsi="Arial" w:cs="Arial"/>
          <w:i/>
          <w:sz w:val="24"/>
          <w:szCs w:val="24"/>
        </w:rPr>
        <w:tab/>
      </w:r>
      <w:r w:rsidRPr="00702DB7">
        <w:rPr>
          <w:rFonts w:ascii="Arial" w:hAnsi="Arial" w:cs="Arial"/>
          <w:sz w:val="24"/>
          <w:szCs w:val="24"/>
        </w:rPr>
        <w:t>………………………………………………………</w:t>
      </w:r>
    </w:p>
    <w:p w:rsidR="00450DEA" w:rsidRPr="00702DB7" w:rsidRDefault="00450DEA" w:rsidP="005D63F7">
      <w:pPr>
        <w:jc w:val="both"/>
        <w:rPr>
          <w:rFonts w:ascii="Arial" w:hAnsi="Arial" w:cs="Arial"/>
          <w:sz w:val="24"/>
          <w:szCs w:val="24"/>
        </w:rPr>
      </w:pPr>
    </w:p>
    <w:p w:rsidR="00450DEA" w:rsidRPr="00702DB7" w:rsidRDefault="00450DEA" w:rsidP="005D63F7">
      <w:pPr>
        <w:jc w:val="both"/>
        <w:rPr>
          <w:rFonts w:ascii="Arial" w:hAnsi="Arial" w:cs="Arial"/>
          <w:sz w:val="24"/>
          <w:szCs w:val="24"/>
        </w:rPr>
      </w:pPr>
      <w:r w:rsidRPr="00702DB7">
        <w:rPr>
          <w:rFonts w:ascii="Arial" w:hAnsi="Arial" w:cs="Arial"/>
          <w:sz w:val="24"/>
          <w:szCs w:val="24"/>
        </w:rPr>
        <w:t xml:space="preserve">Position held </w:t>
      </w:r>
      <w:r w:rsidRPr="00702DB7">
        <w:rPr>
          <w:rFonts w:ascii="Arial" w:hAnsi="Arial" w:cs="Arial"/>
          <w:sz w:val="24"/>
          <w:szCs w:val="24"/>
        </w:rPr>
        <w:tab/>
      </w:r>
      <w:r w:rsidRPr="00702DB7">
        <w:rPr>
          <w:rFonts w:ascii="Arial" w:hAnsi="Arial" w:cs="Arial"/>
          <w:sz w:val="24"/>
          <w:szCs w:val="24"/>
        </w:rPr>
        <w:tab/>
      </w:r>
      <w:r w:rsidRPr="00702DB7">
        <w:rPr>
          <w:rFonts w:ascii="Arial" w:hAnsi="Arial" w:cs="Arial"/>
          <w:sz w:val="24"/>
          <w:szCs w:val="24"/>
        </w:rPr>
        <w:tab/>
        <w:t>………………………………………………………</w:t>
      </w:r>
    </w:p>
    <w:p w:rsidR="00450DEA" w:rsidRPr="00702DB7" w:rsidRDefault="00450DEA" w:rsidP="005D63F7">
      <w:pPr>
        <w:jc w:val="both"/>
        <w:rPr>
          <w:rFonts w:ascii="Arial" w:hAnsi="Arial" w:cs="Arial"/>
          <w:sz w:val="24"/>
          <w:szCs w:val="24"/>
        </w:rPr>
      </w:pPr>
    </w:p>
    <w:p w:rsidR="002D4202" w:rsidRPr="00702DB7" w:rsidRDefault="00450DEA" w:rsidP="005D63F7">
      <w:pPr>
        <w:jc w:val="both"/>
        <w:rPr>
          <w:rFonts w:ascii="Arial" w:hAnsi="Arial" w:cs="Arial"/>
          <w:sz w:val="24"/>
          <w:szCs w:val="24"/>
        </w:rPr>
      </w:pPr>
      <w:r w:rsidRPr="00702DB7">
        <w:rPr>
          <w:rFonts w:ascii="Arial" w:hAnsi="Arial" w:cs="Arial"/>
          <w:sz w:val="24"/>
          <w:szCs w:val="24"/>
        </w:rPr>
        <w:t>Name and Address</w:t>
      </w:r>
      <w:r w:rsidR="002D4202" w:rsidRPr="00702DB7">
        <w:rPr>
          <w:rFonts w:ascii="Arial" w:hAnsi="Arial" w:cs="Arial"/>
          <w:sz w:val="24"/>
          <w:szCs w:val="24"/>
        </w:rPr>
        <w:tab/>
      </w:r>
      <w:r w:rsidR="002D4202" w:rsidRPr="00702DB7">
        <w:rPr>
          <w:rFonts w:ascii="Arial" w:hAnsi="Arial" w:cs="Arial"/>
          <w:sz w:val="24"/>
          <w:szCs w:val="24"/>
        </w:rPr>
        <w:tab/>
      </w:r>
      <w:r w:rsidR="002D4202" w:rsidRPr="00702DB7">
        <w:rPr>
          <w:rFonts w:ascii="Arial" w:hAnsi="Arial" w:cs="Arial"/>
          <w:sz w:val="24"/>
          <w:szCs w:val="24"/>
        </w:rPr>
        <w:tab/>
      </w:r>
    </w:p>
    <w:p w:rsidR="00450DEA" w:rsidRPr="00702DB7" w:rsidRDefault="00450DEA" w:rsidP="005D63F7">
      <w:pPr>
        <w:jc w:val="both"/>
        <w:rPr>
          <w:rFonts w:ascii="Arial" w:hAnsi="Arial" w:cs="Arial"/>
          <w:sz w:val="24"/>
          <w:szCs w:val="24"/>
        </w:rPr>
      </w:pPr>
      <w:r w:rsidRPr="00702DB7">
        <w:rPr>
          <w:rFonts w:ascii="Arial" w:hAnsi="Arial" w:cs="Arial"/>
          <w:sz w:val="24"/>
          <w:szCs w:val="24"/>
        </w:rPr>
        <w:t xml:space="preserve">of </w:t>
      </w:r>
      <w:r w:rsidR="002D4202" w:rsidRPr="00702DB7">
        <w:rPr>
          <w:rFonts w:ascii="Arial" w:hAnsi="Arial" w:cs="Arial"/>
          <w:sz w:val="24"/>
          <w:szCs w:val="24"/>
        </w:rPr>
        <w:t>Service Provider</w:t>
      </w:r>
      <w:r w:rsidR="00DB406D" w:rsidRPr="00702DB7">
        <w:rPr>
          <w:rFonts w:ascii="Arial" w:hAnsi="Arial" w:cs="Arial"/>
          <w:sz w:val="24"/>
          <w:szCs w:val="24"/>
        </w:rPr>
        <w:t xml:space="preserve">                  </w:t>
      </w:r>
      <w:r w:rsidR="002D4202" w:rsidRPr="00702DB7">
        <w:rPr>
          <w:rFonts w:ascii="Arial" w:hAnsi="Arial" w:cs="Arial"/>
          <w:sz w:val="24"/>
          <w:szCs w:val="24"/>
        </w:rPr>
        <w:tab/>
      </w:r>
      <w:r w:rsidR="00935070" w:rsidRPr="00702DB7">
        <w:rPr>
          <w:rFonts w:ascii="Arial" w:hAnsi="Arial" w:cs="Arial"/>
          <w:sz w:val="24"/>
          <w:szCs w:val="24"/>
        </w:rPr>
        <w:t>………………………………………………………</w:t>
      </w:r>
    </w:p>
    <w:p w:rsidR="00450DEA" w:rsidRPr="00702DB7" w:rsidRDefault="00450DEA" w:rsidP="005D63F7">
      <w:pPr>
        <w:jc w:val="both"/>
        <w:rPr>
          <w:rFonts w:ascii="Arial" w:hAnsi="Arial" w:cs="Arial"/>
          <w:sz w:val="24"/>
          <w:szCs w:val="24"/>
        </w:rPr>
      </w:pPr>
      <w:r w:rsidRPr="00702DB7">
        <w:rPr>
          <w:rFonts w:ascii="Arial" w:hAnsi="Arial" w:cs="Arial"/>
          <w:sz w:val="24"/>
          <w:szCs w:val="24"/>
        </w:rPr>
        <w:tab/>
      </w:r>
      <w:r w:rsidRPr="00702DB7">
        <w:rPr>
          <w:rFonts w:ascii="Arial" w:hAnsi="Arial" w:cs="Arial"/>
          <w:sz w:val="24"/>
          <w:szCs w:val="24"/>
        </w:rPr>
        <w:tab/>
      </w:r>
      <w:r w:rsidRPr="00702DB7">
        <w:rPr>
          <w:rFonts w:ascii="Arial" w:hAnsi="Arial" w:cs="Arial"/>
          <w:sz w:val="24"/>
          <w:szCs w:val="24"/>
        </w:rPr>
        <w:tab/>
      </w:r>
      <w:r w:rsidRPr="00702DB7">
        <w:rPr>
          <w:rFonts w:ascii="Arial" w:hAnsi="Arial" w:cs="Arial"/>
          <w:sz w:val="24"/>
          <w:szCs w:val="24"/>
        </w:rPr>
        <w:tab/>
      </w:r>
      <w:r w:rsidRPr="00702DB7">
        <w:rPr>
          <w:rFonts w:ascii="Arial" w:hAnsi="Arial" w:cs="Arial"/>
          <w:sz w:val="24"/>
          <w:szCs w:val="24"/>
        </w:rPr>
        <w:tab/>
      </w:r>
    </w:p>
    <w:p w:rsidR="00450DEA" w:rsidRPr="00702DB7" w:rsidRDefault="00450DEA" w:rsidP="005D63F7">
      <w:pPr>
        <w:jc w:val="both"/>
        <w:rPr>
          <w:rFonts w:ascii="Arial" w:hAnsi="Arial" w:cs="Arial"/>
          <w:sz w:val="24"/>
          <w:szCs w:val="24"/>
        </w:rPr>
      </w:pPr>
    </w:p>
    <w:p w:rsidR="00450DEA" w:rsidRPr="00702DB7" w:rsidRDefault="00450DEA" w:rsidP="005D63F7">
      <w:pPr>
        <w:jc w:val="both"/>
        <w:rPr>
          <w:rFonts w:ascii="Arial" w:hAnsi="Arial" w:cs="Arial"/>
          <w:sz w:val="24"/>
          <w:szCs w:val="24"/>
        </w:rPr>
      </w:pPr>
      <w:r w:rsidRPr="00702DB7">
        <w:rPr>
          <w:rFonts w:ascii="Arial" w:hAnsi="Arial" w:cs="Arial"/>
          <w:sz w:val="24"/>
          <w:szCs w:val="24"/>
        </w:rPr>
        <w:tab/>
      </w:r>
      <w:r w:rsidRPr="00702DB7">
        <w:rPr>
          <w:rFonts w:ascii="Arial" w:hAnsi="Arial" w:cs="Arial"/>
          <w:sz w:val="24"/>
          <w:szCs w:val="24"/>
        </w:rPr>
        <w:tab/>
      </w:r>
      <w:r w:rsidRPr="00702DB7">
        <w:rPr>
          <w:rFonts w:ascii="Arial" w:hAnsi="Arial" w:cs="Arial"/>
          <w:sz w:val="24"/>
          <w:szCs w:val="24"/>
        </w:rPr>
        <w:tab/>
      </w:r>
      <w:r w:rsidRPr="00702DB7">
        <w:rPr>
          <w:rFonts w:ascii="Arial" w:hAnsi="Arial" w:cs="Arial"/>
          <w:sz w:val="24"/>
          <w:szCs w:val="24"/>
        </w:rPr>
        <w:tab/>
      </w:r>
      <w:r w:rsidRPr="00702DB7">
        <w:rPr>
          <w:rFonts w:ascii="Arial" w:hAnsi="Arial" w:cs="Arial"/>
          <w:sz w:val="24"/>
          <w:szCs w:val="24"/>
        </w:rPr>
        <w:tab/>
        <w:t>………………………………………………………</w:t>
      </w:r>
    </w:p>
    <w:p w:rsidR="00450DEA" w:rsidRPr="00702DB7" w:rsidRDefault="00450DEA" w:rsidP="005D63F7">
      <w:pPr>
        <w:jc w:val="both"/>
        <w:rPr>
          <w:rFonts w:ascii="Arial" w:hAnsi="Arial" w:cs="Arial"/>
          <w:sz w:val="24"/>
          <w:szCs w:val="24"/>
        </w:rPr>
      </w:pPr>
    </w:p>
    <w:p w:rsidR="00EC7787" w:rsidRPr="001957EC" w:rsidRDefault="00450DEA" w:rsidP="005D63F7">
      <w:pPr>
        <w:jc w:val="both"/>
        <w:rPr>
          <w:rFonts w:ascii="Arial" w:hAnsi="Arial" w:cs="Arial"/>
          <w:sz w:val="24"/>
          <w:szCs w:val="24"/>
        </w:rPr>
      </w:pPr>
      <w:r w:rsidRPr="00702DB7">
        <w:rPr>
          <w:rFonts w:ascii="Arial" w:hAnsi="Arial" w:cs="Arial"/>
          <w:sz w:val="24"/>
          <w:szCs w:val="24"/>
        </w:rPr>
        <w:t>Dated</w:t>
      </w:r>
      <w:r w:rsidRPr="00702DB7">
        <w:rPr>
          <w:rFonts w:ascii="Arial" w:hAnsi="Arial" w:cs="Arial"/>
          <w:sz w:val="24"/>
          <w:szCs w:val="24"/>
        </w:rPr>
        <w:tab/>
      </w:r>
      <w:r w:rsidRPr="00702DB7">
        <w:rPr>
          <w:rFonts w:ascii="Arial" w:hAnsi="Arial" w:cs="Arial"/>
          <w:sz w:val="24"/>
          <w:szCs w:val="24"/>
        </w:rPr>
        <w:tab/>
      </w:r>
      <w:r w:rsidRPr="00702DB7">
        <w:rPr>
          <w:rFonts w:ascii="Arial" w:hAnsi="Arial" w:cs="Arial"/>
          <w:sz w:val="24"/>
          <w:szCs w:val="24"/>
        </w:rPr>
        <w:tab/>
      </w:r>
      <w:r w:rsidRPr="00702DB7">
        <w:rPr>
          <w:rFonts w:ascii="Arial" w:hAnsi="Arial" w:cs="Arial"/>
          <w:sz w:val="24"/>
          <w:szCs w:val="24"/>
        </w:rPr>
        <w:tab/>
      </w:r>
      <w:r w:rsidRPr="00702DB7">
        <w:rPr>
          <w:rFonts w:ascii="Arial" w:hAnsi="Arial" w:cs="Arial"/>
          <w:sz w:val="24"/>
          <w:szCs w:val="24"/>
        </w:rPr>
        <w:tab/>
        <w:t>………………………………………………………</w:t>
      </w:r>
    </w:p>
    <w:p w:rsidR="00CB0197" w:rsidRPr="00A9185F" w:rsidRDefault="00CB0197" w:rsidP="005D63F7">
      <w:pPr>
        <w:jc w:val="both"/>
        <w:rPr>
          <w:rFonts w:ascii="Arial" w:hAnsi="Arial" w:cs="Arial"/>
          <w:szCs w:val="24"/>
        </w:rPr>
      </w:pPr>
      <w:r w:rsidRPr="00A9185F">
        <w:rPr>
          <w:rFonts w:ascii="Arial" w:hAnsi="Arial" w:cs="Arial"/>
          <w:i/>
          <w:szCs w:val="24"/>
        </w:rPr>
        <w:t>Note – Electronic signatures or typed names are acceptable.  In the event that your organisation is successful you will be required to resign this form with an original signature.</w:t>
      </w:r>
    </w:p>
    <w:p w:rsidR="00FF5C6D" w:rsidRDefault="00FF5C6D" w:rsidP="005D63F7">
      <w:pPr>
        <w:jc w:val="both"/>
        <w:rPr>
          <w:rFonts w:ascii="Arial" w:hAnsi="Arial" w:cs="Arial"/>
          <w:sz w:val="24"/>
          <w:szCs w:val="24"/>
        </w:rPr>
      </w:pPr>
    </w:p>
    <w:p w:rsidR="00CB0197" w:rsidRPr="00702DB7" w:rsidRDefault="00FB5296" w:rsidP="007A6317">
      <w:pPr>
        <w:pStyle w:val="Heading1"/>
      </w:pPr>
      <w:bookmarkStart w:id="183" w:name="SECTION12"/>
      <w:bookmarkStart w:id="184" w:name="_Toc505861183"/>
      <w:r>
        <w:lastRenderedPageBreak/>
        <w:t>SECTION 12</w:t>
      </w:r>
      <w:bookmarkEnd w:id="183"/>
      <w:r w:rsidR="007A6317">
        <w:t xml:space="preserve"> - </w:t>
      </w:r>
      <w:r w:rsidR="00917A62">
        <w:t>COLLUSIVE TENDERING CERTIFICATE</w:t>
      </w:r>
      <w:bookmarkEnd w:id="184"/>
    </w:p>
    <w:p w:rsidR="00CB0197" w:rsidRPr="00702DB7" w:rsidRDefault="00CB0197" w:rsidP="00AB46D1">
      <w:pPr>
        <w:pStyle w:val="BodyText2"/>
        <w:pBdr>
          <w:top w:val="single" w:sz="4" w:space="1" w:color="999999"/>
          <w:left w:val="single" w:sz="4" w:space="0" w:color="999999"/>
          <w:bottom w:val="single" w:sz="4" w:space="1" w:color="999999"/>
          <w:right w:val="single" w:sz="4" w:space="0" w:color="999999"/>
        </w:pBdr>
        <w:ind w:left="0" w:right="-45" w:firstLine="0"/>
        <w:jc w:val="both"/>
        <w:rPr>
          <w:rFonts w:ascii="Arial" w:hAnsi="Arial" w:cs="Arial"/>
          <w:b/>
          <w:bCs/>
          <w:szCs w:val="24"/>
        </w:rPr>
      </w:pPr>
      <w:r w:rsidRPr="00702DB7">
        <w:rPr>
          <w:rFonts w:ascii="Arial" w:hAnsi="Arial" w:cs="Arial"/>
          <w:b/>
          <w:bCs/>
          <w:szCs w:val="24"/>
        </w:rPr>
        <w:t>Note</w:t>
      </w:r>
      <w:r w:rsidR="00986534" w:rsidRPr="00702DB7">
        <w:rPr>
          <w:rFonts w:ascii="Arial" w:hAnsi="Arial" w:cs="Arial"/>
          <w:b/>
          <w:bCs/>
          <w:szCs w:val="24"/>
        </w:rPr>
        <w:t xml:space="preserve"> to Organisation</w:t>
      </w:r>
      <w:r w:rsidRPr="00702DB7">
        <w:rPr>
          <w:rFonts w:ascii="Arial" w:hAnsi="Arial" w:cs="Arial"/>
          <w:b/>
          <w:bCs/>
          <w:szCs w:val="24"/>
        </w:rPr>
        <w:t>: Refusal to give this declaration and undertaking means that your tender will not be considered.</w:t>
      </w:r>
    </w:p>
    <w:p w:rsidR="002C21E1" w:rsidRPr="00702DB7" w:rsidRDefault="002C21E1" w:rsidP="005D63F7">
      <w:pPr>
        <w:pStyle w:val="BodyText1"/>
        <w:tabs>
          <w:tab w:val="clear" w:pos="964"/>
        </w:tabs>
        <w:spacing w:before="120"/>
        <w:ind w:left="0" w:firstLine="0"/>
        <w:jc w:val="both"/>
        <w:rPr>
          <w:rFonts w:ascii="Arial" w:hAnsi="Arial" w:cs="Arial"/>
          <w:b/>
          <w:sz w:val="24"/>
          <w:szCs w:val="24"/>
        </w:rPr>
      </w:pPr>
      <w:r w:rsidRPr="00702DB7">
        <w:rPr>
          <w:rFonts w:ascii="Arial" w:hAnsi="Arial" w:cs="Arial"/>
          <w:b/>
          <w:sz w:val="24"/>
          <w:szCs w:val="24"/>
        </w:rPr>
        <w:t xml:space="preserve">To: </w:t>
      </w:r>
      <w:r w:rsidR="002E02A3">
        <w:rPr>
          <w:rFonts w:ascii="Arial" w:hAnsi="Arial" w:cs="Arial"/>
          <w:b/>
          <w:sz w:val="24"/>
          <w:szCs w:val="24"/>
        </w:rPr>
        <w:t>Derby City Council</w:t>
      </w:r>
      <w:r w:rsidRPr="00702DB7">
        <w:rPr>
          <w:rFonts w:ascii="Arial" w:hAnsi="Arial" w:cs="Arial"/>
          <w:b/>
          <w:sz w:val="24"/>
          <w:szCs w:val="24"/>
        </w:rPr>
        <w:t xml:space="preserve"> </w:t>
      </w:r>
    </w:p>
    <w:p w:rsidR="00971C4E" w:rsidRPr="00971C4E" w:rsidRDefault="002C21E1" w:rsidP="00971C4E">
      <w:pPr>
        <w:jc w:val="both"/>
        <w:rPr>
          <w:rFonts w:ascii="Arial" w:hAnsi="Arial" w:cs="Arial"/>
          <w:b/>
          <w:i/>
          <w:sz w:val="24"/>
          <w:szCs w:val="24"/>
          <w:highlight w:val="yellow"/>
        </w:rPr>
      </w:pPr>
      <w:r w:rsidRPr="00702DB7">
        <w:rPr>
          <w:rFonts w:ascii="Arial" w:hAnsi="Arial" w:cs="Arial"/>
          <w:b/>
          <w:sz w:val="24"/>
          <w:szCs w:val="24"/>
        </w:rPr>
        <w:t xml:space="preserve">In response to </w:t>
      </w:r>
      <w:r w:rsidR="00971C4E" w:rsidRPr="00971C4E">
        <w:rPr>
          <w:rFonts w:ascii="Arial" w:hAnsi="Arial" w:cs="Arial"/>
          <w:b/>
          <w:sz w:val="24"/>
          <w:szCs w:val="24"/>
        </w:rPr>
        <w:t xml:space="preserve">TD1317 – Provision of </w:t>
      </w:r>
      <w:r w:rsidR="00DB0434">
        <w:rPr>
          <w:rFonts w:ascii="Arial" w:hAnsi="Arial" w:cs="Arial"/>
          <w:b/>
          <w:sz w:val="24"/>
          <w:szCs w:val="24"/>
        </w:rPr>
        <w:t>Community Based Volunteer Services: Edge of Care and Early Help</w:t>
      </w:r>
    </w:p>
    <w:p w:rsidR="00CB0197" w:rsidRPr="00702DB7" w:rsidRDefault="00CB0197" w:rsidP="005D63F7">
      <w:pPr>
        <w:jc w:val="both"/>
        <w:rPr>
          <w:rFonts w:ascii="Arial" w:hAnsi="Arial" w:cs="Arial"/>
          <w:sz w:val="24"/>
          <w:szCs w:val="24"/>
        </w:rPr>
      </w:pPr>
    </w:p>
    <w:p w:rsidR="00CB0197" w:rsidRPr="00702DB7" w:rsidRDefault="00CB0197" w:rsidP="005D63F7">
      <w:pPr>
        <w:jc w:val="both"/>
        <w:rPr>
          <w:rFonts w:ascii="Arial" w:hAnsi="Arial" w:cs="Arial"/>
          <w:sz w:val="24"/>
          <w:szCs w:val="24"/>
        </w:rPr>
      </w:pPr>
      <w:r w:rsidRPr="00702DB7">
        <w:rPr>
          <w:rFonts w:ascii="Arial" w:hAnsi="Arial" w:cs="Arial"/>
          <w:sz w:val="24"/>
          <w:szCs w:val="24"/>
        </w:rPr>
        <w:t>I/We declare that:</w:t>
      </w:r>
    </w:p>
    <w:p w:rsidR="00CB0197" w:rsidRPr="00702DB7" w:rsidRDefault="00CB0197" w:rsidP="005D63F7">
      <w:pPr>
        <w:jc w:val="both"/>
        <w:rPr>
          <w:rFonts w:ascii="Arial" w:hAnsi="Arial" w:cs="Arial"/>
          <w:sz w:val="24"/>
          <w:szCs w:val="24"/>
        </w:rPr>
      </w:pPr>
    </w:p>
    <w:p w:rsidR="00CB0197" w:rsidRPr="00702DB7" w:rsidRDefault="00CB0197" w:rsidP="005D63F7">
      <w:pPr>
        <w:ind w:left="720" w:hanging="720"/>
        <w:jc w:val="both"/>
        <w:rPr>
          <w:rFonts w:ascii="Arial" w:hAnsi="Arial" w:cs="Arial"/>
          <w:sz w:val="24"/>
          <w:szCs w:val="24"/>
        </w:rPr>
      </w:pPr>
      <w:r w:rsidRPr="00702DB7">
        <w:rPr>
          <w:rFonts w:ascii="Arial" w:hAnsi="Arial" w:cs="Arial"/>
          <w:sz w:val="24"/>
          <w:szCs w:val="24"/>
        </w:rPr>
        <w:t>1.</w:t>
      </w:r>
      <w:r w:rsidRPr="00702DB7">
        <w:rPr>
          <w:rFonts w:ascii="Arial" w:hAnsi="Arial" w:cs="Arial"/>
          <w:sz w:val="24"/>
          <w:szCs w:val="24"/>
        </w:rPr>
        <w:tab/>
        <w:t>This is a bona fide tender, intended to be competitive, and that I/we have not fixed or adjusted the amount of the tender by or in accordance with any agreement or arrangement with any other person.</w:t>
      </w:r>
    </w:p>
    <w:p w:rsidR="00CB0197" w:rsidRPr="00702DB7" w:rsidRDefault="00CB0197" w:rsidP="005D63F7">
      <w:pPr>
        <w:jc w:val="both"/>
        <w:rPr>
          <w:rFonts w:ascii="Arial" w:hAnsi="Arial" w:cs="Arial"/>
          <w:sz w:val="24"/>
          <w:szCs w:val="24"/>
        </w:rPr>
      </w:pPr>
    </w:p>
    <w:p w:rsidR="00CB0197" w:rsidRPr="00702DB7" w:rsidRDefault="00CB0197" w:rsidP="00D15DCF">
      <w:pPr>
        <w:ind w:left="720" w:hanging="720"/>
        <w:jc w:val="both"/>
        <w:rPr>
          <w:rFonts w:ascii="Arial" w:hAnsi="Arial" w:cs="Arial"/>
          <w:sz w:val="24"/>
          <w:szCs w:val="24"/>
        </w:rPr>
      </w:pPr>
      <w:r w:rsidRPr="00702DB7">
        <w:rPr>
          <w:rFonts w:ascii="Arial" w:hAnsi="Arial" w:cs="Arial"/>
          <w:sz w:val="24"/>
          <w:szCs w:val="24"/>
        </w:rPr>
        <w:t>2.</w:t>
      </w:r>
      <w:r w:rsidRPr="00702DB7">
        <w:rPr>
          <w:rFonts w:ascii="Arial" w:hAnsi="Arial" w:cs="Arial"/>
          <w:sz w:val="24"/>
          <w:szCs w:val="24"/>
        </w:rPr>
        <w:tab/>
        <w:t>I/We have not done and I/we undertake that I/we will not do at any time before the hour and date specified for the return of this tender any of the following acts:</w:t>
      </w:r>
    </w:p>
    <w:p w:rsidR="00CB0197" w:rsidRPr="00702DB7" w:rsidRDefault="00CB0197" w:rsidP="005D63F7">
      <w:pPr>
        <w:ind w:left="1440" w:hanging="720"/>
        <w:jc w:val="both"/>
        <w:rPr>
          <w:rFonts w:ascii="Arial" w:hAnsi="Arial" w:cs="Arial"/>
          <w:sz w:val="24"/>
          <w:szCs w:val="24"/>
        </w:rPr>
      </w:pPr>
      <w:r w:rsidRPr="00702DB7">
        <w:rPr>
          <w:rFonts w:ascii="Arial" w:hAnsi="Arial" w:cs="Arial"/>
          <w:sz w:val="24"/>
          <w:szCs w:val="24"/>
        </w:rPr>
        <w:t>a</w:t>
      </w:r>
      <w:r w:rsidRPr="00702DB7">
        <w:rPr>
          <w:rFonts w:ascii="Arial" w:hAnsi="Arial" w:cs="Arial"/>
          <w:sz w:val="24"/>
          <w:szCs w:val="24"/>
        </w:rPr>
        <w:tab/>
        <w:t>communicating to a person other than the person calling for those tenders the amount, or approximate amount of the proposed tender except where disclosure, in confidence, of the approximate amount of the tender was necessary to obtain premium quotations required for the preparation of the tender.</w:t>
      </w:r>
    </w:p>
    <w:p w:rsidR="00CB0197" w:rsidRPr="00702DB7" w:rsidRDefault="00CB0197" w:rsidP="005D63F7">
      <w:pPr>
        <w:ind w:left="720"/>
        <w:jc w:val="both"/>
        <w:rPr>
          <w:rFonts w:ascii="Arial" w:hAnsi="Arial" w:cs="Arial"/>
          <w:sz w:val="24"/>
          <w:szCs w:val="24"/>
        </w:rPr>
      </w:pPr>
    </w:p>
    <w:p w:rsidR="00CB0197" w:rsidRPr="00702DB7" w:rsidRDefault="00CB0197" w:rsidP="005D63F7">
      <w:pPr>
        <w:ind w:left="1440" w:hanging="720"/>
        <w:jc w:val="both"/>
        <w:rPr>
          <w:rFonts w:ascii="Arial" w:hAnsi="Arial" w:cs="Arial"/>
          <w:sz w:val="24"/>
          <w:szCs w:val="24"/>
        </w:rPr>
      </w:pPr>
      <w:r w:rsidRPr="00702DB7">
        <w:rPr>
          <w:rFonts w:ascii="Arial" w:hAnsi="Arial" w:cs="Arial"/>
          <w:sz w:val="24"/>
          <w:szCs w:val="24"/>
        </w:rPr>
        <w:t>b</w:t>
      </w:r>
      <w:r w:rsidRPr="00702DB7">
        <w:rPr>
          <w:rFonts w:ascii="Arial" w:hAnsi="Arial" w:cs="Arial"/>
          <w:sz w:val="24"/>
          <w:szCs w:val="24"/>
        </w:rPr>
        <w:tab/>
        <w:t>entering into any agreement or arrangement with any other persons that they shall refrain from tendering or as to the amount of any tender to be submitted.</w:t>
      </w:r>
    </w:p>
    <w:p w:rsidR="00CB0197" w:rsidRPr="00702DB7" w:rsidRDefault="00CB0197" w:rsidP="005D63F7">
      <w:pPr>
        <w:ind w:left="720"/>
        <w:jc w:val="both"/>
        <w:rPr>
          <w:rFonts w:ascii="Arial" w:hAnsi="Arial" w:cs="Arial"/>
          <w:sz w:val="24"/>
          <w:szCs w:val="24"/>
        </w:rPr>
      </w:pPr>
    </w:p>
    <w:p w:rsidR="00CB0197" w:rsidRPr="00702DB7" w:rsidRDefault="00CB0197" w:rsidP="005D63F7">
      <w:pPr>
        <w:ind w:left="1440" w:hanging="720"/>
        <w:jc w:val="both"/>
        <w:rPr>
          <w:rFonts w:ascii="Arial" w:hAnsi="Arial" w:cs="Arial"/>
          <w:sz w:val="24"/>
          <w:szCs w:val="24"/>
        </w:rPr>
      </w:pPr>
      <w:r w:rsidRPr="00702DB7">
        <w:rPr>
          <w:rFonts w:ascii="Arial" w:hAnsi="Arial" w:cs="Arial"/>
          <w:sz w:val="24"/>
          <w:szCs w:val="24"/>
        </w:rPr>
        <w:t>c</w:t>
      </w:r>
      <w:r w:rsidRPr="00702DB7">
        <w:rPr>
          <w:rFonts w:ascii="Arial" w:hAnsi="Arial" w:cs="Arial"/>
          <w:sz w:val="24"/>
          <w:szCs w:val="24"/>
        </w:rPr>
        <w:tab/>
        <w:t xml:space="preserve">offering or paying or giving or agreeing to pay or give any sum of money or valuable consideration directly or indirectly to any person for doing or having done or causing or having caused to be done in relation to any other tender or proposed tender for the said work any act or thing of the sort described above.  We acknowledge that if we, or anyone who acts on our behalf behaves improperly or commits an offence under the Prevention of Corruption Acts 1889-1916, the </w:t>
      </w:r>
      <w:r w:rsidR="003B127C">
        <w:rPr>
          <w:rFonts w:ascii="Arial" w:hAnsi="Arial" w:cs="Arial"/>
          <w:sz w:val="24"/>
          <w:szCs w:val="24"/>
        </w:rPr>
        <w:t>Council</w:t>
      </w:r>
      <w:r w:rsidRPr="00702DB7">
        <w:rPr>
          <w:rFonts w:ascii="Arial" w:hAnsi="Arial" w:cs="Arial"/>
          <w:sz w:val="24"/>
          <w:szCs w:val="24"/>
        </w:rPr>
        <w:t xml:space="preserve"> may cancel the contract and recover all costs and losses. </w:t>
      </w:r>
    </w:p>
    <w:p w:rsidR="00CB0197" w:rsidRPr="00702DB7" w:rsidRDefault="00CB0197" w:rsidP="005D63F7">
      <w:pPr>
        <w:jc w:val="both"/>
        <w:rPr>
          <w:rFonts w:ascii="Arial" w:hAnsi="Arial" w:cs="Arial"/>
          <w:sz w:val="24"/>
          <w:szCs w:val="24"/>
        </w:rPr>
      </w:pPr>
    </w:p>
    <w:p w:rsidR="00CB0197" w:rsidRPr="00702DB7" w:rsidRDefault="00CB0197" w:rsidP="005D63F7">
      <w:pPr>
        <w:jc w:val="both"/>
        <w:rPr>
          <w:rFonts w:ascii="Arial" w:hAnsi="Arial" w:cs="Arial"/>
          <w:sz w:val="24"/>
          <w:szCs w:val="24"/>
        </w:rPr>
      </w:pPr>
      <w:r w:rsidRPr="00702DB7">
        <w:rPr>
          <w:rFonts w:ascii="Arial" w:hAnsi="Arial" w:cs="Arial"/>
          <w:sz w:val="24"/>
          <w:szCs w:val="24"/>
        </w:rPr>
        <w:t>In this certificate, the word ‘person’ includes any persons or any body or associated, corporate or unincorporated, and ‘any agreement or arrangement’ includes any such transaction, formal or informal, and whether legally binding or not.</w:t>
      </w:r>
    </w:p>
    <w:p w:rsidR="00CB0197" w:rsidRPr="00702DB7" w:rsidRDefault="00CB0197" w:rsidP="005D63F7">
      <w:pPr>
        <w:jc w:val="both"/>
        <w:rPr>
          <w:rFonts w:ascii="Arial" w:hAnsi="Arial" w:cs="Arial"/>
          <w:sz w:val="24"/>
          <w:szCs w:val="24"/>
        </w:rPr>
      </w:pPr>
    </w:p>
    <w:p w:rsidR="00450DEA" w:rsidRPr="00D15DCF" w:rsidRDefault="00450DEA" w:rsidP="005D63F7">
      <w:pPr>
        <w:jc w:val="both"/>
        <w:rPr>
          <w:rFonts w:ascii="Arial" w:hAnsi="Arial" w:cs="Arial"/>
          <w:sz w:val="22"/>
          <w:szCs w:val="22"/>
        </w:rPr>
      </w:pPr>
      <w:r w:rsidRPr="00D15DCF">
        <w:rPr>
          <w:rFonts w:ascii="Arial" w:hAnsi="Arial" w:cs="Arial"/>
          <w:sz w:val="22"/>
          <w:szCs w:val="22"/>
        </w:rPr>
        <w:t xml:space="preserve">Signature </w:t>
      </w:r>
      <w:r w:rsidRPr="00D15DCF">
        <w:rPr>
          <w:rFonts w:ascii="Arial" w:hAnsi="Arial" w:cs="Arial"/>
          <w:sz w:val="22"/>
          <w:szCs w:val="22"/>
        </w:rPr>
        <w:tab/>
      </w:r>
      <w:r w:rsidRPr="00D15DCF">
        <w:rPr>
          <w:rFonts w:ascii="Arial" w:hAnsi="Arial" w:cs="Arial"/>
          <w:i/>
          <w:sz w:val="22"/>
          <w:szCs w:val="22"/>
        </w:rPr>
        <w:tab/>
      </w:r>
      <w:r w:rsidRPr="00D15DCF">
        <w:rPr>
          <w:rFonts w:ascii="Arial" w:hAnsi="Arial" w:cs="Arial"/>
          <w:i/>
          <w:sz w:val="22"/>
          <w:szCs w:val="22"/>
        </w:rPr>
        <w:tab/>
      </w:r>
      <w:r w:rsidRPr="00D15DCF">
        <w:rPr>
          <w:rFonts w:ascii="Arial" w:hAnsi="Arial" w:cs="Arial"/>
          <w:i/>
          <w:sz w:val="22"/>
          <w:szCs w:val="22"/>
        </w:rPr>
        <w:tab/>
      </w:r>
      <w:r w:rsidRPr="00D15DCF">
        <w:rPr>
          <w:rFonts w:ascii="Arial" w:hAnsi="Arial" w:cs="Arial"/>
          <w:sz w:val="22"/>
          <w:szCs w:val="22"/>
        </w:rPr>
        <w:t>………………………………………………………</w:t>
      </w:r>
    </w:p>
    <w:p w:rsidR="00450DEA" w:rsidRPr="00D15DCF" w:rsidRDefault="00450DEA" w:rsidP="005D63F7">
      <w:pPr>
        <w:jc w:val="both"/>
        <w:rPr>
          <w:rFonts w:ascii="Arial" w:hAnsi="Arial" w:cs="Arial"/>
          <w:sz w:val="22"/>
          <w:szCs w:val="22"/>
        </w:rPr>
      </w:pPr>
    </w:p>
    <w:p w:rsidR="001957EC" w:rsidRPr="00D15DCF" w:rsidRDefault="00450DEA" w:rsidP="005D63F7">
      <w:pPr>
        <w:jc w:val="both"/>
        <w:rPr>
          <w:rFonts w:ascii="Arial" w:hAnsi="Arial" w:cs="Arial"/>
          <w:sz w:val="22"/>
          <w:szCs w:val="22"/>
        </w:rPr>
      </w:pPr>
      <w:r w:rsidRPr="00D15DCF">
        <w:rPr>
          <w:rFonts w:ascii="Arial" w:hAnsi="Arial" w:cs="Arial"/>
          <w:sz w:val="22"/>
          <w:szCs w:val="22"/>
        </w:rPr>
        <w:t>P</w:t>
      </w:r>
      <w:r w:rsidR="00A9185F" w:rsidRPr="00D15DCF">
        <w:rPr>
          <w:rFonts w:ascii="Arial" w:hAnsi="Arial" w:cs="Arial"/>
          <w:sz w:val="22"/>
          <w:szCs w:val="22"/>
        </w:rPr>
        <w:t>osition held</w:t>
      </w:r>
      <w:r w:rsidR="00A9185F" w:rsidRPr="00D15DCF">
        <w:rPr>
          <w:rFonts w:ascii="Arial" w:hAnsi="Arial" w:cs="Arial"/>
          <w:sz w:val="22"/>
          <w:szCs w:val="22"/>
        </w:rPr>
        <w:tab/>
      </w:r>
      <w:r w:rsidR="00A9185F" w:rsidRPr="00D15DCF">
        <w:rPr>
          <w:rFonts w:ascii="Arial" w:hAnsi="Arial" w:cs="Arial"/>
          <w:sz w:val="22"/>
          <w:szCs w:val="22"/>
        </w:rPr>
        <w:tab/>
      </w:r>
      <w:r w:rsidR="00A9185F" w:rsidRPr="00D15DCF">
        <w:rPr>
          <w:rFonts w:ascii="Arial" w:hAnsi="Arial" w:cs="Arial"/>
          <w:sz w:val="22"/>
          <w:szCs w:val="22"/>
        </w:rPr>
        <w:tab/>
      </w:r>
      <w:r w:rsidR="00A9185F" w:rsidRPr="00D15DCF">
        <w:rPr>
          <w:rFonts w:ascii="Arial" w:hAnsi="Arial" w:cs="Arial"/>
          <w:sz w:val="22"/>
          <w:szCs w:val="22"/>
        </w:rPr>
        <w:tab/>
      </w:r>
      <w:r w:rsidRPr="00D15DCF">
        <w:rPr>
          <w:rFonts w:ascii="Arial" w:hAnsi="Arial" w:cs="Arial"/>
          <w:sz w:val="22"/>
          <w:szCs w:val="22"/>
        </w:rPr>
        <w:t>………………………………………………………</w:t>
      </w:r>
    </w:p>
    <w:p w:rsidR="001957EC" w:rsidRPr="00D15DCF" w:rsidRDefault="00450DEA" w:rsidP="005D63F7">
      <w:pPr>
        <w:jc w:val="both"/>
        <w:rPr>
          <w:rFonts w:ascii="Arial" w:hAnsi="Arial" w:cs="Arial"/>
          <w:sz w:val="22"/>
          <w:szCs w:val="22"/>
        </w:rPr>
      </w:pPr>
      <w:r w:rsidRPr="00D15DCF">
        <w:rPr>
          <w:rFonts w:ascii="Arial" w:hAnsi="Arial" w:cs="Arial"/>
          <w:sz w:val="22"/>
          <w:szCs w:val="22"/>
        </w:rPr>
        <w:t>Name and Address</w:t>
      </w:r>
      <w:r w:rsidR="00A9185F" w:rsidRPr="00D15DCF">
        <w:rPr>
          <w:rFonts w:ascii="Arial" w:hAnsi="Arial" w:cs="Arial"/>
          <w:sz w:val="22"/>
          <w:szCs w:val="22"/>
        </w:rPr>
        <w:tab/>
      </w:r>
      <w:r w:rsidR="00A9185F" w:rsidRPr="00D15DCF">
        <w:rPr>
          <w:rFonts w:ascii="Arial" w:hAnsi="Arial" w:cs="Arial"/>
          <w:sz w:val="22"/>
          <w:szCs w:val="22"/>
        </w:rPr>
        <w:tab/>
      </w:r>
      <w:r w:rsidR="00A9185F" w:rsidRPr="00D15DCF">
        <w:rPr>
          <w:rFonts w:ascii="Arial" w:hAnsi="Arial" w:cs="Arial"/>
          <w:sz w:val="22"/>
          <w:szCs w:val="22"/>
        </w:rPr>
        <w:tab/>
      </w:r>
    </w:p>
    <w:p w:rsidR="00450DEA" w:rsidRPr="00D15DCF" w:rsidRDefault="00935070" w:rsidP="005D63F7">
      <w:pPr>
        <w:jc w:val="both"/>
        <w:rPr>
          <w:rFonts w:ascii="Arial" w:hAnsi="Arial" w:cs="Arial"/>
          <w:sz w:val="22"/>
          <w:szCs w:val="22"/>
        </w:rPr>
      </w:pPr>
      <w:r w:rsidRPr="00D15DCF">
        <w:rPr>
          <w:rFonts w:ascii="Arial" w:hAnsi="Arial" w:cs="Arial"/>
          <w:sz w:val="22"/>
          <w:szCs w:val="22"/>
        </w:rPr>
        <w:t xml:space="preserve">Of </w:t>
      </w:r>
      <w:r w:rsidR="00DB406D" w:rsidRPr="00D15DCF">
        <w:rPr>
          <w:rFonts w:ascii="Arial" w:hAnsi="Arial" w:cs="Arial"/>
          <w:sz w:val="22"/>
          <w:szCs w:val="22"/>
        </w:rPr>
        <w:t xml:space="preserve">Service Provider                </w:t>
      </w:r>
      <w:r w:rsidRPr="00D15DCF">
        <w:rPr>
          <w:rFonts w:ascii="Arial" w:hAnsi="Arial" w:cs="Arial"/>
          <w:sz w:val="22"/>
          <w:szCs w:val="22"/>
        </w:rPr>
        <w:tab/>
      </w:r>
      <w:r w:rsidR="00450DEA" w:rsidRPr="00D15DCF">
        <w:rPr>
          <w:rFonts w:ascii="Arial" w:hAnsi="Arial" w:cs="Arial"/>
          <w:sz w:val="22"/>
          <w:szCs w:val="22"/>
        </w:rPr>
        <w:t>………………………………………………………</w:t>
      </w:r>
    </w:p>
    <w:p w:rsidR="00450DEA" w:rsidRPr="00D15DCF" w:rsidRDefault="00450DEA" w:rsidP="005D63F7">
      <w:pPr>
        <w:jc w:val="both"/>
        <w:rPr>
          <w:rFonts w:ascii="Arial" w:hAnsi="Arial" w:cs="Arial"/>
          <w:sz w:val="22"/>
          <w:szCs w:val="22"/>
        </w:rPr>
      </w:pPr>
    </w:p>
    <w:p w:rsidR="00450DEA" w:rsidRPr="00D15DCF" w:rsidRDefault="00450DEA" w:rsidP="005D63F7">
      <w:pPr>
        <w:jc w:val="both"/>
        <w:rPr>
          <w:rFonts w:ascii="Arial" w:hAnsi="Arial" w:cs="Arial"/>
          <w:sz w:val="22"/>
          <w:szCs w:val="22"/>
        </w:rPr>
      </w:pPr>
      <w:r w:rsidRPr="00D15DCF">
        <w:rPr>
          <w:rFonts w:ascii="Arial" w:hAnsi="Arial" w:cs="Arial"/>
          <w:sz w:val="22"/>
          <w:szCs w:val="22"/>
        </w:rPr>
        <w:tab/>
      </w:r>
      <w:r w:rsidRPr="00D15DCF">
        <w:rPr>
          <w:rFonts w:ascii="Arial" w:hAnsi="Arial" w:cs="Arial"/>
          <w:sz w:val="22"/>
          <w:szCs w:val="22"/>
        </w:rPr>
        <w:tab/>
      </w:r>
      <w:r w:rsidRPr="00D15DCF">
        <w:rPr>
          <w:rFonts w:ascii="Arial" w:hAnsi="Arial" w:cs="Arial"/>
          <w:sz w:val="22"/>
          <w:szCs w:val="22"/>
        </w:rPr>
        <w:tab/>
      </w:r>
      <w:r w:rsidRPr="00D15DCF">
        <w:rPr>
          <w:rFonts w:ascii="Arial" w:hAnsi="Arial" w:cs="Arial"/>
          <w:sz w:val="22"/>
          <w:szCs w:val="22"/>
        </w:rPr>
        <w:tab/>
      </w:r>
      <w:r w:rsidRPr="00D15DCF">
        <w:rPr>
          <w:rFonts w:ascii="Arial" w:hAnsi="Arial" w:cs="Arial"/>
          <w:sz w:val="22"/>
          <w:szCs w:val="22"/>
        </w:rPr>
        <w:tab/>
        <w:t>………………………………………………………</w:t>
      </w:r>
    </w:p>
    <w:p w:rsidR="00450DEA" w:rsidRPr="00D15DCF" w:rsidRDefault="00450DEA" w:rsidP="005D63F7">
      <w:pPr>
        <w:jc w:val="both"/>
        <w:rPr>
          <w:rFonts w:ascii="Arial" w:hAnsi="Arial" w:cs="Arial"/>
          <w:sz w:val="22"/>
          <w:szCs w:val="22"/>
        </w:rPr>
      </w:pPr>
    </w:p>
    <w:p w:rsidR="00450DEA" w:rsidRPr="00D15DCF" w:rsidRDefault="00450DEA" w:rsidP="005D63F7">
      <w:pPr>
        <w:jc w:val="both"/>
        <w:rPr>
          <w:rFonts w:ascii="Arial" w:hAnsi="Arial" w:cs="Arial"/>
          <w:sz w:val="22"/>
          <w:szCs w:val="22"/>
        </w:rPr>
      </w:pPr>
      <w:r w:rsidRPr="00D15DCF">
        <w:rPr>
          <w:rFonts w:ascii="Arial" w:hAnsi="Arial" w:cs="Arial"/>
          <w:sz w:val="22"/>
          <w:szCs w:val="22"/>
        </w:rPr>
        <w:t>Dated</w:t>
      </w:r>
      <w:r w:rsidRPr="00D15DCF">
        <w:rPr>
          <w:rFonts w:ascii="Arial" w:hAnsi="Arial" w:cs="Arial"/>
          <w:sz w:val="22"/>
          <w:szCs w:val="22"/>
        </w:rPr>
        <w:tab/>
      </w:r>
      <w:r w:rsidRPr="00D15DCF">
        <w:rPr>
          <w:rFonts w:ascii="Arial" w:hAnsi="Arial" w:cs="Arial"/>
          <w:sz w:val="22"/>
          <w:szCs w:val="22"/>
        </w:rPr>
        <w:tab/>
      </w:r>
      <w:r w:rsidRPr="00D15DCF">
        <w:rPr>
          <w:rFonts w:ascii="Arial" w:hAnsi="Arial" w:cs="Arial"/>
          <w:sz w:val="22"/>
          <w:szCs w:val="22"/>
        </w:rPr>
        <w:tab/>
      </w:r>
      <w:r w:rsidRPr="00D15DCF">
        <w:rPr>
          <w:rFonts w:ascii="Arial" w:hAnsi="Arial" w:cs="Arial"/>
          <w:sz w:val="22"/>
          <w:szCs w:val="22"/>
        </w:rPr>
        <w:tab/>
      </w:r>
      <w:r w:rsidRPr="00D15DCF">
        <w:rPr>
          <w:rFonts w:ascii="Arial" w:hAnsi="Arial" w:cs="Arial"/>
          <w:sz w:val="22"/>
          <w:szCs w:val="22"/>
        </w:rPr>
        <w:tab/>
        <w:t>………………………………………………………</w:t>
      </w:r>
    </w:p>
    <w:p w:rsidR="00290C40" w:rsidRPr="00D15DCF" w:rsidRDefault="00290C40" w:rsidP="005D63F7">
      <w:pPr>
        <w:jc w:val="both"/>
        <w:rPr>
          <w:rFonts w:ascii="Arial" w:hAnsi="Arial" w:cs="Arial"/>
          <w:i/>
          <w:sz w:val="22"/>
          <w:szCs w:val="22"/>
        </w:rPr>
      </w:pPr>
    </w:p>
    <w:p w:rsidR="00CB0197" w:rsidRPr="00A9185F" w:rsidRDefault="00CB0197" w:rsidP="005D63F7">
      <w:pPr>
        <w:jc w:val="both"/>
        <w:rPr>
          <w:rFonts w:ascii="Arial" w:hAnsi="Arial" w:cs="Arial"/>
          <w:i/>
          <w:szCs w:val="24"/>
        </w:rPr>
      </w:pPr>
      <w:r w:rsidRPr="00A9185F">
        <w:rPr>
          <w:rFonts w:ascii="Arial" w:hAnsi="Arial" w:cs="Arial"/>
          <w:i/>
          <w:szCs w:val="24"/>
        </w:rPr>
        <w:lastRenderedPageBreak/>
        <w:t>Note – Electronic signatures or typed names are acceptable.  In the event that your organisation is successful you will be required to resign this form with an original signature.</w:t>
      </w:r>
    </w:p>
    <w:p w:rsidR="00EC7787" w:rsidRPr="00A41732" w:rsidRDefault="001957EC" w:rsidP="007A6317">
      <w:pPr>
        <w:pStyle w:val="Heading1"/>
        <w:rPr>
          <w:i/>
        </w:rPr>
      </w:pPr>
      <w:r>
        <w:rPr>
          <w:i/>
        </w:rPr>
        <w:br w:type="page"/>
      </w:r>
      <w:bookmarkStart w:id="185" w:name="SECTION13"/>
      <w:bookmarkStart w:id="186" w:name="_Toc505861184"/>
      <w:r w:rsidR="00FB5296">
        <w:lastRenderedPageBreak/>
        <w:t>SECTION 13</w:t>
      </w:r>
      <w:bookmarkEnd w:id="185"/>
      <w:r w:rsidR="007A6317">
        <w:t xml:space="preserve"> - </w:t>
      </w:r>
      <w:r w:rsidR="00917A62">
        <w:t>FREEDOM OF INFORMATION</w:t>
      </w:r>
      <w:r w:rsidR="00FB5296">
        <w:t xml:space="preserve"> DISCLOSURE FORM</w:t>
      </w:r>
      <w:bookmarkEnd w:id="186"/>
    </w:p>
    <w:p w:rsidR="009329EE" w:rsidRPr="00702DB7" w:rsidRDefault="009329EE" w:rsidP="005D63F7">
      <w:pPr>
        <w:jc w:val="both"/>
        <w:rPr>
          <w:rFonts w:ascii="Arial" w:eastAsia="Calibri" w:hAnsi="Arial" w:cs="Arial"/>
          <w:b/>
          <w:bCs/>
          <w:color w:val="000000"/>
          <w:sz w:val="24"/>
          <w:szCs w:val="24"/>
          <w:lang w:eastAsia="en-GB"/>
        </w:rPr>
      </w:pPr>
      <w:r w:rsidRPr="00702DB7">
        <w:rPr>
          <w:rFonts w:ascii="Arial" w:eastAsia="Calibri" w:hAnsi="Arial" w:cs="Arial"/>
          <w:b/>
          <w:bCs/>
          <w:color w:val="000000"/>
          <w:sz w:val="24"/>
          <w:szCs w:val="24"/>
          <w:lang w:eastAsia="en-GB"/>
        </w:rPr>
        <w:t>Freedom of Information Request for Contract Information</w:t>
      </w:r>
    </w:p>
    <w:p w:rsidR="00EC7787" w:rsidRPr="00702DB7" w:rsidRDefault="00EC7787" w:rsidP="005D63F7">
      <w:pPr>
        <w:jc w:val="both"/>
        <w:rPr>
          <w:rFonts w:ascii="Arial" w:hAnsi="Arial" w:cs="Arial"/>
          <w:i/>
          <w:sz w:val="24"/>
          <w:szCs w:val="24"/>
        </w:rPr>
      </w:pPr>
    </w:p>
    <w:p w:rsidR="009329EE" w:rsidRPr="00702DB7" w:rsidRDefault="009329EE" w:rsidP="005D63F7">
      <w:pPr>
        <w:spacing w:after="200"/>
        <w:jc w:val="both"/>
        <w:rPr>
          <w:rFonts w:ascii="Arial" w:eastAsia="Calibri" w:hAnsi="Arial" w:cs="Arial"/>
          <w:sz w:val="24"/>
          <w:szCs w:val="24"/>
        </w:rPr>
      </w:pPr>
      <w:r w:rsidRPr="00702DB7">
        <w:rPr>
          <w:rFonts w:ascii="Arial" w:eastAsia="Calibri" w:hAnsi="Arial" w:cs="Arial"/>
          <w:sz w:val="24"/>
          <w:szCs w:val="24"/>
        </w:rPr>
        <w:t xml:space="preserve">Under the Freedom of Information Act 2000(FOIA) the </w:t>
      </w:r>
      <w:r w:rsidR="003B127C">
        <w:rPr>
          <w:rFonts w:ascii="Arial" w:eastAsia="Calibri" w:hAnsi="Arial" w:cs="Arial"/>
          <w:sz w:val="24"/>
          <w:szCs w:val="24"/>
        </w:rPr>
        <w:t>Council</w:t>
      </w:r>
      <w:r w:rsidRPr="00702DB7">
        <w:rPr>
          <w:rFonts w:ascii="Arial" w:eastAsia="Calibri" w:hAnsi="Arial" w:cs="Arial"/>
          <w:sz w:val="24"/>
          <w:szCs w:val="24"/>
        </w:rPr>
        <w:t xml:space="preserve"> must disclose information it holds unless an exemption applies.</w:t>
      </w:r>
      <w:r w:rsidR="00EC7787" w:rsidRPr="00702DB7">
        <w:rPr>
          <w:rFonts w:ascii="Arial" w:eastAsia="Calibri" w:hAnsi="Arial" w:cs="Arial"/>
          <w:sz w:val="24"/>
          <w:szCs w:val="24"/>
        </w:rPr>
        <w:t xml:space="preserve"> </w:t>
      </w:r>
      <w:r w:rsidRPr="00702DB7">
        <w:rPr>
          <w:rFonts w:ascii="Arial" w:eastAsia="Calibri" w:hAnsi="Arial" w:cs="Arial"/>
          <w:sz w:val="24"/>
          <w:szCs w:val="24"/>
        </w:rPr>
        <w:t>This includes information about contract costs, support and maintenance and other associated costs.</w:t>
      </w:r>
    </w:p>
    <w:p w:rsidR="009329EE" w:rsidRPr="00702DB7" w:rsidRDefault="009329EE" w:rsidP="005D63F7">
      <w:pPr>
        <w:spacing w:after="200"/>
        <w:jc w:val="both"/>
        <w:rPr>
          <w:rFonts w:ascii="Arial" w:eastAsia="Calibri" w:hAnsi="Arial" w:cs="Arial"/>
          <w:sz w:val="24"/>
          <w:szCs w:val="24"/>
        </w:rPr>
      </w:pPr>
      <w:r w:rsidRPr="00702DB7">
        <w:rPr>
          <w:rFonts w:ascii="Arial" w:eastAsia="Calibri" w:hAnsi="Arial" w:cs="Arial"/>
          <w:sz w:val="24"/>
          <w:szCs w:val="24"/>
        </w:rPr>
        <w:t xml:space="preserve">Please list </w:t>
      </w:r>
      <w:r w:rsidR="00EC7787" w:rsidRPr="00702DB7">
        <w:rPr>
          <w:rFonts w:ascii="Arial" w:eastAsia="Calibri" w:hAnsi="Arial" w:cs="Arial"/>
          <w:sz w:val="24"/>
          <w:szCs w:val="24"/>
        </w:rPr>
        <w:t>in the following table</w:t>
      </w:r>
      <w:r w:rsidRPr="00702DB7">
        <w:rPr>
          <w:rFonts w:ascii="Arial" w:eastAsia="Calibri" w:hAnsi="Arial" w:cs="Arial"/>
          <w:sz w:val="24"/>
          <w:szCs w:val="24"/>
        </w:rPr>
        <w:t xml:space="preserve"> </w:t>
      </w:r>
      <w:r w:rsidR="00EC7787" w:rsidRPr="00702DB7">
        <w:rPr>
          <w:rFonts w:ascii="Arial" w:eastAsia="Calibri" w:hAnsi="Arial" w:cs="Arial"/>
          <w:sz w:val="24"/>
          <w:szCs w:val="24"/>
        </w:rPr>
        <w:t>all</w:t>
      </w:r>
      <w:r w:rsidRPr="00702DB7">
        <w:rPr>
          <w:rFonts w:ascii="Arial" w:eastAsia="Calibri" w:hAnsi="Arial" w:cs="Arial"/>
          <w:sz w:val="24"/>
          <w:szCs w:val="24"/>
        </w:rPr>
        <w:t xml:space="preserve"> </w:t>
      </w:r>
      <w:r w:rsidR="00EC7787" w:rsidRPr="00702DB7">
        <w:rPr>
          <w:rFonts w:ascii="Arial" w:eastAsia="Calibri" w:hAnsi="Arial" w:cs="Arial"/>
          <w:sz w:val="24"/>
          <w:szCs w:val="24"/>
        </w:rPr>
        <w:t>information in your bid</w:t>
      </w:r>
      <w:r w:rsidRPr="00702DB7">
        <w:rPr>
          <w:rFonts w:ascii="Arial" w:eastAsia="Calibri" w:hAnsi="Arial" w:cs="Arial"/>
          <w:sz w:val="24"/>
          <w:szCs w:val="24"/>
        </w:rPr>
        <w:t xml:space="preserve"> you consider commercially sensitive and </w:t>
      </w:r>
      <w:r w:rsidR="00EC7787" w:rsidRPr="00702DB7">
        <w:rPr>
          <w:rFonts w:ascii="Arial" w:eastAsia="Calibri" w:hAnsi="Arial" w:cs="Arial"/>
          <w:sz w:val="24"/>
          <w:szCs w:val="24"/>
        </w:rPr>
        <w:t xml:space="preserve">which </w:t>
      </w:r>
      <w:r w:rsidRPr="00702DB7">
        <w:rPr>
          <w:rFonts w:ascii="Arial" w:eastAsia="Calibri" w:hAnsi="Arial" w:cs="Arial"/>
          <w:sz w:val="24"/>
          <w:szCs w:val="24"/>
        </w:rPr>
        <w:t xml:space="preserve">should not be disclosed in response to a FOI request.  For </w:t>
      </w:r>
      <w:r w:rsidR="00EC7787" w:rsidRPr="00702DB7">
        <w:rPr>
          <w:rFonts w:ascii="Arial" w:eastAsia="Calibri" w:hAnsi="Arial" w:cs="Arial"/>
          <w:sz w:val="24"/>
          <w:szCs w:val="24"/>
        </w:rPr>
        <w:t>all information</w:t>
      </w:r>
      <w:r w:rsidRPr="00702DB7">
        <w:rPr>
          <w:rFonts w:ascii="Arial" w:eastAsia="Calibri" w:hAnsi="Arial" w:cs="Arial"/>
          <w:sz w:val="24"/>
          <w:szCs w:val="24"/>
        </w:rPr>
        <w:t xml:space="preserve"> listed, provide detailed reasons/justification about the ‘harm’ it would cause to your business if this information was disclosed.</w:t>
      </w:r>
    </w:p>
    <w:p w:rsidR="009329EE" w:rsidRPr="00702DB7" w:rsidRDefault="009329EE" w:rsidP="005D63F7">
      <w:pPr>
        <w:spacing w:after="200"/>
        <w:jc w:val="both"/>
        <w:rPr>
          <w:rFonts w:ascii="Arial" w:eastAsia="Calibri" w:hAnsi="Arial" w:cs="Arial"/>
          <w:b/>
          <w:sz w:val="24"/>
          <w:szCs w:val="24"/>
        </w:rPr>
      </w:pPr>
      <w:r w:rsidRPr="00702DB7">
        <w:rPr>
          <w:rFonts w:ascii="Arial" w:eastAsia="Calibri" w:hAnsi="Arial" w:cs="Arial"/>
          <w:b/>
          <w:sz w:val="24"/>
          <w:szCs w:val="24"/>
        </w:rPr>
        <w:t>The completed template must be returned with your tender submission.</w:t>
      </w:r>
    </w:p>
    <w:p w:rsidR="009329EE" w:rsidRPr="00702DB7" w:rsidRDefault="009329EE" w:rsidP="005D63F7">
      <w:pPr>
        <w:spacing w:after="200"/>
        <w:jc w:val="both"/>
        <w:rPr>
          <w:rFonts w:ascii="Arial" w:eastAsia="Calibri" w:hAnsi="Arial" w:cs="Arial"/>
          <w:sz w:val="24"/>
          <w:szCs w:val="24"/>
        </w:rPr>
      </w:pPr>
      <w:r w:rsidRPr="00702DB7">
        <w:rPr>
          <w:rFonts w:ascii="Arial" w:eastAsia="Calibri" w:hAnsi="Arial" w:cs="Arial"/>
          <w:sz w:val="24"/>
          <w:szCs w:val="24"/>
        </w:rPr>
        <w:t xml:space="preserve">If the </w:t>
      </w:r>
      <w:r w:rsidR="003B127C">
        <w:rPr>
          <w:rFonts w:ascii="Arial" w:eastAsia="Calibri" w:hAnsi="Arial" w:cs="Arial"/>
          <w:sz w:val="24"/>
          <w:szCs w:val="24"/>
        </w:rPr>
        <w:t>Council</w:t>
      </w:r>
      <w:r w:rsidRPr="00702DB7">
        <w:rPr>
          <w:rFonts w:ascii="Arial" w:eastAsia="Calibri" w:hAnsi="Arial" w:cs="Arial"/>
          <w:sz w:val="24"/>
          <w:szCs w:val="24"/>
        </w:rPr>
        <w:t xml:space="preserve"> receives an FOI request, the FOI Team will take into account any non-disclosure reasons provided to determine whether the information stated:</w:t>
      </w:r>
    </w:p>
    <w:p w:rsidR="009329EE" w:rsidRPr="00702DB7" w:rsidRDefault="009329EE" w:rsidP="00064647">
      <w:pPr>
        <w:numPr>
          <w:ilvl w:val="0"/>
          <w:numId w:val="30"/>
        </w:numPr>
        <w:spacing w:after="200"/>
        <w:ind w:left="1134" w:hanging="425"/>
        <w:jc w:val="both"/>
        <w:rPr>
          <w:rFonts w:ascii="Arial" w:eastAsia="Calibri" w:hAnsi="Arial" w:cs="Arial"/>
          <w:sz w:val="24"/>
          <w:szCs w:val="24"/>
        </w:rPr>
      </w:pPr>
      <w:r w:rsidRPr="00702DB7">
        <w:rPr>
          <w:rFonts w:ascii="Arial" w:eastAsia="Calibri" w:hAnsi="Arial" w:cs="Arial"/>
          <w:sz w:val="24"/>
          <w:szCs w:val="24"/>
        </w:rPr>
        <w:t>is exempt from disclosure under the FOIA or the Environmental Information Regulations;  and/or</w:t>
      </w:r>
    </w:p>
    <w:p w:rsidR="009329EE" w:rsidRPr="00702DB7" w:rsidRDefault="009329EE" w:rsidP="00064647">
      <w:pPr>
        <w:numPr>
          <w:ilvl w:val="0"/>
          <w:numId w:val="30"/>
        </w:numPr>
        <w:spacing w:after="200"/>
        <w:ind w:left="1134" w:hanging="425"/>
        <w:jc w:val="both"/>
        <w:rPr>
          <w:rFonts w:ascii="Arial" w:eastAsia="Calibri" w:hAnsi="Arial" w:cs="Arial"/>
          <w:sz w:val="24"/>
          <w:szCs w:val="24"/>
        </w:rPr>
      </w:pPr>
      <w:r w:rsidRPr="00702DB7">
        <w:rPr>
          <w:rFonts w:ascii="Arial" w:eastAsia="Calibri" w:hAnsi="Arial" w:cs="Arial"/>
          <w:sz w:val="24"/>
          <w:szCs w:val="24"/>
        </w:rPr>
        <w:t>is to be disclosed in response to a Request for Information.</w:t>
      </w:r>
    </w:p>
    <w:p w:rsidR="009329EE" w:rsidRPr="00702DB7" w:rsidRDefault="009329EE" w:rsidP="005D63F7">
      <w:pPr>
        <w:autoSpaceDE w:val="0"/>
        <w:autoSpaceDN w:val="0"/>
        <w:adjustRightInd w:val="0"/>
        <w:spacing w:before="360"/>
        <w:ind w:left="420" w:hanging="420"/>
        <w:jc w:val="both"/>
        <w:rPr>
          <w:rFonts w:ascii="Arial" w:eastAsia="Calibri" w:hAnsi="Arial" w:cs="Arial"/>
          <w:b/>
          <w:bCs/>
          <w:color w:val="000000"/>
          <w:sz w:val="24"/>
          <w:szCs w:val="24"/>
          <w:lang w:eastAsia="en-GB"/>
        </w:rPr>
      </w:pPr>
      <w:r w:rsidRPr="00702DB7">
        <w:rPr>
          <w:rFonts w:ascii="Arial" w:eastAsia="Calibri" w:hAnsi="Arial" w:cs="Arial"/>
          <w:b/>
          <w:bCs/>
          <w:color w:val="000000"/>
          <w:sz w:val="24"/>
          <w:szCs w:val="24"/>
          <w:lang w:eastAsia="en-GB"/>
        </w:rPr>
        <w:t xml:space="preserve">Commercial Interests </w:t>
      </w:r>
      <w:r w:rsidR="000D7D63" w:rsidRPr="00702DB7">
        <w:rPr>
          <w:rFonts w:ascii="Arial" w:eastAsia="Calibri" w:hAnsi="Arial" w:cs="Arial"/>
          <w:b/>
          <w:bCs/>
          <w:color w:val="000000"/>
          <w:sz w:val="24"/>
          <w:szCs w:val="24"/>
          <w:lang w:eastAsia="en-GB"/>
        </w:rPr>
        <w:t>Exemption – Reasons/Justifications</w:t>
      </w:r>
    </w:p>
    <w:p w:rsidR="009329EE" w:rsidRPr="00702DB7" w:rsidRDefault="009329EE" w:rsidP="005D63F7">
      <w:pPr>
        <w:autoSpaceDE w:val="0"/>
        <w:autoSpaceDN w:val="0"/>
        <w:adjustRightInd w:val="0"/>
        <w:spacing w:before="240"/>
        <w:jc w:val="both"/>
        <w:rPr>
          <w:rFonts w:ascii="Arial" w:eastAsia="Calibri" w:hAnsi="Arial" w:cs="Arial"/>
          <w:color w:val="000000"/>
          <w:sz w:val="24"/>
          <w:szCs w:val="24"/>
          <w:lang w:eastAsia="en-GB"/>
        </w:rPr>
      </w:pPr>
      <w:r w:rsidRPr="00702DB7">
        <w:rPr>
          <w:rFonts w:ascii="Arial" w:eastAsia="Calibri" w:hAnsi="Arial" w:cs="Arial"/>
          <w:color w:val="000000"/>
          <w:sz w:val="24"/>
          <w:szCs w:val="24"/>
          <w:lang w:eastAsia="en-GB"/>
        </w:rPr>
        <w:t>A commercial interest relates to a person’s ability to participate competitively in a commercial activity, i.e. the purchase and sale of goods or services.  The underlying motive for these trans</w:t>
      </w:r>
      <w:r w:rsidR="000D7D63" w:rsidRPr="00702DB7">
        <w:rPr>
          <w:rFonts w:ascii="Arial" w:eastAsia="Calibri" w:hAnsi="Arial" w:cs="Arial"/>
          <w:color w:val="000000"/>
          <w:sz w:val="24"/>
          <w:szCs w:val="24"/>
          <w:lang w:eastAsia="en-GB"/>
        </w:rPr>
        <w:t>actions is likely to be profit, b</w:t>
      </w:r>
      <w:r w:rsidRPr="00702DB7">
        <w:rPr>
          <w:rFonts w:ascii="Arial" w:eastAsia="Calibri" w:hAnsi="Arial" w:cs="Arial"/>
          <w:color w:val="000000"/>
          <w:sz w:val="24"/>
          <w:szCs w:val="24"/>
          <w:lang w:eastAsia="en-GB"/>
        </w:rPr>
        <w:t xml:space="preserve">ut this may not necessarily be the case, for example, where a charge for goods or the provision of a service is made simply to cover costs. </w:t>
      </w:r>
    </w:p>
    <w:p w:rsidR="009329EE" w:rsidRPr="00702DB7" w:rsidRDefault="000D7D63" w:rsidP="005D63F7">
      <w:pPr>
        <w:autoSpaceDE w:val="0"/>
        <w:autoSpaceDN w:val="0"/>
        <w:adjustRightInd w:val="0"/>
        <w:spacing w:before="360"/>
        <w:ind w:left="420" w:hanging="420"/>
        <w:jc w:val="both"/>
        <w:rPr>
          <w:rFonts w:ascii="Arial" w:eastAsia="Calibri" w:hAnsi="Arial" w:cs="Arial"/>
          <w:color w:val="000000"/>
          <w:sz w:val="24"/>
          <w:szCs w:val="24"/>
          <w:lang w:eastAsia="en-GB"/>
        </w:rPr>
      </w:pPr>
      <w:r w:rsidRPr="00702DB7">
        <w:rPr>
          <w:rFonts w:ascii="Arial" w:eastAsia="Calibri" w:hAnsi="Arial" w:cs="Arial"/>
          <w:b/>
          <w:bCs/>
          <w:color w:val="000000"/>
          <w:sz w:val="24"/>
          <w:szCs w:val="24"/>
          <w:lang w:eastAsia="en-GB"/>
        </w:rPr>
        <w:t>The Public Interest Test</w:t>
      </w:r>
    </w:p>
    <w:p w:rsidR="009329EE" w:rsidRPr="00702DB7" w:rsidRDefault="009329EE" w:rsidP="005D63F7">
      <w:pPr>
        <w:autoSpaceDE w:val="0"/>
        <w:autoSpaceDN w:val="0"/>
        <w:adjustRightInd w:val="0"/>
        <w:spacing w:before="240"/>
        <w:jc w:val="both"/>
        <w:rPr>
          <w:rFonts w:ascii="Arial" w:eastAsia="Calibri" w:hAnsi="Arial" w:cs="Arial"/>
          <w:sz w:val="24"/>
          <w:szCs w:val="24"/>
          <w:lang w:eastAsia="en-GB"/>
        </w:rPr>
      </w:pPr>
      <w:r w:rsidRPr="00702DB7">
        <w:rPr>
          <w:rFonts w:ascii="Arial" w:eastAsia="Calibri" w:hAnsi="Arial" w:cs="Arial"/>
          <w:color w:val="000000"/>
          <w:sz w:val="24"/>
          <w:szCs w:val="24"/>
          <w:lang w:eastAsia="en-GB"/>
        </w:rPr>
        <w:t xml:space="preserve">The </w:t>
      </w:r>
      <w:r w:rsidR="003B127C">
        <w:rPr>
          <w:rFonts w:ascii="Arial" w:eastAsia="Calibri" w:hAnsi="Arial" w:cs="Arial"/>
          <w:color w:val="000000"/>
          <w:sz w:val="24"/>
          <w:szCs w:val="24"/>
          <w:lang w:eastAsia="en-GB"/>
        </w:rPr>
        <w:t>Council</w:t>
      </w:r>
      <w:r w:rsidRPr="00702DB7">
        <w:rPr>
          <w:rFonts w:ascii="Arial" w:eastAsia="Calibri" w:hAnsi="Arial" w:cs="Arial"/>
          <w:color w:val="000000"/>
          <w:sz w:val="24"/>
          <w:szCs w:val="24"/>
          <w:lang w:eastAsia="en-GB"/>
        </w:rPr>
        <w:t xml:space="preserve"> is required to carry out public interest test to decide whether information classed as ‘commercially sensitive’ should be disclosed. This involves weighing up the prejudice (harm) that would be caused by disclosure against the overriding public interest in providing the information - </w:t>
      </w:r>
      <w:r w:rsidRPr="00702DB7">
        <w:rPr>
          <w:rFonts w:ascii="Arial" w:eastAsia="Calibri" w:hAnsi="Arial" w:cs="Arial"/>
          <w:sz w:val="24"/>
          <w:szCs w:val="24"/>
          <w:lang w:eastAsia="en-GB"/>
        </w:rPr>
        <w:t>see the Inf</w:t>
      </w:r>
      <w:r w:rsidR="000D7D63" w:rsidRPr="00702DB7">
        <w:rPr>
          <w:rFonts w:ascii="Arial" w:eastAsia="Calibri" w:hAnsi="Arial" w:cs="Arial"/>
          <w:sz w:val="24"/>
          <w:szCs w:val="24"/>
          <w:lang w:eastAsia="en-GB"/>
        </w:rPr>
        <w:t>ormation Commissioner’s Office (</w:t>
      </w:r>
      <w:r w:rsidRPr="00702DB7">
        <w:rPr>
          <w:rFonts w:ascii="Arial" w:eastAsia="Calibri" w:hAnsi="Arial" w:cs="Arial"/>
          <w:sz w:val="24"/>
          <w:szCs w:val="24"/>
          <w:lang w:eastAsia="en-GB"/>
        </w:rPr>
        <w:t>ICO</w:t>
      </w:r>
      <w:r w:rsidR="000D7D63" w:rsidRPr="00702DB7">
        <w:rPr>
          <w:rFonts w:ascii="Arial" w:eastAsia="Calibri" w:hAnsi="Arial" w:cs="Arial"/>
          <w:sz w:val="24"/>
          <w:szCs w:val="24"/>
          <w:lang w:eastAsia="en-GB"/>
        </w:rPr>
        <w:t>)</w:t>
      </w:r>
      <w:r w:rsidRPr="00702DB7">
        <w:rPr>
          <w:rFonts w:ascii="Arial" w:eastAsia="Calibri" w:hAnsi="Arial" w:cs="Arial"/>
          <w:sz w:val="24"/>
          <w:szCs w:val="24"/>
          <w:lang w:eastAsia="en-GB"/>
        </w:rPr>
        <w:t xml:space="preserve"> </w:t>
      </w:r>
      <w:hyperlink r:id="rId27" w:history="1">
        <w:r w:rsidRPr="00702DB7">
          <w:rPr>
            <w:rFonts w:ascii="Arial" w:eastAsia="Calibri" w:hAnsi="Arial" w:cs="Arial"/>
            <w:color w:val="0000FF"/>
            <w:sz w:val="24"/>
            <w:szCs w:val="24"/>
            <w:u w:val="single"/>
            <w:lang w:eastAsia="en-GB"/>
          </w:rPr>
          <w:t>Commercial Interests Guidance No 5</w:t>
        </w:r>
      </w:hyperlink>
      <w:r w:rsidRPr="00702DB7">
        <w:rPr>
          <w:rFonts w:ascii="Arial" w:eastAsia="Calibri" w:hAnsi="Arial" w:cs="Arial"/>
          <w:sz w:val="24"/>
          <w:szCs w:val="24"/>
          <w:lang w:eastAsia="en-GB"/>
        </w:rPr>
        <w:t xml:space="preserve"> for more information.</w:t>
      </w:r>
    </w:p>
    <w:p w:rsidR="009329EE" w:rsidRPr="00702DB7" w:rsidRDefault="009329EE" w:rsidP="005D63F7">
      <w:pPr>
        <w:autoSpaceDE w:val="0"/>
        <w:autoSpaceDN w:val="0"/>
        <w:adjustRightInd w:val="0"/>
        <w:spacing w:before="240"/>
        <w:jc w:val="both"/>
        <w:rPr>
          <w:rFonts w:ascii="Arial" w:eastAsia="Calibri" w:hAnsi="Arial" w:cs="Arial"/>
          <w:sz w:val="24"/>
          <w:szCs w:val="24"/>
          <w:lang w:eastAsia="en-GB"/>
        </w:rPr>
      </w:pPr>
      <w:r w:rsidRPr="00702DB7">
        <w:rPr>
          <w:rFonts w:ascii="Arial" w:eastAsia="Calibri" w:hAnsi="Arial" w:cs="Arial"/>
          <w:sz w:val="24"/>
          <w:szCs w:val="24"/>
          <w:lang w:eastAsia="en-GB"/>
        </w:rPr>
        <w:t xml:space="preserve">Please update </w:t>
      </w:r>
      <w:r w:rsidR="006C5D43">
        <w:rPr>
          <w:rFonts w:ascii="Arial" w:eastAsia="Calibri" w:hAnsi="Arial" w:cs="Arial"/>
          <w:b/>
          <w:sz w:val="24"/>
          <w:szCs w:val="24"/>
          <w:lang w:eastAsia="en-GB"/>
        </w:rPr>
        <w:t>Table: FOI</w:t>
      </w:r>
      <w:r w:rsidRPr="00702DB7">
        <w:rPr>
          <w:rFonts w:ascii="Arial" w:eastAsia="Calibri" w:hAnsi="Arial" w:cs="Arial"/>
          <w:sz w:val="24"/>
          <w:szCs w:val="24"/>
          <w:lang w:eastAsia="en-GB"/>
        </w:rPr>
        <w:t xml:space="preserve"> with your non-disclosure reasons/justifications. The FOI Team, Legal Officer will take the information  provided into consideration </w:t>
      </w:r>
      <w:r w:rsidR="000D7D63" w:rsidRPr="00702DB7">
        <w:rPr>
          <w:rFonts w:ascii="Arial" w:eastAsia="Calibri" w:hAnsi="Arial" w:cs="Arial"/>
          <w:sz w:val="24"/>
          <w:szCs w:val="24"/>
          <w:lang w:eastAsia="en-GB"/>
        </w:rPr>
        <w:t>but</w:t>
      </w:r>
      <w:r w:rsidRPr="00702DB7">
        <w:rPr>
          <w:rFonts w:ascii="Arial" w:eastAsia="Calibri" w:hAnsi="Arial" w:cs="Arial"/>
          <w:sz w:val="24"/>
          <w:szCs w:val="24"/>
          <w:lang w:eastAsia="en-GB"/>
        </w:rPr>
        <w:t xml:space="preserve"> will have the final say on whether the information requested is disclosed to</w:t>
      </w:r>
      <w:r w:rsidR="000D7D63" w:rsidRPr="00702DB7">
        <w:rPr>
          <w:rFonts w:ascii="Arial" w:eastAsia="Calibri" w:hAnsi="Arial" w:cs="Arial"/>
          <w:sz w:val="24"/>
          <w:szCs w:val="24"/>
          <w:lang w:eastAsia="en-GB"/>
        </w:rPr>
        <w:t xml:space="preserve"> meet the </w:t>
      </w:r>
      <w:r w:rsidR="003B127C">
        <w:rPr>
          <w:rFonts w:ascii="Arial" w:eastAsia="Calibri" w:hAnsi="Arial" w:cs="Arial"/>
          <w:sz w:val="24"/>
          <w:szCs w:val="24"/>
          <w:lang w:eastAsia="en-GB"/>
        </w:rPr>
        <w:t>Council</w:t>
      </w:r>
      <w:r w:rsidR="000D7D63" w:rsidRPr="00702DB7">
        <w:rPr>
          <w:rFonts w:ascii="Arial" w:eastAsia="Calibri" w:hAnsi="Arial" w:cs="Arial"/>
          <w:sz w:val="24"/>
          <w:szCs w:val="24"/>
          <w:lang w:eastAsia="en-GB"/>
        </w:rPr>
        <w:t xml:space="preserve">’s obligations </w:t>
      </w:r>
      <w:r w:rsidRPr="00702DB7">
        <w:rPr>
          <w:rFonts w:ascii="Arial" w:eastAsia="Calibri" w:hAnsi="Arial" w:cs="Arial"/>
          <w:sz w:val="24"/>
          <w:szCs w:val="24"/>
          <w:lang w:eastAsia="en-GB"/>
        </w:rPr>
        <w:t>under the FOIA</w:t>
      </w:r>
      <w:r w:rsidR="000D7D63" w:rsidRPr="00702DB7">
        <w:rPr>
          <w:rFonts w:ascii="Arial" w:eastAsia="Calibri" w:hAnsi="Arial" w:cs="Arial"/>
          <w:sz w:val="24"/>
          <w:szCs w:val="24"/>
          <w:lang w:eastAsia="en-GB"/>
        </w:rPr>
        <w:t>,</w:t>
      </w:r>
    </w:p>
    <w:p w:rsidR="000D7D63" w:rsidRDefault="000D7D63" w:rsidP="005D63F7">
      <w:pPr>
        <w:autoSpaceDE w:val="0"/>
        <w:autoSpaceDN w:val="0"/>
        <w:adjustRightInd w:val="0"/>
        <w:spacing w:before="240"/>
        <w:jc w:val="both"/>
        <w:rPr>
          <w:rFonts w:ascii="Arial" w:eastAsia="Calibri" w:hAnsi="Arial" w:cs="Arial"/>
          <w:sz w:val="24"/>
          <w:szCs w:val="24"/>
          <w:lang w:eastAsia="en-GB"/>
        </w:rPr>
      </w:pPr>
    </w:p>
    <w:p w:rsidR="006C5D43" w:rsidRDefault="006C5D43" w:rsidP="005D63F7">
      <w:pPr>
        <w:autoSpaceDE w:val="0"/>
        <w:autoSpaceDN w:val="0"/>
        <w:adjustRightInd w:val="0"/>
        <w:spacing w:before="240"/>
        <w:jc w:val="both"/>
        <w:rPr>
          <w:rFonts w:ascii="Arial" w:eastAsia="Calibri" w:hAnsi="Arial" w:cs="Arial"/>
          <w:sz w:val="24"/>
          <w:szCs w:val="24"/>
          <w:lang w:eastAsia="en-GB"/>
        </w:rPr>
      </w:pPr>
    </w:p>
    <w:p w:rsidR="006C5D43" w:rsidRDefault="006C5D43" w:rsidP="005D63F7">
      <w:pPr>
        <w:autoSpaceDE w:val="0"/>
        <w:autoSpaceDN w:val="0"/>
        <w:adjustRightInd w:val="0"/>
        <w:spacing w:before="240"/>
        <w:jc w:val="both"/>
        <w:rPr>
          <w:rFonts w:ascii="Arial" w:eastAsia="Calibri" w:hAnsi="Arial" w:cs="Arial"/>
          <w:sz w:val="24"/>
          <w:szCs w:val="24"/>
          <w:lang w:eastAsia="en-GB"/>
        </w:rPr>
      </w:pPr>
    </w:p>
    <w:p w:rsidR="006C5D43" w:rsidRDefault="006C5D43" w:rsidP="005D63F7">
      <w:pPr>
        <w:autoSpaceDE w:val="0"/>
        <w:autoSpaceDN w:val="0"/>
        <w:adjustRightInd w:val="0"/>
        <w:spacing w:before="240"/>
        <w:jc w:val="both"/>
        <w:rPr>
          <w:rFonts w:ascii="Arial" w:eastAsia="Calibri" w:hAnsi="Arial" w:cs="Arial"/>
          <w:sz w:val="24"/>
          <w:szCs w:val="24"/>
          <w:lang w:eastAsia="en-GB"/>
        </w:rPr>
      </w:pPr>
    </w:p>
    <w:p w:rsidR="006C5D43" w:rsidRPr="00702DB7" w:rsidRDefault="006C5D43" w:rsidP="005D63F7">
      <w:pPr>
        <w:autoSpaceDE w:val="0"/>
        <w:autoSpaceDN w:val="0"/>
        <w:adjustRightInd w:val="0"/>
        <w:spacing w:before="240"/>
        <w:jc w:val="both"/>
        <w:rPr>
          <w:rFonts w:ascii="Arial" w:eastAsia="Calibri" w:hAnsi="Arial" w:cs="Arial"/>
          <w:sz w:val="24"/>
          <w:szCs w:val="24"/>
          <w:lang w:eastAsia="en-GB"/>
        </w:rPr>
        <w:sectPr w:rsidR="006C5D43" w:rsidRPr="00702DB7" w:rsidSect="00D649E7">
          <w:footerReference w:type="default" r:id="rId28"/>
          <w:pgSz w:w="11907" w:h="16840" w:code="9"/>
          <w:pgMar w:top="1440" w:right="1440" w:bottom="1440" w:left="1440" w:header="720" w:footer="533" w:gutter="0"/>
          <w:cols w:space="720"/>
          <w:titlePg/>
          <w:docGrid w:linePitch="272"/>
        </w:sectPr>
      </w:pPr>
    </w:p>
    <w:tbl>
      <w:tblPr>
        <w:tblW w:w="14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667"/>
        <w:gridCol w:w="2876"/>
        <w:gridCol w:w="2876"/>
        <w:gridCol w:w="2876"/>
      </w:tblGrid>
      <w:tr w:rsidR="006C5D43" w:rsidRPr="00702DB7" w:rsidTr="006C5D43">
        <w:tc>
          <w:tcPr>
            <w:tcW w:w="14380" w:type="dxa"/>
            <w:gridSpan w:val="5"/>
            <w:shd w:val="clear" w:color="auto" w:fill="auto"/>
            <w:vAlign w:val="center"/>
          </w:tcPr>
          <w:p w:rsidR="006C5D43" w:rsidRPr="00702DB7" w:rsidRDefault="006C5D43" w:rsidP="006C5D43">
            <w:pPr>
              <w:pStyle w:val="Default"/>
              <w:jc w:val="both"/>
              <w:rPr>
                <w:rFonts w:ascii="Arial" w:hAnsi="Arial" w:cs="Arial"/>
                <w:b/>
                <w:color w:val="auto"/>
              </w:rPr>
            </w:pPr>
            <w:r>
              <w:rPr>
                <w:rFonts w:ascii="Arial" w:hAnsi="Arial" w:cs="Arial"/>
                <w:b/>
                <w:color w:val="auto"/>
              </w:rPr>
              <w:lastRenderedPageBreak/>
              <w:t xml:space="preserve">Table: FOI </w:t>
            </w:r>
          </w:p>
        </w:tc>
      </w:tr>
      <w:tr w:rsidR="009329EE" w:rsidRPr="00702DB7" w:rsidTr="009067EA">
        <w:tc>
          <w:tcPr>
            <w:tcW w:w="3085" w:type="dxa"/>
            <w:shd w:val="clear" w:color="auto" w:fill="auto"/>
            <w:vAlign w:val="center"/>
          </w:tcPr>
          <w:p w:rsidR="009329EE" w:rsidRPr="00702DB7" w:rsidRDefault="009329EE" w:rsidP="009067EA">
            <w:pPr>
              <w:pStyle w:val="Default"/>
              <w:rPr>
                <w:rFonts w:ascii="Arial" w:hAnsi="Arial" w:cs="Arial"/>
                <w:color w:val="auto"/>
              </w:rPr>
            </w:pPr>
            <w:r w:rsidRPr="00702DB7">
              <w:rPr>
                <w:rFonts w:ascii="Arial" w:hAnsi="Arial" w:cs="Arial"/>
                <w:b/>
                <w:color w:val="auto"/>
              </w:rPr>
              <w:t>A.</w:t>
            </w:r>
            <w:r w:rsidR="000D7D63" w:rsidRPr="00702DB7">
              <w:rPr>
                <w:rFonts w:ascii="Arial" w:hAnsi="Arial" w:cs="Arial"/>
                <w:b/>
                <w:color w:val="auto"/>
              </w:rPr>
              <w:t xml:space="preserve"> </w:t>
            </w:r>
            <w:r w:rsidRPr="00702DB7">
              <w:rPr>
                <w:rFonts w:ascii="Arial" w:hAnsi="Arial" w:cs="Arial"/>
                <w:color w:val="auto"/>
              </w:rPr>
              <w:t>What information do you consider commercially sensitive?</w:t>
            </w:r>
          </w:p>
          <w:p w:rsidR="009329EE" w:rsidRPr="00702DB7" w:rsidRDefault="009329EE" w:rsidP="009067EA">
            <w:pPr>
              <w:pStyle w:val="Default"/>
              <w:rPr>
                <w:rFonts w:ascii="Arial" w:hAnsi="Arial" w:cs="Arial"/>
                <w:color w:val="auto"/>
              </w:rPr>
            </w:pPr>
            <w:r w:rsidRPr="00702DB7">
              <w:rPr>
                <w:rFonts w:ascii="Arial" w:hAnsi="Arial" w:cs="Arial"/>
                <w:color w:val="auto"/>
              </w:rPr>
              <w:t xml:space="preserve">For example, tender </w:t>
            </w:r>
            <w:r w:rsidR="000D7D63" w:rsidRPr="00702DB7">
              <w:rPr>
                <w:rFonts w:ascii="Arial" w:hAnsi="Arial" w:cs="Arial"/>
                <w:color w:val="auto"/>
              </w:rPr>
              <w:t xml:space="preserve">bid </w:t>
            </w:r>
            <w:r w:rsidRPr="00702DB7">
              <w:rPr>
                <w:rFonts w:ascii="Arial" w:hAnsi="Arial" w:cs="Arial"/>
                <w:color w:val="auto"/>
              </w:rPr>
              <w:t>document TD120</w:t>
            </w:r>
            <w:r w:rsidR="000D7D63" w:rsidRPr="00702DB7">
              <w:rPr>
                <w:rFonts w:ascii="Arial" w:hAnsi="Arial" w:cs="Arial"/>
                <w:color w:val="auto"/>
              </w:rPr>
              <w:t>0, Support C</w:t>
            </w:r>
            <w:r w:rsidRPr="00702DB7">
              <w:rPr>
                <w:rFonts w:ascii="Arial" w:hAnsi="Arial" w:cs="Arial"/>
                <w:color w:val="auto"/>
              </w:rPr>
              <w:t>osts, page</w:t>
            </w:r>
            <w:r w:rsidR="000D7D63" w:rsidRPr="00702DB7">
              <w:rPr>
                <w:rFonts w:ascii="Arial" w:hAnsi="Arial" w:cs="Arial"/>
                <w:color w:val="auto"/>
              </w:rPr>
              <w:t>s</w:t>
            </w:r>
            <w:r w:rsidRPr="00702DB7">
              <w:rPr>
                <w:rFonts w:ascii="Arial" w:hAnsi="Arial" w:cs="Arial"/>
                <w:color w:val="auto"/>
              </w:rPr>
              <w:t xml:space="preserve"> 12-15</w:t>
            </w:r>
          </w:p>
        </w:tc>
        <w:tc>
          <w:tcPr>
            <w:tcW w:w="2667" w:type="dxa"/>
            <w:shd w:val="clear" w:color="auto" w:fill="auto"/>
            <w:vAlign w:val="center"/>
          </w:tcPr>
          <w:p w:rsidR="009329EE" w:rsidRPr="00702DB7" w:rsidRDefault="009329EE" w:rsidP="009067EA">
            <w:pPr>
              <w:pStyle w:val="Default"/>
              <w:rPr>
                <w:rFonts w:ascii="Arial" w:hAnsi="Arial" w:cs="Arial"/>
                <w:color w:val="auto"/>
              </w:rPr>
            </w:pPr>
            <w:r w:rsidRPr="00702DB7">
              <w:rPr>
                <w:rFonts w:ascii="Arial" w:hAnsi="Arial" w:cs="Arial"/>
                <w:b/>
                <w:color w:val="auto"/>
              </w:rPr>
              <w:t>B.</w:t>
            </w:r>
            <w:r w:rsidRPr="00702DB7">
              <w:rPr>
                <w:rFonts w:ascii="Arial" w:hAnsi="Arial" w:cs="Arial"/>
                <w:color w:val="auto"/>
              </w:rPr>
              <w:t xml:space="preserve"> List reasons</w:t>
            </w:r>
            <w:r w:rsidR="00460135" w:rsidRPr="00702DB7">
              <w:rPr>
                <w:rFonts w:ascii="Arial" w:hAnsi="Arial" w:cs="Arial"/>
                <w:color w:val="auto"/>
              </w:rPr>
              <w:t xml:space="preserve"> </w:t>
            </w:r>
            <w:r w:rsidRPr="00702DB7">
              <w:rPr>
                <w:rFonts w:ascii="Arial" w:hAnsi="Arial" w:cs="Arial"/>
                <w:color w:val="auto"/>
              </w:rPr>
              <w:t>/</w:t>
            </w:r>
            <w:r w:rsidR="00460135" w:rsidRPr="00702DB7">
              <w:rPr>
                <w:rFonts w:ascii="Arial" w:hAnsi="Arial" w:cs="Arial"/>
                <w:color w:val="auto"/>
              </w:rPr>
              <w:t xml:space="preserve"> </w:t>
            </w:r>
            <w:r w:rsidRPr="00702DB7">
              <w:rPr>
                <w:rFonts w:ascii="Arial" w:hAnsi="Arial" w:cs="Arial"/>
                <w:color w:val="auto"/>
              </w:rPr>
              <w:t>justifications why the information is commercially sensitive.</w:t>
            </w:r>
          </w:p>
        </w:tc>
        <w:tc>
          <w:tcPr>
            <w:tcW w:w="2876" w:type="dxa"/>
            <w:shd w:val="clear" w:color="auto" w:fill="auto"/>
            <w:vAlign w:val="center"/>
          </w:tcPr>
          <w:p w:rsidR="009329EE" w:rsidRPr="00702DB7" w:rsidRDefault="009329EE" w:rsidP="009067EA">
            <w:pPr>
              <w:pStyle w:val="Default"/>
              <w:rPr>
                <w:rFonts w:ascii="Arial" w:hAnsi="Arial" w:cs="Arial"/>
                <w:color w:val="auto"/>
              </w:rPr>
            </w:pPr>
            <w:r w:rsidRPr="00702DB7">
              <w:rPr>
                <w:rFonts w:ascii="Arial" w:hAnsi="Arial" w:cs="Arial"/>
                <w:b/>
                <w:color w:val="auto"/>
              </w:rPr>
              <w:t>C.</w:t>
            </w:r>
            <w:r w:rsidRPr="00702DB7">
              <w:rPr>
                <w:rFonts w:ascii="Arial" w:hAnsi="Arial" w:cs="Arial"/>
                <w:color w:val="auto"/>
              </w:rPr>
              <w:t xml:space="preserve"> Explain how/why the </w:t>
            </w:r>
            <w:r w:rsidR="000D7D63" w:rsidRPr="00702DB7">
              <w:rPr>
                <w:rFonts w:ascii="Arial" w:hAnsi="Arial" w:cs="Arial"/>
                <w:color w:val="auto"/>
              </w:rPr>
              <w:t>information requested</w:t>
            </w:r>
            <w:r w:rsidRPr="00702DB7">
              <w:rPr>
                <w:rFonts w:ascii="Arial" w:hAnsi="Arial" w:cs="Arial"/>
                <w:color w:val="auto"/>
              </w:rPr>
              <w:t xml:space="preserve"> relates to, or could impact on a commercial activity AND why the environment you operate in is competitive.</w:t>
            </w:r>
          </w:p>
        </w:tc>
        <w:tc>
          <w:tcPr>
            <w:tcW w:w="2876" w:type="dxa"/>
            <w:shd w:val="clear" w:color="auto" w:fill="auto"/>
            <w:vAlign w:val="center"/>
          </w:tcPr>
          <w:p w:rsidR="009329EE" w:rsidRPr="00702DB7" w:rsidRDefault="009329EE" w:rsidP="009067EA">
            <w:pPr>
              <w:pStyle w:val="Default"/>
              <w:rPr>
                <w:rFonts w:ascii="Arial" w:hAnsi="Arial" w:cs="Arial"/>
                <w:color w:val="auto"/>
              </w:rPr>
            </w:pPr>
            <w:r w:rsidRPr="00702DB7">
              <w:rPr>
                <w:rFonts w:ascii="Arial" w:hAnsi="Arial" w:cs="Arial"/>
                <w:b/>
                <w:color w:val="auto"/>
              </w:rPr>
              <w:t>D.</w:t>
            </w:r>
            <w:r w:rsidR="000D7D63" w:rsidRPr="00702DB7">
              <w:rPr>
                <w:rFonts w:ascii="Arial" w:hAnsi="Arial" w:cs="Arial"/>
                <w:b/>
                <w:color w:val="auto"/>
              </w:rPr>
              <w:t xml:space="preserve"> </w:t>
            </w:r>
            <w:r w:rsidRPr="00702DB7">
              <w:rPr>
                <w:rFonts w:ascii="Arial" w:hAnsi="Arial" w:cs="Arial"/>
                <w:color w:val="auto"/>
              </w:rPr>
              <w:t xml:space="preserve">Whose commercial interest would be affected if the information was disclosed? </w:t>
            </w:r>
          </w:p>
          <w:p w:rsidR="009329EE" w:rsidRPr="00702DB7" w:rsidRDefault="009329EE" w:rsidP="009067EA">
            <w:pPr>
              <w:pStyle w:val="Default"/>
              <w:rPr>
                <w:rFonts w:ascii="Arial" w:hAnsi="Arial" w:cs="Arial"/>
                <w:color w:val="auto"/>
              </w:rPr>
            </w:pPr>
          </w:p>
          <w:p w:rsidR="009329EE" w:rsidRPr="00702DB7" w:rsidRDefault="009329EE" w:rsidP="009067EA">
            <w:pPr>
              <w:pStyle w:val="Default"/>
              <w:rPr>
                <w:rFonts w:ascii="Arial" w:hAnsi="Arial" w:cs="Arial"/>
                <w:color w:val="auto"/>
              </w:rPr>
            </w:pPr>
          </w:p>
        </w:tc>
        <w:tc>
          <w:tcPr>
            <w:tcW w:w="2876" w:type="dxa"/>
            <w:shd w:val="clear" w:color="auto" w:fill="auto"/>
            <w:vAlign w:val="center"/>
          </w:tcPr>
          <w:p w:rsidR="009329EE" w:rsidRPr="00702DB7" w:rsidRDefault="009329EE" w:rsidP="009067EA">
            <w:pPr>
              <w:pStyle w:val="Default"/>
              <w:rPr>
                <w:rFonts w:ascii="Arial" w:hAnsi="Arial" w:cs="Arial"/>
                <w:color w:val="auto"/>
              </w:rPr>
            </w:pPr>
            <w:r w:rsidRPr="00702DB7">
              <w:rPr>
                <w:rFonts w:ascii="Arial" w:hAnsi="Arial" w:cs="Arial"/>
                <w:b/>
                <w:color w:val="auto"/>
              </w:rPr>
              <w:t>E.</w:t>
            </w:r>
            <w:r w:rsidRPr="00702DB7">
              <w:rPr>
                <w:rFonts w:ascii="Arial" w:hAnsi="Arial" w:cs="Arial"/>
                <w:color w:val="auto"/>
              </w:rPr>
              <w:t xml:space="preserve"> List/describe </w:t>
            </w:r>
            <w:r w:rsidR="000D7D63" w:rsidRPr="00702DB7">
              <w:rPr>
                <w:rFonts w:ascii="Arial" w:hAnsi="Arial" w:cs="Arial"/>
                <w:color w:val="auto"/>
              </w:rPr>
              <w:t>the business</w:t>
            </w:r>
            <w:r w:rsidRPr="00702DB7">
              <w:rPr>
                <w:rFonts w:ascii="Arial" w:hAnsi="Arial" w:cs="Arial"/>
                <w:color w:val="auto"/>
              </w:rPr>
              <w:t xml:space="preserve"> impact and harm </w:t>
            </w:r>
            <w:r w:rsidR="000D7D63" w:rsidRPr="00702DB7">
              <w:rPr>
                <w:rFonts w:ascii="Arial" w:hAnsi="Arial" w:cs="Arial"/>
                <w:color w:val="auto"/>
              </w:rPr>
              <w:t>that would</w:t>
            </w:r>
            <w:r w:rsidRPr="00702DB7">
              <w:rPr>
                <w:rFonts w:ascii="Arial" w:hAnsi="Arial" w:cs="Arial"/>
                <w:color w:val="auto"/>
              </w:rPr>
              <w:t xml:space="preserve"> be caused, if the information was </w:t>
            </w:r>
            <w:r w:rsidR="000D7D63" w:rsidRPr="00702DB7">
              <w:rPr>
                <w:rFonts w:ascii="Arial" w:hAnsi="Arial" w:cs="Arial"/>
                <w:color w:val="auto"/>
              </w:rPr>
              <w:t>disclosed –</w:t>
            </w:r>
            <w:r w:rsidRPr="00702DB7">
              <w:rPr>
                <w:rFonts w:ascii="Arial" w:hAnsi="Arial" w:cs="Arial"/>
                <w:color w:val="auto"/>
              </w:rPr>
              <w:t xml:space="preserve"> give examples where this may have happened in the past to show </w:t>
            </w:r>
            <w:r w:rsidR="000D7D63" w:rsidRPr="00702DB7">
              <w:rPr>
                <w:rFonts w:ascii="Arial" w:hAnsi="Arial" w:cs="Arial"/>
                <w:color w:val="auto"/>
              </w:rPr>
              <w:t>actual cause</w:t>
            </w:r>
            <w:r w:rsidRPr="00702DB7">
              <w:rPr>
                <w:rFonts w:ascii="Arial" w:hAnsi="Arial" w:cs="Arial"/>
                <w:color w:val="auto"/>
              </w:rPr>
              <w:t xml:space="preserve"> and effect.</w:t>
            </w:r>
          </w:p>
        </w:tc>
      </w:tr>
      <w:tr w:rsidR="009329EE" w:rsidRPr="00702DB7" w:rsidTr="009067EA">
        <w:tc>
          <w:tcPr>
            <w:tcW w:w="3085" w:type="dxa"/>
            <w:shd w:val="clear" w:color="auto" w:fill="auto"/>
          </w:tcPr>
          <w:p w:rsidR="009329EE" w:rsidRPr="00702DB7" w:rsidRDefault="009329EE" w:rsidP="005D63F7">
            <w:pPr>
              <w:pStyle w:val="Default"/>
              <w:spacing w:before="240"/>
              <w:jc w:val="both"/>
              <w:rPr>
                <w:rFonts w:ascii="Arial" w:hAnsi="Arial" w:cs="Arial"/>
                <w:color w:val="auto"/>
              </w:rPr>
            </w:pPr>
          </w:p>
        </w:tc>
        <w:tc>
          <w:tcPr>
            <w:tcW w:w="2667" w:type="dxa"/>
            <w:shd w:val="clear" w:color="auto" w:fill="auto"/>
          </w:tcPr>
          <w:p w:rsidR="009329EE" w:rsidRPr="00702DB7" w:rsidRDefault="009329EE" w:rsidP="005D63F7">
            <w:pPr>
              <w:pStyle w:val="Default"/>
              <w:spacing w:before="240"/>
              <w:jc w:val="both"/>
              <w:rPr>
                <w:rFonts w:ascii="Arial" w:hAnsi="Arial" w:cs="Arial"/>
                <w:color w:val="auto"/>
              </w:rPr>
            </w:pPr>
          </w:p>
        </w:tc>
        <w:tc>
          <w:tcPr>
            <w:tcW w:w="2876" w:type="dxa"/>
            <w:shd w:val="clear" w:color="auto" w:fill="auto"/>
          </w:tcPr>
          <w:p w:rsidR="009329EE" w:rsidRPr="00702DB7" w:rsidRDefault="009329EE" w:rsidP="005D63F7">
            <w:pPr>
              <w:pStyle w:val="Default"/>
              <w:spacing w:before="240"/>
              <w:jc w:val="both"/>
              <w:rPr>
                <w:rFonts w:ascii="Arial" w:hAnsi="Arial" w:cs="Arial"/>
                <w:color w:val="auto"/>
              </w:rPr>
            </w:pPr>
          </w:p>
        </w:tc>
        <w:tc>
          <w:tcPr>
            <w:tcW w:w="2876" w:type="dxa"/>
            <w:shd w:val="clear" w:color="auto" w:fill="auto"/>
          </w:tcPr>
          <w:p w:rsidR="009329EE" w:rsidRPr="00702DB7" w:rsidRDefault="009329EE" w:rsidP="005D63F7">
            <w:pPr>
              <w:pStyle w:val="Default"/>
              <w:spacing w:before="240"/>
              <w:jc w:val="both"/>
              <w:rPr>
                <w:rFonts w:ascii="Arial" w:hAnsi="Arial" w:cs="Arial"/>
                <w:color w:val="auto"/>
              </w:rPr>
            </w:pPr>
          </w:p>
        </w:tc>
        <w:tc>
          <w:tcPr>
            <w:tcW w:w="2876" w:type="dxa"/>
            <w:shd w:val="clear" w:color="auto" w:fill="auto"/>
          </w:tcPr>
          <w:p w:rsidR="009329EE" w:rsidRPr="00702DB7" w:rsidRDefault="009329EE" w:rsidP="005D63F7">
            <w:pPr>
              <w:pStyle w:val="Default"/>
              <w:spacing w:before="240"/>
              <w:jc w:val="both"/>
              <w:rPr>
                <w:rFonts w:ascii="Arial" w:hAnsi="Arial" w:cs="Arial"/>
                <w:color w:val="auto"/>
              </w:rPr>
            </w:pPr>
          </w:p>
        </w:tc>
      </w:tr>
      <w:tr w:rsidR="009329EE" w:rsidRPr="00702DB7" w:rsidTr="009067EA">
        <w:tc>
          <w:tcPr>
            <w:tcW w:w="3085" w:type="dxa"/>
            <w:shd w:val="clear" w:color="auto" w:fill="auto"/>
          </w:tcPr>
          <w:p w:rsidR="009329EE" w:rsidRPr="00702DB7" w:rsidRDefault="009329EE" w:rsidP="005D63F7">
            <w:pPr>
              <w:pStyle w:val="Default"/>
              <w:spacing w:before="240"/>
              <w:jc w:val="both"/>
              <w:rPr>
                <w:rFonts w:ascii="Arial" w:hAnsi="Arial" w:cs="Arial"/>
                <w:color w:val="auto"/>
              </w:rPr>
            </w:pPr>
          </w:p>
        </w:tc>
        <w:tc>
          <w:tcPr>
            <w:tcW w:w="2667" w:type="dxa"/>
            <w:shd w:val="clear" w:color="auto" w:fill="auto"/>
          </w:tcPr>
          <w:p w:rsidR="009329EE" w:rsidRPr="00702DB7" w:rsidRDefault="009329EE" w:rsidP="005D63F7">
            <w:pPr>
              <w:pStyle w:val="Default"/>
              <w:spacing w:before="240"/>
              <w:jc w:val="both"/>
              <w:rPr>
                <w:rFonts w:ascii="Arial" w:hAnsi="Arial" w:cs="Arial"/>
                <w:color w:val="auto"/>
              </w:rPr>
            </w:pPr>
          </w:p>
        </w:tc>
        <w:tc>
          <w:tcPr>
            <w:tcW w:w="2876" w:type="dxa"/>
            <w:shd w:val="clear" w:color="auto" w:fill="auto"/>
          </w:tcPr>
          <w:p w:rsidR="009329EE" w:rsidRPr="00702DB7" w:rsidRDefault="009329EE" w:rsidP="005D63F7">
            <w:pPr>
              <w:pStyle w:val="Default"/>
              <w:spacing w:before="240"/>
              <w:jc w:val="both"/>
              <w:rPr>
                <w:rFonts w:ascii="Arial" w:hAnsi="Arial" w:cs="Arial"/>
                <w:color w:val="auto"/>
              </w:rPr>
            </w:pPr>
          </w:p>
        </w:tc>
        <w:tc>
          <w:tcPr>
            <w:tcW w:w="2876" w:type="dxa"/>
            <w:shd w:val="clear" w:color="auto" w:fill="auto"/>
          </w:tcPr>
          <w:p w:rsidR="009329EE" w:rsidRPr="00702DB7" w:rsidRDefault="009329EE" w:rsidP="005D63F7">
            <w:pPr>
              <w:pStyle w:val="Default"/>
              <w:spacing w:before="240"/>
              <w:jc w:val="both"/>
              <w:rPr>
                <w:rFonts w:ascii="Arial" w:hAnsi="Arial" w:cs="Arial"/>
                <w:color w:val="auto"/>
              </w:rPr>
            </w:pPr>
          </w:p>
        </w:tc>
        <w:tc>
          <w:tcPr>
            <w:tcW w:w="2876" w:type="dxa"/>
            <w:shd w:val="clear" w:color="auto" w:fill="auto"/>
          </w:tcPr>
          <w:p w:rsidR="009329EE" w:rsidRPr="00702DB7" w:rsidRDefault="009329EE" w:rsidP="005D63F7">
            <w:pPr>
              <w:pStyle w:val="Default"/>
              <w:spacing w:before="240"/>
              <w:jc w:val="both"/>
              <w:rPr>
                <w:rFonts w:ascii="Arial" w:hAnsi="Arial" w:cs="Arial"/>
                <w:color w:val="auto"/>
              </w:rPr>
            </w:pPr>
          </w:p>
        </w:tc>
      </w:tr>
      <w:tr w:rsidR="009329EE" w:rsidRPr="00702DB7" w:rsidTr="009067EA">
        <w:tc>
          <w:tcPr>
            <w:tcW w:w="3085" w:type="dxa"/>
            <w:shd w:val="clear" w:color="auto" w:fill="auto"/>
          </w:tcPr>
          <w:p w:rsidR="009329EE" w:rsidRPr="00702DB7" w:rsidRDefault="009329EE" w:rsidP="005D63F7">
            <w:pPr>
              <w:pStyle w:val="Default"/>
              <w:spacing w:before="240"/>
              <w:jc w:val="both"/>
              <w:rPr>
                <w:rFonts w:ascii="Arial" w:hAnsi="Arial" w:cs="Arial"/>
                <w:color w:val="auto"/>
              </w:rPr>
            </w:pPr>
          </w:p>
        </w:tc>
        <w:tc>
          <w:tcPr>
            <w:tcW w:w="2667" w:type="dxa"/>
            <w:shd w:val="clear" w:color="auto" w:fill="auto"/>
          </w:tcPr>
          <w:p w:rsidR="009329EE" w:rsidRPr="00702DB7" w:rsidRDefault="009329EE" w:rsidP="005D63F7">
            <w:pPr>
              <w:pStyle w:val="Default"/>
              <w:spacing w:before="240"/>
              <w:jc w:val="both"/>
              <w:rPr>
                <w:rFonts w:ascii="Arial" w:hAnsi="Arial" w:cs="Arial"/>
                <w:color w:val="auto"/>
              </w:rPr>
            </w:pPr>
          </w:p>
        </w:tc>
        <w:tc>
          <w:tcPr>
            <w:tcW w:w="2876" w:type="dxa"/>
            <w:shd w:val="clear" w:color="auto" w:fill="auto"/>
          </w:tcPr>
          <w:p w:rsidR="009329EE" w:rsidRPr="00702DB7" w:rsidRDefault="009329EE" w:rsidP="005D63F7">
            <w:pPr>
              <w:pStyle w:val="Default"/>
              <w:spacing w:before="240"/>
              <w:jc w:val="both"/>
              <w:rPr>
                <w:rFonts w:ascii="Arial" w:hAnsi="Arial" w:cs="Arial"/>
                <w:color w:val="auto"/>
              </w:rPr>
            </w:pPr>
          </w:p>
        </w:tc>
        <w:tc>
          <w:tcPr>
            <w:tcW w:w="2876" w:type="dxa"/>
            <w:shd w:val="clear" w:color="auto" w:fill="auto"/>
          </w:tcPr>
          <w:p w:rsidR="009329EE" w:rsidRPr="00702DB7" w:rsidRDefault="009329EE" w:rsidP="005D63F7">
            <w:pPr>
              <w:pStyle w:val="Default"/>
              <w:spacing w:before="240"/>
              <w:jc w:val="both"/>
              <w:rPr>
                <w:rFonts w:ascii="Arial" w:hAnsi="Arial" w:cs="Arial"/>
                <w:color w:val="auto"/>
              </w:rPr>
            </w:pPr>
          </w:p>
        </w:tc>
        <w:tc>
          <w:tcPr>
            <w:tcW w:w="2876" w:type="dxa"/>
            <w:shd w:val="clear" w:color="auto" w:fill="auto"/>
          </w:tcPr>
          <w:p w:rsidR="009329EE" w:rsidRPr="00702DB7" w:rsidRDefault="009329EE" w:rsidP="005D63F7">
            <w:pPr>
              <w:pStyle w:val="Default"/>
              <w:spacing w:before="240"/>
              <w:jc w:val="both"/>
              <w:rPr>
                <w:rFonts w:ascii="Arial" w:hAnsi="Arial" w:cs="Arial"/>
                <w:color w:val="auto"/>
              </w:rPr>
            </w:pPr>
          </w:p>
        </w:tc>
      </w:tr>
      <w:tr w:rsidR="009329EE" w:rsidRPr="00702DB7" w:rsidTr="009067EA">
        <w:tc>
          <w:tcPr>
            <w:tcW w:w="3085" w:type="dxa"/>
            <w:shd w:val="clear" w:color="auto" w:fill="auto"/>
          </w:tcPr>
          <w:p w:rsidR="009329EE" w:rsidRPr="00702DB7" w:rsidRDefault="009329EE" w:rsidP="005D63F7">
            <w:pPr>
              <w:pStyle w:val="Default"/>
              <w:spacing w:before="240"/>
              <w:jc w:val="both"/>
              <w:rPr>
                <w:rFonts w:ascii="Arial" w:hAnsi="Arial" w:cs="Arial"/>
                <w:color w:val="auto"/>
              </w:rPr>
            </w:pPr>
          </w:p>
        </w:tc>
        <w:tc>
          <w:tcPr>
            <w:tcW w:w="2667" w:type="dxa"/>
            <w:shd w:val="clear" w:color="auto" w:fill="auto"/>
          </w:tcPr>
          <w:p w:rsidR="009329EE" w:rsidRPr="00702DB7" w:rsidRDefault="009329EE" w:rsidP="005D63F7">
            <w:pPr>
              <w:pStyle w:val="Default"/>
              <w:spacing w:before="240"/>
              <w:jc w:val="both"/>
              <w:rPr>
                <w:rFonts w:ascii="Arial" w:hAnsi="Arial" w:cs="Arial"/>
                <w:color w:val="auto"/>
              </w:rPr>
            </w:pPr>
          </w:p>
        </w:tc>
        <w:tc>
          <w:tcPr>
            <w:tcW w:w="2876" w:type="dxa"/>
            <w:shd w:val="clear" w:color="auto" w:fill="auto"/>
          </w:tcPr>
          <w:p w:rsidR="009329EE" w:rsidRPr="00702DB7" w:rsidRDefault="009329EE" w:rsidP="005D63F7">
            <w:pPr>
              <w:pStyle w:val="Default"/>
              <w:spacing w:before="240"/>
              <w:jc w:val="both"/>
              <w:rPr>
                <w:rFonts w:ascii="Arial" w:hAnsi="Arial" w:cs="Arial"/>
                <w:color w:val="auto"/>
              </w:rPr>
            </w:pPr>
          </w:p>
        </w:tc>
        <w:tc>
          <w:tcPr>
            <w:tcW w:w="2876" w:type="dxa"/>
            <w:shd w:val="clear" w:color="auto" w:fill="auto"/>
          </w:tcPr>
          <w:p w:rsidR="009329EE" w:rsidRPr="00702DB7" w:rsidRDefault="009329EE" w:rsidP="005D63F7">
            <w:pPr>
              <w:pStyle w:val="Default"/>
              <w:spacing w:before="240"/>
              <w:jc w:val="both"/>
              <w:rPr>
                <w:rFonts w:ascii="Arial" w:hAnsi="Arial" w:cs="Arial"/>
                <w:color w:val="auto"/>
              </w:rPr>
            </w:pPr>
          </w:p>
        </w:tc>
        <w:tc>
          <w:tcPr>
            <w:tcW w:w="2876" w:type="dxa"/>
            <w:shd w:val="clear" w:color="auto" w:fill="auto"/>
          </w:tcPr>
          <w:p w:rsidR="009329EE" w:rsidRPr="00702DB7" w:rsidRDefault="009329EE" w:rsidP="005D63F7">
            <w:pPr>
              <w:pStyle w:val="Default"/>
              <w:spacing w:before="240"/>
              <w:jc w:val="both"/>
              <w:rPr>
                <w:rFonts w:ascii="Arial" w:hAnsi="Arial" w:cs="Arial"/>
                <w:color w:val="auto"/>
              </w:rPr>
            </w:pPr>
          </w:p>
        </w:tc>
      </w:tr>
      <w:tr w:rsidR="009329EE" w:rsidRPr="00702DB7" w:rsidTr="009067EA">
        <w:tc>
          <w:tcPr>
            <w:tcW w:w="3085" w:type="dxa"/>
            <w:shd w:val="clear" w:color="auto" w:fill="auto"/>
          </w:tcPr>
          <w:p w:rsidR="009329EE" w:rsidRPr="00702DB7" w:rsidRDefault="009329EE" w:rsidP="005D63F7">
            <w:pPr>
              <w:pStyle w:val="Default"/>
              <w:spacing w:before="240"/>
              <w:jc w:val="both"/>
              <w:rPr>
                <w:rFonts w:ascii="Arial" w:hAnsi="Arial" w:cs="Arial"/>
                <w:color w:val="auto"/>
              </w:rPr>
            </w:pPr>
          </w:p>
        </w:tc>
        <w:tc>
          <w:tcPr>
            <w:tcW w:w="2667" w:type="dxa"/>
            <w:shd w:val="clear" w:color="auto" w:fill="auto"/>
          </w:tcPr>
          <w:p w:rsidR="009329EE" w:rsidRPr="00702DB7" w:rsidRDefault="009329EE" w:rsidP="005D63F7">
            <w:pPr>
              <w:pStyle w:val="Default"/>
              <w:spacing w:before="240"/>
              <w:jc w:val="both"/>
              <w:rPr>
                <w:rFonts w:ascii="Arial" w:hAnsi="Arial" w:cs="Arial"/>
                <w:color w:val="auto"/>
              </w:rPr>
            </w:pPr>
          </w:p>
        </w:tc>
        <w:tc>
          <w:tcPr>
            <w:tcW w:w="2876" w:type="dxa"/>
            <w:shd w:val="clear" w:color="auto" w:fill="auto"/>
          </w:tcPr>
          <w:p w:rsidR="009329EE" w:rsidRPr="00702DB7" w:rsidRDefault="009329EE" w:rsidP="005D63F7">
            <w:pPr>
              <w:pStyle w:val="Default"/>
              <w:spacing w:before="240"/>
              <w:jc w:val="both"/>
              <w:rPr>
                <w:rFonts w:ascii="Arial" w:hAnsi="Arial" w:cs="Arial"/>
                <w:color w:val="auto"/>
              </w:rPr>
            </w:pPr>
          </w:p>
        </w:tc>
        <w:tc>
          <w:tcPr>
            <w:tcW w:w="2876" w:type="dxa"/>
            <w:shd w:val="clear" w:color="auto" w:fill="auto"/>
          </w:tcPr>
          <w:p w:rsidR="009329EE" w:rsidRPr="00702DB7" w:rsidRDefault="009329EE" w:rsidP="005D63F7">
            <w:pPr>
              <w:pStyle w:val="Default"/>
              <w:spacing w:before="240"/>
              <w:jc w:val="both"/>
              <w:rPr>
                <w:rFonts w:ascii="Arial" w:hAnsi="Arial" w:cs="Arial"/>
                <w:color w:val="auto"/>
              </w:rPr>
            </w:pPr>
          </w:p>
        </w:tc>
        <w:tc>
          <w:tcPr>
            <w:tcW w:w="2876" w:type="dxa"/>
            <w:shd w:val="clear" w:color="auto" w:fill="auto"/>
          </w:tcPr>
          <w:p w:rsidR="009329EE" w:rsidRPr="00702DB7" w:rsidRDefault="009329EE" w:rsidP="005D63F7">
            <w:pPr>
              <w:pStyle w:val="Default"/>
              <w:spacing w:before="240"/>
              <w:jc w:val="both"/>
              <w:rPr>
                <w:rFonts w:ascii="Arial" w:hAnsi="Arial" w:cs="Arial"/>
                <w:color w:val="auto"/>
              </w:rPr>
            </w:pPr>
          </w:p>
        </w:tc>
      </w:tr>
      <w:tr w:rsidR="009329EE" w:rsidRPr="00702DB7" w:rsidTr="009067EA">
        <w:tc>
          <w:tcPr>
            <w:tcW w:w="3085" w:type="dxa"/>
            <w:shd w:val="clear" w:color="auto" w:fill="auto"/>
          </w:tcPr>
          <w:p w:rsidR="009329EE" w:rsidRPr="00702DB7" w:rsidRDefault="009329EE" w:rsidP="005D63F7">
            <w:pPr>
              <w:pStyle w:val="Default"/>
              <w:spacing w:before="240"/>
              <w:jc w:val="both"/>
              <w:rPr>
                <w:rFonts w:ascii="Arial" w:hAnsi="Arial" w:cs="Arial"/>
                <w:color w:val="auto"/>
              </w:rPr>
            </w:pPr>
          </w:p>
        </w:tc>
        <w:tc>
          <w:tcPr>
            <w:tcW w:w="2667" w:type="dxa"/>
            <w:shd w:val="clear" w:color="auto" w:fill="auto"/>
          </w:tcPr>
          <w:p w:rsidR="009329EE" w:rsidRPr="00702DB7" w:rsidRDefault="009329EE" w:rsidP="005D63F7">
            <w:pPr>
              <w:pStyle w:val="Default"/>
              <w:spacing w:before="240"/>
              <w:jc w:val="both"/>
              <w:rPr>
                <w:rFonts w:ascii="Arial" w:hAnsi="Arial" w:cs="Arial"/>
                <w:color w:val="auto"/>
              </w:rPr>
            </w:pPr>
          </w:p>
        </w:tc>
        <w:tc>
          <w:tcPr>
            <w:tcW w:w="2876" w:type="dxa"/>
            <w:shd w:val="clear" w:color="auto" w:fill="auto"/>
          </w:tcPr>
          <w:p w:rsidR="009329EE" w:rsidRPr="00702DB7" w:rsidRDefault="009329EE" w:rsidP="005D63F7">
            <w:pPr>
              <w:pStyle w:val="Default"/>
              <w:spacing w:before="240"/>
              <w:jc w:val="both"/>
              <w:rPr>
                <w:rFonts w:ascii="Arial" w:hAnsi="Arial" w:cs="Arial"/>
                <w:color w:val="auto"/>
              </w:rPr>
            </w:pPr>
          </w:p>
        </w:tc>
        <w:tc>
          <w:tcPr>
            <w:tcW w:w="2876" w:type="dxa"/>
            <w:shd w:val="clear" w:color="auto" w:fill="auto"/>
          </w:tcPr>
          <w:p w:rsidR="009329EE" w:rsidRPr="00702DB7" w:rsidRDefault="009329EE" w:rsidP="005D63F7">
            <w:pPr>
              <w:pStyle w:val="Default"/>
              <w:spacing w:before="240"/>
              <w:jc w:val="both"/>
              <w:rPr>
                <w:rFonts w:ascii="Arial" w:hAnsi="Arial" w:cs="Arial"/>
                <w:color w:val="auto"/>
              </w:rPr>
            </w:pPr>
          </w:p>
        </w:tc>
        <w:tc>
          <w:tcPr>
            <w:tcW w:w="2876" w:type="dxa"/>
            <w:shd w:val="clear" w:color="auto" w:fill="auto"/>
          </w:tcPr>
          <w:p w:rsidR="009329EE" w:rsidRPr="00702DB7" w:rsidRDefault="009329EE" w:rsidP="005D63F7">
            <w:pPr>
              <w:pStyle w:val="Default"/>
              <w:spacing w:before="240"/>
              <w:jc w:val="both"/>
              <w:rPr>
                <w:rFonts w:ascii="Arial" w:hAnsi="Arial" w:cs="Arial"/>
                <w:color w:val="auto"/>
              </w:rPr>
            </w:pPr>
          </w:p>
        </w:tc>
      </w:tr>
    </w:tbl>
    <w:p w:rsidR="00460135" w:rsidRPr="00702DB7" w:rsidRDefault="00460135" w:rsidP="005D63F7">
      <w:pPr>
        <w:jc w:val="both"/>
        <w:rPr>
          <w:rFonts w:ascii="Arial" w:eastAsia="Calibri" w:hAnsi="Arial" w:cs="Arial"/>
          <w:sz w:val="24"/>
          <w:szCs w:val="24"/>
          <w:lang w:eastAsia="en-GB"/>
        </w:rPr>
      </w:pPr>
    </w:p>
    <w:p w:rsidR="00460135" w:rsidRPr="00702DB7" w:rsidRDefault="00460135" w:rsidP="005D63F7">
      <w:pPr>
        <w:jc w:val="both"/>
        <w:rPr>
          <w:rFonts w:ascii="Arial" w:eastAsia="Calibri" w:hAnsi="Arial" w:cs="Arial"/>
          <w:sz w:val="24"/>
          <w:szCs w:val="24"/>
          <w:lang w:eastAsia="en-GB"/>
        </w:rPr>
      </w:pPr>
      <w:r w:rsidRPr="00702DB7">
        <w:rPr>
          <w:rFonts w:ascii="Arial" w:eastAsia="Calibri" w:hAnsi="Arial" w:cs="Arial"/>
          <w:sz w:val="24"/>
          <w:szCs w:val="24"/>
          <w:lang w:eastAsia="en-GB"/>
        </w:rPr>
        <w:t xml:space="preserve">Signature </w:t>
      </w:r>
      <w:r w:rsidRPr="00702DB7">
        <w:rPr>
          <w:rFonts w:ascii="Arial" w:eastAsia="Calibri" w:hAnsi="Arial" w:cs="Arial"/>
          <w:sz w:val="24"/>
          <w:szCs w:val="24"/>
          <w:lang w:eastAsia="en-GB"/>
        </w:rPr>
        <w:tab/>
      </w:r>
      <w:r w:rsidRPr="00702DB7">
        <w:rPr>
          <w:rFonts w:ascii="Arial" w:eastAsia="Calibri" w:hAnsi="Arial" w:cs="Arial"/>
          <w:sz w:val="24"/>
          <w:szCs w:val="24"/>
          <w:lang w:eastAsia="en-GB"/>
        </w:rPr>
        <w:tab/>
      </w:r>
      <w:r w:rsidRPr="00702DB7">
        <w:rPr>
          <w:rFonts w:ascii="Arial" w:eastAsia="Calibri" w:hAnsi="Arial" w:cs="Arial"/>
          <w:sz w:val="24"/>
          <w:szCs w:val="24"/>
          <w:lang w:eastAsia="en-GB"/>
        </w:rPr>
        <w:tab/>
      </w:r>
      <w:r w:rsidRPr="00702DB7">
        <w:rPr>
          <w:rFonts w:ascii="Arial" w:eastAsia="Calibri" w:hAnsi="Arial" w:cs="Arial"/>
          <w:sz w:val="24"/>
          <w:szCs w:val="24"/>
          <w:lang w:eastAsia="en-GB"/>
        </w:rPr>
        <w:tab/>
        <w:t>………………………………………………………</w:t>
      </w:r>
    </w:p>
    <w:p w:rsidR="00460135" w:rsidRPr="00702DB7" w:rsidRDefault="00460135" w:rsidP="005D63F7">
      <w:pPr>
        <w:jc w:val="both"/>
        <w:rPr>
          <w:rFonts w:ascii="Arial" w:eastAsia="Calibri" w:hAnsi="Arial" w:cs="Arial"/>
          <w:sz w:val="24"/>
          <w:szCs w:val="24"/>
          <w:lang w:eastAsia="en-GB"/>
        </w:rPr>
      </w:pPr>
    </w:p>
    <w:p w:rsidR="00460135" w:rsidRPr="00702DB7" w:rsidRDefault="00460135" w:rsidP="005D63F7">
      <w:pPr>
        <w:jc w:val="both"/>
        <w:rPr>
          <w:rFonts w:ascii="Arial" w:eastAsia="Calibri" w:hAnsi="Arial" w:cs="Arial"/>
          <w:sz w:val="24"/>
          <w:szCs w:val="24"/>
          <w:lang w:eastAsia="en-GB"/>
        </w:rPr>
      </w:pPr>
      <w:r w:rsidRPr="00702DB7">
        <w:rPr>
          <w:rFonts w:ascii="Arial" w:eastAsia="Calibri" w:hAnsi="Arial" w:cs="Arial"/>
          <w:sz w:val="24"/>
          <w:szCs w:val="24"/>
          <w:lang w:eastAsia="en-GB"/>
        </w:rPr>
        <w:t xml:space="preserve">Position held </w:t>
      </w:r>
      <w:r w:rsidRPr="00702DB7">
        <w:rPr>
          <w:rFonts w:ascii="Arial" w:eastAsia="Calibri" w:hAnsi="Arial" w:cs="Arial"/>
          <w:sz w:val="24"/>
          <w:szCs w:val="24"/>
          <w:lang w:eastAsia="en-GB"/>
        </w:rPr>
        <w:tab/>
      </w:r>
      <w:r w:rsidRPr="00702DB7">
        <w:rPr>
          <w:rFonts w:ascii="Arial" w:eastAsia="Calibri" w:hAnsi="Arial" w:cs="Arial"/>
          <w:sz w:val="24"/>
          <w:szCs w:val="24"/>
          <w:lang w:eastAsia="en-GB"/>
        </w:rPr>
        <w:tab/>
      </w:r>
      <w:r w:rsidRPr="00702DB7">
        <w:rPr>
          <w:rFonts w:ascii="Arial" w:eastAsia="Calibri" w:hAnsi="Arial" w:cs="Arial"/>
          <w:sz w:val="24"/>
          <w:szCs w:val="24"/>
          <w:lang w:eastAsia="en-GB"/>
        </w:rPr>
        <w:tab/>
        <w:t>………………………………………………………</w:t>
      </w:r>
    </w:p>
    <w:p w:rsidR="00460135" w:rsidRPr="00702DB7" w:rsidRDefault="00460135" w:rsidP="005D63F7">
      <w:pPr>
        <w:jc w:val="both"/>
        <w:rPr>
          <w:rFonts w:ascii="Arial" w:eastAsia="Calibri" w:hAnsi="Arial" w:cs="Arial"/>
          <w:sz w:val="24"/>
          <w:szCs w:val="24"/>
          <w:lang w:eastAsia="en-GB"/>
        </w:rPr>
      </w:pPr>
    </w:p>
    <w:p w:rsidR="00460135" w:rsidRPr="00702DB7" w:rsidRDefault="00460135" w:rsidP="005D63F7">
      <w:pPr>
        <w:jc w:val="both"/>
        <w:rPr>
          <w:rFonts w:ascii="Arial" w:eastAsia="Calibri" w:hAnsi="Arial" w:cs="Arial"/>
          <w:sz w:val="24"/>
          <w:szCs w:val="24"/>
          <w:lang w:eastAsia="en-GB"/>
        </w:rPr>
      </w:pPr>
      <w:r w:rsidRPr="00702DB7">
        <w:rPr>
          <w:rFonts w:ascii="Arial" w:eastAsia="Calibri" w:hAnsi="Arial" w:cs="Arial"/>
          <w:sz w:val="24"/>
          <w:szCs w:val="24"/>
          <w:lang w:eastAsia="en-GB"/>
        </w:rPr>
        <w:t xml:space="preserve">Name and Address of </w:t>
      </w:r>
      <w:r w:rsidR="00357284">
        <w:rPr>
          <w:rFonts w:ascii="Arial" w:eastAsia="Calibri" w:hAnsi="Arial" w:cs="Arial"/>
          <w:sz w:val="24"/>
          <w:szCs w:val="24"/>
          <w:lang w:eastAsia="en-GB"/>
        </w:rPr>
        <w:t>Service Provider</w:t>
      </w:r>
      <w:r w:rsidRPr="00702DB7">
        <w:rPr>
          <w:rFonts w:ascii="Arial" w:eastAsia="Calibri" w:hAnsi="Arial" w:cs="Arial"/>
          <w:sz w:val="24"/>
          <w:szCs w:val="24"/>
          <w:lang w:eastAsia="en-GB"/>
        </w:rPr>
        <w:t xml:space="preserve">  </w:t>
      </w:r>
      <w:r w:rsidRPr="00702DB7">
        <w:rPr>
          <w:rFonts w:ascii="Arial" w:eastAsia="Calibri" w:hAnsi="Arial" w:cs="Arial"/>
          <w:sz w:val="24"/>
          <w:szCs w:val="24"/>
          <w:lang w:eastAsia="en-GB"/>
        </w:rPr>
        <w:tab/>
        <w:t>………………………………………………………</w:t>
      </w:r>
    </w:p>
    <w:p w:rsidR="00460135" w:rsidRPr="00702DB7" w:rsidRDefault="00460135" w:rsidP="005D63F7">
      <w:pPr>
        <w:jc w:val="both"/>
        <w:rPr>
          <w:rFonts w:ascii="Arial" w:eastAsia="Calibri" w:hAnsi="Arial" w:cs="Arial"/>
          <w:sz w:val="24"/>
          <w:szCs w:val="24"/>
          <w:lang w:eastAsia="en-GB"/>
        </w:rPr>
      </w:pPr>
    </w:p>
    <w:p w:rsidR="00460135" w:rsidRPr="00702DB7" w:rsidRDefault="00460135" w:rsidP="005D63F7">
      <w:pPr>
        <w:jc w:val="both"/>
        <w:rPr>
          <w:rFonts w:ascii="Arial" w:eastAsia="Calibri" w:hAnsi="Arial" w:cs="Arial"/>
          <w:sz w:val="24"/>
          <w:szCs w:val="24"/>
          <w:lang w:eastAsia="en-GB"/>
        </w:rPr>
      </w:pPr>
      <w:r w:rsidRPr="00702DB7">
        <w:rPr>
          <w:rFonts w:ascii="Arial" w:eastAsia="Calibri" w:hAnsi="Arial" w:cs="Arial"/>
          <w:sz w:val="24"/>
          <w:szCs w:val="24"/>
          <w:lang w:eastAsia="en-GB"/>
        </w:rPr>
        <w:tab/>
      </w:r>
      <w:r w:rsidRPr="00702DB7">
        <w:rPr>
          <w:rFonts w:ascii="Arial" w:eastAsia="Calibri" w:hAnsi="Arial" w:cs="Arial"/>
          <w:sz w:val="24"/>
          <w:szCs w:val="24"/>
          <w:lang w:eastAsia="en-GB"/>
        </w:rPr>
        <w:tab/>
      </w:r>
      <w:r w:rsidRPr="00702DB7">
        <w:rPr>
          <w:rFonts w:ascii="Arial" w:eastAsia="Calibri" w:hAnsi="Arial" w:cs="Arial"/>
          <w:sz w:val="24"/>
          <w:szCs w:val="24"/>
          <w:lang w:eastAsia="en-GB"/>
        </w:rPr>
        <w:tab/>
      </w:r>
      <w:r w:rsidRPr="00702DB7">
        <w:rPr>
          <w:rFonts w:ascii="Arial" w:eastAsia="Calibri" w:hAnsi="Arial" w:cs="Arial"/>
          <w:sz w:val="24"/>
          <w:szCs w:val="24"/>
          <w:lang w:eastAsia="en-GB"/>
        </w:rPr>
        <w:tab/>
      </w:r>
      <w:r w:rsidRPr="00702DB7">
        <w:rPr>
          <w:rFonts w:ascii="Arial" w:eastAsia="Calibri" w:hAnsi="Arial" w:cs="Arial"/>
          <w:sz w:val="24"/>
          <w:szCs w:val="24"/>
          <w:lang w:eastAsia="en-GB"/>
        </w:rPr>
        <w:tab/>
        <w:t>………………………………………………………</w:t>
      </w:r>
    </w:p>
    <w:p w:rsidR="00460135" w:rsidRPr="00702DB7" w:rsidRDefault="00460135" w:rsidP="005D63F7">
      <w:pPr>
        <w:jc w:val="both"/>
        <w:rPr>
          <w:rFonts w:ascii="Arial" w:eastAsia="Calibri" w:hAnsi="Arial" w:cs="Arial"/>
          <w:sz w:val="24"/>
          <w:szCs w:val="24"/>
          <w:lang w:eastAsia="en-GB"/>
        </w:rPr>
      </w:pPr>
    </w:p>
    <w:p w:rsidR="009329EE" w:rsidRPr="00702DB7" w:rsidRDefault="00FB5296" w:rsidP="005D63F7">
      <w:pPr>
        <w:jc w:val="both"/>
        <w:rPr>
          <w:rFonts w:ascii="Arial" w:eastAsia="Calibri" w:hAnsi="Arial" w:cs="Arial"/>
          <w:sz w:val="24"/>
          <w:szCs w:val="24"/>
          <w:lang w:eastAsia="en-GB"/>
        </w:rPr>
        <w:sectPr w:rsidR="009329EE" w:rsidRPr="00702DB7" w:rsidSect="00D649E7">
          <w:type w:val="continuous"/>
          <w:pgSz w:w="16840" w:h="11907" w:orient="landscape" w:code="9"/>
          <w:pgMar w:top="1440" w:right="1440" w:bottom="1440" w:left="1440" w:header="720" w:footer="533" w:gutter="0"/>
          <w:cols w:space="720"/>
          <w:titlePg/>
          <w:docGrid w:linePitch="272"/>
        </w:sectPr>
      </w:pPr>
      <w:r>
        <w:rPr>
          <w:rFonts w:ascii="Arial" w:eastAsia="Calibri" w:hAnsi="Arial" w:cs="Arial"/>
          <w:sz w:val="24"/>
          <w:szCs w:val="24"/>
          <w:lang w:eastAsia="en-GB"/>
        </w:rPr>
        <w:t>Dated</w:t>
      </w:r>
      <w:r>
        <w:rPr>
          <w:rFonts w:ascii="Arial" w:eastAsia="Calibri" w:hAnsi="Arial" w:cs="Arial"/>
          <w:sz w:val="24"/>
          <w:szCs w:val="24"/>
          <w:lang w:eastAsia="en-GB"/>
        </w:rPr>
        <w:tab/>
      </w:r>
      <w:r>
        <w:rPr>
          <w:rFonts w:ascii="Arial" w:eastAsia="Calibri" w:hAnsi="Arial" w:cs="Arial"/>
          <w:sz w:val="24"/>
          <w:szCs w:val="24"/>
          <w:lang w:eastAsia="en-GB"/>
        </w:rPr>
        <w:tab/>
      </w:r>
      <w:r>
        <w:rPr>
          <w:rFonts w:ascii="Arial" w:eastAsia="Calibri" w:hAnsi="Arial" w:cs="Arial"/>
          <w:sz w:val="24"/>
          <w:szCs w:val="24"/>
          <w:lang w:eastAsia="en-GB"/>
        </w:rPr>
        <w:tab/>
      </w:r>
      <w:r>
        <w:rPr>
          <w:rFonts w:ascii="Arial" w:eastAsia="Calibri" w:hAnsi="Arial" w:cs="Arial"/>
          <w:sz w:val="24"/>
          <w:szCs w:val="24"/>
          <w:lang w:eastAsia="en-GB"/>
        </w:rPr>
        <w:tab/>
      </w:r>
      <w:r>
        <w:rPr>
          <w:rFonts w:ascii="Arial" w:eastAsia="Calibri" w:hAnsi="Arial" w:cs="Arial"/>
          <w:sz w:val="24"/>
          <w:szCs w:val="24"/>
          <w:lang w:eastAsia="en-GB"/>
        </w:rPr>
        <w:tab/>
        <w:t>……………………………………………………</w:t>
      </w:r>
    </w:p>
    <w:p w:rsidR="00917A62" w:rsidRDefault="00917A62" w:rsidP="005D63F7">
      <w:pPr>
        <w:jc w:val="both"/>
        <w:rPr>
          <w:rFonts w:ascii="Arial" w:hAnsi="Arial" w:cs="Arial"/>
          <w:b/>
          <w:bCs/>
          <w:sz w:val="24"/>
          <w:szCs w:val="24"/>
        </w:rPr>
      </w:pPr>
    </w:p>
    <w:p w:rsidR="00170338" w:rsidRPr="00FF5C6D" w:rsidRDefault="00FB5296" w:rsidP="007A6317">
      <w:pPr>
        <w:pStyle w:val="Heading1"/>
      </w:pPr>
      <w:bookmarkStart w:id="187" w:name="SECTION14"/>
      <w:bookmarkStart w:id="188" w:name="_Toc505861185"/>
      <w:r>
        <w:t>SECTION 14</w:t>
      </w:r>
      <w:bookmarkEnd w:id="187"/>
      <w:r w:rsidR="007A6317">
        <w:t xml:space="preserve"> - </w:t>
      </w:r>
      <w:r w:rsidR="00917A62">
        <w:t>SERVICE PROVIDER CHECKLIST</w:t>
      </w:r>
      <w:bookmarkEnd w:id="188"/>
    </w:p>
    <w:p w:rsidR="009E245E" w:rsidRPr="00702DB7" w:rsidRDefault="00E937FB" w:rsidP="005D63F7">
      <w:pPr>
        <w:jc w:val="both"/>
        <w:rPr>
          <w:rFonts w:ascii="Arial" w:hAnsi="Arial" w:cs="Arial"/>
          <w:sz w:val="24"/>
          <w:szCs w:val="24"/>
        </w:rPr>
      </w:pPr>
      <w:r w:rsidRPr="00702DB7">
        <w:rPr>
          <w:rFonts w:ascii="Arial" w:hAnsi="Arial" w:cs="Arial"/>
          <w:sz w:val="24"/>
          <w:szCs w:val="24"/>
        </w:rPr>
        <w:t xml:space="preserve">Service </w:t>
      </w:r>
      <w:r w:rsidR="00935070" w:rsidRPr="00702DB7">
        <w:rPr>
          <w:rFonts w:ascii="Arial" w:hAnsi="Arial" w:cs="Arial"/>
          <w:sz w:val="24"/>
          <w:szCs w:val="24"/>
        </w:rPr>
        <w:t>Providers</w:t>
      </w:r>
      <w:r w:rsidR="009E245E" w:rsidRPr="00702DB7">
        <w:rPr>
          <w:rFonts w:ascii="Arial" w:hAnsi="Arial" w:cs="Arial"/>
          <w:sz w:val="24"/>
          <w:szCs w:val="24"/>
        </w:rPr>
        <w:t xml:space="preserve"> should ensure that they have answered all questions applicable to them and ensure that they have enclosed all relevant documents by completing the checklist below:</w:t>
      </w:r>
    </w:p>
    <w:p w:rsidR="009E245E" w:rsidRPr="00702DB7" w:rsidRDefault="009E245E" w:rsidP="005D63F7">
      <w:pPr>
        <w:jc w:val="both"/>
        <w:rPr>
          <w:rFonts w:ascii="Arial" w:hAnsi="Arial" w:cs="Arial"/>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2268"/>
      </w:tblGrid>
      <w:tr w:rsidR="009E245E" w:rsidRPr="00702DB7" w:rsidTr="009067EA">
        <w:tc>
          <w:tcPr>
            <w:tcW w:w="6804" w:type="dxa"/>
            <w:shd w:val="clear" w:color="auto" w:fill="auto"/>
          </w:tcPr>
          <w:p w:rsidR="009E245E" w:rsidRPr="00702DB7" w:rsidRDefault="009E245E" w:rsidP="005D63F7">
            <w:pPr>
              <w:suppressAutoHyphens/>
              <w:spacing w:before="120" w:after="120" w:line="360" w:lineRule="auto"/>
              <w:jc w:val="both"/>
              <w:rPr>
                <w:rFonts w:ascii="Arial" w:hAnsi="Arial" w:cs="Arial"/>
                <w:b/>
                <w:bCs/>
                <w:sz w:val="24"/>
                <w:szCs w:val="24"/>
              </w:rPr>
            </w:pPr>
            <w:r w:rsidRPr="00702DB7">
              <w:rPr>
                <w:rFonts w:ascii="Arial" w:hAnsi="Arial" w:cs="Arial"/>
                <w:b/>
                <w:bCs/>
                <w:sz w:val="24"/>
                <w:szCs w:val="24"/>
              </w:rPr>
              <w:t>CHECKLIST:</w:t>
            </w:r>
          </w:p>
        </w:tc>
        <w:tc>
          <w:tcPr>
            <w:tcW w:w="2268" w:type="dxa"/>
            <w:shd w:val="clear" w:color="auto" w:fill="auto"/>
          </w:tcPr>
          <w:p w:rsidR="009E245E" w:rsidRPr="00702DB7" w:rsidRDefault="009E245E" w:rsidP="005D63F7">
            <w:pPr>
              <w:suppressAutoHyphens/>
              <w:jc w:val="both"/>
              <w:rPr>
                <w:rFonts w:ascii="Arial" w:hAnsi="Arial" w:cs="Arial"/>
                <w:b/>
                <w:bCs/>
                <w:sz w:val="24"/>
                <w:szCs w:val="24"/>
              </w:rPr>
            </w:pPr>
            <w:r w:rsidRPr="00702DB7">
              <w:rPr>
                <w:rFonts w:ascii="Arial" w:hAnsi="Arial" w:cs="Arial"/>
                <w:b/>
                <w:bCs/>
                <w:sz w:val="24"/>
                <w:szCs w:val="24"/>
              </w:rPr>
              <w:t>Please tick to evidence that completed / appropriate document(s) are enclosed or state N/A</w:t>
            </w:r>
          </w:p>
        </w:tc>
      </w:tr>
      <w:tr w:rsidR="009E245E" w:rsidRPr="00702DB7" w:rsidTr="009067EA">
        <w:trPr>
          <w:trHeight w:val="673"/>
        </w:trPr>
        <w:tc>
          <w:tcPr>
            <w:tcW w:w="6804" w:type="dxa"/>
            <w:shd w:val="clear" w:color="auto" w:fill="auto"/>
            <w:vAlign w:val="center"/>
          </w:tcPr>
          <w:p w:rsidR="009E245E" w:rsidRPr="00702DB7" w:rsidRDefault="00DD3264" w:rsidP="005D63F7">
            <w:pPr>
              <w:suppressAutoHyphens/>
              <w:spacing w:before="120" w:after="120" w:line="360" w:lineRule="auto"/>
              <w:jc w:val="both"/>
              <w:rPr>
                <w:rFonts w:ascii="Arial" w:hAnsi="Arial" w:cs="Arial"/>
                <w:b/>
                <w:bCs/>
                <w:sz w:val="24"/>
                <w:szCs w:val="24"/>
              </w:rPr>
            </w:pPr>
            <w:r w:rsidRPr="00702DB7">
              <w:rPr>
                <w:rFonts w:ascii="Arial" w:hAnsi="Arial" w:cs="Arial"/>
                <w:b/>
                <w:bCs/>
                <w:sz w:val="24"/>
                <w:szCs w:val="24"/>
              </w:rPr>
              <w:t xml:space="preserve">Section </w:t>
            </w:r>
            <w:r w:rsidR="00A8582E" w:rsidRPr="00702DB7">
              <w:rPr>
                <w:rFonts w:ascii="Arial" w:hAnsi="Arial" w:cs="Arial"/>
                <w:b/>
                <w:bCs/>
                <w:sz w:val="24"/>
                <w:szCs w:val="24"/>
              </w:rPr>
              <w:t>7</w:t>
            </w:r>
            <w:r w:rsidR="009E245E" w:rsidRPr="00702DB7">
              <w:rPr>
                <w:rFonts w:ascii="Arial" w:hAnsi="Arial" w:cs="Arial"/>
                <w:b/>
                <w:bCs/>
                <w:sz w:val="24"/>
                <w:szCs w:val="24"/>
              </w:rPr>
              <w:t xml:space="preserve"> –</w:t>
            </w:r>
            <w:r w:rsidR="000D7D63" w:rsidRPr="00702DB7">
              <w:rPr>
                <w:rFonts w:ascii="Arial" w:hAnsi="Arial" w:cs="Arial"/>
                <w:b/>
                <w:bCs/>
                <w:sz w:val="24"/>
                <w:szCs w:val="24"/>
              </w:rPr>
              <w:t xml:space="preserve"> </w:t>
            </w:r>
            <w:r w:rsidR="00E937FB" w:rsidRPr="00702DB7">
              <w:rPr>
                <w:rFonts w:ascii="Arial" w:hAnsi="Arial" w:cs="Arial"/>
                <w:b/>
                <w:sz w:val="24"/>
                <w:szCs w:val="24"/>
              </w:rPr>
              <w:t>Service Provider</w:t>
            </w:r>
            <w:r w:rsidR="00935070" w:rsidRPr="00702DB7">
              <w:rPr>
                <w:rFonts w:ascii="Arial" w:hAnsi="Arial" w:cs="Arial"/>
                <w:b/>
                <w:bCs/>
                <w:sz w:val="24"/>
                <w:szCs w:val="24"/>
              </w:rPr>
              <w:t xml:space="preserve"> </w:t>
            </w:r>
            <w:r w:rsidR="009E245E" w:rsidRPr="00702DB7">
              <w:rPr>
                <w:rFonts w:ascii="Arial" w:hAnsi="Arial" w:cs="Arial"/>
                <w:b/>
                <w:bCs/>
                <w:sz w:val="24"/>
                <w:szCs w:val="24"/>
              </w:rPr>
              <w:t>Responses</w:t>
            </w:r>
            <w:r w:rsidR="000D7D63" w:rsidRPr="00702DB7">
              <w:rPr>
                <w:rFonts w:ascii="Arial" w:hAnsi="Arial" w:cs="Arial"/>
                <w:b/>
                <w:bCs/>
                <w:sz w:val="24"/>
                <w:szCs w:val="24"/>
              </w:rPr>
              <w:t>:</w:t>
            </w:r>
            <w:r w:rsidR="00986534" w:rsidRPr="00702DB7">
              <w:rPr>
                <w:rFonts w:ascii="Arial" w:hAnsi="Arial" w:cs="Arial"/>
                <w:b/>
                <w:bCs/>
                <w:sz w:val="24"/>
                <w:szCs w:val="24"/>
              </w:rPr>
              <w:t xml:space="preserve"> Suitability </w:t>
            </w:r>
            <w:r w:rsidR="008E4A7B" w:rsidRPr="00702DB7">
              <w:rPr>
                <w:rFonts w:ascii="Arial" w:hAnsi="Arial" w:cs="Arial"/>
                <w:b/>
                <w:bCs/>
                <w:sz w:val="24"/>
                <w:szCs w:val="24"/>
              </w:rPr>
              <w:t xml:space="preserve">Assessment </w:t>
            </w:r>
            <w:r w:rsidR="00986534" w:rsidRPr="00702DB7">
              <w:rPr>
                <w:rFonts w:ascii="Arial" w:hAnsi="Arial" w:cs="Arial"/>
                <w:b/>
                <w:bCs/>
                <w:sz w:val="24"/>
                <w:szCs w:val="24"/>
              </w:rPr>
              <w:t>Questionnaire</w:t>
            </w:r>
          </w:p>
        </w:tc>
        <w:tc>
          <w:tcPr>
            <w:tcW w:w="2268" w:type="dxa"/>
            <w:shd w:val="clear" w:color="auto" w:fill="auto"/>
            <w:vAlign w:val="center"/>
          </w:tcPr>
          <w:p w:rsidR="009E245E" w:rsidRPr="00702DB7" w:rsidRDefault="009E245E" w:rsidP="009067EA">
            <w:pPr>
              <w:suppressAutoHyphens/>
              <w:spacing w:before="120" w:after="120" w:line="360" w:lineRule="auto"/>
              <w:jc w:val="center"/>
              <w:rPr>
                <w:rFonts w:ascii="Arial" w:hAnsi="Arial" w:cs="Arial"/>
                <w:b/>
                <w:bCs/>
                <w:sz w:val="24"/>
                <w:szCs w:val="24"/>
              </w:rPr>
            </w:pPr>
            <w:r w:rsidRPr="00702DB7">
              <w:rPr>
                <w:rFonts w:ascii="Arial" w:hAnsi="Arial" w:cs="Arial"/>
                <w:b/>
                <w:bCs/>
                <w:sz w:val="24"/>
                <w:szCs w:val="24"/>
              </w:rPr>
              <w:sym w:font="Wingdings" w:char="F06F"/>
            </w:r>
          </w:p>
        </w:tc>
      </w:tr>
      <w:tr w:rsidR="00E92ACB" w:rsidRPr="00702DB7" w:rsidTr="009067EA">
        <w:trPr>
          <w:trHeight w:val="670"/>
        </w:trPr>
        <w:tc>
          <w:tcPr>
            <w:tcW w:w="6804" w:type="dxa"/>
            <w:shd w:val="clear" w:color="auto" w:fill="auto"/>
            <w:vAlign w:val="center"/>
          </w:tcPr>
          <w:p w:rsidR="00E92ACB" w:rsidRPr="00702DB7" w:rsidRDefault="00DD3264" w:rsidP="005D63F7">
            <w:pPr>
              <w:suppressAutoHyphens/>
              <w:spacing w:before="120" w:after="120" w:line="360" w:lineRule="auto"/>
              <w:jc w:val="both"/>
              <w:rPr>
                <w:rFonts w:ascii="Arial" w:hAnsi="Arial" w:cs="Arial"/>
                <w:b/>
                <w:bCs/>
                <w:sz w:val="24"/>
                <w:szCs w:val="24"/>
              </w:rPr>
            </w:pPr>
            <w:r w:rsidRPr="00702DB7">
              <w:rPr>
                <w:rFonts w:ascii="Arial" w:hAnsi="Arial" w:cs="Arial"/>
                <w:b/>
                <w:bCs/>
                <w:sz w:val="24"/>
                <w:szCs w:val="24"/>
              </w:rPr>
              <w:t xml:space="preserve">Section </w:t>
            </w:r>
            <w:r w:rsidR="00A8582E" w:rsidRPr="00702DB7">
              <w:rPr>
                <w:rFonts w:ascii="Arial" w:hAnsi="Arial" w:cs="Arial"/>
                <w:b/>
                <w:bCs/>
                <w:sz w:val="24"/>
                <w:szCs w:val="24"/>
              </w:rPr>
              <w:t>8</w:t>
            </w:r>
            <w:r w:rsidR="00E92ACB" w:rsidRPr="00702DB7">
              <w:rPr>
                <w:rFonts w:ascii="Arial" w:hAnsi="Arial" w:cs="Arial"/>
                <w:b/>
                <w:bCs/>
                <w:sz w:val="24"/>
                <w:szCs w:val="24"/>
              </w:rPr>
              <w:t xml:space="preserve"> –</w:t>
            </w:r>
            <w:r w:rsidR="000D7D63" w:rsidRPr="00702DB7">
              <w:rPr>
                <w:rFonts w:ascii="Arial" w:hAnsi="Arial" w:cs="Arial"/>
                <w:b/>
                <w:bCs/>
                <w:sz w:val="24"/>
                <w:szCs w:val="24"/>
              </w:rPr>
              <w:t xml:space="preserve"> </w:t>
            </w:r>
            <w:r w:rsidR="00E937FB" w:rsidRPr="00702DB7">
              <w:rPr>
                <w:rFonts w:ascii="Arial" w:hAnsi="Arial" w:cs="Arial"/>
                <w:b/>
                <w:sz w:val="24"/>
                <w:szCs w:val="24"/>
              </w:rPr>
              <w:t>Service Provider</w:t>
            </w:r>
            <w:r w:rsidR="00935070" w:rsidRPr="00702DB7">
              <w:rPr>
                <w:rFonts w:ascii="Arial" w:hAnsi="Arial" w:cs="Arial"/>
                <w:b/>
                <w:bCs/>
                <w:sz w:val="24"/>
                <w:szCs w:val="24"/>
              </w:rPr>
              <w:t xml:space="preserve"> </w:t>
            </w:r>
            <w:r w:rsidR="00E92ACB" w:rsidRPr="00702DB7">
              <w:rPr>
                <w:rFonts w:ascii="Arial" w:hAnsi="Arial" w:cs="Arial"/>
                <w:b/>
                <w:bCs/>
                <w:sz w:val="24"/>
                <w:szCs w:val="24"/>
              </w:rPr>
              <w:t>Responses</w:t>
            </w:r>
            <w:r w:rsidR="000D7D63" w:rsidRPr="00702DB7">
              <w:rPr>
                <w:rFonts w:ascii="Arial" w:hAnsi="Arial" w:cs="Arial"/>
                <w:b/>
                <w:bCs/>
                <w:sz w:val="24"/>
                <w:szCs w:val="24"/>
              </w:rPr>
              <w:t>:</w:t>
            </w:r>
            <w:r w:rsidR="00E92ACB" w:rsidRPr="00702DB7">
              <w:rPr>
                <w:rFonts w:ascii="Arial" w:hAnsi="Arial" w:cs="Arial"/>
                <w:b/>
                <w:bCs/>
                <w:sz w:val="24"/>
                <w:szCs w:val="24"/>
              </w:rPr>
              <w:t xml:space="preserve"> Working Methods</w:t>
            </w:r>
          </w:p>
        </w:tc>
        <w:tc>
          <w:tcPr>
            <w:tcW w:w="2268" w:type="dxa"/>
            <w:shd w:val="clear" w:color="auto" w:fill="auto"/>
            <w:vAlign w:val="center"/>
          </w:tcPr>
          <w:p w:rsidR="00E92ACB" w:rsidRPr="00702DB7" w:rsidRDefault="00E92ACB" w:rsidP="009067EA">
            <w:pPr>
              <w:suppressAutoHyphens/>
              <w:spacing w:before="120" w:after="120" w:line="360" w:lineRule="auto"/>
              <w:jc w:val="center"/>
              <w:rPr>
                <w:rFonts w:ascii="Arial" w:hAnsi="Arial" w:cs="Arial"/>
                <w:b/>
                <w:bCs/>
                <w:sz w:val="24"/>
                <w:szCs w:val="24"/>
              </w:rPr>
            </w:pPr>
            <w:r w:rsidRPr="00702DB7">
              <w:rPr>
                <w:rFonts w:ascii="Arial" w:hAnsi="Arial" w:cs="Arial"/>
                <w:b/>
                <w:bCs/>
                <w:sz w:val="24"/>
                <w:szCs w:val="24"/>
              </w:rPr>
              <w:sym w:font="Wingdings" w:char="F06F"/>
            </w:r>
          </w:p>
        </w:tc>
      </w:tr>
      <w:tr w:rsidR="00E92ACB" w:rsidRPr="00702DB7" w:rsidTr="009067EA">
        <w:tc>
          <w:tcPr>
            <w:tcW w:w="6804" w:type="dxa"/>
            <w:shd w:val="clear" w:color="auto" w:fill="auto"/>
            <w:vAlign w:val="center"/>
          </w:tcPr>
          <w:p w:rsidR="00E92ACB" w:rsidRPr="00702DB7" w:rsidRDefault="00E92ACB" w:rsidP="006909DD">
            <w:pPr>
              <w:suppressAutoHyphens/>
              <w:spacing w:before="120" w:after="120" w:line="360" w:lineRule="auto"/>
              <w:jc w:val="both"/>
              <w:rPr>
                <w:rFonts w:ascii="Arial" w:hAnsi="Arial" w:cs="Arial"/>
                <w:b/>
                <w:bCs/>
                <w:sz w:val="24"/>
                <w:szCs w:val="24"/>
              </w:rPr>
            </w:pPr>
            <w:r w:rsidRPr="00702DB7">
              <w:rPr>
                <w:rFonts w:ascii="Arial" w:hAnsi="Arial" w:cs="Arial"/>
                <w:b/>
                <w:bCs/>
                <w:sz w:val="24"/>
                <w:szCs w:val="24"/>
              </w:rPr>
              <w:t xml:space="preserve">Section </w:t>
            </w:r>
            <w:r w:rsidR="00A8582E" w:rsidRPr="00702DB7">
              <w:rPr>
                <w:rFonts w:ascii="Arial" w:hAnsi="Arial" w:cs="Arial"/>
                <w:b/>
                <w:bCs/>
                <w:sz w:val="24"/>
                <w:szCs w:val="24"/>
              </w:rPr>
              <w:t>9</w:t>
            </w:r>
            <w:r w:rsidRPr="00702DB7">
              <w:rPr>
                <w:rFonts w:ascii="Arial" w:hAnsi="Arial" w:cs="Arial"/>
                <w:b/>
                <w:bCs/>
                <w:sz w:val="24"/>
                <w:szCs w:val="24"/>
              </w:rPr>
              <w:t xml:space="preserve"> – </w:t>
            </w:r>
            <w:r w:rsidR="006909DD">
              <w:rPr>
                <w:rFonts w:ascii="Arial" w:hAnsi="Arial" w:cs="Arial"/>
                <w:b/>
                <w:bCs/>
                <w:sz w:val="24"/>
                <w:szCs w:val="24"/>
              </w:rPr>
              <w:t>Service Provision Volume for Fixed Price</w:t>
            </w:r>
          </w:p>
        </w:tc>
        <w:tc>
          <w:tcPr>
            <w:tcW w:w="2268" w:type="dxa"/>
            <w:shd w:val="clear" w:color="auto" w:fill="auto"/>
            <w:vAlign w:val="center"/>
          </w:tcPr>
          <w:p w:rsidR="00E92ACB" w:rsidRPr="00702DB7" w:rsidRDefault="00E92ACB" w:rsidP="009067EA">
            <w:pPr>
              <w:suppressAutoHyphens/>
              <w:spacing w:before="120" w:after="120" w:line="360" w:lineRule="auto"/>
              <w:jc w:val="center"/>
              <w:rPr>
                <w:rFonts w:ascii="Arial" w:hAnsi="Arial" w:cs="Arial"/>
                <w:b/>
                <w:bCs/>
                <w:sz w:val="24"/>
                <w:szCs w:val="24"/>
              </w:rPr>
            </w:pPr>
            <w:r w:rsidRPr="00702DB7">
              <w:rPr>
                <w:rFonts w:ascii="Arial" w:hAnsi="Arial" w:cs="Arial"/>
                <w:b/>
                <w:bCs/>
                <w:sz w:val="24"/>
                <w:szCs w:val="24"/>
              </w:rPr>
              <w:sym w:font="Wingdings" w:char="F06F"/>
            </w:r>
          </w:p>
        </w:tc>
      </w:tr>
      <w:tr w:rsidR="00E92ACB" w:rsidRPr="00702DB7" w:rsidTr="009067EA">
        <w:tc>
          <w:tcPr>
            <w:tcW w:w="6804" w:type="dxa"/>
            <w:shd w:val="clear" w:color="auto" w:fill="auto"/>
            <w:vAlign w:val="center"/>
          </w:tcPr>
          <w:p w:rsidR="00E92ACB" w:rsidRPr="00702DB7" w:rsidRDefault="00E92ACB" w:rsidP="005D63F7">
            <w:pPr>
              <w:suppressAutoHyphens/>
              <w:spacing w:before="120" w:after="120" w:line="360" w:lineRule="auto"/>
              <w:jc w:val="both"/>
              <w:rPr>
                <w:rFonts w:ascii="Arial" w:hAnsi="Arial" w:cs="Arial"/>
                <w:b/>
                <w:bCs/>
                <w:sz w:val="24"/>
                <w:szCs w:val="24"/>
              </w:rPr>
            </w:pPr>
            <w:r w:rsidRPr="00702DB7">
              <w:rPr>
                <w:rFonts w:ascii="Arial" w:hAnsi="Arial" w:cs="Arial"/>
                <w:b/>
                <w:bCs/>
                <w:sz w:val="24"/>
                <w:szCs w:val="24"/>
              </w:rPr>
              <w:t xml:space="preserve">Section </w:t>
            </w:r>
            <w:r w:rsidR="00DD3264" w:rsidRPr="00702DB7">
              <w:rPr>
                <w:rFonts w:ascii="Arial" w:hAnsi="Arial" w:cs="Arial"/>
                <w:b/>
                <w:bCs/>
                <w:sz w:val="24"/>
                <w:szCs w:val="24"/>
              </w:rPr>
              <w:t>1</w:t>
            </w:r>
            <w:r w:rsidR="00A8582E" w:rsidRPr="00702DB7">
              <w:rPr>
                <w:rFonts w:ascii="Arial" w:hAnsi="Arial" w:cs="Arial"/>
                <w:b/>
                <w:bCs/>
                <w:sz w:val="24"/>
                <w:szCs w:val="24"/>
              </w:rPr>
              <w:t>1</w:t>
            </w:r>
            <w:r w:rsidRPr="00702DB7">
              <w:rPr>
                <w:rFonts w:ascii="Arial" w:hAnsi="Arial" w:cs="Arial"/>
                <w:b/>
                <w:bCs/>
                <w:sz w:val="24"/>
                <w:szCs w:val="24"/>
              </w:rPr>
              <w:t xml:space="preserve"> – Form of Tender</w:t>
            </w:r>
          </w:p>
        </w:tc>
        <w:tc>
          <w:tcPr>
            <w:tcW w:w="2268" w:type="dxa"/>
            <w:shd w:val="clear" w:color="auto" w:fill="auto"/>
            <w:vAlign w:val="center"/>
          </w:tcPr>
          <w:p w:rsidR="00E92ACB" w:rsidRPr="00702DB7" w:rsidRDefault="00E92ACB" w:rsidP="009067EA">
            <w:pPr>
              <w:suppressAutoHyphens/>
              <w:spacing w:before="120" w:after="120" w:line="360" w:lineRule="auto"/>
              <w:jc w:val="center"/>
              <w:rPr>
                <w:rFonts w:ascii="Arial" w:hAnsi="Arial" w:cs="Arial"/>
                <w:b/>
                <w:bCs/>
                <w:sz w:val="24"/>
                <w:szCs w:val="24"/>
              </w:rPr>
            </w:pPr>
            <w:r w:rsidRPr="00702DB7">
              <w:rPr>
                <w:rFonts w:ascii="Arial" w:hAnsi="Arial" w:cs="Arial"/>
                <w:b/>
                <w:bCs/>
                <w:sz w:val="24"/>
                <w:szCs w:val="24"/>
              </w:rPr>
              <w:sym w:font="Wingdings" w:char="F06F"/>
            </w:r>
          </w:p>
        </w:tc>
      </w:tr>
      <w:tr w:rsidR="00E92ACB" w:rsidRPr="00702DB7" w:rsidTr="009067EA">
        <w:tc>
          <w:tcPr>
            <w:tcW w:w="6804" w:type="dxa"/>
            <w:shd w:val="clear" w:color="auto" w:fill="auto"/>
            <w:vAlign w:val="center"/>
          </w:tcPr>
          <w:p w:rsidR="00E92ACB" w:rsidRPr="00702DB7" w:rsidRDefault="00E92ACB" w:rsidP="005D63F7">
            <w:pPr>
              <w:suppressAutoHyphens/>
              <w:spacing w:before="120" w:after="120" w:line="360" w:lineRule="auto"/>
              <w:jc w:val="both"/>
              <w:rPr>
                <w:rFonts w:ascii="Arial" w:hAnsi="Arial" w:cs="Arial"/>
                <w:b/>
                <w:bCs/>
                <w:sz w:val="24"/>
                <w:szCs w:val="24"/>
              </w:rPr>
            </w:pPr>
            <w:r w:rsidRPr="00702DB7">
              <w:rPr>
                <w:rFonts w:ascii="Arial" w:hAnsi="Arial" w:cs="Arial"/>
                <w:b/>
                <w:bCs/>
                <w:sz w:val="24"/>
                <w:szCs w:val="24"/>
              </w:rPr>
              <w:t xml:space="preserve">Section </w:t>
            </w:r>
            <w:r w:rsidR="00DD3264" w:rsidRPr="00702DB7">
              <w:rPr>
                <w:rFonts w:ascii="Arial" w:hAnsi="Arial" w:cs="Arial"/>
                <w:b/>
                <w:bCs/>
                <w:sz w:val="24"/>
                <w:szCs w:val="24"/>
              </w:rPr>
              <w:t>1</w:t>
            </w:r>
            <w:r w:rsidR="00A8582E" w:rsidRPr="00702DB7">
              <w:rPr>
                <w:rFonts w:ascii="Arial" w:hAnsi="Arial" w:cs="Arial"/>
                <w:b/>
                <w:bCs/>
                <w:sz w:val="24"/>
                <w:szCs w:val="24"/>
              </w:rPr>
              <w:t>2</w:t>
            </w:r>
            <w:r w:rsidRPr="00702DB7">
              <w:rPr>
                <w:rFonts w:ascii="Arial" w:hAnsi="Arial" w:cs="Arial"/>
                <w:b/>
                <w:bCs/>
                <w:sz w:val="24"/>
                <w:szCs w:val="24"/>
              </w:rPr>
              <w:t xml:space="preserve"> – Collusive Tendering Certificate</w:t>
            </w:r>
          </w:p>
        </w:tc>
        <w:tc>
          <w:tcPr>
            <w:tcW w:w="2268" w:type="dxa"/>
            <w:shd w:val="clear" w:color="auto" w:fill="auto"/>
            <w:vAlign w:val="center"/>
          </w:tcPr>
          <w:p w:rsidR="00E92ACB" w:rsidRPr="00702DB7" w:rsidRDefault="00E92ACB" w:rsidP="009067EA">
            <w:pPr>
              <w:suppressAutoHyphens/>
              <w:spacing w:before="120" w:after="120" w:line="360" w:lineRule="auto"/>
              <w:jc w:val="center"/>
              <w:rPr>
                <w:rFonts w:ascii="Arial" w:hAnsi="Arial" w:cs="Arial"/>
                <w:b/>
                <w:bCs/>
                <w:sz w:val="24"/>
                <w:szCs w:val="24"/>
              </w:rPr>
            </w:pPr>
            <w:r w:rsidRPr="00702DB7">
              <w:rPr>
                <w:rFonts w:ascii="Arial" w:hAnsi="Arial" w:cs="Arial"/>
                <w:b/>
                <w:bCs/>
                <w:sz w:val="24"/>
                <w:szCs w:val="24"/>
              </w:rPr>
              <w:sym w:font="Wingdings" w:char="F06F"/>
            </w:r>
          </w:p>
        </w:tc>
      </w:tr>
      <w:tr w:rsidR="00E92ACB" w:rsidRPr="00702DB7" w:rsidTr="009067EA">
        <w:tc>
          <w:tcPr>
            <w:tcW w:w="6804" w:type="dxa"/>
            <w:shd w:val="clear" w:color="auto" w:fill="auto"/>
            <w:vAlign w:val="center"/>
          </w:tcPr>
          <w:p w:rsidR="00E92ACB" w:rsidRPr="00702DB7" w:rsidRDefault="00E92ACB" w:rsidP="005D63F7">
            <w:pPr>
              <w:suppressAutoHyphens/>
              <w:spacing w:before="120" w:after="120" w:line="360" w:lineRule="auto"/>
              <w:jc w:val="both"/>
              <w:rPr>
                <w:rFonts w:ascii="Arial" w:hAnsi="Arial" w:cs="Arial"/>
                <w:b/>
                <w:bCs/>
                <w:sz w:val="24"/>
                <w:szCs w:val="24"/>
              </w:rPr>
            </w:pPr>
            <w:r w:rsidRPr="00702DB7">
              <w:rPr>
                <w:rFonts w:ascii="Arial" w:hAnsi="Arial" w:cs="Arial"/>
                <w:b/>
                <w:bCs/>
                <w:sz w:val="24"/>
                <w:szCs w:val="24"/>
              </w:rPr>
              <w:t xml:space="preserve">Section </w:t>
            </w:r>
            <w:r w:rsidR="00DD3264" w:rsidRPr="00702DB7">
              <w:rPr>
                <w:rFonts w:ascii="Arial" w:hAnsi="Arial" w:cs="Arial"/>
                <w:b/>
                <w:bCs/>
                <w:sz w:val="24"/>
                <w:szCs w:val="24"/>
              </w:rPr>
              <w:t>1</w:t>
            </w:r>
            <w:r w:rsidR="00A8582E" w:rsidRPr="00702DB7">
              <w:rPr>
                <w:rFonts w:ascii="Arial" w:hAnsi="Arial" w:cs="Arial"/>
                <w:b/>
                <w:bCs/>
                <w:sz w:val="24"/>
                <w:szCs w:val="24"/>
              </w:rPr>
              <w:t>3</w:t>
            </w:r>
            <w:r w:rsidRPr="00702DB7">
              <w:rPr>
                <w:rFonts w:ascii="Arial" w:hAnsi="Arial" w:cs="Arial"/>
                <w:b/>
                <w:bCs/>
                <w:sz w:val="24"/>
                <w:szCs w:val="24"/>
              </w:rPr>
              <w:t xml:space="preserve"> – Freedom of Information Disclosure Form</w:t>
            </w:r>
          </w:p>
        </w:tc>
        <w:tc>
          <w:tcPr>
            <w:tcW w:w="2268" w:type="dxa"/>
            <w:shd w:val="clear" w:color="auto" w:fill="auto"/>
            <w:vAlign w:val="center"/>
          </w:tcPr>
          <w:p w:rsidR="00E92ACB" w:rsidRPr="00702DB7" w:rsidRDefault="00E92ACB" w:rsidP="009067EA">
            <w:pPr>
              <w:suppressAutoHyphens/>
              <w:spacing w:before="120" w:after="120" w:line="360" w:lineRule="auto"/>
              <w:jc w:val="center"/>
              <w:rPr>
                <w:rFonts w:ascii="Arial" w:hAnsi="Arial" w:cs="Arial"/>
                <w:b/>
                <w:bCs/>
                <w:sz w:val="24"/>
                <w:szCs w:val="24"/>
              </w:rPr>
            </w:pPr>
            <w:r w:rsidRPr="00702DB7">
              <w:rPr>
                <w:rFonts w:ascii="Arial" w:hAnsi="Arial" w:cs="Arial"/>
                <w:b/>
                <w:bCs/>
                <w:sz w:val="24"/>
                <w:szCs w:val="24"/>
              </w:rPr>
              <w:sym w:font="Wingdings" w:char="F06F"/>
            </w:r>
          </w:p>
        </w:tc>
      </w:tr>
    </w:tbl>
    <w:p w:rsidR="009E245E" w:rsidRPr="00702DB7" w:rsidRDefault="009E245E" w:rsidP="005D63F7">
      <w:pPr>
        <w:jc w:val="both"/>
        <w:rPr>
          <w:rFonts w:ascii="Arial" w:hAnsi="Arial" w:cs="Arial"/>
          <w:b/>
          <w:sz w:val="24"/>
          <w:szCs w:val="24"/>
        </w:rPr>
      </w:pPr>
    </w:p>
    <w:p w:rsidR="009E245E" w:rsidRPr="00702DB7" w:rsidRDefault="009E245E" w:rsidP="005D63F7">
      <w:pPr>
        <w:jc w:val="both"/>
        <w:rPr>
          <w:rFonts w:ascii="Arial" w:hAnsi="Arial" w:cs="Arial"/>
          <w:sz w:val="24"/>
          <w:szCs w:val="24"/>
        </w:rPr>
      </w:pPr>
      <w:r w:rsidRPr="00702DB7">
        <w:rPr>
          <w:rFonts w:ascii="Arial" w:hAnsi="Arial" w:cs="Arial"/>
          <w:sz w:val="24"/>
          <w:szCs w:val="24"/>
        </w:rPr>
        <w:t xml:space="preserve">It is important that all sections are completed, all questions applicable are answered and all relevant documents are enclosed as failure to do so may result in your tender not being considered.  </w:t>
      </w:r>
    </w:p>
    <w:p w:rsidR="00CB0197" w:rsidRPr="00702DB7" w:rsidRDefault="00CB0197" w:rsidP="005D63F7">
      <w:pPr>
        <w:jc w:val="both"/>
        <w:rPr>
          <w:rFonts w:ascii="Arial" w:hAnsi="Arial" w:cs="Arial"/>
          <w:sz w:val="24"/>
          <w:szCs w:val="24"/>
        </w:rPr>
      </w:pPr>
    </w:p>
    <w:p w:rsidR="00CB0197" w:rsidRPr="00702DB7" w:rsidRDefault="00CB0197" w:rsidP="005D63F7">
      <w:pPr>
        <w:jc w:val="both"/>
        <w:rPr>
          <w:rFonts w:ascii="Arial" w:hAnsi="Arial" w:cs="Arial"/>
          <w:sz w:val="24"/>
          <w:szCs w:val="24"/>
        </w:rPr>
      </w:pPr>
    </w:p>
    <w:p w:rsidR="00A16356" w:rsidRPr="00FF5C6D" w:rsidRDefault="00CB0197" w:rsidP="005D63F7">
      <w:pPr>
        <w:jc w:val="both"/>
        <w:rPr>
          <w:rFonts w:ascii="Arial" w:hAnsi="Arial" w:cs="Arial"/>
          <w:sz w:val="24"/>
          <w:szCs w:val="24"/>
        </w:rPr>
      </w:pPr>
      <w:r w:rsidRPr="00702DB7">
        <w:rPr>
          <w:rFonts w:ascii="Arial" w:hAnsi="Arial" w:cs="Arial"/>
          <w:sz w:val="24"/>
          <w:szCs w:val="24"/>
        </w:rPr>
        <w:br w:type="page"/>
      </w:r>
    </w:p>
    <w:p w:rsidR="00917A62" w:rsidRDefault="00FB5296" w:rsidP="007A6317">
      <w:pPr>
        <w:pStyle w:val="Heading1"/>
      </w:pPr>
      <w:bookmarkStart w:id="189" w:name="SECTION15"/>
      <w:bookmarkStart w:id="190" w:name="_Toc505861186"/>
      <w:r>
        <w:lastRenderedPageBreak/>
        <w:t>SECTION 15</w:t>
      </w:r>
      <w:bookmarkEnd w:id="189"/>
      <w:r w:rsidR="007A6317">
        <w:t xml:space="preserve"> - </w:t>
      </w:r>
      <w:r w:rsidR="00917A62">
        <w:t>TERMS AND CONDITIONS OF CONTRACT</w:t>
      </w:r>
      <w:bookmarkEnd w:id="190"/>
    </w:p>
    <w:p w:rsidR="0026702A" w:rsidRPr="00FF5C6D" w:rsidRDefault="0026702A" w:rsidP="005D63F7">
      <w:pPr>
        <w:jc w:val="both"/>
        <w:rPr>
          <w:rFonts w:ascii="Arial" w:hAnsi="Arial" w:cs="Arial"/>
          <w:b/>
          <w:i/>
          <w:color w:val="0000FF"/>
          <w:sz w:val="24"/>
          <w:szCs w:val="24"/>
          <w:u w:val="single"/>
        </w:rPr>
        <w:sectPr w:rsidR="0026702A" w:rsidRPr="00FF5C6D" w:rsidSect="00D649E7">
          <w:pgSz w:w="11907" w:h="16840" w:code="9"/>
          <w:pgMar w:top="1440" w:right="1440" w:bottom="1440" w:left="1440" w:header="720" w:footer="533" w:gutter="0"/>
          <w:cols w:space="720"/>
          <w:titlePg/>
          <w:docGrid w:linePitch="272"/>
        </w:sectPr>
      </w:pPr>
    </w:p>
    <w:p w:rsidR="00DB0434" w:rsidRDefault="00DB0434" w:rsidP="00FF5C6D">
      <w:pPr>
        <w:jc w:val="both"/>
        <w:rPr>
          <w:rFonts w:ascii="Arial" w:hAnsi="Arial" w:cs="Arial"/>
          <w:sz w:val="24"/>
          <w:szCs w:val="24"/>
        </w:rPr>
      </w:pPr>
    </w:p>
    <w:p w:rsidR="00DB0434" w:rsidRDefault="00DB0434" w:rsidP="00FF5C6D">
      <w:pPr>
        <w:jc w:val="both"/>
        <w:rPr>
          <w:rFonts w:ascii="Arial" w:hAnsi="Arial" w:cs="Arial"/>
          <w:sz w:val="24"/>
          <w:szCs w:val="24"/>
        </w:rPr>
      </w:pPr>
    </w:p>
    <w:bookmarkStart w:id="191" w:name="_MON_1579602753"/>
    <w:bookmarkEnd w:id="191"/>
    <w:p w:rsidR="00971C4E" w:rsidRDefault="00DB0434" w:rsidP="00FF5C6D">
      <w:pPr>
        <w:jc w:val="both"/>
        <w:rPr>
          <w:rFonts w:ascii="Arial" w:hAnsi="Arial" w:cs="Arial"/>
          <w:sz w:val="24"/>
          <w:szCs w:val="24"/>
        </w:rPr>
      </w:pPr>
      <w:r>
        <w:rPr>
          <w:rFonts w:ascii="Arial" w:hAnsi="Arial" w:cs="Arial"/>
          <w:sz w:val="24"/>
          <w:szCs w:val="24"/>
        </w:rPr>
        <w:object w:dxaOrig="1534"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35pt;height:49.45pt" o:ole="">
            <v:imagedata r:id="rId29" o:title=""/>
          </v:shape>
          <o:OLEObject Type="Embed" ProgID="Word.Document.8" ShapeID="_x0000_i1028" DrawAspect="Icon" ObjectID="_1579603842" r:id="rId30">
            <o:FieldCodes>\s</o:FieldCodes>
          </o:OLEObject>
        </w:object>
      </w:r>
      <w:r w:rsidR="00971C4E">
        <w:rPr>
          <w:rFonts w:ascii="Arial" w:hAnsi="Arial" w:cs="Arial"/>
          <w:sz w:val="24"/>
          <w:szCs w:val="24"/>
        </w:rPr>
        <w:br w:type="page"/>
      </w:r>
    </w:p>
    <w:p w:rsidR="006909DD" w:rsidRDefault="006909DD" w:rsidP="00FF5C6D">
      <w:pPr>
        <w:jc w:val="both"/>
        <w:rPr>
          <w:rFonts w:ascii="Arial" w:hAnsi="Arial" w:cs="Arial"/>
          <w:sz w:val="24"/>
          <w:szCs w:val="24"/>
        </w:rPr>
      </w:pPr>
    </w:p>
    <w:p w:rsidR="00917A62" w:rsidRPr="00BB0B34" w:rsidRDefault="00BB0B34" w:rsidP="007A6317">
      <w:pPr>
        <w:pStyle w:val="Heading1"/>
      </w:pPr>
      <w:bookmarkStart w:id="192" w:name="APPENDIX1"/>
      <w:bookmarkStart w:id="193" w:name="_Toc505861187"/>
      <w:r w:rsidRPr="00BB0B34">
        <w:t>APPENDIX ONE</w:t>
      </w:r>
      <w:bookmarkEnd w:id="192"/>
      <w:r w:rsidR="007A6317">
        <w:t xml:space="preserve"> - </w:t>
      </w:r>
      <w:r w:rsidR="00917A62" w:rsidRPr="00BB0B34">
        <w:t>EX</w:t>
      </w:r>
      <w:r w:rsidR="002569C0">
        <w:t>P</w:t>
      </w:r>
      <w:r w:rsidR="00917A62" w:rsidRPr="00BB0B34">
        <w:t xml:space="preserve">LANATION OF </w:t>
      </w:r>
      <w:r w:rsidR="006909DD">
        <w:t>SERVICE VOLUME PROVISION FOR FIXED PRICE</w:t>
      </w:r>
      <w:bookmarkEnd w:id="193"/>
    </w:p>
    <w:p w:rsidR="00CB0197" w:rsidRPr="00702DB7" w:rsidRDefault="00630905" w:rsidP="005D63F7">
      <w:pPr>
        <w:jc w:val="both"/>
        <w:rPr>
          <w:rFonts w:ascii="Arial" w:hAnsi="Arial" w:cs="Arial"/>
          <w:sz w:val="24"/>
          <w:szCs w:val="24"/>
        </w:rPr>
      </w:pPr>
      <w:r w:rsidRPr="00702DB7">
        <w:rPr>
          <w:rFonts w:ascii="Arial" w:hAnsi="Arial" w:cs="Arial"/>
          <w:sz w:val="24"/>
          <w:szCs w:val="24"/>
        </w:rPr>
        <w:t xml:space="preserve">Bids are scored out of </w:t>
      </w:r>
      <w:r w:rsidR="00CB0197" w:rsidRPr="00702DB7">
        <w:rPr>
          <w:rFonts w:ascii="Arial" w:hAnsi="Arial" w:cs="Arial"/>
          <w:sz w:val="24"/>
          <w:szCs w:val="24"/>
        </w:rPr>
        <w:t xml:space="preserve">100. These 100 points are split into two main criteria, which are quality and </w:t>
      </w:r>
      <w:r w:rsidR="008F145C">
        <w:rPr>
          <w:rFonts w:ascii="Arial" w:hAnsi="Arial" w:cs="Arial"/>
          <w:sz w:val="24"/>
          <w:szCs w:val="24"/>
        </w:rPr>
        <w:t>volume of service provision for a fixed price</w:t>
      </w:r>
      <w:r w:rsidR="00CB0197" w:rsidRPr="00702DB7">
        <w:rPr>
          <w:rFonts w:ascii="Arial" w:hAnsi="Arial" w:cs="Arial"/>
          <w:sz w:val="24"/>
          <w:szCs w:val="24"/>
        </w:rPr>
        <w:t>. The amount of points available from the price and quality criteria is determined by the importance of these criteria to the services or works being purchased and is dependent on the risk and value of the contract to be awarded.</w:t>
      </w:r>
    </w:p>
    <w:p w:rsidR="00CB0197" w:rsidRPr="00702DB7" w:rsidRDefault="00CB0197" w:rsidP="005D63F7">
      <w:pPr>
        <w:jc w:val="both"/>
        <w:rPr>
          <w:rFonts w:ascii="Arial" w:hAnsi="Arial" w:cs="Arial"/>
          <w:sz w:val="24"/>
          <w:szCs w:val="24"/>
        </w:rPr>
      </w:pPr>
    </w:p>
    <w:p w:rsidR="00CB0197" w:rsidRDefault="00CB0197" w:rsidP="005D63F7">
      <w:pPr>
        <w:jc w:val="both"/>
        <w:rPr>
          <w:rFonts w:ascii="Arial" w:hAnsi="Arial" w:cs="Arial"/>
          <w:sz w:val="24"/>
          <w:szCs w:val="24"/>
        </w:rPr>
      </w:pPr>
      <w:r w:rsidRPr="00702DB7">
        <w:rPr>
          <w:rFonts w:ascii="Arial" w:hAnsi="Arial" w:cs="Arial"/>
          <w:sz w:val="24"/>
          <w:szCs w:val="24"/>
        </w:rPr>
        <w:t xml:space="preserve">In the example below </w:t>
      </w:r>
      <w:r w:rsidR="008F145C">
        <w:rPr>
          <w:rFonts w:ascii="Arial" w:hAnsi="Arial" w:cs="Arial"/>
          <w:sz w:val="24"/>
          <w:szCs w:val="24"/>
        </w:rPr>
        <w:t>'service provision for a fixed price'</w:t>
      </w:r>
      <w:r w:rsidRPr="00702DB7">
        <w:rPr>
          <w:rFonts w:ascii="Arial" w:hAnsi="Arial" w:cs="Arial"/>
          <w:sz w:val="24"/>
          <w:szCs w:val="24"/>
        </w:rPr>
        <w:t xml:space="preserve"> accounts for</w:t>
      </w:r>
      <w:r w:rsidR="008F145C">
        <w:rPr>
          <w:rFonts w:ascii="Arial" w:hAnsi="Arial" w:cs="Arial"/>
          <w:sz w:val="24"/>
          <w:szCs w:val="24"/>
        </w:rPr>
        <w:t xml:space="preserve"> 30</w:t>
      </w:r>
      <w:r w:rsidRPr="00702DB7">
        <w:rPr>
          <w:rFonts w:ascii="Arial" w:hAnsi="Arial" w:cs="Arial"/>
          <w:sz w:val="24"/>
          <w:szCs w:val="24"/>
        </w:rPr>
        <w:t xml:space="preserve"> points and therefore the quality aspect will </w:t>
      </w:r>
      <w:r w:rsidR="008F145C">
        <w:rPr>
          <w:rFonts w:ascii="Arial" w:hAnsi="Arial" w:cs="Arial"/>
          <w:sz w:val="24"/>
          <w:szCs w:val="24"/>
        </w:rPr>
        <w:t>be marked out of the remaining 7</w:t>
      </w:r>
      <w:r w:rsidRPr="00702DB7">
        <w:rPr>
          <w:rFonts w:ascii="Arial" w:hAnsi="Arial" w:cs="Arial"/>
          <w:sz w:val="24"/>
          <w:szCs w:val="24"/>
        </w:rPr>
        <w:t xml:space="preserve">0 points. </w:t>
      </w:r>
    </w:p>
    <w:p w:rsidR="008F145C" w:rsidRDefault="008F145C" w:rsidP="005D63F7">
      <w:pPr>
        <w:jc w:val="both"/>
        <w:rPr>
          <w:rFonts w:ascii="Arial" w:hAnsi="Arial" w:cs="Arial"/>
          <w:sz w:val="24"/>
          <w:szCs w:val="24"/>
        </w:rPr>
      </w:pPr>
    </w:p>
    <w:p w:rsidR="008F145C" w:rsidRPr="00702DB7" w:rsidRDefault="008F145C" w:rsidP="005D63F7">
      <w:pPr>
        <w:jc w:val="both"/>
        <w:rPr>
          <w:rFonts w:ascii="Arial" w:hAnsi="Arial" w:cs="Arial"/>
          <w:sz w:val="24"/>
          <w:szCs w:val="24"/>
        </w:rPr>
      </w:pPr>
      <w:r>
        <w:rPr>
          <w:rFonts w:ascii="Arial" w:hAnsi="Arial" w:cs="Arial"/>
          <w:sz w:val="24"/>
          <w:szCs w:val="24"/>
        </w:rPr>
        <w:t xml:space="preserve">Scores for the 'service provision for a fixed price' are based on the below and your response to </w:t>
      </w:r>
      <w:r w:rsidRPr="00C71334">
        <w:rPr>
          <w:rFonts w:ascii="Arial" w:hAnsi="Arial" w:cs="Arial"/>
          <w:b/>
          <w:sz w:val="24"/>
          <w:szCs w:val="24"/>
        </w:rPr>
        <w:t>S</w:t>
      </w:r>
      <w:r w:rsidR="00C71334" w:rsidRPr="00C71334">
        <w:rPr>
          <w:rFonts w:ascii="Arial" w:hAnsi="Arial" w:cs="Arial"/>
          <w:b/>
          <w:sz w:val="24"/>
          <w:szCs w:val="24"/>
        </w:rPr>
        <w:t xml:space="preserve">ECTION </w:t>
      </w:r>
      <w:r w:rsidRPr="00C71334">
        <w:rPr>
          <w:rFonts w:ascii="Arial" w:hAnsi="Arial" w:cs="Arial"/>
          <w:b/>
          <w:sz w:val="24"/>
          <w:szCs w:val="24"/>
        </w:rPr>
        <w:t>9</w:t>
      </w:r>
      <w:r>
        <w:rPr>
          <w:rFonts w:ascii="Arial" w:hAnsi="Arial" w:cs="Arial"/>
          <w:sz w:val="24"/>
          <w:szCs w:val="24"/>
        </w:rPr>
        <w:t xml:space="preserve"> will be evaluated using this method.</w:t>
      </w:r>
    </w:p>
    <w:p w:rsidR="00CB0197" w:rsidRPr="00702DB7" w:rsidRDefault="00CB0197" w:rsidP="005D63F7">
      <w:pPr>
        <w:jc w:val="both"/>
        <w:rPr>
          <w:rFonts w:ascii="Arial" w:hAnsi="Arial" w:cs="Arial"/>
          <w:sz w:val="24"/>
          <w:szCs w:val="24"/>
        </w:rPr>
      </w:pPr>
    </w:p>
    <w:p w:rsidR="008F145C" w:rsidRPr="008F145C" w:rsidRDefault="008F145C" w:rsidP="008F145C">
      <w:pPr>
        <w:pStyle w:val="NoSpacing"/>
        <w:ind w:right="-11"/>
        <w:jc w:val="both"/>
        <w:rPr>
          <w:spacing w:val="2"/>
        </w:rPr>
      </w:pPr>
      <w:r w:rsidRPr="008F145C">
        <w:rPr>
          <w:spacing w:val="2"/>
        </w:rPr>
        <w:t xml:space="preserve">There are two elements to the scoring and these are split between 'bed night' and </w:t>
      </w:r>
      <w:r w:rsidR="00C71334">
        <w:rPr>
          <w:spacing w:val="2"/>
        </w:rPr>
        <w:t>'</w:t>
      </w:r>
      <w:r w:rsidRPr="008F145C">
        <w:rPr>
          <w:spacing w:val="2"/>
        </w:rPr>
        <w:t>families supported'. These are scored separately as below:</w:t>
      </w:r>
    </w:p>
    <w:p w:rsidR="008F145C" w:rsidRDefault="008F145C" w:rsidP="008F145C">
      <w:pPr>
        <w:pStyle w:val="NoSpacing"/>
        <w:ind w:left="709" w:right="-11" w:hanging="709"/>
        <w:jc w:val="both"/>
        <w:rPr>
          <w:i/>
          <w:color w:val="0129D1"/>
          <w:spacing w:val="2"/>
        </w:rPr>
      </w:pPr>
    </w:p>
    <w:tbl>
      <w:tblPr>
        <w:tblStyle w:val="TableGrid"/>
        <w:tblW w:w="0" w:type="auto"/>
        <w:tblInd w:w="1094" w:type="dxa"/>
        <w:tblLook w:val="04A0" w:firstRow="1" w:lastRow="0" w:firstColumn="1" w:lastColumn="0" w:noHBand="0" w:noVBand="1"/>
      </w:tblPr>
      <w:tblGrid>
        <w:gridCol w:w="3040"/>
        <w:gridCol w:w="3447"/>
      </w:tblGrid>
      <w:tr w:rsidR="008F145C" w:rsidRPr="000608E3" w:rsidTr="009F7A3F">
        <w:trPr>
          <w:trHeight w:val="255"/>
        </w:trPr>
        <w:tc>
          <w:tcPr>
            <w:tcW w:w="3040" w:type="dxa"/>
            <w:shd w:val="clear" w:color="auto" w:fill="D9D9D9" w:themeFill="background1" w:themeFillShade="D9"/>
            <w:noWrap/>
            <w:hideMark/>
          </w:tcPr>
          <w:p w:rsidR="008F145C" w:rsidRPr="000608E3" w:rsidRDefault="008F145C" w:rsidP="009F7A3F">
            <w:pPr>
              <w:spacing w:before="40" w:after="40"/>
              <w:jc w:val="both"/>
              <w:rPr>
                <w:rFonts w:ascii="Arial" w:hAnsi="Arial" w:cs="Arial"/>
                <w:b/>
                <w:bCs/>
                <w:sz w:val="24"/>
                <w:szCs w:val="24"/>
              </w:rPr>
            </w:pPr>
            <w:r>
              <w:rPr>
                <w:rFonts w:ascii="Arial" w:hAnsi="Arial" w:cs="Arial"/>
                <w:b/>
                <w:bCs/>
                <w:sz w:val="24"/>
                <w:szCs w:val="24"/>
              </w:rPr>
              <w:t xml:space="preserve">1. </w:t>
            </w:r>
            <w:r w:rsidRPr="000608E3">
              <w:rPr>
                <w:rFonts w:ascii="Arial" w:hAnsi="Arial" w:cs="Arial"/>
                <w:b/>
                <w:bCs/>
                <w:sz w:val="24"/>
                <w:szCs w:val="24"/>
              </w:rPr>
              <w:t>Bed Nights</w:t>
            </w:r>
          </w:p>
        </w:tc>
        <w:tc>
          <w:tcPr>
            <w:tcW w:w="3447" w:type="dxa"/>
            <w:shd w:val="clear" w:color="auto" w:fill="D9D9D9" w:themeFill="background1" w:themeFillShade="D9"/>
            <w:noWrap/>
            <w:hideMark/>
          </w:tcPr>
          <w:p w:rsidR="008F145C" w:rsidRPr="000608E3" w:rsidRDefault="008F145C" w:rsidP="008F145C">
            <w:pPr>
              <w:spacing w:before="40" w:after="40"/>
              <w:jc w:val="right"/>
              <w:rPr>
                <w:rFonts w:ascii="Arial" w:hAnsi="Arial" w:cs="Arial"/>
                <w:b/>
                <w:bCs/>
                <w:sz w:val="24"/>
                <w:szCs w:val="24"/>
              </w:rPr>
            </w:pPr>
            <w:r w:rsidRPr="000608E3">
              <w:rPr>
                <w:rFonts w:ascii="Arial" w:hAnsi="Arial" w:cs="Arial"/>
                <w:b/>
                <w:bCs/>
                <w:sz w:val="24"/>
                <w:szCs w:val="24"/>
              </w:rPr>
              <w:t>Price Score (out of 15)</w:t>
            </w:r>
          </w:p>
        </w:tc>
      </w:tr>
      <w:tr w:rsidR="008F145C" w:rsidRPr="000608E3" w:rsidTr="009F7A3F">
        <w:trPr>
          <w:trHeight w:val="255"/>
        </w:trPr>
        <w:tc>
          <w:tcPr>
            <w:tcW w:w="3040" w:type="dxa"/>
            <w:noWrap/>
            <w:hideMark/>
          </w:tcPr>
          <w:p w:rsidR="008F145C" w:rsidRPr="000608E3" w:rsidRDefault="008F145C" w:rsidP="009F7A3F">
            <w:pPr>
              <w:spacing w:before="40" w:after="40"/>
              <w:jc w:val="both"/>
              <w:rPr>
                <w:rFonts w:ascii="Arial" w:hAnsi="Arial" w:cs="Arial"/>
                <w:b/>
                <w:sz w:val="24"/>
                <w:szCs w:val="24"/>
              </w:rPr>
            </w:pPr>
            <w:r w:rsidRPr="000608E3">
              <w:rPr>
                <w:rFonts w:ascii="Arial" w:hAnsi="Arial" w:cs="Arial"/>
                <w:b/>
                <w:sz w:val="24"/>
                <w:szCs w:val="24"/>
              </w:rPr>
              <w:t>Less than 270</w:t>
            </w:r>
          </w:p>
        </w:tc>
        <w:tc>
          <w:tcPr>
            <w:tcW w:w="3447" w:type="dxa"/>
            <w:noWrap/>
            <w:hideMark/>
          </w:tcPr>
          <w:p w:rsidR="008F145C" w:rsidRPr="000608E3" w:rsidRDefault="008F145C" w:rsidP="009F7A3F">
            <w:pPr>
              <w:spacing w:before="40" w:after="40"/>
              <w:jc w:val="right"/>
              <w:rPr>
                <w:rFonts w:ascii="Arial" w:hAnsi="Arial" w:cs="Arial"/>
                <w:b/>
                <w:sz w:val="24"/>
                <w:szCs w:val="24"/>
              </w:rPr>
            </w:pPr>
            <w:r w:rsidRPr="000608E3">
              <w:rPr>
                <w:rFonts w:ascii="Arial" w:hAnsi="Arial" w:cs="Arial"/>
                <w:b/>
                <w:sz w:val="24"/>
                <w:szCs w:val="24"/>
              </w:rPr>
              <w:t>Bid disqualified</w:t>
            </w:r>
          </w:p>
        </w:tc>
      </w:tr>
      <w:tr w:rsidR="008F145C" w:rsidRPr="000608E3" w:rsidTr="009F7A3F">
        <w:trPr>
          <w:trHeight w:val="255"/>
        </w:trPr>
        <w:tc>
          <w:tcPr>
            <w:tcW w:w="3040" w:type="dxa"/>
            <w:noWrap/>
            <w:hideMark/>
          </w:tcPr>
          <w:p w:rsidR="008F145C" w:rsidRPr="000608E3" w:rsidRDefault="008F145C" w:rsidP="009F7A3F">
            <w:pPr>
              <w:spacing w:before="40" w:after="40"/>
              <w:jc w:val="both"/>
              <w:rPr>
                <w:rFonts w:ascii="Arial" w:hAnsi="Arial" w:cs="Arial"/>
                <w:b/>
                <w:sz w:val="24"/>
                <w:szCs w:val="24"/>
              </w:rPr>
            </w:pPr>
            <w:r w:rsidRPr="000608E3">
              <w:rPr>
                <w:rFonts w:ascii="Arial" w:hAnsi="Arial" w:cs="Arial"/>
                <w:b/>
                <w:sz w:val="24"/>
                <w:szCs w:val="24"/>
              </w:rPr>
              <w:t>270-299</w:t>
            </w:r>
          </w:p>
        </w:tc>
        <w:tc>
          <w:tcPr>
            <w:tcW w:w="3447" w:type="dxa"/>
            <w:noWrap/>
            <w:hideMark/>
          </w:tcPr>
          <w:p w:rsidR="008F145C" w:rsidRPr="000608E3" w:rsidRDefault="00A13AF4" w:rsidP="009F7A3F">
            <w:pPr>
              <w:spacing w:before="40" w:after="40"/>
              <w:jc w:val="right"/>
              <w:rPr>
                <w:rFonts w:ascii="Arial" w:hAnsi="Arial" w:cs="Arial"/>
                <w:b/>
                <w:sz w:val="24"/>
                <w:szCs w:val="24"/>
              </w:rPr>
            </w:pPr>
            <w:r>
              <w:rPr>
                <w:rFonts w:ascii="Arial" w:hAnsi="Arial" w:cs="Arial"/>
                <w:b/>
                <w:sz w:val="24"/>
                <w:szCs w:val="24"/>
              </w:rPr>
              <w:t>5.0</w:t>
            </w:r>
          </w:p>
        </w:tc>
      </w:tr>
      <w:tr w:rsidR="008F145C" w:rsidRPr="000608E3" w:rsidTr="009F7A3F">
        <w:trPr>
          <w:trHeight w:val="255"/>
        </w:trPr>
        <w:tc>
          <w:tcPr>
            <w:tcW w:w="3040" w:type="dxa"/>
            <w:noWrap/>
            <w:hideMark/>
          </w:tcPr>
          <w:p w:rsidR="008F145C" w:rsidRPr="000608E3" w:rsidRDefault="008F145C" w:rsidP="009F7A3F">
            <w:pPr>
              <w:spacing w:before="40" w:after="40"/>
              <w:jc w:val="both"/>
              <w:rPr>
                <w:rFonts w:ascii="Arial" w:hAnsi="Arial" w:cs="Arial"/>
                <w:b/>
                <w:sz w:val="24"/>
                <w:szCs w:val="24"/>
              </w:rPr>
            </w:pPr>
            <w:r w:rsidRPr="000608E3">
              <w:rPr>
                <w:rFonts w:ascii="Arial" w:hAnsi="Arial" w:cs="Arial"/>
                <w:b/>
                <w:sz w:val="24"/>
                <w:szCs w:val="24"/>
              </w:rPr>
              <w:t>300</w:t>
            </w:r>
          </w:p>
        </w:tc>
        <w:tc>
          <w:tcPr>
            <w:tcW w:w="3447" w:type="dxa"/>
            <w:noWrap/>
            <w:hideMark/>
          </w:tcPr>
          <w:p w:rsidR="008F145C" w:rsidRPr="000608E3" w:rsidRDefault="00F57E93" w:rsidP="009F7A3F">
            <w:pPr>
              <w:spacing w:before="40" w:after="40"/>
              <w:jc w:val="right"/>
              <w:rPr>
                <w:rFonts w:ascii="Arial" w:hAnsi="Arial" w:cs="Arial"/>
                <w:b/>
                <w:sz w:val="24"/>
                <w:szCs w:val="24"/>
              </w:rPr>
            </w:pPr>
            <w:r>
              <w:rPr>
                <w:rFonts w:ascii="Arial" w:hAnsi="Arial" w:cs="Arial"/>
                <w:b/>
                <w:sz w:val="24"/>
                <w:szCs w:val="24"/>
              </w:rPr>
              <w:t>10.0</w:t>
            </w:r>
          </w:p>
        </w:tc>
      </w:tr>
      <w:tr w:rsidR="008F145C" w:rsidRPr="000608E3" w:rsidTr="009F7A3F">
        <w:trPr>
          <w:trHeight w:val="255"/>
        </w:trPr>
        <w:tc>
          <w:tcPr>
            <w:tcW w:w="3040" w:type="dxa"/>
            <w:noWrap/>
            <w:hideMark/>
          </w:tcPr>
          <w:p w:rsidR="008F145C" w:rsidRPr="000608E3" w:rsidRDefault="008F145C" w:rsidP="009F7A3F">
            <w:pPr>
              <w:spacing w:before="40" w:after="40"/>
              <w:jc w:val="both"/>
              <w:rPr>
                <w:rFonts w:ascii="Arial" w:hAnsi="Arial" w:cs="Arial"/>
                <w:b/>
                <w:sz w:val="24"/>
                <w:szCs w:val="24"/>
              </w:rPr>
            </w:pPr>
            <w:r w:rsidRPr="000608E3">
              <w:rPr>
                <w:rFonts w:ascii="Arial" w:hAnsi="Arial" w:cs="Arial"/>
                <w:b/>
                <w:sz w:val="24"/>
                <w:szCs w:val="24"/>
              </w:rPr>
              <w:t>301-310</w:t>
            </w:r>
          </w:p>
        </w:tc>
        <w:tc>
          <w:tcPr>
            <w:tcW w:w="3447" w:type="dxa"/>
            <w:noWrap/>
            <w:hideMark/>
          </w:tcPr>
          <w:p w:rsidR="008F145C" w:rsidRPr="000608E3" w:rsidRDefault="00F57E93" w:rsidP="009F7A3F">
            <w:pPr>
              <w:spacing w:before="40" w:after="40"/>
              <w:jc w:val="right"/>
              <w:rPr>
                <w:rFonts w:ascii="Arial" w:hAnsi="Arial" w:cs="Arial"/>
                <w:b/>
                <w:sz w:val="24"/>
                <w:szCs w:val="24"/>
              </w:rPr>
            </w:pPr>
            <w:r>
              <w:rPr>
                <w:rFonts w:ascii="Arial" w:hAnsi="Arial" w:cs="Arial"/>
                <w:b/>
                <w:sz w:val="24"/>
                <w:szCs w:val="24"/>
              </w:rPr>
              <w:t>12.5</w:t>
            </w:r>
          </w:p>
        </w:tc>
      </w:tr>
      <w:tr w:rsidR="008F145C" w:rsidRPr="000608E3" w:rsidTr="009F7A3F">
        <w:trPr>
          <w:trHeight w:val="255"/>
        </w:trPr>
        <w:tc>
          <w:tcPr>
            <w:tcW w:w="3040" w:type="dxa"/>
            <w:noWrap/>
            <w:hideMark/>
          </w:tcPr>
          <w:p w:rsidR="008F145C" w:rsidRPr="000608E3" w:rsidRDefault="008F145C" w:rsidP="009F7A3F">
            <w:pPr>
              <w:spacing w:before="40" w:after="40"/>
              <w:jc w:val="both"/>
              <w:rPr>
                <w:rFonts w:ascii="Arial" w:hAnsi="Arial" w:cs="Arial"/>
                <w:b/>
                <w:sz w:val="24"/>
                <w:szCs w:val="24"/>
              </w:rPr>
            </w:pPr>
            <w:r w:rsidRPr="000608E3">
              <w:rPr>
                <w:rFonts w:ascii="Arial" w:hAnsi="Arial" w:cs="Arial"/>
                <w:b/>
                <w:sz w:val="24"/>
                <w:szCs w:val="24"/>
              </w:rPr>
              <w:t>above 310</w:t>
            </w:r>
          </w:p>
        </w:tc>
        <w:tc>
          <w:tcPr>
            <w:tcW w:w="3447" w:type="dxa"/>
            <w:noWrap/>
            <w:hideMark/>
          </w:tcPr>
          <w:p w:rsidR="008F145C" w:rsidRPr="000608E3" w:rsidRDefault="008F145C" w:rsidP="009F7A3F">
            <w:pPr>
              <w:spacing w:before="40" w:after="40"/>
              <w:jc w:val="right"/>
              <w:rPr>
                <w:rFonts w:ascii="Arial" w:hAnsi="Arial" w:cs="Arial"/>
                <w:b/>
                <w:sz w:val="24"/>
                <w:szCs w:val="24"/>
              </w:rPr>
            </w:pPr>
            <w:r w:rsidRPr="000608E3">
              <w:rPr>
                <w:rFonts w:ascii="Arial" w:hAnsi="Arial" w:cs="Arial"/>
                <w:b/>
                <w:sz w:val="24"/>
                <w:szCs w:val="24"/>
              </w:rPr>
              <w:t>15</w:t>
            </w:r>
            <w:r>
              <w:rPr>
                <w:rFonts w:ascii="Arial" w:hAnsi="Arial" w:cs="Arial"/>
                <w:b/>
                <w:sz w:val="24"/>
                <w:szCs w:val="24"/>
              </w:rPr>
              <w:t>.0</w:t>
            </w:r>
          </w:p>
        </w:tc>
      </w:tr>
      <w:tr w:rsidR="008F145C" w:rsidRPr="000608E3" w:rsidTr="009F7A3F">
        <w:trPr>
          <w:trHeight w:val="255"/>
        </w:trPr>
        <w:tc>
          <w:tcPr>
            <w:tcW w:w="3040" w:type="dxa"/>
            <w:tcBorders>
              <w:bottom w:val="single" w:sz="4" w:space="0" w:color="auto"/>
            </w:tcBorders>
            <w:noWrap/>
            <w:hideMark/>
          </w:tcPr>
          <w:p w:rsidR="008F145C" w:rsidRPr="000608E3" w:rsidRDefault="008F145C" w:rsidP="009F7A3F">
            <w:pPr>
              <w:spacing w:before="40" w:after="40"/>
              <w:jc w:val="both"/>
              <w:rPr>
                <w:rFonts w:ascii="Arial" w:hAnsi="Arial" w:cs="Arial"/>
                <w:b/>
                <w:sz w:val="24"/>
                <w:szCs w:val="24"/>
              </w:rPr>
            </w:pPr>
          </w:p>
        </w:tc>
        <w:tc>
          <w:tcPr>
            <w:tcW w:w="3447" w:type="dxa"/>
            <w:tcBorders>
              <w:bottom w:val="single" w:sz="4" w:space="0" w:color="auto"/>
            </w:tcBorders>
            <w:noWrap/>
            <w:hideMark/>
          </w:tcPr>
          <w:p w:rsidR="008F145C" w:rsidRPr="000608E3" w:rsidRDefault="008F145C" w:rsidP="009F7A3F">
            <w:pPr>
              <w:spacing w:before="40" w:after="40"/>
              <w:jc w:val="right"/>
              <w:rPr>
                <w:rFonts w:ascii="Arial" w:hAnsi="Arial" w:cs="Arial"/>
                <w:b/>
                <w:sz w:val="24"/>
                <w:szCs w:val="24"/>
              </w:rPr>
            </w:pPr>
          </w:p>
        </w:tc>
      </w:tr>
      <w:tr w:rsidR="008F145C" w:rsidRPr="000608E3" w:rsidTr="009F7A3F">
        <w:trPr>
          <w:trHeight w:val="255"/>
        </w:trPr>
        <w:tc>
          <w:tcPr>
            <w:tcW w:w="3040" w:type="dxa"/>
            <w:shd w:val="clear" w:color="auto" w:fill="D9D9D9" w:themeFill="background1" w:themeFillShade="D9"/>
            <w:noWrap/>
            <w:hideMark/>
          </w:tcPr>
          <w:p w:rsidR="008F145C" w:rsidRPr="000608E3" w:rsidRDefault="008F145C" w:rsidP="009F7A3F">
            <w:pPr>
              <w:spacing w:before="40" w:after="40"/>
              <w:jc w:val="both"/>
              <w:rPr>
                <w:rFonts w:ascii="Arial" w:hAnsi="Arial" w:cs="Arial"/>
                <w:b/>
                <w:bCs/>
                <w:sz w:val="24"/>
                <w:szCs w:val="24"/>
              </w:rPr>
            </w:pPr>
            <w:r>
              <w:rPr>
                <w:rFonts w:ascii="Arial" w:hAnsi="Arial" w:cs="Arial"/>
                <w:b/>
                <w:bCs/>
                <w:sz w:val="24"/>
                <w:szCs w:val="24"/>
              </w:rPr>
              <w:t xml:space="preserve">2. </w:t>
            </w:r>
            <w:r w:rsidRPr="000608E3">
              <w:rPr>
                <w:rFonts w:ascii="Arial" w:hAnsi="Arial" w:cs="Arial"/>
                <w:b/>
                <w:bCs/>
                <w:sz w:val="24"/>
                <w:szCs w:val="24"/>
              </w:rPr>
              <w:t>Families Supported</w:t>
            </w:r>
          </w:p>
        </w:tc>
        <w:tc>
          <w:tcPr>
            <w:tcW w:w="3447" w:type="dxa"/>
            <w:shd w:val="clear" w:color="auto" w:fill="D9D9D9" w:themeFill="background1" w:themeFillShade="D9"/>
            <w:noWrap/>
            <w:hideMark/>
          </w:tcPr>
          <w:p w:rsidR="008F145C" w:rsidRPr="000608E3" w:rsidRDefault="008F145C" w:rsidP="009F7A3F">
            <w:pPr>
              <w:spacing w:before="40" w:after="40"/>
              <w:jc w:val="right"/>
              <w:rPr>
                <w:rFonts w:ascii="Arial" w:hAnsi="Arial" w:cs="Arial"/>
                <w:b/>
                <w:bCs/>
                <w:sz w:val="24"/>
                <w:szCs w:val="24"/>
              </w:rPr>
            </w:pPr>
            <w:r w:rsidRPr="000608E3">
              <w:rPr>
                <w:rFonts w:ascii="Arial" w:hAnsi="Arial" w:cs="Arial"/>
                <w:b/>
                <w:bCs/>
                <w:sz w:val="24"/>
                <w:szCs w:val="24"/>
              </w:rPr>
              <w:t>Price Score (out of 15)</w:t>
            </w:r>
          </w:p>
        </w:tc>
      </w:tr>
      <w:tr w:rsidR="008F145C" w:rsidRPr="000608E3" w:rsidTr="009F7A3F">
        <w:trPr>
          <w:trHeight w:val="255"/>
        </w:trPr>
        <w:tc>
          <w:tcPr>
            <w:tcW w:w="3040" w:type="dxa"/>
            <w:noWrap/>
            <w:hideMark/>
          </w:tcPr>
          <w:p w:rsidR="008F145C" w:rsidRPr="000608E3" w:rsidRDefault="008F145C" w:rsidP="009F7A3F">
            <w:pPr>
              <w:spacing w:before="40" w:after="40"/>
              <w:jc w:val="both"/>
              <w:rPr>
                <w:rFonts w:ascii="Arial" w:hAnsi="Arial" w:cs="Arial"/>
                <w:b/>
                <w:sz w:val="24"/>
                <w:szCs w:val="24"/>
              </w:rPr>
            </w:pPr>
            <w:r w:rsidRPr="000608E3">
              <w:rPr>
                <w:rFonts w:ascii="Arial" w:hAnsi="Arial" w:cs="Arial"/>
                <w:b/>
                <w:sz w:val="24"/>
                <w:szCs w:val="24"/>
              </w:rPr>
              <w:t>Less than 55</w:t>
            </w:r>
          </w:p>
        </w:tc>
        <w:tc>
          <w:tcPr>
            <w:tcW w:w="3447" w:type="dxa"/>
            <w:noWrap/>
            <w:hideMark/>
          </w:tcPr>
          <w:p w:rsidR="008F145C" w:rsidRPr="000608E3" w:rsidRDefault="008F145C" w:rsidP="009F7A3F">
            <w:pPr>
              <w:spacing w:before="40" w:after="40"/>
              <w:jc w:val="right"/>
              <w:rPr>
                <w:rFonts w:ascii="Arial" w:hAnsi="Arial" w:cs="Arial"/>
                <w:b/>
                <w:sz w:val="24"/>
                <w:szCs w:val="24"/>
              </w:rPr>
            </w:pPr>
            <w:r w:rsidRPr="000608E3">
              <w:rPr>
                <w:rFonts w:ascii="Arial" w:hAnsi="Arial" w:cs="Arial"/>
                <w:b/>
                <w:sz w:val="24"/>
                <w:szCs w:val="24"/>
              </w:rPr>
              <w:t>Bid disqualified</w:t>
            </w:r>
          </w:p>
        </w:tc>
      </w:tr>
      <w:tr w:rsidR="008F145C" w:rsidRPr="000608E3" w:rsidTr="009F7A3F">
        <w:trPr>
          <w:trHeight w:val="255"/>
        </w:trPr>
        <w:tc>
          <w:tcPr>
            <w:tcW w:w="3040" w:type="dxa"/>
            <w:noWrap/>
            <w:hideMark/>
          </w:tcPr>
          <w:p w:rsidR="008F145C" w:rsidRPr="000608E3" w:rsidRDefault="008F145C" w:rsidP="009F7A3F">
            <w:pPr>
              <w:spacing w:before="40" w:after="40"/>
              <w:jc w:val="both"/>
              <w:rPr>
                <w:rFonts w:ascii="Arial" w:hAnsi="Arial" w:cs="Arial"/>
                <w:b/>
                <w:sz w:val="24"/>
                <w:szCs w:val="24"/>
              </w:rPr>
            </w:pPr>
            <w:r w:rsidRPr="000608E3">
              <w:rPr>
                <w:rFonts w:ascii="Arial" w:hAnsi="Arial" w:cs="Arial"/>
                <w:b/>
                <w:sz w:val="24"/>
                <w:szCs w:val="24"/>
              </w:rPr>
              <w:t>55-59</w:t>
            </w:r>
          </w:p>
        </w:tc>
        <w:tc>
          <w:tcPr>
            <w:tcW w:w="3447" w:type="dxa"/>
            <w:noWrap/>
            <w:hideMark/>
          </w:tcPr>
          <w:p w:rsidR="008F145C" w:rsidRPr="000608E3" w:rsidRDefault="00A13AF4" w:rsidP="009F7A3F">
            <w:pPr>
              <w:spacing w:before="40" w:after="40"/>
              <w:jc w:val="right"/>
              <w:rPr>
                <w:rFonts w:ascii="Arial" w:hAnsi="Arial" w:cs="Arial"/>
                <w:b/>
                <w:sz w:val="24"/>
                <w:szCs w:val="24"/>
              </w:rPr>
            </w:pPr>
            <w:r>
              <w:rPr>
                <w:rFonts w:ascii="Arial" w:hAnsi="Arial" w:cs="Arial"/>
                <w:b/>
                <w:sz w:val="24"/>
                <w:szCs w:val="24"/>
              </w:rPr>
              <w:t>5.0</w:t>
            </w:r>
          </w:p>
        </w:tc>
      </w:tr>
      <w:tr w:rsidR="008F145C" w:rsidRPr="000608E3" w:rsidTr="009F7A3F">
        <w:trPr>
          <w:trHeight w:val="255"/>
        </w:trPr>
        <w:tc>
          <w:tcPr>
            <w:tcW w:w="3040" w:type="dxa"/>
            <w:noWrap/>
            <w:hideMark/>
          </w:tcPr>
          <w:p w:rsidR="008F145C" w:rsidRPr="000608E3" w:rsidRDefault="008F145C" w:rsidP="009F7A3F">
            <w:pPr>
              <w:spacing w:before="40" w:after="40"/>
              <w:jc w:val="both"/>
              <w:rPr>
                <w:rFonts w:ascii="Arial" w:hAnsi="Arial" w:cs="Arial"/>
                <w:b/>
                <w:sz w:val="24"/>
                <w:szCs w:val="24"/>
              </w:rPr>
            </w:pPr>
            <w:r w:rsidRPr="000608E3">
              <w:rPr>
                <w:rFonts w:ascii="Arial" w:hAnsi="Arial" w:cs="Arial"/>
                <w:b/>
                <w:sz w:val="24"/>
                <w:szCs w:val="24"/>
              </w:rPr>
              <w:t>60</w:t>
            </w:r>
          </w:p>
        </w:tc>
        <w:tc>
          <w:tcPr>
            <w:tcW w:w="3447" w:type="dxa"/>
            <w:noWrap/>
            <w:hideMark/>
          </w:tcPr>
          <w:p w:rsidR="008F145C" w:rsidRPr="000608E3" w:rsidRDefault="00F57E93" w:rsidP="009F7A3F">
            <w:pPr>
              <w:spacing w:before="40" w:after="40"/>
              <w:jc w:val="right"/>
              <w:rPr>
                <w:rFonts w:ascii="Arial" w:hAnsi="Arial" w:cs="Arial"/>
                <w:b/>
                <w:sz w:val="24"/>
                <w:szCs w:val="24"/>
              </w:rPr>
            </w:pPr>
            <w:r>
              <w:rPr>
                <w:rFonts w:ascii="Arial" w:hAnsi="Arial" w:cs="Arial"/>
                <w:b/>
                <w:sz w:val="24"/>
                <w:szCs w:val="24"/>
              </w:rPr>
              <w:t>10.0</w:t>
            </w:r>
          </w:p>
        </w:tc>
      </w:tr>
      <w:tr w:rsidR="008F145C" w:rsidRPr="000608E3" w:rsidTr="009F7A3F">
        <w:trPr>
          <w:trHeight w:val="255"/>
        </w:trPr>
        <w:tc>
          <w:tcPr>
            <w:tcW w:w="3040" w:type="dxa"/>
            <w:noWrap/>
            <w:hideMark/>
          </w:tcPr>
          <w:p w:rsidR="008F145C" w:rsidRPr="000608E3" w:rsidRDefault="008F145C" w:rsidP="009F7A3F">
            <w:pPr>
              <w:spacing w:before="40" w:after="40"/>
              <w:jc w:val="both"/>
              <w:rPr>
                <w:rFonts w:ascii="Arial" w:hAnsi="Arial" w:cs="Arial"/>
                <w:b/>
                <w:sz w:val="24"/>
                <w:szCs w:val="24"/>
              </w:rPr>
            </w:pPr>
            <w:r w:rsidRPr="000608E3">
              <w:rPr>
                <w:rFonts w:ascii="Arial" w:hAnsi="Arial" w:cs="Arial"/>
                <w:b/>
                <w:sz w:val="24"/>
                <w:szCs w:val="24"/>
              </w:rPr>
              <w:t>61-65</w:t>
            </w:r>
          </w:p>
        </w:tc>
        <w:tc>
          <w:tcPr>
            <w:tcW w:w="3447" w:type="dxa"/>
            <w:noWrap/>
            <w:hideMark/>
          </w:tcPr>
          <w:p w:rsidR="008F145C" w:rsidRPr="000608E3" w:rsidRDefault="00F57E93" w:rsidP="009F7A3F">
            <w:pPr>
              <w:spacing w:before="40" w:after="40"/>
              <w:jc w:val="right"/>
              <w:rPr>
                <w:rFonts w:ascii="Arial" w:hAnsi="Arial" w:cs="Arial"/>
                <w:b/>
                <w:sz w:val="24"/>
                <w:szCs w:val="24"/>
              </w:rPr>
            </w:pPr>
            <w:r>
              <w:rPr>
                <w:rFonts w:ascii="Arial" w:hAnsi="Arial" w:cs="Arial"/>
                <w:b/>
                <w:sz w:val="24"/>
                <w:szCs w:val="24"/>
              </w:rPr>
              <w:t>12.5</w:t>
            </w:r>
          </w:p>
        </w:tc>
      </w:tr>
      <w:tr w:rsidR="008F145C" w:rsidRPr="000608E3" w:rsidTr="009F7A3F">
        <w:trPr>
          <w:trHeight w:val="255"/>
        </w:trPr>
        <w:tc>
          <w:tcPr>
            <w:tcW w:w="3040" w:type="dxa"/>
            <w:noWrap/>
            <w:hideMark/>
          </w:tcPr>
          <w:p w:rsidR="008F145C" w:rsidRPr="000608E3" w:rsidRDefault="008F145C" w:rsidP="009F7A3F">
            <w:pPr>
              <w:spacing w:before="40" w:after="40"/>
              <w:jc w:val="both"/>
              <w:rPr>
                <w:rFonts w:ascii="Arial" w:hAnsi="Arial" w:cs="Arial"/>
                <w:b/>
                <w:sz w:val="24"/>
                <w:szCs w:val="24"/>
              </w:rPr>
            </w:pPr>
            <w:r w:rsidRPr="000608E3">
              <w:rPr>
                <w:rFonts w:ascii="Arial" w:hAnsi="Arial" w:cs="Arial"/>
                <w:b/>
                <w:sz w:val="24"/>
                <w:szCs w:val="24"/>
              </w:rPr>
              <w:t>above 65</w:t>
            </w:r>
          </w:p>
        </w:tc>
        <w:tc>
          <w:tcPr>
            <w:tcW w:w="3447" w:type="dxa"/>
            <w:noWrap/>
            <w:hideMark/>
          </w:tcPr>
          <w:p w:rsidR="008F145C" w:rsidRPr="000608E3" w:rsidRDefault="008F145C" w:rsidP="009F7A3F">
            <w:pPr>
              <w:spacing w:before="40" w:after="40"/>
              <w:jc w:val="right"/>
              <w:rPr>
                <w:rFonts w:ascii="Arial" w:hAnsi="Arial" w:cs="Arial"/>
                <w:b/>
                <w:sz w:val="24"/>
                <w:szCs w:val="24"/>
              </w:rPr>
            </w:pPr>
            <w:r w:rsidRPr="000608E3">
              <w:rPr>
                <w:rFonts w:ascii="Arial" w:hAnsi="Arial" w:cs="Arial"/>
                <w:b/>
                <w:sz w:val="24"/>
                <w:szCs w:val="24"/>
              </w:rPr>
              <w:t>15</w:t>
            </w:r>
            <w:r>
              <w:rPr>
                <w:rFonts w:ascii="Arial" w:hAnsi="Arial" w:cs="Arial"/>
                <w:b/>
                <w:sz w:val="24"/>
                <w:szCs w:val="24"/>
              </w:rPr>
              <w:t>.0</w:t>
            </w:r>
          </w:p>
        </w:tc>
      </w:tr>
    </w:tbl>
    <w:p w:rsidR="008F145C" w:rsidRDefault="008F145C" w:rsidP="001B533E"/>
    <w:p w:rsidR="001B533E" w:rsidRPr="001B533E" w:rsidRDefault="001B533E" w:rsidP="001B533E">
      <w:pPr>
        <w:jc w:val="both"/>
        <w:rPr>
          <w:rFonts w:ascii="Arial" w:hAnsi="Arial" w:cs="Arial"/>
          <w:sz w:val="24"/>
          <w:szCs w:val="24"/>
        </w:rPr>
      </w:pPr>
      <w:r w:rsidRPr="001B533E">
        <w:rPr>
          <w:rFonts w:ascii="Arial" w:hAnsi="Arial" w:cs="Arial"/>
          <w:sz w:val="24"/>
          <w:szCs w:val="24"/>
        </w:rPr>
        <w:t>Bids will be disqualified if they cannot meet the minimum service provision of 270 bed nights or 55 families supported.</w:t>
      </w:r>
    </w:p>
    <w:p w:rsidR="004F4613" w:rsidRPr="00BB0B34" w:rsidRDefault="001957EC" w:rsidP="001B533E">
      <w:pPr>
        <w:pStyle w:val="Heading1"/>
        <w:spacing w:line="240" w:lineRule="auto"/>
        <w:ind w:left="0" w:firstLine="0"/>
        <w:jc w:val="both"/>
      </w:pPr>
      <w:r>
        <w:br w:type="page"/>
      </w:r>
      <w:bookmarkStart w:id="194" w:name="APPENDIX2"/>
      <w:bookmarkStart w:id="195" w:name="_Toc505861188"/>
      <w:bookmarkStart w:id="196" w:name="_GoBack"/>
      <w:bookmarkEnd w:id="196"/>
      <w:r w:rsidR="00BB0B34" w:rsidRPr="00BB0B34">
        <w:lastRenderedPageBreak/>
        <w:t>APPENDIX TWO</w:t>
      </w:r>
      <w:bookmarkEnd w:id="194"/>
      <w:r w:rsidR="007A6317">
        <w:t xml:space="preserve"> - </w:t>
      </w:r>
      <w:r w:rsidR="004F4613" w:rsidRPr="00BB0B34">
        <w:t>EVALUATION MATRIX SHOWING QUALITY CRITERIA</w:t>
      </w:r>
      <w:bookmarkEnd w:id="195"/>
    </w:p>
    <w:p w:rsidR="001C68A2" w:rsidRPr="001C68A2" w:rsidRDefault="001C68A2" w:rsidP="001C68A2"/>
    <w:p w:rsidR="000D690F" w:rsidRPr="00702DB7" w:rsidRDefault="000D690F" w:rsidP="005D63F7">
      <w:pPr>
        <w:jc w:val="both"/>
        <w:rPr>
          <w:rFonts w:ascii="Arial" w:hAnsi="Arial" w:cs="Arial"/>
          <w:b/>
          <w:sz w:val="24"/>
          <w:szCs w:val="24"/>
        </w:rPr>
      </w:pPr>
      <w:r w:rsidRPr="00702DB7">
        <w:rPr>
          <w:rFonts w:ascii="Arial" w:hAnsi="Arial" w:cs="Arial"/>
          <w:b/>
          <w:sz w:val="24"/>
          <w:szCs w:val="24"/>
        </w:rPr>
        <w:t>WEIGHTINGS (A)</w:t>
      </w:r>
    </w:p>
    <w:p w:rsidR="0031208A" w:rsidRPr="00702DB7" w:rsidRDefault="0031208A" w:rsidP="005D63F7">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685"/>
      </w:tblGrid>
      <w:tr w:rsidR="0031208A" w:rsidRPr="00702DB7" w:rsidTr="00DB7943">
        <w:tc>
          <w:tcPr>
            <w:tcW w:w="5495" w:type="dxa"/>
            <w:shd w:val="clear" w:color="auto" w:fill="auto"/>
          </w:tcPr>
          <w:p w:rsidR="0031208A" w:rsidRPr="00702DB7" w:rsidRDefault="0031208A" w:rsidP="009067EA">
            <w:pPr>
              <w:spacing w:before="40" w:after="40"/>
              <w:jc w:val="both"/>
              <w:rPr>
                <w:rFonts w:ascii="Arial" w:hAnsi="Arial" w:cs="Arial"/>
                <w:b/>
                <w:sz w:val="24"/>
                <w:szCs w:val="24"/>
              </w:rPr>
            </w:pPr>
            <w:r w:rsidRPr="00702DB7">
              <w:rPr>
                <w:rFonts w:ascii="Arial" w:hAnsi="Arial" w:cs="Arial"/>
                <w:b/>
                <w:sz w:val="24"/>
                <w:szCs w:val="24"/>
              </w:rPr>
              <w:t>Interpretation</w:t>
            </w:r>
          </w:p>
        </w:tc>
        <w:tc>
          <w:tcPr>
            <w:tcW w:w="3685" w:type="dxa"/>
            <w:shd w:val="clear" w:color="auto" w:fill="auto"/>
          </w:tcPr>
          <w:p w:rsidR="0031208A" w:rsidRPr="00702DB7" w:rsidRDefault="0031208A" w:rsidP="00C71334">
            <w:pPr>
              <w:spacing w:before="40" w:after="40"/>
              <w:jc w:val="center"/>
              <w:rPr>
                <w:rFonts w:ascii="Arial" w:hAnsi="Arial" w:cs="Arial"/>
                <w:b/>
                <w:sz w:val="24"/>
                <w:szCs w:val="24"/>
              </w:rPr>
            </w:pPr>
            <w:r w:rsidRPr="00702DB7">
              <w:rPr>
                <w:rFonts w:ascii="Arial" w:hAnsi="Arial" w:cs="Arial"/>
                <w:b/>
                <w:sz w:val="24"/>
                <w:szCs w:val="24"/>
              </w:rPr>
              <w:t>Weightings</w:t>
            </w:r>
          </w:p>
        </w:tc>
      </w:tr>
      <w:tr w:rsidR="0031208A" w:rsidRPr="00702DB7" w:rsidTr="00DB7943">
        <w:tc>
          <w:tcPr>
            <w:tcW w:w="5495" w:type="dxa"/>
            <w:shd w:val="clear" w:color="auto" w:fill="auto"/>
          </w:tcPr>
          <w:p w:rsidR="0031208A" w:rsidRPr="00702DB7" w:rsidRDefault="0031208A" w:rsidP="009067EA">
            <w:pPr>
              <w:spacing w:before="40" w:after="40"/>
              <w:jc w:val="both"/>
              <w:rPr>
                <w:rFonts w:ascii="Arial" w:hAnsi="Arial" w:cs="Arial"/>
                <w:sz w:val="24"/>
                <w:szCs w:val="24"/>
              </w:rPr>
            </w:pPr>
            <w:r w:rsidRPr="00702DB7">
              <w:rPr>
                <w:rFonts w:ascii="Arial" w:hAnsi="Arial" w:cs="Arial"/>
                <w:sz w:val="24"/>
                <w:szCs w:val="24"/>
              </w:rPr>
              <w:t>High importance to the contract</w:t>
            </w:r>
          </w:p>
        </w:tc>
        <w:tc>
          <w:tcPr>
            <w:tcW w:w="3685" w:type="dxa"/>
            <w:shd w:val="clear" w:color="auto" w:fill="auto"/>
          </w:tcPr>
          <w:p w:rsidR="0031208A" w:rsidRPr="00702DB7" w:rsidRDefault="002F2EAD" w:rsidP="00C71334">
            <w:pPr>
              <w:spacing w:before="40" w:after="40"/>
              <w:jc w:val="center"/>
              <w:rPr>
                <w:rFonts w:ascii="Arial" w:hAnsi="Arial" w:cs="Arial"/>
                <w:sz w:val="24"/>
                <w:szCs w:val="24"/>
              </w:rPr>
            </w:pPr>
            <w:r w:rsidRPr="00702DB7">
              <w:rPr>
                <w:rFonts w:ascii="Arial" w:hAnsi="Arial" w:cs="Arial"/>
                <w:sz w:val="24"/>
                <w:szCs w:val="24"/>
              </w:rPr>
              <w:t>3</w:t>
            </w:r>
          </w:p>
        </w:tc>
      </w:tr>
      <w:tr w:rsidR="0031208A" w:rsidRPr="00702DB7" w:rsidTr="00DB7943">
        <w:tc>
          <w:tcPr>
            <w:tcW w:w="5495" w:type="dxa"/>
            <w:shd w:val="clear" w:color="auto" w:fill="auto"/>
          </w:tcPr>
          <w:p w:rsidR="0031208A" w:rsidRPr="00702DB7" w:rsidRDefault="002F2EAD" w:rsidP="009067EA">
            <w:pPr>
              <w:spacing w:before="40" w:after="40"/>
              <w:jc w:val="both"/>
              <w:rPr>
                <w:rFonts w:ascii="Arial" w:hAnsi="Arial" w:cs="Arial"/>
                <w:sz w:val="24"/>
                <w:szCs w:val="24"/>
              </w:rPr>
            </w:pPr>
            <w:r w:rsidRPr="00702DB7">
              <w:rPr>
                <w:rFonts w:ascii="Arial" w:hAnsi="Arial" w:cs="Arial"/>
                <w:sz w:val="24"/>
                <w:szCs w:val="24"/>
              </w:rPr>
              <w:t>Medium importance to the contract</w:t>
            </w:r>
          </w:p>
        </w:tc>
        <w:tc>
          <w:tcPr>
            <w:tcW w:w="3685" w:type="dxa"/>
            <w:shd w:val="clear" w:color="auto" w:fill="auto"/>
          </w:tcPr>
          <w:p w:rsidR="0031208A" w:rsidRPr="00702DB7" w:rsidRDefault="002F2EAD" w:rsidP="00C71334">
            <w:pPr>
              <w:spacing w:before="40" w:after="40"/>
              <w:jc w:val="center"/>
              <w:rPr>
                <w:rFonts w:ascii="Arial" w:hAnsi="Arial" w:cs="Arial"/>
                <w:sz w:val="24"/>
                <w:szCs w:val="24"/>
              </w:rPr>
            </w:pPr>
            <w:r w:rsidRPr="00702DB7">
              <w:rPr>
                <w:rFonts w:ascii="Arial" w:hAnsi="Arial" w:cs="Arial"/>
                <w:sz w:val="24"/>
                <w:szCs w:val="24"/>
              </w:rPr>
              <w:t>2</w:t>
            </w:r>
          </w:p>
        </w:tc>
      </w:tr>
      <w:tr w:rsidR="0031208A" w:rsidRPr="00702DB7" w:rsidTr="00DB7943">
        <w:tc>
          <w:tcPr>
            <w:tcW w:w="5495" w:type="dxa"/>
            <w:shd w:val="clear" w:color="auto" w:fill="auto"/>
          </w:tcPr>
          <w:p w:rsidR="0031208A" w:rsidRPr="00702DB7" w:rsidRDefault="002F2EAD" w:rsidP="009067EA">
            <w:pPr>
              <w:spacing w:before="40" w:after="40"/>
              <w:jc w:val="both"/>
              <w:rPr>
                <w:rFonts w:ascii="Arial" w:hAnsi="Arial" w:cs="Arial"/>
                <w:sz w:val="24"/>
                <w:szCs w:val="24"/>
              </w:rPr>
            </w:pPr>
            <w:r w:rsidRPr="00702DB7">
              <w:rPr>
                <w:rFonts w:ascii="Arial" w:hAnsi="Arial" w:cs="Arial"/>
                <w:sz w:val="24"/>
                <w:szCs w:val="24"/>
              </w:rPr>
              <w:t>Lower importance to the contract</w:t>
            </w:r>
          </w:p>
        </w:tc>
        <w:tc>
          <w:tcPr>
            <w:tcW w:w="3685" w:type="dxa"/>
            <w:shd w:val="clear" w:color="auto" w:fill="auto"/>
          </w:tcPr>
          <w:p w:rsidR="0031208A" w:rsidRPr="00702DB7" w:rsidRDefault="002F2EAD" w:rsidP="00C71334">
            <w:pPr>
              <w:spacing w:before="40" w:after="40"/>
              <w:jc w:val="center"/>
              <w:rPr>
                <w:rFonts w:ascii="Arial" w:hAnsi="Arial" w:cs="Arial"/>
                <w:sz w:val="24"/>
                <w:szCs w:val="24"/>
              </w:rPr>
            </w:pPr>
            <w:r w:rsidRPr="00702DB7">
              <w:rPr>
                <w:rFonts w:ascii="Arial" w:hAnsi="Arial" w:cs="Arial"/>
                <w:sz w:val="24"/>
                <w:szCs w:val="24"/>
              </w:rPr>
              <w:t>1</w:t>
            </w:r>
          </w:p>
        </w:tc>
      </w:tr>
    </w:tbl>
    <w:p w:rsidR="002F2EAD" w:rsidRPr="00702DB7" w:rsidRDefault="002F2EAD" w:rsidP="005D63F7">
      <w:pPr>
        <w:jc w:val="both"/>
        <w:rPr>
          <w:rFonts w:ascii="Arial" w:hAnsi="Arial" w:cs="Arial"/>
          <w:b/>
          <w:sz w:val="24"/>
          <w:szCs w:val="24"/>
        </w:rPr>
      </w:pPr>
    </w:p>
    <w:p w:rsidR="000D690F" w:rsidRPr="00702DB7" w:rsidRDefault="000D690F" w:rsidP="005D63F7">
      <w:pPr>
        <w:jc w:val="both"/>
        <w:rPr>
          <w:rFonts w:ascii="Arial" w:hAnsi="Arial" w:cs="Arial"/>
          <w:b/>
          <w:sz w:val="24"/>
          <w:szCs w:val="24"/>
        </w:rPr>
      </w:pPr>
      <w:r w:rsidRPr="00702DB7">
        <w:rPr>
          <w:rFonts w:ascii="Arial" w:hAnsi="Arial" w:cs="Arial"/>
          <w:b/>
          <w:sz w:val="24"/>
          <w:szCs w:val="24"/>
        </w:rPr>
        <w:t>SCORING (B)</w:t>
      </w:r>
    </w:p>
    <w:p w:rsidR="002F2EAD" w:rsidRPr="00702DB7" w:rsidRDefault="002F2EAD" w:rsidP="005D63F7">
      <w:pPr>
        <w:jc w:val="both"/>
        <w:rPr>
          <w:rFonts w:ascii="Arial" w:hAnsi="Arial" w:cs="Arial"/>
          <w:sz w:val="24"/>
          <w:szCs w:val="24"/>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8163"/>
      </w:tblGrid>
      <w:tr w:rsidR="002F2EAD" w:rsidRPr="00702DB7" w:rsidTr="00A9185F">
        <w:trPr>
          <w:trHeight w:val="284"/>
          <w:jc w:val="center"/>
        </w:trPr>
        <w:tc>
          <w:tcPr>
            <w:tcW w:w="884" w:type="dxa"/>
            <w:tcBorders>
              <w:top w:val="single" w:sz="4" w:space="0" w:color="auto"/>
              <w:left w:val="single" w:sz="4" w:space="0" w:color="auto"/>
              <w:bottom w:val="single" w:sz="4" w:space="0" w:color="auto"/>
              <w:right w:val="single" w:sz="4" w:space="0" w:color="auto"/>
            </w:tcBorders>
            <w:shd w:val="clear" w:color="auto" w:fill="D9D9D9"/>
          </w:tcPr>
          <w:p w:rsidR="002F2EAD" w:rsidRPr="00702DB7" w:rsidRDefault="002F2EAD" w:rsidP="009067EA">
            <w:pPr>
              <w:spacing w:before="40" w:after="40"/>
              <w:jc w:val="both"/>
              <w:rPr>
                <w:rFonts w:ascii="Arial" w:hAnsi="Arial" w:cs="Arial"/>
                <w:b/>
                <w:sz w:val="24"/>
                <w:szCs w:val="24"/>
              </w:rPr>
            </w:pPr>
            <w:r w:rsidRPr="00702DB7">
              <w:rPr>
                <w:rFonts w:ascii="Arial" w:hAnsi="Arial" w:cs="Arial"/>
                <w:b/>
                <w:sz w:val="24"/>
                <w:szCs w:val="24"/>
              </w:rPr>
              <w:t>Score</w:t>
            </w:r>
          </w:p>
        </w:tc>
        <w:tc>
          <w:tcPr>
            <w:tcW w:w="8163" w:type="dxa"/>
            <w:tcBorders>
              <w:top w:val="single" w:sz="4" w:space="0" w:color="auto"/>
              <w:left w:val="single" w:sz="4" w:space="0" w:color="auto"/>
              <w:bottom w:val="single" w:sz="4" w:space="0" w:color="auto"/>
              <w:right w:val="single" w:sz="4" w:space="0" w:color="auto"/>
            </w:tcBorders>
            <w:shd w:val="clear" w:color="auto" w:fill="D9D9D9"/>
          </w:tcPr>
          <w:p w:rsidR="002F2EAD" w:rsidRPr="00702DB7" w:rsidRDefault="002F2EAD" w:rsidP="009067EA">
            <w:pPr>
              <w:spacing w:before="40" w:after="40"/>
              <w:jc w:val="both"/>
              <w:rPr>
                <w:rFonts w:ascii="Arial" w:hAnsi="Arial" w:cs="Arial"/>
                <w:b/>
                <w:sz w:val="24"/>
                <w:szCs w:val="24"/>
              </w:rPr>
            </w:pPr>
            <w:r w:rsidRPr="00702DB7">
              <w:rPr>
                <w:rFonts w:ascii="Arial" w:hAnsi="Arial" w:cs="Arial"/>
                <w:b/>
                <w:sz w:val="24"/>
                <w:szCs w:val="24"/>
              </w:rPr>
              <w:t>Description</w:t>
            </w:r>
          </w:p>
        </w:tc>
      </w:tr>
      <w:tr w:rsidR="002F2EAD" w:rsidRPr="00702DB7" w:rsidTr="00A9185F">
        <w:trPr>
          <w:trHeight w:val="284"/>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2F2EAD" w:rsidRPr="00702DB7" w:rsidRDefault="002F2EAD" w:rsidP="009067EA">
            <w:pPr>
              <w:spacing w:before="40" w:after="40"/>
              <w:jc w:val="both"/>
              <w:rPr>
                <w:rFonts w:ascii="Arial" w:hAnsi="Arial" w:cs="Arial"/>
                <w:b/>
                <w:sz w:val="24"/>
                <w:szCs w:val="24"/>
                <w:lang w:eastAsia="en-GB"/>
              </w:rPr>
            </w:pPr>
            <w:r w:rsidRPr="00702DB7">
              <w:rPr>
                <w:rFonts w:ascii="Arial" w:hAnsi="Arial" w:cs="Arial"/>
                <w:b/>
                <w:sz w:val="24"/>
                <w:szCs w:val="24"/>
                <w:lang w:eastAsia="en-GB"/>
              </w:rPr>
              <w:t>0</w:t>
            </w:r>
          </w:p>
        </w:tc>
        <w:tc>
          <w:tcPr>
            <w:tcW w:w="8163" w:type="dxa"/>
            <w:tcBorders>
              <w:top w:val="single" w:sz="4" w:space="0" w:color="auto"/>
              <w:left w:val="single" w:sz="4" w:space="0" w:color="auto"/>
              <w:bottom w:val="single" w:sz="4" w:space="0" w:color="auto"/>
              <w:right w:val="single" w:sz="4" w:space="0" w:color="auto"/>
            </w:tcBorders>
          </w:tcPr>
          <w:p w:rsidR="002F2EAD" w:rsidRPr="00702DB7" w:rsidRDefault="002F2EAD" w:rsidP="009067EA">
            <w:pPr>
              <w:spacing w:before="40" w:after="40"/>
              <w:jc w:val="both"/>
              <w:rPr>
                <w:rFonts w:ascii="Arial" w:hAnsi="Arial" w:cs="Arial"/>
                <w:b/>
                <w:sz w:val="24"/>
                <w:szCs w:val="24"/>
                <w:lang w:eastAsia="en-GB"/>
              </w:rPr>
            </w:pPr>
            <w:r w:rsidRPr="00702DB7">
              <w:rPr>
                <w:rFonts w:ascii="Arial" w:hAnsi="Arial" w:cs="Arial"/>
                <w:b/>
                <w:sz w:val="24"/>
                <w:szCs w:val="24"/>
                <w:lang w:eastAsia="en-GB"/>
              </w:rPr>
              <w:t xml:space="preserve">Completely unsatisfactory/unacceptable response </w:t>
            </w:r>
          </w:p>
          <w:p w:rsidR="002F2EAD" w:rsidRPr="00702DB7" w:rsidRDefault="002F2EAD" w:rsidP="009067EA">
            <w:pPr>
              <w:spacing w:before="40" w:after="40"/>
              <w:jc w:val="both"/>
              <w:rPr>
                <w:rFonts w:ascii="Arial" w:hAnsi="Arial" w:cs="Arial"/>
                <w:sz w:val="24"/>
                <w:szCs w:val="24"/>
                <w:lang w:eastAsia="en-GB"/>
              </w:rPr>
            </w:pPr>
            <w:r w:rsidRPr="00702DB7">
              <w:rPr>
                <w:rFonts w:ascii="Arial" w:hAnsi="Arial" w:cs="Arial"/>
                <w:sz w:val="24"/>
                <w:szCs w:val="24"/>
                <w:lang w:eastAsia="en-GB"/>
              </w:rPr>
              <w:t xml:space="preserve">No response to the question or serious deficiencies in meeting the required standards. </w:t>
            </w:r>
          </w:p>
        </w:tc>
      </w:tr>
      <w:tr w:rsidR="002F2EAD" w:rsidRPr="00702DB7" w:rsidTr="00A9185F">
        <w:trPr>
          <w:trHeight w:val="284"/>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EAD" w:rsidRPr="00702DB7" w:rsidRDefault="002F2EAD" w:rsidP="009067EA">
            <w:pPr>
              <w:spacing w:before="40" w:after="40"/>
              <w:jc w:val="both"/>
              <w:rPr>
                <w:rFonts w:ascii="Arial" w:hAnsi="Arial" w:cs="Arial"/>
                <w:b/>
                <w:sz w:val="24"/>
                <w:szCs w:val="24"/>
                <w:lang w:eastAsia="en-GB"/>
              </w:rPr>
            </w:pPr>
            <w:r w:rsidRPr="00702DB7">
              <w:rPr>
                <w:rFonts w:ascii="Arial" w:hAnsi="Arial" w:cs="Arial"/>
                <w:b/>
                <w:sz w:val="24"/>
                <w:szCs w:val="24"/>
                <w:lang w:eastAsia="en-GB"/>
              </w:rPr>
              <w:t>1</w:t>
            </w:r>
          </w:p>
        </w:tc>
        <w:tc>
          <w:tcPr>
            <w:tcW w:w="8163" w:type="dxa"/>
            <w:tcBorders>
              <w:top w:val="single" w:sz="4" w:space="0" w:color="auto"/>
              <w:left w:val="single" w:sz="4" w:space="0" w:color="auto"/>
              <w:bottom w:val="single" w:sz="4" w:space="0" w:color="auto"/>
              <w:right w:val="single" w:sz="4" w:space="0" w:color="auto"/>
            </w:tcBorders>
            <w:hideMark/>
          </w:tcPr>
          <w:p w:rsidR="002F2EAD" w:rsidRPr="00702DB7" w:rsidRDefault="002F2EAD" w:rsidP="009067EA">
            <w:pPr>
              <w:spacing w:before="40" w:after="40"/>
              <w:jc w:val="both"/>
              <w:rPr>
                <w:rFonts w:ascii="Arial" w:hAnsi="Arial" w:cs="Arial"/>
                <w:b/>
                <w:sz w:val="24"/>
                <w:szCs w:val="24"/>
                <w:lang w:eastAsia="en-GB"/>
              </w:rPr>
            </w:pPr>
            <w:r w:rsidRPr="00702DB7">
              <w:rPr>
                <w:rFonts w:ascii="Arial" w:hAnsi="Arial" w:cs="Arial"/>
                <w:b/>
                <w:sz w:val="24"/>
                <w:szCs w:val="24"/>
                <w:lang w:eastAsia="en-GB"/>
              </w:rPr>
              <w:t xml:space="preserve">Poor response </w:t>
            </w:r>
          </w:p>
          <w:p w:rsidR="002F2EAD" w:rsidRPr="00702DB7" w:rsidRDefault="002F2EAD" w:rsidP="009067EA">
            <w:pPr>
              <w:spacing w:before="40" w:after="40"/>
              <w:jc w:val="both"/>
              <w:rPr>
                <w:rFonts w:ascii="Arial" w:hAnsi="Arial" w:cs="Arial"/>
                <w:sz w:val="24"/>
                <w:szCs w:val="24"/>
                <w:lang w:eastAsia="en-GB"/>
              </w:rPr>
            </w:pPr>
            <w:r w:rsidRPr="00702DB7">
              <w:rPr>
                <w:rFonts w:ascii="Arial" w:hAnsi="Arial" w:cs="Arial"/>
                <w:sz w:val="24"/>
                <w:szCs w:val="24"/>
                <w:lang w:eastAsia="en-GB"/>
              </w:rPr>
              <w:t>The response is partially compliant with some shortfalls in meeting the required standards.</w:t>
            </w:r>
          </w:p>
        </w:tc>
      </w:tr>
      <w:tr w:rsidR="002F2EAD" w:rsidRPr="00702DB7" w:rsidTr="00A9185F">
        <w:trPr>
          <w:trHeight w:val="284"/>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EAD" w:rsidRPr="00702DB7" w:rsidRDefault="002F2EAD" w:rsidP="009067EA">
            <w:pPr>
              <w:spacing w:before="40" w:after="40"/>
              <w:jc w:val="both"/>
              <w:rPr>
                <w:rFonts w:ascii="Arial" w:hAnsi="Arial" w:cs="Arial"/>
                <w:b/>
                <w:sz w:val="24"/>
                <w:szCs w:val="24"/>
                <w:lang w:eastAsia="en-GB"/>
              </w:rPr>
            </w:pPr>
            <w:r w:rsidRPr="00702DB7">
              <w:rPr>
                <w:rFonts w:ascii="Arial" w:hAnsi="Arial" w:cs="Arial"/>
                <w:b/>
                <w:sz w:val="24"/>
                <w:szCs w:val="24"/>
                <w:lang w:eastAsia="en-GB"/>
              </w:rPr>
              <w:t>2</w:t>
            </w:r>
          </w:p>
        </w:tc>
        <w:tc>
          <w:tcPr>
            <w:tcW w:w="8163" w:type="dxa"/>
            <w:tcBorders>
              <w:top w:val="single" w:sz="4" w:space="0" w:color="auto"/>
              <w:left w:val="single" w:sz="4" w:space="0" w:color="auto"/>
              <w:bottom w:val="single" w:sz="4" w:space="0" w:color="auto"/>
              <w:right w:val="single" w:sz="4" w:space="0" w:color="auto"/>
            </w:tcBorders>
            <w:hideMark/>
          </w:tcPr>
          <w:p w:rsidR="002F2EAD" w:rsidRPr="00702DB7" w:rsidRDefault="002F2EAD" w:rsidP="009067EA">
            <w:pPr>
              <w:spacing w:before="40" w:after="40"/>
              <w:jc w:val="both"/>
              <w:rPr>
                <w:rFonts w:ascii="Arial" w:hAnsi="Arial" w:cs="Arial"/>
                <w:b/>
                <w:sz w:val="24"/>
                <w:szCs w:val="24"/>
                <w:lang w:eastAsia="en-GB"/>
              </w:rPr>
            </w:pPr>
            <w:r w:rsidRPr="00702DB7">
              <w:rPr>
                <w:rFonts w:ascii="Arial" w:hAnsi="Arial" w:cs="Arial"/>
                <w:b/>
                <w:sz w:val="24"/>
                <w:szCs w:val="24"/>
                <w:lang w:eastAsia="en-GB"/>
              </w:rPr>
              <w:t xml:space="preserve">Acceptable response </w:t>
            </w:r>
          </w:p>
          <w:p w:rsidR="002F2EAD" w:rsidRPr="00702DB7" w:rsidRDefault="002F2EAD" w:rsidP="009067EA">
            <w:pPr>
              <w:spacing w:before="40" w:after="40"/>
              <w:jc w:val="both"/>
              <w:rPr>
                <w:rFonts w:ascii="Arial" w:hAnsi="Arial" w:cs="Arial"/>
                <w:sz w:val="24"/>
                <w:szCs w:val="24"/>
                <w:lang w:eastAsia="en-GB"/>
              </w:rPr>
            </w:pPr>
            <w:r w:rsidRPr="00702DB7">
              <w:rPr>
                <w:rFonts w:ascii="Arial" w:hAnsi="Arial" w:cs="Arial"/>
                <w:sz w:val="24"/>
                <w:szCs w:val="24"/>
                <w:lang w:eastAsia="en-GB"/>
              </w:rPr>
              <w:t>The response is compliant and meets the basic contract standards. Any concerns are only of a minor nature.</w:t>
            </w:r>
          </w:p>
        </w:tc>
      </w:tr>
      <w:tr w:rsidR="002F2EAD" w:rsidRPr="00702DB7" w:rsidTr="00A9185F">
        <w:trPr>
          <w:trHeight w:val="284"/>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EAD" w:rsidRPr="00702DB7" w:rsidRDefault="002F2EAD" w:rsidP="009067EA">
            <w:pPr>
              <w:spacing w:before="40" w:after="40"/>
              <w:jc w:val="both"/>
              <w:rPr>
                <w:rFonts w:ascii="Arial" w:hAnsi="Arial" w:cs="Arial"/>
                <w:b/>
                <w:sz w:val="24"/>
                <w:szCs w:val="24"/>
                <w:lang w:eastAsia="en-GB"/>
              </w:rPr>
            </w:pPr>
            <w:r w:rsidRPr="00702DB7">
              <w:rPr>
                <w:rFonts w:ascii="Arial" w:hAnsi="Arial" w:cs="Arial"/>
                <w:b/>
                <w:sz w:val="24"/>
                <w:szCs w:val="24"/>
                <w:lang w:eastAsia="en-GB"/>
              </w:rPr>
              <w:t>3</w:t>
            </w:r>
          </w:p>
        </w:tc>
        <w:tc>
          <w:tcPr>
            <w:tcW w:w="8163" w:type="dxa"/>
            <w:tcBorders>
              <w:top w:val="single" w:sz="4" w:space="0" w:color="auto"/>
              <w:left w:val="single" w:sz="4" w:space="0" w:color="auto"/>
              <w:bottom w:val="single" w:sz="4" w:space="0" w:color="auto"/>
              <w:right w:val="single" w:sz="4" w:space="0" w:color="auto"/>
            </w:tcBorders>
            <w:hideMark/>
          </w:tcPr>
          <w:p w:rsidR="002F2EAD" w:rsidRPr="00702DB7" w:rsidRDefault="002F2EAD" w:rsidP="009067EA">
            <w:pPr>
              <w:spacing w:before="40" w:after="40"/>
              <w:jc w:val="both"/>
              <w:rPr>
                <w:rFonts w:ascii="Arial" w:hAnsi="Arial" w:cs="Arial"/>
                <w:sz w:val="24"/>
                <w:szCs w:val="24"/>
                <w:lang w:eastAsia="en-GB"/>
              </w:rPr>
            </w:pPr>
            <w:r w:rsidRPr="00702DB7">
              <w:rPr>
                <w:rFonts w:ascii="Arial" w:hAnsi="Arial" w:cs="Arial"/>
                <w:b/>
                <w:sz w:val="24"/>
                <w:szCs w:val="24"/>
                <w:lang w:eastAsia="en-GB"/>
              </w:rPr>
              <w:t>Good response</w:t>
            </w:r>
            <w:r w:rsidRPr="00702DB7">
              <w:rPr>
                <w:rFonts w:ascii="Arial" w:hAnsi="Arial" w:cs="Arial"/>
                <w:sz w:val="24"/>
                <w:szCs w:val="24"/>
                <w:lang w:eastAsia="en-GB"/>
              </w:rPr>
              <w:t xml:space="preserve"> </w:t>
            </w:r>
          </w:p>
          <w:p w:rsidR="002F2EAD" w:rsidRPr="00702DB7" w:rsidRDefault="002F2EAD" w:rsidP="009067EA">
            <w:pPr>
              <w:spacing w:before="40" w:after="40"/>
              <w:jc w:val="both"/>
              <w:rPr>
                <w:rFonts w:ascii="Arial" w:hAnsi="Arial" w:cs="Arial"/>
                <w:sz w:val="24"/>
                <w:szCs w:val="24"/>
                <w:lang w:eastAsia="en-GB"/>
              </w:rPr>
            </w:pPr>
            <w:r w:rsidRPr="00702DB7">
              <w:rPr>
                <w:rFonts w:ascii="Arial" w:hAnsi="Arial" w:cs="Arial"/>
                <w:sz w:val="24"/>
                <w:szCs w:val="24"/>
                <w:lang w:eastAsia="en-GB"/>
              </w:rPr>
              <w:t>The response is fully compliant and clearly indicates a full understanding of the contract</w:t>
            </w:r>
            <w:r w:rsidR="0045695C" w:rsidRPr="00702DB7">
              <w:rPr>
                <w:rFonts w:ascii="Arial" w:hAnsi="Arial" w:cs="Arial"/>
                <w:sz w:val="24"/>
                <w:szCs w:val="24"/>
              </w:rPr>
              <w:t xml:space="preserve"> </w:t>
            </w:r>
            <w:r w:rsidR="0045695C" w:rsidRPr="00702DB7">
              <w:rPr>
                <w:rFonts w:ascii="Arial" w:hAnsi="Arial" w:cs="Arial"/>
                <w:sz w:val="24"/>
                <w:szCs w:val="24"/>
                <w:lang w:eastAsia="en-GB"/>
              </w:rPr>
              <w:t>and the ability to consistently deliver all the required contract standards.</w:t>
            </w:r>
          </w:p>
        </w:tc>
      </w:tr>
      <w:tr w:rsidR="002F2EAD" w:rsidRPr="00702DB7" w:rsidTr="00A9185F">
        <w:trPr>
          <w:trHeight w:val="284"/>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EAD" w:rsidRPr="00702DB7" w:rsidRDefault="002F2EAD" w:rsidP="009067EA">
            <w:pPr>
              <w:spacing w:before="40" w:after="40"/>
              <w:jc w:val="both"/>
              <w:rPr>
                <w:rFonts w:ascii="Arial" w:hAnsi="Arial" w:cs="Arial"/>
                <w:b/>
                <w:sz w:val="24"/>
                <w:szCs w:val="24"/>
                <w:lang w:eastAsia="en-GB"/>
              </w:rPr>
            </w:pPr>
            <w:r w:rsidRPr="00702DB7">
              <w:rPr>
                <w:rFonts w:ascii="Arial" w:hAnsi="Arial" w:cs="Arial"/>
                <w:b/>
                <w:sz w:val="24"/>
                <w:szCs w:val="24"/>
                <w:lang w:eastAsia="en-GB"/>
              </w:rPr>
              <w:t>4</w:t>
            </w:r>
          </w:p>
        </w:tc>
        <w:tc>
          <w:tcPr>
            <w:tcW w:w="8163" w:type="dxa"/>
            <w:tcBorders>
              <w:top w:val="single" w:sz="4" w:space="0" w:color="auto"/>
              <w:left w:val="single" w:sz="4" w:space="0" w:color="auto"/>
              <w:bottom w:val="single" w:sz="4" w:space="0" w:color="auto"/>
              <w:right w:val="single" w:sz="4" w:space="0" w:color="auto"/>
            </w:tcBorders>
            <w:hideMark/>
          </w:tcPr>
          <w:p w:rsidR="002F2EAD" w:rsidRPr="00702DB7" w:rsidRDefault="002F2EAD" w:rsidP="009067EA">
            <w:pPr>
              <w:spacing w:before="40" w:after="40"/>
              <w:jc w:val="both"/>
              <w:rPr>
                <w:rFonts w:ascii="Arial" w:hAnsi="Arial" w:cs="Arial"/>
                <w:sz w:val="24"/>
                <w:szCs w:val="24"/>
                <w:lang w:eastAsia="en-GB"/>
              </w:rPr>
            </w:pPr>
            <w:r w:rsidRPr="00702DB7">
              <w:rPr>
                <w:rFonts w:ascii="Arial" w:hAnsi="Arial" w:cs="Arial"/>
                <w:b/>
                <w:sz w:val="24"/>
                <w:szCs w:val="24"/>
                <w:lang w:eastAsia="en-GB"/>
              </w:rPr>
              <w:t>Excellent response</w:t>
            </w:r>
            <w:r w:rsidRPr="00702DB7">
              <w:rPr>
                <w:rFonts w:ascii="Arial" w:hAnsi="Arial" w:cs="Arial"/>
                <w:sz w:val="24"/>
                <w:szCs w:val="24"/>
                <w:lang w:eastAsia="en-GB"/>
              </w:rPr>
              <w:t xml:space="preserve"> </w:t>
            </w:r>
          </w:p>
          <w:p w:rsidR="002F2EAD" w:rsidRPr="00702DB7" w:rsidRDefault="002F2EAD" w:rsidP="009067EA">
            <w:pPr>
              <w:spacing w:before="40" w:after="40"/>
              <w:jc w:val="both"/>
              <w:rPr>
                <w:rFonts w:ascii="Arial" w:hAnsi="Arial" w:cs="Arial"/>
                <w:sz w:val="24"/>
                <w:szCs w:val="24"/>
                <w:lang w:eastAsia="en-GB"/>
              </w:rPr>
            </w:pPr>
            <w:r w:rsidRPr="00702DB7">
              <w:rPr>
                <w:rFonts w:ascii="Arial" w:hAnsi="Arial" w:cs="Arial"/>
                <w:sz w:val="24"/>
                <w:szCs w:val="24"/>
                <w:lang w:eastAsia="en-GB"/>
              </w:rPr>
              <w:t xml:space="preserve">The response is fully compliant and </w:t>
            </w:r>
            <w:r w:rsidR="00DB7943">
              <w:rPr>
                <w:rFonts w:ascii="Arial" w:hAnsi="Arial" w:cs="Arial"/>
                <w:sz w:val="24"/>
                <w:szCs w:val="24"/>
                <w:lang w:eastAsia="en-GB"/>
              </w:rPr>
              <w:t xml:space="preserve">clearly </w:t>
            </w:r>
            <w:r w:rsidRPr="00702DB7">
              <w:rPr>
                <w:rFonts w:ascii="Arial" w:hAnsi="Arial" w:cs="Arial"/>
                <w:sz w:val="24"/>
                <w:szCs w:val="24"/>
                <w:lang w:eastAsia="en-GB"/>
              </w:rPr>
              <w:t xml:space="preserve">indicates the ability to exceed the required standards of the contract.  </w:t>
            </w:r>
          </w:p>
        </w:tc>
      </w:tr>
    </w:tbl>
    <w:p w:rsidR="00CB0197" w:rsidRPr="00702DB7" w:rsidRDefault="00CB0197" w:rsidP="005D63F7">
      <w:pPr>
        <w:ind w:left="1440" w:hanging="540"/>
        <w:jc w:val="both"/>
        <w:rPr>
          <w:rFonts w:ascii="Arial" w:hAnsi="Arial" w:cs="Arial"/>
          <w:sz w:val="24"/>
          <w:szCs w:val="24"/>
        </w:rPr>
      </w:pPr>
    </w:p>
    <w:p w:rsidR="00CB0197" w:rsidRPr="00702DB7" w:rsidRDefault="00125EE9" w:rsidP="005D63F7">
      <w:pPr>
        <w:jc w:val="both"/>
        <w:rPr>
          <w:rFonts w:ascii="Arial" w:hAnsi="Arial" w:cs="Arial"/>
          <w:b/>
          <w:sz w:val="24"/>
          <w:szCs w:val="24"/>
        </w:rPr>
      </w:pPr>
      <w:r w:rsidRPr="00702DB7">
        <w:rPr>
          <w:rFonts w:ascii="Arial" w:hAnsi="Arial" w:cs="Arial"/>
          <w:b/>
          <w:sz w:val="24"/>
          <w:szCs w:val="24"/>
        </w:rPr>
        <w:t xml:space="preserve">QUALITY </w:t>
      </w:r>
      <w:r w:rsidR="00CB0197" w:rsidRPr="00702DB7">
        <w:rPr>
          <w:rFonts w:ascii="Arial" w:hAnsi="Arial" w:cs="Arial"/>
          <w:b/>
          <w:sz w:val="24"/>
          <w:szCs w:val="24"/>
        </w:rPr>
        <w:t xml:space="preserve">EVALUTION MATRIX  </w:t>
      </w:r>
      <w:r w:rsidR="00FC3583">
        <w:rPr>
          <w:rFonts w:ascii="Arial" w:hAnsi="Arial" w:cs="Arial"/>
          <w:b/>
          <w:sz w:val="24"/>
          <w:szCs w:val="24"/>
        </w:rPr>
        <w:t>- SUMMARY</w:t>
      </w:r>
    </w:p>
    <w:p w:rsidR="004D66BA" w:rsidRPr="00702DB7" w:rsidRDefault="004D66BA" w:rsidP="005D63F7">
      <w:pPr>
        <w:jc w:val="both"/>
        <w:rPr>
          <w:rFonts w:ascii="Arial" w:hAnsi="Arial" w:cs="Arial"/>
          <w:i/>
          <w:color w:val="0129D1"/>
          <w:sz w:val="24"/>
          <w:szCs w:val="24"/>
          <w:highlight w:val="yellow"/>
        </w:rPr>
      </w:pPr>
    </w:p>
    <w:p w:rsidR="000D690F" w:rsidRPr="00702DB7" w:rsidRDefault="000D690F" w:rsidP="005D63F7">
      <w:pPr>
        <w:jc w:val="both"/>
        <w:rPr>
          <w:rFonts w:ascii="Arial" w:hAnsi="Arial" w:cs="Arial"/>
          <w:sz w:val="24"/>
          <w:szCs w:val="24"/>
        </w:rPr>
      </w:pP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7"/>
        <w:gridCol w:w="1258"/>
        <w:gridCol w:w="2372"/>
        <w:gridCol w:w="1434"/>
        <w:gridCol w:w="1558"/>
        <w:gridCol w:w="1423"/>
      </w:tblGrid>
      <w:tr w:rsidR="00DB7943" w:rsidRPr="00702DB7" w:rsidTr="00AE6BB7">
        <w:trPr>
          <w:trHeight w:val="627"/>
          <w:jc w:val="center"/>
        </w:trPr>
        <w:tc>
          <w:tcPr>
            <w:tcW w:w="595" w:type="pct"/>
            <w:vAlign w:val="center"/>
          </w:tcPr>
          <w:p w:rsidR="00DB7943" w:rsidRDefault="00DB7943" w:rsidP="00DB7943">
            <w:pPr>
              <w:tabs>
                <w:tab w:val="left" w:pos="1260"/>
              </w:tabs>
              <w:jc w:val="center"/>
              <w:rPr>
                <w:rFonts w:ascii="Arial" w:hAnsi="Arial" w:cs="Arial"/>
                <w:b/>
                <w:sz w:val="24"/>
                <w:szCs w:val="24"/>
                <w:lang w:eastAsia="en-GB"/>
              </w:rPr>
            </w:pPr>
            <w:r w:rsidRPr="00702DB7">
              <w:rPr>
                <w:rFonts w:ascii="Arial" w:hAnsi="Arial" w:cs="Arial"/>
                <w:b/>
                <w:sz w:val="24"/>
                <w:szCs w:val="24"/>
                <w:lang w:eastAsia="en-GB"/>
              </w:rPr>
              <w:t>Section</w:t>
            </w:r>
          </w:p>
          <w:p w:rsidR="00DB7943" w:rsidRPr="00702DB7" w:rsidRDefault="00DB7943" w:rsidP="00DB7943">
            <w:pPr>
              <w:tabs>
                <w:tab w:val="left" w:pos="1260"/>
              </w:tabs>
              <w:jc w:val="center"/>
              <w:rPr>
                <w:rFonts w:ascii="Arial" w:hAnsi="Arial" w:cs="Arial"/>
                <w:b/>
                <w:sz w:val="24"/>
                <w:szCs w:val="24"/>
                <w:lang w:eastAsia="en-GB"/>
              </w:rPr>
            </w:pPr>
            <w:r>
              <w:rPr>
                <w:rFonts w:ascii="Arial" w:hAnsi="Arial" w:cs="Arial"/>
                <w:b/>
                <w:sz w:val="24"/>
                <w:szCs w:val="24"/>
                <w:lang w:eastAsia="en-GB"/>
              </w:rPr>
              <w:t>8</w:t>
            </w:r>
          </w:p>
        </w:tc>
        <w:tc>
          <w:tcPr>
            <w:tcW w:w="689" w:type="pct"/>
            <w:vAlign w:val="center"/>
          </w:tcPr>
          <w:p w:rsidR="00DB7943" w:rsidRPr="00702DB7" w:rsidRDefault="00DB7943" w:rsidP="005D63F7">
            <w:pPr>
              <w:tabs>
                <w:tab w:val="left" w:pos="1260"/>
              </w:tabs>
              <w:jc w:val="both"/>
              <w:rPr>
                <w:rFonts w:ascii="Arial" w:hAnsi="Arial" w:cs="Arial"/>
                <w:b/>
                <w:sz w:val="24"/>
                <w:szCs w:val="24"/>
                <w:lang w:eastAsia="en-GB"/>
              </w:rPr>
            </w:pPr>
            <w:r w:rsidRPr="00702DB7">
              <w:rPr>
                <w:rFonts w:ascii="Arial" w:hAnsi="Arial" w:cs="Arial"/>
                <w:b/>
                <w:sz w:val="24"/>
                <w:szCs w:val="24"/>
                <w:lang w:eastAsia="en-GB"/>
              </w:rPr>
              <w:t>Question Number</w:t>
            </w:r>
          </w:p>
        </w:tc>
        <w:tc>
          <w:tcPr>
            <w:tcW w:w="1299" w:type="pct"/>
            <w:vAlign w:val="center"/>
          </w:tcPr>
          <w:p w:rsidR="00DB7943" w:rsidRPr="00DB7943" w:rsidRDefault="00DB7943" w:rsidP="007A5F21">
            <w:pPr>
              <w:tabs>
                <w:tab w:val="left" w:pos="1260"/>
              </w:tabs>
              <w:jc w:val="center"/>
              <w:rPr>
                <w:rFonts w:ascii="Arial" w:hAnsi="Arial" w:cs="Arial"/>
                <w:b/>
                <w:sz w:val="24"/>
                <w:szCs w:val="24"/>
                <w:lang w:eastAsia="en-GB"/>
              </w:rPr>
            </w:pPr>
          </w:p>
          <w:p w:rsidR="00DB7943" w:rsidRPr="00DB7943" w:rsidRDefault="00DB7943" w:rsidP="007A5F21">
            <w:pPr>
              <w:tabs>
                <w:tab w:val="left" w:pos="1260"/>
              </w:tabs>
              <w:jc w:val="center"/>
              <w:rPr>
                <w:rFonts w:ascii="Arial" w:hAnsi="Arial" w:cs="Arial"/>
                <w:sz w:val="24"/>
                <w:szCs w:val="24"/>
                <w:lang w:eastAsia="en-GB"/>
              </w:rPr>
            </w:pPr>
            <w:r w:rsidRPr="00DB7943">
              <w:rPr>
                <w:rFonts w:ascii="Arial" w:hAnsi="Arial" w:cs="Arial"/>
                <w:b/>
                <w:sz w:val="24"/>
                <w:szCs w:val="24"/>
                <w:lang w:eastAsia="en-GB"/>
              </w:rPr>
              <w:t>Quality Aspect</w:t>
            </w:r>
          </w:p>
        </w:tc>
        <w:tc>
          <w:tcPr>
            <w:tcW w:w="785" w:type="pct"/>
            <w:vAlign w:val="center"/>
          </w:tcPr>
          <w:p w:rsidR="00DB7943" w:rsidRPr="00DB7943" w:rsidRDefault="00DB7943" w:rsidP="007A5F21">
            <w:pPr>
              <w:tabs>
                <w:tab w:val="left" w:pos="1260"/>
              </w:tabs>
              <w:jc w:val="center"/>
              <w:rPr>
                <w:rFonts w:ascii="Arial" w:hAnsi="Arial" w:cs="Arial"/>
                <w:b/>
                <w:sz w:val="24"/>
                <w:szCs w:val="24"/>
                <w:lang w:eastAsia="en-GB"/>
              </w:rPr>
            </w:pPr>
            <w:r w:rsidRPr="00DB7943">
              <w:rPr>
                <w:rFonts w:ascii="Arial" w:hAnsi="Arial" w:cs="Arial"/>
                <w:b/>
                <w:sz w:val="24"/>
                <w:szCs w:val="24"/>
                <w:lang w:eastAsia="en-GB"/>
              </w:rPr>
              <w:t>Quality Aspect Weighting (A)</w:t>
            </w:r>
          </w:p>
        </w:tc>
        <w:tc>
          <w:tcPr>
            <w:tcW w:w="853" w:type="pct"/>
            <w:vAlign w:val="center"/>
          </w:tcPr>
          <w:p w:rsidR="00DB7943" w:rsidRPr="00DB7943" w:rsidRDefault="00DB7943" w:rsidP="007A5F21">
            <w:pPr>
              <w:tabs>
                <w:tab w:val="left" w:pos="1260"/>
              </w:tabs>
              <w:jc w:val="center"/>
              <w:rPr>
                <w:rFonts w:ascii="Arial" w:hAnsi="Arial" w:cs="Arial"/>
                <w:b/>
                <w:sz w:val="24"/>
                <w:szCs w:val="24"/>
                <w:lang w:eastAsia="en-GB"/>
              </w:rPr>
            </w:pPr>
            <w:r w:rsidRPr="00DB7943">
              <w:rPr>
                <w:rFonts w:ascii="Arial" w:hAnsi="Arial" w:cs="Arial"/>
                <w:b/>
                <w:sz w:val="24"/>
                <w:szCs w:val="24"/>
                <w:lang w:eastAsia="en-GB"/>
              </w:rPr>
              <w:t>Max Quality Score Achievable (B)</w:t>
            </w:r>
          </w:p>
          <w:p w:rsidR="00DB7943" w:rsidRPr="00DB7943" w:rsidRDefault="00DB7943" w:rsidP="007A5F21">
            <w:pPr>
              <w:tabs>
                <w:tab w:val="left" w:pos="1260"/>
              </w:tabs>
              <w:jc w:val="center"/>
              <w:rPr>
                <w:rFonts w:ascii="Arial" w:hAnsi="Arial" w:cs="Arial"/>
                <w:b/>
                <w:sz w:val="24"/>
                <w:szCs w:val="24"/>
                <w:lang w:eastAsia="en-GB"/>
              </w:rPr>
            </w:pPr>
          </w:p>
        </w:tc>
        <w:tc>
          <w:tcPr>
            <w:tcW w:w="779" w:type="pct"/>
            <w:vAlign w:val="center"/>
          </w:tcPr>
          <w:p w:rsidR="00DB7943" w:rsidRPr="00DB7943" w:rsidRDefault="00DB7943" w:rsidP="007A5F21">
            <w:pPr>
              <w:tabs>
                <w:tab w:val="left" w:pos="1260"/>
              </w:tabs>
              <w:jc w:val="center"/>
              <w:rPr>
                <w:rFonts w:ascii="Arial" w:hAnsi="Arial" w:cs="Arial"/>
                <w:b/>
                <w:sz w:val="24"/>
                <w:szCs w:val="24"/>
                <w:lang w:eastAsia="en-GB"/>
              </w:rPr>
            </w:pPr>
            <w:r w:rsidRPr="00DB7943">
              <w:rPr>
                <w:rFonts w:ascii="Arial" w:hAnsi="Arial" w:cs="Arial"/>
                <w:b/>
                <w:sz w:val="24"/>
                <w:szCs w:val="24"/>
                <w:lang w:eastAsia="en-GB"/>
              </w:rPr>
              <w:t xml:space="preserve">Max Weighted Marks Available (C) </w:t>
            </w:r>
          </w:p>
          <w:p w:rsidR="00DB7943" w:rsidRPr="00DB7943" w:rsidRDefault="00DB7943" w:rsidP="007A5F21">
            <w:pPr>
              <w:tabs>
                <w:tab w:val="left" w:pos="1260"/>
              </w:tabs>
              <w:jc w:val="center"/>
              <w:rPr>
                <w:rFonts w:ascii="Arial" w:hAnsi="Arial" w:cs="Arial"/>
                <w:b/>
                <w:sz w:val="24"/>
                <w:szCs w:val="24"/>
                <w:lang w:eastAsia="en-GB"/>
              </w:rPr>
            </w:pPr>
            <w:r w:rsidRPr="00DB7943">
              <w:rPr>
                <w:rFonts w:ascii="Arial" w:hAnsi="Arial" w:cs="Arial"/>
                <w:b/>
                <w:sz w:val="24"/>
                <w:szCs w:val="24"/>
                <w:lang w:eastAsia="en-GB"/>
              </w:rPr>
              <w:t>(</w:t>
            </w:r>
            <w:proofErr w:type="spellStart"/>
            <w:r w:rsidRPr="00DB7943">
              <w:rPr>
                <w:rFonts w:ascii="Arial" w:hAnsi="Arial" w:cs="Arial"/>
                <w:b/>
                <w:sz w:val="24"/>
                <w:szCs w:val="24"/>
                <w:lang w:eastAsia="en-GB"/>
              </w:rPr>
              <w:t>AxB</w:t>
            </w:r>
            <w:proofErr w:type="spellEnd"/>
            <w:r w:rsidRPr="00DB7943">
              <w:rPr>
                <w:rFonts w:ascii="Arial" w:hAnsi="Arial" w:cs="Arial"/>
                <w:b/>
                <w:sz w:val="24"/>
                <w:szCs w:val="24"/>
                <w:lang w:eastAsia="en-GB"/>
              </w:rPr>
              <w:t xml:space="preserve"> = C)</w:t>
            </w:r>
          </w:p>
        </w:tc>
      </w:tr>
      <w:tr w:rsidR="00DB7943" w:rsidRPr="00702DB7" w:rsidTr="00AE6BB7">
        <w:trPr>
          <w:trHeight w:val="627"/>
          <w:jc w:val="center"/>
        </w:trPr>
        <w:tc>
          <w:tcPr>
            <w:tcW w:w="595" w:type="pct"/>
            <w:vMerge w:val="restart"/>
            <w:vAlign w:val="center"/>
          </w:tcPr>
          <w:p w:rsidR="00DB7943" w:rsidRPr="00702DB7" w:rsidRDefault="00DB7943" w:rsidP="005D63F7">
            <w:pPr>
              <w:tabs>
                <w:tab w:val="left" w:pos="-72"/>
              </w:tabs>
              <w:spacing w:before="20" w:after="20"/>
              <w:ind w:left="-72"/>
              <w:jc w:val="both"/>
              <w:rPr>
                <w:rFonts w:ascii="Arial" w:hAnsi="Arial" w:cs="Arial"/>
                <w:b/>
                <w:sz w:val="24"/>
                <w:szCs w:val="24"/>
                <w:highlight w:val="yellow"/>
                <w:lang w:eastAsia="en-GB"/>
              </w:rPr>
            </w:pPr>
          </w:p>
        </w:tc>
        <w:tc>
          <w:tcPr>
            <w:tcW w:w="689" w:type="pct"/>
            <w:vAlign w:val="center"/>
          </w:tcPr>
          <w:p w:rsidR="00DB7943" w:rsidRPr="006B0368" w:rsidRDefault="00DB7943" w:rsidP="00AE6BB7">
            <w:pPr>
              <w:tabs>
                <w:tab w:val="left" w:pos="1260"/>
              </w:tabs>
              <w:jc w:val="center"/>
              <w:rPr>
                <w:rFonts w:ascii="Arial" w:hAnsi="Arial" w:cs="Arial"/>
                <w:b/>
                <w:sz w:val="24"/>
                <w:szCs w:val="24"/>
                <w:lang w:eastAsia="en-GB"/>
              </w:rPr>
            </w:pPr>
            <w:r w:rsidRPr="006B0368">
              <w:rPr>
                <w:rFonts w:ascii="Arial" w:hAnsi="Arial" w:cs="Arial"/>
                <w:b/>
                <w:sz w:val="24"/>
                <w:szCs w:val="24"/>
                <w:lang w:eastAsia="en-GB"/>
              </w:rPr>
              <w:t>8.1</w:t>
            </w:r>
          </w:p>
        </w:tc>
        <w:tc>
          <w:tcPr>
            <w:tcW w:w="1299" w:type="pct"/>
            <w:vAlign w:val="center"/>
          </w:tcPr>
          <w:p w:rsidR="00DB7943" w:rsidRPr="006B0368" w:rsidRDefault="006B0368" w:rsidP="005D63F7">
            <w:pPr>
              <w:tabs>
                <w:tab w:val="left" w:pos="-72"/>
              </w:tabs>
              <w:spacing w:before="20" w:after="20"/>
              <w:ind w:left="-72"/>
              <w:jc w:val="both"/>
              <w:rPr>
                <w:rFonts w:ascii="Arial" w:hAnsi="Arial" w:cs="Arial"/>
                <w:sz w:val="24"/>
                <w:szCs w:val="24"/>
                <w:lang w:eastAsia="en-GB"/>
              </w:rPr>
            </w:pPr>
            <w:r>
              <w:rPr>
                <w:rFonts w:ascii="Arial" w:hAnsi="Arial" w:cs="Arial"/>
                <w:sz w:val="24"/>
                <w:szCs w:val="24"/>
                <w:lang w:eastAsia="en-GB"/>
              </w:rPr>
              <w:t>Model of Operation and Service Delivery</w:t>
            </w:r>
          </w:p>
        </w:tc>
        <w:tc>
          <w:tcPr>
            <w:tcW w:w="785" w:type="pct"/>
            <w:vAlign w:val="center"/>
          </w:tcPr>
          <w:p w:rsidR="00DB7943" w:rsidRPr="006B0368" w:rsidRDefault="006B0368" w:rsidP="00AE6BB7">
            <w:pPr>
              <w:tabs>
                <w:tab w:val="left" w:pos="1260"/>
              </w:tabs>
              <w:spacing w:beforeLines="20" w:before="48" w:afterLines="20" w:after="48"/>
              <w:jc w:val="center"/>
              <w:rPr>
                <w:rFonts w:ascii="Arial" w:hAnsi="Arial" w:cs="Arial"/>
                <w:sz w:val="24"/>
                <w:szCs w:val="24"/>
                <w:lang w:eastAsia="en-GB"/>
              </w:rPr>
            </w:pPr>
            <w:r>
              <w:rPr>
                <w:rFonts w:ascii="Arial" w:hAnsi="Arial" w:cs="Arial"/>
                <w:sz w:val="24"/>
                <w:szCs w:val="24"/>
                <w:lang w:eastAsia="en-GB"/>
              </w:rPr>
              <w:t>3</w:t>
            </w:r>
          </w:p>
        </w:tc>
        <w:tc>
          <w:tcPr>
            <w:tcW w:w="853" w:type="pct"/>
            <w:vAlign w:val="center"/>
          </w:tcPr>
          <w:p w:rsidR="00DB7943" w:rsidRPr="006B0368" w:rsidRDefault="00DB7943" w:rsidP="00AE6BB7">
            <w:pPr>
              <w:tabs>
                <w:tab w:val="left" w:pos="1260"/>
              </w:tabs>
              <w:spacing w:beforeLines="20" w:before="48" w:afterLines="20" w:after="48"/>
              <w:jc w:val="center"/>
              <w:rPr>
                <w:rFonts w:ascii="Arial" w:hAnsi="Arial" w:cs="Arial"/>
                <w:sz w:val="24"/>
                <w:szCs w:val="24"/>
                <w:lang w:eastAsia="en-GB"/>
              </w:rPr>
            </w:pPr>
            <w:r w:rsidRPr="006B0368">
              <w:rPr>
                <w:rFonts w:ascii="Arial" w:hAnsi="Arial" w:cs="Arial"/>
                <w:sz w:val="24"/>
                <w:szCs w:val="24"/>
                <w:lang w:eastAsia="en-GB"/>
              </w:rPr>
              <w:t>4</w:t>
            </w:r>
          </w:p>
        </w:tc>
        <w:tc>
          <w:tcPr>
            <w:tcW w:w="779" w:type="pct"/>
            <w:vAlign w:val="center"/>
          </w:tcPr>
          <w:p w:rsidR="00DB7943" w:rsidRPr="006B0368" w:rsidRDefault="006B0368" w:rsidP="00AE6BB7">
            <w:pPr>
              <w:tabs>
                <w:tab w:val="left" w:pos="1260"/>
              </w:tabs>
              <w:spacing w:beforeLines="20" w:before="48" w:afterLines="20" w:after="48"/>
              <w:jc w:val="center"/>
              <w:rPr>
                <w:rFonts w:ascii="Arial" w:hAnsi="Arial" w:cs="Arial"/>
                <w:b/>
                <w:sz w:val="24"/>
                <w:szCs w:val="24"/>
                <w:lang w:eastAsia="en-GB"/>
              </w:rPr>
            </w:pPr>
            <w:r w:rsidRPr="006B0368">
              <w:rPr>
                <w:rFonts w:ascii="Arial" w:hAnsi="Arial" w:cs="Arial"/>
                <w:b/>
                <w:sz w:val="24"/>
                <w:szCs w:val="24"/>
                <w:lang w:eastAsia="en-GB"/>
              </w:rPr>
              <w:t>12</w:t>
            </w:r>
          </w:p>
        </w:tc>
      </w:tr>
      <w:tr w:rsidR="00DB7943" w:rsidRPr="00702DB7" w:rsidTr="00AE6BB7">
        <w:trPr>
          <w:trHeight w:val="627"/>
          <w:jc w:val="center"/>
        </w:trPr>
        <w:tc>
          <w:tcPr>
            <w:tcW w:w="595" w:type="pct"/>
            <w:vMerge/>
            <w:vAlign w:val="center"/>
          </w:tcPr>
          <w:p w:rsidR="00DB7943" w:rsidRPr="00702DB7" w:rsidRDefault="00DB7943" w:rsidP="005D63F7">
            <w:pPr>
              <w:tabs>
                <w:tab w:val="left" w:pos="-72"/>
              </w:tabs>
              <w:spacing w:before="20" w:after="20"/>
              <w:ind w:left="-72"/>
              <w:jc w:val="both"/>
              <w:rPr>
                <w:rFonts w:ascii="Arial" w:hAnsi="Arial" w:cs="Arial"/>
                <w:b/>
                <w:sz w:val="24"/>
                <w:szCs w:val="24"/>
                <w:highlight w:val="yellow"/>
                <w:lang w:eastAsia="en-GB"/>
              </w:rPr>
            </w:pPr>
          </w:p>
        </w:tc>
        <w:tc>
          <w:tcPr>
            <w:tcW w:w="689" w:type="pct"/>
            <w:vAlign w:val="center"/>
          </w:tcPr>
          <w:p w:rsidR="00DB7943" w:rsidRPr="006B0368" w:rsidRDefault="00DB7943" w:rsidP="00AE6BB7">
            <w:pPr>
              <w:tabs>
                <w:tab w:val="left" w:pos="1260"/>
              </w:tabs>
              <w:jc w:val="center"/>
              <w:rPr>
                <w:rFonts w:ascii="Arial" w:hAnsi="Arial" w:cs="Arial"/>
                <w:b/>
                <w:sz w:val="24"/>
                <w:szCs w:val="24"/>
                <w:lang w:eastAsia="en-GB"/>
              </w:rPr>
            </w:pPr>
            <w:r w:rsidRPr="006B0368">
              <w:rPr>
                <w:rFonts w:ascii="Arial" w:hAnsi="Arial" w:cs="Arial"/>
                <w:b/>
                <w:sz w:val="24"/>
                <w:szCs w:val="24"/>
                <w:lang w:eastAsia="en-GB"/>
              </w:rPr>
              <w:t>8.2</w:t>
            </w:r>
          </w:p>
        </w:tc>
        <w:tc>
          <w:tcPr>
            <w:tcW w:w="1299" w:type="pct"/>
            <w:vAlign w:val="center"/>
          </w:tcPr>
          <w:p w:rsidR="00DB7943" w:rsidRPr="006B0368" w:rsidRDefault="006B0368" w:rsidP="005D63F7">
            <w:pPr>
              <w:tabs>
                <w:tab w:val="left" w:pos="-72"/>
              </w:tabs>
              <w:spacing w:before="20" w:after="20"/>
              <w:ind w:left="-72"/>
              <w:jc w:val="both"/>
              <w:rPr>
                <w:rFonts w:ascii="Arial" w:hAnsi="Arial" w:cs="Arial"/>
                <w:sz w:val="24"/>
                <w:szCs w:val="24"/>
                <w:lang w:eastAsia="en-GB"/>
              </w:rPr>
            </w:pPr>
            <w:r>
              <w:rPr>
                <w:rFonts w:ascii="Arial" w:hAnsi="Arial" w:cs="Arial"/>
                <w:sz w:val="24"/>
                <w:szCs w:val="24"/>
                <w:lang w:eastAsia="en-GB"/>
              </w:rPr>
              <w:t>Capacity, Resources and Skills</w:t>
            </w:r>
          </w:p>
        </w:tc>
        <w:tc>
          <w:tcPr>
            <w:tcW w:w="785" w:type="pct"/>
            <w:vAlign w:val="center"/>
          </w:tcPr>
          <w:p w:rsidR="00DB7943" w:rsidRPr="006B0368" w:rsidRDefault="006B0368" w:rsidP="00AE6BB7">
            <w:pPr>
              <w:jc w:val="center"/>
              <w:rPr>
                <w:rFonts w:ascii="Arial" w:hAnsi="Arial" w:cs="Arial"/>
                <w:sz w:val="24"/>
                <w:szCs w:val="24"/>
              </w:rPr>
            </w:pPr>
            <w:r>
              <w:rPr>
                <w:rFonts w:ascii="Arial" w:hAnsi="Arial" w:cs="Arial"/>
                <w:sz w:val="24"/>
                <w:szCs w:val="24"/>
              </w:rPr>
              <w:t>3</w:t>
            </w:r>
          </w:p>
        </w:tc>
        <w:tc>
          <w:tcPr>
            <w:tcW w:w="853" w:type="pct"/>
            <w:vAlign w:val="center"/>
          </w:tcPr>
          <w:p w:rsidR="00DB7943" w:rsidRPr="006B0368" w:rsidRDefault="00DB7943" w:rsidP="00AE6BB7">
            <w:pPr>
              <w:tabs>
                <w:tab w:val="left" w:pos="1260"/>
              </w:tabs>
              <w:spacing w:beforeLines="20" w:before="48" w:afterLines="20" w:after="48"/>
              <w:jc w:val="center"/>
              <w:rPr>
                <w:rFonts w:ascii="Arial" w:hAnsi="Arial" w:cs="Arial"/>
                <w:sz w:val="24"/>
                <w:szCs w:val="24"/>
                <w:lang w:eastAsia="en-GB"/>
              </w:rPr>
            </w:pPr>
            <w:r w:rsidRPr="006B0368">
              <w:rPr>
                <w:rFonts w:ascii="Arial" w:hAnsi="Arial" w:cs="Arial"/>
                <w:sz w:val="24"/>
                <w:szCs w:val="24"/>
                <w:lang w:eastAsia="en-GB"/>
              </w:rPr>
              <w:t>4</w:t>
            </w:r>
          </w:p>
        </w:tc>
        <w:tc>
          <w:tcPr>
            <w:tcW w:w="779" w:type="pct"/>
            <w:vAlign w:val="center"/>
          </w:tcPr>
          <w:p w:rsidR="00DB7943" w:rsidRPr="006B0368" w:rsidRDefault="006B0368" w:rsidP="00AE6BB7">
            <w:pPr>
              <w:jc w:val="center"/>
              <w:rPr>
                <w:rFonts w:ascii="Arial" w:hAnsi="Arial" w:cs="Arial"/>
                <w:b/>
                <w:sz w:val="24"/>
                <w:szCs w:val="24"/>
              </w:rPr>
            </w:pPr>
            <w:r w:rsidRPr="006B0368">
              <w:rPr>
                <w:rFonts w:ascii="Arial" w:hAnsi="Arial" w:cs="Arial"/>
                <w:b/>
                <w:sz w:val="24"/>
                <w:szCs w:val="24"/>
              </w:rPr>
              <w:t>12</w:t>
            </w:r>
          </w:p>
        </w:tc>
      </w:tr>
      <w:tr w:rsidR="00DB7943" w:rsidRPr="00702DB7" w:rsidTr="00AE6BB7">
        <w:trPr>
          <w:trHeight w:val="627"/>
          <w:jc w:val="center"/>
        </w:trPr>
        <w:tc>
          <w:tcPr>
            <w:tcW w:w="595" w:type="pct"/>
            <w:vMerge/>
            <w:vAlign w:val="center"/>
          </w:tcPr>
          <w:p w:rsidR="00DB7943" w:rsidRPr="00702DB7" w:rsidRDefault="00DB7943" w:rsidP="005D63F7">
            <w:pPr>
              <w:tabs>
                <w:tab w:val="left" w:pos="-72"/>
              </w:tabs>
              <w:spacing w:before="20" w:after="20"/>
              <w:ind w:left="-72"/>
              <w:jc w:val="both"/>
              <w:rPr>
                <w:rFonts w:ascii="Arial" w:hAnsi="Arial" w:cs="Arial"/>
                <w:b/>
                <w:sz w:val="24"/>
                <w:szCs w:val="24"/>
                <w:highlight w:val="yellow"/>
                <w:lang w:eastAsia="en-GB"/>
              </w:rPr>
            </w:pPr>
          </w:p>
        </w:tc>
        <w:tc>
          <w:tcPr>
            <w:tcW w:w="689" w:type="pct"/>
            <w:vAlign w:val="center"/>
          </w:tcPr>
          <w:p w:rsidR="00DB7943" w:rsidRPr="006B0368" w:rsidRDefault="00DB7943" w:rsidP="00AE6BB7">
            <w:pPr>
              <w:tabs>
                <w:tab w:val="left" w:pos="1260"/>
              </w:tabs>
              <w:jc w:val="center"/>
              <w:rPr>
                <w:rFonts w:ascii="Arial" w:hAnsi="Arial" w:cs="Arial"/>
                <w:b/>
                <w:sz w:val="24"/>
                <w:szCs w:val="24"/>
                <w:lang w:eastAsia="en-GB"/>
              </w:rPr>
            </w:pPr>
            <w:r w:rsidRPr="006B0368">
              <w:rPr>
                <w:rFonts w:ascii="Arial" w:hAnsi="Arial" w:cs="Arial"/>
                <w:b/>
                <w:sz w:val="24"/>
                <w:szCs w:val="24"/>
                <w:lang w:eastAsia="en-GB"/>
              </w:rPr>
              <w:t>8.3</w:t>
            </w:r>
          </w:p>
        </w:tc>
        <w:tc>
          <w:tcPr>
            <w:tcW w:w="1299" w:type="pct"/>
            <w:vAlign w:val="center"/>
          </w:tcPr>
          <w:p w:rsidR="00DB7943" w:rsidRPr="006B0368" w:rsidRDefault="006B0368" w:rsidP="006B0368">
            <w:pPr>
              <w:tabs>
                <w:tab w:val="left" w:pos="-72"/>
              </w:tabs>
              <w:spacing w:before="20" w:after="20"/>
              <w:ind w:left="-72"/>
              <w:rPr>
                <w:rFonts w:ascii="Arial" w:hAnsi="Arial" w:cs="Arial"/>
                <w:sz w:val="24"/>
                <w:szCs w:val="24"/>
                <w:lang w:eastAsia="en-GB"/>
              </w:rPr>
            </w:pPr>
            <w:r>
              <w:rPr>
                <w:rFonts w:ascii="Arial" w:hAnsi="Arial" w:cs="Arial"/>
                <w:sz w:val="24"/>
                <w:szCs w:val="24"/>
                <w:lang w:eastAsia="en-GB"/>
              </w:rPr>
              <w:t>Service User Engagement</w:t>
            </w:r>
          </w:p>
        </w:tc>
        <w:tc>
          <w:tcPr>
            <w:tcW w:w="785" w:type="pct"/>
            <w:vAlign w:val="center"/>
          </w:tcPr>
          <w:p w:rsidR="00DB7943" w:rsidRPr="006B0368" w:rsidRDefault="006B0368" w:rsidP="00AE6BB7">
            <w:pPr>
              <w:jc w:val="center"/>
              <w:rPr>
                <w:rFonts w:ascii="Arial" w:hAnsi="Arial" w:cs="Arial"/>
                <w:sz w:val="24"/>
                <w:szCs w:val="24"/>
              </w:rPr>
            </w:pPr>
            <w:r>
              <w:rPr>
                <w:rFonts w:ascii="Arial" w:hAnsi="Arial" w:cs="Arial"/>
                <w:sz w:val="24"/>
                <w:szCs w:val="24"/>
              </w:rPr>
              <w:t>2</w:t>
            </w:r>
          </w:p>
        </w:tc>
        <w:tc>
          <w:tcPr>
            <w:tcW w:w="853" w:type="pct"/>
            <w:vAlign w:val="center"/>
          </w:tcPr>
          <w:p w:rsidR="00DB7943" w:rsidRPr="006B0368" w:rsidRDefault="00DB7943" w:rsidP="00AE6BB7">
            <w:pPr>
              <w:tabs>
                <w:tab w:val="left" w:pos="1260"/>
              </w:tabs>
              <w:spacing w:beforeLines="20" w:before="48" w:afterLines="20" w:after="48"/>
              <w:jc w:val="center"/>
              <w:rPr>
                <w:rFonts w:ascii="Arial" w:hAnsi="Arial" w:cs="Arial"/>
                <w:sz w:val="24"/>
                <w:szCs w:val="24"/>
                <w:lang w:eastAsia="en-GB"/>
              </w:rPr>
            </w:pPr>
            <w:r w:rsidRPr="006B0368">
              <w:rPr>
                <w:rFonts w:ascii="Arial" w:hAnsi="Arial" w:cs="Arial"/>
                <w:sz w:val="24"/>
                <w:szCs w:val="24"/>
                <w:lang w:eastAsia="en-GB"/>
              </w:rPr>
              <w:t>4</w:t>
            </w:r>
          </w:p>
        </w:tc>
        <w:tc>
          <w:tcPr>
            <w:tcW w:w="779" w:type="pct"/>
            <w:vAlign w:val="center"/>
          </w:tcPr>
          <w:p w:rsidR="00DB7943" w:rsidRPr="006B0368" w:rsidRDefault="006B0368" w:rsidP="00AE6BB7">
            <w:pPr>
              <w:jc w:val="center"/>
              <w:rPr>
                <w:rFonts w:ascii="Arial" w:hAnsi="Arial" w:cs="Arial"/>
                <w:b/>
                <w:sz w:val="24"/>
                <w:szCs w:val="24"/>
              </w:rPr>
            </w:pPr>
            <w:r w:rsidRPr="006B0368">
              <w:rPr>
                <w:rFonts w:ascii="Arial" w:hAnsi="Arial" w:cs="Arial"/>
                <w:b/>
                <w:sz w:val="24"/>
                <w:szCs w:val="24"/>
              </w:rPr>
              <w:t>8</w:t>
            </w:r>
          </w:p>
        </w:tc>
      </w:tr>
      <w:tr w:rsidR="00DB7943" w:rsidRPr="00702DB7" w:rsidTr="00AE6BB7">
        <w:trPr>
          <w:trHeight w:val="627"/>
          <w:jc w:val="center"/>
        </w:trPr>
        <w:tc>
          <w:tcPr>
            <w:tcW w:w="595" w:type="pct"/>
            <w:vMerge/>
            <w:vAlign w:val="center"/>
          </w:tcPr>
          <w:p w:rsidR="00DB7943" w:rsidRPr="00702DB7" w:rsidRDefault="00DB7943" w:rsidP="005D63F7">
            <w:pPr>
              <w:tabs>
                <w:tab w:val="left" w:pos="-72"/>
              </w:tabs>
              <w:spacing w:before="20" w:after="20"/>
              <w:ind w:left="-72"/>
              <w:jc w:val="both"/>
              <w:rPr>
                <w:rFonts w:ascii="Arial" w:hAnsi="Arial" w:cs="Arial"/>
                <w:b/>
                <w:sz w:val="24"/>
                <w:szCs w:val="24"/>
                <w:highlight w:val="yellow"/>
                <w:lang w:eastAsia="en-GB"/>
              </w:rPr>
            </w:pPr>
          </w:p>
        </w:tc>
        <w:tc>
          <w:tcPr>
            <w:tcW w:w="689" w:type="pct"/>
            <w:vAlign w:val="center"/>
          </w:tcPr>
          <w:p w:rsidR="00DB7943" w:rsidRPr="006B0368" w:rsidRDefault="00DB7943" w:rsidP="00AE6BB7">
            <w:pPr>
              <w:tabs>
                <w:tab w:val="left" w:pos="1260"/>
              </w:tabs>
              <w:jc w:val="center"/>
              <w:rPr>
                <w:rFonts w:ascii="Arial" w:hAnsi="Arial" w:cs="Arial"/>
                <w:b/>
                <w:sz w:val="24"/>
                <w:szCs w:val="24"/>
                <w:lang w:eastAsia="en-GB"/>
              </w:rPr>
            </w:pPr>
            <w:r w:rsidRPr="006B0368">
              <w:rPr>
                <w:rFonts w:ascii="Arial" w:hAnsi="Arial" w:cs="Arial"/>
                <w:b/>
                <w:sz w:val="24"/>
                <w:szCs w:val="24"/>
                <w:lang w:eastAsia="en-GB"/>
              </w:rPr>
              <w:t>8.4</w:t>
            </w:r>
          </w:p>
        </w:tc>
        <w:tc>
          <w:tcPr>
            <w:tcW w:w="1299" w:type="pct"/>
            <w:vAlign w:val="center"/>
          </w:tcPr>
          <w:p w:rsidR="00DB7943" w:rsidRPr="006B0368" w:rsidRDefault="006B0368" w:rsidP="005D63F7">
            <w:pPr>
              <w:tabs>
                <w:tab w:val="left" w:pos="-72"/>
              </w:tabs>
              <w:spacing w:before="20" w:after="20"/>
              <w:ind w:left="-72"/>
              <w:jc w:val="both"/>
              <w:rPr>
                <w:rFonts w:ascii="Arial" w:hAnsi="Arial" w:cs="Arial"/>
                <w:sz w:val="24"/>
                <w:szCs w:val="24"/>
                <w:lang w:eastAsia="en-GB"/>
              </w:rPr>
            </w:pPr>
            <w:r>
              <w:rPr>
                <w:rFonts w:ascii="Arial" w:hAnsi="Arial" w:cs="Arial"/>
                <w:sz w:val="24"/>
                <w:szCs w:val="24"/>
                <w:lang w:eastAsia="en-GB"/>
              </w:rPr>
              <w:t>Safeguarding</w:t>
            </w:r>
          </w:p>
        </w:tc>
        <w:tc>
          <w:tcPr>
            <w:tcW w:w="785" w:type="pct"/>
            <w:vAlign w:val="center"/>
          </w:tcPr>
          <w:p w:rsidR="00DB7943" w:rsidRPr="006B0368" w:rsidRDefault="006B0368" w:rsidP="00AE6BB7">
            <w:pPr>
              <w:jc w:val="center"/>
              <w:rPr>
                <w:rFonts w:ascii="Arial" w:hAnsi="Arial" w:cs="Arial"/>
                <w:sz w:val="24"/>
                <w:szCs w:val="24"/>
              </w:rPr>
            </w:pPr>
            <w:r>
              <w:rPr>
                <w:rFonts w:ascii="Arial" w:hAnsi="Arial" w:cs="Arial"/>
                <w:sz w:val="24"/>
                <w:szCs w:val="24"/>
              </w:rPr>
              <w:t>2</w:t>
            </w:r>
          </w:p>
        </w:tc>
        <w:tc>
          <w:tcPr>
            <w:tcW w:w="853" w:type="pct"/>
            <w:vAlign w:val="center"/>
          </w:tcPr>
          <w:p w:rsidR="00DB7943" w:rsidRPr="006B0368" w:rsidRDefault="00DB7943" w:rsidP="00AE6BB7">
            <w:pPr>
              <w:tabs>
                <w:tab w:val="left" w:pos="1260"/>
              </w:tabs>
              <w:spacing w:beforeLines="20" w:before="48" w:afterLines="20" w:after="48"/>
              <w:jc w:val="center"/>
              <w:rPr>
                <w:rFonts w:ascii="Arial" w:hAnsi="Arial" w:cs="Arial"/>
                <w:sz w:val="24"/>
                <w:szCs w:val="24"/>
                <w:lang w:eastAsia="en-GB"/>
              </w:rPr>
            </w:pPr>
            <w:r w:rsidRPr="006B0368">
              <w:rPr>
                <w:rFonts w:ascii="Arial" w:hAnsi="Arial" w:cs="Arial"/>
                <w:sz w:val="24"/>
                <w:szCs w:val="24"/>
                <w:lang w:eastAsia="en-GB"/>
              </w:rPr>
              <w:t>4</w:t>
            </w:r>
          </w:p>
        </w:tc>
        <w:tc>
          <w:tcPr>
            <w:tcW w:w="779" w:type="pct"/>
            <w:vAlign w:val="center"/>
          </w:tcPr>
          <w:p w:rsidR="00DB7943" w:rsidRPr="006B0368" w:rsidRDefault="006B0368" w:rsidP="00AE6BB7">
            <w:pPr>
              <w:jc w:val="center"/>
              <w:rPr>
                <w:rFonts w:ascii="Arial" w:hAnsi="Arial" w:cs="Arial"/>
                <w:b/>
                <w:sz w:val="24"/>
                <w:szCs w:val="24"/>
              </w:rPr>
            </w:pPr>
            <w:r w:rsidRPr="006B0368">
              <w:rPr>
                <w:rFonts w:ascii="Arial" w:hAnsi="Arial" w:cs="Arial"/>
                <w:b/>
                <w:sz w:val="24"/>
                <w:szCs w:val="24"/>
              </w:rPr>
              <w:t>8</w:t>
            </w:r>
          </w:p>
        </w:tc>
      </w:tr>
      <w:tr w:rsidR="00DB7943" w:rsidRPr="00702DB7" w:rsidTr="00AE6BB7">
        <w:trPr>
          <w:trHeight w:val="627"/>
          <w:jc w:val="center"/>
        </w:trPr>
        <w:tc>
          <w:tcPr>
            <w:tcW w:w="595" w:type="pct"/>
            <w:vMerge/>
            <w:vAlign w:val="center"/>
          </w:tcPr>
          <w:p w:rsidR="00DB7943" w:rsidRPr="00702DB7" w:rsidRDefault="00DB7943" w:rsidP="005D63F7">
            <w:pPr>
              <w:tabs>
                <w:tab w:val="left" w:pos="-72"/>
              </w:tabs>
              <w:spacing w:before="20" w:after="20"/>
              <w:ind w:left="-72"/>
              <w:jc w:val="both"/>
              <w:rPr>
                <w:rFonts w:ascii="Arial" w:hAnsi="Arial" w:cs="Arial"/>
                <w:b/>
                <w:sz w:val="24"/>
                <w:szCs w:val="24"/>
                <w:highlight w:val="yellow"/>
                <w:lang w:eastAsia="en-GB"/>
              </w:rPr>
            </w:pPr>
          </w:p>
        </w:tc>
        <w:tc>
          <w:tcPr>
            <w:tcW w:w="689" w:type="pct"/>
            <w:vAlign w:val="center"/>
          </w:tcPr>
          <w:p w:rsidR="00DB7943" w:rsidRPr="006B0368" w:rsidRDefault="00DB7943" w:rsidP="00AE6BB7">
            <w:pPr>
              <w:tabs>
                <w:tab w:val="left" w:pos="1260"/>
              </w:tabs>
              <w:jc w:val="center"/>
              <w:rPr>
                <w:rFonts w:ascii="Arial" w:hAnsi="Arial" w:cs="Arial"/>
                <w:b/>
                <w:sz w:val="24"/>
                <w:szCs w:val="24"/>
                <w:lang w:eastAsia="en-GB"/>
              </w:rPr>
            </w:pPr>
            <w:r w:rsidRPr="006B0368">
              <w:rPr>
                <w:rFonts w:ascii="Arial" w:hAnsi="Arial" w:cs="Arial"/>
                <w:b/>
                <w:sz w:val="24"/>
                <w:szCs w:val="24"/>
                <w:lang w:eastAsia="en-GB"/>
              </w:rPr>
              <w:t>8.5</w:t>
            </w:r>
          </w:p>
        </w:tc>
        <w:tc>
          <w:tcPr>
            <w:tcW w:w="1299" w:type="pct"/>
            <w:vAlign w:val="center"/>
          </w:tcPr>
          <w:p w:rsidR="00DB7943" w:rsidRPr="006B0368" w:rsidRDefault="006B0368" w:rsidP="006B0368">
            <w:pPr>
              <w:tabs>
                <w:tab w:val="left" w:pos="-72"/>
              </w:tabs>
              <w:spacing w:before="20" w:after="20"/>
              <w:ind w:left="-72"/>
              <w:jc w:val="both"/>
              <w:rPr>
                <w:rFonts w:ascii="Arial" w:hAnsi="Arial" w:cs="Arial"/>
                <w:sz w:val="24"/>
                <w:szCs w:val="24"/>
                <w:lang w:eastAsia="en-GB"/>
              </w:rPr>
            </w:pPr>
            <w:r>
              <w:rPr>
                <w:rFonts w:ascii="Arial" w:hAnsi="Arial" w:cs="Arial"/>
                <w:sz w:val="24"/>
                <w:szCs w:val="24"/>
                <w:lang w:eastAsia="en-GB"/>
              </w:rPr>
              <w:t>Information Governance</w:t>
            </w:r>
          </w:p>
        </w:tc>
        <w:tc>
          <w:tcPr>
            <w:tcW w:w="785" w:type="pct"/>
            <w:vAlign w:val="center"/>
          </w:tcPr>
          <w:p w:rsidR="00DB7943" w:rsidRPr="006B0368" w:rsidRDefault="006B0368" w:rsidP="00AE6BB7">
            <w:pPr>
              <w:jc w:val="center"/>
              <w:rPr>
                <w:rFonts w:ascii="Arial" w:hAnsi="Arial" w:cs="Arial"/>
                <w:sz w:val="24"/>
                <w:szCs w:val="24"/>
              </w:rPr>
            </w:pPr>
            <w:r>
              <w:rPr>
                <w:rFonts w:ascii="Arial" w:hAnsi="Arial" w:cs="Arial"/>
                <w:sz w:val="24"/>
                <w:szCs w:val="24"/>
              </w:rPr>
              <w:t>2</w:t>
            </w:r>
          </w:p>
        </w:tc>
        <w:tc>
          <w:tcPr>
            <w:tcW w:w="853" w:type="pct"/>
            <w:vAlign w:val="center"/>
          </w:tcPr>
          <w:p w:rsidR="00DB7943" w:rsidRPr="006B0368" w:rsidRDefault="00DB7943" w:rsidP="00AE6BB7">
            <w:pPr>
              <w:tabs>
                <w:tab w:val="left" w:pos="1260"/>
              </w:tabs>
              <w:spacing w:beforeLines="20" w:before="48" w:afterLines="20" w:after="48"/>
              <w:jc w:val="center"/>
              <w:rPr>
                <w:rFonts w:ascii="Arial" w:hAnsi="Arial" w:cs="Arial"/>
                <w:sz w:val="24"/>
                <w:szCs w:val="24"/>
                <w:lang w:eastAsia="en-GB"/>
              </w:rPr>
            </w:pPr>
            <w:r w:rsidRPr="006B0368">
              <w:rPr>
                <w:rFonts w:ascii="Arial" w:hAnsi="Arial" w:cs="Arial"/>
                <w:sz w:val="24"/>
                <w:szCs w:val="24"/>
                <w:lang w:eastAsia="en-GB"/>
              </w:rPr>
              <w:t>4</w:t>
            </w:r>
          </w:p>
        </w:tc>
        <w:tc>
          <w:tcPr>
            <w:tcW w:w="779" w:type="pct"/>
            <w:vAlign w:val="center"/>
          </w:tcPr>
          <w:p w:rsidR="00DB7943" w:rsidRPr="006B0368" w:rsidRDefault="006B0368" w:rsidP="00AE6BB7">
            <w:pPr>
              <w:jc w:val="center"/>
              <w:rPr>
                <w:rFonts w:ascii="Arial" w:hAnsi="Arial" w:cs="Arial"/>
                <w:b/>
                <w:sz w:val="24"/>
                <w:szCs w:val="24"/>
              </w:rPr>
            </w:pPr>
            <w:r w:rsidRPr="006B0368">
              <w:rPr>
                <w:rFonts w:ascii="Arial" w:hAnsi="Arial" w:cs="Arial"/>
                <w:b/>
                <w:sz w:val="24"/>
                <w:szCs w:val="24"/>
              </w:rPr>
              <w:t>8</w:t>
            </w:r>
          </w:p>
        </w:tc>
      </w:tr>
      <w:tr w:rsidR="006B0368" w:rsidRPr="00702DB7" w:rsidTr="00AE6BB7">
        <w:trPr>
          <w:trHeight w:val="627"/>
          <w:jc w:val="center"/>
        </w:trPr>
        <w:tc>
          <w:tcPr>
            <w:tcW w:w="595" w:type="pct"/>
            <w:vMerge/>
            <w:vAlign w:val="center"/>
          </w:tcPr>
          <w:p w:rsidR="006B0368" w:rsidRPr="00702DB7" w:rsidRDefault="006B0368" w:rsidP="005D63F7">
            <w:pPr>
              <w:tabs>
                <w:tab w:val="left" w:pos="-72"/>
              </w:tabs>
              <w:spacing w:before="20" w:after="20"/>
              <w:ind w:left="-72"/>
              <w:jc w:val="both"/>
              <w:rPr>
                <w:rFonts w:ascii="Arial" w:hAnsi="Arial" w:cs="Arial"/>
                <w:b/>
                <w:sz w:val="24"/>
                <w:szCs w:val="24"/>
                <w:highlight w:val="yellow"/>
                <w:lang w:eastAsia="en-GB"/>
              </w:rPr>
            </w:pPr>
          </w:p>
        </w:tc>
        <w:tc>
          <w:tcPr>
            <w:tcW w:w="689" w:type="pct"/>
            <w:vAlign w:val="center"/>
          </w:tcPr>
          <w:p w:rsidR="006B0368" w:rsidRPr="006B0368" w:rsidRDefault="006B0368" w:rsidP="00AE6BB7">
            <w:pPr>
              <w:tabs>
                <w:tab w:val="left" w:pos="1260"/>
              </w:tabs>
              <w:jc w:val="center"/>
              <w:rPr>
                <w:rFonts w:ascii="Arial" w:hAnsi="Arial" w:cs="Arial"/>
                <w:b/>
                <w:sz w:val="24"/>
                <w:szCs w:val="24"/>
                <w:lang w:eastAsia="en-GB"/>
              </w:rPr>
            </w:pPr>
            <w:r>
              <w:rPr>
                <w:rFonts w:ascii="Arial" w:hAnsi="Arial" w:cs="Arial"/>
                <w:b/>
                <w:sz w:val="24"/>
                <w:szCs w:val="24"/>
                <w:lang w:eastAsia="en-GB"/>
              </w:rPr>
              <w:t>8.6</w:t>
            </w:r>
          </w:p>
        </w:tc>
        <w:tc>
          <w:tcPr>
            <w:tcW w:w="1299" w:type="pct"/>
            <w:vAlign w:val="center"/>
          </w:tcPr>
          <w:p w:rsidR="006B0368" w:rsidRPr="006B0368" w:rsidRDefault="006B0368" w:rsidP="005D63F7">
            <w:pPr>
              <w:tabs>
                <w:tab w:val="left" w:pos="-72"/>
              </w:tabs>
              <w:spacing w:beforeLines="20" w:before="48" w:afterLines="20" w:after="48"/>
              <w:ind w:left="-72"/>
              <w:jc w:val="both"/>
              <w:rPr>
                <w:rFonts w:ascii="Arial" w:hAnsi="Arial" w:cs="Arial"/>
                <w:sz w:val="24"/>
                <w:szCs w:val="24"/>
                <w:lang w:eastAsia="en-GB"/>
              </w:rPr>
            </w:pPr>
            <w:r>
              <w:rPr>
                <w:rFonts w:ascii="Arial" w:hAnsi="Arial" w:cs="Arial"/>
                <w:sz w:val="24"/>
                <w:szCs w:val="24"/>
                <w:lang w:eastAsia="en-GB"/>
              </w:rPr>
              <w:t>Performance Monitoring</w:t>
            </w:r>
          </w:p>
        </w:tc>
        <w:tc>
          <w:tcPr>
            <w:tcW w:w="785" w:type="pct"/>
            <w:vAlign w:val="center"/>
          </w:tcPr>
          <w:p w:rsidR="006B0368" w:rsidRPr="006B0368" w:rsidRDefault="006B0368" w:rsidP="00AE6BB7">
            <w:pPr>
              <w:jc w:val="center"/>
              <w:rPr>
                <w:rFonts w:ascii="Arial" w:hAnsi="Arial" w:cs="Arial"/>
                <w:sz w:val="24"/>
                <w:szCs w:val="24"/>
                <w:lang w:eastAsia="en-GB"/>
              </w:rPr>
            </w:pPr>
            <w:r>
              <w:rPr>
                <w:rFonts w:ascii="Arial" w:hAnsi="Arial" w:cs="Arial"/>
                <w:sz w:val="24"/>
                <w:szCs w:val="24"/>
                <w:lang w:eastAsia="en-GB"/>
              </w:rPr>
              <w:t>2</w:t>
            </w:r>
          </w:p>
        </w:tc>
        <w:tc>
          <w:tcPr>
            <w:tcW w:w="853" w:type="pct"/>
            <w:vAlign w:val="center"/>
          </w:tcPr>
          <w:p w:rsidR="006B0368" w:rsidRPr="006B0368" w:rsidRDefault="006B0368" w:rsidP="00AE6BB7">
            <w:pPr>
              <w:tabs>
                <w:tab w:val="left" w:pos="1260"/>
              </w:tabs>
              <w:spacing w:beforeLines="20" w:before="48" w:afterLines="20" w:after="48"/>
              <w:jc w:val="center"/>
              <w:rPr>
                <w:rFonts w:ascii="Arial" w:hAnsi="Arial" w:cs="Arial"/>
                <w:sz w:val="24"/>
                <w:szCs w:val="24"/>
                <w:lang w:eastAsia="en-GB"/>
              </w:rPr>
            </w:pPr>
            <w:r>
              <w:rPr>
                <w:rFonts w:ascii="Arial" w:hAnsi="Arial" w:cs="Arial"/>
                <w:sz w:val="24"/>
                <w:szCs w:val="24"/>
                <w:lang w:eastAsia="en-GB"/>
              </w:rPr>
              <w:t>4</w:t>
            </w:r>
          </w:p>
        </w:tc>
        <w:tc>
          <w:tcPr>
            <w:tcW w:w="779" w:type="pct"/>
            <w:vAlign w:val="center"/>
          </w:tcPr>
          <w:p w:rsidR="006B0368" w:rsidRPr="006B0368" w:rsidRDefault="006B0368" w:rsidP="00AE6BB7">
            <w:pPr>
              <w:jc w:val="center"/>
              <w:rPr>
                <w:rFonts w:ascii="Arial" w:hAnsi="Arial" w:cs="Arial"/>
                <w:b/>
                <w:sz w:val="24"/>
                <w:szCs w:val="24"/>
                <w:lang w:eastAsia="en-GB"/>
              </w:rPr>
            </w:pPr>
            <w:r w:rsidRPr="006B0368">
              <w:rPr>
                <w:rFonts w:ascii="Arial" w:hAnsi="Arial" w:cs="Arial"/>
                <w:b/>
                <w:sz w:val="24"/>
                <w:szCs w:val="24"/>
                <w:lang w:eastAsia="en-GB"/>
              </w:rPr>
              <w:t>8</w:t>
            </w:r>
          </w:p>
        </w:tc>
      </w:tr>
      <w:tr w:rsidR="006B0368" w:rsidRPr="00702DB7" w:rsidTr="00AE6BB7">
        <w:trPr>
          <w:trHeight w:val="627"/>
          <w:jc w:val="center"/>
        </w:trPr>
        <w:tc>
          <w:tcPr>
            <w:tcW w:w="595" w:type="pct"/>
            <w:vMerge/>
            <w:vAlign w:val="center"/>
          </w:tcPr>
          <w:p w:rsidR="006B0368" w:rsidRPr="00702DB7" w:rsidRDefault="006B0368" w:rsidP="005D63F7">
            <w:pPr>
              <w:tabs>
                <w:tab w:val="left" w:pos="-72"/>
              </w:tabs>
              <w:spacing w:before="20" w:after="20"/>
              <w:ind w:left="-72"/>
              <w:jc w:val="both"/>
              <w:rPr>
                <w:rFonts w:ascii="Arial" w:hAnsi="Arial" w:cs="Arial"/>
                <w:b/>
                <w:sz w:val="24"/>
                <w:szCs w:val="24"/>
                <w:highlight w:val="yellow"/>
                <w:lang w:eastAsia="en-GB"/>
              </w:rPr>
            </w:pPr>
          </w:p>
        </w:tc>
        <w:tc>
          <w:tcPr>
            <w:tcW w:w="689" w:type="pct"/>
            <w:vAlign w:val="center"/>
          </w:tcPr>
          <w:p w:rsidR="006B0368" w:rsidRPr="006B0368" w:rsidRDefault="006B0368" w:rsidP="00AE6BB7">
            <w:pPr>
              <w:tabs>
                <w:tab w:val="left" w:pos="1260"/>
              </w:tabs>
              <w:jc w:val="center"/>
              <w:rPr>
                <w:rFonts w:ascii="Arial" w:hAnsi="Arial" w:cs="Arial"/>
                <w:b/>
                <w:sz w:val="24"/>
                <w:szCs w:val="24"/>
                <w:lang w:eastAsia="en-GB"/>
              </w:rPr>
            </w:pPr>
            <w:r>
              <w:rPr>
                <w:rFonts w:ascii="Arial" w:hAnsi="Arial" w:cs="Arial"/>
                <w:b/>
                <w:sz w:val="24"/>
                <w:szCs w:val="24"/>
                <w:lang w:eastAsia="en-GB"/>
              </w:rPr>
              <w:t>8.7</w:t>
            </w:r>
          </w:p>
        </w:tc>
        <w:tc>
          <w:tcPr>
            <w:tcW w:w="1299" w:type="pct"/>
            <w:vAlign w:val="center"/>
          </w:tcPr>
          <w:p w:rsidR="006B0368" w:rsidRPr="006B0368" w:rsidRDefault="006B0368" w:rsidP="005D63F7">
            <w:pPr>
              <w:tabs>
                <w:tab w:val="left" w:pos="-72"/>
              </w:tabs>
              <w:spacing w:beforeLines="20" w:before="48" w:afterLines="20" w:after="48"/>
              <w:ind w:left="-72"/>
              <w:jc w:val="both"/>
              <w:rPr>
                <w:rFonts w:ascii="Arial" w:hAnsi="Arial" w:cs="Arial"/>
                <w:sz w:val="24"/>
                <w:szCs w:val="24"/>
                <w:lang w:eastAsia="en-GB"/>
              </w:rPr>
            </w:pPr>
            <w:r>
              <w:rPr>
                <w:rFonts w:ascii="Arial" w:hAnsi="Arial" w:cs="Arial"/>
                <w:sz w:val="24"/>
                <w:szCs w:val="24"/>
                <w:lang w:eastAsia="en-GB"/>
              </w:rPr>
              <w:t>Contract Mobilisation</w:t>
            </w:r>
          </w:p>
        </w:tc>
        <w:tc>
          <w:tcPr>
            <w:tcW w:w="785" w:type="pct"/>
            <w:vAlign w:val="center"/>
          </w:tcPr>
          <w:p w:rsidR="006B0368" w:rsidRPr="006B0368" w:rsidRDefault="006B0368" w:rsidP="00AE6BB7">
            <w:pPr>
              <w:jc w:val="center"/>
              <w:rPr>
                <w:rFonts w:ascii="Arial" w:hAnsi="Arial" w:cs="Arial"/>
                <w:sz w:val="24"/>
                <w:szCs w:val="24"/>
                <w:lang w:eastAsia="en-GB"/>
              </w:rPr>
            </w:pPr>
            <w:r>
              <w:rPr>
                <w:rFonts w:ascii="Arial" w:hAnsi="Arial" w:cs="Arial"/>
                <w:sz w:val="24"/>
                <w:szCs w:val="24"/>
                <w:lang w:eastAsia="en-GB"/>
              </w:rPr>
              <w:t>2</w:t>
            </w:r>
          </w:p>
        </w:tc>
        <w:tc>
          <w:tcPr>
            <w:tcW w:w="853" w:type="pct"/>
            <w:vAlign w:val="center"/>
          </w:tcPr>
          <w:p w:rsidR="006B0368" w:rsidRPr="006B0368" w:rsidRDefault="006B0368" w:rsidP="00AE6BB7">
            <w:pPr>
              <w:tabs>
                <w:tab w:val="left" w:pos="1260"/>
              </w:tabs>
              <w:spacing w:beforeLines="20" w:before="48" w:afterLines="20" w:after="48"/>
              <w:jc w:val="center"/>
              <w:rPr>
                <w:rFonts w:ascii="Arial" w:hAnsi="Arial" w:cs="Arial"/>
                <w:sz w:val="24"/>
                <w:szCs w:val="24"/>
                <w:lang w:eastAsia="en-GB"/>
              </w:rPr>
            </w:pPr>
            <w:r>
              <w:rPr>
                <w:rFonts w:ascii="Arial" w:hAnsi="Arial" w:cs="Arial"/>
                <w:sz w:val="24"/>
                <w:szCs w:val="24"/>
                <w:lang w:eastAsia="en-GB"/>
              </w:rPr>
              <w:t>4</w:t>
            </w:r>
          </w:p>
        </w:tc>
        <w:tc>
          <w:tcPr>
            <w:tcW w:w="779" w:type="pct"/>
            <w:vAlign w:val="center"/>
          </w:tcPr>
          <w:p w:rsidR="006B0368" w:rsidRPr="006B0368" w:rsidRDefault="006B0368" w:rsidP="00AE6BB7">
            <w:pPr>
              <w:jc w:val="center"/>
              <w:rPr>
                <w:rFonts w:ascii="Arial" w:hAnsi="Arial" w:cs="Arial"/>
                <w:b/>
                <w:sz w:val="24"/>
                <w:szCs w:val="24"/>
                <w:lang w:eastAsia="en-GB"/>
              </w:rPr>
            </w:pPr>
            <w:r w:rsidRPr="006B0368">
              <w:rPr>
                <w:rFonts w:ascii="Arial" w:hAnsi="Arial" w:cs="Arial"/>
                <w:b/>
                <w:sz w:val="24"/>
                <w:szCs w:val="24"/>
                <w:lang w:eastAsia="en-GB"/>
              </w:rPr>
              <w:t>8</w:t>
            </w:r>
          </w:p>
        </w:tc>
      </w:tr>
      <w:tr w:rsidR="00DB7943" w:rsidRPr="00702DB7" w:rsidTr="00AE6BB7">
        <w:trPr>
          <w:trHeight w:val="627"/>
          <w:jc w:val="center"/>
        </w:trPr>
        <w:tc>
          <w:tcPr>
            <w:tcW w:w="595" w:type="pct"/>
            <w:vMerge/>
            <w:vAlign w:val="center"/>
          </w:tcPr>
          <w:p w:rsidR="00DB7943" w:rsidRPr="00702DB7" w:rsidRDefault="00DB7943" w:rsidP="005D63F7">
            <w:pPr>
              <w:tabs>
                <w:tab w:val="left" w:pos="-72"/>
              </w:tabs>
              <w:spacing w:before="20" w:after="20"/>
              <w:ind w:left="-72"/>
              <w:jc w:val="both"/>
              <w:rPr>
                <w:rFonts w:ascii="Arial" w:hAnsi="Arial" w:cs="Arial"/>
                <w:b/>
                <w:sz w:val="24"/>
                <w:szCs w:val="24"/>
                <w:highlight w:val="yellow"/>
                <w:lang w:eastAsia="en-GB"/>
              </w:rPr>
            </w:pPr>
          </w:p>
        </w:tc>
        <w:tc>
          <w:tcPr>
            <w:tcW w:w="689" w:type="pct"/>
            <w:vAlign w:val="center"/>
          </w:tcPr>
          <w:p w:rsidR="00DB7943" w:rsidRPr="006B0368" w:rsidRDefault="006B0368" w:rsidP="00AE6BB7">
            <w:pPr>
              <w:tabs>
                <w:tab w:val="left" w:pos="1260"/>
              </w:tabs>
              <w:jc w:val="center"/>
              <w:rPr>
                <w:rFonts w:ascii="Arial" w:hAnsi="Arial" w:cs="Arial"/>
                <w:b/>
                <w:sz w:val="24"/>
                <w:szCs w:val="24"/>
                <w:lang w:eastAsia="en-GB"/>
              </w:rPr>
            </w:pPr>
            <w:r>
              <w:rPr>
                <w:rFonts w:ascii="Arial" w:hAnsi="Arial" w:cs="Arial"/>
                <w:b/>
                <w:sz w:val="24"/>
                <w:szCs w:val="24"/>
                <w:lang w:eastAsia="en-GB"/>
              </w:rPr>
              <w:t>8.8</w:t>
            </w:r>
          </w:p>
        </w:tc>
        <w:tc>
          <w:tcPr>
            <w:tcW w:w="1299" w:type="pct"/>
            <w:vAlign w:val="center"/>
          </w:tcPr>
          <w:p w:rsidR="00DB7943" w:rsidRPr="006B0368" w:rsidRDefault="006B0368" w:rsidP="005D63F7">
            <w:pPr>
              <w:tabs>
                <w:tab w:val="left" w:pos="-72"/>
              </w:tabs>
              <w:spacing w:beforeLines="20" w:before="48" w:afterLines="20" w:after="48"/>
              <w:ind w:left="-72"/>
              <w:jc w:val="both"/>
              <w:rPr>
                <w:rFonts w:ascii="Arial" w:hAnsi="Arial" w:cs="Arial"/>
                <w:sz w:val="24"/>
                <w:szCs w:val="24"/>
                <w:lang w:eastAsia="en-GB"/>
              </w:rPr>
            </w:pPr>
            <w:r>
              <w:rPr>
                <w:rFonts w:ascii="Arial" w:hAnsi="Arial" w:cs="Arial"/>
                <w:sz w:val="24"/>
                <w:szCs w:val="24"/>
                <w:lang w:eastAsia="en-GB"/>
              </w:rPr>
              <w:t>Social Value</w:t>
            </w:r>
          </w:p>
        </w:tc>
        <w:tc>
          <w:tcPr>
            <w:tcW w:w="785" w:type="pct"/>
            <w:vAlign w:val="center"/>
          </w:tcPr>
          <w:p w:rsidR="00DB7943" w:rsidRPr="006B0368" w:rsidRDefault="006B0368" w:rsidP="00AE6BB7">
            <w:pPr>
              <w:jc w:val="center"/>
              <w:rPr>
                <w:rFonts w:ascii="Arial" w:hAnsi="Arial" w:cs="Arial"/>
                <w:sz w:val="24"/>
                <w:szCs w:val="24"/>
              </w:rPr>
            </w:pPr>
            <w:r>
              <w:rPr>
                <w:rFonts w:ascii="Arial" w:hAnsi="Arial" w:cs="Arial"/>
                <w:sz w:val="24"/>
                <w:szCs w:val="24"/>
              </w:rPr>
              <w:t>1</w:t>
            </w:r>
          </w:p>
        </w:tc>
        <w:tc>
          <w:tcPr>
            <w:tcW w:w="853" w:type="pct"/>
            <w:vAlign w:val="center"/>
          </w:tcPr>
          <w:p w:rsidR="00DB7943" w:rsidRPr="006B0368" w:rsidRDefault="00DB7943" w:rsidP="00AE6BB7">
            <w:pPr>
              <w:tabs>
                <w:tab w:val="left" w:pos="1260"/>
              </w:tabs>
              <w:spacing w:beforeLines="20" w:before="48" w:afterLines="20" w:after="48"/>
              <w:jc w:val="center"/>
              <w:rPr>
                <w:rFonts w:ascii="Arial" w:hAnsi="Arial" w:cs="Arial"/>
                <w:sz w:val="24"/>
                <w:szCs w:val="24"/>
                <w:lang w:eastAsia="en-GB"/>
              </w:rPr>
            </w:pPr>
            <w:r w:rsidRPr="006B0368">
              <w:rPr>
                <w:rFonts w:ascii="Arial" w:hAnsi="Arial" w:cs="Arial"/>
                <w:sz w:val="24"/>
                <w:szCs w:val="24"/>
                <w:lang w:eastAsia="en-GB"/>
              </w:rPr>
              <w:t>4</w:t>
            </w:r>
          </w:p>
        </w:tc>
        <w:tc>
          <w:tcPr>
            <w:tcW w:w="779" w:type="pct"/>
            <w:vAlign w:val="center"/>
          </w:tcPr>
          <w:p w:rsidR="00DB7943" w:rsidRPr="006B0368" w:rsidRDefault="006B0368" w:rsidP="00AE6BB7">
            <w:pPr>
              <w:jc w:val="center"/>
              <w:rPr>
                <w:rFonts w:ascii="Arial" w:hAnsi="Arial" w:cs="Arial"/>
                <w:b/>
                <w:sz w:val="24"/>
                <w:szCs w:val="24"/>
              </w:rPr>
            </w:pPr>
            <w:r w:rsidRPr="006B0368">
              <w:rPr>
                <w:rFonts w:ascii="Arial" w:hAnsi="Arial" w:cs="Arial"/>
                <w:b/>
                <w:sz w:val="24"/>
                <w:szCs w:val="24"/>
              </w:rPr>
              <w:t>4</w:t>
            </w:r>
          </w:p>
        </w:tc>
      </w:tr>
      <w:tr w:rsidR="00AE6BB7" w:rsidRPr="00702DB7" w:rsidTr="00AE6BB7">
        <w:trPr>
          <w:trHeight w:val="525"/>
          <w:jc w:val="center"/>
        </w:trPr>
        <w:tc>
          <w:tcPr>
            <w:tcW w:w="4221" w:type="pct"/>
            <w:gridSpan w:val="5"/>
            <w:vAlign w:val="center"/>
          </w:tcPr>
          <w:p w:rsidR="00AE6BB7" w:rsidRPr="006B0368" w:rsidRDefault="00AE6BB7" w:rsidP="005D63F7">
            <w:pPr>
              <w:tabs>
                <w:tab w:val="left" w:pos="1260"/>
              </w:tabs>
              <w:jc w:val="both"/>
              <w:rPr>
                <w:rFonts w:ascii="Arial" w:hAnsi="Arial" w:cs="Arial"/>
                <w:b/>
                <w:sz w:val="24"/>
                <w:szCs w:val="24"/>
                <w:lang w:eastAsia="en-GB"/>
              </w:rPr>
            </w:pPr>
            <w:r w:rsidRPr="006B0368">
              <w:rPr>
                <w:rFonts w:ascii="Arial" w:hAnsi="Arial" w:cs="Arial"/>
                <w:b/>
                <w:sz w:val="24"/>
                <w:szCs w:val="24"/>
                <w:lang w:eastAsia="en-GB"/>
              </w:rPr>
              <w:t>Total</w:t>
            </w:r>
          </w:p>
        </w:tc>
        <w:tc>
          <w:tcPr>
            <w:tcW w:w="779" w:type="pct"/>
            <w:vAlign w:val="center"/>
          </w:tcPr>
          <w:p w:rsidR="006B0368" w:rsidRPr="006B0368" w:rsidRDefault="006B0368" w:rsidP="006B0368">
            <w:pPr>
              <w:tabs>
                <w:tab w:val="left" w:pos="1260"/>
              </w:tabs>
              <w:jc w:val="center"/>
              <w:rPr>
                <w:rFonts w:ascii="Arial" w:hAnsi="Arial" w:cs="Arial"/>
                <w:b/>
                <w:sz w:val="24"/>
                <w:szCs w:val="24"/>
                <w:lang w:eastAsia="en-GB"/>
              </w:rPr>
            </w:pPr>
            <w:r w:rsidRPr="006B0368">
              <w:rPr>
                <w:rFonts w:ascii="Arial" w:hAnsi="Arial" w:cs="Arial"/>
                <w:b/>
                <w:sz w:val="24"/>
                <w:szCs w:val="24"/>
                <w:lang w:eastAsia="en-GB"/>
              </w:rPr>
              <w:t>68</w:t>
            </w:r>
          </w:p>
        </w:tc>
      </w:tr>
    </w:tbl>
    <w:p w:rsidR="0031208A" w:rsidRPr="00702DB7" w:rsidRDefault="0031208A" w:rsidP="005D63F7">
      <w:pPr>
        <w:jc w:val="both"/>
        <w:rPr>
          <w:rFonts w:ascii="Arial" w:hAnsi="Arial" w:cs="Arial"/>
          <w:sz w:val="24"/>
          <w:szCs w:val="24"/>
        </w:rPr>
        <w:sectPr w:rsidR="0031208A" w:rsidRPr="00702DB7" w:rsidSect="00D649E7">
          <w:type w:val="continuous"/>
          <w:pgSz w:w="11907" w:h="16840" w:code="9"/>
          <w:pgMar w:top="1440" w:right="1440" w:bottom="1440" w:left="1440" w:header="720" w:footer="533" w:gutter="0"/>
          <w:cols w:space="720"/>
          <w:titlePg/>
        </w:sectPr>
      </w:pPr>
    </w:p>
    <w:p w:rsidR="00AE6BB7" w:rsidRDefault="00AE6BB7" w:rsidP="005D63F7">
      <w:pPr>
        <w:jc w:val="both"/>
        <w:rPr>
          <w:rFonts w:ascii="Arial" w:hAnsi="Arial" w:cs="Arial"/>
          <w:sz w:val="24"/>
          <w:szCs w:val="24"/>
        </w:rPr>
      </w:pPr>
    </w:p>
    <w:p w:rsidR="00AE6BB7" w:rsidRDefault="00AE6BB7" w:rsidP="005D63F7">
      <w:pPr>
        <w:jc w:val="both"/>
        <w:rPr>
          <w:rFonts w:ascii="Arial" w:hAnsi="Arial" w:cs="Arial"/>
          <w:sz w:val="24"/>
          <w:szCs w:val="24"/>
        </w:rPr>
      </w:pPr>
    </w:p>
    <w:p w:rsidR="00AE6BB7" w:rsidRDefault="00AE6BB7" w:rsidP="005D63F7">
      <w:pPr>
        <w:jc w:val="both"/>
        <w:rPr>
          <w:rFonts w:ascii="Arial" w:hAnsi="Arial" w:cs="Arial"/>
          <w:sz w:val="24"/>
          <w:szCs w:val="24"/>
        </w:rPr>
      </w:pPr>
    </w:p>
    <w:p w:rsidR="00AE6BB7" w:rsidRPr="00AE6BB7" w:rsidRDefault="00884148" w:rsidP="00AE6BB7">
      <w:pPr>
        <w:jc w:val="both"/>
        <w:rPr>
          <w:rFonts w:ascii="Arial" w:hAnsi="Arial" w:cs="Arial"/>
          <w:b/>
          <w:sz w:val="24"/>
          <w:szCs w:val="24"/>
        </w:rPr>
      </w:pPr>
      <w:r w:rsidRPr="00AE6BB7">
        <w:rPr>
          <w:rFonts w:ascii="Arial" w:hAnsi="Arial" w:cs="Arial"/>
          <w:b/>
          <w:sz w:val="24"/>
          <w:szCs w:val="24"/>
        </w:rPr>
        <w:t xml:space="preserve">QUALITY EVALUATION MATRIX – WORKED EXAMPLE </w:t>
      </w:r>
    </w:p>
    <w:p w:rsidR="00AE6BB7" w:rsidRPr="00AE6BB7" w:rsidRDefault="00AE6BB7" w:rsidP="00AE6BB7">
      <w:pPr>
        <w:jc w:val="both"/>
        <w:rPr>
          <w:rFonts w:ascii="Arial" w:hAnsi="Arial" w:cs="Arial"/>
          <w:b/>
          <w:sz w:val="24"/>
          <w:szCs w:val="24"/>
        </w:rPr>
      </w:pPr>
    </w:p>
    <w:p w:rsidR="00AE6BB7" w:rsidRPr="00AE6BB7" w:rsidRDefault="00AE6BB7" w:rsidP="00AE6BB7">
      <w:pPr>
        <w:jc w:val="both"/>
        <w:rPr>
          <w:rFonts w:ascii="Arial" w:hAnsi="Arial" w:cs="Arial"/>
          <w:sz w:val="24"/>
          <w:szCs w:val="24"/>
        </w:rPr>
      </w:pPr>
      <w:r w:rsidRPr="00AE6BB7">
        <w:rPr>
          <w:rFonts w:ascii="Arial" w:hAnsi="Arial" w:cs="Arial"/>
          <w:sz w:val="24"/>
          <w:szCs w:val="24"/>
        </w:rPr>
        <w:t>Formula:</w:t>
      </w:r>
    </w:p>
    <w:p w:rsidR="00AE6BB7" w:rsidRPr="00AE6BB7" w:rsidRDefault="00AE6BB7" w:rsidP="00AE6BB7">
      <w:pPr>
        <w:jc w:val="both"/>
        <w:rPr>
          <w:rFonts w:ascii="Arial" w:hAnsi="Arial" w:cs="Arial"/>
          <w:sz w:val="24"/>
          <w:szCs w:val="24"/>
        </w:rPr>
        <w:sectPr w:rsidR="00AE6BB7" w:rsidRPr="00AE6BB7" w:rsidSect="00D649E7">
          <w:footerReference w:type="default" r:id="rId31"/>
          <w:type w:val="continuous"/>
          <w:pgSz w:w="11907" w:h="16840" w:code="9"/>
          <w:pgMar w:top="1440" w:right="1440" w:bottom="1440" w:left="1440" w:header="720" w:footer="533" w:gutter="0"/>
          <w:cols w:space="720"/>
          <w:titlePg/>
        </w:sectPr>
      </w:pPr>
    </w:p>
    <w:p w:rsidR="00AE6BB7" w:rsidRPr="00AE6BB7" w:rsidRDefault="00AE6BB7" w:rsidP="00AE6BB7">
      <w:pPr>
        <w:jc w:val="both"/>
        <w:rPr>
          <w:rFonts w:ascii="Arial" w:hAnsi="Arial" w:cs="Arial"/>
          <w:sz w:val="24"/>
          <w:szCs w:val="24"/>
        </w:rPr>
      </w:pPr>
      <w:bookmarkStart w:id="197" w:name="_Toc490562283"/>
      <w:r w:rsidRPr="00AE6BB7">
        <w:rPr>
          <w:rFonts w:ascii="Arial" w:hAnsi="Arial" w:cs="Arial"/>
          <w:noProof/>
          <w:sz w:val="24"/>
          <w:szCs w:val="24"/>
          <w:lang w:eastAsia="en-GB"/>
        </w:rPr>
        <w:lastRenderedPageBreak/>
        <mc:AlternateContent>
          <mc:Choice Requires="wps">
            <w:drawing>
              <wp:anchor distT="0" distB="0" distL="114300" distR="114300" simplePos="0" relativeHeight="251660288" behindDoc="0" locked="0" layoutInCell="1" allowOverlap="1" wp14:anchorId="683C67C1" wp14:editId="706544F5">
                <wp:simplePos x="0" y="0"/>
                <wp:positionH relativeFrom="column">
                  <wp:posOffset>-11875</wp:posOffset>
                </wp:positionH>
                <wp:positionV relativeFrom="paragraph">
                  <wp:posOffset>152449</wp:posOffset>
                </wp:positionV>
                <wp:extent cx="5818909" cy="676275"/>
                <wp:effectExtent l="0" t="0" r="1079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909" cy="676275"/>
                        </a:xfrm>
                        <a:prstGeom prst="rect">
                          <a:avLst/>
                        </a:prstGeom>
                        <a:solidFill>
                          <a:srgbClr val="FFFFFF"/>
                        </a:solidFill>
                        <a:ln w="9525">
                          <a:solidFill>
                            <a:srgbClr val="000000"/>
                          </a:solidFill>
                          <a:miter lim="800000"/>
                          <a:headEnd/>
                          <a:tailEnd/>
                        </a:ln>
                      </wps:spPr>
                      <wps:txbx>
                        <w:txbxContent>
                          <w:tbl>
                            <w:tblPr>
                              <w:tblW w:w="10456" w:type="dxa"/>
                              <w:tblLook w:val="04A0" w:firstRow="1" w:lastRow="0" w:firstColumn="1" w:lastColumn="0" w:noHBand="0" w:noVBand="1"/>
                            </w:tblPr>
                            <w:tblGrid>
                              <w:gridCol w:w="6858"/>
                              <w:gridCol w:w="3598"/>
                            </w:tblGrid>
                            <w:tr w:rsidR="00C47EF6" w:rsidRPr="005057E4" w:rsidTr="007A5F21">
                              <w:tc>
                                <w:tcPr>
                                  <w:tcW w:w="6858" w:type="dxa"/>
                                  <w:shd w:val="clear" w:color="auto" w:fill="auto"/>
                                </w:tcPr>
                                <w:p w:rsidR="00C47EF6" w:rsidRPr="00AE6BB7" w:rsidRDefault="00C47EF6" w:rsidP="007A5F21">
                                  <w:pPr>
                                    <w:rPr>
                                      <w:rFonts w:ascii="Arial" w:hAnsi="Arial" w:cs="Arial"/>
                                      <w:sz w:val="24"/>
                                      <w:szCs w:val="24"/>
                                    </w:rPr>
                                  </w:pPr>
                                  <w:bookmarkStart w:id="198" w:name="_Toc490562284"/>
                                  <w:r w:rsidRPr="00AE6BB7">
                                    <w:rPr>
                                      <w:rFonts w:ascii="Arial" w:hAnsi="Arial" w:cs="Arial"/>
                                      <w:sz w:val="24"/>
                                      <w:szCs w:val="24"/>
                                    </w:rPr>
                                    <w:t>Total quality score of tender being evaluated</w:t>
                                  </w:r>
                                  <w:bookmarkEnd w:id="198"/>
                                </w:p>
                                <w:p w:rsidR="00C47EF6" w:rsidRPr="00AE6BB7" w:rsidRDefault="00C47EF6" w:rsidP="007A5F21">
                                  <w:pPr>
                                    <w:rPr>
                                      <w:rFonts w:ascii="Arial" w:hAnsi="Arial" w:cs="Arial"/>
                                      <w:sz w:val="24"/>
                                      <w:szCs w:val="24"/>
                                    </w:rPr>
                                  </w:pPr>
                                  <w:bookmarkStart w:id="199" w:name="_Toc490562285"/>
                                  <w:r w:rsidRPr="00AE6BB7">
                                    <w:rPr>
                                      <w:rFonts w:ascii="Arial" w:hAnsi="Arial" w:cs="Arial"/>
                                      <w:sz w:val="24"/>
                                      <w:szCs w:val="24"/>
                                    </w:rPr>
                                    <w:t>------------------------------------------------------------------------</w:t>
                                  </w:r>
                                  <w:bookmarkEnd w:id="199"/>
                                </w:p>
                              </w:tc>
                              <w:tc>
                                <w:tcPr>
                                  <w:tcW w:w="3598" w:type="dxa"/>
                                  <w:vMerge w:val="restart"/>
                                  <w:shd w:val="clear" w:color="auto" w:fill="auto"/>
                                  <w:vAlign w:val="center"/>
                                </w:tcPr>
                                <w:p w:rsidR="00C47EF6" w:rsidRPr="00AE6BB7" w:rsidRDefault="00C47EF6" w:rsidP="007A5F21">
                                  <w:pPr>
                                    <w:rPr>
                                      <w:rFonts w:ascii="Arial" w:hAnsi="Arial" w:cs="Arial"/>
                                      <w:sz w:val="24"/>
                                      <w:szCs w:val="24"/>
                                    </w:rPr>
                                  </w:pPr>
                                  <w:bookmarkStart w:id="200" w:name="_Toc490562286"/>
                                  <w:r w:rsidRPr="00AE6BB7">
                                    <w:rPr>
                                      <w:rFonts w:ascii="Arial" w:hAnsi="Arial" w:cs="Arial"/>
                                      <w:sz w:val="24"/>
                                      <w:szCs w:val="24"/>
                                    </w:rPr>
                                    <w:t>x 100 = score</w:t>
                                  </w:r>
                                  <w:bookmarkEnd w:id="200"/>
                                </w:p>
                              </w:tc>
                            </w:tr>
                            <w:tr w:rsidR="00C47EF6" w:rsidRPr="005057E4" w:rsidTr="007A5F21">
                              <w:tc>
                                <w:tcPr>
                                  <w:tcW w:w="6858" w:type="dxa"/>
                                  <w:shd w:val="clear" w:color="auto" w:fill="auto"/>
                                </w:tcPr>
                                <w:p w:rsidR="00C47EF6" w:rsidRPr="00AE6BB7" w:rsidRDefault="00C47EF6" w:rsidP="007A5F21">
                                  <w:pPr>
                                    <w:rPr>
                                      <w:rFonts w:ascii="Arial" w:hAnsi="Arial" w:cs="Arial"/>
                                      <w:sz w:val="24"/>
                                      <w:szCs w:val="24"/>
                                    </w:rPr>
                                  </w:pPr>
                                  <w:bookmarkStart w:id="201" w:name="_Toc490562287"/>
                                  <w:r w:rsidRPr="00AE6BB7">
                                    <w:rPr>
                                      <w:rFonts w:ascii="Arial" w:hAnsi="Arial" w:cs="Arial"/>
                                      <w:sz w:val="24"/>
                                      <w:szCs w:val="24"/>
                                    </w:rPr>
                                    <w:t>Total quality score of tender with the highest quality score</w:t>
                                  </w:r>
                                  <w:bookmarkEnd w:id="201"/>
                                </w:p>
                              </w:tc>
                              <w:tc>
                                <w:tcPr>
                                  <w:tcW w:w="3598" w:type="dxa"/>
                                  <w:vMerge/>
                                  <w:shd w:val="clear" w:color="auto" w:fill="auto"/>
                                </w:tcPr>
                                <w:p w:rsidR="00C47EF6" w:rsidRPr="00AE6BB7" w:rsidRDefault="00C47EF6" w:rsidP="007A5F21">
                                  <w:pPr>
                                    <w:rPr>
                                      <w:rFonts w:ascii="Arial" w:hAnsi="Arial" w:cs="Arial"/>
                                      <w:sz w:val="24"/>
                                      <w:szCs w:val="24"/>
                                    </w:rPr>
                                  </w:pPr>
                                </w:p>
                              </w:tc>
                            </w:tr>
                          </w:tbl>
                          <w:p w:rsidR="00C47EF6" w:rsidRPr="005057E4" w:rsidRDefault="00C47EF6" w:rsidP="00AE6BB7">
                            <w:pPr>
                              <w:pStyle w:val="Heading1"/>
                            </w:pPr>
                          </w:p>
                          <w:p w:rsidR="00C47EF6" w:rsidRDefault="00C47EF6" w:rsidP="00AE6B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95pt;margin-top:12pt;width:458.2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">
                <v:textbox>
                  <w:txbxContent>
                    <w:tbl>
                      <w:tblPr>
                        <w:tblW w:w="10456" w:type="dxa"/>
                        <w:tblLook w:val="04A0" w:firstRow="1" w:lastRow="0" w:firstColumn="1" w:lastColumn="0" w:noHBand="0" w:noVBand="1"/>
                      </w:tblPr>
                      <w:tblGrid>
                        <w:gridCol w:w="6858"/>
                        <w:gridCol w:w="3598"/>
                      </w:tblGrid>
                      <w:tr w:rsidR="00C47EF6" w:rsidRPr="005057E4" w:rsidTr="007A5F21">
                        <w:tc>
                          <w:tcPr>
                            <w:tcW w:w="6858" w:type="dxa"/>
                            <w:shd w:val="clear" w:color="auto" w:fill="auto"/>
                          </w:tcPr>
                          <w:p w:rsidR="00C47EF6" w:rsidRPr="00AE6BB7" w:rsidRDefault="00C47EF6" w:rsidP="007A5F21">
                            <w:pPr>
                              <w:rPr>
                                <w:rFonts w:ascii="Arial" w:hAnsi="Arial" w:cs="Arial"/>
                                <w:sz w:val="24"/>
                                <w:szCs w:val="24"/>
                              </w:rPr>
                            </w:pPr>
                            <w:bookmarkStart w:id="202" w:name="_Toc490562284"/>
                            <w:r w:rsidRPr="00AE6BB7">
                              <w:rPr>
                                <w:rFonts w:ascii="Arial" w:hAnsi="Arial" w:cs="Arial"/>
                                <w:sz w:val="24"/>
                                <w:szCs w:val="24"/>
                              </w:rPr>
                              <w:t>Total quality score of tender being evaluated</w:t>
                            </w:r>
                            <w:bookmarkEnd w:id="202"/>
                          </w:p>
                          <w:p w:rsidR="00C47EF6" w:rsidRPr="00AE6BB7" w:rsidRDefault="00C47EF6" w:rsidP="007A5F21">
                            <w:pPr>
                              <w:rPr>
                                <w:rFonts w:ascii="Arial" w:hAnsi="Arial" w:cs="Arial"/>
                                <w:sz w:val="24"/>
                                <w:szCs w:val="24"/>
                              </w:rPr>
                            </w:pPr>
                            <w:bookmarkStart w:id="203" w:name="_Toc490562285"/>
                            <w:r w:rsidRPr="00AE6BB7">
                              <w:rPr>
                                <w:rFonts w:ascii="Arial" w:hAnsi="Arial" w:cs="Arial"/>
                                <w:sz w:val="24"/>
                                <w:szCs w:val="24"/>
                              </w:rPr>
                              <w:t>------------------------------------------------------------------------</w:t>
                            </w:r>
                            <w:bookmarkEnd w:id="203"/>
                          </w:p>
                        </w:tc>
                        <w:tc>
                          <w:tcPr>
                            <w:tcW w:w="3598" w:type="dxa"/>
                            <w:vMerge w:val="restart"/>
                            <w:shd w:val="clear" w:color="auto" w:fill="auto"/>
                            <w:vAlign w:val="center"/>
                          </w:tcPr>
                          <w:p w:rsidR="00C47EF6" w:rsidRPr="00AE6BB7" w:rsidRDefault="00C47EF6" w:rsidP="007A5F21">
                            <w:pPr>
                              <w:rPr>
                                <w:rFonts w:ascii="Arial" w:hAnsi="Arial" w:cs="Arial"/>
                                <w:sz w:val="24"/>
                                <w:szCs w:val="24"/>
                              </w:rPr>
                            </w:pPr>
                            <w:bookmarkStart w:id="204" w:name="_Toc490562286"/>
                            <w:r w:rsidRPr="00AE6BB7">
                              <w:rPr>
                                <w:rFonts w:ascii="Arial" w:hAnsi="Arial" w:cs="Arial"/>
                                <w:sz w:val="24"/>
                                <w:szCs w:val="24"/>
                              </w:rPr>
                              <w:t>x 100 = score</w:t>
                            </w:r>
                            <w:bookmarkEnd w:id="204"/>
                          </w:p>
                        </w:tc>
                      </w:tr>
                      <w:tr w:rsidR="00C47EF6" w:rsidRPr="005057E4" w:rsidTr="007A5F21">
                        <w:tc>
                          <w:tcPr>
                            <w:tcW w:w="6858" w:type="dxa"/>
                            <w:shd w:val="clear" w:color="auto" w:fill="auto"/>
                          </w:tcPr>
                          <w:p w:rsidR="00C47EF6" w:rsidRPr="00AE6BB7" w:rsidRDefault="00C47EF6" w:rsidP="007A5F21">
                            <w:pPr>
                              <w:rPr>
                                <w:rFonts w:ascii="Arial" w:hAnsi="Arial" w:cs="Arial"/>
                                <w:sz w:val="24"/>
                                <w:szCs w:val="24"/>
                              </w:rPr>
                            </w:pPr>
                            <w:bookmarkStart w:id="205" w:name="_Toc490562287"/>
                            <w:r w:rsidRPr="00AE6BB7">
                              <w:rPr>
                                <w:rFonts w:ascii="Arial" w:hAnsi="Arial" w:cs="Arial"/>
                                <w:sz w:val="24"/>
                                <w:szCs w:val="24"/>
                              </w:rPr>
                              <w:t>Total quality score of tender with the highest quality score</w:t>
                            </w:r>
                            <w:bookmarkEnd w:id="205"/>
                          </w:p>
                        </w:tc>
                        <w:tc>
                          <w:tcPr>
                            <w:tcW w:w="3598" w:type="dxa"/>
                            <w:vMerge/>
                            <w:shd w:val="clear" w:color="auto" w:fill="auto"/>
                          </w:tcPr>
                          <w:p w:rsidR="00C47EF6" w:rsidRPr="00AE6BB7" w:rsidRDefault="00C47EF6" w:rsidP="007A5F21">
                            <w:pPr>
                              <w:rPr>
                                <w:rFonts w:ascii="Arial" w:hAnsi="Arial" w:cs="Arial"/>
                                <w:sz w:val="24"/>
                                <w:szCs w:val="24"/>
                              </w:rPr>
                            </w:pPr>
                          </w:p>
                        </w:tc>
                      </w:tr>
                    </w:tbl>
                    <w:p w:rsidR="00C47EF6" w:rsidRPr="005057E4" w:rsidRDefault="00C47EF6" w:rsidP="00AE6BB7">
                      <w:pPr>
                        <w:pStyle w:val="Heading1"/>
                      </w:pPr>
                    </w:p>
                    <w:p w:rsidR="00C47EF6" w:rsidRDefault="00C47EF6" w:rsidP="00AE6BB7"/>
                  </w:txbxContent>
                </v:textbox>
              </v:shape>
            </w:pict>
          </mc:Fallback>
        </mc:AlternateContent>
      </w:r>
      <w:bookmarkEnd w:id="197"/>
    </w:p>
    <w:p w:rsidR="00AE6BB7" w:rsidRPr="00AE6BB7" w:rsidRDefault="00AE6BB7" w:rsidP="00AE6BB7">
      <w:pPr>
        <w:jc w:val="both"/>
        <w:rPr>
          <w:rFonts w:ascii="Arial" w:hAnsi="Arial" w:cs="Arial"/>
          <w:sz w:val="24"/>
          <w:szCs w:val="24"/>
        </w:rPr>
      </w:pPr>
    </w:p>
    <w:p w:rsidR="00AE6BB7" w:rsidRPr="00AE6BB7" w:rsidRDefault="00AE6BB7" w:rsidP="00AE6BB7">
      <w:pPr>
        <w:jc w:val="both"/>
        <w:rPr>
          <w:rFonts w:ascii="Arial" w:hAnsi="Arial" w:cs="Arial"/>
          <w:sz w:val="24"/>
          <w:szCs w:val="24"/>
        </w:rPr>
      </w:pPr>
    </w:p>
    <w:p w:rsidR="00AE6BB7" w:rsidRPr="00AE6BB7" w:rsidRDefault="00AE6BB7" w:rsidP="00AE6BB7">
      <w:pPr>
        <w:jc w:val="both"/>
        <w:rPr>
          <w:rFonts w:ascii="Arial" w:hAnsi="Arial" w:cs="Arial"/>
          <w:sz w:val="24"/>
          <w:szCs w:val="24"/>
        </w:rPr>
      </w:pPr>
    </w:p>
    <w:p w:rsidR="00AE6BB7" w:rsidRPr="00AE6BB7" w:rsidRDefault="00AE6BB7" w:rsidP="00AE6BB7">
      <w:pPr>
        <w:jc w:val="both"/>
        <w:rPr>
          <w:rFonts w:ascii="Arial" w:hAnsi="Arial" w:cs="Arial"/>
          <w:sz w:val="24"/>
          <w:szCs w:val="24"/>
        </w:rPr>
      </w:pPr>
    </w:p>
    <w:p w:rsidR="00AE6BB7" w:rsidRPr="00AE6BB7" w:rsidRDefault="00AE6BB7" w:rsidP="00AE6BB7">
      <w:pPr>
        <w:jc w:val="both"/>
        <w:rPr>
          <w:rFonts w:ascii="Arial" w:hAnsi="Arial" w:cs="Arial"/>
          <w:sz w:val="24"/>
          <w:szCs w:val="24"/>
        </w:rPr>
      </w:pPr>
    </w:p>
    <w:p w:rsidR="00AE6BB7" w:rsidRDefault="00AE6BB7" w:rsidP="00AE6BB7">
      <w:pPr>
        <w:jc w:val="both"/>
        <w:rPr>
          <w:rFonts w:ascii="Arial" w:hAnsi="Arial" w:cs="Arial"/>
          <w:sz w:val="24"/>
          <w:szCs w:val="24"/>
        </w:rPr>
      </w:pPr>
      <w:r w:rsidRPr="00AE6BB7">
        <w:rPr>
          <w:rFonts w:ascii="Arial" w:hAnsi="Arial" w:cs="Arial"/>
          <w:sz w:val="24"/>
          <w:szCs w:val="24"/>
        </w:rPr>
        <w:t>Example:</w:t>
      </w:r>
    </w:p>
    <w:p w:rsidR="008E3A2A" w:rsidRPr="00AE6BB7" w:rsidRDefault="008E3A2A" w:rsidP="00AE6BB7">
      <w:pPr>
        <w:jc w:val="both"/>
        <w:rPr>
          <w:rFonts w:ascii="Arial" w:hAnsi="Arial" w:cs="Arial"/>
          <w:sz w:val="24"/>
          <w:szCs w:val="24"/>
        </w:rPr>
      </w:pPr>
    </w:p>
    <w:p w:rsidR="00AE6BB7" w:rsidRPr="00AE6BB7" w:rsidRDefault="00AE6BB7" w:rsidP="00AE6BB7">
      <w:pPr>
        <w:jc w:val="both"/>
        <w:rPr>
          <w:rFonts w:ascii="Arial" w:hAnsi="Arial" w:cs="Arial"/>
          <w:sz w:val="24"/>
          <w:szCs w:val="24"/>
        </w:rPr>
      </w:pPr>
      <w:bookmarkStart w:id="206" w:name="_Toc490562288"/>
      <w:r w:rsidRPr="00AE6BB7">
        <w:rPr>
          <w:rFonts w:ascii="Arial" w:hAnsi="Arial" w:cs="Arial"/>
          <w:sz w:val="24"/>
          <w:szCs w:val="24"/>
        </w:rPr>
        <w:t>Service Provider A = Score 122 out of 160 (the highest score)</w:t>
      </w:r>
      <w:bookmarkEnd w:id="206"/>
    </w:p>
    <w:p w:rsidR="00AE6BB7" w:rsidRPr="00AE6BB7" w:rsidRDefault="00AE6BB7" w:rsidP="00AE6BB7">
      <w:pPr>
        <w:jc w:val="both"/>
        <w:rPr>
          <w:rFonts w:ascii="Arial" w:hAnsi="Arial" w:cs="Arial"/>
          <w:sz w:val="24"/>
          <w:szCs w:val="24"/>
        </w:rPr>
      </w:pPr>
      <w:bookmarkStart w:id="207" w:name="_Toc490562289"/>
      <w:r w:rsidRPr="00AE6BB7">
        <w:rPr>
          <w:rFonts w:ascii="Arial" w:hAnsi="Arial" w:cs="Arial"/>
          <w:sz w:val="24"/>
          <w:szCs w:val="24"/>
        </w:rPr>
        <w:t>Service Provider B = Score of 105 out of 160.</w:t>
      </w:r>
      <w:bookmarkEnd w:id="207"/>
    </w:p>
    <w:p w:rsidR="00AE6BB7" w:rsidRPr="00AE6BB7" w:rsidRDefault="00AE6BB7" w:rsidP="00AE6BB7">
      <w:pPr>
        <w:jc w:val="both"/>
        <w:rPr>
          <w:rFonts w:ascii="Arial" w:hAnsi="Arial" w:cs="Arial"/>
          <w:sz w:val="24"/>
          <w:szCs w:val="24"/>
        </w:rPr>
      </w:pPr>
    </w:p>
    <w:p w:rsidR="00AE6BB7" w:rsidRPr="00AE6BB7" w:rsidRDefault="00AE6BB7" w:rsidP="00AE6BB7">
      <w:pPr>
        <w:jc w:val="both"/>
        <w:rPr>
          <w:rFonts w:ascii="Arial" w:hAnsi="Arial" w:cs="Arial"/>
          <w:sz w:val="24"/>
          <w:szCs w:val="24"/>
        </w:rPr>
      </w:pPr>
      <w:bookmarkStart w:id="208" w:name="_Toc490562290"/>
      <w:r w:rsidRPr="00AE6BB7">
        <w:rPr>
          <w:rFonts w:ascii="Arial" w:hAnsi="Arial" w:cs="Arial"/>
          <w:sz w:val="24"/>
          <w:szCs w:val="24"/>
        </w:rPr>
        <w:t>Service Provider A is a awarded a score of 100 (122/122 x 100).</w:t>
      </w:r>
      <w:bookmarkEnd w:id="208"/>
    </w:p>
    <w:p w:rsidR="00AE6BB7" w:rsidRPr="00AE6BB7" w:rsidRDefault="00AE6BB7" w:rsidP="00AE6BB7">
      <w:pPr>
        <w:jc w:val="both"/>
        <w:rPr>
          <w:rFonts w:ascii="Arial" w:hAnsi="Arial" w:cs="Arial"/>
          <w:sz w:val="24"/>
          <w:szCs w:val="24"/>
        </w:rPr>
      </w:pPr>
      <w:bookmarkStart w:id="209" w:name="_Toc490562291"/>
      <w:r w:rsidRPr="00AE6BB7">
        <w:rPr>
          <w:rFonts w:ascii="Arial" w:hAnsi="Arial" w:cs="Arial"/>
          <w:sz w:val="24"/>
          <w:szCs w:val="24"/>
        </w:rPr>
        <w:t>Using the formula above Services Provider B's score is calculated by:</w:t>
      </w:r>
      <w:bookmarkEnd w:id="209"/>
    </w:p>
    <w:p w:rsidR="00AE6BB7" w:rsidRPr="00AE6BB7" w:rsidRDefault="00AE6BB7" w:rsidP="00AE6BB7">
      <w:pPr>
        <w:jc w:val="both"/>
        <w:rPr>
          <w:rFonts w:ascii="Arial" w:hAnsi="Arial" w:cs="Arial"/>
          <w:sz w:val="24"/>
          <w:szCs w:val="24"/>
        </w:rPr>
      </w:pPr>
      <w:r w:rsidRPr="00AE6BB7">
        <w:rPr>
          <w:rFonts w:ascii="Arial" w:hAnsi="Arial" w:cs="Arial"/>
          <w:sz w:val="24"/>
          <w:szCs w:val="24"/>
        </w:rPr>
        <w:t>105/122 x 100 = 86.05</w:t>
      </w:r>
    </w:p>
    <w:p w:rsidR="00C71334" w:rsidRDefault="00C71334" w:rsidP="005D63F7">
      <w:pPr>
        <w:jc w:val="both"/>
        <w:rPr>
          <w:rFonts w:ascii="Arial" w:hAnsi="Arial" w:cs="Arial"/>
          <w:sz w:val="24"/>
          <w:szCs w:val="24"/>
        </w:rPr>
      </w:pPr>
    </w:p>
    <w:p w:rsidR="004F4613" w:rsidRPr="00C71334" w:rsidRDefault="00C71334" w:rsidP="005D63F7">
      <w:pPr>
        <w:jc w:val="both"/>
        <w:rPr>
          <w:rFonts w:ascii="Arial" w:hAnsi="Arial" w:cs="Arial"/>
          <w:i/>
          <w:sz w:val="24"/>
          <w:szCs w:val="24"/>
        </w:rPr>
      </w:pPr>
      <w:r>
        <w:rPr>
          <w:rFonts w:ascii="Arial" w:hAnsi="Arial" w:cs="Arial"/>
          <w:i/>
          <w:sz w:val="24"/>
          <w:szCs w:val="24"/>
        </w:rPr>
        <w:t>Please note s</w:t>
      </w:r>
      <w:r w:rsidRPr="00C71334">
        <w:rPr>
          <w:rFonts w:ascii="Arial" w:hAnsi="Arial" w:cs="Arial"/>
          <w:i/>
          <w:sz w:val="24"/>
          <w:szCs w:val="24"/>
        </w:rPr>
        <w:t>cores are examples.</w:t>
      </w:r>
      <w:r w:rsidR="001957EC" w:rsidRPr="00C71334">
        <w:rPr>
          <w:rFonts w:ascii="Arial" w:hAnsi="Arial" w:cs="Arial"/>
          <w:i/>
          <w:sz w:val="24"/>
          <w:szCs w:val="24"/>
        </w:rPr>
        <w:br w:type="page"/>
      </w:r>
    </w:p>
    <w:p w:rsidR="001957EC" w:rsidRPr="00702DB7" w:rsidRDefault="00FB5296" w:rsidP="007A6317">
      <w:pPr>
        <w:pStyle w:val="Heading1"/>
      </w:pPr>
      <w:bookmarkStart w:id="210" w:name="APPENDIX3"/>
      <w:bookmarkStart w:id="211" w:name="_Toc505861189"/>
      <w:r>
        <w:lastRenderedPageBreak/>
        <w:t>APPENDIX THREE</w:t>
      </w:r>
      <w:bookmarkEnd w:id="210"/>
      <w:r w:rsidR="007A6317">
        <w:t xml:space="preserve"> - </w:t>
      </w:r>
      <w:r w:rsidR="004F4613">
        <w:t>ELECTRONIC SUBMISSION</w:t>
      </w:r>
      <w:bookmarkEnd w:id="211"/>
    </w:p>
    <w:p w:rsidR="009A04BC" w:rsidRPr="00702DB7" w:rsidRDefault="009A04BC" w:rsidP="005D63F7">
      <w:pPr>
        <w:pStyle w:val="Footer"/>
        <w:jc w:val="both"/>
        <w:rPr>
          <w:rFonts w:ascii="Arial" w:hAnsi="Arial" w:cs="Arial"/>
          <w:b/>
          <w:sz w:val="24"/>
          <w:szCs w:val="24"/>
          <w:u w:val="single"/>
        </w:rPr>
      </w:pPr>
      <w:r w:rsidRPr="00702DB7">
        <w:rPr>
          <w:rFonts w:ascii="Arial" w:hAnsi="Arial" w:cs="Arial"/>
          <w:b/>
          <w:sz w:val="24"/>
          <w:szCs w:val="24"/>
          <w:u w:val="single"/>
        </w:rPr>
        <w:t>How to submit your bid?</w:t>
      </w:r>
    </w:p>
    <w:p w:rsidR="009A04BC" w:rsidRPr="00702DB7" w:rsidRDefault="009A04BC" w:rsidP="005D63F7">
      <w:pPr>
        <w:pStyle w:val="Footer"/>
        <w:jc w:val="both"/>
        <w:rPr>
          <w:rFonts w:ascii="Arial" w:hAnsi="Arial" w:cs="Arial"/>
          <w:sz w:val="24"/>
          <w:szCs w:val="24"/>
        </w:rPr>
      </w:pPr>
    </w:p>
    <w:p w:rsidR="00D52950" w:rsidRPr="00702DB7" w:rsidRDefault="00D52950" w:rsidP="00064647">
      <w:pPr>
        <w:numPr>
          <w:ilvl w:val="0"/>
          <w:numId w:val="20"/>
        </w:numPr>
        <w:tabs>
          <w:tab w:val="center" w:pos="426"/>
          <w:tab w:val="num" w:pos="709"/>
          <w:tab w:val="right" w:pos="8306"/>
        </w:tabs>
        <w:ind w:left="360"/>
        <w:jc w:val="both"/>
        <w:rPr>
          <w:rFonts w:ascii="Arial" w:hAnsi="Arial" w:cs="Arial"/>
          <w:sz w:val="24"/>
          <w:szCs w:val="24"/>
          <w:lang w:eastAsia="en-GB"/>
        </w:rPr>
      </w:pPr>
      <w:r w:rsidRPr="00702DB7">
        <w:rPr>
          <w:rFonts w:ascii="Arial" w:hAnsi="Arial" w:cs="Arial"/>
          <w:sz w:val="24"/>
          <w:szCs w:val="24"/>
          <w:lang w:eastAsia="en-GB"/>
        </w:rPr>
        <w:t>Go</w:t>
      </w:r>
      <w:r w:rsidR="00473CAC" w:rsidRPr="00702DB7">
        <w:rPr>
          <w:rFonts w:ascii="Arial" w:hAnsi="Arial" w:cs="Arial"/>
          <w:sz w:val="24"/>
          <w:szCs w:val="24"/>
          <w:lang w:eastAsia="en-GB"/>
        </w:rPr>
        <w:t xml:space="preserve"> </w:t>
      </w:r>
      <w:r w:rsidRPr="00702DB7">
        <w:rPr>
          <w:rFonts w:ascii="Arial" w:hAnsi="Arial" w:cs="Arial"/>
          <w:sz w:val="24"/>
          <w:szCs w:val="24"/>
          <w:lang w:eastAsia="en-GB"/>
        </w:rPr>
        <w:t xml:space="preserve">to the </w:t>
      </w:r>
      <w:proofErr w:type="spellStart"/>
      <w:r w:rsidRPr="00702DB7">
        <w:rPr>
          <w:rFonts w:ascii="Arial" w:hAnsi="Arial" w:cs="Arial"/>
          <w:i/>
          <w:sz w:val="24"/>
          <w:szCs w:val="24"/>
          <w:lang w:eastAsia="en-GB"/>
        </w:rPr>
        <w:t>EastMidsTenders</w:t>
      </w:r>
      <w:proofErr w:type="spellEnd"/>
      <w:r w:rsidR="00473CAC" w:rsidRPr="00702DB7">
        <w:rPr>
          <w:rFonts w:ascii="Arial" w:hAnsi="Arial" w:cs="Arial"/>
          <w:i/>
          <w:sz w:val="24"/>
          <w:szCs w:val="24"/>
          <w:lang w:eastAsia="en-GB"/>
        </w:rPr>
        <w:t xml:space="preserve"> </w:t>
      </w:r>
      <w:r w:rsidRPr="00702DB7">
        <w:rPr>
          <w:rFonts w:ascii="Arial" w:hAnsi="Arial" w:cs="Arial"/>
          <w:sz w:val="24"/>
          <w:szCs w:val="24"/>
          <w:lang w:eastAsia="en-GB"/>
        </w:rPr>
        <w:t>electronic tendering website:</w:t>
      </w:r>
      <w:r w:rsidR="00473CAC" w:rsidRPr="00702DB7">
        <w:rPr>
          <w:rFonts w:ascii="Arial" w:hAnsi="Arial" w:cs="Arial"/>
          <w:sz w:val="24"/>
          <w:szCs w:val="24"/>
          <w:lang w:eastAsia="en-GB"/>
        </w:rPr>
        <w:t xml:space="preserve"> </w:t>
      </w:r>
      <w:hyperlink r:id="rId32" w:history="1">
        <w:r w:rsidR="00473CAC" w:rsidRPr="00702DB7">
          <w:rPr>
            <w:rStyle w:val="Hyperlink"/>
            <w:rFonts w:ascii="Arial" w:hAnsi="Arial" w:cs="Arial"/>
            <w:b/>
            <w:sz w:val="24"/>
            <w:szCs w:val="24"/>
            <w:lang w:eastAsia="en-GB"/>
          </w:rPr>
          <w:t>www.eastmidstenders.org</w:t>
        </w:r>
      </w:hyperlink>
    </w:p>
    <w:p w:rsidR="00473CAC" w:rsidRPr="00702DB7" w:rsidRDefault="00473CAC" w:rsidP="005D63F7">
      <w:pPr>
        <w:tabs>
          <w:tab w:val="center" w:pos="426"/>
          <w:tab w:val="num" w:pos="709"/>
          <w:tab w:val="right" w:pos="8306"/>
        </w:tabs>
        <w:ind w:left="360" w:hanging="360"/>
        <w:jc w:val="both"/>
        <w:rPr>
          <w:rFonts w:ascii="Arial" w:hAnsi="Arial" w:cs="Arial"/>
          <w:sz w:val="24"/>
          <w:szCs w:val="24"/>
          <w:lang w:eastAsia="en-GB"/>
        </w:rPr>
      </w:pPr>
    </w:p>
    <w:p w:rsidR="00D52950" w:rsidRPr="00702DB7" w:rsidRDefault="00D52950" w:rsidP="00064647">
      <w:pPr>
        <w:numPr>
          <w:ilvl w:val="0"/>
          <w:numId w:val="20"/>
        </w:numPr>
        <w:tabs>
          <w:tab w:val="center" w:pos="426"/>
          <w:tab w:val="num" w:pos="709"/>
          <w:tab w:val="right" w:pos="8306"/>
        </w:tabs>
        <w:ind w:left="426"/>
        <w:jc w:val="both"/>
        <w:rPr>
          <w:rFonts w:ascii="Arial" w:hAnsi="Arial" w:cs="Arial"/>
          <w:sz w:val="24"/>
          <w:szCs w:val="24"/>
          <w:lang w:eastAsia="en-GB"/>
        </w:rPr>
      </w:pPr>
      <w:r w:rsidRPr="00702DB7">
        <w:rPr>
          <w:rFonts w:ascii="Arial" w:hAnsi="Arial" w:cs="Arial"/>
          <w:sz w:val="24"/>
          <w:szCs w:val="24"/>
          <w:lang w:eastAsia="en-GB"/>
        </w:rPr>
        <w:t>All documents that will form your submission must be uploaded via the “</w:t>
      </w:r>
      <w:r w:rsidRPr="00702DB7">
        <w:rPr>
          <w:rFonts w:ascii="Arial" w:hAnsi="Arial" w:cs="Arial"/>
          <w:b/>
          <w:i/>
          <w:sz w:val="24"/>
          <w:szCs w:val="24"/>
          <w:lang w:eastAsia="en-GB"/>
        </w:rPr>
        <w:t>Response Wizard</w:t>
      </w:r>
      <w:r w:rsidRPr="00702DB7">
        <w:rPr>
          <w:rFonts w:ascii="Arial" w:hAnsi="Arial" w:cs="Arial"/>
          <w:sz w:val="24"/>
          <w:szCs w:val="24"/>
          <w:lang w:eastAsia="en-GB"/>
        </w:rPr>
        <w:t xml:space="preserve">” button on the tender profile from which you downloaded this tender document. </w:t>
      </w:r>
    </w:p>
    <w:p w:rsidR="00D52950" w:rsidRPr="00702DB7" w:rsidRDefault="00D52950" w:rsidP="005D63F7">
      <w:pPr>
        <w:tabs>
          <w:tab w:val="num" w:pos="709"/>
        </w:tabs>
        <w:ind w:left="720" w:hanging="360"/>
        <w:jc w:val="both"/>
        <w:rPr>
          <w:rFonts w:ascii="Arial" w:hAnsi="Arial" w:cs="Arial"/>
          <w:sz w:val="24"/>
          <w:szCs w:val="24"/>
        </w:rPr>
      </w:pPr>
    </w:p>
    <w:p w:rsidR="00D52950" w:rsidRPr="00702DB7" w:rsidRDefault="00D52950" w:rsidP="00064647">
      <w:pPr>
        <w:numPr>
          <w:ilvl w:val="0"/>
          <w:numId w:val="20"/>
        </w:numPr>
        <w:tabs>
          <w:tab w:val="center" w:pos="426"/>
          <w:tab w:val="num" w:pos="709"/>
          <w:tab w:val="right" w:pos="8306"/>
        </w:tabs>
        <w:ind w:left="426"/>
        <w:jc w:val="both"/>
        <w:rPr>
          <w:rFonts w:ascii="Arial" w:hAnsi="Arial" w:cs="Arial"/>
          <w:b/>
          <w:sz w:val="24"/>
          <w:szCs w:val="24"/>
          <w:lang w:eastAsia="en-GB"/>
        </w:rPr>
      </w:pPr>
      <w:r w:rsidRPr="00702DB7">
        <w:rPr>
          <w:rFonts w:ascii="Arial" w:hAnsi="Arial" w:cs="Arial"/>
          <w:b/>
          <w:sz w:val="24"/>
          <w:szCs w:val="24"/>
          <w:lang w:eastAsia="en-GB"/>
        </w:rPr>
        <w:t xml:space="preserve">Documents that are uploaded to any other tender profile(s) or sections of the </w:t>
      </w:r>
      <w:proofErr w:type="spellStart"/>
      <w:r w:rsidR="00473CAC" w:rsidRPr="00702DB7">
        <w:rPr>
          <w:rFonts w:ascii="Arial" w:hAnsi="Arial" w:cs="Arial"/>
          <w:b/>
          <w:i/>
          <w:sz w:val="24"/>
          <w:szCs w:val="24"/>
          <w:lang w:eastAsia="en-GB"/>
        </w:rPr>
        <w:t>East</w:t>
      </w:r>
      <w:r w:rsidRPr="00702DB7">
        <w:rPr>
          <w:rFonts w:ascii="Arial" w:hAnsi="Arial" w:cs="Arial"/>
          <w:b/>
          <w:i/>
          <w:sz w:val="24"/>
          <w:szCs w:val="24"/>
          <w:lang w:eastAsia="en-GB"/>
        </w:rPr>
        <w:t>MidsTenders</w:t>
      </w:r>
      <w:proofErr w:type="spellEnd"/>
      <w:r w:rsidRPr="00702DB7">
        <w:rPr>
          <w:rFonts w:ascii="Arial" w:hAnsi="Arial" w:cs="Arial"/>
          <w:b/>
          <w:sz w:val="24"/>
          <w:szCs w:val="24"/>
          <w:lang w:eastAsia="en-GB"/>
        </w:rPr>
        <w:t xml:space="preserve"> website (</w:t>
      </w:r>
      <w:r w:rsidR="009F4C14" w:rsidRPr="00702DB7">
        <w:rPr>
          <w:rFonts w:ascii="Arial" w:hAnsi="Arial" w:cs="Arial"/>
          <w:b/>
          <w:sz w:val="24"/>
          <w:szCs w:val="24"/>
          <w:lang w:eastAsia="en-GB"/>
        </w:rPr>
        <w:t>e.g.</w:t>
      </w:r>
      <w:r w:rsidRPr="00702DB7">
        <w:rPr>
          <w:rFonts w:ascii="Arial" w:hAnsi="Arial" w:cs="Arial"/>
          <w:b/>
          <w:sz w:val="24"/>
          <w:szCs w:val="24"/>
          <w:lang w:eastAsia="en-GB"/>
        </w:rPr>
        <w:t xml:space="preserve"> your company profile) will not be considered.</w:t>
      </w:r>
    </w:p>
    <w:p w:rsidR="00D52950" w:rsidRPr="00702DB7" w:rsidRDefault="00D52950" w:rsidP="005D63F7">
      <w:pPr>
        <w:tabs>
          <w:tab w:val="num" w:pos="709"/>
          <w:tab w:val="center" w:pos="4153"/>
          <w:tab w:val="right" w:pos="8306"/>
        </w:tabs>
        <w:ind w:left="360" w:hanging="360"/>
        <w:jc w:val="both"/>
        <w:rPr>
          <w:rFonts w:ascii="Arial" w:hAnsi="Arial" w:cs="Arial"/>
          <w:b/>
          <w:sz w:val="24"/>
          <w:szCs w:val="24"/>
          <w:lang w:eastAsia="en-GB"/>
        </w:rPr>
      </w:pPr>
    </w:p>
    <w:p w:rsidR="00D52950" w:rsidRPr="00702DB7" w:rsidRDefault="00D52950" w:rsidP="00064647">
      <w:pPr>
        <w:numPr>
          <w:ilvl w:val="0"/>
          <w:numId w:val="20"/>
        </w:numPr>
        <w:tabs>
          <w:tab w:val="center" w:pos="426"/>
          <w:tab w:val="num" w:pos="709"/>
          <w:tab w:val="right" w:pos="8306"/>
        </w:tabs>
        <w:ind w:left="426"/>
        <w:jc w:val="both"/>
        <w:rPr>
          <w:rFonts w:ascii="Arial" w:hAnsi="Arial" w:cs="Arial"/>
          <w:sz w:val="24"/>
          <w:szCs w:val="24"/>
          <w:lang w:eastAsia="en-GB"/>
        </w:rPr>
      </w:pPr>
      <w:r w:rsidRPr="00702DB7">
        <w:rPr>
          <w:rFonts w:ascii="Arial" w:hAnsi="Arial" w:cs="Arial"/>
          <w:sz w:val="24"/>
          <w:szCs w:val="24"/>
          <w:lang w:eastAsia="en-GB"/>
        </w:rPr>
        <w:t>You are able to submit documents from the day they are issued, therefore it may be worthwhile submitting those that you do not need to do any further work on (</w:t>
      </w:r>
      <w:r w:rsidR="009F4C14" w:rsidRPr="00702DB7">
        <w:rPr>
          <w:rFonts w:ascii="Arial" w:hAnsi="Arial" w:cs="Arial"/>
          <w:sz w:val="24"/>
          <w:szCs w:val="24"/>
          <w:lang w:eastAsia="en-GB"/>
        </w:rPr>
        <w:t>e.g.</w:t>
      </w:r>
      <w:r w:rsidRPr="00702DB7">
        <w:rPr>
          <w:rFonts w:ascii="Arial" w:hAnsi="Arial" w:cs="Arial"/>
          <w:sz w:val="24"/>
          <w:szCs w:val="24"/>
          <w:lang w:eastAsia="en-GB"/>
        </w:rPr>
        <w:t xml:space="preserve"> accounts or insurance schedules) as soon as possible so you can practice the process straight away. </w:t>
      </w:r>
    </w:p>
    <w:p w:rsidR="00D52950" w:rsidRPr="00702DB7" w:rsidRDefault="00D52950" w:rsidP="005D63F7">
      <w:pPr>
        <w:tabs>
          <w:tab w:val="num" w:pos="709"/>
          <w:tab w:val="center" w:pos="4153"/>
          <w:tab w:val="right" w:pos="8306"/>
        </w:tabs>
        <w:ind w:left="360" w:hanging="360"/>
        <w:jc w:val="both"/>
        <w:rPr>
          <w:rFonts w:ascii="Arial" w:hAnsi="Arial" w:cs="Arial"/>
          <w:sz w:val="24"/>
          <w:szCs w:val="24"/>
          <w:lang w:eastAsia="en-GB"/>
        </w:rPr>
      </w:pPr>
    </w:p>
    <w:p w:rsidR="00D52950" w:rsidRPr="00702DB7" w:rsidRDefault="00D52950" w:rsidP="00064647">
      <w:pPr>
        <w:numPr>
          <w:ilvl w:val="0"/>
          <w:numId w:val="20"/>
        </w:numPr>
        <w:tabs>
          <w:tab w:val="center" w:pos="426"/>
          <w:tab w:val="num" w:pos="709"/>
          <w:tab w:val="right" w:pos="8306"/>
        </w:tabs>
        <w:ind w:left="426"/>
        <w:jc w:val="both"/>
        <w:rPr>
          <w:rFonts w:ascii="Arial" w:hAnsi="Arial" w:cs="Arial"/>
          <w:sz w:val="24"/>
          <w:szCs w:val="24"/>
          <w:lang w:eastAsia="en-GB"/>
        </w:rPr>
      </w:pPr>
      <w:r w:rsidRPr="00702DB7">
        <w:rPr>
          <w:rFonts w:ascii="Arial" w:hAnsi="Arial" w:cs="Arial"/>
          <w:sz w:val="24"/>
          <w:szCs w:val="24"/>
          <w:lang w:eastAsia="en-GB"/>
        </w:rPr>
        <w:t xml:space="preserve">On the tender return deadline date itself if you still have documents to submit it is recommended that you start submitting them at least three hours before the deadline in case of any problems. This is to allow sufficient time for the </w:t>
      </w:r>
      <w:r w:rsidR="003B127C">
        <w:rPr>
          <w:rFonts w:ascii="Arial" w:hAnsi="Arial" w:cs="Arial"/>
          <w:sz w:val="24"/>
          <w:szCs w:val="24"/>
          <w:lang w:eastAsia="en-GB"/>
        </w:rPr>
        <w:t>Council</w:t>
      </w:r>
      <w:r w:rsidRPr="00702DB7">
        <w:rPr>
          <w:rFonts w:ascii="Arial" w:hAnsi="Arial" w:cs="Arial"/>
          <w:sz w:val="24"/>
          <w:szCs w:val="24"/>
          <w:lang w:eastAsia="en-GB"/>
        </w:rPr>
        <w:t xml:space="preserve"> to address any problems/queries you may have prior to the tender return deadline.</w:t>
      </w:r>
    </w:p>
    <w:p w:rsidR="00D52950" w:rsidRPr="00702DB7" w:rsidRDefault="00D52950" w:rsidP="005D63F7">
      <w:pPr>
        <w:tabs>
          <w:tab w:val="num" w:pos="709"/>
        </w:tabs>
        <w:ind w:left="720" w:hanging="360"/>
        <w:jc w:val="both"/>
        <w:rPr>
          <w:rFonts w:ascii="Arial" w:hAnsi="Arial" w:cs="Arial"/>
          <w:sz w:val="24"/>
          <w:szCs w:val="24"/>
        </w:rPr>
      </w:pPr>
    </w:p>
    <w:p w:rsidR="00D52950" w:rsidRPr="00702DB7" w:rsidRDefault="00D52950" w:rsidP="00064647">
      <w:pPr>
        <w:numPr>
          <w:ilvl w:val="0"/>
          <w:numId w:val="20"/>
        </w:numPr>
        <w:tabs>
          <w:tab w:val="center" w:pos="426"/>
          <w:tab w:val="num" w:pos="709"/>
          <w:tab w:val="right" w:pos="8306"/>
        </w:tabs>
        <w:ind w:left="426"/>
        <w:jc w:val="both"/>
        <w:rPr>
          <w:rFonts w:ascii="Arial" w:hAnsi="Arial" w:cs="Arial"/>
          <w:b/>
          <w:sz w:val="24"/>
          <w:szCs w:val="24"/>
          <w:lang w:eastAsia="en-GB"/>
        </w:rPr>
      </w:pPr>
      <w:r w:rsidRPr="00702DB7">
        <w:rPr>
          <w:rFonts w:ascii="Arial" w:hAnsi="Arial" w:cs="Arial"/>
          <w:b/>
          <w:sz w:val="24"/>
          <w:szCs w:val="24"/>
          <w:lang w:eastAsia="en-GB"/>
        </w:rPr>
        <w:t xml:space="preserve">The </w:t>
      </w:r>
      <w:proofErr w:type="spellStart"/>
      <w:r w:rsidR="00473CAC" w:rsidRPr="00702DB7">
        <w:rPr>
          <w:rFonts w:ascii="Arial" w:hAnsi="Arial" w:cs="Arial"/>
          <w:b/>
          <w:i/>
          <w:sz w:val="24"/>
          <w:szCs w:val="24"/>
          <w:lang w:eastAsia="en-GB"/>
        </w:rPr>
        <w:t>East</w:t>
      </w:r>
      <w:r w:rsidRPr="00702DB7">
        <w:rPr>
          <w:rFonts w:ascii="Arial" w:hAnsi="Arial" w:cs="Arial"/>
          <w:b/>
          <w:i/>
          <w:sz w:val="24"/>
          <w:szCs w:val="24"/>
          <w:lang w:eastAsia="en-GB"/>
        </w:rPr>
        <w:t>MidsTenders</w:t>
      </w:r>
      <w:proofErr w:type="spellEnd"/>
      <w:r w:rsidRPr="00702DB7">
        <w:rPr>
          <w:rFonts w:ascii="Arial" w:hAnsi="Arial" w:cs="Arial"/>
          <w:b/>
          <w:sz w:val="24"/>
          <w:szCs w:val="24"/>
          <w:lang w:eastAsia="en-GB"/>
        </w:rPr>
        <w:t xml:space="preserve"> system will close down the tender upload facility at the stated tender return deadline preventing any uploads after this time.</w:t>
      </w:r>
    </w:p>
    <w:p w:rsidR="00D52950" w:rsidRPr="00702DB7" w:rsidRDefault="00D52950" w:rsidP="005D63F7">
      <w:pPr>
        <w:tabs>
          <w:tab w:val="num" w:pos="709"/>
          <w:tab w:val="center" w:pos="4153"/>
          <w:tab w:val="right" w:pos="8306"/>
        </w:tabs>
        <w:ind w:left="360" w:hanging="360"/>
        <w:jc w:val="both"/>
        <w:rPr>
          <w:rFonts w:ascii="Arial" w:hAnsi="Arial" w:cs="Arial"/>
          <w:b/>
          <w:sz w:val="24"/>
          <w:szCs w:val="24"/>
          <w:lang w:eastAsia="en-GB"/>
        </w:rPr>
      </w:pPr>
    </w:p>
    <w:p w:rsidR="00D52950" w:rsidRPr="00702DB7" w:rsidRDefault="00D52950" w:rsidP="00064647">
      <w:pPr>
        <w:numPr>
          <w:ilvl w:val="0"/>
          <w:numId w:val="20"/>
        </w:numPr>
        <w:tabs>
          <w:tab w:val="center" w:pos="426"/>
          <w:tab w:val="num" w:pos="709"/>
          <w:tab w:val="right" w:pos="8306"/>
        </w:tabs>
        <w:ind w:left="426"/>
        <w:jc w:val="both"/>
        <w:rPr>
          <w:rFonts w:ascii="Arial" w:hAnsi="Arial" w:cs="Arial"/>
          <w:sz w:val="24"/>
          <w:szCs w:val="24"/>
          <w:lang w:eastAsia="en-GB"/>
        </w:rPr>
      </w:pPr>
      <w:r w:rsidRPr="00702DB7">
        <w:rPr>
          <w:rFonts w:ascii="Arial" w:hAnsi="Arial" w:cs="Arial"/>
          <w:sz w:val="24"/>
          <w:szCs w:val="24"/>
          <w:lang w:eastAsia="en-GB"/>
        </w:rPr>
        <w:t>All submitted documents should be named: ‘company name’ – ‘title of document’ (</w:t>
      </w:r>
      <w:r w:rsidR="009F4C14" w:rsidRPr="00702DB7">
        <w:rPr>
          <w:rFonts w:ascii="Arial" w:hAnsi="Arial" w:cs="Arial"/>
          <w:sz w:val="24"/>
          <w:szCs w:val="24"/>
          <w:lang w:eastAsia="en-GB"/>
        </w:rPr>
        <w:t>e.g.</w:t>
      </w:r>
      <w:r w:rsidRPr="00702DB7">
        <w:rPr>
          <w:rFonts w:ascii="Arial" w:hAnsi="Arial" w:cs="Arial"/>
          <w:sz w:val="24"/>
          <w:szCs w:val="24"/>
          <w:lang w:eastAsia="en-GB"/>
        </w:rPr>
        <w:t xml:space="preserve"> Joe </w:t>
      </w:r>
      <w:proofErr w:type="spellStart"/>
      <w:r w:rsidRPr="00702DB7">
        <w:rPr>
          <w:rFonts w:ascii="Arial" w:hAnsi="Arial" w:cs="Arial"/>
          <w:sz w:val="24"/>
          <w:szCs w:val="24"/>
          <w:lang w:eastAsia="en-GB"/>
        </w:rPr>
        <w:t>Bloggs</w:t>
      </w:r>
      <w:proofErr w:type="spellEnd"/>
      <w:r w:rsidRPr="00702DB7">
        <w:rPr>
          <w:rFonts w:ascii="Arial" w:hAnsi="Arial" w:cs="Arial"/>
          <w:sz w:val="24"/>
          <w:szCs w:val="24"/>
          <w:lang w:eastAsia="en-GB"/>
        </w:rPr>
        <w:t xml:space="preserve"> Ltd – Financial Accounts 2006 - 2007). Please ensure t</w:t>
      </w:r>
      <w:r w:rsidR="00D86EE6" w:rsidRPr="00702DB7">
        <w:rPr>
          <w:rFonts w:ascii="Arial" w:hAnsi="Arial" w:cs="Arial"/>
          <w:sz w:val="24"/>
          <w:szCs w:val="24"/>
          <w:lang w:eastAsia="en-GB"/>
        </w:rPr>
        <w:t>hat all documents are saved in the</w:t>
      </w:r>
      <w:r w:rsidRPr="00702DB7">
        <w:rPr>
          <w:rFonts w:ascii="Arial" w:hAnsi="Arial" w:cs="Arial"/>
          <w:sz w:val="24"/>
          <w:szCs w:val="24"/>
          <w:lang w:eastAsia="en-GB"/>
        </w:rPr>
        <w:t xml:space="preserve"> format </w:t>
      </w:r>
      <w:r w:rsidR="00D86EE6" w:rsidRPr="00702DB7">
        <w:rPr>
          <w:rFonts w:ascii="Arial" w:hAnsi="Arial" w:cs="Arial"/>
          <w:sz w:val="24"/>
          <w:szCs w:val="24"/>
          <w:lang w:eastAsia="en-GB"/>
        </w:rPr>
        <w:t xml:space="preserve">specified in </w:t>
      </w:r>
      <w:r w:rsidR="00D15DCF">
        <w:rPr>
          <w:rFonts w:ascii="Arial" w:hAnsi="Arial" w:cs="Arial"/>
          <w:sz w:val="24"/>
          <w:szCs w:val="24"/>
          <w:lang w:eastAsia="en-GB"/>
        </w:rPr>
        <w:fldChar w:fldCharType="begin"/>
      </w:r>
      <w:r w:rsidR="00D15DCF">
        <w:rPr>
          <w:rFonts w:ascii="Arial" w:hAnsi="Arial" w:cs="Arial"/>
          <w:sz w:val="24"/>
          <w:szCs w:val="24"/>
          <w:lang w:eastAsia="en-GB"/>
        </w:rPr>
        <w:instrText xml:space="preserve"> REF _Ref485650544 \r \h </w:instrText>
      </w:r>
      <w:r w:rsidR="00D15DCF">
        <w:rPr>
          <w:rFonts w:ascii="Arial" w:hAnsi="Arial" w:cs="Arial"/>
          <w:sz w:val="24"/>
          <w:szCs w:val="24"/>
          <w:lang w:eastAsia="en-GB"/>
        </w:rPr>
      </w:r>
      <w:r w:rsidR="00D15DCF">
        <w:rPr>
          <w:rFonts w:ascii="Arial" w:hAnsi="Arial" w:cs="Arial"/>
          <w:sz w:val="24"/>
          <w:szCs w:val="24"/>
          <w:lang w:eastAsia="en-GB"/>
        </w:rPr>
        <w:fldChar w:fldCharType="separate"/>
      </w:r>
      <w:r w:rsidR="006B0368">
        <w:rPr>
          <w:rFonts w:ascii="Arial" w:hAnsi="Arial" w:cs="Arial"/>
          <w:sz w:val="24"/>
          <w:szCs w:val="24"/>
          <w:lang w:eastAsia="en-GB"/>
        </w:rPr>
        <w:t>6.2.2</w:t>
      </w:r>
      <w:r w:rsidR="00D15DCF">
        <w:rPr>
          <w:rFonts w:ascii="Arial" w:hAnsi="Arial" w:cs="Arial"/>
          <w:sz w:val="24"/>
          <w:szCs w:val="24"/>
          <w:lang w:eastAsia="en-GB"/>
        </w:rPr>
        <w:fldChar w:fldCharType="end"/>
      </w:r>
      <w:r w:rsidRPr="00702DB7">
        <w:rPr>
          <w:rFonts w:ascii="Arial" w:hAnsi="Arial" w:cs="Arial"/>
          <w:sz w:val="24"/>
          <w:szCs w:val="24"/>
          <w:lang w:eastAsia="en-GB"/>
        </w:rPr>
        <w:t>. Extremely large files or submissions may be zipped for ease of uploading.</w:t>
      </w:r>
    </w:p>
    <w:p w:rsidR="00D52950" w:rsidRPr="00702DB7" w:rsidRDefault="00D52950" w:rsidP="005D63F7">
      <w:pPr>
        <w:tabs>
          <w:tab w:val="num" w:pos="709"/>
          <w:tab w:val="center" w:pos="4153"/>
          <w:tab w:val="right" w:pos="8306"/>
        </w:tabs>
        <w:ind w:left="360" w:hanging="360"/>
        <w:jc w:val="both"/>
        <w:rPr>
          <w:rFonts w:ascii="Arial" w:hAnsi="Arial" w:cs="Arial"/>
          <w:sz w:val="24"/>
          <w:szCs w:val="24"/>
          <w:lang w:eastAsia="en-GB"/>
        </w:rPr>
      </w:pPr>
    </w:p>
    <w:p w:rsidR="00D52950" w:rsidRPr="00702DB7" w:rsidRDefault="00D52950" w:rsidP="00064647">
      <w:pPr>
        <w:numPr>
          <w:ilvl w:val="0"/>
          <w:numId w:val="20"/>
        </w:numPr>
        <w:tabs>
          <w:tab w:val="center" w:pos="426"/>
          <w:tab w:val="num" w:pos="709"/>
          <w:tab w:val="right" w:pos="8306"/>
        </w:tabs>
        <w:ind w:left="426"/>
        <w:jc w:val="both"/>
        <w:rPr>
          <w:rFonts w:ascii="Arial" w:hAnsi="Arial" w:cs="Arial"/>
          <w:i/>
          <w:sz w:val="24"/>
          <w:szCs w:val="24"/>
          <w:lang w:eastAsia="en-GB"/>
        </w:rPr>
      </w:pPr>
      <w:r w:rsidRPr="00702DB7">
        <w:rPr>
          <w:rFonts w:ascii="Arial" w:hAnsi="Arial" w:cs="Arial"/>
          <w:sz w:val="24"/>
          <w:szCs w:val="24"/>
          <w:lang w:eastAsia="en-GB"/>
        </w:rPr>
        <w:t xml:space="preserve">A limit of 2GB per document applies when lodging a tender submission via </w:t>
      </w:r>
      <w:r w:rsidRPr="00702DB7">
        <w:rPr>
          <w:rFonts w:ascii="Arial" w:hAnsi="Arial" w:cs="Arial"/>
          <w:i/>
          <w:sz w:val="24"/>
          <w:szCs w:val="24"/>
          <w:lang w:eastAsia="en-GB"/>
        </w:rPr>
        <w:t xml:space="preserve">East </w:t>
      </w:r>
      <w:proofErr w:type="spellStart"/>
      <w:r w:rsidRPr="00702DB7">
        <w:rPr>
          <w:rFonts w:ascii="Arial" w:hAnsi="Arial" w:cs="Arial"/>
          <w:i/>
          <w:sz w:val="24"/>
          <w:szCs w:val="24"/>
          <w:lang w:eastAsia="en-GB"/>
        </w:rPr>
        <w:t>Mids</w:t>
      </w:r>
      <w:proofErr w:type="spellEnd"/>
      <w:r w:rsidRPr="00702DB7">
        <w:rPr>
          <w:rFonts w:ascii="Arial" w:hAnsi="Arial" w:cs="Arial"/>
          <w:i/>
          <w:sz w:val="24"/>
          <w:szCs w:val="24"/>
          <w:lang w:eastAsia="en-GB"/>
        </w:rPr>
        <w:t xml:space="preserve"> Tenders.</w:t>
      </w:r>
    </w:p>
    <w:p w:rsidR="00D52950" w:rsidRPr="00702DB7" w:rsidRDefault="00D52950" w:rsidP="005D63F7">
      <w:pPr>
        <w:tabs>
          <w:tab w:val="num" w:pos="709"/>
          <w:tab w:val="center" w:pos="4153"/>
          <w:tab w:val="right" w:pos="8306"/>
        </w:tabs>
        <w:ind w:left="360" w:hanging="360"/>
        <w:jc w:val="both"/>
        <w:rPr>
          <w:rFonts w:ascii="Arial" w:hAnsi="Arial" w:cs="Arial"/>
          <w:sz w:val="24"/>
          <w:szCs w:val="24"/>
          <w:lang w:eastAsia="en-GB"/>
        </w:rPr>
      </w:pPr>
    </w:p>
    <w:p w:rsidR="00D52950" w:rsidRPr="00702DB7" w:rsidRDefault="00D52950" w:rsidP="00064647">
      <w:pPr>
        <w:numPr>
          <w:ilvl w:val="0"/>
          <w:numId w:val="20"/>
        </w:numPr>
        <w:tabs>
          <w:tab w:val="center" w:pos="426"/>
          <w:tab w:val="num" w:pos="709"/>
          <w:tab w:val="right" w:pos="8306"/>
        </w:tabs>
        <w:ind w:left="426"/>
        <w:jc w:val="both"/>
        <w:rPr>
          <w:rFonts w:ascii="Arial" w:hAnsi="Arial" w:cs="Arial"/>
          <w:sz w:val="24"/>
          <w:szCs w:val="24"/>
          <w:lang w:eastAsia="en-GB"/>
        </w:rPr>
      </w:pPr>
      <w:r w:rsidRPr="00702DB7">
        <w:rPr>
          <w:rFonts w:ascii="Arial" w:hAnsi="Arial" w:cs="Arial"/>
          <w:sz w:val="24"/>
          <w:szCs w:val="24"/>
          <w:lang w:eastAsia="en-GB"/>
        </w:rPr>
        <w:t>When returning submissions electronically, tenderers should take into consideration the method of internet connection used (</w:t>
      </w:r>
      <w:r w:rsidR="009F4C14" w:rsidRPr="00702DB7">
        <w:rPr>
          <w:rFonts w:ascii="Arial" w:hAnsi="Arial" w:cs="Arial"/>
          <w:sz w:val="24"/>
          <w:szCs w:val="24"/>
          <w:lang w:eastAsia="en-GB"/>
        </w:rPr>
        <w:t>e.g.</w:t>
      </w:r>
      <w:r w:rsidRPr="00702DB7">
        <w:rPr>
          <w:rFonts w:ascii="Arial" w:hAnsi="Arial" w:cs="Arial"/>
          <w:sz w:val="24"/>
          <w:szCs w:val="24"/>
          <w:lang w:eastAsia="en-GB"/>
        </w:rPr>
        <w:t xml:space="preserve"> dial-up modem, broadband </w:t>
      </w:r>
      <w:r w:rsidR="009F4C14" w:rsidRPr="00702DB7">
        <w:rPr>
          <w:rFonts w:ascii="Arial" w:hAnsi="Arial" w:cs="Arial"/>
          <w:sz w:val="24"/>
          <w:szCs w:val="24"/>
          <w:lang w:eastAsia="en-GB"/>
        </w:rPr>
        <w:t>etc.</w:t>
      </w:r>
      <w:r w:rsidRPr="00702DB7">
        <w:rPr>
          <w:rFonts w:ascii="Arial" w:hAnsi="Arial" w:cs="Arial"/>
          <w:sz w:val="24"/>
          <w:szCs w:val="24"/>
          <w:lang w:eastAsia="en-GB"/>
        </w:rPr>
        <w:t xml:space="preserve">). Under normal circumstances, broadband connection will provide a much quicker connection. </w:t>
      </w:r>
    </w:p>
    <w:p w:rsidR="00D52950" w:rsidRPr="00702DB7" w:rsidRDefault="00D52950" w:rsidP="005D63F7">
      <w:pPr>
        <w:tabs>
          <w:tab w:val="num" w:pos="709"/>
          <w:tab w:val="center" w:pos="4153"/>
          <w:tab w:val="right" w:pos="8306"/>
        </w:tabs>
        <w:ind w:left="360" w:hanging="360"/>
        <w:jc w:val="both"/>
        <w:rPr>
          <w:rFonts w:ascii="Arial" w:hAnsi="Arial" w:cs="Arial"/>
          <w:sz w:val="24"/>
          <w:szCs w:val="24"/>
          <w:lang w:eastAsia="en-GB"/>
        </w:rPr>
      </w:pPr>
    </w:p>
    <w:p w:rsidR="00D52950" w:rsidRPr="00702DB7" w:rsidRDefault="00D52950" w:rsidP="00064647">
      <w:pPr>
        <w:numPr>
          <w:ilvl w:val="0"/>
          <w:numId w:val="20"/>
        </w:numPr>
        <w:tabs>
          <w:tab w:val="center" w:pos="426"/>
          <w:tab w:val="num" w:pos="709"/>
          <w:tab w:val="right" w:pos="8306"/>
        </w:tabs>
        <w:ind w:left="426"/>
        <w:jc w:val="both"/>
        <w:rPr>
          <w:rFonts w:ascii="Arial" w:hAnsi="Arial" w:cs="Arial"/>
          <w:b/>
          <w:sz w:val="24"/>
          <w:szCs w:val="24"/>
          <w:lang w:eastAsia="en-GB"/>
        </w:rPr>
      </w:pPr>
      <w:r w:rsidRPr="00702DB7">
        <w:rPr>
          <w:rFonts w:ascii="Arial" w:hAnsi="Arial" w:cs="Arial"/>
          <w:sz w:val="24"/>
          <w:szCs w:val="24"/>
          <w:lang w:eastAsia="en-GB"/>
        </w:rPr>
        <w:t xml:space="preserve">Electronic tender submissions are only acceptable via the </w:t>
      </w:r>
      <w:proofErr w:type="spellStart"/>
      <w:r w:rsidRPr="00702DB7">
        <w:rPr>
          <w:rFonts w:ascii="Arial" w:hAnsi="Arial" w:cs="Arial"/>
          <w:i/>
          <w:sz w:val="24"/>
          <w:szCs w:val="24"/>
          <w:lang w:eastAsia="en-GB"/>
        </w:rPr>
        <w:t>EastMidsTenders</w:t>
      </w:r>
      <w:proofErr w:type="spellEnd"/>
      <w:r w:rsidRPr="00702DB7">
        <w:rPr>
          <w:rFonts w:ascii="Arial" w:hAnsi="Arial" w:cs="Arial"/>
          <w:sz w:val="24"/>
          <w:szCs w:val="24"/>
          <w:lang w:eastAsia="en-GB"/>
        </w:rPr>
        <w:t xml:space="preserve"> website.</w:t>
      </w:r>
    </w:p>
    <w:p w:rsidR="00D52950" w:rsidRPr="00702DB7" w:rsidRDefault="00D52950" w:rsidP="005D63F7">
      <w:pPr>
        <w:tabs>
          <w:tab w:val="num" w:pos="709"/>
        </w:tabs>
        <w:ind w:left="720" w:hanging="360"/>
        <w:jc w:val="both"/>
        <w:rPr>
          <w:rFonts w:ascii="Arial" w:hAnsi="Arial" w:cs="Arial"/>
          <w:b/>
          <w:sz w:val="24"/>
          <w:szCs w:val="24"/>
        </w:rPr>
      </w:pPr>
    </w:p>
    <w:p w:rsidR="00D52950" w:rsidRPr="00702DB7" w:rsidRDefault="00D52950" w:rsidP="00064647">
      <w:pPr>
        <w:numPr>
          <w:ilvl w:val="0"/>
          <w:numId w:val="20"/>
        </w:numPr>
        <w:tabs>
          <w:tab w:val="center" w:pos="426"/>
          <w:tab w:val="num" w:pos="709"/>
          <w:tab w:val="right" w:pos="8306"/>
        </w:tabs>
        <w:ind w:left="360"/>
        <w:jc w:val="both"/>
        <w:rPr>
          <w:rFonts w:ascii="Arial" w:hAnsi="Arial" w:cs="Arial"/>
          <w:sz w:val="24"/>
          <w:szCs w:val="24"/>
          <w:lang w:eastAsia="en-GB"/>
        </w:rPr>
      </w:pPr>
      <w:r w:rsidRPr="00702DB7">
        <w:rPr>
          <w:rFonts w:ascii="Arial" w:hAnsi="Arial" w:cs="Arial"/>
          <w:b/>
          <w:sz w:val="24"/>
          <w:szCs w:val="24"/>
          <w:lang w:eastAsia="en-GB"/>
        </w:rPr>
        <w:t>Email submissions are not acceptable under any circumstances and will be deleted on receipt without being opened.</w:t>
      </w:r>
    </w:p>
    <w:p w:rsidR="00BE48B9" w:rsidRDefault="00BE48B9" w:rsidP="005D63F7">
      <w:pPr>
        <w:ind w:firstLine="720"/>
        <w:jc w:val="both"/>
        <w:rPr>
          <w:rFonts w:ascii="Arial" w:hAnsi="Arial" w:cs="Arial"/>
          <w:sz w:val="24"/>
          <w:szCs w:val="24"/>
        </w:rPr>
      </w:pPr>
    </w:p>
    <w:p w:rsidR="00FF5C6D" w:rsidRDefault="00FF5C6D" w:rsidP="005D63F7">
      <w:pPr>
        <w:ind w:firstLine="720"/>
        <w:jc w:val="both"/>
        <w:rPr>
          <w:rFonts w:ascii="Arial" w:hAnsi="Arial" w:cs="Arial"/>
          <w:sz w:val="24"/>
          <w:szCs w:val="24"/>
        </w:rPr>
      </w:pPr>
    </w:p>
    <w:p w:rsidR="00FF5C6D" w:rsidRPr="00702DB7" w:rsidRDefault="00FF5C6D" w:rsidP="005D63F7">
      <w:pPr>
        <w:ind w:firstLine="720"/>
        <w:jc w:val="both"/>
        <w:rPr>
          <w:rFonts w:ascii="Arial" w:hAnsi="Arial" w:cs="Arial"/>
          <w:sz w:val="24"/>
          <w:szCs w:val="24"/>
        </w:rPr>
        <w:sectPr w:rsidR="00FF5C6D" w:rsidRPr="00702DB7" w:rsidSect="00D649E7">
          <w:type w:val="continuous"/>
          <w:pgSz w:w="11907" w:h="16840" w:code="9"/>
          <w:pgMar w:top="1440" w:right="1440" w:bottom="1440" w:left="1440" w:header="720" w:footer="533" w:gutter="0"/>
          <w:cols w:space="720"/>
          <w:titlePg/>
          <w:docGrid w:linePitch="272"/>
        </w:sectPr>
      </w:pPr>
    </w:p>
    <w:p w:rsidR="00BE48B9" w:rsidRPr="00702DB7" w:rsidRDefault="00FB5296" w:rsidP="007A6317">
      <w:pPr>
        <w:pStyle w:val="Heading1"/>
      </w:pPr>
      <w:bookmarkStart w:id="212" w:name="APPENDIX4"/>
      <w:bookmarkStart w:id="213" w:name="_Toc505861190"/>
      <w:r>
        <w:lastRenderedPageBreak/>
        <w:t>APPENDIX FOUR</w:t>
      </w:r>
      <w:bookmarkEnd w:id="212"/>
      <w:r w:rsidR="007A6317">
        <w:t xml:space="preserve"> - </w:t>
      </w:r>
      <w:r w:rsidR="004F4613">
        <w:t>DECLINING TO TENDER</w:t>
      </w:r>
      <w:bookmarkEnd w:id="213"/>
    </w:p>
    <w:p w:rsidR="00BE48B9" w:rsidRPr="00702DB7" w:rsidRDefault="00BE48B9" w:rsidP="005D63F7">
      <w:pPr>
        <w:tabs>
          <w:tab w:val="left" w:pos="0"/>
          <w:tab w:val="left" w:pos="1641"/>
        </w:tabs>
        <w:ind w:left="142" w:hanging="142"/>
        <w:jc w:val="both"/>
        <w:rPr>
          <w:rFonts w:ascii="Arial" w:hAnsi="Arial" w:cs="Arial"/>
          <w:b/>
          <w:bCs/>
          <w:sz w:val="24"/>
          <w:szCs w:val="24"/>
        </w:rPr>
      </w:pPr>
      <w:bookmarkStart w:id="214" w:name="_Toc211756528"/>
      <w:bookmarkStart w:id="215" w:name="_Toc254257140"/>
      <w:bookmarkStart w:id="216" w:name="_Toc260050821"/>
      <w:r w:rsidRPr="00702DB7">
        <w:rPr>
          <w:rFonts w:ascii="Arial" w:hAnsi="Arial" w:cs="Arial"/>
          <w:b/>
          <w:bCs/>
          <w:sz w:val="24"/>
          <w:szCs w:val="24"/>
        </w:rPr>
        <w:t>DECLINING TO TENDER</w:t>
      </w:r>
      <w:bookmarkEnd w:id="214"/>
      <w:bookmarkEnd w:id="215"/>
      <w:bookmarkEnd w:id="216"/>
    </w:p>
    <w:p w:rsidR="00BE48B9" w:rsidRPr="00702DB7" w:rsidRDefault="00BE48B9" w:rsidP="005D63F7">
      <w:pPr>
        <w:tabs>
          <w:tab w:val="left" w:pos="1641"/>
        </w:tabs>
        <w:jc w:val="both"/>
        <w:rPr>
          <w:rFonts w:ascii="Arial" w:hAnsi="Arial" w:cs="Arial"/>
          <w:bCs/>
          <w:sz w:val="24"/>
          <w:szCs w:val="24"/>
        </w:rPr>
      </w:pPr>
    </w:p>
    <w:p w:rsidR="00BE48B9" w:rsidRPr="00702DB7" w:rsidRDefault="00BE48B9" w:rsidP="00AE6BB7">
      <w:pPr>
        <w:tabs>
          <w:tab w:val="left" w:pos="1641"/>
        </w:tabs>
        <w:ind w:right="-45"/>
        <w:jc w:val="both"/>
        <w:rPr>
          <w:rFonts w:ascii="Arial" w:hAnsi="Arial" w:cs="Arial"/>
          <w:bCs/>
          <w:sz w:val="24"/>
          <w:szCs w:val="24"/>
        </w:rPr>
      </w:pPr>
      <w:r w:rsidRPr="00702DB7">
        <w:rPr>
          <w:rFonts w:ascii="Arial" w:hAnsi="Arial" w:cs="Arial"/>
          <w:bCs/>
          <w:sz w:val="24"/>
          <w:szCs w:val="24"/>
        </w:rPr>
        <w:t>If your organisation is declining to tender please complete and return this page before the tender return deadline to the email address below stating your reason(s) why.</w:t>
      </w:r>
    </w:p>
    <w:p w:rsidR="00BE48B9" w:rsidRPr="00702DB7" w:rsidRDefault="00BE48B9" w:rsidP="005D63F7">
      <w:pPr>
        <w:tabs>
          <w:tab w:val="left" w:pos="1641"/>
        </w:tabs>
        <w:jc w:val="both"/>
        <w:rPr>
          <w:rFonts w:ascii="Arial" w:hAnsi="Arial" w:cs="Arial"/>
          <w:bCs/>
          <w:sz w:val="24"/>
          <w:szCs w:val="24"/>
        </w:rPr>
      </w:pPr>
    </w:p>
    <w:p w:rsidR="00BE48B9" w:rsidRPr="00702DB7" w:rsidRDefault="00BE48B9" w:rsidP="005D63F7">
      <w:pPr>
        <w:tabs>
          <w:tab w:val="left" w:pos="1641"/>
        </w:tabs>
        <w:jc w:val="both"/>
        <w:rPr>
          <w:rFonts w:ascii="Arial" w:hAnsi="Arial" w:cs="Arial"/>
          <w:b/>
          <w:sz w:val="24"/>
          <w:szCs w:val="24"/>
        </w:rPr>
      </w:pPr>
      <w:r w:rsidRPr="00702DB7">
        <w:rPr>
          <w:rFonts w:ascii="Arial" w:hAnsi="Arial" w:cs="Arial"/>
          <w:b/>
          <w:sz w:val="24"/>
          <w:szCs w:val="24"/>
        </w:rPr>
        <w:t xml:space="preserve">Title:  </w:t>
      </w:r>
      <w:r w:rsidRPr="00702DB7">
        <w:rPr>
          <w:rFonts w:ascii="Arial" w:hAnsi="Arial" w:cs="Arial"/>
          <w:b/>
          <w:sz w:val="24"/>
          <w:szCs w:val="24"/>
        </w:rPr>
        <w:tab/>
      </w:r>
      <w:r w:rsidR="00971C4E">
        <w:rPr>
          <w:rFonts w:ascii="Arial" w:hAnsi="Arial" w:cs="Arial"/>
          <w:b/>
          <w:sz w:val="24"/>
          <w:szCs w:val="24"/>
        </w:rPr>
        <w:t xml:space="preserve">Provision of </w:t>
      </w:r>
      <w:r w:rsidR="00DB0434">
        <w:rPr>
          <w:rFonts w:ascii="Arial" w:hAnsi="Arial" w:cs="Arial"/>
          <w:b/>
          <w:sz w:val="24"/>
          <w:szCs w:val="24"/>
        </w:rPr>
        <w:t>Community Based Volunteer Services: Edge of Care and Early Help</w:t>
      </w:r>
    </w:p>
    <w:p w:rsidR="00D52950" w:rsidRPr="00702DB7" w:rsidRDefault="00BE48B9" w:rsidP="005D63F7">
      <w:pPr>
        <w:tabs>
          <w:tab w:val="left" w:pos="1641"/>
        </w:tabs>
        <w:jc w:val="both"/>
        <w:rPr>
          <w:rFonts w:ascii="Arial" w:hAnsi="Arial" w:cs="Arial"/>
          <w:b/>
          <w:sz w:val="24"/>
          <w:szCs w:val="24"/>
          <w:highlight w:val="yellow"/>
        </w:rPr>
      </w:pPr>
      <w:r w:rsidRPr="00702DB7">
        <w:rPr>
          <w:rFonts w:ascii="Arial" w:hAnsi="Arial" w:cs="Arial"/>
          <w:b/>
          <w:sz w:val="24"/>
          <w:szCs w:val="24"/>
        </w:rPr>
        <w:t xml:space="preserve">Reference: </w:t>
      </w:r>
      <w:r w:rsidRPr="00702DB7">
        <w:rPr>
          <w:rFonts w:ascii="Arial" w:hAnsi="Arial" w:cs="Arial"/>
          <w:b/>
          <w:sz w:val="24"/>
          <w:szCs w:val="24"/>
        </w:rPr>
        <w:tab/>
      </w:r>
      <w:r w:rsidR="00DB406D" w:rsidRPr="009F7A3F">
        <w:rPr>
          <w:rFonts w:ascii="Arial" w:hAnsi="Arial" w:cs="Arial"/>
          <w:b/>
          <w:sz w:val="24"/>
          <w:szCs w:val="24"/>
        </w:rPr>
        <w:t xml:space="preserve">TD </w:t>
      </w:r>
      <w:r w:rsidR="00971C4E" w:rsidRPr="009F7A3F">
        <w:rPr>
          <w:rFonts w:ascii="Arial" w:hAnsi="Arial" w:cs="Arial"/>
          <w:b/>
          <w:sz w:val="24"/>
          <w:szCs w:val="24"/>
        </w:rPr>
        <w:t>1317</w:t>
      </w:r>
      <w:r w:rsidR="009F7A3F" w:rsidRPr="009F7A3F">
        <w:rPr>
          <w:rFonts w:ascii="Arial" w:hAnsi="Arial" w:cs="Arial"/>
          <w:b/>
          <w:sz w:val="24"/>
          <w:szCs w:val="24"/>
        </w:rPr>
        <w:t xml:space="preserve"> (</w:t>
      </w:r>
      <w:r w:rsidR="00DB406D" w:rsidRPr="009F7A3F">
        <w:rPr>
          <w:rFonts w:ascii="Arial" w:hAnsi="Arial" w:cs="Arial"/>
          <w:b/>
          <w:sz w:val="24"/>
          <w:szCs w:val="24"/>
        </w:rPr>
        <w:t>DN</w:t>
      </w:r>
      <w:r w:rsidR="009F7A3F" w:rsidRPr="009F7A3F">
        <w:rPr>
          <w:rFonts w:ascii="Arial" w:hAnsi="Arial" w:cs="Arial"/>
          <w:b/>
          <w:sz w:val="24"/>
          <w:szCs w:val="24"/>
        </w:rPr>
        <w:t>321688)</w:t>
      </w:r>
    </w:p>
    <w:p w:rsidR="00BE48B9" w:rsidRPr="00702DB7" w:rsidRDefault="00BE48B9" w:rsidP="005D63F7">
      <w:pPr>
        <w:jc w:val="both"/>
        <w:rPr>
          <w:rFonts w:ascii="Arial" w:hAnsi="Arial" w:cs="Arial"/>
          <w:sz w:val="24"/>
          <w:szCs w:val="24"/>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E48B9" w:rsidRPr="00702DB7" w:rsidTr="00A9185F">
        <w:tc>
          <w:tcPr>
            <w:tcW w:w="5000" w:type="pct"/>
            <w:shd w:val="clear" w:color="auto" w:fill="auto"/>
          </w:tcPr>
          <w:p w:rsidR="00BE48B9" w:rsidRPr="00702DB7" w:rsidRDefault="00BE48B9" w:rsidP="009067EA">
            <w:pPr>
              <w:tabs>
                <w:tab w:val="left" w:pos="1641"/>
              </w:tabs>
              <w:spacing w:before="40" w:after="40"/>
              <w:jc w:val="both"/>
              <w:rPr>
                <w:rFonts w:ascii="Arial" w:hAnsi="Arial" w:cs="Arial"/>
                <w:b/>
                <w:sz w:val="24"/>
                <w:szCs w:val="24"/>
              </w:rPr>
            </w:pPr>
            <w:r w:rsidRPr="00702DB7">
              <w:rPr>
                <w:rFonts w:ascii="Arial" w:hAnsi="Arial" w:cs="Arial"/>
                <w:b/>
                <w:sz w:val="24"/>
                <w:szCs w:val="24"/>
              </w:rPr>
              <w:t>Company:</w:t>
            </w:r>
          </w:p>
          <w:p w:rsidR="00BE48B9" w:rsidRPr="00702DB7" w:rsidRDefault="00BE48B9" w:rsidP="009067EA">
            <w:pPr>
              <w:tabs>
                <w:tab w:val="left" w:pos="1641"/>
              </w:tabs>
              <w:spacing w:before="40" w:after="40"/>
              <w:jc w:val="both"/>
              <w:rPr>
                <w:rFonts w:ascii="Arial" w:hAnsi="Arial" w:cs="Arial"/>
                <w:b/>
                <w:sz w:val="24"/>
                <w:szCs w:val="24"/>
              </w:rPr>
            </w:pPr>
          </w:p>
        </w:tc>
      </w:tr>
      <w:tr w:rsidR="00BE48B9" w:rsidRPr="00702DB7" w:rsidTr="00A9185F">
        <w:trPr>
          <w:trHeight w:val="330"/>
        </w:trPr>
        <w:tc>
          <w:tcPr>
            <w:tcW w:w="5000" w:type="pct"/>
            <w:vMerge w:val="restart"/>
            <w:shd w:val="clear" w:color="auto" w:fill="auto"/>
          </w:tcPr>
          <w:p w:rsidR="00BE48B9" w:rsidRPr="00702DB7" w:rsidRDefault="00BE48B9" w:rsidP="009067EA">
            <w:pPr>
              <w:tabs>
                <w:tab w:val="left" w:pos="1641"/>
              </w:tabs>
              <w:spacing w:before="40" w:after="40"/>
              <w:jc w:val="both"/>
              <w:rPr>
                <w:rFonts w:ascii="Arial" w:hAnsi="Arial" w:cs="Arial"/>
                <w:b/>
                <w:sz w:val="24"/>
                <w:szCs w:val="24"/>
              </w:rPr>
            </w:pPr>
            <w:r w:rsidRPr="00702DB7">
              <w:rPr>
                <w:rFonts w:ascii="Arial" w:hAnsi="Arial" w:cs="Arial"/>
                <w:b/>
                <w:sz w:val="24"/>
                <w:szCs w:val="24"/>
              </w:rPr>
              <w:t>Address:</w:t>
            </w:r>
          </w:p>
        </w:tc>
      </w:tr>
      <w:tr w:rsidR="00BE48B9" w:rsidRPr="00702DB7" w:rsidTr="00A9185F">
        <w:trPr>
          <w:trHeight w:val="375"/>
        </w:trPr>
        <w:tc>
          <w:tcPr>
            <w:tcW w:w="5000" w:type="pct"/>
            <w:vMerge/>
            <w:shd w:val="clear" w:color="auto" w:fill="auto"/>
          </w:tcPr>
          <w:p w:rsidR="00BE48B9" w:rsidRPr="00702DB7" w:rsidRDefault="00BE48B9" w:rsidP="009067EA">
            <w:pPr>
              <w:tabs>
                <w:tab w:val="left" w:pos="1641"/>
              </w:tabs>
              <w:spacing w:before="40" w:after="40"/>
              <w:jc w:val="both"/>
              <w:rPr>
                <w:rFonts w:ascii="Arial" w:hAnsi="Arial" w:cs="Arial"/>
                <w:b/>
                <w:sz w:val="24"/>
                <w:szCs w:val="24"/>
              </w:rPr>
            </w:pPr>
          </w:p>
        </w:tc>
      </w:tr>
      <w:tr w:rsidR="00BE48B9" w:rsidRPr="00702DB7" w:rsidTr="00A9185F">
        <w:trPr>
          <w:trHeight w:val="375"/>
        </w:trPr>
        <w:tc>
          <w:tcPr>
            <w:tcW w:w="5000" w:type="pct"/>
            <w:vMerge/>
            <w:shd w:val="clear" w:color="auto" w:fill="auto"/>
          </w:tcPr>
          <w:p w:rsidR="00BE48B9" w:rsidRPr="00702DB7" w:rsidRDefault="00BE48B9" w:rsidP="009067EA">
            <w:pPr>
              <w:tabs>
                <w:tab w:val="left" w:pos="1641"/>
              </w:tabs>
              <w:spacing w:before="40" w:after="40"/>
              <w:jc w:val="both"/>
              <w:rPr>
                <w:rFonts w:ascii="Arial" w:hAnsi="Arial" w:cs="Arial"/>
                <w:b/>
                <w:sz w:val="24"/>
                <w:szCs w:val="24"/>
              </w:rPr>
            </w:pPr>
          </w:p>
        </w:tc>
      </w:tr>
      <w:tr w:rsidR="00BE48B9" w:rsidRPr="00702DB7" w:rsidTr="00A9185F">
        <w:tc>
          <w:tcPr>
            <w:tcW w:w="5000" w:type="pct"/>
            <w:shd w:val="clear" w:color="auto" w:fill="auto"/>
          </w:tcPr>
          <w:p w:rsidR="00BE48B9" w:rsidRPr="00702DB7" w:rsidRDefault="00BE48B9" w:rsidP="009067EA">
            <w:pPr>
              <w:tabs>
                <w:tab w:val="left" w:pos="1641"/>
              </w:tabs>
              <w:spacing w:before="40" w:after="40"/>
              <w:jc w:val="both"/>
              <w:rPr>
                <w:rFonts w:ascii="Arial" w:hAnsi="Arial" w:cs="Arial"/>
                <w:b/>
                <w:sz w:val="24"/>
                <w:szCs w:val="24"/>
              </w:rPr>
            </w:pPr>
            <w:r w:rsidRPr="00702DB7">
              <w:rPr>
                <w:rFonts w:ascii="Arial" w:hAnsi="Arial" w:cs="Arial"/>
                <w:b/>
                <w:sz w:val="24"/>
                <w:szCs w:val="24"/>
              </w:rPr>
              <w:t>Contact Name:</w:t>
            </w:r>
          </w:p>
          <w:p w:rsidR="00BE48B9" w:rsidRPr="00702DB7" w:rsidRDefault="00BE48B9" w:rsidP="009067EA">
            <w:pPr>
              <w:tabs>
                <w:tab w:val="left" w:pos="1641"/>
              </w:tabs>
              <w:spacing w:before="40" w:after="40"/>
              <w:jc w:val="both"/>
              <w:rPr>
                <w:rFonts w:ascii="Arial" w:hAnsi="Arial" w:cs="Arial"/>
                <w:b/>
                <w:sz w:val="24"/>
                <w:szCs w:val="24"/>
              </w:rPr>
            </w:pPr>
          </w:p>
        </w:tc>
      </w:tr>
      <w:tr w:rsidR="00BE48B9" w:rsidRPr="00702DB7" w:rsidTr="00A9185F">
        <w:tc>
          <w:tcPr>
            <w:tcW w:w="5000" w:type="pct"/>
            <w:shd w:val="clear" w:color="auto" w:fill="auto"/>
          </w:tcPr>
          <w:p w:rsidR="00BE48B9" w:rsidRPr="00702DB7" w:rsidRDefault="00BE48B9" w:rsidP="009067EA">
            <w:pPr>
              <w:tabs>
                <w:tab w:val="left" w:pos="1641"/>
              </w:tabs>
              <w:spacing w:before="40" w:after="40"/>
              <w:jc w:val="both"/>
              <w:rPr>
                <w:rFonts w:ascii="Arial" w:hAnsi="Arial" w:cs="Arial"/>
                <w:b/>
                <w:sz w:val="24"/>
                <w:szCs w:val="24"/>
              </w:rPr>
            </w:pPr>
            <w:r w:rsidRPr="00702DB7">
              <w:rPr>
                <w:rFonts w:ascii="Arial" w:hAnsi="Arial" w:cs="Arial"/>
                <w:b/>
                <w:sz w:val="24"/>
                <w:szCs w:val="24"/>
              </w:rPr>
              <w:t>Position:</w:t>
            </w:r>
          </w:p>
          <w:p w:rsidR="00BE48B9" w:rsidRPr="00702DB7" w:rsidRDefault="00BE48B9" w:rsidP="009067EA">
            <w:pPr>
              <w:tabs>
                <w:tab w:val="left" w:pos="1641"/>
              </w:tabs>
              <w:spacing w:before="40" w:after="40"/>
              <w:jc w:val="both"/>
              <w:rPr>
                <w:rFonts w:ascii="Arial" w:hAnsi="Arial" w:cs="Arial"/>
                <w:b/>
                <w:sz w:val="24"/>
                <w:szCs w:val="24"/>
              </w:rPr>
            </w:pPr>
          </w:p>
        </w:tc>
      </w:tr>
      <w:tr w:rsidR="00BE48B9" w:rsidRPr="00702DB7" w:rsidTr="00A9185F">
        <w:tc>
          <w:tcPr>
            <w:tcW w:w="5000" w:type="pct"/>
            <w:shd w:val="clear" w:color="auto" w:fill="auto"/>
          </w:tcPr>
          <w:p w:rsidR="00BE48B9" w:rsidRPr="00702DB7" w:rsidRDefault="00BE48B9" w:rsidP="009067EA">
            <w:pPr>
              <w:tabs>
                <w:tab w:val="left" w:pos="1641"/>
              </w:tabs>
              <w:spacing w:before="40" w:after="40"/>
              <w:jc w:val="both"/>
              <w:rPr>
                <w:rFonts w:ascii="Arial" w:hAnsi="Arial" w:cs="Arial"/>
                <w:b/>
                <w:sz w:val="24"/>
                <w:szCs w:val="24"/>
              </w:rPr>
            </w:pPr>
            <w:r w:rsidRPr="00702DB7">
              <w:rPr>
                <w:rFonts w:ascii="Arial" w:hAnsi="Arial" w:cs="Arial"/>
                <w:b/>
                <w:sz w:val="24"/>
                <w:szCs w:val="24"/>
              </w:rPr>
              <w:t>Telephone:</w:t>
            </w:r>
          </w:p>
          <w:p w:rsidR="00BE48B9" w:rsidRPr="00702DB7" w:rsidRDefault="00BE48B9" w:rsidP="009067EA">
            <w:pPr>
              <w:tabs>
                <w:tab w:val="left" w:pos="1641"/>
              </w:tabs>
              <w:spacing w:before="40" w:after="40"/>
              <w:jc w:val="both"/>
              <w:rPr>
                <w:rFonts w:ascii="Arial" w:hAnsi="Arial" w:cs="Arial"/>
                <w:b/>
                <w:sz w:val="24"/>
                <w:szCs w:val="24"/>
              </w:rPr>
            </w:pPr>
          </w:p>
        </w:tc>
      </w:tr>
      <w:tr w:rsidR="00BE48B9" w:rsidRPr="00702DB7" w:rsidTr="00A9185F">
        <w:tc>
          <w:tcPr>
            <w:tcW w:w="5000" w:type="pct"/>
            <w:shd w:val="clear" w:color="auto" w:fill="auto"/>
          </w:tcPr>
          <w:p w:rsidR="00BE48B9" w:rsidRPr="00702DB7" w:rsidRDefault="00BE48B9" w:rsidP="009067EA">
            <w:pPr>
              <w:tabs>
                <w:tab w:val="left" w:pos="1641"/>
              </w:tabs>
              <w:spacing w:before="40" w:after="40"/>
              <w:jc w:val="both"/>
              <w:rPr>
                <w:rFonts w:ascii="Arial" w:hAnsi="Arial" w:cs="Arial"/>
                <w:b/>
                <w:sz w:val="24"/>
                <w:szCs w:val="24"/>
              </w:rPr>
            </w:pPr>
            <w:r w:rsidRPr="00702DB7">
              <w:rPr>
                <w:rFonts w:ascii="Arial" w:hAnsi="Arial" w:cs="Arial"/>
                <w:b/>
                <w:sz w:val="24"/>
                <w:szCs w:val="24"/>
              </w:rPr>
              <w:t>Email:</w:t>
            </w:r>
          </w:p>
          <w:p w:rsidR="00BE48B9" w:rsidRPr="00702DB7" w:rsidRDefault="00BE48B9" w:rsidP="009067EA">
            <w:pPr>
              <w:tabs>
                <w:tab w:val="left" w:pos="1641"/>
              </w:tabs>
              <w:spacing w:before="40" w:after="40"/>
              <w:jc w:val="both"/>
              <w:rPr>
                <w:rFonts w:ascii="Arial" w:hAnsi="Arial" w:cs="Arial"/>
                <w:b/>
                <w:sz w:val="24"/>
                <w:szCs w:val="24"/>
              </w:rPr>
            </w:pPr>
          </w:p>
        </w:tc>
      </w:tr>
    </w:tbl>
    <w:p w:rsidR="00BE48B9" w:rsidRPr="00702DB7" w:rsidRDefault="00BE48B9" w:rsidP="005D63F7">
      <w:pPr>
        <w:jc w:val="both"/>
        <w:rPr>
          <w:rFonts w:ascii="Arial" w:hAnsi="Arial" w:cs="Arial"/>
          <w:sz w:val="24"/>
          <w:szCs w:val="24"/>
        </w:rPr>
      </w:pPr>
    </w:p>
    <w:p w:rsidR="00BE48B9" w:rsidRPr="00702DB7" w:rsidRDefault="00BE48B9" w:rsidP="005D63F7">
      <w:pPr>
        <w:jc w:val="both"/>
        <w:rPr>
          <w:rFonts w:ascii="Arial" w:hAnsi="Arial" w:cs="Arial"/>
          <w:sz w:val="24"/>
          <w:szCs w:val="24"/>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E48B9" w:rsidRPr="00702DB7" w:rsidTr="00A9185F">
        <w:tc>
          <w:tcPr>
            <w:tcW w:w="5000" w:type="pct"/>
            <w:shd w:val="clear" w:color="auto" w:fill="auto"/>
          </w:tcPr>
          <w:p w:rsidR="00BE48B9" w:rsidRPr="00702DB7" w:rsidRDefault="00BE48B9" w:rsidP="009067EA">
            <w:pPr>
              <w:tabs>
                <w:tab w:val="left" w:pos="1641"/>
              </w:tabs>
              <w:spacing w:before="40" w:after="40"/>
              <w:jc w:val="both"/>
              <w:rPr>
                <w:rFonts w:ascii="Arial" w:hAnsi="Arial" w:cs="Arial"/>
                <w:b/>
                <w:sz w:val="24"/>
                <w:szCs w:val="24"/>
                <w:lang w:val="en-US"/>
              </w:rPr>
            </w:pPr>
            <w:r w:rsidRPr="00702DB7">
              <w:rPr>
                <w:rFonts w:ascii="Arial" w:hAnsi="Arial" w:cs="Arial"/>
                <w:b/>
                <w:sz w:val="24"/>
                <w:szCs w:val="24"/>
                <w:lang w:val="en-US"/>
              </w:rPr>
              <w:t>I will not be returning the above ITT for the following reasons:-</w:t>
            </w:r>
          </w:p>
        </w:tc>
      </w:tr>
      <w:tr w:rsidR="00BE48B9" w:rsidRPr="00702DB7" w:rsidTr="00A9185F">
        <w:trPr>
          <w:trHeight w:val="1706"/>
        </w:trPr>
        <w:tc>
          <w:tcPr>
            <w:tcW w:w="5000" w:type="pct"/>
            <w:shd w:val="clear" w:color="auto" w:fill="auto"/>
          </w:tcPr>
          <w:p w:rsidR="00BE48B9" w:rsidRPr="00702DB7" w:rsidRDefault="00BE48B9" w:rsidP="005D63F7">
            <w:pPr>
              <w:tabs>
                <w:tab w:val="left" w:pos="1641"/>
              </w:tabs>
              <w:jc w:val="both"/>
              <w:rPr>
                <w:rFonts w:ascii="Arial" w:hAnsi="Arial" w:cs="Arial"/>
                <w:sz w:val="24"/>
                <w:szCs w:val="24"/>
                <w:lang w:val="en-US"/>
              </w:rPr>
            </w:pPr>
          </w:p>
          <w:p w:rsidR="00BE48B9" w:rsidRPr="00702DB7" w:rsidRDefault="00BE48B9" w:rsidP="005D63F7">
            <w:pPr>
              <w:tabs>
                <w:tab w:val="left" w:pos="1641"/>
              </w:tabs>
              <w:jc w:val="both"/>
              <w:rPr>
                <w:rFonts w:ascii="Arial" w:hAnsi="Arial" w:cs="Arial"/>
                <w:sz w:val="24"/>
                <w:szCs w:val="24"/>
                <w:lang w:val="en-US"/>
              </w:rPr>
            </w:pPr>
          </w:p>
          <w:p w:rsidR="00BE48B9" w:rsidRPr="00702DB7" w:rsidRDefault="00BE48B9" w:rsidP="005D63F7">
            <w:pPr>
              <w:tabs>
                <w:tab w:val="left" w:pos="1641"/>
              </w:tabs>
              <w:jc w:val="both"/>
              <w:rPr>
                <w:rFonts w:ascii="Arial" w:hAnsi="Arial" w:cs="Arial"/>
                <w:sz w:val="24"/>
                <w:szCs w:val="24"/>
                <w:lang w:val="en-US"/>
              </w:rPr>
            </w:pPr>
          </w:p>
          <w:p w:rsidR="00BE48B9" w:rsidRPr="00702DB7" w:rsidRDefault="00BE48B9" w:rsidP="005D63F7">
            <w:pPr>
              <w:tabs>
                <w:tab w:val="left" w:pos="1641"/>
              </w:tabs>
              <w:jc w:val="both"/>
              <w:rPr>
                <w:rFonts w:ascii="Arial" w:hAnsi="Arial" w:cs="Arial"/>
                <w:sz w:val="24"/>
                <w:szCs w:val="24"/>
                <w:lang w:val="en-US"/>
              </w:rPr>
            </w:pPr>
          </w:p>
          <w:p w:rsidR="00BE48B9" w:rsidRPr="00702DB7" w:rsidRDefault="00BE48B9" w:rsidP="005D63F7">
            <w:pPr>
              <w:tabs>
                <w:tab w:val="left" w:pos="1641"/>
              </w:tabs>
              <w:jc w:val="both"/>
              <w:rPr>
                <w:rFonts w:ascii="Arial" w:hAnsi="Arial" w:cs="Arial"/>
                <w:sz w:val="24"/>
                <w:szCs w:val="24"/>
                <w:lang w:val="en-US"/>
              </w:rPr>
            </w:pPr>
          </w:p>
          <w:p w:rsidR="00BE48B9" w:rsidRPr="00702DB7" w:rsidRDefault="00BE48B9" w:rsidP="005D63F7">
            <w:pPr>
              <w:tabs>
                <w:tab w:val="left" w:pos="1641"/>
              </w:tabs>
              <w:jc w:val="both"/>
              <w:rPr>
                <w:rFonts w:ascii="Arial" w:hAnsi="Arial" w:cs="Arial"/>
                <w:sz w:val="24"/>
                <w:szCs w:val="24"/>
                <w:lang w:val="en-US"/>
              </w:rPr>
            </w:pPr>
          </w:p>
          <w:p w:rsidR="00BE48B9" w:rsidRPr="00702DB7" w:rsidRDefault="00BE48B9" w:rsidP="005D63F7">
            <w:pPr>
              <w:tabs>
                <w:tab w:val="left" w:pos="1641"/>
              </w:tabs>
              <w:jc w:val="both"/>
              <w:rPr>
                <w:rFonts w:ascii="Arial" w:hAnsi="Arial" w:cs="Arial"/>
                <w:sz w:val="24"/>
                <w:szCs w:val="24"/>
                <w:lang w:val="en-US"/>
              </w:rPr>
            </w:pPr>
          </w:p>
          <w:p w:rsidR="00BE48B9" w:rsidRPr="00702DB7" w:rsidRDefault="00BE48B9" w:rsidP="005D63F7">
            <w:pPr>
              <w:tabs>
                <w:tab w:val="left" w:pos="1641"/>
              </w:tabs>
              <w:jc w:val="both"/>
              <w:rPr>
                <w:rFonts w:ascii="Arial" w:hAnsi="Arial" w:cs="Arial"/>
                <w:sz w:val="24"/>
                <w:szCs w:val="24"/>
                <w:lang w:val="en-US"/>
              </w:rPr>
            </w:pPr>
          </w:p>
          <w:p w:rsidR="00BE48B9" w:rsidRPr="00702DB7" w:rsidRDefault="00BE48B9" w:rsidP="005D63F7">
            <w:pPr>
              <w:tabs>
                <w:tab w:val="left" w:pos="1641"/>
              </w:tabs>
              <w:jc w:val="both"/>
              <w:rPr>
                <w:rFonts w:ascii="Arial" w:hAnsi="Arial" w:cs="Arial"/>
                <w:sz w:val="24"/>
                <w:szCs w:val="24"/>
                <w:lang w:val="en-US"/>
              </w:rPr>
            </w:pPr>
          </w:p>
        </w:tc>
      </w:tr>
      <w:tr w:rsidR="00BE48B9" w:rsidRPr="00702DB7" w:rsidTr="00A9185F">
        <w:tc>
          <w:tcPr>
            <w:tcW w:w="5000" w:type="pct"/>
            <w:shd w:val="clear" w:color="auto" w:fill="auto"/>
          </w:tcPr>
          <w:p w:rsidR="00BE48B9" w:rsidRPr="00702DB7" w:rsidRDefault="00BE48B9" w:rsidP="009067EA">
            <w:pPr>
              <w:tabs>
                <w:tab w:val="left" w:pos="1641"/>
              </w:tabs>
              <w:spacing w:before="40" w:after="40"/>
              <w:jc w:val="both"/>
              <w:rPr>
                <w:rFonts w:ascii="Arial" w:hAnsi="Arial" w:cs="Arial"/>
                <w:sz w:val="24"/>
                <w:szCs w:val="24"/>
                <w:lang w:val="en-US"/>
              </w:rPr>
            </w:pPr>
            <w:r w:rsidRPr="00702DB7">
              <w:rPr>
                <w:rFonts w:ascii="Arial" w:hAnsi="Arial" w:cs="Arial"/>
                <w:sz w:val="24"/>
                <w:szCs w:val="24"/>
                <w:lang w:val="en-US"/>
              </w:rPr>
              <w:t>Expand as necessary</w:t>
            </w:r>
          </w:p>
        </w:tc>
      </w:tr>
    </w:tbl>
    <w:p w:rsidR="00BE48B9" w:rsidRPr="00702DB7" w:rsidRDefault="00BE48B9" w:rsidP="005D63F7">
      <w:pPr>
        <w:tabs>
          <w:tab w:val="left" w:pos="1641"/>
        </w:tabs>
        <w:jc w:val="both"/>
        <w:rPr>
          <w:rFonts w:ascii="Arial" w:hAnsi="Arial" w:cs="Arial"/>
          <w:b/>
          <w:bCs/>
          <w:sz w:val="24"/>
          <w:szCs w:val="24"/>
          <w:u w:val="single"/>
          <w:lang w:val="en-US"/>
        </w:rPr>
      </w:pPr>
    </w:p>
    <w:p w:rsidR="00BE48B9" w:rsidRPr="00702DB7" w:rsidRDefault="00BE48B9" w:rsidP="005D63F7">
      <w:pPr>
        <w:tabs>
          <w:tab w:val="left" w:pos="1641"/>
        </w:tabs>
        <w:jc w:val="both"/>
        <w:rPr>
          <w:rFonts w:ascii="Arial" w:hAnsi="Arial" w:cs="Arial"/>
          <w:b/>
          <w:bCs/>
          <w:sz w:val="24"/>
          <w:szCs w:val="24"/>
          <w:lang w:val="en-US"/>
        </w:rPr>
      </w:pPr>
      <w:r w:rsidRPr="00702DB7">
        <w:rPr>
          <w:rFonts w:ascii="Arial" w:hAnsi="Arial" w:cs="Arial"/>
          <w:b/>
          <w:bCs/>
          <w:sz w:val="24"/>
          <w:szCs w:val="24"/>
          <w:u w:val="single"/>
          <w:lang w:val="en-US"/>
        </w:rPr>
        <w:tab/>
      </w:r>
      <w:r w:rsidRPr="00702DB7">
        <w:rPr>
          <w:rFonts w:ascii="Arial" w:hAnsi="Arial" w:cs="Arial"/>
          <w:b/>
          <w:bCs/>
          <w:sz w:val="24"/>
          <w:szCs w:val="24"/>
          <w:u w:val="single"/>
          <w:lang w:val="en-US"/>
        </w:rPr>
        <w:tab/>
      </w:r>
      <w:r w:rsidRPr="00702DB7">
        <w:rPr>
          <w:rFonts w:ascii="Arial" w:hAnsi="Arial" w:cs="Arial"/>
          <w:b/>
          <w:bCs/>
          <w:sz w:val="24"/>
          <w:szCs w:val="24"/>
          <w:u w:val="single"/>
          <w:lang w:val="en-US"/>
        </w:rPr>
        <w:tab/>
      </w:r>
      <w:r w:rsidRPr="00702DB7">
        <w:rPr>
          <w:rFonts w:ascii="Arial" w:hAnsi="Arial" w:cs="Arial"/>
          <w:b/>
          <w:bCs/>
          <w:sz w:val="24"/>
          <w:szCs w:val="24"/>
          <w:u w:val="single"/>
          <w:lang w:val="en-US"/>
        </w:rPr>
        <w:tab/>
      </w:r>
      <w:r w:rsidRPr="00702DB7">
        <w:rPr>
          <w:rFonts w:ascii="Arial" w:hAnsi="Arial" w:cs="Arial"/>
          <w:b/>
          <w:bCs/>
          <w:sz w:val="24"/>
          <w:szCs w:val="24"/>
          <w:u w:val="single"/>
          <w:lang w:val="en-US"/>
        </w:rPr>
        <w:tab/>
      </w:r>
      <w:r w:rsidRPr="00702DB7">
        <w:rPr>
          <w:rFonts w:ascii="Arial" w:hAnsi="Arial" w:cs="Arial"/>
          <w:b/>
          <w:bCs/>
          <w:sz w:val="24"/>
          <w:szCs w:val="24"/>
          <w:u w:val="single"/>
          <w:lang w:val="en-US"/>
        </w:rPr>
        <w:tab/>
      </w:r>
      <w:r w:rsidRPr="00702DB7">
        <w:rPr>
          <w:rFonts w:ascii="Arial" w:hAnsi="Arial" w:cs="Arial"/>
          <w:b/>
          <w:bCs/>
          <w:sz w:val="24"/>
          <w:szCs w:val="24"/>
          <w:u w:val="single"/>
          <w:lang w:val="en-US"/>
        </w:rPr>
        <w:tab/>
      </w:r>
      <w:r w:rsidRPr="00702DB7">
        <w:rPr>
          <w:rFonts w:ascii="Arial" w:hAnsi="Arial" w:cs="Arial"/>
          <w:b/>
          <w:bCs/>
          <w:sz w:val="24"/>
          <w:szCs w:val="24"/>
          <w:lang w:val="en-US"/>
        </w:rPr>
        <w:t xml:space="preserve">                                                                                                </w:t>
      </w:r>
    </w:p>
    <w:p w:rsidR="00BE48B9" w:rsidRPr="00702DB7" w:rsidRDefault="00BE48B9" w:rsidP="005D63F7">
      <w:pPr>
        <w:tabs>
          <w:tab w:val="left" w:pos="1641"/>
        </w:tabs>
        <w:jc w:val="both"/>
        <w:rPr>
          <w:rFonts w:ascii="Arial" w:hAnsi="Arial" w:cs="Arial"/>
          <w:b/>
          <w:bCs/>
          <w:sz w:val="24"/>
          <w:szCs w:val="24"/>
          <w:lang w:val="en-US"/>
        </w:rPr>
      </w:pPr>
    </w:p>
    <w:p w:rsidR="00BE48B9" w:rsidRPr="00702DB7" w:rsidRDefault="00BE48B9" w:rsidP="005D63F7">
      <w:pPr>
        <w:tabs>
          <w:tab w:val="left" w:pos="1641"/>
        </w:tabs>
        <w:jc w:val="both"/>
        <w:rPr>
          <w:rFonts w:ascii="Arial" w:hAnsi="Arial" w:cs="Arial"/>
          <w:sz w:val="24"/>
          <w:szCs w:val="24"/>
          <w:lang w:val="en-US"/>
        </w:rPr>
      </w:pPr>
      <w:r w:rsidRPr="00702DB7">
        <w:rPr>
          <w:rFonts w:ascii="Arial" w:hAnsi="Arial" w:cs="Arial"/>
          <w:b/>
          <w:bCs/>
          <w:sz w:val="24"/>
          <w:szCs w:val="24"/>
          <w:lang w:val="en-US"/>
        </w:rPr>
        <w:t>RETURN TO:-</w:t>
      </w:r>
    </w:p>
    <w:p w:rsidR="00BE48B9" w:rsidRPr="00702DB7" w:rsidRDefault="00BE48B9" w:rsidP="005D63F7">
      <w:pPr>
        <w:tabs>
          <w:tab w:val="left" w:pos="1641"/>
        </w:tabs>
        <w:jc w:val="both"/>
        <w:rPr>
          <w:rFonts w:ascii="Arial" w:hAnsi="Arial" w:cs="Arial"/>
          <w:sz w:val="24"/>
          <w:szCs w:val="24"/>
        </w:rPr>
      </w:pPr>
    </w:p>
    <w:p w:rsidR="00BE48B9" w:rsidRPr="00702DB7" w:rsidRDefault="00C47EF6" w:rsidP="005D63F7">
      <w:pPr>
        <w:tabs>
          <w:tab w:val="left" w:pos="1641"/>
        </w:tabs>
        <w:jc w:val="both"/>
        <w:rPr>
          <w:rFonts w:ascii="Arial" w:hAnsi="Arial" w:cs="Arial"/>
          <w:sz w:val="24"/>
          <w:szCs w:val="24"/>
        </w:rPr>
      </w:pPr>
      <w:hyperlink r:id="rId33" w:history="1">
        <w:r w:rsidR="00BE48B9" w:rsidRPr="00702DB7">
          <w:rPr>
            <w:rStyle w:val="Hyperlink"/>
            <w:rFonts w:ascii="Arial" w:hAnsi="Arial" w:cs="Arial"/>
            <w:sz w:val="24"/>
            <w:szCs w:val="24"/>
          </w:rPr>
          <w:t>procurement@derby.gov.uk</w:t>
        </w:r>
      </w:hyperlink>
    </w:p>
    <w:p w:rsidR="00DB312A" w:rsidRPr="00AE6BB7" w:rsidRDefault="00AE6BB7" w:rsidP="005D63F7">
      <w:pPr>
        <w:jc w:val="both"/>
        <w:rPr>
          <w:rFonts w:ascii="Arial" w:hAnsi="Arial" w:cs="Arial"/>
          <w:sz w:val="24"/>
          <w:szCs w:val="24"/>
        </w:rPr>
      </w:pPr>
      <w:r w:rsidRPr="00AE6BB7">
        <w:rPr>
          <w:rFonts w:ascii="Arial" w:hAnsi="Arial" w:cs="Arial"/>
          <w:sz w:val="24"/>
          <w:szCs w:val="24"/>
        </w:rPr>
        <w:t>FAO: Steve Cotterill, Principal Procurement Officer – People Services</w:t>
      </w:r>
    </w:p>
    <w:p w:rsidR="00A16356" w:rsidRPr="00702DB7" w:rsidRDefault="00A16356" w:rsidP="005D63F7">
      <w:pPr>
        <w:jc w:val="both"/>
        <w:rPr>
          <w:rFonts w:ascii="Arial" w:hAnsi="Arial" w:cs="Arial"/>
          <w:sz w:val="24"/>
          <w:szCs w:val="24"/>
        </w:rPr>
      </w:pPr>
    </w:p>
    <w:p w:rsidR="00A16356" w:rsidRPr="00702DB7" w:rsidRDefault="00A16356" w:rsidP="005D63F7">
      <w:pPr>
        <w:jc w:val="both"/>
        <w:rPr>
          <w:rFonts w:ascii="Arial" w:hAnsi="Arial" w:cs="Arial"/>
          <w:sz w:val="24"/>
          <w:szCs w:val="24"/>
        </w:rPr>
      </w:pPr>
    </w:p>
    <w:p w:rsidR="00A16356" w:rsidRPr="00702DB7" w:rsidRDefault="00A16356" w:rsidP="005D63F7">
      <w:pPr>
        <w:jc w:val="both"/>
        <w:rPr>
          <w:rFonts w:ascii="Arial" w:hAnsi="Arial" w:cs="Arial"/>
          <w:sz w:val="24"/>
          <w:szCs w:val="24"/>
        </w:rPr>
        <w:sectPr w:rsidR="00A16356" w:rsidRPr="00702DB7" w:rsidSect="00D649E7">
          <w:footerReference w:type="default" r:id="rId34"/>
          <w:type w:val="continuous"/>
          <w:pgSz w:w="11907" w:h="16840" w:code="9"/>
          <w:pgMar w:top="1440" w:right="1440" w:bottom="1440" w:left="1440" w:header="720" w:footer="533" w:gutter="0"/>
          <w:cols w:space="720"/>
          <w:titlePg/>
          <w:docGrid w:linePitch="272"/>
        </w:sectPr>
      </w:pPr>
    </w:p>
    <w:p w:rsidR="00DB312A" w:rsidRPr="00702DB7" w:rsidRDefault="00FB5296" w:rsidP="007A6317">
      <w:pPr>
        <w:pStyle w:val="Heading1"/>
      </w:pPr>
      <w:bookmarkStart w:id="217" w:name="APPENDIX5"/>
      <w:bookmarkStart w:id="218" w:name="_Toc505861191"/>
      <w:r>
        <w:lastRenderedPageBreak/>
        <w:t>APPENDIX FIVE</w:t>
      </w:r>
      <w:bookmarkEnd w:id="217"/>
      <w:r w:rsidR="007A6317">
        <w:t xml:space="preserve"> - </w:t>
      </w:r>
      <w:r w:rsidR="00C316A2">
        <w:t>CASHFLOW FINANCIAL ASSESSMENT</w:t>
      </w:r>
      <w:bookmarkEnd w:id="218"/>
    </w:p>
    <w:p w:rsidR="00DB312A" w:rsidRPr="00702DB7" w:rsidRDefault="00DB312A" w:rsidP="005D63F7">
      <w:pPr>
        <w:jc w:val="both"/>
        <w:rPr>
          <w:rFonts w:ascii="Arial" w:hAnsi="Arial" w:cs="Arial"/>
          <w:sz w:val="24"/>
          <w:szCs w:val="24"/>
        </w:rPr>
      </w:pPr>
    </w:p>
    <w:p w:rsidR="00AE6BB7" w:rsidRPr="00AE6BB7" w:rsidRDefault="00AE6BB7" w:rsidP="00AE6BB7">
      <w:pPr>
        <w:jc w:val="both"/>
        <w:rPr>
          <w:rFonts w:ascii="Arial" w:hAnsi="Arial" w:cs="Arial"/>
          <w:sz w:val="24"/>
          <w:szCs w:val="24"/>
        </w:rPr>
      </w:pPr>
      <w:bookmarkStart w:id="219" w:name="_Toc488846344"/>
      <w:bookmarkStart w:id="220" w:name="_Toc488917434"/>
      <w:bookmarkStart w:id="221" w:name="_Toc489277777"/>
      <w:bookmarkStart w:id="222" w:name="_Toc489343816"/>
      <w:bookmarkStart w:id="223" w:name="_Toc490205243"/>
      <w:bookmarkStart w:id="224" w:name="_Toc490205828"/>
      <w:r w:rsidRPr="00AE6BB7">
        <w:rPr>
          <w:rFonts w:ascii="Arial" w:hAnsi="Arial" w:cs="Arial"/>
          <w:sz w:val="24"/>
          <w:szCs w:val="24"/>
        </w:rPr>
        <w:t xml:space="preserve">Please complete the attached </w:t>
      </w:r>
      <w:proofErr w:type="spellStart"/>
      <w:r w:rsidRPr="00AE6BB7">
        <w:rPr>
          <w:rFonts w:ascii="Arial" w:hAnsi="Arial" w:cs="Arial"/>
          <w:sz w:val="24"/>
          <w:szCs w:val="24"/>
        </w:rPr>
        <w:t>cashflow</w:t>
      </w:r>
      <w:proofErr w:type="spellEnd"/>
      <w:r w:rsidRPr="00AE6BB7">
        <w:rPr>
          <w:rFonts w:ascii="Arial" w:hAnsi="Arial" w:cs="Arial"/>
          <w:sz w:val="24"/>
          <w:szCs w:val="24"/>
        </w:rPr>
        <w:t xml:space="preserve"> </w:t>
      </w:r>
      <w:proofErr w:type="spellStart"/>
      <w:r w:rsidRPr="00AE6BB7">
        <w:rPr>
          <w:rFonts w:ascii="Arial" w:hAnsi="Arial" w:cs="Arial"/>
          <w:sz w:val="24"/>
          <w:szCs w:val="24"/>
        </w:rPr>
        <w:t>spreadsheet</w:t>
      </w:r>
      <w:proofErr w:type="spellEnd"/>
      <w:r w:rsidRPr="00AE6BB7">
        <w:rPr>
          <w:rFonts w:ascii="Arial" w:hAnsi="Arial" w:cs="Arial"/>
          <w:sz w:val="24"/>
          <w:szCs w:val="24"/>
        </w:rPr>
        <w:t xml:space="preserve"> in response to Question 4.1b in Section 7.</w:t>
      </w:r>
      <w:bookmarkEnd w:id="219"/>
      <w:bookmarkEnd w:id="220"/>
      <w:bookmarkEnd w:id="221"/>
      <w:bookmarkEnd w:id="222"/>
      <w:bookmarkEnd w:id="223"/>
      <w:bookmarkEnd w:id="224"/>
    </w:p>
    <w:p w:rsidR="00AE6BB7" w:rsidRPr="00702DB7" w:rsidRDefault="00AE6BB7" w:rsidP="005D63F7">
      <w:pPr>
        <w:jc w:val="both"/>
        <w:rPr>
          <w:rFonts w:ascii="Arial" w:hAnsi="Arial" w:cs="Arial"/>
          <w:sz w:val="24"/>
          <w:szCs w:val="24"/>
        </w:rPr>
      </w:pPr>
    </w:p>
    <w:bookmarkStart w:id="225" w:name="_MON_1473146359"/>
    <w:bookmarkEnd w:id="225"/>
    <w:p w:rsidR="001957EC" w:rsidRDefault="002B6048" w:rsidP="005D63F7">
      <w:pPr>
        <w:jc w:val="both"/>
        <w:rPr>
          <w:rFonts w:ascii="Arial" w:hAnsi="Arial" w:cs="Arial"/>
          <w:sz w:val="24"/>
          <w:szCs w:val="24"/>
        </w:rPr>
      </w:pPr>
      <w:r w:rsidRPr="00702DB7">
        <w:rPr>
          <w:rFonts w:ascii="Arial" w:hAnsi="Arial" w:cs="Arial"/>
          <w:sz w:val="24"/>
          <w:szCs w:val="24"/>
        </w:rPr>
        <w:object w:dxaOrig="1534" w:dyaOrig="993">
          <v:shape id="_x0000_i1025" type="#_x0000_t75" style="width:77.2pt;height:47.7pt" o:ole="">
            <v:imagedata r:id="rId35" o:title=""/>
          </v:shape>
          <o:OLEObject Type="Embed" ProgID="Excel.Sheet.8" ShapeID="_x0000_i1025" DrawAspect="Icon" ObjectID="_1579603843" r:id="rId36"/>
        </w:object>
      </w:r>
    </w:p>
    <w:p w:rsidR="001C35A3" w:rsidRPr="00702DB7" w:rsidRDefault="001957EC" w:rsidP="005D63F7">
      <w:pPr>
        <w:jc w:val="both"/>
        <w:rPr>
          <w:rFonts w:ascii="Arial" w:hAnsi="Arial" w:cs="Arial"/>
          <w:sz w:val="24"/>
          <w:szCs w:val="24"/>
        </w:rPr>
        <w:sectPr w:rsidR="001C35A3" w:rsidRPr="00702DB7" w:rsidSect="00D649E7">
          <w:footerReference w:type="default" r:id="rId37"/>
          <w:footerReference w:type="first" r:id="rId38"/>
          <w:type w:val="continuous"/>
          <w:pgSz w:w="11907" w:h="16840" w:code="9"/>
          <w:pgMar w:top="1440" w:right="1440" w:bottom="1440" w:left="1440" w:header="720" w:footer="533" w:gutter="0"/>
          <w:cols w:space="720"/>
          <w:docGrid w:linePitch="272"/>
        </w:sectPr>
      </w:pPr>
      <w:r>
        <w:rPr>
          <w:rFonts w:ascii="Arial" w:hAnsi="Arial" w:cs="Arial"/>
          <w:sz w:val="24"/>
          <w:szCs w:val="24"/>
        </w:rPr>
        <w:br w:type="page"/>
      </w:r>
      <w:bookmarkStart w:id="226" w:name="APPENDIX6"/>
    </w:p>
    <w:p w:rsidR="00C316A2" w:rsidRDefault="00C316A2" w:rsidP="007A6317">
      <w:pPr>
        <w:pStyle w:val="Heading1"/>
      </w:pPr>
      <w:bookmarkStart w:id="227" w:name="_Toc505861192"/>
      <w:r>
        <w:lastRenderedPageBreak/>
        <w:t>APPEN</w:t>
      </w:r>
      <w:r w:rsidR="00FB5296">
        <w:t>DIX SIX</w:t>
      </w:r>
      <w:bookmarkEnd w:id="226"/>
      <w:r w:rsidR="007A6317">
        <w:t xml:space="preserve"> - </w:t>
      </w:r>
      <w:r>
        <w:t>TUPE BASE DATA</w:t>
      </w:r>
      <w:bookmarkEnd w:id="227"/>
    </w:p>
    <w:p w:rsidR="00DB312A" w:rsidRPr="00702DB7" w:rsidRDefault="00DB312A" w:rsidP="005D63F7">
      <w:pPr>
        <w:jc w:val="both"/>
        <w:rPr>
          <w:rFonts w:ascii="Arial" w:hAnsi="Arial" w:cs="Arial"/>
          <w:sz w:val="24"/>
          <w:szCs w:val="24"/>
        </w:rPr>
      </w:pPr>
    </w:p>
    <w:p w:rsidR="001C35A3" w:rsidRPr="00702DB7" w:rsidRDefault="001C35A3" w:rsidP="005D63F7">
      <w:pPr>
        <w:jc w:val="both"/>
        <w:rPr>
          <w:rFonts w:ascii="Arial" w:hAnsi="Arial" w:cs="Arial"/>
          <w:sz w:val="24"/>
          <w:szCs w:val="24"/>
        </w:rPr>
      </w:pPr>
      <w:r w:rsidRPr="00702DB7">
        <w:rPr>
          <w:rFonts w:ascii="Arial" w:hAnsi="Arial" w:cs="Arial"/>
          <w:sz w:val="24"/>
          <w:szCs w:val="24"/>
        </w:rPr>
        <w:t>The information below has been pr</w:t>
      </w:r>
      <w:r w:rsidR="00DB406D" w:rsidRPr="00702DB7">
        <w:rPr>
          <w:rFonts w:ascii="Arial" w:hAnsi="Arial" w:cs="Arial"/>
          <w:sz w:val="24"/>
          <w:szCs w:val="24"/>
        </w:rPr>
        <w:t>ovided by the incumbent service provider</w:t>
      </w:r>
      <w:r w:rsidRPr="00702DB7">
        <w:rPr>
          <w:rFonts w:ascii="Arial" w:hAnsi="Arial" w:cs="Arial"/>
          <w:sz w:val="24"/>
          <w:szCs w:val="24"/>
        </w:rPr>
        <w:t xml:space="preserve">.  The </w:t>
      </w:r>
      <w:r w:rsidR="003B127C">
        <w:rPr>
          <w:rFonts w:ascii="Arial" w:hAnsi="Arial" w:cs="Arial"/>
          <w:sz w:val="24"/>
          <w:szCs w:val="24"/>
        </w:rPr>
        <w:t>Council</w:t>
      </w:r>
      <w:r w:rsidRPr="00702DB7">
        <w:rPr>
          <w:rFonts w:ascii="Arial" w:hAnsi="Arial" w:cs="Arial"/>
          <w:sz w:val="24"/>
          <w:szCs w:val="24"/>
        </w:rPr>
        <w:t xml:space="preserve"> does not give or imply any guarantee as to its accuracy or completeness.</w:t>
      </w:r>
    </w:p>
    <w:p w:rsidR="001C35A3" w:rsidRPr="00702DB7" w:rsidRDefault="001C35A3" w:rsidP="005D63F7">
      <w:pPr>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777"/>
      </w:tblGrid>
      <w:tr w:rsidR="001C35A3" w:rsidRPr="00702DB7" w:rsidTr="00A9185F">
        <w:tc>
          <w:tcPr>
            <w:tcW w:w="4154" w:type="dxa"/>
          </w:tcPr>
          <w:p w:rsidR="001C35A3" w:rsidRPr="00C71334" w:rsidRDefault="001C35A3" w:rsidP="009067EA">
            <w:pPr>
              <w:spacing w:before="40" w:after="40"/>
              <w:jc w:val="both"/>
              <w:rPr>
                <w:rFonts w:ascii="Arial" w:hAnsi="Arial" w:cs="Arial"/>
                <w:sz w:val="24"/>
                <w:szCs w:val="24"/>
              </w:rPr>
            </w:pPr>
            <w:r w:rsidRPr="00C71334">
              <w:rPr>
                <w:rFonts w:ascii="Arial" w:hAnsi="Arial" w:cs="Arial"/>
                <w:sz w:val="24"/>
                <w:szCs w:val="24"/>
              </w:rPr>
              <w:t>Name of "Transferor":</w:t>
            </w:r>
          </w:p>
        </w:tc>
        <w:tc>
          <w:tcPr>
            <w:tcW w:w="4777" w:type="dxa"/>
          </w:tcPr>
          <w:p w:rsidR="001C35A3" w:rsidRPr="00C71334" w:rsidRDefault="00C71334" w:rsidP="009067EA">
            <w:pPr>
              <w:spacing w:before="40" w:after="40"/>
              <w:jc w:val="both"/>
              <w:rPr>
                <w:rFonts w:ascii="Arial" w:hAnsi="Arial" w:cs="Arial"/>
                <w:sz w:val="24"/>
                <w:szCs w:val="24"/>
              </w:rPr>
            </w:pPr>
            <w:r w:rsidRPr="00C71334">
              <w:rPr>
                <w:rFonts w:ascii="Arial" w:hAnsi="Arial" w:cs="Arial"/>
                <w:sz w:val="24"/>
                <w:szCs w:val="24"/>
              </w:rPr>
              <w:t>Safer Families for Children</w:t>
            </w:r>
          </w:p>
        </w:tc>
      </w:tr>
    </w:tbl>
    <w:p w:rsidR="00E17448" w:rsidRPr="00702DB7" w:rsidRDefault="00E17448" w:rsidP="005D63F7">
      <w:pPr>
        <w:jc w:val="both"/>
        <w:rPr>
          <w:rFonts w:ascii="Arial" w:hAnsi="Arial" w:cs="Arial"/>
          <w:sz w:val="24"/>
          <w:szCs w:val="24"/>
        </w:rPr>
      </w:pPr>
    </w:p>
    <w:p w:rsidR="003900E4" w:rsidRDefault="003900E4" w:rsidP="005D63F7">
      <w:pPr>
        <w:jc w:val="both"/>
        <w:rPr>
          <w:rFonts w:ascii="Arial" w:hAnsi="Arial" w:cs="Arial"/>
          <w:sz w:val="24"/>
          <w:szCs w:val="24"/>
        </w:rPr>
      </w:pPr>
    </w:p>
    <w:p w:rsidR="00000C8A" w:rsidRDefault="00000C8A" w:rsidP="005D63F7">
      <w:pPr>
        <w:jc w:val="both"/>
        <w:rPr>
          <w:rFonts w:ascii="Arial" w:hAnsi="Arial" w:cs="Arial"/>
          <w:sz w:val="24"/>
          <w:szCs w:val="24"/>
        </w:rPr>
        <w:sectPr w:rsidR="00000C8A" w:rsidSect="00D649E7">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1440" w:right="1440" w:bottom="1440" w:left="1440" w:header="720" w:footer="533" w:gutter="0"/>
          <w:cols w:space="720"/>
          <w:titlePg/>
          <w:docGrid w:linePitch="272"/>
        </w:sectPr>
      </w:pPr>
      <w:r>
        <w:rPr>
          <w:rFonts w:ascii="Arial" w:hAnsi="Arial" w:cs="Arial"/>
          <w:sz w:val="24"/>
          <w:szCs w:val="24"/>
        </w:rPr>
        <w:object w:dxaOrig="1534" w:dyaOrig="993">
          <v:shape id="_x0000_i1026" type="#_x0000_t75" style="width:76.35pt;height:49.45pt" o:ole="">
            <v:imagedata r:id="rId45" o:title=""/>
          </v:shape>
          <o:OLEObject Type="Embed" ProgID="Excel.Sheet.12" ShapeID="_x0000_i1026" DrawAspect="Icon" ObjectID="_1579603844" r:id="rId46"/>
        </w:object>
      </w:r>
    </w:p>
    <w:p w:rsidR="00C316A2" w:rsidRDefault="00C316A2" w:rsidP="007A6317">
      <w:pPr>
        <w:pStyle w:val="Heading1"/>
      </w:pPr>
      <w:bookmarkStart w:id="228" w:name="APPENDIX7"/>
      <w:bookmarkStart w:id="229" w:name="_Toc505861193"/>
      <w:r>
        <w:lastRenderedPageBreak/>
        <w:t>APPENDIX SEVEN</w:t>
      </w:r>
      <w:bookmarkEnd w:id="228"/>
      <w:r w:rsidR="00D62807">
        <w:t xml:space="preserve"> - </w:t>
      </w:r>
      <w:r w:rsidR="00970773">
        <w:t>PERSONAL DATA</w:t>
      </w:r>
      <w:bookmarkEnd w:id="229"/>
    </w:p>
    <w:p w:rsidR="00D33DEC" w:rsidRPr="00702DB7" w:rsidRDefault="00D33DEC" w:rsidP="005D63F7">
      <w:pPr>
        <w:jc w:val="both"/>
        <w:rPr>
          <w:rFonts w:ascii="Arial" w:hAnsi="Arial" w:cs="Arial"/>
          <w:sz w:val="24"/>
          <w:szCs w:val="24"/>
        </w:rPr>
      </w:pPr>
    </w:p>
    <w:p w:rsidR="00D33DEC" w:rsidRPr="00C71334" w:rsidRDefault="00000C8A" w:rsidP="005D63F7">
      <w:pPr>
        <w:jc w:val="both"/>
        <w:rPr>
          <w:rFonts w:ascii="Arial" w:hAnsi="Arial" w:cs="Arial"/>
          <w:b/>
          <w:sz w:val="24"/>
          <w:szCs w:val="24"/>
        </w:rPr>
      </w:pPr>
      <w:r w:rsidRPr="00C71334">
        <w:rPr>
          <w:rFonts w:ascii="Arial" w:hAnsi="Arial" w:cs="Arial"/>
          <w:b/>
          <w:sz w:val="24"/>
          <w:szCs w:val="24"/>
        </w:rPr>
        <w:t>Data Processing Agreement</w:t>
      </w:r>
    </w:p>
    <w:p w:rsidR="00970773" w:rsidRPr="00873251" w:rsidRDefault="00970773" w:rsidP="005D63F7">
      <w:pPr>
        <w:jc w:val="both"/>
        <w:rPr>
          <w:rFonts w:ascii="Arial" w:hAnsi="Arial" w:cs="Arial"/>
          <w:b/>
          <w:color w:val="0000FF"/>
          <w:sz w:val="24"/>
          <w:szCs w:val="24"/>
        </w:rPr>
      </w:pPr>
    </w:p>
    <w:p w:rsidR="00000C8A" w:rsidRDefault="00000C8A" w:rsidP="005D63F7">
      <w:pPr>
        <w:spacing w:line="360" w:lineRule="auto"/>
        <w:ind w:right="442"/>
        <w:jc w:val="both"/>
        <w:rPr>
          <w:rFonts w:ascii="Arial" w:hAnsi="Arial" w:cs="Arial"/>
          <w:sz w:val="24"/>
          <w:szCs w:val="24"/>
        </w:rPr>
      </w:pPr>
    </w:p>
    <w:bookmarkStart w:id="230" w:name="_MON_1579073767"/>
    <w:bookmarkEnd w:id="230"/>
    <w:p w:rsidR="00607316" w:rsidRDefault="004816B6" w:rsidP="005D63F7">
      <w:pPr>
        <w:spacing w:line="360" w:lineRule="auto"/>
        <w:ind w:right="442"/>
        <w:jc w:val="both"/>
        <w:rPr>
          <w:rFonts w:ascii="Arial" w:hAnsi="Arial" w:cs="Arial"/>
          <w:sz w:val="24"/>
          <w:szCs w:val="24"/>
        </w:rPr>
      </w:pPr>
      <w:r>
        <w:rPr>
          <w:rFonts w:ascii="Arial" w:hAnsi="Arial" w:cs="Arial"/>
          <w:sz w:val="24"/>
          <w:szCs w:val="24"/>
        </w:rPr>
        <w:object w:dxaOrig="1534" w:dyaOrig="993">
          <v:shape id="_x0000_i1027" type="#_x0000_t75" style="width:76.35pt;height:49.45pt" o:ole="">
            <v:imagedata r:id="rId47" o:title=""/>
          </v:shape>
          <o:OLEObject Type="Embed" ProgID="Word.Document.12" ShapeID="_x0000_i1027" DrawAspect="Icon" ObjectID="_1579603845" r:id="rId48">
            <o:FieldCodes>\s</o:FieldCodes>
          </o:OLEObject>
        </w:object>
      </w:r>
    </w:p>
    <w:p w:rsidR="00000C8A" w:rsidRPr="00702DB7" w:rsidRDefault="00000C8A" w:rsidP="005D63F7">
      <w:pPr>
        <w:spacing w:line="360" w:lineRule="auto"/>
        <w:ind w:right="442"/>
        <w:jc w:val="both"/>
        <w:rPr>
          <w:rFonts w:ascii="Arial" w:hAnsi="Arial" w:cs="Arial"/>
          <w:sz w:val="24"/>
          <w:szCs w:val="24"/>
        </w:rPr>
        <w:sectPr w:rsidR="00000C8A" w:rsidRPr="00702DB7" w:rsidSect="00D649E7">
          <w:footerReference w:type="default" r:id="rId49"/>
          <w:pgSz w:w="11907" w:h="16840" w:code="9"/>
          <w:pgMar w:top="1440" w:right="1440" w:bottom="1440" w:left="1440" w:header="720" w:footer="533" w:gutter="0"/>
          <w:cols w:space="720"/>
          <w:titlePg/>
          <w:docGrid w:linePitch="272"/>
        </w:sectPr>
      </w:pPr>
    </w:p>
    <w:p w:rsidR="00105DDD" w:rsidRPr="00702DB7" w:rsidRDefault="00105DDD" w:rsidP="005D63F7">
      <w:pPr>
        <w:jc w:val="both"/>
        <w:rPr>
          <w:rFonts w:ascii="Arial" w:hAnsi="Arial" w:cs="Arial"/>
          <w:sz w:val="24"/>
          <w:szCs w:val="24"/>
        </w:rPr>
      </w:pPr>
    </w:p>
    <w:p w:rsidR="00607316" w:rsidRDefault="00607316" w:rsidP="00607316">
      <w:pPr>
        <w:pStyle w:val="List"/>
      </w:pPr>
    </w:p>
    <w:p w:rsidR="00607316" w:rsidRPr="00607316" w:rsidRDefault="00607316" w:rsidP="00607316">
      <w:pPr>
        <w:pStyle w:val="List"/>
      </w:pPr>
    </w:p>
    <w:sectPr w:rsidR="00607316" w:rsidRPr="00607316" w:rsidSect="00D649E7">
      <w:type w:val="continuous"/>
      <w:pgSz w:w="11907" w:h="16840" w:code="9"/>
      <w:pgMar w:top="1440" w:right="1440" w:bottom="1440" w:left="1440" w:header="720" w:footer="53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EF6" w:rsidRDefault="00C47EF6">
      <w:r>
        <w:separator/>
      </w:r>
    </w:p>
    <w:p w:rsidR="00C47EF6" w:rsidRDefault="00C47EF6"/>
  </w:endnote>
  <w:endnote w:type="continuationSeparator" w:id="0">
    <w:p w:rsidR="00C47EF6" w:rsidRDefault="00C47EF6">
      <w:r>
        <w:continuationSeparator/>
      </w:r>
    </w:p>
    <w:p w:rsidR="00C47EF6" w:rsidRDefault="00C47EF6"/>
    <w:p w:rsidR="00C47EF6" w:rsidRDefault="00C47EF6" w:rsidP="00E03CAD">
      <w:pPr>
        <w:pStyle w:val="Header"/>
        <w:rPr>
          <w:rFonts w:ascii="Arial" w:hAnsi="Arial" w:cs="Arial"/>
          <w:b/>
          <w:color w:val="008040"/>
          <w:sz w:val="23"/>
        </w:rPr>
      </w:pPr>
      <w:r>
        <w:rPr>
          <w:rFonts w:ascii="Arial" w:hAnsi="Arial" w:cs="Arial"/>
          <w:b/>
          <w:color w:val="008040"/>
          <w:sz w:val="23"/>
        </w:rPr>
        <w:t>Classification: OFFICIAL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zeitGro">
    <w:altName w:val="NeuzeitG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F6" w:rsidRPr="00810436" w:rsidRDefault="00C47EF6" w:rsidP="00810436">
    <w:pPr>
      <w:pStyle w:val="Footer"/>
      <w:tabs>
        <w:tab w:val="clear" w:pos="9071"/>
        <w:tab w:val="right" w:pos="9540"/>
      </w:tabs>
      <w:rPr>
        <w:rFonts w:ascii="Arial" w:hAnsi="Arial" w:cs="Arial"/>
        <w:b/>
        <w:color w:val="008040"/>
        <w:sz w:val="23"/>
        <w:szCs w:val="16"/>
      </w:rPr>
    </w:pPr>
    <w:r>
      <w:rPr>
        <w:rFonts w:ascii="Arial" w:hAnsi="Arial" w:cs="Arial"/>
        <w:b/>
        <w:color w:val="008040"/>
        <w:sz w:val="23"/>
        <w:szCs w:val="16"/>
      </w:rPr>
      <w:t>Classification: OFFICIAL</w:t>
    </w:r>
  </w:p>
  <w:p w:rsidR="00C47EF6" w:rsidRPr="00DB693C" w:rsidRDefault="00C47EF6" w:rsidP="00810436">
    <w:pPr>
      <w:pStyle w:val="Footer"/>
      <w:rPr>
        <w:rFonts w:ascii="Arial" w:hAnsi="Arial" w:cs="Arial"/>
        <w:sz w:val="18"/>
      </w:rPr>
    </w:pPr>
    <w:r w:rsidRPr="00DB693C">
      <w:rPr>
        <w:rFonts w:ascii="Arial" w:hAnsi="Arial" w:cs="Arial"/>
        <w:sz w:val="18"/>
      </w:rPr>
      <w:t xml:space="preserve">Page </w:t>
    </w:r>
    <w:r w:rsidRPr="00DB693C">
      <w:rPr>
        <w:rFonts w:ascii="Arial" w:hAnsi="Arial" w:cs="Arial"/>
        <w:b/>
        <w:bCs/>
        <w:sz w:val="18"/>
      </w:rPr>
      <w:fldChar w:fldCharType="begin"/>
    </w:r>
    <w:r w:rsidRPr="00DB693C">
      <w:rPr>
        <w:rFonts w:ascii="Arial" w:hAnsi="Arial" w:cs="Arial"/>
        <w:b/>
        <w:bCs/>
        <w:sz w:val="18"/>
      </w:rPr>
      <w:instrText xml:space="preserve"> PAGE </w:instrText>
    </w:r>
    <w:r w:rsidRPr="00DB693C">
      <w:rPr>
        <w:rFonts w:ascii="Arial" w:hAnsi="Arial" w:cs="Arial"/>
        <w:b/>
        <w:bCs/>
        <w:sz w:val="18"/>
      </w:rPr>
      <w:fldChar w:fldCharType="separate"/>
    </w:r>
    <w:r w:rsidR="00DB0434">
      <w:rPr>
        <w:rFonts w:ascii="Arial" w:hAnsi="Arial" w:cs="Arial"/>
        <w:b/>
        <w:bCs/>
        <w:noProof/>
        <w:sz w:val="18"/>
      </w:rPr>
      <w:t>1</w:t>
    </w:r>
    <w:r w:rsidRPr="00DB693C">
      <w:rPr>
        <w:rFonts w:ascii="Arial" w:hAnsi="Arial" w:cs="Arial"/>
        <w:b/>
        <w:bCs/>
        <w:sz w:val="18"/>
      </w:rPr>
      <w:fldChar w:fldCharType="end"/>
    </w:r>
    <w:r w:rsidRPr="00DB693C">
      <w:rPr>
        <w:rFonts w:ascii="Arial" w:hAnsi="Arial" w:cs="Arial"/>
        <w:sz w:val="18"/>
      </w:rPr>
      <w:t xml:space="preserve"> of </w:t>
    </w:r>
    <w:r w:rsidRPr="00DB693C">
      <w:rPr>
        <w:rFonts w:ascii="Arial" w:hAnsi="Arial" w:cs="Arial"/>
        <w:b/>
        <w:bCs/>
        <w:sz w:val="18"/>
      </w:rPr>
      <w:fldChar w:fldCharType="begin"/>
    </w:r>
    <w:r w:rsidRPr="00DB693C">
      <w:rPr>
        <w:rFonts w:ascii="Arial" w:hAnsi="Arial" w:cs="Arial"/>
        <w:b/>
        <w:bCs/>
        <w:sz w:val="18"/>
      </w:rPr>
      <w:instrText xml:space="preserve"> NUMPAGES  </w:instrText>
    </w:r>
    <w:r w:rsidRPr="00DB693C">
      <w:rPr>
        <w:rFonts w:ascii="Arial" w:hAnsi="Arial" w:cs="Arial"/>
        <w:b/>
        <w:bCs/>
        <w:sz w:val="18"/>
      </w:rPr>
      <w:fldChar w:fldCharType="separate"/>
    </w:r>
    <w:r w:rsidR="00DB0434">
      <w:rPr>
        <w:rFonts w:ascii="Arial" w:hAnsi="Arial" w:cs="Arial"/>
        <w:b/>
        <w:bCs/>
        <w:noProof/>
        <w:sz w:val="18"/>
      </w:rPr>
      <w:t>88</w:t>
    </w:r>
    <w:r w:rsidRPr="00DB693C">
      <w:rPr>
        <w:rFonts w:ascii="Arial" w:hAnsi="Arial" w:cs="Arial"/>
        <w:b/>
        <w:bCs/>
        <w:sz w:val="18"/>
      </w:rPr>
      <w:fldChar w:fldCharType="end"/>
    </w:r>
    <w:r>
      <w:rPr>
        <w:rFonts w:ascii="Arial" w:hAnsi="Arial" w:cs="Arial"/>
        <w:b/>
        <w:bCs/>
        <w:sz w:val="18"/>
      </w:rPr>
      <w:tab/>
    </w:r>
    <w:r>
      <w:rPr>
        <w:rFonts w:ascii="Arial" w:hAnsi="Arial" w:cs="Arial"/>
        <w:b/>
        <w:bCs/>
        <w:sz w:val="18"/>
      </w:rPr>
      <w:tab/>
    </w:r>
  </w:p>
  <w:p w:rsidR="00C47EF6" w:rsidRPr="00002397" w:rsidRDefault="00C47EF6" w:rsidP="00002397">
    <w:pPr>
      <w:pStyle w:val="Footer"/>
      <w:rPr>
        <w:szCs w:val="16"/>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F6" w:rsidRDefault="00C47EF6" w:rsidP="00BA0F9E">
    <w:pPr>
      <w:pStyle w:val="Footer"/>
      <w:framePr w:wrap="around" w:vAnchor="text" w:hAnchor="page" w:x="886" w:y="121"/>
      <w:rPr>
        <w:rStyle w:val="PageNumber"/>
        <w:rFonts w:ascii="Arial" w:hAnsi="Arial" w:cs="Arial"/>
        <w:b/>
        <w:color w:val="008040"/>
        <w:sz w:val="23"/>
      </w:rPr>
    </w:pPr>
  </w:p>
  <w:p w:rsidR="00C47EF6" w:rsidRPr="00810436" w:rsidRDefault="00C47EF6" w:rsidP="003F7B57">
    <w:pPr>
      <w:pStyle w:val="Footer"/>
      <w:tabs>
        <w:tab w:val="clear" w:pos="9071"/>
        <w:tab w:val="right" w:pos="9540"/>
      </w:tabs>
      <w:rPr>
        <w:rFonts w:ascii="Arial" w:hAnsi="Arial" w:cs="Arial"/>
        <w:b/>
        <w:color w:val="008040"/>
        <w:sz w:val="23"/>
        <w:szCs w:val="16"/>
      </w:rPr>
    </w:pPr>
    <w:r>
      <w:rPr>
        <w:rFonts w:ascii="Arial" w:hAnsi="Arial" w:cs="Arial"/>
        <w:b/>
        <w:color w:val="008040"/>
        <w:sz w:val="23"/>
        <w:szCs w:val="16"/>
      </w:rPr>
      <w:t>Classification: OFFICIAL</w:t>
    </w:r>
  </w:p>
  <w:p w:rsidR="00C47EF6" w:rsidRPr="00DB693C" w:rsidRDefault="00C47EF6" w:rsidP="007766EF">
    <w:pPr>
      <w:pStyle w:val="Footer"/>
      <w:rPr>
        <w:rFonts w:ascii="Arial" w:hAnsi="Arial" w:cs="Arial"/>
        <w:sz w:val="18"/>
      </w:rPr>
    </w:pPr>
    <w:r w:rsidRPr="00DB693C">
      <w:rPr>
        <w:rFonts w:ascii="Arial" w:hAnsi="Arial" w:cs="Arial"/>
        <w:sz w:val="18"/>
      </w:rPr>
      <w:t xml:space="preserve">Page </w:t>
    </w:r>
    <w:r w:rsidRPr="00DB693C">
      <w:rPr>
        <w:rFonts w:ascii="Arial" w:hAnsi="Arial" w:cs="Arial"/>
        <w:b/>
        <w:bCs/>
        <w:sz w:val="18"/>
      </w:rPr>
      <w:fldChar w:fldCharType="begin"/>
    </w:r>
    <w:r w:rsidRPr="00DB693C">
      <w:rPr>
        <w:rFonts w:ascii="Arial" w:hAnsi="Arial" w:cs="Arial"/>
        <w:b/>
        <w:bCs/>
        <w:sz w:val="18"/>
      </w:rPr>
      <w:instrText xml:space="preserve"> PAGE </w:instrText>
    </w:r>
    <w:r w:rsidRPr="00DB693C">
      <w:rPr>
        <w:rFonts w:ascii="Arial" w:hAnsi="Arial" w:cs="Arial"/>
        <w:b/>
        <w:bCs/>
        <w:sz w:val="18"/>
      </w:rPr>
      <w:fldChar w:fldCharType="separate"/>
    </w:r>
    <w:r>
      <w:rPr>
        <w:rFonts w:ascii="Arial" w:hAnsi="Arial" w:cs="Arial"/>
        <w:b/>
        <w:bCs/>
        <w:noProof/>
        <w:sz w:val="18"/>
      </w:rPr>
      <w:t>78</w:t>
    </w:r>
    <w:r w:rsidRPr="00DB693C">
      <w:rPr>
        <w:rFonts w:ascii="Arial" w:hAnsi="Arial" w:cs="Arial"/>
        <w:b/>
        <w:bCs/>
        <w:sz w:val="18"/>
      </w:rPr>
      <w:fldChar w:fldCharType="end"/>
    </w:r>
    <w:r w:rsidRPr="00DB693C">
      <w:rPr>
        <w:rFonts w:ascii="Arial" w:hAnsi="Arial" w:cs="Arial"/>
        <w:sz w:val="18"/>
      </w:rPr>
      <w:t xml:space="preserve"> of </w:t>
    </w:r>
    <w:r w:rsidRPr="00DB693C">
      <w:rPr>
        <w:rFonts w:ascii="Arial" w:hAnsi="Arial" w:cs="Arial"/>
        <w:b/>
        <w:bCs/>
        <w:sz w:val="18"/>
      </w:rPr>
      <w:fldChar w:fldCharType="begin"/>
    </w:r>
    <w:r w:rsidRPr="00DB693C">
      <w:rPr>
        <w:rFonts w:ascii="Arial" w:hAnsi="Arial" w:cs="Arial"/>
        <w:b/>
        <w:bCs/>
        <w:sz w:val="18"/>
      </w:rPr>
      <w:instrText xml:space="preserve"> NUMPAGES  </w:instrText>
    </w:r>
    <w:r w:rsidRPr="00DB693C">
      <w:rPr>
        <w:rFonts w:ascii="Arial" w:hAnsi="Arial" w:cs="Arial"/>
        <w:b/>
        <w:bCs/>
        <w:sz w:val="18"/>
      </w:rPr>
      <w:fldChar w:fldCharType="separate"/>
    </w:r>
    <w:r>
      <w:rPr>
        <w:rFonts w:ascii="Arial" w:hAnsi="Arial" w:cs="Arial"/>
        <w:b/>
        <w:bCs/>
        <w:noProof/>
        <w:sz w:val="18"/>
      </w:rPr>
      <w:t>77</w:t>
    </w:r>
    <w:r w:rsidRPr="00DB693C">
      <w:rPr>
        <w:rFonts w:ascii="Arial" w:hAnsi="Arial" w:cs="Arial"/>
        <w:b/>
        <w:bCs/>
        <w:sz w:val="18"/>
      </w:rPr>
      <w:fldChar w:fldCharType="end"/>
    </w:r>
    <w:r w:rsidRPr="00DB693C">
      <w:rPr>
        <w:rFonts w:ascii="Arial" w:hAnsi="Arial" w:cs="Arial"/>
        <w:b/>
        <w:bCs/>
        <w:sz w:val="18"/>
      </w:rPr>
      <w:tab/>
    </w:r>
    <w:r w:rsidRPr="00DB693C">
      <w:rPr>
        <w:rFonts w:ascii="Arial" w:hAnsi="Arial" w:cs="Arial"/>
        <w:b/>
        <w:bCs/>
        <w:sz w:val="18"/>
      </w:rPr>
      <w:tab/>
    </w:r>
    <w:r>
      <w:rPr>
        <w:rFonts w:ascii="Arial" w:hAnsi="Arial" w:cs="Arial"/>
        <w:b/>
        <w:bCs/>
        <w:sz w:val="18"/>
      </w:rPr>
      <w:t>ITT Open V2.1 08/08</w:t>
    </w:r>
    <w:r w:rsidRPr="00DB693C">
      <w:rPr>
        <w:rFonts w:ascii="Arial" w:hAnsi="Arial" w:cs="Arial"/>
        <w:b/>
        <w:bCs/>
        <w:sz w:val="18"/>
      </w:rPr>
      <w:t xml:space="preserve">/2017 </w:t>
    </w:r>
    <w:r>
      <w:rPr>
        <w:rFonts w:ascii="Arial" w:hAnsi="Arial" w:cs="Arial"/>
        <w:b/>
        <w:bCs/>
        <w:sz w:val="18"/>
      </w:rPr>
      <w:t>10:12</w:t>
    </w:r>
  </w:p>
  <w:p w:rsidR="00C47EF6" w:rsidRPr="00DB693C" w:rsidRDefault="00C47EF6" w:rsidP="00DB693C">
    <w:pPr>
      <w:pStyle w:val="Footer"/>
      <w:rPr>
        <w:rFonts w:ascii="Arial" w:hAnsi="Arial" w:cs="Arial"/>
        <w:sz w:val="18"/>
      </w:rPr>
    </w:pPr>
  </w:p>
  <w:p w:rsidR="00C47EF6" w:rsidRDefault="00C47EF6" w:rsidP="003F7B5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F6" w:rsidRPr="00810436" w:rsidRDefault="00C47EF6" w:rsidP="00A33F69">
    <w:pPr>
      <w:pStyle w:val="Footer"/>
      <w:tabs>
        <w:tab w:val="clear" w:pos="9071"/>
        <w:tab w:val="right" w:pos="9540"/>
      </w:tabs>
      <w:rPr>
        <w:rFonts w:ascii="Arial" w:hAnsi="Arial" w:cs="Arial"/>
        <w:b/>
        <w:color w:val="008040"/>
        <w:sz w:val="23"/>
        <w:szCs w:val="16"/>
      </w:rPr>
    </w:pPr>
    <w:r>
      <w:rPr>
        <w:rFonts w:ascii="Arial" w:hAnsi="Arial" w:cs="Arial"/>
        <w:b/>
        <w:color w:val="008040"/>
        <w:sz w:val="23"/>
        <w:szCs w:val="16"/>
      </w:rPr>
      <w:t>Classification: OFFICIAL</w:t>
    </w:r>
  </w:p>
  <w:p w:rsidR="00C47EF6" w:rsidRPr="00A33F69" w:rsidRDefault="00C47EF6" w:rsidP="00BF2893">
    <w:pPr>
      <w:pStyle w:val="Footer"/>
      <w:rPr>
        <w:rFonts w:ascii="Arial" w:hAnsi="Arial" w:cs="Arial"/>
        <w:b/>
        <w:color w:val="008040"/>
        <w:sz w:val="22"/>
      </w:rPr>
    </w:pPr>
    <w:r w:rsidRPr="00A33F69">
      <w:rPr>
        <w:rFonts w:ascii="Arial" w:hAnsi="Arial" w:cs="Arial"/>
        <w:sz w:val="18"/>
      </w:rPr>
      <w:t xml:space="preserve">Page </w:t>
    </w:r>
    <w:r w:rsidRPr="00A33F69">
      <w:rPr>
        <w:rFonts w:ascii="Arial" w:hAnsi="Arial" w:cs="Arial"/>
        <w:b/>
        <w:bCs/>
        <w:sz w:val="18"/>
      </w:rPr>
      <w:fldChar w:fldCharType="begin"/>
    </w:r>
    <w:r w:rsidRPr="00A33F69">
      <w:rPr>
        <w:rFonts w:ascii="Arial" w:hAnsi="Arial" w:cs="Arial"/>
        <w:b/>
        <w:bCs/>
        <w:sz w:val="18"/>
      </w:rPr>
      <w:instrText xml:space="preserve"> PAGE </w:instrText>
    </w:r>
    <w:r w:rsidRPr="00A33F69">
      <w:rPr>
        <w:rFonts w:ascii="Arial" w:hAnsi="Arial" w:cs="Arial"/>
        <w:b/>
        <w:bCs/>
        <w:sz w:val="18"/>
      </w:rPr>
      <w:fldChar w:fldCharType="separate"/>
    </w:r>
    <w:r>
      <w:rPr>
        <w:rFonts w:ascii="Arial" w:hAnsi="Arial" w:cs="Arial"/>
        <w:b/>
        <w:bCs/>
        <w:noProof/>
        <w:sz w:val="18"/>
      </w:rPr>
      <w:t>78</w:t>
    </w:r>
    <w:r w:rsidRPr="00A33F69">
      <w:rPr>
        <w:rFonts w:ascii="Arial" w:hAnsi="Arial" w:cs="Arial"/>
        <w:b/>
        <w:bCs/>
        <w:sz w:val="18"/>
      </w:rPr>
      <w:fldChar w:fldCharType="end"/>
    </w:r>
    <w:r w:rsidRPr="00A33F69">
      <w:rPr>
        <w:rFonts w:ascii="Arial" w:hAnsi="Arial" w:cs="Arial"/>
        <w:sz w:val="18"/>
      </w:rPr>
      <w:t xml:space="preserve"> of </w:t>
    </w:r>
    <w:r w:rsidRPr="00A33F69">
      <w:rPr>
        <w:rFonts w:ascii="Arial" w:hAnsi="Arial" w:cs="Arial"/>
        <w:b/>
        <w:bCs/>
        <w:sz w:val="18"/>
      </w:rPr>
      <w:fldChar w:fldCharType="begin"/>
    </w:r>
    <w:r w:rsidRPr="00A33F69">
      <w:rPr>
        <w:rFonts w:ascii="Arial" w:hAnsi="Arial" w:cs="Arial"/>
        <w:b/>
        <w:bCs/>
        <w:sz w:val="18"/>
      </w:rPr>
      <w:instrText xml:space="preserve"> NUMPAGES  </w:instrText>
    </w:r>
    <w:r w:rsidRPr="00A33F69">
      <w:rPr>
        <w:rFonts w:ascii="Arial" w:hAnsi="Arial" w:cs="Arial"/>
        <w:b/>
        <w:bCs/>
        <w:sz w:val="18"/>
      </w:rPr>
      <w:fldChar w:fldCharType="separate"/>
    </w:r>
    <w:r>
      <w:rPr>
        <w:rFonts w:ascii="Arial" w:hAnsi="Arial" w:cs="Arial"/>
        <w:b/>
        <w:bCs/>
        <w:noProof/>
        <w:sz w:val="18"/>
      </w:rPr>
      <w:t>77</w:t>
    </w:r>
    <w:r w:rsidRPr="00A33F69">
      <w:rPr>
        <w:rFonts w:ascii="Arial" w:hAnsi="Arial" w:cs="Arial"/>
        <w:b/>
        <w:bCs/>
        <w:sz w:val="18"/>
      </w:rPr>
      <w:fldChar w:fldCharType="end"/>
    </w:r>
    <w:r w:rsidRPr="00A33F69">
      <w:rPr>
        <w:rFonts w:ascii="Arial" w:hAnsi="Arial" w:cs="Arial"/>
        <w:b/>
        <w:bCs/>
        <w:sz w:val="18"/>
      </w:rPr>
      <w:tab/>
    </w:r>
    <w:r w:rsidRPr="00A33F69">
      <w:rPr>
        <w:rFonts w:ascii="Arial" w:hAnsi="Arial" w:cs="Arial"/>
        <w:b/>
        <w:bCs/>
        <w:sz w:val="18"/>
      </w:rPr>
      <w:tab/>
      <w:t>ITT Open V2.0</w:t>
    </w:r>
    <w:r>
      <w:rPr>
        <w:rFonts w:ascii="Arial" w:hAnsi="Arial" w:cs="Arial"/>
        <w:b/>
        <w:bCs/>
        <w:sz w:val="18"/>
      </w:rPr>
      <w:t xml:space="preserve"> - </w:t>
    </w:r>
    <w:r w:rsidRPr="00A33F69">
      <w:rPr>
        <w:rFonts w:ascii="Arial" w:hAnsi="Arial" w:cs="Arial"/>
        <w:b/>
        <w:bCs/>
        <w:sz w:val="18"/>
      </w:rPr>
      <w:t xml:space="preserve">Derby City Council - Public V1.1 </w:t>
    </w:r>
  </w:p>
  <w:p w:rsidR="00C47EF6" w:rsidRDefault="00C47EF6">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F6" w:rsidRDefault="00C47EF6" w:rsidP="00BF2893">
    <w:pPr>
      <w:pStyle w:val="Footer"/>
      <w:rPr>
        <w:rFonts w:ascii="Arial" w:hAnsi="Arial" w:cs="Arial"/>
        <w:b/>
        <w:color w:val="008040"/>
        <w:sz w:val="23"/>
      </w:rPr>
    </w:pPr>
    <w:r>
      <w:rPr>
        <w:rFonts w:ascii="Arial" w:hAnsi="Arial" w:cs="Arial"/>
        <w:b/>
        <w:color w:val="008040"/>
        <w:sz w:val="23"/>
      </w:rPr>
      <w:t>Classification: OFFICIAL</w:t>
    </w:r>
  </w:p>
  <w:p w:rsidR="00C47EF6" w:rsidRDefault="00C47EF6" w:rsidP="00BF2893">
    <w:pPr>
      <w:pStyle w:val="Footer"/>
      <w:rPr>
        <w:rFonts w:ascii="Arial" w:hAnsi="Arial" w:cs="Arial"/>
        <w:b/>
        <w:color w:val="008040"/>
        <w:sz w:val="23"/>
      </w:rPr>
    </w:pPr>
    <w:r w:rsidRPr="00E571B8">
      <w:rPr>
        <w:rFonts w:ascii="Arial" w:hAnsi="Arial" w:cs="Arial"/>
        <w:b/>
        <w:color w:val="008040"/>
        <w:sz w:val="23"/>
      </w:rPr>
      <w:t>Classification: OFFICIAL</w:t>
    </w:r>
  </w:p>
  <w:p w:rsidR="00C47EF6" w:rsidRDefault="00C47EF6" w:rsidP="00BF2893">
    <w:pPr>
      <w:pStyle w:val="Footer"/>
    </w:pPr>
  </w:p>
  <w:p w:rsidR="00C47EF6" w:rsidRDefault="00C47EF6" w:rsidP="00BF2893">
    <w:pPr>
      <w:pStyle w:val="Footer"/>
    </w:pPr>
  </w:p>
  <w:p w:rsidR="00C47EF6" w:rsidRDefault="00C47EF6" w:rsidP="00BF2893">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F6" w:rsidRPr="00810436" w:rsidRDefault="00C47EF6" w:rsidP="003900E4">
    <w:pPr>
      <w:pStyle w:val="Footer"/>
      <w:tabs>
        <w:tab w:val="clear" w:pos="9071"/>
        <w:tab w:val="right" w:pos="9540"/>
      </w:tabs>
      <w:rPr>
        <w:rFonts w:ascii="Arial" w:hAnsi="Arial" w:cs="Arial"/>
        <w:b/>
        <w:color w:val="008040"/>
        <w:sz w:val="23"/>
        <w:szCs w:val="16"/>
      </w:rPr>
    </w:pPr>
    <w:r>
      <w:rPr>
        <w:rFonts w:ascii="Arial" w:hAnsi="Arial" w:cs="Arial"/>
        <w:b/>
        <w:color w:val="008040"/>
        <w:sz w:val="23"/>
        <w:szCs w:val="16"/>
      </w:rPr>
      <w:t>Classification: OFFICIAL</w:t>
    </w:r>
  </w:p>
  <w:p w:rsidR="00C47EF6" w:rsidRPr="00DB693C" w:rsidRDefault="00C47EF6" w:rsidP="003900E4">
    <w:pPr>
      <w:pStyle w:val="Footer"/>
      <w:rPr>
        <w:rFonts w:ascii="Arial" w:hAnsi="Arial" w:cs="Arial"/>
        <w:sz w:val="18"/>
      </w:rPr>
    </w:pPr>
    <w:r w:rsidRPr="00DB693C">
      <w:rPr>
        <w:rFonts w:ascii="Arial" w:hAnsi="Arial" w:cs="Arial"/>
        <w:sz w:val="18"/>
      </w:rPr>
      <w:t xml:space="preserve">Page </w:t>
    </w:r>
    <w:r w:rsidRPr="00DB693C">
      <w:rPr>
        <w:rFonts w:ascii="Arial" w:hAnsi="Arial" w:cs="Arial"/>
        <w:b/>
        <w:bCs/>
        <w:sz w:val="18"/>
      </w:rPr>
      <w:fldChar w:fldCharType="begin"/>
    </w:r>
    <w:r w:rsidRPr="00DB693C">
      <w:rPr>
        <w:rFonts w:ascii="Arial" w:hAnsi="Arial" w:cs="Arial"/>
        <w:b/>
        <w:bCs/>
        <w:sz w:val="18"/>
      </w:rPr>
      <w:instrText xml:space="preserve"> PAGE </w:instrText>
    </w:r>
    <w:r w:rsidRPr="00DB693C">
      <w:rPr>
        <w:rFonts w:ascii="Arial" w:hAnsi="Arial" w:cs="Arial"/>
        <w:b/>
        <w:bCs/>
        <w:sz w:val="18"/>
      </w:rPr>
      <w:fldChar w:fldCharType="separate"/>
    </w:r>
    <w:r>
      <w:rPr>
        <w:rFonts w:ascii="Arial" w:hAnsi="Arial" w:cs="Arial"/>
        <w:b/>
        <w:bCs/>
        <w:noProof/>
        <w:sz w:val="18"/>
      </w:rPr>
      <w:t>77</w:t>
    </w:r>
    <w:r w:rsidRPr="00DB693C">
      <w:rPr>
        <w:rFonts w:ascii="Arial" w:hAnsi="Arial" w:cs="Arial"/>
        <w:b/>
        <w:bCs/>
        <w:sz w:val="18"/>
      </w:rPr>
      <w:fldChar w:fldCharType="end"/>
    </w:r>
    <w:r w:rsidRPr="00DB693C">
      <w:rPr>
        <w:rFonts w:ascii="Arial" w:hAnsi="Arial" w:cs="Arial"/>
        <w:sz w:val="18"/>
      </w:rPr>
      <w:t xml:space="preserve"> of </w:t>
    </w:r>
    <w:r w:rsidRPr="00DB693C">
      <w:rPr>
        <w:rFonts w:ascii="Arial" w:hAnsi="Arial" w:cs="Arial"/>
        <w:b/>
        <w:bCs/>
        <w:sz w:val="18"/>
      </w:rPr>
      <w:fldChar w:fldCharType="begin"/>
    </w:r>
    <w:r w:rsidRPr="00DB693C">
      <w:rPr>
        <w:rFonts w:ascii="Arial" w:hAnsi="Arial" w:cs="Arial"/>
        <w:b/>
        <w:bCs/>
        <w:sz w:val="18"/>
      </w:rPr>
      <w:instrText xml:space="preserve"> NUMPAGES  </w:instrText>
    </w:r>
    <w:r w:rsidRPr="00DB693C">
      <w:rPr>
        <w:rFonts w:ascii="Arial" w:hAnsi="Arial" w:cs="Arial"/>
        <w:b/>
        <w:bCs/>
        <w:sz w:val="18"/>
      </w:rPr>
      <w:fldChar w:fldCharType="separate"/>
    </w:r>
    <w:r>
      <w:rPr>
        <w:rFonts w:ascii="Arial" w:hAnsi="Arial" w:cs="Arial"/>
        <w:b/>
        <w:bCs/>
        <w:noProof/>
        <w:sz w:val="18"/>
      </w:rPr>
      <w:t>77</w:t>
    </w:r>
    <w:r w:rsidRPr="00DB693C">
      <w:rPr>
        <w:rFonts w:ascii="Arial" w:hAnsi="Arial" w:cs="Arial"/>
        <w:b/>
        <w:bCs/>
        <w:sz w:val="18"/>
      </w:rPr>
      <w:fldChar w:fldCharType="end"/>
    </w:r>
    <w:r w:rsidRPr="00DB693C">
      <w:rPr>
        <w:rFonts w:ascii="Arial" w:hAnsi="Arial" w:cs="Arial"/>
        <w:b/>
        <w:bCs/>
        <w:sz w:val="18"/>
      </w:rPr>
      <w:tab/>
    </w:r>
    <w:r w:rsidRPr="00DB693C">
      <w:rPr>
        <w:rFonts w:ascii="Arial" w:hAnsi="Arial" w:cs="Arial"/>
        <w:b/>
        <w:bCs/>
        <w:sz w:val="18"/>
      </w:rPr>
      <w:tab/>
    </w:r>
    <w:r>
      <w:rPr>
        <w:rFonts w:ascii="Arial" w:hAnsi="Arial" w:cs="Arial"/>
        <w:b/>
        <w:bCs/>
        <w:sz w:val="18"/>
      </w:rPr>
      <w:t>ITT Open V2.1 08/08</w:t>
    </w:r>
    <w:r w:rsidRPr="00DB693C">
      <w:rPr>
        <w:rFonts w:ascii="Arial" w:hAnsi="Arial" w:cs="Arial"/>
        <w:b/>
        <w:bCs/>
        <w:sz w:val="18"/>
      </w:rPr>
      <w:t xml:space="preserve">/2017 </w:t>
    </w:r>
    <w:r>
      <w:rPr>
        <w:rFonts w:ascii="Arial" w:hAnsi="Arial" w:cs="Arial"/>
        <w:b/>
        <w:bCs/>
        <w:sz w:val="18"/>
      </w:rPr>
      <w:t>10:12</w:t>
    </w:r>
  </w:p>
  <w:p w:rsidR="00C47EF6" w:rsidRPr="00DB693C" w:rsidRDefault="00C47EF6" w:rsidP="003900E4">
    <w:pPr>
      <w:pStyle w:val="Footer"/>
      <w:rPr>
        <w:rFonts w:ascii="Arial" w:hAnsi="Arial" w:cs="Arial"/>
        <w:sz w:val="18"/>
      </w:rPr>
    </w:pPr>
  </w:p>
  <w:p w:rsidR="00C47EF6" w:rsidRDefault="00C47EF6" w:rsidP="003900E4">
    <w:pPr>
      <w:pStyle w:val="Footer"/>
    </w:pPr>
  </w:p>
  <w:p w:rsidR="00C47EF6" w:rsidRDefault="00C47EF6" w:rsidP="003900E4">
    <w:pPr>
      <w:pStyle w:val="Footer"/>
    </w:pPr>
  </w:p>
  <w:p w:rsidR="00C47EF6" w:rsidRPr="003900E4" w:rsidRDefault="00C47EF6" w:rsidP="003900E4">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F6" w:rsidRPr="00810436" w:rsidRDefault="00C47EF6" w:rsidP="00A33F69">
    <w:pPr>
      <w:pStyle w:val="Footer"/>
      <w:tabs>
        <w:tab w:val="clear" w:pos="9071"/>
        <w:tab w:val="right" w:pos="9540"/>
      </w:tabs>
      <w:rPr>
        <w:rFonts w:ascii="Arial" w:hAnsi="Arial" w:cs="Arial"/>
        <w:b/>
        <w:color w:val="008040"/>
        <w:sz w:val="23"/>
        <w:szCs w:val="16"/>
      </w:rPr>
    </w:pPr>
    <w:r>
      <w:rPr>
        <w:rFonts w:ascii="Arial" w:hAnsi="Arial" w:cs="Arial"/>
        <w:b/>
        <w:color w:val="008040"/>
        <w:sz w:val="23"/>
        <w:szCs w:val="16"/>
      </w:rPr>
      <w:t>Classification: OFFICIAL</w:t>
    </w:r>
  </w:p>
  <w:p w:rsidR="00C47EF6" w:rsidRPr="00A33F69" w:rsidRDefault="00C47EF6" w:rsidP="00BF2893">
    <w:pPr>
      <w:pStyle w:val="Footer"/>
      <w:rPr>
        <w:rFonts w:ascii="Arial" w:hAnsi="Arial" w:cs="Arial"/>
        <w:b/>
        <w:color w:val="008040"/>
        <w:sz w:val="22"/>
      </w:rPr>
    </w:pPr>
    <w:r w:rsidRPr="00A33F69">
      <w:rPr>
        <w:rFonts w:ascii="Arial" w:hAnsi="Arial" w:cs="Arial"/>
        <w:sz w:val="18"/>
      </w:rPr>
      <w:t xml:space="preserve">Page </w:t>
    </w:r>
    <w:r w:rsidRPr="00A33F69">
      <w:rPr>
        <w:rFonts w:ascii="Arial" w:hAnsi="Arial" w:cs="Arial"/>
        <w:b/>
        <w:bCs/>
        <w:sz w:val="18"/>
      </w:rPr>
      <w:fldChar w:fldCharType="begin"/>
    </w:r>
    <w:r w:rsidRPr="00A33F69">
      <w:rPr>
        <w:rFonts w:ascii="Arial" w:hAnsi="Arial" w:cs="Arial"/>
        <w:b/>
        <w:bCs/>
        <w:sz w:val="18"/>
      </w:rPr>
      <w:instrText xml:space="preserve"> PAGE </w:instrText>
    </w:r>
    <w:r w:rsidRPr="00A33F69">
      <w:rPr>
        <w:rFonts w:ascii="Arial" w:hAnsi="Arial" w:cs="Arial"/>
        <w:b/>
        <w:bCs/>
        <w:sz w:val="18"/>
      </w:rPr>
      <w:fldChar w:fldCharType="separate"/>
    </w:r>
    <w:r w:rsidR="00E03E88">
      <w:rPr>
        <w:rFonts w:ascii="Arial" w:hAnsi="Arial" w:cs="Arial"/>
        <w:b/>
        <w:bCs/>
        <w:noProof/>
        <w:sz w:val="18"/>
      </w:rPr>
      <w:t>88</w:t>
    </w:r>
    <w:r w:rsidRPr="00A33F69">
      <w:rPr>
        <w:rFonts w:ascii="Arial" w:hAnsi="Arial" w:cs="Arial"/>
        <w:b/>
        <w:bCs/>
        <w:sz w:val="18"/>
      </w:rPr>
      <w:fldChar w:fldCharType="end"/>
    </w:r>
    <w:r w:rsidRPr="00A33F69">
      <w:rPr>
        <w:rFonts w:ascii="Arial" w:hAnsi="Arial" w:cs="Arial"/>
        <w:sz w:val="18"/>
      </w:rPr>
      <w:t xml:space="preserve"> of </w:t>
    </w:r>
    <w:r w:rsidRPr="00A33F69">
      <w:rPr>
        <w:rFonts w:ascii="Arial" w:hAnsi="Arial" w:cs="Arial"/>
        <w:b/>
        <w:bCs/>
        <w:sz w:val="18"/>
      </w:rPr>
      <w:fldChar w:fldCharType="begin"/>
    </w:r>
    <w:r w:rsidRPr="00A33F69">
      <w:rPr>
        <w:rFonts w:ascii="Arial" w:hAnsi="Arial" w:cs="Arial"/>
        <w:b/>
        <w:bCs/>
        <w:sz w:val="18"/>
      </w:rPr>
      <w:instrText xml:space="preserve"> NUMPAGES  </w:instrText>
    </w:r>
    <w:r w:rsidRPr="00A33F69">
      <w:rPr>
        <w:rFonts w:ascii="Arial" w:hAnsi="Arial" w:cs="Arial"/>
        <w:b/>
        <w:bCs/>
        <w:sz w:val="18"/>
      </w:rPr>
      <w:fldChar w:fldCharType="separate"/>
    </w:r>
    <w:r w:rsidR="00E03E88">
      <w:rPr>
        <w:rFonts w:ascii="Arial" w:hAnsi="Arial" w:cs="Arial"/>
        <w:b/>
        <w:bCs/>
        <w:noProof/>
        <w:sz w:val="18"/>
      </w:rPr>
      <w:t>88</w:t>
    </w:r>
    <w:r w:rsidRPr="00A33F69">
      <w:rPr>
        <w:rFonts w:ascii="Arial" w:hAnsi="Arial" w:cs="Arial"/>
        <w:b/>
        <w:bCs/>
        <w:sz w:val="18"/>
      </w:rPr>
      <w:fldChar w:fldCharType="end"/>
    </w:r>
    <w:r w:rsidRPr="00A33F69">
      <w:rPr>
        <w:rFonts w:ascii="Arial" w:hAnsi="Arial" w:cs="Arial"/>
        <w:b/>
        <w:bCs/>
        <w:sz w:val="18"/>
      </w:rPr>
      <w:tab/>
    </w:r>
    <w:r w:rsidRPr="00A33F69">
      <w:rPr>
        <w:rFonts w:ascii="Arial" w:hAnsi="Arial" w:cs="Arial"/>
        <w:b/>
        <w:bCs/>
        <w:sz w:val="18"/>
      </w:rPr>
      <w:tab/>
      <w:t xml:space="preserve"> </w:t>
    </w:r>
  </w:p>
  <w:p w:rsidR="00C47EF6" w:rsidRDefault="00C47EF6">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F6" w:rsidRPr="00810436" w:rsidRDefault="00C47EF6" w:rsidP="003900E4">
    <w:pPr>
      <w:pStyle w:val="Footer"/>
      <w:tabs>
        <w:tab w:val="clear" w:pos="9071"/>
        <w:tab w:val="right" w:pos="9540"/>
      </w:tabs>
      <w:rPr>
        <w:rFonts w:ascii="Arial" w:hAnsi="Arial" w:cs="Arial"/>
        <w:b/>
        <w:color w:val="008040"/>
        <w:sz w:val="23"/>
        <w:szCs w:val="16"/>
      </w:rPr>
    </w:pPr>
    <w:r>
      <w:rPr>
        <w:rFonts w:ascii="Arial" w:hAnsi="Arial" w:cs="Arial"/>
        <w:b/>
        <w:color w:val="008040"/>
        <w:sz w:val="23"/>
        <w:szCs w:val="16"/>
      </w:rPr>
      <w:t>Classification: OFFICIAL</w:t>
    </w:r>
  </w:p>
  <w:p w:rsidR="00C47EF6" w:rsidRPr="00A33F69" w:rsidRDefault="00C47EF6" w:rsidP="001C68A2">
    <w:pPr>
      <w:pStyle w:val="Footer"/>
      <w:rPr>
        <w:rFonts w:ascii="Arial" w:hAnsi="Arial" w:cs="Arial"/>
        <w:b/>
        <w:color w:val="008040"/>
        <w:sz w:val="22"/>
      </w:rPr>
    </w:pPr>
    <w:r w:rsidRPr="00DB693C">
      <w:rPr>
        <w:rFonts w:ascii="Arial" w:hAnsi="Arial" w:cs="Arial"/>
        <w:sz w:val="18"/>
      </w:rPr>
      <w:t xml:space="preserve">Page </w:t>
    </w:r>
    <w:r w:rsidRPr="00DB693C">
      <w:rPr>
        <w:rFonts w:ascii="Arial" w:hAnsi="Arial" w:cs="Arial"/>
        <w:b/>
        <w:bCs/>
        <w:sz w:val="18"/>
      </w:rPr>
      <w:fldChar w:fldCharType="begin"/>
    </w:r>
    <w:r w:rsidRPr="00DB693C">
      <w:rPr>
        <w:rFonts w:ascii="Arial" w:hAnsi="Arial" w:cs="Arial"/>
        <w:b/>
        <w:bCs/>
        <w:sz w:val="18"/>
      </w:rPr>
      <w:instrText xml:space="preserve"> PAGE </w:instrText>
    </w:r>
    <w:r w:rsidRPr="00DB693C">
      <w:rPr>
        <w:rFonts w:ascii="Arial" w:hAnsi="Arial" w:cs="Arial"/>
        <w:b/>
        <w:bCs/>
        <w:sz w:val="18"/>
      </w:rPr>
      <w:fldChar w:fldCharType="separate"/>
    </w:r>
    <w:r>
      <w:rPr>
        <w:rFonts w:ascii="Arial" w:hAnsi="Arial" w:cs="Arial"/>
        <w:b/>
        <w:bCs/>
        <w:noProof/>
        <w:sz w:val="18"/>
      </w:rPr>
      <w:t>78</w:t>
    </w:r>
    <w:r w:rsidRPr="00DB693C">
      <w:rPr>
        <w:rFonts w:ascii="Arial" w:hAnsi="Arial" w:cs="Arial"/>
        <w:b/>
        <w:bCs/>
        <w:sz w:val="18"/>
      </w:rPr>
      <w:fldChar w:fldCharType="end"/>
    </w:r>
    <w:r w:rsidRPr="00DB693C">
      <w:rPr>
        <w:rFonts w:ascii="Arial" w:hAnsi="Arial" w:cs="Arial"/>
        <w:sz w:val="18"/>
      </w:rPr>
      <w:t xml:space="preserve"> of </w:t>
    </w:r>
    <w:r w:rsidRPr="00DB693C">
      <w:rPr>
        <w:rFonts w:ascii="Arial" w:hAnsi="Arial" w:cs="Arial"/>
        <w:b/>
        <w:bCs/>
        <w:sz w:val="18"/>
      </w:rPr>
      <w:fldChar w:fldCharType="begin"/>
    </w:r>
    <w:r w:rsidRPr="00DB693C">
      <w:rPr>
        <w:rFonts w:ascii="Arial" w:hAnsi="Arial" w:cs="Arial"/>
        <w:b/>
        <w:bCs/>
        <w:sz w:val="18"/>
      </w:rPr>
      <w:instrText xml:space="preserve"> NUMPAGES  </w:instrText>
    </w:r>
    <w:r w:rsidRPr="00DB693C">
      <w:rPr>
        <w:rFonts w:ascii="Arial" w:hAnsi="Arial" w:cs="Arial"/>
        <w:b/>
        <w:bCs/>
        <w:sz w:val="18"/>
      </w:rPr>
      <w:fldChar w:fldCharType="separate"/>
    </w:r>
    <w:r>
      <w:rPr>
        <w:rFonts w:ascii="Arial" w:hAnsi="Arial" w:cs="Arial"/>
        <w:b/>
        <w:bCs/>
        <w:noProof/>
        <w:sz w:val="18"/>
      </w:rPr>
      <w:t>77</w:t>
    </w:r>
    <w:r w:rsidRPr="00DB693C">
      <w:rPr>
        <w:rFonts w:ascii="Arial" w:hAnsi="Arial" w:cs="Arial"/>
        <w:b/>
        <w:bCs/>
        <w:sz w:val="18"/>
      </w:rPr>
      <w:fldChar w:fldCharType="end"/>
    </w:r>
    <w:r w:rsidRPr="00DB693C">
      <w:rPr>
        <w:rFonts w:ascii="Arial" w:hAnsi="Arial" w:cs="Arial"/>
        <w:b/>
        <w:bCs/>
        <w:sz w:val="18"/>
      </w:rPr>
      <w:tab/>
    </w:r>
    <w:r w:rsidRPr="00DB693C">
      <w:rPr>
        <w:rFonts w:ascii="Arial" w:hAnsi="Arial" w:cs="Arial"/>
        <w:b/>
        <w:bCs/>
        <w:sz w:val="18"/>
      </w:rPr>
      <w:tab/>
    </w:r>
    <w:r w:rsidRPr="00A33F69">
      <w:rPr>
        <w:rFonts w:ascii="Arial" w:hAnsi="Arial" w:cs="Arial"/>
        <w:b/>
        <w:bCs/>
        <w:sz w:val="18"/>
      </w:rPr>
      <w:t>ITT Open V2.</w:t>
    </w:r>
    <w:r>
      <w:rPr>
        <w:rFonts w:ascii="Arial" w:hAnsi="Arial" w:cs="Arial"/>
        <w:b/>
        <w:bCs/>
        <w:sz w:val="18"/>
      </w:rPr>
      <w:t>1 – 08/08/2017 10:12</w:t>
    </w:r>
    <w:r w:rsidRPr="00A33F69">
      <w:rPr>
        <w:rFonts w:ascii="Arial" w:hAnsi="Arial" w:cs="Arial"/>
        <w:b/>
        <w:bCs/>
        <w:sz w:val="18"/>
      </w:rPr>
      <w:t xml:space="preserve"> </w:t>
    </w:r>
  </w:p>
  <w:p w:rsidR="00C47EF6" w:rsidRPr="00DB693C" w:rsidRDefault="00C47EF6" w:rsidP="003900E4">
    <w:pPr>
      <w:pStyle w:val="Footer"/>
      <w:rPr>
        <w:rFonts w:ascii="Arial" w:hAnsi="Arial" w:cs="Arial"/>
        <w:sz w:val="18"/>
      </w:rPr>
    </w:pPr>
  </w:p>
  <w:p w:rsidR="00C47EF6" w:rsidRDefault="00C47EF6" w:rsidP="003900E4">
    <w:pPr>
      <w:pStyle w:val="Footer"/>
    </w:pPr>
  </w:p>
  <w:p w:rsidR="00C47EF6" w:rsidRDefault="00C47EF6" w:rsidP="003900E4">
    <w:pPr>
      <w:pStyle w:val="Footer"/>
    </w:pPr>
  </w:p>
  <w:p w:rsidR="00C47EF6" w:rsidRPr="003900E4" w:rsidRDefault="00C47EF6" w:rsidP="003900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F6" w:rsidRPr="00810436" w:rsidRDefault="00C47EF6" w:rsidP="00A33F69">
    <w:pPr>
      <w:pStyle w:val="Footer"/>
      <w:tabs>
        <w:tab w:val="clear" w:pos="9071"/>
        <w:tab w:val="right" w:pos="9540"/>
      </w:tabs>
      <w:rPr>
        <w:rFonts w:ascii="Arial" w:hAnsi="Arial" w:cs="Arial"/>
        <w:b/>
        <w:color w:val="008040"/>
        <w:sz w:val="23"/>
        <w:szCs w:val="16"/>
      </w:rPr>
    </w:pPr>
    <w:r>
      <w:rPr>
        <w:rFonts w:ascii="Arial" w:hAnsi="Arial" w:cs="Arial"/>
        <w:b/>
        <w:color w:val="008040"/>
        <w:sz w:val="23"/>
        <w:szCs w:val="16"/>
      </w:rPr>
      <w:t>Classification: OFFICIAL</w:t>
    </w:r>
  </w:p>
  <w:p w:rsidR="00C47EF6" w:rsidRPr="00A33F69" w:rsidRDefault="00C47EF6" w:rsidP="00BF2893">
    <w:pPr>
      <w:pStyle w:val="Footer"/>
      <w:rPr>
        <w:rFonts w:ascii="Arial" w:hAnsi="Arial" w:cs="Arial"/>
        <w:b/>
        <w:color w:val="008040"/>
        <w:sz w:val="22"/>
      </w:rPr>
    </w:pPr>
    <w:r w:rsidRPr="00A33F69">
      <w:rPr>
        <w:rFonts w:ascii="Arial" w:hAnsi="Arial" w:cs="Arial"/>
        <w:sz w:val="18"/>
      </w:rPr>
      <w:t xml:space="preserve">Page </w:t>
    </w:r>
    <w:r>
      <w:rPr>
        <w:rFonts w:ascii="Arial" w:hAnsi="Arial" w:cs="Arial"/>
        <w:b/>
        <w:bCs/>
        <w:noProof/>
        <w:sz w:val="18"/>
      </w:rPr>
      <w:t>78</w:t>
    </w:r>
    <w:r w:rsidRPr="00A33F69">
      <w:rPr>
        <w:rFonts w:ascii="Arial" w:hAnsi="Arial" w:cs="Arial"/>
        <w:sz w:val="18"/>
      </w:rPr>
      <w:t xml:space="preserve"> of </w:t>
    </w:r>
    <w:r>
      <w:rPr>
        <w:rFonts w:ascii="Arial" w:hAnsi="Arial" w:cs="Arial"/>
        <w:b/>
        <w:bCs/>
        <w:noProof/>
        <w:sz w:val="18"/>
      </w:rPr>
      <w:t>87</w:t>
    </w:r>
    <w:r w:rsidRPr="00A33F69">
      <w:rPr>
        <w:rFonts w:ascii="Arial" w:hAnsi="Arial" w:cs="Arial"/>
        <w:b/>
        <w:bCs/>
        <w:sz w:val="18"/>
      </w:rPr>
      <w:tab/>
      <w:t xml:space="preserve"> </w:t>
    </w:r>
  </w:p>
  <w:p w:rsidR="00C47EF6" w:rsidRDefault="00C47E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F6" w:rsidRPr="00810436" w:rsidRDefault="00C47EF6" w:rsidP="00A33F69">
    <w:pPr>
      <w:pStyle w:val="Footer"/>
      <w:tabs>
        <w:tab w:val="clear" w:pos="9071"/>
        <w:tab w:val="right" w:pos="9540"/>
      </w:tabs>
      <w:rPr>
        <w:rFonts w:ascii="Arial" w:hAnsi="Arial" w:cs="Arial"/>
        <w:b/>
        <w:color w:val="008040"/>
        <w:sz w:val="23"/>
        <w:szCs w:val="16"/>
      </w:rPr>
    </w:pPr>
    <w:r>
      <w:rPr>
        <w:rFonts w:ascii="Arial" w:hAnsi="Arial" w:cs="Arial"/>
        <w:b/>
        <w:color w:val="008040"/>
        <w:sz w:val="23"/>
        <w:szCs w:val="16"/>
      </w:rPr>
      <w:t>Classification: OFFICIAL</w:t>
    </w:r>
  </w:p>
  <w:p w:rsidR="00C47EF6" w:rsidRPr="00A33F69" w:rsidRDefault="00C47EF6" w:rsidP="00BF2893">
    <w:pPr>
      <w:pStyle w:val="Footer"/>
      <w:rPr>
        <w:rFonts w:ascii="Arial" w:hAnsi="Arial" w:cs="Arial"/>
        <w:b/>
        <w:color w:val="008040"/>
        <w:sz w:val="22"/>
      </w:rPr>
    </w:pPr>
    <w:r w:rsidRPr="00A33F69">
      <w:rPr>
        <w:rFonts w:ascii="Arial" w:hAnsi="Arial" w:cs="Arial"/>
        <w:sz w:val="18"/>
      </w:rPr>
      <w:t xml:space="preserve">Page </w:t>
    </w:r>
    <w:r>
      <w:rPr>
        <w:rFonts w:ascii="Arial" w:hAnsi="Arial" w:cs="Arial"/>
        <w:b/>
        <w:bCs/>
        <w:noProof/>
        <w:sz w:val="18"/>
      </w:rPr>
      <w:t>78</w:t>
    </w:r>
    <w:r w:rsidRPr="00A33F69">
      <w:rPr>
        <w:rFonts w:ascii="Arial" w:hAnsi="Arial" w:cs="Arial"/>
        <w:sz w:val="18"/>
      </w:rPr>
      <w:t xml:space="preserve"> of </w:t>
    </w:r>
    <w:r>
      <w:rPr>
        <w:rFonts w:ascii="Arial" w:hAnsi="Arial" w:cs="Arial"/>
        <w:b/>
        <w:bCs/>
        <w:noProof/>
        <w:sz w:val="18"/>
      </w:rPr>
      <w:t>87</w:t>
    </w:r>
    <w:r w:rsidRPr="00A33F69">
      <w:rPr>
        <w:rFonts w:ascii="Arial" w:hAnsi="Arial" w:cs="Arial"/>
        <w:b/>
        <w:bCs/>
        <w:sz w:val="18"/>
      </w:rPr>
      <w:tab/>
      <w:t xml:space="preserve"> </w:t>
    </w:r>
  </w:p>
  <w:p w:rsidR="00C47EF6" w:rsidRDefault="00C47EF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F6" w:rsidRDefault="00C47EF6" w:rsidP="00E03CAD">
    <w:pPr>
      <w:pStyle w:val="Footer"/>
      <w:ind w:right="360"/>
      <w:rPr>
        <w:rFonts w:ascii="Arial" w:hAnsi="Arial" w:cs="Arial"/>
        <w:b/>
        <w:color w:val="008040"/>
        <w:sz w:val="23"/>
      </w:rPr>
    </w:pPr>
    <w:bookmarkStart w:id="116" w:name="aliashHeaderandFooterOFF8FooterEvenPages"/>
    <w:r>
      <w:rPr>
        <w:rFonts w:ascii="Arial" w:hAnsi="Arial" w:cs="Arial"/>
        <w:b/>
        <w:color w:val="008040"/>
        <w:sz w:val="23"/>
      </w:rPr>
      <w:t>Classification: OFFICIAL</w:t>
    </w:r>
  </w:p>
  <w:bookmarkEnd w:id="116"/>
  <w:p w:rsidR="00C47EF6" w:rsidRDefault="00C47EF6" w:rsidP="00935F48">
    <w:pPr>
      <w:pStyle w:val="Footer"/>
      <w:ind w:right="360"/>
      <w:rPr>
        <w:rFonts w:ascii="Arial" w:hAnsi="Arial" w:cs="Arial"/>
        <w:b/>
        <w:color w:val="008040"/>
        <w:sz w:val="23"/>
      </w:rPr>
    </w:pPr>
    <w:r w:rsidRPr="009B3FEE">
      <w:rPr>
        <w:rFonts w:ascii="Arial" w:hAnsi="Arial" w:cs="Arial"/>
        <w:b/>
        <w:color w:val="008040"/>
        <w:sz w:val="23"/>
      </w:rPr>
      <w:t>Classification: OFFICIAL</w:t>
    </w:r>
  </w:p>
  <w:p w:rsidR="00C47EF6" w:rsidRDefault="00C47EF6" w:rsidP="00935F48">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F6" w:rsidRDefault="00C47EF6" w:rsidP="00BA0F9E">
    <w:pPr>
      <w:pStyle w:val="Footer"/>
      <w:framePr w:wrap="around" w:vAnchor="text" w:hAnchor="page" w:x="886" w:y="121"/>
      <w:rPr>
        <w:rStyle w:val="PageNumber"/>
        <w:rFonts w:ascii="Arial" w:hAnsi="Arial" w:cs="Arial"/>
        <w:b/>
        <w:color w:val="008040"/>
        <w:sz w:val="23"/>
      </w:rPr>
    </w:pPr>
  </w:p>
  <w:p w:rsidR="00C47EF6" w:rsidRPr="00810436" w:rsidRDefault="00C47EF6" w:rsidP="003F7B57">
    <w:pPr>
      <w:pStyle w:val="Footer"/>
      <w:tabs>
        <w:tab w:val="clear" w:pos="9071"/>
        <w:tab w:val="right" w:pos="9540"/>
      </w:tabs>
      <w:rPr>
        <w:rFonts w:ascii="Arial" w:hAnsi="Arial" w:cs="Arial"/>
        <w:b/>
        <w:color w:val="008040"/>
        <w:sz w:val="23"/>
        <w:szCs w:val="16"/>
      </w:rPr>
    </w:pPr>
    <w:r>
      <w:rPr>
        <w:rFonts w:ascii="Arial" w:hAnsi="Arial" w:cs="Arial"/>
        <w:b/>
        <w:color w:val="008040"/>
        <w:sz w:val="23"/>
        <w:szCs w:val="16"/>
      </w:rPr>
      <w:t>Classification: OFFICIAL</w:t>
    </w:r>
  </w:p>
  <w:p w:rsidR="00C47EF6" w:rsidRPr="00DB693C" w:rsidRDefault="00C47EF6" w:rsidP="00DB693C">
    <w:pPr>
      <w:pStyle w:val="Footer"/>
      <w:rPr>
        <w:rFonts w:ascii="Arial" w:hAnsi="Arial" w:cs="Arial"/>
        <w:sz w:val="18"/>
      </w:rPr>
    </w:pPr>
    <w:r w:rsidRPr="00DB693C">
      <w:rPr>
        <w:rFonts w:ascii="Arial" w:hAnsi="Arial" w:cs="Arial"/>
        <w:sz w:val="18"/>
      </w:rPr>
      <w:t xml:space="preserve">Page </w:t>
    </w:r>
    <w:r w:rsidRPr="00DB693C">
      <w:rPr>
        <w:rFonts w:ascii="Arial" w:hAnsi="Arial" w:cs="Arial"/>
        <w:b/>
        <w:bCs/>
        <w:sz w:val="18"/>
      </w:rPr>
      <w:fldChar w:fldCharType="begin"/>
    </w:r>
    <w:r w:rsidRPr="00DB693C">
      <w:rPr>
        <w:rFonts w:ascii="Arial" w:hAnsi="Arial" w:cs="Arial"/>
        <w:b/>
        <w:bCs/>
        <w:sz w:val="18"/>
      </w:rPr>
      <w:instrText xml:space="preserve"> PAGE </w:instrText>
    </w:r>
    <w:r w:rsidRPr="00DB693C">
      <w:rPr>
        <w:rFonts w:ascii="Arial" w:hAnsi="Arial" w:cs="Arial"/>
        <w:b/>
        <w:bCs/>
        <w:sz w:val="18"/>
      </w:rPr>
      <w:fldChar w:fldCharType="separate"/>
    </w:r>
    <w:r w:rsidR="00E03E88">
      <w:rPr>
        <w:rFonts w:ascii="Arial" w:hAnsi="Arial" w:cs="Arial"/>
        <w:b/>
        <w:bCs/>
        <w:noProof/>
        <w:sz w:val="18"/>
      </w:rPr>
      <w:t>66</w:t>
    </w:r>
    <w:r w:rsidRPr="00DB693C">
      <w:rPr>
        <w:rFonts w:ascii="Arial" w:hAnsi="Arial" w:cs="Arial"/>
        <w:b/>
        <w:bCs/>
        <w:sz w:val="18"/>
      </w:rPr>
      <w:fldChar w:fldCharType="end"/>
    </w:r>
    <w:r w:rsidRPr="00DB693C">
      <w:rPr>
        <w:rFonts w:ascii="Arial" w:hAnsi="Arial" w:cs="Arial"/>
        <w:sz w:val="18"/>
      </w:rPr>
      <w:t xml:space="preserve"> of </w:t>
    </w:r>
    <w:r w:rsidRPr="00DB693C">
      <w:rPr>
        <w:rFonts w:ascii="Arial" w:hAnsi="Arial" w:cs="Arial"/>
        <w:b/>
        <w:bCs/>
        <w:sz w:val="18"/>
      </w:rPr>
      <w:fldChar w:fldCharType="begin"/>
    </w:r>
    <w:r w:rsidRPr="00DB693C">
      <w:rPr>
        <w:rFonts w:ascii="Arial" w:hAnsi="Arial" w:cs="Arial"/>
        <w:b/>
        <w:bCs/>
        <w:sz w:val="18"/>
      </w:rPr>
      <w:instrText xml:space="preserve"> NUMPAGES  </w:instrText>
    </w:r>
    <w:r w:rsidRPr="00DB693C">
      <w:rPr>
        <w:rFonts w:ascii="Arial" w:hAnsi="Arial" w:cs="Arial"/>
        <w:b/>
        <w:bCs/>
        <w:sz w:val="18"/>
      </w:rPr>
      <w:fldChar w:fldCharType="separate"/>
    </w:r>
    <w:r w:rsidR="00E03E88">
      <w:rPr>
        <w:rFonts w:ascii="Arial" w:hAnsi="Arial" w:cs="Arial"/>
        <w:b/>
        <w:bCs/>
        <w:noProof/>
        <w:sz w:val="18"/>
      </w:rPr>
      <w:t>88</w:t>
    </w:r>
    <w:r w:rsidRPr="00DB693C">
      <w:rPr>
        <w:rFonts w:ascii="Arial" w:hAnsi="Arial" w:cs="Arial"/>
        <w:b/>
        <w:bCs/>
        <w:sz w:val="18"/>
      </w:rPr>
      <w:fldChar w:fldCharType="end"/>
    </w:r>
    <w:r w:rsidRPr="00DB693C">
      <w:rPr>
        <w:rFonts w:ascii="Arial" w:hAnsi="Arial" w:cs="Arial"/>
        <w:b/>
        <w:bCs/>
        <w:sz w:val="18"/>
      </w:rPr>
      <w:tab/>
    </w:r>
    <w:r w:rsidRPr="00DB693C">
      <w:rPr>
        <w:rFonts w:ascii="Arial" w:hAnsi="Arial" w:cs="Arial"/>
        <w:b/>
        <w:bCs/>
        <w:sz w:val="18"/>
      </w:rPr>
      <w:tab/>
    </w:r>
  </w:p>
  <w:p w:rsidR="00C47EF6" w:rsidRDefault="00C47EF6" w:rsidP="003F7B5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F6" w:rsidRPr="00810436" w:rsidRDefault="00C47EF6" w:rsidP="003F7B57">
    <w:pPr>
      <w:pStyle w:val="Footer"/>
      <w:tabs>
        <w:tab w:val="clear" w:pos="9071"/>
        <w:tab w:val="right" w:pos="9540"/>
      </w:tabs>
      <w:rPr>
        <w:rFonts w:ascii="Arial" w:hAnsi="Arial" w:cs="Arial"/>
        <w:b/>
        <w:color w:val="008040"/>
        <w:sz w:val="23"/>
        <w:szCs w:val="16"/>
      </w:rPr>
    </w:pPr>
    <w:r>
      <w:rPr>
        <w:rFonts w:ascii="Arial" w:hAnsi="Arial" w:cs="Arial"/>
        <w:b/>
        <w:color w:val="008040"/>
        <w:sz w:val="23"/>
        <w:szCs w:val="16"/>
      </w:rPr>
      <w:t>Classification: OFFICIAL</w:t>
    </w:r>
  </w:p>
  <w:p w:rsidR="00C47EF6" w:rsidRPr="00DB693C" w:rsidRDefault="00C47EF6" w:rsidP="00BD267E">
    <w:pPr>
      <w:pStyle w:val="Footer"/>
      <w:rPr>
        <w:rFonts w:ascii="Arial" w:hAnsi="Arial" w:cs="Arial"/>
        <w:sz w:val="18"/>
      </w:rPr>
    </w:pPr>
    <w:r w:rsidRPr="00DB693C">
      <w:rPr>
        <w:rFonts w:ascii="Arial" w:hAnsi="Arial" w:cs="Arial"/>
        <w:sz w:val="18"/>
      </w:rPr>
      <w:t xml:space="preserve">Page </w:t>
    </w:r>
    <w:r w:rsidRPr="00DB693C">
      <w:rPr>
        <w:rFonts w:ascii="Arial" w:hAnsi="Arial" w:cs="Arial"/>
        <w:b/>
        <w:bCs/>
        <w:sz w:val="18"/>
      </w:rPr>
      <w:fldChar w:fldCharType="begin"/>
    </w:r>
    <w:r w:rsidRPr="00DB693C">
      <w:rPr>
        <w:rFonts w:ascii="Arial" w:hAnsi="Arial" w:cs="Arial"/>
        <w:b/>
        <w:bCs/>
        <w:sz w:val="18"/>
      </w:rPr>
      <w:instrText xml:space="preserve"> PAGE </w:instrText>
    </w:r>
    <w:r w:rsidRPr="00DB693C">
      <w:rPr>
        <w:rFonts w:ascii="Arial" w:hAnsi="Arial" w:cs="Arial"/>
        <w:b/>
        <w:bCs/>
        <w:sz w:val="18"/>
      </w:rPr>
      <w:fldChar w:fldCharType="separate"/>
    </w:r>
    <w:r w:rsidR="00E03E88">
      <w:rPr>
        <w:rFonts w:ascii="Arial" w:hAnsi="Arial" w:cs="Arial"/>
        <w:b/>
        <w:bCs/>
        <w:noProof/>
        <w:sz w:val="18"/>
      </w:rPr>
      <w:t>85</w:t>
    </w:r>
    <w:r w:rsidRPr="00DB693C">
      <w:rPr>
        <w:rFonts w:ascii="Arial" w:hAnsi="Arial" w:cs="Arial"/>
        <w:b/>
        <w:bCs/>
        <w:sz w:val="18"/>
      </w:rPr>
      <w:fldChar w:fldCharType="end"/>
    </w:r>
    <w:r w:rsidRPr="00DB693C">
      <w:rPr>
        <w:rFonts w:ascii="Arial" w:hAnsi="Arial" w:cs="Arial"/>
        <w:sz w:val="18"/>
      </w:rPr>
      <w:t xml:space="preserve"> of </w:t>
    </w:r>
    <w:r w:rsidRPr="00DB693C">
      <w:rPr>
        <w:rFonts w:ascii="Arial" w:hAnsi="Arial" w:cs="Arial"/>
        <w:b/>
        <w:bCs/>
        <w:sz w:val="18"/>
      </w:rPr>
      <w:fldChar w:fldCharType="begin"/>
    </w:r>
    <w:r w:rsidRPr="00DB693C">
      <w:rPr>
        <w:rFonts w:ascii="Arial" w:hAnsi="Arial" w:cs="Arial"/>
        <w:b/>
        <w:bCs/>
        <w:sz w:val="18"/>
      </w:rPr>
      <w:instrText xml:space="preserve"> NUMPAGES  </w:instrText>
    </w:r>
    <w:r w:rsidRPr="00DB693C">
      <w:rPr>
        <w:rFonts w:ascii="Arial" w:hAnsi="Arial" w:cs="Arial"/>
        <w:b/>
        <w:bCs/>
        <w:sz w:val="18"/>
      </w:rPr>
      <w:fldChar w:fldCharType="separate"/>
    </w:r>
    <w:r w:rsidR="00E03E88">
      <w:rPr>
        <w:rFonts w:ascii="Arial" w:hAnsi="Arial" w:cs="Arial"/>
        <w:b/>
        <w:bCs/>
        <w:noProof/>
        <w:sz w:val="18"/>
      </w:rPr>
      <w:t>88</w:t>
    </w:r>
    <w:r w:rsidRPr="00DB693C">
      <w:rPr>
        <w:rFonts w:ascii="Arial" w:hAnsi="Arial" w:cs="Arial"/>
        <w:b/>
        <w:bCs/>
        <w:sz w:val="18"/>
      </w:rPr>
      <w:fldChar w:fldCharType="end"/>
    </w:r>
    <w:r w:rsidRPr="00DB693C">
      <w:rPr>
        <w:rFonts w:ascii="Arial" w:hAnsi="Arial" w:cs="Arial"/>
        <w:b/>
        <w:bCs/>
        <w:sz w:val="18"/>
      </w:rPr>
      <w:tab/>
    </w:r>
    <w:r w:rsidRPr="00DB693C">
      <w:rPr>
        <w:rFonts w:ascii="Arial" w:hAnsi="Arial" w:cs="Arial"/>
        <w:b/>
        <w:bCs/>
        <w:sz w:val="18"/>
      </w:rPr>
      <w:tab/>
    </w:r>
  </w:p>
  <w:p w:rsidR="00C47EF6" w:rsidRDefault="00C47EF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F6" w:rsidRDefault="00C47EF6" w:rsidP="00BA0F9E">
    <w:pPr>
      <w:pStyle w:val="Footer"/>
      <w:framePr w:wrap="around" w:vAnchor="text" w:hAnchor="page" w:x="886" w:y="121"/>
      <w:rPr>
        <w:rStyle w:val="PageNumber"/>
        <w:rFonts w:ascii="Arial" w:hAnsi="Arial" w:cs="Arial"/>
        <w:b/>
        <w:color w:val="008040"/>
        <w:sz w:val="23"/>
      </w:rPr>
    </w:pPr>
  </w:p>
  <w:p w:rsidR="00C47EF6" w:rsidRPr="00810436" w:rsidRDefault="00C47EF6" w:rsidP="003F7B57">
    <w:pPr>
      <w:pStyle w:val="Footer"/>
      <w:tabs>
        <w:tab w:val="clear" w:pos="9071"/>
        <w:tab w:val="right" w:pos="9540"/>
      </w:tabs>
      <w:rPr>
        <w:rFonts w:ascii="Arial" w:hAnsi="Arial" w:cs="Arial"/>
        <w:b/>
        <w:color w:val="008040"/>
        <w:sz w:val="23"/>
        <w:szCs w:val="16"/>
      </w:rPr>
    </w:pPr>
    <w:r>
      <w:rPr>
        <w:rFonts w:ascii="Arial" w:hAnsi="Arial" w:cs="Arial"/>
        <w:b/>
        <w:color w:val="008040"/>
        <w:sz w:val="23"/>
        <w:szCs w:val="16"/>
      </w:rPr>
      <w:t>Classification: OFFICIAL</w:t>
    </w:r>
  </w:p>
  <w:p w:rsidR="00C47EF6" w:rsidRPr="00DB693C" w:rsidRDefault="00C47EF6" w:rsidP="007766EF">
    <w:pPr>
      <w:pStyle w:val="Footer"/>
      <w:rPr>
        <w:rFonts w:ascii="Arial" w:hAnsi="Arial" w:cs="Arial"/>
        <w:sz w:val="18"/>
      </w:rPr>
    </w:pPr>
    <w:r w:rsidRPr="00DB693C">
      <w:rPr>
        <w:rFonts w:ascii="Arial" w:hAnsi="Arial" w:cs="Arial"/>
        <w:sz w:val="18"/>
      </w:rPr>
      <w:t xml:space="preserve">Page </w:t>
    </w:r>
    <w:r w:rsidRPr="00DB693C">
      <w:rPr>
        <w:rFonts w:ascii="Arial" w:hAnsi="Arial" w:cs="Arial"/>
        <w:b/>
        <w:bCs/>
        <w:sz w:val="18"/>
      </w:rPr>
      <w:fldChar w:fldCharType="begin"/>
    </w:r>
    <w:r w:rsidRPr="00DB693C">
      <w:rPr>
        <w:rFonts w:ascii="Arial" w:hAnsi="Arial" w:cs="Arial"/>
        <w:b/>
        <w:bCs/>
        <w:sz w:val="18"/>
      </w:rPr>
      <w:instrText xml:space="preserve"> PAGE </w:instrText>
    </w:r>
    <w:r w:rsidRPr="00DB693C">
      <w:rPr>
        <w:rFonts w:ascii="Arial" w:hAnsi="Arial" w:cs="Arial"/>
        <w:b/>
        <w:bCs/>
        <w:sz w:val="18"/>
      </w:rPr>
      <w:fldChar w:fldCharType="separate"/>
    </w:r>
    <w:r w:rsidR="00E03E88">
      <w:rPr>
        <w:rFonts w:ascii="Arial" w:hAnsi="Arial" w:cs="Arial"/>
        <w:b/>
        <w:bCs/>
        <w:noProof/>
        <w:sz w:val="18"/>
      </w:rPr>
      <w:t>83</w:t>
    </w:r>
    <w:r w:rsidRPr="00DB693C">
      <w:rPr>
        <w:rFonts w:ascii="Arial" w:hAnsi="Arial" w:cs="Arial"/>
        <w:b/>
        <w:bCs/>
        <w:sz w:val="18"/>
      </w:rPr>
      <w:fldChar w:fldCharType="end"/>
    </w:r>
    <w:r w:rsidRPr="00DB693C">
      <w:rPr>
        <w:rFonts w:ascii="Arial" w:hAnsi="Arial" w:cs="Arial"/>
        <w:sz w:val="18"/>
      </w:rPr>
      <w:t xml:space="preserve"> of </w:t>
    </w:r>
    <w:r w:rsidRPr="00DB693C">
      <w:rPr>
        <w:rFonts w:ascii="Arial" w:hAnsi="Arial" w:cs="Arial"/>
        <w:b/>
        <w:bCs/>
        <w:sz w:val="18"/>
      </w:rPr>
      <w:fldChar w:fldCharType="begin"/>
    </w:r>
    <w:r w:rsidRPr="00DB693C">
      <w:rPr>
        <w:rFonts w:ascii="Arial" w:hAnsi="Arial" w:cs="Arial"/>
        <w:b/>
        <w:bCs/>
        <w:sz w:val="18"/>
      </w:rPr>
      <w:instrText xml:space="preserve"> NUMPAGES  </w:instrText>
    </w:r>
    <w:r w:rsidRPr="00DB693C">
      <w:rPr>
        <w:rFonts w:ascii="Arial" w:hAnsi="Arial" w:cs="Arial"/>
        <w:b/>
        <w:bCs/>
        <w:sz w:val="18"/>
      </w:rPr>
      <w:fldChar w:fldCharType="separate"/>
    </w:r>
    <w:r w:rsidR="00E03E88">
      <w:rPr>
        <w:rFonts w:ascii="Arial" w:hAnsi="Arial" w:cs="Arial"/>
        <w:b/>
        <w:bCs/>
        <w:noProof/>
        <w:sz w:val="18"/>
      </w:rPr>
      <w:t>88</w:t>
    </w:r>
    <w:r w:rsidRPr="00DB693C">
      <w:rPr>
        <w:rFonts w:ascii="Arial" w:hAnsi="Arial" w:cs="Arial"/>
        <w:b/>
        <w:bCs/>
        <w:sz w:val="18"/>
      </w:rPr>
      <w:fldChar w:fldCharType="end"/>
    </w:r>
    <w:r w:rsidRPr="00DB693C">
      <w:rPr>
        <w:rFonts w:ascii="Arial" w:hAnsi="Arial" w:cs="Arial"/>
        <w:b/>
        <w:bCs/>
        <w:sz w:val="18"/>
      </w:rPr>
      <w:tab/>
    </w:r>
    <w:r w:rsidRPr="00DB693C">
      <w:rPr>
        <w:rFonts w:ascii="Arial" w:hAnsi="Arial" w:cs="Arial"/>
        <w:b/>
        <w:bCs/>
        <w:sz w:val="18"/>
      </w:rPr>
      <w:tab/>
    </w:r>
  </w:p>
  <w:p w:rsidR="00C47EF6" w:rsidRPr="00DB693C" w:rsidRDefault="00C47EF6" w:rsidP="00DB693C">
    <w:pPr>
      <w:pStyle w:val="Footer"/>
      <w:rPr>
        <w:rFonts w:ascii="Arial" w:hAnsi="Arial" w:cs="Arial"/>
        <w:sz w:val="18"/>
      </w:rPr>
    </w:pPr>
  </w:p>
  <w:p w:rsidR="00C47EF6" w:rsidRDefault="00C47EF6" w:rsidP="003F7B5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F6" w:rsidRPr="00FB52F4" w:rsidRDefault="00C47EF6" w:rsidP="007A5F21">
    <w:pPr>
      <w:pStyle w:val="Footer"/>
    </w:pPr>
    <w:r w:rsidRPr="00DB693C">
      <w:rPr>
        <w:rFonts w:cs="Arial"/>
        <w:sz w:val="18"/>
      </w:rPr>
      <w:t xml:space="preserve">Page </w:t>
    </w:r>
    <w:r w:rsidRPr="00DB693C">
      <w:rPr>
        <w:rFonts w:cs="Arial"/>
        <w:b/>
        <w:bCs/>
        <w:sz w:val="18"/>
      </w:rPr>
      <w:fldChar w:fldCharType="begin"/>
    </w:r>
    <w:r w:rsidRPr="00DB693C">
      <w:rPr>
        <w:rFonts w:cs="Arial"/>
        <w:b/>
        <w:bCs/>
        <w:sz w:val="18"/>
      </w:rPr>
      <w:instrText xml:space="preserve"> PAGE </w:instrText>
    </w:r>
    <w:r w:rsidRPr="00DB693C">
      <w:rPr>
        <w:rFonts w:cs="Arial"/>
        <w:b/>
        <w:bCs/>
        <w:sz w:val="18"/>
      </w:rPr>
      <w:fldChar w:fldCharType="separate"/>
    </w:r>
    <w:r w:rsidR="00E03E88">
      <w:rPr>
        <w:rFonts w:cs="Arial"/>
        <w:b/>
        <w:bCs/>
        <w:noProof/>
        <w:sz w:val="18"/>
      </w:rPr>
      <w:t>84</w:t>
    </w:r>
    <w:r w:rsidRPr="00DB693C">
      <w:rPr>
        <w:rFonts w:cs="Arial"/>
        <w:b/>
        <w:bCs/>
        <w:sz w:val="18"/>
      </w:rPr>
      <w:fldChar w:fldCharType="end"/>
    </w:r>
    <w:r w:rsidRPr="00DB693C">
      <w:rPr>
        <w:rFonts w:cs="Arial"/>
        <w:sz w:val="18"/>
      </w:rPr>
      <w:t xml:space="preserve"> of </w:t>
    </w:r>
    <w:r w:rsidRPr="00DB693C">
      <w:rPr>
        <w:rFonts w:cs="Arial"/>
        <w:b/>
        <w:bCs/>
        <w:sz w:val="18"/>
      </w:rPr>
      <w:fldChar w:fldCharType="begin"/>
    </w:r>
    <w:r w:rsidRPr="00DB693C">
      <w:rPr>
        <w:rFonts w:cs="Arial"/>
        <w:b/>
        <w:bCs/>
        <w:sz w:val="18"/>
      </w:rPr>
      <w:instrText xml:space="preserve"> NUMPAGES  </w:instrText>
    </w:r>
    <w:r w:rsidRPr="00DB693C">
      <w:rPr>
        <w:rFonts w:cs="Arial"/>
        <w:b/>
        <w:bCs/>
        <w:sz w:val="18"/>
      </w:rPr>
      <w:fldChar w:fldCharType="separate"/>
    </w:r>
    <w:r w:rsidR="00E03E88">
      <w:rPr>
        <w:rFonts w:cs="Arial"/>
        <w:b/>
        <w:bCs/>
        <w:noProof/>
        <w:sz w:val="18"/>
      </w:rPr>
      <w:t>88</w:t>
    </w:r>
    <w:r w:rsidRPr="00DB693C">
      <w:rPr>
        <w:rFonts w:cs="Arial"/>
        <w:b/>
        <w:bCs/>
        <w:sz w:val="18"/>
      </w:rPr>
      <w:fldChar w:fldCharType="end"/>
    </w:r>
    <w:r w:rsidRPr="00DB693C">
      <w:rPr>
        <w:rFonts w:cs="Arial"/>
        <w:b/>
        <w:bCs/>
        <w:sz w:val="18"/>
      </w:rPr>
      <w:tab/>
    </w:r>
    <w:r>
      <w:rPr>
        <w:rFonts w:cs="Arial"/>
        <w:b/>
        <w:bCs/>
        <w:sz w:val="18"/>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F6" w:rsidRDefault="00C47EF6" w:rsidP="00BA0F9E">
    <w:pPr>
      <w:pStyle w:val="Footer"/>
      <w:framePr w:wrap="around" w:vAnchor="text" w:hAnchor="page" w:x="886" w:y="121"/>
      <w:rPr>
        <w:rStyle w:val="PageNumber"/>
        <w:rFonts w:ascii="Arial" w:hAnsi="Arial" w:cs="Arial"/>
        <w:b/>
        <w:color w:val="008040"/>
        <w:sz w:val="23"/>
      </w:rPr>
    </w:pPr>
  </w:p>
  <w:p w:rsidR="00C47EF6" w:rsidRPr="00810436" w:rsidRDefault="00C47EF6" w:rsidP="003F7B57">
    <w:pPr>
      <w:pStyle w:val="Footer"/>
      <w:tabs>
        <w:tab w:val="clear" w:pos="9071"/>
        <w:tab w:val="right" w:pos="9540"/>
      </w:tabs>
      <w:rPr>
        <w:rFonts w:ascii="Arial" w:hAnsi="Arial" w:cs="Arial"/>
        <w:b/>
        <w:color w:val="008040"/>
        <w:sz w:val="23"/>
        <w:szCs w:val="16"/>
      </w:rPr>
    </w:pPr>
    <w:r>
      <w:rPr>
        <w:rFonts w:ascii="Arial" w:hAnsi="Arial" w:cs="Arial"/>
        <w:b/>
        <w:color w:val="008040"/>
        <w:sz w:val="23"/>
        <w:szCs w:val="16"/>
      </w:rPr>
      <w:t>Classification: OFFICIAL</w:t>
    </w:r>
  </w:p>
  <w:p w:rsidR="00C47EF6" w:rsidRPr="00DB693C" w:rsidRDefault="00C47EF6" w:rsidP="007766EF">
    <w:pPr>
      <w:pStyle w:val="Footer"/>
      <w:rPr>
        <w:rFonts w:ascii="Arial" w:hAnsi="Arial" w:cs="Arial"/>
        <w:sz w:val="18"/>
      </w:rPr>
    </w:pPr>
    <w:r w:rsidRPr="00DB693C">
      <w:rPr>
        <w:rFonts w:ascii="Arial" w:hAnsi="Arial" w:cs="Arial"/>
        <w:sz w:val="18"/>
      </w:rPr>
      <w:t xml:space="preserve">Page </w:t>
    </w:r>
    <w:r w:rsidRPr="00DB693C">
      <w:rPr>
        <w:rFonts w:ascii="Arial" w:hAnsi="Arial" w:cs="Arial"/>
        <w:b/>
        <w:bCs/>
        <w:sz w:val="18"/>
      </w:rPr>
      <w:fldChar w:fldCharType="begin"/>
    </w:r>
    <w:r w:rsidRPr="00DB693C">
      <w:rPr>
        <w:rFonts w:ascii="Arial" w:hAnsi="Arial" w:cs="Arial"/>
        <w:b/>
        <w:bCs/>
        <w:sz w:val="18"/>
      </w:rPr>
      <w:instrText xml:space="preserve"> PAGE </w:instrText>
    </w:r>
    <w:r w:rsidRPr="00DB693C">
      <w:rPr>
        <w:rFonts w:ascii="Arial" w:hAnsi="Arial" w:cs="Arial"/>
        <w:b/>
        <w:bCs/>
        <w:sz w:val="18"/>
      </w:rPr>
      <w:fldChar w:fldCharType="separate"/>
    </w:r>
    <w:r w:rsidR="00E03E88">
      <w:rPr>
        <w:rFonts w:ascii="Arial" w:hAnsi="Arial" w:cs="Arial"/>
        <w:b/>
        <w:bCs/>
        <w:noProof/>
        <w:sz w:val="18"/>
      </w:rPr>
      <w:t>86</w:t>
    </w:r>
    <w:r w:rsidRPr="00DB693C">
      <w:rPr>
        <w:rFonts w:ascii="Arial" w:hAnsi="Arial" w:cs="Arial"/>
        <w:b/>
        <w:bCs/>
        <w:sz w:val="18"/>
      </w:rPr>
      <w:fldChar w:fldCharType="end"/>
    </w:r>
    <w:r w:rsidRPr="00DB693C">
      <w:rPr>
        <w:rFonts w:ascii="Arial" w:hAnsi="Arial" w:cs="Arial"/>
        <w:sz w:val="18"/>
      </w:rPr>
      <w:t xml:space="preserve"> of </w:t>
    </w:r>
    <w:r w:rsidRPr="00DB693C">
      <w:rPr>
        <w:rFonts w:ascii="Arial" w:hAnsi="Arial" w:cs="Arial"/>
        <w:b/>
        <w:bCs/>
        <w:sz w:val="18"/>
      </w:rPr>
      <w:fldChar w:fldCharType="begin"/>
    </w:r>
    <w:r w:rsidRPr="00DB693C">
      <w:rPr>
        <w:rFonts w:ascii="Arial" w:hAnsi="Arial" w:cs="Arial"/>
        <w:b/>
        <w:bCs/>
        <w:sz w:val="18"/>
      </w:rPr>
      <w:instrText xml:space="preserve"> NUMPAGES  </w:instrText>
    </w:r>
    <w:r w:rsidRPr="00DB693C">
      <w:rPr>
        <w:rFonts w:ascii="Arial" w:hAnsi="Arial" w:cs="Arial"/>
        <w:b/>
        <w:bCs/>
        <w:sz w:val="18"/>
      </w:rPr>
      <w:fldChar w:fldCharType="separate"/>
    </w:r>
    <w:r w:rsidR="00E03E88">
      <w:rPr>
        <w:rFonts w:ascii="Arial" w:hAnsi="Arial" w:cs="Arial"/>
        <w:b/>
        <w:bCs/>
        <w:noProof/>
        <w:sz w:val="18"/>
      </w:rPr>
      <w:t>88</w:t>
    </w:r>
    <w:r w:rsidRPr="00DB693C">
      <w:rPr>
        <w:rFonts w:ascii="Arial" w:hAnsi="Arial" w:cs="Arial"/>
        <w:b/>
        <w:bCs/>
        <w:sz w:val="18"/>
      </w:rPr>
      <w:fldChar w:fldCharType="end"/>
    </w:r>
    <w:r w:rsidRPr="00DB693C">
      <w:rPr>
        <w:rFonts w:ascii="Arial" w:hAnsi="Arial" w:cs="Arial"/>
        <w:b/>
        <w:bCs/>
        <w:sz w:val="18"/>
      </w:rPr>
      <w:tab/>
    </w:r>
    <w:r w:rsidRPr="00DB693C">
      <w:rPr>
        <w:rFonts w:ascii="Arial" w:hAnsi="Arial" w:cs="Arial"/>
        <w:b/>
        <w:bCs/>
        <w:sz w:val="18"/>
      </w:rPr>
      <w:tab/>
    </w:r>
  </w:p>
  <w:p w:rsidR="00C47EF6" w:rsidRPr="00DB693C" w:rsidRDefault="00C47EF6" w:rsidP="00DB693C">
    <w:pPr>
      <w:pStyle w:val="Footer"/>
      <w:rPr>
        <w:rFonts w:ascii="Arial" w:hAnsi="Arial" w:cs="Arial"/>
        <w:sz w:val="18"/>
      </w:rPr>
    </w:pPr>
  </w:p>
  <w:p w:rsidR="00C47EF6" w:rsidRDefault="00C47EF6" w:rsidP="003F7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EF6" w:rsidRDefault="00C47EF6">
      <w:r>
        <w:separator/>
      </w:r>
    </w:p>
    <w:p w:rsidR="00C47EF6" w:rsidRDefault="00C47EF6"/>
  </w:footnote>
  <w:footnote w:type="continuationSeparator" w:id="0">
    <w:p w:rsidR="00C47EF6" w:rsidRDefault="00C47EF6">
      <w:r>
        <w:continuationSeparator/>
      </w:r>
    </w:p>
    <w:p w:rsidR="00C47EF6" w:rsidRDefault="00C47EF6"/>
  </w:footnote>
  <w:footnote w:id="1">
    <w:p w:rsidR="00C47EF6" w:rsidRPr="00FF029F" w:rsidRDefault="00C47EF6" w:rsidP="00625518">
      <w:pPr>
        <w:pStyle w:val="FootnoteText"/>
        <w:rPr>
          <w:rFonts w:ascii="Arial" w:hAnsi="Arial" w:cs="Arial"/>
          <w:lang w:val="en-US"/>
        </w:rPr>
      </w:pPr>
      <w:r w:rsidRPr="00FF029F">
        <w:rPr>
          <w:rStyle w:val="FootnoteReference"/>
          <w:rFonts w:ascii="Arial" w:hAnsi="Arial" w:cs="Arial"/>
        </w:rPr>
        <w:footnoteRef/>
      </w:r>
      <w:r w:rsidRPr="00FF029F">
        <w:rPr>
          <w:rFonts w:ascii="Arial" w:hAnsi="Arial" w:cs="Arial"/>
        </w:rPr>
        <w:t xml:space="preserve"> </w:t>
      </w:r>
      <w:r w:rsidRPr="00FF029F">
        <w:rPr>
          <w:rFonts w:ascii="Arial" w:hAnsi="Arial" w:cs="Arial"/>
          <w:lang w:val="en-US"/>
        </w:rPr>
        <w:t xml:space="preserve">For the list of exclusion please see </w:t>
      </w:r>
      <w:hyperlink r:id="rId1" w:history="1">
        <w:r w:rsidRPr="00F856ED">
          <w:rPr>
            <w:rStyle w:val="Hyperlink"/>
            <w:rFonts w:ascii="Arial" w:hAnsi="Arial" w:cs="Arial"/>
            <w:lang w:val="en-US"/>
          </w:rPr>
          <w:t>https://www.gov.uk/government/uploads/system/uploads/attachment_data/file/551130/List_of_Mandatory_and_Discretionary_Exclusions.pdf</w:t>
        </w:r>
      </w:hyperlink>
    </w:p>
  </w:footnote>
  <w:footnote w:id="2">
    <w:p w:rsidR="00C47EF6" w:rsidRDefault="00C47EF6" w:rsidP="00625518">
      <w:pPr>
        <w:pStyle w:val="Normal1"/>
      </w:pPr>
      <w:r>
        <w:rPr>
          <w:vertAlign w:val="superscript"/>
        </w:rPr>
        <w:footnoteRef/>
      </w:r>
      <w:r>
        <w:rPr>
          <w:rFonts w:ascii="Arial" w:eastAsia="Arial" w:hAnsi="Arial" w:cs="Arial"/>
          <w:sz w:val="20"/>
          <w:szCs w:val="20"/>
        </w:rPr>
        <w:t xml:space="preserve"> See PCR 2015 regulations 71 (8)-(9)</w:t>
      </w:r>
    </w:p>
  </w:footnote>
  <w:footnote w:id="3">
    <w:p w:rsidR="00C47EF6" w:rsidRPr="003A3D39" w:rsidRDefault="00C47EF6" w:rsidP="00625518">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4">
    <w:p w:rsidR="00C47EF6" w:rsidRPr="003A3D39" w:rsidRDefault="00C47EF6" w:rsidP="00625518">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w:t>
      </w:r>
      <w:proofErr w:type="spellStart"/>
      <w:r w:rsidRPr="003A3D39">
        <w:rPr>
          <w:rFonts w:ascii="Arial" w:hAnsi="Arial" w:cs="Arial"/>
          <w:sz w:val="20"/>
          <w:szCs w:val="20"/>
        </w:rPr>
        <w:t>SEs</w:t>
      </w:r>
      <w:proofErr w:type="spellEnd"/>
      <w:r w:rsidRPr="003A3D39">
        <w:rPr>
          <w:rFonts w:ascii="Arial" w:hAnsi="Arial" w:cs="Arial"/>
          <w:sz w:val="20"/>
          <w:szCs w:val="20"/>
        </w:rPr>
        <w:t xml:space="preserve">)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rsidR="00C47EF6" w:rsidRPr="003A3D39" w:rsidRDefault="00C47EF6" w:rsidP="00625518">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rsidR="00C47EF6" w:rsidRPr="003A3D39" w:rsidRDefault="00C47EF6" w:rsidP="00223A7E">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rsidR="00C47EF6" w:rsidRDefault="00C47EF6" w:rsidP="00223A7E">
      <w:pPr>
        <w:pStyle w:val="Normal1"/>
        <w:spacing w:after="160" w:line="259" w:lineRule="auto"/>
      </w:pPr>
    </w:p>
  </w:footnote>
  <w:footnote w:id="7">
    <w:p w:rsidR="00C47EF6" w:rsidRPr="006674DE" w:rsidRDefault="00C47EF6" w:rsidP="00625518">
      <w:pPr>
        <w:pStyle w:val="FootnoteText"/>
        <w:rPr>
          <w:rFonts w:ascii="Arial" w:hAnsi="Arial" w:cs="Arial"/>
          <w:sz w:val="22"/>
          <w:szCs w:val="22"/>
        </w:rPr>
      </w:pPr>
      <w:r>
        <w:rPr>
          <w:rStyle w:val="FootnoteReference"/>
        </w:rPr>
        <w:footnoteRef/>
      </w:r>
      <w:r>
        <w:t xml:space="preserve"> </w:t>
      </w:r>
      <w:r w:rsidRPr="0008570B">
        <w:t xml:space="preserve">* </w:t>
      </w:r>
      <w:r w:rsidRPr="0008570B">
        <w:rPr>
          <w:rFonts w:ascii="Arial" w:hAnsi="Arial" w:cs="Arial"/>
        </w:rPr>
        <w:t>It is a legal requirement that all companies hold Employer’s (Compulsory) Liability Insurance of £5 million as a minimum. Please note this requirement is not applicable to Sole Traders.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F6" w:rsidRDefault="00C47EF6" w:rsidP="00E03CAD">
    <w:pPr>
      <w:pStyle w:val="Header"/>
      <w:rPr>
        <w:rFonts w:ascii="Arial" w:hAnsi="Arial" w:cs="Arial"/>
        <w:b/>
        <w:color w:val="008040"/>
        <w:sz w:val="23"/>
      </w:rPr>
    </w:pPr>
    <w:bookmarkStart w:id="115" w:name="aliashHeaderandFooterOFF8HeaderEvenPages"/>
    <w:r>
      <w:rPr>
        <w:rFonts w:ascii="Arial" w:hAnsi="Arial" w:cs="Arial"/>
        <w:b/>
        <w:color w:val="008040"/>
        <w:sz w:val="23"/>
      </w:rPr>
      <w:t>Classification: OFFICIAL</w:t>
    </w:r>
  </w:p>
  <w:bookmarkEnd w:id="115"/>
  <w:p w:rsidR="00C47EF6" w:rsidRDefault="00C47EF6" w:rsidP="00935F48">
    <w:pPr>
      <w:pStyle w:val="Header"/>
      <w:rPr>
        <w:rFonts w:ascii="Arial" w:hAnsi="Arial" w:cs="Arial"/>
        <w:b/>
        <w:color w:val="008040"/>
        <w:sz w:val="23"/>
      </w:rPr>
    </w:pPr>
    <w:r w:rsidRPr="009B3FEE">
      <w:rPr>
        <w:rFonts w:ascii="Arial" w:hAnsi="Arial" w:cs="Arial"/>
        <w:b/>
        <w:color w:val="008040"/>
        <w:sz w:val="23"/>
      </w:rPr>
      <w:t>Classification: OFFICIAL</w:t>
    </w:r>
  </w:p>
  <w:p w:rsidR="00C47EF6" w:rsidRDefault="00C47E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F6" w:rsidRDefault="00C47EF6" w:rsidP="00C3391A">
    <w:pPr>
      <w:pStyle w:val="Header"/>
      <w:rPr>
        <w:rFonts w:ascii="Arial" w:hAnsi="Arial" w:cs="Arial"/>
        <w:b/>
        <w:color w:val="008040"/>
        <w:sz w:val="23"/>
      </w:rPr>
    </w:pPr>
    <w:r>
      <w:rPr>
        <w:rFonts w:ascii="Arial" w:hAnsi="Arial" w:cs="Arial"/>
        <w:b/>
        <w:color w:val="008040"/>
        <w:sz w:val="23"/>
      </w:rPr>
      <w:t>Classification: OFFICIAL</w:t>
    </w:r>
  </w:p>
  <w:p w:rsidR="00C47EF6" w:rsidRPr="00B452E8" w:rsidRDefault="00C47EF6" w:rsidP="00C3391A">
    <w:pPr>
      <w:pStyle w:val="Header"/>
      <w:rPr>
        <w:rFonts w:ascii="Arial" w:hAnsi="Arial" w:cs="Arial"/>
        <w:b/>
        <w:color w:val="008040"/>
        <w:sz w:val="23"/>
      </w:rPr>
    </w:pPr>
    <w:r>
      <w:rPr>
        <w:rFonts w:ascii="Arial" w:hAnsi="Arial" w:cs="Arial"/>
        <w:b/>
        <w:color w:val="008040"/>
        <w:sz w:val="23"/>
      </w:rPr>
      <w:tab/>
    </w:r>
    <w:r>
      <w:rPr>
        <w:rFonts w:ascii="Arial" w:hAnsi="Arial" w:cs="Arial"/>
        <w:b/>
        <w:color w:val="008040"/>
        <w:sz w:val="23"/>
      </w:rPr>
      <w:tab/>
    </w:r>
  </w:p>
  <w:p w:rsidR="00C47EF6" w:rsidRDefault="00C47E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F6" w:rsidRDefault="00C47EF6" w:rsidP="00C3391A">
    <w:pPr>
      <w:pStyle w:val="Header"/>
      <w:rPr>
        <w:rFonts w:ascii="Arial" w:hAnsi="Arial" w:cs="Arial"/>
        <w:b/>
        <w:color w:val="008040"/>
        <w:sz w:val="23"/>
      </w:rPr>
    </w:pPr>
    <w:r>
      <w:rPr>
        <w:rFonts w:ascii="Arial" w:hAnsi="Arial" w:cs="Arial"/>
        <w:b/>
        <w:color w:val="008040"/>
        <w:sz w:val="23"/>
      </w:rPr>
      <w:t>Classification: OFFICIAL</w:t>
    </w:r>
  </w:p>
  <w:p w:rsidR="00C47EF6" w:rsidRPr="00B452E8" w:rsidRDefault="00C47EF6" w:rsidP="00C3391A">
    <w:pPr>
      <w:pStyle w:val="Header"/>
      <w:rPr>
        <w:rFonts w:ascii="Arial" w:hAnsi="Arial" w:cs="Arial"/>
        <w:b/>
        <w:color w:val="008040"/>
        <w:sz w:val="23"/>
      </w:rPr>
    </w:pPr>
    <w:r>
      <w:rPr>
        <w:rFonts w:ascii="Arial" w:hAnsi="Arial" w:cs="Arial"/>
        <w:b/>
        <w:color w:val="008040"/>
        <w:sz w:val="23"/>
      </w:rPr>
      <w:tab/>
    </w:r>
    <w:r>
      <w:rPr>
        <w:rFonts w:ascii="Arial" w:hAnsi="Arial" w:cs="Arial"/>
        <w:b/>
        <w:color w:val="008040"/>
        <w:sz w:val="23"/>
      </w:rPr>
      <w:tab/>
    </w:r>
  </w:p>
  <w:p w:rsidR="00C47EF6" w:rsidRDefault="00C47EF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F6" w:rsidRDefault="00C47EF6" w:rsidP="00BF2893">
    <w:pPr>
      <w:pStyle w:val="Header"/>
      <w:rPr>
        <w:rFonts w:ascii="Arial" w:hAnsi="Arial" w:cs="Arial"/>
        <w:b/>
        <w:color w:val="008040"/>
        <w:sz w:val="23"/>
      </w:rPr>
    </w:pPr>
    <w:r>
      <w:rPr>
        <w:rFonts w:ascii="Arial" w:hAnsi="Arial" w:cs="Arial"/>
        <w:b/>
        <w:color w:val="008040"/>
        <w:sz w:val="23"/>
      </w:rPr>
      <w:t>Classification: OFFICIAL</w:t>
    </w:r>
  </w:p>
  <w:p w:rsidR="00C47EF6" w:rsidRDefault="00C47EF6" w:rsidP="00BF2893">
    <w:pPr>
      <w:pStyle w:val="Header"/>
      <w:rPr>
        <w:rFonts w:ascii="Arial" w:hAnsi="Arial" w:cs="Arial"/>
        <w:b/>
        <w:color w:val="008040"/>
        <w:sz w:val="23"/>
      </w:rPr>
    </w:pPr>
    <w:r w:rsidRPr="00E571B8">
      <w:rPr>
        <w:rFonts w:ascii="Arial" w:hAnsi="Arial" w:cs="Arial"/>
        <w:b/>
        <w:color w:val="008040"/>
        <w:sz w:val="23"/>
      </w:rPr>
      <w:t>Classification: OFFICIAL</w:t>
    </w:r>
  </w:p>
  <w:p w:rsidR="00C47EF6" w:rsidRDefault="00C47EF6" w:rsidP="00BF2893">
    <w:pPr>
      <w:pStyle w:val="Header"/>
    </w:pPr>
  </w:p>
  <w:p w:rsidR="00C47EF6" w:rsidRDefault="00C47EF6" w:rsidP="00BF2893">
    <w:pPr>
      <w:pStyle w:val="Header"/>
    </w:pPr>
  </w:p>
  <w:p w:rsidR="00C47EF6" w:rsidRDefault="00C47EF6" w:rsidP="00BF289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F6" w:rsidRDefault="00C47EF6" w:rsidP="00C3391A">
    <w:pPr>
      <w:pStyle w:val="Header"/>
      <w:rPr>
        <w:rFonts w:ascii="Arial" w:hAnsi="Arial" w:cs="Arial"/>
        <w:b/>
        <w:color w:val="008040"/>
        <w:sz w:val="23"/>
      </w:rPr>
    </w:pPr>
    <w:r>
      <w:rPr>
        <w:rFonts w:ascii="Arial" w:hAnsi="Arial" w:cs="Arial"/>
        <w:b/>
        <w:color w:val="008040"/>
        <w:sz w:val="23"/>
      </w:rPr>
      <w:t>Classification: OFFICIAL</w:t>
    </w:r>
  </w:p>
  <w:p w:rsidR="00C47EF6" w:rsidRPr="00B452E8" w:rsidRDefault="00C47EF6" w:rsidP="00C3391A">
    <w:pPr>
      <w:pStyle w:val="Header"/>
      <w:rPr>
        <w:rFonts w:ascii="Arial" w:hAnsi="Arial" w:cs="Arial"/>
        <w:b/>
        <w:color w:val="008040"/>
        <w:sz w:val="23"/>
      </w:rPr>
    </w:pPr>
    <w:r>
      <w:rPr>
        <w:rFonts w:ascii="Arial" w:hAnsi="Arial" w:cs="Arial"/>
        <w:b/>
        <w:color w:val="008040"/>
        <w:sz w:val="23"/>
      </w:rPr>
      <w:tab/>
    </w:r>
    <w:r>
      <w:rPr>
        <w:rFonts w:ascii="Arial" w:hAnsi="Arial" w:cs="Arial"/>
        <w:b/>
        <w:color w:val="008040"/>
        <w:sz w:val="23"/>
      </w:rPr>
      <w:tab/>
    </w:r>
    <w:r w:rsidRPr="000055A9">
      <w:rPr>
        <w:rFonts w:ascii="Arial" w:hAnsi="Arial" w:cs="Arial"/>
      </w:rPr>
      <w:t xml:space="preserve">DCC ITT </w:t>
    </w:r>
    <w:r>
      <w:rPr>
        <w:rFonts w:ascii="Arial" w:hAnsi="Arial" w:cs="Arial"/>
        <w:sz w:val="18"/>
        <w:szCs w:val="18"/>
      </w:rPr>
      <w:t>[</w:t>
    </w:r>
    <w:r w:rsidRPr="00A942E6">
      <w:rPr>
        <w:rFonts w:ascii="Arial" w:hAnsi="Arial" w:cs="Arial"/>
        <w:color w:val="0070C0"/>
        <w:sz w:val="18"/>
        <w:szCs w:val="18"/>
        <w:highlight w:val="yellow"/>
      </w:rPr>
      <w:t>insert ref</w:t>
    </w:r>
    <w:r w:rsidRPr="00A942E6">
      <w:rPr>
        <w:rFonts w:ascii="Arial" w:hAnsi="Arial" w:cs="Arial"/>
        <w:sz w:val="18"/>
        <w:szCs w:val="18"/>
        <w:highlight w:val="yellow"/>
      </w:rPr>
      <w:t xml:space="preserve"> XXXX-XXXX (TD0XXX)]</w:t>
    </w:r>
  </w:p>
  <w:p w:rsidR="00C47EF6" w:rsidRDefault="00C47EF6">
    <w:pPr>
      <w:jc w:val="right"/>
      <w:rPr>
        <w:rFonts w:ascii="Arial" w:hAnsi="Arial" w:cs="Aria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F6" w:rsidRDefault="00C47EF6" w:rsidP="00BF2893">
    <w:pPr>
      <w:pStyle w:val="Header"/>
      <w:rPr>
        <w:rFonts w:ascii="Arial" w:hAnsi="Arial" w:cs="Arial"/>
        <w:b/>
        <w:color w:val="008040"/>
        <w:sz w:val="23"/>
      </w:rPr>
    </w:pPr>
    <w:r w:rsidRPr="00E571B8">
      <w:rPr>
        <w:rFonts w:ascii="Arial" w:hAnsi="Arial" w:cs="Arial"/>
        <w:b/>
        <w:color w:val="008040"/>
        <w:sz w:val="23"/>
      </w:rPr>
      <w:t>Classification: OFFICIAL</w:t>
    </w:r>
  </w:p>
  <w:p w:rsidR="00C47EF6" w:rsidRDefault="00C47EF6" w:rsidP="00BF2893">
    <w:pPr>
      <w:pStyle w:val="Header"/>
    </w:pPr>
  </w:p>
  <w:p w:rsidR="00C47EF6" w:rsidRDefault="00C47E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012C20C"/>
    <w:lvl w:ilvl="0">
      <w:start w:val="1"/>
      <w:numFmt w:val="decimal"/>
      <w:pStyle w:val="ListNumber"/>
      <w:lvlText w:val="%1."/>
      <w:lvlJc w:val="left"/>
      <w:pPr>
        <w:tabs>
          <w:tab w:val="num" w:pos="360"/>
        </w:tabs>
        <w:ind w:left="360" w:hanging="360"/>
      </w:pPr>
    </w:lvl>
  </w:abstractNum>
  <w:abstractNum w:abstractNumId="1">
    <w:nsid w:val="01694A9F"/>
    <w:multiLevelType w:val="hybridMultilevel"/>
    <w:tmpl w:val="CE6A7804"/>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nsid w:val="02A117C5"/>
    <w:multiLevelType w:val="hybridMultilevel"/>
    <w:tmpl w:val="3FCE37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6260C3E"/>
    <w:multiLevelType w:val="hybridMultilevel"/>
    <w:tmpl w:val="98545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9701DA"/>
    <w:multiLevelType w:val="hybridMultilevel"/>
    <w:tmpl w:val="6E7E599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06CB42F0"/>
    <w:multiLevelType w:val="multilevel"/>
    <w:tmpl w:val="773477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7DD51C1"/>
    <w:multiLevelType w:val="hybridMultilevel"/>
    <w:tmpl w:val="281C3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7D6BD8"/>
    <w:multiLevelType w:val="hybridMultilevel"/>
    <w:tmpl w:val="1004B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786DAE"/>
    <w:multiLevelType w:val="hybridMultilevel"/>
    <w:tmpl w:val="EE0E2A8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10A1273F"/>
    <w:multiLevelType w:val="hybridMultilevel"/>
    <w:tmpl w:val="C74C4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1">
    <w:nsid w:val="16C37990"/>
    <w:multiLevelType w:val="hybridMultilevel"/>
    <w:tmpl w:val="BFA477C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13">
    <w:nsid w:val="1E4321B6"/>
    <w:multiLevelType w:val="multilevel"/>
    <w:tmpl w:val="51A6DC44"/>
    <w:lvl w:ilvl="0">
      <w:start w:val="1"/>
      <w:numFmt w:val="none"/>
      <w:suff w:val="space"/>
      <w:lvlText w:val="APPENDIX 1"/>
      <w:lvlJc w:val="left"/>
      <w:pPr>
        <w:ind w:left="0" w:firstLine="0"/>
      </w:pPr>
      <w:rPr>
        <w:rFonts w:hint="default"/>
        <w:u w:val="none"/>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5">
    <w:nsid w:val="20994F11"/>
    <w:multiLevelType w:val="hybridMultilevel"/>
    <w:tmpl w:val="FF26238A"/>
    <w:lvl w:ilvl="0" w:tplc="08090001">
      <w:start w:val="1"/>
      <w:numFmt w:val="bullet"/>
      <w:lvlText w:val=""/>
      <w:lvlJc w:val="left"/>
      <w:pPr>
        <w:tabs>
          <w:tab w:val="num" w:pos="1080"/>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pStyle w:val="StyleLevel3Left1cmHanging15cm"/>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38965B0"/>
    <w:multiLevelType w:val="hybridMultilevel"/>
    <w:tmpl w:val="E586077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245B6538"/>
    <w:multiLevelType w:val="hybridMultilevel"/>
    <w:tmpl w:val="65D039D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8">
    <w:nsid w:val="254A33B9"/>
    <w:multiLevelType w:val="hybridMultilevel"/>
    <w:tmpl w:val="E950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6222C24"/>
    <w:multiLevelType w:val="multilevel"/>
    <w:tmpl w:val="4D8A36D2"/>
    <w:lvl w:ilvl="0">
      <w:start w:val="1"/>
      <w:numFmt w:val="decimal"/>
      <w:lvlText w:val="%1."/>
      <w:lvlJc w:val="left"/>
      <w:pPr>
        <w:ind w:left="720" w:firstLine="4680"/>
      </w:pPr>
      <w:rPr>
        <w:rFonts w:hint="default"/>
        <w:i w:val="0"/>
      </w:rPr>
    </w:lvl>
    <w:lvl w:ilvl="1">
      <w:start w:val="1"/>
      <w:numFmt w:val="lowerLetter"/>
      <w:lvlText w:val="%2."/>
      <w:lvlJc w:val="left"/>
      <w:pPr>
        <w:ind w:left="1440" w:firstLine="9720"/>
      </w:pPr>
      <w:rPr>
        <w:rFonts w:hint="default"/>
      </w:rPr>
    </w:lvl>
    <w:lvl w:ilvl="2">
      <w:start w:val="1"/>
      <w:numFmt w:val="lowerRoman"/>
      <w:lvlText w:val="%3."/>
      <w:lvlJc w:val="right"/>
      <w:pPr>
        <w:ind w:left="2160" w:firstLine="14940"/>
      </w:pPr>
      <w:rPr>
        <w:rFonts w:hint="default"/>
      </w:rPr>
    </w:lvl>
    <w:lvl w:ilvl="3">
      <w:start w:val="1"/>
      <w:numFmt w:val="decimal"/>
      <w:lvlText w:val="%4."/>
      <w:lvlJc w:val="left"/>
      <w:pPr>
        <w:ind w:left="2880" w:firstLine="19800"/>
      </w:pPr>
      <w:rPr>
        <w:rFonts w:hint="default"/>
      </w:rPr>
    </w:lvl>
    <w:lvl w:ilvl="4">
      <w:start w:val="1"/>
      <w:numFmt w:val="lowerLetter"/>
      <w:lvlText w:val="%5."/>
      <w:lvlJc w:val="left"/>
      <w:pPr>
        <w:ind w:left="3600" w:firstLine="24840"/>
      </w:pPr>
      <w:rPr>
        <w:rFonts w:hint="default"/>
      </w:rPr>
    </w:lvl>
    <w:lvl w:ilvl="5">
      <w:start w:val="1"/>
      <w:numFmt w:val="lowerRoman"/>
      <w:lvlText w:val="%6."/>
      <w:lvlJc w:val="right"/>
      <w:pPr>
        <w:ind w:left="4320" w:firstLine="30060"/>
      </w:pPr>
      <w:rPr>
        <w:rFonts w:hint="default"/>
      </w:rPr>
    </w:lvl>
    <w:lvl w:ilvl="6">
      <w:start w:val="1"/>
      <w:numFmt w:val="decimal"/>
      <w:lvlText w:val="%7."/>
      <w:lvlJc w:val="left"/>
      <w:pPr>
        <w:ind w:left="5040" w:hanging="30616"/>
      </w:pPr>
      <w:rPr>
        <w:rFonts w:hint="default"/>
      </w:rPr>
    </w:lvl>
    <w:lvl w:ilvl="7">
      <w:start w:val="1"/>
      <w:numFmt w:val="lowerLetter"/>
      <w:lvlText w:val="%8."/>
      <w:lvlJc w:val="left"/>
      <w:pPr>
        <w:ind w:left="5760" w:hanging="25576"/>
      </w:pPr>
      <w:rPr>
        <w:rFonts w:hint="default"/>
      </w:rPr>
    </w:lvl>
    <w:lvl w:ilvl="8">
      <w:start w:val="1"/>
      <w:numFmt w:val="lowerRoman"/>
      <w:lvlText w:val="%9."/>
      <w:lvlJc w:val="right"/>
      <w:pPr>
        <w:ind w:left="6480" w:hanging="20356"/>
      </w:pPr>
      <w:rPr>
        <w:rFonts w:hint="default"/>
      </w:rPr>
    </w:lvl>
  </w:abstractNum>
  <w:abstractNum w:abstractNumId="20">
    <w:nsid w:val="26346516"/>
    <w:multiLevelType w:val="hybridMultilevel"/>
    <w:tmpl w:val="76FE5F7E"/>
    <w:lvl w:ilvl="0" w:tplc="74A2E122">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83C3EBF"/>
    <w:multiLevelType w:val="hybridMultilevel"/>
    <w:tmpl w:val="EAB8280C"/>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2">
    <w:nsid w:val="2B050D87"/>
    <w:multiLevelType w:val="hybridMultilevel"/>
    <w:tmpl w:val="E6A26374"/>
    <w:lvl w:ilvl="0" w:tplc="DA823CDE">
      <w:start w:val="1"/>
      <w:numFmt w:val="lowerRoman"/>
      <w:lvlText w:val="(%1)"/>
      <w:lvlJc w:val="left"/>
      <w:pPr>
        <w:tabs>
          <w:tab w:val="num" w:pos="2160"/>
        </w:tabs>
        <w:ind w:left="2160" w:hanging="720"/>
      </w:pPr>
      <w:rPr>
        <w:rFonts w:hint="default"/>
      </w:rPr>
    </w:lvl>
    <w:lvl w:ilvl="1" w:tplc="D3FAC282">
      <w:start w:val="1"/>
      <w:numFmt w:val="lowerLetter"/>
      <w:lvlText w:val="(%2)"/>
      <w:lvlJc w:val="left"/>
      <w:pPr>
        <w:tabs>
          <w:tab w:val="num" w:pos="2700"/>
        </w:tabs>
        <w:ind w:left="2700" w:hanging="540"/>
      </w:pPr>
      <w:rPr>
        <w:rFonts w:hint="default"/>
      </w:rPr>
    </w:lvl>
    <w:lvl w:ilvl="2" w:tplc="04090005">
      <w:start w:val="1"/>
      <w:numFmt w:val="lowerRoman"/>
      <w:lvlText w:val="%3."/>
      <w:lvlJc w:val="right"/>
      <w:pPr>
        <w:tabs>
          <w:tab w:val="num" w:pos="3240"/>
        </w:tabs>
        <w:ind w:left="3240" w:hanging="180"/>
      </w:pPr>
    </w:lvl>
    <w:lvl w:ilvl="3" w:tplc="C66E08BA">
      <w:start w:val="1"/>
      <w:numFmt w:val="decimal"/>
      <w:lvlText w:val="%4)"/>
      <w:lvlJc w:val="left"/>
      <w:pPr>
        <w:ind w:left="3960" w:hanging="360"/>
      </w:pPr>
      <w:rPr>
        <w:rFonts w:hint="default"/>
      </w:rPr>
    </w:lvl>
    <w:lvl w:ilvl="4" w:tplc="BE9E341A">
      <w:start w:val="1"/>
      <w:numFmt w:val="lowerLetter"/>
      <w:lvlText w:val="%5)"/>
      <w:lvlJc w:val="left"/>
      <w:pPr>
        <w:ind w:left="4680" w:hanging="360"/>
      </w:pPr>
      <w:rPr>
        <w:rFonts w:hint="default"/>
      </w:r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23">
    <w:nsid w:val="2CE3365E"/>
    <w:multiLevelType w:val="hybridMultilevel"/>
    <w:tmpl w:val="311C4592"/>
    <w:lvl w:ilvl="0" w:tplc="08090001">
      <w:start w:val="1"/>
      <w:numFmt w:val="bullet"/>
      <w:lvlText w:val=""/>
      <w:lvlJc w:val="left"/>
      <w:pPr>
        <w:ind w:left="720" w:hanging="360"/>
      </w:pPr>
      <w:rPr>
        <w:rFonts w:ascii="Symbol" w:hAnsi="Symbol" w:hint="default"/>
      </w:rPr>
    </w:lvl>
    <w:lvl w:ilvl="1" w:tplc="0D3050F4">
      <w:numFmt w:val="bullet"/>
      <w:lvlText w:val="•"/>
      <w:lvlJc w:val="left"/>
      <w:pPr>
        <w:ind w:left="1440" w:hanging="360"/>
      </w:pPr>
      <w:rPr>
        <w:rFonts w:ascii="NeuzeitGro" w:eastAsia="Times New Roman" w:hAnsi="NeuzeitGro" w:cs="NeuzeitGro"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D3E5320"/>
    <w:multiLevelType w:val="multilevel"/>
    <w:tmpl w:val="C166042C"/>
    <w:styleLink w:val="Style3"/>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i w:val="0"/>
      </w:rPr>
    </w:lvl>
    <w:lvl w:ilvl="3">
      <w:start w:val="1"/>
      <w:numFmt w:val="upperRoman"/>
      <w:lvlText w:val="%4."/>
      <w:lvlJc w:val="righ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2EB51EE1"/>
    <w:multiLevelType w:val="multilevel"/>
    <w:tmpl w:val="091E129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6">
    <w:nsid w:val="2F0B7BF0"/>
    <w:multiLevelType w:val="multilevel"/>
    <w:tmpl w:val="37B8F0D8"/>
    <w:lvl w:ilvl="0">
      <w:start w:val="2"/>
      <w:numFmt w:val="decimal"/>
      <w:lvlText w:val="%1"/>
      <w:lvlJc w:val="left"/>
      <w:pPr>
        <w:ind w:left="360" w:hanging="360"/>
      </w:pPr>
      <w:rPr>
        <w:rFonts w:hint="default"/>
      </w:rPr>
    </w:lvl>
    <w:lvl w:ilvl="1">
      <w:start w:val="1"/>
      <w:numFmt w:val="decimal"/>
      <w:lvlText w:val="%1.%2"/>
      <w:lvlJc w:val="left"/>
      <w:pPr>
        <w:ind w:left="6031" w:hanging="360"/>
      </w:pPr>
      <w:rPr>
        <w:rFonts w:hint="default"/>
      </w:rPr>
    </w:lvl>
    <w:lvl w:ilvl="2">
      <w:start w:val="1"/>
      <w:numFmt w:val="decimal"/>
      <w:lvlText w:val="%1.%2.%3"/>
      <w:lvlJc w:val="left"/>
      <w:pPr>
        <w:ind w:left="720" w:hanging="720"/>
      </w:pPr>
      <w:rPr>
        <w:rFonts w:hint="default"/>
        <w:b w:val="0"/>
        <w:sz w:val="20"/>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2F39521E"/>
    <w:multiLevelType w:val="hybridMultilevel"/>
    <w:tmpl w:val="278A5F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nsid w:val="30706ABD"/>
    <w:multiLevelType w:val="hybridMultilevel"/>
    <w:tmpl w:val="26527CCE"/>
    <w:lvl w:ilvl="0" w:tplc="1BDAE4AC">
      <w:start w:val="1"/>
      <w:numFmt w:val="lowerLetter"/>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nsid w:val="371E4969"/>
    <w:multiLevelType w:val="multilevel"/>
    <w:tmpl w:val="13146156"/>
    <w:lvl w:ilvl="0">
      <w:start w:val="1"/>
      <w:numFmt w:val="decimal"/>
      <w:pStyle w:val="Level1"/>
      <w:isLgl/>
      <w:lvlText w:val="B%1."/>
      <w:lvlJc w:val="left"/>
      <w:pPr>
        <w:tabs>
          <w:tab w:val="num" w:pos="851"/>
        </w:tabs>
        <w:ind w:left="851" w:hanging="851"/>
      </w:pPr>
      <w:rPr>
        <w:rFonts w:hint="default"/>
        <w:b w:val="0"/>
        <w:i w:val="0"/>
        <w:u w:val="none"/>
      </w:rPr>
    </w:lvl>
    <w:lvl w:ilvl="1">
      <w:start w:val="1"/>
      <w:numFmt w:val="decimal"/>
      <w:pStyle w:val="Level2"/>
      <w:lvlText w:val="A%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31">
    <w:nsid w:val="38A85436"/>
    <w:multiLevelType w:val="hybridMultilevel"/>
    <w:tmpl w:val="274AA3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38D915CA"/>
    <w:multiLevelType w:val="multilevel"/>
    <w:tmpl w:val="50147BC2"/>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3ECC51DA"/>
    <w:multiLevelType w:val="hybridMultilevel"/>
    <w:tmpl w:val="393E5C0E"/>
    <w:lvl w:ilvl="0" w:tplc="2FD210C2">
      <w:start w:val="1"/>
      <w:numFmt w:val="decimal"/>
      <w:lvlText w:val="%1."/>
      <w:lvlJc w:val="left"/>
      <w:pPr>
        <w:tabs>
          <w:tab w:val="num" w:pos="1440"/>
        </w:tabs>
        <w:ind w:left="144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3EE51C26"/>
    <w:multiLevelType w:val="hybridMultilevel"/>
    <w:tmpl w:val="14E62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F2E00C5"/>
    <w:multiLevelType w:val="hybridMultilevel"/>
    <w:tmpl w:val="6B5ADA3C"/>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nsid w:val="40331F80"/>
    <w:multiLevelType w:val="hybridMultilevel"/>
    <w:tmpl w:val="433814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1121C39"/>
    <w:multiLevelType w:val="multilevel"/>
    <w:tmpl w:val="12C809D4"/>
    <w:name w:val="BankingDef"/>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42A753B1"/>
    <w:multiLevelType w:val="hybridMultilevel"/>
    <w:tmpl w:val="2AB6D6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D2545D0"/>
    <w:multiLevelType w:val="hybridMultilevel"/>
    <w:tmpl w:val="05BC48B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0">
    <w:nsid w:val="4DBD112D"/>
    <w:multiLevelType w:val="hybridMultilevel"/>
    <w:tmpl w:val="2A185DA8"/>
    <w:lvl w:ilvl="0" w:tplc="91A2968C">
      <w:start w:val="1"/>
      <w:numFmt w:val="lowerLetter"/>
      <w:lvlText w:val="(%1)"/>
      <w:lvlJc w:val="left"/>
      <w:pPr>
        <w:tabs>
          <w:tab w:val="num" w:pos="720"/>
        </w:tabs>
        <w:ind w:left="720" w:hanging="720"/>
      </w:pPr>
      <w:rPr>
        <w:rFonts w:ascii="Arial" w:hAnsi="Arial" w:cs="Times New Roman"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501D3D41"/>
    <w:multiLevelType w:val="hybridMultilevel"/>
    <w:tmpl w:val="5CF00118"/>
    <w:lvl w:ilvl="0" w:tplc="08090017">
      <w:start w:val="1"/>
      <w:numFmt w:val="lowerLetter"/>
      <w:lvlText w:val="%1)"/>
      <w:lvlJc w:val="left"/>
      <w:pPr>
        <w:tabs>
          <w:tab w:val="num" w:pos="1210"/>
        </w:tabs>
        <w:ind w:left="1210" w:hanging="360"/>
      </w:pPr>
      <w:rPr>
        <w:b w:val="0"/>
      </w:rPr>
    </w:lvl>
    <w:lvl w:ilvl="1" w:tplc="08090019" w:tentative="1">
      <w:start w:val="1"/>
      <w:numFmt w:val="lowerLetter"/>
      <w:lvlText w:val="%2."/>
      <w:lvlJc w:val="left"/>
      <w:pPr>
        <w:tabs>
          <w:tab w:val="num" w:pos="1210"/>
        </w:tabs>
        <w:ind w:left="1210" w:hanging="360"/>
      </w:pPr>
    </w:lvl>
    <w:lvl w:ilvl="2" w:tplc="0809001B" w:tentative="1">
      <w:start w:val="1"/>
      <w:numFmt w:val="lowerRoman"/>
      <w:lvlText w:val="%3."/>
      <w:lvlJc w:val="right"/>
      <w:pPr>
        <w:tabs>
          <w:tab w:val="num" w:pos="1930"/>
        </w:tabs>
        <w:ind w:left="1930" w:hanging="180"/>
      </w:pPr>
    </w:lvl>
    <w:lvl w:ilvl="3" w:tplc="0809000F" w:tentative="1">
      <w:start w:val="1"/>
      <w:numFmt w:val="decimal"/>
      <w:lvlText w:val="%4."/>
      <w:lvlJc w:val="left"/>
      <w:pPr>
        <w:tabs>
          <w:tab w:val="num" w:pos="2650"/>
        </w:tabs>
        <w:ind w:left="2650" w:hanging="360"/>
      </w:pPr>
    </w:lvl>
    <w:lvl w:ilvl="4" w:tplc="08090019" w:tentative="1">
      <w:start w:val="1"/>
      <w:numFmt w:val="lowerLetter"/>
      <w:lvlText w:val="%5."/>
      <w:lvlJc w:val="left"/>
      <w:pPr>
        <w:tabs>
          <w:tab w:val="num" w:pos="3370"/>
        </w:tabs>
        <w:ind w:left="3370" w:hanging="360"/>
      </w:pPr>
    </w:lvl>
    <w:lvl w:ilvl="5" w:tplc="0809001B" w:tentative="1">
      <w:start w:val="1"/>
      <w:numFmt w:val="lowerRoman"/>
      <w:lvlText w:val="%6."/>
      <w:lvlJc w:val="right"/>
      <w:pPr>
        <w:tabs>
          <w:tab w:val="num" w:pos="4090"/>
        </w:tabs>
        <w:ind w:left="4090" w:hanging="180"/>
      </w:pPr>
    </w:lvl>
    <w:lvl w:ilvl="6" w:tplc="0809000F" w:tentative="1">
      <w:start w:val="1"/>
      <w:numFmt w:val="decimal"/>
      <w:lvlText w:val="%7."/>
      <w:lvlJc w:val="left"/>
      <w:pPr>
        <w:tabs>
          <w:tab w:val="num" w:pos="4810"/>
        </w:tabs>
        <w:ind w:left="4810" w:hanging="360"/>
      </w:pPr>
    </w:lvl>
    <w:lvl w:ilvl="7" w:tplc="08090019" w:tentative="1">
      <w:start w:val="1"/>
      <w:numFmt w:val="lowerLetter"/>
      <w:lvlText w:val="%8."/>
      <w:lvlJc w:val="left"/>
      <w:pPr>
        <w:tabs>
          <w:tab w:val="num" w:pos="5530"/>
        </w:tabs>
        <w:ind w:left="5530" w:hanging="360"/>
      </w:pPr>
    </w:lvl>
    <w:lvl w:ilvl="8" w:tplc="0809001B" w:tentative="1">
      <w:start w:val="1"/>
      <w:numFmt w:val="lowerRoman"/>
      <w:lvlText w:val="%9."/>
      <w:lvlJc w:val="right"/>
      <w:pPr>
        <w:tabs>
          <w:tab w:val="num" w:pos="6250"/>
        </w:tabs>
        <w:ind w:left="6250" w:hanging="180"/>
      </w:pPr>
    </w:lvl>
  </w:abstractNum>
  <w:abstractNum w:abstractNumId="42">
    <w:nsid w:val="505937BF"/>
    <w:multiLevelType w:val="multilevel"/>
    <w:tmpl w:val="BB5C30C8"/>
    <w:numStyleLink w:val="Style5"/>
  </w:abstractNum>
  <w:abstractNum w:abstractNumId="43">
    <w:nsid w:val="507A23C8"/>
    <w:multiLevelType w:val="hybridMultilevel"/>
    <w:tmpl w:val="604E07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507D0B49"/>
    <w:multiLevelType w:val="hybridMultilevel"/>
    <w:tmpl w:val="523E9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34833BF"/>
    <w:multiLevelType w:val="hybridMultilevel"/>
    <w:tmpl w:val="4DC0424C"/>
    <w:lvl w:ilvl="0" w:tplc="D80023DC">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5751193C"/>
    <w:multiLevelType w:val="hybridMultilevel"/>
    <w:tmpl w:val="76FE67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DA823CDE">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57563931"/>
    <w:multiLevelType w:val="hybridMultilevel"/>
    <w:tmpl w:val="85C8E0DA"/>
    <w:lvl w:ilvl="0" w:tplc="95E02EB4">
      <w:start w:val="1"/>
      <w:numFmt w:val="lowerLetter"/>
      <w:lvlText w:val="(%1)"/>
      <w:lvlJc w:val="left"/>
      <w:pPr>
        <w:tabs>
          <w:tab w:val="num" w:pos="3285"/>
        </w:tabs>
        <w:ind w:left="3285" w:hanging="720"/>
      </w:pPr>
      <w:rPr>
        <w:rFonts w:ascii="Arial" w:hAnsi="Arial" w:cs="Arial" w:hint="default"/>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8">
    <w:nsid w:val="5A7E5A01"/>
    <w:multiLevelType w:val="hybridMultilevel"/>
    <w:tmpl w:val="2FEE28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nsid w:val="5B965CE0"/>
    <w:multiLevelType w:val="hybridMultilevel"/>
    <w:tmpl w:val="6F5ED90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0">
    <w:nsid w:val="60F572F2"/>
    <w:multiLevelType w:val="hybridMultilevel"/>
    <w:tmpl w:val="C7AEECB8"/>
    <w:lvl w:ilvl="0" w:tplc="E4ECB1E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63061FFE"/>
    <w:multiLevelType w:val="hybridMultilevel"/>
    <w:tmpl w:val="597EA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53">
    <w:nsid w:val="63CC5C5F"/>
    <w:multiLevelType w:val="hybridMultilevel"/>
    <w:tmpl w:val="D1C277A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4">
    <w:nsid w:val="66F6475D"/>
    <w:multiLevelType w:val="multilevel"/>
    <w:tmpl w:val="115AF0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nsid w:val="68914120"/>
    <w:multiLevelType w:val="hybridMultilevel"/>
    <w:tmpl w:val="76A63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A0517CA"/>
    <w:multiLevelType w:val="hybridMultilevel"/>
    <w:tmpl w:val="AF4A60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7">
    <w:nsid w:val="6BA8546D"/>
    <w:multiLevelType w:val="hybridMultilevel"/>
    <w:tmpl w:val="5A38B38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8">
    <w:nsid w:val="6EC25419"/>
    <w:multiLevelType w:val="multilevel"/>
    <w:tmpl w:val="DB3C47E6"/>
    <w:lvl w:ilvl="0">
      <w:start w:val="1"/>
      <w:numFmt w:val="decimal"/>
      <w:pStyle w:val="A1"/>
      <w:lvlText w:val="%1."/>
      <w:lvlJc w:val="left"/>
      <w:pPr>
        <w:tabs>
          <w:tab w:val="num" w:pos="696"/>
        </w:tabs>
        <w:ind w:left="696" w:hanging="576"/>
      </w:pPr>
      <w:rPr>
        <w:b/>
        <w:i w:val="0"/>
        <w:u w:val="none"/>
      </w:rPr>
    </w:lvl>
    <w:lvl w:ilvl="1">
      <w:start w:val="1"/>
      <w:numFmt w:val="decimal"/>
      <w:pStyle w:val="A2"/>
      <w:lvlText w:val="%1.%2."/>
      <w:lvlJc w:val="left"/>
      <w:pPr>
        <w:tabs>
          <w:tab w:val="num" w:pos="864"/>
        </w:tabs>
        <w:ind w:left="864" w:hanging="864"/>
      </w:pPr>
      <w:rPr>
        <w:i w:val="0"/>
      </w:rPr>
    </w:lvl>
    <w:lvl w:ilvl="2">
      <w:start w:val="1"/>
      <w:numFmt w:val="decimal"/>
      <w:pStyle w:val="A3"/>
      <w:lvlText w:val="%1.%2.%3."/>
      <w:lvlJc w:val="left"/>
      <w:pPr>
        <w:tabs>
          <w:tab w:val="num" w:pos="2712"/>
        </w:tabs>
        <w:ind w:left="2712" w:hanging="1152"/>
      </w:pPr>
    </w:lvl>
    <w:lvl w:ilvl="3">
      <w:start w:val="1"/>
      <w:numFmt w:val="decimal"/>
      <w:pStyle w:val="A4"/>
      <w:lvlText w:val="%1.%2.%3.%4."/>
      <w:lvlJc w:val="left"/>
      <w:pPr>
        <w:tabs>
          <w:tab w:val="num" w:pos="4032"/>
        </w:tabs>
        <w:ind w:left="4032" w:hanging="1440"/>
      </w:pPr>
    </w:lvl>
    <w:lvl w:ilvl="4">
      <w:start w:val="1"/>
      <w:numFmt w:val="decimal"/>
      <w:pStyle w:val="A5"/>
      <w:lvlText w:val="%1.%2.%3.%4.%5."/>
      <w:lvlJc w:val="left"/>
      <w:pPr>
        <w:tabs>
          <w:tab w:val="num" w:pos="5472"/>
        </w:tabs>
        <w:ind w:left="5472" w:hanging="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6FA31592"/>
    <w:multiLevelType w:val="hybridMultilevel"/>
    <w:tmpl w:val="7BAE233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0">
    <w:nsid w:val="70C517D6"/>
    <w:multiLevelType w:val="hybridMultilevel"/>
    <w:tmpl w:val="34589226"/>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1">
    <w:nsid w:val="70F66494"/>
    <w:multiLevelType w:val="hybridMultilevel"/>
    <w:tmpl w:val="B4A83D68"/>
    <w:lvl w:ilvl="0" w:tplc="0809000B">
      <w:start w:val="1"/>
      <w:numFmt w:val="bullet"/>
      <w:lvlText w:val=""/>
      <w:lvlJc w:val="left"/>
      <w:pPr>
        <w:tabs>
          <w:tab w:val="num" w:pos="1440"/>
        </w:tabs>
        <w:ind w:left="1440" w:hanging="360"/>
      </w:pPr>
      <w:rPr>
        <w:rFonts w:ascii="Symbol" w:hAnsi="Symbol" w:hint="default"/>
      </w:rPr>
    </w:lvl>
    <w:lvl w:ilvl="1" w:tplc="AA423742"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2">
    <w:nsid w:val="74BC3441"/>
    <w:multiLevelType w:val="hybridMultilevel"/>
    <w:tmpl w:val="AC129DCC"/>
    <w:lvl w:ilvl="0" w:tplc="A8543276">
      <w:start w:val="1"/>
      <w:numFmt w:val="bullet"/>
      <w:lvlText w:val="o"/>
      <w:lvlJc w:val="left"/>
      <w:pPr>
        <w:tabs>
          <w:tab w:val="num" w:pos="2574"/>
        </w:tabs>
        <w:ind w:left="2574" w:hanging="360"/>
      </w:pPr>
      <w:rPr>
        <w:rFonts w:ascii="Courier New" w:hAnsi="Courier New" w:hint="default"/>
        <w:b/>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63">
    <w:nsid w:val="760B6329"/>
    <w:multiLevelType w:val="hybridMultilevel"/>
    <w:tmpl w:val="2300260A"/>
    <w:lvl w:ilvl="0" w:tplc="15025EE2">
      <w:start w:val="1"/>
      <w:numFmt w:val="bullet"/>
      <w:lvlText w:val=""/>
      <w:lvlJc w:val="left"/>
      <w:pPr>
        <w:tabs>
          <w:tab w:val="num" w:pos="1440"/>
        </w:tabs>
        <w:ind w:left="1440" w:hanging="360"/>
      </w:pPr>
      <w:rPr>
        <w:rFonts w:ascii="Symbol" w:hAnsi="Symbol" w:hint="default"/>
      </w:rPr>
    </w:lvl>
    <w:lvl w:ilvl="1" w:tplc="C3DEC426">
      <w:start w:val="1"/>
      <w:numFmt w:val="decimal"/>
      <w:lvlText w:val="%2."/>
      <w:lvlJc w:val="left"/>
      <w:pPr>
        <w:tabs>
          <w:tab w:val="num" w:pos="4897"/>
        </w:tabs>
        <w:ind w:left="4897" w:hanging="360"/>
      </w:pPr>
      <w:rPr>
        <w:b/>
        <w:i w:val="0"/>
      </w:rPr>
    </w:lvl>
    <w:lvl w:ilvl="2" w:tplc="0FFC9A26">
      <w:start w:val="1"/>
      <w:numFmt w:val="decimal"/>
      <w:lvlText w:val="%3."/>
      <w:lvlJc w:val="left"/>
      <w:pPr>
        <w:tabs>
          <w:tab w:val="num" w:pos="2160"/>
        </w:tabs>
        <w:ind w:left="2160" w:hanging="360"/>
      </w:pPr>
    </w:lvl>
    <w:lvl w:ilvl="3" w:tplc="53CE5C76">
      <w:start w:val="1"/>
      <w:numFmt w:val="decimal"/>
      <w:lvlText w:val="%4."/>
      <w:lvlJc w:val="left"/>
      <w:pPr>
        <w:tabs>
          <w:tab w:val="num" w:pos="2880"/>
        </w:tabs>
        <w:ind w:left="2880" w:hanging="360"/>
      </w:pPr>
    </w:lvl>
    <w:lvl w:ilvl="4" w:tplc="7B4209C0">
      <w:start w:val="1"/>
      <w:numFmt w:val="decimal"/>
      <w:lvlText w:val="%5."/>
      <w:lvlJc w:val="left"/>
      <w:pPr>
        <w:tabs>
          <w:tab w:val="num" w:pos="3600"/>
        </w:tabs>
        <w:ind w:left="3600" w:hanging="360"/>
      </w:pPr>
    </w:lvl>
    <w:lvl w:ilvl="5" w:tplc="64EE9560">
      <w:start w:val="1"/>
      <w:numFmt w:val="decimal"/>
      <w:lvlText w:val="%6."/>
      <w:lvlJc w:val="left"/>
      <w:pPr>
        <w:tabs>
          <w:tab w:val="num" w:pos="4320"/>
        </w:tabs>
        <w:ind w:left="4320" w:hanging="360"/>
      </w:pPr>
    </w:lvl>
    <w:lvl w:ilvl="6" w:tplc="ECE217D4">
      <w:start w:val="1"/>
      <w:numFmt w:val="decimal"/>
      <w:lvlText w:val="%7."/>
      <w:lvlJc w:val="left"/>
      <w:pPr>
        <w:tabs>
          <w:tab w:val="num" w:pos="5040"/>
        </w:tabs>
        <w:ind w:left="5040" w:hanging="360"/>
      </w:pPr>
    </w:lvl>
    <w:lvl w:ilvl="7" w:tplc="A5FA1BDA">
      <w:start w:val="1"/>
      <w:numFmt w:val="decimal"/>
      <w:lvlText w:val="%8."/>
      <w:lvlJc w:val="left"/>
      <w:pPr>
        <w:tabs>
          <w:tab w:val="num" w:pos="5760"/>
        </w:tabs>
        <w:ind w:left="5760" w:hanging="360"/>
      </w:pPr>
    </w:lvl>
    <w:lvl w:ilvl="8" w:tplc="F5C8AAFA">
      <w:start w:val="1"/>
      <w:numFmt w:val="decimal"/>
      <w:lvlText w:val="%9."/>
      <w:lvlJc w:val="left"/>
      <w:pPr>
        <w:tabs>
          <w:tab w:val="num" w:pos="6480"/>
        </w:tabs>
        <w:ind w:left="6480" w:hanging="360"/>
      </w:pPr>
    </w:lvl>
  </w:abstractNum>
  <w:abstractNum w:abstractNumId="64">
    <w:nsid w:val="766546A3"/>
    <w:multiLevelType w:val="hybridMultilevel"/>
    <w:tmpl w:val="5922D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6">
    <w:nsid w:val="78D8410C"/>
    <w:multiLevelType w:val="hybridMultilevel"/>
    <w:tmpl w:val="6EBCB5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78FA7058"/>
    <w:multiLevelType w:val="multilevel"/>
    <w:tmpl w:val="091E1292"/>
    <w:styleLink w:val="Style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8">
    <w:nsid w:val="79E9352C"/>
    <w:multiLevelType w:val="multilevel"/>
    <w:tmpl w:val="BB5C30C8"/>
    <w:styleLink w:val="Style5"/>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nsid w:val="7A4570F2"/>
    <w:multiLevelType w:val="hybridMultilevel"/>
    <w:tmpl w:val="AB1E4E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7A817A6F"/>
    <w:multiLevelType w:val="hybridMultilevel"/>
    <w:tmpl w:val="CDA0EFA0"/>
    <w:lvl w:ilvl="0" w:tplc="5C3AB4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72">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73">
    <w:nsid w:val="7BE43F05"/>
    <w:multiLevelType w:val="hybridMultilevel"/>
    <w:tmpl w:val="E1808F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7C2F5985"/>
    <w:multiLevelType w:val="hybridMultilevel"/>
    <w:tmpl w:val="0F1CE2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5">
    <w:nsid w:val="7D370496"/>
    <w:multiLevelType w:val="hybridMultilevel"/>
    <w:tmpl w:val="17DEDF28"/>
    <w:lvl w:ilvl="0" w:tplc="DA823CDE">
      <w:start w:val="1"/>
      <w:numFmt w:val="bullet"/>
      <w:pStyle w:val="List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5"/>
  </w:num>
  <w:num w:numId="2">
    <w:abstractNumId w:val="22"/>
  </w:num>
  <w:num w:numId="3">
    <w:abstractNumId w:val="15"/>
  </w:num>
  <w:num w:numId="4">
    <w:abstractNumId w:val="37"/>
  </w:num>
  <w:num w:numId="5">
    <w:abstractNumId w:val="72"/>
  </w:num>
  <w:num w:numId="6">
    <w:abstractNumId w:val="52"/>
  </w:num>
  <w:num w:numId="7">
    <w:abstractNumId w:val="12"/>
  </w:num>
  <w:num w:numId="8">
    <w:abstractNumId w:val="10"/>
  </w:num>
  <w:num w:numId="9">
    <w:abstractNumId w:val="30"/>
  </w:num>
  <w:num w:numId="10">
    <w:abstractNumId w:val="14"/>
  </w:num>
  <w:num w:numId="11">
    <w:abstractNumId w:val="29"/>
  </w:num>
  <w:num w:numId="12">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8"/>
  </w:num>
  <w:num w:numId="14">
    <w:abstractNumId w:val="71"/>
  </w:num>
  <w:num w:numId="15">
    <w:abstractNumId w:val="47"/>
  </w:num>
  <w:num w:numId="16">
    <w:abstractNumId w:val="40"/>
  </w:num>
  <w:num w:numId="17">
    <w:abstractNumId w:val="33"/>
  </w:num>
  <w:num w:numId="18">
    <w:abstractNumId w:val="62"/>
  </w:num>
  <w:num w:numId="19">
    <w:abstractNumId w:val="45"/>
  </w:num>
  <w:num w:numId="20">
    <w:abstractNumId w:val="50"/>
  </w:num>
  <w:num w:numId="21">
    <w:abstractNumId w:val="1"/>
  </w:num>
  <w:num w:numId="22">
    <w:abstractNumId w:val="21"/>
  </w:num>
  <w:num w:numId="23">
    <w:abstractNumId w:val="25"/>
  </w:num>
  <w:num w:numId="24">
    <w:abstractNumId w:val="42"/>
    <w:lvlOverride w:ilvl="0">
      <w:lvl w:ilvl="0">
        <w:start w:val="6"/>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25">
    <w:abstractNumId w:val="26"/>
  </w:num>
  <w:num w:numId="26">
    <w:abstractNumId w:val="24"/>
  </w:num>
  <w:num w:numId="27">
    <w:abstractNumId w:val="67"/>
  </w:num>
  <w:num w:numId="28">
    <w:abstractNumId w:val="68"/>
  </w:num>
  <w:num w:numId="29">
    <w:abstractNumId w:val="19"/>
  </w:num>
  <w:num w:numId="30">
    <w:abstractNumId w:val="70"/>
  </w:num>
  <w:num w:numId="31">
    <w:abstractNumId w:val="0"/>
  </w:num>
  <w:num w:numId="32">
    <w:abstractNumId w:val="54"/>
  </w:num>
  <w:num w:numId="33">
    <w:abstractNumId w:val="28"/>
  </w:num>
  <w:num w:numId="34">
    <w:abstractNumId w:val="13"/>
  </w:num>
  <w:num w:numId="35">
    <w:abstractNumId w:val="6"/>
  </w:num>
  <w:num w:numId="36">
    <w:abstractNumId w:val="66"/>
  </w:num>
  <w:num w:numId="37">
    <w:abstractNumId w:val="55"/>
  </w:num>
  <w:num w:numId="38">
    <w:abstractNumId w:val="9"/>
  </w:num>
  <w:num w:numId="39">
    <w:abstractNumId w:val="41"/>
  </w:num>
  <w:num w:numId="40">
    <w:abstractNumId w:val="65"/>
  </w:num>
  <w:num w:numId="41">
    <w:abstractNumId w:val="5"/>
  </w:num>
  <w:num w:numId="42">
    <w:abstractNumId w:val="69"/>
  </w:num>
  <w:num w:numId="43">
    <w:abstractNumId w:val="34"/>
  </w:num>
  <w:num w:numId="44">
    <w:abstractNumId w:val="73"/>
  </w:num>
  <w:num w:numId="45">
    <w:abstractNumId w:val="51"/>
  </w:num>
  <w:num w:numId="46">
    <w:abstractNumId w:val="3"/>
  </w:num>
  <w:num w:numId="47">
    <w:abstractNumId w:val="46"/>
  </w:num>
  <w:num w:numId="48">
    <w:abstractNumId w:val="38"/>
  </w:num>
  <w:num w:numId="49">
    <w:abstractNumId w:val="64"/>
  </w:num>
  <w:num w:numId="50">
    <w:abstractNumId w:val="36"/>
  </w:num>
  <w:num w:numId="51">
    <w:abstractNumId w:val="32"/>
  </w:num>
  <w:num w:numId="52">
    <w:abstractNumId w:val="31"/>
  </w:num>
  <w:num w:numId="53">
    <w:abstractNumId w:val="56"/>
  </w:num>
  <w:num w:numId="54">
    <w:abstractNumId w:val="8"/>
  </w:num>
  <w:num w:numId="55">
    <w:abstractNumId w:val="43"/>
  </w:num>
  <w:num w:numId="56">
    <w:abstractNumId w:val="17"/>
  </w:num>
  <w:num w:numId="57">
    <w:abstractNumId w:val="16"/>
  </w:num>
  <w:num w:numId="58">
    <w:abstractNumId w:val="61"/>
  </w:num>
  <w:num w:numId="59">
    <w:abstractNumId w:val="49"/>
  </w:num>
  <w:num w:numId="60">
    <w:abstractNumId w:val="48"/>
  </w:num>
  <w:num w:numId="61">
    <w:abstractNumId w:val="44"/>
  </w:num>
  <w:num w:numId="62">
    <w:abstractNumId w:val="7"/>
  </w:num>
  <w:num w:numId="63">
    <w:abstractNumId w:val="20"/>
  </w:num>
  <w:num w:numId="64">
    <w:abstractNumId w:val="2"/>
  </w:num>
  <w:num w:numId="65">
    <w:abstractNumId w:val="74"/>
  </w:num>
  <w:num w:numId="66">
    <w:abstractNumId w:val="23"/>
  </w:num>
  <w:num w:numId="67">
    <w:abstractNumId w:val="18"/>
  </w:num>
  <w:num w:numId="68">
    <w:abstractNumId w:val="11"/>
  </w:num>
  <w:num w:numId="69">
    <w:abstractNumId w:val="4"/>
  </w:num>
  <w:num w:numId="70">
    <w:abstractNumId w:val="57"/>
  </w:num>
  <w:num w:numId="71">
    <w:abstractNumId w:val="27"/>
  </w:num>
  <w:num w:numId="72">
    <w:abstractNumId w:val="53"/>
  </w:num>
  <w:num w:numId="73">
    <w:abstractNumId w:val="35"/>
  </w:num>
  <w:num w:numId="74">
    <w:abstractNumId w:val="59"/>
  </w:num>
  <w:num w:numId="75">
    <w:abstractNumId w:val="60"/>
  </w:num>
  <w:num w:numId="76">
    <w:abstractNumId w:val="3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41">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ADA"/>
    <w:rsid w:val="00000C8A"/>
    <w:rsid w:val="00002397"/>
    <w:rsid w:val="000023D3"/>
    <w:rsid w:val="00007191"/>
    <w:rsid w:val="0001052D"/>
    <w:rsid w:val="00010A52"/>
    <w:rsid w:val="00015DED"/>
    <w:rsid w:val="000166A5"/>
    <w:rsid w:val="00023906"/>
    <w:rsid w:val="000243C7"/>
    <w:rsid w:val="000254A8"/>
    <w:rsid w:val="00025F4C"/>
    <w:rsid w:val="0003672D"/>
    <w:rsid w:val="00040072"/>
    <w:rsid w:val="00042BB5"/>
    <w:rsid w:val="00044F8B"/>
    <w:rsid w:val="00044F98"/>
    <w:rsid w:val="0004557A"/>
    <w:rsid w:val="00046635"/>
    <w:rsid w:val="00046DAC"/>
    <w:rsid w:val="00050F20"/>
    <w:rsid w:val="00052B1F"/>
    <w:rsid w:val="00052E38"/>
    <w:rsid w:val="00053337"/>
    <w:rsid w:val="00053B61"/>
    <w:rsid w:val="0005420C"/>
    <w:rsid w:val="00054974"/>
    <w:rsid w:val="00055077"/>
    <w:rsid w:val="00057411"/>
    <w:rsid w:val="00057872"/>
    <w:rsid w:val="000608E3"/>
    <w:rsid w:val="00062428"/>
    <w:rsid w:val="00063B87"/>
    <w:rsid w:val="000642DF"/>
    <w:rsid w:val="00064647"/>
    <w:rsid w:val="000746A9"/>
    <w:rsid w:val="00074E5B"/>
    <w:rsid w:val="00076F7C"/>
    <w:rsid w:val="000773CA"/>
    <w:rsid w:val="00082178"/>
    <w:rsid w:val="00082F7F"/>
    <w:rsid w:val="00084B3E"/>
    <w:rsid w:val="00084EAD"/>
    <w:rsid w:val="0008558B"/>
    <w:rsid w:val="000857E5"/>
    <w:rsid w:val="00085DC3"/>
    <w:rsid w:val="0008613F"/>
    <w:rsid w:val="00092576"/>
    <w:rsid w:val="000948BC"/>
    <w:rsid w:val="00097023"/>
    <w:rsid w:val="0009782D"/>
    <w:rsid w:val="000A1109"/>
    <w:rsid w:val="000A4941"/>
    <w:rsid w:val="000A4F30"/>
    <w:rsid w:val="000A517E"/>
    <w:rsid w:val="000A52AC"/>
    <w:rsid w:val="000A57C6"/>
    <w:rsid w:val="000A6022"/>
    <w:rsid w:val="000A6867"/>
    <w:rsid w:val="000B0EE6"/>
    <w:rsid w:val="000B1492"/>
    <w:rsid w:val="000B221F"/>
    <w:rsid w:val="000B35F5"/>
    <w:rsid w:val="000B7286"/>
    <w:rsid w:val="000B748B"/>
    <w:rsid w:val="000B76BD"/>
    <w:rsid w:val="000B7F18"/>
    <w:rsid w:val="000C403D"/>
    <w:rsid w:val="000C40FD"/>
    <w:rsid w:val="000C4F96"/>
    <w:rsid w:val="000C66BD"/>
    <w:rsid w:val="000C6B21"/>
    <w:rsid w:val="000D193B"/>
    <w:rsid w:val="000D2732"/>
    <w:rsid w:val="000D2A19"/>
    <w:rsid w:val="000D3F79"/>
    <w:rsid w:val="000D4A24"/>
    <w:rsid w:val="000D690F"/>
    <w:rsid w:val="000D7D63"/>
    <w:rsid w:val="000E0A47"/>
    <w:rsid w:val="000E18F4"/>
    <w:rsid w:val="000E2E37"/>
    <w:rsid w:val="000E2E40"/>
    <w:rsid w:val="000F0BD8"/>
    <w:rsid w:val="000F2CA9"/>
    <w:rsid w:val="000F46F1"/>
    <w:rsid w:val="000F5EAF"/>
    <w:rsid w:val="000F731B"/>
    <w:rsid w:val="000F74F8"/>
    <w:rsid w:val="000F7D80"/>
    <w:rsid w:val="001029DC"/>
    <w:rsid w:val="00103E4E"/>
    <w:rsid w:val="00105DDD"/>
    <w:rsid w:val="00106314"/>
    <w:rsid w:val="00111A3E"/>
    <w:rsid w:val="00111C4F"/>
    <w:rsid w:val="00112BA6"/>
    <w:rsid w:val="00112CCC"/>
    <w:rsid w:val="0011337A"/>
    <w:rsid w:val="00114423"/>
    <w:rsid w:val="001173E7"/>
    <w:rsid w:val="00117DFA"/>
    <w:rsid w:val="0012089C"/>
    <w:rsid w:val="001241A8"/>
    <w:rsid w:val="001241CF"/>
    <w:rsid w:val="00125137"/>
    <w:rsid w:val="001256FF"/>
    <w:rsid w:val="00125EE9"/>
    <w:rsid w:val="00127E60"/>
    <w:rsid w:val="00130CC1"/>
    <w:rsid w:val="001311DF"/>
    <w:rsid w:val="00132C1E"/>
    <w:rsid w:val="001357AA"/>
    <w:rsid w:val="00137C76"/>
    <w:rsid w:val="00141FD4"/>
    <w:rsid w:val="0014204C"/>
    <w:rsid w:val="00144245"/>
    <w:rsid w:val="0014451A"/>
    <w:rsid w:val="00146EA2"/>
    <w:rsid w:val="00147738"/>
    <w:rsid w:val="00151429"/>
    <w:rsid w:val="001557ED"/>
    <w:rsid w:val="00156228"/>
    <w:rsid w:val="001572F0"/>
    <w:rsid w:val="00157453"/>
    <w:rsid w:val="001609BC"/>
    <w:rsid w:val="00161B05"/>
    <w:rsid w:val="0016244C"/>
    <w:rsid w:val="00162806"/>
    <w:rsid w:val="00163893"/>
    <w:rsid w:val="001652B8"/>
    <w:rsid w:val="00165B7F"/>
    <w:rsid w:val="00167930"/>
    <w:rsid w:val="00170338"/>
    <w:rsid w:val="001740F0"/>
    <w:rsid w:val="00175F8B"/>
    <w:rsid w:val="00176E44"/>
    <w:rsid w:val="001778D6"/>
    <w:rsid w:val="001805B6"/>
    <w:rsid w:val="00182C9A"/>
    <w:rsid w:val="00184B0B"/>
    <w:rsid w:val="00185323"/>
    <w:rsid w:val="0018581A"/>
    <w:rsid w:val="00186482"/>
    <w:rsid w:val="00190973"/>
    <w:rsid w:val="0019155F"/>
    <w:rsid w:val="001957EC"/>
    <w:rsid w:val="00195A2C"/>
    <w:rsid w:val="00196708"/>
    <w:rsid w:val="00196ADD"/>
    <w:rsid w:val="001A039C"/>
    <w:rsid w:val="001A22D5"/>
    <w:rsid w:val="001A3C9B"/>
    <w:rsid w:val="001A4294"/>
    <w:rsid w:val="001A78FC"/>
    <w:rsid w:val="001B0623"/>
    <w:rsid w:val="001B06C5"/>
    <w:rsid w:val="001B23FE"/>
    <w:rsid w:val="001B2DCB"/>
    <w:rsid w:val="001B4C90"/>
    <w:rsid w:val="001B533E"/>
    <w:rsid w:val="001B5C8B"/>
    <w:rsid w:val="001B688D"/>
    <w:rsid w:val="001B6EE2"/>
    <w:rsid w:val="001B7220"/>
    <w:rsid w:val="001C07D4"/>
    <w:rsid w:val="001C202D"/>
    <w:rsid w:val="001C35A3"/>
    <w:rsid w:val="001C364B"/>
    <w:rsid w:val="001C63AB"/>
    <w:rsid w:val="001C68A2"/>
    <w:rsid w:val="001C7C60"/>
    <w:rsid w:val="001D031C"/>
    <w:rsid w:val="001D2623"/>
    <w:rsid w:val="001D28DB"/>
    <w:rsid w:val="001D34B2"/>
    <w:rsid w:val="001D6721"/>
    <w:rsid w:val="001E0F75"/>
    <w:rsid w:val="001E1276"/>
    <w:rsid w:val="001E44F3"/>
    <w:rsid w:val="001E57CF"/>
    <w:rsid w:val="001E631C"/>
    <w:rsid w:val="001E7CDE"/>
    <w:rsid w:val="001F06E0"/>
    <w:rsid w:val="001F285F"/>
    <w:rsid w:val="001F3964"/>
    <w:rsid w:val="001F4149"/>
    <w:rsid w:val="001F7CA2"/>
    <w:rsid w:val="002003A8"/>
    <w:rsid w:val="00201F0F"/>
    <w:rsid w:val="00203E9A"/>
    <w:rsid w:val="0020581D"/>
    <w:rsid w:val="002077A1"/>
    <w:rsid w:val="002106F5"/>
    <w:rsid w:val="002137C2"/>
    <w:rsid w:val="00220DA7"/>
    <w:rsid w:val="002220AB"/>
    <w:rsid w:val="0022237F"/>
    <w:rsid w:val="0022382C"/>
    <w:rsid w:val="00223A7E"/>
    <w:rsid w:val="00231866"/>
    <w:rsid w:val="00234827"/>
    <w:rsid w:val="00234C2F"/>
    <w:rsid w:val="00236E6A"/>
    <w:rsid w:val="00240093"/>
    <w:rsid w:val="00245B33"/>
    <w:rsid w:val="00246570"/>
    <w:rsid w:val="00251526"/>
    <w:rsid w:val="002522E6"/>
    <w:rsid w:val="00252A1B"/>
    <w:rsid w:val="00254A35"/>
    <w:rsid w:val="002554B8"/>
    <w:rsid w:val="00256040"/>
    <w:rsid w:val="002569C0"/>
    <w:rsid w:val="00260BBF"/>
    <w:rsid w:val="00262E80"/>
    <w:rsid w:val="00263C9E"/>
    <w:rsid w:val="00263CF7"/>
    <w:rsid w:val="002645D9"/>
    <w:rsid w:val="002646E9"/>
    <w:rsid w:val="0026493A"/>
    <w:rsid w:val="002655EE"/>
    <w:rsid w:val="002658FA"/>
    <w:rsid w:val="0026702A"/>
    <w:rsid w:val="00271DDF"/>
    <w:rsid w:val="00275C05"/>
    <w:rsid w:val="00275DB2"/>
    <w:rsid w:val="00276F86"/>
    <w:rsid w:val="00277959"/>
    <w:rsid w:val="00282C69"/>
    <w:rsid w:val="00283692"/>
    <w:rsid w:val="0028468C"/>
    <w:rsid w:val="0028650B"/>
    <w:rsid w:val="00286D85"/>
    <w:rsid w:val="00287378"/>
    <w:rsid w:val="00290C40"/>
    <w:rsid w:val="002945EB"/>
    <w:rsid w:val="00294C40"/>
    <w:rsid w:val="002954E0"/>
    <w:rsid w:val="00297901"/>
    <w:rsid w:val="00297AB1"/>
    <w:rsid w:val="002A1D66"/>
    <w:rsid w:val="002A305C"/>
    <w:rsid w:val="002A3702"/>
    <w:rsid w:val="002A5BCA"/>
    <w:rsid w:val="002A6608"/>
    <w:rsid w:val="002A6AD2"/>
    <w:rsid w:val="002A70B0"/>
    <w:rsid w:val="002A773F"/>
    <w:rsid w:val="002B04D7"/>
    <w:rsid w:val="002B6048"/>
    <w:rsid w:val="002B7076"/>
    <w:rsid w:val="002B71A1"/>
    <w:rsid w:val="002C1AA2"/>
    <w:rsid w:val="002C21E1"/>
    <w:rsid w:val="002C3E94"/>
    <w:rsid w:val="002C7615"/>
    <w:rsid w:val="002C7F5F"/>
    <w:rsid w:val="002D040F"/>
    <w:rsid w:val="002D1422"/>
    <w:rsid w:val="002D1DE2"/>
    <w:rsid w:val="002D2233"/>
    <w:rsid w:val="002D2386"/>
    <w:rsid w:val="002D2B32"/>
    <w:rsid w:val="002D4202"/>
    <w:rsid w:val="002D43F5"/>
    <w:rsid w:val="002D57F7"/>
    <w:rsid w:val="002D7524"/>
    <w:rsid w:val="002E02A3"/>
    <w:rsid w:val="002E217C"/>
    <w:rsid w:val="002E23C6"/>
    <w:rsid w:val="002E47C8"/>
    <w:rsid w:val="002E5095"/>
    <w:rsid w:val="002F1DE6"/>
    <w:rsid w:val="002F2EAD"/>
    <w:rsid w:val="002F4269"/>
    <w:rsid w:val="002F6213"/>
    <w:rsid w:val="00300BD2"/>
    <w:rsid w:val="00301606"/>
    <w:rsid w:val="00303150"/>
    <w:rsid w:val="003054C3"/>
    <w:rsid w:val="0030565E"/>
    <w:rsid w:val="00305C08"/>
    <w:rsid w:val="003062BE"/>
    <w:rsid w:val="0030672D"/>
    <w:rsid w:val="0031208A"/>
    <w:rsid w:val="00314900"/>
    <w:rsid w:val="00321380"/>
    <w:rsid w:val="00323DE4"/>
    <w:rsid w:val="00326B6C"/>
    <w:rsid w:val="00335704"/>
    <w:rsid w:val="003375BF"/>
    <w:rsid w:val="00337F9F"/>
    <w:rsid w:val="0034193A"/>
    <w:rsid w:val="00344B23"/>
    <w:rsid w:val="003450B3"/>
    <w:rsid w:val="00346643"/>
    <w:rsid w:val="0035696D"/>
    <w:rsid w:val="0035723A"/>
    <w:rsid w:val="00357284"/>
    <w:rsid w:val="00357B59"/>
    <w:rsid w:val="00357C43"/>
    <w:rsid w:val="00357D18"/>
    <w:rsid w:val="0036183C"/>
    <w:rsid w:val="003618F7"/>
    <w:rsid w:val="00362083"/>
    <w:rsid w:val="00363C28"/>
    <w:rsid w:val="00364284"/>
    <w:rsid w:val="00366418"/>
    <w:rsid w:val="00366BB0"/>
    <w:rsid w:val="00373BE3"/>
    <w:rsid w:val="003828D1"/>
    <w:rsid w:val="0038450B"/>
    <w:rsid w:val="00386AE8"/>
    <w:rsid w:val="003900E4"/>
    <w:rsid w:val="0039201D"/>
    <w:rsid w:val="003931E2"/>
    <w:rsid w:val="00394539"/>
    <w:rsid w:val="003970DE"/>
    <w:rsid w:val="0039753F"/>
    <w:rsid w:val="0039796D"/>
    <w:rsid w:val="003A17F9"/>
    <w:rsid w:val="003A588F"/>
    <w:rsid w:val="003A6CB1"/>
    <w:rsid w:val="003A7834"/>
    <w:rsid w:val="003B02FF"/>
    <w:rsid w:val="003B127C"/>
    <w:rsid w:val="003B18CD"/>
    <w:rsid w:val="003B2AA8"/>
    <w:rsid w:val="003B4C46"/>
    <w:rsid w:val="003B7019"/>
    <w:rsid w:val="003C1B4B"/>
    <w:rsid w:val="003C32DB"/>
    <w:rsid w:val="003C4CBD"/>
    <w:rsid w:val="003D2081"/>
    <w:rsid w:val="003D2CE6"/>
    <w:rsid w:val="003D4146"/>
    <w:rsid w:val="003D4C58"/>
    <w:rsid w:val="003D6357"/>
    <w:rsid w:val="003D6762"/>
    <w:rsid w:val="003D6D50"/>
    <w:rsid w:val="003E0D46"/>
    <w:rsid w:val="003E1F22"/>
    <w:rsid w:val="003E53D0"/>
    <w:rsid w:val="003E6946"/>
    <w:rsid w:val="003E6A45"/>
    <w:rsid w:val="003E7EBB"/>
    <w:rsid w:val="003F0881"/>
    <w:rsid w:val="003F25A5"/>
    <w:rsid w:val="003F27AB"/>
    <w:rsid w:val="003F38EB"/>
    <w:rsid w:val="003F4C76"/>
    <w:rsid w:val="003F7B57"/>
    <w:rsid w:val="0040611C"/>
    <w:rsid w:val="004064C7"/>
    <w:rsid w:val="00411195"/>
    <w:rsid w:val="0041583E"/>
    <w:rsid w:val="0041655F"/>
    <w:rsid w:val="00416B32"/>
    <w:rsid w:val="00417FB7"/>
    <w:rsid w:val="00426A37"/>
    <w:rsid w:val="00430ADE"/>
    <w:rsid w:val="00437CD6"/>
    <w:rsid w:val="004438E2"/>
    <w:rsid w:val="004459A5"/>
    <w:rsid w:val="00445E0C"/>
    <w:rsid w:val="00450DC9"/>
    <w:rsid w:val="00450DEA"/>
    <w:rsid w:val="0045479A"/>
    <w:rsid w:val="004548E3"/>
    <w:rsid w:val="004552AF"/>
    <w:rsid w:val="0045695C"/>
    <w:rsid w:val="00460135"/>
    <w:rsid w:val="00461C36"/>
    <w:rsid w:val="00462346"/>
    <w:rsid w:val="00470451"/>
    <w:rsid w:val="00473CAC"/>
    <w:rsid w:val="004816B6"/>
    <w:rsid w:val="00481831"/>
    <w:rsid w:val="0048391F"/>
    <w:rsid w:val="00484425"/>
    <w:rsid w:val="00484969"/>
    <w:rsid w:val="00484B98"/>
    <w:rsid w:val="0048520B"/>
    <w:rsid w:val="00487BF8"/>
    <w:rsid w:val="00491C76"/>
    <w:rsid w:val="00494952"/>
    <w:rsid w:val="00497EA5"/>
    <w:rsid w:val="004A0D06"/>
    <w:rsid w:val="004A0FB6"/>
    <w:rsid w:val="004A16E5"/>
    <w:rsid w:val="004A1C9E"/>
    <w:rsid w:val="004A24A6"/>
    <w:rsid w:val="004A2C6C"/>
    <w:rsid w:val="004A34E5"/>
    <w:rsid w:val="004A34E9"/>
    <w:rsid w:val="004A4821"/>
    <w:rsid w:val="004A6C66"/>
    <w:rsid w:val="004B23EE"/>
    <w:rsid w:val="004B416F"/>
    <w:rsid w:val="004B5F89"/>
    <w:rsid w:val="004B6A35"/>
    <w:rsid w:val="004C49AB"/>
    <w:rsid w:val="004D66BA"/>
    <w:rsid w:val="004D7326"/>
    <w:rsid w:val="004D7B61"/>
    <w:rsid w:val="004E3A1F"/>
    <w:rsid w:val="004E45FC"/>
    <w:rsid w:val="004E56C3"/>
    <w:rsid w:val="004E7D8B"/>
    <w:rsid w:val="004E7ECC"/>
    <w:rsid w:val="004F0976"/>
    <w:rsid w:val="004F23B7"/>
    <w:rsid w:val="004F3F82"/>
    <w:rsid w:val="004F4215"/>
    <w:rsid w:val="004F4613"/>
    <w:rsid w:val="00500739"/>
    <w:rsid w:val="0050366C"/>
    <w:rsid w:val="00505254"/>
    <w:rsid w:val="0050649E"/>
    <w:rsid w:val="0051186E"/>
    <w:rsid w:val="00513C7D"/>
    <w:rsid w:val="00516069"/>
    <w:rsid w:val="00523F97"/>
    <w:rsid w:val="005258A5"/>
    <w:rsid w:val="00525DFD"/>
    <w:rsid w:val="00526649"/>
    <w:rsid w:val="00531104"/>
    <w:rsid w:val="0053196D"/>
    <w:rsid w:val="00533E84"/>
    <w:rsid w:val="00534B08"/>
    <w:rsid w:val="005358D0"/>
    <w:rsid w:val="00535D81"/>
    <w:rsid w:val="005362F9"/>
    <w:rsid w:val="00536497"/>
    <w:rsid w:val="005373CE"/>
    <w:rsid w:val="0053743E"/>
    <w:rsid w:val="00537DCC"/>
    <w:rsid w:val="0054266C"/>
    <w:rsid w:val="00545E8E"/>
    <w:rsid w:val="00551811"/>
    <w:rsid w:val="00551F5C"/>
    <w:rsid w:val="005535B8"/>
    <w:rsid w:val="0055748C"/>
    <w:rsid w:val="00563FF8"/>
    <w:rsid w:val="00566970"/>
    <w:rsid w:val="00566BC2"/>
    <w:rsid w:val="0056768D"/>
    <w:rsid w:val="005677F0"/>
    <w:rsid w:val="0057181E"/>
    <w:rsid w:val="005737F2"/>
    <w:rsid w:val="00574E9D"/>
    <w:rsid w:val="00575A34"/>
    <w:rsid w:val="0057760A"/>
    <w:rsid w:val="00580891"/>
    <w:rsid w:val="00582587"/>
    <w:rsid w:val="00582C12"/>
    <w:rsid w:val="0058356C"/>
    <w:rsid w:val="00585818"/>
    <w:rsid w:val="005876CD"/>
    <w:rsid w:val="00591A36"/>
    <w:rsid w:val="005937C3"/>
    <w:rsid w:val="00594711"/>
    <w:rsid w:val="00595E90"/>
    <w:rsid w:val="00597163"/>
    <w:rsid w:val="00597733"/>
    <w:rsid w:val="00597893"/>
    <w:rsid w:val="005A205C"/>
    <w:rsid w:val="005A3B9A"/>
    <w:rsid w:val="005A5A80"/>
    <w:rsid w:val="005A6612"/>
    <w:rsid w:val="005A7314"/>
    <w:rsid w:val="005B1C1D"/>
    <w:rsid w:val="005B5444"/>
    <w:rsid w:val="005C1EE9"/>
    <w:rsid w:val="005C3191"/>
    <w:rsid w:val="005C5A47"/>
    <w:rsid w:val="005C604C"/>
    <w:rsid w:val="005C61C2"/>
    <w:rsid w:val="005C76DB"/>
    <w:rsid w:val="005D2BBE"/>
    <w:rsid w:val="005D588C"/>
    <w:rsid w:val="005D625E"/>
    <w:rsid w:val="005D63F7"/>
    <w:rsid w:val="005D6DA4"/>
    <w:rsid w:val="005E069C"/>
    <w:rsid w:val="005E0C82"/>
    <w:rsid w:val="005E497E"/>
    <w:rsid w:val="005F15C1"/>
    <w:rsid w:val="005F3AC4"/>
    <w:rsid w:val="005F45CE"/>
    <w:rsid w:val="005F5327"/>
    <w:rsid w:val="005F5A3D"/>
    <w:rsid w:val="00602CEB"/>
    <w:rsid w:val="00604256"/>
    <w:rsid w:val="00607316"/>
    <w:rsid w:val="006074FB"/>
    <w:rsid w:val="00607AE5"/>
    <w:rsid w:val="00607BFB"/>
    <w:rsid w:val="00610721"/>
    <w:rsid w:val="00611B84"/>
    <w:rsid w:val="00613611"/>
    <w:rsid w:val="00613855"/>
    <w:rsid w:val="0061460F"/>
    <w:rsid w:val="00615517"/>
    <w:rsid w:val="00623959"/>
    <w:rsid w:val="006239F8"/>
    <w:rsid w:val="006251CD"/>
    <w:rsid w:val="00625518"/>
    <w:rsid w:val="00626D68"/>
    <w:rsid w:val="0062725E"/>
    <w:rsid w:val="00630905"/>
    <w:rsid w:val="00631690"/>
    <w:rsid w:val="006329AA"/>
    <w:rsid w:val="00633BD3"/>
    <w:rsid w:val="00633C9C"/>
    <w:rsid w:val="006360FB"/>
    <w:rsid w:val="00640143"/>
    <w:rsid w:val="0064016D"/>
    <w:rsid w:val="00640B2C"/>
    <w:rsid w:val="006418A6"/>
    <w:rsid w:val="00641B2A"/>
    <w:rsid w:val="006428A2"/>
    <w:rsid w:val="00643310"/>
    <w:rsid w:val="00644270"/>
    <w:rsid w:val="00644674"/>
    <w:rsid w:val="006454D0"/>
    <w:rsid w:val="00646AF7"/>
    <w:rsid w:val="00651233"/>
    <w:rsid w:val="00654DD8"/>
    <w:rsid w:val="00655C1C"/>
    <w:rsid w:val="00663D26"/>
    <w:rsid w:val="00664AF0"/>
    <w:rsid w:val="0066547F"/>
    <w:rsid w:val="00666364"/>
    <w:rsid w:val="00667C3F"/>
    <w:rsid w:val="00671E39"/>
    <w:rsid w:val="00673CEF"/>
    <w:rsid w:val="00676590"/>
    <w:rsid w:val="006800CB"/>
    <w:rsid w:val="00680999"/>
    <w:rsid w:val="006843E0"/>
    <w:rsid w:val="00690338"/>
    <w:rsid w:val="006909DD"/>
    <w:rsid w:val="0069256B"/>
    <w:rsid w:val="006942E2"/>
    <w:rsid w:val="006972A2"/>
    <w:rsid w:val="006A0B6D"/>
    <w:rsid w:val="006A0D2C"/>
    <w:rsid w:val="006A1441"/>
    <w:rsid w:val="006A1DA4"/>
    <w:rsid w:val="006A4E24"/>
    <w:rsid w:val="006A6252"/>
    <w:rsid w:val="006A6BE5"/>
    <w:rsid w:val="006A6E4F"/>
    <w:rsid w:val="006A74E3"/>
    <w:rsid w:val="006B0368"/>
    <w:rsid w:val="006B17DC"/>
    <w:rsid w:val="006B1853"/>
    <w:rsid w:val="006B7DDF"/>
    <w:rsid w:val="006C33EC"/>
    <w:rsid w:val="006C44FB"/>
    <w:rsid w:val="006C4B23"/>
    <w:rsid w:val="006C5D43"/>
    <w:rsid w:val="006D2888"/>
    <w:rsid w:val="006D2D36"/>
    <w:rsid w:val="006D3F20"/>
    <w:rsid w:val="006D685E"/>
    <w:rsid w:val="006E1F3C"/>
    <w:rsid w:val="006E2F22"/>
    <w:rsid w:val="006E354B"/>
    <w:rsid w:val="006E4F19"/>
    <w:rsid w:val="006E5105"/>
    <w:rsid w:val="006E6FBE"/>
    <w:rsid w:val="006E72D9"/>
    <w:rsid w:val="006F0FFE"/>
    <w:rsid w:val="006F1B60"/>
    <w:rsid w:val="006F37BE"/>
    <w:rsid w:val="006F4E37"/>
    <w:rsid w:val="006F7B0D"/>
    <w:rsid w:val="006F7F17"/>
    <w:rsid w:val="00700D79"/>
    <w:rsid w:val="007010A2"/>
    <w:rsid w:val="00701E77"/>
    <w:rsid w:val="00701FC8"/>
    <w:rsid w:val="00702DB7"/>
    <w:rsid w:val="00704569"/>
    <w:rsid w:val="00705115"/>
    <w:rsid w:val="00706AB9"/>
    <w:rsid w:val="007111D5"/>
    <w:rsid w:val="00714C16"/>
    <w:rsid w:val="007224E7"/>
    <w:rsid w:val="00733112"/>
    <w:rsid w:val="0073323D"/>
    <w:rsid w:val="00735289"/>
    <w:rsid w:val="00742BF2"/>
    <w:rsid w:val="00746E1D"/>
    <w:rsid w:val="00752D23"/>
    <w:rsid w:val="00753361"/>
    <w:rsid w:val="00754C3A"/>
    <w:rsid w:val="00755352"/>
    <w:rsid w:val="00756436"/>
    <w:rsid w:val="007564B5"/>
    <w:rsid w:val="00756535"/>
    <w:rsid w:val="0075661A"/>
    <w:rsid w:val="00756768"/>
    <w:rsid w:val="007569AA"/>
    <w:rsid w:val="0076144F"/>
    <w:rsid w:val="00761727"/>
    <w:rsid w:val="007631E2"/>
    <w:rsid w:val="0076320B"/>
    <w:rsid w:val="00763573"/>
    <w:rsid w:val="007645CF"/>
    <w:rsid w:val="00765747"/>
    <w:rsid w:val="00766294"/>
    <w:rsid w:val="007678D0"/>
    <w:rsid w:val="00767ABE"/>
    <w:rsid w:val="00770400"/>
    <w:rsid w:val="00770CAB"/>
    <w:rsid w:val="007718BA"/>
    <w:rsid w:val="00772F9D"/>
    <w:rsid w:val="00774F39"/>
    <w:rsid w:val="007761D7"/>
    <w:rsid w:val="007766EF"/>
    <w:rsid w:val="00783658"/>
    <w:rsid w:val="00783958"/>
    <w:rsid w:val="0078641A"/>
    <w:rsid w:val="00787785"/>
    <w:rsid w:val="0079139B"/>
    <w:rsid w:val="00791FCE"/>
    <w:rsid w:val="00793AE0"/>
    <w:rsid w:val="007947D9"/>
    <w:rsid w:val="00794D3A"/>
    <w:rsid w:val="00795BAB"/>
    <w:rsid w:val="007976FA"/>
    <w:rsid w:val="007A001A"/>
    <w:rsid w:val="007A07E2"/>
    <w:rsid w:val="007A57AD"/>
    <w:rsid w:val="007A5F21"/>
    <w:rsid w:val="007A6317"/>
    <w:rsid w:val="007B1A49"/>
    <w:rsid w:val="007B2C4F"/>
    <w:rsid w:val="007B7885"/>
    <w:rsid w:val="007C39CC"/>
    <w:rsid w:val="007C7134"/>
    <w:rsid w:val="007C7C63"/>
    <w:rsid w:val="007D2505"/>
    <w:rsid w:val="007D31C7"/>
    <w:rsid w:val="007D475A"/>
    <w:rsid w:val="007E3CDE"/>
    <w:rsid w:val="007E4B70"/>
    <w:rsid w:val="007E56B1"/>
    <w:rsid w:val="007E5CD3"/>
    <w:rsid w:val="007E60BD"/>
    <w:rsid w:val="007E726E"/>
    <w:rsid w:val="007F40CA"/>
    <w:rsid w:val="007F4D45"/>
    <w:rsid w:val="007F5BE5"/>
    <w:rsid w:val="007F5C80"/>
    <w:rsid w:val="00800B53"/>
    <w:rsid w:val="00801FB4"/>
    <w:rsid w:val="00804D46"/>
    <w:rsid w:val="00805008"/>
    <w:rsid w:val="00810436"/>
    <w:rsid w:val="00810868"/>
    <w:rsid w:val="00810CDE"/>
    <w:rsid w:val="008151D2"/>
    <w:rsid w:val="00817714"/>
    <w:rsid w:val="008177A1"/>
    <w:rsid w:val="00817ACD"/>
    <w:rsid w:val="0082054E"/>
    <w:rsid w:val="00820865"/>
    <w:rsid w:val="00820B3F"/>
    <w:rsid w:val="00821CF2"/>
    <w:rsid w:val="00821CFA"/>
    <w:rsid w:val="00821DD8"/>
    <w:rsid w:val="00824AA4"/>
    <w:rsid w:val="00825B4C"/>
    <w:rsid w:val="0082761C"/>
    <w:rsid w:val="00827956"/>
    <w:rsid w:val="008330CF"/>
    <w:rsid w:val="00834308"/>
    <w:rsid w:val="008435C9"/>
    <w:rsid w:val="00844B03"/>
    <w:rsid w:val="008512E5"/>
    <w:rsid w:val="00854038"/>
    <w:rsid w:val="008544FF"/>
    <w:rsid w:val="00857F31"/>
    <w:rsid w:val="00864777"/>
    <w:rsid w:val="008658E2"/>
    <w:rsid w:val="00867D59"/>
    <w:rsid w:val="00873251"/>
    <w:rsid w:val="00876660"/>
    <w:rsid w:val="0087794E"/>
    <w:rsid w:val="00877979"/>
    <w:rsid w:val="00880FF6"/>
    <w:rsid w:val="008823C1"/>
    <w:rsid w:val="00884148"/>
    <w:rsid w:val="00885D51"/>
    <w:rsid w:val="00886B98"/>
    <w:rsid w:val="008870DC"/>
    <w:rsid w:val="008876A2"/>
    <w:rsid w:val="0089141C"/>
    <w:rsid w:val="008A22F8"/>
    <w:rsid w:val="008A388C"/>
    <w:rsid w:val="008A5D5A"/>
    <w:rsid w:val="008B1171"/>
    <w:rsid w:val="008B253A"/>
    <w:rsid w:val="008B57B5"/>
    <w:rsid w:val="008B6BC6"/>
    <w:rsid w:val="008B7253"/>
    <w:rsid w:val="008B76E8"/>
    <w:rsid w:val="008B7B06"/>
    <w:rsid w:val="008C11D6"/>
    <w:rsid w:val="008C1C99"/>
    <w:rsid w:val="008C32F4"/>
    <w:rsid w:val="008C4973"/>
    <w:rsid w:val="008C6E91"/>
    <w:rsid w:val="008C7896"/>
    <w:rsid w:val="008D0B27"/>
    <w:rsid w:val="008D1BBB"/>
    <w:rsid w:val="008D5A53"/>
    <w:rsid w:val="008D6699"/>
    <w:rsid w:val="008D6CF3"/>
    <w:rsid w:val="008E3A2A"/>
    <w:rsid w:val="008E4A7B"/>
    <w:rsid w:val="008E762C"/>
    <w:rsid w:val="008E7D6B"/>
    <w:rsid w:val="008F145C"/>
    <w:rsid w:val="008F2D4C"/>
    <w:rsid w:val="008F63E4"/>
    <w:rsid w:val="00904B38"/>
    <w:rsid w:val="00905006"/>
    <w:rsid w:val="009067EA"/>
    <w:rsid w:val="009077CF"/>
    <w:rsid w:val="00907D3F"/>
    <w:rsid w:val="00912B40"/>
    <w:rsid w:val="00914102"/>
    <w:rsid w:val="0091431C"/>
    <w:rsid w:val="009144F2"/>
    <w:rsid w:val="00914CE0"/>
    <w:rsid w:val="009153FC"/>
    <w:rsid w:val="00915603"/>
    <w:rsid w:val="00916117"/>
    <w:rsid w:val="00917572"/>
    <w:rsid w:val="0091788B"/>
    <w:rsid w:val="00917A62"/>
    <w:rsid w:val="00917C02"/>
    <w:rsid w:val="009222FB"/>
    <w:rsid w:val="009230B1"/>
    <w:rsid w:val="00930739"/>
    <w:rsid w:val="009329EE"/>
    <w:rsid w:val="00933A1B"/>
    <w:rsid w:val="00935070"/>
    <w:rsid w:val="00935F48"/>
    <w:rsid w:val="00936332"/>
    <w:rsid w:val="0093681D"/>
    <w:rsid w:val="00936B24"/>
    <w:rsid w:val="0093720E"/>
    <w:rsid w:val="00940A50"/>
    <w:rsid w:val="00941C0A"/>
    <w:rsid w:val="00943885"/>
    <w:rsid w:val="00945C9F"/>
    <w:rsid w:val="00946F2A"/>
    <w:rsid w:val="00950A00"/>
    <w:rsid w:val="00953E57"/>
    <w:rsid w:val="00953E77"/>
    <w:rsid w:val="0095470C"/>
    <w:rsid w:val="00954D79"/>
    <w:rsid w:val="00955C75"/>
    <w:rsid w:val="00955F0E"/>
    <w:rsid w:val="00957687"/>
    <w:rsid w:val="00960AE0"/>
    <w:rsid w:val="00966B56"/>
    <w:rsid w:val="00967EAC"/>
    <w:rsid w:val="00970773"/>
    <w:rsid w:val="00971293"/>
    <w:rsid w:val="00971C4E"/>
    <w:rsid w:val="00971D1A"/>
    <w:rsid w:val="009746FF"/>
    <w:rsid w:val="009768AF"/>
    <w:rsid w:val="00976DEC"/>
    <w:rsid w:val="00980ACC"/>
    <w:rsid w:val="00985CC7"/>
    <w:rsid w:val="00986534"/>
    <w:rsid w:val="00987D4E"/>
    <w:rsid w:val="00990C74"/>
    <w:rsid w:val="00995FEF"/>
    <w:rsid w:val="00996527"/>
    <w:rsid w:val="009A04BC"/>
    <w:rsid w:val="009A0B6F"/>
    <w:rsid w:val="009A0D73"/>
    <w:rsid w:val="009A2E39"/>
    <w:rsid w:val="009A3163"/>
    <w:rsid w:val="009A4FED"/>
    <w:rsid w:val="009A5A3F"/>
    <w:rsid w:val="009A6CF0"/>
    <w:rsid w:val="009B5090"/>
    <w:rsid w:val="009B5469"/>
    <w:rsid w:val="009C0049"/>
    <w:rsid w:val="009C12E5"/>
    <w:rsid w:val="009C4036"/>
    <w:rsid w:val="009C48DD"/>
    <w:rsid w:val="009C61BD"/>
    <w:rsid w:val="009C71B8"/>
    <w:rsid w:val="009D025B"/>
    <w:rsid w:val="009D1F5A"/>
    <w:rsid w:val="009D3B01"/>
    <w:rsid w:val="009D3BB5"/>
    <w:rsid w:val="009D4721"/>
    <w:rsid w:val="009D682A"/>
    <w:rsid w:val="009D739B"/>
    <w:rsid w:val="009D799F"/>
    <w:rsid w:val="009D7D0B"/>
    <w:rsid w:val="009E0214"/>
    <w:rsid w:val="009E06AF"/>
    <w:rsid w:val="009E2423"/>
    <w:rsid w:val="009E245E"/>
    <w:rsid w:val="009E2A41"/>
    <w:rsid w:val="009E3D56"/>
    <w:rsid w:val="009F1524"/>
    <w:rsid w:val="009F20D8"/>
    <w:rsid w:val="009F4C14"/>
    <w:rsid w:val="009F5A67"/>
    <w:rsid w:val="009F7A3F"/>
    <w:rsid w:val="00A02613"/>
    <w:rsid w:val="00A03982"/>
    <w:rsid w:val="00A03E18"/>
    <w:rsid w:val="00A0565B"/>
    <w:rsid w:val="00A1043E"/>
    <w:rsid w:val="00A10DD2"/>
    <w:rsid w:val="00A12194"/>
    <w:rsid w:val="00A13AF4"/>
    <w:rsid w:val="00A13CB1"/>
    <w:rsid w:val="00A15E6D"/>
    <w:rsid w:val="00A16356"/>
    <w:rsid w:val="00A1730B"/>
    <w:rsid w:val="00A17CC6"/>
    <w:rsid w:val="00A17D61"/>
    <w:rsid w:val="00A22261"/>
    <w:rsid w:val="00A23051"/>
    <w:rsid w:val="00A27035"/>
    <w:rsid w:val="00A30308"/>
    <w:rsid w:val="00A3238E"/>
    <w:rsid w:val="00A33A0B"/>
    <w:rsid w:val="00A33F69"/>
    <w:rsid w:val="00A41732"/>
    <w:rsid w:val="00A429C0"/>
    <w:rsid w:val="00A439F8"/>
    <w:rsid w:val="00A5358E"/>
    <w:rsid w:val="00A5470C"/>
    <w:rsid w:val="00A54D04"/>
    <w:rsid w:val="00A62D4F"/>
    <w:rsid w:val="00A63200"/>
    <w:rsid w:val="00A6474D"/>
    <w:rsid w:val="00A64DB8"/>
    <w:rsid w:val="00A65BDC"/>
    <w:rsid w:val="00A67A95"/>
    <w:rsid w:val="00A67C78"/>
    <w:rsid w:val="00A70284"/>
    <w:rsid w:val="00A704C6"/>
    <w:rsid w:val="00A70625"/>
    <w:rsid w:val="00A709D4"/>
    <w:rsid w:val="00A71453"/>
    <w:rsid w:val="00A728B4"/>
    <w:rsid w:val="00A7400A"/>
    <w:rsid w:val="00A742A3"/>
    <w:rsid w:val="00A75293"/>
    <w:rsid w:val="00A75DC5"/>
    <w:rsid w:val="00A77798"/>
    <w:rsid w:val="00A80EDF"/>
    <w:rsid w:val="00A8582E"/>
    <w:rsid w:val="00A9185F"/>
    <w:rsid w:val="00A92696"/>
    <w:rsid w:val="00A932A4"/>
    <w:rsid w:val="00A96030"/>
    <w:rsid w:val="00A961CA"/>
    <w:rsid w:val="00A96620"/>
    <w:rsid w:val="00AA1C7F"/>
    <w:rsid w:val="00AA1E13"/>
    <w:rsid w:val="00AA1E7A"/>
    <w:rsid w:val="00AA2553"/>
    <w:rsid w:val="00AB2387"/>
    <w:rsid w:val="00AB274D"/>
    <w:rsid w:val="00AB287E"/>
    <w:rsid w:val="00AB3F47"/>
    <w:rsid w:val="00AB46D1"/>
    <w:rsid w:val="00AB6348"/>
    <w:rsid w:val="00AC0CD8"/>
    <w:rsid w:val="00AC29F5"/>
    <w:rsid w:val="00AC4609"/>
    <w:rsid w:val="00AC79B2"/>
    <w:rsid w:val="00AC7B07"/>
    <w:rsid w:val="00AD1AB6"/>
    <w:rsid w:val="00AD1FB0"/>
    <w:rsid w:val="00AD6517"/>
    <w:rsid w:val="00AD72DB"/>
    <w:rsid w:val="00AE3AFC"/>
    <w:rsid w:val="00AE3DA3"/>
    <w:rsid w:val="00AE46E1"/>
    <w:rsid w:val="00AE68CF"/>
    <w:rsid w:val="00AE6BB7"/>
    <w:rsid w:val="00AE74F7"/>
    <w:rsid w:val="00AF317F"/>
    <w:rsid w:val="00AF78FA"/>
    <w:rsid w:val="00B0006A"/>
    <w:rsid w:val="00B0047E"/>
    <w:rsid w:val="00B0214F"/>
    <w:rsid w:val="00B0327F"/>
    <w:rsid w:val="00B0336E"/>
    <w:rsid w:val="00B0363D"/>
    <w:rsid w:val="00B048F6"/>
    <w:rsid w:val="00B04CFB"/>
    <w:rsid w:val="00B04D02"/>
    <w:rsid w:val="00B11EDF"/>
    <w:rsid w:val="00B139CA"/>
    <w:rsid w:val="00B13F0B"/>
    <w:rsid w:val="00B17332"/>
    <w:rsid w:val="00B24A43"/>
    <w:rsid w:val="00B27BFA"/>
    <w:rsid w:val="00B30BF1"/>
    <w:rsid w:val="00B32D76"/>
    <w:rsid w:val="00B34A9C"/>
    <w:rsid w:val="00B41C0F"/>
    <w:rsid w:val="00B452E8"/>
    <w:rsid w:val="00B475DA"/>
    <w:rsid w:val="00B51054"/>
    <w:rsid w:val="00B51E5D"/>
    <w:rsid w:val="00B51EC5"/>
    <w:rsid w:val="00B53A46"/>
    <w:rsid w:val="00B604CB"/>
    <w:rsid w:val="00B61C14"/>
    <w:rsid w:val="00B61F57"/>
    <w:rsid w:val="00B62138"/>
    <w:rsid w:val="00B62931"/>
    <w:rsid w:val="00B62A00"/>
    <w:rsid w:val="00B64114"/>
    <w:rsid w:val="00B648F0"/>
    <w:rsid w:val="00B6552C"/>
    <w:rsid w:val="00B65AF1"/>
    <w:rsid w:val="00B66304"/>
    <w:rsid w:val="00B6698C"/>
    <w:rsid w:val="00B67421"/>
    <w:rsid w:val="00B70173"/>
    <w:rsid w:val="00B71E39"/>
    <w:rsid w:val="00B746F1"/>
    <w:rsid w:val="00B75B45"/>
    <w:rsid w:val="00B75F47"/>
    <w:rsid w:val="00B80BE1"/>
    <w:rsid w:val="00B83F23"/>
    <w:rsid w:val="00B86D38"/>
    <w:rsid w:val="00B90322"/>
    <w:rsid w:val="00B903D1"/>
    <w:rsid w:val="00B91BE1"/>
    <w:rsid w:val="00B932CA"/>
    <w:rsid w:val="00B94AE5"/>
    <w:rsid w:val="00B9673B"/>
    <w:rsid w:val="00BA0D8B"/>
    <w:rsid w:val="00BA0F9E"/>
    <w:rsid w:val="00BA18D2"/>
    <w:rsid w:val="00BA3FC1"/>
    <w:rsid w:val="00BA7CE2"/>
    <w:rsid w:val="00BB0B34"/>
    <w:rsid w:val="00BB787C"/>
    <w:rsid w:val="00BB7C4B"/>
    <w:rsid w:val="00BC0149"/>
    <w:rsid w:val="00BC065A"/>
    <w:rsid w:val="00BC4BE3"/>
    <w:rsid w:val="00BC4E60"/>
    <w:rsid w:val="00BC5685"/>
    <w:rsid w:val="00BC650A"/>
    <w:rsid w:val="00BD1432"/>
    <w:rsid w:val="00BD267E"/>
    <w:rsid w:val="00BD38BC"/>
    <w:rsid w:val="00BD62F5"/>
    <w:rsid w:val="00BD7AE1"/>
    <w:rsid w:val="00BE004F"/>
    <w:rsid w:val="00BE211F"/>
    <w:rsid w:val="00BE48B9"/>
    <w:rsid w:val="00BE559A"/>
    <w:rsid w:val="00BE6EF6"/>
    <w:rsid w:val="00BF2297"/>
    <w:rsid w:val="00BF2893"/>
    <w:rsid w:val="00BF428C"/>
    <w:rsid w:val="00BF5791"/>
    <w:rsid w:val="00BF7A9A"/>
    <w:rsid w:val="00C00BC4"/>
    <w:rsid w:val="00C01401"/>
    <w:rsid w:val="00C04C48"/>
    <w:rsid w:val="00C065EB"/>
    <w:rsid w:val="00C0669C"/>
    <w:rsid w:val="00C1077E"/>
    <w:rsid w:val="00C1250F"/>
    <w:rsid w:val="00C12691"/>
    <w:rsid w:val="00C12E66"/>
    <w:rsid w:val="00C12FA3"/>
    <w:rsid w:val="00C15E03"/>
    <w:rsid w:val="00C160BD"/>
    <w:rsid w:val="00C166C8"/>
    <w:rsid w:val="00C23E8F"/>
    <w:rsid w:val="00C24CCB"/>
    <w:rsid w:val="00C25DBA"/>
    <w:rsid w:val="00C26544"/>
    <w:rsid w:val="00C271F2"/>
    <w:rsid w:val="00C274CA"/>
    <w:rsid w:val="00C316A2"/>
    <w:rsid w:val="00C3184E"/>
    <w:rsid w:val="00C323C4"/>
    <w:rsid w:val="00C33196"/>
    <w:rsid w:val="00C3391A"/>
    <w:rsid w:val="00C36594"/>
    <w:rsid w:val="00C400A4"/>
    <w:rsid w:val="00C4436D"/>
    <w:rsid w:val="00C4444B"/>
    <w:rsid w:val="00C4496C"/>
    <w:rsid w:val="00C4540E"/>
    <w:rsid w:val="00C472A0"/>
    <w:rsid w:val="00C47EF6"/>
    <w:rsid w:val="00C51B1A"/>
    <w:rsid w:val="00C52DDD"/>
    <w:rsid w:val="00C60054"/>
    <w:rsid w:val="00C603F9"/>
    <w:rsid w:val="00C618CA"/>
    <w:rsid w:val="00C65750"/>
    <w:rsid w:val="00C6673A"/>
    <w:rsid w:val="00C71334"/>
    <w:rsid w:val="00C72DBD"/>
    <w:rsid w:val="00C76174"/>
    <w:rsid w:val="00C826E3"/>
    <w:rsid w:val="00C82BE2"/>
    <w:rsid w:val="00C83ADA"/>
    <w:rsid w:val="00C84611"/>
    <w:rsid w:val="00C84C63"/>
    <w:rsid w:val="00C85959"/>
    <w:rsid w:val="00C879EF"/>
    <w:rsid w:val="00C9107D"/>
    <w:rsid w:val="00C91E8A"/>
    <w:rsid w:val="00C94805"/>
    <w:rsid w:val="00C94B75"/>
    <w:rsid w:val="00C955A8"/>
    <w:rsid w:val="00CA03B9"/>
    <w:rsid w:val="00CA1D6D"/>
    <w:rsid w:val="00CA3C18"/>
    <w:rsid w:val="00CB0197"/>
    <w:rsid w:val="00CB15C7"/>
    <w:rsid w:val="00CB1847"/>
    <w:rsid w:val="00CB28B2"/>
    <w:rsid w:val="00CB30A0"/>
    <w:rsid w:val="00CB3232"/>
    <w:rsid w:val="00CB379C"/>
    <w:rsid w:val="00CC08D1"/>
    <w:rsid w:val="00CC1291"/>
    <w:rsid w:val="00CC36BA"/>
    <w:rsid w:val="00CC38B8"/>
    <w:rsid w:val="00CC5288"/>
    <w:rsid w:val="00CC6BFA"/>
    <w:rsid w:val="00CD05B8"/>
    <w:rsid w:val="00CD1238"/>
    <w:rsid w:val="00CD2F56"/>
    <w:rsid w:val="00CD35E4"/>
    <w:rsid w:val="00CD4CBA"/>
    <w:rsid w:val="00CD714B"/>
    <w:rsid w:val="00CD7974"/>
    <w:rsid w:val="00CE2B71"/>
    <w:rsid w:val="00CE2E6C"/>
    <w:rsid w:val="00CF0479"/>
    <w:rsid w:val="00CF0AB9"/>
    <w:rsid w:val="00CF1405"/>
    <w:rsid w:val="00CF2214"/>
    <w:rsid w:val="00CF2DF7"/>
    <w:rsid w:val="00CF3D88"/>
    <w:rsid w:val="00CF69ED"/>
    <w:rsid w:val="00D03D6E"/>
    <w:rsid w:val="00D05910"/>
    <w:rsid w:val="00D06C86"/>
    <w:rsid w:val="00D148B4"/>
    <w:rsid w:val="00D15DCF"/>
    <w:rsid w:val="00D15FD2"/>
    <w:rsid w:val="00D17464"/>
    <w:rsid w:val="00D17CF1"/>
    <w:rsid w:val="00D17F73"/>
    <w:rsid w:val="00D21113"/>
    <w:rsid w:val="00D23490"/>
    <w:rsid w:val="00D258FB"/>
    <w:rsid w:val="00D25E8B"/>
    <w:rsid w:val="00D33DEC"/>
    <w:rsid w:val="00D37B48"/>
    <w:rsid w:val="00D40ADC"/>
    <w:rsid w:val="00D42298"/>
    <w:rsid w:val="00D43CDC"/>
    <w:rsid w:val="00D43FDB"/>
    <w:rsid w:val="00D45620"/>
    <w:rsid w:val="00D465C9"/>
    <w:rsid w:val="00D50952"/>
    <w:rsid w:val="00D523E6"/>
    <w:rsid w:val="00D52950"/>
    <w:rsid w:val="00D55265"/>
    <w:rsid w:val="00D5570C"/>
    <w:rsid w:val="00D60B92"/>
    <w:rsid w:val="00D62807"/>
    <w:rsid w:val="00D649E7"/>
    <w:rsid w:val="00D6514D"/>
    <w:rsid w:val="00D6592C"/>
    <w:rsid w:val="00D67F2C"/>
    <w:rsid w:val="00D74C2B"/>
    <w:rsid w:val="00D74E33"/>
    <w:rsid w:val="00D76B3C"/>
    <w:rsid w:val="00D77791"/>
    <w:rsid w:val="00D80FE7"/>
    <w:rsid w:val="00D81819"/>
    <w:rsid w:val="00D81EEE"/>
    <w:rsid w:val="00D82033"/>
    <w:rsid w:val="00D82756"/>
    <w:rsid w:val="00D8351D"/>
    <w:rsid w:val="00D8607C"/>
    <w:rsid w:val="00D86EE6"/>
    <w:rsid w:val="00D871FB"/>
    <w:rsid w:val="00D9168C"/>
    <w:rsid w:val="00D92776"/>
    <w:rsid w:val="00D95A50"/>
    <w:rsid w:val="00D971E1"/>
    <w:rsid w:val="00DA0164"/>
    <w:rsid w:val="00DA0703"/>
    <w:rsid w:val="00DA077C"/>
    <w:rsid w:val="00DA47D2"/>
    <w:rsid w:val="00DA493A"/>
    <w:rsid w:val="00DB0434"/>
    <w:rsid w:val="00DB312A"/>
    <w:rsid w:val="00DB406D"/>
    <w:rsid w:val="00DB693C"/>
    <w:rsid w:val="00DB6FC2"/>
    <w:rsid w:val="00DB7303"/>
    <w:rsid w:val="00DB7943"/>
    <w:rsid w:val="00DC0A00"/>
    <w:rsid w:val="00DC235A"/>
    <w:rsid w:val="00DC243A"/>
    <w:rsid w:val="00DC3A0F"/>
    <w:rsid w:val="00DC484E"/>
    <w:rsid w:val="00DC5975"/>
    <w:rsid w:val="00DC60DC"/>
    <w:rsid w:val="00DC78AF"/>
    <w:rsid w:val="00DD301C"/>
    <w:rsid w:val="00DD3264"/>
    <w:rsid w:val="00DD3D83"/>
    <w:rsid w:val="00DD3ECC"/>
    <w:rsid w:val="00DD4D46"/>
    <w:rsid w:val="00DD57E7"/>
    <w:rsid w:val="00DD5F5F"/>
    <w:rsid w:val="00DE0E8F"/>
    <w:rsid w:val="00DE1617"/>
    <w:rsid w:val="00DE2193"/>
    <w:rsid w:val="00DE2876"/>
    <w:rsid w:val="00DE3403"/>
    <w:rsid w:val="00DE3AE9"/>
    <w:rsid w:val="00DE550D"/>
    <w:rsid w:val="00DE7CE1"/>
    <w:rsid w:val="00DF18A7"/>
    <w:rsid w:val="00DF3D91"/>
    <w:rsid w:val="00DF479A"/>
    <w:rsid w:val="00DF63A6"/>
    <w:rsid w:val="00DF6E13"/>
    <w:rsid w:val="00DF70CF"/>
    <w:rsid w:val="00E002E2"/>
    <w:rsid w:val="00E018A7"/>
    <w:rsid w:val="00E03CAD"/>
    <w:rsid w:val="00E03E88"/>
    <w:rsid w:val="00E05CD6"/>
    <w:rsid w:val="00E062BF"/>
    <w:rsid w:val="00E07F9A"/>
    <w:rsid w:val="00E106B8"/>
    <w:rsid w:val="00E10A71"/>
    <w:rsid w:val="00E1245E"/>
    <w:rsid w:val="00E12634"/>
    <w:rsid w:val="00E1321A"/>
    <w:rsid w:val="00E1455C"/>
    <w:rsid w:val="00E17448"/>
    <w:rsid w:val="00E272CF"/>
    <w:rsid w:val="00E322EE"/>
    <w:rsid w:val="00E355F0"/>
    <w:rsid w:val="00E35E3E"/>
    <w:rsid w:val="00E4040C"/>
    <w:rsid w:val="00E415F3"/>
    <w:rsid w:val="00E42DDE"/>
    <w:rsid w:val="00E4367E"/>
    <w:rsid w:val="00E43AC3"/>
    <w:rsid w:val="00E4636E"/>
    <w:rsid w:val="00E47EAE"/>
    <w:rsid w:val="00E53EB0"/>
    <w:rsid w:val="00E55832"/>
    <w:rsid w:val="00E6090D"/>
    <w:rsid w:val="00E61C17"/>
    <w:rsid w:val="00E67494"/>
    <w:rsid w:val="00E67FA5"/>
    <w:rsid w:val="00E723B7"/>
    <w:rsid w:val="00E7432B"/>
    <w:rsid w:val="00E75CA1"/>
    <w:rsid w:val="00E75FD1"/>
    <w:rsid w:val="00E81403"/>
    <w:rsid w:val="00E83D0D"/>
    <w:rsid w:val="00E84BAF"/>
    <w:rsid w:val="00E8660B"/>
    <w:rsid w:val="00E86B99"/>
    <w:rsid w:val="00E87C1E"/>
    <w:rsid w:val="00E91404"/>
    <w:rsid w:val="00E92ACB"/>
    <w:rsid w:val="00E937FB"/>
    <w:rsid w:val="00E957BE"/>
    <w:rsid w:val="00E95EC7"/>
    <w:rsid w:val="00E96F65"/>
    <w:rsid w:val="00EA1303"/>
    <w:rsid w:val="00EA4326"/>
    <w:rsid w:val="00EA7371"/>
    <w:rsid w:val="00EB1F71"/>
    <w:rsid w:val="00EB2D4E"/>
    <w:rsid w:val="00EB7687"/>
    <w:rsid w:val="00EC7787"/>
    <w:rsid w:val="00ED48AA"/>
    <w:rsid w:val="00EE0946"/>
    <w:rsid w:val="00EE0F96"/>
    <w:rsid w:val="00EE15C0"/>
    <w:rsid w:val="00EE62F5"/>
    <w:rsid w:val="00EF0945"/>
    <w:rsid w:val="00EF0B95"/>
    <w:rsid w:val="00EF1F0A"/>
    <w:rsid w:val="00EF34FF"/>
    <w:rsid w:val="00EF5DAD"/>
    <w:rsid w:val="00EF6A77"/>
    <w:rsid w:val="00F02A8F"/>
    <w:rsid w:val="00F04571"/>
    <w:rsid w:val="00F07577"/>
    <w:rsid w:val="00F103D1"/>
    <w:rsid w:val="00F10731"/>
    <w:rsid w:val="00F23D64"/>
    <w:rsid w:val="00F2480C"/>
    <w:rsid w:val="00F25516"/>
    <w:rsid w:val="00F26BBD"/>
    <w:rsid w:val="00F26CF1"/>
    <w:rsid w:val="00F27D99"/>
    <w:rsid w:val="00F31A76"/>
    <w:rsid w:val="00F32192"/>
    <w:rsid w:val="00F323DA"/>
    <w:rsid w:val="00F326E4"/>
    <w:rsid w:val="00F33F0F"/>
    <w:rsid w:val="00F36D28"/>
    <w:rsid w:val="00F44236"/>
    <w:rsid w:val="00F46A9E"/>
    <w:rsid w:val="00F505CA"/>
    <w:rsid w:val="00F515C7"/>
    <w:rsid w:val="00F5639D"/>
    <w:rsid w:val="00F56B03"/>
    <w:rsid w:val="00F5773A"/>
    <w:rsid w:val="00F57E93"/>
    <w:rsid w:val="00F626A0"/>
    <w:rsid w:val="00F62CBC"/>
    <w:rsid w:val="00F63DCD"/>
    <w:rsid w:val="00F65429"/>
    <w:rsid w:val="00F65535"/>
    <w:rsid w:val="00F707C5"/>
    <w:rsid w:val="00F727DF"/>
    <w:rsid w:val="00F765D7"/>
    <w:rsid w:val="00F768B2"/>
    <w:rsid w:val="00F76C95"/>
    <w:rsid w:val="00F81FA0"/>
    <w:rsid w:val="00F83977"/>
    <w:rsid w:val="00F85307"/>
    <w:rsid w:val="00F87F6A"/>
    <w:rsid w:val="00F92242"/>
    <w:rsid w:val="00FA0DBB"/>
    <w:rsid w:val="00FA2E3C"/>
    <w:rsid w:val="00FA47E8"/>
    <w:rsid w:val="00FA56E3"/>
    <w:rsid w:val="00FA57A2"/>
    <w:rsid w:val="00FB0845"/>
    <w:rsid w:val="00FB0950"/>
    <w:rsid w:val="00FB5296"/>
    <w:rsid w:val="00FB5425"/>
    <w:rsid w:val="00FB6D12"/>
    <w:rsid w:val="00FC2C2E"/>
    <w:rsid w:val="00FC3583"/>
    <w:rsid w:val="00FC4893"/>
    <w:rsid w:val="00FC52C6"/>
    <w:rsid w:val="00FC5A51"/>
    <w:rsid w:val="00FC74C6"/>
    <w:rsid w:val="00FD496C"/>
    <w:rsid w:val="00FD6D7D"/>
    <w:rsid w:val="00FE4435"/>
    <w:rsid w:val="00FE5993"/>
    <w:rsid w:val="00FE658E"/>
    <w:rsid w:val="00FE69AB"/>
    <w:rsid w:val="00FE7EE4"/>
    <w:rsid w:val="00FF1E27"/>
    <w:rsid w:val="00FF5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FA5"/>
    <w:rPr>
      <w:rFonts w:ascii="CG Times" w:hAnsi="CG Times"/>
      <w:lang w:eastAsia="en-US"/>
    </w:rPr>
  </w:style>
  <w:style w:type="paragraph" w:styleId="Heading1">
    <w:name w:val="heading 1"/>
    <w:basedOn w:val="List"/>
    <w:next w:val="List"/>
    <w:link w:val="Heading1Char"/>
    <w:autoRedefine/>
    <w:uiPriority w:val="99"/>
    <w:qFormat/>
    <w:rsid w:val="007A6317"/>
    <w:pPr>
      <w:keepNext/>
      <w:spacing w:line="360" w:lineRule="auto"/>
      <w:jc w:val="center"/>
      <w:outlineLvl w:val="0"/>
    </w:pPr>
    <w:rPr>
      <w:rFonts w:ascii="Arial" w:hAnsi="Arial" w:cs="Arial"/>
      <w:b/>
      <w:sz w:val="24"/>
      <w:szCs w:val="24"/>
      <w:u w:val="single"/>
    </w:rPr>
  </w:style>
  <w:style w:type="paragraph" w:styleId="Heading2">
    <w:name w:val="heading 2"/>
    <w:aliases w:val="PARA2,Headline 2,nmhd2,Reset numbering,Major heading,KJL:1st Level,S Heading,S Heading 2,h2,Numbered - 2,1.1.1 heading,m,Body Text (Reset numbering),H2,TF-Overskrit 2,h2 main heading,2m,h 2,B Sub/Bold,B Sub/Bold1,B Sub/Bold2,B Sub/Bold11,L2,B"/>
    <w:basedOn w:val="ListNumber"/>
    <w:next w:val="ListContinue"/>
    <w:link w:val="Heading2Char"/>
    <w:qFormat/>
    <w:rsid w:val="00BE004F"/>
    <w:pPr>
      <w:keepNext/>
      <w:numPr>
        <w:ilvl w:val="1"/>
        <w:numId w:val="34"/>
      </w:numPr>
      <w:outlineLvl w:val="1"/>
    </w:pPr>
    <w:rPr>
      <w:rFonts w:ascii="Arial" w:hAnsi="Arial"/>
      <w:b/>
      <w:sz w:val="24"/>
    </w:rPr>
  </w:style>
  <w:style w:type="paragraph" w:styleId="Heading3">
    <w:name w:val="heading 3"/>
    <w:aliases w:val="Level 1 - 1,Minor heading,Underrubrik2,h3,Minor1,Para Heading 3,Para Heading 31,h31,Minor,H3,H31,H32,H33,H311,(Alt+3),h32,h311,h33,h312,h34,h313,h35,h314,h36,h315,h37,h316,h38,h317,h39,h318,h310,h319,h3110,h320,h3111,h321,h331,h3121,3"/>
    <w:basedOn w:val="Normal"/>
    <w:next w:val="Normal"/>
    <w:qFormat/>
    <w:rsid w:val="00E17448"/>
    <w:pPr>
      <w:keepNext/>
      <w:numPr>
        <w:ilvl w:val="2"/>
        <w:numId w:val="34"/>
      </w:numPr>
      <w:jc w:val="both"/>
      <w:outlineLvl w:val="2"/>
    </w:pPr>
    <w:rPr>
      <w:rFonts w:ascii="Arial" w:hAnsi="Arial"/>
      <w:u w:val="single"/>
    </w:rPr>
  </w:style>
  <w:style w:type="paragraph" w:styleId="Heading4">
    <w:name w:val="heading 4"/>
    <w:basedOn w:val="Normal"/>
    <w:next w:val="Normal"/>
    <w:qFormat/>
    <w:rsid w:val="00E17448"/>
    <w:pPr>
      <w:numPr>
        <w:ilvl w:val="3"/>
        <w:numId w:val="34"/>
      </w:numPr>
      <w:outlineLvl w:val="3"/>
    </w:pPr>
    <w:rPr>
      <w:sz w:val="24"/>
      <w:u w:val="single"/>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qFormat/>
    <w:rsid w:val="00E17448"/>
    <w:pPr>
      <w:numPr>
        <w:ilvl w:val="4"/>
        <w:numId w:val="34"/>
      </w:numPr>
      <w:outlineLvl w:val="4"/>
    </w:pPr>
    <w:rPr>
      <w:b/>
    </w:rPr>
  </w:style>
  <w:style w:type="paragraph" w:styleId="Heading6">
    <w:name w:val="heading 6"/>
    <w:basedOn w:val="Normal"/>
    <w:next w:val="Normal"/>
    <w:qFormat/>
    <w:rsid w:val="00E17448"/>
    <w:pPr>
      <w:numPr>
        <w:ilvl w:val="5"/>
        <w:numId w:val="34"/>
      </w:numPr>
      <w:outlineLvl w:val="5"/>
    </w:pPr>
    <w:rPr>
      <w:u w:val="single"/>
    </w:rPr>
  </w:style>
  <w:style w:type="paragraph" w:styleId="Heading7">
    <w:name w:val="heading 7"/>
    <w:basedOn w:val="Normal"/>
    <w:next w:val="Normal"/>
    <w:qFormat/>
    <w:rsid w:val="00E17448"/>
    <w:pPr>
      <w:numPr>
        <w:ilvl w:val="6"/>
        <w:numId w:val="34"/>
      </w:numPr>
      <w:outlineLvl w:val="6"/>
    </w:pPr>
    <w:rPr>
      <w:i/>
    </w:rPr>
  </w:style>
  <w:style w:type="paragraph" w:styleId="Heading8">
    <w:name w:val="heading 8"/>
    <w:basedOn w:val="Normal"/>
    <w:next w:val="Normal"/>
    <w:qFormat/>
    <w:rsid w:val="00E17448"/>
    <w:pPr>
      <w:numPr>
        <w:ilvl w:val="7"/>
        <w:numId w:val="34"/>
      </w:numPr>
      <w:outlineLvl w:val="7"/>
    </w:pPr>
    <w:rPr>
      <w:i/>
    </w:rPr>
  </w:style>
  <w:style w:type="paragraph" w:styleId="Heading9">
    <w:name w:val="heading 9"/>
    <w:basedOn w:val="Normal"/>
    <w:next w:val="Normal"/>
    <w:qFormat/>
    <w:rsid w:val="00E17448"/>
    <w:pPr>
      <w:numPr>
        <w:ilvl w:val="8"/>
        <w:numId w:val="34"/>
      </w:numPr>
      <w:outlineLvl w:val="8"/>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7448"/>
    <w:pPr>
      <w:tabs>
        <w:tab w:val="center" w:pos="4819"/>
        <w:tab w:val="right" w:pos="9071"/>
      </w:tabs>
    </w:pPr>
  </w:style>
  <w:style w:type="paragraph" w:styleId="Header">
    <w:name w:val="header"/>
    <w:basedOn w:val="Normal"/>
    <w:link w:val="HeaderChar"/>
    <w:uiPriority w:val="99"/>
    <w:rsid w:val="00E17448"/>
    <w:pPr>
      <w:tabs>
        <w:tab w:val="center" w:pos="4819"/>
        <w:tab w:val="right" w:pos="9071"/>
      </w:tabs>
    </w:pPr>
  </w:style>
  <w:style w:type="character" w:styleId="FootnoteReference">
    <w:name w:val="footnote reference"/>
    <w:uiPriority w:val="99"/>
    <w:rsid w:val="00E17448"/>
    <w:rPr>
      <w:position w:val="6"/>
      <w:sz w:val="16"/>
    </w:rPr>
  </w:style>
  <w:style w:type="paragraph" w:styleId="FootnoteText">
    <w:name w:val="footnote text"/>
    <w:basedOn w:val="Normal"/>
    <w:link w:val="FootnoteTextChar"/>
    <w:uiPriority w:val="99"/>
    <w:rsid w:val="00E17448"/>
  </w:style>
  <w:style w:type="paragraph" w:styleId="BodyText2">
    <w:name w:val="Body Text 2"/>
    <w:basedOn w:val="Normal"/>
    <w:rsid w:val="00E17448"/>
    <w:pPr>
      <w:ind w:left="1418" w:hanging="698"/>
    </w:pPr>
    <w:rPr>
      <w:rFonts w:ascii="Times New Roman" w:hAnsi="Times New Roman"/>
      <w:sz w:val="24"/>
    </w:rPr>
  </w:style>
  <w:style w:type="paragraph" w:styleId="BodyText">
    <w:name w:val="Body Text"/>
    <w:basedOn w:val="Normal"/>
    <w:rsid w:val="00E17448"/>
    <w:pPr>
      <w:jc w:val="both"/>
    </w:pPr>
    <w:rPr>
      <w:rFonts w:ascii="Times New Roman" w:hAnsi="Times New Roman"/>
      <w:sz w:val="24"/>
    </w:rPr>
  </w:style>
  <w:style w:type="paragraph" w:styleId="Title">
    <w:name w:val="Title"/>
    <w:basedOn w:val="Normal"/>
    <w:link w:val="TitleChar"/>
    <w:uiPriority w:val="99"/>
    <w:qFormat/>
    <w:rsid w:val="00E17448"/>
    <w:pPr>
      <w:jc w:val="center"/>
    </w:pPr>
    <w:rPr>
      <w:rFonts w:ascii="Arial" w:hAnsi="Arial"/>
      <w:b/>
      <w:sz w:val="28"/>
    </w:rPr>
  </w:style>
  <w:style w:type="paragraph" w:styleId="BodyText3">
    <w:name w:val="Body Text 3"/>
    <w:basedOn w:val="Normal"/>
    <w:rsid w:val="00E17448"/>
    <w:pPr>
      <w:jc w:val="both"/>
    </w:pPr>
    <w:rPr>
      <w:rFonts w:ascii="Arial" w:hAnsi="Arial"/>
      <w:sz w:val="22"/>
    </w:rPr>
  </w:style>
  <w:style w:type="character" w:styleId="PageNumber">
    <w:name w:val="page number"/>
    <w:basedOn w:val="DefaultParagraphFont"/>
    <w:uiPriority w:val="99"/>
    <w:rsid w:val="00E17448"/>
  </w:style>
  <w:style w:type="paragraph" w:styleId="BodyTextIndent">
    <w:name w:val="Body Text Indent"/>
    <w:basedOn w:val="Normal"/>
    <w:link w:val="BodyTextIndentChar"/>
    <w:rsid w:val="00E17448"/>
    <w:pPr>
      <w:ind w:left="2160" w:firstLine="720"/>
      <w:jc w:val="both"/>
    </w:pPr>
    <w:rPr>
      <w:rFonts w:ascii="Arial" w:hAnsi="Arial"/>
    </w:rPr>
  </w:style>
  <w:style w:type="paragraph" w:styleId="BodyTextIndent2">
    <w:name w:val="Body Text Indent 2"/>
    <w:basedOn w:val="Normal"/>
    <w:rsid w:val="00E17448"/>
    <w:pPr>
      <w:ind w:left="1440" w:hanging="720"/>
      <w:jc w:val="both"/>
    </w:pPr>
    <w:rPr>
      <w:rFonts w:ascii="Arial" w:hAnsi="Arial"/>
    </w:rPr>
  </w:style>
  <w:style w:type="paragraph" w:styleId="BodyTextIndent3">
    <w:name w:val="Body Text Indent 3"/>
    <w:basedOn w:val="Normal"/>
    <w:link w:val="BodyTextIndent3Char"/>
    <w:rsid w:val="00E17448"/>
    <w:pPr>
      <w:ind w:left="1418" w:hanging="698"/>
      <w:jc w:val="both"/>
    </w:pPr>
    <w:rPr>
      <w:rFonts w:ascii="Arial" w:hAnsi="Arial"/>
    </w:rPr>
  </w:style>
  <w:style w:type="paragraph" w:styleId="DocumentMap">
    <w:name w:val="Document Map"/>
    <w:basedOn w:val="Normal"/>
    <w:semiHidden/>
    <w:rsid w:val="00E17448"/>
    <w:pPr>
      <w:shd w:val="clear" w:color="auto" w:fill="000080"/>
    </w:pPr>
    <w:rPr>
      <w:rFonts w:ascii="Tahoma" w:hAnsi="Tahoma"/>
    </w:rPr>
  </w:style>
  <w:style w:type="paragraph" w:styleId="BlockText">
    <w:name w:val="Block Text"/>
    <w:basedOn w:val="Normal"/>
    <w:rsid w:val="00E17448"/>
    <w:pPr>
      <w:ind w:left="1440" w:right="1541"/>
      <w:jc w:val="both"/>
    </w:pPr>
    <w:rPr>
      <w:rFonts w:ascii="Arial" w:hAnsi="Arial"/>
      <w:sz w:val="16"/>
    </w:rPr>
  </w:style>
  <w:style w:type="character" w:styleId="Hyperlink">
    <w:name w:val="Hyperlink"/>
    <w:uiPriority w:val="99"/>
    <w:rsid w:val="00E17448"/>
    <w:rPr>
      <w:color w:val="0000FF"/>
      <w:u w:val="single"/>
    </w:rPr>
  </w:style>
  <w:style w:type="paragraph" w:customStyle="1" w:styleId="Style1">
    <w:name w:val="Style1"/>
    <w:basedOn w:val="Normal"/>
    <w:rsid w:val="00E17448"/>
    <w:rPr>
      <w:rFonts w:ascii="Arial" w:hAnsi="Arial"/>
      <w:sz w:val="22"/>
    </w:rPr>
  </w:style>
  <w:style w:type="character" w:styleId="FollowedHyperlink">
    <w:name w:val="FollowedHyperlink"/>
    <w:rsid w:val="00E17448"/>
    <w:rPr>
      <w:color w:val="800080"/>
      <w:u w:val="single"/>
    </w:rPr>
  </w:style>
  <w:style w:type="paragraph" w:customStyle="1" w:styleId="Body">
    <w:name w:val="Body"/>
    <w:basedOn w:val="Normal"/>
    <w:link w:val="BodyChar1"/>
    <w:rsid w:val="00E17448"/>
    <w:pPr>
      <w:tabs>
        <w:tab w:val="left" w:pos="851"/>
        <w:tab w:val="left" w:pos="1843"/>
        <w:tab w:val="left" w:pos="3119"/>
        <w:tab w:val="left" w:pos="4253"/>
      </w:tabs>
      <w:spacing w:after="240" w:line="312" w:lineRule="auto"/>
      <w:jc w:val="both"/>
    </w:pPr>
    <w:rPr>
      <w:rFonts w:ascii="Verdana" w:hAnsi="Verdana"/>
      <w:lang w:eastAsia="en-GB"/>
    </w:rPr>
  </w:style>
  <w:style w:type="paragraph" w:customStyle="1" w:styleId="aDefinition">
    <w:name w:val="(a) Definition"/>
    <w:basedOn w:val="Body"/>
    <w:rsid w:val="00E17448"/>
    <w:pPr>
      <w:numPr>
        <w:numId w:val="4"/>
      </w:numPr>
      <w:tabs>
        <w:tab w:val="clear" w:pos="1843"/>
        <w:tab w:val="clear" w:pos="3119"/>
        <w:tab w:val="clear" w:pos="4253"/>
      </w:tabs>
    </w:pPr>
  </w:style>
  <w:style w:type="paragraph" w:customStyle="1" w:styleId="iDefinition">
    <w:name w:val="(i) Definition"/>
    <w:basedOn w:val="Body"/>
    <w:rsid w:val="00E17448"/>
    <w:pPr>
      <w:numPr>
        <w:ilvl w:val="1"/>
        <w:numId w:val="4"/>
      </w:numPr>
      <w:tabs>
        <w:tab w:val="clear" w:pos="851"/>
        <w:tab w:val="clear" w:pos="3119"/>
        <w:tab w:val="clear" w:pos="4253"/>
      </w:tabs>
    </w:pPr>
  </w:style>
  <w:style w:type="paragraph" w:customStyle="1" w:styleId="Body1">
    <w:name w:val="Body 1"/>
    <w:basedOn w:val="Body"/>
    <w:link w:val="Body1Char"/>
    <w:rsid w:val="00E17448"/>
    <w:pPr>
      <w:tabs>
        <w:tab w:val="clear" w:pos="851"/>
        <w:tab w:val="clear" w:pos="1843"/>
        <w:tab w:val="clear" w:pos="3119"/>
        <w:tab w:val="clear" w:pos="4253"/>
      </w:tabs>
      <w:ind w:left="851"/>
    </w:pPr>
  </w:style>
  <w:style w:type="character" w:customStyle="1" w:styleId="Body1Char">
    <w:name w:val="Body 1 Char"/>
    <w:link w:val="Body1"/>
    <w:rsid w:val="00E17448"/>
    <w:rPr>
      <w:rFonts w:ascii="Verdana" w:hAnsi="Verdana"/>
      <w:lang w:val="en-GB" w:eastAsia="en-GB" w:bidi="ar-SA"/>
    </w:rPr>
  </w:style>
  <w:style w:type="paragraph" w:customStyle="1" w:styleId="Background">
    <w:name w:val="Background"/>
    <w:basedOn w:val="Body1"/>
    <w:rsid w:val="00E17448"/>
    <w:pPr>
      <w:numPr>
        <w:numId w:val="5"/>
      </w:numPr>
      <w:tabs>
        <w:tab w:val="clear" w:pos="851"/>
      </w:tabs>
      <w:ind w:left="0" w:firstLine="0"/>
    </w:pPr>
  </w:style>
  <w:style w:type="paragraph" w:customStyle="1" w:styleId="Body2">
    <w:name w:val="Body 2"/>
    <w:basedOn w:val="Body1"/>
    <w:link w:val="Body2Char"/>
    <w:rsid w:val="00E17448"/>
  </w:style>
  <w:style w:type="character" w:customStyle="1" w:styleId="Body2Char">
    <w:name w:val="Body 2 Char"/>
    <w:link w:val="Body2"/>
    <w:locked/>
    <w:rsid w:val="000A517E"/>
    <w:rPr>
      <w:rFonts w:ascii="Verdana" w:hAnsi="Verdana"/>
      <w:lang w:val="en-GB" w:eastAsia="en-GB" w:bidi="ar-SA"/>
    </w:rPr>
  </w:style>
  <w:style w:type="paragraph" w:customStyle="1" w:styleId="Body3">
    <w:name w:val="Body 3"/>
    <w:basedOn w:val="Body2"/>
    <w:rsid w:val="00E17448"/>
    <w:pPr>
      <w:ind w:left="1843"/>
    </w:pPr>
  </w:style>
  <w:style w:type="paragraph" w:customStyle="1" w:styleId="Body4">
    <w:name w:val="Body 4"/>
    <w:basedOn w:val="Body3"/>
    <w:rsid w:val="00E17448"/>
    <w:pPr>
      <w:ind w:left="3119"/>
    </w:pPr>
  </w:style>
  <w:style w:type="paragraph" w:customStyle="1" w:styleId="Body5">
    <w:name w:val="Body 5"/>
    <w:basedOn w:val="Body3"/>
    <w:rsid w:val="00E17448"/>
    <w:pPr>
      <w:ind w:left="3119"/>
    </w:pPr>
  </w:style>
  <w:style w:type="paragraph" w:customStyle="1" w:styleId="Bullet1">
    <w:name w:val="Bullet 1"/>
    <w:basedOn w:val="Body1"/>
    <w:rsid w:val="00E17448"/>
    <w:pPr>
      <w:numPr>
        <w:numId w:val="6"/>
      </w:numPr>
      <w:tabs>
        <w:tab w:val="clear" w:pos="851"/>
        <w:tab w:val="num" w:pos="420"/>
      </w:tabs>
      <w:ind w:left="420" w:hanging="420"/>
    </w:pPr>
  </w:style>
  <w:style w:type="paragraph" w:customStyle="1" w:styleId="Bullet2">
    <w:name w:val="Bullet 2"/>
    <w:basedOn w:val="Body2"/>
    <w:rsid w:val="00E17448"/>
    <w:pPr>
      <w:numPr>
        <w:ilvl w:val="1"/>
        <w:numId w:val="6"/>
      </w:numPr>
      <w:tabs>
        <w:tab w:val="clear" w:pos="1843"/>
        <w:tab w:val="num" w:pos="1140"/>
      </w:tabs>
      <w:ind w:left="1140" w:hanging="420"/>
    </w:pPr>
  </w:style>
  <w:style w:type="paragraph" w:customStyle="1" w:styleId="Bullet3">
    <w:name w:val="Bullet 3"/>
    <w:basedOn w:val="Body3"/>
    <w:rsid w:val="00E17448"/>
    <w:pPr>
      <w:numPr>
        <w:ilvl w:val="2"/>
        <w:numId w:val="6"/>
      </w:numPr>
      <w:tabs>
        <w:tab w:val="clear" w:pos="3119"/>
        <w:tab w:val="num" w:pos="2160"/>
      </w:tabs>
      <w:ind w:left="2160" w:hanging="720"/>
    </w:pPr>
  </w:style>
  <w:style w:type="character" w:customStyle="1" w:styleId="CrossReference">
    <w:name w:val="Cross Reference"/>
    <w:rsid w:val="00E17448"/>
    <w:rPr>
      <w:b/>
    </w:rPr>
  </w:style>
  <w:style w:type="paragraph" w:customStyle="1" w:styleId="Level1">
    <w:name w:val="Level 1"/>
    <w:basedOn w:val="Body1"/>
    <w:rsid w:val="00E17448"/>
    <w:pPr>
      <w:numPr>
        <w:numId w:val="11"/>
      </w:numPr>
      <w:tabs>
        <w:tab w:val="clear" w:pos="851"/>
        <w:tab w:val="num" w:pos="720"/>
      </w:tabs>
      <w:ind w:left="720" w:hanging="720"/>
      <w:outlineLvl w:val="0"/>
    </w:pPr>
  </w:style>
  <w:style w:type="character" w:customStyle="1" w:styleId="Level1asHeadingtext">
    <w:name w:val="Level 1 as Heading (text)"/>
    <w:rsid w:val="00E17448"/>
    <w:rPr>
      <w:b/>
    </w:rPr>
  </w:style>
  <w:style w:type="paragraph" w:customStyle="1" w:styleId="Level2">
    <w:name w:val="Level 2"/>
    <w:basedOn w:val="Body2"/>
    <w:link w:val="Level2Char"/>
    <w:rsid w:val="00E17448"/>
    <w:pPr>
      <w:numPr>
        <w:ilvl w:val="1"/>
        <w:numId w:val="11"/>
      </w:numPr>
      <w:tabs>
        <w:tab w:val="clear" w:pos="851"/>
        <w:tab w:val="num" w:pos="720"/>
      </w:tabs>
      <w:ind w:left="720" w:hanging="720"/>
      <w:outlineLvl w:val="1"/>
    </w:pPr>
  </w:style>
  <w:style w:type="character" w:customStyle="1" w:styleId="Level2Char">
    <w:name w:val="Level 2 Char"/>
    <w:link w:val="Level2"/>
    <w:locked/>
    <w:rsid w:val="000A517E"/>
    <w:rPr>
      <w:rFonts w:ascii="Verdana" w:hAnsi="Verdana"/>
    </w:rPr>
  </w:style>
  <w:style w:type="character" w:customStyle="1" w:styleId="Level2asHeadingtext">
    <w:name w:val="Level 2 as Heading (text)"/>
    <w:rsid w:val="00E17448"/>
    <w:rPr>
      <w:b/>
    </w:rPr>
  </w:style>
  <w:style w:type="paragraph" w:customStyle="1" w:styleId="Level3">
    <w:name w:val="Level 3"/>
    <w:basedOn w:val="Body3"/>
    <w:rsid w:val="00E17448"/>
    <w:pPr>
      <w:numPr>
        <w:ilvl w:val="2"/>
        <w:numId w:val="11"/>
      </w:numPr>
      <w:tabs>
        <w:tab w:val="clear" w:pos="1843"/>
        <w:tab w:val="num" w:pos="720"/>
      </w:tabs>
      <w:ind w:left="720" w:hanging="720"/>
      <w:outlineLvl w:val="2"/>
    </w:pPr>
  </w:style>
  <w:style w:type="character" w:customStyle="1" w:styleId="Level3asHeadingtext">
    <w:name w:val="Level 3 as Heading (text)"/>
    <w:rsid w:val="00E17448"/>
    <w:rPr>
      <w:b/>
    </w:rPr>
  </w:style>
  <w:style w:type="paragraph" w:customStyle="1" w:styleId="Level4">
    <w:name w:val="Level 4"/>
    <w:basedOn w:val="Body4"/>
    <w:rsid w:val="00E17448"/>
    <w:pPr>
      <w:numPr>
        <w:ilvl w:val="3"/>
        <w:numId w:val="11"/>
      </w:numPr>
      <w:tabs>
        <w:tab w:val="clear" w:pos="3119"/>
        <w:tab w:val="num" w:pos="720"/>
      </w:tabs>
      <w:ind w:left="720" w:hanging="720"/>
      <w:outlineLvl w:val="3"/>
    </w:pPr>
  </w:style>
  <w:style w:type="paragraph" w:customStyle="1" w:styleId="Level5">
    <w:name w:val="Level 5"/>
    <w:basedOn w:val="Body5"/>
    <w:rsid w:val="00E17448"/>
    <w:pPr>
      <w:numPr>
        <w:ilvl w:val="4"/>
        <w:numId w:val="11"/>
      </w:numPr>
      <w:tabs>
        <w:tab w:val="clear" w:pos="3119"/>
        <w:tab w:val="num" w:pos="1080"/>
      </w:tabs>
      <w:ind w:left="1080" w:hanging="1080"/>
      <w:outlineLvl w:val="4"/>
    </w:pPr>
  </w:style>
  <w:style w:type="paragraph" w:customStyle="1" w:styleId="Parties">
    <w:name w:val="Parties"/>
    <w:basedOn w:val="Body1"/>
    <w:rsid w:val="00E17448"/>
    <w:pPr>
      <w:numPr>
        <w:numId w:val="7"/>
      </w:numPr>
      <w:tabs>
        <w:tab w:val="clear" w:pos="851"/>
        <w:tab w:val="num" w:pos="720"/>
      </w:tabs>
      <w:ind w:left="720" w:hanging="720"/>
    </w:pPr>
  </w:style>
  <w:style w:type="paragraph" w:customStyle="1" w:styleId="Rule1">
    <w:name w:val="Rule 1"/>
    <w:basedOn w:val="Body"/>
    <w:semiHidden/>
    <w:rsid w:val="00E17448"/>
    <w:pPr>
      <w:keepNext/>
      <w:numPr>
        <w:numId w:val="9"/>
      </w:numPr>
      <w:tabs>
        <w:tab w:val="clear" w:pos="851"/>
        <w:tab w:val="clear" w:pos="1843"/>
        <w:tab w:val="clear" w:pos="3119"/>
        <w:tab w:val="clear" w:pos="4253"/>
      </w:tabs>
    </w:pPr>
    <w:rPr>
      <w:b/>
    </w:rPr>
  </w:style>
  <w:style w:type="paragraph" w:customStyle="1" w:styleId="Rule2">
    <w:name w:val="Rule 2"/>
    <w:basedOn w:val="Body2"/>
    <w:semiHidden/>
    <w:rsid w:val="00E17448"/>
    <w:pPr>
      <w:numPr>
        <w:ilvl w:val="1"/>
        <w:numId w:val="9"/>
      </w:numPr>
      <w:tabs>
        <w:tab w:val="clear" w:pos="1077"/>
        <w:tab w:val="num" w:pos="720"/>
      </w:tabs>
      <w:ind w:left="720" w:hanging="720"/>
    </w:pPr>
  </w:style>
  <w:style w:type="paragraph" w:customStyle="1" w:styleId="Rule3">
    <w:name w:val="Rule 3"/>
    <w:basedOn w:val="Body3"/>
    <w:semiHidden/>
    <w:rsid w:val="00E17448"/>
    <w:pPr>
      <w:numPr>
        <w:ilvl w:val="2"/>
        <w:numId w:val="9"/>
      </w:numPr>
      <w:tabs>
        <w:tab w:val="clear" w:pos="2211"/>
        <w:tab w:val="num" w:pos="720"/>
      </w:tabs>
      <w:ind w:left="720" w:hanging="720"/>
    </w:pPr>
  </w:style>
  <w:style w:type="paragraph" w:customStyle="1" w:styleId="Rule4">
    <w:name w:val="Rule 4"/>
    <w:basedOn w:val="Body4"/>
    <w:semiHidden/>
    <w:rsid w:val="00E17448"/>
    <w:pPr>
      <w:numPr>
        <w:ilvl w:val="3"/>
        <w:numId w:val="9"/>
      </w:numPr>
      <w:tabs>
        <w:tab w:val="clear" w:pos="3686"/>
        <w:tab w:val="num" w:pos="720"/>
      </w:tabs>
      <w:ind w:left="720" w:hanging="720"/>
    </w:pPr>
  </w:style>
  <w:style w:type="paragraph" w:customStyle="1" w:styleId="Rule5">
    <w:name w:val="Rule 5"/>
    <w:basedOn w:val="Body5"/>
    <w:semiHidden/>
    <w:rsid w:val="00E17448"/>
    <w:pPr>
      <w:numPr>
        <w:ilvl w:val="4"/>
        <w:numId w:val="9"/>
      </w:numPr>
      <w:tabs>
        <w:tab w:val="clear" w:pos="3686"/>
        <w:tab w:val="num" w:pos="1080"/>
      </w:tabs>
      <w:ind w:left="1080" w:hanging="1080"/>
    </w:pPr>
  </w:style>
  <w:style w:type="paragraph" w:customStyle="1" w:styleId="Schedule">
    <w:name w:val="Schedule"/>
    <w:basedOn w:val="Normal"/>
    <w:semiHidden/>
    <w:rsid w:val="00E17448"/>
    <w:pPr>
      <w:keepNext/>
      <w:numPr>
        <w:numId w:val="8"/>
      </w:numPr>
      <w:tabs>
        <w:tab w:val="clear" w:pos="0"/>
      </w:tabs>
      <w:spacing w:after="240"/>
      <w:ind w:left="-567"/>
      <w:jc w:val="center"/>
    </w:pPr>
    <w:rPr>
      <w:rFonts w:ascii="Verdana" w:hAnsi="Verdana"/>
      <w:b/>
      <w:caps/>
      <w:sz w:val="24"/>
      <w:lang w:eastAsia="en-GB"/>
    </w:rPr>
  </w:style>
  <w:style w:type="paragraph" w:customStyle="1" w:styleId="ScheduleTitle">
    <w:name w:val="Schedule Title"/>
    <w:basedOn w:val="Body"/>
    <w:rsid w:val="00E17448"/>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E17448"/>
    <w:pPr>
      <w:numPr>
        <w:numId w:val="10"/>
      </w:numPr>
      <w:tabs>
        <w:tab w:val="clear" w:pos="851"/>
        <w:tab w:val="clear" w:pos="3119"/>
        <w:tab w:val="clear" w:pos="4253"/>
      </w:tabs>
    </w:pPr>
  </w:style>
  <w:style w:type="paragraph" w:customStyle="1" w:styleId="Sideheading">
    <w:name w:val="Sideheading"/>
    <w:basedOn w:val="Body"/>
    <w:rsid w:val="00E17448"/>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E17448"/>
    <w:pPr>
      <w:numPr>
        <w:ilvl w:val="1"/>
      </w:numPr>
    </w:pPr>
  </w:style>
  <w:style w:type="paragraph" w:styleId="TOC1">
    <w:name w:val="toc 1"/>
    <w:basedOn w:val="Body"/>
    <w:next w:val="Normal"/>
    <w:uiPriority w:val="39"/>
    <w:rsid w:val="00E17448"/>
    <w:pPr>
      <w:tabs>
        <w:tab w:val="clear" w:pos="1843"/>
        <w:tab w:val="clear" w:pos="3119"/>
        <w:tab w:val="clear" w:pos="4253"/>
        <w:tab w:val="right" w:leader="dot" w:pos="9072"/>
      </w:tabs>
      <w:spacing w:after="60" w:line="240" w:lineRule="auto"/>
      <w:ind w:left="851" w:right="851" w:hanging="851"/>
    </w:pPr>
    <w:rPr>
      <w:caps/>
      <w:noProof/>
    </w:rPr>
  </w:style>
  <w:style w:type="paragraph" w:styleId="TOC5">
    <w:name w:val="toc 5"/>
    <w:basedOn w:val="TOC1"/>
    <w:next w:val="Normal"/>
    <w:uiPriority w:val="39"/>
    <w:rsid w:val="00E17448"/>
    <w:pPr>
      <w:tabs>
        <w:tab w:val="clear" w:pos="851"/>
      </w:tabs>
      <w:ind w:firstLine="0"/>
    </w:pPr>
    <w:rPr>
      <w:caps w:val="0"/>
    </w:rPr>
  </w:style>
  <w:style w:type="paragraph" w:customStyle="1" w:styleId="body0">
    <w:name w:val="body"/>
    <w:basedOn w:val="Normal"/>
    <w:rsid w:val="00E17448"/>
    <w:pPr>
      <w:spacing w:before="100" w:beforeAutospacing="1" w:after="100" w:afterAutospacing="1"/>
    </w:pPr>
    <w:rPr>
      <w:rFonts w:ascii="Times New Roman" w:hAnsi="Times New Roman"/>
      <w:sz w:val="24"/>
      <w:szCs w:val="24"/>
      <w:lang w:eastAsia="en-GB"/>
    </w:rPr>
  </w:style>
  <w:style w:type="paragraph" w:styleId="NormalWeb">
    <w:name w:val="Normal (Web)"/>
    <w:basedOn w:val="Normal"/>
    <w:rsid w:val="00E17448"/>
    <w:pPr>
      <w:spacing w:before="100" w:beforeAutospacing="1" w:after="100" w:afterAutospacing="1"/>
    </w:pPr>
    <w:rPr>
      <w:rFonts w:ascii="Times New Roman" w:hAnsi="Times New Roman"/>
      <w:sz w:val="24"/>
      <w:szCs w:val="24"/>
      <w:lang w:eastAsia="en-GB"/>
    </w:rPr>
  </w:style>
  <w:style w:type="paragraph" w:customStyle="1" w:styleId="ClauseText">
    <w:name w:val="#Clause Text"/>
    <w:basedOn w:val="Normal"/>
    <w:autoRedefine/>
    <w:rsid w:val="0026493A"/>
    <w:pPr>
      <w:spacing w:after="240"/>
      <w:ind w:left="709" w:hanging="709"/>
    </w:pPr>
    <w:rPr>
      <w:rFonts w:ascii="Arial" w:hAnsi="Arial" w:cs="Arial"/>
      <w:sz w:val="24"/>
      <w:szCs w:val="24"/>
      <w:lang w:val="en-US" w:eastAsia="en-GB"/>
    </w:rPr>
  </w:style>
  <w:style w:type="table" w:styleId="TableGrid">
    <w:name w:val="Table Grid"/>
    <w:basedOn w:val="TableNormal"/>
    <w:rsid w:val="00714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rsid w:val="004459A5"/>
    <w:pPr>
      <w:tabs>
        <w:tab w:val="left" w:pos="1440"/>
      </w:tabs>
      <w:ind w:left="864" w:hanging="864"/>
    </w:pPr>
    <w:rPr>
      <w:rFonts w:ascii="Times New Roman" w:hAnsi="Times New Roman"/>
      <w:b/>
      <w:bCs/>
      <w:i/>
      <w:iCs/>
      <w:sz w:val="24"/>
      <w:szCs w:val="24"/>
    </w:rPr>
  </w:style>
  <w:style w:type="paragraph" w:styleId="ListBullet">
    <w:name w:val="List Bullet"/>
    <w:basedOn w:val="Normal"/>
    <w:autoRedefine/>
    <w:rsid w:val="004459A5"/>
    <w:pPr>
      <w:numPr>
        <w:numId w:val="1"/>
      </w:numPr>
    </w:pPr>
    <w:rPr>
      <w:rFonts w:ascii="Times New Roman" w:hAnsi="Times New Roman"/>
    </w:rPr>
  </w:style>
  <w:style w:type="paragraph" w:customStyle="1" w:styleId="Default">
    <w:name w:val="Default"/>
    <w:rsid w:val="004459A5"/>
    <w:pPr>
      <w:autoSpaceDE w:val="0"/>
      <w:autoSpaceDN w:val="0"/>
      <w:adjustRightInd w:val="0"/>
    </w:pPr>
    <w:rPr>
      <w:color w:val="000000"/>
      <w:sz w:val="24"/>
      <w:szCs w:val="24"/>
      <w:lang w:val="en-US" w:eastAsia="en-US"/>
    </w:rPr>
  </w:style>
  <w:style w:type="paragraph" w:customStyle="1" w:styleId="Sectionheading">
    <w:name w:val="Section heading"/>
    <w:basedOn w:val="Normal"/>
    <w:rsid w:val="004459A5"/>
    <w:pPr>
      <w:suppressAutoHyphens/>
      <w:spacing w:line="360" w:lineRule="auto"/>
      <w:jc w:val="both"/>
    </w:pPr>
    <w:rPr>
      <w:rFonts w:ascii="Times New Roman" w:hAnsi="Times New Roman"/>
      <w:b/>
      <w:bCs/>
      <w:sz w:val="24"/>
      <w:szCs w:val="24"/>
      <w:u w:val="single"/>
    </w:rPr>
  </w:style>
  <w:style w:type="paragraph" w:customStyle="1" w:styleId="Conditionhead">
    <w:name w:val="Condition head"/>
    <w:basedOn w:val="Normal"/>
    <w:rsid w:val="004459A5"/>
    <w:pPr>
      <w:tabs>
        <w:tab w:val="left" w:pos="-720"/>
      </w:tabs>
      <w:suppressAutoHyphens/>
      <w:spacing w:line="360" w:lineRule="auto"/>
      <w:jc w:val="both"/>
    </w:pPr>
    <w:rPr>
      <w:rFonts w:ascii="Times New Roman" w:hAnsi="Times New Roman"/>
      <w:b/>
      <w:bCs/>
      <w:sz w:val="24"/>
      <w:szCs w:val="24"/>
    </w:rPr>
  </w:style>
  <w:style w:type="paragraph" w:customStyle="1" w:styleId="MarginText">
    <w:name w:val="Margin Text"/>
    <w:basedOn w:val="BodyText"/>
    <w:rsid w:val="004459A5"/>
    <w:pPr>
      <w:overflowPunct w:val="0"/>
      <w:autoSpaceDE w:val="0"/>
      <w:autoSpaceDN w:val="0"/>
      <w:adjustRightInd w:val="0"/>
      <w:spacing w:after="240" w:line="360" w:lineRule="auto"/>
      <w:textAlignment w:val="baseline"/>
    </w:pPr>
    <w:rPr>
      <w:sz w:val="22"/>
      <w:szCs w:val="22"/>
    </w:rPr>
  </w:style>
  <w:style w:type="paragraph" w:styleId="BalloonText">
    <w:name w:val="Balloon Text"/>
    <w:basedOn w:val="Normal"/>
    <w:semiHidden/>
    <w:rsid w:val="004459A5"/>
    <w:rPr>
      <w:rFonts w:ascii="Tahoma" w:hAnsi="Tahoma" w:cs="Tahoma"/>
      <w:sz w:val="16"/>
      <w:szCs w:val="16"/>
    </w:rPr>
  </w:style>
  <w:style w:type="character" w:customStyle="1" w:styleId="Level2CharChar">
    <w:name w:val="Level 2 Char Char"/>
    <w:rsid w:val="004459A5"/>
    <w:rPr>
      <w:rFonts w:ascii="Trebuchet MS" w:eastAsia="Batang" w:hAnsi="Trebuchet MS" w:cs="Arial"/>
      <w:bCs/>
      <w:iCs/>
      <w:lang w:val="en-GB" w:eastAsia="ko-KR" w:bidi="ar-SA"/>
    </w:rPr>
  </w:style>
  <w:style w:type="paragraph" w:customStyle="1" w:styleId="StyleLevel3Left1cmHanging15cm">
    <w:name w:val="Style Level 3 + Left:  1 cm Hanging:  1.5 cm"/>
    <w:basedOn w:val="Heading3"/>
    <w:rsid w:val="004459A5"/>
    <w:pPr>
      <w:numPr>
        <w:numId w:val="3"/>
      </w:numPr>
      <w:spacing w:before="160" w:after="160" w:line="280" w:lineRule="atLeast"/>
      <w:ind w:left="2835" w:hanging="1134"/>
      <w:jc w:val="left"/>
    </w:pPr>
    <w:rPr>
      <w:rFonts w:ascii="Trebuchet MS" w:hAnsi="Trebuchet MS"/>
      <w:u w:val="none"/>
      <w:lang w:eastAsia="ko-KR"/>
    </w:rPr>
  </w:style>
  <w:style w:type="paragraph" w:customStyle="1" w:styleId="Char">
    <w:name w:val="Char"/>
    <w:basedOn w:val="Normal"/>
    <w:next w:val="BodyText2"/>
    <w:rsid w:val="004459A5"/>
    <w:rPr>
      <w:rFonts w:ascii="Arial" w:eastAsia="SimSun" w:hAnsi="Arial"/>
      <w:lang w:eastAsia="zh-CN"/>
    </w:rPr>
  </w:style>
  <w:style w:type="paragraph" w:customStyle="1" w:styleId="1Char">
    <w:name w:val="1 Char"/>
    <w:basedOn w:val="Normal"/>
    <w:next w:val="BodyText2"/>
    <w:rsid w:val="004459A5"/>
    <w:rPr>
      <w:rFonts w:ascii="Arial" w:eastAsia="SimSun" w:hAnsi="Arial"/>
      <w:lang w:eastAsia="zh-CN"/>
    </w:rPr>
  </w:style>
  <w:style w:type="paragraph" w:customStyle="1" w:styleId="A1">
    <w:name w:val="A1"/>
    <w:basedOn w:val="Normal"/>
    <w:rsid w:val="004459A5"/>
    <w:pPr>
      <w:numPr>
        <w:numId w:val="13"/>
      </w:numPr>
      <w:spacing w:before="120" w:after="120"/>
      <w:jc w:val="both"/>
      <w:outlineLvl w:val="0"/>
    </w:pPr>
    <w:rPr>
      <w:rFonts w:ascii="Arial" w:hAnsi="Arial"/>
      <w:b/>
      <w:caps/>
      <w:sz w:val="24"/>
      <w:u w:val="single"/>
    </w:rPr>
  </w:style>
  <w:style w:type="paragraph" w:customStyle="1" w:styleId="A2">
    <w:name w:val="A2"/>
    <w:basedOn w:val="Normal"/>
    <w:rsid w:val="004459A5"/>
    <w:pPr>
      <w:numPr>
        <w:ilvl w:val="1"/>
        <w:numId w:val="13"/>
      </w:numPr>
      <w:spacing w:before="120" w:after="120"/>
      <w:jc w:val="both"/>
      <w:outlineLvl w:val="1"/>
    </w:pPr>
    <w:rPr>
      <w:rFonts w:ascii="Arial" w:hAnsi="Arial"/>
      <w:sz w:val="24"/>
    </w:rPr>
  </w:style>
  <w:style w:type="paragraph" w:customStyle="1" w:styleId="A3">
    <w:name w:val="A3"/>
    <w:basedOn w:val="Normal"/>
    <w:rsid w:val="004459A5"/>
    <w:pPr>
      <w:numPr>
        <w:ilvl w:val="2"/>
        <w:numId w:val="13"/>
      </w:numPr>
      <w:spacing w:before="120" w:after="120"/>
      <w:jc w:val="both"/>
      <w:outlineLvl w:val="2"/>
    </w:pPr>
    <w:rPr>
      <w:rFonts w:ascii="Arial" w:hAnsi="Arial"/>
      <w:sz w:val="24"/>
    </w:rPr>
  </w:style>
  <w:style w:type="paragraph" w:customStyle="1" w:styleId="A4">
    <w:name w:val="A4"/>
    <w:basedOn w:val="Normal"/>
    <w:rsid w:val="004459A5"/>
    <w:pPr>
      <w:numPr>
        <w:ilvl w:val="3"/>
        <w:numId w:val="13"/>
      </w:numPr>
      <w:spacing w:before="120" w:after="120"/>
      <w:jc w:val="both"/>
      <w:outlineLvl w:val="3"/>
    </w:pPr>
    <w:rPr>
      <w:rFonts w:ascii="Arial" w:hAnsi="Arial"/>
      <w:sz w:val="24"/>
    </w:rPr>
  </w:style>
  <w:style w:type="paragraph" w:customStyle="1" w:styleId="A5">
    <w:name w:val="A5"/>
    <w:basedOn w:val="Normal"/>
    <w:rsid w:val="004459A5"/>
    <w:pPr>
      <w:numPr>
        <w:ilvl w:val="4"/>
        <w:numId w:val="13"/>
      </w:numPr>
      <w:spacing w:before="120" w:after="120"/>
      <w:jc w:val="both"/>
      <w:outlineLvl w:val="4"/>
    </w:pPr>
    <w:rPr>
      <w:rFonts w:ascii="Arial" w:hAnsi="Arial"/>
      <w:sz w:val="24"/>
    </w:rPr>
  </w:style>
  <w:style w:type="paragraph" w:customStyle="1" w:styleId="Subheadingitalic">
    <w:name w:val="Subheading italic"/>
    <w:basedOn w:val="Normal"/>
    <w:rsid w:val="004459A5"/>
    <w:pPr>
      <w:spacing w:after="120" w:line="240" w:lineRule="atLeast"/>
    </w:pPr>
    <w:rPr>
      <w:rFonts w:ascii="Arial" w:hAnsi="Arial"/>
      <w:i/>
      <w:szCs w:val="24"/>
      <w:lang w:val="en-US" w:eastAsia="en-GB"/>
    </w:rPr>
  </w:style>
  <w:style w:type="paragraph" w:styleId="CommentText">
    <w:name w:val="annotation text"/>
    <w:basedOn w:val="Normal"/>
    <w:semiHidden/>
    <w:rsid w:val="004459A5"/>
    <w:rPr>
      <w:rFonts w:ascii="Times New Roman" w:hAnsi="Times New Roman"/>
    </w:rPr>
  </w:style>
  <w:style w:type="paragraph" w:styleId="CommentSubject">
    <w:name w:val="annotation subject"/>
    <w:basedOn w:val="CommentText"/>
    <w:next w:val="CommentText"/>
    <w:semiHidden/>
    <w:rsid w:val="004459A5"/>
    <w:rPr>
      <w:b/>
      <w:bCs/>
    </w:rPr>
  </w:style>
  <w:style w:type="numbering" w:customStyle="1" w:styleId="NoList1">
    <w:name w:val="No List1"/>
    <w:next w:val="NoList"/>
    <w:semiHidden/>
    <w:rsid w:val="00263C9E"/>
  </w:style>
  <w:style w:type="character" w:styleId="CommentReference">
    <w:name w:val="annotation reference"/>
    <w:semiHidden/>
    <w:rsid w:val="00263C9E"/>
    <w:rPr>
      <w:sz w:val="16"/>
      <w:szCs w:val="16"/>
    </w:rPr>
  </w:style>
  <w:style w:type="character" w:customStyle="1" w:styleId="BodyTextIndent3Char">
    <w:name w:val="Body Text Indent 3 Char"/>
    <w:link w:val="BodyTextIndent3"/>
    <w:semiHidden/>
    <w:locked/>
    <w:rsid w:val="00A27035"/>
    <w:rPr>
      <w:rFonts w:ascii="Arial" w:hAnsi="Arial"/>
      <w:lang w:val="en-GB" w:eastAsia="en-US" w:bidi="ar-SA"/>
    </w:rPr>
  </w:style>
  <w:style w:type="paragraph" w:customStyle="1" w:styleId="Definitions">
    <w:name w:val="Definitions"/>
    <w:basedOn w:val="Normal"/>
    <w:rsid w:val="00A27035"/>
    <w:pPr>
      <w:tabs>
        <w:tab w:val="left" w:pos="709"/>
      </w:tabs>
      <w:spacing w:after="120" w:line="300" w:lineRule="atLeast"/>
      <w:ind w:left="720"/>
      <w:jc w:val="both"/>
    </w:pPr>
    <w:rPr>
      <w:rFonts w:ascii="Times New Roman" w:hAnsi="Times New Roman"/>
      <w:sz w:val="22"/>
    </w:rPr>
  </w:style>
  <w:style w:type="character" w:customStyle="1" w:styleId="Defterm">
    <w:name w:val="Defterm"/>
    <w:rsid w:val="00A27035"/>
    <w:rPr>
      <w:b/>
      <w:color w:val="000000"/>
      <w:sz w:val="22"/>
    </w:rPr>
  </w:style>
  <w:style w:type="paragraph" w:customStyle="1" w:styleId="Bodysubclause">
    <w:name w:val="Body  sub clause"/>
    <w:basedOn w:val="Normal"/>
    <w:rsid w:val="00A27035"/>
    <w:pPr>
      <w:spacing w:before="240" w:after="120" w:line="300" w:lineRule="atLeast"/>
      <w:ind w:left="720"/>
      <w:jc w:val="both"/>
    </w:pPr>
    <w:rPr>
      <w:rFonts w:ascii="Times New Roman" w:hAnsi="Times New Roman"/>
      <w:sz w:val="22"/>
    </w:rPr>
  </w:style>
  <w:style w:type="paragraph" w:styleId="TOC4">
    <w:name w:val="toc 4"/>
    <w:basedOn w:val="Normal"/>
    <w:next w:val="Normal"/>
    <w:autoRedefine/>
    <w:uiPriority w:val="39"/>
    <w:rsid w:val="00FB0845"/>
    <w:pPr>
      <w:jc w:val="both"/>
    </w:pPr>
    <w:rPr>
      <w:rFonts w:ascii="Arial" w:hAnsi="Arial" w:cs="Arial"/>
      <w:kern w:val="2"/>
      <w:sz w:val="24"/>
      <w:szCs w:val="24"/>
    </w:rPr>
  </w:style>
  <w:style w:type="paragraph" w:styleId="PlainText">
    <w:name w:val="Plain Text"/>
    <w:basedOn w:val="Normal"/>
    <w:link w:val="PlainTextChar"/>
    <w:uiPriority w:val="99"/>
    <w:rsid w:val="00CB0197"/>
    <w:rPr>
      <w:rFonts w:ascii="Courier New" w:eastAsia="Times" w:hAnsi="Courier New"/>
      <w:lang w:eastAsia="en-GB"/>
    </w:rPr>
  </w:style>
  <w:style w:type="character" w:customStyle="1" w:styleId="Heading1Char">
    <w:name w:val="Heading 1 Char"/>
    <w:link w:val="Heading1"/>
    <w:uiPriority w:val="99"/>
    <w:rsid w:val="007A6317"/>
    <w:rPr>
      <w:rFonts w:ascii="Arial" w:hAnsi="Arial" w:cs="Arial"/>
      <w:b/>
      <w:sz w:val="24"/>
      <w:szCs w:val="24"/>
      <w:u w:val="single"/>
      <w:lang w:eastAsia="en-US"/>
    </w:rPr>
  </w:style>
  <w:style w:type="paragraph" w:styleId="ListParagraph">
    <w:name w:val="List Paragraph"/>
    <w:basedOn w:val="Normal"/>
    <w:uiPriority w:val="34"/>
    <w:qFormat/>
    <w:rsid w:val="008A5D5A"/>
    <w:pPr>
      <w:ind w:left="720"/>
    </w:pPr>
  </w:style>
  <w:style w:type="character" w:customStyle="1" w:styleId="BodyChar1">
    <w:name w:val="Body Char1"/>
    <w:link w:val="Body"/>
    <w:rsid w:val="00CB1847"/>
    <w:rPr>
      <w:rFonts w:ascii="Verdana" w:hAnsi="Verdana"/>
      <w:lang w:val="en-GB" w:eastAsia="en-GB" w:bidi="ar-SA"/>
    </w:rPr>
  </w:style>
  <w:style w:type="paragraph" w:customStyle="1" w:styleId="Style2">
    <w:name w:val="Style2"/>
    <w:basedOn w:val="Level1"/>
    <w:rsid w:val="00FE69AB"/>
    <w:pPr>
      <w:numPr>
        <w:numId w:val="0"/>
      </w:numPr>
      <w:tabs>
        <w:tab w:val="num" w:pos="1091"/>
      </w:tabs>
      <w:spacing w:after="0" w:line="240" w:lineRule="auto"/>
      <w:ind w:left="1091" w:hanging="851"/>
      <w:jc w:val="left"/>
    </w:pPr>
    <w:rPr>
      <w:rFonts w:ascii="Arial" w:hAnsi="Arial"/>
      <w:b/>
      <w:sz w:val="24"/>
    </w:rPr>
  </w:style>
  <w:style w:type="paragraph" w:customStyle="1" w:styleId="ScheduleLevel1">
    <w:name w:val="Schedule Level 1"/>
    <w:basedOn w:val="Normal"/>
    <w:rsid w:val="00D871FB"/>
    <w:pPr>
      <w:numPr>
        <w:numId w:val="14"/>
      </w:numPr>
      <w:jc w:val="both"/>
    </w:pPr>
    <w:rPr>
      <w:rFonts w:ascii="Arial" w:hAnsi="Arial"/>
      <w:sz w:val="22"/>
    </w:rPr>
  </w:style>
  <w:style w:type="paragraph" w:customStyle="1" w:styleId="ScheduleLevel2">
    <w:name w:val="Schedule Level 2"/>
    <w:basedOn w:val="Normal"/>
    <w:rsid w:val="00D871FB"/>
    <w:pPr>
      <w:numPr>
        <w:ilvl w:val="1"/>
        <w:numId w:val="14"/>
      </w:numPr>
      <w:jc w:val="both"/>
    </w:pPr>
    <w:rPr>
      <w:rFonts w:ascii="Arial" w:hAnsi="Arial"/>
      <w:sz w:val="22"/>
    </w:rPr>
  </w:style>
  <w:style w:type="paragraph" w:customStyle="1" w:styleId="ScheduleLevel3">
    <w:name w:val="Schedule Level 3"/>
    <w:basedOn w:val="Normal"/>
    <w:rsid w:val="00D871FB"/>
    <w:pPr>
      <w:numPr>
        <w:ilvl w:val="2"/>
        <w:numId w:val="14"/>
      </w:numPr>
      <w:jc w:val="both"/>
    </w:pPr>
    <w:rPr>
      <w:rFonts w:ascii="Arial" w:hAnsi="Arial"/>
      <w:sz w:val="22"/>
    </w:rPr>
  </w:style>
  <w:style w:type="paragraph" w:customStyle="1" w:styleId="ScheduleLevel4">
    <w:name w:val="Schedule Level 4"/>
    <w:basedOn w:val="Normal"/>
    <w:rsid w:val="00D871FB"/>
    <w:pPr>
      <w:numPr>
        <w:ilvl w:val="3"/>
        <w:numId w:val="14"/>
      </w:numPr>
      <w:jc w:val="both"/>
    </w:pPr>
    <w:rPr>
      <w:rFonts w:ascii="Arial" w:hAnsi="Arial"/>
      <w:sz w:val="22"/>
    </w:rPr>
  </w:style>
  <w:style w:type="paragraph" w:customStyle="1" w:styleId="ScheduleLevel5">
    <w:name w:val="Schedule Level 5"/>
    <w:basedOn w:val="Normal"/>
    <w:rsid w:val="00D871FB"/>
    <w:pPr>
      <w:numPr>
        <w:ilvl w:val="4"/>
        <w:numId w:val="14"/>
      </w:numPr>
      <w:jc w:val="both"/>
    </w:pPr>
    <w:rPr>
      <w:rFonts w:ascii="Arial" w:hAnsi="Arial"/>
      <w:sz w:val="22"/>
    </w:rPr>
  </w:style>
  <w:style w:type="paragraph" w:customStyle="1" w:styleId="ScheduleLevel6">
    <w:name w:val="Schedule Level 6"/>
    <w:basedOn w:val="Normal"/>
    <w:rsid w:val="00D871FB"/>
    <w:pPr>
      <w:numPr>
        <w:ilvl w:val="5"/>
        <w:numId w:val="14"/>
      </w:numPr>
      <w:jc w:val="both"/>
    </w:pPr>
    <w:rPr>
      <w:rFonts w:ascii="Arial" w:hAnsi="Arial"/>
      <w:sz w:val="22"/>
    </w:rPr>
  </w:style>
  <w:style w:type="paragraph" w:customStyle="1" w:styleId="ScheduleLevel7">
    <w:name w:val="Schedule Level 7"/>
    <w:basedOn w:val="Normal"/>
    <w:rsid w:val="00D871FB"/>
    <w:pPr>
      <w:numPr>
        <w:ilvl w:val="6"/>
        <w:numId w:val="14"/>
      </w:numPr>
      <w:jc w:val="both"/>
    </w:pPr>
    <w:rPr>
      <w:rFonts w:ascii="Arial" w:hAnsi="Arial"/>
      <w:sz w:val="22"/>
    </w:rPr>
  </w:style>
  <w:style w:type="paragraph" w:customStyle="1" w:styleId="ScheduleLevel8">
    <w:name w:val="Schedule Level 8"/>
    <w:basedOn w:val="Normal"/>
    <w:rsid w:val="00D871FB"/>
    <w:pPr>
      <w:numPr>
        <w:ilvl w:val="7"/>
        <w:numId w:val="14"/>
      </w:numPr>
      <w:jc w:val="both"/>
    </w:pPr>
    <w:rPr>
      <w:rFonts w:ascii="Arial" w:hAnsi="Arial"/>
      <w:sz w:val="22"/>
    </w:rPr>
  </w:style>
  <w:style w:type="paragraph" w:customStyle="1" w:styleId="ScheduleLevel9">
    <w:name w:val="Schedule Level 9"/>
    <w:basedOn w:val="Normal"/>
    <w:rsid w:val="00D871FB"/>
    <w:pPr>
      <w:numPr>
        <w:ilvl w:val="8"/>
        <w:numId w:val="14"/>
      </w:numPr>
      <w:jc w:val="both"/>
    </w:pPr>
    <w:rPr>
      <w:rFonts w:ascii="Arial" w:hAnsi="Arial"/>
      <w:sz w:val="22"/>
    </w:rPr>
  </w:style>
  <w:style w:type="character" w:styleId="Emphasis">
    <w:name w:val="Emphasis"/>
    <w:qFormat/>
    <w:rsid w:val="00F25516"/>
    <w:rPr>
      <w:b/>
      <w:bCs/>
      <w:i w:val="0"/>
      <w:iCs w:val="0"/>
    </w:rPr>
  </w:style>
  <w:style w:type="paragraph" w:customStyle="1" w:styleId="Level9">
    <w:name w:val="Level 9"/>
    <w:basedOn w:val="Normal"/>
    <w:rsid w:val="00F25516"/>
    <w:pPr>
      <w:tabs>
        <w:tab w:val="num" w:pos="4752"/>
      </w:tabs>
      <w:spacing w:after="240"/>
      <w:ind w:left="4752" w:hanging="432"/>
      <w:jc w:val="both"/>
    </w:pPr>
    <w:rPr>
      <w:rFonts w:ascii="Times New Roman" w:hAnsi="Times New Roman"/>
      <w:sz w:val="23"/>
    </w:rPr>
  </w:style>
  <w:style w:type="paragraph" w:customStyle="1" w:styleId="BodyText1">
    <w:name w:val="Body Text1"/>
    <w:rsid w:val="002C21E1"/>
    <w:pPr>
      <w:tabs>
        <w:tab w:val="num" w:pos="964"/>
      </w:tabs>
      <w:spacing w:after="120"/>
      <w:ind w:left="964" w:hanging="624"/>
    </w:pPr>
    <w:rPr>
      <w:lang w:eastAsia="en-US"/>
    </w:rPr>
  </w:style>
  <w:style w:type="paragraph" w:customStyle="1" w:styleId="afterhead2">
    <w:name w:val="afterhead2"/>
    <w:basedOn w:val="Normal"/>
    <w:rsid w:val="00055077"/>
    <w:pPr>
      <w:ind w:left="1714"/>
      <w:jc w:val="both"/>
    </w:pPr>
    <w:rPr>
      <w:rFonts w:ascii="Arial" w:hAnsi="Arial"/>
      <w:sz w:val="22"/>
    </w:rPr>
  </w:style>
  <w:style w:type="paragraph" w:customStyle="1" w:styleId="afterhead3">
    <w:name w:val="afterhead3"/>
    <w:basedOn w:val="Normal"/>
    <w:rsid w:val="00055077"/>
    <w:pPr>
      <w:ind w:left="2880"/>
      <w:jc w:val="both"/>
    </w:pPr>
    <w:rPr>
      <w:rFonts w:ascii="Arial" w:hAnsi="Arial"/>
      <w:sz w:val="22"/>
    </w:rPr>
  </w:style>
  <w:style w:type="paragraph" w:customStyle="1" w:styleId="afterhead4">
    <w:name w:val="afterhead4"/>
    <w:basedOn w:val="Normal"/>
    <w:rsid w:val="00055077"/>
    <w:pPr>
      <w:ind w:left="4320"/>
      <w:jc w:val="both"/>
    </w:pPr>
    <w:rPr>
      <w:rFonts w:ascii="Arial" w:hAnsi="Arial"/>
      <w:sz w:val="22"/>
    </w:rPr>
  </w:style>
  <w:style w:type="paragraph" w:customStyle="1" w:styleId="Level6">
    <w:name w:val="Level 6"/>
    <w:basedOn w:val="Normal"/>
    <w:rsid w:val="00055077"/>
    <w:pPr>
      <w:tabs>
        <w:tab w:val="num" w:pos="4252"/>
      </w:tabs>
      <w:spacing w:after="240"/>
      <w:ind w:left="4252" w:hanging="850"/>
      <w:jc w:val="both"/>
      <w:outlineLvl w:val="5"/>
    </w:pPr>
    <w:rPr>
      <w:rFonts w:ascii="Arial" w:hAnsi="Arial" w:cs="Arial"/>
    </w:rPr>
  </w:style>
  <w:style w:type="paragraph" w:styleId="EndnoteText">
    <w:name w:val="endnote text"/>
    <w:basedOn w:val="Normal"/>
    <w:link w:val="EndnoteTextChar"/>
    <w:rsid w:val="008C6E91"/>
  </w:style>
  <w:style w:type="character" w:customStyle="1" w:styleId="EndnoteTextChar">
    <w:name w:val="Endnote Text Char"/>
    <w:link w:val="EndnoteText"/>
    <w:rsid w:val="008C6E91"/>
    <w:rPr>
      <w:rFonts w:ascii="CG Times" w:hAnsi="CG Times"/>
      <w:lang w:eastAsia="en-US"/>
    </w:rPr>
  </w:style>
  <w:style w:type="character" w:styleId="EndnoteReference">
    <w:name w:val="endnote reference"/>
    <w:rsid w:val="008C6E91"/>
    <w:rPr>
      <w:vertAlign w:val="superscript"/>
    </w:rPr>
  </w:style>
  <w:style w:type="paragraph" w:styleId="Revision">
    <w:name w:val="Revision"/>
    <w:hidden/>
    <w:uiPriority w:val="99"/>
    <w:semiHidden/>
    <w:rsid w:val="00F83977"/>
    <w:rPr>
      <w:rFonts w:ascii="CG Times" w:hAnsi="CG Times"/>
      <w:lang w:eastAsia="en-US"/>
    </w:rPr>
  </w:style>
  <w:style w:type="paragraph" w:styleId="TOCHeading">
    <w:name w:val="TOC Heading"/>
    <w:basedOn w:val="Heading1"/>
    <w:next w:val="Normal"/>
    <w:uiPriority w:val="39"/>
    <w:unhideWhenUsed/>
    <w:qFormat/>
    <w:rsid w:val="002A3702"/>
    <w:pPr>
      <w:keepLines/>
      <w:spacing w:before="480" w:line="276" w:lineRule="auto"/>
      <w:jc w:val="left"/>
      <w:outlineLvl w:val="9"/>
    </w:pPr>
    <w:rPr>
      <w:rFonts w:ascii="Cambria" w:hAnsi="Cambria"/>
      <w:bCs/>
      <w:color w:val="365F91"/>
      <w:sz w:val="28"/>
      <w:lang w:val="en-US" w:eastAsia="ja-JP"/>
    </w:rPr>
  </w:style>
  <w:style w:type="paragraph" w:styleId="TOC2">
    <w:name w:val="toc 2"/>
    <w:basedOn w:val="Normal"/>
    <w:next w:val="Normal"/>
    <w:autoRedefine/>
    <w:uiPriority w:val="39"/>
    <w:rsid w:val="002A3702"/>
    <w:pPr>
      <w:spacing w:after="100"/>
      <w:ind w:left="200"/>
    </w:pPr>
  </w:style>
  <w:style w:type="character" w:customStyle="1" w:styleId="TitleChar">
    <w:name w:val="Title Char"/>
    <w:link w:val="Title"/>
    <w:uiPriority w:val="10"/>
    <w:rsid w:val="00D33DEC"/>
    <w:rPr>
      <w:rFonts w:ascii="Arial" w:hAnsi="Arial"/>
      <w:b/>
      <w:sz w:val="28"/>
      <w:lang w:eastAsia="en-US"/>
    </w:rPr>
  </w:style>
  <w:style w:type="paragraph" w:customStyle="1" w:styleId="ClauseLevel1Heading">
    <w:name w:val="ClauseLevel1Heading"/>
    <w:uiPriority w:val="99"/>
    <w:rsid w:val="00D33DEC"/>
    <w:pPr>
      <w:widowControl w:val="0"/>
      <w:autoSpaceDE w:val="0"/>
      <w:autoSpaceDN w:val="0"/>
      <w:adjustRightInd w:val="0"/>
      <w:spacing w:line="360" w:lineRule="auto"/>
    </w:pPr>
    <w:rPr>
      <w:rFonts w:ascii="Arial" w:hAnsi="Arial" w:cs="Arial"/>
      <w:b/>
      <w:bCs/>
      <w:color w:val="000000"/>
      <w:lang w:val="en-US" w:eastAsia="en-US"/>
    </w:rPr>
  </w:style>
  <w:style w:type="paragraph" w:customStyle="1" w:styleId="ClauseLevel1Continued">
    <w:name w:val="ClauseLevel1Continued"/>
    <w:uiPriority w:val="99"/>
    <w:rsid w:val="00D33DEC"/>
    <w:pPr>
      <w:widowControl w:val="0"/>
      <w:autoSpaceDE w:val="0"/>
      <w:autoSpaceDN w:val="0"/>
      <w:adjustRightInd w:val="0"/>
      <w:spacing w:line="360" w:lineRule="auto"/>
      <w:jc w:val="both"/>
    </w:pPr>
    <w:rPr>
      <w:rFonts w:ascii="Arial" w:hAnsi="Arial" w:cs="Arial"/>
      <w:color w:val="000000"/>
      <w:lang w:val="en-US" w:eastAsia="en-US"/>
    </w:rPr>
  </w:style>
  <w:style w:type="paragraph" w:customStyle="1" w:styleId="ClauseLevel1">
    <w:name w:val="ClauseLevel1"/>
    <w:uiPriority w:val="99"/>
    <w:rsid w:val="00D33DEC"/>
    <w:pPr>
      <w:widowControl w:val="0"/>
      <w:autoSpaceDE w:val="0"/>
      <w:autoSpaceDN w:val="0"/>
      <w:adjustRightInd w:val="0"/>
      <w:spacing w:line="360" w:lineRule="auto"/>
      <w:jc w:val="both"/>
    </w:pPr>
    <w:rPr>
      <w:rFonts w:ascii="Arial" w:hAnsi="Arial" w:cs="Arial"/>
      <w:color w:val="000000"/>
      <w:lang w:val="en-US" w:eastAsia="en-US"/>
    </w:rPr>
  </w:style>
  <w:style w:type="paragraph" w:customStyle="1" w:styleId="Text">
    <w:name w:val="Text"/>
    <w:basedOn w:val="Normal"/>
    <w:rsid w:val="00D33DEC"/>
    <w:pPr>
      <w:spacing w:after="240"/>
      <w:jc w:val="both"/>
    </w:pPr>
    <w:rPr>
      <w:rFonts w:ascii="Times New Roman" w:hAnsi="Times New Roman"/>
      <w:sz w:val="24"/>
      <w:lang w:val="en-US"/>
    </w:rPr>
  </w:style>
  <w:style w:type="numbering" w:customStyle="1" w:styleId="Style3">
    <w:name w:val="Style3"/>
    <w:uiPriority w:val="99"/>
    <w:rsid w:val="00A17CC6"/>
    <w:pPr>
      <w:numPr>
        <w:numId w:val="26"/>
      </w:numPr>
    </w:pPr>
  </w:style>
  <w:style w:type="numbering" w:customStyle="1" w:styleId="Style4">
    <w:name w:val="Style4"/>
    <w:uiPriority w:val="99"/>
    <w:rsid w:val="00A17CC6"/>
    <w:pPr>
      <w:numPr>
        <w:numId w:val="27"/>
      </w:numPr>
    </w:pPr>
  </w:style>
  <w:style w:type="numbering" w:customStyle="1" w:styleId="Style5">
    <w:name w:val="Style5"/>
    <w:uiPriority w:val="99"/>
    <w:rsid w:val="00A17CC6"/>
    <w:pPr>
      <w:numPr>
        <w:numId w:val="28"/>
      </w:numPr>
    </w:pPr>
  </w:style>
  <w:style w:type="character" w:customStyle="1" w:styleId="PlainTextChar">
    <w:name w:val="Plain Text Char"/>
    <w:link w:val="PlainText"/>
    <w:uiPriority w:val="99"/>
    <w:locked/>
    <w:rsid w:val="003E7EBB"/>
    <w:rPr>
      <w:rFonts w:ascii="Courier New" w:eastAsia="Times" w:hAnsi="Courier New"/>
    </w:rPr>
  </w:style>
  <w:style w:type="paragraph" w:customStyle="1" w:styleId="Normal1">
    <w:name w:val="Normal1"/>
    <w:rsid w:val="00935F48"/>
    <w:rPr>
      <w:color w:val="000000"/>
      <w:sz w:val="24"/>
      <w:szCs w:val="24"/>
      <w:lang w:eastAsia="en-US"/>
    </w:rPr>
  </w:style>
  <w:style w:type="character" w:customStyle="1" w:styleId="FooterChar">
    <w:name w:val="Footer Char"/>
    <w:link w:val="Footer"/>
    <w:uiPriority w:val="99"/>
    <w:rsid w:val="00935F48"/>
    <w:rPr>
      <w:rFonts w:ascii="CG Times" w:hAnsi="CG Times"/>
      <w:lang w:eastAsia="en-US"/>
    </w:rPr>
  </w:style>
  <w:style w:type="character" w:customStyle="1" w:styleId="HeaderChar">
    <w:name w:val="Header Char"/>
    <w:link w:val="Header"/>
    <w:uiPriority w:val="99"/>
    <w:rsid w:val="00935F48"/>
    <w:rPr>
      <w:rFonts w:ascii="CG Times" w:hAnsi="CG Times"/>
      <w:lang w:eastAsia="en-US"/>
    </w:rPr>
  </w:style>
  <w:style w:type="character" w:customStyle="1" w:styleId="FootnoteTextChar">
    <w:name w:val="Footnote Text Char"/>
    <w:link w:val="FootnoteText"/>
    <w:uiPriority w:val="99"/>
    <w:rsid w:val="00F32192"/>
    <w:rPr>
      <w:rFonts w:ascii="CG Times" w:hAnsi="CG Times"/>
      <w:lang w:eastAsia="en-US"/>
    </w:rPr>
  </w:style>
  <w:style w:type="paragraph" w:styleId="NoSpacing">
    <w:name w:val="No Spacing"/>
    <w:uiPriority w:val="1"/>
    <w:qFormat/>
    <w:rsid w:val="00AB46D1"/>
    <w:rPr>
      <w:rFonts w:ascii="Arial" w:hAnsi="Arial"/>
      <w:sz w:val="24"/>
      <w:lang w:eastAsia="en-US"/>
    </w:rPr>
  </w:style>
  <w:style w:type="paragraph" w:styleId="Caption">
    <w:name w:val="caption"/>
    <w:basedOn w:val="Normal"/>
    <w:next w:val="Normal"/>
    <w:unhideWhenUsed/>
    <w:qFormat/>
    <w:rsid w:val="00580891"/>
    <w:rPr>
      <w:b/>
      <w:bCs/>
    </w:rPr>
  </w:style>
  <w:style w:type="character" w:customStyle="1" w:styleId="ListNumberChar">
    <w:name w:val="List Number Char"/>
    <w:link w:val="ListNumber"/>
    <w:rsid w:val="00BE004F"/>
    <w:rPr>
      <w:rFonts w:ascii="CG Times" w:hAnsi="CG Times"/>
      <w:lang w:eastAsia="en-US"/>
    </w:rPr>
  </w:style>
  <w:style w:type="paragraph" w:styleId="ListNumber">
    <w:name w:val="List Number"/>
    <w:basedOn w:val="Normal"/>
    <w:link w:val="ListNumberChar"/>
    <w:rsid w:val="00BE004F"/>
    <w:pPr>
      <w:numPr>
        <w:numId w:val="31"/>
      </w:numPr>
      <w:contextualSpacing/>
    </w:pPr>
  </w:style>
  <w:style w:type="paragraph" w:styleId="ListContinue">
    <w:name w:val="List Continue"/>
    <w:basedOn w:val="Normal"/>
    <w:rsid w:val="00BE004F"/>
    <w:pPr>
      <w:spacing w:after="120"/>
      <w:ind w:left="283"/>
      <w:contextualSpacing/>
    </w:pPr>
  </w:style>
  <w:style w:type="character" w:customStyle="1" w:styleId="Heading2Char">
    <w:name w:val="Heading 2 Char"/>
    <w:aliases w:val="PARA2 Char,Headline 2 Char,nmhd2 Char,Reset numbering Char,Major heading Char,KJL:1st Level Char,S Heading Char,S Heading 2 Char,h2 Char,Numbered - 2 Char,1.1.1 heading Char,m Char,Body Text (Reset numbering) Char,H2 Char,2m Char,h 2 Char"/>
    <w:link w:val="Heading2"/>
    <w:rsid w:val="00BE004F"/>
    <w:rPr>
      <w:rFonts w:ascii="Arial" w:hAnsi="Arial"/>
      <w:b/>
      <w:sz w:val="24"/>
      <w:lang w:eastAsia="en-US"/>
    </w:rPr>
  </w:style>
  <w:style w:type="paragraph" w:styleId="TOC3">
    <w:name w:val="toc 3"/>
    <w:basedOn w:val="Normal"/>
    <w:next w:val="Normal"/>
    <w:autoRedefine/>
    <w:uiPriority w:val="39"/>
    <w:unhideWhenUsed/>
    <w:rsid w:val="00D95A50"/>
    <w:pPr>
      <w:spacing w:after="100" w:line="276" w:lineRule="auto"/>
      <w:ind w:left="440"/>
    </w:pPr>
    <w:rPr>
      <w:rFonts w:ascii="Calibri" w:hAnsi="Calibri"/>
      <w:sz w:val="22"/>
      <w:szCs w:val="22"/>
      <w:lang w:eastAsia="en-GB"/>
    </w:rPr>
  </w:style>
  <w:style w:type="paragraph" w:styleId="TOC6">
    <w:name w:val="toc 6"/>
    <w:basedOn w:val="Normal"/>
    <w:next w:val="Normal"/>
    <w:autoRedefine/>
    <w:uiPriority w:val="39"/>
    <w:unhideWhenUsed/>
    <w:rsid w:val="00D95A50"/>
    <w:pPr>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D95A50"/>
    <w:pPr>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D95A50"/>
    <w:pPr>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D95A50"/>
    <w:pPr>
      <w:spacing w:after="100" w:line="276" w:lineRule="auto"/>
      <w:ind w:left="1760"/>
    </w:pPr>
    <w:rPr>
      <w:rFonts w:ascii="Calibri" w:hAnsi="Calibri"/>
      <w:sz w:val="22"/>
      <w:szCs w:val="22"/>
      <w:lang w:eastAsia="en-GB"/>
    </w:rPr>
  </w:style>
  <w:style w:type="paragraph" w:styleId="List">
    <w:name w:val="List"/>
    <w:basedOn w:val="Normal"/>
    <w:rsid w:val="00BB0B34"/>
    <w:pPr>
      <w:ind w:left="283" w:hanging="283"/>
      <w:contextualSpacing/>
    </w:pPr>
  </w:style>
  <w:style w:type="character" w:customStyle="1" w:styleId="BodyTextIndentChar">
    <w:name w:val="Body Text Indent Char"/>
    <w:link w:val="BodyTextIndent"/>
    <w:rsid w:val="00F515C7"/>
    <w:rPr>
      <w:rFonts w:ascii="Arial" w:hAnsi="Arial"/>
      <w:lang w:eastAsia="en-US"/>
    </w:rPr>
  </w:style>
  <w:style w:type="paragraph" w:customStyle="1" w:styleId="Pa4">
    <w:name w:val="Pa4"/>
    <w:basedOn w:val="Default"/>
    <w:next w:val="Default"/>
    <w:uiPriority w:val="99"/>
    <w:rsid w:val="00857F31"/>
    <w:pPr>
      <w:spacing w:line="201" w:lineRule="atLeast"/>
    </w:pPr>
    <w:rPr>
      <w:rFonts w:ascii="NeuzeitGro" w:hAnsi="NeuzeitGro"/>
      <w:color w:val="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FA5"/>
    <w:rPr>
      <w:rFonts w:ascii="CG Times" w:hAnsi="CG Times"/>
      <w:lang w:eastAsia="en-US"/>
    </w:rPr>
  </w:style>
  <w:style w:type="paragraph" w:styleId="Heading1">
    <w:name w:val="heading 1"/>
    <w:basedOn w:val="List"/>
    <w:next w:val="List"/>
    <w:link w:val="Heading1Char"/>
    <w:autoRedefine/>
    <w:uiPriority w:val="99"/>
    <w:qFormat/>
    <w:rsid w:val="007A6317"/>
    <w:pPr>
      <w:keepNext/>
      <w:spacing w:line="360" w:lineRule="auto"/>
      <w:jc w:val="center"/>
      <w:outlineLvl w:val="0"/>
    </w:pPr>
    <w:rPr>
      <w:rFonts w:ascii="Arial" w:hAnsi="Arial" w:cs="Arial"/>
      <w:b/>
      <w:sz w:val="24"/>
      <w:szCs w:val="24"/>
      <w:u w:val="single"/>
    </w:rPr>
  </w:style>
  <w:style w:type="paragraph" w:styleId="Heading2">
    <w:name w:val="heading 2"/>
    <w:aliases w:val="PARA2,Headline 2,nmhd2,Reset numbering,Major heading,KJL:1st Level,S Heading,S Heading 2,h2,Numbered - 2,1.1.1 heading,m,Body Text (Reset numbering),H2,TF-Overskrit 2,h2 main heading,2m,h 2,B Sub/Bold,B Sub/Bold1,B Sub/Bold2,B Sub/Bold11,L2,B"/>
    <w:basedOn w:val="ListNumber"/>
    <w:next w:val="ListContinue"/>
    <w:link w:val="Heading2Char"/>
    <w:qFormat/>
    <w:rsid w:val="00BE004F"/>
    <w:pPr>
      <w:keepNext/>
      <w:numPr>
        <w:ilvl w:val="1"/>
        <w:numId w:val="34"/>
      </w:numPr>
      <w:outlineLvl w:val="1"/>
    </w:pPr>
    <w:rPr>
      <w:rFonts w:ascii="Arial" w:hAnsi="Arial"/>
      <w:b/>
      <w:sz w:val="24"/>
    </w:rPr>
  </w:style>
  <w:style w:type="paragraph" w:styleId="Heading3">
    <w:name w:val="heading 3"/>
    <w:aliases w:val="Level 1 - 1,Minor heading,Underrubrik2,h3,Minor1,Para Heading 3,Para Heading 31,h31,Minor,H3,H31,H32,H33,H311,(Alt+3),h32,h311,h33,h312,h34,h313,h35,h314,h36,h315,h37,h316,h38,h317,h39,h318,h310,h319,h3110,h320,h3111,h321,h331,h3121,3"/>
    <w:basedOn w:val="Normal"/>
    <w:next w:val="Normal"/>
    <w:qFormat/>
    <w:rsid w:val="00E17448"/>
    <w:pPr>
      <w:keepNext/>
      <w:numPr>
        <w:ilvl w:val="2"/>
        <w:numId w:val="34"/>
      </w:numPr>
      <w:jc w:val="both"/>
      <w:outlineLvl w:val="2"/>
    </w:pPr>
    <w:rPr>
      <w:rFonts w:ascii="Arial" w:hAnsi="Arial"/>
      <w:u w:val="single"/>
    </w:rPr>
  </w:style>
  <w:style w:type="paragraph" w:styleId="Heading4">
    <w:name w:val="heading 4"/>
    <w:basedOn w:val="Normal"/>
    <w:next w:val="Normal"/>
    <w:qFormat/>
    <w:rsid w:val="00E17448"/>
    <w:pPr>
      <w:numPr>
        <w:ilvl w:val="3"/>
        <w:numId w:val="34"/>
      </w:numPr>
      <w:outlineLvl w:val="3"/>
    </w:pPr>
    <w:rPr>
      <w:sz w:val="24"/>
      <w:u w:val="single"/>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qFormat/>
    <w:rsid w:val="00E17448"/>
    <w:pPr>
      <w:numPr>
        <w:ilvl w:val="4"/>
        <w:numId w:val="34"/>
      </w:numPr>
      <w:outlineLvl w:val="4"/>
    </w:pPr>
    <w:rPr>
      <w:b/>
    </w:rPr>
  </w:style>
  <w:style w:type="paragraph" w:styleId="Heading6">
    <w:name w:val="heading 6"/>
    <w:basedOn w:val="Normal"/>
    <w:next w:val="Normal"/>
    <w:qFormat/>
    <w:rsid w:val="00E17448"/>
    <w:pPr>
      <w:numPr>
        <w:ilvl w:val="5"/>
        <w:numId w:val="34"/>
      </w:numPr>
      <w:outlineLvl w:val="5"/>
    </w:pPr>
    <w:rPr>
      <w:u w:val="single"/>
    </w:rPr>
  </w:style>
  <w:style w:type="paragraph" w:styleId="Heading7">
    <w:name w:val="heading 7"/>
    <w:basedOn w:val="Normal"/>
    <w:next w:val="Normal"/>
    <w:qFormat/>
    <w:rsid w:val="00E17448"/>
    <w:pPr>
      <w:numPr>
        <w:ilvl w:val="6"/>
        <w:numId w:val="34"/>
      </w:numPr>
      <w:outlineLvl w:val="6"/>
    </w:pPr>
    <w:rPr>
      <w:i/>
    </w:rPr>
  </w:style>
  <w:style w:type="paragraph" w:styleId="Heading8">
    <w:name w:val="heading 8"/>
    <w:basedOn w:val="Normal"/>
    <w:next w:val="Normal"/>
    <w:qFormat/>
    <w:rsid w:val="00E17448"/>
    <w:pPr>
      <w:numPr>
        <w:ilvl w:val="7"/>
        <w:numId w:val="34"/>
      </w:numPr>
      <w:outlineLvl w:val="7"/>
    </w:pPr>
    <w:rPr>
      <w:i/>
    </w:rPr>
  </w:style>
  <w:style w:type="paragraph" w:styleId="Heading9">
    <w:name w:val="heading 9"/>
    <w:basedOn w:val="Normal"/>
    <w:next w:val="Normal"/>
    <w:qFormat/>
    <w:rsid w:val="00E17448"/>
    <w:pPr>
      <w:numPr>
        <w:ilvl w:val="8"/>
        <w:numId w:val="34"/>
      </w:numPr>
      <w:outlineLvl w:val="8"/>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7448"/>
    <w:pPr>
      <w:tabs>
        <w:tab w:val="center" w:pos="4819"/>
        <w:tab w:val="right" w:pos="9071"/>
      </w:tabs>
    </w:pPr>
  </w:style>
  <w:style w:type="paragraph" w:styleId="Header">
    <w:name w:val="header"/>
    <w:basedOn w:val="Normal"/>
    <w:link w:val="HeaderChar"/>
    <w:uiPriority w:val="99"/>
    <w:rsid w:val="00E17448"/>
    <w:pPr>
      <w:tabs>
        <w:tab w:val="center" w:pos="4819"/>
        <w:tab w:val="right" w:pos="9071"/>
      </w:tabs>
    </w:pPr>
  </w:style>
  <w:style w:type="character" w:styleId="FootnoteReference">
    <w:name w:val="footnote reference"/>
    <w:uiPriority w:val="99"/>
    <w:rsid w:val="00E17448"/>
    <w:rPr>
      <w:position w:val="6"/>
      <w:sz w:val="16"/>
    </w:rPr>
  </w:style>
  <w:style w:type="paragraph" w:styleId="FootnoteText">
    <w:name w:val="footnote text"/>
    <w:basedOn w:val="Normal"/>
    <w:link w:val="FootnoteTextChar"/>
    <w:uiPriority w:val="99"/>
    <w:rsid w:val="00E17448"/>
  </w:style>
  <w:style w:type="paragraph" w:styleId="BodyText2">
    <w:name w:val="Body Text 2"/>
    <w:basedOn w:val="Normal"/>
    <w:rsid w:val="00E17448"/>
    <w:pPr>
      <w:ind w:left="1418" w:hanging="698"/>
    </w:pPr>
    <w:rPr>
      <w:rFonts w:ascii="Times New Roman" w:hAnsi="Times New Roman"/>
      <w:sz w:val="24"/>
    </w:rPr>
  </w:style>
  <w:style w:type="paragraph" w:styleId="BodyText">
    <w:name w:val="Body Text"/>
    <w:basedOn w:val="Normal"/>
    <w:rsid w:val="00E17448"/>
    <w:pPr>
      <w:jc w:val="both"/>
    </w:pPr>
    <w:rPr>
      <w:rFonts w:ascii="Times New Roman" w:hAnsi="Times New Roman"/>
      <w:sz w:val="24"/>
    </w:rPr>
  </w:style>
  <w:style w:type="paragraph" w:styleId="Title">
    <w:name w:val="Title"/>
    <w:basedOn w:val="Normal"/>
    <w:link w:val="TitleChar"/>
    <w:uiPriority w:val="99"/>
    <w:qFormat/>
    <w:rsid w:val="00E17448"/>
    <w:pPr>
      <w:jc w:val="center"/>
    </w:pPr>
    <w:rPr>
      <w:rFonts w:ascii="Arial" w:hAnsi="Arial"/>
      <w:b/>
      <w:sz w:val="28"/>
    </w:rPr>
  </w:style>
  <w:style w:type="paragraph" w:styleId="BodyText3">
    <w:name w:val="Body Text 3"/>
    <w:basedOn w:val="Normal"/>
    <w:rsid w:val="00E17448"/>
    <w:pPr>
      <w:jc w:val="both"/>
    </w:pPr>
    <w:rPr>
      <w:rFonts w:ascii="Arial" w:hAnsi="Arial"/>
      <w:sz w:val="22"/>
    </w:rPr>
  </w:style>
  <w:style w:type="character" w:styleId="PageNumber">
    <w:name w:val="page number"/>
    <w:basedOn w:val="DefaultParagraphFont"/>
    <w:uiPriority w:val="99"/>
    <w:rsid w:val="00E17448"/>
  </w:style>
  <w:style w:type="paragraph" w:styleId="BodyTextIndent">
    <w:name w:val="Body Text Indent"/>
    <w:basedOn w:val="Normal"/>
    <w:link w:val="BodyTextIndentChar"/>
    <w:rsid w:val="00E17448"/>
    <w:pPr>
      <w:ind w:left="2160" w:firstLine="720"/>
      <w:jc w:val="both"/>
    </w:pPr>
    <w:rPr>
      <w:rFonts w:ascii="Arial" w:hAnsi="Arial"/>
    </w:rPr>
  </w:style>
  <w:style w:type="paragraph" w:styleId="BodyTextIndent2">
    <w:name w:val="Body Text Indent 2"/>
    <w:basedOn w:val="Normal"/>
    <w:rsid w:val="00E17448"/>
    <w:pPr>
      <w:ind w:left="1440" w:hanging="720"/>
      <w:jc w:val="both"/>
    </w:pPr>
    <w:rPr>
      <w:rFonts w:ascii="Arial" w:hAnsi="Arial"/>
    </w:rPr>
  </w:style>
  <w:style w:type="paragraph" w:styleId="BodyTextIndent3">
    <w:name w:val="Body Text Indent 3"/>
    <w:basedOn w:val="Normal"/>
    <w:link w:val="BodyTextIndent3Char"/>
    <w:rsid w:val="00E17448"/>
    <w:pPr>
      <w:ind w:left="1418" w:hanging="698"/>
      <w:jc w:val="both"/>
    </w:pPr>
    <w:rPr>
      <w:rFonts w:ascii="Arial" w:hAnsi="Arial"/>
    </w:rPr>
  </w:style>
  <w:style w:type="paragraph" w:styleId="DocumentMap">
    <w:name w:val="Document Map"/>
    <w:basedOn w:val="Normal"/>
    <w:semiHidden/>
    <w:rsid w:val="00E17448"/>
    <w:pPr>
      <w:shd w:val="clear" w:color="auto" w:fill="000080"/>
    </w:pPr>
    <w:rPr>
      <w:rFonts w:ascii="Tahoma" w:hAnsi="Tahoma"/>
    </w:rPr>
  </w:style>
  <w:style w:type="paragraph" w:styleId="BlockText">
    <w:name w:val="Block Text"/>
    <w:basedOn w:val="Normal"/>
    <w:rsid w:val="00E17448"/>
    <w:pPr>
      <w:ind w:left="1440" w:right="1541"/>
      <w:jc w:val="both"/>
    </w:pPr>
    <w:rPr>
      <w:rFonts w:ascii="Arial" w:hAnsi="Arial"/>
      <w:sz w:val="16"/>
    </w:rPr>
  </w:style>
  <w:style w:type="character" w:styleId="Hyperlink">
    <w:name w:val="Hyperlink"/>
    <w:uiPriority w:val="99"/>
    <w:rsid w:val="00E17448"/>
    <w:rPr>
      <w:color w:val="0000FF"/>
      <w:u w:val="single"/>
    </w:rPr>
  </w:style>
  <w:style w:type="paragraph" w:customStyle="1" w:styleId="Style1">
    <w:name w:val="Style1"/>
    <w:basedOn w:val="Normal"/>
    <w:rsid w:val="00E17448"/>
    <w:rPr>
      <w:rFonts w:ascii="Arial" w:hAnsi="Arial"/>
      <w:sz w:val="22"/>
    </w:rPr>
  </w:style>
  <w:style w:type="character" w:styleId="FollowedHyperlink">
    <w:name w:val="FollowedHyperlink"/>
    <w:rsid w:val="00E17448"/>
    <w:rPr>
      <w:color w:val="800080"/>
      <w:u w:val="single"/>
    </w:rPr>
  </w:style>
  <w:style w:type="paragraph" w:customStyle="1" w:styleId="Body">
    <w:name w:val="Body"/>
    <w:basedOn w:val="Normal"/>
    <w:link w:val="BodyChar1"/>
    <w:rsid w:val="00E17448"/>
    <w:pPr>
      <w:tabs>
        <w:tab w:val="left" w:pos="851"/>
        <w:tab w:val="left" w:pos="1843"/>
        <w:tab w:val="left" w:pos="3119"/>
        <w:tab w:val="left" w:pos="4253"/>
      </w:tabs>
      <w:spacing w:after="240" w:line="312" w:lineRule="auto"/>
      <w:jc w:val="both"/>
    </w:pPr>
    <w:rPr>
      <w:rFonts w:ascii="Verdana" w:hAnsi="Verdana"/>
      <w:lang w:eastAsia="en-GB"/>
    </w:rPr>
  </w:style>
  <w:style w:type="paragraph" w:customStyle="1" w:styleId="aDefinition">
    <w:name w:val="(a) Definition"/>
    <w:basedOn w:val="Body"/>
    <w:rsid w:val="00E17448"/>
    <w:pPr>
      <w:numPr>
        <w:numId w:val="4"/>
      </w:numPr>
      <w:tabs>
        <w:tab w:val="clear" w:pos="1843"/>
        <w:tab w:val="clear" w:pos="3119"/>
        <w:tab w:val="clear" w:pos="4253"/>
      </w:tabs>
    </w:pPr>
  </w:style>
  <w:style w:type="paragraph" w:customStyle="1" w:styleId="iDefinition">
    <w:name w:val="(i) Definition"/>
    <w:basedOn w:val="Body"/>
    <w:rsid w:val="00E17448"/>
    <w:pPr>
      <w:numPr>
        <w:ilvl w:val="1"/>
        <w:numId w:val="4"/>
      </w:numPr>
      <w:tabs>
        <w:tab w:val="clear" w:pos="851"/>
        <w:tab w:val="clear" w:pos="3119"/>
        <w:tab w:val="clear" w:pos="4253"/>
      </w:tabs>
    </w:pPr>
  </w:style>
  <w:style w:type="paragraph" w:customStyle="1" w:styleId="Body1">
    <w:name w:val="Body 1"/>
    <w:basedOn w:val="Body"/>
    <w:link w:val="Body1Char"/>
    <w:rsid w:val="00E17448"/>
    <w:pPr>
      <w:tabs>
        <w:tab w:val="clear" w:pos="851"/>
        <w:tab w:val="clear" w:pos="1843"/>
        <w:tab w:val="clear" w:pos="3119"/>
        <w:tab w:val="clear" w:pos="4253"/>
      </w:tabs>
      <w:ind w:left="851"/>
    </w:pPr>
  </w:style>
  <w:style w:type="character" w:customStyle="1" w:styleId="Body1Char">
    <w:name w:val="Body 1 Char"/>
    <w:link w:val="Body1"/>
    <w:rsid w:val="00E17448"/>
    <w:rPr>
      <w:rFonts w:ascii="Verdana" w:hAnsi="Verdana"/>
      <w:lang w:val="en-GB" w:eastAsia="en-GB" w:bidi="ar-SA"/>
    </w:rPr>
  </w:style>
  <w:style w:type="paragraph" w:customStyle="1" w:styleId="Background">
    <w:name w:val="Background"/>
    <w:basedOn w:val="Body1"/>
    <w:rsid w:val="00E17448"/>
    <w:pPr>
      <w:numPr>
        <w:numId w:val="5"/>
      </w:numPr>
      <w:tabs>
        <w:tab w:val="clear" w:pos="851"/>
      </w:tabs>
      <w:ind w:left="0" w:firstLine="0"/>
    </w:pPr>
  </w:style>
  <w:style w:type="paragraph" w:customStyle="1" w:styleId="Body2">
    <w:name w:val="Body 2"/>
    <w:basedOn w:val="Body1"/>
    <w:link w:val="Body2Char"/>
    <w:rsid w:val="00E17448"/>
  </w:style>
  <w:style w:type="character" w:customStyle="1" w:styleId="Body2Char">
    <w:name w:val="Body 2 Char"/>
    <w:link w:val="Body2"/>
    <w:locked/>
    <w:rsid w:val="000A517E"/>
    <w:rPr>
      <w:rFonts w:ascii="Verdana" w:hAnsi="Verdana"/>
      <w:lang w:val="en-GB" w:eastAsia="en-GB" w:bidi="ar-SA"/>
    </w:rPr>
  </w:style>
  <w:style w:type="paragraph" w:customStyle="1" w:styleId="Body3">
    <w:name w:val="Body 3"/>
    <w:basedOn w:val="Body2"/>
    <w:rsid w:val="00E17448"/>
    <w:pPr>
      <w:ind w:left="1843"/>
    </w:pPr>
  </w:style>
  <w:style w:type="paragraph" w:customStyle="1" w:styleId="Body4">
    <w:name w:val="Body 4"/>
    <w:basedOn w:val="Body3"/>
    <w:rsid w:val="00E17448"/>
    <w:pPr>
      <w:ind w:left="3119"/>
    </w:pPr>
  </w:style>
  <w:style w:type="paragraph" w:customStyle="1" w:styleId="Body5">
    <w:name w:val="Body 5"/>
    <w:basedOn w:val="Body3"/>
    <w:rsid w:val="00E17448"/>
    <w:pPr>
      <w:ind w:left="3119"/>
    </w:pPr>
  </w:style>
  <w:style w:type="paragraph" w:customStyle="1" w:styleId="Bullet1">
    <w:name w:val="Bullet 1"/>
    <w:basedOn w:val="Body1"/>
    <w:rsid w:val="00E17448"/>
    <w:pPr>
      <w:numPr>
        <w:numId w:val="6"/>
      </w:numPr>
      <w:tabs>
        <w:tab w:val="clear" w:pos="851"/>
        <w:tab w:val="num" w:pos="420"/>
      </w:tabs>
      <w:ind w:left="420" w:hanging="420"/>
    </w:pPr>
  </w:style>
  <w:style w:type="paragraph" w:customStyle="1" w:styleId="Bullet2">
    <w:name w:val="Bullet 2"/>
    <w:basedOn w:val="Body2"/>
    <w:rsid w:val="00E17448"/>
    <w:pPr>
      <w:numPr>
        <w:ilvl w:val="1"/>
        <w:numId w:val="6"/>
      </w:numPr>
      <w:tabs>
        <w:tab w:val="clear" w:pos="1843"/>
        <w:tab w:val="num" w:pos="1140"/>
      </w:tabs>
      <w:ind w:left="1140" w:hanging="420"/>
    </w:pPr>
  </w:style>
  <w:style w:type="paragraph" w:customStyle="1" w:styleId="Bullet3">
    <w:name w:val="Bullet 3"/>
    <w:basedOn w:val="Body3"/>
    <w:rsid w:val="00E17448"/>
    <w:pPr>
      <w:numPr>
        <w:ilvl w:val="2"/>
        <w:numId w:val="6"/>
      </w:numPr>
      <w:tabs>
        <w:tab w:val="clear" w:pos="3119"/>
        <w:tab w:val="num" w:pos="2160"/>
      </w:tabs>
      <w:ind w:left="2160" w:hanging="720"/>
    </w:pPr>
  </w:style>
  <w:style w:type="character" w:customStyle="1" w:styleId="CrossReference">
    <w:name w:val="Cross Reference"/>
    <w:rsid w:val="00E17448"/>
    <w:rPr>
      <w:b/>
    </w:rPr>
  </w:style>
  <w:style w:type="paragraph" w:customStyle="1" w:styleId="Level1">
    <w:name w:val="Level 1"/>
    <w:basedOn w:val="Body1"/>
    <w:rsid w:val="00E17448"/>
    <w:pPr>
      <w:numPr>
        <w:numId w:val="11"/>
      </w:numPr>
      <w:tabs>
        <w:tab w:val="clear" w:pos="851"/>
        <w:tab w:val="num" w:pos="720"/>
      </w:tabs>
      <w:ind w:left="720" w:hanging="720"/>
      <w:outlineLvl w:val="0"/>
    </w:pPr>
  </w:style>
  <w:style w:type="character" w:customStyle="1" w:styleId="Level1asHeadingtext">
    <w:name w:val="Level 1 as Heading (text)"/>
    <w:rsid w:val="00E17448"/>
    <w:rPr>
      <w:b/>
    </w:rPr>
  </w:style>
  <w:style w:type="paragraph" w:customStyle="1" w:styleId="Level2">
    <w:name w:val="Level 2"/>
    <w:basedOn w:val="Body2"/>
    <w:link w:val="Level2Char"/>
    <w:rsid w:val="00E17448"/>
    <w:pPr>
      <w:numPr>
        <w:ilvl w:val="1"/>
        <w:numId w:val="11"/>
      </w:numPr>
      <w:tabs>
        <w:tab w:val="clear" w:pos="851"/>
        <w:tab w:val="num" w:pos="720"/>
      </w:tabs>
      <w:ind w:left="720" w:hanging="720"/>
      <w:outlineLvl w:val="1"/>
    </w:pPr>
  </w:style>
  <w:style w:type="character" w:customStyle="1" w:styleId="Level2Char">
    <w:name w:val="Level 2 Char"/>
    <w:link w:val="Level2"/>
    <w:locked/>
    <w:rsid w:val="000A517E"/>
    <w:rPr>
      <w:rFonts w:ascii="Verdana" w:hAnsi="Verdana"/>
    </w:rPr>
  </w:style>
  <w:style w:type="character" w:customStyle="1" w:styleId="Level2asHeadingtext">
    <w:name w:val="Level 2 as Heading (text)"/>
    <w:rsid w:val="00E17448"/>
    <w:rPr>
      <w:b/>
    </w:rPr>
  </w:style>
  <w:style w:type="paragraph" w:customStyle="1" w:styleId="Level3">
    <w:name w:val="Level 3"/>
    <w:basedOn w:val="Body3"/>
    <w:rsid w:val="00E17448"/>
    <w:pPr>
      <w:numPr>
        <w:ilvl w:val="2"/>
        <w:numId w:val="11"/>
      </w:numPr>
      <w:tabs>
        <w:tab w:val="clear" w:pos="1843"/>
        <w:tab w:val="num" w:pos="720"/>
      </w:tabs>
      <w:ind w:left="720" w:hanging="720"/>
      <w:outlineLvl w:val="2"/>
    </w:pPr>
  </w:style>
  <w:style w:type="character" w:customStyle="1" w:styleId="Level3asHeadingtext">
    <w:name w:val="Level 3 as Heading (text)"/>
    <w:rsid w:val="00E17448"/>
    <w:rPr>
      <w:b/>
    </w:rPr>
  </w:style>
  <w:style w:type="paragraph" w:customStyle="1" w:styleId="Level4">
    <w:name w:val="Level 4"/>
    <w:basedOn w:val="Body4"/>
    <w:rsid w:val="00E17448"/>
    <w:pPr>
      <w:numPr>
        <w:ilvl w:val="3"/>
        <w:numId w:val="11"/>
      </w:numPr>
      <w:tabs>
        <w:tab w:val="clear" w:pos="3119"/>
        <w:tab w:val="num" w:pos="720"/>
      </w:tabs>
      <w:ind w:left="720" w:hanging="720"/>
      <w:outlineLvl w:val="3"/>
    </w:pPr>
  </w:style>
  <w:style w:type="paragraph" w:customStyle="1" w:styleId="Level5">
    <w:name w:val="Level 5"/>
    <w:basedOn w:val="Body5"/>
    <w:rsid w:val="00E17448"/>
    <w:pPr>
      <w:numPr>
        <w:ilvl w:val="4"/>
        <w:numId w:val="11"/>
      </w:numPr>
      <w:tabs>
        <w:tab w:val="clear" w:pos="3119"/>
        <w:tab w:val="num" w:pos="1080"/>
      </w:tabs>
      <w:ind w:left="1080" w:hanging="1080"/>
      <w:outlineLvl w:val="4"/>
    </w:pPr>
  </w:style>
  <w:style w:type="paragraph" w:customStyle="1" w:styleId="Parties">
    <w:name w:val="Parties"/>
    <w:basedOn w:val="Body1"/>
    <w:rsid w:val="00E17448"/>
    <w:pPr>
      <w:numPr>
        <w:numId w:val="7"/>
      </w:numPr>
      <w:tabs>
        <w:tab w:val="clear" w:pos="851"/>
        <w:tab w:val="num" w:pos="720"/>
      </w:tabs>
      <w:ind w:left="720" w:hanging="720"/>
    </w:pPr>
  </w:style>
  <w:style w:type="paragraph" w:customStyle="1" w:styleId="Rule1">
    <w:name w:val="Rule 1"/>
    <w:basedOn w:val="Body"/>
    <w:semiHidden/>
    <w:rsid w:val="00E17448"/>
    <w:pPr>
      <w:keepNext/>
      <w:numPr>
        <w:numId w:val="9"/>
      </w:numPr>
      <w:tabs>
        <w:tab w:val="clear" w:pos="851"/>
        <w:tab w:val="clear" w:pos="1843"/>
        <w:tab w:val="clear" w:pos="3119"/>
        <w:tab w:val="clear" w:pos="4253"/>
      </w:tabs>
    </w:pPr>
    <w:rPr>
      <w:b/>
    </w:rPr>
  </w:style>
  <w:style w:type="paragraph" w:customStyle="1" w:styleId="Rule2">
    <w:name w:val="Rule 2"/>
    <w:basedOn w:val="Body2"/>
    <w:semiHidden/>
    <w:rsid w:val="00E17448"/>
    <w:pPr>
      <w:numPr>
        <w:ilvl w:val="1"/>
        <w:numId w:val="9"/>
      </w:numPr>
      <w:tabs>
        <w:tab w:val="clear" w:pos="1077"/>
        <w:tab w:val="num" w:pos="720"/>
      </w:tabs>
      <w:ind w:left="720" w:hanging="720"/>
    </w:pPr>
  </w:style>
  <w:style w:type="paragraph" w:customStyle="1" w:styleId="Rule3">
    <w:name w:val="Rule 3"/>
    <w:basedOn w:val="Body3"/>
    <w:semiHidden/>
    <w:rsid w:val="00E17448"/>
    <w:pPr>
      <w:numPr>
        <w:ilvl w:val="2"/>
        <w:numId w:val="9"/>
      </w:numPr>
      <w:tabs>
        <w:tab w:val="clear" w:pos="2211"/>
        <w:tab w:val="num" w:pos="720"/>
      </w:tabs>
      <w:ind w:left="720" w:hanging="720"/>
    </w:pPr>
  </w:style>
  <w:style w:type="paragraph" w:customStyle="1" w:styleId="Rule4">
    <w:name w:val="Rule 4"/>
    <w:basedOn w:val="Body4"/>
    <w:semiHidden/>
    <w:rsid w:val="00E17448"/>
    <w:pPr>
      <w:numPr>
        <w:ilvl w:val="3"/>
        <w:numId w:val="9"/>
      </w:numPr>
      <w:tabs>
        <w:tab w:val="clear" w:pos="3686"/>
        <w:tab w:val="num" w:pos="720"/>
      </w:tabs>
      <w:ind w:left="720" w:hanging="720"/>
    </w:pPr>
  </w:style>
  <w:style w:type="paragraph" w:customStyle="1" w:styleId="Rule5">
    <w:name w:val="Rule 5"/>
    <w:basedOn w:val="Body5"/>
    <w:semiHidden/>
    <w:rsid w:val="00E17448"/>
    <w:pPr>
      <w:numPr>
        <w:ilvl w:val="4"/>
        <w:numId w:val="9"/>
      </w:numPr>
      <w:tabs>
        <w:tab w:val="clear" w:pos="3686"/>
        <w:tab w:val="num" w:pos="1080"/>
      </w:tabs>
      <w:ind w:left="1080" w:hanging="1080"/>
    </w:pPr>
  </w:style>
  <w:style w:type="paragraph" w:customStyle="1" w:styleId="Schedule">
    <w:name w:val="Schedule"/>
    <w:basedOn w:val="Normal"/>
    <w:semiHidden/>
    <w:rsid w:val="00E17448"/>
    <w:pPr>
      <w:keepNext/>
      <w:numPr>
        <w:numId w:val="8"/>
      </w:numPr>
      <w:tabs>
        <w:tab w:val="clear" w:pos="0"/>
      </w:tabs>
      <w:spacing w:after="240"/>
      <w:ind w:left="-567"/>
      <w:jc w:val="center"/>
    </w:pPr>
    <w:rPr>
      <w:rFonts w:ascii="Verdana" w:hAnsi="Verdana"/>
      <w:b/>
      <w:caps/>
      <w:sz w:val="24"/>
      <w:lang w:eastAsia="en-GB"/>
    </w:rPr>
  </w:style>
  <w:style w:type="paragraph" w:customStyle="1" w:styleId="ScheduleTitle">
    <w:name w:val="Schedule Title"/>
    <w:basedOn w:val="Body"/>
    <w:rsid w:val="00E17448"/>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E17448"/>
    <w:pPr>
      <w:numPr>
        <w:numId w:val="10"/>
      </w:numPr>
      <w:tabs>
        <w:tab w:val="clear" w:pos="851"/>
        <w:tab w:val="clear" w:pos="3119"/>
        <w:tab w:val="clear" w:pos="4253"/>
      </w:tabs>
    </w:pPr>
  </w:style>
  <w:style w:type="paragraph" w:customStyle="1" w:styleId="Sideheading">
    <w:name w:val="Sideheading"/>
    <w:basedOn w:val="Body"/>
    <w:rsid w:val="00E17448"/>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E17448"/>
    <w:pPr>
      <w:numPr>
        <w:ilvl w:val="1"/>
      </w:numPr>
    </w:pPr>
  </w:style>
  <w:style w:type="paragraph" w:styleId="TOC1">
    <w:name w:val="toc 1"/>
    <w:basedOn w:val="Body"/>
    <w:next w:val="Normal"/>
    <w:uiPriority w:val="39"/>
    <w:rsid w:val="00E17448"/>
    <w:pPr>
      <w:tabs>
        <w:tab w:val="clear" w:pos="1843"/>
        <w:tab w:val="clear" w:pos="3119"/>
        <w:tab w:val="clear" w:pos="4253"/>
        <w:tab w:val="right" w:leader="dot" w:pos="9072"/>
      </w:tabs>
      <w:spacing w:after="60" w:line="240" w:lineRule="auto"/>
      <w:ind w:left="851" w:right="851" w:hanging="851"/>
    </w:pPr>
    <w:rPr>
      <w:caps/>
      <w:noProof/>
    </w:rPr>
  </w:style>
  <w:style w:type="paragraph" w:styleId="TOC5">
    <w:name w:val="toc 5"/>
    <w:basedOn w:val="TOC1"/>
    <w:next w:val="Normal"/>
    <w:uiPriority w:val="39"/>
    <w:rsid w:val="00E17448"/>
    <w:pPr>
      <w:tabs>
        <w:tab w:val="clear" w:pos="851"/>
      </w:tabs>
      <w:ind w:firstLine="0"/>
    </w:pPr>
    <w:rPr>
      <w:caps w:val="0"/>
    </w:rPr>
  </w:style>
  <w:style w:type="paragraph" w:customStyle="1" w:styleId="body0">
    <w:name w:val="body"/>
    <w:basedOn w:val="Normal"/>
    <w:rsid w:val="00E17448"/>
    <w:pPr>
      <w:spacing w:before="100" w:beforeAutospacing="1" w:after="100" w:afterAutospacing="1"/>
    </w:pPr>
    <w:rPr>
      <w:rFonts w:ascii="Times New Roman" w:hAnsi="Times New Roman"/>
      <w:sz w:val="24"/>
      <w:szCs w:val="24"/>
      <w:lang w:eastAsia="en-GB"/>
    </w:rPr>
  </w:style>
  <w:style w:type="paragraph" w:styleId="NormalWeb">
    <w:name w:val="Normal (Web)"/>
    <w:basedOn w:val="Normal"/>
    <w:rsid w:val="00E17448"/>
    <w:pPr>
      <w:spacing w:before="100" w:beforeAutospacing="1" w:after="100" w:afterAutospacing="1"/>
    </w:pPr>
    <w:rPr>
      <w:rFonts w:ascii="Times New Roman" w:hAnsi="Times New Roman"/>
      <w:sz w:val="24"/>
      <w:szCs w:val="24"/>
      <w:lang w:eastAsia="en-GB"/>
    </w:rPr>
  </w:style>
  <w:style w:type="paragraph" w:customStyle="1" w:styleId="ClauseText">
    <w:name w:val="#Clause Text"/>
    <w:basedOn w:val="Normal"/>
    <w:autoRedefine/>
    <w:rsid w:val="0026493A"/>
    <w:pPr>
      <w:spacing w:after="240"/>
      <w:ind w:left="709" w:hanging="709"/>
    </w:pPr>
    <w:rPr>
      <w:rFonts w:ascii="Arial" w:hAnsi="Arial" w:cs="Arial"/>
      <w:sz w:val="24"/>
      <w:szCs w:val="24"/>
      <w:lang w:val="en-US" w:eastAsia="en-GB"/>
    </w:rPr>
  </w:style>
  <w:style w:type="table" w:styleId="TableGrid">
    <w:name w:val="Table Grid"/>
    <w:basedOn w:val="TableNormal"/>
    <w:rsid w:val="00714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rsid w:val="004459A5"/>
    <w:pPr>
      <w:tabs>
        <w:tab w:val="left" w:pos="1440"/>
      </w:tabs>
      <w:ind w:left="864" w:hanging="864"/>
    </w:pPr>
    <w:rPr>
      <w:rFonts w:ascii="Times New Roman" w:hAnsi="Times New Roman"/>
      <w:b/>
      <w:bCs/>
      <w:i/>
      <w:iCs/>
      <w:sz w:val="24"/>
      <w:szCs w:val="24"/>
    </w:rPr>
  </w:style>
  <w:style w:type="paragraph" w:styleId="ListBullet">
    <w:name w:val="List Bullet"/>
    <w:basedOn w:val="Normal"/>
    <w:autoRedefine/>
    <w:rsid w:val="004459A5"/>
    <w:pPr>
      <w:numPr>
        <w:numId w:val="1"/>
      </w:numPr>
    </w:pPr>
    <w:rPr>
      <w:rFonts w:ascii="Times New Roman" w:hAnsi="Times New Roman"/>
    </w:rPr>
  </w:style>
  <w:style w:type="paragraph" w:customStyle="1" w:styleId="Default">
    <w:name w:val="Default"/>
    <w:rsid w:val="004459A5"/>
    <w:pPr>
      <w:autoSpaceDE w:val="0"/>
      <w:autoSpaceDN w:val="0"/>
      <w:adjustRightInd w:val="0"/>
    </w:pPr>
    <w:rPr>
      <w:color w:val="000000"/>
      <w:sz w:val="24"/>
      <w:szCs w:val="24"/>
      <w:lang w:val="en-US" w:eastAsia="en-US"/>
    </w:rPr>
  </w:style>
  <w:style w:type="paragraph" w:customStyle="1" w:styleId="Sectionheading">
    <w:name w:val="Section heading"/>
    <w:basedOn w:val="Normal"/>
    <w:rsid w:val="004459A5"/>
    <w:pPr>
      <w:suppressAutoHyphens/>
      <w:spacing w:line="360" w:lineRule="auto"/>
      <w:jc w:val="both"/>
    </w:pPr>
    <w:rPr>
      <w:rFonts w:ascii="Times New Roman" w:hAnsi="Times New Roman"/>
      <w:b/>
      <w:bCs/>
      <w:sz w:val="24"/>
      <w:szCs w:val="24"/>
      <w:u w:val="single"/>
    </w:rPr>
  </w:style>
  <w:style w:type="paragraph" w:customStyle="1" w:styleId="Conditionhead">
    <w:name w:val="Condition head"/>
    <w:basedOn w:val="Normal"/>
    <w:rsid w:val="004459A5"/>
    <w:pPr>
      <w:tabs>
        <w:tab w:val="left" w:pos="-720"/>
      </w:tabs>
      <w:suppressAutoHyphens/>
      <w:spacing w:line="360" w:lineRule="auto"/>
      <w:jc w:val="both"/>
    </w:pPr>
    <w:rPr>
      <w:rFonts w:ascii="Times New Roman" w:hAnsi="Times New Roman"/>
      <w:b/>
      <w:bCs/>
      <w:sz w:val="24"/>
      <w:szCs w:val="24"/>
    </w:rPr>
  </w:style>
  <w:style w:type="paragraph" w:customStyle="1" w:styleId="MarginText">
    <w:name w:val="Margin Text"/>
    <w:basedOn w:val="BodyText"/>
    <w:rsid w:val="004459A5"/>
    <w:pPr>
      <w:overflowPunct w:val="0"/>
      <w:autoSpaceDE w:val="0"/>
      <w:autoSpaceDN w:val="0"/>
      <w:adjustRightInd w:val="0"/>
      <w:spacing w:after="240" w:line="360" w:lineRule="auto"/>
      <w:textAlignment w:val="baseline"/>
    </w:pPr>
    <w:rPr>
      <w:sz w:val="22"/>
      <w:szCs w:val="22"/>
    </w:rPr>
  </w:style>
  <w:style w:type="paragraph" w:styleId="BalloonText">
    <w:name w:val="Balloon Text"/>
    <w:basedOn w:val="Normal"/>
    <w:semiHidden/>
    <w:rsid w:val="004459A5"/>
    <w:rPr>
      <w:rFonts w:ascii="Tahoma" w:hAnsi="Tahoma" w:cs="Tahoma"/>
      <w:sz w:val="16"/>
      <w:szCs w:val="16"/>
    </w:rPr>
  </w:style>
  <w:style w:type="character" w:customStyle="1" w:styleId="Level2CharChar">
    <w:name w:val="Level 2 Char Char"/>
    <w:rsid w:val="004459A5"/>
    <w:rPr>
      <w:rFonts w:ascii="Trebuchet MS" w:eastAsia="Batang" w:hAnsi="Trebuchet MS" w:cs="Arial"/>
      <w:bCs/>
      <w:iCs/>
      <w:lang w:val="en-GB" w:eastAsia="ko-KR" w:bidi="ar-SA"/>
    </w:rPr>
  </w:style>
  <w:style w:type="paragraph" w:customStyle="1" w:styleId="StyleLevel3Left1cmHanging15cm">
    <w:name w:val="Style Level 3 + Left:  1 cm Hanging:  1.5 cm"/>
    <w:basedOn w:val="Heading3"/>
    <w:rsid w:val="004459A5"/>
    <w:pPr>
      <w:numPr>
        <w:numId w:val="3"/>
      </w:numPr>
      <w:spacing w:before="160" w:after="160" w:line="280" w:lineRule="atLeast"/>
      <w:ind w:left="2835" w:hanging="1134"/>
      <w:jc w:val="left"/>
    </w:pPr>
    <w:rPr>
      <w:rFonts w:ascii="Trebuchet MS" w:hAnsi="Trebuchet MS"/>
      <w:u w:val="none"/>
      <w:lang w:eastAsia="ko-KR"/>
    </w:rPr>
  </w:style>
  <w:style w:type="paragraph" w:customStyle="1" w:styleId="Char">
    <w:name w:val="Char"/>
    <w:basedOn w:val="Normal"/>
    <w:next w:val="BodyText2"/>
    <w:rsid w:val="004459A5"/>
    <w:rPr>
      <w:rFonts w:ascii="Arial" w:eastAsia="SimSun" w:hAnsi="Arial"/>
      <w:lang w:eastAsia="zh-CN"/>
    </w:rPr>
  </w:style>
  <w:style w:type="paragraph" w:customStyle="1" w:styleId="1Char">
    <w:name w:val="1 Char"/>
    <w:basedOn w:val="Normal"/>
    <w:next w:val="BodyText2"/>
    <w:rsid w:val="004459A5"/>
    <w:rPr>
      <w:rFonts w:ascii="Arial" w:eastAsia="SimSun" w:hAnsi="Arial"/>
      <w:lang w:eastAsia="zh-CN"/>
    </w:rPr>
  </w:style>
  <w:style w:type="paragraph" w:customStyle="1" w:styleId="A1">
    <w:name w:val="A1"/>
    <w:basedOn w:val="Normal"/>
    <w:rsid w:val="004459A5"/>
    <w:pPr>
      <w:numPr>
        <w:numId w:val="13"/>
      </w:numPr>
      <w:spacing w:before="120" w:after="120"/>
      <w:jc w:val="both"/>
      <w:outlineLvl w:val="0"/>
    </w:pPr>
    <w:rPr>
      <w:rFonts w:ascii="Arial" w:hAnsi="Arial"/>
      <w:b/>
      <w:caps/>
      <w:sz w:val="24"/>
      <w:u w:val="single"/>
    </w:rPr>
  </w:style>
  <w:style w:type="paragraph" w:customStyle="1" w:styleId="A2">
    <w:name w:val="A2"/>
    <w:basedOn w:val="Normal"/>
    <w:rsid w:val="004459A5"/>
    <w:pPr>
      <w:numPr>
        <w:ilvl w:val="1"/>
        <w:numId w:val="13"/>
      </w:numPr>
      <w:spacing w:before="120" w:after="120"/>
      <w:jc w:val="both"/>
      <w:outlineLvl w:val="1"/>
    </w:pPr>
    <w:rPr>
      <w:rFonts w:ascii="Arial" w:hAnsi="Arial"/>
      <w:sz w:val="24"/>
    </w:rPr>
  </w:style>
  <w:style w:type="paragraph" w:customStyle="1" w:styleId="A3">
    <w:name w:val="A3"/>
    <w:basedOn w:val="Normal"/>
    <w:rsid w:val="004459A5"/>
    <w:pPr>
      <w:numPr>
        <w:ilvl w:val="2"/>
        <w:numId w:val="13"/>
      </w:numPr>
      <w:spacing w:before="120" w:after="120"/>
      <w:jc w:val="both"/>
      <w:outlineLvl w:val="2"/>
    </w:pPr>
    <w:rPr>
      <w:rFonts w:ascii="Arial" w:hAnsi="Arial"/>
      <w:sz w:val="24"/>
    </w:rPr>
  </w:style>
  <w:style w:type="paragraph" w:customStyle="1" w:styleId="A4">
    <w:name w:val="A4"/>
    <w:basedOn w:val="Normal"/>
    <w:rsid w:val="004459A5"/>
    <w:pPr>
      <w:numPr>
        <w:ilvl w:val="3"/>
        <w:numId w:val="13"/>
      </w:numPr>
      <w:spacing w:before="120" w:after="120"/>
      <w:jc w:val="both"/>
      <w:outlineLvl w:val="3"/>
    </w:pPr>
    <w:rPr>
      <w:rFonts w:ascii="Arial" w:hAnsi="Arial"/>
      <w:sz w:val="24"/>
    </w:rPr>
  </w:style>
  <w:style w:type="paragraph" w:customStyle="1" w:styleId="A5">
    <w:name w:val="A5"/>
    <w:basedOn w:val="Normal"/>
    <w:rsid w:val="004459A5"/>
    <w:pPr>
      <w:numPr>
        <w:ilvl w:val="4"/>
        <w:numId w:val="13"/>
      </w:numPr>
      <w:spacing w:before="120" w:after="120"/>
      <w:jc w:val="both"/>
      <w:outlineLvl w:val="4"/>
    </w:pPr>
    <w:rPr>
      <w:rFonts w:ascii="Arial" w:hAnsi="Arial"/>
      <w:sz w:val="24"/>
    </w:rPr>
  </w:style>
  <w:style w:type="paragraph" w:customStyle="1" w:styleId="Subheadingitalic">
    <w:name w:val="Subheading italic"/>
    <w:basedOn w:val="Normal"/>
    <w:rsid w:val="004459A5"/>
    <w:pPr>
      <w:spacing w:after="120" w:line="240" w:lineRule="atLeast"/>
    </w:pPr>
    <w:rPr>
      <w:rFonts w:ascii="Arial" w:hAnsi="Arial"/>
      <w:i/>
      <w:szCs w:val="24"/>
      <w:lang w:val="en-US" w:eastAsia="en-GB"/>
    </w:rPr>
  </w:style>
  <w:style w:type="paragraph" w:styleId="CommentText">
    <w:name w:val="annotation text"/>
    <w:basedOn w:val="Normal"/>
    <w:semiHidden/>
    <w:rsid w:val="004459A5"/>
    <w:rPr>
      <w:rFonts w:ascii="Times New Roman" w:hAnsi="Times New Roman"/>
    </w:rPr>
  </w:style>
  <w:style w:type="paragraph" w:styleId="CommentSubject">
    <w:name w:val="annotation subject"/>
    <w:basedOn w:val="CommentText"/>
    <w:next w:val="CommentText"/>
    <w:semiHidden/>
    <w:rsid w:val="004459A5"/>
    <w:rPr>
      <w:b/>
      <w:bCs/>
    </w:rPr>
  </w:style>
  <w:style w:type="numbering" w:customStyle="1" w:styleId="NoList1">
    <w:name w:val="No List1"/>
    <w:next w:val="NoList"/>
    <w:semiHidden/>
    <w:rsid w:val="00263C9E"/>
  </w:style>
  <w:style w:type="character" w:styleId="CommentReference">
    <w:name w:val="annotation reference"/>
    <w:semiHidden/>
    <w:rsid w:val="00263C9E"/>
    <w:rPr>
      <w:sz w:val="16"/>
      <w:szCs w:val="16"/>
    </w:rPr>
  </w:style>
  <w:style w:type="character" w:customStyle="1" w:styleId="BodyTextIndent3Char">
    <w:name w:val="Body Text Indent 3 Char"/>
    <w:link w:val="BodyTextIndent3"/>
    <w:semiHidden/>
    <w:locked/>
    <w:rsid w:val="00A27035"/>
    <w:rPr>
      <w:rFonts w:ascii="Arial" w:hAnsi="Arial"/>
      <w:lang w:val="en-GB" w:eastAsia="en-US" w:bidi="ar-SA"/>
    </w:rPr>
  </w:style>
  <w:style w:type="paragraph" w:customStyle="1" w:styleId="Definitions">
    <w:name w:val="Definitions"/>
    <w:basedOn w:val="Normal"/>
    <w:rsid w:val="00A27035"/>
    <w:pPr>
      <w:tabs>
        <w:tab w:val="left" w:pos="709"/>
      </w:tabs>
      <w:spacing w:after="120" w:line="300" w:lineRule="atLeast"/>
      <w:ind w:left="720"/>
      <w:jc w:val="both"/>
    </w:pPr>
    <w:rPr>
      <w:rFonts w:ascii="Times New Roman" w:hAnsi="Times New Roman"/>
      <w:sz w:val="22"/>
    </w:rPr>
  </w:style>
  <w:style w:type="character" w:customStyle="1" w:styleId="Defterm">
    <w:name w:val="Defterm"/>
    <w:rsid w:val="00A27035"/>
    <w:rPr>
      <w:b/>
      <w:color w:val="000000"/>
      <w:sz w:val="22"/>
    </w:rPr>
  </w:style>
  <w:style w:type="paragraph" w:customStyle="1" w:styleId="Bodysubclause">
    <w:name w:val="Body  sub clause"/>
    <w:basedOn w:val="Normal"/>
    <w:rsid w:val="00A27035"/>
    <w:pPr>
      <w:spacing w:before="240" w:after="120" w:line="300" w:lineRule="atLeast"/>
      <w:ind w:left="720"/>
      <w:jc w:val="both"/>
    </w:pPr>
    <w:rPr>
      <w:rFonts w:ascii="Times New Roman" w:hAnsi="Times New Roman"/>
      <w:sz w:val="22"/>
    </w:rPr>
  </w:style>
  <w:style w:type="paragraph" w:styleId="TOC4">
    <w:name w:val="toc 4"/>
    <w:basedOn w:val="Normal"/>
    <w:next w:val="Normal"/>
    <w:autoRedefine/>
    <w:uiPriority w:val="39"/>
    <w:rsid w:val="00FB0845"/>
    <w:pPr>
      <w:jc w:val="both"/>
    </w:pPr>
    <w:rPr>
      <w:rFonts w:ascii="Arial" w:hAnsi="Arial" w:cs="Arial"/>
      <w:kern w:val="2"/>
      <w:sz w:val="24"/>
      <w:szCs w:val="24"/>
    </w:rPr>
  </w:style>
  <w:style w:type="paragraph" w:styleId="PlainText">
    <w:name w:val="Plain Text"/>
    <w:basedOn w:val="Normal"/>
    <w:link w:val="PlainTextChar"/>
    <w:uiPriority w:val="99"/>
    <w:rsid w:val="00CB0197"/>
    <w:rPr>
      <w:rFonts w:ascii="Courier New" w:eastAsia="Times" w:hAnsi="Courier New"/>
      <w:lang w:eastAsia="en-GB"/>
    </w:rPr>
  </w:style>
  <w:style w:type="character" w:customStyle="1" w:styleId="Heading1Char">
    <w:name w:val="Heading 1 Char"/>
    <w:link w:val="Heading1"/>
    <w:uiPriority w:val="99"/>
    <w:rsid w:val="007A6317"/>
    <w:rPr>
      <w:rFonts w:ascii="Arial" w:hAnsi="Arial" w:cs="Arial"/>
      <w:b/>
      <w:sz w:val="24"/>
      <w:szCs w:val="24"/>
      <w:u w:val="single"/>
      <w:lang w:eastAsia="en-US"/>
    </w:rPr>
  </w:style>
  <w:style w:type="paragraph" w:styleId="ListParagraph">
    <w:name w:val="List Paragraph"/>
    <w:basedOn w:val="Normal"/>
    <w:uiPriority w:val="34"/>
    <w:qFormat/>
    <w:rsid w:val="008A5D5A"/>
    <w:pPr>
      <w:ind w:left="720"/>
    </w:pPr>
  </w:style>
  <w:style w:type="character" w:customStyle="1" w:styleId="BodyChar1">
    <w:name w:val="Body Char1"/>
    <w:link w:val="Body"/>
    <w:rsid w:val="00CB1847"/>
    <w:rPr>
      <w:rFonts w:ascii="Verdana" w:hAnsi="Verdana"/>
      <w:lang w:val="en-GB" w:eastAsia="en-GB" w:bidi="ar-SA"/>
    </w:rPr>
  </w:style>
  <w:style w:type="paragraph" w:customStyle="1" w:styleId="Style2">
    <w:name w:val="Style2"/>
    <w:basedOn w:val="Level1"/>
    <w:rsid w:val="00FE69AB"/>
    <w:pPr>
      <w:numPr>
        <w:numId w:val="0"/>
      </w:numPr>
      <w:tabs>
        <w:tab w:val="num" w:pos="1091"/>
      </w:tabs>
      <w:spacing w:after="0" w:line="240" w:lineRule="auto"/>
      <w:ind w:left="1091" w:hanging="851"/>
      <w:jc w:val="left"/>
    </w:pPr>
    <w:rPr>
      <w:rFonts w:ascii="Arial" w:hAnsi="Arial"/>
      <w:b/>
      <w:sz w:val="24"/>
    </w:rPr>
  </w:style>
  <w:style w:type="paragraph" w:customStyle="1" w:styleId="ScheduleLevel1">
    <w:name w:val="Schedule Level 1"/>
    <w:basedOn w:val="Normal"/>
    <w:rsid w:val="00D871FB"/>
    <w:pPr>
      <w:numPr>
        <w:numId w:val="14"/>
      </w:numPr>
      <w:jc w:val="both"/>
    </w:pPr>
    <w:rPr>
      <w:rFonts w:ascii="Arial" w:hAnsi="Arial"/>
      <w:sz w:val="22"/>
    </w:rPr>
  </w:style>
  <w:style w:type="paragraph" w:customStyle="1" w:styleId="ScheduleLevel2">
    <w:name w:val="Schedule Level 2"/>
    <w:basedOn w:val="Normal"/>
    <w:rsid w:val="00D871FB"/>
    <w:pPr>
      <w:numPr>
        <w:ilvl w:val="1"/>
        <w:numId w:val="14"/>
      </w:numPr>
      <w:jc w:val="both"/>
    </w:pPr>
    <w:rPr>
      <w:rFonts w:ascii="Arial" w:hAnsi="Arial"/>
      <w:sz w:val="22"/>
    </w:rPr>
  </w:style>
  <w:style w:type="paragraph" w:customStyle="1" w:styleId="ScheduleLevel3">
    <w:name w:val="Schedule Level 3"/>
    <w:basedOn w:val="Normal"/>
    <w:rsid w:val="00D871FB"/>
    <w:pPr>
      <w:numPr>
        <w:ilvl w:val="2"/>
        <w:numId w:val="14"/>
      </w:numPr>
      <w:jc w:val="both"/>
    </w:pPr>
    <w:rPr>
      <w:rFonts w:ascii="Arial" w:hAnsi="Arial"/>
      <w:sz w:val="22"/>
    </w:rPr>
  </w:style>
  <w:style w:type="paragraph" w:customStyle="1" w:styleId="ScheduleLevel4">
    <w:name w:val="Schedule Level 4"/>
    <w:basedOn w:val="Normal"/>
    <w:rsid w:val="00D871FB"/>
    <w:pPr>
      <w:numPr>
        <w:ilvl w:val="3"/>
        <w:numId w:val="14"/>
      </w:numPr>
      <w:jc w:val="both"/>
    </w:pPr>
    <w:rPr>
      <w:rFonts w:ascii="Arial" w:hAnsi="Arial"/>
      <w:sz w:val="22"/>
    </w:rPr>
  </w:style>
  <w:style w:type="paragraph" w:customStyle="1" w:styleId="ScheduleLevel5">
    <w:name w:val="Schedule Level 5"/>
    <w:basedOn w:val="Normal"/>
    <w:rsid w:val="00D871FB"/>
    <w:pPr>
      <w:numPr>
        <w:ilvl w:val="4"/>
        <w:numId w:val="14"/>
      </w:numPr>
      <w:jc w:val="both"/>
    </w:pPr>
    <w:rPr>
      <w:rFonts w:ascii="Arial" w:hAnsi="Arial"/>
      <w:sz w:val="22"/>
    </w:rPr>
  </w:style>
  <w:style w:type="paragraph" w:customStyle="1" w:styleId="ScheduleLevel6">
    <w:name w:val="Schedule Level 6"/>
    <w:basedOn w:val="Normal"/>
    <w:rsid w:val="00D871FB"/>
    <w:pPr>
      <w:numPr>
        <w:ilvl w:val="5"/>
        <w:numId w:val="14"/>
      </w:numPr>
      <w:jc w:val="both"/>
    </w:pPr>
    <w:rPr>
      <w:rFonts w:ascii="Arial" w:hAnsi="Arial"/>
      <w:sz w:val="22"/>
    </w:rPr>
  </w:style>
  <w:style w:type="paragraph" w:customStyle="1" w:styleId="ScheduleLevel7">
    <w:name w:val="Schedule Level 7"/>
    <w:basedOn w:val="Normal"/>
    <w:rsid w:val="00D871FB"/>
    <w:pPr>
      <w:numPr>
        <w:ilvl w:val="6"/>
        <w:numId w:val="14"/>
      </w:numPr>
      <w:jc w:val="both"/>
    </w:pPr>
    <w:rPr>
      <w:rFonts w:ascii="Arial" w:hAnsi="Arial"/>
      <w:sz w:val="22"/>
    </w:rPr>
  </w:style>
  <w:style w:type="paragraph" w:customStyle="1" w:styleId="ScheduleLevel8">
    <w:name w:val="Schedule Level 8"/>
    <w:basedOn w:val="Normal"/>
    <w:rsid w:val="00D871FB"/>
    <w:pPr>
      <w:numPr>
        <w:ilvl w:val="7"/>
        <w:numId w:val="14"/>
      </w:numPr>
      <w:jc w:val="both"/>
    </w:pPr>
    <w:rPr>
      <w:rFonts w:ascii="Arial" w:hAnsi="Arial"/>
      <w:sz w:val="22"/>
    </w:rPr>
  </w:style>
  <w:style w:type="paragraph" w:customStyle="1" w:styleId="ScheduleLevel9">
    <w:name w:val="Schedule Level 9"/>
    <w:basedOn w:val="Normal"/>
    <w:rsid w:val="00D871FB"/>
    <w:pPr>
      <w:numPr>
        <w:ilvl w:val="8"/>
        <w:numId w:val="14"/>
      </w:numPr>
      <w:jc w:val="both"/>
    </w:pPr>
    <w:rPr>
      <w:rFonts w:ascii="Arial" w:hAnsi="Arial"/>
      <w:sz w:val="22"/>
    </w:rPr>
  </w:style>
  <w:style w:type="character" w:styleId="Emphasis">
    <w:name w:val="Emphasis"/>
    <w:qFormat/>
    <w:rsid w:val="00F25516"/>
    <w:rPr>
      <w:b/>
      <w:bCs/>
      <w:i w:val="0"/>
      <w:iCs w:val="0"/>
    </w:rPr>
  </w:style>
  <w:style w:type="paragraph" w:customStyle="1" w:styleId="Level9">
    <w:name w:val="Level 9"/>
    <w:basedOn w:val="Normal"/>
    <w:rsid w:val="00F25516"/>
    <w:pPr>
      <w:tabs>
        <w:tab w:val="num" w:pos="4752"/>
      </w:tabs>
      <w:spacing w:after="240"/>
      <w:ind w:left="4752" w:hanging="432"/>
      <w:jc w:val="both"/>
    </w:pPr>
    <w:rPr>
      <w:rFonts w:ascii="Times New Roman" w:hAnsi="Times New Roman"/>
      <w:sz w:val="23"/>
    </w:rPr>
  </w:style>
  <w:style w:type="paragraph" w:customStyle="1" w:styleId="BodyText1">
    <w:name w:val="Body Text1"/>
    <w:rsid w:val="002C21E1"/>
    <w:pPr>
      <w:tabs>
        <w:tab w:val="num" w:pos="964"/>
      </w:tabs>
      <w:spacing w:after="120"/>
      <w:ind w:left="964" w:hanging="624"/>
    </w:pPr>
    <w:rPr>
      <w:lang w:eastAsia="en-US"/>
    </w:rPr>
  </w:style>
  <w:style w:type="paragraph" w:customStyle="1" w:styleId="afterhead2">
    <w:name w:val="afterhead2"/>
    <w:basedOn w:val="Normal"/>
    <w:rsid w:val="00055077"/>
    <w:pPr>
      <w:ind w:left="1714"/>
      <w:jc w:val="both"/>
    </w:pPr>
    <w:rPr>
      <w:rFonts w:ascii="Arial" w:hAnsi="Arial"/>
      <w:sz w:val="22"/>
    </w:rPr>
  </w:style>
  <w:style w:type="paragraph" w:customStyle="1" w:styleId="afterhead3">
    <w:name w:val="afterhead3"/>
    <w:basedOn w:val="Normal"/>
    <w:rsid w:val="00055077"/>
    <w:pPr>
      <w:ind w:left="2880"/>
      <w:jc w:val="both"/>
    </w:pPr>
    <w:rPr>
      <w:rFonts w:ascii="Arial" w:hAnsi="Arial"/>
      <w:sz w:val="22"/>
    </w:rPr>
  </w:style>
  <w:style w:type="paragraph" w:customStyle="1" w:styleId="afterhead4">
    <w:name w:val="afterhead4"/>
    <w:basedOn w:val="Normal"/>
    <w:rsid w:val="00055077"/>
    <w:pPr>
      <w:ind w:left="4320"/>
      <w:jc w:val="both"/>
    </w:pPr>
    <w:rPr>
      <w:rFonts w:ascii="Arial" w:hAnsi="Arial"/>
      <w:sz w:val="22"/>
    </w:rPr>
  </w:style>
  <w:style w:type="paragraph" w:customStyle="1" w:styleId="Level6">
    <w:name w:val="Level 6"/>
    <w:basedOn w:val="Normal"/>
    <w:rsid w:val="00055077"/>
    <w:pPr>
      <w:tabs>
        <w:tab w:val="num" w:pos="4252"/>
      </w:tabs>
      <w:spacing w:after="240"/>
      <w:ind w:left="4252" w:hanging="850"/>
      <w:jc w:val="both"/>
      <w:outlineLvl w:val="5"/>
    </w:pPr>
    <w:rPr>
      <w:rFonts w:ascii="Arial" w:hAnsi="Arial" w:cs="Arial"/>
    </w:rPr>
  </w:style>
  <w:style w:type="paragraph" w:styleId="EndnoteText">
    <w:name w:val="endnote text"/>
    <w:basedOn w:val="Normal"/>
    <w:link w:val="EndnoteTextChar"/>
    <w:rsid w:val="008C6E91"/>
  </w:style>
  <w:style w:type="character" w:customStyle="1" w:styleId="EndnoteTextChar">
    <w:name w:val="Endnote Text Char"/>
    <w:link w:val="EndnoteText"/>
    <w:rsid w:val="008C6E91"/>
    <w:rPr>
      <w:rFonts w:ascii="CG Times" w:hAnsi="CG Times"/>
      <w:lang w:eastAsia="en-US"/>
    </w:rPr>
  </w:style>
  <w:style w:type="character" w:styleId="EndnoteReference">
    <w:name w:val="endnote reference"/>
    <w:rsid w:val="008C6E91"/>
    <w:rPr>
      <w:vertAlign w:val="superscript"/>
    </w:rPr>
  </w:style>
  <w:style w:type="paragraph" w:styleId="Revision">
    <w:name w:val="Revision"/>
    <w:hidden/>
    <w:uiPriority w:val="99"/>
    <w:semiHidden/>
    <w:rsid w:val="00F83977"/>
    <w:rPr>
      <w:rFonts w:ascii="CG Times" w:hAnsi="CG Times"/>
      <w:lang w:eastAsia="en-US"/>
    </w:rPr>
  </w:style>
  <w:style w:type="paragraph" w:styleId="TOCHeading">
    <w:name w:val="TOC Heading"/>
    <w:basedOn w:val="Heading1"/>
    <w:next w:val="Normal"/>
    <w:uiPriority w:val="39"/>
    <w:unhideWhenUsed/>
    <w:qFormat/>
    <w:rsid w:val="002A3702"/>
    <w:pPr>
      <w:keepLines/>
      <w:spacing w:before="480" w:line="276" w:lineRule="auto"/>
      <w:jc w:val="left"/>
      <w:outlineLvl w:val="9"/>
    </w:pPr>
    <w:rPr>
      <w:rFonts w:ascii="Cambria" w:hAnsi="Cambria"/>
      <w:bCs/>
      <w:color w:val="365F91"/>
      <w:sz w:val="28"/>
      <w:lang w:val="en-US" w:eastAsia="ja-JP"/>
    </w:rPr>
  </w:style>
  <w:style w:type="paragraph" w:styleId="TOC2">
    <w:name w:val="toc 2"/>
    <w:basedOn w:val="Normal"/>
    <w:next w:val="Normal"/>
    <w:autoRedefine/>
    <w:uiPriority w:val="39"/>
    <w:rsid w:val="002A3702"/>
    <w:pPr>
      <w:spacing w:after="100"/>
      <w:ind w:left="200"/>
    </w:pPr>
  </w:style>
  <w:style w:type="character" w:customStyle="1" w:styleId="TitleChar">
    <w:name w:val="Title Char"/>
    <w:link w:val="Title"/>
    <w:uiPriority w:val="10"/>
    <w:rsid w:val="00D33DEC"/>
    <w:rPr>
      <w:rFonts w:ascii="Arial" w:hAnsi="Arial"/>
      <w:b/>
      <w:sz w:val="28"/>
      <w:lang w:eastAsia="en-US"/>
    </w:rPr>
  </w:style>
  <w:style w:type="paragraph" w:customStyle="1" w:styleId="ClauseLevel1Heading">
    <w:name w:val="ClauseLevel1Heading"/>
    <w:uiPriority w:val="99"/>
    <w:rsid w:val="00D33DEC"/>
    <w:pPr>
      <w:widowControl w:val="0"/>
      <w:autoSpaceDE w:val="0"/>
      <w:autoSpaceDN w:val="0"/>
      <w:adjustRightInd w:val="0"/>
      <w:spacing w:line="360" w:lineRule="auto"/>
    </w:pPr>
    <w:rPr>
      <w:rFonts w:ascii="Arial" w:hAnsi="Arial" w:cs="Arial"/>
      <w:b/>
      <w:bCs/>
      <w:color w:val="000000"/>
      <w:lang w:val="en-US" w:eastAsia="en-US"/>
    </w:rPr>
  </w:style>
  <w:style w:type="paragraph" w:customStyle="1" w:styleId="ClauseLevel1Continued">
    <w:name w:val="ClauseLevel1Continued"/>
    <w:uiPriority w:val="99"/>
    <w:rsid w:val="00D33DEC"/>
    <w:pPr>
      <w:widowControl w:val="0"/>
      <w:autoSpaceDE w:val="0"/>
      <w:autoSpaceDN w:val="0"/>
      <w:adjustRightInd w:val="0"/>
      <w:spacing w:line="360" w:lineRule="auto"/>
      <w:jc w:val="both"/>
    </w:pPr>
    <w:rPr>
      <w:rFonts w:ascii="Arial" w:hAnsi="Arial" w:cs="Arial"/>
      <w:color w:val="000000"/>
      <w:lang w:val="en-US" w:eastAsia="en-US"/>
    </w:rPr>
  </w:style>
  <w:style w:type="paragraph" w:customStyle="1" w:styleId="ClauseLevel1">
    <w:name w:val="ClauseLevel1"/>
    <w:uiPriority w:val="99"/>
    <w:rsid w:val="00D33DEC"/>
    <w:pPr>
      <w:widowControl w:val="0"/>
      <w:autoSpaceDE w:val="0"/>
      <w:autoSpaceDN w:val="0"/>
      <w:adjustRightInd w:val="0"/>
      <w:spacing w:line="360" w:lineRule="auto"/>
      <w:jc w:val="both"/>
    </w:pPr>
    <w:rPr>
      <w:rFonts w:ascii="Arial" w:hAnsi="Arial" w:cs="Arial"/>
      <w:color w:val="000000"/>
      <w:lang w:val="en-US" w:eastAsia="en-US"/>
    </w:rPr>
  </w:style>
  <w:style w:type="paragraph" w:customStyle="1" w:styleId="Text">
    <w:name w:val="Text"/>
    <w:basedOn w:val="Normal"/>
    <w:rsid w:val="00D33DEC"/>
    <w:pPr>
      <w:spacing w:after="240"/>
      <w:jc w:val="both"/>
    </w:pPr>
    <w:rPr>
      <w:rFonts w:ascii="Times New Roman" w:hAnsi="Times New Roman"/>
      <w:sz w:val="24"/>
      <w:lang w:val="en-US"/>
    </w:rPr>
  </w:style>
  <w:style w:type="numbering" w:customStyle="1" w:styleId="Style3">
    <w:name w:val="Style3"/>
    <w:uiPriority w:val="99"/>
    <w:rsid w:val="00A17CC6"/>
    <w:pPr>
      <w:numPr>
        <w:numId w:val="26"/>
      </w:numPr>
    </w:pPr>
  </w:style>
  <w:style w:type="numbering" w:customStyle="1" w:styleId="Style4">
    <w:name w:val="Style4"/>
    <w:uiPriority w:val="99"/>
    <w:rsid w:val="00A17CC6"/>
    <w:pPr>
      <w:numPr>
        <w:numId w:val="27"/>
      </w:numPr>
    </w:pPr>
  </w:style>
  <w:style w:type="numbering" w:customStyle="1" w:styleId="Style5">
    <w:name w:val="Style5"/>
    <w:uiPriority w:val="99"/>
    <w:rsid w:val="00A17CC6"/>
    <w:pPr>
      <w:numPr>
        <w:numId w:val="28"/>
      </w:numPr>
    </w:pPr>
  </w:style>
  <w:style w:type="character" w:customStyle="1" w:styleId="PlainTextChar">
    <w:name w:val="Plain Text Char"/>
    <w:link w:val="PlainText"/>
    <w:uiPriority w:val="99"/>
    <w:locked/>
    <w:rsid w:val="003E7EBB"/>
    <w:rPr>
      <w:rFonts w:ascii="Courier New" w:eastAsia="Times" w:hAnsi="Courier New"/>
    </w:rPr>
  </w:style>
  <w:style w:type="paragraph" w:customStyle="1" w:styleId="Normal1">
    <w:name w:val="Normal1"/>
    <w:rsid w:val="00935F48"/>
    <w:rPr>
      <w:color w:val="000000"/>
      <w:sz w:val="24"/>
      <w:szCs w:val="24"/>
      <w:lang w:eastAsia="en-US"/>
    </w:rPr>
  </w:style>
  <w:style w:type="character" w:customStyle="1" w:styleId="FooterChar">
    <w:name w:val="Footer Char"/>
    <w:link w:val="Footer"/>
    <w:uiPriority w:val="99"/>
    <w:rsid w:val="00935F48"/>
    <w:rPr>
      <w:rFonts w:ascii="CG Times" w:hAnsi="CG Times"/>
      <w:lang w:eastAsia="en-US"/>
    </w:rPr>
  </w:style>
  <w:style w:type="character" w:customStyle="1" w:styleId="HeaderChar">
    <w:name w:val="Header Char"/>
    <w:link w:val="Header"/>
    <w:uiPriority w:val="99"/>
    <w:rsid w:val="00935F48"/>
    <w:rPr>
      <w:rFonts w:ascii="CG Times" w:hAnsi="CG Times"/>
      <w:lang w:eastAsia="en-US"/>
    </w:rPr>
  </w:style>
  <w:style w:type="character" w:customStyle="1" w:styleId="FootnoteTextChar">
    <w:name w:val="Footnote Text Char"/>
    <w:link w:val="FootnoteText"/>
    <w:uiPriority w:val="99"/>
    <w:rsid w:val="00F32192"/>
    <w:rPr>
      <w:rFonts w:ascii="CG Times" w:hAnsi="CG Times"/>
      <w:lang w:eastAsia="en-US"/>
    </w:rPr>
  </w:style>
  <w:style w:type="paragraph" w:styleId="NoSpacing">
    <w:name w:val="No Spacing"/>
    <w:uiPriority w:val="1"/>
    <w:qFormat/>
    <w:rsid w:val="00AB46D1"/>
    <w:rPr>
      <w:rFonts w:ascii="Arial" w:hAnsi="Arial"/>
      <w:sz w:val="24"/>
      <w:lang w:eastAsia="en-US"/>
    </w:rPr>
  </w:style>
  <w:style w:type="paragraph" w:styleId="Caption">
    <w:name w:val="caption"/>
    <w:basedOn w:val="Normal"/>
    <w:next w:val="Normal"/>
    <w:unhideWhenUsed/>
    <w:qFormat/>
    <w:rsid w:val="00580891"/>
    <w:rPr>
      <w:b/>
      <w:bCs/>
    </w:rPr>
  </w:style>
  <w:style w:type="character" w:customStyle="1" w:styleId="ListNumberChar">
    <w:name w:val="List Number Char"/>
    <w:link w:val="ListNumber"/>
    <w:rsid w:val="00BE004F"/>
    <w:rPr>
      <w:rFonts w:ascii="CG Times" w:hAnsi="CG Times"/>
      <w:lang w:eastAsia="en-US"/>
    </w:rPr>
  </w:style>
  <w:style w:type="paragraph" w:styleId="ListNumber">
    <w:name w:val="List Number"/>
    <w:basedOn w:val="Normal"/>
    <w:link w:val="ListNumberChar"/>
    <w:rsid w:val="00BE004F"/>
    <w:pPr>
      <w:numPr>
        <w:numId w:val="31"/>
      </w:numPr>
      <w:contextualSpacing/>
    </w:pPr>
  </w:style>
  <w:style w:type="paragraph" w:styleId="ListContinue">
    <w:name w:val="List Continue"/>
    <w:basedOn w:val="Normal"/>
    <w:rsid w:val="00BE004F"/>
    <w:pPr>
      <w:spacing w:after="120"/>
      <w:ind w:left="283"/>
      <w:contextualSpacing/>
    </w:pPr>
  </w:style>
  <w:style w:type="character" w:customStyle="1" w:styleId="Heading2Char">
    <w:name w:val="Heading 2 Char"/>
    <w:aliases w:val="PARA2 Char,Headline 2 Char,nmhd2 Char,Reset numbering Char,Major heading Char,KJL:1st Level Char,S Heading Char,S Heading 2 Char,h2 Char,Numbered - 2 Char,1.1.1 heading Char,m Char,Body Text (Reset numbering) Char,H2 Char,2m Char,h 2 Char"/>
    <w:link w:val="Heading2"/>
    <w:rsid w:val="00BE004F"/>
    <w:rPr>
      <w:rFonts w:ascii="Arial" w:hAnsi="Arial"/>
      <w:b/>
      <w:sz w:val="24"/>
      <w:lang w:eastAsia="en-US"/>
    </w:rPr>
  </w:style>
  <w:style w:type="paragraph" w:styleId="TOC3">
    <w:name w:val="toc 3"/>
    <w:basedOn w:val="Normal"/>
    <w:next w:val="Normal"/>
    <w:autoRedefine/>
    <w:uiPriority w:val="39"/>
    <w:unhideWhenUsed/>
    <w:rsid w:val="00D95A50"/>
    <w:pPr>
      <w:spacing w:after="100" w:line="276" w:lineRule="auto"/>
      <w:ind w:left="440"/>
    </w:pPr>
    <w:rPr>
      <w:rFonts w:ascii="Calibri" w:hAnsi="Calibri"/>
      <w:sz w:val="22"/>
      <w:szCs w:val="22"/>
      <w:lang w:eastAsia="en-GB"/>
    </w:rPr>
  </w:style>
  <w:style w:type="paragraph" w:styleId="TOC6">
    <w:name w:val="toc 6"/>
    <w:basedOn w:val="Normal"/>
    <w:next w:val="Normal"/>
    <w:autoRedefine/>
    <w:uiPriority w:val="39"/>
    <w:unhideWhenUsed/>
    <w:rsid w:val="00D95A50"/>
    <w:pPr>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D95A50"/>
    <w:pPr>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D95A50"/>
    <w:pPr>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D95A50"/>
    <w:pPr>
      <w:spacing w:after="100" w:line="276" w:lineRule="auto"/>
      <w:ind w:left="1760"/>
    </w:pPr>
    <w:rPr>
      <w:rFonts w:ascii="Calibri" w:hAnsi="Calibri"/>
      <w:sz w:val="22"/>
      <w:szCs w:val="22"/>
      <w:lang w:eastAsia="en-GB"/>
    </w:rPr>
  </w:style>
  <w:style w:type="paragraph" w:styleId="List">
    <w:name w:val="List"/>
    <w:basedOn w:val="Normal"/>
    <w:rsid w:val="00BB0B34"/>
    <w:pPr>
      <w:ind w:left="283" w:hanging="283"/>
      <w:contextualSpacing/>
    </w:pPr>
  </w:style>
  <w:style w:type="character" w:customStyle="1" w:styleId="BodyTextIndentChar">
    <w:name w:val="Body Text Indent Char"/>
    <w:link w:val="BodyTextIndent"/>
    <w:rsid w:val="00F515C7"/>
    <w:rPr>
      <w:rFonts w:ascii="Arial" w:hAnsi="Arial"/>
      <w:lang w:eastAsia="en-US"/>
    </w:rPr>
  </w:style>
  <w:style w:type="paragraph" w:customStyle="1" w:styleId="Pa4">
    <w:name w:val="Pa4"/>
    <w:basedOn w:val="Default"/>
    <w:next w:val="Default"/>
    <w:uiPriority w:val="99"/>
    <w:rsid w:val="00857F31"/>
    <w:pPr>
      <w:spacing w:line="201" w:lineRule="atLeast"/>
    </w:pPr>
    <w:rPr>
      <w:rFonts w:ascii="NeuzeitGro" w:hAnsi="NeuzeitGro"/>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54656">
      <w:bodyDiv w:val="1"/>
      <w:marLeft w:val="0"/>
      <w:marRight w:val="0"/>
      <w:marTop w:val="0"/>
      <w:marBottom w:val="0"/>
      <w:divBdr>
        <w:top w:val="none" w:sz="0" w:space="0" w:color="auto"/>
        <w:left w:val="none" w:sz="0" w:space="0" w:color="auto"/>
        <w:bottom w:val="none" w:sz="0" w:space="0" w:color="auto"/>
        <w:right w:val="none" w:sz="0" w:space="0" w:color="auto"/>
      </w:divBdr>
    </w:div>
    <w:div w:id="121534356">
      <w:bodyDiv w:val="1"/>
      <w:marLeft w:val="0"/>
      <w:marRight w:val="0"/>
      <w:marTop w:val="0"/>
      <w:marBottom w:val="0"/>
      <w:divBdr>
        <w:top w:val="none" w:sz="0" w:space="0" w:color="auto"/>
        <w:left w:val="none" w:sz="0" w:space="0" w:color="auto"/>
        <w:bottom w:val="none" w:sz="0" w:space="0" w:color="auto"/>
        <w:right w:val="none" w:sz="0" w:space="0" w:color="auto"/>
      </w:divBdr>
    </w:div>
    <w:div w:id="474689892">
      <w:bodyDiv w:val="1"/>
      <w:marLeft w:val="0"/>
      <w:marRight w:val="0"/>
      <w:marTop w:val="0"/>
      <w:marBottom w:val="0"/>
      <w:divBdr>
        <w:top w:val="none" w:sz="0" w:space="0" w:color="auto"/>
        <w:left w:val="none" w:sz="0" w:space="0" w:color="auto"/>
        <w:bottom w:val="none" w:sz="0" w:space="0" w:color="auto"/>
        <w:right w:val="none" w:sz="0" w:space="0" w:color="auto"/>
      </w:divBdr>
    </w:div>
    <w:div w:id="593324548">
      <w:bodyDiv w:val="1"/>
      <w:marLeft w:val="0"/>
      <w:marRight w:val="0"/>
      <w:marTop w:val="0"/>
      <w:marBottom w:val="0"/>
      <w:divBdr>
        <w:top w:val="none" w:sz="0" w:space="0" w:color="auto"/>
        <w:left w:val="none" w:sz="0" w:space="0" w:color="auto"/>
        <w:bottom w:val="none" w:sz="0" w:space="0" w:color="auto"/>
        <w:right w:val="none" w:sz="0" w:space="0" w:color="auto"/>
      </w:divBdr>
    </w:div>
    <w:div w:id="686831768">
      <w:bodyDiv w:val="1"/>
      <w:marLeft w:val="0"/>
      <w:marRight w:val="0"/>
      <w:marTop w:val="0"/>
      <w:marBottom w:val="0"/>
      <w:divBdr>
        <w:top w:val="none" w:sz="0" w:space="0" w:color="auto"/>
        <w:left w:val="none" w:sz="0" w:space="0" w:color="auto"/>
        <w:bottom w:val="none" w:sz="0" w:space="0" w:color="auto"/>
        <w:right w:val="none" w:sz="0" w:space="0" w:color="auto"/>
      </w:divBdr>
    </w:div>
    <w:div w:id="964123010">
      <w:bodyDiv w:val="1"/>
      <w:marLeft w:val="0"/>
      <w:marRight w:val="0"/>
      <w:marTop w:val="0"/>
      <w:marBottom w:val="0"/>
      <w:divBdr>
        <w:top w:val="none" w:sz="0" w:space="0" w:color="auto"/>
        <w:left w:val="none" w:sz="0" w:space="0" w:color="auto"/>
        <w:bottom w:val="none" w:sz="0" w:space="0" w:color="auto"/>
        <w:right w:val="none" w:sz="0" w:space="0" w:color="auto"/>
      </w:divBdr>
    </w:div>
    <w:div w:id="1249147631">
      <w:bodyDiv w:val="1"/>
      <w:marLeft w:val="0"/>
      <w:marRight w:val="0"/>
      <w:marTop w:val="0"/>
      <w:marBottom w:val="0"/>
      <w:divBdr>
        <w:top w:val="none" w:sz="0" w:space="0" w:color="auto"/>
        <w:left w:val="none" w:sz="0" w:space="0" w:color="auto"/>
        <w:bottom w:val="none" w:sz="0" w:space="0" w:color="auto"/>
        <w:right w:val="none" w:sz="0" w:space="0" w:color="auto"/>
      </w:divBdr>
    </w:div>
    <w:div w:id="1267231122">
      <w:bodyDiv w:val="1"/>
      <w:marLeft w:val="0"/>
      <w:marRight w:val="0"/>
      <w:marTop w:val="0"/>
      <w:marBottom w:val="0"/>
      <w:divBdr>
        <w:top w:val="none" w:sz="0" w:space="0" w:color="auto"/>
        <w:left w:val="none" w:sz="0" w:space="0" w:color="auto"/>
        <w:bottom w:val="none" w:sz="0" w:space="0" w:color="auto"/>
        <w:right w:val="none" w:sz="0" w:space="0" w:color="auto"/>
      </w:divBdr>
    </w:div>
    <w:div w:id="1427995834">
      <w:bodyDiv w:val="1"/>
      <w:marLeft w:val="0"/>
      <w:marRight w:val="0"/>
      <w:marTop w:val="0"/>
      <w:marBottom w:val="0"/>
      <w:divBdr>
        <w:top w:val="none" w:sz="0" w:space="0" w:color="auto"/>
        <w:left w:val="none" w:sz="0" w:space="0" w:color="auto"/>
        <w:bottom w:val="none" w:sz="0" w:space="0" w:color="auto"/>
        <w:right w:val="none" w:sz="0" w:space="0" w:color="auto"/>
      </w:divBdr>
    </w:div>
    <w:div w:id="1536236877">
      <w:bodyDiv w:val="1"/>
      <w:marLeft w:val="0"/>
      <w:marRight w:val="0"/>
      <w:marTop w:val="0"/>
      <w:marBottom w:val="0"/>
      <w:divBdr>
        <w:top w:val="none" w:sz="0" w:space="0" w:color="auto"/>
        <w:left w:val="none" w:sz="0" w:space="0" w:color="auto"/>
        <w:bottom w:val="none" w:sz="0" w:space="0" w:color="auto"/>
        <w:right w:val="none" w:sz="0" w:space="0" w:color="auto"/>
      </w:divBdr>
    </w:div>
    <w:div w:id="1549414658">
      <w:bodyDiv w:val="1"/>
      <w:marLeft w:val="0"/>
      <w:marRight w:val="0"/>
      <w:marTop w:val="0"/>
      <w:marBottom w:val="0"/>
      <w:divBdr>
        <w:top w:val="none" w:sz="0" w:space="0" w:color="auto"/>
        <w:left w:val="none" w:sz="0" w:space="0" w:color="auto"/>
        <w:bottom w:val="none" w:sz="0" w:space="0" w:color="auto"/>
        <w:right w:val="none" w:sz="0" w:space="0" w:color="auto"/>
      </w:divBdr>
    </w:div>
    <w:div w:id="1651521996">
      <w:bodyDiv w:val="1"/>
      <w:marLeft w:val="0"/>
      <w:marRight w:val="0"/>
      <w:marTop w:val="0"/>
      <w:marBottom w:val="0"/>
      <w:divBdr>
        <w:top w:val="none" w:sz="0" w:space="0" w:color="auto"/>
        <w:left w:val="none" w:sz="0" w:space="0" w:color="auto"/>
        <w:bottom w:val="none" w:sz="0" w:space="0" w:color="auto"/>
        <w:right w:val="none" w:sz="0" w:space="0" w:color="auto"/>
      </w:divBdr>
    </w:div>
    <w:div w:id="1727412613">
      <w:bodyDiv w:val="1"/>
      <w:marLeft w:val="0"/>
      <w:marRight w:val="0"/>
      <w:marTop w:val="0"/>
      <w:marBottom w:val="0"/>
      <w:divBdr>
        <w:top w:val="none" w:sz="0" w:space="0" w:color="auto"/>
        <w:left w:val="none" w:sz="0" w:space="0" w:color="auto"/>
        <w:bottom w:val="none" w:sz="0" w:space="0" w:color="auto"/>
        <w:right w:val="none" w:sz="0" w:space="0" w:color="auto"/>
      </w:divBdr>
    </w:div>
    <w:div w:id="177231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erbyshirescb.org.uk/" TargetMode="External"/><Relationship Id="rId18" Type="http://schemas.openxmlformats.org/officeDocument/2006/relationships/header" Target="header1.xml"/><Relationship Id="rId26" Type="http://schemas.openxmlformats.org/officeDocument/2006/relationships/hyperlink" Target="https://www.gov.uk/government/uploads/system/uploads/attachment_data/file/551130/List_of_Mandatory_and_Discretionary_Exclusions.pdf"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9.xml"/><Relationship Id="rId42" Type="http://schemas.openxmlformats.org/officeDocument/2006/relationships/footer" Target="footer13.xml"/><Relationship Id="rId47" Type="http://schemas.openxmlformats.org/officeDocument/2006/relationships/image" Target="media/image5.emf"/><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erbyscb.org.uk" TargetMode="External"/><Relationship Id="rId17" Type="http://schemas.openxmlformats.org/officeDocument/2006/relationships/hyperlink" Target="https://www.eastmidstenders.org" TargetMode="External"/><Relationship Id="rId25" Type="http://schemas.openxmlformats.org/officeDocument/2006/relationships/hyperlink" Target="https://www.gov.uk/government/uploads/system/uploads/attachment_data/file/551130/List_of_Mandatory_and_Discretionary_Exclusions.pdf" TargetMode="External"/><Relationship Id="rId33" Type="http://schemas.openxmlformats.org/officeDocument/2006/relationships/hyperlink" Target="mailto:procurement@derby.gov.uk" TargetMode="External"/><Relationship Id="rId38" Type="http://schemas.openxmlformats.org/officeDocument/2006/relationships/footer" Target="footer11.xml"/><Relationship Id="rId46"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image" Target="media/image2.emf"/><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gov.uk/government/uploads/system/uploads/attachment_data/file/551130/List_of_Mandatory_and_Discretionary_Exclusions.pdf" TargetMode="External"/><Relationship Id="rId32" Type="http://schemas.openxmlformats.org/officeDocument/2006/relationships/hyperlink" Target="http://www.eastmidstenders.org" TargetMode="External"/><Relationship Id="rId37" Type="http://schemas.openxmlformats.org/officeDocument/2006/relationships/footer" Target="footer10.xml"/><Relationship Id="rId40" Type="http://schemas.openxmlformats.org/officeDocument/2006/relationships/header" Target="header5.xml"/><Relationship Id="rId45"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7.xml"/><Relationship Id="rId36" Type="http://schemas.openxmlformats.org/officeDocument/2006/relationships/oleObject" Target="embeddings/Microsoft_Excel_97-2003_Worksheet2.xls"/><Relationship Id="rId49" Type="http://schemas.openxmlformats.org/officeDocument/2006/relationships/footer" Target="footer15.xml"/><Relationship Id="rId10" Type="http://schemas.openxmlformats.org/officeDocument/2006/relationships/hyperlink" Target="mailto:procurement@derby.gov.uk" TargetMode="External"/><Relationship Id="rId19" Type="http://schemas.openxmlformats.org/officeDocument/2006/relationships/header" Target="header2.xml"/><Relationship Id="rId31" Type="http://schemas.openxmlformats.org/officeDocument/2006/relationships/footer" Target="footer8.xml"/><Relationship Id="rId44" Type="http://schemas.openxmlformats.org/officeDocument/2006/relationships/footer" Target="footer1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tax.service.gov.uk/check-employment-status-for-tax/setup" TargetMode="External"/><Relationship Id="rId22" Type="http://schemas.openxmlformats.org/officeDocument/2006/relationships/header" Target="header3.xml"/><Relationship Id="rId27" Type="http://schemas.openxmlformats.org/officeDocument/2006/relationships/hyperlink" Target="https://ico.org.uk/media/for-organisations/documents/1178/awareness_guidance_5_v3_07_03_08.pdf" TargetMode="External"/><Relationship Id="rId30" Type="http://schemas.openxmlformats.org/officeDocument/2006/relationships/oleObject" Target="embeddings/Microsoft_Word_97_-_2003_Document1.doc"/><Relationship Id="rId35" Type="http://schemas.openxmlformats.org/officeDocument/2006/relationships/image" Target="media/image3.emf"/><Relationship Id="rId43" Type="http://schemas.openxmlformats.org/officeDocument/2006/relationships/header" Target="header6.xml"/><Relationship Id="rId48" Type="http://schemas.openxmlformats.org/officeDocument/2006/relationships/package" Target="embeddings/Microsoft_Word_Document2.docx"/><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hyperlink" Target="https://www.gov.uk/government/collections/procurement-policy-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696E1-6E56-4B9A-8EB2-FEB3D9B32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88</Pages>
  <Words>21749</Words>
  <Characters>123912</Characters>
  <Application>Microsoft Office Word</Application>
  <DocSecurity>0</DocSecurity>
  <Lines>1032</Lines>
  <Paragraphs>290</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145371</CharactersWithSpaces>
  <SharedDoc>false</SharedDoc>
  <HLinks>
    <vt:vector size="270" baseType="variant">
      <vt:variant>
        <vt:i4>7798786</vt:i4>
      </vt:variant>
      <vt:variant>
        <vt:i4>630</vt:i4>
      </vt:variant>
      <vt:variant>
        <vt:i4>0</vt:i4>
      </vt:variant>
      <vt:variant>
        <vt:i4>5</vt:i4>
      </vt:variant>
      <vt:variant>
        <vt:lpwstr>mailto:procurement@derby.gov.uk</vt:lpwstr>
      </vt:variant>
      <vt:variant>
        <vt:lpwstr/>
      </vt:variant>
      <vt:variant>
        <vt:i4>3145840</vt:i4>
      </vt:variant>
      <vt:variant>
        <vt:i4>624</vt:i4>
      </vt:variant>
      <vt:variant>
        <vt:i4>0</vt:i4>
      </vt:variant>
      <vt:variant>
        <vt:i4>5</vt:i4>
      </vt:variant>
      <vt:variant>
        <vt:lpwstr>http://www.eastmidstenders.org/</vt:lpwstr>
      </vt:variant>
      <vt:variant>
        <vt:lpwstr/>
      </vt:variant>
      <vt:variant>
        <vt:i4>196609</vt:i4>
      </vt:variant>
      <vt:variant>
        <vt:i4>621</vt:i4>
      </vt:variant>
      <vt:variant>
        <vt:i4>0</vt:i4>
      </vt:variant>
      <vt:variant>
        <vt:i4>5</vt:i4>
      </vt:variant>
      <vt:variant>
        <vt:lpwstr>https://ico.org.uk/media/for-organisations/documents/1178/awareness_guidance_5_v3_07_03_08.pdf</vt:lpwstr>
      </vt:variant>
      <vt:variant>
        <vt:lpwstr/>
      </vt:variant>
      <vt:variant>
        <vt:i4>540475425</vt:i4>
      </vt:variant>
      <vt:variant>
        <vt:i4>549</vt:i4>
      </vt:variant>
      <vt:variant>
        <vt:i4>0</vt:i4>
      </vt:variant>
      <vt:variant>
        <vt:i4>5</vt:i4>
      </vt:variant>
      <vt:variant>
        <vt:lpwstr/>
      </vt:variant>
      <vt:variant>
        <vt:lpwstr>_SECTION_3_–</vt:lpwstr>
      </vt:variant>
      <vt:variant>
        <vt:i4>2490402</vt:i4>
      </vt:variant>
      <vt:variant>
        <vt:i4>342</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291</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288</vt:i4>
      </vt:variant>
      <vt:variant>
        <vt:i4>0</vt:i4>
      </vt:variant>
      <vt:variant>
        <vt:i4>5</vt:i4>
      </vt:variant>
      <vt:variant>
        <vt:lpwstr>https://www.gov.uk/government/uploads/system/uploads/attachment_data/file/551130/List_of_Mandatory_and_Discretionary_Exclusions.pdf</vt:lpwstr>
      </vt:variant>
      <vt:variant>
        <vt:lpwstr/>
      </vt:variant>
      <vt:variant>
        <vt:i4>4653147</vt:i4>
      </vt:variant>
      <vt:variant>
        <vt:i4>279</vt:i4>
      </vt:variant>
      <vt:variant>
        <vt:i4>0</vt:i4>
      </vt:variant>
      <vt:variant>
        <vt:i4>5</vt:i4>
      </vt:variant>
      <vt:variant>
        <vt:lpwstr>https://www.eastmidstenders.org/</vt:lpwstr>
      </vt:variant>
      <vt:variant>
        <vt:lpwstr/>
      </vt:variant>
      <vt:variant>
        <vt:i4>3014688</vt:i4>
      </vt:variant>
      <vt:variant>
        <vt:i4>249</vt:i4>
      </vt:variant>
      <vt:variant>
        <vt:i4>0</vt:i4>
      </vt:variant>
      <vt:variant>
        <vt:i4>5</vt:i4>
      </vt:variant>
      <vt:variant>
        <vt:lpwstr>https://www.gov.uk/government/publications/procurement-policy-note-1116-procuring-steel-in-major-projects-revised-guidance</vt:lpwstr>
      </vt:variant>
      <vt:variant>
        <vt:lpwstr/>
      </vt:variant>
      <vt:variant>
        <vt:i4>5242972</vt:i4>
      </vt:variant>
      <vt:variant>
        <vt:i4>246</vt:i4>
      </vt:variant>
      <vt:variant>
        <vt:i4>0</vt:i4>
      </vt:variant>
      <vt:variant>
        <vt:i4>5</vt:i4>
      </vt:variant>
      <vt:variant>
        <vt:lpwstr>https://www.gov.uk/government/publications/procurement-policy-note-1415-supporting-apprenticeships-and-skills-through-public-procurement</vt:lpwstr>
      </vt:variant>
      <vt:variant>
        <vt:lpwstr/>
      </vt:variant>
      <vt:variant>
        <vt:i4>5636115</vt:i4>
      </vt:variant>
      <vt:variant>
        <vt:i4>192</vt:i4>
      </vt:variant>
      <vt:variant>
        <vt:i4>0</vt:i4>
      </vt:variant>
      <vt:variant>
        <vt:i4>5</vt:i4>
      </vt:variant>
      <vt:variant>
        <vt:lpwstr>https://www.tax.service.gov.uk/check-employment-status-for-tax/setup</vt:lpwstr>
      </vt:variant>
      <vt:variant>
        <vt:lpwstr/>
      </vt:variant>
      <vt:variant>
        <vt:i4>5636115</vt:i4>
      </vt:variant>
      <vt:variant>
        <vt:i4>189</vt:i4>
      </vt:variant>
      <vt:variant>
        <vt:i4>0</vt:i4>
      </vt:variant>
      <vt:variant>
        <vt:i4>5</vt:i4>
      </vt:variant>
      <vt:variant>
        <vt:lpwstr>https://www.tax.service.gov.uk/check-employment-status-for-tax/setup</vt:lpwstr>
      </vt:variant>
      <vt:variant>
        <vt:lpwstr/>
      </vt:variant>
      <vt:variant>
        <vt:i4>1900593</vt:i4>
      </vt:variant>
      <vt:variant>
        <vt:i4>152</vt:i4>
      </vt:variant>
      <vt:variant>
        <vt:i4>0</vt:i4>
      </vt:variant>
      <vt:variant>
        <vt:i4>5</vt:i4>
      </vt:variant>
      <vt:variant>
        <vt:lpwstr/>
      </vt:variant>
      <vt:variant>
        <vt:lpwstr>_Toc490144168</vt:lpwstr>
      </vt:variant>
      <vt:variant>
        <vt:i4>1900593</vt:i4>
      </vt:variant>
      <vt:variant>
        <vt:i4>146</vt:i4>
      </vt:variant>
      <vt:variant>
        <vt:i4>0</vt:i4>
      </vt:variant>
      <vt:variant>
        <vt:i4>5</vt:i4>
      </vt:variant>
      <vt:variant>
        <vt:lpwstr/>
      </vt:variant>
      <vt:variant>
        <vt:lpwstr>_Toc490144167</vt:lpwstr>
      </vt:variant>
      <vt:variant>
        <vt:i4>1900593</vt:i4>
      </vt:variant>
      <vt:variant>
        <vt:i4>140</vt:i4>
      </vt:variant>
      <vt:variant>
        <vt:i4>0</vt:i4>
      </vt:variant>
      <vt:variant>
        <vt:i4>5</vt:i4>
      </vt:variant>
      <vt:variant>
        <vt:lpwstr/>
      </vt:variant>
      <vt:variant>
        <vt:lpwstr>_Toc490144166</vt:lpwstr>
      </vt:variant>
      <vt:variant>
        <vt:i4>1900593</vt:i4>
      </vt:variant>
      <vt:variant>
        <vt:i4>134</vt:i4>
      </vt:variant>
      <vt:variant>
        <vt:i4>0</vt:i4>
      </vt:variant>
      <vt:variant>
        <vt:i4>5</vt:i4>
      </vt:variant>
      <vt:variant>
        <vt:lpwstr/>
      </vt:variant>
      <vt:variant>
        <vt:lpwstr>_Toc490144165</vt:lpwstr>
      </vt:variant>
      <vt:variant>
        <vt:i4>1900593</vt:i4>
      </vt:variant>
      <vt:variant>
        <vt:i4>128</vt:i4>
      </vt:variant>
      <vt:variant>
        <vt:i4>0</vt:i4>
      </vt:variant>
      <vt:variant>
        <vt:i4>5</vt:i4>
      </vt:variant>
      <vt:variant>
        <vt:lpwstr/>
      </vt:variant>
      <vt:variant>
        <vt:lpwstr>_Toc490144164</vt:lpwstr>
      </vt:variant>
      <vt:variant>
        <vt:i4>1900593</vt:i4>
      </vt:variant>
      <vt:variant>
        <vt:i4>122</vt:i4>
      </vt:variant>
      <vt:variant>
        <vt:i4>0</vt:i4>
      </vt:variant>
      <vt:variant>
        <vt:i4>5</vt:i4>
      </vt:variant>
      <vt:variant>
        <vt:lpwstr/>
      </vt:variant>
      <vt:variant>
        <vt:lpwstr>_Toc490144163</vt:lpwstr>
      </vt:variant>
      <vt:variant>
        <vt:i4>1900593</vt:i4>
      </vt:variant>
      <vt:variant>
        <vt:i4>116</vt:i4>
      </vt:variant>
      <vt:variant>
        <vt:i4>0</vt:i4>
      </vt:variant>
      <vt:variant>
        <vt:i4>5</vt:i4>
      </vt:variant>
      <vt:variant>
        <vt:lpwstr/>
      </vt:variant>
      <vt:variant>
        <vt:lpwstr>_Toc490144162</vt:lpwstr>
      </vt:variant>
      <vt:variant>
        <vt:i4>1900593</vt:i4>
      </vt:variant>
      <vt:variant>
        <vt:i4>110</vt:i4>
      </vt:variant>
      <vt:variant>
        <vt:i4>0</vt:i4>
      </vt:variant>
      <vt:variant>
        <vt:i4>5</vt:i4>
      </vt:variant>
      <vt:variant>
        <vt:lpwstr/>
      </vt:variant>
      <vt:variant>
        <vt:lpwstr>_Toc490144161</vt:lpwstr>
      </vt:variant>
      <vt:variant>
        <vt:i4>1900593</vt:i4>
      </vt:variant>
      <vt:variant>
        <vt:i4>104</vt:i4>
      </vt:variant>
      <vt:variant>
        <vt:i4>0</vt:i4>
      </vt:variant>
      <vt:variant>
        <vt:i4>5</vt:i4>
      </vt:variant>
      <vt:variant>
        <vt:lpwstr/>
      </vt:variant>
      <vt:variant>
        <vt:lpwstr>_Toc490144160</vt:lpwstr>
      </vt:variant>
      <vt:variant>
        <vt:i4>1966129</vt:i4>
      </vt:variant>
      <vt:variant>
        <vt:i4>98</vt:i4>
      </vt:variant>
      <vt:variant>
        <vt:i4>0</vt:i4>
      </vt:variant>
      <vt:variant>
        <vt:i4>5</vt:i4>
      </vt:variant>
      <vt:variant>
        <vt:lpwstr/>
      </vt:variant>
      <vt:variant>
        <vt:lpwstr>_Toc490144159</vt:lpwstr>
      </vt:variant>
      <vt:variant>
        <vt:i4>1966129</vt:i4>
      </vt:variant>
      <vt:variant>
        <vt:i4>92</vt:i4>
      </vt:variant>
      <vt:variant>
        <vt:i4>0</vt:i4>
      </vt:variant>
      <vt:variant>
        <vt:i4>5</vt:i4>
      </vt:variant>
      <vt:variant>
        <vt:lpwstr/>
      </vt:variant>
      <vt:variant>
        <vt:lpwstr>_Toc490144158</vt:lpwstr>
      </vt:variant>
      <vt:variant>
        <vt:i4>1966129</vt:i4>
      </vt:variant>
      <vt:variant>
        <vt:i4>86</vt:i4>
      </vt:variant>
      <vt:variant>
        <vt:i4>0</vt:i4>
      </vt:variant>
      <vt:variant>
        <vt:i4>5</vt:i4>
      </vt:variant>
      <vt:variant>
        <vt:lpwstr/>
      </vt:variant>
      <vt:variant>
        <vt:lpwstr>_Toc490144157</vt:lpwstr>
      </vt:variant>
      <vt:variant>
        <vt:i4>1966129</vt:i4>
      </vt:variant>
      <vt:variant>
        <vt:i4>80</vt:i4>
      </vt:variant>
      <vt:variant>
        <vt:i4>0</vt:i4>
      </vt:variant>
      <vt:variant>
        <vt:i4>5</vt:i4>
      </vt:variant>
      <vt:variant>
        <vt:lpwstr/>
      </vt:variant>
      <vt:variant>
        <vt:lpwstr>_Toc490144156</vt:lpwstr>
      </vt:variant>
      <vt:variant>
        <vt:i4>1966129</vt:i4>
      </vt:variant>
      <vt:variant>
        <vt:i4>74</vt:i4>
      </vt:variant>
      <vt:variant>
        <vt:i4>0</vt:i4>
      </vt:variant>
      <vt:variant>
        <vt:i4>5</vt:i4>
      </vt:variant>
      <vt:variant>
        <vt:lpwstr/>
      </vt:variant>
      <vt:variant>
        <vt:lpwstr>_Toc490144155</vt:lpwstr>
      </vt:variant>
      <vt:variant>
        <vt:i4>1966129</vt:i4>
      </vt:variant>
      <vt:variant>
        <vt:i4>68</vt:i4>
      </vt:variant>
      <vt:variant>
        <vt:i4>0</vt:i4>
      </vt:variant>
      <vt:variant>
        <vt:i4>5</vt:i4>
      </vt:variant>
      <vt:variant>
        <vt:lpwstr/>
      </vt:variant>
      <vt:variant>
        <vt:lpwstr>_Toc490144154</vt:lpwstr>
      </vt:variant>
      <vt:variant>
        <vt:i4>1966129</vt:i4>
      </vt:variant>
      <vt:variant>
        <vt:i4>62</vt:i4>
      </vt:variant>
      <vt:variant>
        <vt:i4>0</vt:i4>
      </vt:variant>
      <vt:variant>
        <vt:i4>5</vt:i4>
      </vt:variant>
      <vt:variant>
        <vt:lpwstr/>
      </vt:variant>
      <vt:variant>
        <vt:lpwstr>_Toc490144153</vt:lpwstr>
      </vt:variant>
      <vt:variant>
        <vt:i4>1966129</vt:i4>
      </vt:variant>
      <vt:variant>
        <vt:i4>56</vt:i4>
      </vt:variant>
      <vt:variant>
        <vt:i4>0</vt:i4>
      </vt:variant>
      <vt:variant>
        <vt:i4>5</vt:i4>
      </vt:variant>
      <vt:variant>
        <vt:lpwstr/>
      </vt:variant>
      <vt:variant>
        <vt:lpwstr>_Toc490144152</vt:lpwstr>
      </vt:variant>
      <vt:variant>
        <vt:i4>1966129</vt:i4>
      </vt:variant>
      <vt:variant>
        <vt:i4>50</vt:i4>
      </vt:variant>
      <vt:variant>
        <vt:i4>0</vt:i4>
      </vt:variant>
      <vt:variant>
        <vt:i4>5</vt:i4>
      </vt:variant>
      <vt:variant>
        <vt:lpwstr/>
      </vt:variant>
      <vt:variant>
        <vt:lpwstr>_Toc490144151</vt:lpwstr>
      </vt:variant>
      <vt:variant>
        <vt:i4>1966129</vt:i4>
      </vt:variant>
      <vt:variant>
        <vt:i4>44</vt:i4>
      </vt:variant>
      <vt:variant>
        <vt:i4>0</vt:i4>
      </vt:variant>
      <vt:variant>
        <vt:i4>5</vt:i4>
      </vt:variant>
      <vt:variant>
        <vt:lpwstr/>
      </vt:variant>
      <vt:variant>
        <vt:lpwstr>_Toc490144150</vt:lpwstr>
      </vt:variant>
      <vt:variant>
        <vt:i4>2031665</vt:i4>
      </vt:variant>
      <vt:variant>
        <vt:i4>38</vt:i4>
      </vt:variant>
      <vt:variant>
        <vt:i4>0</vt:i4>
      </vt:variant>
      <vt:variant>
        <vt:i4>5</vt:i4>
      </vt:variant>
      <vt:variant>
        <vt:lpwstr/>
      </vt:variant>
      <vt:variant>
        <vt:lpwstr>_Toc490144149</vt:lpwstr>
      </vt:variant>
      <vt:variant>
        <vt:i4>2031665</vt:i4>
      </vt:variant>
      <vt:variant>
        <vt:i4>32</vt:i4>
      </vt:variant>
      <vt:variant>
        <vt:i4>0</vt:i4>
      </vt:variant>
      <vt:variant>
        <vt:i4>5</vt:i4>
      </vt:variant>
      <vt:variant>
        <vt:lpwstr/>
      </vt:variant>
      <vt:variant>
        <vt:lpwstr>_Toc490144148</vt:lpwstr>
      </vt:variant>
      <vt:variant>
        <vt:i4>2031665</vt:i4>
      </vt:variant>
      <vt:variant>
        <vt:i4>26</vt:i4>
      </vt:variant>
      <vt:variant>
        <vt:i4>0</vt:i4>
      </vt:variant>
      <vt:variant>
        <vt:i4>5</vt:i4>
      </vt:variant>
      <vt:variant>
        <vt:lpwstr/>
      </vt:variant>
      <vt:variant>
        <vt:lpwstr>_Toc490144147</vt:lpwstr>
      </vt:variant>
      <vt:variant>
        <vt:i4>2031665</vt:i4>
      </vt:variant>
      <vt:variant>
        <vt:i4>20</vt:i4>
      </vt:variant>
      <vt:variant>
        <vt:i4>0</vt:i4>
      </vt:variant>
      <vt:variant>
        <vt:i4>5</vt:i4>
      </vt:variant>
      <vt:variant>
        <vt:lpwstr/>
      </vt:variant>
      <vt:variant>
        <vt:lpwstr>_Toc490144146</vt:lpwstr>
      </vt:variant>
      <vt:variant>
        <vt:i4>2031665</vt:i4>
      </vt:variant>
      <vt:variant>
        <vt:i4>14</vt:i4>
      </vt:variant>
      <vt:variant>
        <vt:i4>0</vt:i4>
      </vt:variant>
      <vt:variant>
        <vt:i4>5</vt:i4>
      </vt:variant>
      <vt:variant>
        <vt:lpwstr/>
      </vt:variant>
      <vt:variant>
        <vt:lpwstr>_Toc490144145</vt:lpwstr>
      </vt:variant>
      <vt:variant>
        <vt:i4>7798786</vt:i4>
      </vt:variant>
      <vt:variant>
        <vt:i4>9</vt:i4>
      </vt:variant>
      <vt:variant>
        <vt:i4>0</vt:i4>
      </vt:variant>
      <vt:variant>
        <vt:i4>5</vt:i4>
      </vt:variant>
      <vt:variant>
        <vt:lpwstr>mailto:procurement@derby.gov.uk</vt:lpwstr>
      </vt:variant>
      <vt:variant>
        <vt:lpwstr/>
      </vt:variant>
      <vt:variant>
        <vt:i4>7995420</vt:i4>
      </vt:variant>
      <vt:variant>
        <vt:i4>21</vt:i4>
      </vt:variant>
      <vt:variant>
        <vt:i4>0</vt:i4>
      </vt:variant>
      <vt:variant>
        <vt:i4>5</vt:i4>
      </vt:variant>
      <vt:variant>
        <vt:lpwstr>https://www.gov.uk/government/uploads/system/uploads/attachment_data/file/473545/PPN_16-15_Procuring_steel_in_major_projects.pdf</vt:lpwstr>
      </vt:variant>
      <vt:variant>
        <vt:lpwstr/>
      </vt:variant>
      <vt:variant>
        <vt:i4>7995420</vt:i4>
      </vt:variant>
      <vt:variant>
        <vt:i4>18</vt:i4>
      </vt:variant>
      <vt:variant>
        <vt:i4>0</vt:i4>
      </vt:variant>
      <vt:variant>
        <vt:i4>5</vt:i4>
      </vt:variant>
      <vt:variant>
        <vt:lpwstr>https://www.gov.uk/government/uploads/system/uploads/attachment_data/file/473545/PPN_16-15_Procuring_steel_in_major_projects.pdf</vt:lpwstr>
      </vt:variant>
      <vt:variant>
        <vt:lpwstr/>
      </vt:variant>
      <vt:variant>
        <vt:i4>5177421</vt:i4>
      </vt:variant>
      <vt:variant>
        <vt:i4>15</vt:i4>
      </vt:variant>
      <vt:variant>
        <vt:i4>0</vt:i4>
      </vt:variant>
      <vt:variant>
        <vt:i4>5</vt:i4>
      </vt:variant>
      <vt:variant>
        <vt:lpwstr>https://www.gov.uk/government/uploads/system/uploads/attachment_data/file/456805/27_08_15_Skills__Apprenticeships_PPN_vfinal.pdf</vt:lpwstr>
      </vt:variant>
      <vt:variant>
        <vt:lpwstr/>
      </vt:variant>
      <vt:variant>
        <vt:i4>5177421</vt:i4>
      </vt:variant>
      <vt:variant>
        <vt:i4>12</vt:i4>
      </vt:variant>
      <vt:variant>
        <vt:i4>0</vt:i4>
      </vt:variant>
      <vt:variant>
        <vt:i4>5</vt:i4>
      </vt:variant>
      <vt:variant>
        <vt:lpwstr>https://www.gov.uk/government/uploads/system/uploads/attachment_data/file/456805/27_08_15_Skills__Apprenticeships_PPN_vfinal.pdf</vt:lpwstr>
      </vt:variant>
      <vt:variant>
        <vt:lpwstr/>
      </vt:variant>
      <vt:variant>
        <vt:i4>4063290</vt:i4>
      </vt:variant>
      <vt:variant>
        <vt:i4>9</vt:i4>
      </vt:variant>
      <vt:variant>
        <vt:i4>0</vt:i4>
      </vt:variant>
      <vt:variant>
        <vt:i4>5</vt:i4>
      </vt:variant>
      <vt:variant>
        <vt:lpwstr>https://www.gov.uk/government/collections/procurement-policy-notes</vt:lpwstr>
      </vt:variant>
      <vt:variant>
        <vt:lpwstr/>
      </vt:variant>
      <vt:variant>
        <vt:i4>4784153</vt:i4>
      </vt:variant>
      <vt:variant>
        <vt:i4>6</vt:i4>
      </vt:variant>
      <vt:variant>
        <vt:i4>0</vt:i4>
      </vt:variant>
      <vt:variant>
        <vt:i4>5</vt:i4>
      </vt:variant>
      <vt:variant>
        <vt:lpwstr>https://www.gov.uk/government/publications/guidance-to-the-people-with-significant-control-requirements-for-companies-and-limited-liability-partnerships</vt:lpwstr>
      </vt:variant>
      <vt:variant>
        <vt:lpwstr/>
      </vt:variant>
      <vt:variant>
        <vt:i4>6684743</vt:i4>
      </vt:variant>
      <vt:variant>
        <vt:i4>3</vt:i4>
      </vt:variant>
      <vt:variant>
        <vt:i4>0</vt:i4>
      </vt:variant>
      <vt:variant>
        <vt:i4>5</vt:i4>
      </vt:variant>
      <vt:variant>
        <vt:lpwstr>https://ec.europa.eu/growth/smes/business-friendly-environment/sme-definition_en</vt:lpwstr>
      </vt:variant>
      <vt:variant>
        <vt:lpwstr/>
      </vt:variant>
      <vt:variant>
        <vt:i4>2490402</vt:i4>
      </vt:variant>
      <vt:variant>
        <vt:i4>0</vt:i4>
      </vt:variant>
      <vt:variant>
        <vt:i4>0</vt:i4>
      </vt:variant>
      <vt:variant>
        <vt:i4>5</vt:i4>
      </vt:variant>
      <vt:variant>
        <vt:lpwstr>https://www.gov.uk/government/uploads/system/uploads/attachment_data/file/551130/List_of_Mandatory_and_Discretionary_Exclusions.pdf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Cotterill, Stephen</dc:creator>
  <cp:lastModifiedBy>Cotterill, Stephen</cp:lastModifiedBy>
  <cp:revision>5</cp:revision>
  <cp:lastPrinted>2018-02-02T14:55:00Z</cp:lastPrinted>
  <dcterms:created xsi:type="dcterms:W3CDTF">2018-02-08T12:12:00Z</dcterms:created>
  <dcterms:modified xsi:type="dcterms:W3CDTF">2018-02-08T14:04:00Z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7b62f017-bfe0-4007-a019-cb07d9560df3</vt:lpwstr>
  </property>
  <property fmtid="{D5CDD505-2E9C-101B-9397-08002B2CF9AE}" pid="3" name="DCCClassification">
    <vt:lpwstr>OFFICIAL</vt:lpwstr>
  </property>
  <property fmtid="{D5CDD505-2E9C-101B-9397-08002B2CF9AE}" pid="4" name="Classification">
    <vt:lpwstr>OFFICIAL</vt:lpwstr>
  </property>
</Properties>
</file>