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422E" w14:textId="694731AB" w:rsidR="004431B1" w:rsidRDefault="001E3FB7">
      <w:bookmarkStart w:id="0" w:name="_GoBack"/>
      <w:bookmarkEnd w:id="0"/>
      <w:r w:rsidRPr="00DF56C9">
        <w:rPr>
          <w:noProof/>
          <w:color w:val="20275C"/>
        </w:rPr>
        <w:drawing>
          <wp:anchor distT="0" distB="0" distL="114300" distR="114300" simplePos="0" relativeHeight="251670528" behindDoc="0" locked="0" layoutInCell="1" allowOverlap="1" wp14:anchorId="7AFB5234" wp14:editId="5A646F1A">
            <wp:simplePos x="0" y="0"/>
            <wp:positionH relativeFrom="column">
              <wp:posOffset>-571500</wp:posOffset>
            </wp:positionH>
            <wp:positionV relativeFrom="paragraph">
              <wp:posOffset>-781050</wp:posOffset>
            </wp:positionV>
            <wp:extent cx="1958400" cy="61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40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5557"/>
      </w:tblGrid>
      <w:tr w:rsidR="004431B1" w14:paraId="42CCBB85" w14:textId="77777777" w:rsidTr="006A4992">
        <w:trPr>
          <w:trHeight w:val="2581"/>
        </w:trPr>
        <w:tc>
          <w:tcPr>
            <w:tcW w:w="5843" w:type="dxa"/>
          </w:tcPr>
          <w:p w14:paraId="3F01A196" w14:textId="698C9CDA" w:rsidR="00624030" w:rsidRPr="00643F5A" w:rsidRDefault="00BD4AA3" w:rsidP="005E0E65">
            <w:pPr>
              <w:rPr>
                <w:rFonts w:ascii="Open Sans" w:hAnsi="Open Sans" w:cs="Open Sans"/>
                <w:b/>
                <w:color w:val="0099A0"/>
                <w:sz w:val="64"/>
                <w:szCs w:val="64"/>
                <w:lang w:val="en-US"/>
              </w:rPr>
            </w:pPr>
            <w:r w:rsidRPr="00207FA6">
              <w:rPr>
                <w:rFonts w:ascii="Open Sans" w:hAnsi="Open Sans" w:cs="Open Sans"/>
                <w:b/>
                <w:noProof/>
                <w:color w:val="0099A0"/>
                <w:sz w:val="48"/>
                <w:szCs w:val="4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947267" wp14:editId="2E0CBD8F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220345</wp:posOffset>
                      </wp:positionV>
                      <wp:extent cx="0" cy="12382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99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4D98A9F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5pt,17.35pt" to="285.2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" strokecolor="#0099a0" strokeweight=".5pt">
                      <v:stroke joinstyle="miter"/>
                    </v:line>
                  </w:pict>
                </mc:Fallback>
              </mc:AlternateContent>
            </w:r>
            <w:r w:rsidR="005E0E65" w:rsidRPr="005E0E65">
              <w:rPr>
                <w:rFonts w:ascii="Open Sans" w:hAnsi="Open Sans" w:cs="Open Sans"/>
                <w:b/>
                <w:color w:val="0099A0"/>
                <w:sz w:val="48"/>
                <w:szCs w:val="48"/>
                <w:lang w:val="en-US"/>
              </w:rPr>
              <w:t xml:space="preserve">North West SEND Flexible Purchasing System (FPS) for school placements – Events for Schools </w:t>
            </w:r>
            <w:r w:rsidR="005E0E65">
              <w:rPr>
                <w:rFonts w:ascii="Open Sans" w:hAnsi="Open Sans" w:cs="Open Sans"/>
                <w:b/>
                <w:color w:val="0099A0"/>
                <w:sz w:val="48"/>
                <w:szCs w:val="48"/>
                <w:lang w:val="en-US"/>
              </w:rPr>
              <w:t>and</w:t>
            </w:r>
            <w:r w:rsidR="005E0E65" w:rsidRPr="005E0E65">
              <w:rPr>
                <w:rFonts w:ascii="Open Sans" w:hAnsi="Open Sans" w:cs="Open Sans"/>
                <w:b/>
                <w:color w:val="0099A0"/>
                <w:sz w:val="48"/>
                <w:szCs w:val="48"/>
                <w:lang w:val="en-US"/>
              </w:rPr>
              <w:t xml:space="preserve"> Provider</w:t>
            </w:r>
            <w:r w:rsidR="005E0E65">
              <w:rPr>
                <w:rFonts w:ascii="Open Sans" w:hAnsi="Open Sans" w:cs="Open Sans"/>
                <w:b/>
                <w:color w:val="0099A0"/>
                <w:sz w:val="48"/>
                <w:szCs w:val="48"/>
                <w:lang w:val="en-US"/>
              </w:rPr>
              <w:t>s</w:t>
            </w:r>
            <w:r w:rsidR="00624030" w:rsidRPr="00C612DF">
              <w:rPr>
                <w:b/>
                <w:color w:val="0099A0"/>
                <w:sz w:val="50"/>
                <w:szCs w:val="50"/>
                <w:lang w:val="en-US"/>
              </w:rPr>
              <w:t xml:space="preserve"> </w:t>
            </w:r>
          </w:p>
        </w:tc>
        <w:tc>
          <w:tcPr>
            <w:tcW w:w="5557" w:type="dxa"/>
          </w:tcPr>
          <w:p w14:paraId="3CA0C977" w14:textId="77777777" w:rsidR="000D178D" w:rsidRDefault="004431B1" w:rsidP="004431B1">
            <w:pPr>
              <w:rPr>
                <w:b/>
                <w:color w:val="E20077"/>
                <w:sz w:val="28"/>
                <w:szCs w:val="28"/>
                <w:lang w:val="en-US"/>
              </w:rPr>
            </w:pPr>
            <w:r>
              <w:rPr>
                <w:b/>
                <w:color w:val="E20077"/>
                <w:sz w:val="28"/>
                <w:szCs w:val="28"/>
                <w:lang w:val="en-US"/>
              </w:rPr>
              <w:t xml:space="preserve">       </w:t>
            </w:r>
          </w:p>
          <w:p w14:paraId="736423B1" w14:textId="6F42FE2D" w:rsidR="00FE5203" w:rsidRPr="00AE3481" w:rsidRDefault="000D178D" w:rsidP="005E0E65">
            <w:pPr>
              <w:rPr>
                <w:rFonts w:ascii="Open Sans" w:hAnsi="Open Sans" w:cs="Open Sans"/>
                <w:b/>
                <w:color w:val="0099A0"/>
              </w:rPr>
            </w:pPr>
            <w:r>
              <w:rPr>
                <w:b/>
                <w:color w:val="E20077"/>
                <w:sz w:val="28"/>
                <w:szCs w:val="28"/>
                <w:lang w:val="en-US"/>
              </w:rPr>
              <w:t xml:space="preserve">        </w:t>
            </w:r>
            <w:r w:rsidR="005E0E65">
              <w:rPr>
                <w:b/>
                <w:color w:val="E20077"/>
                <w:sz w:val="28"/>
                <w:szCs w:val="28"/>
                <w:lang w:val="en-US"/>
              </w:rPr>
              <w:t xml:space="preserve"> </w:t>
            </w:r>
            <w:r w:rsidR="005E0E65">
              <w:rPr>
                <w:rFonts w:ascii="Open Sans" w:hAnsi="Open Sans" w:cs="Open Sans"/>
                <w:b/>
                <w:color w:val="0099A0"/>
                <w:sz w:val="28"/>
                <w:szCs w:val="28"/>
                <w:lang w:val="en-US"/>
              </w:rPr>
              <w:t>October 2020</w:t>
            </w:r>
          </w:p>
          <w:p w14:paraId="7F5DA920" w14:textId="6EACCDBF" w:rsidR="004431B1" w:rsidRPr="00AE3481" w:rsidRDefault="00BE688C" w:rsidP="00624030">
            <w:pPr>
              <w:rPr>
                <w:rFonts w:ascii="Open Sans" w:hAnsi="Open Sans" w:cs="Open Sans"/>
                <w:b/>
                <w:color w:val="E20077"/>
                <w:sz w:val="28"/>
                <w:szCs w:val="28"/>
                <w:lang w:val="en-US"/>
              </w:rPr>
            </w:pPr>
            <w:r w:rsidRPr="004431B1">
              <w:rPr>
                <w:b/>
                <w:noProof/>
                <w:color w:val="E20077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15D46A" wp14:editId="0C2A31E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135255</wp:posOffset>
                      </wp:positionV>
                      <wp:extent cx="2886075" cy="8858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8BBBE" w14:textId="37A1C509" w:rsidR="00A63A8C" w:rsidRPr="00AE3481" w:rsidRDefault="005E0E65" w:rsidP="004431B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99A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0099A0"/>
                                      <w:sz w:val="28"/>
                                      <w:szCs w:val="28"/>
                                      <w:lang w:val="en-US"/>
                                    </w:rPr>
                                    <w:t>4 Virtual Events held via Microsoft Teams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515D4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35pt;margin-top:10.65pt;width:227.2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" stroked="f">
                      <v:textbox>
                        <w:txbxContent>
                          <w:p w14:paraId="30B8BBBE" w14:textId="37A1C509" w:rsidR="00A63A8C" w:rsidRPr="00AE3481" w:rsidRDefault="005E0E65" w:rsidP="004431B1">
                            <w:pPr>
                              <w:rPr>
                                <w:rFonts w:ascii="Open Sans" w:hAnsi="Open Sans" w:cs="Open Sans"/>
                                <w:b/>
                                <w:color w:val="0099A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99A0"/>
                                <w:sz w:val="28"/>
                                <w:szCs w:val="28"/>
                                <w:lang w:val="en-US"/>
                              </w:rPr>
                              <w:t>4 Virtual Events held via Microsoft Teams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2E3B18" w14:textId="3F34FBCD" w:rsidR="004431B1" w:rsidRPr="004431B1" w:rsidRDefault="004431B1" w:rsidP="004431B1">
            <w:pPr>
              <w:rPr>
                <w:b/>
                <w:color w:val="E20077"/>
                <w:sz w:val="28"/>
                <w:szCs w:val="28"/>
                <w:lang w:val="en-US"/>
              </w:rPr>
            </w:pPr>
          </w:p>
          <w:p w14:paraId="539DD4F8" w14:textId="36C2044B" w:rsidR="004431B1" w:rsidRDefault="004431B1" w:rsidP="004431B1">
            <w:pPr>
              <w:rPr>
                <w:b/>
                <w:color w:val="E20077"/>
                <w:sz w:val="50"/>
                <w:szCs w:val="50"/>
                <w:lang w:val="en-US"/>
              </w:rPr>
            </w:pPr>
            <w:r>
              <w:rPr>
                <w:b/>
                <w:color w:val="E20077"/>
                <w:sz w:val="28"/>
                <w:szCs w:val="28"/>
                <w:lang w:val="en-US"/>
              </w:rPr>
              <w:t xml:space="preserve">    </w:t>
            </w:r>
          </w:p>
          <w:p w14:paraId="69001258" w14:textId="5C98B43B" w:rsidR="004431B1" w:rsidRDefault="004B04D8" w:rsidP="004431B1">
            <w:pPr>
              <w:rPr>
                <w:b/>
                <w:color w:val="E20077"/>
                <w:sz w:val="50"/>
                <w:szCs w:val="50"/>
                <w:lang w:val="en-US"/>
              </w:rPr>
            </w:pPr>
            <w:r>
              <w:rPr>
                <w:noProof/>
                <w:sz w:val="50"/>
                <w:szCs w:val="5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FA6462F" wp14:editId="1A1EE7BA">
                      <wp:simplePos x="0" y="0"/>
                      <wp:positionH relativeFrom="page">
                        <wp:posOffset>-5772150</wp:posOffset>
                      </wp:positionH>
                      <wp:positionV relativeFrom="page">
                        <wp:posOffset>2474595</wp:posOffset>
                      </wp:positionV>
                      <wp:extent cx="11163300" cy="49149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0" cy="491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>
                                  <a:alpha val="98824"/>
                                </a:srgbClr>
                              </a:solidFill>
                              <a:ln w="9525">
                                <a:solidFill>
                                  <a:srgbClr val="E5E5E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F392B" w14:textId="77777777" w:rsidR="003D165F" w:rsidRDefault="003D165F" w:rsidP="001361CE">
                                  <w:pPr>
                                    <w:ind w:left="227"/>
                                    <w:rPr>
                                      <w:color w:val="4455AC"/>
                                      <w:w w:val="105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 w:rsidRPr="001361CE">
                                    <w:rPr>
                                      <w:color w:val="4455AC"/>
                                      <w:w w:val="105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  <w:t>Head of Service/</w:t>
                                  </w:r>
                                </w:p>
                                <w:p w14:paraId="14610EA0" w14:textId="77777777" w:rsidR="007A745A" w:rsidRPr="001361CE" w:rsidRDefault="007A745A" w:rsidP="001361CE">
                                  <w:pPr>
                                    <w:ind w:left="227"/>
                                    <w:rPr>
                                      <w:color w:val="4455AC"/>
                                      <w:w w:val="105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</w:p>
                                <w:p w14:paraId="6A7AC818" w14:textId="77777777" w:rsidR="003D165F" w:rsidRPr="001361CE" w:rsidRDefault="003D165F" w:rsidP="001361CE">
                                  <w:pPr>
                                    <w:ind w:left="227"/>
                                    <w:rPr>
                                      <w:color w:val="4455AC"/>
                                      <w:w w:val="105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</w:p>
                                <w:p w14:paraId="035B34DD" w14:textId="77777777" w:rsidR="003D165F" w:rsidRPr="001361CE" w:rsidRDefault="003D165F" w:rsidP="001361CE">
                                  <w:pPr>
                                    <w:ind w:left="227"/>
                                    <w:rPr>
                                      <w:color w:val="4455AC"/>
                                      <w:w w:val="105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</w:p>
                                <w:p w14:paraId="5D07A43A" w14:textId="77777777" w:rsidR="003D165F" w:rsidRDefault="003D165F" w:rsidP="001361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FA6462F" id="Rectangle 6" o:spid="_x0000_s1027" style="position:absolute;margin-left:-454.5pt;margin-top:194.85pt;width:879pt;height:38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" fillcolor="#e5e5e5" strokecolor="#e5e5e5">
                      <v:fill opacity="64764f"/>
                      <v:textbox>
                        <w:txbxContent>
                          <w:p w14:paraId="419F392B" w14:textId="77777777" w:rsidR="003D165F" w:rsidRDefault="003D165F" w:rsidP="001361CE">
                            <w:pPr>
                              <w:ind w:left="227"/>
                              <w:rPr>
                                <w:color w:val="4455AC"/>
                                <w:w w:val="105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1361CE">
                              <w:rPr>
                                <w:color w:val="4455AC"/>
                                <w:w w:val="105"/>
                                <w:sz w:val="28"/>
                                <w:szCs w:val="28"/>
                                <w:lang w:val="en-US" w:eastAsia="en-US" w:bidi="ar-SA"/>
                              </w:rPr>
                              <w:t>Head of Service/</w:t>
                            </w:r>
                          </w:p>
                          <w:p w14:paraId="14610EA0" w14:textId="77777777" w:rsidR="007A745A" w:rsidRPr="001361CE" w:rsidRDefault="007A745A" w:rsidP="001361CE">
                            <w:pPr>
                              <w:ind w:left="227"/>
                              <w:rPr>
                                <w:color w:val="4455AC"/>
                                <w:w w:val="105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  <w:p w14:paraId="6A7AC818" w14:textId="77777777" w:rsidR="003D165F" w:rsidRPr="001361CE" w:rsidRDefault="003D165F" w:rsidP="001361CE">
                            <w:pPr>
                              <w:ind w:left="227"/>
                              <w:rPr>
                                <w:color w:val="4455AC"/>
                                <w:w w:val="105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  <w:p w14:paraId="035B34DD" w14:textId="77777777" w:rsidR="003D165F" w:rsidRPr="001361CE" w:rsidRDefault="003D165F" w:rsidP="001361CE">
                            <w:pPr>
                              <w:ind w:left="227"/>
                              <w:rPr>
                                <w:color w:val="4455AC"/>
                                <w:w w:val="105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  <w:p w14:paraId="5D07A43A" w14:textId="77777777" w:rsidR="003D165F" w:rsidRDefault="003D165F" w:rsidP="001361C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14:paraId="2E6F1067" w14:textId="77777777" w:rsidR="0081000D" w:rsidRDefault="0081000D" w:rsidP="00A63A8C">
      <w:pPr>
        <w:ind w:left="-1134"/>
        <w:rPr>
          <w:rFonts w:ascii="Open Sans" w:hAnsi="Open Sans" w:cs="Open Sans"/>
          <w:color w:val="0099A0"/>
          <w:sz w:val="28"/>
          <w:szCs w:val="30"/>
          <w:lang w:val="en-US"/>
        </w:rPr>
      </w:pPr>
    </w:p>
    <w:p w14:paraId="0ADB86BD" w14:textId="77777777" w:rsidR="0081000D" w:rsidRDefault="0081000D" w:rsidP="006A4992">
      <w:pPr>
        <w:rPr>
          <w:rFonts w:ascii="Open Sans" w:hAnsi="Open Sans" w:cs="Open Sans"/>
          <w:color w:val="0099A0"/>
          <w:sz w:val="28"/>
          <w:szCs w:val="30"/>
          <w:lang w:val="en-US"/>
        </w:rPr>
      </w:pPr>
    </w:p>
    <w:p w14:paraId="0E6A4FA9" w14:textId="781DE441" w:rsidR="00D01B45" w:rsidRPr="0081000D" w:rsidRDefault="00FE73B8" w:rsidP="0081000D">
      <w:pPr>
        <w:ind w:left="-1134"/>
        <w:rPr>
          <w:rFonts w:ascii="Open Sans" w:hAnsi="Open Sans" w:cs="Open Sans"/>
          <w:color w:val="0099A0"/>
          <w:sz w:val="28"/>
          <w:szCs w:val="30"/>
          <w:lang w:val="en-US"/>
        </w:rPr>
      </w:pPr>
      <w:r w:rsidRPr="00643F5A">
        <w:rPr>
          <w:rFonts w:ascii="Open Sans" w:hAnsi="Open Sans" w:cs="Open Sans"/>
          <w:color w:val="0099A0"/>
          <w:sz w:val="28"/>
          <w:szCs w:val="30"/>
          <w:lang w:val="en-US"/>
        </w:rPr>
        <w:t xml:space="preserve">Aim </w:t>
      </w:r>
    </w:p>
    <w:p w14:paraId="13662F13" w14:textId="45E7F2CC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>
        <w:rPr>
          <w:rFonts w:ascii="Open Sans" w:hAnsi="Open Sans" w:cs="Open Sans"/>
          <w:color w:val="20275C"/>
          <w:w w:val="105"/>
          <w:sz w:val="24"/>
          <w:szCs w:val="28"/>
        </w:rPr>
        <w:t xml:space="preserve">We are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holding 4 (virtual) events on the North West SEND Flexible Purchasing System in October 2020 for Schools / Providers. The purpose is to:</w:t>
      </w:r>
    </w:p>
    <w:p w14:paraId="5228AE83" w14:textId="77777777" w:rsidR="005E0E65" w:rsidRPr="005E0E65" w:rsidRDefault="005E0E65" w:rsidP="005E0E65">
      <w:pPr>
        <w:pStyle w:val="BodyText"/>
        <w:numPr>
          <w:ilvl w:val="0"/>
          <w:numId w:val="8"/>
        </w:numPr>
        <w:ind w:left="0" w:hanging="567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Explain the tender process and timescales</w:t>
      </w:r>
    </w:p>
    <w:p w14:paraId="7DBBC3C8" w14:textId="77777777" w:rsidR="005E0E65" w:rsidRPr="005E0E65" w:rsidRDefault="005E0E65" w:rsidP="005E0E65">
      <w:pPr>
        <w:pStyle w:val="BodyText"/>
        <w:numPr>
          <w:ilvl w:val="0"/>
          <w:numId w:val="8"/>
        </w:numPr>
        <w:ind w:left="0" w:hanging="567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Give an outline of the service specification and outcomes</w:t>
      </w:r>
    </w:p>
    <w:p w14:paraId="2752DAF3" w14:textId="77777777" w:rsidR="005E0E65" w:rsidRPr="005E0E65" w:rsidRDefault="005E0E65" w:rsidP="005E0E65">
      <w:pPr>
        <w:pStyle w:val="BodyText"/>
        <w:numPr>
          <w:ilvl w:val="0"/>
          <w:numId w:val="8"/>
        </w:numPr>
        <w:ind w:left="0" w:hanging="567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Explain how Local Authorities will </w:t>
      </w:r>
      <w:r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be using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the Purchasing System to make school placements</w:t>
      </w:r>
    </w:p>
    <w:p w14:paraId="30A66988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</w:p>
    <w:p w14:paraId="229953D6" w14:textId="52C74E80" w:rsid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The events have been arranged on a geographical basis to manage numbers. The details are below:</w:t>
      </w:r>
    </w:p>
    <w:p w14:paraId="431B787D" w14:textId="77777777" w:rsid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</w:rPr>
      </w:pPr>
    </w:p>
    <w:p w14:paraId="0A1C0899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  <w:t>South (for Cheshire East, Cheshire West &amp; Chester, Warrington)</w:t>
      </w:r>
    </w:p>
    <w:p w14:paraId="5CFB9D29" w14:textId="5DC376AF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Thursday, 15 October 2020</w:t>
      </w:r>
      <w:r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;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2</w:t>
      </w:r>
      <w:r w:rsidR="00363CAC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:00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pm </w:t>
      </w:r>
      <w:r w:rsidR="00363CAC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–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3</w:t>
      </w:r>
      <w:r w:rsidR="00363CAC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: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30pm</w:t>
      </w:r>
    </w:p>
    <w:p w14:paraId="3BC911A0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</w:p>
    <w:p w14:paraId="2BB5F7E6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  <w:t>North (for Cumbria, Lancashire, Blackburn with Darwen, Blackpool)</w:t>
      </w:r>
    </w:p>
    <w:p w14:paraId="72729D09" w14:textId="3E3A2436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Friday, 16 October 2020</w:t>
      </w:r>
      <w:r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;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1</w:t>
      </w:r>
      <w:r w:rsidR="00363CAC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: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30pm – 3</w:t>
      </w:r>
      <w:r w:rsidR="00363CAC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:00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pm</w:t>
      </w:r>
    </w:p>
    <w:p w14:paraId="31FF4FE4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</w:p>
    <w:p w14:paraId="2AA8ADC7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  <w:t>Liverpool City Region (for Liverpool, Wirral, Sefton, Halton, St Helens, Knowsley)</w:t>
      </w:r>
    </w:p>
    <w:p w14:paraId="672C6791" w14:textId="6FA37EE4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Tuesday, 20 October 2020</w:t>
      </w:r>
      <w:r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;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9.30am – 11</w:t>
      </w:r>
      <w:r w:rsidR="00363CAC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:00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am</w:t>
      </w:r>
    </w:p>
    <w:p w14:paraId="2D8E0F2D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</w:p>
    <w:p w14:paraId="3DE90199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b/>
          <w:bCs/>
          <w:color w:val="20275C"/>
          <w:w w:val="105"/>
          <w:sz w:val="24"/>
          <w:szCs w:val="28"/>
          <w:lang w:val="en-GB"/>
        </w:rPr>
        <w:t>Greater Manchester (for Manchester, Salford, Bury, Rochdale, Oldham, Bolton, Tameside, Stockport, Trafford, Wigan)</w:t>
      </w:r>
    </w:p>
    <w:p w14:paraId="42085F99" w14:textId="24F85761" w:rsidR="005E0E65" w:rsidRPr="006A4992" w:rsidRDefault="005E0E65" w:rsidP="006A4992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Thursday, 29 October 2020</w:t>
      </w:r>
      <w:r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;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10.30am – 12</w:t>
      </w:r>
      <w:r w:rsidR="00363CAC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:00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noon</w:t>
      </w:r>
    </w:p>
    <w:p w14:paraId="2C567A30" w14:textId="77777777" w:rsidR="005E0E65" w:rsidRDefault="005E0E65" w:rsidP="005E0E65">
      <w:pPr>
        <w:jc w:val="center"/>
        <w:rPr>
          <w:rFonts w:ascii="Open Sans" w:hAnsi="Open Sans" w:cs="Open Sans"/>
          <w:color w:val="0099A0"/>
          <w:sz w:val="32"/>
          <w:szCs w:val="36"/>
          <w:lang w:val="en-US"/>
        </w:rPr>
      </w:pPr>
    </w:p>
    <w:p w14:paraId="199DB7D0" w14:textId="56483CEF" w:rsidR="005E0E65" w:rsidRPr="005E0E65" w:rsidRDefault="005E0E65" w:rsidP="005E0E65">
      <w:pPr>
        <w:jc w:val="center"/>
        <w:rPr>
          <w:rFonts w:ascii="Open Sans" w:hAnsi="Open Sans" w:cs="Open Sans"/>
          <w:color w:val="0099A0"/>
          <w:sz w:val="32"/>
          <w:szCs w:val="36"/>
          <w:lang w:val="en-US"/>
        </w:rPr>
      </w:pPr>
      <w:r w:rsidRPr="00DE311B">
        <w:rPr>
          <w:rFonts w:ascii="Open Sans" w:hAnsi="Open Sans" w:cs="Open Sans"/>
          <w:color w:val="0099A0"/>
          <w:sz w:val="32"/>
          <w:szCs w:val="36"/>
          <w:lang w:val="en-US"/>
        </w:rPr>
        <w:t>Registration</w:t>
      </w:r>
    </w:p>
    <w:p w14:paraId="1CAB11A8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</w:p>
    <w:p w14:paraId="0794B7B2" w14:textId="072FD7F5" w:rsidR="005E0E65" w:rsidRPr="005E0E65" w:rsidRDefault="005E0E65" w:rsidP="006A4992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To book a place, contact</w:t>
      </w:r>
      <w:r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</w:t>
      </w:r>
      <w:hyperlink r:id="rId12" w:history="1">
        <w:r w:rsidRPr="005E0E65">
          <w:rPr>
            <w:rStyle w:val="Hyperlink"/>
            <w:rFonts w:ascii="Open Sans" w:hAnsi="Open Sans" w:cs="Open Sans"/>
            <w:w w:val="105"/>
            <w:sz w:val="24"/>
            <w:szCs w:val="28"/>
            <w:lang w:val="en-GB"/>
          </w:rPr>
          <w:t>placementsnorthwest@bolton.gov.uk</w:t>
        </w:r>
      </w:hyperlink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stating y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our name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,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email address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,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name of your school/organisation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,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location 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and the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session you wish to join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.</w:t>
      </w:r>
    </w:p>
    <w:p w14:paraId="6F57E5A1" w14:textId="77777777" w:rsidR="005E0E65" w:rsidRPr="005E0E65" w:rsidRDefault="005E0E65" w:rsidP="005E0E65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</w:p>
    <w:p w14:paraId="6683DD9E" w14:textId="3D4780C5" w:rsidR="004431B1" w:rsidRPr="005E0E65" w:rsidRDefault="005E0E65" w:rsidP="006A4992">
      <w:pPr>
        <w:pStyle w:val="BodyText"/>
        <w:ind w:left="-1134"/>
        <w:rPr>
          <w:rFonts w:ascii="Open Sans" w:hAnsi="Open Sans" w:cs="Open Sans"/>
          <w:color w:val="20275C"/>
          <w:w w:val="105"/>
          <w:sz w:val="24"/>
          <w:szCs w:val="28"/>
          <w:lang w:val="en-GB"/>
        </w:rPr>
      </w:pP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If you can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’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t attend the date for your area, you can attend a different session.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Places </w:t>
      </w:r>
      <w:r w:rsidR="006A4992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>are</w:t>
      </w:r>
      <w:r w:rsidRPr="005E0E65">
        <w:rPr>
          <w:rFonts w:ascii="Open Sans" w:hAnsi="Open Sans" w:cs="Open Sans"/>
          <w:color w:val="20275C"/>
          <w:w w:val="105"/>
          <w:sz w:val="24"/>
          <w:szCs w:val="28"/>
          <w:lang w:val="en-GB"/>
        </w:rPr>
        <w:t xml:space="preserve"> allocated on a first come, first served basis. An agenda will be confirmed nearer the time.</w:t>
      </w:r>
    </w:p>
    <w:sectPr w:rsidR="004431B1" w:rsidRPr="005E0E65" w:rsidSect="006A4992">
      <w:headerReference w:type="default" r:id="rId13"/>
      <w:pgSz w:w="11906" w:h="16838"/>
      <w:pgMar w:top="1843" w:right="1440" w:bottom="14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0D7B" w14:textId="77777777" w:rsidR="00DE3988" w:rsidRDefault="00DE3988" w:rsidP="007846F5">
      <w:r>
        <w:separator/>
      </w:r>
    </w:p>
  </w:endnote>
  <w:endnote w:type="continuationSeparator" w:id="0">
    <w:p w14:paraId="2B7B9EB3" w14:textId="77777777" w:rsidR="00DE3988" w:rsidRDefault="00DE3988" w:rsidP="007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52D6" w14:textId="77777777" w:rsidR="00DE3988" w:rsidRDefault="00DE3988" w:rsidP="007846F5">
      <w:r>
        <w:separator/>
      </w:r>
    </w:p>
  </w:footnote>
  <w:footnote w:type="continuationSeparator" w:id="0">
    <w:p w14:paraId="6A272817" w14:textId="77777777" w:rsidR="00DE3988" w:rsidRDefault="00DE3988" w:rsidP="0078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6AAB" w14:textId="2D8F0CDA" w:rsidR="00B54F4F" w:rsidRDefault="006A4992" w:rsidP="006A499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453B2" wp14:editId="28A84CCE">
          <wp:simplePos x="0" y="0"/>
          <wp:positionH relativeFrom="column">
            <wp:posOffset>4200525</wp:posOffset>
          </wp:positionH>
          <wp:positionV relativeFrom="paragraph">
            <wp:posOffset>104775</wp:posOffset>
          </wp:positionV>
          <wp:extent cx="2038350" cy="999001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9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F4F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54F"/>
    <w:multiLevelType w:val="hybridMultilevel"/>
    <w:tmpl w:val="58402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F5554"/>
    <w:multiLevelType w:val="hybridMultilevel"/>
    <w:tmpl w:val="676C074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16052F1"/>
    <w:multiLevelType w:val="hybridMultilevel"/>
    <w:tmpl w:val="8274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B78"/>
    <w:multiLevelType w:val="hybridMultilevel"/>
    <w:tmpl w:val="1D42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2A7F"/>
    <w:multiLevelType w:val="hybridMultilevel"/>
    <w:tmpl w:val="F1D2A462"/>
    <w:lvl w:ilvl="0" w:tplc="08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5" w15:restartNumberingAfterBreak="0">
    <w:nsid w:val="51C94972"/>
    <w:multiLevelType w:val="hybridMultilevel"/>
    <w:tmpl w:val="B0261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43404"/>
    <w:multiLevelType w:val="hybridMultilevel"/>
    <w:tmpl w:val="91A62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05580"/>
    <w:multiLevelType w:val="hybridMultilevel"/>
    <w:tmpl w:val="C408F3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B8C040C"/>
    <w:multiLevelType w:val="hybridMultilevel"/>
    <w:tmpl w:val="00C6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B1"/>
    <w:rsid w:val="00010EA0"/>
    <w:rsid w:val="0001316C"/>
    <w:rsid w:val="0002021C"/>
    <w:rsid w:val="00025998"/>
    <w:rsid w:val="00057427"/>
    <w:rsid w:val="00070C17"/>
    <w:rsid w:val="000D178D"/>
    <w:rsid w:val="000E2310"/>
    <w:rsid w:val="001361CE"/>
    <w:rsid w:val="001A16DA"/>
    <w:rsid w:val="001D3D6F"/>
    <w:rsid w:val="001E3FB7"/>
    <w:rsid w:val="00207FA6"/>
    <w:rsid w:val="00213878"/>
    <w:rsid w:val="00263D52"/>
    <w:rsid w:val="00291A01"/>
    <w:rsid w:val="00293D78"/>
    <w:rsid w:val="002A49D4"/>
    <w:rsid w:val="002A4BDB"/>
    <w:rsid w:val="002D34C0"/>
    <w:rsid w:val="002D5A9E"/>
    <w:rsid w:val="003534C1"/>
    <w:rsid w:val="00363CAC"/>
    <w:rsid w:val="00374C13"/>
    <w:rsid w:val="00380476"/>
    <w:rsid w:val="003D165F"/>
    <w:rsid w:val="003E6320"/>
    <w:rsid w:val="004431B1"/>
    <w:rsid w:val="004B04D8"/>
    <w:rsid w:val="004B23D1"/>
    <w:rsid w:val="004D06B5"/>
    <w:rsid w:val="004E6A9B"/>
    <w:rsid w:val="00507743"/>
    <w:rsid w:val="00597419"/>
    <w:rsid w:val="005E0E65"/>
    <w:rsid w:val="005F2C30"/>
    <w:rsid w:val="00624030"/>
    <w:rsid w:val="00625DDF"/>
    <w:rsid w:val="00643F5A"/>
    <w:rsid w:val="00650DB0"/>
    <w:rsid w:val="00696DC3"/>
    <w:rsid w:val="006A4992"/>
    <w:rsid w:val="006D69BE"/>
    <w:rsid w:val="006E4321"/>
    <w:rsid w:val="006F01DE"/>
    <w:rsid w:val="007222F5"/>
    <w:rsid w:val="007769D0"/>
    <w:rsid w:val="007846F5"/>
    <w:rsid w:val="007948D1"/>
    <w:rsid w:val="007A745A"/>
    <w:rsid w:val="007B60E5"/>
    <w:rsid w:val="007D60FE"/>
    <w:rsid w:val="007F533F"/>
    <w:rsid w:val="0081000D"/>
    <w:rsid w:val="00854DBD"/>
    <w:rsid w:val="008A6FB2"/>
    <w:rsid w:val="008C3D32"/>
    <w:rsid w:val="008D2574"/>
    <w:rsid w:val="008E4701"/>
    <w:rsid w:val="00937D12"/>
    <w:rsid w:val="009D128F"/>
    <w:rsid w:val="009F40F0"/>
    <w:rsid w:val="00A63A8C"/>
    <w:rsid w:val="00A86347"/>
    <w:rsid w:val="00AA76DC"/>
    <w:rsid w:val="00AB27AB"/>
    <w:rsid w:val="00AE3481"/>
    <w:rsid w:val="00B23D81"/>
    <w:rsid w:val="00B2607F"/>
    <w:rsid w:val="00B54F4F"/>
    <w:rsid w:val="00B6500D"/>
    <w:rsid w:val="00B71D2F"/>
    <w:rsid w:val="00B73C08"/>
    <w:rsid w:val="00BB21A5"/>
    <w:rsid w:val="00BD4AA3"/>
    <w:rsid w:val="00BE688C"/>
    <w:rsid w:val="00C14990"/>
    <w:rsid w:val="00C233ED"/>
    <w:rsid w:val="00C26224"/>
    <w:rsid w:val="00C37035"/>
    <w:rsid w:val="00C57970"/>
    <w:rsid w:val="00C612DF"/>
    <w:rsid w:val="00D01B45"/>
    <w:rsid w:val="00D411EB"/>
    <w:rsid w:val="00D540F7"/>
    <w:rsid w:val="00DC347E"/>
    <w:rsid w:val="00DE311B"/>
    <w:rsid w:val="00DE3988"/>
    <w:rsid w:val="00E344E0"/>
    <w:rsid w:val="00E46212"/>
    <w:rsid w:val="00E4672C"/>
    <w:rsid w:val="00E523F3"/>
    <w:rsid w:val="00EA4DC3"/>
    <w:rsid w:val="00EA63E2"/>
    <w:rsid w:val="00F10079"/>
    <w:rsid w:val="00F26932"/>
    <w:rsid w:val="00F47E5C"/>
    <w:rsid w:val="00FE0E57"/>
    <w:rsid w:val="00FE5203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9C4B8E"/>
  <w15:chartTrackingRefBased/>
  <w15:docId w15:val="{DA339136-ED9A-44E2-B1D5-72FF555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1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02021C"/>
    <w:pPr>
      <w:widowControl/>
      <w:autoSpaceDE/>
      <w:autoSpaceDN/>
      <w:outlineLvl w:val="0"/>
    </w:pPr>
    <w:rPr>
      <w:rFonts w:ascii="Corbel" w:hAnsi="Corbel"/>
      <w:color w:val="213568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61CE"/>
    <w:rPr>
      <w:sz w:val="66"/>
      <w:szCs w:val="6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361CE"/>
    <w:rPr>
      <w:rFonts w:ascii="Arial" w:eastAsia="Arial" w:hAnsi="Arial" w:cs="Arial"/>
      <w:sz w:val="66"/>
      <w:szCs w:val="66"/>
      <w:lang w:val="en-US"/>
    </w:rPr>
  </w:style>
  <w:style w:type="paragraph" w:styleId="ListParagraph">
    <w:name w:val="List Paragraph"/>
    <w:basedOn w:val="Normal"/>
    <w:uiPriority w:val="34"/>
    <w:qFormat/>
    <w:rsid w:val="00A63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F5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8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F5"/>
    <w:rPr>
      <w:rFonts w:ascii="Arial" w:eastAsia="Arial" w:hAnsi="Arial" w:cs="Arial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02021C"/>
    <w:rPr>
      <w:rFonts w:ascii="Corbel" w:eastAsiaTheme="majorEastAsia" w:hAnsi="Corbel" w:cstheme="majorBidi"/>
      <w:color w:val="213568"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E0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cementsnorthwest@bo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25BE5A3943A45B7106B0949824FB0" ma:contentTypeVersion="11" ma:contentTypeDescription="Create a new document." ma:contentTypeScope="" ma:versionID="30b2c088f755e6dcf01285bbca1ef3cf">
  <xsd:schema xmlns:xsd="http://www.w3.org/2001/XMLSchema" xmlns:xs="http://www.w3.org/2001/XMLSchema" xmlns:p="http://schemas.microsoft.com/office/2006/metadata/properties" xmlns:ns3="5c76b488-9068-453e-aa7a-cbef5f0a825e" xmlns:ns4="14f62c73-f853-4ee0-9165-2bc699f1ddb7" targetNamespace="http://schemas.microsoft.com/office/2006/metadata/properties" ma:root="true" ma:fieldsID="41de9b7639d43f98773ee24a8eb834b3" ns3:_="" ns4:_="">
    <xsd:import namespace="5c76b488-9068-453e-aa7a-cbef5f0a825e"/>
    <xsd:import namespace="14f62c73-f853-4ee0-9165-2bc699f1d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6b488-9068-453e-aa7a-cbef5f0a8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2c73-f853-4ee0-9165-2bc699f1d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B3219E8F-0E2D-422D-B9E9-9A7A8D1A0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6b488-9068-453e-aa7a-cbef5f0a825e"/>
    <ds:schemaRef ds:uri="14f62c73-f853-4ee0-9165-2bc699f1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2616F-D644-4517-A45C-7D003AC35EB6}">
  <ds:schemaRefs>
    <ds:schemaRef ds:uri="http://schemas.openxmlformats.org/package/2006/metadata/core-properties"/>
    <ds:schemaRef ds:uri="5c76b488-9068-453e-aa7a-cbef5f0a825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14f62c73-f853-4ee0-9165-2bc699f1ddb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112FF0-BCCE-42C1-AFD7-CBF276F87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1FDE2-1864-411B-8DCF-F7DAEAC3B1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Massey</dc:creator>
  <cp:keywords/>
  <dc:description/>
  <cp:lastModifiedBy>ROBERTS, Tracy</cp:lastModifiedBy>
  <cp:revision>2</cp:revision>
  <dcterms:created xsi:type="dcterms:W3CDTF">2020-08-28T09:11:00Z</dcterms:created>
  <dcterms:modified xsi:type="dcterms:W3CDTF">2020-08-28T09:11:00Z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0x01010057025BE5A3943A45B7106B0949824FB0</vt:lpwstr>
  </property>
  <property fmtid="{D5CDD505-2E9C-101B-9397-08002B2CF9AE}" pid="3" name="docIndexRef">
    <vt:lpwstr>fe6e653e-82c6-42b5-b777-6f9eb527a9c0</vt:lpwstr>
  </property>
  <property fmtid="{D5CDD505-2E9C-101B-9397-08002B2CF9AE}" pid="4" name="bjSaver">
    <vt:lpwstr>dRqHLm6nR9pn/0noy8BceJigqLHiHeBW</vt:lpwstr>
  </property>
  <property fmtid="{D5CDD505-2E9C-101B-9397-08002B2CF9AE}" pid="5" name="bjDocumentSecurityLabel">
    <vt:lpwstr>This item has no classification</vt:lpwstr>
  </property>
</Properties>
</file>