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DFA152" w14:textId="77777777" w:rsidR="004F76E0" w:rsidRDefault="004F76E0" w:rsidP="004F76E0">
      <w:pPr>
        <w:jc w:val="center"/>
        <w:rPr>
          <w:rFonts w:ascii="Arial" w:hAnsi="Arial" w:cs="Arial"/>
          <w:b/>
          <w:sz w:val="56"/>
          <w:szCs w:val="56"/>
        </w:rPr>
      </w:pPr>
      <w:r>
        <w:rPr>
          <w:rFonts w:ascii="Arial" w:hAnsi="Arial"/>
          <w:noProof/>
          <w:lang w:eastAsia="en-GB"/>
        </w:rPr>
        <w:drawing>
          <wp:anchor distT="0" distB="0" distL="114300" distR="114300" simplePos="0" relativeHeight="251659264" behindDoc="1" locked="0" layoutInCell="1" allowOverlap="1" wp14:anchorId="0F6AFD52" wp14:editId="1684F6E7">
            <wp:simplePos x="0" y="0"/>
            <wp:positionH relativeFrom="page">
              <wp:posOffset>4453128</wp:posOffset>
            </wp:positionH>
            <wp:positionV relativeFrom="margin">
              <wp:align>top</wp:align>
            </wp:positionV>
            <wp:extent cx="2340610" cy="718820"/>
            <wp:effectExtent l="0" t="0" r="254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Wton Council letterhead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610" cy="7188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63CAEF0" w14:textId="77777777" w:rsidR="004F76E0" w:rsidRPr="000F73BD" w:rsidRDefault="004F76E0" w:rsidP="004F76E0">
      <w:pPr>
        <w:jc w:val="center"/>
        <w:rPr>
          <w:rFonts w:ascii="Calibri" w:hAnsi="Calibri" w:cs="Calibri"/>
          <w:b/>
          <w:sz w:val="52"/>
          <w:szCs w:val="52"/>
        </w:rPr>
      </w:pPr>
    </w:p>
    <w:p w14:paraId="21101976" w14:textId="77777777" w:rsidR="004F76E0" w:rsidRPr="000F73BD" w:rsidRDefault="004F76E0" w:rsidP="004F76E0">
      <w:pPr>
        <w:jc w:val="center"/>
        <w:rPr>
          <w:rFonts w:ascii="Calibri" w:hAnsi="Calibri" w:cs="Calibri"/>
          <w:b/>
          <w:sz w:val="52"/>
          <w:szCs w:val="52"/>
        </w:rPr>
      </w:pPr>
    </w:p>
    <w:p w14:paraId="01AD8968" w14:textId="00589524" w:rsidR="004F76E0" w:rsidRPr="000F73BD" w:rsidRDefault="00F720C0" w:rsidP="004F76E0">
      <w:pPr>
        <w:jc w:val="center"/>
        <w:rPr>
          <w:rFonts w:ascii="Calibri" w:hAnsi="Calibri" w:cs="Calibri"/>
          <w:b/>
          <w:sz w:val="52"/>
          <w:szCs w:val="52"/>
        </w:rPr>
      </w:pPr>
      <w:r w:rsidRPr="000F73BD">
        <w:rPr>
          <w:rFonts w:ascii="Calibri" w:hAnsi="Calibri" w:cs="Calibri"/>
          <w:b/>
          <w:sz w:val="52"/>
          <w:szCs w:val="52"/>
        </w:rPr>
        <w:t>Project Ref: CWC 24003</w:t>
      </w:r>
    </w:p>
    <w:p w14:paraId="797CFD78" w14:textId="5D937EA3" w:rsidR="004F76E0" w:rsidRPr="000F73BD" w:rsidRDefault="00F56223" w:rsidP="004F76E0">
      <w:pPr>
        <w:jc w:val="center"/>
        <w:rPr>
          <w:rFonts w:ascii="Calibri" w:hAnsi="Calibri" w:cs="Calibri"/>
          <w:b/>
          <w:sz w:val="52"/>
          <w:szCs w:val="52"/>
        </w:rPr>
      </w:pPr>
      <w:r w:rsidRPr="000F73BD">
        <w:rPr>
          <w:rFonts w:ascii="Calibri" w:hAnsi="Calibri" w:cs="Calibri"/>
          <w:b/>
          <w:sz w:val="52"/>
          <w:szCs w:val="52"/>
        </w:rPr>
        <w:t xml:space="preserve">Preliminary Market </w:t>
      </w:r>
      <w:r w:rsidR="00831AE9" w:rsidRPr="000F73BD">
        <w:rPr>
          <w:rFonts w:ascii="Calibri" w:hAnsi="Calibri" w:cs="Calibri"/>
          <w:b/>
          <w:sz w:val="52"/>
          <w:szCs w:val="52"/>
        </w:rPr>
        <w:t>Engagement</w:t>
      </w:r>
    </w:p>
    <w:p w14:paraId="4B14E89F" w14:textId="77777777" w:rsidR="004F76E0" w:rsidRPr="000F73BD" w:rsidRDefault="004F76E0" w:rsidP="004F76E0">
      <w:pPr>
        <w:jc w:val="center"/>
        <w:rPr>
          <w:rFonts w:ascii="Calibri" w:hAnsi="Calibri" w:cs="Calibri"/>
          <w:b/>
          <w:sz w:val="52"/>
          <w:szCs w:val="52"/>
        </w:rPr>
      </w:pPr>
      <w:r w:rsidRPr="000F73BD">
        <w:rPr>
          <w:rFonts w:ascii="Calibri" w:hAnsi="Calibri" w:cs="Calibri"/>
          <w:b/>
          <w:sz w:val="52"/>
          <w:szCs w:val="52"/>
        </w:rPr>
        <w:t xml:space="preserve">For </w:t>
      </w:r>
    </w:p>
    <w:p w14:paraId="0264338F" w14:textId="77777777" w:rsidR="0010506F" w:rsidRDefault="008805B5" w:rsidP="004F76E0">
      <w:pPr>
        <w:jc w:val="center"/>
        <w:rPr>
          <w:rFonts w:ascii="Calibri" w:hAnsi="Calibri" w:cs="Calibri"/>
          <w:b/>
          <w:sz w:val="52"/>
          <w:szCs w:val="52"/>
        </w:rPr>
      </w:pPr>
      <w:r w:rsidRPr="000F73BD">
        <w:rPr>
          <w:rFonts w:ascii="Calibri" w:hAnsi="Calibri" w:cs="Calibri"/>
          <w:b/>
          <w:sz w:val="52"/>
          <w:szCs w:val="52"/>
        </w:rPr>
        <w:t xml:space="preserve"> </w:t>
      </w:r>
      <w:r w:rsidR="0010506F" w:rsidRPr="0010506F">
        <w:rPr>
          <w:rFonts w:ascii="Calibri" w:hAnsi="Calibri" w:cs="Calibri"/>
          <w:b/>
          <w:sz w:val="52"/>
          <w:szCs w:val="52"/>
        </w:rPr>
        <w:t xml:space="preserve">Overnight Short Breaks for children and young people with SEND </w:t>
      </w:r>
    </w:p>
    <w:p w14:paraId="7C2CE843" w14:textId="42410B47" w:rsidR="004F76E0" w:rsidRPr="000F73BD" w:rsidRDefault="0010506F" w:rsidP="004F76E0">
      <w:pPr>
        <w:jc w:val="center"/>
        <w:rPr>
          <w:rFonts w:ascii="Calibri" w:hAnsi="Calibri" w:cs="Calibri"/>
          <w:b/>
          <w:sz w:val="52"/>
          <w:szCs w:val="52"/>
        </w:rPr>
      </w:pPr>
      <w:r w:rsidRPr="0010506F">
        <w:rPr>
          <w:rFonts w:ascii="Calibri" w:hAnsi="Calibri" w:cs="Calibri"/>
          <w:b/>
          <w:sz w:val="52"/>
          <w:szCs w:val="52"/>
        </w:rPr>
        <w:t xml:space="preserve">aged 0-25 </w:t>
      </w:r>
      <w:r w:rsidR="00A04FB2" w:rsidRPr="0010506F">
        <w:rPr>
          <w:rFonts w:ascii="Calibri" w:hAnsi="Calibri" w:cs="Calibri"/>
          <w:b/>
          <w:sz w:val="52"/>
          <w:szCs w:val="52"/>
        </w:rPr>
        <w:t>years.</w:t>
      </w:r>
    </w:p>
    <w:p w14:paraId="61D73DA3" w14:textId="77777777" w:rsidR="004F76E0" w:rsidRPr="000F73BD" w:rsidRDefault="004F76E0" w:rsidP="004F76E0">
      <w:pPr>
        <w:jc w:val="center"/>
        <w:rPr>
          <w:rFonts w:ascii="Calibri" w:hAnsi="Calibri" w:cs="Calibri"/>
          <w:b/>
          <w:sz w:val="52"/>
          <w:szCs w:val="52"/>
        </w:rPr>
      </w:pPr>
    </w:p>
    <w:p w14:paraId="19647441" w14:textId="77777777" w:rsidR="004F76E0" w:rsidRPr="000F73BD" w:rsidRDefault="004F76E0" w:rsidP="004F76E0">
      <w:pPr>
        <w:jc w:val="center"/>
        <w:rPr>
          <w:rFonts w:ascii="Calibri" w:hAnsi="Calibri" w:cs="Calibri"/>
          <w:b/>
          <w:sz w:val="52"/>
          <w:szCs w:val="52"/>
        </w:rPr>
      </w:pPr>
    </w:p>
    <w:p w14:paraId="3DCC9384" w14:textId="77777777" w:rsidR="004F76E0" w:rsidRPr="000F73BD" w:rsidRDefault="004F76E0" w:rsidP="00D01FA7">
      <w:pPr>
        <w:rPr>
          <w:rFonts w:ascii="Calibri" w:hAnsi="Calibri" w:cs="Calibri"/>
          <w:b/>
          <w:sz w:val="52"/>
          <w:szCs w:val="52"/>
        </w:rPr>
      </w:pPr>
    </w:p>
    <w:p w14:paraId="6C4407BE" w14:textId="4FC466F6" w:rsidR="004F76E0" w:rsidRPr="000F73BD" w:rsidRDefault="00EE7ED0" w:rsidP="004F76E0">
      <w:pPr>
        <w:rPr>
          <w:rFonts w:ascii="Calibri" w:hAnsi="Calibri" w:cs="Calibri"/>
          <w:b/>
          <w:sz w:val="24"/>
          <w:szCs w:val="48"/>
        </w:rPr>
      </w:pPr>
      <w:r w:rsidRPr="000F73BD">
        <w:rPr>
          <w:rFonts w:ascii="Calibri" w:hAnsi="Calibri" w:cs="Calibri"/>
          <w:b/>
          <w:sz w:val="28"/>
          <w:szCs w:val="52"/>
        </w:rPr>
        <w:t>2</w:t>
      </w:r>
      <w:r w:rsidR="007613D0">
        <w:rPr>
          <w:rFonts w:ascii="Calibri" w:hAnsi="Calibri" w:cs="Calibri"/>
          <w:b/>
          <w:sz w:val="28"/>
          <w:szCs w:val="52"/>
        </w:rPr>
        <w:t>6</w:t>
      </w:r>
      <w:r w:rsidR="00C64C84" w:rsidRPr="000F73BD">
        <w:rPr>
          <w:rFonts w:ascii="Calibri" w:hAnsi="Calibri" w:cs="Calibri"/>
          <w:b/>
          <w:sz w:val="28"/>
          <w:szCs w:val="52"/>
        </w:rPr>
        <w:t>/0</w:t>
      </w:r>
      <w:r w:rsidR="00606172" w:rsidRPr="000F73BD">
        <w:rPr>
          <w:rFonts w:ascii="Calibri" w:hAnsi="Calibri" w:cs="Calibri"/>
          <w:b/>
          <w:sz w:val="28"/>
          <w:szCs w:val="52"/>
        </w:rPr>
        <w:t>6</w:t>
      </w:r>
      <w:r w:rsidR="00C64C84" w:rsidRPr="000F73BD">
        <w:rPr>
          <w:rFonts w:ascii="Calibri" w:hAnsi="Calibri" w:cs="Calibri"/>
          <w:b/>
          <w:sz w:val="28"/>
          <w:szCs w:val="52"/>
        </w:rPr>
        <w:t>/2024</w:t>
      </w:r>
    </w:p>
    <w:p w14:paraId="08E9E73B" w14:textId="77777777" w:rsidR="004F76E0" w:rsidRPr="000F73BD" w:rsidRDefault="004F76E0" w:rsidP="004F76E0">
      <w:pPr>
        <w:jc w:val="center"/>
        <w:rPr>
          <w:rFonts w:ascii="Calibri" w:hAnsi="Calibri" w:cs="Calibri"/>
          <w:b/>
          <w:sz w:val="24"/>
          <w:szCs w:val="24"/>
        </w:rPr>
      </w:pPr>
    </w:p>
    <w:p w14:paraId="105888CB" w14:textId="77777777" w:rsidR="004F76E0" w:rsidRPr="000F73BD" w:rsidRDefault="004F76E0" w:rsidP="004F76E0">
      <w:pPr>
        <w:autoSpaceDE w:val="0"/>
        <w:autoSpaceDN w:val="0"/>
        <w:adjustRightInd w:val="0"/>
        <w:jc w:val="both"/>
        <w:rPr>
          <w:rFonts w:ascii="Calibri" w:hAnsi="Calibri" w:cs="Calibri"/>
          <w:b/>
          <w:sz w:val="24"/>
          <w:szCs w:val="24"/>
        </w:rPr>
      </w:pPr>
    </w:p>
    <w:p w14:paraId="2F849CBA" w14:textId="77777777" w:rsidR="004F76E0" w:rsidRPr="000F73BD" w:rsidRDefault="004F76E0" w:rsidP="004F76E0">
      <w:pPr>
        <w:autoSpaceDE w:val="0"/>
        <w:autoSpaceDN w:val="0"/>
        <w:adjustRightInd w:val="0"/>
        <w:jc w:val="both"/>
        <w:rPr>
          <w:rFonts w:ascii="Calibri" w:hAnsi="Calibri" w:cs="Calibri"/>
          <w:b/>
          <w:sz w:val="24"/>
          <w:szCs w:val="24"/>
        </w:rPr>
      </w:pPr>
    </w:p>
    <w:p w14:paraId="0D7D6244" w14:textId="77777777" w:rsidR="004F76E0" w:rsidRPr="000F73BD" w:rsidRDefault="004F76E0" w:rsidP="004F76E0">
      <w:pPr>
        <w:autoSpaceDE w:val="0"/>
        <w:autoSpaceDN w:val="0"/>
        <w:adjustRightInd w:val="0"/>
        <w:jc w:val="both"/>
        <w:rPr>
          <w:rFonts w:ascii="Calibri" w:hAnsi="Calibri" w:cs="Calibri"/>
          <w:b/>
          <w:sz w:val="24"/>
          <w:szCs w:val="24"/>
        </w:rPr>
      </w:pPr>
    </w:p>
    <w:p w14:paraId="1FF151E9" w14:textId="77777777" w:rsidR="004F76E0" w:rsidRPr="000F73BD" w:rsidRDefault="00A219C4" w:rsidP="00E776B5">
      <w:pPr>
        <w:spacing w:after="0" w:line="240" w:lineRule="auto"/>
        <w:rPr>
          <w:rFonts w:ascii="Calibri" w:hAnsi="Calibri" w:cs="Calibri"/>
          <w:b/>
          <w:sz w:val="32"/>
          <w:szCs w:val="32"/>
        </w:rPr>
      </w:pPr>
      <w:r w:rsidRPr="000F73BD">
        <w:rPr>
          <w:rFonts w:ascii="Calibri" w:hAnsi="Calibri" w:cs="Calibri"/>
          <w:b/>
          <w:sz w:val="32"/>
          <w:szCs w:val="32"/>
        </w:rPr>
        <w:lastRenderedPageBreak/>
        <w:t>Introduction</w:t>
      </w:r>
    </w:p>
    <w:p w14:paraId="07E01623" w14:textId="1B7392C1" w:rsidR="004F76E0" w:rsidRPr="000F73BD" w:rsidRDefault="004F76E0" w:rsidP="00E776B5">
      <w:pPr>
        <w:autoSpaceDE w:val="0"/>
        <w:autoSpaceDN w:val="0"/>
        <w:adjustRightInd w:val="0"/>
        <w:spacing w:after="0" w:line="240" w:lineRule="auto"/>
        <w:jc w:val="both"/>
        <w:rPr>
          <w:rFonts w:ascii="Calibri" w:hAnsi="Calibri" w:cs="Calibri"/>
          <w:sz w:val="24"/>
          <w:szCs w:val="24"/>
        </w:rPr>
      </w:pPr>
      <w:r w:rsidRPr="000F73BD">
        <w:rPr>
          <w:rFonts w:ascii="Calibri" w:hAnsi="Calibri" w:cs="Calibri"/>
          <w:sz w:val="24"/>
          <w:szCs w:val="24"/>
        </w:rPr>
        <w:t xml:space="preserve">The purpose of this </w:t>
      </w:r>
      <w:r w:rsidR="00F56223" w:rsidRPr="000F73BD">
        <w:rPr>
          <w:rFonts w:ascii="Calibri" w:hAnsi="Calibri" w:cs="Calibri"/>
          <w:sz w:val="24"/>
          <w:szCs w:val="24"/>
        </w:rPr>
        <w:t>Preliminary Market Consultation</w:t>
      </w:r>
      <w:r w:rsidRPr="000F73BD">
        <w:rPr>
          <w:rFonts w:ascii="Calibri" w:hAnsi="Calibri" w:cs="Calibri"/>
          <w:sz w:val="24"/>
          <w:szCs w:val="24"/>
        </w:rPr>
        <w:t xml:space="preserve"> (</w:t>
      </w:r>
      <w:r w:rsidR="00F56223" w:rsidRPr="000F73BD">
        <w:rPr>
          <w:rFonts w:ascii="Calibri" w:hAnsi="Calibri" w:cs="Calibri"/>
          <w:sz w:val="24"/>
          <w:szCs w:val="24"/>
        </w:rPr>
        <w:t>PMC</w:t>
      </w:r>
      <w:r w:rsidRPr="000F73BD">
        <w:rPr>
          <w:rFonts w:ascii="Calibri" w:hAnsi="Calibri" w:cs="Calibri"/>
          <w:sz w:val="24"/>
          <w:szCs w:val="24"/>
        </w:rPr>
        <w:t>) is to seek input from potential suppliers within the market</w:t>
      </w:r>
      <w:r w:rsidR="008B7619" w:rsidRPr="000F73BD">
        <w:rPr>
          <w:rFonts w:ascii="Calibri" w:hAnsi="Calibri" w:cs="Calibri"/>
          <w:sz w:val="24"/>
          <w:szCs w:val="24"/>
        </w:rPr>
        <w:t>,</w:t>
      </w:r>
      <w:r w:rsidRPr="000F73BD">
        <w:rPr>
          <w:rFonts w:ascii="Calibri" w:hAnsi="Calibri" w:cs="Calibri"/>
          <w:sz w:val="24"/>
          <w:szCs w:val="24"/>
        </w:rPr>
        <w:t xml:space="preserve"> to establish </w:t>
      </w:r>
      <w:r w:rsidR="00C57054" w:rsidRPr="000F73BD">
        <w:rPr>
          <w:rFonts w:ascii="Calibri" w:hAnsi="Calibri" w:cs="Calibri"/>
          <w:sz w:val="24"/>
          <w:szCs w:val="24"/>
        </w:rPr>
        <w:t xml:space="preserve">the type of solution and functionality that is available for </w:t>
      </w:r>
      <w:r w:rsidR="00B478F7" w:rsidRPr="000F73BD">
        <w:rPr>
          <w:rFonts w:ascii="Calibri" w:hAnsi="Calibri" w:cs="Calibri"/>
          <w:sz w:val="24"/>
          <w:szCs w:val="24"/>
        </w:rPr>
        <w:t>Overnight Short Break provision</w:t>
      </w:r>
      <w:proofErr w:type="gramStart"/>
      <w:r w:rsidR="00B478F7" w:rsidRPr="000F73BD">
        <w:rPr>
          <w:rFonts w:ascii="Calibri" w:hAnsi="Calibri" w:cs="Calibri"/>
          <w:sz w:val="24"/>
          <w:szCs w:val="24"/>
        </w:rPr>
        <w:t xml:space="preserve">. </w:t>
      </w:r>
      <w:r w:rsidR="00D12292" w:rsidRPr="000F73BD">
        <w:rPr>
          <w:rFonts w:ascii="Calibri" w:hAnsi="Calibri" w:cs="Calibri"/>
          <w:sz w:val="24"/>
          <w:szCs w:val="24"/>
        </w:rPr>
        <w:t xml:space="preserve"> </w:t>
      </w:r>
      <w:proofErr w:type="gramEnd"/>
    </w:p>
    <w:p w14:paraId="3ABE02EC" w14:textId="77777777" w:rsidR="004F76E0" w:rsidRPr="000F73BD" w:rsidRDefault="004F76E0" w:rsidP="00E776B5">
      <w:pPr>
        <w:autoSpaceDE w:val="0"/>
        <w:autoSpaceDN w:val="0"/>
        <w:adjustRightInd w:val="0"/>
        <w:spacing w:after="0" w:line="240" w:lineRule="auto"/>
        <w:jc w:val="both"/>
        <w:rPr>
          <w:rFonts w:ascii="Calibri" w:hAnsi="Calibri" w:cs="Calibri"/>
          <w:sz w:val="24"/>
          <w:szCs w:val="24"/>
        </w:rPr>
      </w:pPr>
    </w:p>
    <w:p w14:paraId="2682F925" w14:textId="77777777" w:rsidR="004F76E0" w:rsidRPr="000F73BD" w:rsidRDefault="004F76E0" w:rsidP="00E776B5">
      <w:pPr>
        <w:autoSpaceDE w:val="0"/>
        <w:autoSpaceDN w:val="0"/>
        <w:adjustRightInd w:val="0"/>
        <w:spacing w:after="0" w:line="240" w:lineRule="auto"/>
        <w:jc w:val="both"/>
        <w:rPr>
          <w:rFonts w:ascii="Calibri" w:hAnsi="Calibri" w:cs="Calibri"/>
          <w:sz w:val="24"/>
          <w:szCs w:val="24"/>
        </w:rPr>
      </w:pPr>
      <w:r w:rsidRPr="000F73BD">
        <w:rPr>
          <w:rFonts w:ascii="Calibri" w:hAnsi="Calibri" w:cs="Calibri"/>
          <w:sz w:val="24"/>
          <w:szCs w:val="24"/>
        </w:rPr>
        <w:t xml:space="preserve">The </w:t>
      </w:r>
      <w:r w:rsidR="00F56223" w:rsidRPr="000F73BD">
        <w:rPr>
          <w:rFonts w:ascii="Calibri" w:hAnsi="Calibri" w:cs="Calibri"/>
          <w:sz w:val="24"/>
          <w:szCs w:val="24"/>
        </w:rPr>
        <w:t>PMC</w:t>
      </w:r>
      <w:r w:rsidRPr="000F73BD">
        <w:rPr>
          <w:rFonts w:ascii="Calibri" w:hAnsi="Calibri" w:cs="Calibri"/>
          <w:sz w:val="24"/>
          <w:szCs w:val="24"/>
        </w:rPr>
        <w:t xml:space="preserve"> will provide an opportunity for </w:t>
      </w:r>
      <w:r w:rsidR="0092241E" w:rsidRPr="000F73BD">
        <w:rPr>
          <w:rFonts w:ascii="Calibri" w:hAnsi="Calibri" w:cs="Calibri"/>
          <w:sz w:val="24"/>
          <w:szCs w:val="24"/>
        </w:rPr>
        <w:t>Wolverhampton City Council (WCC)</w:t>
      </w:r>
      <w:r w:rsidRPr="000F73BD">
        <w:rPr>
          <w:rFonts w:ascii="Calibri" w:hAnsi="Calibri" w:cs="Calibri"/>
          <w:sz w:val="24"/>
          <w:szCs w:val="24"/>
        </w:rPr>
        <w:t xml:space="preserve"> to obtain an insight into how potential suppliers might approach the delivery of this service and </w:t>
      </w:r>
      <w:r w:rsidR="00DB7345" w:rsidRPr="000F73BD">
        <w:rPr>
          <w:rFonts w:ascii="Calibri" w:hAnsi="Calibri" w:cs="Calibri"/>
          <w:sz w:val="24"/>
          <w:szCs w:val="24"/>
        </w:rPr>
        <w:t>gain an understanding</w:t>
      </w:r>
      <w:r w:rsidRPr="000F73BD">
        <w:rPr>
          <w:rFonts w:ascii="Calibri" w:hAnsi="Calibri" w:cs="Calibri"/>
          <w:sz w:val="24"/>
          <w:szCs w:val="24"/>
        </w:rPr>
        <w:t xml:space="preserve"> into the </w:t>
      </w:r>
      <w:proofErr w:type="gramStart"/>
      <w:r w:rsidRPr="000F73BD">
        <w:rPr>
          <w:rFonts w:ascii="Calibri" w:hAnsi="Calibri" w:cs="Calibri"/>
          <w:sz w:val="24"/>
          <w:szCs w:val="24"/>
        </w:rPr>
        <w:t>likely level</w:t>
      </w:r>
      <w:proofErr w:type="gramEnd"/>
      <w:r w:rsidRPr="000F73BD">
        <w:rPr>
          <w:rFonts w:ascii="Calibri" w:hAnsi="Calibri" w:cs="Calibri"/>
          <w:sz w:val="24"/>
          <w:szCs w:val="24"/>
        </w:rPr>
        <w:t xml:space="preserve"> of interest from the market.</w:t>
      </w:r>
    </w:p>
    <w:p w14:paraId="099CB904" w14:textId="77777777" w:rsidR="004F76E0" w:rsidRPr="000F73BD" w:rsidRDefault="004F76E0" w:rsidP="00E776B5">
      <w:pPr>
        <w:autoSpaceDE w:val="0"/>
        <w:autoSpaceDN w:val="0"/>
        <w:adjustRightInd w:val="0"/>
        <w:spacing w:after="0" w:line="240" w:lineRule="auto"/>
        <w:jc w:val="both"/>
        <w:rPr>
          <w:rFonts w:ascii="Calibri" w:hAnsi="Calibri" w:cs="Calibri"/>
          <w:sz w:val="24"/>
          <w:szCs w:val="24"/>
        </w:rPr>
      </w:pPr>
    </w:p>
    <w:p w14:paraId="5C72873F" w14:textId="77777777" w:rsidR="004F76E0" w:rsidRPr="000F73BD" w:rsidRDefault="004F76E0" w:rsidP="00E776B5">
      <w:pPr>
        <w:autoSpaceDE w:val="0"/>
        <w:autoSpaceDN w:val="0"/>
        <w:adjustRightInd w:val="0"/>
        <w:spacing w:after="0" w:line="240" w:lineRule="auto"/>
        <w:jc w:val="both"/>
        <w:rPr>
          <w:rFonts w:ascii="Calibri" w:hAnsi="Calibri" w:cs="Calibri"/>
          <w:sz w:val="24"/>
          <w:szCs w:val="24"/>
        </w:rPr>
      </w:pPr>
      <w:r w:rsidRPr="000F73BD">
        <w:rPr>
          <w:rFonts w:ascii="Calibri" w:hAnsi="Calibri" w:cs="Calibri"/>
          <w:sz w:val="24"/>
          <w:szCs w:val="24"/>
        </w:rPr>
        <w:t xml:space="preserve">Potential suppliers will not </w:t>
      </w:r>
      <w:proofErr w:type="gramStart"/>
      <w:r w:rsidRPr="000F73BD">
        <w:rPr>
          <w:rFonts w:ascii="Calibri" w:hAnsi="Calibri" w:cs="Calibri"/>
          <w:sz w:val="24"/>
          <w:szCs w:val="24"/>
        </w:rPr>
        <w:t>be prejudiced</w:t>
      </w:r>
      <w:proofErr w:type="gramEnd"/>
      <w:r w:rsidRPr="000F73BD">
        <w:rPr>
          <w:rFonts w:ascii="Calibri" w:hAnsi="Calibri" w:cs="Calibri"/>
          <w:sz w:val="24"/>
          <w:szCs w:val="24"/>
        </w:rPr>
        <w:t xml:space="preserve"> by any response or failure to respond to the </w:t>
      </w:r>
      <w:r w:rsidR="00F56223" w:rsidRPr="000F73BD">
        <w:rPr>
          <w:rFonts w:ascii="Calibri" w:hAnsi="Calibri" w:cs="Calibri"/>
          <w:sz w:val="24"/>
          <w:szCs w:val="24"/>
        </w:rPr>
        <w:t>PMC</w:t>
      </w:r>
      <w:r w:rsidR="00004BF6" w:rsidRPr="000F73BD">
        <w:rPr>
          <w:rFonts w:ascii="Calibri" w:hAnsi="Calibri" w:cs="Calibri"/>
          <w:sz w:val="24"/>
          <w:szCs w:val="24"/>
        </w:rPr>
        <w:t xml:space="preserve">. </w:t>
      </w:r>
      <w:r w:rsidRPr="000F73BD">
        <w:rPr>
          <w:rFonts w:ascii="Calibri" w:hAnsi="Calibri" w:cs="Calibri"/>
          <w:sz w:val="24"/>
          <w:szCs w:val="24"/>
        </w:rPr>
        <w:t xml:space="preserve">Potential </w:t>
      </w:r>
      <w:r w:rsidR="00B803A1" w:rsidRPr="000F73BD">
        <w:rPr>
          <w:rFonts w:ascii="Calibri" w:hAnsi="Calibri" w:cs="Calibri"/>
          <w:sz w:val="24"/>
          <w:szCs w:val="24"/>
        </w:rPr>
        <w:t>suppliers</w:t>
      </w:r>
      <w:r w:rsidRPr="000F73BD">
        <w:rPr>
          <w:rFonts w:ascii="Calibri" w:hAnsi="Calibri" w:cs="Calibri"/>
          <w:sz w:val="24"/>
          <w:szCs w:val="24"/>
        </w:rPr>
        <w:t xml:space="preserve"> must also note that a response to this notice does not guarantee an invitation to participate in any future procurement that </w:t>
      </w:r>
      <w:r w:rsidR="0092241E" w:rsidRPr="000F73BD">
        <w:rPr>
          <w:rFonts w:ascii="Calibri" w:hAnsi="Calibri" w:cs="Calibri"/>
          <w:sz w:val="24"/>
          <w:szCs w:val="24"/>
        </w:rPr>
        <w:t>WCC</w:t>
      </w:r>
      <w:r w:rsidRPr="000F73BD">
        <w:rPr>
          <w:rFonts w:ascii="Calibri" w:hAnsi="Calibri" w:cs="Calibri"/>
          <w:sz w:val="24"/>
          <w:szCs w:val="24"/>
        </w:rPr>
        <w:t xml:space="preserve"> may conduct. Any procurement exercise will be </w:t>
      </w:r>
      <w:proofErr w:type="gramStart"/>
      <w:r w:rsidRPr="000F73BD">
        <w:rPr>
          <w:rFonts w:ascii="Calibri" w:hAnsi="Calibri" w:cs="Calibri"/>
          <w:sz w:val="24"/>
          <w:szCs w:val="24"/>
        </w:rPr>
        <w:t>carried out</w:t>
      </w:r>
      <w:proofErr w:type="gramEnd"/>
      <w:r w:rsidRPr="000F73BD">
        <w:rPr>
          <w:rFonts w:ascii="Calibri" w:hAnsi="Calibri" w:cs="Calibri"/>
          <w:sz w:val="24"/>
          <w:szCs w:val="24"/>
        </w:rPr>
        <w:t xml:space="preserve"> strictly in accordance with the Public Contracts Regulations 2015.</w:t>
      </w:r>
    </w:p>
    <w:p w14:paraId="30BB6FF4" w14:textId="77777777" w:rsidR="004F76E0" w:rsidRPr="000F73BD" w:rsidRDefault="004F76E0" w:rsidP="00E776B5">
      <w:pPr>
        <w:autoSpaceDE w:val="0"/>
        <w:autoSpaceDN w:val="0"/>
        <w:adjustRightInd w:val="0"/>
        <w:spacing w:after="0" w:line="240" w:lineRule="auto"/>
        <w:jc w:val="both"/>
        <w:rPr>
          <w:rFonts w:ascii="Calibri" w:hAnsi="Calibri" w:cs="Calibri"/>
          <w:sz w:val="24"/>
          <w:szCs w:val="24"/>
        </w:rPr>
      </w:pPr>
    </w:p>
    <w:p w14:paraId="21C2A4FB" w14:textId="77777777" w:rsidR="004F76E0" w:rsidRPr="000F73BD" w:rsidRDefault="004F76E0" w:rsidP="00E776B5">
      <w:pPr>
        <w:autoSpaceDE w:val="0"/>
        <w:autoSpaceDN w:val="0"/>
        <w:adjustRightInd w:val="0"/>
        <w:spacing w:after="0" w:line="240" w:lineRule="auto"/>
        <w:jc w:val="both"/>
        <w:rPr>
          <w:rFonts w:ascii="Calibri" w:hAnsi="Calibri" w:cs="Calibri"/>
          <w:sz w:val="24"/>
          <w:szCs w:val="24"/>
        </w:rPr>
      </w:pPr>
      <w:r w:rsidRPr="000F73BD">
        <w:rPr>
          <w:rFonts w:ascii="Calibri" w:hAnsi="Calibri" w:cs="Calibri"/>
          <w:sz w:val="24"/>
          <w:szCs w:val="24"/>
        </w:rPr>
        <w:t xml:space="preserve">Please be aware that we are subject to the disclosure requirements of the Freedom of Information Act (FoIA) and that potentially any information we hold is liable to disclosure under that Act. For this reason, we would strongly advise that any information you consider to be confidential </w:t>
      </w:r>
      <w:proofErr w:type="gramStart"/>
      <w:r w:rsidRPr="000F73BD">
        <w:rPr>
          <w:rFonts w:ascii="Calibri" w:hAnsi="Calibri" w:cs="Calibri"/>
          <w:sz w:val="24"/>
          <w:szCs w:val="24"/>
        </w:rPr>
        <w:t>is labelled</w:t>
      </w:r>
      <w:proofErr w:type="gramEnd"/>
      <w:r w:rsidRPr="000F73BD">
        <w:rPr>
          <w:rFonts w:ascii="Calibri" w:hAnsi="Calibri" w:cs="Calibri"/>
          <w:sz w:val="24"/>
          <w:szCs w:val="24"/>
        </w:rPr>
        <w:t xml:space="preserve"> as such. </w:t>
      </w:r>
    </w:p>
    <w:p w14:paraId="433FF3A5" w14:textId="77777777" w:rsidR="004F76E0" w:rsidRPr="000F73BD" w:rsidRDefault="004F76E0" w:rsidP="00E776B5">
      <w:pPr>
        <w:autoSpaceDE w:val="0"/>
        <w:autoSpaceDN w:val="0"/>
        <w:adjustRightInd w:val="0"/>
        <w:spacing w:after="0" w:line="240" w:lineRule="auto"/>
        <w:jc w:val="both"/>
        <w:rPr>
          <w:rFonts w:ascii="Calibri" w:hAnsi="Calibri" w:cs="Calibri"/>
          <w:sz w:val="24"/>
          <w:szCs w:val="24"/>
        </w:rPr>
      </w:pPr>
    </w:p>
    <w:p w14:paraId="0772DF34" w14:textId="77777777" w:rsidR="004F76E0" w:rsidRPr="000F73BD" w:rsidRDefault="004F76E0" w:rsidP="00E776B5">
      <w:pPr>
        <w:autoSpaceDE w:val="0"/>
        <w:autoSpaceDN w:val="0"/>
        <w:adjustRightInd w:val="0"/>
        <w:spacing w:after="0" w:line="240" w:lineRule="auto"/>
        <w:jc w:val="both"/>
        <w:rPr>
          <w:rFonts w:ascii="Calibri" w:hAnsi="Calibri" w:cs="Calibri"/>
          <w:sz w:val="24"/>
          <w:szCs w:val="24"/>
        </w:rPr>
      </w:pPr>
      <w:r w:rsidRPr="000F73BD">
        <w:rPr>
          <w:rFonts w:ascii="Calibri" w:hAnsi="Calibri" w:cs="Calibri"/>
          <w:b/>
          <w:sz w:val="24"/>
          <w:szCs w:val="24"/>
        </w:rPr>
        <w:t>Please note</w:t>
      </w:r>
      <w:r w:rsidRPr="000F73BD">
        <w:rPr>
          <w:rFonts w:ascii="Calibri" w:hAnsi="Calibri" w:cs="Calibri"/>
          <w:sz w:val="24"/>
          <w:szCs w:val="24"/>
        </w:rPr>
        <w:t xml:space="preserve"> that this notice is for conducting a </w:t>
      </w:r>
      <w:r w:rsidR="00F56223" w:rsidRPr="000F73BD">
        <w:rPr>
          <w:rFonts w:ascii="Calibri" w:hAnsi="Calibri" w:cs="Calibri"/>
          <w:sz w:val="24"/>
          <w:szCs w:val="24"/>
        </w:rPr>
        <w:t>PMC</w:t>
      </w:r>
      <w:r w:rsidRPr="000F73BD">
        <w:rPr>
          <w:rFonts w:ascii="Calibri" w:hAnsi="Calibri" w:cs="Calibri"/>
          <w:sz w:val="24"/>
          <w:szCs w:val="24"/>
        </w:rPr>
        <w:t xml:space="preserve"> exercise and is </w:t>
      </w:r>
      <w:r w:rsidRPr="000F73BD">
        <w:rPr>
          <w:rFonts w:ascii="Calibri" w:hAnsi="Calibri" w:cs="Calibri"/>
          <w:b/>
          <w:sz w:val="24"/>
          <w:szCs w:val="24"/>
          <w:u w:val="single"/>
        </w:rPr>
        <w:t>not a call for competition</w:t>
      </w:r>
      <w:r w:rsidRPr="000F73BD">
        <w:rPr>
          <w:rFonts w:ascii="Calibri" w:hAnsi="Calibri" w:cs="Calibri"/>
          <w:sz w:val="24"/>
          <w:szCs w:val="24"/>
        </w:rPr>
        <w:t xml:space="preserve">. It does not formally begin the procurement process or constitute any commitment by </w:t>
      </w:r>
      <w:r w:rsidR="0092241E" w:rsidRPr="000F73BD">
        <w:rPr>
          <w:rFonts w:ascii="Calibri" w:hAnsi="Calibri" w:cs="Calibri"/>
          <w:sz w:val="24"/>
          <w:szCs w:val="24"/>
        </w:rPr>
        <w:t>WCC</w:t>
      </w:r>
      <w:r w:rsidRPr="000F73BD">
        <w:rPr>
          <w:rFonts w:ascii="Calibri" w:hAnsi="Calibri" w:cs="Calibri"/>
          <w:sz w:val="24"/>
          <w:szCs w:val="24"/>
        </w:rPr>
        <w:t xml:space="preserve"> to undertake any procurement exercise</w:t>
      </w:r>
      <w:r w:rsidR="006F410A" w:rsidRPr="000F73BD">
        <w:rPr>
          <w:rFonts w:ascii="Calibri" w:hAnsi="Calibri" w:cs="Calibri"/>
          <w:sz w:val="24"/>
          <w:szCs w:val="24"/>
        </w:rPr>
        <w:t xml:space="preserve"> or form any contractual relationship</w:t>
      </w:r>
      <w:r w:rsidR="008F5F19" w:rsidRPr="000F73BD">
        <w:rPr>
          <w:rFonts w:ascii="Calibri" w:hAnsi="Calibri" w:cs="Calibri"/>
          <w:sz w:val="24"/>
          <w:szCs w:val="24"/>
        </w:rPr>
        <w:t>.</w:t>
      </w:r>
    </w:p>
    <w:p w14:paraId="64069DDD" w14:textId="77777777" w:rsidR="00CD5375" w:rsidRPr="000F73BD" w:rsidRDefault="00CD5375" w:rsidP="00E776B5">
      <w:pPr>
        <w:autoSpaceDE w:val="0"/>
        <w:autoSpaceDN w:val="0"/>
        <w:adjustRightInd w:val="0"/>
        <w:spacing w:after="0" w:line="240" w:lineRule="auto"/>
        <w:jc w:val="both"/>
        <w:rPr>
          <w:rFonts w:ascii="Calibri" w:hAnsi="Calibri" w:cs="Calibri"/>
          <w:sz w:val="24"/>
          <w:szCs w:val="24"/>
        </w:rPr>
      </w:pPr>
    </w:p>
    <w:p w14:paraId="4435607C" w14:textId="472A656D" w:rsidR="00CD5375" w:rsidRPr="000F73BD" w:rsidRDefault="00CD5375" w:rsidP="00CD5375">
      <w:pPr>
        <w:autoSpaceDE w:val="0"/>
        <w:autoSpaceDN w:val="0"/>
        <w:adjustRightInd w:val="0"/>
        <w:spacing w:after="0" w:line="240" w:lineRule="auto"/>
        <w:jc w:val="both"/>
        <w:rPr>
          <w:rFonts w:ascii="Calibri" w:hAnsi="Calibri" w:cs="Calibri"/>
          <w:color w:val="000000"/>
          <w:sz w:val="24"/>
          <w:szCs w:val="24"/>
        </w:rPr>
      </w:pPr>
      <w:r w:rsidRPr="000F73BD">
        <w:rPr>
          <w:rFonts w:ascii="Calibri" w:hAnsi="Calibri" w:cs="Calibri"/>
          <w:color w:val="000000"/>
          <w:sz w:val="24"/>
          <w:szCs w:val="24"/>
        </w:rPr>
        <w:t xml:space="preserve">Please attach any </w:t>
      </w:r>
      <w:r w:rsidR="00DA16E3" w:rsidRPr="000F73BD">
        <w:rPr>
          <w:rFonts w:ascii="Calibri" w:hAnsi="Calibri" w:cs="Calibri"/>
          <w:color w:val="000000"/>
          <w:sz w:val="24"/>
          <w:szCs w:val="24"/>
        </w:rPr>
        <w:t>supporting information</w:t>
      </w:r>
      <w:r w:rsidRPr="000F73BD">
        <w:rPr>
          <w:rFonts w:ascii="Calibri" w:hAnsi="Calibri" w:cs="Calibri"/>
          <w:color w:val="000000"/>
          <w:sz w:val="24"/>
          <w:szCs w:val="24"/>
        </w:rPr>
        <w:t xml:space="preserve"> relevant to the questions </w:t>
      </w:r>
      <w:r w:rsidR="00DA16E3" w:rsidRPr="000F73BD">
        <w:rPr>
          <w:rFonts w:ascii="Calibri" w:hAnsi="Calibri" w:cs="Calibri"/>
          <w:color w:val="000000"/>
          <w:sz w:val="24"/>
          <w:szCs w:val="24"/>
        </w:rPr>
        <w:t>asked</w:t>
      </w:r>
      <w:proofErr w:type="gramStart"/>
      <w:r w:rsidR="00DA16E3" w:rsidRPr="000F73BD">
        <w:rPr>
          <w:rFonts w:ascii="Calibri" w:hAnsi="Calibri" w:cs="Calibri"/>
          <w:color w:val="000000"/>
          <w:sz w:val="24"/>
          <w:szCs w:val="24"/>
        </w:rPr>
        <w:t>.</w:t>
      </w:r>
      <w:r w:rsidRPr="000F73BD">
        <w:rPr>
          <w:rFonts w:ascii="Calibri" w:hAnsi="Calibri" w:cs="Calibri"/>
          <w:color w:val="000000"/>
          <w:sz w:val="24"/>
          <w:szCs w:val="24"/>
        </w:rPr>
        <w:t xml:space="preserve">  </w:t>
      </w:r>
      <w:proofErr w:type="gramEnd"/>
    </w:p>
    <w:p w14:paraId="5CE994B2" w14:textId="77777777" w:rsidR="004F76E0" w:rsidRPr="000F73BD" w:rsidRDefault="004F76E0" w:rsidP="00E776B5">
      <w:pPr>
        <w:autoSpaceDE w:val="0"/>
        <w:autoSpaceDN w:val="0"/>
        <w:adjustRightInd w:val="0"/>
        <w:spacing w:after="0" w:line="240" w:lineRule="auto"/>
        <w:jc w:val="both"/>
        <w:rPr>
          <w:rFonts w:ascii="Calibri" w:hAnsi="Calibri" w:cs="Calibri"/>
          <w:sz w:val="24"/>
          <w:szCs w:val="24"/>
        </w:rPr>
      </w:pPr>
    </w:p>
    <w:p w14:paraId="07FA6375" w14:textId="77777777" w:rsidR="00367067" w:rsidRPr="000F73BD" w:rsidRDefault="00367067" w:rsidP="00E776B5">
      <w:pPr>
        <w:autoSpaceDE w:val="0"/>
        <w:autoSpaceDN w:val="0"/>
        <w:adjustRightInd w:val="0"/>
        <w:spacing w:after="0" w:line="240" w:lineRule="auto"/>
        <w:jc w:val="both"/>
        <w:rPr>
          <w:rFonts w:ascii="Calibri" w:hAnsi="Calibri" w:cs="Calibri"/>
          <w:sz w:val="24"/>
          <w:szCs w:val="24"/>
        </w:rPr>
      </w:pPr>
    </w:p>
    <w:p w14:paraId="2BC63D79" w14:textId="77777777" w:rsidR="004F76E0" w:rsidRPr="000F73BD" w:rsidRDefault="004F76E0" w:rsidP="00367067">
      <w:pPr>
        <w:spacing w:after="0" w:line="240" w:lineRule="auto"/>
        <w:rPr>
          <w:rFonts w:ascii="Calibri" w:hAnsi="Calibri" w:cs="Calibri"/>
          <w:b/>
          <w:sz w:val="32"/>
          <w:szCs w:val="32"/>
        </w:rPr>
      </w:pPr>
      <w:r w:rsidRPr="000F73BD">
        <w:rPr>
          <w:rFonts w:ascii="Calibri" w:hAnsi="Calibri" w:cs="Calibri"/>
          <w:b/>
          <w:sz w:val="32"/>
          <w:szCs w:val="32"/>
        </w:rPr>
        <w:t>Instructions to Participate</w:t>
      </w:r>
    </w:p>
    <w:p w14:paraId="6F3106BF" w14:textId="77777777" w:rsidR="004F76E0" w:rsidRPr="000F73BD" w:rsidRDefault="004F76E0" w:rsidP="00367067">
      <w:pPr>
        <w:autoSpaceDE w:val="0"/>
        <w:autoSpaceDN w:val="0"/>
        <w:adjustRightInd w:val="0"/>
        <w:spacing w:after="0" w:line="240" w:lineRule="auto"/>
        <w:jc w:val="both"/>
        <w:rPr>
          <w:rFonts w:ascii="Calibri" w:hAnsi="Calibri" w:cs="Calibri"/>
          <w:color w:val="000000"/>
          <w:sz w:val="24"/>
          <w:szCs w:val="24"/>
        </w:rPr>
      </w:pPr>
      <w:r w:rsidRPr="000F73BD">
        <w:rPr>
          <w:rFonts w:ascii="Calibri" w:hAnsi="Calibri" w:cs="Calibri"/>
          <w:sz w:val="24"/>
          <w:szCs w:val="24"/>
        </w:rPr>
        <w:t xml:space="preserve">If you feel that your organisation can contribute to this </w:t>
      </w:r>
      <w:r w:rsidR="003E474C" w:rsidRPr="000F73BD">
        <w:rPr>
          <w:rFonts w:ascii="Calibri" w:hAnsi="Calibri" w:cs="Calibri"/>
          <w:sz w:val="24"/>
          <w:szCs w:val="24"/>
        </w:rPr>
        <w:t>PMC</w:t>
      </w:r>
      <w:r w:rsidRPr="000F73BD">
        <w:rPr>
          <w:rFonts w:ascii="Calibri" w:hAnsi="Calibri" w:cs="Calibri"/>
          <w:sz w:val="24"/>
          <w:szCs w:val="24"/>
        </w:rPr>
        <w:t xml:space="preserve"> exercise, please complete the questionnaire and </w:t>
      </w:r>
      <w:r w:rsidRPr="000F73BD">
        <w:rPr>
          <w:rFonts w:ascii="Calibri" w:hAnsi="Calibri" w:cs="Calibri"/>
          <w:color w:val="000000"/>
          <w:sz w:val="24"/>
          <w:szCs w:val="24"/>
        </w:rPr>
        <w:t xml:space="preserve">submit through the </w:t>
      </w:r>
      <w:r w:rsidR="00BD2ACE" w:rsidRPr="000F73BD">
        <w:rPr>
          <w:rFonts w:ascii="Calibri" w:hAnsi="Calibri" w:cs="Calibri"/>
          <w:sz w:val="24"/>
          <w:szCs w:val="24"/>
        </w:rPr>
        <w:t>WCC</w:t>
      </w:r>
      <w:r w:rsidRPr="000F73BD">
        <w:rPr>
          <w:rFonts w:ascii="Calibri" w:hAnsi="Calibri" w:cs="Calibri"/>
          <w:color w:val="000000"/>
          <w:sz w:val="24"/>
          <w:szCs w:val="24"/>
        </w:rPr>
        <w:t xml:space="preserve"> e-tendering system </w:t>
      </w:r>
      <w:hyperlink r:id="rId12" w:history="1">
        <w:r w:rsidRPr="000F73BD">
          <w:rPr>
            <w:rStyle w:val="Hyperlink"/>
            <w:rFonts w:ascii="Calibri" w:hAnsi="Calibri" w:cs="Calibri"/>
            <w:sz w:val="24"/>
            <w:szCs w:val="24"/>
          </w:rPr>
          <w:t>www.wolverhamptontenders.com</w:t>
        </w:r>
      </w:hyperlink>
      <w:r w:rsidRPr="000F73BD">
        <w:rPr>
          <w:rFonts w:ascii="Calibri" w:hAnsi="Calibri" w:cs="Calibri"/>
          <w:color w:val="000000"/>
          <w:sz w:val="24"/>
          <w:szCs w:val="24"/>
        </w:rPr>
        <w:t xml:space="preserve">. </w:t>
      </w:r>
    </w:p>
    <w:p w14:paraId="46DCCBA4" w14:textId="77777777" w:rsidR="004F76E0" w:rsidRPr="000F73BD" w:rsidRDefault="004F76E0" w:rsidP="00367067">
      <w:pPr>
        <w:autoSpaceDE w:val="0"/>
        <w:autoSpaceDN w:val="0"/>
        <w:adjustRightInd w:val="0"/>
        <w:spacing w:after="0" w:line="240" w:lineRule="auto"/>
        <w:jc w:val="both"/>
        <w:rPr>
          <w:rFonts w:ascii="Calibri" w:hAnsi="Calibri" w:cs="Calibri"/>
          <w:color w:val="000000"/>
          <w:sz w:val="24"/>
          <w:szCs w:val="24"/>
        </w:rPr>
      </w:pPr>
    </w:p>
    <w:p w14:paraId="1F7D2EF8" w14:textId="4247435F" w:rsidR="004F76E0" w:rsidRPr="000F73BD" w:rsidRDefault="004F76E0" w:rsidP="00367067">
      <w:pPr>
        <w:autoSpaceDE w:val="0"/>
        <w:autoSpaceDN w:val="0"/>
        <w:adjustRightInd w:val="0"/>
        <w:spacing w:after="0" w:line="240" w:lineRule="auto"/>
        <w:jc w:val="both"/>
        <w:rPr>
          <w:rFonts w:ascii="Calibri" w:hAnsi="Calibri" w:cs="Calibri"/>
          <w:sz w:val="24"/>
          <w:szCs w:val="24"/>
        </w:rPr>
      </w:pPr>
      <w:r w:rsidRPr="000F73BD">
        <w:rPr>
          <w:rFonts w:ascii="Calibri" w:hAnsi="Calibri" w:cs="Calibri"/>
          <w:sz w:val="24"/>
          <w:szCs w:val="24"/>
        </w:rPr>
        <w:t xml:space="preserve">As part of the </w:t>
      </w:r>
      <w:r w:rsidR="003E474C" w:rsidRPr="000F73BD">
        <w:rPr>
          <w:rFonts w:ascii="Calibri" w:hAnsi="Calibri" w:cs="Calibri"/>
          <w:sz w:val="24"/>
          <w:szCs w:val="24"/>
        </w:rPr>
        <w:t>PMC</w:t>
      </w:r>
      <w:r w:rsidRPr="000F73BD">
        <w:rPr>
          <w:rFonts w:ascii="Calibri" w:hAnsi="Calibri" w:cs="Calibri"/>
          <w:sz w:val="24"/>
          <w:szCs w:val="24"/>
        </w:rPr>
        <w:t xml:space="preserve"> process </w:t>
      </w:r>
      <w:r w:rsidR="005947CB" w:rsidRPr="000F73BD">
        <w:rPr>
          <w:rFonts w:ascii="Calibri" w:hAnsi="Calibri" w:cs="Calibri"/>
          <w:sz w:val="24"/>
          <w:szCs w:val="24"/>
        </w:rPr>
        <w:t>the Council may</w:t>
      </w:r>
      <w:r w:rsidRPr="000F73BD">
        <w:rPr>
          <w:rFonts w:ascii="Calibri" w:hAnsi="Calibri" w:cs="Calibri"/>
          <w:sz w:val="24"/>
          <w:szCs w:val="24"/>
        </w:rPr>
        <w:t xml:space="preserve"> invite participants to </w:t>
      </w:r>
      <w:r w:rsidR="005862B3" w:rsidRPr="000F73BD">
        <w:rPr>
          <w:rFonts w:ascii="Calibri" w:hAnsi="Calibri" w:cs="Calibri"/>
          <w:sz w:val="24"/>
          <w:szCs w:val="24"/>
        </w:rPr>
        <w:t>provide a remote</w:t>
      </w:r>
      <w:r w:rsidRPr="000F73BD">
        <w:rPr>
          <w:rFonts w:ascii="Calibri" w:hAnsi="Calibri" w:cs="Calibri"/>
          <w:sz w:val="24"/>
          <w:szCs w:val="24"/>
        </w:rPr>
        <w:t xml:space="preserve"> demonstration of their</w:t>
      </w:r>
      <w:r w:rsidR="003D6309" w:rsidRPr="000F73BD">
        <w:rPr>
          <w:rFonts w:ascii="Calibri" w:hAnsi="Calibri" w:cs="Calibri"/>
          <w:sz w:val="24"/>
          <w:szCs w:val="24"/>
        </w:rPr>
        <w:t xml:space="preserve"> solution</w:t>
      </w:r>
      <w:r w:rsidRPr="000F73BD">
        <w:rPr>
          <w:rFonts w:ascii="Calibri" w:hAnsi="Calibri" w:cs="Calibri"/>
          <w:sz w:val="24"/>
          <w:szCs w:val="24"/>
        </w:rPr>
        <w:t xml:space="preserve">, the date and times will </w:t>
      </w:r>
      <w:proofErr w:type="gramStart"/>
      <w:r w:rsidRPr="000F73BD">
        <w:rPr>
          <w:rFonts w:ascii="Calibri" w:hAnsi="Calibri" w:cs="Calibri"/>
          <w:sz w:val="24"/>
          <w:szCs w:val="24"/>
        </w:rPr>
        <w:t>be confirmed</w:t>
      </w:r>
      <w:proofErr w:type="gramEnd"/>
      <w:r w:rsidRPr="000F73BD">
        <w:rPr>
          <w:rFonts w:ascii="Calibri" w:hAnsi="Calibri" w:cs="Calibri"/>
          <w:sz w:val="24"/>
          <w:szCs w:val="24"/>
        </w:rPr>
        <w:t xml:space="preserve"> following the closure of the </w:t>
      </w:r>
      <w:r w:rsidR="0084350B" w:rsidRPr="000F73BD">
        <w:rPr>
          <w:rFonts w:ascii="Calibri" w:hAnsi="Calibri" w:cs="Calibri"/>
          <w:sz w:val="24"/>
          <w:szCs w:val="24"/>
        </w:rPr>
        <w:t>PMC</w:t>
      </w:r>
      <w:r w:rsidRPr="000F73BD">
        <w:rPr>
          <w:rFonts w:ascii="Calibri" w:hAnsi="Calibri" w:cs="Calibri"/>
          <w:sz w:val="24"/>
          <w:szCs w:val="24"/>
        </w:rPr>
        <w:t xml:space="preserve"> exercise.</w:t>
      </w:r>
    </w:p>
    <w:p w14:paraId="207F9226" w14:textId="77777777" w:rsidR="004F76E0" w:rsidRPr="000F73BD" w:rsidRDefault="004F76E0" w:rsidP="00367067">
      <w:pPr>
        <w:autoSpaceDE w:val="0"/>
        <w:autoSpaceDN w:val="0"/>
        <w:adjustRightInd w:val="0"/>
        <w:spacing w:after="0" w:line="240" w:lineRule="auto"/>
        <w:jc w:val="both"/>
        <w:rPr>
          <w:rFonts w:ascii="Calibri" w:hAnsi="Calibri" w:cs="Calibri"/>
          <w:sz w:val="24"/>
          <w:szCs w:val="24"/>
        </w:rPr>
      </w:pPr>
    </w:p>
    <w:p w14:paraId="59167C2B" w14:textId="77777777" w:rsidR="004F76E0" w:rsidRPr="000F73BD" w:rsidRDefault="004F76E0" w:rsidP="00367067">
      <w:pPr>
        <w:autoSpaceDE w:val="0"/>
        <w:autoSpaceDN w:val="0"/>
        <w:adjustRightInd w:val="0"/>
        <w:spacing w:after="0" w:line="240" w:lineRule="auto"/>
        <w:jc w:val="both"/>
        <w:rPr>
          <w:rFonts w:ascii="Calibri" w:hAnsi="Calibri" w:cs="Calibri"/>
          <w:color w:val="000000"/>
          <w:sz w:val="24"/>
          <w:szCs w:val="24"/>
        </w:rPr>
      </w:pPr>
      <w:r w:rsidRPr="000F73BD">
        <w:rPr>
          <w:rFonts w:ascii="Calibri" w:hAnsi="Calibri" w:cs="Calibri"/>
          <w:color w:val="000000"/>
          <w:sz w:val="24"/>
          <w:szCs w:val="24"/>
        </w:rPr>
        <w:t xml:space="preserve">For information on how to submit your response, please follow this link </w:t>
      </w:r>
      <w:hyperlink r:id="rId13" w:history="1">
        <w:r w:rsidRPr="000F73BD">
          <w:rPr>
            <w:rStyle w:val="Hyperlink"/>
            <w:rFonts w:ascii="Calibri" w:hAnsi="Calibri" w:cs="Calibri"/>
            <w:sz w:val="24"/>
            <w:szCs w:val="24"/>
          </w:rPr>
          <w:t>https://procontracthelp.due-north.com/ViewandRespondtoanITTasaSupplier.html</w:t>
        </w:r>
      </w:hyperlink>
      <w:r w:rsidRPr="000F73BD">
        <w:rPr>
          <w:rFonts w:ascii="Calibri" w:hAnsi="Calibri" w:cs="Calibri"/>
          <w:color w:val="000000"/>
          <w:sz w:val="24"/>
          <w:szCs w:val="24"/>
        </w:rPr>
        <w:t xml:space="preserve"> </w:t>
      </w:r>
    </w:p>
    <w:p w14:paraId="5EA13999" w14:textId="64F5068B" w:rsidR="004F76E0" w:rsidRDefault="004F76E0" w:rsidP="00367067">
      <w:pPr>
        <w:autoSpaceDE w:val="0"/>
        <w:autoSpaceDN w:val="0"/>
        <w:adjustRightInd w:val="0"/>
        <w:spacing w:after="0" w:line="240" w:lineRule="auto"/>
        <w:jc w:val="both"/>
        <w:rPr>
          <w:rFonts w:ascii="Calibri" w:hAnsi="Calibri" w:cs="Calibri"/>
          <w:b/>
          <w:sz w:val="24"/>
          <w:szCs w:val="24"/>
          <w:u w:val="single"/>
        </w:rPr>
      </w:pPr>
      <w:r w:rsidRPr="000F73BD">
        <w:rPr>
          <w:rFonts w:ascii="Calibri" w:hAnsi="Calibri" w:cs="Calibri"/>
          <w:b/>
          <w:sz w:val="24"/>
          <w:szCs w:val="24"/>
          <w:u w:val="single"/>
        </w:rPr>
        <w:t xml:space="preserve">The closing date for responses is </w:t>
      </w:r>
      <w:r w:rsidR="00606172" w:rsidRPr="000F73BD">
        <w:rPr>
          <w:rFonts w:ascii="Calibri" w:hAnsi="Calibri" w:cs="Calibri"/>
          <w:b/>
          <w:sz w:val="24"/>
          <w:szCs w:val="24"/>
          <w:u w:val="single"/>
        </w:rPr>
        <w:t xml:space="preserve">5:00pm </w:t>
      </w:r>
      <w:r w:rsidR="00A04FB2">
        <w:rPr>
          <w:rFonts w:ascii="Calibri" w:hAnsi="Calibri" w:cs="Calibri"/>
          <w:b/>
          <w:sz w:val="24"/>
          <w:szCs w:val="24"/>
          <w:u w:val="single"/>
        </w:rPr>
        <w:t xml:space="preserve">Wednesday </w:t>
      </w:r>
      <w:r w:rsidR="004803D3">
        <w:rPr>
          <w:rFonts w:ascii="Calibri" w:hAnsi="Calibri" w:cs="Calibri"/>
          <w:b/>
          <w:sz w:val="24"/>
          <w:szCs w:val="24"/>
          <w:u w:val="single"/>
        </w:rPr>
        <w:t xml:space="preserve"> </w:t>
      </w:r>
      <w:r w:rsidR="00606172" w:rsidRPr="000F73BD">
        <w:rPr>
          <w:rFonts w:ascii="Calibri" w:hAnsi="Calibri" w:cs="Calibri"/>
          <w:b/>
          <w:sz w:val="24"/>
          <w:szCs w:val="24"/>
          <w:u w:val="single"/>
        </w:rPr>
        <w:t xml:space="preserve"> </w:t>
      </w:r>
      <w:r w:rsidR="00A04FB2">
        <w:rPr>
          <w:rFonts w:ascii="Calibri" w:hAnsi="Calibri" w:cs="Calibri"/>
          <w:b/>
          <w:sz w:val="24"/>
          <w:szCs w:val="24"/>
          <w:u w:val="single"/>
        </w:rPr>
        <w:t>10</w:t>
      </w:r>
      <w:r w:rsidR="004803D3">
        <w:rPr>
          <w:rFonts w:ascii="Calibri" w:hAnsi="Calibri" w:cs="Calibri"/>
          <w:b/>
          <w:sz w:val="24"/>
          <w:szCs w:val="24"/>
          <w:u w:val="single"/>
        </w:rPr>
        <w:t>th</w:t>
      </w:r>
      <w:r w:rsidR="00606172" w:rsidRPr="000F73BD">
        <w:rPr>
          <w:rFonts w:ascii="Calibri" w:hAnsi="Calibri" w:cs="Calibri"/>
          <w:b/>
          <w:sz w:val="24"/>
          <w:szCs w:val="24"/>
          <w:u w:val="single"/>
        </w:rPr>
        <w:t xml:space="preserve"> July 2024</w:t>
      </w:r>
    </w:p>
    <w:p w14:paraId="2A29C195" w14:textId="77777777" w:rsidR="00A04FB2" w:rsidRDefault="00A04FB2" w:rsidP="00367067">
      <w:pPr>
        <w:autoSpaceDE w:val="0"/>
        <w:autoSpaceDN w:val="0"/>
        <w:adjustRightInd w:val="0"/>
        <w:spacing w:after="0" w:line="240" w:lineRule="auto"/>
        <w:jc w:val="both"/>
        <w:rPr>
          <w:rFonts w:ascii="Calibri" w:hAnsi="Calibri" w:cs="Calibri"/>
          <w:b/>
          <w:sz w:val="24"/>
          <w:szCs w:val="24"/>
          <w:u w:val="single"/>
        </w:rPr>
      </w:pPr>
    </w:p>
    <w:p w14:paraId="184F72EC" w14:textId="26D36CD4" w:rsidR="00A04FB2" w:rsidRPr="000F73BD" w:rsidRDefault="00A04FB2" w:rsidP="00367067">
      <w:pPr>
        <w:autoSpaceDE w:val="0"/>
        <w:autoSpaceDN w:val="0"/>
        <w:adjustRightInd w:val="0"/>
        <w:spacing w:after="0" w:line="240" w:lineRule="auto"/>
        <w:jc w:val="both"/>
        <w:rPr>
          <w:rFonts w:ascii="Calibri" w:hAnsi="Calibri" w:cs="Calibri"/>
          <w:b/>
          <w:sz w:val="24"/>
          <w:szCs w:val="24"/>
          <w:u w:val="single"/>
        </w:rPr>
      </w:pPr>
      <w:r>
        <w:rPr>
          <w:rFonts w:ascii="Calibri" w:hAnsi="Calibri" w:cs="Calibri"/>
          <w:b/>
          <w:sz w:val="24"/>
          <w:szCs w:val="24"/>
          <w:u w:val="single"/>
        </w:rPr>
        <w:t xml:space="preserve">Please note that the council is running a </w:t>
      </w:r>
      <w:proofErr w:type="gramStart"/>
      <w:r>
        <w:rPr>
          <w:rFonts w:ascii="Calibri" w:hAnsi="Calibri" w:cs="Calibri"/>
          <w:b/>
          <w:sz w:val="24"/>
          <w:szCs w:val="24"/>
          <w:u w:val="single"/>
        </w:rPr>
        <w:t>provider</w:t>
      </w:r>
      <w:proofErr w:type="gramEnd"/>
      <w:r>
        <w:rPr>
          <w:rFonts w:ascii="Calibri" w:hAnsi="Calibri" w:cs="Calibri"/>
          <w:b/>
          <w:sz w:val="24"/>
          <w:szCs w:val="24"/>
          <w:u w:val="single"/>
        </w:rPr>
        <w:t xml:space="preserve"> </w:t>
      </w:r>
    </w:p>
    <w:p w14:paraId="6A2B8AE1" w14:textId="77777777" w:rsidR="004F76E0" w:rsidRPr="000F73BD" w:rsidRDefault="004F76E0" w:rsidP="00367067">
      <w:pPr>
        <w:autoSpaceDE w:val="0"/>
        <w:autoSpaceDN w:val="0"/>
        <w:adjustRightInd w:val="0"/>
        <w:spacing w:after="0" w:line="240" w:lineRule="auto"/>
        <w:jc w:val="both"/>
        <w:rPr>
          <w:rFonts w:ascii="Calibri" w:hAnsi="Calibri" w:cs="Calibri"/>
          <w:sz w:val="24"/>
          <w:szCs w:val="24"/>
        </w:rPr>
      </w:pPr>
    </w:p>
    <w:p w14:paraId="76AB88C8" w14:textId="77777777" w:rsidR="00B478F7" w:rsidRPr="000F73BD" w:rsidRDefault="00B478F7" w:rsidP="00367067">
      <w:pPr>
        <w:spacing w:after="0" w:line="240" w:lineRule="auto"/>
        <w:rPr>
          <w:rFonts w:ascii="Calibri" w:hAnsi="Calibri" w:cs="Calibri"/>
          <w:b/>
          <w:sz w:val="32"/>
          <w:szCs w:val="32"/>
        </w:rPr>
      </w:pPr>
    </w:p>
    <w:p w14:paraId="17F46354" w14:textId="3BD1B222" w:rsidR="004F76E0" w:rsidRPr="000F73BD" w:rsidRDefault="004F76E0" w:rsidP="00367067">
      <w:pPr>
        <w:spacing w:after="0" w:line="240" w:lineRule="auto"/>
        <w:rPr>
          <w:rFonts w:ascii="Calibri" w:hAnsi="Calibri" w:cs="Calibri"/>
          <w:b/>
          <w:sz w:val="32"/>
          <w:szCs w:val="32"/>
        </w:rPr>
      </w:pPr>
      <w:r w:rsidRPr="000F73BD">
        <w:rPr>
          <w:rFonts w:ascii="Calibri" w:hAnsi="Calibri" w:cs="Calibri"/>
          <w:b/>
          <w:sz w:val="32"/>
          <w:szCs w:val="32"/>
        </w:rPr>
        <w:t>Background</w:t>
      </w:r>
    </w:p>
    <w:p w14:paraId="15935D2B" w14:textId="5385AC39" w:rsidR="009D7344" w:rsidRPr="000F73BD" w:rsidRDefault="009D7344" w:rsidP="00367067">
      <w:pPr>
        <w:pStyle w:val="NoSpacing"/>
        <w:rPr>
          <w:rFonts w:ascii="Calibri" w:eastAsia="Arial" w:hAnsi="Calibri" w:cs="Calibri"/>
          <w:color w:val="000000" w:themeColor="text1"/>
          <w:sz w:val="24"/>
          <w:szCs w:val="24"/>
          <w:highlight w:val="yellow"/>
        </w:rPr>
      </w:pPr>
    </w:p>
    <w:p w14:paraId="55E726F2" w14:textId="77777777" w:rsidR="003908C1" w:rsidRPr="000F73BD" w:rsidRDefault="003908C1" w:rsidP="003908C1">
      <w:pPr>
        <w:jc w:val="both"/>
        <w:rPr>
          <w:rFonts w:ascii="Calibri" w:hAnsi="Calibri" w:cs="Calibri"/>
        </w:rPr>
      </w:pPr>
      <w:r w:rsidRPr="000F73BD">
        <w:rPr>
          <w:rFonts w:ascii="Calibri" w:hAnsi="Calibri" w:cs="Calibri"/>
          <w:bCs/>
        </w:rPr>
        <w:t xml:space="preserve">The SEND Code of Practice (2015) defines children or young people as having SEND </w:t>
      </w:r>
      <w:r w:rsidRPr="000F73BD">
        <w:rPr>
          <w:rFonts w:ascii="Calibri" w:hAnsi="Calibri" w:cs="Calibri"/>
        </w:rPr>
        <w:t xml:space="preserve">if they have a learning difficulty or disability which affects their learning compared with others of the same age and </w:t>
      </w:r>
      <w:r w:rsidRPr="000F73BD">
        <w:rPr>
          <w:rFonts w:ascii="Calibri" w:hAnsi="Calibri" w:cs="Calibri"/>
        </w:rPr>
        <w:lastRenderedPageBreak/>
        <w:t>requires special educational provision. The Council has a duty to provide short breaks provision for Children and Young People with a disability and their families, as part of the Children and Young Person’s Act (2008) as every local authority “...shall provide services designed to assist individuals who provide care for such children (disabled) to continue to do so, or to do so more effectively, by giving them a break from caring”. Short breaks are integral to a comprehensive approach to supporting disabled children to develop as participating and contributing individuals, included in their communities, with personal social networks.</w:t>
      </w:r>
    </w:p>
    <w:p w14:paraId="1FCDF4BF" w14:textId="77777777" w:rsidR="003908C1" w:rsidRPr="000F73BD" w:rsidRDefault="003908C1" w:rsidP="003908C1">
      <w:pPr>
        <w:jc w:val="both"/>
        <w:rPr>
          <w:rFonts w:ascii="Calibri" w:eastAsia="Times New Roman" w:hAnsi="Calibri" w:cs="Calibri"/>
          <w:lang w:eastAsia="en-GB"/>
        </w:rPr>
      </w:pPr>
      <w:r w:rsidRPr="000F73BD">
        <w:rPr>
          <w:rFonts w:ascii="Calibri" w:hAnsi="Calibri" w:cs="Calibri"/>
          <w:bCs/>
        </w:rPr>
        <w:t xml:space="preserve">The overnight short breaks service will provide services </w:t>
      </w:r>
      <w:r w:rsidRPr="000F73BD">
        <w:rPr>
          <w:rFonts w:ascii="Calibri" w:eastAsia="Times New Roman" w:hAnsi="Calibri" w:cs="Calibri"/>
          <w:lang w:eastAsia="en-GB"/>
        </w:rPr>
        <w:t xml:space="preserve">during term time and school holidays and will be available for 360 days per year. </w:t>
      </w:r>
      <w:r w:rsidRPr="000F73BD">
        <w:rPr>
          <w:rFonts w:ascii="Calibri" w:hAnsi="Calibri" w:cs="Calibri"/>
        </w:rPr>
        <w:t>It is accepted that there will be closures or a reduced service for major national holidays, when children will be with their Parents/Carers (e.g. 5 days during the Christmas and New Year holidays)</w:t>
      </w:r>
      <w:proofErr w:type="gramStart"/>
      <w:r w:rsidRPr="000F73BD">
        <w:rPr>
          <w:rFonts w:ascii="Calibri" w:hAnsi="Calibri" w:cs="Calibri"/>
        </w:rPr>
        <w:t xml:space="preserve">.  </w:t>
      </w:r>
      <w:proofErr w:type="gramEnd"/>
      <w:r w:rsidRPr="000F73BD">
        <w:rPr>
          <w:rFonts w:ascii="Calibri" w:eastAsia="Times New Roman" w:hAnsi="Calibri" w:cs="Calibri"/>
          <w:lang w:eastAsia="en-GB"/>
        </w:rPr>
        <w:t xml:space="preserve"> </w:t>
      </w:r>
    </w:p>
    <w:p w14:paraId="3B330D44" w14:textId="77777777" w:rsidR="003908C1" w:rsidRPr="000F73BD" w:rsidRDefault="003908C1" w:rsidP="003908C1">
      <w:pPr>
        <w:spacing w:after="0" w:line="240" w:lineRule="auto"/>
        <w:jc w:val="both"/>
        <w:rPr>
          <w:rFonts w:ascii="Calibri" w:eastAsia="Times New Roman" w:hAnsi="Calibri" w:cs="Calibri"/>
          <w:bCs/>
          <w:u w:val="single"/>
          <w:lang w:eastAsia="en-GB"/>
        </w:rPr>
      </w:pPr>
    </w:p>
    <w:p w14:paraId="3090C74A" w14:textId="77777777" w:rsidR="003908C1" w:rsidRPr="000F73BD" w:rsidRDefault="003908C1" w:rsidP="003908C1">
      <w:pPr>
        <w:spacing w:after="0" w:line="240" w:lineRule="auto"/>
        <w:jc w:val="both"/>
        <w:rPr>
          <w:rFonts w:ascii="Calibri" w:eastAsia="Times New Roman" w:hAnsi="Calibri" w:cs="Calibri"/>
          <w:bCs/>
          <w:lang w:eastAsia="en-GB"/>
        </w:rPr>
      </w:pPr>
      <w:r w:rsidRPr="000F73BD">
        <w:rPr>
          <w:rFonts w:ascii="Calibri" w:eastAsia="Times New Roman" w:hAnsi="Calibri" w:cs="Calibri"/>
          <w:bCs/>
          <w:u w:val="single"/>
          <w:lang w:eastAsia="en-GB"/>
        </w:rPr>
        <w:t>During term time</w:t>
      </w:r>
      <w:r w:rsidRPr="000F73BD">
        <w:rPr>
          <w:rFonts w:ascii="Calibri" w:eastAsia="Times New Roman" w:hAnsi="Calibri" w:cs="Calibri"/>
          <w:bCs/>
          <w:lang w:eastAsia="en-GB"/>
        </w:rPr>
        <w:t xml:space="preserve"> (approximately 39 weeks per year)</w:t>
      </w:r>
    </w:p>
    <w:p w14:paraId="3D3A36B4" w14:textId="77777777" w:rsidR="003908C1" w:rsidRPr="000F73BD" w:rsidRDefault="003908C1" w:rsidP="003908C1">
      <w:pPr>
        <w:spacing w:before="60" w:after="60" w:line="240" w:lineRule="auto"/>
        <w:jc w:val="both"/>
        <w:rPr>
          <w:rFonts w:ascii="Calibri" w:eastAsia="Times New Roman" w:hAnsi="Calibri" w:cs="Calibri"/>
          <w:lang w:eastAsia="en-GB"/>
        </w:rPr>
      </w:pPr>
      <w:r w:rsidRPr="000F73BD">
        <w:rPr>
          <w:rFonts w:ascii="Calibri" w:eastAsia="Times New Roman" w:hAnsi="Calibri" w:cs="Calibri"/>
          <w:lang w:eastAsia="en-GB"/>
        </w:rPr>
        <w:t>Weekdays:</w:t>
      </w:r>
    </w:p>
    <w:p w14:paraId="7D51628A" w14:textId="77777777" w:rsidR="003908C1" w:rsidRPr="000F73BD" w:rsidRDefault="003908C1" w:rsidP="003908C1">
      <w:pPr>
        <w:spacing w:before="60" w:after="60" w:line="240" w:lineRule="auto"/>
        <w:jc w:val="both"/>
        <w:rPr>
          <w:rFonts w:ascii="Calibri" w:eastAsia="Times New Roman" w:hAnsi="Calibri" w:cs="Calibri"/>
          <w:lang w:eastAsia="en-GB"/>
        </w:rPr>
      </w:pPr>
      <w:r w:rsidRPr="000F73BD">
        <w:rPr>
          <w:rFonts w:ascii="Calibri" w:eastAsia="Times New Roman" w:hAnsi="Calibri" w:cs="Calibri"/>
          <w:lang w:eastAsia="en-GB"/>
        </w:rPr>
        <w:t xml:space="preserve">Overnight stays from afternoon drop off after school to morning pick up for school. As a minimum this will be 16 hours in duration. </w:t>
      </w:r>
    </w:p>
    <w:p w14:paraId="363E4F74" w14:textId="77777777" w:rsidR="003908C1" w:rsidRPr="000F73BD" w:rsidRDefault="003908C1" w:rsidP="003908C1">
      <w:pPr>
        <w:spacing w:before="60" w:after="60" w:line="240" w:lineRule="auto"/>
        <w:jc w:val="both"/>
        <w:rPr>
          <w:rFonts w:ascii="Calibri" w:eastAsia="Times New Roman" w:hAnsi="Calibri" w:cs="Calibri"/>
          <w:lang w:eastAsia="en-GB"/>
        </w:rPr>
      </w:pPr>
      <w:r w:rsidRPr="000F73BD">
        <w:rPr>
          <w:rFonts w:ascii="Calibri" w:eastAsia="Times New Roman" w:hAnsi="Calibri" w:cs="Calibri"/>
          <w:lang w:eastAsia="en-GB"/>
        </w:rPr>
        <w:t xml:space="preserve">Weekends/bank holidays: </w:t>
      </w:r>
    </w:p>
    <w:p w14:paraId="0F7AF0C8" w14:textId="77777777" w:rsidR="003908C1" w:rsidRPr="000F73BD" w:rsidRDefault="003908C1" w:rsidP="003908C1">
      <w:pPr>
        <w:spacing w:before="60" w:after="60" w:line="240" w:lineRule="auto"/>
        <w:jc w:val="both"/>
        <w:rPr>
          <w:rFonts w:ascii="Calibri" w:eastAsia="Times New Roman" w:hAnsi="Calibri" w:cs="Calibri"/>
          <w:lang w:eastAsia="en-GB"/>
        </w:rPr>
      </w:pPr>
      <w:r w:rsidRPr="000F73BD">
        <w:rPr>
          <w:rFonts w:ascii="Calibri" w:eastAsia="Times New Roman" w:hAnsi="Calibri" w:cs="Calibri"/>
          <w:lang w:eastAsia="en-GB"/>
        </w:rPr>
        <w:t>Provision of day-care and overnight short break stays with earlier drop off and later pick up times.</w:t>
      </w:r>
    </w:p>
    <w:p w14:paraId="7A73E1C0" w14:textId="77777777" w:rsidR="003908C1" w:rsidRPr="000F73BD" w:rsidRDefault="003908C1" w:rsidP="003908C1">
      <w:pPr>
        <w:spacing w:before="60" w:after="60" w:line="240" w:lineRule="auto"/>
        <w:jc w:val="both"/>
        <w:rPr>
          <w:rFonts w:ascii="Calibri" w:eastAsia="Times New Roman" w:hAnsi="Calibri" w:cs="Calibri"/>
          <w:bCs/>
          <w:u w:val="single"/>
          <w:lang w:eastAsia="en-GB"/>
        </w:rPr>
      </w:pPr>
    </w:p>
    <w:p w14:paraId="4AA86C53" w14:textId="77777777" w:rsidR="003908C1" w:rsidRPr="000F73BD" w:rsidRDefault="003908C1" w:rsidP="003908C1">
      <w:pPr>
        <w:spacing w:before="60" w:after="60" w:line="240" w:lineRule="auto"/>
        <w:jc w:val="both"/>
        <w:rPr>
          <w:rFonts w:ascii="Calibri" w:eastAsia="Times New Roman" w:hAnsi="Calibri" w:cs="Calibri"/>
          <w:bCs/>
          <w:lang w:eastAsia="en-GB"/>
        </w:rPr>
      </w:pPr>
      <w:r w:rsidRPr="000F73BD">
        <w:rPr>
          <w:rFonts w:ascii="Calibri" w:eastAsia="Times New Roman" w:hAnsi="Calibri" w:cs="Calibri"/>
          <w:bCs/>
          <w:u w:val="single"/>
          <w:lang w:eastAsia="en-GB"/>
        </w:rPr>
        <w:t>During</w:t>
      </w:r>
      <w:r w:rsidRPr="000F73BD">
        <w:rPr>
          <w:rFonts w:ascii="Calibri" w:eastAsia="Times New Roman" w:hAnsi="Calibri" w:cs="Calibri"/>
          <w:b/>
          <w:u w:val="single"/>
          <w:lang w:eastAsia="en-GB"/>
        </w:rPr>
        <w:t xml:space="preserve"> s</w:t>
      </w:r>
      <w:r w:rsidRPr="000F73BD">
        <w:rPr>
          <w:rFonts w:ascii="Calibri" w:eastAsia="Times New Roman" w:hAnsi="Calibri" w:cs="Calibri"/>
          <w:bCs/>
          <w:u w:val="single"/>
          <w:lang w:eastAsia="en-GB"/>
        </w:rPr>
        <w:t>chool holidays</w:t>
      </w:r>
      <w:r w:rsidRPr="000F73BD">
        <w:rPr>
          <w:rFonts w:ascii="Calibri" w:eastAsia="Times New Roman" w:hAnsi="Calibri" w:cs="Calibri"/>
          <w:bCs/>
          <w:lang w:eastAsia="en-GB"/>
        </w:rPr>
        <w:t xml:space="preserve"> (approximately 13 weeks per year)</w:t>
      </w:r>
    </w:p>
    <w:p w14:paraId="3A508372" w14:textId="77777777" w:rsidR="003908C1" w:rsidRPr="000F73BD" w:rsidRDefault="003908C1" w:rsidP="003908C1">
      <w:pPr>
        <w:pStyle w:val="BodyText"/>
        <w:spacing w:line="240" w:lineRule="auto"/>
        <w:rPr>
          <w:rFonts w:ascii="Calibri" w:hAnsi="Calibri" w:cs="Calibri"/>
          <w:color w:val="auto"/>
          <w:sz w:val="22"/>
          <w:szCs w:val="22"/>
        </w:rPr>
      </w:pPr>
      <w:r w:rsidRPr="000F73BD">
        <w:rPr>
          <w:rFonts w:ascii="Calibri" w:hAnsi="Calibri" w:cs="Calibri"/>
          <w:color w:val="auto"/>
          <w:sz w:val="22"/>
          <w:szCs w:val="22"/>
        </w:rPr>
        <w:t xml:space="preserve">Weekends/Weekdays:                                                                                                                                         </w:t>
      </w:r>
    </w:p>
    <w:p w14:paraId="3DCF7758" w14:textId="368A0056" w:rsidR="003908C1" w:rsidRPr="000F73BD" w:rsidRDefault="003908C1" w:rsidP="003908C1">
      <w:pPr>
        <w:pStyle w:val="BodyText"/>
        <w:spacing w:line="240" w:lineRule="auto"/>
        <w:rPr>
          <w:rFonts w:ascii="Calibri" w:hAnsi="Calibri" w:cs="Calibri"/>
          <w:color w:val="auto"/>
          <w:sz w:val="22"/>
          <w:szCs w:val="22"/>
        </w:rPr>
      </w:pPr>
      <w:r w:rsidRPr="000F73BD">
        <w:rPr>
          <w:rFonts w:ascii="Calibri" w:hAnsi="Calibri" w:cs="Calibri"/>
          <w:color w:val="auto"/>
          <w:sz w:val="22"/>
          <w:szCs w:val="22"/>
        </w:rPr>
        <w:t>Day care/holiday club provision and overnight stays with earlier drop off and later pick up times. As a minimum this will be 19 hours in duration</w:t>
      </w:r>
      <w:r w:rsidR="00DA16E3" w:rsidRPr="000F73BD">
        <w:rPr>
          <w:rFonts w:ascii="Calibri" w:hAnsi="Calibri" w:cs="Calibri"/>
          <w:color w:val="auto"/>
          <w:sz w:val="22"/>
          <w:szCs w:val="22"/>
        </w:rPr>
        <w:t>.</w:t>
      </w:r>
    </w:p>
    <w:p w14:paraId="5B223705" w14:textId="77777777" w:rsidR="003908C1" w:rsidRPr="000F73BD" w:rsidRDefault="003908C1" w:rsidP="003908C1">
      <w:pPr>
        <w:spacing w:after="0" w:line="240" w:lineRule="auto"/>
        <w:jc w:val="both"/>
        <w:rPr>
          <w:rFonts w:ascii="Calibri" w:hAnsi="Calibri" w:cs="Calibri"/>
        </w:rPr>
      </w:pPr>
      <w:r w:rsidRPr="000F73BD">
        <w:rPr>
          <w:rFonts w:ascii="Calibri" w:hAnsi="Calibri" w:cs="Calibri"/>
        </w:rPr>
        <w:t xml:space="preserve">It </w:t>
      </w:r>
      <w:proofErr w:type="gramStart"/>
      <w:r w:rsidRPr="000F73BD">
        <w:rPr>
          <w:rFonts w:ascii="Calibri" w:hAnsi="Calibri" w:cs="Calibri"/>
        </w:rPr>
        <w:t>is expected</w:t>
      </w:r>
      <w:proofErr w:type="gramEnd"/>
      <w:r w:rsidRPr="000F73BD">
        <w:rPr>
          <w:rFonts w:ascii="Calibri" w:hAnsi="Calibri" w:cs="Calibri"/>
        </w:rPr>
        <w:t xml:space="preserve"> that the allocation for children and young people will change as their needs or circumstances and desired outcomes change. Social Care Plans will </w:t>
      </w:r>
      <w:proofErr w:type="gramStart"/>
      <w:r w:rsidRPr="000F73BD">
        <w:rPr>
          <w:rFonts w:ascii="Calibri" w:hAnsi="Calibri" w:cs="Calibri"/>
        </w:rPr>
        <w:t>be reviewed</w:t>
      </w:r>
      <w:proofErr w:type="gramEnd"/>
      <w:r w:rsidRPr="000F73BD">
        <w:rPr>
          <w:rFonts w:ascii="Calibri" w:hAnsi="Calibri" w:cs="Calibri"/>
        </w:rPr>
        <w:t xml:space="preserve"> by the DCYPT every six months and more frequently where required. The Provider will work with the DCYPT and Parent/Carer to ensure an appropriate level of support is available in line with these changing needs. </w:t>
      </w:r>
    </w:p>
    <w:p w14:paraId="4AA5A2AB" w14:textId="77777777" w:rsidR="003908C1" w:rsidRPr="000F73BD" w:rsidRDefault="003908C1" w:rsidP="003908C1">
      <w:pPr>
        <w:spacing w:after="0" w:line="240" w:lineRule="auto"/>
        <w:jc w:val="both"/>
        <w:rPr>
          <w:rFonts w:ascii="Calibri" w:hAnsi="Calibri" w:cs="Calibri"/>
        </w:rPr>
      </w:pPr>
    </w:p>
    <w:p w14:paraId="4F5E4A85" w14:textId="2813F86D" w:rsidR="003908C1" w:rsidRPr="000F73BD" w:rsidRDefault="003908C1" w:rsidP="00B04504">
      <w:pPr>
        <w:spacing w:after="0" w:line="240" w:lineRule="auto"/>
        <w:jc w:val="both"/>
        <w:rPr>
          <w:rFonts w:ascii="Calibri" w:hAnsi="Calibri" w:cs="Calibri"/>
        </w:rPr>
      </w:pPr>
      <w:r w:rsidRPr="000F73BD">
        <w:rPr>
          <w:rFonts w:ascii="Calibri" w:hAnsi="Calibri" w:cs="Calibri"/>
        </w:rPr>
        <w:t xml:space="preserve">The </w:t>
      </w:r>
      <w:r w:rsidR="00AF7B14" w:rsidRPr="000F73BD">
        <w:rPr>
          <w:rFonts w:ascii="Calibri" w:hAnsi="Calibri" w:cs="Calibri"/>
        </w:rPr>
        <w:t xml:space="preserve">Provider </w:t>
      </w:r>
      <w:r w:rsidRPr="000F73BD">
        <w:rPr>
          <w:rFonts w:ascii="Calibri" w:hAnsi="Calibri" w:cs="Calibri"/>
        </w:rPr>
        <w:t xml:space="preserve">will deliver a flexible and fair plan for </w:t>
      </w:r>
      <w:r w:rsidR="00EA2930" w:rsidRPr="000F73BD">
        <w:rPr>
          <w:rFonts w:ascii="Calibri" w:hAnsi="Calibri" w:cs="Calibri"/>
        </w:rPr>
        <w:t xml:space="preserve">overnight </w:t>
      </w:r>
      <w:r w:rsidRPr="000F73BD">
        <w:rPr>
          <w:rFonts w:ascii="Calibri" w:hAnsi="Calibri" w:cs="Calibri"/>
        </w:rPr>
        <w:t>short break care following an assessment of need, taking the preferences of the child or young person and their Parents/carers into account. It will provide and manage an overnight short breaks unit for the delivery of this Service, ensuring all staff are appropriately qualified, trained and supervised to promote the safeguarding and well-being of the children and young people accessing the Service. All aspects of the Service must be appropriately registered and meet the requirements of relevant legislation</w:t>
      </w:r>
      <w:r w:rsidR="006440A3" w:rsidRPr="000F73BD">
        <w:rPr>
          <w:rFonts w:ascii="Calibri" w:hAnsi="Calibri" w:cs="Calibri"/>
        </w:rPr>
        <w:t xml:space="preserve">. </w:t>
      </w:r>
    </w:p>
    <w:p w14:paraId="0397B1FB" w14:textId="77777777" w:rsidR="006440A3" w:rsidRDefault="006440A3" w:rsidP="006440A3">
      <w:pPr>
        <w:autoSpaceDE w:val="0"/>
        <w:autoSpaceDN w:val="0"/>
        <w:adjustRightInd w:val="0"/>
        <w:spacing w:after="0" w:line="240" w:lineRule="auto"/>
        <w:jc w:val="both"/>
        <w:rPr>
          <w:rFonts w:ascii="Calibri" w:hAnsi="Calibri" w:cs="Calibri"/>
          <w:b/>
          <w:sz w:val="24"/>
          <w:szCs w:val="24"/>
          <w:u w:val="single"/>
        </w:rPr>
      </w:pPr>
    </w:p>
    <w:p w14:paraId="535C0AD5" w14:textId="77777777" w:rsidR="006440A3" w:rsidRDefault="006440A3" w:rsidP="006440A3">
      <w:pPr>
        <w:autoSpaceDE w:val="0"/>
        <w:autoSpaceDN w:val="0"/>
        <w:adjustRightInd w:val="0"/>
        <w:spacing w:after="0" w:line="240" w:lineRule="auto"/>
        <w:jc w:val="both"/>
        <w:rPr>
          <w:rFonts w:ascii="Calibri" w:hAnsi="Calibri" w:cs="Calibri"/>
          <w:b/>
          <w:sz w:val="24"/>
          <w:szCs w:val="24"/>
          <w:u w:val="single"/>
        </w:rPr>
      </w:pPr>
    </w:p>
    <w:p w14:paraId="7DFD0CD6" w14:textId="77777777" w:rsidR="006440A3" w:rsidRDefault="006440A3" w:rsidP="006440A3">
      <w:pPr>
        <w:autoSpaceDE w:val="0"/>
        <w:autoSpaceDN w:val="0"/>
        <w:adjustRightInd w:val="0"/>
        <w:spacing w:after="0" w:line="240" w:lineRule="auto"/>
        <w:jc w:val="both"/>
        <w:rPr>
          <w:rFonts w:ascii="Calibri" w:hAnsi="Calibri" w:cs="Calibri"/>
          <w:b/>
          <w:sz w:val="24"/>
          <w:szCs w:val="24"/>
          <w:u w:val="single"/>
        </w:rPr>
      </w:pPr>
    </w:p>
    <w:p w14:paraId="5DF3DF66" w14:textId="77777777" w:rsidR="006440A3" w:rsidRDefault="006440A3" w:rsidP="006440A3">
      <w:pPr>
        <w:autoSpaceDE w:val="0"/>
        <w:autoSpaceDN w:val="0"/>
        <w:adjustRightInd w:val="0"/>
        <w:spacing w:after="0" w:line="240" w:lineRule="auto"/>
        <w:jc w:val="both"/>
        <w:rPr>
          <w:rFonts w:ascii="Calibri" w:hAnsi="Calibri" w:cs="Calibri"/>
          <w:b/>
          <w:sz w:val="24"/>
          <w:szCs w:val="24"/>
          <w:u w:val="single"/>
        </w:rPr>
      </w:pPr>
    </w:p>
    <w:p w14:paraId="556AB303" w14:textId="77777777" w:rsidR="006440A3" w:rsidRDefault="006440A3" w:rsidP="006440A3">
      <w:pPr>
        <w:autoSpaceDE w:val="0"/>
        <w:autoSpaceDN w:val="0"/>
        <w:adjustRightInd w:val="0"/>
        <w:spacing w:after="0" w:line="240" w:lineRule="auto"/>
        <w:jc w:val="both"/>
        <w:rPr>
          <w:rFonts w:ascii="Calibri" w:hAnsi="Calibri" w:cs="Calibri"/>
          <w:b/>
          <w:sz w:val="24"/>
          <w:szCs w:val="24"/>
          <w:u w:val="single"/>
        </w:rPr>
      </w:pPr>
    </w:p>
    <w:p w14:paraId="50457493" w14:textId="77777777" w:rsidR="006440A3" w:rsidRDefault="006440A3" w:rsidP="006440A3">
      <w:pPr>
        <w:autoSpaceDE w:val="0"/>
        <w:autoSpaceDN w:val="0"/>
        <w:adjustRightInd w:val="0"/>
        <w:spacing w:after="0" w:line="240" w:lineRule="auto"/>
        <w:jc w:val="both"/>
        <w:rPr>
          <w:rFonts w:ascii="Calibri" w:hAnsi="Calibri" w:cs="Calibri"/>
          <w:b/>
          <w:sz w:val="24"/>
          <w:szCs w:val="24"/>
          <w:u w:val="single"/>
        </w:rPr>
      </w:pPr>
    </w:p>
    <w:p w14:paraId="6A885C3F" w14:textId="77777777" w:rsidR="006440A3" w:rsidRDefault="006440A3" w:rsidP="006440A3">
      <w:pPr>
        <w:autoSpaceDE w:val="0"/>
        <w:autoSpaceDN w:val="0"/>
        <w:adjustRightInd w:val="0"/>
        <w:spacing w:after="0" w:line="240" w:lineRule="auto"/>
        <w:jc w:val="both"/>
        <w:rPr>
          <w:rFonts w:ascii="Calibri" w:hAnsi="Calibri" w:cs="Calibri"/>
          <w:b/>
          <w:sz w:val="24"/>
          <w:szCs w:val="24"/>
          <w:u w:val="single"/>
        </w:rPr>
      </w:pPr>
    </w:p>
    <w:p w14:paraId="3B8C51F1" w14:textId="77777777" w:rsidR="006440A3" w:rsidRDefault="006440A3" w:rsidP="006440A3">
      <w:pPr>
        <w:autoSpaceDE w:val="0"/>
        <w:autoSpaceDN w:val="0"/>
        <w:adjustRightInd w:val="0"/>
        <w:spacing w:after="0" w:line="240" w:lineRule="auto"/>
        <w:jc w:val="both"/>
        <w:rPr>
          <w:rFonts w:ascii="Calibri" w:hAnsi="Calibri" w:cs="Calibri"/>
          <w:b/>
          <w:sz w:val="24"/>
          <w:szCs w:val="24"/>
          <w:u w:val="single"/>
        </w:rPr>
      </w:pPr>
    </w:p>
    <w:p w14:paraId="08EF9D59" w14:textId="77777777" w:rsidR="006440A3" w:rsidRDefault="006440A3" w:rsidP="006440A3">
      <w:pPr>
        <w:autoSpaceDE w:val="0"/>
        <w:autoSpaceDN w:val="0"/>
        <w:adjustRightInd w:val="0"/>
        <w:spacing w:after="0" w:line="240" w:lineRule="auto"/>
        <w:jc w:val="both"/>
        <w:rPr>
          <w:rFonts w:ascii="Calibri" w:hAnsi="Calibri" w:cs="Calibri"/>
          <w:b/>
          <w:sz w:val="24"/>
          <w:szCs w:val="24"/>
          <w:u w:val="single"/>
        </w:rPr>
      </w:pPr>
    </w:p>
    <w:p w14:paraId="51FD1B92" w14:textId="77777777" w:rsidR="006440A3" w:rsidRDefault="006440A3" w:rsidP="006440A3">
      <w:pPr>
        <w:autoSpaceDE w:val="0"/>
        <w:autoSpaceDN w:val="0"/>
        <w:adjustRightInd w:val="0"/>
        <w:spacing w:after="0" w:line="240" w:lineRule="auto"/>
        <w:jc w:val="both"/>
        <w:rPr>
          <w:rFonts w:ascii="Calibri" w:hAnsi="Calibri" w:cs="Calibri"/>
          <w:b/>
          <w:sz w:val="24"/>
          <w:szCs w:val="24"/>
          <w:u w:val="single"/>
        </w:rPr>
      </w:pPr>
    </w:p>
    <w:p w14:paraId="5C3063A0" w14:textId="77777777" w:rsidR="006440A3" w:rsidRDefault="006440A3" w:rsidP="006440A3">
      <w:pPr>
        <w:autoSpaceDE w:val="0"/>
        <w:autoSpaceDN w:val="0"/>
        <w:adjustRightInd w:val="0"/>
        <w:spacing w:after="0" w:line="240" w:lineRule="auto"/>
        <w:jc w:val="both"/>
        <w:rPr>
          <w:rFonts w:ascii="Calibri" w:hAnsi="Calibri" w:cs="Calibri"/>
          <w:b/>
          <w:sz w:val="24"/>
          <w:szCs w:val="24"/>
          <w:u w:val="single"/>
        </w:rPr>
      </w:pPr>
    </w:p>
    <w:p w14:paraId="53D430DE" w14:textId="4C546195" w:rsidR="006440A3" w:rsidRPr="000F73BD" w:rsidRDefault="006440A3" w:rsidP="006440A3">
      <w:pPr>
        <w:autoSpaceDE w:val="0"/>
        <w:autoSpaceDN w:val="0"/>
        <w:adjustRightInd w:val="0"/>
        <w:spacing w:after="0" w:line="240" w:lineRule="auto"/>
        <w:jc w:val="both"/>
        <w:rPr>
          <w:rFonts w:ascii="Calibri" w:hAnsi="Calibri" w:cs="Calibri"/>
          <w:b/>
          <w:sz w:val="24"/>
          <w:szCs w:val="24"/>
          <w:u w:val="single"/>
        </w:rPr>
      </w:pPr>
      <w:r>
        <w:rPr>
          <w:rFonts w:ascii="Calibri" w:hAnsi="Calibri" w:cs="Calibri"/>
          <w:b/>
          <w:sz w:val="24"/>
          <w:szCs w:val="24"/>
          <w:u w:val="single"/>
        </w:rPr>
        <w:lastRenderedPageBreak/>
        <w:t xml:space="preserve">Please note that the council is running a provider </w:t>
      </w:r>
      <w:r>
        <w:rPr>
          <w:rFonts w:ascii="Calibri" w:hAnsi="Calibri" w:cs="Calibri"/>
          <w:b/>
          <w:sz w:val="24"/>
          <w:szCs w:val="24"/>
          <w:u w:val="single"/>
        </w:rPr>
        <w:t xml:space="preserve">forum event. </w:t>
      </w:r>
    </w:p>
    <w:p w14:paraId="21343ABE" w14:textId="6E8C43B8" w:rsidR="00B478F7" w:rsidRPr="000F73BD" w:rsidRDefault="00B478F7" w:rsidP="00367067">
      <w:pPr>
        <w:pStyle w:val="NoSpacing"/>
        <w:rPr>
          <w:rFonts w:ascii="Calibri" w:eastAsia="Arial" w:hAnsi="Calibri" w:cs="Calibri"/>
          <w:color w:val="000000" w:themeColor="text1"/>
          <w:sz w:val="24"/>
          <w:szCs w:val="24"/>
          <w:highlight w:val="yellow"/>
        </w:rPr>
      </w:pPr>
    </w:p>
    <w:p w14:paraId="0D416D18" w14:textId="160EE4E1" w:rsidR="00A8575B" w:rsidRDefault="006440A3" w:rsidP="00367067">
      <w:pPr>
        <w:pStyle w:val="NoSpacing"/>
        <w:rPr>
          <w:rFonts w:ascii="Calibri" w:eastAsia="Arial" w:hAnsi="Calibri" w:cs="Calibri"/>
          <w:color w:val="000000" w:themeColor="text1"/>
          <w:sz w:val="24"/>
          <w:szCs w:val="24"/>
          <w:highlight w:val="yellow"/>
        </w:rPr>
      </w:pPr>
      <w:r w:rsidRPr="00A8575B">
        <w:rPr>
          <w:rFonts w:ascii="Calibri" w:hAnsi="Calibri" w:cs="Calibri"/>
          <w:b/>
          <w:noProof/>
          <w:sz w:val="32"/>
          <w:szCs w:val="32"/>
        </w:rPr>
        <mc:AlternateContent>
          <mc:Choice Requires="wps">
            <w:drawing>
              <wp:anchor distT="228600" distB="228600" distL="228600" distR="228600" simplePos="0" relativeHeight="251663360" behindDoc="1" locked="0" layoutInCell="1" allowOverlap="1" wp14:anchorId="11192EE3" wp14:editId="546F491B">
                <wp:simplePos x="0" y="0"/>
                <wp:positionH relativeFrom="margin">
                  <wp:align>left</wp:align>
                </wp:positionH>
                <wp:positionV relativeFrom="margin">
                  <wp:posOffset>717550</wp:posOffset>
                </wp:positionV>
                <wp:extent cx="6026150" cy="4502150"/>
                <wp:effectExtent l="0" t="0" r="0" b="0"/>
                <wp:wrapSquare wrapText="bothSides"/>
                <wp:docPr id="109490204" name="Text Box 4"/>
                <wp:cNvGraphicFramePr/>
                <a:graphic xmlns:a="http://schemas.openxmlformats.org/drawingml/2006/main">
                  <a:graphicData uri="http://schemas.microsoft.com/office/word/2010/wordprocessingShape">
                    <wps:wsp>
                      <wps:cNvSpPr txBox="1"/>
                      <wps:spPr>
                        <a:xfrm>
                          <a:off x="0" y="0"/>
                          <a:ext cx="6026150" cy="4502150"/>
                        </a:xfrm>
                        <a:prstGeom prst="rect">
                          <a:avLst/>
                        </a:prstGeom>
                        <a:gradFill rotWithShape="1">
                          <a:gsLst>
                            <a:gs pos="0">
                              <a:srgbClr val="E7E6E6">
                                <a:tint val="90000"/>
                                <a:satMod val="92000"/>
                                <a:lumMod val="120000"/>
                              </a:srgbClr>
                            </a:gs>
                            <a:gs pos="100000">
                              <a:srgbClr val="E7E6E6">
                                <a:shade val="98000"/>
                                <a:satMod val="120000"/>
                                <a:lumMod val="98000"/>
                              </a:srgbClr>
                            </a:gs>
                          </a:gsLst>
                          <a:path path="circle">
                            <a:fillToRect l="50000" t="50000" r="100000" b="100000"/>
                          </a:path>
                        </a:gradFill>
                        <a:ln w="6350">
                          <a:noFill/>
                        </a:ln>
                        <a:effectLst/>
                      </wps:spPr>
                      <wps:txbx>
                        <w:txbxContent>
                          <w:p w14:paraId="5095C6EC" w14:textId="55009E3A" w:rsidR="00A8575B" w:rsidRDefault="004817E6" w:rsidP="00A8575B">
                            <w:pPr>
                              <w:rPr>
                                <w:rFonts w:ascii="Arial" w:hAnsi="Arial" w:cs="Arial"/>
                                <w:sz w:val="24"/>
                                <w:szCs w:val="24"/>
                              </w:rPr>
                            </w:pPr>
                            <w:r>
                              <w:rPr>
                                <w:rFonts w:ascii="Arial" w:hAnsi="Arial" w:cs="Arial"/>
                                <w:sz w:val="24"/>
                                <w:szCs w:val="24"/>
                              </w:rPr>
                              <w:t xml:space="preserve">The City of Wolverhampton Council </w:t>
                            </w:r>
                            <w:r w:rsidR="001E147E">
                              <w:rPr>
                                <w:rFonts w:ascii="Arial" w:hAnsi="Arial" w:cs="Arial"/>
                                <w:sz w:val="24"/>
                                <w:szCs w:val="24"/>
                              </w:rPr>
                              <w:t>is running</w:t>
                            </w:r>
                            <w:r w:rsidR="00A8575B">
                              <w:rPr>
                                <w:rFonts w:ascii="Arial" w:hAnsi="Arial" w:cs="Arial"/>
                                <w:sz w:val="24"/>
                                <w:szCs w:val="24"/>
                              </w:rPr>
                              <w:t xml:space="preserve"> a </w:t>
                            </w:r>
                            <w:r w:rsidR="00A8575B" w:rsidRPr="00A8575B">
                              <w:rPr>
                                <w:rFonts w:ascii="Arial" w:hAnsi="Arial" w:cs="Arial"/>
                                <w:b/>
                                <w:bCs/>
                                <w:sz w:val="24"/>
                                <w:szCs w:val="24"/>
                              </w:rPr>
                              <w:t>Provider Forum</w:t>
                            </w:r>
                            <w:r w:rsidR="00A8575B">
                              <w:rPr>
                                <w:rFonts w:ascii="Arial" w:hAnsi="Arial" w:cs="Arial"/>
                                <w:sz w:val="24"/>
                                <w:szCs w:val="24"/>
                              </w:rPr>
                              <w:t xml:space="preserve"> event</w:t>
                            </w:r>
                            <w:r>
                              <w:rPr>
                                <w:rFonts w:ascii="Arial" w:hAnsi="Arial" w:cs="Arial"/>
                                <w:sz w:val="24"/>
                                <w:szCs w:val="24"/>
                              </w:rPr>
                              <w:t xml:space="preserve"> fo</w:t>
                            </w:r>
                            <w:r w:rsidR="001E147E">
                              <w:rPr>
                                <w:rFonts w:ascii="Arial" w:hAnsi="Arial" w:cs="Arial"/>
                                <w:sz w:val="24"/>
                                <w:szCs w:val="24"/>
                              </w:rPr>
                              <w:t>r the upcoming</w:t>
                            </w:r>
                            <w:r w:rsidR="00E852AE">
                              <w:rPr>
                                <w:rFonts w:ascii="Arial" w:hAnsi="Arial" w:cs="Arial"/>
                                <w:sz w:val="24"/>
                                <w:szCs w:val="24"/>
                              </w:rPr>
                              <w:t xml:space="preserve"> Overnight Shorts Breaks service and </w:t>
                            </w:r>
                            <w:r w:rsidR="007613D0">
                              <w:rPr>
                                <w:rFonts w:ascii="Arial" w:hAnsi="Arial" w:cs="Arial"/>
                                <w:sz w:val="24"/>
                                <w:szCs w:val="24"/>
                              </w:rPr>
                              <w:t>other opportunities</w:t>
                            </w:r>
                            <w:r w:rsidR="001E147E">
                              <w:rPr>
                                <w:rFonts w:ascii="Arial" w:hAnsi="Arial" w:cs="Arial"/>
                                <w:sz w:val="24"/>
                                <w:szCs w:val="24"/>
                              </w:rPr>
                              <w:t xml:space="preserve"> in children services</w:t>
                            </w:r>
                            <w:r w:rsidR="007613D0">
                              <w:rPr>
                                <w:rFonts w:ascii="Arial" w:hAnsi="Arial" w:cs="Arial"/>
                                <w:sz w:val="24"/>
                                <w:szCs w:val="24"/>
                              </w:rPr>
                              <w:t>.</w:t>
                            </w:r>
                            <w:r w:rsidR="001E147E">
                              <w:rPr>
                                <w:rFonts w:ascii="Arial" w:hAnsi="Arial" w:cs="Arial"/>
                                <w:sz w:val="24"/>
                                <w:szCs w:val="24"/>
                              </w:rPr>
                              <w:t xml:space="preserve"> </w:t>
                            </w:r>
                            <w:r>
                              <w:rPr>
                                <w:rFonts w:ascii="Arial" w:hAnsi="Arial" w:cs="Arial"/>
                                <w:sz w:val="24"/>
                                <w:szCs w:val="24"/>
                              </w:rPr>
                              <w:t xml:space="preserve"> </w:t>
                            </w:r>
                          </w:p>
                          <w:p w14:paraId="383AF732" w14:textId="77777777" w:rsidR="00A8575B" w:rsidRDefault="00A8575B" w:rsidP="00A8575B">
                            <w:pPr>
                              <w:rPr>
                                <w:rFonts w:ascii="Arial" w:hAnsi="Arial" w:cs="Arial"/>
                                <w:sz w:val="24"/>
                                <w:szCs w:val="24"/>
                              </w:rPr>
                            </w:pPr>
                          </w:p>
                          <w:p w14:paraId="1A174E25" w14:textId="1CFD3084" w:rsidR="00A8575B" w:rsidRDefault="00A8575B" w:rsidP="00A8575B">
                            <w:pPr>
                              <w:rPr>
                                <w:rFonts w:ascii="Arial" w:hAnsi="Arial" w:cs="Arial"/>
                                <w:sz w:val="24"/>
                                <w:szCs w:val="24"/>
                              </w:rPr>
                            </w:pPr>
                            <w:r>
                              <w:rPr>
                                <w:rFonts w:ascii="Arial" w:hAnsi="Arial" w:cs="Arial"/>
                                <w:sz w:val="24"/>
                                <w:szCs w:val="24"/>
                              </w:rPr>
                              <w:t>Provider Forum 19/7/24 10-11:30am at the Civic Centre</w:t>
                            </w:r>
                          </w:p>
                          <w:p w14:paraId="0B1DA3FB" w14:textId="13C2ECE7" w:rsidR="00A8575B" w:rsidRDefault="00A8575B" w:rsidP="00A8575B">
                            <w:pPr>
                              <w:rPr>
                                <w:rFonts w:ascii="Arial" w:hAnsi="Arial" w:cs="Arial"/>
                                <w:sz w:val="24"/>
                                <w:szCs w:val="24"/>
                              </w:rPr>
                            </w:pPr>
                            <w:r>
                              <w:rPr>
                                <w:rFonts w:ascii="Arial" w:hAnsi="Arial" w:cs="Arial"/>
                                <w:sz w:val="24"/>
                                <w:szCs w:val="24"/>
                              </w:rPr>
                              <w:t xml:space="preserve">Attendees can email Vanessa Rouse </w:t>
                            </w:r>
                            <w:hyperlink r:id="rId14" w:history="1">
                              <w:r>
                                <w:rPr>
                                  <w:rStyle w:val="Hyperlink"/>
                                  <w:rFonts w:ascii="Arial" w:hAnsi="Arial" w:cs="Arial"/>
                                  <w:sz w:val="24"/>
                                  <w:szCs w:val="24"/>
                                </w:rPr>
                                <w:t>Vanessa.Rouse@wolverhampton.gov.uk</w:t>
                              </w:r>
                            </w:hyperlink>
                            <w:r>
                              <w:rPr>
                                <w:rFonts w:ascii="Arial" w:hAnsi="Arial" w:cs="Arial"/>
                                <w:sz w:val="24"/>
                                <w:szCs w:val="24"/>
                              </w:rPr>
                              <w:t xml:space="preserve"> to advise of intention to attend so we can cater for numbers</w:t>
                            </w:r>
                            <w:r w:rsidR="007613D0">
                              <w:rPr>
                                <w:rFonts w:ascii="Arial" w:hAnsi="Arial" w:cs="Arial"/>
                                <w:sz w:val="24"/>
                                <w:szCs w:val="24"/>
                              </w:rPr>
                              <w:t>.</w:t>
                            </w:r>
                            <w:r>
                              <w:rPr>
                                <w:rFonts w:ascii="Arial" w:hAnsi="Arial" w:cs="Arial"/>
                                <w:sz w:val="24"/>
                                <w:szCs w:val="24"/>
                              </w:rPr>
                              <w:t xml:space="preserve"> </w:t>
                            </w:r>
                          </w:p>
                          <w:p w14:paraId="0B28930D" w14:textId="77777777" w:rsidR="00A8575B" w:rsidRDefault="00A8575B" w:rsidP="00A8575B">
                            <w:pPr>
                              <w:rPr>
                                <w:rFonts w:ascii="Arial" w:hAnsi="Arial" w:cs="Arial"/>
                                <w:sz w:val="24"/>
                                <w:szCs w:val="24"/>
                              </w:rPr>
                            </w:pPr>
                          </w:p>
                          <w:p w14:paraId="2E9E1C69" w14:textId="77777777" w:rsidR="00A8575B" w:rsidRDefault="00A8575B" w:rsidP="00A8575B">
                            <w:pPr>
                              <w:rPr>
                                <w:rFonts w:ascii="Arial" w:hAnsi="Arial" w:cs="Arial"/>
                                <w:sz w:val="24"/>
                                <w:szCs w:val="24"/>
                              </w:rPr>
                            </w:pPr>
                            <w:r>
                              <w:rPr>
                                <w:rFonts w:ascii="Arial" w:hAnsi="Arial" w:cs="Arial"/>
                                <w:sz w:val="24"/>
                                <w:szCs w:val="24"/>
                              </w:rPr>
                              <w:t>Agenda:</w:t>
                            </w:r>
                          </w:p>
                          <w:p w14:paraId="02B4B4F3" w14:textId="77777777" w:rsidR="00A8575B" w:rsidRDefault="00A8575B" w:rsidP="00A8575B">
                            <w:pPr>
                              <w:rPr>
                                <w:rFonts w:ascii="Arial" w:hAnsi="Arial" w:cs="Arial"/>
                                <w:sz w:val="24"/>
                                <w:szCs w:val="24"/>
                              </w:rPr>
                            </w:pPr>
                            <w:r>
                              <w:rPr>
                                <w:rFonts w:ascii="Arial" w:hAnsi="Arial" w:cs="Arial"/>
                                <w:sz w:val="24"/>
                                <w:szCs w:val="24"/>
                              </w:rPr>
                              <w:t xml:space="preserve">10am Introductions – Jazmine Walker, </w:t>
                            </w:r>
                            <w:proofErr w:type="spellStart"/>
                            <w:r>
                              <w:rPr>
                                <w:rFonts w:ascii="Arial" w:hAnsi="Arial" w:cs="Arial"/>
                                <w:sz w:val="24"/>
                                <w:szCs w:val="24"/>
                              </w:rPr>
                              <w:t>HoS</w:t>
                            </w:r>
                            <w:proofErr w:type="spellEnd"/>
                          </w:p>
                          <w:p w14:paraId="698E88B8" w14:textId="77777777" w:rsidR="00A8575B" w:rsidRDefault="00A8575B" w:rsidP="00A8575B">
                            <w:pPr>
                              <w:rPr>
                                <w:rFonts w:ascii="Arial" w:hAnsi="Arial" w:cs="Arial"/>
                                <w:sz w:val="24"/>
                                <w:szCs w:val="24"/>
                              </w:rPr>
                            </w:pPr>
                            <w:r>
                              <w:rPr>
                                <w:rFonts w:ascii="Arial" w:hAnsi="Arial" w:cs="Arial"/>
                                <w:sz w:val="24"/>
                                <w:szCs w:val="24"/>
                              </w:rPr>
                              <w:t>10:15am Commissioning update – Jacqui Jennings/Caroline Tilt</w:t>
                            </w:r>
                          </w:p>
                          <w:p w14:paraId="1C1FEEC3" w14:textId="62E960F4" w:rsidR="00A8575B" w:rsidRDefault="00A8575B" w:rsidP="00A8575B">
                            <w:pPr>
                              <w:rPr>
                                <w:rFonts w:ascii="Arial" w:hAnsi="Arial" w:cs="Arial"/>
                                <w:sz w:val="24"/>
                                <w:szCs w:val="24"/>
                              </w:rPr>
                            </w:pPr>
                            <w:r>
                              <w:rPr>
                                <w:rFonts w:ascii="Arial" w:hAnsi="Arial" w:cs="Arial"/>
                                <w:sz w:val="24"/>
                                <w:szCs w:val="24"/>
                              </w:rPr>
                              <w:t xml:space="preserve">10:30am Mobilisation top </w:t>
                            </w:r>
                            <w:r w:rsidR="00E852AE">
                              <w:rPr>
                                <w:rFonts w:ascii="Arial" w:hAnsi="Arial" w:cs="Arial"/>
                                <w:sz w:val="24"/>
                                <w:szCs w:val="24"/>
                              </w:rPr>
                              <w:t>tips –</w:t>
                            </w:r>
                            <w:r>
                              <w:rPr>
                                <w:rFonts w:ascii="Arial" w:hAnsi="Arial" w:cs="Arial"/>
                                <w:sz w:val="24"/>
                                <w:szCs w:val="24"/>
                              </w:rPr>
                              <w:t xml:space="preserve"> Michael Glasspool</w:t>
                            </w:r>
                          </w:p>
                          <w:p w14:paraId="1017793F" w14:textId="77777777" w:rsidR="00A8575B" w:rsidRDefault="00A8575B" w:rsidP="00A8575B">
                            <w:pPr>
                              <w:rPr>
                                <w:rFonts w:ascii="Arial" w:hAnsi="Arial" w:cs="Arial"/>
                                <w:sz w:val="24"/>
                                <w:szCs w:val="24"/>
                              </w:rPr>
                            </w:pPr>
                            <w:r>
                              <w:rPr>
                                <w:rFonts w:ascii="Arial" w:hAnsi="Arial" w:cs="Arial"/>
                                <w:sz w:val="24"/>
                                <w:szCs w:val="24"/>
                              </w:rPr>
                              <w:t>10:45am Current grant opportunities – Jazmine Walker</w:t>
                            </w:r>
                          </w:p>
                          <w:p w14:paraId="6F932785" w14:textId="77777777" w:rsidR="00A8575B" w:rsidRDefault="00A8575B" w:rsidP="00A8575B">
                            <w:pPr>
                              <w:rPr>
                                <w:rFonts w:ascii="Arial" w:hAnsi="Arial" w:cs="Arial"/>
                                <w:sz w:val="24"/>
                                <w:szCs w:val="24"/>
                              </w:rPr>
                            </w:pPr>
                            <w:r>
                              <w:rPr>
                                <w:rFonts w:ascii="Arial" w:hAnsi="Arial" w:cs="Arial"/>
                                <w:sz w:val="24"/>
                                <w:szCs w:val="24"/>
                              </w:rPr>
                              <w:t xml:space="preserve">11:15am Question and Answer session – Jazmine Walker </w:t>
                            </w:r>
                          </w:p>
                          <w:p w14:paraId="7B601E03" w14:textId="0D1CD3B2" w:rsidR="00A8575B" w:rsidRDefault="00A8575B" w:rsidP="00A8575B">
                            <w:pPr>
                              <w:rPr>
                                <w:rFonts w:ascii="Arial" w:hAnsi="Arial" w:cs="Arial"/>
                                <w:sz w:val="24"/>
                                <w:szCs w:val="24"/>
                              </w:rPr>
                            </w:pPr>
                            <w:r>
                              <w:rPr>
                                <w:rFonts w:ascii="Arial" w:hAnsi="Arial" w:cs="Arial"/>
                                <w:sz w:val="24"/>
                                <w:szCs w:val="24"/>
                              </w:rPr>
                              <w:t>Confirm September date for next Provider Forum meeting</w:t>
                            </w:r>
                            <w:r>
                              <w:rPr>
                                <w:rFonts w:ascii="Arial" w:hAnsi="Arial" w:cs="Arial"/>
                                <w:sz w:val="24"/>
                                <w:szCs w:val="24"/>
                              </w:rPr>
                              <w:t>.</w:t>
                            </w:r>
                            <w:r>
                              <w:rPr>
                                <w:rFonts w:ascii="Arial" w:hAnsi="Arial" w:cs="Arial"/>
                                <w:sz w:val="24"/>
                                <w:szCs w:val="24"/>
                              </w:rPr>
                              <w:t xml:space="preserve"> </w:t>
                            </w:r>
                          </w:p>
                          <w:p w14:paraId="26BB3659" w14:textId="4B2B24C7" w:rsidR="00A8575B" w:rsidRDefault="00A8575B" w:rsidP="00A8575B">
                            <w:pPr>
                              <w:rPr>
                                <w:color w:val="323E4F" w:themeColor="text2" w:themeShade="BF"/>
                                <w:sz w:val="24"/>
                                <w:szCs w:val="24"/>
                              </w:rPr>
                            </w:pPr>
                          </w:p>
                          <w:sdt>
                            <w:sdtPr>
                              <w:rPr>
                                <w:color w:val="44546A" w:themeColor="text2"/>
                                <w:sz w:val="18"/>
                                <w:szCs w:val="18"/>
                              </w:rPr>
                              <w:id w:val="-1737779682"/>
                              <w:temporary/>
                              <w:showingPlcHdr/>
                              <w15:appearance w15:val="hidden"/>
                              <w:text w:multiLine="1"/>
                            </w:sdtPr>
                            <w:sdtContent>
                              <w:p w14:paraId="7720CCE5" w14:textId="77777777" w:rsidR="00A8575B" w:rsidRDefault="00A8575B" w:rsidP="00A8575B">
                                <w:pPr>
                                  <w:pStyle w:val="NoSpacing"/>
                                  <w:jc w:val="right"/>
                                  <w:rPr>
                                    <w:color w:val="44546A" w:themeColor="text2"/>
                                    <w:sz w:val="18"/>
                                    <w:szCs w:val="18"/>
                                  </w:rPr>
                                </w:pPr>
                                <w:r>
                                  <w:rPr>
                                    <w:color w:val="44546A" w:themeColor="text2"/>
                                    <w:sz w:val="18"/>
                                    <w:szCs w:val="18"/>
                                  </w:rPr>
                                  <w:t>[Cite your source here.]</w:t>
                                </w:r>
                              </w:p>
                            </w:sdtContent>
                          </w:sdt>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192EE3" id="_x0000_t202" coordsize="21600,21600" o:spt="202" path="m,l,21600r21600,l21600,xe">
                <v:stroke joinstyle="miter"/>
                <v:path gradientshapeok="t" o:connecttype="rect"/>
              </v:shapetype>
              <v:shape id="Text Box 4" o:spid="_x0000_s1026" type="#_x0000_t202" style="position:absolute;margin-left:0;margin-top:56.5pt;width:474.5pt;height:354.5pt;z-index:-251653120;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" stroked="f" strokeweight=".5pt">
                <v:fill color2="#e1dfdf" rotate="t" focusposition=".5,.5" focussize="-.5,-.5" focus="100%" type="gradientRadial"/>
                <v:textbox inset="14.4pt,14.4pt,14.4pt,14.4pt">
                  <w:txbxContent>
                    <w:p w14:paraId="5095C6EC" w14:textId="55009E3A" w:rsidR="00A8575B" w:rsidRDefault="004817E6" w:rsidP="00A8575B">
                      <w:pPr>
                        <w:rPr>
                          <w:rFonts w:ascii="Arial" w:hAnsi="Arial" w:cs="Arial"/>
                          <w:sz w:val="24"/>
                          <w:szCs w:val="24"/>
                        </w:rPr>
                      </w:pPr>
                      <w:r>
                        <w:rPr>
                          <w:rFonts w:ascii="Arial" w:hAnsi="Arial" w:cs="Arial"/>
                          <w:sz w:val="24"/>
                          <w:szCs w:val="24"/>
                        </w:rPr>
                        <w:t xml:space="preserve">The City of Wolverhampton Council </w:t>
                      </w:r>
                      <w:r w:rsidR="001E147E">
                        <w:rPr>
                          <w:rFonts w:ascii="Arial" w:hAnsi="Arial" w:cs="Arial"/>
                          <w:sz w:val="24"/>
                          <w:szCs w:val="24"/>
                        </w:rPr>
                        <w:t>is running</w:t>
                      </w:r>
                      <w:r w:rsidR="00A8575B">
                        <w:rPr>
                          <w:rFonts w:ascii="Arial" w:hAnsi="Arial" w:cs="Arial"/>
                          <w:sz w:val="24"/>
                          <w:szCs w:val="24"/>
                        </w:rPr>
                        <w:t xml:space="preserve"> a </w:t>
                      </w:r>
                      <w:r w:rsidR="00A8575B" w:rsidRPr="00A8575B">
                        <w:rPr>
                          <w:rFonts w:ascii="Arial" w:hAnsi="Arial" w:cs="Arial"/>
                          <w:b/>
                          <w:bCs/>
                          <w:sz w:val="24"/>
                          <w:szCs w:val="24"/>
                        </w:rPr>
                        <w:t>Provider Forum</w:t>
                      </w:r>
                      <w:r w:rsidR="00A8575B">
                        <w:rPr>
                          <w:rFonts w:ascii="Arial" w:hAnsi="Arial" w:cs="Arial"/>
                          <w:sz w:val="24"/>
                          <w:szCs w:val="24"/>
                        </w:rPr>
                        <w:t xml:space="preserve"> event</w:t>
                      </w:r>
                      <w:r>
                        <w:rPr>
                          <w:rFonts w:ascii="Arial" w:hAnsi="Arial" w:cs="Arial"/>
                          <w:sz w:val="24"/>
                          <w:szCs w:val="24"/>
                        </w:rPr>
                        <w:t xml:space="preserve"> fo</w:t>
                      </w:r>
                      <w:r w:rsidR="001E147E">
                        <w:rPr>
                          <w:rFonts w:ascii="Arial" w:hAnsi="Arial" w:cs="Arial"/>
                          <w:sz w:val="24"/>
                          <w:szCs w:val="24"/>
                        </w:rPr>
                        <w:t>r the upcoming</w:t>
                      </w:r>
                      <w:r w:rsidR="00E852AE">
                        <w:rPr>
                          <w:rFonts w:ascii="Arial" w:hAnsi="Arial" w:cs="Arial"/>
                          <w:sz w:val="24"/>
                          <w:szCs w:val="24"/>
                        </w:rPr>
                        <w:t xml:space="preserve"> Overnight Shorts Breaks service and </w:t>
                      </w:r>
                      <w:r w:rsidR="007613D0">
                        <w:rPr>
                          <w:rFonts w:ascii="Arial" w:hAnsi="Arial" w:cs="Arial"/>
                          <w:sz w:val="24"/>
                          <w:szCs w:val="24"/>
                        </w:rPr>
                        <w:t>other opportunities</w:t>
                      </w:r>
                      <w:r w:rsidR="001E147E">
                        <w:rPr>
                          <w:rFonts w:ascii="Arial" w:hAnsi="Arial" w:cs="Arial"/>
                          <w:sz w:val="24"/>
                          <w:szCs w:val="24"/>
                        </w:rPr>
                        <w:t xml:space="preserve"> in children services</w:t>
                      </w:r>
                      <w:r w:rsidR="007613D0">
                        <w:rPr>
                          <w:rFonts w:ascii="Arial" w:hAnsi="Arial" w:cs="Arial"/>
                          <w:sz w:val="24"/>
                          <w:szCs w:val="24"/>
                        </w:rPr>
                        <w:t>.</w:t>
                      </w:r>
                      <w:r w:rsidR="001E147E">
                        <w:rPr>
                          <w:rFonts w:ascii="Arial" w:hAnsi="Arial" w:cs="Arial"/>
                          <w:sz w:val="24"/>
                          <w:szCs w:val="24"/>
                        </w:rPr>
                        <w:t xml:space="preserve"> </w:t>
                      </w:r>
                      <w:r>
                        <w:rPr>
                          <w:rFonts w:ascii="Arial" w:hAnsi="Arial" w:cs="Arial"/>
                          <w:sz w:val="24"/>
                          <w:szCs w:val="24"/>
                        </w:rPr>
                        <w:t xml:space="preserve"> </w:t>
                      </w:r>
                    </w:p>
                    <w:p w14:paraId="383AF732" w14:textId="77777777" w:rsidR="00A8575B" w:rsidRDefault="00A8575B" w:rsidP="00A8575B">
                      <w:pPr>
                        <w:rPr>
                          <w:rFonts w:ascii="Arial" w:hAnsi="Arial" w:cs="Arial"/>
                          <w:sz w:val="24"/>
                          <w:szCs w:val="24"/>
                        </w:rPr>
                      </w:pPr>
                    </w:p>
                    <w:p w14:paraId="1A174E25" w14:textId="1CFD3084" w:rsidR="00A8575B" w:rsidRDefault="00A8575B" w:rsidP="00A8575B">
                      <w:pPr>
                        <w:rPr>
                          <w:rFonts w:ascii="Arial" w:hAnsi="Arial" w:cs="Arial"/>
                          <w:sz w:val="24"/>
                          <w:szCs w:val="24"/>
                        </w:rPr>
                      </w:pPr>
                      <w:r>
                        <w:rPr>
                          <w:rFonts w:ascii="Arial" w:hAnsi="Arial" w:cs="Arial"/>
                          <w:sz w:val="24"/>
                          <w:szCs w:val="24"/>
                        </w:rPr>
                        <w:t>Provider Forum 19/7/24 10-11:30am at the Civic Centre</w:t>
                      </w:r>
                    </w:p>
                    <w:p w14:paraId="0B1DA3FB" w14:textId="13C2ECE7" w:rsidR="00A8575B" w:rsidRDefault="00A8575B" w:rsidP="00A8575B">
                      <w:pPr>
                        <w:rPr>
                          <w:rFonts w:ascii="Arial" w:hAnsi="Arial" w:cs="Arial"/>
                          <w:sz w:val="24"/>
                          <w:szCs w:val="24"/>
                        </w:rPr>
                      </w:pPr>
                      <w:r>
                        <w:rPr>
                          <w:rFonts w:ascii="Arial" w:hAnsi="Arial" w:cs="Arial"/>
                          <w:sz w:val="24"/>
                          <w:szCs w:val="24"/>
                        </w:rPr>
                        <w:t xml:space="preserve">Attendees can email Vanessa Rouse </w:t>
                      </w:r>
                      <w:hyperlink r:id="rId15" w:history="1">
                        <w:r>
                          <w:rPr>
                            <w:rStyle w:val="Hyperlink"/>
                            <w:rFonts w:ascii="Arial" w:hAnsi="Arial" w:cs="Arial"/>
                            <w:sz w:val="24"/>
                            <w:szCs w:val="24"/>
                          </w:rPr>
                          <w:t>Vanessa.Rouse@wolverhampton.gov.uk</w:t>
                        </w:r>
                      </w:hyperlink>
                      <w:r>
                        <w:rPr>
                          <w:rFonts w:ascii="Arial" w:hAnsi="Arial" w:cs="Arial"/>
                          <w:sz w:val="24"/>
                          <w:szCs w:val="24"/>
                        </w:rPr>
                        <w:t xml:space="preserve"> to advise of intention to attend so we can cater for numbers</w:t>
                      </w:r>
                      <w:r w:rsidR="007613D0">
                        <w:rPr>
                          <w:rFonts w:ascii="Arial" w:hAnsi="Arial" w:cs="Arial"/>
                          <w:sz w:val="24"/>
                          <w:szCs w:val="24"/>
                        </w:rPr>
                        <w:t>.</w:t>
                      </w:r>
                      <w:r>
                        <w:rPr>
                          <w:rFonts w:ascii="Arial" w:hAnsi="Arial" w:cs="Arial"/>
                          <w:sz w:val="24"/>
                          <w:szCs w:val="24"/>
                        </w:rPr>
                        <w:t xml:space="preserve"> </w:t>
                      </w:r>
                    </w:p>
                    <w:p w14:paraId="0B28930D" w14:textId="77777777" w:rsidR="00A8575B" w:rsidRDefault="00A8575B" w:rsidP="00A8575B">
                      <w:pPr>
                        <w:rPr>
                          <w:rFonts w:ascii="Arial" w:hAnsi="Arial" w:cs="Arial"/>
                          <w:sz w:val="24"/>
                          <w:szCs w:val="24"/>
                        </w:rPr>
                      </w:pPr>
                    </w:p>
                    <w:p w14:paraId="2E9E1C69" w14:textId="77777777" w:rsidR="00A8575B" w:rsidRDefault="00A8575B" w:rsidP="00A8575B">
                      <w:pPr>
                        <w:rPr>
                          <w:rFonts w:ascii="Arial" w:hAnsi="Arial" w:cs="Arial"/>
                          <w:sz w:val="24"/>
                          <w:szCs w:val="24"/>
                        </w:rPr>
                      </w:pPr>
                      <w:r>
                        <w:rPr>
                          <w:rFonts w:ascii="Arial" w:hAnsi="Arial" w:cs="Arial"/>
                          <w:sz w:val="24"/>
                          <w:szCs w:val="24"/>
                        </w:rPr>
                        <w:t>Agenda:</w:t>
                      </w:r>
                    </w:p>
                    <w:p w14:paraId="02B4B4F3" w14:textId="77777777" w:rsidR="00A8575B" w:rsidRDefault="00A8575B" w:rsidP="00A8575B">
                      <w:pPr>
                        <w:rPr>
                          <w:rFonts w:ascii="Arial" w:hAnsi="Arial" w:cs="Arial"/>
                          <w:sz w:val="24"/>
                          <w:szCs w:val="24"/>
                        </w:rPr>
                      </w:pPr>
                      <w:r>
                        <w:rPr>
                          <w:rFonts w:ascii="Arial" w:hAnsi="Arial" w:cs="Arial"/>
                          <w:sz w:val="24"/>
                          <w:szCs w:val="24"/>
                        </w:rPr>
                        <w:t xml:space="preserve">10am Introductions – Jazmine Walker, </w:t>
                      </w:r>
                      <w:proofErr w:type="spellStart"/>
                      <w:r>
                        <w:rPr>
                          <w:rFonts w:ascii="Arial" w:hAnsi="Arial" w:cs="Arial"/>
                          <w:sz w:val="24"/>
                          <w:szCs w:val="24"/>
                        </w:rPr>
                        <w:t>HoS</w:t>
                      </w:r>
                      <w:proofErr w:type="spellEnd"/>
                    </w:p>
                    <w:p w14:paraId="698E88B8" w14:textId="77777777" w:rsidR="00A8575B" w:rsidRDefault="00A8575B" w:rsidP="00A8575B">
                      <w:pPr>
                        <w:rPr>
                          <w:rFonts w:ascii="Arial" w:hAnsi="Arial" w:cs="Arial"/>
                          <w:sz w:val="24"/>
                          <w:szCs w:val="24"/>
                        </w:rPr>
                      </w:pPr>
                      <w:r>
                        <w:rPr>
                          <w:rFonts w:ascii="Arial" w:hAnsi="Arial" w:cs="Arial"/>
                          <w:sz w:val="24"/>
                          <w:szCs w:val="24"/>
                        </w:rPr>
                        <w:t>10:15am Commissioning update – Jacqui Jennings/Caroline Tilt</w:t>
                      </w:r>
                    </w:p>
                    <w:p w14:paraId="1C1FEEC3" w14:textId="62E960F4" w:rsidR="00A8575B" w:rsidRDefault="00A8575B" w:rsidP="00A8575B">
                      <w:pPr>
                        <w:rPr>
                          <w:rFonts w:ascii="Arial" w:hAnsi="Arial" w:cs="Arial"/>
                          <w:sz w:val="24"/>
                          <w:szCs w:val="24"/>
                        </w:rPr>
                      </w:pPr>
                      <w:r>
                        <w:rPr>
                          <w:rFonts w:ascii="Arial" w:hAnsi="Arial" w:cs="Arial"/>
                          <w:sz w:val="24"/>
                          <w:szCs w:val="24"/>
                        </w:rPr>
                        <w:t xml:space="preserve">10:30am Mobilisation top </w:t>
                      </w:r>
                      <w:r w:rsidR="00E852AE">
                        <w:rPr>
                          <w:rFonts w:ascii="Arial" w:hAnsi="Arial" w:cs="Arial"/>
                          <w:sz w:val="24"/>
                          <w:szCs w:val="24"/>
                        </w:rPr>
                        <w:t>tips –</w:t>
                      </w:r>
                      <w:r>
                        <w:rPr>
                          <w:rFonts w:ascii="Arial" w:hAnsi="Arial" w:cs="Arial"/>
                          <w:sz w:val="24"/>
                          <w:szCs w:val="24"/>
                        </w:rPr>
                        <w:t xml:space="preserve"> Michael Glasspool</w:t>
                      </w:r>
                    </w:p>
                    <w:p w14:paraId="1017793F" w14:textId="77777777" w:rsidR="00A8575B" w:rsidRDefault="00A8575B" w:rsidP="00A8575B">
                      <w:pPr>
                        <w:rPr>
                          <w:rFonts w:ascii="Arial" w:hAnsi="Arial" w:cs="Arial"/>
                          <w:sz w:val="24"/>
                          <w:szCs w:val="24"/>
                        </w:rPr>
                      </w:pPr>
                      <w:r>
                        <w:rPr>
                          <w:rFonts w:ascii="Arial" w:hAnsi="Arial" w:cs="Arial"/>
                          <w:sz w:val="24"/>
                          <w:szCs w:val="24"/>
                        </w:rPr>
                        <w:t>10:45am Current grant opportunities – Jazmine Walker</w:t>
                      </w:r>
                    </w:p>
                    <w:p w14:paraId="6F932785" w14:textId="77777777" w:rsidR="00A8575B" w:rsidRDefault="00A8575B" w:rsidP="00A8575B">
                      <w:pPr>
                        <w:rPr>
                          <w:rFonts w:ascii="Arial" w:hAnsi="Arial" w:cs="Arial"/>
                          <w:sz w:val="24"/>
                          <w:szCs w:val="24"/>
                        </w:rPr>
                      </w:pPr>
                      <w:r>
                        <w:rPr>
                          <w:rFonts w:ascii="Arial" w:hAnsi="Arial" w:cs="Arial"/>
                          <w:sz w:val="24"/>
                          <w:szCs w:val="24"/>
                        </w:rPr>
                        <w:t xml:space="preserve">11:15am Question and Answer session – Jazmine Walker </w:t>
                      </w:r>
                    </w:p>
                    <w:p w14:paraId="7B601E03" w14:textId="0D1CD3B2" w:rsidR="00A8575B" w:rsidRDefault="00A8575B" w:rsidP="00A8575B">
                      <w:pPr>
                        <w:rPr>
                          <w:rFonts w:ascii="Arial" w:hAnsi="Arial" w:cs="Arial"/>
                          <w:sz w:val="24"/>
                          <w:szCs w:val="24"/>
                        </w:rPr>
                      </w:pPr>
                      <w:r>
                        <w:rPr>
                          <w:rFonts w:ascii="Arial" w:hAnsi="Arial" w:cs="Arial"/>
                          <w:sz w:val="24"/>
                          <w:szCs w:val="24"/>
                        </w:rPr>
                        <w:t>Confirm September date for next Provider Forum meeting</w:t>
                      </w:r>
                      <w:r>
                        <w:rPr>
                          <w:rFonts w:ascii="Arial" w:hAnsi="Arial" w:cs="Arial"/>
                          <w:sz w:val="24"/>
                          <w:szCs w:val="24"/>
                        </w:rPr>
                        <w:t>.</w:t>
                      </w:r>
                      <w:r>
                        <w:rPr>
                          <w:rFonts w:ascii="Arial" w:hAnsi="Arial" w:cs="Arial"/>
                          <w:sz w:val="24"/>
                          <w:szCs w:val="24"/>
                        </w:rPr>
                        <w:t xml:space="preserve"> </w:t>
                      </w:r>
                    </w:p>
                    <w:p w14:paraId="26BB3659" w14:textId="4B2B24C7" w:rsidR="00A8575B" w:rsidRDefault="00A8575B" w:rsidP="00A8575B">
                      <w:pPr>
                        <w:rPr>
                          <w:color w:val="323E4F" w:themeColor="text2" w:themeShade="BF"/>
                          <w:sz w:val="24"/>
                          <w:szCs w:val="24"/>
                        </w:rPr>
                      </w:pPr>
                    </w:p>
                    <w:sdt>
                      <w:sdtPr>
                        <w:rPr>
                          <w:color w:val="44546A" w:themeColor="text2"/>
                          <w:sz w:val="18"/>
                          <w:szCs w:val="18"/>
                        </w:rPr>
                        <w:id w:val="-1737779682"/>
                        <w:temporary/>
                        <w:showingPlcHdr/>
                        <w15:appearance w15:val="hidden"/>
                        <w:text w:multiLine="1"/>
                      </w:sdtPr>
                      <w:sdtContent>
                        <w:p w14:paraId="7720CCE5" w14:textId="77777777" w:rsidR="00A8575B" w:rsidRDefault="00A8575B" w:rsidP="00A8575B">
                          <w:pPr>
                            <w:pStyle w:val="NoSpacing"/>
                            <w:jc w:val="right"/>
                            <w:rPr>
                              <w:color w:val="44546A" w:themeColor="text2"/>
                              <w:sz w:val="18"/>
                              <w:szCs w:val="18"/>
                            </w:rPr>
                          </w:pPr>
                          <w:r>
                            <w:rPr>
                              <w:color w:val="44546A" w:themeColor="text2"/>
                              <w:sz w:val="18"/>
                              <w:szCs w:val="18"/>
                            </w:rPr>
                            <w:t>[Cite your source here.]</w:t>
                          </w:r>
                        </w:p>
                      </w:sdtContent>
                    </w:sdt>
                  </w:txbxContent>
                </v:textbox>
                <w10:wrap type="square" anchorx="margin" anchory="margin"/>
              </v:shape>
            </w:pict>
          </mc:Fallback>
        </mc:AlternateContent>
      </w:r>
    </w:p>
    <w:p w14:paraId="4A2CF17B" w14:textId="1F4D0AE7" w:rsidR="00E571A2" w:rsidRDefault="00B33E05" w:rsidP="00367067">
      <w:pPr>
        <w:pStyle w:val="NoSpacing"/>
        <w:rPr>
          <w:rFonts w:ascii="Calibri" w:eastAsia="Arial" w:hAnsi="Calibri" w:cs="Calibri"/>
          <w:color w:val="000000" w:themeColor="text1"/>
          <w:sz w:val="24"/>
          <w:szCs w:val="24"/>
          <w:highlight w:val="yellow"/>
        </w:rPr>
      </w:pPr>
      <w:r>
        <w:rPr>
          <w:rFonts w:ascii="Calibri" w:eastAsia="Arial" w:hAnsi="Calibri" w:cs="Calibri"/>
          <w:color w:val="000000" w:themeColor="text1"/>
          <w:sz w:val="24"/>
          <w:szCs w:val="24"/>
          <w:highlight w:val="yellow"/>
        </w:rPr>
        <w:t>NB:</w:t>
      </w:r>
      <w:r w:rsidR="00670AB8">
        <w:rPr>
          <w:rFonts w:ascii="Calibri" w:eastAsia="Arial" w:hAnsi="Calibri" w:cs="Calibri"/>
          <w:color w:val="000000" w:themeColor="text1"/>
          <w:sz w:val="24"/>
          <w:szCs w:val="24"/>
          <w:highlight w:val="yellow"/>
        </w:rPr>
        <w:t xml:space="preserve"> Can you please also confirm that your organisation does and could deliver an </w:t>
      </w:r>
      <w:r w:rsidR="00322E25">
        <w:rPr>
          <w:rFonts w:ascii="Calibri" w:eastAsia="Arial" w:hAnsi="Calibri" w:cs="Calibri"/>
          <w:color w:val="000000" w:themeColor="text1"/>
          <w:sz w:val="24"/>
          <w:szCs w:val="24"/>
          <w:highlight w:val="yellow"/>
        </w:rPr>
        <w:t>“</w:t>
      </w:r>
      <w:r w:rsidR="007B39B6">
        <w:rPr>
          <w:rFonts w:ascii="Calibri" w:eastAsia="Arial" w:hAnsi="Calibri" w:cs="Calibri"/>
          <w:color w:val="000000" w:themeColor="text1"/>
          <w:sz w:val="24"/>
          <w:szCs w:val="24"/>
          <w:highlight w:val="yellow"/>
        </w:rPr>
        <w:t>Outreach Short Breaks Service</w:t>
      </w:r>
      <w:r w:rsidR="00322E25">
        <w:rPr>
          <w:rFonts w:ascii="Calibri" w:eastAsia="Arial" w:hAnsi="Calibri" w:cs="Calibri"/>
          <w:color w:val="000000" w:themeColor="text1"/>
          <w:sz w:val="24"/>
          <w:szCs w:val="24"/>
          <w:highlight w:val="yellow"/>
        </w:rPr>
        <w:t>”</w:t>
      </w:r>
      <w:r w:rsidR="007B39B6">
        <w:rPr>
          <w:rFonts w:ascii="Calibri" w:eastAsia="Arial" w:hAnsi="Calibri" w:cs="Calibri"/>
          <w:color w:val="000000" w:themeColor="text1"/>
          <w:sz w:val="24"/>
          <w:szCs w:val="24"/>
          <w:highlight w:val="yellow"/>
        </w:rPr>
        <w:t xml:space="preserve"> as outlined </w:t>
      </w:r>
      <w:r w:rsidR="0009056A">
        <w:rPr>
          <w:rFonts w:ascii="Calibri" w:eastAsia="Arial" w:hAnsi="Calibri" w:cs="Calibri"/>
          <w:color w:val="000000" w:themeColor="text1"/>
          <w:sz w:val="24"/>
          <w:szCs w:val="24"/>
          <w:highlight w:val="yellow"/>
        </w:rPr>
        <w:t>below.</w:t>
      </w:r>
      <w:r w:rsidR="007B39B6">
        <w:rPr>
          <w:rFonts w:ascii="Calibri" w:eastAsia="Arial" w:hAnsi="Calibri" w:cs="Calibri"/>
          <w:color w:val="000000" w:themeColor="text1"/>
          <w:sz w:val="24"/>
          <w:szCs w:val="24"/>
          <w:highlight w:val="yellow"/>
        </w:rPr>
        <w:t xml:space="preserve"> </w:t>
      </w:r>
    </w:p>
    <w:p w14:paraId="07C3F16A" w14:textId="77777777" w:rsidR="007B39B6" w:rsidRDefault="007B39B6" w:rsidP="00367067">
      <w:pPr>
        <w:pStyle w:val="NoSpacing"/>
        <w:rPr>
          <w:rFonts w:ascii="Calibri" w:eastAsia="Arial" w:hAnsi="Calibri" w:cs="Calibri"/>
          <w:color w:val="000000" w:themeColor="text1"/>
          <w:sz w:val="24"/>
          <w:szCs w:val="24"/>
          <w:highlight w:val="yellow"/>
        </w:rPr>
      </w:pPr>
    </w:p>
    <w:p w14:paraId="74DEFD5F" w14:textId="5C4C5C57" w:rsidR="007B39B6" w:rsidRDefault="007B39B6" w:rsidP="00367067">
      <w:pPr>
        <w:pStyle w:val="NoSpacing"/>
        <w:rPr>
          <w:rFonts w:ascii="Calibri" w:eastAsia="Arial" w:hAnsi="Calibri" w:cs="Calibri"/>
          <w:color w:val="000000" w:themeColor="text1"/>
          <w:sz w:val="24"/>
          <w:szCs w:val="24"/>
          <w:highlight w:val="yellow"/>
        </w:rPr>
      </w:pPr>
      <w:r>
        <w:rPr>
          <w:rFonts w:ascii="Calibri" w:eastAsia="Arial" w:hAnsi="Calibri" w:cs="Calibri"/>
          <w:color w:val="000000" w:themeColor="text1"/>
          <w:sz w:val="24"/>
          <w:szCs w:val="24"/>
          <w:highlight w:val="yellow"/>
        </w:rPr>
        <w:t xml:space="preserve">PLEASE </w:t>
      </w:r>
      <w:r w:rsidR="00647B3A">
        <w:rPr>
          <w:rFonts w:ascii="Calibri" w:eastAsia="Arial" w:hAnsi="Calibri" w:cs="Calibri"/>
          <w:color w:val="000000" w:themeColor="text1"/>
          <w:sz w:val="24"/>
          <w:szCs w:val="24"/>
          <w:highlight w:val="yellow"/>
        </w:rPr>
        <w:t>CONFIRM:</w:t>
      </w:r>
      <w:r>
        <w:rPr>
          <w:rFonts w:ascii="Calibri" w:eastAsia="Arial" w:hAnsi="Calibri" w:cs="Calibri"/>
          <w:color w:val="000000" w:themeColor="text1"/>
          <w:sz w:val="24"/>
          <w:szCs w:val="24"/>
          <w:highlight w:val="yellow"/>
        </w:rPr>
        <w:t xml:space="preserve"> YES/NO </w:t>
      </w:r>
    </w:p>
    <w:p w14:paraId="4155EF4D" w14:textId="77777777" w:rsidR="007B39B6" w:rsidRDefault="007B39B6" w:rsidP="00367067">
      <w:pPr>
        <w:pStyle w:val="NoSpacing"/>
        <w:rPr>
          <w:rFonts w:ascii="Calibri" w:eastAsia="Arial" w:hAnsi="Calibri" w:cs="Calibri"/>
          <w:color w:val="000000" w:themeColor="text1"/>
          <w:sz w:val="24"/>
          <w:szCs w:val="24"/>
          <w:highlight w:val="yellow"/>
        </w:rPr>
      </w:pPr>
    </w:p>
    <w:p w14:paraId="2927C8FC" w14:textId="1F6E8245" w:rsidR="007B39B6" w:rsidRPr="00F11D75" w:rsidRDefault="007B39B6" w:rsidP="00B33E05">
      <w:pPr>
        <w:rPr>
          <w:i/>
        </w:rPr>
      </w:pPr>
      <w:r w:rsidRPr="00F11D75">
        <w:t>The O</w:t>
      </w:r>
      <w:r w:rsidRPr="00F11D75">
        <w:rPr>
          <w:lang w:eastAsia="en-GB"/>
        </w:rPr>
        <w:t xml:space="preserve">utreach Short Breaks Service will provide home-based and/or </w:t>
      </w:r>
      <w:r w:rsidRPr="00F11D75">
        <w:t>community-based provision to children and young people assessed as eligible Mo</w:t>
      </w:r>
      <w:r w:rsidRPr="00F11D75">
        <w:rPr>
          <w:lang w:eastAsia="en-GB"/>
        </w:rPr>
        <w:t>nday to Sunday between 8:00am and 11:00pm for a minimum of two hours and maximum of eight hours d</w:t>
      </w:r>
      <w:r w:rsidRPr="00F11D75">
        <w:t xml:space="preserve">uration. (Most provision will be </w:t>
      </w:r>
      <w:proofErr w:type="gramStart"/>
      <w:r w:rsidRPr="00F11D75">
        <w:t>utilised</w:t>
      </w:r>
      <w:proofErr w:type="gramEnd"/>
      <w:r w:rsidRPr="00F11D75">
        <w:t xml:space="preserve"> outside of school hours, during the evenings, weekends and in school holidays). The emphasis for daytime and early evening short breaks will be activity based, tailored to the abilities, health status and preferences of the child or young person and family. The Service will provide flexible short breaks that enable children and young people to achieve their full potential. It offers support for Parent/Carers in their caring role and reduces the occurrence of family breakdown.</w:t>
      </w:r>
      <w:r w:rsidRPr="00F11D75">
        <w:rPr>
          <w:i/>
        </w:rPr>
        <w:t xml:space="preserve"> </w:t>
      </w:r>
    </w:p>
    <w:p w14:paraId="76564169" w14:textId="77777777" w:rsidR="007B39B6" w:rsidRPr="00F11D75" w:rsidRDefault="007B39B6" w:rsidP="007B39B6">
      <w:pPr>
        <w:pStyle w:val="NoSpacing"/>
        <w:spacing w:line="276" w:lineRule="auto"/>
        <w:rPr>
          <w:rFonts w:ascii="Arial" w:hAnsi="Arial" w:cs="Arial"/>
          <w:b/>
          <w:bCs/>
          <w:i/>
          <w:iCs/>
        </w:rPr>
      </w:pPr>
    </w:p>
    <w:p w14:paraId="7C1C75F4" w14:textId="77777777" w:rsidR="007B39B6" w:rsidRPr="000F73BD" w:rsidRDefault="007B39B6" w:rsidP="00367067">
      <w:pPr>
        <w:pStyle w:val="NoSpacing"/>
        <w:rPr>
          <w:rFonts w:ascii="Calibri" w:eastAsia="Arial" w:hAnsi="Calibri" w:cs="Calibri"/>
          <w:color w:val="000000" w:themeColor="text1"/>
          <w:sz w:val="24"/>
          <w:szCs w:val="24"/>
          <w:highlight w:val="yellow"/>
        </w:rPr>
      </w:pPr>
    </w:p>
    <w:p w14:paraId="549BFCCD" w14:textId="77777777" w:rsidR="003908C1" w:rsidRPr="000F73BD" w:rsidRDefault="003908C1" w:rsidP="00367067">
      <w:pPr>
        <w:pStyle w:val="NoSpacing"/>
        <w:rPr>
          <w:rFonts w:ascii="Calibri" w:eastAsia="Arial" w:hAnsi="Calibri" w:cs="Calibri"/>
          <w:color w:val="000000" w:themeColor="text1"/>
          <w:sz w:val="24"/>
          <w:szCs w:val="24"/>
          <w:highlight w:val="yellow"/>
        </w:rPr>
      </w:pPr>
    </w:p>
    <w:p w14:paraId="43EDB540" w14:textId="77777777" w:rsidR="004F76E0" w:rsidRPr="000F73BD" w:rsidRDefault="004F76E0" w:rsidP="009A59E2">
      <w:pPr>
        <w:spacing w:after="0"/>
        <w:rPr>
          <w:rFonts w:ascii="Calibri" w:hAnsi="Calibri" w:cs="Calibri"/>
          <w:b/>
          <w:sz w:val="32"/>
          <w:szCs w:val="32"/>
        </w:rPr>
      </w:pPr>
      <w:r w:rsidRPr="000F73BD">
        <w:rPr>
          <w:rFonts w:ascii="Calibri" w:hAnsi="Calibri" w:cs="Calibri"/>
          <w:b/>
          <w:sz w:val="32"/>
          <w:szCs w:val="32"/>
        </w:rPr>
        <w:lastRenderedPageBreak/>
        <w:t>Timetable</w:t>
      </w:r>
    </w:p>
    <w:tbl>
      <w:tblPr>
        <w:tblStyle w:val="TableGrid"/>
        <w:tblW w:w="0" w:type="auto"/>
        <w:tblLook w:val="04A0" w:firstRow="1" w:lastRow="0" w:firstColumn="1" w:lastColumn="0" w:noHBand="0" w:noVBand="1"/>
      </w:tblPr>
      <w:tblGrid>
        <w:gridCol w:w="4673"/>
        <w:gridCol w:w="4343"/>
      </w:tblGrid>
      <w:tr w:rsidR="004F76E0" w:rsidRPr="000F73BD" w14:paraId="359D4F31" w14:textId="77777777" w:rsidTr="00254A30">
        <w:trPr>
          <w:trHeight w:val="397"/>
        </w:trPr>
        <w:tc>
          <w:tcPr>
            <w:tcW w:w="4673" w:type="dxa"/>
          </w:tcPr>
          <w:p w14:paraId="114F20C9" w14:textId="77777777" w:rsidR="004F76E0" w:rsidRPr="000F73BD" w:rsidRDefault="004F76E0" w:rsidP="009A59E2">
            <w:pPr>
              <w:spacing w:after="0"/>
              <w:rPr>
                <w:rFonts w:ascii="Calibri" w:hAnsi="Calibri" w:cs="Calibri"/>
                <w:b/>
                <w:sz w:val="24"/>
                <w:szCs w:val="24"/>
              </w:rPr>
            </w:pPr>
            <w:r w:rsidRPr="000F73BD">
              <w:rPr>
                <w:rFonts w:ascii="Calibri" w:hAnsi="Calibri" w:cs="Calibri"/>
                <w:b/>
                <w:sz w:val="24"/>
                <w:szCs w:val="24"/>
              </w:rPr>
              <w:t>Stage</w:t>
            </w:r>
          </w:p>
        </w:tc>
        <w:tc>
          <w:tcPr>
            <w:tcW w:w="4343" w:type="dxa"/>
          </w:tcPr>
          <w:p w14:paraId="23A96BE7" w14:textId="77777777" w:rsidR="004F76E0" w:rsidRPr="000F73BD" w:rsidRDefault="004F76E0" w:rsidP="009A59E2">
            <w:pPr>
              <w:spacing w:after="0"/>
              <w:rPr>
                <w:rFonts w:ascii="Calibri" w:hAnsi="Calibri" w:cs="Calibri"/>
                <w:b/>
                <w:sz w:val="24"/>
                <w:szCs w:val="24"/>
              </w:rPr>
            </w:pPr>
            <w:r w:rsidRPr="000F73BD">
              <w:rPr>
                <w:rFonts w:ascii="Calibri" w:hAnsi="Calibri" w:cs="Calibri"/>
                <w:b/>
                <w:sz w:val="24"/>
                <w:szCs w:val="24"/>
              </w:rPr>
              <w:t>Date</w:t>
            </w:r>
          </w:p>
        </w:tc>
      </w:tr>
      <w:tr w:rsidR="004F76E0" w:rsidRPr="000F73BD" w14:paraId="1AD1D8EA" w14:textId="77777777" w:rsidTr="00254A30">
        <w:trPr>
          <w:trHeight w:val="397"/>
        </w:trPr>
        <w:tc>
          <w:tcPr>
            <w:tcW w:w="4673" w:type="dxa"/>
          </w:tcPr>
          <w:p w14:paraId="6EF3CF35" w14:textId="77777777" w:rsidR="004F76E0" w:rsidRPr="00B33E05" w:rsidRDefault="00254A30" w:rsidP="00B33E05">
            <w:pPr>
              <w:pStyle w:val="NoSpacing"/>
            </w:pPr>
            <w:r w:rsidRPr="00B33E05">
              <w:t>Preliminary Market Consultation</w:t>
            </w:r>
            <w:r w:rsidR="004F76E0" w:rsidRPr="00B33E05">
              <w:t xml:space="preserve"> advertised</w:t>
            </w:r>
          </w:p>
        </w:tc>
        <w:tc>
          <w:tcPr>
            <w:tcW w:w="4343" w:type="dxa"/>
          </w:tcPr>
          <w:p w14:paraId="1A611E3D" w14:textId="5B8CF2F3" w:rsidR="004F76E0" w:rsidRPr="00B33E05" w:rsidRDefault="00322E25" w:rsidP="00B33E05">
            <w:pPr>
              <w:pStyle w:val="NoSpacing"/>
              <w:rPr>
                <w:highlight w:val="yellow"/>
              </w:rPr>
            </w:pPr>
            <w:r w:rsidRPr="00B33E05">
              <w:t xml:space="preserve"> </w:t>
            </w:r>
            <w:r w:rsidR="00A04FB2">
              <w:t xml:space="preserve">Wednesday </w:t>
            </w:r>
            <w:r w:rsidR="00B33E05" w:rsidRPr="00B33E05">
              <w:t>2</w:t>
            </w:r>
            <w:r w:rsidR="00A04FB2">
              <w:t>6</w:t>
            </w:r>
            <w:r w:rsidR="00B33E05">
              <w:rPr>
                <w:vertAlign w:val="superscript"/>
              </w:rPr>
              <w:t>t</w:t>
            </w:r>
            <w:r w:rsidR="00B33E05" w:rsidRPr="00B33E05">
              <w:rPr>
                <w:vertAlign w:val="superscript"/>
              </w:rPr>
              <w:t>h</w:t>
            </w:r>
            <w:r w:rsidR="00B33E05">
              <w:t xml:space="preserve"> </w:t>
            </w:r>
            <w:r w:rsidR="00B33E05" w:rsidRPr="00B33E05">
              <w:t>June</w:t>
            </w:r>
            <w:r w:rsidR="003E0447" w:rsidRPr="00B33E05">
              <w:t xml:space="preserve"> 2024</w:t>
            </w:r>
          </w:p>
        </w:tc>
      </w:tr>
      <w:tr w:rsidR="004F76E0" w:rsidRPr="000F73BD" w14:paraId="5A4851AA" w14:textId="77777777" w:rsidTr="00254A30">
        <w:trPr>
          <w:trHeight w:val="397"/>
        </w:trPr>
        <w:tc>
          <w:tcPr>
            <w:tcW w:w="4673" w:type="dxa"/>
          </w:tcPr>
          <w:p w14:paraId="7F7B38CF" w14:textId="77777777" w:rsidR="004F76E0" w:rsidRPr="00B33E05" w:rsidRDefault="00254A30" w:rsidP="00B33E05">
            <w:pPr>
              <w:pStyle w:val="NoSpacing"/>
            </w:pPr>
            <w:r w:rsidRPr="00B33E05">
              <w:t>Preliminary Market Consultation</w:t>
            </w:r>
            <w:r w:rsidR="004F76E0" w:rsidRPr="00B33E05">
              <w:t xml:space="preserve"> Closing Date</w:t>
            </w:r>
          </w:p>
        </w:tc>
        <w:tc>
          <w:tcPr>
            <w:tcW w:w="4343" w:type="dxa"/>
          </w:tcPr>
          <w:p w14:paraId="353F590F" w14:textId="17CD13E9" w:rsidR="004F76E0" w:rsidRPr="00B33E05" w:rsidRDefault="00E70C23" w:rsidP="00B33E05">
            <w:pPr>
              <w:pStyle w:val="NoSpacing"/>
              <w:rPr>
                <w:highlight w:val="yellow"/>
              </w:rPr>
            </w:pPr>
            <w:r w:rsidRPr="00B33E05">
              <w:t>5</w:t>
            </w:r>
            <w:r w:rsidR="003E0447" w:rsidRPr="00B33E05">
              <w:t>:00</w:t>
            </w:r>
            <w:r w:rsidR="00B33E05" w:rsidRPr="00B33E05">
              <w:t xml:space="preserve">pm </w:t>
            </w:r>
            <w:r w:rsidR="00A04FB2">
              <w:t xml:space="preserve">Wednesday </w:t>
            </w:r>
            <w:r w:rsidR="00A04FB2" w:rsidRPr="00B33E05">
              <w:t>10</w:t>
            </w:r>
            <w:r w:rsidR="00B33E05" w:rsidRPr="00B33E05">
              <w:rPr>
                <w:vertAlign w:val="superscript"/>
              </w:rPr>
              <w:t>th</w:t>
            </w:r>
            <w:r w:rsidR="00B33E05" w:rsidRPr="00B33E05">
              <w:t xml:space="preserve"> </w:t>
            </w:r>
            <w:r w:rsidR="003E0447" w:rsidRPr="00B33E05">
              <w:t>July 2024</w:t>
            </w:r>
          </w:p>
        </w:tc>
      </w:tr>
    </w:tbl>
    <w:p w14:paraId="7414C027" w14:textId="77777777" w:rsidR="004F76E0" w:rsidRDefault="004F76E0" w:rsidP="009A59E2">
      <w:pPr>
        <w:spacing w:after="0"/>
        <w:rPr>
          <w:rFonts w:ascii="Calibri" w:hAnsi="Calibri" w:cs="Calibri"/>
          <w:sz w:val="24"/>
          <w:szCs w:val="24"/>
        </w:rPr>
      </w:pPr>
    </w:p>
    <w:p w14:paraId="71FD3277" w14:textId="348A19BC" w:rsidR="004F76E0" w:rsidRPr="000F73BD" w:rsidRDefault="00724BA3" w:rsidP="009A59E2">
      <w:pPr>
        <w:spacing w:after="0"/>
        <w:rPr>
          <w:rFonts w:ascii="Calibri" w:hAnsi="Calibri" w:cs="Calibri"/>
          <w:b/>
          <w:sz w:val="32"/>
          <w:szCs w:val="32"/>
        </w:rPr>
      </w:pPr>
      <w:r>
        <w:rPr>
          <w:rFonts w:ascii="Calibri" w:hAnsi="Calibri" w:cs="Calibri"/>
          <w:b/>
          <w:sz w:val="32"/>
          <w:szCs w:val="32"/>
        </w:rPr>
        <w:t>Que</w:t>
      </w:r>
      <w:r w:rsidR="00A219C4" w:rsidRPr="000F73BD">
        <w:rPr>
          <w:rFonts w:ascii="Calibri" w:hAnsi="Calibri" w:cs="Calibri"/>
          <w:b/>
          <w:sz w:val="32"/>
          <w:szCs w:val="32"/>
        </w:rPr>
        <w:t>stionnaire for participants</w:t>
      </w:r>
      <w:r w:rsidR="004F76E0" w:rsidRPr="000F73BD">
        <w:rPr>
          <w:rFonts w:ascii="Calibri" w:hAnsi="Calibri" w:cs="Calibri"/>
          <w:b/>
          <w:sz w:val="32"/>
          <w:szCs w:val="32"/>
        </w:rPr>
        <w:t>:</w:t>
      </w:r>
    </w:p>
    <w:p w14:paraId="198606DA" w14:textId="77777777" w:rsidR="004F76E0" w:rsidRPr="000F73BD" w:rsidRDefault="004F76E0" w:rsidP="009A59E2">
      <w:pPr>
        <w:spacing w:after="0"/>
        <w:rPr>
          <w:rFonts w:ascii="Calibri" w:hAnsi="Calibri" w:cs="Calibri"/>
          <w:b/>
          <w:sz w:val="24"/>
          <w:szCs w:val="24"/>
        </w:rPr>
      </w:pPr>
    </w:p>
    <w:p w14:paraId="45C1AA58" w14:textId="77777777" w:rsidR="004F76E0" w:rsidRPr="000F73BD" w:rsidRDefault="004F76E0" w:rsidP="009A59E2">
      <w:pPr>
        <w:spacing w:after="0"/>
        <w:rPr>
          <w:rFonts w:ascii="Calibri" w:hAnsi="Calibri" w:cs="Calibri"/>
          <w:b/>
          <w:sz w:val="24"/>
          <w:szCs w:val="24"/>
        </w:rPr>
      </w:pPr>
      <w:r w:rsidRPr="000F73BD">
        <w:rPr>
          <w:rFonts w:ascii="Calibri" w:hAnsi="Calibri" w:cs="Calibri"/>
          <w:b/>
          <w:sz w:val="24"/>
          <w:szCs w:val="24"/>
        </w:rPr>
        <w:t>Company Details</w:t>
      </w:r>
    </w:p>
    <w:tbl>
      <w:tblPr>
        <w:tblStyle w:val="TableGrid"/>
        <w:tblW w:w="0" w:type="auto"/>
        <w:tblLook w:val="04A0" w:firstRow="1" w:lastRow="0" w:firstColumn="1" w:lastColumn="0" w:noHBand="0" w:noVBand="1"/>
      </w:tblPr>
      <w:tblGrid>
        <w:gridCol w:w="3114"/>
        <w:gridCol w:w="5902"/>
      </w:tblGrid>
      <w:tr w:rsidR="004F76E0" w:rsidRPr="000F73BD" w14:paraId="04AB6B42" w14:textId="77777777" w:rsidTr="00167E65">
        <w:trPr>
          <w:trHeight w:val="397"/>
        </w:trPr>
        <w:tc>
          <w:tcPr>
            <w:tcW w:w="3114" w:type="dxa"/>
          </w:tcPr>
          <w:p w14:paraId="31B0C0F2" w14:textId="77777777" w:rsidR="004F76E0" w:rsidRPr="000F73BD" w:rsidRDefault="004F76E0" w:rsidP="009A59E2">
            <w:pPr>
              <w:spacing w:after="0"/>
              <w:rPr>
                <w:rFonts w:ascii="Calibri" w:hAnsi="Calibri" w:cs="Calibri"/>
                <w:sz w:val="24"/>
                <w:szCs w:val="24"/>
              </w:rPr>
            </w:pPr>
            <w:r w:rsidRPr="000F73BD">
              <w:rPr>
                <w:rFonts w:ascii="Calibri" w:hAnsi="Calibri" w:cs="Calibri"/>
                <w:sz w:val="24"/>
                <w:szCs w:val="24"/>
              </w:rPr>
              <w:t>Company Name</w:t>
            </w:r>
          </w:p>
        </w:tc>
        <w:tc>
          <w:tcPr>
            <w:tcW w:w="5902" w:type="dxa"/>
          </w:tcPr>
          <w:p w14:paraId="64E6C89F" w14:textId="77777777" w:rsidR="004F76E0" w:rsidRPr="000F73BD" w:rsidRDefault="004F76E0" w:rsidP="009A59E2">
            <w:pPr>
              <w:spacing w:after="0"/>
              <w:rPr>
                <w:rFonts w:ascii="Calibri" w:hAnsi="Calibri" w:cs="Calibri"/>
                <w:sz w:val="24"/>
                <w:szCs w:val="24"/>
              </w:rPr>
            </w:pPr>
          </w:p>
        </w:tc>
      </w:tr>
      <w:tr w:rsidR="004F76E0" w:rsidRPr="000F73BD" w14:paraId="477AC235" w14:textId="77777777" w:rsidTr="00167E65">
        <w:trPr>
          <w:trHeight w:val="397"/>
        </w:trPr>
        <w:tc>
          <w:tcPr>
            <w:tcW w:w="3114" w:type="dxa"/>
          </w:tcPr>
          <w:p w14:paraId="3F3E813E" w14:textId="77777777" w:rsidR="004F76E0" w:rsidRPr="000F73BD" w:rsidRDefault="004F76E0" w:rsidP="009A59E2">
            <w:pPr>
              <w:spacing w:after="0"/>
              <w:rPr>
                <w:rFonts w:ascii="Calibri" w:hAnsi="Calibri" w:cs="Calibri"/>
                <w:sz w:val="24"/>
                <w:szCs w:val="24"/>
              </w:rPr>
            </w:pPr>
            <w:r w:rsidRPr="000F73BD">
              <w:rPr>
                <w:rFonts w:ascii="Calibri" w:hAnsi="Calibri" w:cs="Calibri"/>
                <w:sz w:val="24"/>
                <w:szCs w:val="24"/>
              </w:rPr>
              <w:t>Company Address</w:t>
            </w:r>
          </w:p>
        </w:tc>
        <w:tc>
          <w:tcPr>
            <w:tcW w:w="5902" w:type="dxa"/>
          </w:tcPr>
          <w:p w14:paraId="5BF0FF30" w14:textId="77777777" w:rsidR="004F76E0" w:rsidRPr="000F73BD" w:rsidRDefault="004F76E0" w:rsidP="009A59E2">
            <w:pPr>
              <w:spacing w:after="0"/>
              <w:rPr>
                <w:rFonts w:ascii="Calibri" w:hAnsi="Calibri" w:cs="Calibri"/>
                <w:sz w:val="24"/>
                <w:szCs w:val="24"/>
              </w:rPr>
            </w:pPr>
          </w:p>
        </w:tc>
      </w:tr>
      <w:tr w:rsidR="004F76E0" w:rsidRPr="000F73BD" w14:paraId="798A70EB" w14:textId="77777777" w:rsidTr="00167E65">
        <w:trPr>
          <w:trHeight w:val="397"/>
        </w:trPr>
        <w:tc>
          <w:tcPr>
            <w:tcW w:w="3114" w:type="dxa"/>
          </w:tcPr>
          <w:p w14:paraId="4B794910" w14:textId="77777777" w:rsidR="004F76E0" w:rsidRPr="000F73BD" w:rsidRDefault="004F76E0" w:rsidP="009A59E2">
            <w:pPr>
              <w:spacing w:after="0"/>
              <w:rPr>
                <w:rFonts w:ascii="Calibri" w:hAnsi="Calibri" w:cs="Calibri"/>
                <w:sz w:val="24"/>
                <w:szCs w:val="24"/>
              </w:rPr>
            </w:pPr>
            <w:r w:rsidRPr="000F73BD">
              <w:rPr>
                <w:rFonts w:ascii="Calibri" w:hAnsi="Calibri" w:cs="Calibri"/>
                <w:sz w:val="24"/>
                <w:szCs w:val="24"/>
              </w:rPr>
              <w:t>Contact Person &amp; Job Title</w:t>
            </w:r>
          </w:p>
        </w:tc>
        <w:tc>
          <w:tcPr>
            <w:tcW w:w="5902" w:type="dxa"/>
          </w:tcPr>
          <w:p w14:paraId="06F4D48A" w14:textId="77777777" w:rsidR="004F76E0" w:rsidRPr="000F73BD" w:rsidRDefault="004F76E0" w:rsidP="009A59E2">
            <w:pPr>
              <w:spacing w:after="0"/>
              <w:rPr>
                <w:rFonts w:ascii="Calibri" w:hAnsi="Calibri" w:cs="Calibri"/>
                <w:sz w:val="24"/>
                <w:szCs w:val="24"/>
              </w:rPr>
            </w:pPr>
          </w:p>
        </w:tc>
      </w:tr>
      <w:tr w:rsidR="004F76E0" w:rsidRPr="000F73BD" w14:paraId="56DD4622" w14:textId="77777777" w:rsidTr="00167E65">
        <w:trPr>
          <w:trHeight w:val="397"/>
        </w:trPr>
        <w:tc>
          <w:tcPr>
            <w:tcW w:w="3114" w:type="dxa"/>
          </w:tcPr>
          <w:p w14:paraId="4F1AEFD1" w14:textId="77777777" w:rsidR="004F76E0" w:rsidRPr="000F73BD" w:rsidRDefault="004F76E0" w:rsidP="009A59E2">
            <w:pPr>
              <w:spacing w:after="0"/>
              <w:rPr>
                <w:rFonts w:ascii="Calibri" w:hAnsi="Calibri" w:cs="Calibri"/>
                <w:sz w:val="24"/>
                <w:szCs w:val="24"/>
              </w:rPr>
            </w:pPr>
            <w:r w:rsidRPr="000F73BD">
              <w:rPr>
                <w:rFonts w:ascii="Calibri" w:hAnsi="Calibri" w:cs="Calibri"/>
                <w:sz w:val="24"/>
                <w:szCs w:val="24"/>
              </w:rPr>
              <w:t>Contact Details</w:t>
            </w:r>
          </w:p>
        </w:tc>
        <w:tc>
          <w:tcPr>
            <w:tcW w:w="5902" w:type="dxa"/>
          </w:tcPr>
          <w:p w14:paraId="576EF5EC" w14:textId="77777777" w:rsidR="004F76E0" w:rsidRPr="000F73BD" w:rsidRDefault="004F76E0" w:rsidP="009A59E2">
            <w:pPr>
              <w:spacing w:after="0"/>
              <w:rPr>
                <w:rFonts w:ascii="Calibri" w:hAnsi="Calibri" w:cs="Calibri"/>
                <w:sz w:val="24"/>
                <w:szCs w:val="24"/>
              </w:rPr>
            </w:pPr>
          </w:p>
        </w:tc>
      </w:tr>
      <w:tr w:rsidR="004F76E0" w:rsidRPr="000F73BD" w14:paraId="36CFE32D" w14:textId="77777777" w:rsidTr="00167E65">
        <w:trPr>
          <w:trHeight w:val="397"/>
        </w:trPr>
        <w:tc>
          <w:tcPr>
            <w:tcW w:w="3114" w:type="dxa"/>
          </w:tcPr>
          <w:p w14:paraId="01D879AC" w14:textId="77777777" w:rsidR="004F76E0" w:rsidRPr="000F73BD" w:rsidRDefault="004F76E0" w:rsidP="009A59E2">
            <w:pPr>
              <w:spacing w:after="0"/>
              <w:rPr>
                <w:rFonts w:ascii="Calibri" w:hAnsi="Calibri" w:cs="Calibri"/>
                <w:sz w:val="24"/>
                <w:szCs w:val="24"/>
              </w:rPr>
            </w:pPr>
            <w:r w:rsidRPr="000F73BD">
              <w:rPr>
                <w:rFonts w:ascii="Calibri" w:hAnsi="Calibri" w:cs="Calibri"/>
                <w:sz w:val="24"/>
                <w:szCs w:val="24"/>
              </w:rPr>
              <w:t>Company’s main Business</w:t>
            </w:r>
          </w:p>
        </w:tc>
        <w:tc>
          <w:tcPr>
            <w:tcW w:w="5902" w:type="dxa"/>
          </w:tcPr>
          <w:p w14:paraId="68C05D80" w14:textId="77777777" w:rsidR="004F76E0" w:rsidRPr="000F73BD" w:rsidRDefault="004F76E0" w:rsidP="009A59E2">
            <w:pPr>
              <w:spacing w:after="0"/>
              <w:rPr>
                <w:rFonts w:ascii="Calibri" w:hAnsi="Calibri" w:cs="Calibri"/>
                <w:sz w:val="24"/>
                <w:szCs w:val="24"/>
              </w:rPr>
            </w:pPr>
          </w:p>
        </w:tc>
      </w:tr>
    </w:tbl>
    <w:p w14:paraId="604B0080" w14:textId="77777777" w:rsidR="004F76E0" w:rsidRPr="000F73BD" w:rsidRDefault="004F76E0" w:rsidP="009A59E2">
      <w:pPr>
        <w:spacing w:after="0"/>
        <w:rPr>
          <w:rFonts w:ascii="Calibri" w:hAnsi="Calibri" w:cs="Calibri"/>
          <w:sz w:val="24"/>
          <w:szCs w:val="24"/>
        </w:rPr>
      </w:pPr>
    </w:p>
    <w:p w14:paraId="31E0D6FE" w14:textId="6A108C3D" w:rsidR="00C373B6" w:rsidRPr="000F73BD" w:rsidRDefault="00797072" w:rsidP="00797072">
      <w:pPr>
        <w:pStyle w:val="NoSpacing"/>
        <w:rPr>
          <w:rFonts w:ascii="Calibri" w:eastAsia="Arial" w:hAnsi="Calibri" w:cs="Calibri"/>
          <w:b/>
          <w:color w:val="000000" w:themeColor="text1"/>
          <w:sz w:val="24"/>
          <w:szCs w:val="24"/>
          <w:u w:val="single"/>
        </w:rPr>
      </w:pPr>
      <w:r w:rsidRPr="000F73BD">
        <w:rPr>
          <w:rFonts w:ascii="Calibri" w:hAnsi="Calibri" w:cs="Calibri"/>
          <w:b/>
          <w:sz w:val="24"/>
          <w:szCs w:val="24"/>
          <w:u w:val="single"/>
        </w:rPr>
        <w:t>Questions</w:t>
      </w:r>
    </w:p>
    <w:p w14:paraId="19A49FCC" w14:textId="77777777" w:rsidR="00324BA9" w:rsidRPr="000F73BD" w:rsidRDefault="00324BA9" w:rsidP="009A59E2">
      <w:pPr>
        <w:spacing w:after="0"/>
        <w:rPr>
          <w:rFonts w:ascii="Calibri" w:hAnsi="Calibri" w:cs="Calibri"/>
          <w:sz w:val="24"/>
          <w:szCs w:val="24"/>
        </w:rPr>
      </w:pPr>
    </w:p>
    <w:tbl>
      <w:tblPr>
        <w:tblStyle w:val="TableGrid"/>
        <w:tblW w:w="0" w:type="auto"/>
        <w:tblLook w:val="04A0" w:firstRow="1" w:lastRow="0" w:firstColumn="1" w:lastColumn="0" w:noHBand="0" w:noVBand="1"/>
      </w:tblPr>
      <w:tblGrid>
        <w:gridCol w:w="1240"/>
        <w:gridCol w:w="7776"/>
      </w:tblGrid>
      <w:tr w:rsidR="004F76E0" w:rsidRPr="000F73BD" w14:paraId="778B65A8" w14:textId="77777777" w:rsidTr="00323958">
        <w:trPr>
          <w:trHeight w:val="397"/>
        </w:trPr>
        <w:tc>
          <w:tcPr>
            <w:tcW w:w="1240" w:type="dxa"/>
          </w:tcPr>
          <w:p w14:paraId="5B932090" w14:textId="77777777" w:rsidR="004F76E0" w:rsidRPr="000F73BD" w:rsidRDefault="004F76E0" w:rsidP="009A59E2">
            <w:pPr>
              <w:spacing w:after="0"/>
              <w:jc w:val="center"/>
              <w:rPr>
                <w:rFonts w:ascii="Calibri" w:hAnsi="Calibri" w:cs="Calibri"/>
                <w:b/>
                <w:sz w:val="24"/>
                <w:szCs w:val="24"/>
              </w:rPr>
            </w:pPr>
            <w:r w:rsidRPr="000F73BD">
              <w:rPr>
                <w:rFonts w:ascii="Calibri" w:hAnsi="Calibri" w:cs="Calibri"/>
                <w:b/>
                <w:sz w:val="24"/>
                <w:szCs w:val="24"/>
              </w:rPr>
              <w:t>Question No.</w:t>
            </w:r>
          </w:p>
        </w:tc>
        <w:tc>
          <w:tcPr>
            <w:tcW w:w="7776" w:type="dxa"/>
          </w:tcPr>
          <w:p w14:paraId="36550AC8" w14:textId="77777777" w:rsidR="004F76E0" w:rsidRPr="000F73BD" w:rsidRDefault="004F76E0" w:rsidP="009A59E2">
            <w:pPr>
              <w:spacing w:after="0"/>
              <w:rPr>
                <w:rFonts w:ascii="Calibri" w:hAnsi="Calibri" w:cs="Calibri"/>
                <w:b/>
                <w:sz w:val="24"/>
                <w:szCs w:val="24"/>
              </w:rPr>
            </w:pPr>
            <w:r w:rsidRPr="000F73BD">
              <w:rPr>
                <w:rFonts w:ascii="Calibri" w:hAnsi="Calibri" w:cs="Calibri"/>
                <w:b/>
                <w:sz w:val="24"/>
                <w:szCs w:val="24"/>
              </w:rPr>
              <w:t>Question/Response</w:t>
            </w:r>
          </w:p>
        </w:tc>
      </w:tr>
      <w:tr w:rsidR="00D15B61" w:rsidRPr="000F73BD" w14:paraId="56A19FAF" w14:textId="77777777" w:rsidTr="00DA16E3">
        <w:trPr>
          <w:trHeight w:val="397"/>
        </w:trPr>
        <w:tc>
          <w:tcPr>
            <w:tcW w:w="9016" w:type="dxa"/>
            <w:gridSpan w:val="2"/>
            <w:shd w:val="clear" w:color="auto" w:fill="DEEAF6" w:themeFill="accent5" w:themeFillTint="33"/>
          </w:tcPr>
          <w:p w14:paraId="6031193A" w14:textId="69192A4C" w:rsidR="00D15B61" w:rsidRPr="000F73BD" w:rsidRDefault="00D15B61" w:rsidP="00D15B61">
            <w:pPr>
              <w:spacing w:after="0"/>
              <w:jc w:val="center"/>
              <w:rPr>
                <w:rFonts w:ascii="Calibri" w:hAnsi="Calibri" w:cs="Calibri"/>
                <w:b/>
                <w:sz w:val="24"/>
                <w:szCs w:val="24"/>
              </w:rPr>
            </w:pPr>
            <w:r w:rsidRPr="000F73BD">
              <w:rPr>
                <w:rFonts w:ascii="Calibri" w:hAnsi="Calibri" w:cs="Calibri"/>
                <w:b/>
                <w:sz w:val="24"/>
                <w:szCs w:val="24"/>
              </w:rPr>
              <w:t>BACKGROUND AND EXPERIENCE</w:t>
            </w:r>
          </w:p>
        </w:tc>
      </w:tr>
      <w:tr w:rsidR="004F76E0" w:rsidRPr="000F73BD" w14:paraId="671BC8B5" w14:textId="77777777" w:rsidTr="00323958">
        <w:tc>
          <w:tcPr>
            <w:tcW w:w="1240" w:type="dxa"/>
            <w:vMerge w:val="restart"/>
          </w:tcPr>
          <w:p w14:paraId="50577453" w14:textId="6553F2B1" w:rsidR="004F76E0" w:rsidRPr="000F73BD" w:rsidRDefault="004F76E0" w:rsidP="00171CFD">
            <w:pPr>
              <w:pStyle w:val="ListParagraph"/>
              <w:numPr>
                <w:ilvl w:val="0"/>
                <w:numId w:val="1"/>
              </w:numPr>
              <w:spacing w:after="0" w:line="240" w:lineRule="auto"/>
              <w:jc w:val="right"/>
              <w:rPr>
                <w:rFonts w:ascii="Calibri" w:hAnsi="Calibri" w:cs="Calibri"/>
                <w:sz w:val="24"/>
                <w:szCs w:val="24"/>
              </w:rPr>
            </w:pPr>
          </w:p>
        </w:tc>
        <w:tc>
          <w:tcPr>
            <w:tcW w:w="7776" w:type="dxa"/>
          </w:tcPr>
          <w:p w14:paraId="646E59A2" w14:textId="77777777" w:rsidR="004F76E0" w:rsidRDefault="00DA16E3" w:rsidP="00E2526E">
            <w:pPr>
              <w:spacing w:after="0" w:line="240" w:lineRule="auto"/>
              <w:rPr>
                <w:rFonts w:ascii="Calibri" w:hAnsi="Calibri" w:cs="Calibri"/>
              </w:rPr>
            </w:pPr>
            <w:r w:rsidRPr="000F73BD">
              <w:rPr>
                <w:rFonts w:ascii="Calibri" w:hAnsi="Calibri" w:cs="Calibri"/>
              </w:rPr>
              <w:t xml:space="preserve">Please can </w:t>
            </w:r>
            <w:r w:rsidR="00E2526E">
              <w:rPr>
                <w:rFonts w:ascii="Calibri" w:hAnsi="Calibri" w:cs="Calibri"/>
              </w:rPr>
              <w:t xml:space="preserve">you </w:t>
            </w:r>
            <w:r w:rsidRPr="000F73BD">
              <w:rPr>
                <w:rFonts w:ascii="Calibri" w:hAnsi="Calibri" w:cs="Calibri"/>
              </w:rPr>
              <w:t xml:space="preserve">tell us a bit more about your organisation and your experience and the types of service you currently provide? </w:t>
            </w:r>
          </w:p>
          <w:p w14:paraId="4616788E" w14:textId="7617EFAB" w:rsidR="00B53FB5" w:rsidRPr="000F73BD" w:rsidRDefault="00B53FB5" w:rsidP="00E2526E">
            <w:pPr>
              <w:spacing w:after="0" w:line="240" w:lineRule="auto"/>
              <w:rPr>
                <w:rFonts w:ascii="Calibri" w:hAnsi="Calibri" w:cs="Calibri"/>
              </w:rPr>
            </w:pPr>
          </w:p>
        </w:tc>
      </w:tr>
      <w:tr w:rsidR="004F76E0" w:rsidRPr="000F73BD" w14:paraId="59DD2AF6" w14:textId="77777777" w:rsidTr="00323958">
        <w:tc>
          <w:tcPr>
            <w:tcW w:w="1240" w:type="dxa"/>
            <w:vMerge/>
          </w:tcPr>
          <w:p w14:paraId="2FEFC1E3" w14:textId="77777777" w:rsidR="004F76E0" w:rsidRPr="000F73BD" w:rsidRDefault="004F76E0" w:rsidP="00171CFD">
            <w:pPr>
              <w:spacing w:after="0"/>
              <w:jc w:val="right"/>
              <w:rPr>
                <w:rFonts w:ascii="Calibri" w:hAnsi="Calibri" w:cs="Calibri"/>
                <w:sz w:val="24"/>
                <w:szCs w:val="24"/>
              </w:rPr>
            </w:pPr>
          </w:p>
        </w:tc>
        <w:tc>
          <w:tcPr>
            <w:tcW w:w="7776" w:type="dxa"/>
            <w:shd w:val="clear" w:color="auto" w:fill="F2F2F2" w:themeFill="background1" w:themeFillShade="F2"/>
          </w:tcPr>
          <w:p w14:paraId="1BEDFE27" w14:textId="77777777" w:rsidR="004F76E0" w:rsidRPr="000F73BD" w:rsidRDefault="004F76E0" w:rsidP="009A59E2">
            <w:pPr>
              <w:spacing w:after="0"/>
              <w:rPr>
                <w:rFonts w:ascii="Calibri" w:hAnsi="Calibri" w:cs="Calibri"/>
              </w:rPr>
            </w:pPr>
            <w:r w:rsidRPr="000F73BD">
              <w:rPr>
                <w:rFonts w:ascii="Calibri" w:hAnsi="Calibri" w:cs="Calibri"/>
              </w:rPr>
              <w:t>Response:</w:t>
            </w:r>
          </w:p>
          <w:p w14:paraId="143BEC19" w14:textId="77777777" w:rsidR="004F76E0" w:rsidRPr="000F73BD" w:rsidRDefault="004F76E0" w:rsidP="009A59E2">
            <w:pPr>
              <w:spacing w:after="0"/>
              <w:rPr>
                <w:rFonts w:ascii="Calibri" w:hAnsi="Calibri" w:cs="Calibri"/>
              </w:rPr>
            </w:pPr>
          </w:p>
        </w:tc>
      </w:tr>
      <w:tr w:rsidR="00CD5375" w:rsidRPr="000F73BD" w14:paraId="29B6E96D" w14:textId="77777777" w:rsidTr="00323958">
        <w:tc>
          <w:tcPr>
            <w:tcW w:w="1240" w:type="dxa"/>
            <w:vMerge w:val="restart"/>
            <w:shd w:val="clear" w:color="auto" w:fill="FFFFFF" w:themeFill="background1"/>
          </w:tcPr>
          <w:p w14:paraId="3021B3CD" w14:textId="36EB4E2E" w:rsidR="00CD5375" w:rsidRPr="000F73BD" w:rsidRDefault="00171CFD" w:rsidP="00171CFD">
            <w:pPr>
              <w:spacing w:after="0"/>
              <w:jc w:val="right"/>
              <w:rPr>
                <w:rFonts w:ascii="Calibri" w:hAnsi="Calibri" w:cs="Calibri"/>
                <w:sz w:val="24"/>
                <w:szCs w:val="24"/>
              </w:rPr>
            </w:pPr>
            <w:r>
              <w:rPr>
                <w:rFonts w:ascii="Calibri" w:hAnsi="Calibri" w:cs="Calibri"/>
                <w:sz w:val="24"/>
                <w:szCs w:val="24"/>
              </w:rPr>
              <w:t>2</w:t>
            </w:r>
            <w:r w:rsidR="00CD5375" w:rsidRPr="000F73BD">
              <w:rPr>
                <w:rFonts w:ascii="Calibri" w:hAnsi="Calibri" w:cs="Calibri"/>
                <w:sz w:val="24"/>
                <w:szCs w:val="24"/>
              </w:rPr>
              <w:t>.</w:t>
            </w:r>
          </w:p>
        </w:tc>
        <w:tc>
          <w:tcPr>
            <w:tcW w:w="7776" w:type="dxa"/>
            <w:shd w:val="clear" w:color="auto" w:fill="FFFFFF" w:themeFill="background1"/>
          </w:tcPr>
          <w:p w14:paraId="2C215CB9" w14:textId="77777777" w:rsidR="00CD5375" w:rsidRPr="000F73BD" w:rsidRDefault="00CD5375" w:rsidP="00CD5375">
            <w:pPr>
              <w:spacing w:after="0"/>
              <w:rPr>
                <w:rFonts w:ascii="Calibri" w:hAnsi="Calibri" w:cs="Calibri"/>
              </w:rPr>
            </w:pPr>
            <w:r w:rsidRPr="000F73BD">
              <w:rPr>
                <w:rFonts w:ascii="Calibri" w:hAnsi="Calibri" w:cs="Calibri"/>
              </w:rPr>
              <w:t xml:space="preserve">What status does your organisation have? (Charity/Private Sector </w:t>
            </w:r>
            <w:proofErr w:type="gramStart"/>
            <w:r w:rsidRPr="000F73BD">
              <w:rPr>
                <w:rFonts w:ascii="Calibri" w:hAnsi="Calibri" w:cs="Calibri"/>
              </w:rPr>
              <w:t>etc.</w:t>
            </w:r>
            <w:proofErr w:type="gramEnd"/>
            <w:r w:rsidRPr="000F73BD">
              <w:rPr>
                <w:rFonts w:ascii="Calibri" w:hAnsi="Calibri" w:cs="Calibri"/>
              </w:rPr>
              <w:t>)</w:t>
            </w:r>
          </w:p>
          <w:p w14:paraId="17FB9605" w14:textId="7E412BA6" w:rsidR="008B4ED6" w:rsidRPr="000F73BD" w:rsidRDefault="008B4ED6" w:rsidP="00CD5375">
            <w:pPr>
              <w:spacing w:after="0"/>
              <w:rPr>
                <w:rFonts w:ascii="Calibri" w:hAnsi="Calibri" w:cs="Calibri"/>
              </w:rPr>
            </w:pPr>
          </w:p>
        </w:tc>
      </w:tr>
      <w:tr w:rsidR="00CD5375" w:rsidRPr="000F73BD" w14:paraId="6D8FA0A9" w14:textId="77777777" w:rsidTr="008B4ED6">
        <w:tc>
          <w:tcPr>
            <w:tcW w:w="1240" w:type="dxa"/>
            <w:vMerge/>
            <w:shd w:val="clear" w:color="auto" w:fill="FFFFFF" w:themeFill="background1"/>
          </w:tcPr>
          <w:p w14:paraId="2F20B598" w14:textId="77777777" w:rsidR="00CD5375" w:rsidRPr="000F73BD" w:rsidRDefault="00CD5375" w:rsidP="00171CFD">
            <w:pPr>
              <w:spacing w:after="0"/>
              <w:jc w:val="right"/>
              <w:rPr>
                <w:rFonts w:ascii="Calibri" w:hAnsi="Calibri" w:cs="Calibri"/>
                <w:sz w:val="24"/>
                <w:szCs w:val="24"/>
              </w:rPr>
            </w:pPr>
          </w:p>
        </w:tc>
        <w:tc>
          <w:tcPr>
            <w:tcW w:w="7776" w:type="dxa"/>
            <w:shd w:val="clear" w:color="auto" w:fill="F2F2F2" w:themeFill="background1" w:themeFillShade="F2"/>
          </w:tcPr>
          <w:p w14:paraId="1E008AA7" w14:textId="77777777" w:rsidR="00CD5375" w:rsidRPr="000F73BD" w:rsidRDefault="00CD5375" w:rsidP="008B4ED6">
            <w:pPr>
              <w:spacing w:after="0"/>
              <w:rPr>
                <w:rFonts w:ascii="Calibri" w:hAnsi="Calibri" w:cs="Calibri"/>
              </w:rPr>
            </w:pPr>
            <w:r w:rsidRPr="000F73BD">
              <w:rPr>
                <w:rFonts w:ascii="Calibri" w:hAnsi="Calibri" w:cs="Calibri"/>
              </w:rPr>
              <w:t>Response:</w:t>
            </w:r>
          </w:p>
          <w:p w14:paraId="14E3430A" w14:textId="3BBEAC75" w:rsidR="008B4ED6" w:rsidRPr="000F73BD" w:rsidRDefault="008B4ED6" w:rsidP="008B4ED6">
            <w:pPr>
              <w:spacing w:after="0"/>
              <w:rPr>
                <w:rFonts w:ascii="Calibri" w:hAnsi="Calibri" w:cs="Calibri"/>
              </w:rPr>
            </w:pPr>
          </w:p>
        </w:tc>
      </w:tr>
      <w:tr w:rsidR="00CD5375" w:rsidRPr="000F73BD" w14:paraId="48EC96FF" w14:textId="77777777" w:rsidTr="00323958">
        <w:tc>
          <w:tcPr>
            <w:tcW w:w="1240" w:type="dxa"/>
            <w:vMerge w:val="restart"/>
            <w:shd w:val="clear" w:color="auto" w:fill="FFFFFF" w:themeFill="background1"/>
          </w:tcPr>
          <w:p w14:paraId="08729467" w14:textId="68CF9748" w:rsidR="00CD5375" w:rsidRPr="00171CFD" w:rsidRDefault="00171CFD" w:rsidP="00171CFD">
            <w:pPr>
              <w:spacing w:after="0"/>
              <w:jc w:val="right"/>
              <w:rPr>
                <w:rFonts w:ascii="Calibri" w:hAnsi="Calibri" w:cs="Calibri"/>
              </w:rPr>
            </w:pPr>
            <w:r w:rsidRPr="00171CFD">
              <w:rPr>
                <w:rFonts w:ascii="Calibri" w:hAnsi="Calibri" w:cs="Calibri"/>
              </w:rPr>
              <w:t>3</w:t>
            </w:r>
            <w:r w:rsidR="00CD5375" w:rsidRPr="00171CFD">
              <w:rPr>
                <w:rFonts w:ascii="Calibri" w:hAnsi="Calibri" w:cs="Calibri"/>
              </w:rPr>
              <w:t>.</w:t>
            </w:r>
          </w:p>
        </w:tc>
        <w:tc>
          <w:tcPr>
            <w:tcW w:w="7776" w:type="dxa"/>
            <w:shd w:val="clear" w:color="auto" w:fill="FFFFFF" w:themeFill="background1"/>
          </w:tcPr>
          <w:p w14:paraId="35E1E046" w14:textId="77777777" w:rsidR="00CD5375" w:rsidRDefault="00CD5375" w:rsidP="001B3938">
            <w:pPr>
              <w:pStyle w:val="NoSpacing"/>
              <w:rPr>
                <w:rFonts w:ascii="Calibri" w:hAnsi="Calibri" w:cs="Calibri"/>
              </w:rPr>
            </w:pPr>
            <w:r w:rsidRPr="000F73BD">
              <w:rPr>
                <w:rFonts w:ascii="Calibri" w:hAnsi="Calibri" w:cs="Calibri"/>
                <w:spacing w:val="5"/>
              </w:rPr>
              <w:t>What</w:t>
            </w:r>
            <w:r w:rsidRPr="000F73BD">
              <w:rPr>
                <w:rFonts w:ascii="Calibri" w:hAnsi="Calibri" w:cs="Calibri"/>
                <w:spacing w:val="14"/>
              </w:rPr>
              <w:t xml:space="preserve"> </w:t>
            </w:r>
            <w:r w:rsidRPr="000F73BD">
              <w:rPr>
                <w:rFonts w:ascii="Calibri" w:hAnsi="Calibri" w:cs="Calibri"/>
                <w:spacing w:val="5"/>
              </w:rPr>
              <w:t>level</w:t>
            </w:r>
            <w:r w:rsidRPr="000F73BD">
              <w:rPr>
                <w:rFonts w:ascii="Calibri" w:hAnsi="Calibri" w:cs="Calibri"/>
                <w:spacing w:val="21"/>
              </w:rPr>
              <w:t xml:space="preserve"> </w:t>
            </w:r>
            <w:r w:rsidRPr="000F73BD">
              <w:rPr>
                <w:rFonts w:ascii="Calibri" w:hAnsi="Calibri" w:cs="Calibri"/>
                <w:spacing w:val="5"/>
              </w:rPr>
              <w:t>of</w:t>
            </w:r>
            <w:r w:rsidRPr="000F73BD">
              <w:rPr>
                <w:rFonts w:ascii="Calibri" w:hAnsi="Calibri" w:cs="Calibri"/>
                <w:spacing w:val="-3"/>
              </w:rPr>
              <w:t xml:space="preserve"> </w:t>
            </w:r>
            <w:r w:rsidRPr="000F73BD">
              <w:rPr>
                <w:rFonts w:ascii="Calibri" w:hAnsi="Calibri" w:cs="Calibri"/>
                <w:spacing w:val="5"/>
              </w:rPr>
              <w:t>needs</w:t>
            </w:r>
            <w:r w:rsidRPr="000F73BD">
              <w:rPr>
                <w:rFonts w:ascii="Calibri" w:hAnsi="Calibri" w:cs="Calibri"/>
                <w:spacing w:val="19"/>
                <w:w w:val="101"/>
              </w:rPr>
              <w:t xml:space="preserve"> </w:t>
            </w:r>
            <w:r w:rsidRPr="000F73BD">
              <w:rPr>
                <w:rFonts w:ascii="Calibri" w:hAnsi="Calibri" w:cs="Calibri"/>
                <w:spacing w:val="5"/>
              </w:rPr>
              <w:t>do</w:t>
            </w:r>
            <w:r w:rsidRPr="000F73BD">
              <w:rPr>
                <w:rFonts w:ascii="Calibri" w:hAnsi="Calibri" w:cs="Calibri"/>
                <w:spacing w:val="15"/>
                <w:w w:val="101"/>
              </w:rPr>
              <w:t xml:space="preserve"> </w:t>
            </w:r>
            <w:r w:rsidRPr="000F73BD">
              <w:rPr>
                <w:rFonts w:ascii="Calibri" w:hAnsi="Calibri" w:cs="Calibri"/>
                <w:spacing w:val="5"/>
              </w:rPr>
              <w:t>you</w:t>
            </w:r>
            <w:r w:rsidRPr="000F73BD">
              <w:rPr>
                <w:rFonts w:ascii="Calibri" w:hAnsi="Calibri" w:cs="Calibri"/>
                <w:spacing w:val="21"/>
                <w:w w:val="101"/>
              </w:rPr>
              <w:t xml:space="preserve"> </w:t>
            </w:r>
            <w:r w:rsidRPr="000F73BD">
              <w:rPr>
                <w:rFonts w:ascii="Calibri" w:hAnsi="Calibri" w:cs="Calibri"/>
                <w:spacing w:val="5"/>
              </w:rPr>
              <w:t>currently</w:t>
            </w:r>
            <w:r w:rsidRPr="000F73BD">
              <w:rPr>
                <w:rFonts w:ascii="Calibri" w:hAnsi="Calibri" w:cs="Calibri"/>
              </w:rPr>
              <w:t xml:space="preserve"> meet?</w:t>
            </w:r>
            <w:r w:rsidRPr="000F73BD">
              <w:rPr>
                <w:rFonts w:ascii="Calibri" w:hAnsi="Calibri" w:cs="Calibri"/>
                <w:spacing w:val="49"/>
              </w:rPr>
              <w:t xml:space="preserve"> </w:t>
            </w:r>
            <w:r w:rsidRPr="000F73BD">
              <w:rPr>
                <w:rFonts w:ascii="Calibri" w:hAnsi="Calibri" w:cs="Calibri"/>
              </w:rPr>
              <w:t>(In</w:t>
            </w:r>
            <w:r w:rsidRPr="000F73BD">
              <w:rPr>
                <w:rFonts w:ascii="Calibri" w:hAnsi="Calibri" w:cs="Calibri"/>
                <w:spacing w:val="25"/>
              </w:rPr>
              <w:t xml:space="preserve"> </w:t>
            </w:r>
            <w:r w:rsidRPr="000F73BD">
              <w:rPr>
                <w:rFonts w:ascii="Calibri" w:hAnsi="Calibri" w:cs="Calibri"/>
              </w:rPr>
              <w:t>terms</w:t>
            </w:r>
            <w:r w:rsidRPr="000F73BD">
              <w:rPr>
                <w:rFonts w:ascii="Calibri" w:hAnsi="Calibri" w:cs="Calibri"/>
                <w:spacing w:val="20"/>
              </w:rPr>
              <w:t xml:space="preserve"> </w:t>
            </w:r>
            <w:r w:rsidRPr="000F73BD">
              <w:rPr>
                <w:rFonts w:ascii="Calibri" w:hAnsi="Calibri" w:cs="Calibri"/>
              </w:rPr>
              <w:t>of</w:t>
            </w:r>
            <w:r w:rsidRPr="000F73BD">
              <w:rPr>
                <w:rFonts w:ascii="Calibri" w:hAnsi="Calibri" w:cs="Calibri"/>
                <w:spacing w:val="-3"/>
              </w:rPr>
              <w:t xml:space="preserve"> </w:t>
            </w:r>
            <w:r w:rsidRPr="000F73BD">
              <w:rPr>
                <w:rFonts w:ascii="Calibri" w:hAnsi="Calibri" w:cs="Calibri"/>
              </w:rPr>
              <w:t>both</w:t>
            </w:r>
            <w:r w:rsidRPr="000F73BD">
              <w:rPr>
                <w:rFonts w:ascii="Calibri" w:hAnsi="Calibri" w:cs="Calibri"/>
                <w:spacing w:val="28"/>
              </w:rPr>
              <w:t xml:space="preserve"> </w:t>
            </w:r>
            <w:r w:rsidRPr="000F73BD">
              <w:rPr>
                <w:rFonts w:ascii="Calibri" w:hAnsi="Calibri" w:cs="Calibri"/>
              </w:rPr>
              <w:t>physical</w:t>
            </w:r>
            <w:r w:rsidRPr="000F73BD">
              <w:rPr>
                <w:rFonts w:ascii="Calibri" w:hAnsi="Calibri" w:cs="Calibri"/>
                <w:spacing w:val="21"/>
              </w:rPr>
              <w:t xml:space="preserve"> </w:t>
            </w:r>
            <w:r w:rsidRPr="000F73BD">
              <w:rPr>
                <w:rFonts w:ascii="Calibri" w:hAnsi="Calibri" w:cs="Calibri"/>
              </w:rPr>
              <w:t>and behavioural)</w:t>
            </w:r>
          </w:p>
          <w:p w14:paraId="2EB3F5E1" w14:textId="645B2E39" w:rsidR="00B53FB5" w:rsidRPr="000F73BD" w:rsidRDefault="00B53FB5" w:rsidP="001B3938">
            <w:pPr>
              <w:pStyle w:val="NoSpacing"/>
              <w:rPr>
                <w:rFonts w:ascii="Calibri" w:hAnsi="Calibri" w:cs="Calibri"/>
              </w:rPr>
            </w:pPr>
          </w:p>
        </w:tc>
      </w:tr>
      <w:tr w:rsidR="00CD5375" w:rsidRPr="000F73BD" w14:paraId="17E23475" w14:textId="77777777" w:rsidTr="008B4ED6">
        <w:tc>
          <w:tcPr>
            <w:tcW w:w="1240" w:type="dxa"/>
            <w:vMerge/>
            <w:shd w:val="clear" w:color="auto" w:fill="FFFFFF" w:themeFill="background1"/>
          </w:tcPr>
          <w:p w14:paraId="3769A1CF" w14:textId="77777777" w:rsidR="00CD5375" w:rsidRPr="000F73BD" w:rsidRDefault="00CD5375" w:rsidP="004E44B6">
            <w:pPr>
              <w:spacing w:after="0"/>
              <w:jc w:val="center"/>
              <w:rPr>
                <w:rFonts w:ascii="Calibri" w:hAnsi="Calibri" w:cs="Calibri"/>
                <w:b/>
                <w:bCs/>
                <w:sz w:val="24"/>
                <w:szCs w:val="24"/>
              </w:rPr>
            </w:pPr>
          </w:p>
        </w:tc>
        <w:tc>
          <w:tcPr>
            <w:tcW w:w="7776" w:type="dxa"/>
            <w:shd w:val="clear" w:color="auto" w:fill="F2F2F2" w:themeFill="background1" w:themeFillShade="F2"/>
          </w:tcPr>
          <w:p w14:paraId="3903E5CE" w14:textId="77777777" w:rsidR="00CD5375" w:rsidRPr="000F73BD" w:rsidRDefault="00CD5375" w:rsidP="00CD5375">
            <w:pPr>
              <w:spacing w:after="0"/>
              <w:rPr>
                <w:rFonts w:ascii="Calibri" w:hAnsi="Calibri" w:cs="Calibri"/>
              </w:rPr>
            </w:pPr>
            <w:r w:rsidRPr="000F73BD">
              <w:rPr>
                <w:rFonts w:ascii="Calibri" w:hAnsi="Calibri" w:cs="Calibri"/>
              </w:rPr>
              <w:t>Response:</w:t>
            </w:r>
          </w:p>
          <w:p w14:paraId="6A714EA0" w14:textId="77777777" w:rsidR="00CD5375" w:rsidRPr="000F73BD" w:rsidRDefault="00CD5375" w:rsidP="00CD5375">
            <w:pPr>
              <w:spacing w:after="0"/>
              <w:rPr>
                <w:rFonts w:ascii="Calibri" w:hAnsi="Calibri" w:cs="Calibri"/>
              </w:rPr>
            </w:pPr>
          </w:p>
        </w:tc>
      </w:tr>
      <w:tr w:rsidR="004E44B6" w:rsidRPr="000F73BD" w14:paraId="0074227D" w14:textId="77777777" w:rsidTr="00DA16E3">
        <w:tc>
          <w:tcPr>
            <w:tcW w:w="9016" w:type="dxa"/>
            <w:gridSpan w:val="2"/>
            <w:shd w:val="clear" w:color="auto" w:fill="D9E2F3" w:themeFill="accent1" w:themeFillTint="33"/>
          </w:tcPr>
          <w:p w14:paraId="279C1046" w14:textId="77777777" w:rsidR="004E44B6" w:rsidRPr="00647B3A" w:rsidRDefault="004E44B6" w:rsidP="00DA16E3">
            <w:pPr>
              <w:spacing w:after="0"/>
              <w:jc w:val="center"/>
              <w:rPr>
                <w:rFonts w:ascii="Calibri" w:hAnsi="Calibri" w:cs="Calibri"/>
                <w:b/>
                <w:bCs/>
                <w:sz w:val="24"/>
                <w:szCs w:val="24"/>
              </w:rPr>
            </w:pPr>
            <w:r w:rsidRPr="00647B3A">
              <w:rPr>
                <w:rFonts w:ascii="Calibri" w:hAnsi="Calibri" w:cs="Calibri"/>
                <w:b/>
                <w:bCs/>
                <w:sz w:val="24"/>
                <w:szCs w:val="24"/>
              </w:rPr>
              <w:t>SERVICE PROVISION</w:t>
            </w:r>
          </w:p>
          <w:p w14:paraId="6EA9BAE7" w14:textId="71AC3548" w:rsidR="00EE7ED0" w:rsidRPr="000F73BD" w:rsidRDefault="00EE7ED0" w:rsidP="00DA16E3">
            <w:pPr>
              <w:spacing w:after="0"/>
              <w:jc w:val="center"/>
              <w:rPr>
                <w:rFonts w:ascii="Calibri" w:hAnsi="Calibri" w:cs="Calibri"/>
                <w:b/>
                <w:bCs/>
              </w:rPr>
            </w:pPr>
          </w:p>
        </w:tc>
      </w:tr>
      <w:tr w:rsidR="00CD5375" w:rsidRPr="000F73BD" w14:paraId="596CD2A9" w14:textId="77777777" w:rsidTr="00323958">
        <w:tc>
          <w:tcPr>
            <w:tcW w:w="1240" w:type="dxa"/>
            <w:vMerge w:val="restart"/>
          </w:tcPr>
          <w:p w14:paraId="14C5FBD5" w14:textId="2D3FB99E" w:rsidR="00CD5375" w:rsidRPr="000F73BD" w:rsidRDefault="00171CFD" w:rsidP="00C02C2B">
            <w:pPr>
              <w:pStyle w:val="ListParagraph"/>
              <w:spacing w:after="0" w:line="240" w:lineRule="auto"/>
              <w:jc w:val="center"/>
              <w:rPr>
                <w:rFonts w:ascii="Calibri" w:hAnsi="Calibri" w:cs="Calibri"/>
                <w:sz w:val="24"/>
                <w:szCs w:val="24"/>
              </w:rPr>
            </w:pPr>
            <w:r>
              <w:rPr>
                <w:rFonts w:ascii="Calibri" w:hAnsi="Calibri" w:cs="Calibri"/>
                <w:sz w:val="24"/>
                <w:szCs w:val="24"/>
              </w:rPr>
              <w:t>4</w:t>
            </w:r>
            <w:r w:rsidR="00050C80" w:rsidRPr="000F73BD">
              <w:rPr>
                <w:rFonts w:ascii="Calibri" w:hAnsi="Calibri" w:cs="Calibri"/>
                <w:sz w:val="24"/>
                <w:szCs w:val="24"/>
              </w:rPr>
              <w:t>.</w:t>
            </w:r>
          </w:p>
        </w:tc>
        <w:tc>
          <w:tcPr>
            <w:tcW w:w="7776" w:type="dxa"/>
          </w:tcPr>
          <w:p w14:paraId="172C86A9" w14:textId="77777777" w:rsidR="00CD5375" w:rsidRDefault="00CD5375" w:rsidP="001B3938">
            <w:pPr>
              <w:pStyle w:val="NoSpacing"/>
              <w:rPr>
                <w:rFonts w:ascii="Calibri" w:hAnsi="Calibri" w:cs="Calibri"/>
              </w:rPr>
            </w:pPr>
            <w:r w:rsidRPr="000F73BD">
              <w:rPr>
                <w:rFonts w:ascii="Calibri" w:hAnsi="Calibri" w:cs="Calibri"/>
              </w:rPr>
              <w:t>How do you ensure you employ suitably qualified and experienced staff and maintain skill levels of your staff through a training matrix</w:t>
            </w:r>
            <w:r w:rsidR="00D270A2" w:rsidRPr="000F73BD">
              <w:rPr>
                <w:rFonts w:ascii="Calibri" w:eastAsia="Arial" w:hAnsi="Calibri" w:cs="Calibri"/>
                <w:spacing w:val="6"/>
                <w14:textOutline w14:w="4000" w14:cap="flat" w14:cmpd="sng" w14:algn="ctr">
                  <w14:solidFill>
                    <w14:srgbClr w14:val="000000"/>
                  </w14:solidFill>
                  <w14:prstDash w14:val="solid"/>
                  <w14:miter w14:lim="10"/>
                </w14:textOutline>
              </w:rPr>
              <w:t xml:space="preserve"> </w:t>
            </w:r>
            <w:r w:rsidR="00EE7ED0" w:rsidRPr="000F73BD">
              <w:rPr>
                <w:rFonts w:ascii="Calibri" w:hAnsi="Calibri" w:cs="Calibri"/>
              </w:rPr>
              <w:t>to ensure</w:t>
            </w:r>
            <w:r w:rsidR="00D270A2" w:rsidRPr="000F73BD">
              <w:rPr>
                <w:rFonts w:ascii="Calibri" w:hAnsi="Calibri" w:cs="Calibri"/>
              </w:rPr>
              <w:t xml:space="preserve"> they are competent for their position, especially in relation </w:t>
            </w:r>
            <w:r w:rsidR="00DA16E3" w:rsidRPr="000F73BD">
              <w:rPr>
                <w:rFonts w:ascii="Calibri" w:hAnsi="Calibri" w:cs="Calibri"/>
              </w:rPr>
              <w:t>to clinically</w:t>
            </w:r>
            <w:r w:rsidR="00D270A2" w:rsidRPr="000F73BD">
              <w:rPr>
                <w:rFonts w:ascii="Calibri" w:hAnsi="Calibri" w:cs="Calibri"/>
              </w:rPr>
              <w:t xml:space="preserve"> delegated tasks?</w:t>
            </w:r>
          </w:p>
          <w:p w14:paraId="0A5AD367" w14:textId="4FBE3E1F" w:rsidR="00B53FB5" w:rsidRPr="000F73BD" w:rsidRDefault="00B53FB5" w:rsidP="001B3938">
            <w:pPr>
              <w:pStyle w:val="NoSpacing"/>
              <w:rPr>
                <w:rFonts w:ascii="Calibri" w:hAnsi="Calibri" w:cs="Calibri"/>
              </w:rPr>
            </w:pPr>
          </w:p>
        </w:tc>
      </w:tr>
      <w:tr w:rsidR="00CD5375" w:rsidRPr="000F73BD" w14:paraId="1602B3D5" w14:textId="77777777" w:rsidTr="00323958">
        <w:tc>
          <w:tcPr>
            <w:tcW w:w="1240" w:type="dxa"/>
            <w:vMerge/>
          </w:tcPr>
          <w:p w14:paraId="3EDA78BC" w14:textId="77777777" w:rsidR="00CD5375" w:rsidRPr="000F73BD" w:rsidRDefault="00CD5375" w:rsidP="00C02C2B">
            <w:pPr>
              <w:spacing w:after="0"/>
              <w:jc w:val="center"/>
              <w:rPr>
                <w:rFonts w:ascii="Calibri" w:hAnsi="Calibri" w:cs="Calibri"/>
                <w:sz w:val="24"/>
                <w:szCs w:val="24"/>
              </w:rPr>
            </w:pPr>
          </w:p>
        </w:tc>
        <w:tc>
          <w:tcPr>
            <w:tcW w:w="7776" w:type="dxa"/>
            <w:shd w:val="clear" w:color="auto" w:fill="F2F2F2" w:themeFill="background1" w:themeFillShade="F2"/>
          </w:tcPr>
          <w:p w14:paraId="5E5687E1" w14:textId="77777777" w:rsidR="00CD5375" w:rsidRPr="000F73BD" w:rsidRDefault="00CD5375" w:rsidP="00CD5375">
            <w:pPr>
              <w:spacing w:after="0"/>
              <w:rPr>
                <w:rFonts w:ascii="Calibri" w:hAnsi="Calibri" w:cs="Calibri"/>
              </w:rPr>
            </w:pPr>
            <w:r w:rsidRPr="000F73BD">
              <w:rPr>
                <w:rFonts w:ascii="Calibri" w:hAnsi="Calibri" w:cs="Calibri"/>
              </w:rPr>
              <w:t>Response:</w:t>
            </w:r>
          </w:p>
          <w:p w14:paraId="38A7BCCC" w14:textId="77777777" w:rsidR="00CD5375" w:rsidRPr="000F73BD" w:rsidRDefault="00CD5375" w:rsidP="00CD5375">
            <w:pPr>
              <w:spacing w:after="0"/>
              <w:rPr>
                <w:rFonts w:ascii="Calibri" w:hAnsi="Calibri" w:cs="Calibri"/>
              </w:rPr>
            </w:pPr>
          </w:p>
        </w:tc>
      </w:tr>
      <w:tr w:rsidR="00CD5375" w:rsidRPr="000F73BD" w14:paraId="2FD47032" w14:textId="77777777" w:rsidTr="00323958">
        <w:tc>
          <w:tcPr>
            <w:tcW w:w="1240" w:type="dxa"/>
            <w:vMerge w:val="restart"/>
          </w:tcPr>
          <w:p w14:paraId="00B99E11" w14:textId="7BE2CEC3" w:rsidR="00CD5375" w:rsidRPr="000F73BD" w:rsidRDefault="00171CFD" w:rsidP="00C02C2B">
            <w:pPr>
              <w:pStyle w:val="ListParagraph"/>
              <w:spacing w:after="0" w:line="240" w:lineRule="auto"/>
              <w:jc w:val="center"/>
              <w:rPr>
                <w:rFonts w:ascii="Calibri" w:hAnsi="Calibri" w:cs="Calibri"/>
                <w:sz w:val="24"/>
                <w:szCs w:val="24"/>
              </w:rPr>
            </w:pPr>
            <w:r>
              <w:rPr>
                <w:rFonts w:ascii="Calibri" w:hAnsi="Calibri" w:cs="Calibri"/>
                <w:sz w:val="24"/>
                <w:szCs w:val="24"/>
              </w:rPr>
              <w:lastRenderedPageBreak/>
              <w:t>5</w:t>
            </w:r>
            <w:r w:rsidR="00050C80" w:rsidRPr="000F73BD">
              <w:rPr>
                <w:rFonts w:ascii="Calibri" w:hAnsi="Calibri" w:cs="Calibri"/>
                <w:sz w:val="24"/>
                <w:szCs w:val="24"/>
              </w:rPr>
              <w:t>.</w:t>
            </w:r>
          </w:p>
        </w:tc>
        <w:tc>
          <w:tcPr>
            <w:tcW w:w="7776" w:type="dxa"/>
          </w:tcPr>
          <w:p w14:paraId="6BF1A1AE" w14:textId="47F1E341" w:rsidR="00CD5375" w:rsidRPr="000F73BD" w:rsidRDefault="00CD5375" w:rsidP="00CD5375">
            <w:pPr>
              <w:rPr>
                <w:rFonts w:ascii="Calibri" w:hAnsi="Calibri" w:cs="Calibri"/>
              </w:rPr>
            </w:pPr>
            <w:r w:rsidRPr="000F73BD">
              <w:rPr>
                <w:rFonts w:ascii="Calibri" w:hAnsi="Calibri" w:cs="Calibri"/>
              </w:rPr>
              <w:t xml:space="preserve">Do you have premises from where you will deliver the short break provision that provides individual rooms for each child or young person? </w:t>
            </w:r>
          </w:p>
        </w:tc>
      </w:tr>
      <w:tr w:rsidR="00CD5375" w:rsidRPr="000F73BD" w14:paraId="4243AA13" w14:textId="77777777" w:rsidTr="00323958">
        <w:tc>
          <w:tcPr>
            <w:tcW w:w="1240" w:type="dxa"/>
            <w:vMerge/>
          </w:tcPr>
          <w:p w14:paraId="03E10768" w14:textId="77777777" w:rsidR="00CD5375" w:rsidRPr="000F73BD" w:rsidRDefault="00CD5375" w:rsidP="00CD5375">
            <w:pPr>
              <w:spacing w:after="0"/>
              <w:rPr>
                <w:rFonts w:ascii="Calibri" w:hAnsi="Calibri" w:cs="Calibri"/>
                <w:sz w:val="24"/>
                <w:szCs w:val="24"/>
              </w:rPr>
            </w:pPr>
          </w:p>
        </w:tc>
        <w:tc>
          <w:tcPr>
            <w:tcW w:w="7776" w:type="dxa"/>
            <w:shd w:val="clear" w:color="auto" w:fill="F2F2F2" w:themeFill="background1" w:themeFillShade="F2"/>
          </w:tcPr>
          <w:p w14:paraId="6AE5E111" w14:textId="77777777" w:rsidR="00CD5375" w:rsidRPr="000F73BD" w:rsidRDefault="00CD5375" w:rsidP="00CD5375">
            <w:pPr>
              <w:spacing w:after="0"/>
              <w:rPr>
                <w:rFonts w:ascii="Calibri" w:hAnsi="Calibri" w:cs="Calibri"/>
              </w:rPr>
            </w:pPr>
            <w:r w:rsidRPr="000F73BD">
              <w:rPr>
                <w:rFonts w:ascii="Calibri" w:hAnsi="Calibri" w:cs="Calibri"/>
              </w:rPr>
              <w:t>Response:</w:t>
            </w:r>
          </w:p>
          <w:p w14:paraId="0FF84389" w14:textId="77777777" w:rsidR="00CD5375" w:rsidRPr="000F73BD" w:rsidRDefault="00CD5375" w:rsidP="00CD5375">
            <w:pPr>
              <w:spacing w:after="0"/>
              <w:rPr>
                <w:rFonts w:ascii="Calibri" w:hAnsi="Calibri" w:cs="Calibri"/>
              </w:rPr>
            </w:pPr>
          </w:p>
        </w:tc>
      </w:tr>
      <w:tr w:rsidR="00CD5375" w:rsidRPr="000F73BD" w14:paraId="0278EF50" w14:textId="77777777" w:rsidTr="00323958">
        <w:tc>
          <w:tcPr>
            <w:tcW w:w="1240" w:type="dxa"/>
            <w:vMerge w:val="restart"/>
          </w:tcPr>
          <w:p w14:paraId="151E867B" w14:textId="25784821" w:rsidR="00CD5375" w:rsidRPr="000F73BD" w:rsidRDefault="00171CFD" w:rsidP="00C02C2B">
            <w:pPr>
              <w:pStyle w:val="ListParagraph"/>
              <w:spacing w:after="0" w:line="240" w:lineRule="auto"/>
              <w:jc w:val="center"/>
              <w:rPr>
                <w:rFonts w:ascii="Calibri" w:hAnsi="Calibri" w:cs="Calibri"/>
                <w:sz w:val="24"/>
                <w:szCs w:val="24"/>
              </w:rPr>
            </w:pPr>
            <w:r>
              <w:rPr>
                <w:rFonts w:ascii="Calibri" w:hAnsi="Calibri" w:cs="Calibri"/>
                <w:sz w:val="24"/>
                <w:szCs w:val="24"/>
              </w:rPr>
              <w:t>6</w:t>
            </w:r>
            <w:r w:rsidR="00050C80" w:rsidRPr="000F73BD">
              <w:rPr>
                <w:rFonts w:ascii="Calibri" w:hAnsi="Calibri" w:cs="Calibri"/>
                <w:sz w:val="24"/>
                <w:szCs w:val="24"/>
              </w:rPr>
              <w:t>.</w:t>
            </w:r>
          </w:p>
          <w:p w14:paraId="38E0636F" w14:textId="55CBF673" w:rsidR="00050C80" w:rsidRPr="000F73BD" w:rsidRDefault="00050C80" w:rsidP="00DA16E3">
            <w:pPr>
              <w:pStyle w:val="ListParagraph"/>
              <w:spacing w:after="0" w:line="240" w:lineRule="auto"/>
              <w:rPr>
                <w:rFonts w:ascii="Calibri" w:hAnsi="Calibri" w:cs="Calibri"/>
                <w:sz w:val="24"/>
                <w:szCs w:val="24"/>
              </w:rPr>
            </w:pPr>
          </w:p>
        </w:tc>
        <w:tc>
          <w:tcPr>
            <w:tcW w:w="7776" w:type="dxa"/>
          </w:tcPr>
          <w:p w14:paraId="13536C93" w14:textId="2A988B67" w:rsidR="00CD5375" w:rsidRPr="000F73BD" w:rsidRDefault="00CD5375" w:rsidP="00B53FB5">
            <w:pPr>
              <w:rPr>
                <w:rFonts w:ascii="Calibri" w:hAnsi="Calibri" w:cs="Calibri"/>
              </w:rPr>
            </w:pPr>
            <w:r w:rsidRPr="000F73BD">
              <w:rPr>
                <w:rFonts w:ascii="Calibri" w:hAnsi="Calibri" w:cs="Calibri"/>
              </w:rPr>
              <w:t xml:space="preserve">Can you provide an anonymised case study to evidence an example of care provided to a child with complex needs and delivered to a good standard? </w:t>
            </w:r>
          </w:p>
        </w:tc>
      </w:tr>
      <w:tr w:rsidR="00CD5375" w:rsidRPr="000F73BD" w14:paraId="1B0AC34A" w14:textId="77777777" w:rsidTr="00323958">
        <w:tc>
          <w:tcPr>
            <w:tcW w:w="1240" w:type="dxa"/>
            <w:vMerge/>
          </w:tcPr>
          <w:p w14:paraId="74819478" w14:textId="77777777" w:rsidR="00CD5375" w:rsidRPr="000F73BD" w:rsidRDefault="00CD5375" w:rsidP="00CD5375">
            <w:pPr>
              <w:spacing w:after="0"/>
              <w:rPr>
                <w:rFonts w:ascii="Calibri" w:hAnsi="Calibri" w:cs="Calibri"/>
                <w:sz w:val="24"/>
                <w:szCs w:val="24"/>
              </w:rPr>
            </w:pPr>
          </w:p>
        </w:tc>
        <w:tc>
          <w:tcPr>
            <w:tcW w:w="7776" w:type="dxa"/>
            <w:shd w:val="clear" w:color="auto" w:fill="F2F2F2" w:themeFill="background1" w:themeFillShade="F2"/>
          </w:tcPr>
          <w:p w14:paraId="2A29B995" w14:textId="77777777" w:rsidR="00CD5375" w:rsidRPr="000F73BD" w:rsidRDefault="00CD5375" w:rsidP="00CD5375">
            <w:pPr>
              <w:spacing w:after="0"/>
              <w:rPr>
                <w:rFonts w:ascii="Calibri" w:hAnsi="Calibri" w:cs="Calibri"/>
              </w:rPr>
            </w:pPr>
            <w:r w:rsidRPr="000F73BD">
              <w:rPr>
                <w:rFonts w:ascii="Calibri" w:hAnsi="Calibri" w:cs="Calibri"/>
              </w:rPr>
              <w:t>Response:</w:t>
            </w:r>
          </w:p>
          <w:p w14:paraId="1DC14898" w14:textId="77777777" w:rsidR="00CD5375" w:rsidRPr="000F73BD" w:rsidRDefault="00CD5375" w:rsidP="00CD5375">
            <w:pPr>
              <w:spacing w:after="0"/>
              <w:rPr>
                <w:rFonts w:ascii="Calibri" w:hAnsi="Calibri" w:cs="Calibri"/>
              </w:rPr>
            </w:pPr>
          </w:p>
        </w:tc>
      </w:tr>
      <w:tr w:rsidR="00323958" w:rsidRPr="000F73BD" w14:paraId="6F675B0A" w14:textId="77777777" w:rsidTr="008A426D">
        <w:tc>
          <w:tcPr>
            <w:tcW w:w="1240" w:type="dxa"/>
          </w:tcPr>
          <w:p w14:paraId="5925E56B" w14:textId="052CFFE4" w:rsidR="00323958" w:rsidRPr="000F73BD" w:rsidRDefault="00C02C2B" w:rsidP="00C02C2B">
            <w:pPr>
              <w:spacing w:after="0"/>
              <w:jc w:val="center"/>
              <w:rPr>
                <w:rFonts w:ascii="Calibri" w:hAnsi="Calibri" w:cs="Calibri"/>
                <w:sz w:val="24"/>
                <w:szCs w:val="24"/>
              </w:rPr>
            </w:pPr>
            <w:r w:rsidRPr="000F73BD">
              <w:rPr>
                <w:rFonts w:ascii="Calibri" w:hAnsi="Calibri" w:cs="Calibri"/>
                <w:sz w:val="24"/>
                <w:szCs w:val="24"/>
              </w:rPr>
              <w:t xml:space="preserve">          </w:t>
            </w:r>
            <w:r w:rsidR="00171CFD">
              <w:rPr>
                <w:rFonts w:ascii="Calibri" w:hAnsi="Calibri" w:cs="Calibri"/>
                <w:sz w:val="24"/>
                <w:szCs w:val="24"/>
              </w:rPr>
              <w:t>7</w:t>
            </w:r>
            <w:r w:rsidR="00D270A2" w:rsidRPr="000F73BD">
              <w:rPr>
                <w:rFonts w:ascii="Calibri" w:hAnsi="Calibri" w:cs="Calibri"/>
                <w:sz w:val="24"/>
                <w:szCs w:val="24"/>
              </w:rPr>
              <w:t>.</w:t>
            </w:r>
          </w:p>
          <w:p w14:paraId="1E9867FF" w14:textId="54880FAC" w:rsidR="00D270A2" w:rsidRPr="000F73BD" w:rsidRDefault="00D270A2" w:rsidP="00323958">
            <w:pPr>
              <w:spacing w:after="0"/>
              <w:rPr>
                <w:rFonts w:ascii="Calibri" w:hAnsi="Calibri" w:cs="Calibri"/>
                <w:sz w:val="24"/>
                <w:szCs w:val="24"/>
              </w:rPr>
            </w:pPr>
          </w:p>
        </w:tc>
        <w:tc>
          <w:tcPr>
            <w:tcW w:w="7776" w:type="dxa"/>
            <w:shd w:val="clear" w:color="auto" w:fill="FFFFFF" w:themeFill="background1"/>
          </w:tcPr>
          <w:p w14:paraId="4D18E36E" w14:textId="6EC53438" w:rsidR="00323958" w:rsidRPr="000F73BD" w:rsidRDefault="00323958" w:rsidP="008A426D">
            <w:pPr>
              <w:pStyle w:val="NoSpacing"/>
              <w:shd w:val="clear" w:color="auto" w:fill="FFFFFF" w:themeFill="background1"/>
              <w:rPr>
                <w:rFonts w:ascii="Calibri" w:hAnsi="Calibri" w:cs="Calibri"/>
              </w:rPr>
            </w:pPr>
            <w:r w:rsidRPr="000F73BD">
              <w:rPr>
                <w:rFonts w:ascii="Calibri" w:hAnsi="Calibri" w:cs="Calibri"/>
              </w:rPr>
              <w:t>What type of activities would you offer</w:t>
            </w:r>
            <w:r w:rsidR="008625BE" w:rsidRPr="000F73BD">
              <w:rPr>
                <w:rFonts w:ascii="Calibri" w:hAnsi="Calibri" w:cs="Calibri"/>
              </w:rPr>
              <w:t xml:space="preserve"> </w:t>
            </w:r>
            <w:r w:rsidRPr="000F73BD">
              <w:rPr>
                <w:rFonts w:ascii="Calibri" w:hAnsi="Calibri" w:cs="Calibri"/>
              </w:rPr>
              <w:t>and are you happy to provide services using an outcomes approach</w:t>
            </w:r>
            <w:proofErr w:type="gramStart"/>
            <w:r w:rsidRPr="000F73BD">
              <w:rPr>
                <w:rFonts w:ascii="Calibri" w:hAnsi="Calibri" w:cs="Calibri"/>
              </w:rPr>
              <w:t>?  </w:t>
            </w:r>
            <w:proofErr w:type="gramEnd"/>
            <w:r w:rsidRPr="000F73BD">
              <w:rPr>
                <w:rFonts w:ascii="Calibri" w:hAnsi="Calibri" w:cs="Calibri"/>
              </w:rPr>
              <w:t> </w:t>
            </w:r>
            <w:r w:rsidR="008625BE" w:rsidRPr="000F73BD">
              <w:rPr>
                <w:rFonts w:ascii="Calibri" w:hAnsi="Calibri" w:cs="Calibri"/>
              </w:rPr>
              <w:t>(and as mentioned please supply any supporting information)</w:t>
            </w:r>
          </w:p>
          <w:p w14:paraId="57DA5E7A" w14:textId="77777777" w:rsidR="00323958" w:rsidRPr="000F73BD" w:rsidRDefault="00323958" w:rsidP="00323958">
            <w:pPr>
              <w:spacing w:after="0"/>
              <w:rPr>
                <w:rFonts w:ascii="Calibri" w:hAnsi="Calibri" w:cs="Calibri"/>
              </w:rPr>
            </w:pPr>
          </w:p>
        </w:tc>
      </w:tr>
      <w:tr w:rsidR="00323958" w:rsidRPr="000F73BD" w14:paraId="58815F50" w14:textId="77777777" w:rsidTr="00323958">
        <w:tc>
          <w:tcPr>
            <w:tcW w:w="1240" w:type="dxa"/>
          </w:tcPr>
          <w:p w14:paraId="6B1C7DF9" w14:textId="77777777" w:rsidR="00323958" w:rsidRPr="000F73BD" w:rsidRDefault="00323958" w:rsidP="00323958">
            <w:pPr>
              <w:spacing w:after="0"/>
              <w:rPr>
                <w:rFonts w:ascii="Calibri" w:hAnsi="Calibri" w:cs="Calibri"/>
                <w:sz w:val="24"/>
                <w:szCs w:val="24"/>
              </w:rPr>
            </w:pPr>
          </w:p>
        </w:tc>
        <w:tc>
          <w:tcPr>
            <w:tcW w:w="7776" w:type="dxa"/>
            <w:shd w:val="clear" w:color="auto" w:fill="F2F2F2" w:themeFill="background1" w:themeFillShade="F2"/>
          </w:tcPr>
          <w:p w14:paraId="1D294C2F" w14:textId="77777777" w:rsidR="008625BE" w:rsidRPr="000F73BD" w:rsidRDefault="008625BE" w:rsidP="008625BE">
            <w:pPr>
              <w:spacing w:after="0"/>
              <w:rPr>
                <w:rFonts w:ascii="Calibri" w:hAnsi="Calibri" w:cs="Calibri"/>
              </w:rPr>
            </w:pPr>
            <w:r w:rsidRPr="000F73BD">
              <w:rPr>
                <w:rFonts w:ascii="Calibri" w:hAnsi="Calibri" w:cs="Calibri"/>
              </w:rPr>
              <w:t>Response:</w:t>
            </w:r>
          </w:p>
          <w:p w14:paraId="54256EFD" w14:textId="77777777" w:rsidR="00323958" w:rsidRDefault="00323958" w:rsidP="00323958">
            <w:pPr>
              <w:spacing w:after="0"/>
              <w:rPr>
                <w:rFonts w:ascii="Calibri" w:hAnsi="Calibri" w:cs="Calibri"/>
              </w:rPr>
            </w:pPr>
          </w:p>
          <w:p w14:paraId="3F19B6AA" w14:textId="77777777" w:rsidR="00322E25" w:rsidRPr="000F73BD" w:rsidRDefault="00322E25" w:rsidP="00323958">
            <w:pPr>
              <w:spacing w:after="0"/>
              <w:rPr>
                <w:rFonts w:ascii="Calibri" w:hAnsi="Calibri" w:cs="Calibri"/>
              </w:rPr>
            </w:pPr>
          </w:p>
        </w:tc>
      </w:tr>
      <w:tr w:rsidR="008625BE" w:rsidRPr="000F73BD" w14:paraId="5981AA56" w14:textId="77777777" w:rsidTr="00EE7ED0">
        <w:tc>
          <w:tcPr>
            <w:tcW w:w="9016" w:type="dxa"/>
            <w:gridSpan w:val="2"/>
            <w:shd w:val="clear" w:color="auto" w:fill="D9E2F3" w:themeFill="accent1" w:themeFillTint="33"/>
          </w:tcPr>
          <w:p w14:paraId="0766AF79" w14:textId="5C01E095" w:rsidR="008625BE" w:rsidRPr="00647B3A" w:rsidRDefault="00322E25" w:rsidP="00DA16E3">
            <w:pPr>
              <w:spacing w:after="0" w:line="240" w:lineRule="auto"/>
              <w:jc w:val="center"/>
              <w:rPr>
                <w:rFonts w:ascii="Calibri" w:eastAsia="Times New Roman" w:hAnsi="Calibri" w:cs="Calibri"/>
                <w:b/>
                <w:bCs/>
                <w:sz w:val="24"/>
                <w:szCs w:val="24"/>
              </w:rPr>
            </w:pPr>
            <w:r w:rsidRPr="00647B3A">
              <w:rPr>
                <w:rFonts w:ascii="Calibri" w:eastAsia="Times New Roman" w:hAnsi="Calibri" w:cs="Calibri"/>
                <w:b/>
                <w:bCs/>
                <w:sz w:val="24"/>
                <w:szCs w:val="24"/>
              </w:rPr>
              <w:t>QUALITY, COMPLIANCE &amp; ASSURANCE</w:t>
            </w:r>
          </w:p>
          <w:p w14:paraId="422D28C3" w14:textId="77777777" w:rsidR="008625BE" w:rsidRPr="000F73BD" w:rsidRDefault="008625BE" w:rsidP="00323958">
            <w:pPr>
              <w:spacing w:after="0" w:line="240" w:lineRule="auto"/>
              <w:rPr>
                <w:rFonts w:ascii="Calibri" w:eastAsia="Times New Roman" w:hAnsi="Calibri" w:cs="Calibri"/>
              </w:rPr>
            </w:pPr>
          </w:p>
        </w:tc>
      </w:tr>
      <w:tr w:rsidR="00323958" w:rsidRPr="000F73BD" w14:paraId="37DFC148" w14:textId="77777777" w:rsidTr="00323958">
        <w:tc>
          <w:tcPr>
            <w:tcW w:w="1240" w:type="dxa"/>
            <w:vMerge w:val="restart"/>
          </w:tcPr>
          <w:p w14:paraId="06F2C015" w14:textId="78994B4A" w:rsidR="00323958" w:rsidRPr="000F73BD" w:rsidRDefault="00171CFD" w:rsidP="00DA16E3">
            <w:pPr>
              <w:pStyle w:val="ListParagraph"/>
              <w:spacing w:after="0" w:line="240" w:lineRule="auto"/>
              <w:rPr>
                <w:rFonts w:ascii="Calibri" w:hAnsi="Calibri" w:cs="Calibri"/>
                <w:sz w:val="24"/>
                <w:szCs w:val="24"/>
              </w:rPr>
            </w:pPr>
            <w:r>
              <w:rPr>
                <w:rFonts w:ascii="Calibri" w:hAnsi="Calibri" w:cs="Calibri"/>
                <w:sz w:val="24"/>
                <w:szCs w:val="24"/>
              </w:rPr>
              <w:t>8</w:t>
            </w:r>
            <w:r w:rsidR="00D270A2" w:rsidRPr="000F73BD">
              <w:rPr>
                <w:rFonts w:ascii="Calibri" w:hAnsi="Calibri" w:cs="Calibri"/>
                <w:sz w:val="24"/>
                <w:szCs w:val="24"/>
              </w:rPr>
              <w:t>.</w:t>
            </w:r>
          </w:p>
        </w:tc>
        <w:tc>
          <w:tcPr>
            <w:tcW w:w="7776" w:type="dxa"/>
          </w:tcPr>
          <w:p w14:paraId="2FB472C3" w14:textId="35D38C04" w:rsidR="00323958" w:rsidRPr="000F73BD" w:rsidRDefault="00323958" w:rsidP="00323958">
            <w:pPr>
              <w:spacing w:after="0" w:line="240" w:lineRule="auto"/>
              <w:rPr>
                <w:rFonts w:ascii="Calibri" w:eastAsia="Times New Roman" w:hAnsi="Calibri" w:cs="Calibri"/>
                <w:color w:val="1F497D"/>
              </w:rPr>
            </w:pPr>
            <w:r w:rsidRPr="000F73BD">
              <w:rPr>
                <w:rFonts w:ascii="Calibri" w:eastAsia="Times New Roman" w:hAnsi="Calibri" w:cs="Calibri"/>
              </w:rPr>
              <w:t>How do you consider new and relevant legislation that impacts on the service you provide?</w:t>
            </w:r>
          </w:p>
          <w:p w14:paraId="29BFA312" w14:textId="48224486" w:rsidR="00323958" w:rsidRPr="000F73BD" w:rsidRDefault="00323958" w:rsidP="00323958">
            <w:pPr>
              <w:spacing w:after="0"/>
              <w:rPr>
                <w:rFonts w:ascii="Calibri" w:hAnsi="Calibri" w:cs="Calibri"/>
              </w:rPr>
            </w:pPr>
          </w:p>
        </w:tc>
      </w:tr>
      <w:tr w:rsidR="00323958" w:rsidRPr="000F73BD" w14:paraId="40A7498F" w14:textId="77777777" w:rsidTr="00323958">
        <w:tc>
          <w:tcPr>
            <w:tcW w:w="1240" w:type="dxa"/>
            <w:vMerge/>
          </w:tcPr>
          <w:p w14:paraId="1E06B589" w14:textId="77777777" w:rsidR="00323958" w:rsidRPr="000F73BD" w:rsidRDefault="00323958" w:rsidP="00323958">
            <w:pPr>
              <w:spacing w:after="0"/>
              <w:rPr>
                <w:rFonts w:ascii="Calibri" w:hAnsi="Calibri" w:cs="Calibri"/>
                <w:sz w:val="24"/>
                <w:szCs w:val="24"/>
              </w:rPr>
            </w:pPr>
          </w:p>
        </w:tc>
        <w:tc>
          <w:tcPr>
            <w:tcW w:w="7776" w:type="dxa"/>
            <w:shd w:val="clear" w:color="auto" w:fill="F2F2F2" w:themeFill="background1" w:themeFillShade="F2"/>
          </w:tcPr>
          <w:p w14:paraId="026EFC19" w14:textId="77777777" w:rsidR="00323958" w:rsidRPr="000F73BD" w:rsidRDefault="00323958" w:rsidP="00323958">
            <w:pPr>
              <w:spacing w:after="0"/>
              <w:rPr>
                <w:rFonts w:ascii="Calibri" w:hAnsi="Calibri" w:cs="Calibri"/>
              </w:rPr>
            </w:pPr>
            <w:r w:rsidRPr="000F73BD">
              <w:rPr>
                <w:rFonts w:ascii="Calibri" w:hAnsi="Calibri" w:cs="Calibri"/>
              </w:rPr>
              <w:t>Response:</w:t>
            </w:r>
          </w:p>
          <w:p w14:paraId="76CA0ED0" w14:textId="77777777" w:rsidR="00323958" w:rsidRPr="000F73BD" w:rsidRDefault="00323958" w:rsidP="00323958">
            <w:pPr>
              <w:spacing w:after="0"/>
              <w:rPr>
                <w:rFonts w:ascii="Calibri" w:hAnsi="Calibri" w:cs="Calibri"/>
              </w:rPr>
            </w:pPr>
          </w:p>
        </w:tc>
      </w:tr>
      <w:tr w:rsidR="00323958" w:rsidRPr="000F73BD" w14:paraId="3ED035F3" w14:textId="77777777" w:rsidTr="00323958">
        <w:tc>
          <w:tcPr>
            <w:tcW w:w="1240" w:type="dxa"/>
            <w:vMerge w:val="restart"/>
          </w:tcPr>
          <w:p w14:paraId="6CBDD76D" w14:textId="200B1511" w:rsidR="00323958" w:rsidRPr="000F73BD" w:rsidRDefault="00171CFD" w:rsidP="00DA16E3">
            <w:pPr>
              <w:pStyle w:val="ListParagraph"/>
              <w:spacing w:after="0" w:line="240" w:lineRule="auto"/>
              <w:rPr>
                <w:rFonts w:ascii="Calibri" w:hAnsi="Calibri" w:cs="Calibri"/>
                <w:sz w:val="24"/>
                <w:szCs w:val="24"/>
              </w:rPr>
            </w:pPr>
            <w:r>
              <w:rPr>
                <w:rFonts w:ascii="Calibri" w:hAnsi="Calibri" w:cs="Calibri"/>
                <w:sz w:val="24"/>
                <w:szCs w:val="24"/>
              </w:rPr>
              <w:t>9</w:t>
            </w:r>
            <w:r w:rsidR="00D270A2" w:rsidRPr="000F73BD">
              <w:rPr>
                <w:rFonts w:ascii="Calibri" w:hAnsi="Calibri" w:cs="Calibri"/>
                <w:sz w:val="24"/>
                <w:szCs w:val="24"/>
              </w:rPr>
              <w:t>.</w:t>
            </w:r>
          </w:p>
        </w:tc>
        <w:tc>
          <w:tcPr>
            <w:tcW w:w="7776" w:type="dxa"/>
          </w:tcPr>
          <w:p w14:paraId="5071F4E1" w14:textId="77777777" w:rsidR="00323958" w:rsidRPr="000F73BD" w:rsidRDefault="00323958" w:rsidP="00323958">
            <w:pPr>
              <w:spacing w:after="0"/>
              <w:rPr>
                <w:rFonts w:ascii="Calibri" w:eastAsia="Times New Roman" w:hAnsi="Calibri" w:cs="Calibri"/>
              </w:rPr>
            </w:pPr>
            <w:r w:rsidRPr="000F73BD">
              <w:rPr>
                <w:rFonts w:ascii="Calibri" w:eastAsia="Times New Roman" w:hAnsi="Calibri" w:cs="Calibri"/>
              </w:rPr>
              <w:t>What is your preferred method of submitting invoices?</w:t>
            </w:r>
          </w:p>
          <w:p w14:paraId="49FE60B1" w14:textId="5C4A4F82" w:rsidR="00323958" w:rsidRPr="000F73BD" w:rsidRDefault="00323958" w:rsidP="00323958">
            <w:pPr>
              <w:spacing w:after="0"/>
              <w:rPr>
                <w:rFonts w:ascii="Calibri" w:hAnsi="Calibri" w:cs="Calibri"/>
              </w:rPr>
            </w:pPr>
          </w:p>
        </w:tc>
      </w:tr>
      <w:tr w:rsidR="00323958" w:rsidRPr="000F73BD" w14:paraId="2334BDE8" w14:textId="77777777" w:rsidTr="00323958">
        <w:tc>
          <w:tcPr>
            <w:tcW w:w="1240" w:type="dxa"/>
            <w:vMerge/>
          </w:tcPr>
          <w:p w14:paraId="54B28856" w14:textId="77777777" w:rsidR="00323958" w:rsidRPr="000F73BD" w:rsidRDefault="00323958" w:rsidP="00323958">
            <w:pPr>
              <w:spacing w:after="0"/>
              <w:rPr>
                <w:rFonts w:ascii="Calibri" w:hAnsi="Calibri" w:cs="Calibri"/>
                <w:sz w:val="24"/>
                <w:szCs w:val="24"/>
              </w:rPr>
            </w:pPr>
          </w:p>
        </w:tc>
        <w:tc>
          <w:tcPr>
            <w:tcW w:w="7776" w:type="dxa"/>
            <w:shd w:val="clear" w:color="auto" w:fill="F2F2F2" w:themeFill="background1" w:themeFillShade="F2"/>
          </w:tcPr>
          <w:p w14:paraId="60253C02" w14:textId="77777777" w:rsidR="00323958" w:rsidRPr="000F73BD" w:rsidRDefault="00323958" w:rsidP="00323958">
            <w:pPr>
              <w:spacing w:after="0"/>
              <w:rPr>
                <w:rFonts w:ascii="Calibri" w:hAnsi="Calibri" w:cs="Calibri"/>
              </w:rPr>
            </w:pPr>
            <w:r w:rsidRPr="000F73BD">
              <w:rPr>
                <w:rFonts w:ascii="Calibri" w:hAnsi="Calibri" w:cs="Calibri"/>
              </w:rPr>
              <w:t>Response:</w:t>
            </w:r>
          </w:p>
          <w:p w14:paraId="0F7C00BB" w14:textId="77777777" w:rsidR="00323958" w:rsidRPr="000F73BD" w:rsidRDefault="00323958" w:rsidP="00323958">
            <w:pPr>
              <w:spacing w:after="0"/>
              <w:rPr>
                <w:rFonts w:ascii="Calibri" w:hAnsi="Calibri" w:cs="Calibri"/>
              </w:rPr>
            </w:pPr>
          </w:p>
        </w:tc>
      </w:tr>
      <w:tr w:rsidR="00323958" w:rsidRPr="000F73BD" w14:paraId="3A7CAED1" w14:textId="77777777" w:rsidTr="00323958">
        <w:tc>
          <w:tcPr>
            <w:tcW w:w="1240" w:type="dxa"/>
            <w:vMerge w:val="restart"/>
          </w:tcPr>
          <w:p w14:paraId="39663B0F" w14:textId="37D35A98" w:rsidR="00323958" w:rsidRPr="000F73BD" w:rsidRDefault="00D270A2" w:rsidP="00DA16E3">
            <w:pPr>
              <w:pStyle w:val="ListParagraph"/>
              <w:spacing w:after="0" w:line="240" w:lineRule="auto"/>
              <w:rPr>
                <w:rFonts w:ascii="Calibri" w:hAnsi="Calibri" w:cs="Calibri"/>
                <w:sz w:val="24"/>
                <w:szCs w:val="24"/>
              </w:rPr>
            </w:pPr>
            <w:r w:rsidRPr="000F73BD">
              <w:rPr>
                <w:rFonts w:ascii="Calibri" w:hAnsi="Calibri" w:cs="Calibri"/>
                <w:sz w:val="24"/>
                <w:szCs w:val="24"/>
              </w:rPr>
              <w:t>1</w:t>
            </w:r>
            <w:r w:rsidR="00171CFD">
              <w:rPr>
                <w:rFonts w:ascii="Calibri" w:hAnsi="Calibri" w:cs="Calibri"/>
                <w:sz w:val="24"/>
                <w:szCs w:val="24"/>
              </w:rPr>
              <w:t>0</w:t>
            </w:r>
            <w:r w:rsidRPr="000F73BD">
              <w:rPr>
                <w:rFonts w:ascii="Calibri" w:hAnsi="Calibri" w:cs="Calibri"/>
                <w:sz w:val="24"/>
                <w:szCs w:val="24"/>
              </w:rPr>
              <w:t>.</w:t>
            </w:r>
          </w:p>
        </w:tc>
        <w:tc>
          <w:tcPr>
            <w:tcW w:w="7776" w:type="dxa"/>
          </w:tcPr>
          <w:p w14:paraId="350D780E" w14:textId="77777777" w:rsidR="00323958" w:rsidRPr="000F73BD" w:rsidRDefault="00323958" w:rsidP="00323958">
            <w:pPr>
              <w:spacing w:after="0"/>
              <w:rPr>
                <w:rFonts w:ascii="Calibri" w:hAnsi="Calibri" w:cs="Calibri"/>
              </w:rPr>
            </w:pPr>
            <w:r w:rsidRPr="000F73BD">
              <w:rPr>
                <w:rFonts w:ascii="Calibri" w:hAnsi="Calibri" w:cs="Calibri"/>
              </w:rPr>
              <w:t>Are you CQC registered and OFSTED registered or preparing to register? Please provide a reference from a Local Authority.</w:t>
            </w:r>
          </w:p>
          <w:p w14:paraId="21F476C2" w14:textId="52E4738E" w:rsidR="00323958" w:rsidRPr="000F73BD" w:rsidRDefault="00323958" w:rsidP="00323958">
            <w:pPr>
              <w:spacing w:after="0"/>
              <w:rPr>
                <w:rFonts w:ascii="Calibri" w:hAnsi="Calibri" w:cs="Calibri"/>
              </w:rPr>
            </w:pPr>
          </w:p>
        </w:tc>
      </w:tr>
      <w:tr w:rsidR="00323958" w:rsidRPr="000F73BD" w14:paraId="1FA75168" w14:textId="77777777" w:rsidTr="00323958">
        <w:tc>
          <w:tcPr>
            <w:tcW w:w="1240" w:type="dxa"/>
            <w:vMerge/>
          </w:tcPr>
          <w:p w14:paraId="5C4B668F" w14:textId="77777777" w:rsidR="00323958" w:rsidRPr="000F73BD" w:rsidRDefault="00323958" w:rsidP="00323958">
            <w:pPr>
              <w:spacing w:after="0"/>
              <w:rPr>
                <w:rFonts w:ascii="Calibri" w:hAnsi="Calibri" w:cs="Calibri"/>
                <w:sz w:val="24"/>
                <w:szCs w:val="24"/>
              </w:rPr>
            </w:pPr>
          </w:p>
        </w:tc>
        <w:tc>
          <w:tcPr>
            <w:tcW w:w="7776" w:type="dxa"/>
            <w:shd w:val="clear" w:color="auto" w:fill="F2F2F2" w:themeFill="background1" w:themeFillShade="F2"/>
          </w:tcPr>
          <w:p w14:paraId="53AA6599" w14:textId="77777777" w:rsidR="00323958" w:rsidRPr="000F73BD" w:rsidRDefault="00323958" w:rsidP="00323958">
            <w:pPr>
              <w:spacing w:after="0"/>
              <w:rPr>
                <w:rFonts w:ascii="Calibri" w:hAnsi="Calibri" w:cs="Calibri"/>
              </w:rPr>
            </w:pPr>
            <w:r w:rsidRPr="000F73BD">
              <w:rPr>
                <w:rFonts w:ascii="Calibri" w:hAnsi="Calibri" w:cs="Calibri"/>
              </w:rPr>
              <w:t>Response:</w:t>
            </w:r>
          </w:p>
          <w:p w14:paraId="4B087CC4" w14:textId="77777777" w:rsidR="00323958" w:rsidRPr="000F73BD" w:rsidRDefault="00323958" w:rsidP="00323958">
            <w:pPr>
              <w:spacing w:after="0"/>
              <w:rPr>
                <w:rFonts w:ascii="Calibri" w:hAnsi="Calibri" w:cs="Calibri"/>
              </w:rPr>
            </w:pPr>
          </w:p>
        </w:tc>
      </w:tr>
      <w:tr w:rsidR="00323958" w:rsidRPr="000F73BD" w14:paraId="2EA2DE6C" w14:textId="77777777" w:rsidTr="00323958">
        <w:tc>
          <w:tcPr>
            <w:tcW w:w="1240" w:type="dxa"/>
            <w:vMerge w:val="restart"/>
          </w:tcPr>
          <w:p w14:paraId="70EAD354" w14:textId="46E8257F" w:rsidR="00323958" w:rsidRPr="000F73BD" w:rsidRDefault="00D270A2" w:rsidP="00DA16E3">
            <w:pPr>
              <w:pStyle w:val="ListParagraph"/>
              <w:spacing w:after="0" w:line="240" w:lineRule="auto"/>
              <w:rPr>
                <w:rFonts w:ascii="Calibri" w:hAnsi="Calibri" w:cs="Calibri"/>
                <w:sz w:val="24"/>
                <w:szCs w:val="24"/>
              </w:rPr>
            </w:pPr>
            <w:r w:rsidRPr="000F73BD">
              <w:rPr>
                <w:rFonts w:ascii="Calibri" w:hAnsi="Calibri" w:cs="Calibri"/>
                <w:sz w:val="24"/>
                <w:szCs w:val="24"/>
              </w:rPr>
              <w:t>1</w:t>
            </w:r>
            <w:r w:rsidR="00171CFD">
              <w:rPr>
                <w:rFonts w:ascii="Calibri" w:hAnsi="Calibri" w:cs="Calibri"/>
                <w:sz w:val="24"/>
                <w:szCs w:val="24"/>
              </w:rPr>
              <w:t>1</w:t>
            </w:r>
            <w:r w:rsidRPr="000F73BD">
              <w:rPr>
                <w:rFonts w:ascii="Calibri" w:hAnsi="Calibri" w:cs="Calibri"/>
                <w:sz w:val="24"/>
                <w:szCs w:val="24"/>
              </w:rPr>
              <w:t>.</w:t>
            </w:r>
          </w:p>
        </w:tc>
        <w:tc>
          <w:tcPr>
            <w:tcW w:w="7776" w:type="dxa"/>
          </w:tcPr>
          <w:p w14:paraId="7D914715" w14:textId="5BA3266C" w:rsidR="00323958" w:rsidRPr="000F73BD" w:rsidRDefault="00323958" w:rsidP="00323958">
            <w:pPr>
              <w:spacing w:after="0"/>
              <w:rPr>
                <w:rFonts w:ascii="Calibri" w:hAnsi="Calibri" w:cs="Calibri"/>
              </w:rPr>
            </w:pPr>
            <w:r w:rsidRPr="000F73BD">
              <w:rPr>
                <w:rFonts w:ascii="Calibri" w:hAnsi="Calibri" w:cs="Calibri"/>
              </w:rPr>
              <w:t>Do you comply with relevant legislation including the Health &amp; Safety Act (1974), and the Safeguarding Act (2006)</w:t>
            </w:r>
            <w:proofErr w:type="gramStart"/>
            <w:r w:rsidRPr="000F73BD">
              <w:rPr>
                <w:rFonts w:ascii="Calibri" w:hAnsi="Calibri" w:cs="Calibri"/>
              </w:rPr>
              <w:t xml:space="preserve">.  </w:t>
            </w:r>
            <w:proofErr w:type="gramEnd"/>
            <w:r w:rsidRPr="000F73BD">
              <w:rPr>
                <w:rFonts w:ascii="Calibri" w:hAnsi="Calibri" w:cs="Calibri"/>
              </w:rPr>
              <w:t>Please attach your accident reporting process.</w:t>
            </w:r>
          </w:p>
          <w:p w14:paraId="7BBA2177" w14:textId="7894F237" w:rsidR="00323958" w:rsidRPr="000F73BD" w:rsidRDefault="00323958" w:rsidP="00323958">
            <w:pPr>
              <w:spacing w:after="0"/>
              <w:rPr>
                <w:rFonts w:ascii="Calibri" w:hAnsi="Calibri" w:cs="Calibri"/>
              </w:rPr>
            </w:pPr>
          </w:p>
        </w:tc>
      </w:tr>
      <w:tr w:rsidR="00323958" w:rsidRPr="000F73BD" w14:paraId="4B1FAF90" w14:textId="77777777" w:rsidTr="00323958">
        <w:tc>
          <w:tcPr>
            <w:tcW w:w="1240" w:type="dxa"/>
            <w:vMerge/>
          </w:tcPr>
          <w:p w14:paraId="393BA961" w14:textId="77777777" w:rsidR="00323958" w:rsidRPr="000F73BD" w:rsidRDefault="00323958" w:rsidP="00323958">
            <w:pPr>
              <w:spacing w:after="0"/>
              <w:rPr>
                <w:rFonts w:ascii="Calibri" w:hAnsi="Calibri" w:cs="Calibri"/>
                <w:sz w:val="24"/>
                <w:szCs w:val="24"/>
              </w:rPr>
            </w:pPr>
          </w:p>
        </w:tc>
        <w:tc>
          <w:tcPr>
            <w:tcW w:w="7776" w:type="dxa"/>
            <w:shd w:val="clear" w:color="auto" w:fill="F2F2F2" w:themeFill="background1" w:themeFillShade="F2"/>
          </w:tcPr>
          <w:p w14:paraId="40DDC767" w14:textId="77777777" w:rsidR="00323958" w:rsidRPr="000F73BD" w:rsidRDefault="00323958" w:rsidP="00323958">
            <w:pPr>
              <w:spacing w:after="0"/>
              <w:rPr>
                <w:rFonts w:ascii="Calibri" w:hAnsi="Calibri" w:cs="Calibri"/>
              </w:rPr>
            </w:pPr>
            <w:r w:rsidRPr="000F73BD">
              <w:rPr>
                <w:rFonts w:ascii="Calibri" w:hAnsi="Calibri" w:cs="Calibri"/>
              </w:rPr>
              <w:t>Response:</w:t>
            </w:r>
          </w:p>
          <w:p w14:paraId="17379A1B" w14:textId="77777777" w:rsidR="00323958" w:rsidRPr="000F73BD" w:rsidRDefault="00323958" w:rsidP="00323958">
            <w:pPr>
              <w:spacing w:after="0"/>
              <w:rPr>
                <w:rFonts w:ascii="Calibri" w:hAnsi="Calibri" w:cs="Calibri"/>
              </w:rPr>
            </w:pPr>
          </w:p>
        </w:tc>
      </w:tr>
      <w:tr w:rsidR="00323958" w:rsidRPr="000F73BD" w14:paraId="4F9C855D" w14:textId="77777777" w:rsidTr="00323958">
        <w:tc>
          <w:tcPr>
            <w:tcW w:w="1240" w:type="dxa"/>
            <w:vMerge w:val="restart"/>
          </w:tcPr>
          <w:p w14:paraId="199EF22B" w14:textId="73C2A34D" w:rsidR="00323958" w:rsidRPr="000F73BD" w:rsidRDefault="00171CFD" w:rsidP="00DA16E3">
            <w:pPr>
              <w:pStyle w:val="ListParagraph"/>
              <w:spacing w:after="0" w:line="240" w:lineRule="auto"/>
              <w:rPr>
                <w:rFonts w:ascii="Calibri" w:hAnsi="Calibri" w:cs="Calibri"/>
                <w:sz w:val="24"/>
                <w:szCs w:val="24"/>
              </w:rPr>
            </w:pPr>
            <w:r>
              <w:rPr>
                <w:rFonts w:ascii="Calibri" w:hAnsi="Calibri" w:cs="Calibri"/>
                <w:sz w:val="24"/>
                <w:szCs w:val="24"/>
              </w:rPr>
              <w:t>12</w:t>
            </w:r>
            <w:r w:rsidR="00D270A2" w:rsidRPr="000F73BD">
              <w:rPr>
                <w:rFonts w:ascii="Calibri" w:hAnsi="Calibri" w:cs="Calibri"/>
                <w:sz w:val="24"/>
                <w:szCs w:val="24"/>
              </w:rPr>
              <w:t>.</w:t>
            </w:r>
          </w:p>
        </w:tc>
        <w:tc>
          <w:tcPr>
            <w:tcW w:w="7776" w:type="dxa"/>
          </w:tcPr>
          <w:p w14:paraId="49BB91DD" w14:textId="7EC11CE6" w:rsidR="00323958" w:rsidRPr="000F73BD" w:rsidRDefault="00323958" w:rsidP="00323958">
            <w:pPr>
              <w:spacing w:after="0"/>
              <w:rPr>
                <w:rFonts w:ascii="Calibri" w:hAnsi="Calibri" w:cs="Calibri"/>
              </w:rPr>
            </w:pPr>
            <w:r w:rsidRPr="000F73BD">
              <w:rPr>
                <w:rFonts w:ascii="Calibri" w:hAnsi="Calibri" w:cs="Calibri"/>
              </w:rPr>
              <w:t>Please explain how you are compliant with the General Data Protection Regulations (201</w:t>
            </w:r>
            <w:r w:rsidR="008625BE" w:rsidRPr="000F73BD">
              <w:rPr>
                <w:rFonts w:ascii="Calibri" w:hAnsi="Calibri" w:cs="Calibri"/>
              </w:rPr>
              <w:t>8</w:t>
            </w:r>
            <w:r w:rsidRPr="000F73BD">
              <w:rPr>
                <w:rFonts w:ascii="Calibri" w:hAnsi="Calibri" w:cs="Calibri"/>
              </w:rPr>
              <w:t xml:space="preserve">). </w:t>
            </w:r>
          </w:p>
          <w:p w14:paraId="01BD20B6" w14:textId="1018B4AD" w:rsidR="00323958" w:rsidRPr="000F73BD" w:rsidRDefault="00323958" w:rsidP="00323958">
            <w:pPr>
              <w:spacing w:after="0"/>
              <w:rPr>
                <w:rFonts w:ascii="Calibri" w:hAnsi="Calibri" w:cs="Calibri"/>
                <w:b/>
                <w:bCs/>
              </w:rPr>
            </w:pPr>
          </w:p>
        </w:tc>
      </w:tr>
      <w:tr w:rsidR="00323958" w:rsidRPr="000F73BD" w14:paraId="20C7B299" w14:textId="77777777" w:rsidTr="00323958">
        <w:tc>
          <w:tcPr>
            <w:tcW w:w="1240" w:type="dxa"/>
            <w:vMerge/>
          </w:tcPr>
          <w:p w14:paraId="42B510D0" w14:textId="77777777" w:rsidR="00323958" w:rsidRPr="000F73BD" w:rsidRDefault="00323958" w:rsidP="00323958">
            <w:pPr>
              <w:spacing w:after="0"/>
              <w:rPr>
                <w:rFonts w:ascii="Calibri" w:hAnsi="Calibri" w:cs="Calibri"/>
                <w:sz w:val="24"/>
                <w:szCs w:val="24"/>
              </w:rPr>
            </w:pPr>
          </w:p>
        </w:tc>
        <w:tc>
          <w:tcPr>
            <w:tcW w:w="7776" w:type="dxa"/>
            <w:shd w:val="clear" w:color="auto" w:fill="F2F2F2" w:themeFill="background1" w:themeFillShade="F2"/>
          </w:tcPr>
          <w:p w14:paraId="3752C5BE" w14:textId="77777777" w:rsidR="00323958" w:rsidRPr="000F73BD" w:rsidRDefault="00323958" w:rsidP="00323958">
            <w:pPr>
              <w:spacing w:after="0"/>
              <w:rPr>
                <w:rFonts w:ascii="Calibri" w:hAnsi="Calibri" w:cs="Calibri"/>
              </w:rPr>
            </w:pPr>
            <w:r w:rsidRPr="000F73BD">
              <w:rPr>
                <w:rFonts w:ascii="Calibri" w:hAnsi="Calibri" w:cs="Calibri"/>
              </w:rPr>
              <w:t>Response:</w:t>
            </w:r>
          </w:p>
          <w:p w14:paraId="7D78DD1E" w14:textId="77777777" w:rsidR="00323958" w:rsidRPr="000F73BD" w:rsidRDefault="00323958" w:rsidP="00323958">
            <w:pPr>
              <w:spacing w:after="0"/>
              <w:rPr>
                <w:rFonts w:ascii="Calibri" w:hAnsi="Calibri" w:cs="Calibri"/>
              </w:rPr>
            </w:pPr>
          </w:p>
        </w:tc>
      </w:tr>
      <w:tr w:rsidR="00323958" w:rsidRPr="000F73BD" w14:paraId="014889EB" w14:textId="77777777" w:rsidTr="00323958">
        <w:tc>
          <w:tcPr>
            <w:tcW w:w="1240" w:type="dxa"/>
            <w:vMerge w:val="restart"/>
          </w:tcPr>
          <w:p w14:paraId="281B643C" w14:textId="4A692FAE" w:rsidR="00323958" w:rsidRPr="000F73BD" w:rsidRDefault="00D270A2" w:rsidP="00DA16E3">
            <w:pPr>
              <w:pStyle w:val="ListParagraph"/>
              <w:spacing w:after="0" w:line="240" w:lineRule="auto"/>
              <w:rPr>
                <w:rFonts w:ascii="Calibri" w:hAnsi="Calibri" w:cs="Calibri"/>
                <w:sz w:val="24"/>
                <w:szCs w:val="24"/>
              </w:rPr>
            </w:pPr>
            <w:r w:rsidRPr="000F73BD">
              <w:rPr>
                <w:rFonts w:ascii="Calibri" w:hAnsi="Calibri" w:cs="Calibri"/>
                <w:sz w:val="24"/>
                <w:szCs w:val="24"/>
              </w:rPr>
              <w:t>1</w:t>
            </w:r>
            <w:r w:rsidR="00171CFD">
              <w:rPr>
                <w:rFonts w:ascii="Calibri" w:hAnsi="Calibri" w:cs="Calibri"/>
                <w:sz w:val="24"/>
                <w:szCs w:val="24"/>
              </w:rPr>
              <w:t>3</w:t>
            </w:r>
            <w:r w:rsidRPr="000F73BD">
              <w:rPr>
                <w:rFonts w:ascii="Calibri" w:hAnsi="Calibri" w:cs="Calibri"/>
                <w:sz w:val="24"/>
                <w:szCs w:val="24"/>
              </w:rPr>
              <w:t>.</w:t>
            </w:r>
          </w:p>
        </w:tc>
        <w:tc>
          <w:tcPr>
            <w:tcW w:w="7776" w:type="dxa"/>
          </w:tcPr>
          <w:p w14:paraId="634D2EA1" w14:textId="6F875E61" w:rsidR="00116C6F" w:rsidRPr="00116C6F" w:rsidRDefault="00116C6F" w:rsidP="00116C6F">
            <w:pPr>
              <w:spacing w:after="0" w:line="240" w:lineRule="auto"/>
              <w:rPr>
                <w:rFonts w:ascii="Calibri" w:eastAsiaTheme="minorEastAsia" w:hAnsi="Calibri" w:cs="Calibri"/>
                <w:sz w:val="20"/>
                <w:szCs w:val="20"/>
              </w:rPr>
            </w:pPr>
            <w:r w:rsidRPr="00116C6F">
              <w:rPr>
                <w:rFonts w:ascii="Calibri" w:eastAsiaTheme="minorEastAsia" w:hAnsi="Calibri" w:cs="Calibri"/>
                <w:sz w:val="20"/>
                <w:szCs w:val="20"/>
              </w:rPr>
              <w:t xml:space="preserve"> How will you guarantee to deliver the service within the mobilisation </w:t>
            </w:r>
            <w:proofErr w:type="gramStart"/>
            <w:r w:rsidRPr="00116C6F">
              <w:rPr>
                <w:rFonts w:ascii="Calibri" w:eastAsiaTheme="minorEastAsia" w:hAnsi="Calibri" w:cs="Calibri"/>
                <w:sz w:val="20"/>
                <w:szCs w:val="20"/>
              </w:rPr>
              <w:t>timeframe</w:t>
            </w:r>
            <w:proofErr w:type="gramEnd"/>
            <w:r w:rsidRPr="00116C6F">
              <w:rPr>
                <w:rFonts w:ascii="Calibri" w:eastAsiaTheme="minorEastAsia" w:hAnsi="Calibri" w:cs="Calibri"/>
                <w:sz w:val="20"/>
                <w:szCs w:val="20"/>
              </w:rPr>
              <w:t xml:space="preserve"> and if </w:t>
            </w:r>
            <w:r w:rsidR="00A04FB2" w:rsidRPr="00116C6F">
              <w:rPr>
                <w:rFonts w:ascii="Calibri" w:eastAsiaTheme="minorEastAsia" w:hAnsi="Calibri" w:cs="Calibri"/>
                <w:sz w:val="20"/>
                <w:szCs w:val="20"/>
              </w:rPr>
              <w:t>not,</w:t>
            </w:r>
            <w:r w:rsidRPr="00116C6F">
              <w:rPr>
                <w:rFonts w:ascii="Calibri" w:eastAsiaTheme="minorEastAsia" w:hAnsi="Calibri" w:cs="Calibri"/>
                <w:sz w:val="20"/>
                <w:szCs w:val="20"/>
              </w:rPr>
              <w:t xml:space="preserve"> </w:t>
            </w:r>
            <w:r w:rsidRPr="00116C6F">
              <w:rPr>
                <w:rFonts w:eastAsiaTheme="minorEastAsia"/>
                <w:sz w:val="20"/>
                <w:szCs w:val="20"/>
              </w:rPr>
              <w:t>how long would you need for mobilisation (sourcing/legalities/adaptations/staffing recruitment) to support the delivery of a SB residential hom</w:t>
            </w:r>
            <w:r>
              <w:rPr>
                <w:rFonts w:eastAsiaTheme="minorEastAsia"/>
                <w:sz w:val="20"/>
                <w:szCs w:val="20"/>
              </w:rPr>
              <w:t>e</w:t>
            </w:r>
            <w:r w:rsidRPr="00116C6F">
              <w:rPr>
                <w:rFonts w:eastAsiaTheme="minorEastAsia"/>
                <w:sz w:val="20"/>
                <w:szCs w:val="20"/>
              </w:rPr>
              <w:t>?</w:t>
            </w:r>
          </w:p>
          <w:p w14:paraId="42574CB5" w14:textId="2302C71C" w:rsidR="00323958" w:rsidRPr="000F73BD" w:rsidRDefault="00323958" w:rsidP="00323958">
            <w:pPr>
              <w:spacing w:after="0"/>
              <w:rPr>
                <w:rFonts w:ascii="Calibri" w:hAnsi="Calibri" w:cs="Calibri"/>
              </w:rPr>
            </w:pPr>
          </w:p>
          <w:p w14:paraId="3DE124AB" w14:textId="3027E7FF" w:rsidR="00323958" w:rsidRPr="000F73BD" w:rsidRDefault="00323958" w:rsidP="00323958">
            <w:pPr>
              <w:spacing w:after="0"/>
              <w:rPr>
                <w:rFonts w:ascii="Calibri" w:hAnsi="Calibri" w:cs="Calibri"/>
              </w:rPr>
            </w:pPr>
          </w:p>
        </w:tc>
      </w:tr>
      <w:tr w:rsidR="00323958" w:rsidRPr="000F73BD" w14:paraId="43388CD2" w14:textId="77777777" w:rsidTr="00323958">
        <w:tc>
          <w:tcPr>
            <w:tcW w:w="1240" w:type="dxa"/>
            <w:vMerge/>
          </w:tcPr>
          <w:p w14:paraId="56DFAF06" w14:textId="77777777" w:rsidR="00323958" w:rsidRPr="000F73BD" w:rsidRDefault="00323958" w:rsidP="00323958">
            <w:pPr>
              <w:spacing w:after="0"/>
              <w:rPr>
                <w:rFonts w:ascii="Calibri" w:hAnsi="Calibri" w:cs="Calibri"/>
                <w:sz w:val="24"/>
                <w:szCs w:val="24"/>
              </w:rPr>
            </w:pPr>
          </w:p>
        </w:tc>
        <w:tc>
          <w:tcPr>
            <w:tcW w:w="7776" w:type="dxa"/>
            <w:shd w:val="clear" w:color="auto" w:fill="F2F2F2" w:themeFill="background1" w:themeFillShade="F2"/>
          </w:tcPr>
          <w:p w14:paraId="5E4A4AED" w14:textId="77777777" w:rsidR="00323958" w:rsidRPr="000F73BD" w:rsidRDefault="00323958" w:rsidP="00323958">
            <w:pPr>
              <w:spacing w:after="0"/>
              <w:rPr>
                <w:rFonts w:ascii="Calibri" w:hAnsi="Calibri" w:cs="Calibri"/>
              </w:rPr>
            </w:pPr>
            <w:r w:rsidRPr="000F73BD">
              <w:rPr>
                <w:rFonts w:ascii="Calibri" w:hAnsi="Calibri" w:cs="Calibri"/>
              </w:rPr>
              <w:t>Response:</w:t>
            </w:r>
          </w:p>
          <w:p w14:paraId="632951EB" w14:textId="77777777" w:rsidR="00323958" w:rsidRPr="000F73BD" w:rsidRDefault="00323958" w:rsidP="00323958">
            <w:pPr>
              <w:spacing w:after="0"/>
              <w:rPr>
                <w:rFonts w:ascii="Calibri" w:hAnsi="Calibri" w:cs="Calibri"/>
              </w:rPr>
            </w:pPr>
          </w:p>
        </w:tc>
      </w:tr>
      <w:tr w:rsidR="00323958" w:rsidRPr="000F73BD" w14:paraId="5A84FA31" w14:textId="77777777" w:rsidTr="00323958">
        <w:tc>
          <w:tcPr>
            <w:tcW w:w="1240" w:type="dxa"/>
            <w:vMerge w:val="restart"/>
          </w:tcPr>
          <w:p w14:paraId="6B7F3611" w14:textId="667E4F50" w:rsidR="00323958" w:rsidRPr="000F73BD" w:rsidRDefault="00D270A2" w:rsidP="00DA16E3">
            <w:pPr>
              <w:pStyle w:val="ListParagraph"/>
              <w:spacing w:after="0" w:line="240" w:lineRule="auto"/>
              <w:rPr>
                <w:rFonts w:ascii="Calibri" w:hAnsi="Calibri" w:cs="Calibri"/>
                <w:sz w:val="24"/>
                <w:szCs w:val="24"/>
              </w:rPr>
            </w:pPr>
            <w:r w:rsidRPr="000F73BD">
              <w:rPr>
                <w:rFonts w:ascii="Calibri" w:hAnsi="Calibri" w:cs="Calibri"/>
                <w:sz w:val="24"/>
                <w:szCs w:val="24"/>
              </w:rPr>
              <w:t>1</w:t>
            </w:r>
            <w:r w:rsidR="00171CFD">
              <w:rPr>
                <w:rFonts w:ascii="Calibri" w:hAnsi="Calibri" w:cs="Calibri"/>
                <w:sz w:val="24"/>
                <w:szCs w:val="24"/>
              </w:rPr>
              <w:t>4</w:t>
            </w:r>
            <w:r w:rsidRPr="000F73BD">
              <w:rPr>
                <w:rFonts w:ascii="Calibri" w:hAnsi="Calibri" w:cs="Calibri"/>
                <w:sz w:val="24"/>
                <w:szCs w:val="24"/>
              </w:rPr>
              <w:t>.</w:t>
            </w:r>
          </w:p>
        </w:tc>
        <w:tc>
          <w:tcPr>
            <w:tcW w:w="7776" w:type="dxa"/>
          </w:tcPr>
          <w:p w14:paraId="6AA05447" w14:textId="77777777" w:rsidR="00323958" w:rsidRDefault="00D270A2" w:rsidP="000F73BD">
            <w:pPr>
              <w:pStyle w:val="NoSpacing"/>
              <w:rPr>
                <w:rFonts w:ascii="Calibri" w:hAnsi="Calibri" w:cs="Calibri"/>
                <w:w w:val="101"/>
              </w:rPr>
            </w:pPr>
            <w:r w:rsidRPr="000F73BD">
              <w:rPr>
                <w:rFonts w:ascii="Calibri" w:hAnsi="Calibri" w:cs="Calibri"/>
                <w:spacing w:val="4"/>
              </w:rPr>
              <w:t>How</w:t>
            </w:r>
            <w:r w:rsidRPr="000F73BD">
              <w:rPr>
                <w:rFonts w:ascii="Calibri" w:hAnsi="Calibri" w:cs="Calibri"/>
                <w:spacing w:val="9"/>
              </w:rPr>
              <w:t xml:space="preserve"> </w:t>
            </w:r>
            <w:r w:rsidRPr="000F73BD">
              <w:rPr>
                <w:rFonts w:ascii="Calibri" w:hAnsi="Calibri" w:cs="Calibri"/>
                <w:spacing w:val="4"/>
              </w:rPr>
              <w:t>would</w:t>
            </w:r>
            <w:r w:rsidRPr="000F73BD">
              <w:rPr>
                <w:rFonts w:ascii="Calibri" w:hAnsi="Calibri" w:cs="Calibri"/>
                <w:spacing w:val="16"/>
                <w:w w:val="101"/>
              </w:rPr>
              <w:t xml:space="preserve"> </w:t>
            </w:r>
            <w:r w:rsidRPr="000F73BD">
              <w:rPr>
                <w:rFonts w:ascii="Calibri" w:hAnsi="Calibri" w:cs="Calibri"/>
                <w:spacing w:val="4"/>
              </w:rPr>
              <w:t>you</w:t>
            </w:r>
            <w:r w:rsidRPr="000F73BD">
              <w:rPr>
                <w:rFonts w:ascii="Calibri" w:hAnsi="Calibri" w:cs="Calibri"/>
                <w:spacing w:val="28"/>
              </w:rPr>
              <w:t xml:space="preserve"> </w:t>
            </w:r>
            <w:r w:rsidRPr="000F73BD">
              <w:rPr>
                <w:rFonts w:ascii="Calibri" w:hAnsi="Calibri" w:cs="Calibri"/>
                <w:spacing w:val="4"/>
              </w:rPr>
              <w:t>meet</w:t>
            </w:r>
            <w:r w:rsidRPr="000F73BD">
              <w:rPr>
                <w:rFonts w:ascii="Calibri" w:hAnsi="Calibri" w:cs="Calibri"/>
                <w:spacing w:val="7"/>
              </w:rPr>
              <w:t xml:space="preserve"> </w:t>
            </w:r>
            <w:r w:rsidRPr="000F73BD">
              <w:rPr>
                <w:rFonts w:ascii="Calibri" w:hAnsi="Calibri" w:cs="Calibri"/>
                <w:spacing w:val="4"/>
              </w:rPr>
              <w:t>the</w:t>
            </w:r>
            <w:r w:rsidRPr="000F73BD">
              <w:rPr>
                <w:rFonts w:ascii="Calibri" w:hAnsi="Calibri" w:cs="Calibri"/>
                <w:spacing w:val="27"/>
                <w:w w:val="101"/>
              </w:rPr>
              <w:t xml:space="preserve"> </w:t>
            </w:r>
            <w:r w:rsidRPr="000F73BD">
              <w:rPr>
                <w:rFonts w:ascii="Calibri" w:hAnsi="Calibri" w:cs="Calibri"/>
                <w:spacing w:val="4"/>
              </w:rPr>
              <w:t>health</w:t>
            </w:r>
            <w:r w:rsidRPr="000F73BD">
              <w:rPr>
                <w:rFonts w:ascii="Calibri" w:hAnsi="Calibri" w:cs="Calibri"/>
                <w:spacing w:val="28"/>
              </w:rPr>
              <w:t xml:space="preserve"> </w:t>
            </w:r>
            <w:r w:rsidRPr="000F73BD">
              <w:rPr>
                <w:rFonts w:ascii="Calibri" w:hAnsi="Calibri" w:cs="Calibri"/>
                <w:spacing w:val="4"/>
              </w:rPr>
              <w:t>needs</w:t>
            </w:r>
            <w:r w:rsidRPr="000F73BD">
              <w:rPr>
                <w:rFonts w:ascii="Calibri" w:hAnsi="Calibri" w:cs="Calibri"/>
              </w:rPr>
              <w:t xml:space="preserve"> </w:t>
            </w:r>
            <w:r w:rsidRPr="000F73BD">
              <w:rPr>
                <w:rFonts w:ascii="Calibri" w:hAnsi="Calibri" w:cs="Calibri"/>
                <w:w w:val="101"/>
              </w:rPr>
              <w:t>of</w:t>
            </w:r>
            <w:r w:rsidRPr="000F73BD">
              <w:rPr>
                <w:rFonts w:ascii="Calibri" w:hAnsi="Calibri" w:cs="Calibri"/>
                <w:spacing w:val="-5"/>
              </w:rPr>
              <w:t xml:space="preserve"> </w:t>
            </w:r>
            <w:r w:rsidRPr="000F73BD">
              <w:rPr>
                <w:rFonts w:ascii="Calibri" w:hAnsi="Calibri" w:cs="Calibri"/>
                <w:w w:val="101"/>
              </w:rPr>
              <w:t>children</w:t>
            </w:r>
            <w:r w:rsidRPr="000F73BD">
              <w:rPr>
                <w:rFonts w:ascii="Calibri" w:hAnsi="Calibri" w:cs="Calibri"/>
                <w:spacing w:val="17"/>
              </w:rPr>
              <w:t xml:space="preserve"> </w:t>
            </w:r>
            <w:r w:rsidRPr="000F73BD">
              <w:rPr>
                <w:rFonts w:ascii="Calibri" w:hAnsi="Calibri" w:cs="Calibri"/>
                <w:w w:val="101"/>
              </w:rPr>
              <w:t>with</w:t>
            </w:r>
            <w:r w:rsidRPr="000F73BD">
              <w:rPr>
                <w:rFonts w:ascii="Calibri" w:hAnsi="Calibri" w:cs="Calibri"/>
                <w:spacing w:val="21"/>
                <w:w w:val="101"/>
              </w:rPr>
              <w:t xml:space="preserve"> </w:t>
            </w:r>
            <w:r w:rsidRPr="000F73BD">
              <w:rPr>
                <w:rFonts w:ascii="Calibri" w:hAnsi="Calibri" w:cs="Calibri"/>
                <w:w w:val="101"/>
              </w:rPr>
              <w:t>complex</w:t>
            </w:r>
            <w:r w:rsidRPr="000F73BD">
              <w:rPr>
                <w:rFonts w:ascii="Calibri" w:hAnsi="Calibri" w:cs="Calibri"/>
                <w:spacing w:val="20"/>
              </w:rPr>
              <w:t xml:space="preserve"> </w:t>
            </w:r>
            <w:r w:rsidRPr="000F73BD">
              <w:rPr>
                <w:rFonts w:ascii="Calibri" w:hAnsi="Calibri" w:cs="Calibri"/>
                <w:w w:val="101"/>
              </w:rPr>
              <w:t>disabilities?</w:t>
            </w:r>
          </w:p>
          <w:p w14:paraId="0A4A2BF5" w14:textId="415DBB88" w:rsidR="00B53FB5" w:rsidRPr="000F73BD" w:rsidRDefault="00B53FB5" w:rsidP="000F73BD">
            <w:pPr>
              <w:pStyle w:val="NoSpacing"/>
              <w:rPr>
                <w:rFonts w:ascii="Calibri" w:hAnsi="Calibri" w:cs="Calibri"/>
                <w:sz w:val="24"/>
                <w:szCs w:val="24"/>
              </w:rPr>
            </w:pPr>
          </w:p>
        </w:tc>
      </w:tr>
      <w:tr w:rsidR="00323958" w:rsidRPr="000F73BD" w14:paraId="3A75E9D7" w14:textId="77777777" w:rsidTr="00323958">
        <w:tc>
          <w:tcPr>
            <w:tcW w:w="1240" w:type="dxa"/>
            <w:vMerge/>
          </w:tcPr>
          <w:p w14:paraId="3A7F1FBD" w14:textId="77777777" w:rsidR="00323958" w:rsidRPr="000F73BD" w:rsidRDefault="00323958" w:rsidP="00323958">
            <w:pPr>
              <w:spacing w:after="0"/>
              <w:rPr>
                <w:rFonts w:ascii="Calibri" w:hAnsi="Calibri" w:cs="Calibri"/>
                <w:sz w:val="24"/>
                <w:szCs w:val="24"/>
              </w:rPr>
            </w:pPr>
          </w:p>
        </w:tc>
        <w:tc>
          <w:tcPr>
            <w:tcW w:w="7776" w:type="dxa"/>
            <w:shd w:val="clear" w:color="auto" w:fill="F2F2F2" w:themeFill="background1" w:themeFillShade="F2"/>
          </w:tcPr>
          <w:p w14:paraId="39F16BC1" w14:textId="77777777" w:rsidR="00323958" w:rsidRPr="00647B3A" w:rsidRDefault="00323958" w:rsidP="00323958">
            <w:pPr>
              <w:spacing w:after="0"/>
              <w:rPr>
                <w:rFonts w:ascii="Calibri" w:hAnsi="Calibri" w:cs="Calibri"/>
              </w:rPr>
            </w:pPr>
            <w:r w:rsidRPr="00647B3A">
              <w:rPr>
                <w:rFonts w:ascii="Calibri" w:hAnsi="Calibri" w:cs="Calibri"/>
              </w:rPr>
              <w:t>Response:</w:t>
            </w:r>
          </w:p>
          <w:p w14:paraId="7DBF99A2" w14:textId="77777777" w:rsidR="00323958" w:rsidRPr="000F73BD" w:rsidRDefault="00323958" w:rsidP="00323958">
            <w:pPr>
              <w:spacing w:after="0"/>
              <w:rPr>
                <w:rFonts w:ascii="Calibri" w:hAnsi="Calibri" w:cs="Calibri"/>
                <w:sz w:val="24"/>
                <w:szCs w:val="24"/>
              </w:rPr>
            </w:pPr>
          </w:p>
        </w:tc>
      </w:tr>
      <w:tr w:rsidR="00323958" w:rsidRPr="000F73BD" w14:paraId="630F8712" w14:textId="77777777" w:rsidTr="00323958">
        <w:tc>
          <w:tcPr>
            <w:tcW w:w="1240" w:type="dxa"/>
            <w:vMerge w:val="restart"/>
          </w:tcPr>
          <w:p w14:paraId="5898BF09" w14:textId="503874E8" w:rsidR="00323958" w:rsidRPr="000F73BD" w:rsidRDefault="00D270A2" w:rsidP="00DA16E3">
            <w:pPr>
              <w:pStyle w:val="ListParagraph"/>
              <w:spacing w:after="0" w:line="240" w:lineRule="auto"/>
              <w:rPr>
                <w:rFonts w:ascii="Calibri" w:hAnsi="Calibri" w:cs="Calibri"/>
                <w:sz w:val="24"/>
                <w:szCs w:val="24"/>
              </w:rPr>
            </w:pPr>
            <w:r w:rsidRPr="000F73BD">
              <w:rPr>
                <w:rFonts w:ascii="Calibri" w:hAnsi="Calibri" w:cs="Calibri"/>
                <w:sz w:val="24"/>
                <w:szCs w:val="24"/>
              </w:rPr>
              <w:t>1</w:t>
            </w:r>
            <w:r w:rsidR="00171CFD">
              <w:rPr>
                <w:rFonts w:ascii="Calibri" w:hAnsi="Calibri" w:cs="Calibri"/>
                <w:sz w:val="24"/>
                <w:szCs w:val="24"/>
              </w:rPr>
              <w:t>5</w:t>
            </w:r>
            <w:r w:rsidRPr="000F73BD">
              <w:rPr>
                <w:rFonts w:ascii="Calibri" w:hAnsi="Calibri" w:cs="Calibri"/>
                <w:sz w:val="24"/>
                <w:szCs w:val="24"/>
              </w:rPr>
              <w:t>.</w:t>
            </w:r>
          </w:p>
        </w:tc>
        <w:tc>
          <w:tcPr>
            <w:tcW w:w="7776" w:type="dxa"/>
          </w:tcPr>
          <w:p w14:paraId="35A7E168" w14:textId="047F2103" w:rsidR="00323958" w:rsidRDefault="00323958" w:rsidP="000F73BD">
            <w:pPr>
              <w:pStyle w:val="NoSpacing"/>
              <w:rPr>
                <w:rFonts w:ascii="Calibri" w:hAnsi="Calibri" w:cs="Calibri"/>
                <w:w w:val="101"/>
              </w:rPr>
            </w:pPr>
            <w:r w:rsidRPr="000F73BD">
              <w:rPr>
                <w:rFonts w:ascii="Calibri" w:hAnsi="Calibri" w:cs="Calibri"/>
                <w:spacing w:val="5"/>
              </w:rPr>
              <w:t>How would</w:t>
            </w:r>
            <w:r w:rsidRPr="000F73BD">
              <w:rPr>
                <w:rFonts w:ascii="Calibri" w:hAnsi="Calibri" w:cs="Calibri"/>
                <w:spacing w:val="16"/>
              </w:rPr>
              <w:t xml:space="preserve"> </w:t>
            </w:r>
            <w:r w:rsidRPr="000F73BD">
              <w:rPr>
                <w:rFonts w:ascii="Calibri" w:hAnsi="Calibri" w:cs="Calibri"/>
                <w:spacing w:val="5"/>
              </w:rPr>
              <w:t>you</w:t>
            </w:r>
            <w:r w:rsidRPr="000F73BD">
              <w:rPr>
                <w:rFonts w:ascii="Calibri" w:hAnsi="Calibri" w:cs="Calibri"/>
                <w:spacing w:val="28"/>
              </w:rPr>
              <w:t xml:space="preserve"> </w:t>
            </w:r>
            <w:r w:rsidRPr="000F73BD">
              <w:rPr>
                <w:rFonts w:ascii="Calibri" w:hAnsi="Calibri" w:cs="Calibri"/>
                <w:spacing w:val="5"/>
              </w:rPr>
              <w:t>manage</w:t>
            </w:r>
            <w:r w:rsidRPr="000F73BD">
              <w:rPr>
                <w:rFonts w:ascii="Calibri" w:hAnsi="Calibri" w:cs="Calibri"/>
                <w:spacing w:val="21"/>
              </w:rPr>
              <w:t xml:space="preserve"> </w:t>
            </w:r>
            <w:proofErr w:type="gramStart"/>
            <w:r w:rsidRPr="000F73BD">
              <w:rPr>
                <w:rFonts w:ascii="Calibri" w:hAnsi="Calibri" w:cs="Calibri"/>
                <w:spacing w:val="5"/>
              </w:rPr>
              <w:t>demand</w:t>
            </w:r>
            <w:r w:rsidRPr="000F73BD">
              <w:rPr>
                <w:rFonts w:ascii="Calibri" w:hAnsi="Calibri" w:cs="Calibri"/>
              </w:rPr>
              <w:t xml:space="preserve">  effectively</w:t>
            </w:r>
            <w:proofErr w:type="gramEnd"/>
            <w:r w:rsidRPr="000F73BD">
              <w:rPr>
                <w:rFonts w:ascii="Calibri" w:hAnsi="Calibri" w:cs="Calibri"/>
                <w:spacing w:val="30"/>
                <w:w w:val="101"/>
              </w:rPr>
              <w:t xml:space="preserve"> </w:t>
            </w:r>
            <w:r w:rsidRPr="000F73BD">
              <w:rPr>
                <w:rFonts w:ascii="Calibri" w:hAnsi="Calibri" w:cs="Calibri"/>
              </w:rPr>
              <w:t>to</w:t>
            </w:r>
            <w:r w:rsidRPr="000F73BD">
              <w:rPr>
                <w:rFonts w:ascii="Calibri" w:hAnsi="Calibri" w:cs="Calibri"/>
                <w:spacing w:val="20"/>
              </w:rPr>
              <w:t xml:space="preserve"> </w:t>
            </w:r>
            <w:r w:rsidRPr="000F73BD">
              <w:rPr>
                <w:rFonts w:ascii="Calibri" w:hAnsi="Calibri" w:cs="Calibri"/>
              </w:rPr>
              <w:t>ensure</w:t>
            </w:r>
            <w:r w:rsidRPr="000F73BD">
              <w:rPr>
                <w:rFonts w:ascii="Calibri" w:hAnsi="Calibri" w:cs="Calibri"/>
                <w:spacing w:val="19"/>
              </w:rPr>
              <w:t xml:space="preserve"> </w:t>
            </w:r>
            <w:r w:rsidRPr="000F73BD">
              <w:rPr>
                <w:rFonts w:ascii="Calibri" w:hAnsi="Calibri" w:cs="Calibri"/>
              </w:rPr>
              <w:t>full</w:t>
            </w:r>
            <w:r w:rsidRPr="000F73BD">
              <w:rPr>
                <w:rFonts w:ascii="Calibri" w:hAnsi="Calibri" w:cs="Calibri"/>
                <w:spacing w:val="26"/>
                <w:w w:val="101"/>
              </w:rPr>
              <w:t xml:space="preserve"> </w:t>
            </w:r>
            <w:r w:rsidRPr="000F73BD">
              <w:rPr>
                <w:rFonts w:ascii="Calibri" w:hAnsi="Calibri" w:cs="Calibri"/>
              </w:rPr>
              <w:t>use</w:t>
            </w:r>
            <w:r w:rsidRPr="000F73BD">
              <w:rPr>
                <w:rFonts w:ascii="Calibri" w:hAnsi="Calibri" w:cs="Calibri"/>
                <w:spacing w:val="21"/>
              </w:rPr>
              <w:t xml:space="preserve"> </w:t>
            </w:r>
            <w:r w:rsidRPr="000F73BD">
              <w:rPr>
                <w:rFonts w:ascii="Calibri" w:hAnsi="Calibri" w:cs="Calibri"/>
              </w:rPr>
              <w:t>of</w:t>
            </w:r>
            <w:r w:rsidRPr="000F73BD">
              <w:rPr>
                <w:rFonts w:ascii="Calibri" w:hAnsi="Calibri" w:cs="Calibri"/>
                <w:spacing w:val="-6"/>
              </w:rPr>
              <w:t xml:space="preserve"> </w:t>
            </w:r>
            <w:r w:rsidRPr="000F73BD">
              <w:rPr>
                <w:rFonts w:ascii="Calibri" w:hAnsi="Calibri" w:cs="Calibri"/>
              </w:rPr>
              <w:t>the resource,</w:t>
            </w:r>
            <w:r w:rsidRPr="000F73BD">
              <w:rPr>
                <w:rFonts w:ascii="Calibri" w:hAnsi="Calibri" w:cs="Calibri"/>
                <w:spacing w:val="38"/>
              </w:rPr>
              <w:t xml:space="preserve"> </w:t>
            </w:r>
            <w:r w:rsidRPr="000F73BD">
              <w:rPr>
                <w:rFonts w:ascii="Calibri" w:hAnsi="Calibri" w:cs="Calibri"/>
              </w:rPr>
              <w:t>given</w:t>
            </w:r>
            <w:r w:rsidRPr="000F73BD">
              <w:rPr>
                <w:rFonts w:ascii="Calibri" w:hAnsi="Calibri" w:cs="Calibri"/>
                <w:spacing w:val="25"/>
              </w:rPr>
              <w:t xml:space="preserve"> </w:t>
            </w:r>
            <w:r w:rsidRPr="000F73BD">
              <w:rPr>
                <w:rFonts w:ascii="Calibri" w:hAnsi="Calibri" w:cs="Calibri"/>
              </w:rPr>
              <w:t>that</w:t>
            </w:r>
            <w:r w:rsidRPr="000F73BD">
              <w:rPr>
                <w:rFonts w:ascii="Calibri" w:hAnsi="Calibri" w:cs="Calibri"/>
                <w:spacing w:val="-2"/>
              </w:rPr>
              <w:t xml:space="preserve"> </w:t>
            </w:r>
            <w:r w:rsidRPr="000F73BD">
              <w:rPr>
                <w:rFonts w:ascii="Calibri" w:hAnsi="Calibri" w:cs="Calibri"/>
              </w:rPr>
              <w:t>weekends</w:t>
            </w:r>
            <w:r w:rsidRPr="000F73BD">
              <w:rPr>
                <w:rFonts w:ascii="Calibri" w:hAnsi="Calibri" w:cs="Calibri"/>
                <w:spacing w:val="20"/>
              </w:rPr>
              <w:t xml:space="preserve"> </w:t>
            </w:r>
            <w:r w:rsidRPr="000F73BD">
              <w:rPr>
                <w:rFonts w:ascii="Calibri" w:hAnsi="Calibri" w:cs="Calibri"/>
              </w:rPr>
              <w:t xml:space="preserve">are </w:t>
            </w:r>
            <w:r w:rsidRPr="000F73BD">
              <w:rPr>
                <w:rFonts w:ascii="Calibri" w:hAnsi="Calibri" w:cs="Calibri"/>
                <w:w w:val="101"/>
              </w:rPr>
              <w:t>likely</w:t>
            </w:r>
            <w:r w:rsidRPr="000F73BD">
              <w:rPr>
                <w:rFonts w:ascii="Calibri" w:hAnsi="Calibri" w:cs="Calibri"/>
                <w:spacing w:val="21"/>
              </w:rPr>
              <w:t xml:space="preserve"> </w:t>
            </w:r>
            <w:r w:rsidRPr="000F73BD">
              <w:rPr>
                <w:rFonts w:ascii="Calibri" w:hAnsi="Calibri" w:cs="Calibri"/>
                <w:w w:val="101"/>
              </w:rPr>
              <w:t>to</w:t>
            </w:r>
            <w:r w:rsidRPr="000F73BD">
              <w:rPr>
                <w:rFonts w:ascii="Calibri" w:hAnsi="Calibri" w:cs="Calibri"/>
                <w:spacing w:val="26"/>
                <w:w w:val="101"/>
              </w:rPr>
              <w:t xml:space="preserve"> </w:t>
            </w:r>
            <w:r w:rsidRPr="000F73BD">
              <w:rPr>
                <w:rFonts w:ascii="Calibri" w:hAnsi="Calibri" w:cs="Calibri"/>
                <w:w w:val="101"/>
              </w:rPr>
              <w:t>be</w:t>
            </w:r>
            <w:r w:rsidRPr="000F73BD">
              <w:rPr>
                <w:rFonts w:ascii="Calibri" w:hAnsi="Calibri" w:cs="Calibri"/>
                <w:spacing w:val="27"/>
              </w:rPr>
              <w:t xml:space="preserve"> </w:t>
            </w:r>
            <w:r w:rsidRPr="000F73BD">
              <w:rPr>
                <w:rFonts w:ascii="Calibri" w:hAnsi="Calibri" w:cs="Calibri"/>
                <w:w w:val="101"/>
              </w:rPr>
              <w:t>most</w:t>
            </w:r>
            <w:r w:rsidRPr="000F73BD">
              <w:rPr>
                <w:rFonts w:ascii="Calibri" w:hAnsi="Calibri" w:cs="Calibri"/>
                <w:spacing w:val="10"/>
                <w:w w:val="101"/>
              </w:rPr>
              <w:t xml:space="preserve"> </w:t>
            </w:r>
            <w:r w:rsidRPr="000F73BD">
              <w:rPr>
                <w:rFonts w:ascii="Calibri" w:hAnsi="Calibri" w:cs="Calibri"/>
                <w:w w:val="101"/>
              </w:rPr>
              <w:t>popular?</w:t>
            </w:r>
          </w:p>
          <w:p w14:paraId="76E5A59E" w14:textId="58C52203" w:rsidR="00B53FB5" w:rsidRPr="000F73BD" w:rsidRDefault="00B53FB5" w:rsidP="000F73BD">
            <w:pPr>
              <w:pStyle w:val="NoSpacing"/>
              <w:rPr>
                <w:rFonts w:ascii="Calibri" w:hAnsi="Calibri" w:cs="Calibri"/>
                <w:sz w:val="24"/>
                <w:szCs w:val="24"/>
              </w:rPr>
            </w:pPr>
          </w:p>
        </w:tc>
      </w:tr>
      <w:tr w:rsidR="00323958" w:rsidRPr="000F73BD" w14:paraId="3B28E6C3" w14:textId="77777777" w:rsidTr="00323958">
        <w:tc>
          <w:tcPr>
            <w:tcW w:w="1240" w:type="dxa"/>
            <w:vMerge/>
          </w:tcPr>
          <w:p w14:paraId="65BDB44C" w14:textId="77777777" w:rsidR="00323958" w:rsidRPr="000F73BD" w:rsidRDefault="00323958" w:rsidP="00323958">
            <w:pPr>
              <w:spacing w:after="0"/>
              <w:rPr>
                <w:rFonts w:ascii="Calibri" w:hAnsi="Calibri" w:cs="Calibri"/>
                <w:sz w:val="24"/>
                <w:szCs w:val="24"/>
              </w:rPr>
            </w:pPr>
          </w:p>
        </w:tc>
        <w:tc>
          <w:tcPr>
            <w:tcW w:w="7776" w:type="dxa"/>
            <w:shd w:val="clear" w:color="auto" w:fill="F2F2F2" w:themeFill="background1" w:themeFillShade="F2"/>
          </w:tcPr>
          <w:p w14:paraId="39BAC3FE" w14:textId="77777777" w:rsidR="00323958" w:rsidRPr="00647B3A" w:rsidRDefault="00323958" w:rsidP="00323958">
            <w:pPr>
              <w:spacing w:after="0"/>
              <w:rPr>
                <w:rFonts w:ascii="Calibri" w:hAnsi="Calibri" w:cs="Calibri"/>
              </w:rPr>
            </w:pPr>
            <w:r w:rsidRPr="00647B3A">
              <w:rPr>
                <w:rFonts w:ascii="Calibri" w:hAnsi="Calibri" w:cs="Calibri"/>
              </w:rPr>
              <w:t>Response:</w:t>
            </w:r>
          </w:p>
          <w:p w14:paraId="4CFDAED4" w14:textId="77777777" w:rsidR="00323958" w:rsidRPr="000F73BD" w:rsidRDefault="00323958" w:rsidP="00323958">
            <w:pPr>
              <w:spacing w:after="0"/>
              <w:rPr>
                <w:rFonts w:ascii="Calibri" w:hAnsi="Calibri" w:cs="Calibri"/>
                <w:sz w:val="24"/>
                <w:szCs w:val="24"/>
              </w:rPr>
            </w:pPr>
          </w:p>
        </w:tc>
      </w:tr>
    </w:tbl>
    <w:p w14:paraId="2B29A853" w14:textId="77777777" w:rsidR="00F94A76" w:rsidRPr="00EE7ED0" w:rsidRDefault="00F94A76" w:rsidP="009A59E2">
      <w:pPr>
        <w:spacing w:after="0"/>
        <w:rPr>
          <w:rFonts w:cstheme="minorHAnsi"/>
          <w:sz w:val="24"/>
          <w:szCs w:val="24"/>
        </w:rPr>
      </w:pPr>
    </w:p>
    <w:p w14:paraId="2D045C57" w14:textId="77777777" w:rsidR="00B3121E" w:rsidRPr="00EE7ED0" w:rsidRDefault="00B3121E" w:rsidP="009A59E2">
      <w:pPr>
        <w:spacing w:after="0"/>
        <w:rPr>
          <w:rFonts w:cstheme="minorHAnsi"/>
          <w:sz w:val="24"/>
          <w:szCs w:val="24"/>
          <w:u w:val="single"/>
        </w:rPr>
      </w:pPr>
    </w:p>
    <w:p w14:paraId="562CCAC0" w14:textId="77777777" w:rsidR="00B3121E" w:rsidRPr="00EE7ED0" w:rsidRDefault="00B3121E" w:rsidP="009A59E2">
      <w:pPr>
        <w:spacing w:after="0"/>
        <w:rPr>
          <w:rFonts w:cstheme="minorHAnsi"/>
          <w:sz w:val="24"/>
          <w:szCs w:val="24"/>
          <w:u w:val="single"/>
        </w:rPr>
      </w:pPr>
    </w:p>
    <w:sectPr w:rsidR="00B3121E" w:rsidRPr="00EE7ED0">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D07B4F" w14:textId="77777777" w:rsidR="00391E08" w:rsidRDefault="00391E08" w:rsidP="004F76E0">
      <w:pPr>
        <w:spacing w:after="0" w:line="240" w:lineRule="auto"/>
      </w:pPr>
      <w:r>
        <w:separator/>
      </w:r>
    </w:p>
  </w:endnote>
  <w:endnote w:type="continuationSeparator" w:id="0">
    <w:p w14:paraId="75E700BC" w14:textId="77777777" w:rsidR="00391E08" w:rsidRDefault="00391E08" w:rsidP="004F7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72402895"/>
      <w:docPartObj>
        <w:docPartGallery w:val="Page Numbers (Bottom of Page)"/>
        <w:docPartUnique/>
      </w:docPartObj>
    </w:sdtPr>
    <w:sdtEndPr/>
    <w:sdtContent>
      <w:sdt>
        <w:sdtPr>
          <w:id w:val="1728636285"/>
          <w:docPartObj>
            <w:docPartGallery w:val="Page Numbers (Top of Page)"/>
            <w:docPartUnique/>
          </w:docPartObj>
        </w:sdtPr>
        <w:sdtEndPr/>
        <w:sdtContent>
          <w:p w14:paraId="37B35C0E" w14:textId="3C8D6C63" w:rsidR="00324BA9" w:rsidRDefault="00876A29">
            <w:pPr>
              <w:pStyle w:val="Footer"/>
              <w:jc w:val="center"/>
            </w:pPr>
            <w:r>
              <w:t>Wolverhampton City Council</w:t>
            </w:r>
            <w:r w:rsidR="00324BA9">
              <w:t xml:space="preserve"> </w:t>
            </w:r>
            <w:r w:rsidR="00324BA9">
              <w:tab/>
            </w:r>
            <w:r w:rsidR="00324BA9">
              <w:tab/>
            </w:r>
            <w:r w:rsidR="00324BA9" w:rsidRPr="00324BA9">
              <w:rPr>
                <w:sz w:val="20"/>
                <w:szCs w:val="20"/>
              </w:rPr>
              <w:t xml:space="preserve">Page </w:t>
            </w:r>
            <w:r w:rsidR="00324BA9" w:rsidRPr="00324BA9">
              <w:rPr>
                <w:bCs/>
                <w:sz w:val="20"/>
                <w:szCs w:val="20"/>
              </w:rPr>
              <w:fldChar w:fldCharType="begin"/>
            </w:r>
            <w:r w:rsidR="00324BA9" w:rsidRPr="00324BA9">
              <w:rPr>
                <w:bCs/>
                <w:sz w:val="20"/>
                <w:szCs w:val="20"/>
              </w:rPr>
              <w:instrText xml:space="preserve"> PAGE </w:instrText>
            </w:r>
            <w:r w:rsidR="00324BA9" w:rsidRPr="00324BA9">
              <w:rPr>
                <w:bCs/>
                <w:sz w:val="20"/>
                <w:szCs w:val="20"/>
              </w:rPr>
              <w:fldChar w:fldCharType="separate"/>
            </w:r>
            <w:r w:rsidR="00324BA9" w:rsidRPr="00324BA9">
              <w:rPr>
                <w:bCs/>
                <w:noProof/>
                <w:sz w:val="20"/>
                <w:szCs w:val="20"/>
              </w:rPr>
              <w:t>2</w:t>
            </w:r>
            <w:r w:rsidR="00324BA9" w:rsidRPr="00324BA9">
              <w:rPr>
                <w:bCs/>
                <w:sz w:val="20"/>
                <w:szCs w:val="20"/>
              </w:rPr>
              <w:fldChar w:fldCharType="end"/>
            </w:r>
            <w:r w:rsidR="00324BA9" w:rsidRPr="00324BA9">
              <w:rPr>
                <w:sz w:val="20"/>
                <w:szCs w:val="20"/>
              </w:rPr>
              <w:t xml:space="preserve"> of </w:t>
            </w:r>
            <w:r w:rsidR="00324BA9" w:rsidRPr="00324BA9">
              <w:rPr>
                <w:bCs/>
                <w:sz w:val="20"/>
                <w:szCs w:val="20"/>
              </w:rPr>
              <w:fldChar w:fldCharType="begin"/>
            </w:r>
            <w:r w:rsidR="00324BA9" w:rsidRPr="00324BA9">
              <w:rPr>
                <w:bCs/>
                <w:sz w:val="20"/>
                <w:szCs w:val="20"/>
              </w:rPr>
              <w:instrText xml:space="preserve"> NUMPAGES  </w:instrText>
            </w:r>
            <w:r w:rsidR="00324BA9" w:rsidRPr="00324BA9">
              <w:rPr>
                <w:bCs/>
                <w:sz w:val="20"/>
                <w:szCs w:val="20"/>
              </w:rPr>
              <w:fldChar w:fldCharType="separate"/>
            </w:r>
            <w:r w:rsidR="00324BA9" w:rsidRPr="00324BA9">
              <w:rPr>
                <w:bCs/>
                <w:noProof/>
                <w:sz w:val="20"/>
                <w:szCs w:val="20"/>
              </w:rPr>
              <w:t>2</w:t>
            </w:r>
            <w:r w:rsidR="00324BA9" w:rsidRPr="00324BA9">
              <w:rPr>
                <w:bCs/>
                <w:sz w:val="20"/>
                <w:szCs w:val="20"/>
              </w:rPr>
              <w:fldChar w:fldCharType="end"/>
            </w:r>
          </w:p>
        </w:sdtContent>
      </w:sdt>
    </w:sdtContent>
  </w:sdt>
  <w:p w14:paraId="76DF6058" w14:textId="77777777" w:rsidR="004F76E0" w:rsidRDefault="004F7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9BB33B" w14:textId="77777777" w:rsidR="00391E08" w:rsidRDefault="00391E08" w:rsidP="004F76E0">
      <w:pPr>
        <w:spacing w:after="0" w:line="240" w:lineRule="auto"/>
      </w:pPr>
      <w:r>
        <w:separator/>
      </w:r>
    </w:p>
  </w:footnote>
  <w:footnote w:type="continuationSeparator" w:id="0">
    <w:p w14:paraId="50A78471" w14:textId="77777777" w:rsidR="00391E08" w:rsidRDefault="00391E08" w:rsidP="004F7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E3ABC5" w14:textId="77777777" w:rsidR="004F76E0" w:rsidRDefault="004F76E0" w:rsidP="00843913">
    <w:pPr>
      <w:pStyle w:val="Header"/>
    </w:pPr>
    <w:r>
      <w:rPr>
        <w:noProof/>
      </w:rPr>
      <mc:AlternateContent>
        <mc:Choice Requires="wps">
          <w:drawing>
            <wp:anchor distT="0" distB="0" distL="114300" distR="114300" simplePos="0" relativeHeight="251658240" behindDoc="0" locked="0" layoutInCell="0" allowOverlap="1" wp14:anchorId="553F09CF" wp14:editId="6E68406F">
              <wp:simplePos x="0" y="0"/>
              <wp:positionH relativeFrom="page">
                <wp:posOffset>0</wp:posOffset>
              </wp:positionH>
              <wp:positionV relativeFrom="page">
                <wp:posOffset>190500</wp:posOffset>
              </wp:positionV>
              <wp:extent cx="7560310" cy="266700"/>
              <wp:effectExtent l="0" t="0" r="0" b="0"/>
              <wp:wrapNone/>
              <wp:docPr id="1" name="MSIPCMf19c4cd687821fa40df3624d" descr="{&quot;HashCode&quot;:14466523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7CD44B" w14:textId="77777777" w:rsidR="004F76E0" w:rsidRPr="004F76E0" w:rsidRDefault="004F76E0" w:rsidP="004F76E0">
                          <w:pPr>
                            <w:spacing w:after="0"/>
                            <w:rPr>
                              <w:rFonts w:ascii="Calibri" w:hAnsi="Calibri" w:cs="Calibri"/>
                              <w:color w:val="A80000"/>
                              <w:sz w:val="28"/>
                            </w:rPr>
                          </w:pPr>
                          <w:r w:rsidRPr="004F76E0">
                            <w:rPr>
                              <w:rFonts w:ascii="Calibri" w:hAnsi="Calibri" w:cs="Calibri"/>
                              <w:color w:val="A80000"/>
                              <w:sz w:val="28"/>
                            </w:rPr>
                            <w:t>Sensitivity: RESTRICTED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53F09CF" id="_x0000_t202" coordsize="21600,21600" o:spt="202" path="m,l,21600r21600,l21600,xe">
              <v:stroke joinstyle="miter"/>
              <v:path gradientshapeok="t" o:connecttype="rect"/>
            </v:shapetype>
            <v:shape id="MSIPCMf19c4cd687821fa40df3624d" o:spid="_x0000_s1027" type="#_x0000_t202" alt="{&quot;HashCode&quot;:1446652339,&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307CD44B" w14:textId="77777777" w:rsidR="004F76E0" w:rsidRPr="004F76E0" w:rsidRDefault="004F76E0" w:rsidP="004F76E0">
                    <w:pPr>
                      <w:spacing w:after="0"/>
                      <w:rPr>
                        <w:rFonts w:ascii="Calibri" w:hAnsi="Calibri" w:cs="Calibri"/>
                        <w:color w:val="A80000"/>
                        <w:sz w:val="28"/>
                      </w:rPr>
                    </w:pPr>
                    <w:r w:rsidRPr="004F76E0">
                      <w:rPr>
                        <w:rFonts w:ascii="Calibri" w:hAnsi="Calibri" w:cs="Calibri"/>
                        <w:color w:val="A80000"/>
                        <w:sz w:val="28"/>
                      </w:rPr>
                      <w:t>Sensitivity: RESTRICTED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2302F"/>
    <w:multiLevelType w:val="hybridMultilevel"/>
    <w:tmpl w:val="5BB82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5A1D63"/>
    <w:multiLevelType w:val="hybridMultilevel"/>
    <w:tmpl w:val="5BB82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8520124">
    <w:abstractNumId w:val="1"/>
  </w:num>
  <w:num w:numId="2" w16cid:durableId="1747726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6E0"/>
    <w:rsid w:val="00004BF6"/>
    <w:rsid w:val="00011B8E"/>
    <w:rsid w:val="000222E6"/>
    <w:rsid w:val="00026EC6"/>
    <w:rsid w:val="00031F79"/>
    <w:rsid w:val="00046106"/>
    <w:rsid w:val="00050C80"/>
    <w:rsid w:val="00052D18"/>
    <w:rsid w:val="00057BCB"/>
    <w:rsid w:val="000724B4"/>
    <w:rsid w:val="00072C08"/>
    <w:rsid w:val="00084367"/>
    <w:rsid w:val="00084A65"/>
    <w:rsid w:val="0009056A"/>
    <w:rsid w:val="00095CAD"/>
    <w:rsid w:val="00096F2D"/>
    <w:rsid w:val="000C4180"/>
    <w:rsid w:val="000D12AA"/>
    <w:rsid w:val="000D1978"/>
    <w:rsid w:val="000D4444"/>
    <w:rsid w:val="000E354F"/>
    <w:rsid w:val="000F10E8"/>
    <w:rsid w:val="000F73BD"/>
    <w:rsid w:val="0010506F"/>
    <w:rsid w:val="001108CE"/>
    <w:rsid w:val="00113179"/>
    <w:rsid w:val="00116C6F"/>
    <w:rsid w:val="00125F77"/>
    <w:rsid w:val="001452DA"/>
    <w:rsid w:val="0014565D"/>
    <w:rsid w:val="001504B2"/>
    <w:rsid w:val="0016189F"/>
    <w:rsid w:val="00162E21"/>
    <w:rsid w:val="00171CFD"/>
    <w:rsid w:val="001A30A2"/>
    <w:rsid w:val="001B3938"/>
    <w:rsid w:val="001B50AD"/>
    <w:rsid w:val="001B7AE8"/>
    <w:rsid w:val="001C1672"/>
    <w:rsid w:val="001D3C21"/>
    <w:rsid w:val="001D4A41"/>
    <w:rsid w:val="001D6C56"/>
    <w:rsid w:val="001E147E"/>
    <w:rsid w:val="001E31FC"/>
    <w:rsid w:val="001E37D2"/>
    <w:rsid w:val="0021045B"/>
    <w:rsid w:val="0021125F"/>
    <w:rsid w:val="00217C7E"/>
    <w:rsid w:val="0022109A"/>
    <w:rsid w:val="00254A30"/>
    <w:rsid w:val="00273559"/>
    <w:rsid w:val="00274FF5"/>
    <w:rsid w:val="00292C16"/>
    <w:rsid w:val="002936D1"/>
    <w:rsid w:val="002A2BDE"/>
    <w:rsid w:val="002A2C8B"/>
    <w:rsid w:val="002C6079"/>
    <w:rsid w:val="002E274B"/>
    <w:rsid w:val="00322E25"/>
    <w:rsid w:val="00323958"/>
    <w:rsid w:val="00324BA9"/>
    <w:rsid w:val="00363A2E"/>
    <w:rsid w:val="00367067"/>
    <w:rsid w:val="00384E76"/>
    <w:rsid w:val="00387FB6"/>
    <w:rsid w:val="003908C1"/>
    <w:rsid w:val="00391E08"/>
    <w:rsid w:val="003C605D"/>
    <w:rsid w:val="003D03A5"/>
    <w:rsid w:val="003D6309"/>
    <w:rsid w:val="003E0447"/>
    <w:rsid w:val="003E474C"/>
    <w:rsid w:val="003E5413"/>
    <w:rsid w:val="003E5EF2"/>
    <w:rsid w:val="00415D9F"/>
    <w:rsid w:val="00422EB1"/>
    <w:rsid w:val="00422F28"/>
    <w:rsid w:val="0044020D"/>
    <w:rsid w:val="004403B1"/>
    <w:rsid w:val="00444495"/>
    <w:rsid w:val="00452AB3"/>
    <w:rsid w:val="004803D3"/>
    <w:rsid w:val="004806FB"/>
    <w:rsid w:val="004817E6"/>
    <w:rsid w:val="00484544"/>
    <w:rsid w:val="00485AE2"/>
    <w:rsid w:val="004925A0"/>
    <w:rsid w:val="00497661"/>
    <w:rsid w:val="004B1029"/>
    <w:rsid w:val="004B22AB"/>
    <w:rsid w:val="004C7A99"/>
    <w:rsid w:val="004D49F9"/>
    <w:rsid w:val="004D6E9D"/>
    <w:rsid w:val="004E44B6"/>
    <w:rsid w:val="004F459E"/>
    <w:rsid w:val="004F6883"/>
    <w:rsid w:val="004F76E0"/>
    <w:rsid w:val="00507231"/>
    <w:rsid w:val="0051534B"/>
    <w:rsid w:val="00517C0A"/>
    <w:rsid w:val="00560E99"/>
    <w:rsid w:val="005862B3"/>
    <w:rsid w:val="005910B4"/>
    <w:rsid w:val="005947CB"/>
    <w:rsid w:val="005A1E12"/>
    <w:rsid w:val="005C40BB"/>
    <w:rsid w:val="005F0D65"/>
    <w:rsid w:val="005F4A17"/>
    <w:rsid w:val="00604C45"/>
    <w:rsid w:val="00606172"/>
    <w:rsid w:val="00631F15"/>
    <w:rsid w:val="006440A3"/>
    <w:rsid w:val="00647B3A"/>
    <w:rsid w:val="006544DE"/>
    <w:rsid w:val="00670AB8"/>
    <w:rsid w:val="00681569"/>
    <w:rsid w:val="006A523B"/>
    <w:rsid w:val="006B2E06"/>
    <w:rsid w:val="006B497B"/>
    <w:rsid w:val="006D33B3"/>
    <w:rsid w:val="006E108B"/>
    <w:rsid w:val="006F171D"/>
    <w:rsid w:val="006F410A"/>
    <w:rsid w:val="007032BA"/>
    <w:rsid w:val="00705154"/>
    <w:rsid w:val="00724BA3"/>
    <w:rsid w:val="00731A55"/>
    <w:rsid w:val="007613D0"/>
    <w:rsid w:val="007666BE"/>
    <w:rsid w:val="00771F51"/>
    <w:rsid w:val="00797072"/>
    <w:rsid w:val="007A668E"/>
    <w:rsid w:val="007B39B6"/>
    <w:rsid w:val="007B7107"/>
    <w:rsid w:val="007C18F1"/>
    <w:rsid w:val="007D3005"/>
    <w:rsid w:val="007D4F3F"/>
    <w:rsid w:val="007D5B68"/>
    <w:rsid w:val="007E7849"/>
    <w:rsid w:val="00813049"/>
    <w:rsid w:val="008133DE"/>
    <w:rsid w:val="00824811"/>
    <w:rsid w:val="00831AE9"/>
    <w:rsid w:val="0084350B"/>
    <w:rsid w:val="00843913"/>
    <w:rsid w:val="00844C93"/>
    <w:rsid w:val="008625BE"/>
    <w:rsid w:val="00865207"/>
    <w:rsid w:val="00876A29"/>
    <w:rsid w:val="008805B5"/>
    <w:rsid w:val="00883D36"/>
    <w:rsid w:val="008A426D"/>
    <w:rsid w:val="008B4ED6"/>
    <w:rsid w:val="008B7619"/>
    <w:rsid w:val="008C56A8"/>
    <w:rsid w:val="008C5FDE"/>
    <w:rsid w:val="008C6024"/>
    <w:rsid w:val="008E4F58"/>
    <w:rsid w:val="008F5F19"/>
    <w:rsid w:val="009047DD"/>
    <w:rsid w:val="0092241E"/>
    <w:rsid w:val="00936FCE"/>
    <w:rsid w:val="00985B95"/>
    <w:rsid w:val="009A0E25"/>
    <w:rsid w:val="009A57BF"/>
    <w:rsid w:val="009A59E2"/>
    <w:rsid w:val="009B58CF"/>
    <w:rsid w:val="009D2849"/>
    <w:rsid w:val="009D3A35"/>
    <w:rsid w:val="009D7344"/>
    <w:rsid w:val="00A0171A"/>
    <w:rsid w:val="00A04FB2"/>
    <w:rsid w:val="00A120FE"/>
    <w:rsid w:val="00A135FB"/>
    <w:rsid w:val="00A219C4"/>
    <w:rsid w:val="00A369BC"/>
    <w:rsid w:val="00A43359"/>
    <w:rsid w:val="00A456F7"/>
    <w:rsid w:val="00A5481E"/>
    <w:rsid w:val="00A56402"/>
    <w:rsid w:val="00A82A8F"/>
    <w:rsid w:val="00A8575B"/>
    <w:rsid w:val="00A85CA8"/>
    <w:rsid w:val="00AA2811"/>
    <w:rsid w:val="00AA4A6F"/>
    <w:rsid w:val="00AB1CF7"/>
    <w:rsid w:val="00AB1D72"/>
    <w:rsid w:val="00AB3979"/>
    <w:rsid w:val="00AB50D8"/>
    <w:rsid w:val="00AD3314"/>
    <w:rsid w:val="00AF7B14"/>
    <w:rsid w:val="00B04504"/>
    <w:rsid w:val="00B05693"/>
    <w:rsid w:val="00B3121E"/>
    <w:rsid w:val="00B33E05"/>
    <w:rsid w:val="00B42C15"/>
    <w:rsid w:val="00B478F7"/>
    <w:rsid w:val="00B51374"/>
    <w:rsid w:val="00B53FB5"/>
    <w:rsid w:val="00B62E9B"/>
    <w:rsid w:val="00B803A1"/>
    <w:rsid w:val="00B85ECA"/>
    <w:rsid w:val="00BA1DBA"/>
    <w:rsid w:val="00BD2ACE"/>
    <w:rsid w:val="00BE21E2"/>
    <w:rsid w:val="00BE6499"/>
    <w:rsid w:val="00BF49D3"/>
    <w:rsid w:val="00C0058B"/>
    <w:rsid w:val="00C00A09"/>
    <w:rsid w:val="00C02C2B"/>
    <w:rsid w:val="00C060B8"/>
    <w:rsid w:val="00C23E2F"/>
    <w:rsid w:val="00C25D29"/>
    <w:rsid w:val="00C3402B"/>
    <w:rsid w:val="00C373B6"/>
    <w:rsid w:val="00C449CA"/>
    <w:rsid w:val="00C46021"/>
    <w:rsid w:val="00C525F3"/>
    <w:rsid w:val="00C563D1"/>
    <w:rsid w:val="00C57054"/>
    <w:rsid w:val="00C60B75"/>
    <w:rsid w:val="00C64C84"/>
    <w:rsid w:val="00C65F40"/>
    <w:rsid w:val="00C8284D"/>
    <w:rsid w:val="00CA1A84"/>
    <w:rsid w:val="00CA296C"/>
    <w:rsid w:val="00CB6F64"/>
    <w:rsid w:val="00CD5375"/>
    <w:rsid w:val="00CE01F7"/>
    <w:rsid w:val="00D01FA7"/>
    <w:rsid w:val="00D11AC7"/>
    <w:rsid w:val="00D12292"/>
    <w:rsid w:val="00D14169"/>
    <w:rsid w:val="00D15B61"/>
    <w:rsid w:val="00D2469E"/>
    <w:rsid w:val="00D270A2"/>
    <w:rsid w:val="00D373FE"/>
    <w:rsid w:val="00D43724"/>
    <w:rsid w:val="00D50252"/>
    <w:rsid w:val="00D515D1"/>
    <w:rsid w:val="00D6606F"/>
    <w:rsid w:val="00D84934"/>
    <w:rsid w:val="00D8680D"/>
    <w:rsid w:val="00DA0B8A"/>
    <w:rsid w:val="00DA16E3"/>
    <w:rsid w:val="00DA445D"/>
    <w:rsid w:val="00DB7345"/>
    <w:rsid w:val="00DC00FD"/>
    <w:rsid w:val="00DC18FA"/>
    <w:rsid w:val="00DD2243"/>
    <w:rsid w:val="00E00FDA"/>
    <w:rsid w:val="00E01D63"/>
    <w:rsid w:val="00E141A9"/>
    <w:rsid w:val="00E2526E"/>
    <w:rsid w:val="00E31049"/>
    <w:rsid w:val="00E3334E"/>
    <w:rsid w:val="00E34CEC"/>
    <w:rsid w:val="00E42536"/>
    <w:rsid w:val="00E46D6E"/>
    <w:rsid w:val="00E50D3D"/>
    <w:rsid w:val="00E571A2"/>
    <w:rsid w:val="00E63A21"/>
    <w:rsid w:val="00E66886"/>
    <w:rsid w:val="00E70C23"/>
    <w:rsid w:val="00E724AC"/>
    <w:rsid w:val="00E776B5"/>
    <w:rsid w:val="00E839E4"/>
    <w:rsid w:val="00E83E66"/>
    <w:rsid w:val="00E852AE"/>
    <w:rsid w:val="00E95135"/>
    <w:rsid w:val="00E970DA"/>
    <w:rsid w:val="00EA2930"/>
    <w:rsid w:val="00EB4EFF"/>
    <w:rsid w:val="00EB6281"/>
    <w:rsid w:val="00EC7CB5"/>
    <w:rsid w:val="00EE7ED0"/>
    <w:rsid w:val="00F06448"/>
    <w:rsid w:val="00F11846"/>
    <w:rsid w:val="00F21F6C"/>
    <w:rsid w:val="00F447C2"/>
    <w:rsid w:val="00F46B5B"/>
    <w:rsid w:val="00F5279E"/>
    <w:rsid w:val="00F56223"/>
    <w:rsid w:val="00F63CB8"/>
    <w:rsid w:val="00F720C0"/>
    <w:rsid w:val="00F75BC2"/>
    <w:rsid w:val="00F851BE"/>
    <w:rsid w:val="00F91FB4"/>
    <w:rsid w:val="00F94A76"/>
    <w:rsid w:val="00FB1F6A"/>
    <w:rsid w:val="00FC5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A0802"/>
  <w15:chartTrackingRefBased/>
  <w15:docId w15:val="{80F5BFFA-9AAA-40F6-8EC4-84930FCA3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6E0"/>
    <w:pPr>
      <w:spacing w:after="200" w:line="276" w:lineRule="auto"/>
    </w:pPr>
  </w:style>
  <w:style w:type="paragraph" w:styleId="Heading1">
    <w:name w:val="heading 1"/>
    <w:basedOn w:val="Normal"/>
    <w:next w:val="Normal"/>
    <w:link w:val="Heading1Char"/>
    <w:uiPriority w:val="9"/>
    <w:qFormat/>
    <w:rsid w:val="00324B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6E0"/>
    <w:pPr>
      <w:ind w:left="720"/>
      <w:contextualSpacing/>
    </w:pPr>
  </w:style>
  <w:style w:type="character" w:styleId="Hyperlink">
    <w:name w:val="Hyperlink"/>
    <w:basedOn w:val="DefaultParagraphFont"/>
    <w:uiPriority w:val="99"/>
    <w:unhideWhenUsed/>
    <w:rsid w:val="004F76E0"/>
    <w:rPr>
      <w:color w:val="0563C1" w:themeColor="hyperlink"/>
      <w:u w:val="single"/>
    </w:rPr>
  </w:style>
  <w:style w:type="table" w:styleId="TableGrid">
    <w:name w:val="Table Grid"/>
    <w:basedOn w:val="TableNormal"/>
    <w:uiPriority w:val="59"/>
    <w:rsid w:val="004F7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F76E0"/>
    <w:pPr>
      <w:spacing w:after="0" w:line="240" w:lineRule="auto"/>
    </w:pPr>
  </w:style>
  <w:style w:type="paragraph" w:styleId="Header">
    <w:name w:val="header"/>
    <w:basedOn w:val="Normal"/>
    <w:link w:val="HeaderChar"/>
    <w:uiPriority w:val="99"/>
    <w:unhideWhenUsed/>
    <w:rsid w:val="004F7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E0"/>
  </w:style>
  <w:style w:type="paragraph" w:styleId="Footer">
    <w:name w:val="footer"/>
    <w:basedOn w:val="Normal"/>
    <w:link w:val="FooterChar"/>
    <w:uiPriority w:val="99"/>
    <w:unhideWhenUsed/>
    <w:rsid w:val="004F7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E0"/>
  </w:style>
  <w:style w:type="character" w:customStyle="1" w:styleId="Heading1Char">
    <w:name w:val="Heading 1 Char"/>
    <w:basedOn w:val="DefaultParagraphFont"/>
    <w:link w:val="Heading1"/>
    <w:uiPriority w:val="9"/>
    <w:rsid w:val="00324BA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0171A"/>
    <w:rPr>
      <w:sz w:val="16"/>
      <w:szCs w:val="16"/>
    </w:rPr>
  </w:style>
  <w:style w:type="paragraph" w:styleId="CommentText">
    <w:name w:val="annotation text"/>
    <w:basedOn w:val="Normal"/>
    <w:link w:val="CommentTextChar"/>
    <w:uiPriority w:val="99"/>
    <w:semiHidden/>
    <w:unhideWhenUsed/>
    <w:rsid w:val="00A0171A"/>
    <w:pPr>
      <w:spacing w:line="240" w:lineRule="auto"/>
    </w:pPr>
    <w:rPr>
      <w:sz w:val="20"/>
      <w:szCs w:val="20"/>
    </w:rPr>
  </w:style>
  <w:style w:type="character" w:customStyle="1" w:styleId="CommentTextChar">
    <w:name w:val="Comment Text Char"/>
    <w:basedOn w:val="DefaultParagraphFont"/>
    <w:link w:val="CommentText"/>
    <w:uiPriority w:val="99"/>
    <w:semiHidden/>
    <w:rsid w:val="00A0171A"/>
    <w:rPr>
      <w:sz w:val="20"/>
      <w:szCs w:val="20"/>
    </w:rPr>
  </w:style>
  <w:style w:type="paragraph" w:styleId="CommentSubject">
    <w:name w:val="annotation subject"/>
    <w:basedOn w:val="CommentText"/>
    <w:next w:val="CommentText"/>
    <w:link w:val="CommentSubjectChar"/>
    <w:uiPriority w:val="99"/>
    <w:semiHidden/>
    <w:unhideWhenUsed/>
    <w:rsid w:val="00A0171A"/>
    <w:rPr>
      <w:b/>
      <w:bCs/>
    </w:rPr>
  </w:style>
  <w:style w:type="character" w:customStyle="1" w:styleId="CommentSubjectChar">
    <w:name w:val="Comment Subject Char"/>
    <w:basedOn w:val="CommentTextChar"/>
    <w:link w:val="CommentSubject"/>
    <w:uiPriority w:val="99"/>
    <w:semiHidden/>
    <w:rsid w:val="00A0171A"/>
    <w:rPr>
      <w:b/>
      <w:bCs/>
      <w:sz w:val="20"/>
      <w:szCs w:val="20"/>
    </w:rPr>
  </w:style>
  <w:style w:type="paragraph" w:styleId="BalloonText">
    <w:name w:val="Balloon Text"/>
    <w:basedOn w:val="Normal"/>
    <w:link w:val="BalloonTextChar"/>
    <w:uiPriority w:val="99"/>
    <w:semiHidden/>
    <w:unhideWhenUsed/>
    <w:rsid w:val="00A01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71A"/>
    <w:rPr>
      <w:rFonts w:ascii="Segoe UI" w:hAnsi="Segoe UI" w:cs="Segoe UI"/>
      <w:sz w:val="18"/>
      <w:szCs w:val="18"/>
    </w:rPr>
  </w:style>
  <w:style w:type="character" w:styleId="FollowedHyperlink">
    <w:name w:val="FollowedHyperlink"/>
    <w:basedOn w:val="DefaultParagraphFont"/>
    <w:uiPriority w:val="99"/>
    <w:semiHidden/>
    <w:unhideWhenUsed/>
    <w:rsid w:val="00CB6F64"/>
    <w:rPr>
      <w:color w:val="954F72" w:themeColor="followedHyperlink"/>
      <w:u w:val="single"/>
    </w:rPr>
  </w:style>
  <w:style w:type="character" w:customStyle="1" w:styleId="normaltextrun">
    <w:name w:val="normaltextrun"/>
    <w:basedOn w:val="DefaultParagraphFont"/>
    <w:rsid w:val="00AB1D72"/>
  </w:style>
  <w:style w:type="character" w:customStyle="1" w:styleId="eop">
    <w:name w:val="eop"/>
    <w:basedOn w:val="DefaultParagraphFont"/>
    <w:rsid w:val="00AB1D72"/>
  </w:style>
  <w:style w:type="paragraph" w:styleId="BodyText">
    <w:name w:val="Body Text"/>
    <w:basedOn w:val="Normal"/>
    <w:link w:val="BodyTextChar"/>
    <w:uiPriority w:val="99"/>
    <w:unhideWhenUsed/>
    <w:rsid w:val="003908C1"/>
    <w:pPr>
      <w:spacing w:after="160" w:line="259" w:lineRule="auto"/>
      <w:jc w:val="both"/>
    </w:pPr>
    <w:rPr>
      <w:rFonts w:ascii="Arial" w:hAnsi="Arial" w:cs="Arial"/>
      <w:color w:val="FF0000"/>
      <w:sz w:val="24"/>
      <w:szCs w:val="24"/>
      <w:lang w:val="en"/>
    </w:rPr>
  </w:style>
  <w:style w:type="character" w:customStyle="1" w:styleId="BodyTextChar">
    <w:name w:val="Body Text Char"/>
    <w:basedOn w:val="DefaultParagraphFont"/>
    <w:link w:val="BodyText"/>
    <w:uiPriority w:val="99"/>
    <w:rsid w:val="003908C1"/>
    <w:rPr>
      <w:rFonts w:ascii="Arial" w:hAnsi="Arial" w:cs="Arial"/>
      <w:color w:val="FF0000"/>
      <w:sz w:val="24"/>
      <w:szCs w:val="24"/>
      <w:lang w:val="en"/>
    </w:rPr>
  </w:style>
  <w:style w:type="paragraph" w:styleId="Revision">
    <w:name w:val="Revision"/>
    <w:hidden/>
    <w:uiPriority w:val="99"/>
    <w:semiHidden/>
    <w:rsid w:val="00D15B61"/>
    <w:pPr>
      <w:spacing w:after="0" w:line="240" w:lineRule="auto"/>
    </w:pPr>
  </w:style>
  <w:style w:type="paragraph" w:customStyle="1" w:styleId="Default">
    <w:name w:val="Default"/>
    <w:rsid w:val="00D15B61"/>
    <w:pPr>
      <w:autoSpaceDE w:val="0"/>
      <w:autoSpaceDN w:val="0"/>
      <w:adjustRightInd w:val="0"/>
      <w:spacing w:after="0" w:line="240" w:lineRule="auto"/>
    </w:pPr>
    <w:rPr>
      <w:rFonts w:ascii="Helvetica Neue LT Std" w:hAnsi="Helvetica Neue LT Std" w:cs="Helvetica Neue LT Std"/>
      <w:color w:val="000000"/>
      <w:sz w:val="24"/>
      <w:szCs w:val="24"/>
    </w:rPr>
  </w:style>
  <w:style w:type="character" w:customStyle="1" w:styleId="NoSpacingChar">
    <w:name w:val="No Spacing Char"/>
    <w:basedOn w:val="DefaultParagraphFont"/>
    <w:link w:val="NoSpacing"/>
    <w:uiPriority w:val="1"/>
    <w:rsid w:val="00A85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7895444">
      <w:bodyDiv w:val="1"/>
      <w:marLeft w:val="0"/>
      <w:marRight w:val="0"/>
      <w:marTop w:val="0"/>
      <w:marBottom w:val="0"/>
      <w:divBdr>
        <w:top w:val="none" w:sz="0" w:space="0" w:color="auto"/>
        <w:left w:val="none" w:sz="0" w:space="0" w:color="auto"/>
        <w:bottom w:val="none" w:sz="0" w:space="0" w:color="auto"/>
        <w:right w:val="none" w:sz="0" w:space="0" w:color="auto"/>
      </w:divBdr>
    </w:div>
    <w:div w:id="147784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contracthelp.due-north.com/ViewandRespondtoanITTasaSupplier.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olverhamptontender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Vanessa.Rouse@wolverhampton.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nessa.Rouse@wolverhamp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16518BA46F4942A45DD8201B082AC4" ma:contentTypeVersion="6" ma:contentTypeDescription="Create a new document." ma:contentTypeScope="" ma:versionID="3b0b2a2479cbb24b13fceff631f216fc">
  <xsd:schema xmlns:xsd="http://www.w3.org/2001/XMLSchema" xmlns:xs="http://www.w3.org/2001/XMLSchema" xmlns:p="http://schemas.microsoft.com/office/2006/metadata/properties" xmlns:ns2="46e97e2b-e14d-4486-a036-fa2792efff82" xmlns:ns3="2fd8fdb8-f45a-43c3-9c81-1120db2d05c3" targetNamespace="http://schemas.microsoft.com/office/2006/metadata/properties" ma:root="true" ma:fieldsID="6a44a1ddad4aecd6a0424e7b3011938e" ns2:_="" ns3:_="">
    <xsd:import namespace="46e97e2b-e14d-4486-a036-fa2792efff82"/>
    <xsd:import namespace="2fd8fdb8-f45a-43c3-9c81-1120db2d05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97e2b-e14d-4486-a036-fa2792eff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d8fdb8-f45a-43c3-9c81-1120db2d05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7880F6-4705-4C97-BCB3-B082115DD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97e2b-e14d-4486-a036-fa2792efff82"/>
    <ds:schemaRef ds:uri="2fd8fdb8-f45a-43c3-9c81-1120db2d0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C7C1E4-E4BB-4DD7-862A-7E85DD53BD9F}">
  <ds:schemaRefs>
    <ds:schemaRef ds:uri="http://schemas.microsoft.com/sharepoint/v3/contenttype/forms"/>
  </ds:schemaRefs>
</ds:datastoreItem>
</file>

<file path=customXml/itemProps3.xml><?xml version="1.0" encoding="utf-8"?>
<ds:datastoreItem xmlns:ds="http://schemas.openxmlformats.org/officeDocument/2006/customXml" ds:itemID="{D59ED19F-42A2-4E6F-B682-71D55A070B77}">
  <ds:schemaRefs>
    <ds:schemaRef ds:uri="http://schemas.openxmlformats.org/officeDocument/2006/bibliography"/>
  </ds:schemaRefs>
</ds:datastoreItem>
</file>

<file path=customXml/itemProps4.xml><?xml version="1.0" encoding="utf-8"?>
<ds:datastoreItem xmlns:ds="http://schemas.openxmlformats.org/officeDocument/2006/customXml" ds:itemID="{DDC32025-CE00-4165-96D1-9314D7D564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Greenwood</dc:creator>
  <cp:keywords/>
  <dc:description/>
  <cp:lastModifiedBy>Michael Glasspool</cp:lastModifiedBy>
  <cp:revision>2</cp:revision>
  <dcterms:created xsi:type="dcterms:W3CDTF">2024-06-26T12:36:00Z</dcterms:created>
  <dcterms:modified xsi:type="dcterms:W3CDTF">2024-06-26T12:36:00Z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0x0101002216518BA46F4942A45DD8201B082AC4</vt:lpwstr>
  </property>
  <property fmtid="{D5CDD505-2E9C-101B-9397-08002B2CF9AE}" pid="3" name="MSIP_Label_2ab00f30-8635-41e4-9aca-c5b7abd1369a_Enabled">
    <vt:lpwstr>true</vt:lpwstr>
  </property>
  <property fmtid="{D5CDD505-2E9C-101B-9397-08002B2CF9AE}" pid="4" name="MSIP_Label_2ab00f30-8635-41e4-9aca-c5b7abd1369a_SetDate">
    <vt:lpwstr>2022-09-01T14:42:38Z</vt:lpwstr>
  </property>
  <property fmtid="{D5CDD505-2E9C-101B-9397-08002B2CF9AE}" pid="5" name="MSIP_Label_2ab00f30-8635-41e4-9aca-c5b7abd1369a_Method">
    <vt:lpwstr>Privileged</vt:lpwstr>
  </property>
  <property fmtid="{D5CDD505-2E9C-101B-9397-08002B2CF9AE}" pid="6" name="MSIP_Label_2ab00f30-8635-41e4-9aca-c5b7abd1369a_Name">
    <vt:lpwstr>2ab00f30-8635-41e4-9aca-c5b7abd1369a</vt:lpwstr>
  </property>
  <property fmtid="{D5CDD505-2E9C-101B-9397-08002B2CF9AE}" pid="7" name="MSIP_Label_2ab00f30-8635-41e4-9aca-c5b7abd1369a_SiteId">
    <vt:lpwstr>07ebc6c3-7074-4387-a625-b9d918ba4a97</vt:lpwstr>
  </property>
  <property fmtid="{D5CDD505-2E9C-101B-9397-08002B2CF9AE}" pid="8" name="MSIP_Label_2ab00f30-8635-41e4-9aca-c5b7abd1369a_ActionId">
    <vt:lpwstr>cb5efeae-e986-4778-88b6-9aa6cf78ae47</vt:lpwstr>
  </property>
  <property fmtid="{D5CDD505-2E9C-101B-9397-08002B2CF9AE}" pid="9" name="MSIP_Label_2ab00f30-8635-41e4-9aca-c5b7abd1369a_ContentBits">
    <vt:lpwstr>1</vt:lpwstr>
  </property>
</Properties>
</file>