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F01" w:rsidRDefault="00027F01"/>
    <w:p w:rsidR="00027F01" w:rsidRPr="00027F01" w:rsidRDefault="00027F01">
      <w:pPr>
        <w:rPr>
          <w:b/>
        </w:rPr>
      </w:pPr>
      <w:r>
        <w:rPr>
          <w:b/>
        </w:rPr>
        <w:t>Please refer to the link below for residential / nursing care providers.</w:t>
      </w:r>
    </w:p>
    <w:p w:rsidR="00027F01" w:rsidRDefault="00027F01"/>
    <w:p w:rsidR="00A97061" w:rsidRDefault="009D4365">
      <w:hyperlink r:id="rId5" w:history="1">
        <w:r w:rsidR="00027F01" w:rsidRPr="00027F01">
          <w:rPr>
            <w:rStyle w:val="Hyperlink"/>
          </w:rPr>
          <w:t>Reside</w:t>
        </w:r>
        <w:bookmarkStart w:id="0" w:name="_GoBack"/>
        <w:bookmarkEnd w:id="0"/>
        <w:r w:rsidR="00027F01" w:rsidRPr="00027F01">
          <w:rPr>
            <w:rStyle w:val="Hyperlink"/>
          </w:rPr>
          <w:t>ntial care providers - South Tyneside Council</w:t>
        </w:r>
      </w:hyperlink>
    </w:p>
    <w:p w:rsidR="00027F01" w:rsidRDefault="00027F01"/>
    <w:p w:rsidR="00027F01" w:rsidRDefault="00027F01"/>
    <w:sectPr w:rsidR="00027F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F01"/>
    <w:rsid w:val="00027F01"/>
    <w:rsid w:val="001A0102"/>
    <w:rsid w:val="001A1935"/>
    <w:rsid w:val="003A7006"/>
    <w:rsid w:val="009D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7F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436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7F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43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outhtyneside.gov.uk/article/35313/Residential-care-provide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Tyneside Council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Jackson</dc:creator>
  <cp:lastModifiedBy>Karen Dixon</cp:lastModifiedBy>
  <cp:revision>2</cp:revision>
  <dcterms:created xsi:type="dcterms:W3CDTF">2018-01-10T10:50:00Z</dcterms:created>
  <dcterms:modified xsi:type="dcterms:W3CDTF">2018-01-10T10:50:00Z</dcterms:modified>
</cp:coreProperties>
</file>