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9F21A" w14:textId="5580008E" w:rsidR="00961409" w:rsidRDefault="00BC0FE2" w:rsidP="00961409">
      <w:pPr>
        <w:pStyle w:val="Normal3"/>
        <w:tabs>
          <w:tab w:val="clear" w:pos="-1440"/>
          <w:tab w:val="clear" w:pos="-720"/>
        </w:tabs>
        <w:suppressAutoHyphens w:val="0"/>
        <w:rPr>
          <w:rFonts w:cs="Arial"/>
          <w:b/>
          <w:spacing w:val="-2"/>
          <w:sz w:val="28"/>
          <w:szCs w:val="28"/>
        </w:rPr>
      </w:pPr>
      <w:r>
        <w:rPr>
          <w:rFonts w:cs="Arial"/>
          <w:b/>
          <w:noProof/>
          <w:spacing w:val="-2"/>
          <w:sz w:val="28"/>
          <w:szCs w:val="28"/>
          <w:lang w:eastAsia="en-GB"/>
        </w:rPr>
        <w:drawing>
          <wp:inline distT="0" distB="0" distL="0" distR="0" wp14:anchorId="3FE6D275" wp14:editId="6CE0D10B">
            <wp:extent cx="951230" cy="101790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1230" cy="1017905"/>
                    </a:xfrm>
                    <a:prstGeom prst="rect">
                      <a:avLst/>
                    </a:prstGeom>
                    <a:noFill/>
                  </pic:spPr>
                </pic:pic>
              </a:graphicData>
            </a:graphic>
          </wp:inline>
        </w:drawing>
      </w:r>
      <w:r w:rsidR="006702DB">
        <w:rPr>
          <w:rFonts w:cs="Arial"/>
          <w:b/>
          <w:noProof/>
          <w:spacing w:val="-2"/>
          <w:sz w:val="28"/>
          <w:szCs w:val="28"/>
          <w:lang w:eastAsia="en-GB"/>
        </w:rPr>
        <w:drawing>
          <wp:inline distT="0" distB="0" distL="0" distR="0" wp14:anchorId="47A7D41A" wp14:editId="2E018B2B">
            <wp:extent cx="4633595" cy="8350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3595" cy="835025"/>
                    </a:xfrm>
                    <a:prstGeom prst="rect">
                      <a:avLst/>
                    </a:prstGeom>
                    <a:noFill/>
                  </pic:spPr>
                </pic:pic>
              </a:graphicData>
            </a:graphic>
          </wp:inline>
        </w:drawing>
      </w:r>
    </w:p>
    <w:p w14:paraId="66C36F8E" w14:textId="77777777" w:rsidR="006702DB" w:rsidRDefault="006702DB" w:rsidP="00266BA4">
      <w:pPr>
        <w:spacing w:after="120" w:line="240" w:lineRule="auto"/>
        <w:rPr>
          <w:rFonts w:eastAsia="Times New Roman" w:cs="Arial"/>
          <w:b/>
          <w:sz w:val="48"/>
          <w:szCs w:val="48"/>
        </w:rPr>
      </w:pPr>
    </w:p>
    <w:p w14:paraId="47D9B63F" w14:textId="49191154" w:rsidR="00266BA4" w:rsidRPr="00266BA4" w:rsidRDefault="0062424C" w:rsidP="00FA4752">
      <w:pPr>
        <w:spacing w:after="120" w:line="240" w:lineRule="auto"/>
        <w:ind w:left="720" w:firstLine="720"/>
        <w:rPr>
          <w:rFonts w:ascii="Arial" w:eastAsia="Times New Roman" w:hAnsi="Arial" w:cs="Arial"/>
          <w:b/>
          <w:bCs/>
          <w:sz w:val="32"/>
          <w:szCs w:val="32"/>
        </w:rPr>
      </w:pPr>
      <w:r>
        <w:rPr>
          <w:rFonts w:ascii="Arial" w:eastAsia="Times New Roman" w:hAnsi="Arial" w:cs="Arial"/>
          <w:b/>
          <w:bCs/>
          <w:sz w:val="32"/>
          <w:szCs w:val="32"/>
        </w:rPr>
        <w:t>Merseytravel</w:t>
      </w:r>
      <w:r w:rsidR="00266BA4" w:rsidRPr="00266BA4">
        <w:rPr>
          <w:rFonts w:ascii="Arial" w:eastAsia="Times New Roman" w:hAnsi="Arial" w:cs="Arial"/>
          <w:b/>
          <w:bCs/>
          <w:sz w:val="32"/>
          <w:szCs w:val="32"/>
        </w:rPr>
        <w:t xml:space="preserve"> Hydrogen Bus Trial Project</w:t>
      </w:r>
    </w:p>
    <w:p w14:paraId="063170D2" w14:textId="77777777" w:rsidR="00961409" w:rsidRPr="00F25CAE" w:rsidRDefault="00961409" w:rsidP="00266BA4">
      <w:pPr>
        <w:keepNext/>
        <w:spacing w:after="0" w:line="240" w:lineRule="auto"/>
        <w:ind w:firstLine="720"/>
        <w:outlineLvl w:val="3"/>
        <w:rPr>
          <w:rFonts w:eastAsia="Times New Roman" w:cs="Times New Roman"/>
          <w:szCs w:val="24"/>
        </w:rPr>
      </w:pPr>
    </w:p>
    <w:p w14:paraId="31C1EB47" w14:textId="77777777" w:rsidR="00961409" w:rsidRPr="00F25CAE" w:rsidRDefault="00961409" w:rsidP="00961409">
      <w:pPr>
        <w:keepNext/>
        <w:spacing w:after="0" w:line="240" w:lineRule="auto"/>
        <w:jc w:val="center"/>
        <w:outlineLvl w:val="3"/>
        <w:rPr>
          <w:rFonts w:eastAsia="Times New Roman" w:cs="Arial"/>
          <w:b/>
          <w:sz w:val="48"/>
          <w:szCs w:val="48"/>
        </w:rPr>
      </w:pPr>
      <w:r>
        <w:rPr>
          <w:rFonts w:eastAsia="Times New Roman" w:cs="Arial"/>
          <w:b/>
          <w:sz w:val="48"/>
          <w:szCs w:val="48"/>
        </w:rPr>
        <w:t>Technical Support Brief</w:t>
      </w:r>
    </w:p>
    <w:p w14:paraId="776BC51A" w14:textId="77777777" w:rsidR="00961409" w:rsidRPr="00F25CAE" w:rsidRDefault="00961409" w:rsidP="00961409">
      <w:pPr>
        <w:tabs>
          <w:tab w:val="center" w:pos="4153"/>
          <w:tab w:val="right" w:pos="8306"/>
        </w:tabs>
        <w:spacing w:after="0" w:line="240" w:lineRule="auto"/>
        <w:jc w:val="center"/>
        <w:rPr>
          <w:rFonts w:eastAsia="Times New Roman" w:cs="Arial"/>
          <w:b/>
          <w:sz w:val="40"/>
          <w:szCs w:val="40"/>
          <w:lang w:val="x-none"/>
        </w:rPr>
      </w:pPr>
    </w:p>
    <w:p w14:paraId="7C756D21" w14:textId="77777777" w:rsidR="00961409" w:rsidRPr="00F25CAE" w:rsidRDefault="00961409" w:rsidP="00961409">
      <w:pPr>
        <w:tabs>
          <w:tab w:val="center" w:pos="4153"/>
          <w:tab w:val="right" w:pos="8306"/>
        </w:tabs>
        <w:spacing w:after="0" w:line="240" w:lineRule="auto"/>
        <w:jc w:val="center"/>
        <w:rPr>
          <w:rFonts w:ascii="Arial" w:eastAsia="Times New Roman" w:hAnsi="Arial" w:cs="Arial"/>
          <w:b/>
          <w:sz w:val="40"/>
          <w:szCs w:val="40"/>
        </w:rPr>
      </w:pPr>
    </w:p>
    <w:p w14:paraId="3FE88067" w14:textId="77777777" w:rsidR="00961409" w:rsidRPr="00F25CAE" w:rsidRDefault="00961409" w:rsidP="00961409">
      <w:pPr>
        <w:tabs>
          <w:tab w:val="center" w:pos="4153"/>
          <w:tab w:val="right" w:pos="8306"/>
        </w:tabs>
        <w:spacing w:after="0" w:line="240" w:lineRule="auto"/>
        <w:jc w:val="center"/>
        <w:rPr>
          <w:rFonts w:ascii="Arial" w:eastAsia="Times New Roman" w:hAnsi="Arial" w:cs="Arial"/>
          <w:b/>
          <w:sz w:val="40"/>
          <w:szCs w:val="40"/>
        </w:rPr>
      </w:pPr>
    </w:p>
    <w:p w14:paraId="5592BB2B" w14:textId="77777777" w:rsidR="00961409" w:rsidRPr="00F25CAE" w:rsidRDefault="00961409" w:rsidP="00961409">
      <w:pPr>
        <w:tabs>
          <w:tab w:val="center" w:pos="4153"/>
          <w:tab w:val="right" w:pos="8306"/>
        </w:tabs>
        <w:spacing w:after="0" w:line="240" w:lineRule="auto"/>
        <w:jc w:val="center"/>
        <w:rPr>
          <w:rFonts w:ascii="Arial" w:eastAsia="Times New Roman" w:hAnsi="Arial" w:cs="Arial"/>
          <w:b/>
          <w:sz w:val="40"/>
          <w:szCs w:val="40"/>
        </w:rPr>
      </w:pPr>
    </w:p>
    <w:p w14:paraId="792352F5" w14:textId="77777777" w:rsidR="00961409" w:rsidRPr="00F25CAE" w:rsidRDefault="00961409" w:rsidP="00961409">
      <w:pPr>
        <w:tabs>
          <w:tab w:val="center" w:pos="4153"/>
          <w:tab w:val="right" w:pos="8306"/>
        </w:tabs>
        <w:spacing w:after="0" w:line="240" w:lineRule="auto"/>
        <w:jc w:val="center"/>
        <w:rPr>
          <w:rFonts w:ascii="Arial" w:eastAsia="Times New Roman" w:hAnsi="Arial" w:cs="Arial"/>
          <w:b/>
          <w:sz w:val="40"/>
          <w:szCs w:val="40"/>
        </w:rPr>
      </w:pPr>
    </w:p>
    <w:p w14:paraId="5B328840" w14:textId="3F5EEF9C" w:rsidR="00961409" w:rsidRPr="00F25CAE" w:rsidRDefault="00945AF9" w:rsidP="00961409">
      <w:pPr>
        <w:tabs>
          <w:tab w:val="center" w:pos="4153"/>
          <w:tab w:val="right" w:pos="8306"/>
        </w:tabs>
        <w:spacing w:after="0" w:line="240" w:lineRule="auto"/>
        <w:jc w:val="center"/>
        <w:rPr>
          <w:rFonts w:ascii="Arial" w:eastAsia="Times New Roman" w:hAnsi="Arial" w:cs="Arial"/>
          <w:b/>
          <w:sz w:val="40"/>
          <w:szCs w:val="40"/>
        </w:rPr>
      </w:pPr>
      <w:r>
        <w:rPr>
          <w:rFonts w:ascii="Arial" w:eastAsia="Times New Roman" w:hAnsi="Arial" w:cs="Arial"/>
          <w:b/>
          <w:noProof/>
          <w:sz w:val="40"/>
          <w:szCs w:val="40"/>
          <w:lang w:eastAsia="en-GB"/>
        </w:rPr>
        <w:drawing>
          <wp:inline distT="0" distB="0" distL="0" distR="0" wp14:anchorId="26FF6082" wp14:editId="2BB6F78D">
            <wp:extent cx="5730875" cy="21399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2139950"/>
                    </a:xfrm>
                    <a:prstGeom prst="rect">
                      <a:avLst/>
                    </a:prstGeom>
                    <a:noFill/>
                  </pic:spPr>
                </pic:pic>
              </a:graphicData>
            </a:graphic>
          </wp:inline>
        </w:drawing>
      </w:r>
    </w:p>
    <w:p w14:paraId="3CA1D3D8" w14:textId="77777777" w:rsidR="001A41A1" w:rsidRDefault="001A41A1">
      <w:pPr>
        <w:rPr>
          <w:rFonts w:ascii="Arial" w:eastAsia="Times New Roman" w:hAnsi="Arial" w:cs="Arial"/>
          <w:b/>
          <w:sz w:val="40"/>
          <w:szCs w:val="40"/>
        </w:rPr>
      </w:pPr>
      <w:r>
        <w:rPr>
          <w:rFonts w:ascii="Arial" w:eastAsia="Times New Roman" w:hAnsi="Arial" w:cs="Arial"/>
          <w:b/>
          <w:sz w:val="40"/>
          <w:szCs w:val="40"/>
        </w:rPr>
        <w:br w:type="page"/>
      </w:r>
      <w:bookmarkStart w:id="0" w:name="_GoBack"/>
      <w:bookmarkEnd w:id="0"/>
    </w:p>
    <w:p w14:paraId="2748E215" w14:textId="61BAAE6D" w:rsidR="00266BA4" w:rsidRPr="00266BA4" w:rsidRDefault="0062424C" w:rsidP="00266BA4">
      <w:pPr>
        <w:spacing w:after="120" w:line="240" w:lineRule="auto"/>
        <w:jc w:val="both"/>
        <w:rPr>
          <w:rFonts w:ascii="Arial" w:eastAsia="Times New Roman" w:hAnsi="Arial" w:cs="Arial"/>
          <w:b/>
          <w:bCs/>
          <w:sz w:val="32"/>
          <w:szCs w:val="32"/>
        </w:rPr>
      </w:pPr>
      <w:r>
        <w:rPr>
          <w:rFonts w:ascii="Arial" w:eastAsia="Times New Roman" w:hAnsi="Arial" w:cs="Arial"/>
          <w:b/>
          <w:bCs/>
          <w:sz w:val="32"/>
          <w:szCs w:val="32"/>
        </w:rPr>
        <w:lastRenderedPageBreak/>
        <w:t>Merseytravel</w:t>
      </w:r>
      <w:r w:rsidRPr="0062424C">
        <w:rPr>
          <w:rFonts w:ascii="Arial" w:eastAsia="Times New Roman" w:hAnsi="Arial" w:cs="Arial"/>
          <w:b/>
          <w:bCs/>
          <w:sz w:val="32"/>
          <w:szCs w:val="32"/>
        </w:rPr>
        <w:t xml:space="preserve"> </w:t>
      </w:r>
      <w:r w:rsidR="00266BA4" w:rsidRPr="00266BA4">
        <w:rPr>
          <w:rFonts w:ascii="Arial" w:eastAsia="Times New Roman" w:hAnsi="Arial" w:cs="Arial"/>
          <w:b/>
          <w:bCs/>
          <w:sz w:val="32"/>
          <w:szCs w:val="32"/>
        </w:rPr>
        <w:t>Hydrogen Bus Trial Project</w:t>
      </w:r>
    </w:p>
    <w:p w14:paraId="0D4A60AF" w14:textId="7809190B" w:rsidR="00961409" w:rsidRPr="007B3677" w:rsidRDefault="00961409" w:rsidP="003704D4">
      <w:pPr>
        <w:pStyle w:val="NoSpacing"/>
        <w:numPr>
          <w:ilvl w:val="0"/>
          <w:numId w:val="28"/>
        </w:numPr>
        <w:ind w:left="567" w:hanging="567"/>
        <w:jc w:val="both"/>
        <w:rPr>
          <w:rFonts w:ascii="Arial" w:hAnsi="Arial" w:cs="Arial"/>
          <w:b/>
          <w:sz w:val="24"/>
          <w:szCs w:val="24"/>
        </w:rPr>
      </w:pPr>
      <w:r w:rsidRPr="007B3677">
        <w:rPr>
          <w:rFonts w:ascii="Arial" w:hAnsi="Arial" w:cs="Arial"/>
          <w:b/>
          <w:sz w:val="24"/>
          <w:szCs w:val="24"/>
        </w:rPr>
        <w:t>Background</w:t>
      </w:r>
    </w:p>
    <w:p w14:paraId="796BCCBF" w14:textId="77777777" w:rsidR="00961409" w:rsidRPr="008171FC" w:rsidRDefault="00961409" w:rsidP="008171FC">
      <w:pPr>
        <w:pStyle w:val="ListParagraph"/>
        <w:spacing w:after="240" w:line="280" w:lineRule="atLeast"/>
        <w:ind w:left="567"/>
        <w:jc w:val="both"/>
        <w:outlineLvl w:val="3"/>
        <w:rPr>
          <w:rFonts w:ascii="Arial" w:eastAsia="Times New Roman" w:hAnsi="Arial" w:cs="Times New Roman"/>
          <w:sz w:val="24"/>
          <w:szCs w:val="24"/>
        </w:rPr>
      </w:pPr>
    </w:p>
    <w:p w14:paraId="379ABDEA" w14:textId="77777777" w:rsidR="003704D4" w:rsidRPr="008171FC" w:rsidRDefault="002D0116" w:rsidP="008171FC">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sidRPr="008171FC">
        <w:rPr>
          <w:rFonts w:ascii="Arial" w:eastAsia="Times New Roman" w:hAnsi="Arial" w:cs="Times New Roman"/>
          <w:sz w:val="24"/>
          <w:szCs w:val="24"/>
        </w:rPr>
        <w:t xml:space="preserve">The Liverpool City Region is governed by the Liverpool City Region Combined Authority (“LCRCA”, “Combined Authority”, “we”, “our”) and its constituent local authorities. The Combined Authority has specific authority over devolved city region-wide issues, including economic development, transport, strategic housing and employment and skills, and is working to grow the economy and attract more residents and businesses to live, work, visit or invest in the Liverpool City Region (“LCR”). </w:t>
      </w:r>
    </w:p>
    <w:p w14:paraId="46747DAB" w14:textId="77777777" w:rsidR="003704D4" w:rsidRPr="008171FC" w:rsidRDefault="003704D4" w:rsidP="008171FC">
      <w:pPr>
        <w:pStyle w:val="ListParagraph"/>
        <w:spacing w:after="240" w:line="280" w:lineRule="atLeast"/>
        <w:ind w:left="567"/>
        <w:jc w:val="both"/>
        <w:outlineLvl w:val="3"/>
        <w:rPr>
          <w:rFonts w:ascii="Arial" w:eastAsia="Times New Roman" w:hAnsi="Arial" w:cs="Times New Roman"/>
          <w:sz w:val="24"/>
          <w:szCs w:val="24"/>
        </w:rPr>
      </w:pPr>
    </w:p>
    <w:p w14:paraId="7E05E3C8" w14:textId="77777777" w:rsidR="002D0116" w:rsidRPr="008171FC" w:rsidRDefault="002D0116" w:rsidP="008171FC">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sidRPr="008171FC">
        <w:rPr>
          <w:rFonts w:ascii="Arial" w:eastAsia="Times New Roman" w:hAnsi="Arial" w:cs="Times New Roman"/>
          <w:sz w:val="24"/>
          <w:szCs w:val="24"/>
        </w:rPr>
        <w:t xml:space="preserve">The LCRCA was established on 1 April 2014 and its members are the Liverpool City Region Metro Mayor, five local authority leaders of Halton, Knowsley, Sefton, St Helens and Wirral Councils, the elected Mayor of Liverpool City Council and the Chair of the Local Enterprise Partnership (“LEP”).  Warrington and West Lancashire Councils are Associate Members of the Combined Authority. There are two co-opted Members in the Merseyside Police and Crime Commissioner and the Chair of the Transport Committee.  </w:t>
      </w:r>
    </w:p>
    <w:p w14:paraId="4300679E" w14:textId="77777777" w:rsidR="003704D4" w:rsidRPr="008171FC" w:rsidRDefault="003704D4" w:rsidP="008171FC">
      <w:pPr>
        <w:pStyle w:val="ListParagraph"/>
        <w:spacing w:after="240" w:line="280" w:lineRule="atLeast"/>
        <w:ind w:left="567"/>
        <w:jc w:val="both"/>
        <w:outlineLvl w:val="3"/>
        <w:rPr>
          <w:rFonts w:ascii="Arial" w:eastAsia="Times New Roman" w:hAnsi="Arial" w:cs="Times New Roman"/>
          <w:sz w:val="24"/>
          <w:szCs w:val="24"/>
        </w:rPr>
      </w:pPr>
    </w:p>
    <w:p w14:paraId="0193EAE6" w14:textId="77777777" w:rsidR="00EB59CE" w:rsidRPr="008171FC" w:rsidRDefault="002D0116" w:rsidP="008171FC">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sidRPr="008171FC">
        <w:rPr>
          <w:rFonts w:ascii="Arial" w:eastAsia="Times New Roman" w:hAnsi="Arial" w:cs="Times New Roman"/>
          <w:sz w:val="24"/>
          <w:szCs w:val="24"/>
        </w:rPr>
        <w:t xml:space="preserve">In November 2015, the LCRCA secured a Devolution Agreement with Government, securing £900m of funding over a </w:t>
      </w:r>
      <w:proofErr w:type="gramStart"/>
      <w:r w:rsidRPr="008171FC">
        <w:rPr>
          <w:rFonts w:ascii="Arial" w:eastAsia="Times New Roman" w:hAnsi="Arial" w:cs="Times New Roman"/>
          <w:sz w:val="24"/>
          <w:szCs w:val="24"/>
        </w:rPr>
        <w:t>30 year</w:t>
      </w:r>
      <w:proofErr w:type="gramEnd"/>
      <w:r w:rsidRPr="008171FC">
        <w:rPr>
          <w:rFonts w:ascii="Arial" w:eastAsia="Times New Roman" w:hAnsi="Arial" w:cs="Times New Roman"/>
          <w:sz w:val="24"/>
          <w:szCs w:val="24"/>
        </w:rPr>
        <w:t xml:space="preserve"> period, and brought together other funds into a Strategic Investment Fund (“SIF”). The Agreement also brought with it the devolution of powers and responsibilities from Government. Devolution is an important opportunity for the Liverpool City Region to take control over its own future, prioritise the things that matter most and that best meet local needs.</w:t>
      </w:r>
    </w:p>
    <w:p w14:paraId="22A72C82" w14:textId="77777777" w:rsidR="00EB59CE" w:rsidRPr="008171FC" w:rsidRDefault="00EB59CE" w:rsidP="008171FC">
      <w:pPr>
        <w:pStyle w:val="ListParagraph"/>
        <w:spacing w:after="240" w:line="280" w:lineRule="atLeast"/>
        <w:ind w:left="567"/>
        <w:jc w:val="both"/>
        <w:outlineLvl w:val="3"/>
        <w:rPr>
          <w:rFonts w:ascii="Arial" w:eastAsia="Times New Roman" w:hAnsi="Arial" w:cs="Times New Roman"/>
          <w:sz w:val="24"/>
          <w:szCs w:val="24"/>
        </w:rPr>
      </w:pPr>
    </w:p>
    <w:p w14:paraId="02633E7D" w14:textId="77777777" w:rsidR="00EB59CE" w:rsidRPr="008171FC" w:rsidRDefault="002D0116" w:rsidP="008171FC">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sidRPr="008171FC">
        <w:rPr>
          <w:rFonts w:ascii="Arial" w:eastAsia="Times New Roman" w:hAnsi="Arial" w:cs="Times New Roman"/>
          <w:sz w:val="24"/>
          <w:szCs w:val="24"/>
        </w:rPr>
        <w:t>The November 2015 Devolution Agreement together with the March 2016 updated agreement, detai</w:t>
      </w:r>
      <w:r w:rsidR="00EB59CE" w:rsidRPr="008171FC">
        <w:rPr>
          <w:rFonts w:ascii="Arial" w:eastAsia="Times New Roman" w:hAnsi="Arial" w:cs="Times New Roman"/>
          <w:sz w:val="24"/>
          <w:szCs w:val="24"/>
        </w:rPr>
        <w:t>ls the CA’s remit and authority.</w:t>
      </w:r>
    </w:p>
    <w:p w14:paraId="3460F66C" w14:textId="77777777" w:rsidR="00EB59CE" w:rsidRPr="008171FC" w:rsidRDefault="00EB59CE" w:rsidP="008171FC">
      <w:pPr>
        <w:pStyle w:val="ListParagraph"/>
        <w:spacing w:after="240" w:line="280" w:lineRule="atLeast"/>
        <w:ind w:left="567"/>
        <w:jc w:val="both"/>
        <w:outlineLvl w:val="3"/>
        <w:rPr>
          <w:rFonts w:ascii="Arial" w:eastAsia="Times New Roman" w:hAnsi="Arial" w:cs="Times New Roman"/>
          <w:sz w:val="24"/>
          <w:szCs w:val="24"/>
        </w:rPr>
      </w:pPr>
    </w:p>
    <w:p w14:paraId="06DA677E" w14:textId="1C2E1BE1" w:rsidR="00EB59CE" w:rsidRPr="003B32C4" w:rsidRDefault="002D0116" w:rsidP="003B32C4">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sidRPr="008171FC">
        <w:rPr>
          <w:rFonts w:ascii="Arial" w:eastAsia="Times New Roman" w:hAnsi="Arial" w:cs="Times New Roman"/>
          <w:sz w:val="24"/>
          <w:szCs w:val="24"/>
        </w:rPr>
        <w:t xml:space="preserve">Merseytravel is the Transport Executive Body of the LCRCA.  Merseytravel, as an officer level delivery body of LCRCA, has a Scheme of Delegation to oversee specific activities and functions of the Combined Authority. </w:t>
      </w:r>
      <w:r w:rsidR="003B32C4" w:rsidRPr="003B32C4">
        <w:rPr>
          <w:rFonts w:ascii="Arial" w:eastAsia="Times New Roman" w:hAnsi="Arial" w:cs="Times New Roman"/>
          <w:sz w:val="24"/>
          <w:szCs w:val="24"/>
        </w:rPr>
        <w:t>It provides professional, strategic and operational transport advice to the Liverpool City Region Combined Authority to enable it to make informed decisions. It is also the delivery arm, making transport happen.</w:t>
      </w:r>
    </w:p>
    <w:p w14:paraId="30B0A23A" w14:textId="77777777" w:rsidR="003B32C4" w:rsidRPr="003B32C4" w:rsidRDefault="003B32C4" w:rsidP="003B32C4">
      <w:pPr>
        <w:pStyle w:val="ListParagraph"/>
        <w:spacing w:after="240" w:line="280" w:lineRule="atLeast"/>
        <w:ind w:left="567"/>
        <w:jc w:val="both"/>
        <w:outlineLvl w:val="3"/>
        <w:rPr>
          <w:rFonts w:ascii="Arial" w:eastAsia="Times New Roman" w:hAnsi="Arial" w:cs="Times New Roman"/>
          <w:sz w:val="24"/>
          <w:szCs w:val="24"/>
        </w:rPr>
      </w:pPr>
    </w:p>
    <w:p w14:paraId="183580A8" w14:textId="6FA777FE" w:rsidR="003B32C4" w:rsidRPr="008171FC" w:rsidRDefault="003B32C4" w:rsidP="003B32C4">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sidRPr="003B32C4">
        <w:rPr>
          <w:rFonts w:ascii="Arial" w:eastAsia="Times New Roman" w:hAnsi="Arial" w:cs="Times New Roman"/>
          <w:sz w:val="24"/>
          <w:szCs w:val="24"/>
        </w:rPr>
        <w:t>Merseytravel delivers transport projects that support the economic growth of the city region. The focus is on improving connectivity within the region and beyond, improving the customer experience from ticket buying to journey planning and maintaining the integrated transport network, including the Mersey Ferries and Mersey Tunnels, to ensure it is fit for the future, accessible and safe.</w:t>
      </w:r>
      <w:r>
        <w:rPr>
          <w:rFonts w:ascii="Arial" w:eastAsia="Times New Roman" w:hAnsi="Arial" w:cs="Times New Roman"/>
          <w:sz w:val="24"/>
          <w:szCs w:val="24"/>
        </w:rPr>
        <w:t xml:space="preserve"> </w:t>
      </w:r>
      <w:r w:rsidRPr="003B32C4">
        <w:rPr>
          <w:rFonts w:ascii="Arial" w:eastAsia="Times New Roman" w:hAnsi="Arial" w:cs="Times New Roman"/>
          <w:sz w:val="24"/>
          <w:szCs w:val="24"/>
        </w:rPr>
        <w:t>The aim is to make that network world class</w:t>
      </w:r>
      <w:r>
        <w:rPr>
          <w:rFonts w:ascii="Arial" w:eastAsia="Times New Roman" w:hAnsi="Arial" w:cs="Times New Roman"/>
          <w:sz w:val="24"/>
          <w:szCs w:val="24"/>
        </w:rPr>
        <w:t xml:space="preserve">. </w:t>
      </w:r>
    </w:p>
    <w:p w14:paraId="03C0FBDF" w14:textId="77777777" w:rsidR="00EB59CE" w:rsidRPr="008171FC" w:rsidRDefault="00EB59CE" w:rsidP="008171FC">
      <w:pPr>
        <w:pStyle w:val="ListParagraph"/>
        <w:spacing w:after="240" w:line="280" w:lineRule="atLeast"/>
        <w:ind w:left="567"/>
        <w:jc w:val="both"/>
        <w:outlineLvl w:val="3"/>
        <w:rPr>
          <w:rFonts w:ascii="Arial" w:eastAsia="Times New Roman" w:hAnsi="Arial" w:cs="Times New Roman"/>
          <w:sz w:val="24"/>
          <w:szCs w:val="24"/>
        </w:rPr>
      </w:pPr>
    </w:p>
    <w:p w14:paraId="1D8B407D" w14:textId="77777777" w:rsidR="00612B1D" w:rsidRPr="008171FC" w:rsidRDefault="002D0116" w:rsidP="008171FC">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sidRPr="008171FC">
        <w:rPr>
          <w:rFonts w:ascii="Arial" w:eastAsia="Times New Roman" w:hAnsi="Arial" w:cs="Times New Roman"/>
          <w:sz w:val="24"/>
          <w:szCs w:val="24"/>
        </w:rPr>
        <w:t xml:space="preserve">The LCRCA’ s transport responsibilities include policy, strategic highways, freight, walking and cycling, tunnels and public transport. </w:t>
      </w:r>
    </w:p>
    <w:p w14:paraId="0235CC86" w14:textId="77777777" w:rsidR="00612B1D" w:rsidRPr="008171FC" w:rsidRDefault="00612B1D" w:rsidP="008171FC">
      <w:pPr>
        <w:pStyle w:val="ListParagraph"/>
        <w:spacing w:after="240" w:line="280" w:lineRule="atLeast"/>
        <w:ind w:left="567"/>
        <w:jc w:val="both"/>
        <w:outlineLvl w:val="3"/>
        <w:rPr>
          <w:rFonts w:ascii="Arial" w:eastAsia="Times New Roman" w:hAnsi="Arial" w:cs="Times New Roman"/>
          <w:sz w:val="24"/>
          <w:szCs w:val="24"/>
        </w:rPr>
      </w:pPr>
    </w:p>
    <w:p w14:paraId="64F3E8FD" w14:textId="77777777" w:rsidR="00612B1D" w:rsidRPr="008171FC" w:rsidRDefault="00612B1D" w:rsidP="008171FC">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sidRPr="008171FC">
        <w:rPr>
          <w:rFonts w:ascii="Arial" w:eastAsia="Times New Roman" w:hAnsi="Arial" w:cs="Times New Roman"/>
          <w:sz w:val="24"/>
          <w:szCs w:val="24"/>
        </w:rPr>
        <w:t>Buses are critical to the Liverpool City Region (LCR) – with 100,000 journeys to work and 60,000 journeys to places of education being made every day.  They provide one of the main avenues for access to opportunity – transporting residents of the city region to work, training opportunities and apprenticeships, with 1 in 4 people in the Liverpool City Council area alone commuting on the bus.</w:t>
      </w:r>
    </w:p>
    <w:p w14:paraId="7C3E0BDC" w14:textId="77777777" w:rsidR="00612B1D" w:rsidRPr="008171FC" w:rsidRDefault="00612B1D" w:rsidP="008171FC">
      <w:pPr>
        <w:pStyle w:val="ListParagraph"/>
        <w:spacing w:after="240" w:line="280" w:lineRule="atLeast"/>
        <w:ind w:left="567"/>
        <w:jc w:val="both"/>
        <w:outlineLvl w:val="3"/>
        <w:rPr>
          <w:rFonts w:ascii="Arial" w:eastAsia="Times New Roman" w:hAnsi="Arial" w:cs="Times New Roman"/>
          <w:sz w:val="24"/>
          <w:szCs w:val="24"/>
        </w:rPr>
      </w:pPr>
    </w:p>
    <w:p w14:paraId="7359FD31" w14:textId="01FB8CD4" w:rsidR="00612B1D" w:rsidRDefault="00612B1D" w:rsidP="008171FC">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sidRPr="008171FC">
        <w:rPr>
          <w:rFonts w:ascii="Arial" w:eastAsia="Times New Roman" w:hAnsi="Arial" w:cs="Times New Roman"/>
          <w:sz w:val="24"/>
          <w:szCs w:val="24"/>
        </w:rPr>
        <w:t xml:space="preserve">In July 2019 LCRCA approved the principles of the Vision for Bus a set of fifteen objectives built on the achievements of the LCR Bus Alliance and the outcomes of the Mayor’s Big Bus Debate. The Vision intends to tackle the issues identified by customers, further support the aims of the Bus Strategy, capture new innovations and technology in the sector and the region, and better recognises the important role of bus services in improving air quality through greener buses and modal shift from car. </w:t>
      </w:r>
    </w:p>
    <w:p w14:paraId="730F5D51" w14:textId="77777777" w:rsidR="000E7321" w:rsidRPr="00463831" w:rsidRDefault="000E7321" w:rsidP="00463831">
      <w:pPr>
        <w:pStyle w:val="ListParagraph"/>
        <w:rPr>
          <w:rFonts w:ascii="Arial" w:eastAsia="Times New Roman" w:hAnsi="Arial" w:cs="Times New Roman"/>
          <w:sz w:val="24"/>
          <w:szCs w:val="24"/>
        </w:rPr>
      </w:pPr>
    </w:p>
    <w:p w14:paraId="2A565D1C" w14:textId="06E6A25E" w:rsidR="000E7321" w:rsidRDefault="000E7321" w:rsidP="008171FC">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Pr>
          <w:rFonts w:ascii="Arial" w:eastAsia="Times New Roman" w:hAnsi="Arial" w:cs="Times New Roman"/>
          <w:sz w:val="24"/>
          <w:szCs w:val="24"/>
        </w:rPr>
        <w:t xml:space="preserve">The Liverpool City Region has made a commitment that our bus network will be carbon neutral by 2040 and that no more diesel vehicles </w:t>
      </w:r>
      <w:r w:rsidR="00D00C40">
        <w:rPr>
          <w:rFonts w:ascii="Arial" w:eastAsia="Times New Roman" w:hAnsi="Arial" w:cs="Times New Roman"/>
          <w:sz w:val="24"/>
          <w:szCs w:val="24"/>
        </w:rPr>
        <w:t>will be procured after 2025 or leased after 2030.</w:t>
      </w:r>
      <w:r w:rsidR="006D4ADF">
        <w:rPr>
          <w:rFonts w:ascii="Arial" w:eastAsia="Times New Roman" w:hAnsi="Arial" w:cs="Times New Roman"/>
          <w:sz w:val="24"/>
          <w:szCs w:val="24"/>
        </w:rPr>
        <w:t xml:space="preserve">  </w:t>
      </w:r>
    </w:p>
    <w:p w14:paraId="7AA776D7" w14:textId="77777777" w:rsidR="006D4ADF" w:rsidRPr="001C78AB" w:rsidRDefault="006D4ADF" w:rsidP="001C78AB">
      <w:pPr>
        <w:pStyle w:val="ListParagraph"/>
        <w:rPr>
          <w:rFonts w:ascii="Arial" w:eastAsia="Times New Roman" w:hAnsi="Arial" w:cs="Times New Roman"/>
          <w:sz w:val="24"/>
          <w:szCs w:val="24"/>
        </w:rPr>
      </w:pPr>
    </w:p>
    <w:p w14:paraId="58EF9802" w14:textId="3DEFD31F" w:rsidR="006D4ADF" w:rsidRPr="008171FC" w:rsidRDefault="006D4ADF" w:rsidP="008171FC">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sidRPr="006D4ADF">
        <w:rPr>
          <w:rFonts w:ascii="Arial" w:eastAsia="Times New Roman" w:hAnsi="Arial" w:cs="Times New Roman"/>
          <w:sz w:val="24"/>
          <w:szCs w:val="24"/>
        </w:rPr>
        <w:t xml:space="preserve">The scope of the work </w:t>
      </w:r>
      <w:r w:rsidR="0062485F">
        <w:rPr>
          <w:rFonts w:ascii="Arial" w:eastAsia="Times New Roman" w:hAnsi="Arial" w:cs="Times New Roman"/>
          <w:sz w:val="24"/>
          <w:szCs w:val="24"/>
        </w:rPr>
        <w:t xml:space="preserve">that we are procuring under this brief </w:t>
      </w:r>
      <w:r w:rsidR="001C78AB">
        <w:rPr>
          <w:rFonts w:ascii="Arial" w:eastAsia="Times New Roman" w:hAnsi="Arial" w:cs="Times New Roman"/>
          <w:sz w:val="24"/>
          <w:szCs w:val="24"/>
        </w:rPr>
        <w:t xml:space="preserve">relates to the bus project. However, </w:t>
      </w:r>
      <w:r w:rsidRPr="006D4ADF">
        <w:rPr>
          <w:rFonts w:ascii="Arial" w:eastAsia="Times New Roman" w:hAnsi="Arial" w:cs="Times New Roman"/>
          <w:sz w:val="24"/>
          <w:szCs w:val="24"/>
        </w:rPr>
        <w:t xml:space="preserve">we are looking to build a relationship </w:t>
      </w:r>
      <w:r w:rsidR="003C25E1" w:rsidRPr="006D4ADF">
        <w:rPr>
          <w:rFonts w:ascii="Arial" w:eastAsia="Times New Roman" w:hAnsi="Arial" w:cs="Times New Roman"/>
          <w:sz w:val="24"/>
          <w:szCs w:val="24"/>
        </w:rPr>
        <w:t>with consultants</w:t>
      </w:r>
      <w:r w:rsidRPr="006D4ADF">
        <w:rPr>
          <w:rFonts w:ascii="Arial" w:eastAsia="Times New Roman" w:hAnsi="Arial" w:cs="Times New Roman"/>
          <w:sz w:val="24"/>
          <w:szCs w:val="24"/>
        </w:rPr>
        <w:t xml:space="preserve"> that could continue, as appropriate,</w:t>
      </w:r>
      <w:r w:rsidR="003C25E1">
        <w:rPr>
          <w:rFonts w:ascii="Arial" w:eastAsia="Times New Roman" w:hAnsi="Arial" w:cs="Times New Roman"/>
          <w:sz w:val="24"/>
          <w:szCs w:val="24"/>
        </w:rPr>
        <w:t xml:space="preserve"> under separate agreement, </w:t>
      </w:r>
      <w:r w:rsidR="003C25E1" w:rsidRPr="006D4ADF">
        <w:rPr>
          <w:rFonts w:ascii="Arial" w:eastAsia="Times New Roman" w:hAnsi="Arial" w:cs="Times New Roman"/>
          <w:sz w:val="24"/>
          <w:szCs w:val="24"/>
        </w:rPr>
        <w:t>past</w:t>
      </w:r>
      <w:r w:rsidRPr="006D4ADF">
        <w:rPr>
          <w:rFonts w:ascii="Arial" w:eastAsia="Times New Roman" w:hAnsi="Arial" w:cs="Times New Roman"/>
          <w:sz w:val="24"/>
          <w:szCs w:val="24"/>
        </w:rPr>
        <w:t xml:space="preserve"> the scope of this project as the LCRCA develops its Hydrogen roadmap and strategy.</w:t>
      </w:r>
    </w:p>
    <w:p w14:paraId="5E532DD2" w14:textId="77777777" w:rsidR="00612B1D" w:rsidRPr="008171FC" w:rsidRDefault="00612B1D" w:rsidP="008171FC">
      <w:pPr>
        <w:pStyle w:val="ListParagraph"/>
        <w:spacing w:after="240" w:line="280" w:lineRule="atLeast"/>
        <w:ind w:left="567"/>
        <w:jc w:val="both"/>
        <w:outlineLvl w:val="3"/>
        <w:rPr>
          <w:rFonts w:ascii="Arial" w:eastAsia="Times New Roman" w:hAnsi="Arial" w:cs="Times New Roman"/>
          <w:sz w:val="24"/>
          <w:szCs w:val="24"/>
        </w:rPr>
      </w:pPr>
    </w:p>
    <w:p w14:paraId="3811B638" w14:textId="77777777" w:rsidR="00705CA1" w:rsidRDefault="0000446C" w:rsidP="00705CA1">
      <w:pPr>
        <w:pStyle w:val="NoSpacing"/>
        <w:numPr>
          <w:ilvl w:val="0"/>
          <w:numId w:val="28"/>
        </w:numPr>
        <w:ind w:left="567" w:hanging="567"/>
        <w:jc w:val="both"/>
        <w:rPr>
          <w:rFonts w:ascii="Arial" w:hAnsi="Arial" w:cs="Arial"/>
          <w:b/>
          <w:sz w:val="24"/>
          <w:szCs w:val="24"/>
        </w:rPr>
      </w:pPr>
      <w:bookmarkStart w:id="1" w:name="_Hlk39562667"/>
      <w:r w:rsidRPr="0000446C">
        <w:rPr>
          <w:rFonts w:ascii="Arial" w:hAnsi="Arial" w:cs="Arial"/>
          <w:b/>
          <w:sz w:val="24"/>
          <w:szCs w:val="24"/>
        </w:rPr>
        <w:t xml:space="preserve">The Project </w:t>
      </w:r>
    </w:p>
    <w:p w14:paraId="1A884F86" w14:textId="77777777" w:rsidR="00705CA1" w:rsidRPr="001C78AB" w:rsidRDefault="00705CA1" w:rsidP="001C78AB">
      <w:pPr>
        <w:pStyle w:val="ListParagraph"/>
        <w:spacing w:after="240" w:line="280" w:lineRule="atLeast"/>
        <w:ind w:left="567"/>
        <w:jc w:val="both"/>
        <w:outlineLvl w:val="3"/>
        <w:rPr>
          <w:rFonts w:ascii="Arial" w:eastAsia="Times New Roman" w:hAnsi="Arial" w:cs="Times New Roman"/>
          <w:sz w:val="24"/>
          <w:szCs w:val="24"/>
        </w:rPr>
      </w:pPr>
    </w:p>
    <w:p w14:paraId="7A5F7E99" w14:textId="70E71C87" w:rsidR="00612B1D" w:rsidRPr="008171FC" w:rsidRDefault="00F2677F" w:rsidP="001C78AB">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sidRPr="008171FC">
        <w:rPr>
          <w:rFonts w:ascii="Arial" w:eastAsia="Times New Roman" w:hAnsi="Arial" w:cs="Times New Roman"/>
          <w:sz w:val="24"/>
          <w:szCs w:val="24"/>
        </w:rPr>
        <w:t>A</w:t>
      </w:r>
      <w:r w:rsidR="002D0116" w:rsidRPr="008171FC">
        <w:rPr>
          <w:rFonts w:ascii="Arial" w:eastAsia="Times New Roman" w:hAnsi="Arial" w:cs="Times New Roman"/>
          <w:sz w:val="24"/>
          <w:szCs w:val="24"/>
        </w:rPr>
        <w:t xml:space="preserve">s part of its ambition that the Liverpool City Region (“LCR”) will become zero-carbon by 2040, </w:t>
      </w:r>
      <w:r w:rsidR="0062424C">
        <w:rPr>
          <w:rFonts w:ascii="Arial" w:eastAsia="Times New Roman" w:hAnsi="Arial" w:cs="Times New Roman"/>
          <w:sz w:val="24"/>
          <w:szCs w:val="24"/>
        </w:rPr>
        <w:t>Merseytravel</w:t>
      </w:r>
      <w:r w:rsidR="0062424C" w:rsidRPr="0062424C">
        <w:rPr>
          <w:rFonts w:ascii="Arial" w:eastAsia="Times New Roman" w:hAnsi="Arial" w:cs="Times New Roman"/>
          <w:sz w:val="24"/>
          <w:szCs w:val="24"/>
        </w:rPr>
        <w:t xml:space="preserve"> </w:t>
      </w:r>
      <w:r w:rsidR="002D0116" w:rsidRPr="008171FC">
        <w:rPr>
          <w:rFonts w:ascii="Arial" w:eastAsia="Times New Roman" w:hAnsi="Arial" w:cs="Times New Roman"/>
          <w:sz w:val="24"/>
          <w:szCs w:val="24"/>
        </w:rPr>
        <w:t xml:space="preserve">is committed to a trial of up to 25 double decker hydrogen fuel cell buses (“FCEV”s). </w:t>
      </w:r>
    </w:p>
    <w:p w14:paraId="3C88B941" w14:textId="77777777" w:rsidR="00705CA1" w:rsidRPr="008171FC" w:rsidRDefault="00705CA1" w:rsidP="001C78AB">
      <w:pPr>
        <w:pStyle w:val="ListParagraph"/>
        <w:spacing w:after="240" w:line="280" w:lineRule="atLeast"/>
        <w:ind w:left="567"/>
        <w:jc w:val="both"/>
        <w:outlineLvl w:val="3"/>
        <w:rPr>
          <w:rFonts w:ascii="Arial" w:eastAsia="Times New Roman" w:hAnsi="Arial" w:cs="Times New Roman"/>
          <w:sz w:val="24"/>
          <w:szCs w:val="24"/>
        </w:rPr>
      </w:pPr>
    </w:p>
    <w:p w14:paraId="6437CE40" w14:textId="6A2711B1" w:rsidR="00612B1D" w:rsidRPr="008171FC" w:rsidRDefault="00612B1D" w:rsidP="008171FC">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sidRPr="008171FC">
        <w:rPr>
          <w:rFonts w:ascii="Arial" w:eastAsia="Times New Roman" w:hAnsi="Arial" w:cs="Times New Roman"/>
          <w:sz w:val="24"/>
          <w:szCs w:val="24"/>
        </w:rPr>
        <w:t>A key objective is the ‘phasing in of zero and ultra-low emission buses including ultra-low emission Euro 6, electric and hydrogen powered busses. The total fleet requirement for the LCR is in the order of 1,200 to 1,400 buses and it is recognised that public intervention, in partnership with operators, will be required to deliver this.</w:t>
      </w:r>
    </w:p>
    <w:p w14:paraId="4BF04CB5" w14:textId="77777777" w:rsidR="00705CA1" w:rsidRPr="008171FC" w:rsidRDefault="00705CA1" w:rsidP="001C78AB">
      <w:pPr>
        <w:pStyle w:val="ListParagraph"/>
        <w:spacing w:after="240" w:line="280" w:lineRule="atLeast"/>
        <w:ind w:left="567"/>
        <w:jc w:val="both"/>
        <w:outlineLvl w:val="3"/>
        <w:rPr>
          <w:rFonts w:ascii="Arial" w:eastAsia="Times New Roman" w:hAnsi="Arial" w:cs="Times New Roman"/>
          <w:sz w:val="24"/>
          <w:szCs w:val="24"/>
        </w:rPr>
      </w:pPr>
    </w:p>
    <w:p w14:paraId="5CBBA554" w14:textId="0CC702ED" w:rsidR="00705CA1" w:rsidRPr="008171FC" w:rsidRDefault="0000446C" w:rsidP="001C78AB">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sidRPr="008171FC">
        <w:rPr>
          <w:rFonts w:ascii="Arial" w:eastAsia="Times New Roman" w:hAnsi="Arial" w:cs="Times New Roman"/>
          <w:sz w:val="24"/>
          <w:szCs w:val="24"/>
        </w:rPr>
        <w:t xml:space="preserve">The </w:t>
      </w:r>
      <w:r w:rsidR="0062424C">
        <w:rPr>
          <w:rFonts w:ascii="Arial" w:eastAsia="Times New Roman" w:hAnsi="Arial" w:cs="Times New Roman"/>
          <w:sz w:val="24"/>
          <w:szCs w:val="24"/>
        </w:rPr>
        <w:t>Merseytravel</w:t>
      </w:r>
      <w:r w:rsidR="0062424C" w:rsidRPr="0062424C">
        <w:rPr>
          <w:rFonts w:ascii="Arial" w:eastAsia="Times New Roman" w:hAnsi="Arial" w:cs="Times New Roman"/>
          <w:sz w:val="24"/>
          <w:szCs w:val="24"/>
        </w:rPr>
        <w:t xml:space="preserve"> </w:t>
      </w:r>
      <w:r w:rsidRPr="008171FC">
        <w:rPr>
          <w:rFonts w:ascii="Arial" w:eastAsia="Times New Roman" w:hAnsi="Arial" w:cs="Times New Roman"/>
          <w:sz w:val="24"/>
          <w:szCs w:val="24"/>
        </w:rPr>
        <w:t xml:space="preserve">Hydrogen Bus Trial Project is a one of the early activities we are undertaking to deliver the </w:t>
      </w:r>
      <w:r w:rsidR="003C25E1" w:rsidRPr="008171FC">
        <w:rPr>
          <w:rFonts w:ascii="Arial" w:eastAsia="Times New Roman" w:hAnsi="Arial" w:cs="Times New Roman"/>
          <w:sz w:val="24"/>
          <w:szCs w:val="24"/>
        </w:rPr>
        <w:t>zero-emission</w:t>
      </w:r>
      <w:r w:rsidRPr="008171FC">
        <w:rPr>
          <w:rFonts w:ascii="Arial" w:eastAsia="Times New Roman" w:hAnsi="Arial" w:cs="Times New Roman"/>
          <w:sz w:val="24"/>
          <w:szCs w:val="24"/>
        </w:rPr>
        <w:t xml:space="preserve"> objective.  The FCEV fleet will be the first hydrogen powered bus fleet in the LCR. </w:t>
      </w:r>
    </w:p>
    <w:p w14:paraId="25C25EBC" w14:textId="77777777" w:rsidR="00612B1D" w:rsidRPr="008171FC" w:rsidRDefault="00612B1D" w:rsidP="001C78AB">
      <w:pPr>
        <w:pStyle w:val="ListParagraph"/>
        <w:spacing w:after="240" w:line="280" w:lineRule="atLeast"/>
        <w:ind w:left="567"/>
        <w:jc w:val="both"/>
        <w:outlineLvl w:val="3"/>
        <w:rPr>
          <w:rFonts w:ascii="Arial" w:eastAsia="Times New Roman" w:hAnsi="Arial" w:cs="Times New Roman"/>
          <w:sz w:val="24"/>
          <w:szCs w:val="24"/>
        </w:rPr>
      </w:pPr>
    </w:p>
    <w:bookmarkEnd w:id="1"/>
    <w:p w14:paraId="2CB91642" w14:textId="77777777" w:rsidR="00612B1D" w:rsidRPr="008171FC" w:rsidRDefault="00612B1D" w:rsidP="008171FC">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sidRPr="008171FC">
        <w:rPr>
          <w:rFonts w:ascii="Arial" w:eastAsia="Times New Roman" w:hAnsi="Arial" w:cs="Times New Roman"/>
          <w:sz w:val="24"/>
          <w:szCs w:val="24"/>
        </w:rPr>
        <w:t>After careful consideration of different funding models</w:t>
      </w:r>
      <w:r w:rsidR="00067583" w:rsidRPr="008171FC">
        <w:rPr>
          <w:rFonts w:ascii="Arial" w:eastAsia="Times New Roman" w:hAnsi="Arial" w:cs="Times New Roman"/>
          <w:sz w:val="24"/>
          <w:szCs w:val="24"/>
        </w:rPr>
        <w:t>,</w:t>
      </w:r>
      <w:r w:rsidRPr="008171FC">
        <w:rPr>
          <w:rFonts w:ascii="Arial" w:eastAsia="Times New Roman" w:hAnsi="Arial" w:cs="Times New Roman"/>
          <w:sz w:val="24"/>
          <w:szCs w:val="24"/>
        </w:rPr>
        <w:t xml:space="preserve"> it has been agreed that Merseytravel will purchase and own the fleet and lease it to commercial operators.  </w:t>
      </w:r>
    </w:p>
    <w:p w14:paraId="5397B226" w14:textId="77777777" w:rsidR="00705CA1" w:rsidRPr="008171FC" w:rsidRDefault="00705CA1" w:rsidP="008171FC">
      <w:pPr>
        <w:pStyle w:val="ListParagraph"/>
        <w:spacing w:after="240" w:line="280" w:lineRule="atLeast"/>
        <w:ind w:left="567"/>
        <w:jc w:val="both"/>
        <w:outlineLvl w:val="3"/>
        <w:rPr>
          <w:rFonts w:ascii="Arial" w:eastAsia="Times New Roman" w:hAnsi="Arial" w:cs="Times New Roman"/>
          <w:sz w:val="24"/>
          <w:szCs w:val="24"/>
        </w:rPr>
      </w:pPr>
    </w:p>
    <w:p w14:paraId="7D9A4347" w14:textId="6F9E32D3" w:rsidR="00705CA1" w:rsidRPr="008171FC" w:rsidRDefault="00FE6352" w:rsidP="008171FC">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Pr>
          <w:rFonts w:ascii="Arial" w:eastAsia="Times New Roman" w:hAnsi="Arial" w:cs="Times New Roman"/>
          <w:sz w:val="24"/>
          <w:szCs w:val="24"/>
        </w:rPr>
        <w:t>Merseytravel</w:t>
      </w:r>
      <w:r w:rsidR="0040427C" w:rsidRPr="008171FC">
        <w:rPr>
          <w:rFonts w:ascii="Arial" w:eastAsia="Times New Roman" w:hAnsi="Arial" w:cs="Times New Roman"/>
          <w:sz w:val="24"/>
          <w:szCs w:val="24"/>
        </w:rPr>
        <w:t xml:space="preserve"> are looking to procure a complete solution for a FCEV fleet from a bus manufacturer as either, a single supplier entity or, as part of a consortium. It is anticipated that the buses will be delivered in tranches as manufacture is completed.  </w:t>
      </w:r>
      <w:r w:rsidR="00384346" w:rsidRPr="008171FC">
        <w:rPr>
          <w:rFonts w:ascii="Arial" w:eastAsia="Times New Roman" w:hAnsi="Arial" w:cs="Times New Roman"/>
          <w:sz w:val="24"/>
          <w:szCs w:val="24"/>
        </w:rPr>
        <w:t>Merseytravel will be looking for proposals to maintain the vehicles.</w:t>
      </w:r>
    </w:p>
    <w:p w14:paraId="2213F514" w14:textId="77777777" w:rsidR="00705CA1" w:rsidRPr="008171FC" w:rsidRDefault="00705CA1" w:rsidP="008171FC">
      <w:pPr>
        <w:pStyle w:val="ListParagraph"/>
        <w:spacing w:after="240" w:line="280" w:lineRule="atLeast"/>
        <w:ind w:left="567"/>
        <w:jc w:val="both"/>
        <w:outlineLvl w:val="3"/>
        <w:rPr>
          <w:rFonts w:ascii="Arial" w:eastAsia="Times New Roman" w:hAnsi="Arial" w:cs="Times New Roman"/>
          <w:sz w:val="24"/>
          <w:szCs w:val="24"/>
        </w:rPr>
      </w:pPr>
    </w:p>
    <w:p w14:paraId="72ADC486" w14:textId="78E5A4EA" w:rsidR="00705CA1" w:rsidRPr="008171FC" w:rsidRDefault="00E36906" w:rsidP="008171FC">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sidRPr="008171FC">
        <w:rPr>
          <w:rFonts w:ascii="Arial" w:eastAsia="Times New Roman" w:hAnsi="Arial" w:cs="Times New Roman"/>
          <w:sz w:val="24"/>
          <w:szCs w:val="24"/>
        </w:rPr>
        <w:t xml:space="preserve">A new refuelling station will be </w:t>
      </w:r>
      <w:r w:rsidR="006F4CEF" w:rsidRPr="008171FC">
        <w:rPr>
          <w:rFonts w:ascii="Arial" w:eastAsia="Times New Roman" w:hAnsi="Arial" w:cs="Times New Roman"/>
          <w:sz w:val="24"/>
          <w:szCs w:val="24"/>
        </w:rPr>
        <w:t>built</w:t>
      </w:r>
      <w:r w:rsidRPr="008171FC">
        <w:rPr>
          <w:rFonts w:ascii="Arial" w:eastAsia="Times New Roman" w:hAnsi="Arial" w:cs="Times New Roman"/>
          <w:sz w:val="24"/>
          <w:szCs w:val="24"/>
        </w:rPr>
        <w:t xml:space="preserve"> within the city region to supply hydrogen to the buses.</w:t>
      </w:r>
    </w:p>
    <w:p w14:paraId="0F5934BB" w14:textId="77777777" w:rsidR="00067583" w:rsidRPr="008171FC" w:rsidRDefault="00067583" w:rsidP="008171FC">
      <w:pPr>
        <w:pStyle w:val="ListParagraph"/>
        <w:spacing w:after="240" w:line="280" w:lineRule="atLeast"/>
        <w:ind w:left="567"/>
        <w:jc w:val="both"/>
        <w:outlineLvl w:val="3"/>
        <w:rPr>
          <w:rFonts w:ascii="Arial" w:eastAsia="Times New Roman" w:hAnsi="Arial" w:cs="Times New Roman"/>
          <w:sz w:val="24"/>
          <w:szCs w:val="24"/>
        </w:rPr>
      </w:pPr>
    </w:p>
    <w:p w14:paraId="737EC566" w14:textId="3F1E8B26" w:rsidR="008171FC" w:rsidRDefault="0040427C" w:rsidP="00FA4752">
      <w:pPr>
        <w:pStyle w:val="ListParagraph"/>
        <w:numPr>
          <w:ilvl w:val="1"/>
          <w:numId w:val="28"/>
        </w:numPr>
        <w:spacing w:after="0" w:line="280" w:lineRule="atLeast"/>
        <w:ind w:left="567" w:hanging="567"/>
        <w:jc w:val="both"/>
        <w:outlineLvl w:val="3"/>
        <w:rPr>
          <w:rFonts w:ascii="Arial" w:eastAsia="Times New Roman" w:hAnsi="Arial" w:cs="Times New Roman"/>
          <w:kern w:val="28"/>
          <w:sz w:val="24"/>
          <w:szCs w:val="24"/>
        </w:rPr>
      </w:pPr>
      <w:r w:rsidRPr="008171FC">
        <w:rPr>
          <w:rFonts w:ascii="Arial" w:eastAsia="Times New Roman" w:hAnsi="Arial" w:cs="Times New Roman"/>
          <w:sz w:val="24"/>
          <w:szCs w:val="24"/>
        </w:rPr>
        <w:t>The bus manufacture</w:t>
      </w:r>
      <w:r w:rsidRPr="00067583">
        <w:rPr>
          <w:rFonts w:ascii="Arial" w:eastAsia="Times New Roman" w:hAnsi="Arial" w:cs="Times New Roman"/>
          <w:kern w:val="28"/>
          <w:sz w:val="24"/>
          <w:szCs w:val="24"/>
        </w:rPr>
        <w:t xml:space="preserve"> will occur in parallel with the development, installation and commissioning of the refueller.</w:t>
      </w:r>
    </w:p>
    <w:p w14:paraId="11CCF7D7" w14:textId="23E36163" w:rsidR="00FA4752" w:rsidRPr="00FA4752" w:rsidRDefault="00FA4752" w:rsidP="00FA4752">
      <w:pPr>
        <w:spacing w:after="240" w:line="280" w:lineRule="atLeast"/>
        <w:jc w:val="both"/>
        <w:outlineLvl w:val="3"/>
        <w:rPr>
          <w:rFonts w:ascii="Arial" w:eastAsia="Times New Roman" w:hAnsi="Arial" w:cs="Times New Roman"/>
          <w:kern w:val="28"/>
          <w:sz w:val="24"/>
          <w:szCs w:val="24"/>
        </w:rPr>
      </w:pPr>
    </w:p>
    <w:p w14:paraId="6167CF17" w14:textId="77777777" w:rsidR="00F2677F" w:rsidRDefault="00F2677F" w:rsidP="00705CA1">
      <w:pPr>
        <w:pStyle w:val="ListParagraph"/>
        <w:numPr>
          <w:ilvl w:val="0"/>
          <w:numId w:val="28"/>
        </w:numPr>
        <w:ind w:left="567" w:hanging="567"/>
        <w:jc w:val="both"/>
        <w:rPr>
          <w:rFonts w:ascii="Arial" w:hAnsi="Arial" w:cs="Arial"/>
          <w:b/>
          <w:color w:val="000000"/>
          <w:sz w:val="24"/>
          <w:szCs w:val="24"/>
          <w:lang w:eastAsia="en-GB"/>
        </w:rPr>
      </w:pPr>
      <w:r w:rsidRPr="00705CA1">
        <w:rPr>
          <w:rFonts w:ascii="Arial" w:hAnsi="Arial" w:cs="Arial"/>
          <w:b/>
          <w:color w:val="000000"/>
          <w:sz w:val="24"/>
          <w:szCs w:val="24"/>
          <w:lang w:eastAsia="en-GB"/>
        </w:rPr>
        <w:t>The Project Objectives are</w:t>
      </w:r>
      <w:r w:rsidR="008E744F">
        <w:rPr>
          <w:rFonts w:ascii="Arial" w:hAnsi="Arial" w:cs="Arial"/>
          <w:b/>
          <w:color w:val="000000"/>
          <w:sz w:val="24"/>
          <w:szCs w:val="24"/>
          <w:lang w:eastAsia="en-GB"/>
        </w:rPr>
        <w:t xml:space="preserve"> to</w:t>
      </w:r>
      <w:r w:rsidRPr="00705CA1">
        <w:rPr>
          <w:rFonts w:ascii="Arial" w:hAnsi="Arial" w:cs="Arial"/>
          <w:b/>
          <w:color w:val="000000"/>
          <w:sz w:val="24"/>
          <w:szCs w:val="24"/>
          <w:lang w:eastAsia="en-GB"/>
        </w:rPr>
        <w:t xml:space="preserve">: </w:t>
      </w:r>
    </w:p>
    <w:p w14:paraId="66809B11" w14:textId="77777777" w:rsidR="00BF187A" w:rsidRPr="00705CA1" w:rsidRDefault="00BF187A" w:rsidP="00BF187A">
      <w:pPr>
        <w:pStyle w:val="ListParagraph"/>
        <w:ind w:left="567"/>
        <w:jc w:val="both"/>
        <w:rPr>
          <w:rFonts w:ascii="Arial" w:hAnsi="Arial" w:cs="Arial"/>
          <w:b/>
          <w:color w:val="000000"/>
          <w:sz w:val="24"/>
          <w:szCs w:val="24"/>
          <w:lang w:eastAsia="en-GB"/>
        </w:rPr>
      </w:pPr>
    </w:p>
    <w:p w14:paraId="6EC9C2B9" w14:textId="77777777" w:rsidR="00BF187A" w:rsidRDefault="00F2677F" w:rsidP="00BF187A">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sidRPr="00BF187A">
        <w:rPr>
          <w:rFonts w:ascii="Arial" w:eastAsia="Times New Roman" w:hAnsi="Arial" w:cs="Times New Roman"/>
          <w:sz w:val="24"/>
          <w:szCs w:val="24"/>
        </w:rPr>
        <w:t>Contribute to zero carbon emission targets by 2040 within the LCR through cleaner public transport.</w:t>
      </w:r>
    </w:p>
    <w:p w14:paraId="4D403475" w14:textId="77777777" w:rsidR="00BF187A" w:rsidRDefault="00BF187A" w:rsidP="008171FC">
      <w:pPr>
        <w:pStyle w:val="ListParagraph"/>
        <w:spacing w:after="240" w:line="280" w:lineRule="atLeast"/>
        <w:ind w:left="567"/>
        <w:jc w:val="both"/>
        <w:outlineLvl w:val="3"/>
        <w:rPr>
          <w:rFonts w:ascii="Arial" w:eastAsia="Times New Roman" w:hAnsi="Arial" w:cs="Times New Roman"/>
          <w:sz w:val="24"/>
          <w:szCs w:val="24"/>
        </w:rPr>
      </w:pPr>
    </w:p>
    <w:p w14:paraId="33295315" w14:textId="77777777" w:rsidR="00BF187A" w:rsidRDefault="00F2677F" w:rsidP="00BF187A">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sidRPr="00BF187A">
        <w:rPr>
          <w:rFonts w:ascii="Arial" w:eastAsia="Times New Roman" w:hAnsi="Arial" w:cs="Times New Roman"/>
          <w:sz w:val="24"/>
          <w:szCs w:val="24"/>
        </w:rPr>
        <w:t>Establish the feasibility of bus ownership within the LCR of hydrogen fuel cell buses, with the strategic intent of rolling out zero emission buses</w:t>
      </w:r>
      <w:r w:rsidR="008E744F">
        <w:rPr>
          <w:rFonts w:ascii="Arial" w:eastAsia="Times New Roman" w:hAnsi="Arial" w:cs="Times New Roman"/>
          <w:sz w:val="24"/>
          <w:szCs w:val="24"/>
        </w:rPr>
        <w:t xml:space="preserve"> in partnership with operators</w:t>
      </w:r>
      <w:r w:rsidRPr="00BF187A">
        <w:rPr>
          <w:rFonts w:ascii="Arial" w:eastAsia="Times New Roman" w:hAnsi="Arial" w:cs="Times New Roman"/>
          <w:sz w:val="24"/>
          <w:szCs w:val="24"/>
        </w:rPr>
        <w:t xml:space="preserve"> across the LCR.   </w:t>
      </w:r>
    </w:p>
    <w:p w14:paraId="536519A8" w14:textId="77777777" w:rsidR="00BF187A" w:rsidRPr="00BF187A" w:rsidRDefault="00BF187A" w:rsidP="008171FC">
      <w:pPr>
        <w:pStyle w:val="ListParagraph"/>
        <w:spacing w:after="240" w:line="280" w:lineRule="atLeast"/>
        <w:ind w:left="567"/>
        <w:jc w:val="both"/>
        <w:outlineLvl w:val="3"/>
        <w:rPr>
          <w:rFonts w:ascii="Arial" w:eastAsia="Times New Roman" w:hAnsi="Arial" w:cs="Times New Roman"/>
          <w:sz w:val="24"/>
          <w:szCs w:val="24"/>
        </w:rPr>
      </w:pPr>
    </w:p>
    <w:p w14:paraId="68961161" w14:textId="77777777" w:rsidR="00BF187A" w:rsidRDefault="00F2677F" w:rsidP="00BF187A">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sidRPr="00BF187A">
        <w:rPr>
          <w:rFonts w:ascii="Arial" w:eastAsia="Times New Roman" w:hAnsi="Arial" w:cs="Times New Roman"/>
          <w:sz w:val="24"/>
          <w:szCs w:val="24"/>
        </w:rPr>
        <w:t xml:space="preserve">Identify learnings from the Hydrogen Refuelling Station Operator and users, of the commercial viability of an LCR refuelling station. </w:t>
      </w:r>
    </w:p>
    <w:p w14:paraId="60259DCA" w14:textId="77777777" w:rsidR="00BF187A" w:rsidRPr="00BF187A" w:rsidRDefault="00BF187A" w:rsidP="008171FC">
      <w:pPr>
        <w:pStyle w:val="ListParagraph"/>
        <w:spacing w:after="240" w:line="280" w:lineRule="atLeast"/>
        <w:ind w:left="567"/>
        <w:jc w:val="both"/>
        <w:outlineLvl w:val="3"/>
        <w:rPr>
          <w:rFonts w:ascii="Arial" w:eastAsia="Times New Roman" w:hAnsi="Arial" w:cs="Times New Roman"/>
          <w:sz w:val="24"/>
          <w:szCs w:val="24"/>
        </w:rPr>
      </w:pPr>
    </w:p>
    <w:p w14:paraId="1E232946" w14:textId="77777777" w:rsidR="00BF187A" w:rsidRDefault="00F2677F" w:rsidP="00BF187A">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sidRPr="00BF187A">
        <w:rPr>
          <w:rFonts w:ascii="Arial" w:eastAsia="Times New Roman" w:hAnsi="Arial" w:cs="Times New Roman"/>
          <w:sz w:val="24"/>
          <w:szCs w:val="24"/>
        </w:rPr>
        <w:t>Identify robust operational requirements and the design and build requirements that are needed to meet or exceed the expectations of the public and the operators.</w:t>
      </w:r>
    </w:p>
    <w:p w14:paraId="45F32291" w14:textId="77777777" w:rsidR="00BF187A" w:rsidRPr="00BF187A" w:rsidRDefault="00BF187A" w:rsidP="008171FC">
      <w:pPr>
        <w:pStyle w:val="ListParagraph"/>
        <w:spacing w:after="240" w:line="280" w:lineRule="atLeast"/>
        <w:ind w:left="567"/>
        <w:jc w:val="both"/>
        <w:outlineLvl w:val="3"/>
        <w:rPr>
          <w:rFonts w:ascii="Arial" w:eastAsia="Times New Roman" w:hAnsi="Arial" w:cs="Times New Roman"/>
          <w:sz w:val="24"/>
          <w:szCs w:val="24"/>
        </w:rPr>
      </w:pPr>
    </w:p>
    <w:p w14:paraId="1B820119" w14:textId="5E8AA993" w:rsidR="00BF187A" w:rsidRDefault="00F2677F" w:rsidP="00BF187A">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sidRPr="00BF187A">
        <w:rPr>
          <w:rFonts w:ascii="Arial" w:eastAsia="Times New Roman" w:hAnsi="Arial" w:cs="Times New Roman"/>
          <w:sz w:val="24"/>
          <w:szCs w:val="24"/>
        </w:rPr>
        <w:t>To provide</w:t>
      </w:r>
      <w:r w:rsidR="00D00C40">
        <w:rPr>
          <w:rFonts w:ascii="Arial" w:eastAsia="Times New Roman" w:hAnsi="Arial" w:cs="Times New Roman"/>
          <w:sz w:val="24"/>
          <w:szCs w:val="24"/>
        </w:rPr>
        <w:t xml:space="preserve"> a </w:t>
      </w:r>
      <w:proofErr w:type="gramStart"/>
      <w:r w:rsidR="00D00C40">
        <w:rPr>
          <w:rFonts w:ascii="Arial" w:eastAsia="Times New Roman" w:hAnsi="Arial" w:cs="Times New Roman"/>
          <w:sz w:val="24"/>
          <w:szCs w:val="24"/>
        </w:rPr>
        <w:t>high quality</w:t>
      </w:r>
      <w:proofErr w:type="gramEnd"/>
      <w:r w:rsidR="00D00C40">
        <w:rPr>
          <w:rFonts w:ascii="Arial" w:eastAsia="Times New Roman" w:hAnsi="Arial" w:cs="Times New Roman"/>
          <w:sz w:val="24"/>
          <w:szCs w:val="24"/>
        </w:rPr>
        <w:t xml:space="preserve"> bus offer for the bus passengers of the </w:t>
      </w:r>
      <w:r w:rsidR="00D00C40" w:rsidRPr="00BF187A">
        <w:rPr>
          <w:rFonts w:ascii="Arial" w:eastAsia="Times New Roman" w:hAnsi="Arial" w:cs="Times New Roman"/>
          <w:sz w:val="24"/>
          <w:szCs w:val="24"/>
        </w:rPr>
        <w:t>Liverp</w:t>
      </w:r>
      <w:r w:rsidR="00D00C40">
        <w:rPr>
          <w:rFonts w:ascii="Arial" w:eastAsia="Times New Roman" w:hAnsi="Arial" w:cs="Times New Roman"/>
          <w:sz w:val="24"/>
          <w:szCs w:val="24"/>
        </w:rPr>
        <w:t xml:space="preserve">ool City Region, including </w:t>
      </w:r>
      <w:r w:rsidRPr="00BF187A">
        <w:rPr>
          <w:rFonts w:ascii="Arial" w:eastAsia="Times New Roman" w:hAnsi="Arial" w:cs="Times New Roman"/>
          <w:sz w:val="24"/>
          <w:szCs w:val="24"/>
        </w:rPr>
        <w:t>industry leading</w:t>
      </w:r>
      <w:r w:rsidR="00D00C40">
        <w:rPr>
          <w:rFonts w:ascii="Arial" w:eastAsia="Times New Roman" w:hAnsi="Arial" w:cs="Times New Roman"/>
          <w:sz w:val="24"/>
          <w:szCs w:val="24"/>
        </w:rPr>
        <w:t>,</w:t>
      </w:r>
      <w:r w:rsidRPr="00BF187A">
        <w:rPr>
          <w:rFonts w:ascii="Arial" w:eastAsia="Times New Roman" w:hAnsi="Arial" w:cs="Times New Roman"/>
          <w:sz w:val="24"/>
          <w:szCs w:val="24"/>
        </w:rPr>
        <w:t xml:space="preserve"> </w:t>
      </w:r>
      <w:r w:rsidR="00D00C40">
        <w:rPr>
          <w:rFonts w:ascii="Arial" w:eastAsia="Times New Roman" w:hAnsi="Arial" w:cs="Times New Roman"/>
          <w:sz w:val="24"/>
          <w:szCs w:val="24"/>
        </w:rPr>
        <w:t xml:space="preserve">high-spec vehicles which utilise the latest safety and </w:t>
      </w:r>
      <w:r w:rsidRPr="00BF187A">
        <w:rPr>
          <w:rFonts w:ascii="Arial" w:eastAsia="Times New Roman" w:hAnsi="Arial" w:cs="Times New Roman"/>
          <w:sz w:val="24"/>
          <w:szCs w:val="24"/>
        </w:rPr>
        <w:t xml:space="preserve">on board customer focused features </w:t>
      </w:r>
      <w:r w:rsidR="00832602">
        <w:rPr>
          <w:rFonts w:ascii="Arial" w:eastAsia="Times New Roman" w:hAnsi="Arial" w:cs="Times New Roman"/>
          <w:sz w:val="24"/>
          <w:szCs w:val="24"/>
        </w:rPr>
        <w:t xml:space="preserve">which </w:t>
      </w:r>
      <w:r w:rsidRPr="00BF187A">
        <w:rPr>
          <w:rFonts w:ascii="Arial" w:eastAsia="Times New Roman" w:hAnsi="Arial" w:cs="Times New Roman"/>
          <w:sz w:val="24"/>
          <w:szCs w:val="24"/>
        </w:rPr>
        <w:t xml:space="preserve">contribute to an enhanced journey experience, tailored to meet their requirements. </w:t>
      </w:r>
    </w:p>
    <w:p w14:paraId="6570EF8D" w14:textId="77777777" w:rsidR="00BF187A" w:rsidRPr="00BF187A" w:rsidRDefault="00BF187A" w:rsidP="008171FC">
      <w:pPr>
        <w:pStyle w:val="ListParagraph"/>
        <w:spacing w:after="240" w:line="280" w:lineRule="atLeast"/>
        <w:ind w:left="567"/>
        <w:jc w:val="both"/>
        <w:outlineLvl w:val="3"/>
        <w:rPr>
          <w:rFonts w:ascii="Arial" w:eastAsia="Times New Roman" w:hAnsi="Arial" w:cs="Times New Roman"/>
          <w:sz w:val="24"/>
          <w:szCs w:val="24"/>
        </w:rPr>
      </w:pPr>
    </w:p>
    <w:p w14:paraId="38A2DB66" w14:textId="77777777" w:rsidR="00BF187A" w:rsidRDefault="00F2677F" w:rsidP="00BF187A">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sidRPr="00BF187A">
        <w:rPr>
          <w:rFonts w:ascii="Arial" w:eastAsia="Times New Roman" w:hAnsi="Arial" w:cs="Times New Roman"/>
          <w:sz w:val="24"/>
          <w:szCs w:val="24"/>
        </w:rPr>
        <w:t xml:space="preserve">To ensure that the Project delivers the maximum benefit for the LCR economy, aligned to the emerging Hydrogen Roadmap, by facilitating opportunities for local businesses to participate in the Project and creating high quality, skilled jobs. </w:t>
      </w:r>
    </w:p>
    <w:p w14:paraId="5AC7B677" w14:textId="77777777" w:rsidR="00BF187A" w:rsidRPr="00BF187A" w:rsidRDefault="00BF187A" w:rsidP="008171FC">
      <w:pPr>
        <w:pStyle w:val="ListParagraph"/>
        <w:spacing w:after="240" w:line="280" w:lineRule="atLeast"/>
        <w:ind w:left="567"/>
        <w:jc w:val="both"/>
        <w:outlineLvl w:val="3"/>
        <w:rPr>
          <w:rFonts w:ascii="Arial" w:eastAsia="Times New Roman" w:hAnsi="Arial" w:cs="Times New Roman"/>
          <w:sz w:val="24"/>
          <w:szCs w:val="24"/>
        </w:rPr>
      </w:pPr>
    </w:p>
    <w:p w14:paraId="3AAFC7FA" w14:textId="665B2434" w:rsidR="00F2677F" w:rsidRDefault="00F2677F" w:rsidP="00BF187A">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sidRPr="00BF187A">
        <w:rPr>
          <w:rFonts w:ascii="Arial" w:eastAsia="Times New Roman" w:hAnsi="Arial" w:cs="Times New Roman"/>
          <w:sz w:val="24"/>
          <w:szCs w:val="24"/>
        </w:rPr>
        <w:t>To manage the health and safety of all involved in the delivery of the Project, including bus users and staff.</w:t>
      </w:r>
    </w:p>
    <w:p w14:paraId="7687531F" w14:textId="77777777" w:rsidR="00D00C40" w:rsidRPr="00463831" w:rsidRDefault="00D00C40" w:rsidP="00463831">
      <w:pPr>
        <w:pStyle w:val="ListParagraph"/>
        <w:rPr>
          <w:rFonts w:ascii="Arial" w:eastAsia="Times New Roman" w:hAnsi="Arial" w:cs="Times New Roman"/>
          <w:sz w:val="24"/>
          <w:szCs w:val="24"/>
        </w:rPr>
      </w:pPr>
    </w:p>
    <w:p w14:paraId="5188CFF5" w14:textId="4C39E13D" w:rsidR="00D00C40" w:rsidRDefault="00832602" w:rsidP="00BF187A">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Pr>
          <w:rFonts w:ascii="Arial" w:eastAsia="Times New Roman" w:hAnsi="Arial" w:cs="Times New Roman"/>
          <w:sz w:val="24"/>
          <w:szCs w:val="24"/>
        </w:rPr>
        <w:t>To u</w:t>
      </w:r>
      <w:r w:rsidR="00D00C40">
        <w:rPr>
          <w:rFonts w:ascii="Arial" w:eastAsia="Times New Roman" w:hAnsi="Arial" w:cs="Times New Roman"/>
          <w:sz w:val="24"/>
          <w:szCs w:val="24"/>
        </w:rPr>
        <w:t xml:space="preserve">nderstand the infrastructure and service requirements to ensure a </w:t>
      </w:r>
      <w:r w:rsidR="00AB0C0E">
        <w:rPr>
          <w:rFonts w:ascii="Arial" w:eastAsia="Times New Roman" w:hAnsi="Arial" w:cs="Times New Roman"/>
          <w:sz w:val="24"/>
          <w:szCs w:val="24"/>
        </w:rPr>
        <w:t>well-maintained</w:t>
      </w:r>
      <w:r w:rsidR="00D00C40">
        <w:rPr>
          <w:rFonts w:ascii="Arial" w:eastAsia="Times New Roman" w:hAnsi="Arial" w:cs="Times New Roman"/>
          <w:sz w:val="24"/>
          <w:szCs w:val="24"/>
        </w:rPr>
        <w:t xml:space="preserve"> hydrogen bus fleet across the city region.</w:t>
      </w:r>
    </w:p>
    <w:p w14:paraId="04978602" w14:textId="77777777" w:rsidR="00BF187A" w:rsidRPr="00BF187A" w:rsidRDefault="00BF187A" w:rsidP="00BF187A">
      <w:pPr>
        <w:pStyle w:val="ListParagraph"/>
        <w:rPr>
          <w:rFonts w:ascii="Arial" w:eastAsia="Times New Roman" w:hAnsi="Arial" w:cs="Times New Roman"/>
          <w:sz w:val="24"/>
          <w:szCs w:val="24"/>
        </w:rPr>
      </w:pPr>
    </w:p>
    <w:p w14:paraId="43FCB971" w14:textId="77777777" w:rsidR="00BF187A" w:rsidRPr="00BF187A" w:rsidRDefault="00BF187A" w:rsidP="00BF187A">
      <w:pPr>
        <w:pStyle w:val="ListParagraph"/>
        <w:spacing w:after="240" w:line="280" w:lineRule="atLeast"/>
        <w:ind w:left="567"/>
        <w:jc w:val="both"/>
        <w:outlineLvl w:val="3"/>
        <w:rPr>
          <w:rFonts w:ascii="Arial" w:eastAsia="Times New Roman" w:hAnsi="Arial" w:cs="Times New Roman"/>
          <w:sz w:val="24"/>
          <w:szCs w:val="24"/>
        </w:rPr>
      </w:pPr>
    </w:p>
    <w:p w14:paraId="5162FF2A" w14:textId="27F3BD9B" w:rsidR="00961409" w:rsidRDefault="00961409" w:rsidP="00BF187A">
      <w:pPr>
        <w:pStyle w:val="ListParagraph"/>
        <w:numPr>
          <w:ilvl w:val="0"/>
          <w:numId w:val="28"/>
        </w:numPr>
        <w:ind w:left="567" w:hanging="567"/>
        <w:jc w:val="both"/>
        <w:rPr>
          <w:rFonts w:ascii="Arial" w:hAnsi="Arial" w:cs="Arial"/>
          <w:b/>
          <w:color w:val="000000"/>
          <w:sz w:val="24"/>
          <w:szCs w:val="24"/>
          <w:lang w:eastAsia="en-GB"/>
        </w:rPr>
      </w:pPr>
      <w:r w:rsidRPr="00BF187A">
        <w:rPr>
          <w:rFonts w:ascii="Arial" w:hAnsi="Arial" w:cs="Arial"/>
          <w:b/>
          <w:color w:val="000000"/>
          <w:sz w:val="24"/>
          <w:szCs w:val="24"/>
          <w:lang w:eastAsia="en-GB"/>
        </w:rPr>
        <w:t>Current Position</w:t>
      </w:r>
    </w:p>
    <w:p w14:paraId="4CBD9AE8" w14:textId="77777777" w:rsidR="00FA4752" w:rsidRPr="00BF187A" w:rsidRDefault="00FA4752" w:rsidP="00FA4752">
      <w:pPr>
        <w:pStyle w:val="ListParagraph"/>
        <w:ind w:left="567"/>
        <w:jc w:val="both"/>
        <w:rPr>
          <w:rFonts w:ascii="Arial" w:hAnsi="Arial" w:cs="Arial"/>
          <w:b/>
          <w:color w:val="000000"/>
          <w:sz w:val="24"/>
          <w:szCs w:val="24"/>
          <w:lang w:eastAsia="en-GB"/>
        </w:rPr>
      </w:pPr>
    </w:p>
    <w:p w14:paraId="5DE3C34D" w14:textId="741D84C5" w:rsidR="00BF187A" w:rsidRPr="00067583" w:rsidRDefault="00961409" w:rsidP="00067583">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sidRPr="00067583">
        <w:rPr>
          <w:rFonts w:ascii="Arial" w:eastAsia="Times New Roman" w:hAnsi="Arial" w:cs="Times New Roman"/>
          <w:sz w:val="24"/>
          <w:szCs w:val="24"/>
        </w:rPr>
        <w:t>Merseytravel intend</w:t>
      </w:r>
      <w:r w:rsidR="00832602">
        <w:rPr>
          <w:rFonts w:ascii="Arial" w:eastAsia="Times New Roman" w:hAnsi="Arial" w:cs="Times New Roman"/>
          <w:sz w:val="24"/>
          <w:szCs w:val="24"/>
        </w:rPr>
        <w:t>s</w:t>
      </w:r>
      <w:r w:rsidRPr="00067583">
        <w:rPr>
          <w:rFonts w:ascii="Arial" w:eastAsia="Times New Roman" w:hAnsi="Arial" w:cs="Times New Roman"/>
          <w:sz w:val="24"/>
          <w:szCs w:val="24"/>
        </w:rPr>
        <w:t xml:space="preserve"> to procure the buses as a full hydrogen powered solution. The procurement procedure has yet to be decided.</w:t>
      </w:r>
    </w:p>
    <w:p w14:paraId="05C84109" w14:textId="77777777" w:rsidR="00BF187A" w:rsidRPr="00067583" w:rsidRDefault="00BF187A" w:rsidP="008171FC">
      <w:pPr>
        <w:pStyle w:val="ListParagraph"/>
        <w:spacing w:after="240" w:line="280" w:lineRule="atLeast"/>
        <w:ind w:left="567"/>
        <w:jc w:val="both"/>
        <w:outlineLvl w:val="3"/>
        <w:rPr>
          <w:rFonts w:ascii="Arial" w:eastAsia="Times New Roman" w:hAnsi="Arial" w:cs="Times New Roman"/>
          <w:sz w:val="24"/>
          <w:szCs w:val="24"/>
        </w:rPr>
      </w:pPr>
    </w:p>
    <w:p w14:paraId="6E73A47F" w14:textId="7AF5897E" w:rsidR="00BF187A" w:rsidRPr="00067583" w:rsidRDefault="00430C44" w:rsidP="00067583">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sidRPr="00067583">
        <w:rPr>
          <w:rFonts w:ascii="Arial" w:eastAsia="Times New Roman" w:hAnsi="Arial" w:cs="Times New Roman"/>
          <w:sz w:val="24"/>
          <w:szCs w:val="24"/>
        </w:rPr>
        <w:t xml:space="preserve">Specialist bus related technical expertise will be delivered by our Bus Operators.  </w:t>
      </w:r>
    </w:p>
    <w:p w14:paraId="657A9F1C" w14:textId="77777777" w:rsidR="00067583" w:rsidRPr="00067583" w:rsidRDefault="00067583" w:rsidP="008171FC">
      <w:pPr>
        <w:pStyle w:val="ListParagraph"/>
        <w:spacing w:after="240" w:line="280" w:lineRule="atLeast"/>
        <w:ind w:left="567"/>
        <w:jc w:val="both"/>
        <w:outlineLvl w:val="3"/>
        <w:rPr>
          <w:rFonts w:ascii="Arial" w:eastAsia="Times New Roman" w:hAnsi="Arial" w:cs="Times New Roman"/>
          <w:sz w:val="24"/>
          <w:szCs w:val="24"/>
        </w:rPr>
      </w:pPr>
    </w:p>
    <w:p w14:paraId="2C36E27E" w14:textId="350299CE" w:rsidR="00BF187A" w:rsidRPr="00067583" w:rsidRDefault="00430C44" w:rsidP="00067583">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sidRPr="00067583">
        <w:rPr>
          <w:rFonts w:ascii="Arial" w:eastAsia="Times New Roman" w:hAnsi="Arial" w:cs="Times New Roman"/>
          <w:sz w:val="24"/>
          <w:szCs w:val="24"/>
        </w:rPr>
        <w:t>Merseytravel will appoint external technical consultants to assist with the project</w:t>
      </w:r>
      <w:r w:rsidR="00462EC5" w:rsidRPr="00067583">
        <w:rPr>
          <w:rFonts w:ascii="Arial" w:eastAsia="Times New Roman" w:hAnsi="Arial" w:cs="Times New Roman"/>
          <w:sz w:val="24"/>
          <w:szCs w:val="24"/>
        </w:rPr>
        <w:t xml:space="preserve"> and </w:t>
      </w:r>
      <w:r w:rsidR="00E06050" w:rsidRPr="00067583">
        <w:rPr>
          <w:rFonts w:ascii="Arial" w:eastAsia="Times New Roman" w:hAnsi="Arial" w:cs="Times New Roman"/>
          <w:sz w:val="24"/>
          <w:szCs w:val="24"/>
        </w:rPr>
        <w:t xml:space="preserve">provide </w:t>
      </w:r>
      <w:r w:rsidR="00462EC5" w:rsidRPr="00067583">
        <w:rPr>
          <w:rFonts w:ascii="Arial" w:eastAsia="Times New Roman" w:hAnsi="Arial" w:cs="Times New Roman"/>
          <w:sz w:val="24"/>
          <w:szCs w:val="24"/>
        </w:rPr>
        <w:t xml:space="preserve">advice </w:t>
      </w:r>
      <w:r w:rsidR="00AB0C0E">
        <w:rPr>
          <w:rFonts w:ascii="Arial" w:eastAsia="Times New Roman" w:hAnsi="Arial" w:cs="Times New Roman"/>
          <w:sz w:val="24"/>
          <w:szCs w:val="24"/>
        </w:rPr>
        <w:t xml:space="preserve">in line with the scope detailed in section 6 below. </w:t>
      </w:r>
    </w:p>
    <w:p w14:paraId="509BD623" w14:textId="77777777" w:rsidR="00BF187A" w:rsidRPr="00067583" w:rsidRDefault="00BF187A" w:rsidP="008171FC">
      <w:pPr>
        <w:pStyle w:val="ListParagraph"/>
        <w:spacing w:after="240" w:line="280" w:lineRule="atLeast"/>
        <w:ind w:left="567"/>
        <w:jc w:val="both"/>
        <w:outlineLvl w:val="3"/>
        <w:rPr>
          <w:rFonts w:ascii="Arial" w:eastAsia="Times New Roman" w:hAnsi="Arial" w:cs="Times New Roman"/>
          <w:sz w:val="24"/>
          <w:szCs w:val="24"/>
        </w:rPr>
      </w:pPr>
    </w:p>
    <w:p w14:paraId="0572D8CE" w14:textId="2BFF48FC" w:rsidR="00484BF5" w:rsidRDefault="00372CEB" w:rsidP="00067583">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sidRPr="00067583">
        <w:rPr>
          <w:rFonts w:ascii="Arial" w:eastAsia="Times New Roman" w:hAnsi="Arial" w:cs="Times New Roman"/>
          <w:sz w:val="24"/>
          <w:szCs w:val="24"/>
        </w:rPr>
        <w:t xml:space="preserve">Merseytravel intend to retain the appointed consultant </w:t>
      </w:r>
      <w:r w:rsidR="00CF68D5" w:rsidRPr="00067583">
        <w:rPr>
          <w:rFonts w:ascii="Arial" w:eastAsia="Times New Roman" w:hAnsi="Arial" w:cs="Times New Roman"/>
          <w:sz w:val="24"/>
          <w:szCs w:val="24"/>
        </w:rPr>
        <w:t xml:space="preserve">at least through to the delivery stages of the project.  </w:t>
      </w:r>
      <w:r w:rsidR="006D4ADF">
        <w:rPr>
          <w:rFonts w:ascii="Arial" w:eastAsia="Times New Roman" w:hAnsi="Arial" w:cs="Times New Roman"/>
          <w:sz w:val="24"/>
          <w:szCs w:val="24"/>
        </w:rPr>
        <w:t xml:space="preserve">We will work with the selected consultant to co-develop the </w:t>
      </w:r>
      <w:r w:rsidR="001C78AB">
        <w:rPr>
          <w:rFonts w:ascii="Arial" w:eastAsia="Times New Roman" w:hAnsi="Arial" w:cs="Times New Roman"/>
          <w:sz w:val="24"/>
          <w:szCs w:val="24"/>
        </w:rPr>
        <w:t xml:space="preserve">scope of </w:t>
      </w:r>
      <w:r w:rsidR="006D4ADF">
        <w:rPr>
          <w:rFonts w:ascii="Arial" w:eastAsia="Times New Roman" w:hAnsi="Arial" w:cs="Times New Roman"/>
          <w:sz w:val="24"/>
          <w:szCs w:val="24"/>
        </w:rPr>
        <w:t>work for the period post</w:t>
      </w:r>
      <w:r w:rsidR="001C78AB">
        <w:rPr>
          <w:rFonts w:ascii="Arial" w:eastAsia="Times New Roman" w:hAnsi="Arial" w:cs="Times New Roman"/>
          <w:sz w:val="24"/>
          <w:szCs w:val="24"/>
        </w:rPr>
        <w:t xml:space="preserve"> the </w:t>
      </w:r>
      <w:r w:rsidR="006D4ADF">
        <w:rPr>
          <w:rFonts w:ascii="Arial" w:eastAsia="Times New Roman" w:hAnsi="Arial" w:cs="Times New Roman"/>
          <w:sz w:val="24"/>
          <w:szCs w:val="24"/>
        </w:rPr>
        <w:t xml:space="preserve">delivery of </w:t>
      </w:r>
      <w:r w:rsidR="001C78AB">
        <w:rPr>
          <w:rFonts w:ascii="Arial" w:eastAsia="Times New Roman" w:hAnsi="Arial" w:cs="Times New Roman"/>
          <w:sz w:val="24"/>
          <w:szCs w:val="24"/>
        </w:rPr>
        <w:t xml:space="preserve">the fleet. </w:t>
      </w:r>
      <w:r w:rsidR="006D4ADF">
        <w:rPr>
          <w:rFonts w:ascii="Arial" w:eastAsia="Times New Roman" w:hAnsi="Arial" w:cs="Times New Roman"/>
          <w:sz w:val="24"/>
          <w:szCs w:val="24"/>
        </w:rPr>
        <w:t xml:space="preserve"> </w:t>
      </w:r>
    </w:p>
    <w:p w14:paraId="72ECAAB0" w14:textId="77777777" w:rsidR="00832602" w:rsidRPr="00463831" w:rsidRDefault="00832602" w:rsidP="00463831">
      <w:pPr>
        <w:pStyle w:val="ListParagraph"/>
        <w:rPr>
          <w:rFonts w:ascii="Arial" w:eastAsia="Times New Roman" w:hAnsi="Arial" w:cs="Times New Roman"/>
          <w:sz w:val="24"/>
          <w:szCs w:val="24"/>
        </w:rPr>
      </w:pPr>
    </w:p>
    <w:p w14:paraId="7380102C" w14:textId="3FD34E20" w:rsidR="00832602" w:rsidRPr="00067583" w:rsidRDefault="00832602" w:rsidP="00067583">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Pr>
          <w:rFonts w:ascii="Arial" w:eastAsia="Times New Roman" w:hAnsi="Arial" w:cs="Times New Roman"/>
          <w:sz w:val="24"/>
          <w:szCs w:val="24"/>
        </w:rPr>
        <w:t xml:space="preserve">Across the Liverpool City Region operates a network of </w:t>
      </w:r>
      <w:r w:rsidR="0012786F">
        <w:rPr>
          <w:rFonts w:ascii="Arial" w:eastAsia="Times New Roman" w:hAnsi="Arial" w:cs="Times New Roman"/>
          <w:sz w:val="24"/>
          <w:szCs w:val="24"/>
        </w:rPr>
        <w:t>1</w:t>
      </w:r>
      <w:r w:rsidR="00463831">
        <w:rPr>
          <w:rFonts w:ascii="Arial" w:eastAsia="Times New Roman" w:hAnsi="Arial" w:cs="Times New Roman"/>
          <w:sz w:val="24"/>
          <w:szCs w:val="24"/>
        </w:rPr>
        <w:t>,</w:t>
      </w:r>
      <w:r w:rsidR="0012786F">
        <w:rPr>
          <w:rFonts w:ascii="Arial" w:eastAsia="Times New Roman" w:hAnsi="Arial" w:cs="Times New Roman"/>
          <w:sz w:val="24"/>
          <w:szCs w:val="24"/>
        </w:rPr>
        <w:t>200 buses with an</w:t>
      </w:r>
      <w:r>
        <w:rPr>
          <w:rFonts w:ascii="Arial" w:eastAsia="Times New Roman" w:hAnsi="Arial" w:cs="Times New Roman"/>
          <w:sz w:val="24"/>
          <w:szCs w:val="24"/>
        </w:rPr>
        <w:t xml:space="preserve"> aspiration to increase this to 1</w:t>
      </w:r>
      <w:r w:rsidR="00463831">
        <w:rPr>
          <w:rFonts w:ascii="Arial" w:eastAsia="Times New Roman" w:hAnsi="Arial" w:cs="Times New Roman"/>
          <w:sz w:val="24"/>
          <w:szCs w:val="24"/>
        </w:rPr>
        <w:t>,</w:t>
      </w:r>
      <w:r>
        <w:rPr>
          <w:rFonts w:ascii="Arial" w:eastAsia="Times New Roman" w:hAnsi="Arial" w:cs="Times New Roman"/>
          <w:sz w:val="24"/>
          <w:szCs w:val="24"/>
        </w:rPr>
        <w:t xml:space="preserve">400 to deliver service enhancements. </w:t>
      </w:r>
      <w:r w:rsidR="00463831">
        <w:rPr>
          <w:rFonts w:ascii="Arial" w:eastAsia="Times New Roman" w:hAnsi="Arial" w:cs="Times New Roman"/>
          <w:sz w:val="24"/>
          <w:szCs w:val="24"/>
        </w:rPr>
        <w:t xml:space="preserve"> </w:t>
      </w:r>
      <w:r>
        <w:rPr>
          <w:rFonts w:ascii="Arial" w:eastAsia="Times New Roman" w:hAnsi="Arial" w:cs="Times New Roman"/>
          <w:sz w:val="24"/>
          <w:szCs w:val="24"/>
        </w:rPr>
        <w:t>Euro 5 as standard is tendered on all contracts since 2019</w:t>
      </w:r>
      <w:r w:rsidR="009213E9">
        <w:rPr>
          <w:rFonts w:ascii="Arial" w:eastAsia="Times New Roman" w:hAnsi="Arial" w:cs="Times New Roman"/>
          <w:sz w:val="24"/>
          <w:szCs w:val="24"/>
        </w:rPr>
        <w:t xml:space="preserve"> and our Bus Alliance partners operate a fleet with an average age of 7 years or under.  48% of our network is euro 5 and by 2025 we need a diesel exit strategy agreed and implemented across the LCR Bus Network </w:t>
      </w:r>
    </w:p>
    <w:p w14:paraId="21F41361" w14:textId="77777777" w:rsidR="009C362A" w:rsidRPr="00241A67" w:rsidRDefault="009C362A" w:rsidP="00241A67">
      <w:pPr>
        <w:spacing w:after="0"/>
        <w:ind w:left="360"/>
        <w:rPr>
          <w:rFonts w:ascii="Arial" w:hAnsi="Arial" w:cs="Arial"/>
          <w:color w:val="000000" w:themeColor="text1"/>
          <w:spacing w:val="-2"/>
          <w:kern w:val="2"/>
          <w:sz w:val="24"/>
          <w:szCs w:val="24"/>
        </w:rPr>
      </w:pPr>
    </w:p>
    <w:p w14:paraId="2B984116" w14:textId="1FEC394A" w:rsidR="009C362A" w:rsidRDefault="00CA5AF4" w:rsidP="00BF187A">
      <w:pPr>
        <w:pStyle w:val="ListParagraph"/>
        <w:numPr>
          <w:ilvl w:val="0"/>
          <w:numId w:val="28"/>
        </w:numPr>
        <w:ind w:left="567" w:hanging="567"/>
        <w:jc w:val="both"/>
        <w:rPr>
          <w:rFonts w:ascii="Arial" w:hAnsi="Arial" w:cs="Arial"/>
          <w:b/>
          <w:color w:val="000000"/>
          <w:sz w:val="24"/>
          <w:szCs w:val="24"/>
          <w:lang w:eastAsia="en-GB"/>
        </w:rPr>
      </w:pPr>
      <w:r w:rsidRPr="00BF187A">
        <w:rPr>
          <w:rFonts w:ascii="Arial" w:hAnsi="Arial" w:cs="Arial"/>
          <w:b/>
          <w:color w:val="000000"/>
          <w:sz w:val="24"/>
          <w:szCs w:val="24"/>
          <w:lang w:eastAsia="en-GB"/>
        </w:rPr>
        <w:t xml:space="preserve">Project Resources </w:t>
      </w:r>
    </w:p>
    <w:p w14:paraId="445E9576" w14:textId="77777777" w:rsidR="00FA4752" w:rsidRPr="00BF187A" w:rsidRDefault="00FA4752" w:rsidP="00FA4752">
      <w:pPr>
        <w:pStyle w:val="ListParagraph"/>
        <w:ind w:left="567"/>
        <w:jc w:val="both"/>
        <w:rPr>
          <w:rFonts w:ascii="Arial" w:hAnsi="Arial" w:cs="Arial"/>
          <w:b/>
          <w:color w:val="000000"/>
          <w:sz w:val="24"/>
          <w:szCs w:val="24"/>
          <w:lang w:eastAsia="en-GB"/>
        </w:rPr>
      </w:pPr>
    </w:p>
    <w:p w14:paraId="0B05C276" w14:textId="77777777" w:rsidR="00714AF6" w:rsidRPr="00067583" w:rsidRDefault="00C03459" w:rsidP="00067583">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sidRPr="00067583">
        <w:rPr>
          <w:rFonts w:ascii="Arial" w:eastAsia="Times New Roman" w:hAnsi="Arial" w:cs="Times New Roman"/>
          <w:sz w:val="24"/>
          <w:szCs w:val="24"/>
        </w:rPr>
        <w:t xml:space="preserve">Merseytravel have </w:t>
      </w:r>
      <w:r w:rsidR="00F64100" w:rsidRPr="00067583">
        <w:rPr>
          <w:rFonts w:ascii="Arial" w:eastAsia="Times New Roman" w:hAnsi="Arial" w:cs="Times New Roman"/>
          <w:sz w:val="24"/>
          <w:szCs w:val="24"/>
        </w:rPr>
        <w:t xml:space="preserve">identified </w:t>
      </w:r>
      <w:r w:rsidR="0063582D" w:rsidRPr="00067583">
        <w:rPr>
          <w:rFonts w:ascii="Arial" w:eastAsia="Times New Roman" w:hAnsi="Arial" w:cs="Times New Roman"/>
          <w:sz w:val="24"/>
          <w:szCs w:val="24"/>
        </w:rPr>
        <w:t xml:space="preserve">an internal, dedicated </w:t>
      </w:r>
      <w:r w:rsidRPr="00067583">
        <w:rPr>
          <w:rFonts w:ascii="Arial" w:eastAsia="Times New Roman" w:hAnsi="Arial" w:cs="Times New Roman"/>
          <w:sz w:val="24"/>
          <w:szCs w:val="24"/>
        </w:rPr>
        <w:t xml:space="preserve">project </w:t>
      </w:r>
      <w:r w:rsidR="003812C4" w:rsidRPr="00067583">
        <w:rPr>
          <w:rFonts w:ascii="Arial" w:eastAsia="Times New Roman" w:hAnsi="Arial" w:cs="Times New Roman"/>
          <w:sz w:val="24"/>
          <w:szCs w:val="24"/>
        </w:rPr>
        <w:t>management team to deliver the P</w:t>
      </w:r>
      <w:r w:rsidRPr="00067583">
        <w:rPr>
          <w:rFonts w:ascii="Arial" w:eastAsia="Times New Roman" w:hAnsi="Arial" w:cs="Times New Roman"/>
          <w:sz w:val="24"/>
          <w:szCs w:val="24"/>
        </w:rPr>
        <w:t>ro</w:t>
      </w:r>
      <w:r w:rsidR="00EB6E70" w:rsidRPr="00067583">
        <w:rPr>
          <w:rFonts w:ascii="Arial" w:eastAsia="Times New Roman" w:hAnsi="Arial" w:cs="Times New Roman"/>
          <w:sz w:val="24"/>
          <w:szCs w:val="24"/>
        </w:rPr>
        <w:t>ject</w:t>
      </w:r>
      <w:r w:rsidRPr="00067583">
        <w:rPr>
          <w:rFonts w:ascii="Arial" w:eastAsia="Times New Roman" w:hAnsi="Arial" w:cs="Times New Roman"/>
          <w:sz w:val="24"/>
          <w:szCs w:val="24"/>
        </w:rPr>
        <w:t xml:space="preserve">. </w:t>
      </w:r>
    </w:p>
    <w:p w14:paraId="7701D7B2" w14:textId="77777777" w:rsidR="00714AF6" w:rsidRPr="00067583" w:rsidRDefault="00714AF6" w:rsidP="00067583">
      <w:pPr>
        <w:pStyle w:val="ListParagraph"/>
        <w:spacing w:after="240" w:line="280" w:lineRule="atLeast"/>
        <w:ind w:left="567"/>
        <w:jc w:val="both"/>
        <w:outlineLvl w:val="3"/>
        <w:rPr>
          <w:rFonts w:ascii="Arial" w:eastAsia="Times New Roman" w:hAnsi="Arial" w:cs="Times New Roman"/>
          <w:sz w:val="24"/>
          <w:szCs w:val="24"/>
        </w:rPr>
      </w:pPr>
    </w:p>
    <w:p w14:paraId="1CBCB5A9" w14:textId="77777777" w:rsidR="00714AF6" w:rsidRPr="00067583" w:rsidRDefault="009C362A" w:rsidP="00067583">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sidRPr="00067583">
        <w:rPr>
          <w:rFonts w:ascii="Arial" w:eastAsia="Times New Roman" w:hAnsi="Arial" w:cs="Times New Roman"/>
          <w:sz w:val="24"/>
          <w:szCs w:val="24"/>
        </w:rPr>
        <w:t xml:space="preserve">The </w:t>
      </w:r>
      <w:r w:rsidR="00AD1502" w:rsidRPr="00067583">
        <w:rPr>
          <w:rFonts w:ascii="Arial" w:eastAsia="Times New Roman" w:hAnsi="Arial" w:cs="Times New Roman"/>
          <w:sz w:val="24"/>
          <w:szCs w:val="24"/>
        </w:rPr>
        <w:t xml:space="preserve">two main </w:t>
      </w:r>
      <w:r w:rsidRPr="00067583">
        <w:rPr>
          <w:rFonts w:ascii="Arial" w:eastAsia="Times New Roman" w:hAnsi="Arial" w:cs="Times New Roman"/>
          <w:sz w:val="24"/>
          <w:szCs w:val="24"/>
        </w:rPr>
        <w:t>Bus Operators</w:t>
      </w:r>
      <w:r w:rsidR="008E744F" w:rsidRPr="00067583">
        <w:rPr>
          <w:rFonts w:ascii="Arial" w:eastAsia="Times New Roman" w:hAnsi="Arial" w:cs="Times New Roman"/>
          <w:sz w:val="24"/>
          <w:szCs w:val="24"/>
        </w:rPr>
        <w:t xml:space="preserve"> in the LCR</w:t>
      </w:r>
      <w:r w:rsidR="00AD1502" w:rsidRPr="00067583">
        <w:rPr>
          <w:rFonts w:ascii="Arial" w:eastAsia="Times New Roman" w:hAnsi="Arial" w:cs="Times New Roman"/>
          <w:sz w:val="24"/>
          <w:szCs w:val="24"/>
        </w:rPr>
        <w:t xml:space="preserve">, Arriva and Stagecoach </w:t>
      </w:r>
      <w:r w:rsidR="00F864AF" w:rsidRPr="00067583">
        <w:rPr>
          <w:rFonts w:ascii="Arial" w:eastAsia="Times New Roman" w:hAnsi="Arial" w:cs="Times New Roman"/>
          <w:sz w:val="24"/>
          <w:szCs w:val="24"/>
        </w:rPr>
        <w:t>both have key roles to play in the delivery of the project.  As su</w:t>
      </w:r>
      <w:r w:rsidR="00714AF6" w:rsidRPr="00067583">
        <w:rPr>
          <w:rFonts w:ascii="Arial" w:eastAsia="Times New Roman" w:hAnsi="Arial" w:cs="Times New Roman"/>
          <w:sz w:val="24"/>
          <w:szCs w:val="24"/>
        </w:rPr>
        <w:t xml:space="preserve">ch, members of their teams have </w:t>
      </w:r>
      <w:r w:rsidR="00F864AF" w:rsidRPr="00067583">
        <w:rPr>
          <w:rFonts w:ascii="Arial" w:eastAsia="Times New Roman" w:hAnsi="Arial" w:cs="Times New Roman"/>
          <w:sz w:val="24"/>
          <w:szCs w:val="24"/>
        </w:rPr>
        <w:t xml:space="preserve">been successfully integrated into the various workgroups which have been established to develop the project.  </w:t>
      </w:r>
    </w:p>
    <w:p w14:paraId="0E91E0C0" w14:textId="77777777" w:rsidR="00714AF6" w:rsidRPr="00067583" w:rsidRDefault="00714AF6" w:rsidP="00067583">
      <w:pPr>
        <w:pStyle w:val="ListParagraph"/>
        <w:spacing w:after="240" w:line="280" w:lineRule="atLeast"/>
        <w:ind w:left="567"/>
        <w:jc w:val="both"/>
        <w:outlineLvl w:val="3"/>
        <w:rPr>
          <w:rFonts w:ascii="Arial" w:eastAsia="Times New Roman" w:hAnsi="Arial" w:cs="Times New Roman"/>
          <w:sz w:val="24"/>
          <w:szCs w:val="24"/>
        </w:rPr>
      </w:pPr>
    </w:p>
    <w:p w14:paraId="0D67DCC0" w14:textId="688B014E" w:rsidR="00714AF6" w:rsidRPr="00067583" w:rsidRDefault="00F864AF" w:rsidP="00067583">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sidRPr="00067583">
        <w:rPr>
          <w:rFonts w:ascii="Arial" w:eastAsia="Times New Roman" w:hAnsi="Arial" w:cs="Times New Roman"/>
          <w:sz w:val="24"/>
          <w:szCs w:val="24"/>
        </w:rPr>
        <w:t>The Consultant can expect to have extensive interaction with personnel from these organisations.</w:t>
      </w:r>
      <w:r w:rsidR="009F5DE7">
        <w:rPr>
          <w:rFonts w:ascii="Arial" w:eastAsia="Times New Roman" w:hAnsi="Arial" w:cs="Times New Roman"/>
          <w:sz w:val="24"/>
          <w:szCs w:val="24"/>
        </w:rPr>
        <w:t xml:space="preserve"> </w:t>
      </w:r>
      <w:r w:rsidR="00D76379">
        <w:rPr>
          <w:rFonts w:ascii="Arial" w:eastAsia="Times New Roman" w:hAnsi="Arial" w:cs="Times New Roman"/>
          <w:sz w:val="24"/>
          <w:szCs w:val="24"/>
        </w:rPr>
        <w:t xml:space="preserve"> </w:t>
      </w:r>
      <w:r w:rsidR="009F5DE7">
        <w:rPr>
          <w:rFonts w:ascii="Arial" w:eastAsia="Times New Roman" w:hAnsi="Arial" w:cs="Times New Roman"/>
          <w:sz w:val="24"/>
          <w:szCs w:val="24"/>
        </w:rPr>
        <w:t xml:space="preserve"> </w:t>
      </w:r>
    </w:p>
    <w:p w14:paraId="648C71A9" w14:textId="2DDE2413" w:rsidR="00FC0450" w:rsidRDefault="00F721E0" w:rsidP="00714AF6">
      <w:pPr>
        <w:pStyle w:val="Heading4"/>
        <w:numPr>
          <w:ilvl w:val="1"/>
          <w:numId w:val="28"/>
        </w:numPr>
        <w:ind w:left="567" w:hanging="567"/>
        <w:rPr>
          <w:rFonts w:ascii="Arial" w:eastAsia="Times New Roman" w:hAnsi="Arial" w:cs="Times New Roman"/>
          <w:i w:val="0"/>
          <w:iCs w:val="0"/>
          <w:color w:val="auto"/>
          <w:kern w:val="28"/>
          <w:sz w:val="24"/>
          <w:szCs w:val="24"/>
        </w:rPr>
      </w:pPr>
      <w:r w:rsidRPr="00714AF6">
        <w:rPr>
          <w:rFonts w:ascii="Arial" w:eastAsia="Times New Roman" w:hAnsi="Arial" w:cs="Times New Roman"/>
          <w:i w:val="0"/>
          <w:iCs w:val="0"/>
          <w:color w:val="auto"/>
          <w:kern w:val="28"/>
          <w:sz w:val="24"/>
          <w:szCs w:val="24"/>
        </w:rPr>
        <w:t>The</w:t>
      </w:r>
      <w:r w:rsidR="007A3D47" w:rsidRPr="00714AF6">
        <w:rPr>
          <w:rFonts w:ascii="Arial" w:eastAsia="Times New Roman" w:hAnsi="Arial" w:cs="Times New Roman"/>
          <w:i w:val="0"/>
          <w:iCs w:val="0"/>
          <w:color w:val="auto"/>
          <w:kern w:val="28"/>
          <w:sz w:val="24"/>
          <w:szCs w:val="24"/>
        </w:rPr>
        <w:t xml:space="preserve"> </w:t>
      </w:r>
      <w:r w:rsidR="00EB444B">
        <w:rPr>
          <w:rFonts w:ascii="Arial" w:eastAsia="Times New Roman" w:hAnsi="Arial" w:cs="Times New Roman"/>
          <w:i w:val="0"/>
          <w:iCs w:val="0"/>
          <w:color w:val="auto"/>
          <w:kern w:val="28"/>
          <w:sz w:val="24"/>
          <w:szCs w:val="24"/>
        </w:rPr>
        <w:t>B</w:t>
      </w:r>
      <w:r w:rsidRPr="00714AF6">
        <w:rPr>
          <w:rFonts w:ascii="Arial" w:eastAsia="Times New Roman" w:hAnsi="Arial" w:cs="Times New Roman"/>
          <w:i w:val="0"/>
          <w:iCs w:val="0"/>
          <w:color w:val="auto"/>
          <w:kern w:val="28"/>
          <w:sz w:val="24"/>
          <w:szCs w:val="24"/>
        </w:rPr>
        <w:t xml:space="preserve">usiness </w:t>
      </w:r>
      <w:r w:rsidR="00EB444B">
        <w:rPr>
          <w:rFonts w:ascii="Arial" w:eastAsia="Times New Roman" w:hAnsi="Arial" w:cs="Times New Roman"/>
          <w:i w:val="0"/>
          <w:iCs w:val="0"/>
          <w:color w:val="auto"/>
          <w:kern w:val="28"/>
          <w:sz w:val="24"/>
          <w:szCs w:val="24"/>
        </w:rPr>
        <w:t>C</w:t>
      </w:r>
      <w:r w:rsidRPr="00714AF6">
        <w:rPr>
          <w:rFonts w:ascii="Arial" w:eastAsia="Times New Roman" w:hAnsi="Arial" w:cs="Times New Roman"/>
          <w:i w:val="0"/>
          <w:iCs w:val="0"/>
          <w:color w:val="auto"/>
          <w:kern w:val="28"/>
          <w:sz w:val="24"/>
          <w:szCs w:val="24"/>
        </w:rPr>
        <w:t xml:space="preserve">ase </w:t>
      </w:r>
      <w:r w:rsidR="00DD5648">
        <w:rPr>
          <w:rFonts w:ascii="Arial" w:eastAsia="Times New Roman" w:hAnsi="Arial" w:cs="Times New Roman"/>
          <w:i w:val="0"/>
          <w:iCs w:val="0"/>
          <w:color w:val="auto"/>
          <w:kern w:val="28"/>
          <w:sz w:val="24"/>
          <w:szCs w:val="24"/>
        </w:rPr>
        <w:t xml:space="preserve">will be </w:t>
      </w:r>
      <w:r w:rsidR="00C84084">
        <w:rPr>
          <w:rFonts w:ascii="Arial" w:eastAsia="Times New Roman" w:hAnsi="Arial" w:cs="Times New Roman"/>
          <w:i w:val="0"/>
          <w:iCs w:val="0"/>
          <w:color w:val="auto"/>
          <w:kern w:val="28"/>
          <w:sz w:val="24"/>
          <w:szCs w:val="24"/>
        </w:rPr>
        <w:t xml:space="preserve">produced </w:t>
      </w:r>
      <w:r w:rsidR="00EB444B">
        <w:rPr>
          <w:rFonts w:ascii="Arial" w:eastAsia="Times New Roman" w:hAnsi="Arial" w:cs="Times New Roman"/>
          <w:i w:val="0"/>
          <w:iCs w:val="0"/>
          <w:color w:val="auto"/>
          <w:kern w:val="28"/>
          <w:sz w:val="24"/>
          <w:szCs w:val="24"/>
        </w:rPr>
        <w:t xml:space="preserve">in accordance with the Green Book principles </w:t>
      </w:r>
      <w:r w:rsidR="00C84084">
        <w:rPr>
          <w:rFonts w:ascii="Arial" w:eastAsia="Times New Roman" w:hAnsi="Arial" w:cs="Times New Roman"/>
          <w:i w:val="0"/>
          <w:iCs w:val="0"/>
          <w:color w:val="auto"/>
          <w:kern w:val="28"/>
          <w:sz w:val="24"/>
          <w:szCs w:val="24"/>
        </w:rPr>
        <w:t>as follows:</w:t>
      </w:r>
    </w:p>
    <w:p w14:paraId="18BF268C" w14:textId="400F5EE2" w:rsidR="00C84084" w:rsidRPr="00463831" w:rsidRDefault="00C84084" w:rsidP="00C84084">
      <w:pPr>
        <w:pStyle w:val="ListParagraph"/>
        <w:numPr>
          <w:ilvl w:val="0"/>
          <w:numId w:val="34"/>
        </w:numPr>
        <w:rPr>
          <w:rFonts w:ascii="Arial" w:eastAsia="Times New Roman" w:hAnsi="Arial" w:cs="Times New Roman"/>
          <w:sz w:val="24"/>
          <w:szCs w:val="24"/>
        </w:rPr>
      </w:pPr>
      <w:r w:rsidRPr="00463831">
        <w:rPr>
          <w:rFonts w:ascii="Arial" w:eastAsia="Times New Roman" w:hAnsi="Arial" w:cs="Times New Roman"/>
          <w:sz w:val="24"/>
          <w:szCs w:val="24"/>
        </w:rPr>
        <w:t xml:space="preserve">Strategic Case </w:t>
      </w:r>
      <w:r w:rsidR="005755B5" w:rsidRPr="00463831">
        <w:rPr>
          <w:rFonts w:ascii="Arial" w:eastAsia="Times New Roman" w:hAnsi="Arial" w:cs="Times New Roman"/>
          <w:sz w:val="24"/>
          <w:szCs w:val="24"/>
        </w:rPr>
        <w:t>-</w:t>
      </w:r>
      <w:bookmarkStart w:id="2" w:name="_Hlk39759810"/>
      <w:r w:rsidRPr="00463831">
        <w:rPr>
          <w:rFonts w:ascii="Arial" w:eastAsia="Times New Roman" w:hAnsi="Arial" w:cs="Times New Roman"/>
          <w:sz w:val="24"/>
          <w:szCs w:val="24"/>
        </w:rPr>
        <w:t>core content to be developed by Project Team</w:t>
      </w:r>
      <w:r w:rsidR="005755B5" w:rsidRPr="00463831">
        <w:rPr>
          <w:rFonts w:ascii="Arial" w:eastAsia="Times New Roman" w:hAnsi="Arial" w:cs="Times New Roman"/>
          <w:sz w:val="24"/>
          <w:szCs w:val="24"/>
        </w:rPr>
        <w:t xml:space="preserve"> prior to input from technical adviso</w:t>
      </w:r>
      <w:bookmarkEnd w:id="2"/>
      <w:r w:rsidR="005755B5" w:rsidRPr="00463831">
        <w:rPr>
          <w:rFonts w:ascii="Arial" w:eastAsia="Times New Roman" w:hAnsi="Arial" w:cs="Times New Roman"/>
          <w:sz w:val="24"/>
          <w:szCs w:val="24"/>
        </w:rPr>
        <w:t xml:space="preserve">r </w:t>
      </w:r>
    </w:p>
    <w:p w14:paraId="32D560B0" w14:textId="77777777" w:rsidR="005755B5" w:rsidRPr="00463831" w:rsidRDefault="00BA28EB" w:rsidP="005755B5">
      <w:pPr>
        <w:pStyle w:val="ListParagraph"/>
        <w:numPr>
          <w:ilvl w:val="0"/>
          <w:numId w:val="34"/>
        </w:numPr>
        <w:rPr>
          <w:rFonts w:ascii="Arial" w:eastAsia="Times New Roman" w:hAnsi="Arial" w:cs="Times New Roman"/>
          <w:sz w:val="24"/>
          <w:szCs w:val="24"/>
        </w:rPr>
      </w:pPr>
      <w:r w:rsidRPr="00463831">
        <w:rPr>
          <w:rFonts w:ascii="Arial" w:eastAsia="Times New Roman" w:hAnsi="Arial" w:cs="Times New Roman"/>
          <w:sz w:val="24"/>
          <w:szCs w:val="24"/>
        </w:rPr>
        <w:t xml:space="preserve">Management Case – </w:t>
      </w:r>
      <w:bookmarkStart w:id="3" w:name="_Hlk39759830"/>
      <w:r w:rsidRPr="00463831">
        <w:rPr>
          <w:rFonts w:ascii="Arial" w:eastAsia="Times New Roman" w:hAnsi="Arial" w:cs="Times New Roman"/>
          <w:sz w:val="24"/>
          <w:szCs w:val="24"/>
        </w:rPr>
        <w:t xml:space="preserve">core content to be developed by Project Team </w:t>
      </w:r>
      <w:r w:rsidR="005755B5" w:rsidRPr="00463831">
        <w:rPr>
          <w:rFonts w:ascii="Arial" w:eastAsia="Times New Roman" w:hAnsi="Arial" w:cs="Times New Roman"/>
          <w:sz w:val="24"/>
          <w:szCs w:val="24"/>
        </w:rPr>
        <w:t xml:space="preserve">prior to input from technical advisor </w:t>
      </w:r>
      <w:bookmarkEnd w:id="3"/>
    </w:p>
    <w:p w14:paraId="1755CF60" w14:textId="3B93978E" w:rsidR="00BA28EB" w:rsidRPr="00463831" w:rsidRDefault="00BA28EB" w:rsidP="00C84084">
      <w:pPr>
        <w:pStyle w:val="ListParagraph"/>
        <w:numPr>
          <w:ilvl w:val="0"/>
          <w:numId w:val="34"/>
        </w:numPr>
        <w:rPr>
          <w:rFonts w:ascii="Arial" w:eastAsia="Times New Roman" w:hAnsi="Arial" w:cs="Times New Roman"/>
          <w:sz w:val="24"/>
          <w:szCs w:val="24"/>
        </w:rPr>
      </w:pPr>
      <w:r w:rsidRPr="00463831">
        <w:rPr>
          <w:rFonts w:ascii="Arial" w:eastAsia="Times New Roman" w:hAnsi="Arial" w:cs="Times New Roman"/>
          <w:sz w:val="24"/>
          <w:szCs w:val="24"/>
        </w:rPr>
        <w:t xml:space="preserve">Economic Case </w:t>
      </w:r>
      <w:r w:rsidR="00576B93" w:rsidRPr="00463831">
        <w:rPr>
          <w:rFonts w:ascii="Arial" w:eastAsia="Times New Roman" w:hAnsi="Arial" w:cs="Times New Roman"/>
          <w:sz w:val="24"/>
          <w:szCs w:val="24"/>
        </w:rPr>
        <w:t>–</w:t>
      </w:r>
      <w:r w:rsidRPr="00463831">
        <w:rPr>
          <w:rFonts w:ascii="Arial" w:eastAsia="Times New Roman" w:hAnsi="Arial" w:cs="Times New Roman"/>
          <w:sz w:val="24"/>
          <w:szCs w:val="24"/>
        </w:rPr>
        <w:t xml:space="preserve"> </w:t>
      </w:r>
      <w:r w:rsidR="00576B93" w:rsidRPr="00463831">
        <w:rPr>
          <w:rFonts w:ascii="Arial" w:eastAsia="Times New Roman" w:hAnsi="Arial" w:cs="Times New Roman"/>
          <w:sz w:val="24"/>
          <w:szCs w:val="24"/>
        </w:rPr>
        <w:t xml:space="preserve">being co-developed by Project Team and separately appointed consultants </w:t>
      </w:r>
    </w:p>
    <w:p w14:paraId="2829EA5E" w14:textId="629918DA" w:rsidR="00576B93" w:rsidRPr="00463831" w:rsidRDefault="00576B93" w:rsidP="00C84084">
      <w:pPr>
        <w:pStyle w:val="ListParagraph"/>
        <w:numPr>
          <w:ilvl w:val="0"/>
          <w:numId w:val="34"/>
        </w:numPr>
        <w:rPr>
          <w:rFonts w:ascii="Arial" w:eastAsia="Times New Roman" w:hAnsi="Arial" w:cs="Times New Roman"/>
          <w:sz w:val="24"/>
          <w:szCs w:val="24"/>
        </w:rPr>
      </w:pPr>
      <w:r w:rsidRPr="00463831">
        <w:rPr>
          <w:rFonts w:ascii="Arial" w:eastAsia="Times New Roman" w:hAnsi="Arial" w:cs="Times New Roman"/>
          <w:sz w:val="24"/>
          <w:szCs w:val="24"/>
        </w:rPr>
        <w:t xml:space="preserve">Financial Case – to be developed with input from </w:t>
      </w:r>
      <w:r w:rsidR="006251BF" w:rsidRPr="00463831">
        <w:rPr>
          <w:rFonts w:ascii="Arial" w:eastAsia="Times New Roman" w:hAnsi="Arial" w:cs="Times New Roman"/>
          <w:sz w:val="24"/>
          <w:szCs w:val="24"/>
        </w:rPr>
        <w:t xml:space="preserve">specialist technical advisor </w:t>
      </w:r>
    </w:p>
    <w:p w14:paraId="265B5E28" w14:textId="3A53AFB1" w:rsidR="006251BF" w:rsidRDefault="006251BF" w:rsidP="00C84084">
      <w:pPr>
        <w:pStyle w:val="ListParagraph"/>
        <w:numPr>
          <w:ilvl w:val="0"/>
          <w:numId w:val="34"/>
        </w:numPr>
      </w:pPr>
      <w:r w:rsidRPr="00463831">
        <w:rPr>
          <w:rFonts w:ascii="Arial" w:eastAsia="Times New Roman" w:hAnsi="Arial" w:cs="Times New Roman"/>
          <w:sz w:val="24"/>
          <w:szCs w:val="24"/>
        </w:rPr>
        <w:t>Commercial Case –</w:t>
      </w:r>
      <w:r w:rsidR="005755B5" w:rsidRPr="00463831">
        <w:rPr>
          <w:rFonts w:ascii="Arial" w:eastAsia="Times New Roman" w:hAnsi="Arial" w:cs="Times New Roman"/>
          <w:sz w:val="24"/>
          <w:szCs w:val="24"/>
        </w:rPr>
        <w:t xml:space="preserve"> core content to be developed by Project Team prior to input from technical advisor</w:t>
      </w:r>
      <w:r w:rsidR="005755B5">
        <w:t>.</w:t>
      </w:r>
      <w:r>
        <w:t xml:space="preserve"> </w:t>
      </w:r>
      <w:r w:rsidR="005755B5">
        <w:t xml:space="preserve">  </w:t>
      </w:r>
    </w:p>
    <w:p w14:paraId="3787EAF9" w14:textId="77777777" w:rsidR="001C78AB" w:rsidRPr="00C84084" w:rsidRDefault="001C78AB" w:rsidP="001C78AB">
      <w:pPr>
        <w:pStyle w:val="ListParagraph"/>
        <w:ind w:left="1287"/>
      </w:pPr>
    </w:p>
    <w:p w14:paraId="7AF15E45" w14:textId="557EB074" w:rsidR="00602D8A" w:rsidRDefault="00602D8A">
      <w:pPr>
        <w:rPr>
          <w:rFonts w:ascii="Arial" w:hAnsi="Arial" w:cs="Arial"/>
          <w:b/>
          <w:spacing w:val="-2"/>
          <w:kern w:val="2"/>
          <w:sz w:val="24"/>
          <w:szCs w:val="24"/>
        </w:rPr>
      </w:pPr>
      <w:bookmarkStart w:id="4" w:name="_Hlk39562025"/>
      <w:r>
        <w:rPr>
          <w:rFonts w:ascii="Arial" w:hAnsi="Arial" w:cs="Arial"/>
          <w:b/>
          <w:spacing w:val="-2"/>
          <w:kern w:val="2"/>
          <w:sz w:val="24"/>
          <w:szCs w:val="24"/>
        </w:rPr>
        <w:br w:type="page"/>
      </w:r>
    </w:p>
    <w:p w14:paraId="18BA8344" w14:textId="77777777" w:rsidR="00E05B0F" w:rsidRPr="00714AF6" w:rsidRDefault="00714AF6" w:rsidP="00714AF6">
      <w:pPr>
        <w:pStyle w:val="ListParagraph"/>
        <w:numPr>
          <w:ilvl w:val="0"/>
          <w:numId w:val="28"/>
        </w:numPr>
        <w:spacing w:after="0"/>
        <w:ind w:left="567" w:hanging="567"/>
        <w:rPr>
          <w:rFonts w:ascii="Arial" w:hAnsi="Arial" w:cs="Arial"/>
          <w:b/>
          <w:spacing w:val="-2"/>
          <w:kern w:val="2"/>
          <w:sz w:val="24"/>
          <w:szCs w:val="24"/>
        </w:rPr>
      </w:pPr>
      <w:r>
        <w:rPr>
          <w:rFonts w:ascii="Arial" w:hAnsi="Arial" w:cs="Arial"/>
          <w:b/>
          <w:spacing w:val="-2"/>
          <w:kern w:val="2"/>
          <w:sz w:val="24"/>
          <w:szCs w:val="24"/>
        </w:rPr>
        <w:t>Scope</w:t>
      </w:r>
    </w:p>
    <w:p w14:paraId="464A8778" w14:textId="77777777" w:rsidR="00714AF6" w:rsidRPr="00714AF6" w:rsidRDefault="00714AF6" w:rsidP="00714AF6">
      <w:pPr>
        <w:pStyle w:val="ListParagraph"/>
        <w:spacing w:after="0"/>
        <w:rPr>
          <w:rFonts w:ascii="Arial" w:hAnsi="Arial" w:cs="Arial"/>
          <w:b/>
          <w:spacing w:val="-2"/>
          <w:kern w:val="2"/>
          <w:sz w:val="24"/>
          <w:szCs w:val="24"/>
        </w:rPr>
      </w:pPr>
    </w:p>
    <w:p w14:paraId="343BD02D" w14:textId="719F9BA0" w:rsidR="00C03459" w:rsidRPr="00067583" w:rsidRDefault="001B0D90" w:rsidP="00067583">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sidRPr="00067583">
        <w:rPr>
          <w:rFonts w:ascii="Arial" w:eastAsia="Times New Roman" w:hAnsi="Arial" w:cs="Times New Roman"/>
          <w:sz w:val="24"/>
          <w:szCs w:val="24"/>
        </w:rPr>
        <w:t xml:space="preserve">The </w:t>
      </w:r>
      <w:r w:rsidR="003C235F" w:rsidRPr="00067583">
        <w:rPr>
          <w:rFonts w:ascii="Arial" w:eastAsia="Times New Roman" w:hAnsi="Arial" w:cs="Times New Roman"/>
          <w:sz w:val="24"/>
          <w:szCs w:val="24"/>
        </w:rPr>
        <w:t>Hydrogen Bus Trial Project</w:t>
      </w:r>
      <w:r w:rsidR="00997AF2" w:rsidRPr="00067583">
        <w:rPr>
          <w:rFonts w:ascii="Arial" w:eastAsia="Times New Roman" w:hAnsi="Arial" w:cs="Times New Roman"/>
          <w:sz w:val="24"/>
          <w:szCs w:val="24"/>
        </w:rPr>
        <w:t xml:space="preserve">, including the </w:t>
      </w:r>
      <w:r w:rsidRPr="00067583">
        <w:rPr>
          <w:rFonts w:ascii="Arial" w:eastAsia="Times New Roman" w:hAnsi="Arial" w:cs="Times New Roman"/>
          <w:sz w:val="24"/>
          <w:szCs w:val="24"/>
        </w:rPr>
        <w:t xml:space="preserve">project management team, requires specialist technical support to continue developing the project.  </w:t>
      </w:r>
      <w:r w:rsidR="001061B0" w:rsidRPr="00067583">
        <w:rPr>
          <w:rFonts w:ascii="Arial" w:eastAsia="Times New Roman" w:hAnsi="Arial" w:cs="Times New Roman"/>
          <w:sz w:val="24"/>
          <w:szCs w:val="24"/>
        </w:rPr>
        <w:t xml:space="preserve">  </w:t>
      </w:r>
    </w:p>
    <w:p w14:paraId="75AE100F" w14:textId="77777777" w:rsidR="001061B0" w:rsidRPr="00067583" w:rsidRDefault="001061B0" w:rsidP="00067583">
      <w:pPr>
        <w:pStyle w:val="ListParagraph"/>
        <w:spacing w:after="240" w:line="280" w:lineRule="atLeast"/>
        <w:ind w:left="567"/>
        <w:jc w:val="both"/>
        <w:outlineLvl w:val="3"/>
        <w:rPr>
          <w:rFonts w:ascii="Arial" w:eastAsia="Times New Roman" w:hAnsi="Arial" w:cs="Times New Roman"/>
          <w:sz w:val="24"/>
          <w:szCs w:val="24"/>
        </w:rPr>
      </w:pPr>
    </w:p>
    <w:p w14:paraId="31AAF4C1" w14:textId="77777777" w:rsidR="00D40041" w:rsidRPr="00067583" w:rsidRDefault="0016032D" w:rsidP="00067583">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sidRPr="00067583">
        <w:rPr>
          <w:rFonts w:ascii="Arial" w:eastAsia="Times New Roman" w:hAnsi="Arial" w:cs="Times New Roman"/>
          <w:sz w:val="24"/>
          <w:szCs w:val="24"/>
        </w:rPr>
        <w:t xml:space="preserve">The scope of the works to be undertaken through this commission </w:t>
      </w:r>
      <w:r w:rsidR="00997AF2" w:rsidRPr="00067583">
        <w:rPr>
          <w:rFonts w:ascii="Arial" w:eastAsia="Times New Roman" w:hAnsi="Arial" w:cs="Times New Roman"/>
          <w:sz w:val="24"/>
          <w:szCs w:val="24"/>
        </w:rPr>
        <w:t>may include</w:t>
      </w:r>
      <w:r w:rsidRPr="00067583">
        <w:rPr>
          <w:rFonts w:ascii="Arial" w:eastAsia="Times New Roman" w:hAnsi="Arial" w:cs="Times New Roman"/>
          <w:sz w:val="24"/>
          <w:szCs w:val="24"/>
        </w:rPr>
        <w:t xml:space="preserve">, but is not </w:t>
      </w:r>
      <w:bookmarkEnd w:id="4"/>
      <w:r w:rsidRPr="00067583">
        <w:rPr>
          <w:rFonts w:ascii="Arial" w:eastAsia="Times New Roman" w:hAnsi="Arial" w:cs="Times New Roman"/>
          <w:sz w:val="24"/>
          <w:szCs w:val="24"/>
        </w:rPr>
        <w:t>limited to, the followi</w:t>
      </w:r>
      <w:r w:rsidR="00997AF2" w:rsidRPr="00067583">
        <w:rPr>
          <w:rFonts w:ascii="Arial" w:eastAsia="Times New Roman" w:hAnsi="Arial" w:cs="Times New Roman"/>
          <w:sz w:val="24"/>
          <w:szCs w:val="24"/>
        </w:rPr>
        <w:t>ng activities during the</w:t>
      </w:r>
      <w:r w:rsidR="00961409" w:rsidRPr="00067583">
        <w:rPr>
          <w:rFonts w:ascii="Arial" w:eastAsia="Times New Roman" w:hAnsi="Arial" w:cs="Times New Roman"/>
          <w:sz w:val="24"/>
          <w:szCs w:val="24"/>
        </w:rPr>
        <w:t xml:space="preserve"> </w:t>
      </w:r>
      <w:r w:rsidR="001A6A98" w:rsidRPr="00067583">
        <w:rPr>
          <w:rFonts w:ascii="Arial" w:eastAsia="Times New Roman" w:hAnsi="Arial" w:cs="Times New Roman"/>
          <w:sz w:val="24"/>
          <w:szCs w:val="24"/>
        </w:rPr>
        <w:t>p</w:t>
      </w:r>
      <w:r w:rsidR="00961409" w:rsidRPr="00067583">
        <w:rPr>
          <w:rFonts w:ascii="Arial" w:eastAsia="Times New Roman" w:hAnsi="Arial" w:cs="Times New Roman"/>
          <w:sz w:val="24"/>
          <w:szCs w:val="24"/>
        </w:rPr>
        <w:t>rocurement</w:t>
      </w:r>
      <w:r w:rsidR="001A6A98" w:rsidRPr="00067583">
        <w:rPr>
          <w:rFonts w:ascii="Arial" w:eastAsia="Times New Roman" w:hAnsi="Arial" w:cs="Times New Roman"/>
          <w:sz w:val="24"/>
          <w:szCs w:val="24"/>
        </w:rPr>
        <w:t xml:space="preserve">, </w:t>
      </w:r>
      <w:r w:rsidR="003C235F" w:rsidRPr="00067583">
        <w:rPr>
          <w:rFonts w:ascii="Arial" w:eastAsia="Times New Roman" w:hAnsi="Arial" w:cs="Times New Roman"/>
          <w:sz w:val="24"/>
          <w:szCs w:val="24"/>
        </w:rPr>
        <w:t xml:space="preserve">manufacture, </w:t>
      </w:r>
      <w:r w:rsidR="00997AF2" w:rsidRPr="00067583">
        <w:rPr>
          <w:rFonts w:ascii="Arial" w:eastAsia="Times New Roman" w:hAnsi="Arial" w:cs="Times New Roman"/>
          <w:sz w:val="24"/>
          <w:szCs w:val="24"/>
        </w:rPr>
        <w:t>delivery and approvals</w:t>
      </w:r>
      <w:r w:rsidRPr="00067583">
        <w:rPr>
          <w:rFonts w:ascii="Arial" w:eastAsia="Times New Roman" w:hAnsi="Arial" w:cs="Times New Roman"/>
          <w:sz w:val="24"/>
          <w:szCs w:val="24"/>
        </w:rPr>
        <w:t xml:space="preserve"> phases of the </w:t>
      </w:r>
      <w:r w:rsidR="003C235F" w:rsidRPr="00067583">
        <w:rPr>
          <w:rFonts w:ascii="Arial" w:eastAsia="Times New Roman" w:hAnsi="Arial" w:cs="Times New Roman"/>
          <w:sz w:val="24"/>
          <w:szCs w:val="24"/>
        </w:rPr>
        <w:t>Hydrogen Bus Trial Project</w:t>
      </w:r>
      <w:r w:rsidRPr="00067583">
        <w:rPr>
          <w:rFonts w:ascii="Arial" w:eastAsia="Times New Roman" w:hAnsi="Arial" w:cs="Times New Roman"/>
          <w:sz w:val="24"/>
          <w:szCs w:val="24"/>
        </w:rPr>
        <w:t>:</w:t>
      </w:r>
    </w:p>
    <w:p w14:paraId="067C59C6" w14:textId="77777777" w:rsidR="00D40041" w:rsidRPr="00067583" w:rsidRDefault="00D40041" w:rsidP="00067583">
      <w:pPr>
        <w:pStyle w:val="ListParagraph"/>
        <w:spacing w:after="240" w:line="280" w:lineRule="atLeast"/>
        <w:ind w:left="567"/>
        <w:jc w:val="both"/>
        <w:outlineLvl w:val="3"/>
        <w:rPr>
          <w:rFonts w:ascii="Arial" w:eastAsia="Times New Roman" w:hAnsi="Arial" w:cs="Times New Roman"/>
          <w:sz w:val="24"/>
          <w:szCs w:val="24"/>
        </w:rPr>
      </w:pPr>
    </w:p>
    <w:p w14:paraId="6B8CA33F" w14:textId="77777777" w:rsidR="003224DF" w:rsidRPr="00067583" w:rsidRDefault="00A47C75" w:rsidP="00067583">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sidRPr="00067583">
        <w:rPr>
          <w:rFonts w:ascii="Arial" w:eastAsia="Times New Roman" w:hAnsi="Arial" w:cs="Times New Roman"/>
          <w:sz w:val="24"/>
          <w:szCs w:val="24"/>
        </w:rPr>
        <w:t xml:space="preserve">Provision of specialist technical support, as required, to </w:t>
      </w:r>
      <w:r w:rsidR="002560B1" w:rsidRPr="00067583">
        <w:rPr>
          <w:rFonts w:ascii="Arial" w:eastAsia="Times New Roman" w:hAnsi="Arial" w:cs="Times New Roman"/>
          <w:sz w:val="24"/>
          <w:szCs w:val="24"/>
        </w:rPr>
        <w:t xml:space="preserve">the </w:t>
      </w:r>
      <w:r w:rsidR="004C3000" w:rsidRPr="00067583">
        <w:rPr>
          <w:rFonts w:ascii="Arial" w:eastAsia="Times New Roman" w:hAnsi="Arial" w:cs="Times New Roman"/>
          <w:sz w:val="24"/>
          <w:szCs w:val="24"/>
        </w:rPr>
        <w:t>Hydrogen Bus Trial Project</w:t>
      </w:r>
      <w:r w:rsidR="00B57376" w:rsidRPr="00067583">
        <w:rPr>
          <w:rFonts w:ascii="Arial" w:eastAsia="Times New Roman" w:hAnsi="Arial" w:cs="Times New Roman"/>
          <w:sz w:val="24"/>
          <w:szCs w:val="24"/>
        </w:rPr>
        <w:t>. E</w:t>
      </w:r>
      <w:r w:rsidRPr="00067583">
        <w:rPr>
          <w:rFonts w:ascii="Arial" w:eastAsia="Times New Roman" w:hAnsi="Arial" w:cs="Times New Roman"/>
          <w:sz w:val="24"/>
          <w:szCs w:val="24"/>
        </w:rPr>
        <w:t>lements</w:t>
      </w:r>
      <w:r w:rsidR="001A6A98" w:rsidRPr="00067583">
        <w:rPr>
          <w:rFonts w:ascii="Arial" w:eastAsia="Times New Roman" w:hAnsi="Arial" w:cs="Times New Roman"/>
          <w:sz w:val="24"/>
          <w:szCs w:val="24"/>
        </w:rPr>
        <w:t xml:space="preserve"> </w:t>
      </w:r>
      <w:r w:rsidR="002560B1" w:rsidRPr="00067583">
        <w:rPr>
          <w:rFonts w:ascii="Arial" w:eastAsia="Times New Roman" w:hAnsi="Arial" w:cs="Times New Roman"/>
          <w:sz w:val="24"/>
          <w:szCs w:val="24"/>
        </w:rPr>
        <w:t>are anticipated to i</w:t>
      </w:r>
      <w:r w:rsidR="001A6A98" w:rsidRPr="00067583">
        <w:rPr>
          <w:rFonts w:ascii="Arial" w:eastAsia="Times New Roman" w:hAnsi="Arial" w:cs="Times New Roman"/>
          <w:sz w:val="24"/>
          <w:szCs w:val="24"/>
        </w:rPr>
        <w:t>nclude</w:t>
      </w:r>
      <w:r w:rsidRPr="00067583">
        <w:rPr>
          <w:rFonts w:ascii="Arial" w:eastAsia="Times New Roman" w:hAnsi="Arial" w:cs="Times New Roman"/>
          <w:sz w:val="24"/>
          <w:szCs w:val="24"/>
        </w:rPr>
        <w:t xml:space="preserve">: </w:t>
      </w:r>
    </w:p>
    <w:p w14:paraId="0D5F8912" w14:textId="77777777" w:rsidR="003224DF" w:rsidRPr="00067583" w:rsidRDefault="003224DF" w:rsidP="00067583">
      <w:pPr>
        <w:pStyle w:val="ListParagraph"/>
        <w:spacing w:after="240" w:line="280" w:lineRule="atLeast"/>
        <w:ind w:left="567"/>
        <w:jc w:val="both"/>
        <w:outlineLvl w:val="3"/>
        <w:rPr>
          <w:rFonts w:ascii="Arial" w:eastAsia="Times New Roman" w:hAnsi="Arial" w:cs="Times New Roman"/>
          <w:sz w:val="24"/>
          <w:szCs w:val="24"/>
        </w:rPr>
      </w:pPr>
    </w:p>
    <w:p w14:paraId="251A41A5" w14:textId="3C19A69D" w:rsidR="003224DF" w:rsidRPr="00067583" w:rsidRDefault="001A6A98" w:rsidP="008171FC">
      <w:pPr>
        <w:pStyle w:val="ListParagraph"/>
        <w:numPr>
          <w:ilvl w:val="2"/>
          <w:numId w:val="28"/>
        </w:numPr>
        <w:spacing w:after="240" w:line="280" w:lineRule="atLeast"/>
        <w:ind w:left="567" w:firstLine="0"/>
        <w:jc w:val="both"/>
        <w:outlineLvl w:val="3"/>
        <w:rPr>
          <w:rFonts w:ascii="Arial" w:eastAsia="Times New Roman" w:hAnsi="Arial" w:cs="Times New Roman"/>
          <w:sz w:val="24"/>
          <w:szCs w:val="24"/>
        </w:rPr>
      </w:pPr>
      <w:r w:rsidRPr="00067583">
        <w:rPr>
          <w:rFonts w:ascii="Arial" w:eastAsia="Times New Roman" w:hAnsi="Arial" w:cs="Times New Roman"/>
          <w:sz w:val="24"/>
          <w:szCs w:val="24"/>
        </w:rPr>
        <w:t xml:space="preserve">FCEV </w:t>
      </w:r>
      <w:r w:rsidR="004C3000" w:rsidRPr="00067583">
        <w:rPr>
          <w:rFonts w:ascii="Arial" w:eastAsia="Times New Roman" w:hAnsi="Arial" w:cs="Times New Roman"/>
          <w:sz w:val="24"/>
          <w:szCs w:val="24"/>
        </w:rPr>
        <w:t>bus</w:t>
      </w:r>
      <w:r w:rsidR="00961409" w:rsidRPr="00067583">
        <w:rPr>
          <w:rFonts w:ascii="Arial" w:eastAsia="Times New Roman" w:hAnsi="Arial" w:cs="Times New Roman"/>
          <w:sz w:val="24"/>
          <w:szCs w:val="24"/>
        </w:rPr>
        <w:t>es</w:t>
      </w:r>
      <w:r w:rsidR="00EA5EFA">
        <w:rPr>
          <w:rFonts w:ascii="Arial" w:eastAsia="Times New Roman" w:hAnsi="Arial" w:cs="Times New Roman"/>
          <w:sz w:val="24"/>
          <w:szCs w:val="24"/>
        </w:rPr>
        <w:t xml:space="preserve"> including: </w:t>
      </w:r>
      <w:r w:rsidR="006D4ADF">
        <w:rPr>
          <w:rFonts w:ascii="Arial" w:eastAsia="Times New Roman" w:hAnsi="Arial" w:cs="Times New Roman"/>
          <w:sz w:val="24"/>
          <w:szCs w:val="24"/>
        </w:rPr>
        <w:t xml:space="preserve">fleet procurement, fuel system specification and </w:t>
      </w:r>
      <w:r w:rsidR="006D4ADF" w:rsidRPr="00067583">
        <w:rPr>
          <w:rFonts w:ascii="Arial" w:eastAsia="Times New Roman" w:hAnsi="Arial" w:cs="Times New Roman"/>
          <w:sz w:val="24"/>
          <w:szCs w:val="24"/>
        </w:rPr>
        <w:t>design</w:t>
      </w:r>
      <w:r w:rsidR="006D4ADF">
        <w:rPr>
          <w:rFonts w:ascii="Arial" w:eastAsia="Times New Roman" w:hAnsi="Arial" w:cs="Times New Roman"/>
          <w:sz w:val="24"/>
          <w:szCs w:val="24"/>
        </w:rPr>
        <w:t xml:space="preserve"> for the procurement process,</w:t>
      </w:r>
      <w:r w:rsidR="006D4ADF" w:rsidRPr="00067583">
        <w:rPr>
          <w:rFonts w:ascii="Arial" w:eastAsia="Times New Roman" w:hAnsi="Arial" w:cs="Times New Roman"/>
          <w:sz w:val="24"/>
          <w:szCs w:val="24"/>
        </w:rPr>
        <w:t xml:space="preserve"> </w:t>
      </w:r>
      <w:r w:rsidR="00961409" w:rsidRPr="00067583">
        <w:rPr>
          <w:rFonts w:ascii="Arial" w:eastAsia="Times New Roman" w:hAnsi="Arial" w:cs="Times New Roman"/>
          <w:sz w:val="24"/>
          <w:szCs w:val="24"/>
        </w:rPr>
        <w:t>fuel cell</w:t>
      </w:r>
      <w:r w:rsidR="00B57376" w:rsidRPr="00067583">
        <w:rPr>
          <w:rFonts w:ascii="Arial" w:eastAsia="Times New Roman" w:hAnsi="Arial" w:cs="Times New Roman"/>
          <w:sz w:val="24"/>
          <w:szCs w:val="24"/>
        </w:rPr>
        <w:t xml:space="preserve"> technology and market intelligence</w:t>
      </w:r>
      <w:r w:rsidR="00A47C75" w:rsidRPr="00067583">
        <w:rPr>
          <w:rFonts w:ascii="Arial" w:eastAsia="Times New Roman" w:hAnsi="Arial" w:cs="Times New Roman"/>
          <w:sz w:val="24"/>
          <w:szCs w:val="24"/>
        </w:rPr>
        <w:t xml:space="preserve">, </w:t>
      </w:r>
      <w:r w:rsidR="00961409" w:rsidRPr="00067583">
        <w:rPr>
          <w:rFonts w:ascii="Arial" w:eastAsia="Times New Roman" w:hAnsi="Arial" w:cs="Times New Roman"/>
          <w:sz w:val="24"/>
          <w:szCs w:val="24"/>
        </w:rPr>
        <w:t>maintenance</w:t>
      </w:r>
      <w:r w:rsidR="001C78AB">
        <w:rPr>
          <w:rFonts w:ascii="Arial" w:eastAsia="Times New Roman" w:hAnsi="Arial" w:cs="Times New Roman"/>
          <w:sz w:val="24"/>
          <w:szCs w:val="24"/>
        </w:rPr>
        <w:t xml:space="preserve"> programme</w:t>
      </w:r>
      <w:r w:rsidR="00145E3D">
        <w:rPr>
          <w:rFonts w:ascii="Arial" w:eastAsia="Times New Roman" w:hAnsi="Arial" w:cs="Times New Roman"/>
          <w:sz w:val="24"/>
          <w:szCs w:val="24"/>
        </w:rPr>
        <w:t xml:space="preserve"> design</w:t>
      </w:r>
      <w:r w:rsidR="00961409" w:rsidRPr="00067583">
        <w:rPr>
          <w:rFonts w:ascii="Arial" w:eastAsia="Times New Roman" w:hAnsi="Arial" w:cs="Times New Roman"/>
          <w:sz w:val="24"/>
          <w:szCs w:val="24"/>
        </w:rPr>
        <w:t xml:space="preserve">, </w:t>
      </w:r>
      <w:r w:rsidR="00145E3D">
        <w:rPr>
          <w:rFonts w:ascii="Arial" w:eastAsia="Times New Roman" w:hAnsi="Arial" w:cs="Times New Roman"/>
          <w:sz w:val="24"/>
          <w:szCs w:val="24"/>
        </w:rPr>
        <w:t xml:space="preserve">scoping of </w:t>
      </w:r>
      <w:r w:rsidR="005C4FD1" w:rsidRPr="00067583">
        <w:rPr>
          <w:rFonts w:ascii="Arial" w:eastAsia="Times New Roman" w:hAnsi="Arial" w:cs="Times New Roman"/>
          <w:sz w:val="24"/>
          <w:szCs w:val="24"/>
        </w:rPr>
        <w:t xml:space="preserve">maintenance </w:t>
      </w:r>
      <w:r w:rsidR="00937018">
        <w:rPr>
          <w:rFonts w:ascii="Arial" w:eastAsia="Times New Roman" w:hAnsi="Arial" w:cs="Times New Roman"/>
          <w:sz w:val="24"/>
          <w:szCs w:val="24"/>
        </w:rPr>
        <w:t>training</w:t>
      </w:r>
      <w:r w:rsidR="005C4FD1" w:rsidRPr="00067583">
        <w:rPr>
          <w:rFonts w:ascii="Arial" w:eastAsia="Times New Roman" w:hAnsi="Arial" w:cs="Times New Roman"/>
          <w:sz w:val="24"/>
          <w:szCs w:val="24"/>
        </w:rPr>
        <w:t xml:space="preserve">, </w:t>
      </w:r>
      <w:r w:rsidR="00961409" w:rsidRPr="00067583">
        <w:rPr>
          <w:rFonts w:ascii="Arial" w:eastAsia="Times New Roman" w:hAnsi="Arial" w:cs="Times New Roman"/>
          <w:sz w:val="24"/>
          <w:szCs w:val="24"/>
        </w:rPr>
        <w:t xml:space="preserve">refuelling facilities, safety considerations, </w:t>
      </w:r>
      <w:r w:rsidR="00A47C75" w:rsidRPr="00067583">
        <w:rPr>
          <w:rFonts w:ascii="Arial" w:eastAsia="Times New Roman" w:hAnsi="Arial" w:cs="Times New Roman"/>
          <w:sz w:val="24"/>
          <w:szCs w:val="24"/>
        </w:rPr>
        <w:t xml:space="preserve">scope definition, </w:t>
      </w:r>
      <w:r w:rsidR="00937018">
        <w:rPr>
          <w:rFonts w:ascii="Arial" w:eastAsia="Times New Roman" w:hAnsi="Arial" w:cs="Times New Roman"/>
          <w:sz w:val="24"/>
          <w:szCs w:val="24"/>
        </w:rPr>
        <w:t xml:space="preserve">project </w:t>
      </w:r>
      <w:r w:rsidR="00A47C75" w:rsidRPr="00067583">
        <w:rPr>
          <w:rFonts w:ascii="Arial" w:eastAsia="Times New Roman" w:hAnsi="Arial" w:cs="Times New Roman"/>
          <w:sz w:val="24"/>
          <w:szCs w:val="24"/>
        </w:rPr>
        <w:t>implementation and commissioning;</w:t>
      </w:r>
    </w:p>
    <w:p w14:paraId="7B552311" w14:textId="77777777" w:rsidR="003224DF" w:rsidRPr="00067583" w:rsidRDefault="003224DF" w:rsidP="00067583">
      <w:pPr>
        <w:pStyle w:val="ListParagraph"/>
        <w:spacing w:after="240" w:line="280" w:lineRule="atLeast"/>
        <w:ind w:left="567"/>
        <w:jc w:val="both"/>
        <w:outlineLvl w:val="3"/>
        <w:rPr>
          <w:rFonts w:ascii="Arial" w:eastAsia="Times New Roman" w:hAnsi="Arial" w:cs="Times New Roman"/>
          <w:sz w:val="24"/>
          <w:szCs w:val="24"/>
        </w:rPr>
      </w:pPr>
    </w:p>
    <w:p w14:paraId="0C2F3200" w14:textId="130D93AD" w:rsidR="003224DF" w:rsidRDefault="0016032D" w:rsidP="008171FC">
      <w:pPr>
        <w:pStyle w:val="ListParagraph"/>
        <w:numPr>
          <w:ilvl w:val="2"/>
          <w:numId w:val="28"/>
        </w:numPr>
        <w:spacing w:after="240" w:line="280" w:lineRule="atLeast"/>
        <w:ind w:left="567" w:firstLine="0"/>
        <w:jc w:val="both"/>
        <w:outlineLvl w:val="3"/>
        <w:rPr>
          <w:rFonts w:ascii="Arial" w:eastAsia="Times New Roman" w:hAnsi="Arial" w:cs="Times New Roman"/>
          <w:sz w:val="24"/>
          <w:szCs w:val="24"/>
        </w:rPr>
      </w:pPr>
      <w:r w:rsidRPr="00067583">
        <w:rPr>
          <w:rFonts w:ascii="Arial" w:eastAsia="Times New Roman" w:hAnsi="Arial" w:cs="Times New Roman"/>
          <w:sz w:val="24"/>
          <w:szCs w:val="24"/>
        </w:rPr>
        <w:t xml:space="preserve">Review </w:t>
      </w:r>
      <w:proofErr w:type="gramStart"/>
      <w:r w:rsidR="008F7BD9" w:rsidRPr="00067583">
        <w:rPr>
          <w:rFonts w:ascii="Arial" w:eastAsia="Times New Roman" w:hAnsi="Arial" w:cs="Times New Roman"/>
          <w:sz w:val="24"/>
          <w:szCs w:val="24"/>
        </w:rPr>
        <w:t>current status</w:t>
      </w:r>
      <w:proofErr w:type="gramEnd"/>
      <w:r w:rsidR="008F7BD9" w:rsidRPr="00067583">
        <w:rPr>
          <w:rFonts w:ascii="Arial" w:eastAsia="Times New Roman" w:hAnsi="Arial" w:cs="Times New Roman"/>
          <w:sz w:val="24"/>
          <w:szCs w:val="24"/>
        </w:rPr>
        <w:t xml:space="preserve"> </w:t>
      </w:r>
      <w:r w:rsidRPr="00067583">
        <w:rPr>
          <w:rFonts w:ascii="Arial" w:eastAsia="Times New Roman" w:hAnsi="Arial" w:cs="Times New Roman"/>
          <w:sz w:val="24"/>
          <w:szCs w:val="24"/>
        </w:rPr>
        <w:t xml:space="preserve">and </w:t>
      </w:r>
      <w:r w:rsidR="002028EF" w:rsidRPr="00067583">
        <w:rPr>
          <w:rFonts w:ascii="Arial" w:eastAsia="Times New Roman" w:hAnsi="Arial" w:cs="Times New Roman"/>
          <w:sz w:val="24"/>
          <w:szCs w:val="24"/>
        </w:rPr>
        <w:t xml:space="preserve">assist in </w:t>
      </w:r>
      <w:r w:rsidRPr="00067583">
        <w:rPr>
          <w:rFonts w:ascii="Arial" w:eastAsia="Times New Roman" w:hAnsi="Arial" w:cs="Times New Roman"/>
          <w:sz w:val="24"/>
          <w:szCs w:val="24"/>
        </w:rPr>
        <w:t>develop</w:t>
      </w:r>
      <w:r w:rsidR="007518EB" w:rsidRPr="00067583">
        <w:rPr>
          <w:rFonts w:ascii="Arial" w:eastAsia="Times New Roman" w:hAnsi="Arial" w:cs="Times New Roman"/>
          <w:sz w:val="24"/>
          <w:szCs w:val="24"/>
        </w:rPr>
        <w:t>ment of</w:t>
      </w:r>
      <w:r w:rsidRPr="00067583">
        <w:rPr>
          <w:rFonts w:ascii="Arial" w:eastAsia="Times New Roman" w:hAnsi="Arial" w:cs="Times New Roman"/>
          <w:sz w:val="24"/>
          <w:szCs w:val="24"/>
        </w:rPr>
        <w:t xml:space="preserve"> the pro</w:t>
      </w:r>
      <w:r w:rsidR="00AD1502" w:rsidRPr="00067583">
        <w:rPr>
          <w:rFonts w:ascii="Arial" w:eastAsia="Times New Roman" w:hAnsi="Arial" w:cs="Times New Roman"/>
          <w:sz w:val="24"/>
          <w:szCs w:val="24"/>
        </w:rPr>
        <w:t>ject</w:t>
      </w:r>
      <w:r w:rsidRPr="00067583">
        <w:rPr>
          <w:rFonts w:ascii="Arial" w:eastAsia="Times New Roman" w:hAnsi="Arial" w:cs="Times New Roman"/>
          <w:sz w:val="24"/>
          <w:szCs w:val="24"/>
        </w:rPr>
        <w:t>’s technical specifications;</w:t>
      </w:r>
    </w:p>
    <w:p w14:paraId="5C6CC8AF" w14:textId="77777777" w:rsidR="008440DD" w:rsidRPr="008440DD" w:rsidRDefault="008440DD" w:rsidP="008440DD">
      <w:pPr>
        <w:pStyle w:val="ListParagraph"/>
        <w:rPr>
          <w:rFonts w:ascii="Arial" w:eastAsia="Times New Roman" w:hAnsi="Arial" w:cs="Times New Roman"/>
          <w:sz w:val="24"/>
          <w:szCs w:val="24"/>
        </w:rPr>
      </w:pPr>
    </w:p>
    <w:p w14:paraId="099DCFFE" w14:textId="6A8A1BB1" w:rsidR="003224DF" w:rsidRDefault="00872E17" w:rsidP="00531CC2">
      <w:pPr>
        <w:pStyle w:val="ListParagraph"/>
        <w:numPr>
          <w:ilvl w:val="2"/>
          <w:numId w:val="28"/>
        </w:numPr>
        <w:spacing w:after="240" w:line="280" w:lineRule="atLeast"/>
        <w:ind w:left="567" w:firstLine="0"/>
        <w:jc w:val="both"/>
        <w:outlineLvl w:val="3"/>
        <w:rPr>
          <w:rFonts w:ascii="Arial" w:eastAsia="Times New Roman" w:hAnsi="Arial" w:cs="Times New Roman"/>
          <w:sz w:val="24"/>
          <w:szCs w:val="24"/>
        </w:rPr>
      </w:pPr>
      <w:r w:rsidRPr="00344F53">
        <w:rPr>
          <w:rFonts w:ascii="Arial" w:eastAsia="Times New Roman" w:hAnsi="Arial" w:cs="Times New Roman"/>
          <w:sz w:val="24"/>
          <w:szCs w:val="24"/>
        </w:rPr>
        <w:t>A</w:t>
      </w:r>
      <w:r w:rsidR="00360DA3" w:rsidRPr="00344F53">
        <w:rPr>
          <w:rFonts w:ascii="Arial" w:eastAsia="Times New Roman" w:hAnsi="Arial" w:cs="Times New Roman"/>
          <w:sz w:val="24"/>
          <w:szCs w:val="24"/>
        </w:rPr>
        <w:t xml:space="preserve">dvising on factors and influencers </w:t>
      </w:r>
      <w:r w:rsidRPr="00344F53">
        <w:rPr>
          <w:rFonts w:ascii="Arial" w:eastAsia="Times New Roman" w:hAnsi="Arial" w:cs="Times New Roman"/>
          <w:sz w:val="24"/>
          <w:szCs w:val="24"/>
        </w:rPr>
        <w:t>in respect of hydrogen fuel</w:t>
      </w:r>
      <w:r w:rsidR="00344F53" w:rsidRPr="00344F53">
        <w:rPr>
          <w:rFonts w:ascii="Arial" w:eastAsia="Times New Roman" w:hAnsi="Arial" w:cs="Times New Roman"/>
          <w:sz w:val="24"/>
          <w:szCs w:val="24"/>
        </w:rPr>
        <w:t xml:space="preserve"> pricing;</w:t>
      </w:r>
      <w:r w:rsidR="00360DA3" w:rsidRPr="00344F53">
        <w:rPr>
          <w:rFonts w:ascii="Arial" w:eastAsia="Times New Roman" w:hAnsi="Arial" w:cs="Times New Roman"/>
          <w:sz w:val="24"/>
          <w:szCs w:val="24"/>
        </w:rPr>
        <w:t xml:space="preserve"> </w:t>
      </w:r>
    </w:p>
    <w:p w14:paraId="4F554A7D" w14:textId="77777777" w:rsidR="00EA5EFA" w:rsidRPr="00344F53" w:rsidRDefault="00EA5EFA" w:rsidP="00EA5EFA">
      <w:pPr>
        <w:pStyle w:val="ListParagraph"/>
        <w:spacing w:after="240" w:line="280" w:lineRule="atLeast"/>
        <w:ind w:left="567"/>
        <w:jc w:val="both"/>
        <w:outlineLvl w:val="3"/>
        <w:rPr>
          <w:rFonts w:ascii="Arial" w:eastAsia="Times New Roman" w:hAnsi="Arial" w:cs="Times New Roman"/>
          <w:sz w:val="24"/>
          <w:szCs w:val="24"/>
        </w:rPr>
      </w:pPr>
    </w:p>
    <w:p w14:paraId="0640FA46" w14:textId="77777777" w:rsidR="003224DF" w:rsidRPr="00067583" w:rsidRDefault="008F7BD9" w:rsidP="008171FC">
      <w:pPr>
        <w:pStyle w:val="ListParagraph"/>
        <w:numPr>
          <w:ilvl w:val="2"/>
          <w:numId w:val="28"/>
        </w:numPr>
        <w:spacing w:after="240" w:line="280" w:lineRule="atLeast"/>
        <w:ind w:left="567" w:firstLine="0"/>
        <w:jc w:val="both"/>
        <w:outlineLvl w:val="3"/>
        <w:rPr>
          <w:rFonts w:ascii="Arial" w:eastAsia="Times New Roman" w:hAnsi="Arial" w:cs="Times New Roman"/>
          <w:sz w:val="24"/>
          <w:szCs w:val="24"/>
        </w:rPr>
      </w:pPr>
      <w:r w:rsidRPr="00067583">
        <w:rPr>
          <w:rFonts w:ascii="Arial" w:eastAsia="Times New Roman" w:hAnsi="Arial" w:cs="Times New Roman"/>
          <w:sz w:val="24"/>
          <w:szCs w:val="24"/>
        </w:rPr>
        <w:t xml:space="preserve">Assist, as required, in the preparation of </w:t>
      </w:r>
      <w:r w:rsidR="00961409" w:rsidRPr="00067583">
        <w:rPr>
          <w:rFonts w:ascii="Arial" w:eastAsia="Times New Roman" w:hAnsi="Arial" w:cs="Times New Roman"/>
          <w:sz w:val="24"/>
          <w:szCs w:val="24"/>
        </w:rPr>
        <w:t>procurement</w:t>
      </w:r>
      <w:r w:rsidRPr="00067583">
        <w:rPr>
          <w:rFonts w:ascii="Arial" w:eastAsia="Times New Roman" w:hAnsi="Arial" w:cs="Times New Roman"/>
          <w:sz w:val="24"/>
          <w:szCs w:val="24"/>
        </w:rPr>
        <w:t xml:space="preserve"> documentation f</w:t>
      </w:r>
      <w:r w:rsidR="00961409" w:rsidRPr="00067583">
        <w:rPr>
          <w:rFonts w:ascii="Arial" w:eastAsia="Times New Roman" w:hAnsi="Arial" w:cs="Times New Roman"/>
          <w:sz w:val="24"/>
          <w:szCs w:val="24"/>
        </w:rPr>
        <w:t xml:space="preserve">or the Hydrogen Bus Trial Project; </w:t>
      </w:r>
    </w:p>
    <w:p w14:paraId="05CE0F59" w14:textId="77777777" w:rsidR="003224DF" w:rsidRPr="00067583" w:rsidRDefault="003224DF" w:rsidP="001C78AB">
      <w:pPr>
        <w:pStyle w:val="ListParagraph"/>
        <w:spacing w:after="240" w:line="280" w:lineRule="atLeast"/>
        <w:ind w:left="567"/>
        <w:jc w:val="both"/>
        <w:outlineLvl w:val="3"/>
        <w:rPr>
          <w:rFonts w:ascii="Arial" w:eastAsia="Times New Roman" w:hAnsi="Arial" w:cs="Times New Roman"/>
          <w:sz w:val="24"/>
          <w:szCs w:val="24"/>
        </w:rPr>
      </w:pPr>
    </w:p>
    <w:p w14:paraId="4D2F7A7C" w14:textId="69572031" w:rsidR="003224DF" w:rsidRPr="00067583" w:rsidRDefault="00F06F30" w:rsidP="001C78AB">
      <w:pPr>
        <w:pStyle w:val="ListParagraph"/>
        <w:numPr>
          <w:ilvl w:val="2"/>
          <w:numId w:val="28"/>
        </w:numPr>
        <w:spacing w:after="240" w:line="280" w:lineRule="atLeast"/>
        <w:ind w:left="567" w:firstLine="0"/>
        <w:jc w:val="both"/>
        <w:outlineLvl w:val="3"/>
        <w:rPr>
          <w:rFonts w:ascii="Arial" w:eastAsia="Times New Roman" w:hAnsi="Arial" w:cs="Times New Roman"/>
          <w:sz w:val="24"/>
          <w:szCs w:val="24"/>
        </w:rPr>
      </w:pPr>
      <w:r w:rsidRPr="00067583">
        <w:rPr>
          <w:rFonts w:ascii="Arial" w:eastAsia="Times New Roman" w:hAnsi="Arial" w:cs="Times New Roman"/>
          <w:sz w:val="24"/>
          <w:szCs w:val="24"/>
        </w:rPr>
        <w:t xml:space="preserve">Input to </w:t>
      </w:r>
      <w:r w:rsidR="002823A0">
        <w:rPr>
          <w:rFonts w:ascii="Arial" w:eastAsia="Times New Roman" w:hAnsi="Arial" w:cs="Times New Roman"/>
          <w:sz w:val="24"/>
          <w:szCs w:val="24"/>
        </w:rPr>
        <w:t xml:space="preserve">all Five Cases of the </w:t>
      </w:r>
      <w:r w:rsidR="005755B5">
        <w:rPr>
          <w:rFonts w:ascii="Arial" w:eastAsia="Times New Roman" w:hAnsi="Arial" w:cs="Times New Roman"/>
          <w:sz w:val="24"/>
          <w:szCs w:val="24"/>
        </w:rPr>
        <w:t>Outline and Final B</w:t>
      </w:r>
      <w:r w:rsidRPr="00067583">
        <w:rPr>
          <w:rFonts w:ascii="Arial" w:eastAsia="Times New Roman" w:hAnsi="Arial" w:cs="Times New Roman"/>
          <w:sz w:val="24"/>
          <w:szCs w:val="24"/>
        </w:rPr>
        <w:t xml:space="preserve">usiness </w:t>
      </w:r>
      <w:r w:rsidR="005755B5">
        <w:rPr>
          <w:rFonts w:ascii="Arial" w:eastAsia="Times New Roman" w:hAnsi="Arial" w:cs="Times New Roman"/>
          <w:sz w:val="24"/>
          <w:szCs w:val="24"/>
        </w:rPr>
        <w:t>C</w:t>
      </w:r>
      <w:r w:rsidRPr="00067583">
        <w:rPr>
          <w:rFonts w:ascii="Arial" w:eastAsia="Times New Roman" w:hAnsi="Arial" w:cs="Times New Roman"/>
          <w:sz w:val="24"/>
          <w:szCs w:val="24"/>
        </w:rPr>
        <w:t xml:space="preserve">ase </w:t>
      </w:r>
      <w:r w:rsidR="006251BF">
        <w:rPr>
          <w:rFonts w:ascii="Arial" w:eastAsia="Times New Roman" w:hAnsi="Arial" w:cs="Times New Roman"/>
          <w:sz w:val="24"/>
          <w:szCs w:val="24"/>
        </w:rPr>
        <w:t xml:space="preserve">as noted in 5.4 above </w:t>
      </w:r>
      <w:r w:rsidRPr="00067583">
        <w:rPr>
          <w:rFonts w:ascii="Arial" w:eastAsia="Times New Roman" w:hAnsi="Arial" w:cs="Times New Roman"/>
          <w:sz w:val="24"/>
          <w:szCs w:val="24"/>
        </w:rPr>
        <w:t>and</w:t>
      </w:r>
      <w:r w:rsidR="001C78AB">
        <w:rPr>
          <w:rFonts w:ascii="Arial" w:eastAsia="Times New Roman" w:hAnsi="Arial" w:cs="Times New Roman"/>
          <w:sz w:val="24"/>
          <w:szCs w:val="24"/>
        </w:rPr>
        <w:t xml:space="preserve"> the </w:t>
      </w:r>
      <w:r w:rsidRPr="00067583">
        <w:rPr>
          <w:rFonts w:ascii="Arial" w:eastAsia="Times New Roman" w:hAnsi="Arial" w:cs="Times New Roman"/>
          <w:sz w:val="24"/>
          <w:szCs w:val="24"/>
        </w:rPr>
        <w:t>related assumptions;</w:t>
      </w:r>
    </w:p>
    <w:p w14:paraId="317AC6E2" w14:textId="77777777" w:rsidR="003224DF" w:rsidRPr="00067583" w:rsidRDefault="003224DF" w:rsidP="001C78AB">
      <w:pPr>
        <w:pStyle w:val="ListParagraph"/>
        <w:spacing w:after="240" w:line="280" w:lineRule="atLeast"/>
        <w:ind w:left="567"/>
        <w:jc w:val="both"/>
        <w:outlineLvl w:val="3"/>
        <w:rPr>
          <w:rFonts w:ascii="Arial" w:eastAsia="Times New Roman" w:hAnsi="Arial" w:cs="Times New Roman"/>
          <w:sz w:val="24"/>
          <w:szCs w:val="24"/>
        </w:rPr>
      </w:pPr>
    </w:p>
    <w:p w14:paraId="4E2C8BCA" w14:textId="535DF67A" w:rsidR="003224DF" w:rsidRPr="006033EC" w:rsidRDefault="001A6A98" w:rsidP="001C78AB">
      <w:pPr>
        <w:pStyle w:val="ListParagraph"/>
        <w:numPr>
          <w:ilvl w:val="2"/>
          <w:numId w:val="28"/>
        </w:numPr>
        <w:spacing w:after="240" w:line="280" w:lineRule="atLeast"/>
        <w:ind w:left="567" w:firstLine="0"/>
        <w:jc w:val="both"/>
        <w:outlineLvl w:val="3"/>
        <w:rPr>
          <w:rFonts w:ascii="Arial" w:eastAsia="Times New Roman" w:hAnsi="Arial" w:cs="Times New Roman"/>
          <w:sz w:val="24"/>
          <w:szCs w:val="24"/>
        </w:rPr>
      </w:pPr>
      <w:r w:rsidRPr="00067583">
        <w:rPr>
          <w:rFonts w:ascii="Arial" w:eastAsia="Times New Roman" w:hAnsi="Arial" w:cs="Times New Roman"/>
          <w:sz w:val="24"/>
          <w:szCs w:val="24"/>
        </w:rPr>
        <w:t>Co- d</w:t>
      </w:r>
      <w:r w:rsidR="006E59A8" w:rsidRPr="00067583">
        <w:rPr>
          <w:rFonts w:ascii="Arial" w:eastAsia="Times New Roman" w:hAnsi="Arial" w:cs="Times New Roman"/>
          <w:sz w:val="24"/>
          <w:szCs w:val="24"/>
        </w:rPr>
        <w:t xml:space="preserve">evelopment of a future-proofing strategy for </w:t>
      </w:r>
      <w:r w:rsidR="00EB444B" w:rsidRPr="00067583">
        <w:rPr>
          <w:rFonts w:ascii="Arial" w:eastAsia="Times New Roman" w:hAnsi="Arial" w:cs="Times New Roman"/>
          <w:sz w:val="24"/>
          <w:szCs w:val="24"/>
        </w:rPr>
        <w:t>the LCR</w:t>
      </w:r>
      <w:r w:rsidR="00CB5B54" w:rsidRPr="00067583">
        <w:rPr>
          <w:rFonts w:ascii="Arial" w:eastAsia="Times New Roman" w:hAnsi="Arial" w:cs="Times New Roman"/>
          <w:sz w:val="24"/>
          <w:szCs w:val="24"/>
        </w:rPr>
        <w:t xml:space="preserve"> zero emission bus fleet; </w:t>
      </w:r>
    </w:p>
    <w:p w14:paraId="1DFBAD5C" w14:textId="41A2B2D7" w:rsidR="003224DF" w:rsidRPr="00067583" w:rsidRDefault="003224DF" w:rsidP="001C78AB">
      <w:pPr>
        <w:pStyle w:val="ListParagraph"/>
        <w:spacing w:after="240" w:line="280" w:lineRule="atLeast"/>
        <w:ind w:left="567"/>
        <w:jc w:val="both"/>
        <w:outlineLvl w:val="3"/>
        <w:rPr>
          <w:rFonts w:ascii="Arial" w:eastAsia="Times New Roman" w:hAnsi="Arial" w:cs="Times New Roman"/>
          <w:sz w:val="24"/>
          <w:szCs w:val="24"/>
        </w:rPr>
      </w:pPr>
    </w:p>
    <w:p w14:paraId="5B366841" w14:textId="412CA8DE" w:rsidR="003224DF" w:rsidRPr="00067583" w:rsidRDefault="00B8069B" w:rsidP="001C78AB">
      <w:pPr>
        <w:pStyle w:val="ListParagraph"/>
        <w:numPr>
          <w:ilvl w:val="2"/>
          <w:numId w:val="28"/>
        </w:numPr>
        <w:spacing w:after="240" w:line="280" w:lineRule="atLeast"/>
        <w:ind w:left="567" w:firstLine="0"/>
        <w:jc w:val="both"/>
        <w:outlineLvl w:val="3"/>
        <w:rPr>
          <w:rFonts w:ascii="Arial" w:eastAsia="Times New Roman" w:hAnsi="Arial" w:cs="Times New Roman"/>
          <w:sz w:val="24"/>
          <w:szCs w:val="24"/>
        </w:rPr>
      </w:pPr>
      <w:r w:rsidRPr="00067583">
        <w:rPr>
          <w:rFonts w:ascii="Arial" w:eastAsia="Times New Roman" w:hAnsi="Arial" w:cs="Times New Roman"/>
          <w:sz w:val="24"/>
          <w:szCs w:val="24"/>
        </w:rPr>
        <w:t xml:space="preserve">Insight and </w:t>
      </w:r>
      <w:r w:rsidR="00FA5D9B" w:rsidRPr="00067583">
        <w:rPr>
          <w:rFonts w:ascii="Arial" w:eastAsia="Times New Roman" w:hAnsi="Arial" w:cs="Times New Roman"/>
          <w:sz w:val="24"/>
          <w:szCs w:val="24"/>
        </w:rPr>
        <w:t xml:space="preserve">intelligence, subject to commercial sensitivity, on related projects </w:t>
      </w:r>
      <w:r w:rsidR="0032435D" w:rsidRPr="00067583">
        <w:rPr>
          <w:rFonts w:ascii="Arial" w:eastAsia="Times New Roman" w:hAnsi="Arial" w:cs="Times New Roman"/>
          <w:sz w:val="24"/>
          <w:szCs w:val="24"/>
        </w:rPr>
        <w:t xml:space="preserve">and </w:t>
      </w:r>
      <w:r w:rsidR="001C67C8" w:rsidRPr="00067583">
        <w:rPr>
          <w:rFonts w:ascii="Arial" w:eastAsia="Times New Roman" w:hAnsi="Arial" w:cs="Times New Roman"/>
          <w:sz w:val="24"/>
          <w:szCs w:val="24"/>
        </w:rPr>
        <w:t>m</w:t>
      </w:r>
      <w:r w:rsidR="0032435D" w:rsidRPr="00067583">
        <w:rPr>
          <w:rFonts w:ascii="Arial" w:eastAsia="Times New Roman" w:hAnsi="Arial" w:cs="Times New Roman"/>
          <w:sz w:val="24"/>
          <w:szCs w:val="24"/>
        </w:rPr>
        <w:t xml:space="preserve">arket developments </w:t>
      </w:r>
      <w:r w:rsidR="00742A6B" w:rsidRPr="00067583">
        <w:rPr>
          <w:rFonts w:ascii="Arial" w:eastAsia="Times New Roman" w:hAnsi="Arial" w:cs="Times New Roman"/>
          <w:sz w:val="24"/>
          <w:szCs w:val="24"/>
        </w:rPr>
        <w:t>for wider hydrogen matter</w:t>
      </w:r>
      <w:r w:rsidR="001C78AB">
        <w:rPr>
          <w:rFonts w:ascii="Arial" w:eastAsia="Times New Roman" w:hAnsi="Arial" w:cs="Times New Roman"/>
          <w:sz w:val="24"/>
          <w:szCs w:val="24"/>
        </w:rPr>
        <w:t xml:space="preserve">s that influence the assumptions supporting the development of the project; </w:t>
      </w:r>
    </w:p>
    <w:p w14:paraId="514A6A8A" w14:textId="77777777" w:rsidR="003224DF" w:rsidRPr="00067583" w:rsidRDefault="003224DF" w:rsidP="001C78AB">
      <w:pPr>
        <w:pStyle w:val="ListParagraph"/>
        <w:rPr>
          <w:rFonts w:ascii="Arial" w:eastAsia="Times New Roman" w:hAnsi="Arial" w:cs="Times New Roman"/>
          <w:sz w:val="24"/>
          <w:szCs w:val="24"/>
        </w:rPr>
      </w:pPr>
    </w:p>
    <w:p w14:paraId="2EE623AC" w14:textId="2BE8D0F0" w:rsidR="003224DF" w:rsidRDefault="00DA6DE8" w:rsidP="008171FC">
      <w:pPr>
        <w:pStyle w:val="ListParagraph"/>
        <w:numPr>
          <w:ilvl w:val="2"/>
          <w:numId w:val="28"/>
        </w:numPr>
        <w:spacing w:after="240" w:line="280" w:lineRule="atLeast"/>
        <w:ind w:left="567" w:firstLine="0"/>
        <w:jc w:val="both"/>
        <w:outlineLvl w:val="3"/>
        <w:rPr>
          <w:rFonts w:ascii="Arial" w:eastAsia="Times New Roman" w:hAnsi="Arial" w:cs="Times New Roman"/>
          <w:sz w:val="24"/>
          <w:szCs w:val="24"/>
        </w:rPr>
      </w:pPr>
      <w:r w:rsidRPr="00067583">
        <w:rPr>
          <w:rFonts w:ascii="Arial" w:eastAsia="Times New Roman" w:hAnsi="Arial" w:cs="Times New Roman"/>
          <w:sz w:val="24"/>
          <w:szCs w:val="24"/>
        </w:rPr>
        <w:t>P</w:t>
      </w:r>
      <w:r w:rsidR="0016032D" w:rsidRPr="00067583">
        <w:rPr>
          <w:rFonts w:ascii="Arial" w:eastAsia="Times New Roman" w:hAnsi="Arial" w:cs="Times New Roman"/>
          <w:sz w:val="24"/>
          <w:szCs w:val="24"/>
        </w:rPr>
        <w:t>articipation</w:t>
      </w:r>
      <w:r w:rsidR="00F84F00" w:rsidRPr="00067583">
        <w:rPr>
          <w:rFonts w:ascii="Arial" w:eastAsia="Times New Roman" w:hAnsi="Arial" w:cs="Times New Roman"/>
          <w:sz w:val="24"/>
          <w:szCs w:val="24"/>
        </w:rPr>
        <w:t>, as members of</w:t>
      </w:r>
      <w:r w:rsidR="00C92BB2" w:rsidRPr="00067583">
        <w:rPr>
          <w:rFonts w:ascii="Arial" w:eastAsia="Times New Roman" w:hAnsi="Arial" w:cs="Times New Roman"/>
          <w:sz w:val="24"/>
          <w:szCs w:val="24"/>
        </w:rPr>
        <w:t xml:space="preserve"> the</w:t>
      </w:r>
      <w:r w:rsidR="00F84F00" w:rsidRPr="00067583">
        <w:rPr>
          <w:rFonts w:ascii="Arial" w:eastAsia="Times New Roman" w:hAnsi="Arial" w:cs="Times New Roman"/>
          <w:sz w:val="24"/>
          <w:szCs w:val="24"/>
        </w:rPr>
        <w:t xml:space="preserve"> team</w:t>
      </w:r>
      <w:r w:rsidR="0016032D" w:rsidRPr="00067583">
        <w:rPr>
          <w:rFonts w:ascii="Arial" w:eastAsia="Times New Roman" w:hAnsi="Arial" w:cs="Times New Roman"/>
          <w:sz w:val="24"/>
          <w:szCs w:val="24"/>
        </w:rPr>
        <w:t xml:space="preserve"> in technical bid evaluation;</w:t>
      </w:r>
    </w:p>
    <w:p w14:paraId="55CECADC" w14:textId="77777777" w:rsidR="007B2FB8" w:rsidRPr="00067583" w:rsidRDefault="007B2FB8" w:rsidP="008440DD">
      <w:pPr>
        <w:pStyle w:val="ListParagraph"/>
        <w:spacing w:after="240" w:line="280" w:lineRule="atLeast"/>
        <w:ind w:left="567"/>
        <w:jc w:val="both"/>
        <w:outlineLvl w:val="3"/>
        <w:rPr>
          <w:rFonts w:ascii="Arial" w:eastAsia="Times New Roman" w:hAnsi="Arial" w:cs="Times New Roman"/>
          <w:sz w:val="24"/>
          <w:szCs w:val="24"/>
        </w:rPr>
      </w:pPr>
    </w:p>
    <w:p w14:paraId="4DF35AC5" w14:textId="4E7AE5F2" w:rsidR="003224DF" w:rsidRPr="00067583" w:rsidRDefault="007D4053" w:rsidP="008171FC">
      <w:pPr>
        <w:pStyle w:val="ListParagraph"/>
        <w:numPr>
          <w:ilvl w:val="2"/>
          <w:numId w:val="28"/>
        </w:numPr>
        <w:spacing w:after="240" w:line="280" w:lineRule="atLeast"/>
        <w:ind w:left="567" w:firstLine="0"/>
        <w:jc w:val="both"/>
        <w:outlineLvl w:val="3"/>
        <w:rPr>
          <w:rFonts w:ascii="Arial" w:eastAsia="Times New Roman" w:hAnsi="Arial" w:cs="Times New Roman"/>
          <w:sz w:val="24"/>
          <w:szCs w:val="24"/>
        </w:rPr>
      </w:pPr>
      <w:r w:rsidRPr="00067583">
        <w:rPr>
          <w:rFonts w:ascii="Arial" w:eastAsia="Times New Roman" w:hAnsi="Arial" w:cs="Times New Roman"/>
          <w:sz w:val="24"/>
          <w:szCs w:val="24"/>
        </w:rPr>
        <w:t>Supporting the legal team with technical input into contract preparation, including lessons learnt from equivalent projects</w:t>
      </w:r>
      <w:r w:rsidR="001C78AB">
        <w:rPr>
          <w:rFonts w:ascii="Arial" w:eastAsia="Times New Roman" w:hAnsi="Arial" w:cs="Times New Roman"/>
          <w:sz w:val="24"/>
          <w:szCs w:val="24"/>
        </w:rPr>
        <w:t>;</w:t>
      </w:r>
    </w:p>
    <w:p w14:paraId="0BEE16E1" w14:textId="77777777" w:rsidR="003224DF" w:rsidRPr="00067583" w:rsidRDefault="003224DF" w:rsidP="008171FC">
      <w:pPr>
        <w:pStyle w:val="ListParagraph"/>
        <w:spacing w:after="240" w:line="280" w:lineRule="atLeast"/>
        <w:ind w:left="567"/>
        <w:jc w:val="both"/>
        <w:outlineLvl w:val="3"/>
        <w:rPr>
          <w:rFonts w:ascii="Arial" w:eastAsia="Times New Roman" w:hAnsi="Arial" w:cs="Times New Roman"/>
          <w:sz w:val="24"/>
          <w:szCs w:val="24"/>
        </w:rPr>
      </w:pPr>
    </w:p>
    <w:p w14:paraId="47F06B03" w14:textId="77777777" w:rsidR="003224DF" w:rsidRPr="00067583" w:rsidRDefault="002028EF" w:rsidP="008171FC">
      <w:pPr>
        <w:pStyle w:val="ListParagraph"/>
        <w:numPr>
          <w:ilvl w:val="2"/>
          <w:numId w:val="28"/>
        </w:numPr>
        <w:spacing w:after="240" w:line="280" w:lineRule="atLeast"/>
        <w:ind w:left="567" w:firstLine="0"/>
        <w:jc w:val="both"/>
        <w:outlineLvl w:val="3"/>
        <w:rPr>
          <w:rFonts w:ascii="Arial" w:eastAsia="Times New Roman" w:hAnsi="Arial" w:cs="Times New Roman"/>
          <w:sz w:val="24"/>
          <w:szCs w:val="24"/>
        </w:rPr>
      </w:pPr>
      <w:r w:rsidRPr="00067583">
        <w:rPr>
          <w:rFonts w:ascii="Arial" w:eastAsia="Times New Roman" w:hAnsi="Arial" w:cs="Times New Roman"/>
          <w:sz w:val="24"/>
          <w:szCs w:val="24"/>
        </w:rPr>
        <w:t xml:space="preserve">Provision of specialist support, as required, </w:t>
      </w:r>
      <w:r w:rsidR="00F06F30" w:rsidRPr="00067583">
        <w:rPr>
          <w:rFonts w:ascii="Arial" w:eastAsia="Times New Roman" w:hAnsi="Arial" w:cs="Times New Roman"/>
          <w:sz w:val="24"/>
          <w:szCs w:val="24"/>
        </w:rPr>
        <w:t>thro</w:t>
      </w:r>
      <w:r w:rsidR="003224DF" w:rsidRPr="00067583">
        <w:rPr>
          <w:rFonts w:ascii="Arial" w:eastAsia="Times New Roman" w:hAnsi="Arial" w:cs="Times New Roman"/>
          <w:sz w:val="24"/>
          <w:szCs w:val="24"/>
        </w:rPr>
        <w:t>ughout the life of the project;</w:t>
      </w:r>
    </w:p>
    <w:p w14:paraId="6D46318C" w14:textId="77777777" w:rsidR="008E744F" w:rsidRPr="00067583" w:rsidRDefault="008E744F" w:rsidP="008171FC">
      <w:pPr>
        <w:pStyle w:val="ListParagraph"/>
        <w:spacing w:after="240" w:line="280" w:lineRule="atLeast"/>
        <w:ind w:left="567"/>
        <w:jc w:val="both"/>
        <w:outlineLvl w:val="3"/>
        <w:rPr>
          <w:rFonts w:ascii="Arial" w:eastAsia="Times New Roman" w:hAnsi="Arial" w:cs="Times New Roman"/>
          <w:sz w:val="24"/>
          <w:szCs w:val="24"/>
        </w:rPr>
      </w:pPr>
    </w:p>
    <w:p w14:paraId="38E7B16F" w14:textId="5A872CCD" w:rsidR="008E744F" w:rsidRDefault="008E744F" w:rsidP="008171FC">
      <w:pPr>
        <w:pStyle w:val="ListParagraph"/>
        <w:numPr>
          <w:ilvl w:val="2"/>
          <w:numId w:val="28"/>
        </w:numPr>
        <w:spacing w:after="240" w:line="280" w:lineRule="atLeast"/>
        <w:ind w:left="567" w:firstLine="0"/>
        <w:jc w:val="both"/>
        <w:outlineLvl w:val="3"/>
        <w:rPr>
          <w:rFonts w:ascii="Arial" w:eastAsia="Times New Roman" w:hAnsi="Arial" w:cs="Times New Roman"/>
          <w:sz w:val="24"/>
          <w:szCs w:val="24"/>
        </w:rPr>
      </w:pPr>
      <w:r w:rsidRPr="00067583">
        <w:rPr>
          <w:rFonts w:ascii="Arial" w:eastAsia="Times New Roman" w:hAnsi="Arial" w:cs="Times New Roman"/>
          <w:sz w:val="24"/>
          <w:szCs w:val="24"/>
        </w:rPr>
        <w:t xml:space="preserve">Providing advice on bus depot and </w:t>
      </w:r>
      <w:r w:rsidR="00524CE3" w:rsidRPr="00067583">
        <w:rPr>
          <w:rFonts w:ascii="Arial" w:eastAsia="Times New Roman" w:hAnsi="Arial" w:cs="Times New Roman"/>
          <w:sz w:val="24"/>
          <w:szCs w:val="24"/>
        </w:rPr>
        <w:t>maintenance</w:t>
      </w:r>
      <w:r w:rsidRPr="00067583">
        <w:rPr>
          <w:rFonts w:ascii="Arial" w:eastAsia="Times New Roman" w:hAnsi="Arial" w:cs="Times New Roman"/>
          <w:sz w:val="24"/>
          <w:szCs w:val="24"/>
        </w:rPr>
        <w:t xml:space="preserve"> requirements;</w:t>
      </w:r>
    </w:p>
    <w:p w14:paraId="264D3831" w14:textId="77777777" w:rsidR="00EC51A5" w:rsidRPr="00EC51A5" w:rsidRDefault="00EC51A5" w:rsidP="00EC51A5">
      <w:pPr>
        <w:pStyle w:val="ListParagraph"/>
        <w:rPr>
          <w:rFonts w:ascii="Arial" w:eastAsia="Times New Roman" w:hAnsi="Arial" w:cs="Times New Roman"/>
          <w:sz w:val="24"/>
          <w:szCs w:val="24"/>
        </w:rPr>
      </w:pPr>
    </w:p>
    <w:p w14:paraId="0ECE9595" w14:textId="35268771" w:rsidR="00EC51A5" w:rsidRPr="00067583" w:rsidRDefault="00EC51A5" w:rsidP="008171FC">
      <w:pPr>
        <w:pStyle w:val="ListParagraph"/>
        <w:numPr>
          <w:ilvl w:val="2"/>
          <w:numId w:val="28"/>
        </w:numPr>
        <w:spacing w:after="240" w:line="280" w:lineRule="atLeast"/>
        <w:ind w:left="567" w:firstLine="0"/>
        <w:jc w:val="both"/>
        <w:outlineLvl w:val="3"/>
        <w:rPr>
          <w:rFonts w:ascii="Arial" w:eastAsia="Times New Roman" w:hAnsi="Arial" w:cs="Times New Roman"/>
          <w:sz w:val="24"/>
          <w:szCs w:val="24"/>
        </w:rPr>
      </w:pPr>
      <w:r>
        <w:rPr>
          <w:rFonts w:ascii="Arial" w:eastAsia="Times New Roman" w:hAnsi="Arial" w:cs="Times New Roman"/>
          <w:sz w:val="24"/>
          <w:szCs w:val="24"/>
        </w:rPr>
        <w:t xml:space="preserve">Providing advice on bus ownership issues; </w:t>
      </w:r>
    </w:p>
    <w:p w14:paraId="2B8EC69E" w14:textId="77777777" w:rsidR="008E744F" w:rsidRPr="00067583" w:rsidRDefault="008E744F" w:rsidP="008171FC">
      <w:pPr>
        <w:pStyle w:val="ListParagraph"/>
        <w:spacing w:after="240" w:line="280" w:lineRule="atLeast"/>
        <w:ind w:left="567"/>
        <w:jc w:val="both"/>
        <w:outlineLvl w:val="3"/>
        <w:rPr>
          <w:rFonts w:ascii="Arial" w:eastAsia="Times New Roman" w:hAnsi="Arial" w:cs="Times New Roman"/>
          <w:sz w:val="24"/>
          <w:szCs w:val="24"/>
        </w:rPr>
      </w:pPr>
    </w:p>
    <w:p w14:paraId="1F666654" w14:textId="77777777" w:rsidR="008E744F" w:rsidRPr="00067583" w:rsidRDefault="008E744F" w:rsidP="008171FC">
      <w:pPr>
        <w:pStyle w:val="ListParagraph"/>
        <w:numPr>
          <w:ilvl w:val="2"/>
          <w:numId w:val="28"/>
        </w:numPr>
        <w:spacing w:after="240" w:line="280" w:lineRule="atLeast"/>
        <w:ind w:left="567" w:firstLine="0"/>
        <w:jc w:val="both"/>
        <w:outlineLvl w:val="3"/>
        <w:rPr>
          <w:rFonts w:ascii="Arial" w:eastAsia="Times New Roman" w:hAnsi="Arial" w:cs="Times New Roman"/>
          <w:sz w:val="24"/>
          <w:szCs w:val="24"/>
        </w:rPr>
      </w:pPr>
      <w:r w:rsidRPr="00067583">
        <w:rPr>
          <w:rFonts w:ascii="Arial" w:eastAsia="Times New Roman" w:hAnsi="Arial" w:cs="Times New Roman"/>
          <w:sz w:val="24"/>
          <w:szCs w:val="24"/>
        </w:rPr>
        <w:t>Leading on a region wide risk assessment with key stakeholders to determine challenges to be addressed in taking this project forward;</w:t>
      </w:r>
    </w:p>
    <w:p w14:paraId="36707092" w14:textId="77777777" w:rsidR="003224DF" w:rsidRPr="00067583" w:rsidRDefault="003224DF" w:rsidP="008171FC">
      <w:pPr>
        <w:pStyle w:val="ListParagraph"/>
        <w:spacing w:after="240" w:line="280" w:lineRule="atLeast"/>
        <w:ind w:left="567"/>
        <w:jc w:val="both"/>
        <w:outlineLvl w:val="3"/>
        <w:rPr>
          <w:rFonts w:ascii="Arial" w:eastAsia="Times New Roman" w:hAnsi="Arial" w:cs="Times New Roman"/>
          <w:sz w:val="24"/>
          <w:szCs w:val="24"/>
        </w:rPr>
      </w:pPr>
    </w:p>
    <w:p w14:paraId="129B5288" w14:textId="53C86A87" w:rsidR="003224DF" w:rsidRPr="00067583" w:rsidRDefault="00827891" w:rsidP="008171FC">
      <w:pPr>
        <w:pStyle w:val="ListParagraph"/>
        <w:numPr>
          <w:ilvl w:val="2"/>
          <w:numId w:val="28"/>
        </w:numPr>
        <w:spacing w:after="240" w:line="280" w:lineRule="atLeast"/>
        <w:ind w:left="567" w:firstLine="0"/>
        <w:jc w:val="both"/>
        <w:outlineLvl w:val="3"/>
        <w:rPr>
          <w:rFonts w:ascii="Arial" w:eastAsia="Times New Roman" w:hAnsi="Arial" w:cs="Times New Roman"/>
          <w:sz w:val="24"/>
          <w:szCs w:val="24"/>
        </w:rPr>
      </w:pPr>
      <w:r w:rsidRPr="00067583">
        <w:rPr>
          <w:rFonts w:ascii="Arial" w:eastAsia="Times New Roman" w:hAnsi="Arial" w:cs="Times New Roman"/>
          <w:sz w:val="24"/>
          <w:szCs w:val="24"/>
        </w:rPr>
        <w:t>Undertake visits to successful bidder’s manufacturing facility and facilities of manufacturer’s subsidiaries, agents or suppliers as required</w:t>
      </w:r>
      <w:r w:rsidR="00CB5B54" w:rsidRPr="00067583">
        <w:rPr>
          <w:rFonts w:ascii="Arial" w:eastAsia="Times New Roman" w:hAnsi="Arial" w:cs="Times New Roman"/>
          <w:sz w:val="24"/>
          <w:szCs w:val="24"/>
        </w:rPr>
        <w:t xml:space="preserve"> to assist on sign off and inspection of buses as part of acceptance process</w:t>
      </w:r>
      <w:r w:rsidR="008376F8">
        <w:rPr>
          <w:rFonts w:ascii="Arial" w:eastAsia="Times New Roman" w:hAnsi="Arial" w:cs="Times New Roman"/>
          <w:sz w:val="24"/>
          <w:szCs w:val="24"/>
        </w:rPr>
        <w:t>. Working with our Bus Operators to co-develop the FCEV fleet acceptance process</w:t>
      </w:r>
      <w:r w:rsidR="00CB5B54" w:rsidRPr="00067583">
        <w:rPr>
          <w:rFonts w:ascii="Arial" w:eastAsia="Times New Roman" w:hAnsi="Arial" w:cs="Times New Roman"/>
          <w:sz w:val="24"/>
          <w:szCs w:val="24"/>
        </w:rPr>
        <w:t xml:space="preserve">; </w:t>
      </w:r>
      <w:r w:rsidR="00DA6DE8" w:rsidRPr="00067583">
        <w:rPr>
          <w:rFonts w:ascii="Arial" w:eastAsia="Times New Roman" w:hAnsi="Arial" w:cs="Times New Roman"/>
          <w:sz w:val="24"/>
          <w:szCs w:val="24"/>
        </w:rPr>
        <w:t xml:space="preserve"> </w:t>
      </w:r>
    </w:p>
    <w:p w14:paraId="6BB9D570" w14:textId="77777777" w:rsidR="003224DF" w:rsidRPr="00067583" w:rsidRDefault="003224DF" w:rsidP="008171FC">
      <w:pPr>
        <w:pStyle w:val="ListParagraph"/>
        <w:spacing w:after="240" w:line="280" w:lineRule="atLeast"/>
        <w:ind w:left="567"/>
        <w:jc w:val="both"/>
        <w:outlineLvl w:val="3"/>
        <w:rPr>
          <w:rFonts w:ascii="Arial" w:eastAsia="Times New Roman" w:hAnsi="Arial" w:cs="Times New Roman"/>
          <w:sz w:val="24"/>
          <w:szCs w:val="24"/>
        </w:rPr>
      </w:pPr>
    </w:p>
    <w:p w14:paraId="533E2611" w14:textId="2393E0E9" w:rsidR="003224DF" w:rsidRPr="00067583" w:rsidRDefault="005C4FD1" w:rsidP="008171FC">
      <w:pPr>
        <w:pStyle w:val="ListParagraph"/>
        <w:numPr>
          <w:ilvl w:val="2"/>
          <w:numId w:val="28"/>
        </w:numPr>
        <w:spacing w:after="240" w:line="280" w:lineRule="atLeast"/>
        <w:ind w:left="567" w:firstLine="0"/>
        <w:jc w:val="both"/>
        <w:outlineLvl w:val="3"/>
        <w:rPr>
          <w:rFonts w:ascii="Arial" w:eastAsia="Times New Roman" w:hAnsi="Arial" w:cs="Times New Roman"/>
          <w:sz w:val="24"/>
          <w:szCs w:val="24"/>
        </w:rPr>
      </w:pPr>
      <w:r w:rsidRPr="00067583">
        <w:rPr>
          <w:rFonts w:ascii="Arial" w:eastAsia="Times New Roman" w:hAnsi="Arial" w:cs="Times New Roman"/>
          <w:sz w:val="24"/>
          <w:szCs w:val="24"/>
        </w:rPr>
        <w:t xml:space="preserve">Arrange </w:t>
      </w:r>
      <w:r w:rsidR="003B06AD" w:rsidRPr="00067583">
        <w:rPr>
          <w:rFonts w:ascii="Arial" w:eastAsia="Times New Roman" w:hAnsi="Arial" w:cs="Times New Roman"/>
          <w:sz w:val="24"/>
          <w:szCs w:val="24"/>
        </w:rPr>
        <w:t>visits</w:t>
      </w:r>
      <w:r w:rsidR="00654C8E">
        <w:rPr>
          <w:rFonts w:ascii="Arial" w:eastAsia="Times New Roman" w:hAnsi="Arial" w:cs="Times New Roman"/>
          <w:sz w:val="24"/>
          <w:szCs w:val="24"/>
        </w:rPr>
        <w:t>/meetings/</w:t>
      </w:r>
      <w:r w:rsidR="001C78AB">
        <w:rPr>
          <w:rFonts w:ascii="Arial" w:eastAsia="Times New Roman" w:hAnsi="Arial" w:cs="Times New Roman"/>
          <w:sz w:val="24"/>
          <w:szCs w:val="24"/>
        </w:rPr>
        <w:t xml:space="preserve">introductions, to </w:t>
      </w:r>
      <w:r w:rsidR="003B06AD" w:rsidRPr="00067583">
        <w:rPr>
          <w:rFonts w:ascii="Arial" w:eastAsia="Times New Roman" w:hAnsi="Arial" w:cs="Times New Roman"/>
          <w:sz w:val="24"/>
          <w:szCs w:val="24"/>
        </w:rPr>
        <w:t xml:space="preserve">reference projects </w:t>
      </w:r>
      <w:r w:rsidRPr="00067583">
        <w:rPr>
          <w:rFonts w:ascii="Arial" w:eastAsia="Times New Roman" w:hAnsi="Arial" w:cs="Times New Roman"/>
          <w:sz w:val="24"/>
          <w:szCs w:val="24"/>
        </w:rPr>
        <w:t>for the project team</w:t>
      </w:r>
      <w:r w:rsidR="003B06AD" w:rsidRPr="00067583">
        <w:rPr>
          <w:rFonts w:ascii="Arial" w:eastAsia="Times New Roman" w:hAnsi="Arial" w:cs="Times New Roman"/>
          <w:sz w:val="24"/>
          <w:szCs w:val="24"/>
        </w:rPr>
        <w:t>;</w:t>
      </w:r>
    </w:p>
    <w:p w14:paraId="12474819" w14:textId="77777777" w:rsidR="003224DF" w:rsidRPr="00067583" w:rsidRDefault="003224DF" w:rsidP="008171FC">
      <w:pPr>
        <w:pStyle w:val="ListParagraph"/>
        <w:spacing w:after="240" w:line="280" w:lineRule="atLeast"/>
        <w:ind w:left="567"/>
        <w:jc w:val="both"/>
        <w:outlineLvl w:val="3"/>
        <w:rPr>
          <w:rFonts w:ascii="Arial" w:eastAsia="Times New Roman" w:hAnsi="Arial" w:cs="Times New Roman"/>
          <w:sz w:val="24"/>
          <w:szCs w:val="24"/>
        </w:rPr>
      </w:pPr>
    </w:p>
    <w:p w14:paraId="53A5AC77" w14:textId="4E264C0D" w:rsidR="003224DF" w:rsidRPr="00067583" w:rsidRDefault="00A00C17" w:rsidP="008171FC">
      <w:pPr>
        <w:pStyle w:val="ListParagraph"/>
        <w:numPr>
          <w:ilvl w:val="2"/>
          <w:numId w:val="28"/>
        </w:numPr>
        <w:spacing w:after="240" w:line="280" w:lineRule="atLeast"/>
        <w:ind w:left="567" w:firstLine="0"/>
        <w:jc w:val="both"/>
        <w:outlineLvl w:val="3"/>
        <w:rPr>
          <w:rFonts w:ascii="Arial" w:eastAsia="Times New Roman" w:hAnsi="Arial" w:cs="Times New Roman"/>
          <w:sz w:val="24"/>
          <w:szCs w:val="24"/>
        </w:rPr>
      </w:pPr>
      <w:r w:rsidRPr="00067583">
        <w:rPr>
          <w:rFonts w:ascii="Arial" w:eastAsia="Times New Roman" w:hAnsi="Arial" w:cs="Times New Roman"/>
          <w:sz w:val="24"/>
          <w:szCs w:val="24"/>
        </w:rPr>
        <w:t xml:space="preserve">Provision of support to </w:t>
      </w:r>
      <w:r w:rsidR="00D1339C" w:rsidRPr="00067583">
        <w:rPr>
          <w:rFonts w:ascii="Arial" w:eastAsia="Times New Roman" w:hAnsi="Arial" w:cs="Times New Roman"/>
          <w:sz w:val="24"/>
          <w:szCs w:val="24"/>
        </w:rPr>
        <w:t>project</w:t>
      </w:r>
      <w:r w:rsidRPr="00067583">
        <w:rPr>
          <w:rFonts w:ascii="Arial" w:eastAsia="Times New Roman" w:hAnsi="Arial" w:cs="Times New Roman"/>
          <w:sz w:val="24"/>
          <w:szCs w:val="24"/>
        </w:rPr>
        <w:t xml:space="preserve"> stakeholders</w:t>
      </w:r>
      <w:r w:rsidR="00EC51A5">
        <w:rPr>
          <w:rFonts w:ascii="Arial" w:eastAsia="Times New Roman" w:hAnsi="Arial" w:cs="Times New Roman"/>
          <w:sz w:val="24"/>
          <w:szCs w:val="24"/>
        </w:rPr>
        <w:t xml:space="preserve">, for example reports for internal project boards, </w:t>
      </w:r>
      <w:r w:rsidRPr="00067583">
        <w:rPr>
          <w:rFonts w:ascii="Arial" w:eastAsia="Times New Roman" w:hAnsi="Arial" w:cs="Times New Roman"/>
          <w:sz w:val="24"/>
          <w:szCs w:val="24"/>
        </w:rPr>
        <w:t>as and when requested and instructed/approved by Project Management</w:t>
      </w:r>
      <w:r w:rsidR="00D1339C" w:rsidRPr="00067583">
        <w:rPr>
          <w:rFonts w:ascii="Arial" w:eastAsia="Times New Roman" w:hAnsi="Arial" w:cs="Times New Roman"/>
          <w:sz w:val="24"/>
          <w:szCs w:val="24"/>
        </w:rPr>
        <w:t xml:space="preserve"> Team</w:t>
      </w:r>
      <w:r w:rsidRPr="00067583">
        <w:rPr>
          <w:rFonts w:ascii="Arial" w:eastAsia="Times New Roman" w:hAnsi="Arial" w:cs="Times New Roman"/>
          <w:sz w:val="24"/>
          <w:szCs w:val="24"/>
        </w:rPr>
        <w:t>;</w:t>
      </w:r>
    </w:p>
    <w:p w14:paraId="15D632B7" w14:textId="77777777" w:rsidR="003224DF" w:rsidRPr="00067583" w:rsidRDefault="003224DF" w:rsidP="008171FC">
      <w:pPr>
        <w:pStyle w:val="ListParagraph"/>
        <w:spacing w:after="240" w:line="280" w:lineRule="atLeast"/>
        <w:ind w:left="567"/>
        <w:jc w:val="both"/>
        <w:outlineLvl w:val="3"/>
        <w:rPr>
          <w:rFonts w:ascii="Arial" w:eastAsia="Times New Roman" w:hAnsi="Arial" w:cs="Times New Roman"/>
          <w:sz w:val="24"/>
          <w:szCs w:val="24"/>
        </w:rPr>
      </w:pPr>
    </w:p>
    <w:p w14:paraId="55645605" w14:textId="77777777" w:rsidR="003224DF" w:rsidRPr="00067583" w:rsidRDefault="00B919ED" w:rsidP="008171FC">
      <w:pPr>
        <w:pStyle w:val="ListParagraph"/>
        <w:numPr>
          <w:ilvl w:val="2"/>
          <w:numId w:val="28"/>
        </w:numPr>
        <w:spacing w:after="240" w:line="280" w:lineRule="atLeast"/>
        <w:ind w:left="567" w:firstLine="0"/>
        <w:jc w:val="both"/>
        <w:outlineLvl w:val="3"/>
        <w:rPr>
          <w:rFonts w:ascii="Arial" w:eastAsia="Times New Roman" w:hAnsi="Arial" w:cs="Times New Roman"/>
          <w:sz w:val="24"/>
          <w:szCs w:val="24"/>
        </w:rPr>
      </w:pPr>
      <w:r w:rsidRPr="00067583">
        <w:rPr>
          <w:rFonts w:ascii="Arial" w:eastAsia="Times New Roman" w:hAnsi="Arial" w:cs="Times New Roman"/>
          <w:sz w:val="24"/>
          <w:szCs w:val="24"/>
        </w:rPr>
        <w:t xml:space="preserve">Work with </w:t>
      </w:r>
      <w:r w:rsidR="00D1339C" w:rsidRPr="00067583">
        <w:rPr>
          <w:rFonts w:ascii="Arial" w:eastAsia="Times New Roman" w:hAnsi="Arial" w:cs="Times New Roman"/>
          <w:sz w:val="24"/>
          <w:szCs w:val="24"/>
        </w:rPr>
        <w:t>Bus Operators</w:t>
      </w:r>
      <w:r w:rsidRPr="00067583">
        <w:rPr>
          <w:rFonts w:ascii="Arial" w:eastAsia="Times New Roman" w:hAnsi="Arial" w:cs="Times New Roman"/>
          <w:sz w:val="24"/>
          <w:szCs w:val="24"/>
        </w:rPr>
        <w:t xml:space="preserve"> as required, incl</w:t>
      </w:r>
      <w:r w:rsidR="00D1339C" w:rsidRPr="00067583">
        <w:rPr>
          <w:rFonts w:ascii="Arial" w:eastAsia="Times New Roman" w:hAnsi="Arial" w:cs="Times New Roman"/>
          <w:sz w:val="24"/>
          <w:szCs w:val="24"/>
        </w:rPr>
        <w:t>uding in relation to</w:t>
      </w:r>
      <w:r w:rsidRPr="00067583">
        <w:rPr>
          <w:rFonts w:ascii="Arial" w:eastAsia="Times New Roman" w:hAnsi="Arial" w:cs="Times New Roman"/>
          <w:sz w:val="24"/>
          <w:szCs w:val="24"/>
        </w:rPr>
        <w:t xml:space="preserve"> operational procedures;</w:t>
      </w:r>
    </w:p>
    <w:p w14:paraId="0544D8DC" w14:textId="77777777" w:rsidR="003224DF" w:rsidRPr="00067583" w:rsidRDefault="003224DF" w:rsidP="00067583">
      <w:pPr>
        <w:pStyle w:val="ListParagraph"/>
        <w:spacing w:after="240" w:line="280" w:lineRule="atLeast"/>
        <w:ind w:left="567"/>
        <w:jc w:val="both"/>
        <w:outlineLvl w:val="3"/>
        <w:rPr>
          <w:rFonts w:ascii="Arial" w:eastAsia="Times New Roman" w:hAnsi="Arial" w:cs="Times New Roman"/>
          <w:sz w:val="24"/>
          <w:szCs w:val="24"/>
        </w:rPr>
      </w:pPr>
    </w:p>
    <w:p w14:paraId="3D4017A2" w14:textId="77777777" w:rsidR="003224DF" w:rsidRPr="00067583" w:rsidRDefault="00B814F3" w:rsidP="008171FC">
      <w:pPr>
        <w:pStyle w:val="ListParagraph"/>
        <w:numPr>
          <w:ilvl w:val="2"/>
          <w:numId w:val="28"/>
        </w:numPr>
        <w:spacing w:after="240" w:line="280" w:lineRule="atLeast"/>
        <w:ind w:left="567" w:firstLine="0"/>
        <w:jc w:val="both"/>
        <w:outlineLvl w:val="3"/>
        <w:rPr>
          <w:rFonts w:ascii="Arial" w:eastAsia="Times New Roman" w:hAnsi="Arial" w:cs="Times New Roman"/>
          <w:sz w:val="24"/>
          <w:szCs w:val="24"/>
        </w:rPr>
      </w:pPr>
      <w:r w:rsidRPr="00067583">
        <w:rPr>
          <w:rFonts w:ascii="Arial" w:eastAsia="Times New Roman" w:hAnsi="Arial" w:cs="Times New Roman"/>
          <w:sz w:val="24"/>
          <w:szCs w:val="24"/>
        </w:rPr>
        <w:t>Attendance at</w:t>
      </w:r>
      <w:r w:rsidR="00305E50" w:rsidRPr="00067583">
        <w:rPr>
          <w:rFonts w:ascii="Arial" w:eastAsia="Times New Roman" w:hAnsi="Arial" w:cs="Times New Roman"/>
          <w:sz w:val="24"/>
          <w:szCs w:val="24"/>
        </w:rPr>
        <w:t>,</w:t>
      </w:r>
      <w:r w:rsidRPr="00067583">
        <w:rPr>
          <w:rFonts w:ascii="Arial" w:eastAsia="Times New Roman" w:hAnsi="Arial" w:cs="Times New Roman"/>
          <w:sz w:val="24"/>
          <w:szCs w:val="24"/>
        </w:rPr>
        <w:t xml:space="preserve"> and input</w:t>
      </w:r>
      <w:r w:rsidR="00305E50" w:rsidRPr="00067583">
        <w:rPr>
          <w:rFonts w:ascii="Arial" w:eastAsia="Times New Roman" w:hAnsi="Arial" w:cs="Times New Roman"/>
          <w:sz w:val="24"/>
          <w:szCs w:val="24"/>
        </w:rPr>
        <w:t>,</w:t>
      </w:r>
      <w:r w:rsidR="00D1339C" w:rsidRPr="00067583">
        <w:rPr>
          <w:rFonts w:ascii="Arial" w:eastAsia="Times New Roman" w:hAnsi="Arial" w:cs="Times New Roman"/>
          <w:sz w:val="24"/>
          <w:szCs w:val="24"/>
        </w:rPr>
        <w:t xml:space="preserve"> into Project</w:t>
      </w:r>
      <w:r w:rsidRPr="00067583">
        <w:rPr>
          <w:rFonts w:ascii="Arial" w:eastAsia="Times New Roman" w:hAnsi="Arial" w:cs="Times New Roman"/>
          <w:sz w:val="24"/>
          <w:szCs w:val="24"/>
        </w:rPr>
        <w:t xml:space="preserve"> related meetings as and when required</w:t>
      </w:r>
      <w:r w:rsidR="0063610F" w:rsidRPr="00067583">
        <w:rPr>
          <w:rFonts w:ascii="Arial" w:eastAsia="Times New Roman" w:hAnsi="Arial" w:cs="Times New Roman"/>
          <w:sz w:val="24"/>
          <w:szCs w:val="24"/>
        </w:rPr>
        <w:t xml:space="preserve"> including instigation</w:t>
      </w:r>
      <w:r w:rsidR="007D4053" w:rsidRPr="00067583">
        <w:rPr>
          <w:rFonts w:ascii="Arial" w:eastAsia="Times New Roman" w:hAnsi="Arial" w:cs="Times New Roman"/>
          <w:sz w:val="24"/>
          <w:szCs w:val="24"/>
        </w:rPr>
        <w:t xml:space="preserve"> and facilitation</w:t>
      </w:r>
      <w:r w:rsidR="0063610F" w:rsidRPr="00067583">
        <w:rPr>
          <w:rFonts w:ascii="Arial" w:eastAsia="Times New Roman" w:hAnsi="Arial" w:cs="Times New Roman"/>
          <w:sz w:val="24"/>
          <w:szCs w:val="24"/>
        </w:rPr>
        <w:t xml:space="preserve"> of meetings integral to achieving Pro</w:t>
      </w:r>
      <w:r w:rsidR="00D1339C" w:rsidRPr="00067583">
        <w:rPr>
          <w:rFonts w:ascii="Arial" w:eastAsia="Times New Roman" w:hAnsi="Arial" w:cs="Times New Roman"/>
          <w:sz w:val="24"/>
          <w:szCs w:val="24"/>
        </w:rPr>
        <w:t>ject</w:t>
      </w:r>
      <w:r w:rsidR="0063610F" w:rsidRPr="00067583">
        <w:rPr>
          <w:rFonts w:ascii="Arial" w:eastAsia="Times New Roman" w:hAnsi="Arial" w:cs="Times New Roman"/>
          <w:sz w:val="24"/>
          <w:szCs w:val="24"/>
        </w:rPr>
        <w:t xml:space="preserve"> delivery (as agreed with appropriate Project Manage</w:t>
      </w:r>
      <w:r w:rsidR="00D1339C" w:rsidRPr="00067583">
        <w:rPr>
          <w:rFonts w:ascii="Arial" w:eastAsia="Times New Roman" w:hAnsi="Arial" w:cs="Times New Roman"/>
          <w:sz w:val="24"/>
          <w:szCs w:val="24"/>
        </w:rPr>
        <w:t>ment Team members</w:t>
      </w:r>
      <w:r w:rsidR="0063610F" w:rsidRPr="00067583">
        <w:rPr>
          <w:rFonts w:ascii="Arial" w:eastAsia="Times New Roman" w:hAnsi="Arial" w:cs="Times New Roman"/>
          <w:sz w:val="24"/>
          <w:szCs w:val="24"/>
        </w:rPr>
        <w:t>)</w:t>
      </w:r>
      <w:r w:rsidR="006B1AD0" w:rsidRPr="00067583">
        <w:rPr>
          <w:rFonts w:ascii="Arial" w:eastAsia="Times New Roman" w:hAnsi="Arial" w:cs="Times New Roman"/>
          <w:sz w:val="24"/>
          <w:szCs w:val="24"/>
        </w:rPr>
        <w:t>;</w:t>
      </w:r>
    </w:p>
    <w:p w14:paraId="5ED78607" w14:textId="77777777" w:rsidR="003224DF" w:rsidRPr="00067583" w:rsidRDefault="003224DF" w:rsidP="008171FC">
      <w:pPr>
        <w:pStyle w:val="ListParagraph"/>
        <w:spacing w:after="240" w:line="280" w:lineRule="atLeast"/>
        <w:ind w:left="567"/>
        <w:jc w:val="both"/>
        <w:outlineLvl w:val="3"/>
        <w:rPr>
          <w:rFonts w:ascii="Arial" w:eastAsia="Times New Roman" w:hAnsi="Arial" w:cs="Times New Roman"/>
          <w:sz w:val="24"/>
          <w:szCs w:val="24"/>
        </w:rPr>
      </w:pPr>
    </w:p>
    <w:p w14:paraId="0D3DB521" w14:textId="54FC5E00" w:rsidR="002442EA" w:rsidRDefault="002442EA" w:rsidP="008171FC">
      <w:pPr>
        <w:pStyle w:val="ListParagraph"/>
        <w:numPr>
          <w:ilvl w:val="2"/>
          <w:numId w:val="28"/>
        </w:numPr>
        <w:spacing w:after="240" w:line="280" w:lineRule="atLeast"/>
        <w:ind w:left="567" w:firstLine="0"/>
        <w:jc w:val="both"/>
        <w:outlineLvl w:val="3"/>
        <w:rPr>
          <w:rFonts w:ascii="Arial" w:eastAsia="Times New Roman" w:hAnsi="Arial" w:cs="Times New Roman"/>
          <w:sz w:val="24"/>
          <w:szCs w:val="24"/>
        </w:rPr>
      </w:pPr>
      <w:r w:rsidRPr="00067583">
        <w:rPr>
          <w:rFonts w:ascii="Arial" w:eastAsia="Times New Roman" w:hAnsi="Arial" w:cs="Times New Roman"/>
          <w:sz w:val="24"/>
          <w:szCs w:val="24"/>
        </w:rPr>
        <w:t>Ad hoc support may also be required should matters requiring specialist advice arise.</w:t>
      </w:r>
    </w:p>
    <w:p w14:paraId="74AF7E03" w14:textId="77777777" w:rsidR="008134D6" w:rsidRPr="00463831" w:rsidRDefault="008134D6" w:rsidP="00463831">
      <w:pPr>
        <w:pStyle w:val="ListParagraph"/>
        <w:rPr>
          <w:rFonts w:ascii="Arial" w:eastAsia="Times New Roman" w:hAnsi="Arial" w:cs="Times New Roman"/>
          <w:sz w:val="24"/>
          <w:szCs w:val="24"/>
        </w:rPr>
      </w:pPr>
    </w:p>
    <w:p w14:paraId="70AF02E9" w14:textId="2D9FAA92" w:rsidR="008134D6" w:rsidRDefault="008134D6" w:rsidP="008171FC">
      <w:pPr>
        <w:pStyle w:val="ListParagraph"/>
        <w:numPr>
          <w:ilvl w:val="2"/>
          <w:numId w:val="28"/>
        </w:numPr>
        <w:spacing w:after="240" w:line="280" w:lineRule="atLeast"/>
        <w:ind w:left="567" w:firstLine="0"/>
        <w:jc w:val="both"/>
        <w:outlineLvl w:val="3"/>
        <w:rPr>
          <w:rFonts w:ascii="Arial" w:eastAsia="Times New Roman" w:hAnsi="Arial" w:cs="Times New Roman"/>
          <w:sz w:val="24"/>
          <w:szCs w:val="24"/>
        </w:rPr>
      </w:pPr>
      <w:r>
        <w:rPr>
          <w:rFonts w:ascii="Arial" w:eastAsia="Times New Roman" w:hAnsi="Arial" w:cs="Times New Roman"/>
          <w:sz w:val="24"/>
          <w:szCs w:val="24"/>
        </w:rPr>
        <w:t xml:space="preserve">Work with the </w:t>
      </w:r>
      <w:r w:rsidR="004A3833">
        <w:rPr>
          <w:rFonts w:ascii="Arial" w:eastAsia="Times New Roman" w:hAnsi="Arial" w:cs="Times New Roman"/>
          <w:sz w:val="24"/>
          <w:szCs w:val="24"/>
        </w:rPr>
        <w:t>Merseytravel</w:t>
      </w:r>
      <w:r w:rsidR="007C70B8">
        <w:rPr>
          <w:rFonts w:ascii="Arial" w:eastAsia="Times New Roman" w:hAnsi="Arial" w:cs="Times New Roman"/>
          <w:sz w:val="24"/>
          <w:szCs w:val="24"/>
        </w:rPr>
        <w:t xml:space="preserve"> Bus T</w:t>
      </w:r>
      <w:r>
        <w:rPr>
          <w:rFonts w:ascii="Arial" w:eastAsia="Times New Roman" w:hAnsi="Arial" w:cs="Times New Roman"/>
          <w:sz w:val="24"/>
          <w:szCs w:val="24"/>
        </w:rPr>
        <w:t xml:space="preserve">eam and </w:t>
      </w:r>
      <w:r w:rsidR="004A3833">
        <w:rPr>
          <w:rFonts w:ascii="Arial" w:eastAsia="Times New Roman" w:hAnsi="Arial" w:cs="Times New Roman"/>
          <w:sz w:val="24"/>
          <w:szCs w:val="24"/>
        </w:rPr>
        <w:t>LCR</w:t>
      </w:r>
      <w:r>
        <w:rPr>
          <w:rFonts w:ascii="Arial" w:eastAsia="Times New Roman" w:hAnsi="Arial" w:cs="Times New Roman"/>
          <w:sz w:val="24"/>
          <w:szCs w:val="24"/>
        </w:rPr>
        <w:t xml:space="preserve"> Operators to determine which bus routes across the city region bus network</w:t>
      </w:r>
      <w:r w:rsidR="00330FA1">
        <w:rPr>
          <w:rFonts w:ascii="Arial" w:eastAsia="Times New Roman" w:hAnsi="Arial" w:cs="Times New Roman"/>
          <w:sz w:val="24"/>
          <w:szCs w:val="24"/>
        </w:rPr>
        <w:t xml:space="preserve">, would hydrogen </w:t>
      </w:r>
      <w:r w:rsidR="009F1181">
        <w:rPr>
          <w:rFonts w:ascii="Arial" w:eastAsia="Times New Roman" w:hAnsi="Arial" w:cs="Times New Roman"/>
          <w:sz w:val="24"/>
          <w:szCs w:val="24"/>
        </w:rPr>
        <w:t>fuelled buses</w:t>
      </w:r>
      <w:r w:rsidR="00330FA1">
        <w:rPr>
          <w:rFonts w:ascii="Arial" w:eastAsia="Times New Roman" w:hAnsi="Arial" w:cs="Times New Roman"/>
          <w:sz w:val="24"/>
          <w:szCs w:val="24"/>
        </w:rPr>
        <w:t xml:space="preserve"> best </w:t>
      </w:r>
      <w:r w:rsidR="009F1181">
        <w:rPr>
          <w:rFonts w:ascii="Arial" w:eastAsia="Times New Roman" w:hAnsi="Arial" w:cs="Times New Roman"/>
          <w:sz w:val="24"/>
          <w:szCs w:val="24"/>
        </w:rPr>
        <w:t>be allocated</w:t>
      </w:r>
      <w:r w:rsidR="00330FA1">
        <w:rPr>
          <w:rFonts w:ascii="Arial" w:eastAsia="Times New Roman" w:hAnsi="Arial" w:cs="Times New Roman"/>
          <w:sz w:val="24"/>
          <w:szCs w:val="24"/>
        </w:rPr>
        <w:t xml:space="preserve"> to, recommending</w:t>
      </w:r>
      <w:r>
        <w:rPr>
          <w:rFonts w:ascii="Arial" w:eastAsia="Times New Roman" w:hAnsi="Arial" w:cs="Times New Roman"/>
          <w:sz w:val="24"/>
          <w:szCs w:val="24"/>
        </w:rPr>
        <w:t xml:space="preserve"> viable propulsion alternatives for veh</w:t>
      </w:r>
      <w:r w:rsidR="00B36C23">
        <w:rPr>
          <w:rFonts w:ascii="Arial" w:eastAsia="Times New Roman" w:hAnsi="Arial" w:cs="Times New Roman"/>
          <w:sz w:val="24"/>
          <w:szCs w:val="24"/>
        </w:rPr>
        <w:t>ic</w:t>
      </w:r>
      <w:r>
        <w:rPr>
          <w:rFonts w:ascii="Arial" w:eastAsia="Times New Roman" w:hAnsi="Arial" w:cs="Times New Roman"/>
          <w:sz w:val="24"/>
          <w:szCs w:val="24"/>
        </w:rPr>
        <w:t xml:space="preserve">les on other routes where necessary.  </w:t>
      </w:r>
    </w:p>
    <w:p w14:paraId="667B919D" w14:textId="77777777" w:rsidR="008134D6" w:rsidRPr="00463831" w:rsidRDefault="008134D6" w:rsidP="00463831">
      <w:pPr>
        <w:pStyle w:val="ListParagraph"/>
        <w:rPr>
          <w:rFonts w:ascii="Arial" w:eastAsia="Times New Roman" w:hAnsi="Arial" w:cs="Times New Roman"/>
          <w:sz w:val="24"/>
          <w:szCs w:val="24"/>
        </w:rPr>
      </w:pPr>
    </w:p>
    <w:p w14:paraId="3BFAF381" w14:textId="6C63025D" w:rsidR="008134D6" w:rsidRPr="00067583" w:rsidRDefault="008134D6" w:rsidP="008171FC">
      <w:pPr>
        <w:pStyle w:val="ListParagraph"/>
        <w:numPr>
          <w:ilvl w:val="2"/>
          <w:numId w:val="28"/>
        </w:numPr>
        <w:spacing w:after="240" w:line="280" w:lineRule="atLeast"/>
        <w:ind w:left="567" w:firstLine="0"/>
        <w:jc w:val="both"/>
        <w:outlineLvl w:val="3"/>
        <w:rPr>
          <w:rFonts w:ascii="Arial" w:eastAsia="Times New Roman" w:hAnsi="Arial" w:cs="Times New Roman"/>
          <w:sz w:val="24"/>
          <w:szCs w:val="24"/>
        </w:rPr>
      </w:pPr>
      <w:r>
        <w:rPr>
          <w:rFonts w:ascii="Arial" w:eastAsia="Times New Roman" w:hAnsi="Arial" w:cs="Times New Roman"/>
          <w:sz w:val="24"/>
          <w:szCs w:val="24"/>
        </w:rPr>
        <w:t xml:space="preserve">Work with the </w:t>
      </w:r>
      <w:r w:rsidR="004A3833">
        <w:rPr>
          <w:rFonts w:ascii="Arial" w:eastAsia="Times New Roman" w:hAnsi="Arial" w:cs="Times New Roman"/>
          <w:sz w:val="24"/>
          <w:szCs w:val="24"/>
        </w:rPr>
        <w:t>Merseytravel</w:t>
      </w:r>
      <w:r>
        <w:rPr>
          <w:rFonts w:ascii="Arial" w:eastAsia="Times New Roman" w:hAnsi="Arial" w:cs="Times New Roman"/>
          <w:sz w:val="24"/>
          <w:szCs w:val="24"/>
        </w:rPr>
        <w:t xml:space="preserve"> Bus Team and </w:t>
      </w:r>
      <w:r w:rsidR="004A3833">
        <w:rPr>
          <w:rFonts w:ascii="Arial" w:eastAsia="Times New Roman" w:hAnsi="Arial" w:cs="Times New Roman"/>
          <w:sz w:val="24"/>
          <w:szCs w:val="24"/>
        </w:rPr>
        <w:t>LCR</w:t>
      </w:r>
      <w:r>
        <w:rPr>
          <w:rFonts w:ascii="Arial" w:eastAsia="Times New Roman" w:hAnsi="Arial" w:cs="Times New Roman"/>
          <w:sz w:val="24"/>
          <w:szCs w:val="24"/>
        </w:rPr>
        <w:t xml:space="preserve"> Operators to advise on any ne</w:t>
      </w:r>
      <w:r w:rsidR="00330FA1">
        <w:rPr>
          <w:rFonts w:ascii="Arial" w:eastAsia="Times New Roman" w:hAnsi="Arial" w:cs="Times New Roman"/>
          <w:sz w:val="24"/>
          <w:szCs w:val="24"/>
        </w:rPr>
        <w:t xml:space="preserve">cessary depot changes required </w:t>
      </w:r>
      <w:r>
        <w:rPr>
          <w:rFonts w:ascii="Arial" w:eastAsia="Times New Roman" w:hAnsi="Arial" w:cs="Times New Roman"/>
          <w:sz w:val="24"/>
          <w:szCs w:val="24"/>
        </w:rPr>
        <w:t>to</w:t>
      </w:r>
      <w:r w:rsidR="00330FA1">
        <w:rPr>
          <w:rFonts w:ascii="Arial" w:eastAsia="Times New Roman" w:hAnsi="Arial" w:cs="Times New Roman"/>
          <w:sz w:val="24"/>
          <w:szCs w:val="24"/>
        </w:rPr>
        <w:t xml:space="preserve"> be</w:t>
      </w:r>
      <w:r>
        <w:rPr>
          <w:rFonts w:ascii="Arial" w:eastAsia="Times New Roman" w:hAnsi="Arial" w:cs="Times New Roman"/>
          <w:sz w:val="24"/>
          <w:szCs w:val="24"/>
        </w:rPr>
        <w:t xml:space="preserve"> facilitate the operation of hydrogen</w:t>
      </w:r>
      <w:r w:rsidR="00330FA1">
        <w:rPr>
          <w:rFonts w:ascii="Arial" w:eastAsia="Times New Roman" w:hAnsi="Arial" w:cs="Times New Roman"/>
          <w:sz w:val="24"/>
          <w:szCs w:val="24"/>
        </w:rPr>
        <w:t xml:space="preserve"> fuelled buses, this</w:t>
      </w:r>
      <w:r>
        <w:rPr>
          <w:rFonts w:ascii="Arial" w:eastAsia="Times New Roman" w:hAnsi="Arial" w:cs="Times New Roman"/>
          <w:sz w:val="24"/>
          <w:szCs w:val="24"/>
        </w:rPr>
        <w:t xml:space="preserve"> could include advising on the siting and design of new depots across the city region.</w:t>
      </w:r>
    </w:p>
    <w:p w14:paraId="135A6CC3" w14:textId="2310B048" w:rsidR="00067583" w:rsidRDefault="00067583" w:rsidP="00067583">
      <w:pPr>
        <w:pStyle w:val="ListParagraph"/>
        <w:spacing w:after="240" w:line="280" w:lineRule="atLeast"/>
        <w:ind w:left="567"/>
        <w:jc w:val="both"/>
        <w:outlineLvl w:val="3"/>
        <w:rPr>
          <w:rFonts w:ascii="Arial" w:eastAsia="Times New Roman" w:hAnsi="Arial" w:cs="Times New Roman"/>
          <w:sz w:val="24"/>
          <w:szCs w:val="24"/>
        </w:rPr>
      </w:pPr>
    </w:p>
    <w:p w14:paraId="524775B9" w14:textId="77777777" w:rsidR="00FE6352" w:rsidRPr="00067583" w:rsidRDefault="00FE6352" w:rsidP="00067583">
      <w:pPr>
        <w:pStyle w:val="ListParagraph"/>
        <w:spacing w:after="240" w:line="280" w:lineRule="atLeast"/>
        <w:ind w:left="567"/>
        <w:jc w:val="both"/>
        <w:outlineLvl w:val="3"/>
        <w:rPr>
          <w:rFonts w:ascii="Arial" w:eastAsia="Times New Roman" w:hAnsi="Arial" w:cs="Times New Roman"/>
          <w:sz w:val="24"/>
          <w:szCs w:val="24"/>
        </w:rPr>
      </w:pPr>
    </w:p>
    <w:p w14:paraId="0F0B2A0B" w14:textId="77777777" w:rsidR="00415B43" w:rsidRPr="00067583" w:rsidRDefault="00742A6B" w:rsidP="00067583">
      <w:pPr>
        <w:pStyle w:val="ListParagraph"/>
        <w:numPr>
          <w:ilvl w:val="0"/>
          <w:numId w:val="28"/>
        </w:numPr>
        <w:spacing w:after="0"/>
        <w:ind w:left="567" w:hanging="567"/>
        <w:rPr>
          <w:rFonts w:ascii="Arial" w:hAnsi="Arial" w:cs="Arial"/>
          <w:b/>
          <w:sz w:val="24"/>
          <w:szCs w:val="24"/>
        </w:rPr>
      </w:pPr>
      <w:r w:rsidRPr="00067583">
        <w:rPr>
          <w:rFonts w:ascii="Arial" w:hAnsi="Arial" w:cs="Arial"/>
          <w:b/>
          <w:sz w:val="24"/>
          <w:szCs w:val="24"/>
        </w:rPr>
        <w:t>Outputs</w:t>
      </w:r>
    </w:p>
    <w:p w14:paraId="3A589A20" w14:textId="77777777" w:rsidR="008661A1" w:rsidRDefault="008661A1" w:rsidP="003370C5">
      <w:pPr>
        <w:spacing w:after="0"/>
        <w:rPr>
          <w:rFonts w:ascii="Arial" w:hAnsi="Arial" w:cs="Arial"/>
          <w:spacing w:val="-2"/>
          <w:kern w:val="2"/>
          <w:sz w:val="24"/>
          <w:szCs w:val="24"/>
        </w:rPr>
      </w:pPr>
    </w:p>
    <w:p w14:paraId="741D84F4" w14:textId="25651E7C" w:rsidR="007D1C22" w:rsidRDefault="00ED0BE6" w:rsidP="006033EC">
      <w:pPr>
        <w:pStyle w:val="ListParagraph"/>
        <w:numPr>
          <w:ilvl w:val="1"/>
          <w:numId w:val="30"/>
        </w:numPr>
        <w:spacing w:after="0"/>
        <w:ind w:left="567" w:hanging="567"/>
        <w:rPr>
          <w:rFonts w:ascii="Arial" w:hAnsi="Arial" w:cs="Arial"/>
          <w:spacing w:val="-2"/>
          <w:kern w:val="2"/>
          <w:sz w:val="24"/>
          <w:szCs w:val="24"/>
        </w:rPr>
      </w:pPr>
      <w:r>
        <w:rPr>
          <w:rFonts w:ascii="Arial" w:hAnsi="Arial" w:cs="Arial"/>
          <w:spacing w:val="-2"/>
          <w:kern w:val="2"/>
          <w:sz w:val="24"/>
          <w:szCs w:val="24"/>
        </w:rPr>
        <w:t>T</w:t>
      </w:r>
      <w:r w:rsidR="00F3748B">
        <w:rPr>
          <w:rFonts w:ascii="Arial" w:hAnsi="Arial" w:cs="Arial"/>
          <w:spacing w:val="-2"/>
          <w:kern w:val="2"/>
          <w:sz w:val="24"/>
          <w:szCs w:val="24"/>
        </w:rPr>
        <w:t xml:space="preserve">he </w:t>
      </w:r>
      <w:r w:rsidR="00742A6B">
        <w:rPr>
          <w:rFonts w:ascii="Arial" w:hAnsi="Arial" w:cs="Arial"/>
          <w:spacing w:val="-2"/>
          <w:kern w:val="2"/>
          <w:sz w:val="24"/>
          <w:szCs w:val="24"/>
        </w:rPr>
        <w:t>outputs</w:t>
      </w:r>
      <w:r w:rsidR="00F3748B">
        <w:rPr>
          <w:rFonts w:ascii="Arial" w:hAnsi="Arial" w:cs="Arial"/>
          <w:spacing w:val="-2"/>
          <w:kern w:val="2"/>
          <w:sz w:val="24"/>
          <w:szCs w:val="24"/>
        </w:rPr>
        <w:t xml:space="preserve"> of the commission</w:t>
      </w:r>
      <w:r w:rsidR="00FA015C">
        <w:rPr>
          <w:rFonts w:ascii="Arial" w:hAnsi="Arial" w:cs="Arial"/>
          <w:spacing w:val="-2"/>
          <w:kern w:val="2"/>
          <w:sz w:val="24"/>
          <w:szCs w:val="24"/>
        </w:rPr>
        <w:t xml:space="preserve"> will be </w:t>
      </w:r>
      <w:r w:rsidR="00A90223">
        <w:rPr>
          <w:rFonts w:ascii="Arial" w:hAnsi="Arial" w:cs="Arial"/>
          <w:spacing w:val="-2"/>
          <w:kern w:val="2"/>
          <w:sz w:val="24"/>
          <w:szCs w:val="24"/>
        </w:rPr>
        <w:t>co-developed with the successful consultant to ensure the s</w:t>
      </w:r>
      <w:r w:rsidR="009A4032" w:rsidRPr="00F249A5">
        <w:rPr>
          <w:rFonts w:ascii="Arial" w:hAnsi="Arial" w:cs="Arial"/>
          <w:spacing w:val="-2"/>
          <w:kern w:val="2"/>
          <w:sz w:val="24"/>
          <w:szCs w:val="24"/>
        </w:rPr>
        <w:t xml:space="preserve">uccessful delivery of </w:t>
      </w:r>
      <w:r w:rsidR="007D1C22">
        <w:rPr>
          <w:rFonts w:ascii="Arial" w:hAnsi="Arial" w:cs="Arial"/>
          <w:spacing w:val="-2"/>
          <w:kern w:val="2"/>
          <w:sz w:val="24"/>
          <w:szCs w:val="24"/>
        </w:rPr>
        <w:t xml:space="preserve">an </w:t>
      </w:r>
      <w:r w:rsidR="009A4032" w:rsidRPr="00F249A5">
        <w:rPr>
          <w:rFonts w:ascii="Arial" w:hAnsi="Arial" w:cs="Arial"/>
          <w:spacing w:val="-2"/>
          <w:kern w:val="2"/>
          <w:sz w:val="24"/>
          <w:szCs w:val="24"/>
        </w:rPr>
        <w:t>integrated solution</w:t>
      </w:r>
      <w:r w:rsidR="007D4053">
        <w:rPr>
          <w:rFonts w:ascii="Arial" w:hAnsi="Arial" w:cs="Arial"/>
          <w:spacing w:val="-2"/>
          <w:kern w:val="2"/>
          <w:sz w:val="24"/>
          <w:szCs w:val="24"/>
        </w:rPr>
        <w:t xml:space="preserve"> to</w:t>
      </w:r>
      <w:r w:rsidR="009A4032" w:rsidRPr="00F249A5">
        <w:rPr>
          <w:rFonts w:ascii="Arial" w:hAnsi="Arial" w:cs="Arial"/>
          <w:spacing w:val="-2"/>
          <w:kern w:val="2"/>
          <w:sz w:val="24"/>
          <w:szCs w:val="24"/>
        </w:rPr>
        <w:t xml:space="preserve"> </w:t>
      </w:r>
      <w:r w:rsidR="007D1C22">
        <w:rPr>
          <w:rFonts w:ascii="Arial" w:hAnsi="Arial" w:cs="Arial"/>
          <w:spacing w:val="-2"/>
          <w:kern w:val="2"/>
          <w:sz w:val="24"/>
          <w:szCs w:val="24"/>
        </w:rPr>
        <w:t xml:space="preserve">meet the strategic aim of the project. </w:t>
      </w:r>
      <w:r w:rsidR="00F2677F">
        <w:rPr>
          <w:rFonts w:ascii="Arial" w:hAnsi="Arial" w:cs="Arial"/>
          <w:spacing w:val="-2"/>
          <w:kern w:val="2"/>
          <w:sz w:val="24"/>
          <w:szCs w:val="24"/>
        </w:rPr>
        <w:t xml:space="preserve"> </w:t>
      </w:r>
      <w:r w:rsidR="007D1C22">
        <w:rPr>
          <w:rFonts w:ascii="Arial" w:hAnsi="Arial" w:cs="Arial"/>
          <w:spacing w:val="-2"/>
          <w:kern w:val="2"/>
          <w:sz w:val="24"/>
          <w:szCs w:val="24"/>
        </w:rPr>
        <w:t xml:space="preserve">Regular reporting to the Project Team </w:t>
      </w:r>
      <w:r w:rsidR="00445039">
        <w:rPr>
          <w:rFonts w:ascii="Arial" w:hAnsi="Arial" w:cs="Arial"/>
          <w:spacing w:val="-2"/>
          <w:kern w:val="2"/>
          <w:sz w:val="24"/>
          <w:szCs w:val="24"/>
        </w:rPr>
        <w:t xml:space="preserve">on </w:t>
      </w:r>
      <w:r w:rsidR="00CB5B54">
        <w:rPr>
          <w:rFonts w:ascii="Arial" w:hAnsi="Arial" w:cs="Arial"/>
          <w:spacing w:val="-2"/>
          <w:kern w:val="2"/>
          <w:sz w:val="24"/>
          <w:szCs w:val="24"/>
        </w:rPr>
        <w:t xml:space="preserve">performance against agreed tasks </w:t>
      </w:r>
      <w:r w:rsidR="00445039">
        <w:rPr>
          <w:rFonts w:ascii="Arial" w:hAnsi="Arial" w:cs="Arial"/>
          <w:spacing w:val="-2"/>
          <w:kern w:val="2"/>
          <w:sz w:val="24"/>
          <w:szCs w:val="24"/>
        </w:rPr>
        <w:t>and performance against agreed budget will be required</w:t>
      </w:r>
      <w:r w:rsidR="00B8069B">
        <w:rPr>
          <w:rFonts w:ascii="Arial" w:hAnsi="Arial" w:cs="Arial"/>
          <w:spacing w:val="-2"/>
          <w:kern w:val="2"/>
          <w:sz w:val="24"/>
          <w:szCs w:val="24"/>
        </w:rPr>
        <w:t xml:space="preserve">.  </w:t>
      </w:r>
    </w:p>
    <w:p w14:paraId="0A1FB064" w14:textId="6A24D4B9" w:rsidR="00ED0BE6" w:rsidRDefault="00ED0BE6" w:rsidP="00ED0BE6">
      <w:pPr>
        <w:pStyle w:val="ListParagraph"/>
        <w:numPr>
          <w:ilvl w:val="1"/>
          <w:numId w:val="30"/>
        </w:numPr>
        <w:spacing w:after="0"/>
        <w:ind w:left="567" w:hanging="567"/>
        <w:rPr>
          <w:rFonts w:ascii="Arial" w:hAnsi="Arial" w:cs="Arial"/>
          <w:spacing w:val="-2"/>
          <w:kern w:val="2"/>
          <w:sz w:val="24"/>
          <w:szCs w:val="24"/>
        </w:rPr>
      </w:pPr>
      <w:r w:rsidRPr="00ED0BE6">
        <w:rPr>
          <w:rFonts w:ascii="Arial" w:hAnsi="Arial" w:cs="Arial"/>
          <w:spacing w:val="-2"/>
          <w:kern w:val="2"/>
          <w:sz w:val="24"/>
          <w:szCs w:val="24"/>
        </w:rPr>
        <w:t xml:space="preserve">We will agree a format for regular reporting against agreed </w:t>
      </w:r>
      <w:r w:rsidR="00EB444B" w:rsidRPr="00ED0BE6">
        <w:rPr>
          <w:rFonts w:ascii="Arial" w:hAnsi="Arial" w:cs="Arial"/>
          <w:spacing w:val="-2"/>
          <w:kern w:val="2"/>
          <w:sz w:val="24"/>
          <w:szCs w:val="24"/>
        </w:rPr>
        <w:t>milestones,</w:t>
      </w:r>
      <w:r w:rsidRPr="00ED0BE6">
        <w:rPr>
          <w:rFonts w:ascii="Arial" w:hAnsi="Arial" w:cs="Arial"/>
          <w:spacing w:val="-2"/>
          <w:kern w:val="2"/>
          <w:sz w:val="24"/>
          <w:szCs w:val="24"/>
        </w:rPr>
        <w:t xml:space="preserve"> but respondents are encouraged to include proposals on reporting and suggested ways of working</w:t>
      </w:r>
      <w:r>
        <w:rPr>
          <w:rFonts w:ascii="Arial" w:hAnsi="Arial" w:cs="Arial"/>
          <w:spacing w:val="-2"/>
          <w:kern w:val="2"/>
          <w:sz w:val="24"/>
          <w:szCs w:val="24"/>
        </w:rPr>
        <w:t>.</w:t>
      </w:r>
    </w:p>
    <w:p w14:paraId="5741B72C" w14:textId="3A71541F" w:rsidR="00ED0BE6" w:rsidRDefault="00ED0BE6" w:rsidP="00ED0BE6">
      <w:pPr>
        <w:pStyle w:val="ListParagraph"/>
        <w:numPr>
          <w:ilvl w:val="1"/>
          <w:numId w:val="30"/>
        </w:numPr>
        <w:spacing w:after="0"/>
        <w:ind w:left="567" w:hanging="567"/>
        <w:rPr>
          <w:rFonts w:ascii="Arial" w:hAnsi="Arial" w:cs="Arial"/>
          <w:spacing w:val="-2"/>
          <w:kern w:val="2"/>
          <w:sz w:val="24"/>
          <w:szCs w:val="24"/>
        </w:rPr>
      </w:pPr>
      <w:r>
        <w:rPr>
          <w:rFonts w:ascii="Arial" w:hAnsi="Arial" w:cs="Arial"/>
          <w:spacing w:val="-2"/>
          <w:kern w:val="2"/>
          <w:sz w:val="24"/>
          <w:szCs w:val="24"/>
        </w:rPr>
        <w:t>We</w:t>
      </w:r>
      <w:r w:rsidR="009F1181">
        <w:rPr>
          <w:rFonts w:ascii="Arial" w:hAnsi="Arial" w:cs="Arial"/>
          <w:spacing w:val="-2"/>
          <w:kern w:val="2"/>
          <w:sz w:val="24"/>
          <w:szCs w:val="24"/>
        </w:rPr>
        <w:t xml:space="preserve"> </w:t>
      </w:r>
      <w:r>
        <w:rPr>
          <w:rFonts w:ascii="Arial" w:hAnsi="Arial" w:cs="Arial"/>
          <w:spacing w:val="-2"/>
          <w:kern w:val="2"/>
          <w:sz w:val="24"/>
          <w:szCs w:val="24"/>
        </w:rPr>
        <w:t xml:space="preserve">will require a detailed proposed workplan for delivery within four weeks of appointment. </w:t>
      </w:r>
    </w:p>
    <w:p w14:paraId="1888B083" w14:textId="77777777" w:rsidR="00130F05" w:rsidRDefault="00130F05" w:rsidP="00130F05">
      <w:pPr>
        <w:pStyle w:val="ListParagraph"/>
        <w:spacing w:after="0"/>
        <w:ind w:left="1276"/>
        <w:rPr>
          <w:rFonts w:ascii="Arial" w:hAnsi="Arial" w:cs="Arial"/>
          <w:spacing w:val="-2"/>
          <w:kern w:val="2"/>
          <w:sz w:val="24"/>
          <w:szCs w:val="24"/>
        </w:rPr>
      </w:pPr>
    </w:p>
    <w:p w14:paraId="153C26EA" w14:textId="77777777" w:rsidR="008171FC" w:rsidRPr="008171FC" w:rsidRDefault="008171FC" w:rsidP="008171FC">
      <w:pPr>
        <w:pStyle w:val="ListParagraph"/>
        <w:numPr>
          <w:ilvl w:val="0"/>
          <w:numId w:val="28"/>
        </w:numPr>
        <w:spacing w:after="0"/>
        <w:ind w:left="567" w:hanging="567"/>
        <w:rPr>
          <w:rFonts w:ascii="Arial" w:hAnsi="Arial" w:cs="Arial"/>
          <w:b/>
          <w:sz w:val="24"/>
          <w:szCs w:val="24"/>
        </w:rPr>
      </w:pPr>
      <w:r>
        <w:rPr>
          <w:rFonts w:ascii="Arial" w:hAnsi="Arial" w:cs="Arial"/>
          <w:b/>
          <w:sz w:val="24"/>
          <w:szCs w:val="24"/>
        </w:rPr>
        <w:t>Timescale</w:t>
      </w:r>
    </w:p>
    <w:p w14:paraId="3FADAA63" w14:textId="6CBEC2D2" w:rsidR="008171FC" w:rsidRPr="00067583" w:rsidRDefault="008171FC" w:rsidP="008171FC">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sidRPr="008171FC">
        <w:rPr>
          <w:rFonts w:ascii="Arial" w:hAnsi="Arial" w:cs="Arial"/>
          <w:spacing w:val="-2"/>
          <w:kern w:val="2"/>
          <w:sz w:val="24"/>
          <w:szCs w:val="24"/>
        </w:rPr>
        <w:t>Services are to be provided as and when required within the project timeframe, which we anticipate being, at least a year, through and potentially beyond the delivery of the FCEV fleet</w:t>
      </w:r>
      <w:r w:rsidR="00EC51A5">
        <w:rPr>
          <w:rFonts w:ascii="Arial" w:hAnsi="Arial" w:cs="Arial"/>
          <w:spacing w:val="-2"/>
          <w:kern w:val="2"/>
          <w:sz w:val="24"/>
          <w:szCs w:val="24"/>
        </w:rPr>
        <w:t xml:space="preserve"> (this could be a </w:t>
      </w:r>
      <w:r w:rsidR="00EB444B">
        <w:rPr>
          <w:rFonts w:ascii="Arial" w:hAnsi="Arial" w:cs="Arial"/>
          <w:spacing w:val="-2"/>
          <w:kern w:val="2"/>
          <w:sz w:val="24"/>
          <w:szCs w:val="24"/>
        </w:rPr>
        <w:t>two-year</w:t>
      </w:r>
      <w:r w:rsidR="00EC51A5">
        <w:rPr>
          <w:rFonts w:ascii="Arial" w:hAnsi="Arial" w:cs="Arial"/>
          <w:spacing w:val="-2"/>
          <w:kern w:val="2"/>
          <w:sz w:val="24"/>
          <w:szCs w:val="24"/>
        </w:rPr>
        <w:t xml:space="preserve"> term)</w:t>
      </w:r>
      <w:r w:rsidRPr="008171FC">
        <w:rPr>
          <w:rFonts w:ascii="Arial" w:hAnsi="Arial" w:cs="Arial"/>
          <w:spacing w:val="-2"/>
          <w:kern w:val="2"/>
          <w:sz w:val="24"/>
          <w:szCs w:val="24"/>
        </w:rPr>
        <w:t>.  Progression of engagement between phases is not guaranteed although is our preferred way forward as we are seeking a collaborative partnership.  A review of the Consultant’s performance will be undertaken throughout the project</w:t>
      </w:r>
      <w:r w:rsidRPr="00067583">
        <w:rPr>
          <w:rFonts w:ascii="Arial" w:eastAsia="Times New Roman" w:hAnsi="Arial" w:cs="Times New Roman"/>
          <w:sz w:val="24"/>
          <w:szCs w:val="24"/>
        </w:rPr>
        <w:t>.</w:t>
      </w:r>
    </w:p>
    <w:p w14:paraId="046E6778" w14:textId="77777777" w:rsidR="008171FC" w:rsidRPr="00067583" w:rsidRDefault="008171FC" w:rsidP="008171FC">
      <w:pPr>
        <w:pStyle w:val="ListParagraph"/>
        <w:spacing w:after="240" w:line="280" w:lineRule="atLeast"/>
        <w:ind w:left="567"/>
        <w:jc w:val="both"/>
        <w:outlineLvl w:val="3"/>
        <w:rPr>
          <w:rFonts w:ascii="Arial" w:eastAsia="Times New Roman" w:hAnsi="Arial" w:cs="Times New Roman"/>
          <w:sz w:val="24"/>
          <w:szCs w:val="24"/>
        </w:rPr>
      </w:pPr>
    </w:p>
    <w:p w14:paraId="1A840F5B" w14:textId="2741AD97" w:rsidR="008171FC" w:rsidRDefault="008171FC" w:rsidP="008171FC">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Pr>
          <w:rFonts w:ascii="Arial" w:eastAsia="Times New Roman" w:hAnsi="Arial" w:cs="Times New Roman"/>
          <w:sz w:val="24"/>
          <w:szCs w:val="24"/>
        </w:rPr>
        <w:t xml:space="preserve">Inception meeting to be held within 1 week of appointment. </w:t>
      </w:r>
    </w:p>
    <w:p w14:paraId="1829A21F" w14:textId="77777777" w:rsidR="00ED0BE6" w:rsidRPr="00ED0BE6" w:rsidRDefault="00ED0BE6" w:rsidP="006033EC">
      <w:pPr>
        <w:pStyle w:val="ListParagraph"/>
        <w:rPr>
          <w:rFonts w:ascii="Arial" w:eastAsia="Times New Roman" w:hAnsi="Arial" w:cs="Times New Roman"/>
          <w:sz w:val="24"/>
          <w:szCs w:val="24"/>
        </w:rPr>
      </w:pPr>
    </w:p>
    <w:p w14:paraId="1DAD307B" w14:textId="7896C2FC" w:rsidR="00ED0BE6" w:rsidRPr="00ED0BE6" w:rsidRDefault="00ED0BE6" w:rsidP="008C5C5C">
      <w:pPr>
        <w:pStyle w:val="ListParagraph"/>
        <w:numPr>
          <w:ilvl w:val="1"/>
          <w:numId w:val="28"/>
        </w:numPr>
        <w:spacing w:after="240" w:line="280" w:lineRule="atLeast"/>
        <w:ind w:left="567" w:hanging="567"/>
        <w:jc w:val="both"/>
        <w:outlineLvl w:val="3"/>
        <w:rPr>
          <w:rFonts w:ascii="Arial" w:eastAsia="Times New Roman" w:hAnsi="Arial" w:cs="Times New Roman"/>
          <w:sz w:val="24"/>
          <w:szCs w:val="24"/>
        </w:rPr>
      </w:pPr>
      <w:r w:rsidRPr="00ED0BE6">
        <w:rPr>
          <w:rFonts w:ascii="Arial" w:hAnsi="Arial" w:cs="Arial"/>
          <w:spacing w:val="-2"/>
          <w:kern w:val="2"/>
          <w:sz w:val="24"/>
          <w:szCs w:val="24"/>
        </w:rPr>
        <w:t xml:space="preserve">Respondents should assume that attendance will be required at weekly project meeting (currently held virtually) supported by frequent interaction with members of the project team.  Respondents should assume that the workload will fluctuate </w:t>
      </w:r>
      <w:proofErr w:type="gramStart"/>
      <w:r w:rsidRPr="00ED0BE6">
        <w:rPr>
          <w:rFonts w:ascii="Arial" w:hAnsi="Arial" w:cs="Arial"/>
          <w:spacing w:val="-2"/>
          <w:kern w:val="2"/>
          <w:sz w:val="24"/>
          <w:szCs w:val="24"/>
        </w:rPr>
        <w:t>during the course of</w:t>
      </w:r>
      <w:proofErr w:type="gramEnd"/>
      <w:r w:rsidRPr="00ED0BE6">
        <w:rPr>
          <w:rFonts w:ascii="Arial" w:hAnsi="Arial" w:cs="Arial"/>
          <w:spacing w:val="-2"/>
          <w:kern w:val="2"/>
          <w:sz w:val="24"/>
          <w:szCs w:val="24"/>
        </w:rPr>
        <w:t xml:space="preserve"> the assignment</w:t>
      </w:r>
      <w:r w:rsidRPr="006033EC">
        <w:rPr>
          <w:rFonts w:ascii="Arial" w:hAnsi="Arial"/>
          <w:sz w:val="24"/>
        </w:rPr>
        <w:t>.</w:t>
      </w:r>
    </w:p>
    <w:p w14:paraId="2860D47E" w14:textId="77777777" w:rsidR="00463831" w:rsidRDefault="00463831" w:rsidP="00463831">
      <w:pPr>
        <w:pStyle w:val="ListParagraph"/>
        <w:spacing w:after="240" w:line="280" w:lineRule="atLeast"/>
        <w:ind w:left="567"/>
        <w:jc w:val="both"/>
        <w:outlineLvl w:val="3"/>
        <w:rPr>
          <w:rFonts w:ascii="Arial" w:eastAsia="Times New Roman" w:hAnsi="Arial" w:cs="Times New Roman"/>
          <w:sz w:val="24"/>
          <w:szCs w:val="24"/>
        </w:rPr>
      </w:pPr>
    </w:p>
    <w:sectPr w:rsidR="00463831" w:rsidSect="00FC0450">
      <w:footerReference w:type="default" r:id="rId1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CD2452" w14:textId="77777777" w:rsidR="002E76DA" w:rsidRDefault="002E76DA" w:rsidP="00415B43">
      <w:pPr>
        <w:spacing w:after="0" w:line="240" w:lineRule="auto"/>
      </w:pPr>
      <w:r>
        <w:separator/>
      </w:r>
    </w:p>
  </w:endnote>
  <w:endnote w:type="continuationSeparator" w:id="0">
    <w:p w14:paraId="04092008" w14:textId="77777777" w:rsidR="002E76DA" w:rsidRDefault="002E76DA" w:rsidP="00415B43">
      <w:pPr>
        <w:spacing w:after="0" w:line="240" w:lineRule="auto"/>
      </w:pPr>
      <w:r>
        <w:continuationSeparator/>
      </w:r>
    </w:p>
  </w:endnote>
  <w:endnote w:type="continuationNotice" w:id="1">
    <w:p w14:paraId="44337083" w14:textId="77777777" w:rsidR="002E76DA" w:rsidRDefault="002E76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0000000000000000000"/>
    <w:charset w:val="00"/>
    <w:family w:val="moder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91A84" w14:textId="77777777" w:rsidR="00EE303D" w:rsidRPr="00EE303D" w:rsidRDefault="00EE303D">
    <w:pPr>
      <w:pStyle w:val="Footer"/>
      <w:jc w:val="center"/>
      <w:rPr>
        <w:color w:val="BFBFBF" w:themeColor="background1" w:themeShade="BF"/>
      </w:rPr>
    </w:pPr>
  </w:p>
  <w:p w14:paraId="785B3030" w14:textId="11960245" w:rsidR="008171FC" w:rsidRDefault="00EE303D" w:rsidP="00EE303D">
    <w:pPr>
      <w:pStyle w:val="Footer"/>
      <w:rPr>
        <w:color w:val="BFBFBF" w:themeColor="background1" w:themeShade="BF"/>
      </w:rPr>
    </w:pPr>
    <w:r w:rsidRPr="00EE303D">
      <w:rPr>
        <w:color w:val="BFBFBF" w:themeColor="background1" w:themeShade="BF"/>
      </w:rPr>
      <w:t xml:space="preserve">DOC REF: </w:t>
    </w:r>
    <w:r w:rsidR="003C25E1">
      <w:rPr>
        <w:color w:val="BFBFBF" w:themeColor="background1" w:themeShade="BF"/>
      </w:rPr>
      <w:t xml:space="preserve"> </w:t>
    </w:r>
    <w:r w:rsidR="008171FC">
      <w:rPr>
        <w:color w:val="BFBFBF" w:themeColor="background1" w:themeShade="BF"/>
      </w:rPr>
      <w:tab/>
    </w:r>
    <w:r w:rsidR="003C25E1">
      <w:rPr>
        <w:color w:val="BFBFBF" w:themeColor="background1" w:themeShade="BF"/>
      </w:rPr>
      <w:fldChar w:fldCharType="begin"/>
    </w:r>
    <w:r w:rsidR="003C25E1">
      <w:rPr>
        <w:color w:val="BFBFBF" w:themeColor="background1" w:themeShade="BF"/>
      </w:rPr>
      <w:instrText xml:space="preserve"> FILENAME \* MERGEFORMAT </w:instrText>
    </w:r>
    <w:r w:rsidR="003C25E1">
      <w:rPr>
        <w:color w:val="BFBFBF" w:themeColor="background1" w:themeShade="BF"/>
      </w:rPr>
      <w:fldChar w:fldCharType="separate"/>
    </w:r>
    <w:r w:rsidR="003C25E1">
      <w:rPr>
        <w:noProof/>
        <w:color w:val="BFBFBF" w:themeColor="background1" w:themeShade="BF"/>
      </w:rPr>
      <w:t xml:space="preserve">HFCEV-ENG-PRC-Specification for Hydrogen Bus </w:t>
    </w:r>
    <w:r w:rsidR="00602D8A">
      <w:rPr>
        <w:noProof/>
        <w:color w:val="BFBFBF" w:themeColor="background1" w:themeShade="BF"/>
      </w:rPr>
      <w:t>18</w:t>
    </w:r>
    <w:r w:rsidR="003C25E1">
      <w:rPr>
        <w:noProof/>
        <w:color w:val="BFBFBF" w:themeColor="background1" w:themeShade="BF"/>
      </w:rPr>
      <w:t>62020</w:t>
    </w:r>
    <w:r w:rsidR="003C25E1">
      <w:rPr>
        <w:color w:val="BFBFBF" w:themeColor="background1" w:themeShade="BF"/>
      </w:rPr>
      <w:fldChar w:fldCharType="end"/>
    </w:r>
    <w:r w:rsidR="003C25E1">
      <w:rPr>
        <w:color w:val="BFBFBF" w:themeColor="background1" w:themeShade="BF"/>
      </w:rPr>
      <w:t xml:space="preserve"> </w:t>
    </w:r>
  </w:p>
  <w:sdt>
    <w:sdtPr>
      <w:rPr>
        <w:color w:val="BFBFBF" w:themeColor="background1" w:themeShade="BF"/>
      </w:rPr>
      <w:id w:val="-514379806"/>
      <w:docPartObj>
        <w:docPartGallery w:val="Page Numbers (Bottom of Page)"/>
        <w:docPartUnique/>
      </w:docPartObj>
    </w:sdtPr>
    <w:sdtEndPr>
      <w:rPr>
        <w:noProof/>
      </w:rPr>
    </w:sdtEndPr>
    <w:sdtContent>
      <w:p w14:paraId="5D549367" w14:textId="69490B0D" w:rsidR="00EE303D" w:rsidRPr="00EE303D" w:rsidRDefault="00BA568C">
        <w:pPr>
          <w:pStyle w:val="Footer"/>
          <w:jc w:val="center"/>
          <w:rPr>
            <w:noProof/>
            <w:color w:val="BFBFBF" w:themeColor="background1" w:themeShade="BF"/>
          </w:rPr>
        </w:pPr>
        <w:r w:rsidRPr="00EE303D">
          <w:rPr>
            <w:color w:val="BFBFBF" w:themeColor="background1" w:themeShade="BF"/>
          </w:rPr>
          <w:fldChar w:fldCharType="begin"/>
        </w:r>
        <w:r w:rsidRPr="00EE303D">
          <w:rPr>
            <w:color w:val="BFBFBF" w:themeColor="background1" w:themeShade="BF"/>
          </w:rPr>
          <w:instrText xml:space="preserve"> PAGE   \* MERGEFORMAT </w:instrText>
        </w:r>
        <w:r w:rsidRPr="00EE303D">
          <w:rPr>
            <w:color w:val="BFBFBF" w:themeColor="background1" w:themeShade="BF"/>
          </w:rPr>
          <w:fldChar w:fldCharType="separate"/>
        </w:r>
        <w:r w:rsidR="00744C78">
          <w:rPr>
            <w:noProof/>
            <w:color w:val="BFBFBF" w:themeColor="background1" w:themeShade="BF"/>
          </w:rPr>
          <w:t>9</w:t>
        </w:r>
        <w:r w:rsidRPr="00EE303D">
          <w:rPr>
            <w:noProof/>
            <w:color w:val="BFBFBF" w:themeColor="background1" w:themeShade="BF"/>
          </w:rPr>
          <w:fldChar w:fldCharType="end"/>
        </w:r>
      </w:p>
      <w:p w14:paraId="10A7BAE6" w14:textId="77777777" w:rsidR="00BA568C" w:rsidRDefault="00602D8A" w:rsidP="00EE303D">
        <w:pPr>
          <w:pStyle w:val="Foo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E0C0EC" w14:textId="77777777" w:rsidR="002E76DA" w:rsidRDefault="002E76DA" w:rsidP="00415B43">
      <w:pPr>
        <w:spacing w:after="0" w:line="240" w:lineRule="auto"/>
      </w:pPr>
      <w:r>
        <w:separator/>
      </w:r>
    </w:p>
  </w:footnote>
  <w:footnote w:type="continuationSeparator" w:id="0">
    <w:p w14:paraId="1951F9C5" w14:textId="77777777" w:rsidR="002E76DA" w:rsidRDefault="002E76DA" w:rsidP="00415B43">
      <w:pPr>
        <w:spacing w:after="0" w:line="240" w:lineRule="auto"/>
      </w:pPr>
      <w:r>
        <w:continuationSeparator/>
      </w:r>
    </w:p>
  </w:footnote>
  <w:footnote w:type="continuationNotice" w:id="1">
    <w:p w14:paraId="6C853CB9" w14:textId="77777777" w:rsidR="002E76DA" w:rsidRDefault="002E76D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82E1A"/>
    <w:multiLevelType w:val="hybridMultilevel"/>
    <w:tmpl w:val="99049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B290D"/>
    <w:multiLevelType w:val="multilevel"/>
    <w:tmpl w:val="6BE46910"/>
    <w:lvl w:ilvl="0">
      <w:start w:val="8"/>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 w15:restartNumberingAfterBreak="0">
    <w:nsid w:val="054601A1"/>
    <w:multiLevelType w:val="hybridMultilevel"/>
    <w:tmpl w:val="74960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0D2F36"/>
    <w:multiLevelType w:val="hybridMultilevel"/>
    <w:tmpl w:val="A80C7B04"/>
    <w:lvl w:ilvl="0" w:tplc="AA422780">
      <w:start w:val="5"/>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A2263D"/>
    <w:multiLevelType w:val="hybridMultilevel"/>
    <w:tmpl w:val="68AE681A"/>
    <w:lvl w:ilvl="0" w:tplc="AA422780">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A929A3"/>
    <w:multiLevelType w:val="hybridMultilevel"/>
    <w:tmpl w:val="06D43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0315F5"/>
    <w:multiLevelType w:val="hybridMultilevel"/>
    <w:tmpl w:val="04626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806436"/>
    <w:multiLevelType w:val="hybridMultilevel"/>
    <w:tmpl w:val="E5F0D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CE75CB"/>
    <w:multiLevelType w:val="multilevel"/>
    <w:tmpl w:val="6BE46910"/>
    <w:lvl w:ilvl="0">
      <w:start w:val="8"/>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9" w15:restartNumberingAfterBreak="0">
    <w:nsid w:val="20E658BA"/>
    <w:multiLevelType w:val="hybridMultilevel"/>
    <w:tmpl w:val="24EE14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BE3516"/>
    <w:multiLevelType w:val="multilevel"/>
    <w:tmpl w:val="74B26552"/>
    <w:lvl w:ilvl="0">
      <w:start w:val="8"/>
      <w:numFmt w:val="decimal"/>
      <w:lvlText w:val="%1"/>
      <w:lvlJc w:val="left"/>
      <w:pPr>
        <w:ind w:left="360" w:hanging="360"/>
      </w:pPr>
      <w:rPr>
        <w:rFonts w:hint="default"/>
      </w:rPr>
    </w:lvl>
    <w:lvl w:ilvl="1">
      <w:start w:val="1"/>
      <w:numFmt w:val="decimal"/>
      <w:lvlText w:val="7.%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5015BD3"/>
    <w:multiLevelType w:val="multilevel"/>
    <w:tmpl w:val="F9D4EE4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85B5D4A"/>
    <w:multiLevelType w:val="hybridMultilevel"/>
    <w:tmpl w:val="598EF4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397DD4"/>
    <w:multiLevelType w:val="hybridMultilevel"/>
    <w:tmpl w:val="F53A5B40"/>
    <w:lvl w:ilvl="0" w:tplc="AA422780">
      <w:start w:val="5"/>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B41A11"/>
    <w:multiLevelType w:val="hybridMultilevel"/>
    <w:tmpl w:val="77EC33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8B5996"/>
    <w:multiLevelType w:val="hybridMultilevel"/>
    <w:tmpl w:val="428452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8EB3D11"/>
    <w:multiLevelType w:val="hybridMultilevel"/>
    <w:tmpl w:val="E78C7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697225"/>
    <w:multiLevelType w:val="hybridMultilevel"/>
    <w:tmpl w:val="24EE14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7E709F"/>
    <w:multiLevelType w:val="hybridMultilevel"/>
    <w:tmpl w:val="64A6A8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41BE5643"/>
    <w:multiLevelType w:val="hybridMultilevel"/>
    <w:tmpl w:val="D090CB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64709E"/>
    <w:multiLevelType w:val="hybridMultilevel"/>
    <w:tmpl w:val="7EFE32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F61DA3"/>
    <w:multiLevelType w:val="hybridMultilevel"/>
    <w:tmpl w:val="10E2E9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5AD0D91"/>
    <w:multiLevelType w:val="hybridMultilevel"/>
    <w:tmpl w:val="4A6A1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917A27"/>
    <w:multiLevelType w:val="hybridMultilevel"/>
    <w:tmpl w:val="133C3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E30429"/>
    <w:multiLevelType w:val="hybridMultilevel"/>
    <w:tmpl w:val="042EAB6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09A46E0"/>
    <w:multiLevelType w:val="multilevel"/>
    <w:tmpl w:val="99107D48"/>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26" w15:restartNumberingAfterBreak="0">
    <w:nsid w:val="63057466"/>
    <w:multiLevelType w:val="multilevel"/>
    <w:tmpl w:val="8A8A57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3737291"/>
    <w:multiLevelType w:val="multilevel"/>
    <w:tmpl w:val="1400922A"/>
    <w:lvl w:ilvl="0">
      <w:start w:val="1"/>
      <w:numFmt w:val="bullet"/>
      <w:pStyle w:val="BDBBullet"/>
      <w:lvlText w:val=""/>
      <w:lvlJc w:val="left"/>
      <w:pPr>
        <w:tabs>
          <w:tab w:val="num" w:pos="720"/>
        </w:tabs>
        <w:ind w:left="720" w:hanging="720"/>
      </w:pPr>
      <w:rPr>
        <w:rFonts w:ascii="Symbol" w:hAnsi="Symbol" w:hint="default"/>
        <w:b/>
        <w:i w:val="0"/>
        <w:color w:val="auto"/>
        <w:sz w:val="24"/>
      </w:rPr>
    </w:lvl>
    <w:lvl w:ilvl="1">
      <w:start w:val="1"/>
      <w:numFmt w:val="bullet"/>
      <w:lvlRestart w:val="0"/>
      <w:pStyle w:val="BDB3Bullet"/>
      <w:lvlText w:val=""/>
      <w:lvlJc w:val="left"/>
      <w:pPr>
        <w:tabs>
          <w:tab w:val="num" w:pos="1497"/>
        </w:tabs>
        <w:ind w:left="1497" w:hanging="777"/>
      </w:pPr>
      <w:rPr>
        <w:rFonts w:ascii="Symbol" w:hAnsi="Symbol" w:hint="default"/>
        <w:color w:val="auto"/>
        <w:u w:val="none"/>
      </w:rPr>
    </w:lvl>
    <w:lvl w:ilvl="2">
      <w:start w:val="1"/>
      <w:numFmt w:val="bullet"/>
      <w:lvlRestart w:val="0"/>
      <w:pStyle w:val="BDB4Bullet"/>
      <w:lvlText w:val=""/>
      <w:lvlJc w:val="left"/>
      <w:pPr>
        <w:tabs>
          <w:tab w:val="num" w:pos="2574"/>
        </w:tabs>
        <w:ind w:left="2574" w:hanging="720"/>
      </w:pPr>
      <w:rPr>
        <w:rFonts w:ascii="Symbol" w:hAnsi="Symbol" w:hint="default"/>
        <w:color w:val="auto"/>
      </w:rPr>
    </w:lvl>
    <w:lvl w:ilvl="3">
      <w:start w:val="1"/>
      <w:numFmt w:val="bullet"/>
      <w:lvlRestart w:val="0"/>
      <w:pStyle w:val="BDB5Bullet"/>
      <w:lvlText w:val=""/>
      <w:lvlJc w:val="left"/>
      <w:pPr>
        <w:tabs>
          <w:tab w:val="num" w:pos="3555"/>
        </w:tabs>
        <w:ind w:left="3555" w:hanging="567"/>
      </w:pPr>
      <w:rPr>
        <w:rFonts w:ascii="Symbol" w:hAnsi="Symbol" w:hint="default"/>
        <w:color w:val="auto"/>
      </w:rPr>
    </w:lvl>
    <w:lvl w:ilvl="4">
      <w:start w:val="1"/>
      <w:numFmt w:val="lowerLetter"/>
      <w:lvlText w:val="(%5)"/>
      <w:lvlJc w:val="left"/>
      <w:pPr>
        <w:tabs>
          <w:tab w:val="num" w:pos="1440"/>
        </w:tabs>
        <w:ind w:left="1440" w:hanging="720"/>
      </w:pPr>
      <w:rPr>
        <w:rFonts w:hint="default"/>
      </w:rPr>
    </w:lvl>
    <w:lvl w:ilvl="5">
      <w:start w:val="1"/>
      <w:numFmt w:val="lowerRoman"/>
      <w:lvlText w:val="(%6)"/>
      <w:lvlJc w:val="left"/>
      <w:pPr>
        <w:tabs>
          <w:tab w:val="num" w:pos="2160"/>
        </w:tabs>
        <w:ind w:left="2160" w:hanging="720"/>
      </w:pPr>
      <w:rPr>
        <w:rFonts w:hint="default"/>
      </w:rPr>
    </w:lvl>
    <w:lvl w:ilvl="6">
      <w:start w:val="1"/>
      <w:numFmt w:val="lowerRoman"/>
      <w:lvlText w:val="(%7)"/>
      <w:lvlJc w:val="left"/>
      <w:pPr>
        <w:tabs>
          <w:tab w:val="num" w:pos="3606"/>
        </w:tabs>
        <w:ind w:left="3606" w:hanging="726"/>
      </w:pPr>
      <w:rPr>
        <w:rFonts w:hint="default"/>
      </w:rPr>
    </w:lvl>
    <w:lvl w:ilvl="7">
      <w:start w:val="1"/>
      <w:numFmt w:val="decimal"/>
      <w:lvlRestart w:val="0"/>
      <w:lvlText w:val="%8"/>
      <w:lvlJc w:val="center"/>
      <w:pPr>
        <w:tabs>
          <w:tab w:val="num" w:pos="4321"/>
        </w:tabs>
        <w:ind w:left="4321" w:hanging="721"/>
      </w:pPr>
      <w:rPr>
        <w:rFonts w:hint="default"/>
      </w:rPr>
    </w:lvl>
    <w:lvl w:ilvl="8">
      <w:start w:val="1"/>
      <w:numFmt w:val="decimal"/>
      <w:lvlText w:val="%9"/>
      <w:lvlJc w:val="center"/>
      <w:pPr>
        <w:tabs>
          <w:tab w:val="num" w:pos="5041"/>
        </w:tabs>
        <w:ind w:left="5041" w:hanging="720"/>
      </w:pPr>
      <w:rPr>
        <w:rFonts w:hint="default"/>
      </w:rPr>
    </w:lvl>
  </w:abstractNum>
  <w:abstractNum w:abstractNumId="28" w15:restartNumberingAfterBreak="0">
    <w:nsid w:val="637A0311"/>
    <w:multiLevelType w:val="hybridMultilevel"/>
    <w:tmpl w:val="97C27662"/>
    <w:lvl w:ilvl="0" w:tplc="AA422780">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EF2521"/>
    <w:multiLevelType w:val="hybridMultilevel"/>
    <w:tmpl w:val="7EFE32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5A4DCD"/>
    <w:multiLevelType w:val="multilevel"/>
    <w:tmpl w:val="C8B07C3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708610A3"/>
    <w:multiLevelType w:val="multilevel"/>
    <w:tmpl w:val="F5102B9C"/>
    <w:lvl w:ilvl="0">
      <w:start w:val="6"/>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5191288"/>
    <w:multiLevelType w:val="multilevel"/>
    <w:tmpl w:val="AF225D74"/>
    <w:lvl w:ilvl="0">
      <w:start w:val="1"/>
      <w:numFmt w:val="decimal"/>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75B37C0"/>
    <w:multiLevelType w:val="hybridMultilevel"/>
    <w:tmpl w:val="D960C3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7AF3E3C"/>
    <w:multiLevelType w:val="hybridMultilevel"/>
    <w:tmpl w:val="24EE14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7EE48D7"/>
    <w:multiLevelType w:val="hybridMultilevel"/>
    <w:tmpl w:val="28C8F5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8356148"/>
    <w:multiLevelType w:val="hybridMultilevel"/>
    <w:tmpl w:val="A06AAC3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7" w15:restartNumberingAfterBreak="0">
    <w:nsid w:val="7D654D33"/>
    <w:multiLevelType w:val="hybridMultilevel"/>
    <w:tmpl w:val="C8DE93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DB96F57"/>
    <w:multiLevelType w:val="multilevel"/>
    <w:tmpl w:val="6BE46910"/>
    <w:lvl w:ilvl="0">
      <w:start w:val="8"/>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39" w15:restartNumberingAfterBreak="0">
    <w:nsid w:val="7E0B422F"/>
    <w:multiLevelType w:val="hybridMultilevel"/>
    <w:tmpl w:val="9D54131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19"/>
  </w:num>
  <w:num w:numId="2">
    <w:abstractNumId w:val="27"/>
  </w:num>
  <w:num w:numId="3">
    <w:abstractNumId w:val="22"/>
  </w:num>
  <w:num w:numId="4">
    <w:abstractNumId w:val="24"/>
  </w:num>
  <w:num w:numId="5">
    <w:abstractNumId w:val="13"/>
  </w:num>
  <w:num w:numId="6">
    <w:abstractNumId w:val="3"/>
  </w:num>
  <w:num w:numId="7">
    <w:abstractNumId w:val="4"/>
  </w:num>
  <w:num w:numId="8">
    <w:abstractNumId w:val="28"/>
  </w:num>
  <w:num w:numId="9">
    <w:abstractNumId w:val="14"/>
  </w:num>
  <w:num w:numId="10">
    <w:abstractNumId w:val="12"/>
  </w:num>
  <w:num w:numId="11">
    <w:abstractNumId w:val="37"/>
  </w:num>
  <w:num w:numId="12">
    <w:abstractNumId w:val="26"/>
  </w:num>
  <w:num w:numId="13">
    <w:abstractNumId w:val="2"/>
  </w:num>
  <w:num w:numId="14">
    <w:abstractNumId w:val="20"/>
  </w:num>
  <w:num w:numId="15">
    <w:abstractNumId w:val="9"/>
  </w:num>
  <w:num w:numId="16">
    <w:abstractNumId w:val="29"/>
  </w:num>
  <w:num w:numId="17">
    <w:abstractNumId w:val="33"/>
  </w:num>
  <w:num w:numId="18">
    <w:abstractNumId w:val="17"/>
  </w:num>
  <w:num w:numId="19">
    <w:abstractNumId w:val="23"/>
  </w:num>
  <w:num w:numId="20">
    <w:abstractNumId w:val="34"/>
  </w:num>
  <w:num w:numId="21">
    <w:abstractNumId w:val="16"/>
  </w:num>
  <w:num w:numId="22">
    <w:abstractNumId w:val="5"/>
  </w:num>
  <w:num w:numId="23">
    <w:abstractNumId w:val="15"/>
  </w:num>
  <w:num w:numId="24">
    <w:abstractNumId w:val="6"/>
  </w:num>
  <w:num w:numId="25">
    <w:abstractNumId w:val="39"/>
  </w:num>
  <w:num w:numId="26">
    <w:abstractNumId w:val="7"/>
  </w:num>
  <w:num w:numId="27">
    <w:abstractNumId w:val="0"/>
  </w:num>
  <w:num w:numId="28">
    <w:abstractNumId w:val="11"/>
  </w:num>
  <w:num w:numId="29">
    <w:abstractNumId w:val="31"/>
  </w:num>
  <w:num w:numId="30">
    <w:abstractNumId w:val="10"/>
  </w:num>
  <w:num w:numId="31">
    <w:abstractNumId w:val="38"/>
  </w:num>
  <w:num w:numId="32">
    <w:abstractNumId w:val="1"/>
  </w:num>
  <w:num w:numId="33">
    <w:abstractNumId w:val="8"/>
  </w:num>
  <w:num w:numId="34">
    <w:abstractNumId w:val="36"/>
  </w:num>
  <w:num w:numId="35">
    <w:abstractNumId w:val="21"/>
  </w:num>
  <w:num w:numId="36">
    <w:abstractNumId w:val="25"/>
  </w:num>
  <w:num w:numId="37">
    <w:abstractNumId w:val="30"/>
  </w:num>
  <w:num w:numId="38">
    <w:abstractNumId w:val="32"/>
  </w:num>
  <w:num w:numId="39">
    <w:abstractNumId w:val="35"/>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511"/>
    <w:rsid w:val="00002433"/>
    <w:rsid w:val="0000446C"/>
    <w:rsid w:val="00005A4A"/>
    <w:rsid w:val="0005363E"/>
    <w:rsid w:val="00067583"/>
    <w:rsid w:val="00072DC3"/>
    <w:rsid w:val="00072FFD"/>
    <w:rsid w:val="00090EA5"/>
    <w:rsid w:val="0009682A"/>
    <w:rsid w:val="000A4474"/>
    <w:rsid w:val="000A7F73"/>
    <w:rsid w:val="000D64B6"/>
    <w:rsid w:val="000E079E"/>
    <w:rsid w:val="000E7321"/>
    <w:rsid w:val="000F57F8"/>
    <w:rsid w:val="000F6B3C"/>
    <w:rsid w:val="001061B0"/>
    <w:rsid w:val="001142C4"/>
    <w:rsid w:val="00120FC4"/>
    <w:rsid w:val="0012786F"/>
    <w:rsid w:val="001304D3"/>
    <w:rsid w:val="00130F05"/>
    <w:rsid w:val="0014417F"/>
    <w:rsid w:val="00145E3D"/>
    <w:rsid w:val="0015544E"/>
    <w:rsid w:val="0015662F"/>
    <w:rsid w:val="001570CF"/>
    <w:rsid w:val="0016032D"/>
    <w:rsid w:val="001603A5"/>
    <w:rsid w:val="00164DA5"/>
    <w:rsid w:val="001657AD"/>
    <w:rsid w:val="00165CC2"/>
    <w:rsid w:val="00172F3A"/>
    <w:rsid w:val="00173808"/>
    <w:rsid w:val="001776E6"/>
    <w:rsid w:val="00187FC6"/>
    <w:rsid w:val="001A41A1"/>
    <w:rsid w:val="001A6A98"/>
    <w:rsid w:val="001B0D90"/>
    <w:rsid w:val="001B38AA"/>
    <w:rsid w:val="001C67C8"/>
    <w:rsid w:val="001C78AB"/>
    <w:rsid w:val="001D00A8"/>
    <w:rsid w:val="002028EF"/>
    <w:rsid w:val="00231AF6"/>
    <w:rsid w:val="00241A67"/>
    <w:rsid w:val="00243185"/>
    <w:rsid w:val="002442EA"/>
    <w:rsid w:val="00252313"/>
    <w:rsid w:val="002560B1"/>
    <w:rsid w:val="00260B07"/>
    <w:rsid w:val="00266BA4"/>
    <w:rsid w:val="00276EBB"/>
    <w:rsid w:val="002823A0"/>
    <w:rsid w:val="00291E72"/>
    <w:rsid w:val="002A2F98"/>
    <w:rsid w:val="002A545A"/>
    <w:rsid w:val="002B60E1"/>
    <w:rsid w:val="002D0116"/>
    <w:rsid w:val="002D7650"/>
    <w:rsid w:val="002E388E"/>
    <w:rsid w:val="002E7022"/>
    <w:rsid w:val="002E76DA"/>
    <w:rsid w:val="00300CAF"/>
    <w:rsid w:val="00305E50"/>
    <w:rsid w:val="00315538"/>
    <w:rsid w:val="003224DF"/>
    <w:rsid w:val="0032435D"/>
    <w:rsid w:val="00330FA1"/>
    <w:rsid w:val="003370C5"/>
    <w:rsid w:val="00344F53"/>
    <w:rsid w:val="00351796"/>
    <w:rsid w:val="00360DA3"/>
    <w:rsid w:val="003704D4"/>
    <w:rsid w:val="00371439"/>
    <w:rsid w:val="00372CEB"/>
    <w:rsid w:val="003812C4"/>
    <w:rsid w:val="00384346"/>
    <w:rsid w:val="003A31D6"/>
    <w:rsid w:val="003A449B"/>
    <w:rsid w:val="003B06AD"/>
    <w:rsid w:val="003B32C4"/>
    <w:rsid w:val="003C1E55"/>
    <w:rsid w:val="003C235F"/>
    <w:rsid w:val="003C25E1"/>
    <w:rsid w:val="003E425A"/>
    <w:rsid w:val="003F6EFB"/>
    <w:rsid w:val="00402345"/>
    <w:rsid w:val="0040427C"/>
    <w:rsid w:val="00406073"/>
    <w:rsid w:val="004105DC"/>
    <w:rsid w:val="00415B43"/>
    <w:rsid w:val="0041622A"/>
    <w:rsid w:val="00420826"/>
    <w:rsid w:val="00430C44"/>
    <w:rsid w:val="00434FD6"/>
    <w:rsid w:val="00445039"/>
    <w:rsid w:val="00456F8A"/>
    <w:rsid w:val="00462EC5"/>
    <w:rsid w:val="00463831"/>
    <w:rsid w:val="00466C7A"/>
    <w:rsid w:val="00484BF5"/>
    <w:rsid w:val="0049351A"/>
    <w:rsid w:val="004A0865"/>
    <w:rsid w:val="004A09DB"/>
    <w:rsid w:val="004A3833"/>
    <w:rsid w:val="004A7E55"/>
    <w:rsid w:val="004B45F8"/>
    <w:rsid w:val="004B50D6"/>
    <w:rsid w:val="004C11B0"/>
    <w:rsid w:val="004C3000"/>
    <w:rsid w:val="004C7137"/>
    <w:rsid w:val="004D733A"/>
    <w:rsid w:val="004F3925"/>
    <w:rsid w:val="00506568"/>
    <w:rsid w:val="005120EE"/>
    <w:rsid w:val="00524CE3"/>
    <w:rsid w:val="00527845"/>
    <w:rsid w:val="00550455"/>
    <w:rsid w:val="0055750F"/>
    <w:rsid w:val="00564450"/>
    <w:rsid w:val="00570EFD"/>
    <w:rsid w:val="005755B5"/>
    <w:rsid w:val="005756B2"/>
    <w:rsid w:val="00576B93"/>
    <w:rsid w:val="005A229C"/>
    <w:rsid w:val="005B3D2B"/>
    <w:rsid w:val="005B43ED"/>
    <w:rsid w:val="005C1623"/>
    <w:rsid w:val="005C4FD1"/>
    <w:rsid w:val="005D0C9D"/>
    <w:rsid w:val="005D3A19"/>
    <w:rsid w:val="005E055B"/>
    <w:rsid w:val="005E772C"/>
    <w:rsid w:val="005F321B"/>
    <w:rsid w:val="00602D8A"/>
    <w:rsid w:val="006033EC"/>
    <w:rsid w:val="00612B1D"/>
    <w:rsid w:val="0062424C"/>
    <w:rsid w:val="00624511"/>
    <w:rsid w:val="0062485F"/>
    <w:rsid w:val="006251BF"/>
    <w:rsid w:val="0062635F"/>
    <w:rsid w:val="00633A87"/>
    <w:rsid w:val="006343EC"/>
    <w:rsid w:val="0063582D"/>
    <w:rsid w:val="0063610F"/>
    <w:rsid w:val="00652013"/>
    <w:rsid w:val="00654C8E"/>
    <w:rsid w:val="00655496"/>
    <w:rsid w:val="00661341"/>
    <w:rsid w:val="0066592E"/>
    <w:rsid w:val="006702DB"/>
    <w:rsid w:val="00672B27"/>
    <w:rsid w:val="00673714"/>
    <w:rsid w:val="00676C76"/>
    <w:rsid w:val="00677A9E"/>
    <w:rsid w:val="00687C9F"/>
    <w:rsid w:val="006B1AD0"/>
    <w:rsid w:val="006B20A9"/>
    <w:rsid w:val="006C5205"/>
    <w:rsid w:val="006D4ADF"/>
    <w:rsid w:val="006E0041"/>
    <w:rsid w:val="006E59A8"/>
    <w:rsid w:val="006E6279"/>
    <w:rsid w:val="006F2CAB"/>
    <w:rsid w:val="006F4CEF"/>
    <w:rsid w:val="00703B4F"/>
    <w:rsid w:val="00705CA1"/>
    <w:rsid w:val="00714AF6"/>
    <w:rsid w:val="007339DC"/>
    <w:rsid w:val="007369E3"/>
    <w:rsid w:val="00742A6B"/>
    <w:rsid w:val="00744C78"/>
    <w:rsid w:val="00751786"/>
    <w:rsid w:val="007518EB"/>
    <w:rsid w:val="007902F1"/>
    <w:rsid w:val="007932DD"/>
    <w:rsid w:val="00794D82"/>
    <w:rsid w:val="0079717F"/>
    <w:rsid w:val="007A3D47"/>
    <w:rsid w:val="007B2FB8"/>
    <w:rsid w:val="007C02DF"/>
    <w:rsid w:val="007C70B8"/>
    <w:rsid w:val="007C74B6"/>
    <w:rsid w:val="007D1C22"/>
    <w:rsid w:val="007D4053"/>
    <w:rsid w:val="007D4637"/>
    <w:rsid w:val="007E30D0"/>
    <w:rsid w:val="007F44D5"/>
    <w:rsid w:val="008134D6"/>
    <w:rsid w:val="00815F80"/>
    <w:rsid w:val="008171FC"/>
    <w:rsid w:val="00826FA1"/>
    <w:rsid w:val="00827891"/>
    <w:rsid w:val="008325EB"/>
    <w:rsid w:val="00832602"/>
    <w:rsid w:val="0083484D"/>
    <w:rsid w:val="008376F8"/>
    <w:rsid w:val="0084096A"/>
    <w:rsid w:val="008440DD"/>
    <w:rsid w:val="00864D76"/>
    <w:rsid w:val="008661A1"/>
    <w:rsid w:val="00872E17"/>
    <w:rsid w:val="00874061"/>
    <w:rsid w:val="00875EE3"/>
    <w:rsid w:val="008B3D5C"/>
    <w:rsid w:val="008C66BE"/>
    <w:rsid w:val="008E0B30"/>
    <w:rsid w:val="008E744F"/>
    <w:rsid w:val="008F2C53"/>
    <w:rsid w:val="008F7BD9"/>
    <w:rsid w:val="0092031B"/>
    <w:rsid w:val="009213E9"/>
    <w:rsid w:val="00937018"/>
    <w:rsid w:val="00945AF9"/>
    <w:rsid w:val="00951BF5"/>
    <w:rsid w:val="009572A2"/>
    <w:rsid w:val="00961409"/>
    <w:rsid w:val="00976BF5"/>
    <w:rsid w:val="009872D0"/>
    <w:rsid w:val="00997AF2"/>
    <w:rsid w:val="009A4032"/>
    <w:rsid w:val="009A44C5"/>
    <w:rsid w:val="009B5D5A"/>
    <w:rsid w:val="009C20AE"/>
    <w:rsid w:val="009C362A"/>
    <w:rsid w:val="009C5044"/>
    <w:rsid w:val="009F0742"/>
    <w:rsid w:val="009F1181"/>
    <w:rsid w:val="009F5DE7"/>
    <w:rsid w:val="00A00C17"/>
    <w:rsid w:val="00A47C75"/>
    <w:rsid w:val="00A777C5"/>
    <w:rsid w:val="00A80532"/>
    <w:rsid w:val="00A90223"/>
    <w:rsid w:val="00A9153F"/>
    <w:rsid w:val="00A946E3"/>
    <w:rsid w:val="00AB0C0E"/>
    <w:rsid w:val="00AC359E"/>
    <w:rsid w:val="00AC4459"/>
    <w:rsid w:val="00AD0FFE"/>
    <w:rsid w:val="00AD1502"/>
    <w:rsid w:val="00AD7F1D"/>
    <w:rsid w:val="00B010F5"/>
    <w:rsid w:val="00B07534"/>
    <w:rsid w:val="00B15B1E"/>
    <w:rsid w:val="00B36C23"/>
    <w:rsid w:val="00B4072D"/>
    <w:rsid w:val="00B417EB"/>
    <w:rsid w:val="00B57376"/>
    <w:rsid w:val="00B5757F"/>
    <w:rsid w:val="00B57B80"/>
    <w:rsid w:val="00B60C6D"/>
    <w:rsid w:val="00B8069B"/>
    <w:rsid w:val="00B814F3"/>
    <w:rsid w:val="00B85918"/>
    <w:rsid w:val="00B8766C"/>
    <w:rsid w:val="00B907D6"/>
    <w:rsid w:val="00B919ED"/>
    <w:rsid w:val="00BA28EB"/>
    <w:rsid w:val="00BA568C"/>
    <w:rsid w:val="00BB4CDC"/>
    <w:rsid w:val="00BB705F"/>
    <w:rsid w:val="00BB7366"/>
    <w:rsid w:val="00BC0FE2"/>
    <w:rsid w:val="00BC44E1"/>
    <w:rsid w:val="00BF187A"/>
    <w:rsid w:val="00BF1F22"/>
    <w:rsid w:val="00BF78D6"/>
    <w:rsid w:val="00C03459"/>
    <w:rsid w:val="00C12B11"/>
    <w:rsid w:val="00C14BD5"/>
    <w:rsid w:val="00C35EF7"/>
    <w:rsid w:val="00C60375"/>
    <w:rsid w:val="00C655D6"/>
    <w:rsid w:val="00C74329"/>
    <w:rsid w:val="00C75BDF"/>
    <w:rsid w:val="00C84084"/>
    <w:rsid w:val="00C92216"/>
    <w:rsid w:val="00C92BB2"/>
    <w:rsid w:val="00C971F9"/>
    <w:rsid w:val="00CA5AF4"/>
    <w:rsid w:val="00CB5B54"/>
    <w:rsid w:val="00CE5EA1"/>
    <w:rsid w:val="00CF68D5"/>
    <w:rsid w:val="00D00C40"/>
    <w:rsid w:val="00D02F70"/>
    <w:rsid w:val="00D1339C"/>
    <w:rsid w:val="00D16A4F"/>
    <w:rsid w:val="00D16AF5"/>
    <w:rsid w:val="00D23826"/>
    <w:rsid w:val="00D23840"/>
    <w:rsid w:val="00D23DFF"/>
    <w:rsid w:val="00D40041"/>
    <w:rsid w:val="00D76379"/>
    <w:rsid w:val="00D849F0"/>
    <w:rsid w:val="00D9106B"/>
    <w:rsid w:val="00DA3054"/>
    <w:rsid w:val="00DA6DE8"/>
    <w:rsid w:val="00DB00E3"/>
    <w:rsid w:val="00DC6655"/>
    <w:rsid w:val="00DD5648"/>
    <w:rsid w:val="00DD7C0B"/>
    <w:rsid w:val="00E027E5"/>
    <w:rsid w:val="00E05B0F"/>
    <w:rsid w:val="00E06050"/>
    <w:rsid w:val="00E12F6F"/>
    <w:rsid w:val="00E23827"/>
    <w:rsid w:val="00E36906"/>
    <w:rsid w:val="00E55368"/>
    <w:rsid w:val="00E76459"/>
    <w:rsid w:val="00E95554"/>
    <w:rsid w:val="00EA1B64"/>
    <w:rsid w:val="00EA5EFA"/>
    <w:rsid w:val="00EB444B"/>
    <w:rsid w:val="00EB59CE"/>
    <w:rsid w:val="00EB6E70"/>
    <w:rsid w:val="00EB7522"/>
    <w:rsid w:val="00EC51A5"/>
    <w:rsid w:val="00EC5FF7"/>
    <w:rsid w:val="00ED0BE6"/>
    <w:rsid w:val="00ED236C"/>
    <w:rsid w:val="00EE303D"/>
    <w:rsid w:val="00EE5628"/>
    <w:rsid w:val="00F058BD"/>
    <w:rsid w:val="00F06F30"/>
    <w:rsid w:val="00F249A5"/>
    <w:rsid w:val="00F2677F"/>
    <w:rsid w:val="00F3748B"/>
    <w:rsid w:val="00F64100"/>
    <w:rsid w:val="00F676A1"/>
    <w:rsid w:val="00F721E0"/>
    <w:rsid w:val="00F84F00"/>
    <w:rsid w:val="00F864AF"/>
    <w:rsid w:val="00F94D43"/>
    <w:rsid w:val="00FA015C"/>
    <w:rsid w:val="00FA4752"/>
    <w:rsid w:val="00FA5D9B"/>
    <w:rsid w:val="00FB1166"/>
    <w:rsid w:val="00FC0450"/>
    <w:rsid w:val="00FC2AAC"/>
    <w:rsid w:val="00FC5403"/>
    <w:rsid w:val="00FE1A46"/>
    <w:rsid w:val="00FE377D"/>
    <w:rsid w:val="00FE4935"/>
    <w:rsid w:val="00FE536D"/>
    <w:rsid w:val="00FE6352"/>
    <w:rsid w:val="059442A2"/>
    <w:rsid w:val="17623D0D"/>
    <w:rsid w:val="1B359983"/>
    <w:rsid w:val="212ECA90"/>
    <w:rsid w:val="2A41BAA2"/>
    <w:rsid w:val="308BAB7F"/>
    <w:rsid w:val="32DF78C0"/>
    <w:rsid w:val="4DB30E86"/>
    <w:rsid w:val="5F84F52F"/>
    <w:rsid w:val="5F95D3B2"/>
    <w:rsid w:val="61D3A9BB"/>
    <w:rsid w:val="7F99527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FD7EEA"/>
  <w15:docId w15:val="{FF30BFF0-3435-42B7-98F3-779F15127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aliases w:val="Numbered para,Minor,Level 1 - 1,Level 2.1,Oscar Faber 3,H3,h3,3,Numbered - 3,HeadC"/>
    <w:basedOn w:val="Normal"/>
    <w:next w:val="Normal"/>
    <w:link w:val="Heading3Char"/>
    <w:unhideWhenUsed/>
    <w:qFormat/>
    <w:rsid w:val="002D011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E3690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45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4511"/>
    <w:rPr>
      <w:rFonts w:ascii="Tahoma" w:hAnsi="Tahoma" w:cs="Tahoma"/>
      <w:sz w:val="16"/>
      <w:szCs w:val="16"/>
    </w:rPr>
  </w:style>
  <w:style w:type="paragraph" w:styleId="Header">
    <w:name w:val="header"/>
    <w:basedOn w:val="Normal"/>
    <w:link w:val="HeaderChar"/>
    <w:uiPriority w:val="99"/>
    <w:unhideWhenUsed/>
    <w:rsid w:val="00415B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5B43"/>
  </w:style>
  <w:style w:type="paragraph" w:styleId="Footer">
    <w:name w:val="footer"/>
    <w:basedOn w:val="Normal"/>
    <w:link w:val="FooterChar"/>
    <w:uiPriority w:val="99"/>
    <w:unhideWhenUsed/>
    <w:rsid w:val="00415B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5B43"/>
  </w:style>
  <w:style w:type="paragraph" w:customStyle="1" w:styleId="BDBBullet">
    <w:name w:val="BDBBullet"/>
    <w:basedOn w:val="Normal"/>
    <w:rsid w:val="0066592E"/>
    <w:pPr>
      <w:numPr>
        <w:numId w:val="2"/>
      </w:numPr>
      <w:spacing w:after="0" w:line="280" w:lineRule="atLeast"/>
      <w:jc w:val="both"/>
    </w:pPr>
    <w:rPr>
      <w:rFonts w:ascii="Arial" w:eastAsia="Times New Roman" w:hAnsi="Arial" w:cs="Times New Roman"/>
      <w:sz w:val="20"/>
      <w:szCs w:val="20"/>
    </w:rPr>
  </w:style>
  <w:style w:type="paragraph" w:customStyle="1" w:styleId="BDB3Bullet">
    <w:name w:val="BDB3Bullet"/>
    <w:basedOn w:val="Normal"/>
    <w:rsid w:val="0066592E"/>
    <w:pPr>
      <w:numPr>
        <w:ilvl w:val="1"/>
        <w:numId w:val="2"/>
      </w:numPr>
      <w:spacing w:after="0" w:line="280" w:lineRule="atLeast"/>
      <w:jc w:val="both"/>
    </w:pPr>
    <w:rPr>
      <w:rFonts w:ascii="Arial" w:eastAsia="Times New Roman" w:hAnsi="Arial" w:cs="Times New Roman"/>
      <w:sz w:val="20"/>
      <w:szCs w:val="20"/>
    </w:rPr>
  </w:style>
  <w:style w:type="paragraph" w:customStyle="1" w:styleId="BDB4Bullet">
    <w:name w:val="BDB4Bullet"/>
    <w:basedOn w:val="Normal"/>
    <w:rsid w:val="0066592E"/>
    <w:pPr>
      <w:numPr>
        <w:ilvl w:val="2"/>
        <w:numId w:val="2"/>
      </w:numPr>
      <w:spacing w:after="0" w:line="280" w:lineRule="atLeast"/>
      <w:jc w:val="both"/>
    </w:pPr>
    <w:rPr>
      <w:rFonts w:ascii="Arial" w:eastAsia="Times New Roman" w:hAnsi="Arial" w:cs="Times New Roman"/>
      <w:sz w:val="20"/>
      <w:szCs w:val="20"/>
    </w:rPr>
  </w:style>
  <w:style w:type="paragraph" w:customStyle="1" w:styleId="BDB5Bullet">
    <w:name w:val="BDB5Bullet"/>
    <w:basedOn w:val="Normal"/>
    <w:rsid w:val="0066592E"/>
    <w:pPr>
      <w:numPr>
        <w:ilvl w:val="3"/>
        <w:numId w:val="2"/>
      </w:numPr>
      <w:spacing w:after="0" w:line="280" w:lineRule="atLeast"/>
      <w:jc w:val="both"/>
    </w:pPr>
    <w:rPr>
      <w:rFonts w:ascii="Arial" w:eastAsia="Times New Roman" w:hAnsi="Arial" w:cs="Times New Roman"/>
      <w:sz w:val="20"/>
      <w:szCs w:val="20"/>
    </w:rPr>
  </w:style>
  <w:style w:type="paragraph" w:styleId="ListParagraph">
    <w:name w:val="List Paragraph"/>
    <w:basedOn w:val="Normal"/>
    <w:uiPriority w:val="34"/>
    <w:qFormat/>
    <w:rsid w:val="00C03459"/>
    <w:pPr>
      <w:ind w:left="720"/>
      <w:contextualSpacing/>
    </w:pPr>
  </w:style>
  <w:style w:type="paragraph" w:customStyle="1" w:styleId="Normal3">
    <w:name w:val="Normal 3"/>
    <w:basedOn w:val="Normal"/>
    <w:rsid w:val="00961409"/>
    <w:pPr>
      <w:tabs>
        <w:tab w:val="left" w:pos="-1440"/>
        <w:tab w:val="left" w:pos="-720"/>
      </w:tabs>
      <w:suppressAutoHyphens/>
      <w:spacing w:after="0" w:line="240" w:lineRule="auto"/>
    </w:pPr>
    <w:rPr>
      <w:rFonts w:ascii="Arial" w:eastAsia="Times New Roman" w:hAnsi="Arial" w:cs="Times New Roman"/>
      <w:szCs w:val="24"/>
    </w:rPr>
  </w:style>
  <w:style w:type="paragraph" w:styleId="NoSpacing">
    <w:name w:val="No Spacing"/>
    <w:uiPriority w:val="1"/>
    <w:qFormat/>
    <w:rsid w:val="00961409"/>
    <w:pPr>
      <w:spacing w:after="0" w:line="240" w:lineRule="auto"/>
    </w:pPr>
  </w:style>
  <w:style w:type="paragraph" w:customStyle="1" w:styleId="Default">
    <w:name w:val="Default"/>
    <w:rsid w:val="00961409"/>
    <w:pPr>
      <w:autoSpaceDE w:val="0"/>
      <w:autoSpaceDN w:val="0"/>
      <w:adjustRightInd w:val="0"/>
      <w:spacing w:after="0" w:line="240" w:lineRule="auto"/>
    </w:pPr>
    <w:rPr>
      <w:rFonts w:ascii="Liberation Sans" w:hAnsi="Liberation Sans" w:cs="Liberation Sans"/>
      <w:color w:val="000000"/>
      <w:sz w:val="24"/>
      <w:szCs w:val="24"/>
    </w:rPr>
  </w:style>
  <w:style w:type="paragraph" w:customStyle="1" w:styleId="paragraph">
    <w:name w:val="paragraph"/>
    <w:basedOn w:val="Normal"/>
    <w:rsid w:val="001304D3"/>
    <w:pPr>
      <w:spacing w:after="0"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1304D3"/>
  </w:style>
  <w:style w:type="character" w:customStyle="1" w:styleId="eop">
    <w:name w:val="eop"/>
    <w:basedOn w:val="DefaultParagraphFont"/>
    <w:rsid w:val="001304D3"/>
  </w:style>
  <w:style w:type="character" w:styleId="CommentReference">
    <w:name w:val="annotation reference"/>
    <w:basedOn w:val="DefaultParagraphFont"/>
    <w:uiPriority w:val="99"/>
    <w:unhideWhenUsed/>
    <w:rsid w:val="00F64100"/>
    <w:rPr>
      <w:sz w:val="16"/>
      <w:szCs w:val="16"/>
    </w:rPr>
  </w:style>
  <w:style w:type="paragraph" w:styleId="CommentText">
    <w:name w:val="annotation text"/>
    <w:basedOn w:val="Normal"/>
    <w:link w:val="CommentTextChar"/>
    <w:uiPriority w:val="99"/>
    <w:unhideWhenUsed/>
    <w:rsid w:val="00F64100"/>
    <w:pPr>
      <w:spacing w:line="240" w:lineRule="auto"/>
    </w:pPr>
    <w:rPr>
      <w:sz w:val="20"/>
      <w:szCs w:val="20"/>
    </w:rPr>
  </w:style>
  <w:style w:type="character" w:customStyle="1" w:styleId="CommentTextChar">
    <w:name w:val="Comment Text Char"/>
    <w:basedOn w:val="DefaultParagraphFont"/>
    <w:link w:val="CommentText"/>
    <w:uiPriority w:val="99"/>
    <w:rsid w:val="00F64100"/>
    <w:rPr>
      <w:sz w:val="20"/>
      <w:szCs w:val="20"/>
    </w:rPr>
  </w:style>
  <w:style w:type="paragraph" w:styleId="CommentSubject">
    <w:name w:val="annotation subject"/>
    <w:basedOn w:val="CommentText"/>
    <w:next w:val="CommentText"/>
    <w:link w:val="CommentSubjectChar"/>
    <w:uiPriority w:val="99"/>
    <w:semiHidden/>
    <w:unhideWhenUsed/>
    <w:rsid w:val="00F64100"/>
    <w:rPr>
      <w:b/>
      <w:bCs/>
    </w:rPr>
  </w:style>
  <w:style w:type="character" w:customStyle="1" w:styleId="CommentSubjectChar">
    <w:name w:val="Comment Subject Char"/>
    <w:basedOn w:val="CommentTextChar"/>
    <w:link w:val="CommentSubject"/>
    <w:uiPriority w:val="99"/>
    <w:semiHidden/>
    <w:rsid w:val="00F64100"/>
    <w:rPr>
      <w:b/>
      <w:bCs/>
      <w:sz w:val="20"/>
      <w:szCs w:val="20"/>
    </w:rPr>
  </w:style>
  <w:style w:type="character" w:customStyle="1" w:styleId="Heading3Char">
    <w:name w:val="Heading 3 Char"/>
    <w:aliases w:val="Numbered para Char,Minor Char,Level 1 - 1 Char,Level 2.1 Char,Oscar Faber 3 Char,H3 Char,h3 Char,3 Char,Numbered - 3 Char,HeadC Char"/>
    <w:basedOn w:val="DefaultParagraphFont"/>
    <w:link w:val="Heading3"/>
    <w:rsid w:val="002D0116"/>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E36906"/>
    <w:rPr>
      <w:rFonts w:asciiTheme="majorHAnsi" w:eastAsiaTheme="majorEastAsia" w:hAnsiTheme="majorHAnsi" w:cstheme="majorBidi"/>
      <w:i/>
      <w:iCs/>
      <w:color w:val="365F91" w:themeColor="accent1" w:themeShade="BF"/>
    </w:rPr>
  </w:style>
  <w:style w:type="paragraph" w:styleId="NormalWeb">
    <w:name w:val="Normal (Web)"/>
    <w:basedOn w:val="Normal"/>
    <w:uiPriority w:val="99"/>
    <w:semiHidden/>
    <w:unhideWhenUsed/>
    <w:rsid w:val="003B32C4"/>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3B32C4"/>
    <w:rPr>
      <w:b/>
      <w:bCs/>
    </w:rPr>
  </w:style>
  <w:style w:type="paragraph" w:styleId="Revision">
    <w:name w:val="Revision"/>
    <w:hidden/>
    <w:uiPriority w:val="99"/>
    <w:semiHidden/>
    <w:rsid w:val="00B876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840150">
      <w:bodyDiv w:val="1"/>
      <w:marLeft w:val="0"/>
      <w:marRight w:val="0"/>
      <w:marTop w:val="0"/>
      <w:marBottom w:val="0"/>
      <w:divBdr>
        <w:top w:val="none" w:sz="0" w:space="0" w:color="auto"/>
        <w:left w:val="none" w:sz="0" w:space="0" w:color="auto"/>
        <w:bottom w:val="none" w:sz="0" w:space="0" w:color="auto"/>
        <w:right w:val="none" w:sz="0" w:space="0" w:color="auto"/>
      </w:divBdr>
    </w:div>
    <w:div w:id="547377553">
      <w:bodyDiv w:val="1"/>
      <w:marLeft w:val="0"/>
      <w:marRight w:val="0"/>
      <w:marTop w:val="0"/>
      <w:marBottom w:val="0"/>
      <w:divBdr>
        <w:top w:val="none" w:sz="0" w:space="0" w:color="auto"/>
        <w:left w:val="none" w:sz="0" w:space="0" w:color="auto"/>
        <w:bottom w:val="none" w:sz="0" w:space="0" w:color="auto"/>
        <w:right w:val="none" w:sz="0" w:space="0" w:color="auto"/>
      </w:divBdr>
    </w:div>
    <w:div w:id="613101030">
      <w:bodyDiv w:val="1"/>
      <w:marLeft w:val="0"/>
      <w:marRight w:val="0"/>
      <w:marTop w:val="0"/>
      <w:marBottom w:val="0"/>
      <w:divBdr>
        <w:top w:val="none" w:sz="0" w:space="0" w:color="auto"/>
        <w:left w:val="none" w:sz="0" w:space="0" w:color="auto"/>
        <w:bottom w:val="none" w:sz="0" w:space="0" w:color="auto"/>
        <w:right w:val="none" w:sz="0" w:space="0" w:color="auto"/>
      </w:divBdr>
    </w:div>
    <w:div w:id="1074669062">
      <w:bodyDiv w:val="1"/>
      <w:marLeft w:val="0"/>
      <w:marRight w:val="0"/>
      <w:marTop w:val="0"/>
      <w:marBottom w:val="0"/>
      <w:divBdr>
        <w:top w:val="none" w:sz="0" w:space="0" w:color="auto"/>
        <w:left w:val="none" w:sz="0" w:space="0" w:color="auto"/>
        <w:bottom w:val="none" w:sz="0" w:space="0" w:color="auto"/>
        <w:right w:val="none" w:sz="0" w:space="0" w:color="auto"/>
      </w:divBdr>
    </w:div>
    <w:div w:id="1253124117">
      <w:bodyDiv w:val="1"/>
      <w:marLeft w:val="0"/>
      <w:marRight w:val="0"/>
      <w:marTop w:val="0"/>
      <w:marBottom w:val="0"/>
      <w:divBdr>
        <w:top w:val="none" w:sz="0" w:space="0" w:color="auto"/>
        <w:left w:val="none" w:sz="0" w:space="0" w:color="auto"/>
        <w:bottom w:val="none" w:sz="0" w:space="0" w:color="auto"/>
        <w:right w:val="none" w:sz="0" w:space="0" w:color="auto"/>
      </w:divBdr>
    </w:div>
    <w:div w:id="1316957765">
      <w:bodyDiv w:val="1"/>
      <w:marLeft w:val="0"/>
      <w:marRight w:val="0"/>
      <w:marTop w:val="0"/>
      <w:marBottom w:val="0"/>
      <w:divBdr>
        <w:top w:val="none" w:sz="0" w:space="0" w:color="auto"/>
        <w:left w:val="none" w:sz="0" w:space="0" w:color="auto"/>
        <w:bottom w:val="none" w:sz="0" w:space="0" w:color="auto"/>
        <w:right w:val="none" w:sz="0" w:space="0" w:color="auto"/>
      </w:divBdr>
      <w:divsChild>
        <w:div w:id="1608417271">
          <w:marLeft w:val="0"/>
          <w:marRight w:val="0"/>
          <w:marTop w:val="0"/>
          <w:marBottom w:val="0"/>
          <w:divBdr>
            <w:top w:val="none" w:sz="0" w:space="0" w:color="auto"/>
            <w:left w:val="none" w:sz="0" w:space="0" w:color="auto"/>
            <w:bottom w:val="none" w:sz="0" w:space="0" w:color="auto"/>
            <w:right w:val="none" w:sz="0" w:space="0" w:color="auto"/>
          </w:divBdr>
          <w:divsChild>
            <w:div w:id="1454132228">
              <w:marLeft w:val="0"/>
              <w:marRight w:val="0"/>
              <w:marTop w:val="0"/>
              <w:marBottom w:val="0"/>
              <w:divBdr>
                <w:top w:val="none" w:sz="0" w:space="0" w:color="auto"/>
                <w:left w:val="none" w:sz="0" w:space="0" w:color="auto"/>
                <w:bottom w:val="none" w:sz="0" w:space="0" w:color="auto"/>
                <w:right w:val="none" w:sz="0" w:space="0" w:color="auto"/>
              </w:divBdr>
              <w:divsChild>
                <w:div w:id="1063026412">
                  <w:marLeft w:val="0"/>
                  <w:marRight w:val="0"/>
                  <w:marTop w:val="0"/>
                  <w:marBottom w:val="0"/>
                  <w:divBdr>
                    <w:top w:val="none" w:sz="0" w:space="0" w:color="auto"/>
                    <w:left w:val="none" w:sz="0" w:space="0" w:color="auto"/>
                    <w:bottom w:val="none" w:sz="0" w:space="0" w:color="auto"/>
                    <w:right w:val="none" w:sz="0" w:space="0" w:color="auto"/>
                  </w:divBdr>
                  <w:divsChild>
                    <w:div w:id="1920141671">
                      <w:marLeft w:val="0"/>
                      <w:marRight w:val="0"/>
                      <w:marTop w:val="0"/>
                      <w:marBottom w:val="0"/>
                      <w:divBdr>
                        <w:top w:val="none" w:sz="0" w:space="0" w:color="auto"/>
                        <w:left w:val="none" w:sz="0" w:space="0" w:color="auto"/>
                        <w:bottom w:val="none" w:sz="0" w:space="0" w:color="auto"/>
                        <w:right w:val="none" w:sz="0" w:space="0" w:color="auto"/>
                      </w:divBdr>
                      <w:divsChild>
                        <w:div w:id="559748654">
                          <w:marLeft w:val="0"/>
                          <w:marRight w:val="0"/>
                          <w:marTop w:val="0"/>
                          <w:marBottom w:val="0"/>
                          <w:divBdr>
                            <w:top w:val="none" w:sz="0" w:space="0" w:color="auto"/>
                            <w:left w:val="none" w:sz="0" w:space="0" w:color="auto"/>
                            <w:bottom w:val="none" w:sz="0" w:space="0" w:color="auto"/>
                            <w:right w:val="none" w:sz="0" w:space="0" w:color="auto"/>
                          </w:divBdr>
                          <w:divsChild>
                            <w:div w:id="34281905">
                              <w:marLeft w:val="0"/>
                              <w:marRight w:val="0"/>
                              <w:marTop w:val="0"/>
                              <w:marBottom w:val="0"/>
                              <w:divBdr>
                                <w:top w:val="none" w:sz="0" w:space="0" w:color="auto"/>
                                <w:left w:val="none" w:sz="0" w:space="0" w:color="auto"/>
                                <w:bottom w:val="none" w:sz="0" w:space="0" w:color="auto"/>
                                <w:right w:val="none" w:sz="0" w:space="0" w:color="auto"/>
                              </w:divBdr>
                              <w:divsChild>
                                <w:div w:id="736123957">
                                  <w:marLeft w:val="0"/>
                                  <w:marRight w:val="0"/>
                                  <w:marTop w:val="0"/>
                                  <w:marBottom w:val="0"/>
                                  <w:divBdr>
                                    <w:top w:val="none" w:sz="0" w:space="0" w:color="auto"/>
                                    <w:left w:val="none" w:sz="0" w:space="0" w:color="auto"/>
                                    <w:bottom w:val="none" w:sz="0" w:space="0" w:color="auto"/>
                                    <w:right w:val="none" w:sz="0" w:space="0" w:color="auto"/>
                                  </w:divBdr>
                                  <w:divsChild>
                                    <w:div w:id="1015578053">
                                      <w:marLeft w:val="0"/>
                                      <w:marRight w:val="0"/>
                                      <w:marTop w:val="0"/>
                                      <w:marBottom w:val="0"/>
                                      <w:divBdr>
                                        <w:top w:val="none" w:sz="0" w:space="0" w:color="auto"/>
                                        <w:left w:val="none" w:sz="0" w:space="0" w:color="auto"/>
                                        <w:bottom w:val="none" w:sz="0" w:space="0" w:color="auto"/>
                                        <w:right w:val="none" w:sz="0" w:space="0" w:color="auto"/>
                                      </w:divBdr>
                                      <w:divsChild>
                                        <w:div w:id="365985302">
                                          <w:marLeft w:val="0"/>
                                          <w:marRight w:val="0"/>
                                          <w:marTop w:val="0"/>
                                          <w:marBottom w:val="0"/>
                                          <w:divBdr>
                                            <w:top w:val="none" w:sz="0" w:space="0" w:color="auto"/>
                                            <w:left w:val="none" w:sz="0" w:space="0" w:color="auto"/>
                                            <w:bottom w:val="none" w:sz="0" w:space="0" w:color="auto"/>
                                            <w:right w:val="none" w:sz="0" w:space="0" w:color="auto"/>
                                          </w:divBdr>
                                          <w:divsChild>
                                            <w:div w:id="1881625066">
                                              <w:marLeft w:val="0"/>
                                              <w:marRight w:val="0"/>
                                              <w:marTop w:val="0"/>
                                              <w:marBottom w:val="0"/>
                                              <w:divBdr>
                                                <w:top w:val="none" w:sz="0" w:space="0" w:color="auto"/>
                                                <w:left w:val="none" w:sz="0" w:space="0" w:color="auto"/>
                                                <w:bottom w:val="none" w:sz="0" w:space="0" w:color="auto"/>
                                                <w:right w:val="none" w:sz="0" w:space="0" w:color="auto"/>
                                              </w:divBdr>
                                              <w:divsChild>
                                                <w:div w:id="1145245650">
                                                  <w:marLeft w:val="0"/>
                                                  <w:marRight w:val="0"/>
                                                  <w:marTop w:val="0"/>
                                                  <w:marBottom w:val="0"/>
                                                  <w:divBdr>
                                                    <w:top w:val="none" w:sz="0" w:space="0" w:color="auto"/>
                                                    <w:left w:val="none" w:sz="0" w:space="0" w:color="auto"/>
                                                    <w:bottom w:val="none" w:sz="0" w:space="0" w:color="auto"/>
                                                    <w:right w:val="none" w:sz="0" w:space="0" w:color="auto"/>
                                                  </w:divBdr>
                                                  <w:divsChild>
                                                    <w:div w:id="2131313237">
                                                      <w:marLeft w:val="0"/>
                                                      <w:marRight w:val="0"/>
                                                      <w:marTop w:val="0"/>
                                                      <w:marBottom w:val="0"/>
                                                      <w:divBdr>
                                                        <w:top w:val="single" w:sz="6" w:space="0" w:color="auto"/>
                                                        <w:left w:val="none" w:sz="0" w:space="0" w:color="auto"/>
                                                        <w:bottom w:val="single" w:sz="6" w:space="0" w:color="auto"/>
                                                        <w:right w:val="none" w:sz="0" w:space="0" w:color="auto"/>
                                                      </w:divBdr>
                                                      <w:divsChild>
                                                        <w:div w:id="2080977239">
                                                          <w:marLeft w:val="0"/>
                                                          <w:marRight w:val="0"/>
                                                          <w:marTop w:val="0"/>
                                                          <w:marBottom w:val="0"/>
                                                          <w:divBdr>
                                                            <w:top w:val="none" w:sz="0" w:space="0" w:color="auto"/>
                                                            <w:left w:val="none" w:sz="0" w:space="0" w:color="auto"/>
                                                            <w:bottom w:val="none" w:sz="0" w:space="0" w:color="auto"/>
                                                            <w:right w:val="none" w:sz="0" w:space="0" w:color="auto"/>
                                                          </w:divBdr>
                                                          <w:divsChild>
                                                            <w:div w:id="1921669446">
                                                              <w:marLeft w:val="0"/>
                                                              <w:marRight w:val="0"/>
                                                              <w:marTop w:val="0"/>
                                                              <w:marBottom w:val="0"/>
                                                              <w:divBdr>
                                                                <w:top w:val="none" w:sz="0" w:space="0" w:color="auto"/>
                                                                <w:left w:val="none" w:sz="0" w:space="0" w:color="auto"/>
                                                                <w:bottom w:val="none" w:sz="0" w:space="0" w:color="auto"/>
                                                                <w:right w:val="none" w:sz="0" w:space="0" w:color="auto"/>
                                                              </w:divBdr>
                                                              <w:divsChild>
                                                                <w:div w:id="1735853546">
                                                                  <w:marLeft w:val="0"/>
                                                                  <w:marRight w:val="0"/>
                                                                  <w:marTop w:val="0"/>
                                                                  <w:marBottom w:val="0"/>
                                                                  <w:divBdr>
                                                                    <w:top w:val="none" w:sz="0" w:space="0" w:color="auto"/>
                                                                    <w:left w:val="none" w:sz="0" w:space="0" w:color="auto"/>
                                                                    <w:bottom w:val="none" w:sz="0" w:space="0" w:color="auto"/>
                                                                    <w:right w:val="none" w:sz="0" w:space="0" w:color="auto"/>
                                                                  </w:divBdr>
                                                                  <w:divsChild>
                                                                    <w:div w:id="359399610">
                                                                      <w:marLeft w:val="0"/>
                                                                      <w:marRight w:val="0"/>
                                                                      <w:marTop w:val="0"/>
                                                                      <w:marBottom w:val="0"/>
                                                                      <w:divBdr>
                                                                        <w:top w:val="none" w:sz="0" w:space="0" w:color="auto"/>
                                                                        <w:left w:val="none" w:sz="0" w:space="0" w:color="auto"/>
                                                                        <w:bottom w:val="none" w:sz="0" w:space="0" w:color="auto"/>
                                                                        <w:right w:val="none" w:sz="0" w:space="0" w:color="auto"/>
                                                                      </w:divBdr>
                                                                      <w:divsChild>
                                                                        <w:div w:id="411050641">
                                                                          <w:marLeft w:val="0"/>
                                                                          <w:marRight w:val="0"/>
                                                                          <w:marTop w:val="0"/>
                                                                          <w:marBottom w:val="0"/>
                                                                          <w:divBdr>
                                                                            <w:top w:val="none" w:sz="0" w:space="0" w:color="auto"/>
                                                                            <w:left w:val="none" w:sz="0" w:space="0" w:color="auto"/>
                                                                            <w:bottom w:val="none" w:sz="0" w:space="0" w:color="auto"/>
                                                                            <w:right w:val="none" w:sz="0" w:space="0" w:color="auto"/>
                                                                          </w:divBdr>
                                                                          <w:divsChild>
                                                                            <w:div w:id="1216501553">
                                                                              <w:marLeft w:val="0"/>
                                                                              <w:marRight w:val="0"/>
                                                                              <w:marTop w:val="0"/>
                                                                              <w:marBottom w:val="0"/>
                                                                              <w:divBdr>
                                                                                <w:top w:val="none" w:sz="0" w:space="0" w:color="auto"/>
                                                                                <w:left w:val="none" w:sz="0" w:space="0" w:color="auto"/>
                                                                                <w:bottom w:val="none" w:sz="0" w:space="0" w:color="auto"/>
                                                                                <w:right w:val="none" w:sz="0" w:space="0" w:color="auto"/>
                                                                              </w:divBdr>
                                                                              <w:divsChild>
                                                                                <w:div w:id="1918512563">
                                                                                  <w:marLeft w:val="0"/>
                                                                                  <w:marRight w:val="0"/>
                                                                                  <w:marTop w:val="0"/>
                                                                                  <w:marBottom w:val="0"/>
                                                                                  <w:divBdr>
                                                                                    <w:top w:val="none" w:sz="0" w:space="0" w:color="auto"/>
                                                                                    <w:left w:val="none" w:sz="0" w:space="0" w:color="auto"/>
                                                                                    <w:bottom w:val="none" w:sz="0" w:space="0" w:color="auto"/>
                                                                                    <w:right w:val="none" w:sz="0" w:space="0" w:color="auto"/>
                                                                                  </w:divBdr>
                                                                                  <w:divsChild>
                                                                                    <w:div w:id="47391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01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144EA4164C2645B0DD0276939EB8F0" ma:contentTypeVersion="11" ma:contentTypeDescription="Create a new document." ma:contentTypeScope="" ma:versionID="181f412d84255510cb5565f53379e4f5">
  <xsd:schema xmlns:xsd="http://www.w3.org/2001/XMLSchema" xmlns:xs="http://www.w3.org/2001/XMLSchema" xmlns:p="http://schemas.microsoft.com/office/2006/metadata/properties" xmlns:ns3="c0435121-d422-439e-bc27-6ae111d0c8fe" xmlns:ns4="9d6bdbaf-3876-4b96-872d-d3ca9ffc82b2" targetNamespace="http://schemas.microsoft.com/office/2006/metadata/properties" ma:root="true" ma:fieldsID="0676f426286d139958c5b4ff5b932a58" ns3:_="" ns4:_="">
    <xsd:import namespace="c0435121-d422-439e-bc27-6ae111d0c8fe"/>
    <xsd:import namespace="9d6bdbaf-3876-4b96-872d-d3ca9ffc82b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435121-d422-439e-bc27-6ae111d0c8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6bdbaf-3876-4b96-872d-d3ca9ffc82b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A3CBF-5CD3-412E-BC3B-662316CD044D}">
  <ds:schemaRefs>
    <ds:schemaRef ds:uri="http://schemas.microsoft.com/sharepoint/v3/contenttype/forms"/>
  </ds:schemaRefs>
</ds:datastoreItem>
</file>

<file path=customXml/itemProps2.xml><?xml version="1.0" encoding="utf-8"?>
<ds:datastoreItem xmlns:ds="http://schemas.openxmlformats.org/officeDocument/2006/customXml" ds:itemID="{92B5C50F-1554-4FC9-B5DA-C691AF4867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435121-d422-439e-bc27-6ae111d0c8fe"/>
    <ds:schemaRef ds:uri="9d6bdbaf-3876-4b96-872d-d3ca9ffc82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AA2935-530D-4C20-9C51-CA330D50591B}">
  <ds:schemaRefs>
    <ds:schemaRef ds:uri="c0435121-d422-439e-bc27-6ae111d0c8fe"/>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9d6bdbaf-3876-4b96-872d-d3ca9ffc82b2"/>
    <ds:schemaRef ds:uri="http://purl.org/dc/dcmitype/"/>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4D4F9B18-60C3-4002-9927-4AC6EA68F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2092</Words>
  <Characters>11925</Characters>
  <Application>Microsoft Office Word</Application>
  <DocSecurity>4</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Merseytravel</Company>
  <LinksUpToDate>false</LinksUpToDate>
  <CharactersWithSpaces>13990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Rothwell, Michael</dc:creator>
  <cp:keywords/>
  <cp:lastModifiedBy>de Winter, Antonia</cp:lastModifiedBy>
  <cp:revision>2</cp:revision>
  <cp:lastPrinted>2015-11-06T09:16:00Z</cp:lastPrinted>
  <dcterms:created xsi:type="dcterms:W3CDTF">2020-06-18T16:24:00Z</dcterms:created>
  <dcterms:modified xsi:type="dcterms:W3CDTF">2020-06-18T16:24:00Z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0x010100A1144EA4164C2645B0DD0276939EB8F0</vt:lpwstr>
  </property>
</Properties>
</file>