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E8E6" w14:textId="77777777" w:rsidR="00DA5C01" w:rsidRPr="003C3D83" w:rsidRDefault="00DA5C01" w:rsidP="00DA5C01">
      <w:pPr>
        <w:jc w:val="right"/>
        <w:rPr>
          <w:rFonts w:ascii="Arial" w:hAnsi="Arial" w:cs="Arial"/>
        </w:rPr>
      </w:pPr>
      <w:r w:rsidRPr="003C3D83">
        <w:rPr>
          <w:rFonts w:ascii="Arial" w:hAnsi="Arial" w:cs="Arial"/>
          <w:noProof/>
        </w:rPr>
        <w:drawing>
          <wp:inline distT="0" distB="0" distL="0" distR="0" wp14:anchorId="6C35E6C7" wp14:editId="6AE3528E">
            <wp:extent cx="1911350" cy="570865"/>
            <wp:effectExtent l="0" t="0" r="0" b="635"/>
            <wp:docPr id="19"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14:paraId="4955B4BE" w14:textId="77777777" w:rsidR="00DA5C01" w:rsidRPr="003C3D83" w:rsidRDefault="00DA5C01" w:rsidP="00DA5C01">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ascii="Arial" w:hAnsi="Arial" w:cs="Arial"/>
          <w:b/>
          <w:caps/>
          <w:kern w:val="32"/>
          <w:sz w:val="28"/>
          <w:szCs w:val="28"/>
        </w:rPr>
      </w:pPr>
      <w:bookmarkStart w:id="0" w:name="_Toc289348354"/>
      <w:bookmarkStart w:id="1" w:name="_Toc359924500"/>
      <w:r w:rsidRPr="003C3D83">
        <w:rPr>
          <w:rFonts w:ascii="Arial" w:hAnsi="Arial" w:cs="Arial"/>
          <w:b/>
          <w:caps/>
          <w:kern w:val="32"/>
          <w:sz w:val="28"/>
          <w:szCs w:val="28"/>
        </w:rPr>
        <w:t>Prevention of Fraud &amp; CORRUPTION: Whistleblowing</w:t>
      </w:r>
      <w:bookmarkEnd w:id="0"/>
      <w:bookmarkEnd w:id="1"/>
      <w:r w:rsidRPr="003C3D83">
        <w:rPr>
          <w:rFonts w:ascii="Arial" w:hAnsi="Arial" w:cs="Arial"/>
          <w:b/>
          <w:caps/>
          <w:kern w:val="32"/>
          <w:sz w:val="28"/>
          <w:szCs w:val="28"/>
        </w:rPr>
        <w:t xml:space="preserve"> </w:t>
      </w:r>
    </w:p>
    <w:p w14:paraId="7803BA28" w14:textId="77777777" w:rsidR="00DA5C01" w:rsidRPr="003C3D83" w:rsidRDefault="00DA5C01" w:rsidP="00DA5C01">
      <w:pPr>
        <w:overflowPunct w:val="0"/>
        <w:autoSpaceDE w:val="0"/>
        <w:autoSpaceDN w:val="0"/>
        <w:adjustRightInd w:val="0"/>
        <w:spacing w:before="120" w:after="120"/>
        <w:textAlignment w:val="baseline"/>
        <w:rPr>
          <w:rFonts w:ascii="Arial" w:hAnsi="Arial" w:cs="Arial"/>
          <w:b/>
          <w:sz w:val="24"/>
          <w:szCs w:val="24"/>
        </w:rPr>
      </w:pPr>
    </w:p>
    <w:p w14:paraId="42098844" w14:textId="77777777" w:rsidR="00F474CE" w:rsidRDefault="00F474CE" w:rsidP="00DA5C01">
      <w:pPr>
        <w:overflowPunct w:val="0"/>
        <w:autoSpaceDE w:val="0"/>
        <w:autoSpaceDN w:val="0"/>
        <w:adjustRightInd w:val="0"/>
        <w:spacing w:before="120" w:after="120"/>
        <w:jc w:val="center"/>
        <w:textAlignment w:val="baseline"/>
        <w:rPr>
          <w:rFonts w:ascii="Arial" w:hAnsi="Arial" w:cs="Arial"/>
          <w:b/>
          <w:smallCaps/>
          <w:sz w:val="24"/>
          <w:szCs w:val="24"/>
        </w:rPr>
      </w:pPr>
      <w:r>
        <w:rPr>
          <w:rFonts w:ascii="Arial" w:hAnsi="Arial" w:cs="Arial"/>
          <w:b/>
          <w:smallCaps/>
          <w:sz w:val="24"/>
          <w:szCs w:val="24"/>
        </w:rPr>
        <w:t xml:space="preserve">NOTICE TO POTENTIAL CONTRACTORS OF SOUTHEND-ON-SEA </w:t>
      </w:r>
    </w:p>
    <w:p w14:paraId="02BD7CBD" w14:textId="05AC6CBB" w:rsidR="00F474CE" w:rsidRPr="003C3D83" w:rsidRDefault="00563C57" w:rsidP="00DA5C01">
      <w:pPr>
        <w:overflowPunct w:val="0"/>
        <w:autoSpaceDE w:val="0"/>
        <w:autoSpaceDN w:val="0"/>
        <w:adjustRightInd w:val="0"/>
        <w:spacing w:before="120" w:after="120"/>
        <w:jc w:val="center"/>
        <w:textAlignment w:val="baseline"/>
        <w:rPr>
          <w:rFonts w:ascii="Arial" w:hAnsi="Arial" w:cs="Arial"/>
          <w:b/>
          <w:smallCaps/>
          <w:sz w:val="24"/>
          <w:szCs w:val="24"/>
        </w:rPr>
      </w:pPr>
      <w:r>
        <w:rPr>
          <w:rFonts w:ascii="Arial" w:hAnsi="Arial" w:cs="Arial"/>
          <w:b/>
          <w:smallCaps/>
          <w:sz w:val="24"/>
          <w:szCs w:val="24"/>
        </w:rPr>
        <w:t xml:space="preserve">CITY </w:t>
      </w:r>
      <w:r w:rsidR="00F474CE">
        <w:rPr>
          <w:rFonts w:ascii="Arial" w:hAnsi="Arial" w:cs="Arial"/>
          <w:b/>
          <w:smallCaps/>
          <w:sz w:val="24"/>
          <w:szCs w:val="24"/>
        </w:rPr>
        <w:t>COUNCIL</w:t>
      </w:r>
    </w:p>
    <w:p w14:paraId="3A66FE95" w14:textId="77777777" w:rsidR="00DA5C01" w:rsidRPr="003C3D83" w:rsidRDefault="00DA5C01" w:rsidP="00DA5C01">
      <w:pPr>
        <w:overflowPunct w:val="0"/>
        <w:autoSpaceDE w:val="0"/>
        <w:autoSpaceDN w:val="0"/>
        <w:adjustRightInd w:val="0"/>
        <w:spacing w:before="120" w:after="120"/>
        <w:textAlignment w:val="baseline"/>
        <w:rPr>
          <w:rFonts w:ascii="Arial" w:hAnsi="Arial" w:cs="Arial"/>
          <w:sz w:val="24"/>
          <w:szCs w:val="24"/>
        </w:rPr>
      </w:pPr>
      <w:r w:rsidRPr="003C3D83">
        <w:rPr>
          <w:rFonts w:ascii="Arial" w:hAnsi="Arial" w:cs="Arial"/>
          <w:sz w:val="24"/>
          <w:szCs w:val="24"/>
        </w:rPr>
        <w:t>The Council is committed to the highest standards of propriety in the delivery of its services ensuring the proper stewardship of public funds.  We would like to encourage firms that want to contract with us to adopt this principal as well.</w:t>
      </w:r>
    </w:p>
    <w:p w14:paraId="1C415C25" w14:textId="0DF2AD85" w:rsidR="00DA5C01" w:rsidRPr="003C3D83" w:rsidRDefault="00DA5C01" w:rsidP="00DA5C01">
      <w:pPr>
        <w:overflowPunct w:val="0"/>
        <w:autoSpaceDE w:val="0"/>
        <w:autoSpaceDN w:val="0"/>
        <w:adjustRightInd w:val="0"/>
        <w:spacing w:before="120" w:after="120"/>
        <w:textAlignment w:val="baseline"/>
        <w:rPr>
          <w:rFonts w:ascii="Arial" w:hAnsi="Arial" w:cs="Arial"/>
          <w:sz w:val="24"/>
          <w:szCs w:val="24"/>
        </w:rPr>
      </w:pPr>
      <w:r w:rsidRPr="003C3D83">
        <w:rPr>
          <w:rFonts w:ascii="Arial" w:hAnsi="Arial" w:cs="Arial"/>
          <w:sz w:val="24"/>
          <w:szCs w:val="24"/>
        </w:rPr>
        <w:t xml:space="preserve">To support this commitment, we operate within the requirements of our </w:t>
      </w:r>
      <w:r w:rsidR="00796965" w:rsidRPr="003C3D83">
        <w:rPr>
          <w:rFonts w:ascii="Arial" w:hAnsi="Arial" w:cs="Arial"/>
          <w:sz w:val="24"/>
          <w:szCs w:val="24"/>
        </w:rPr>
        <w:t>Anti-Fraud</w:t>
      </w:r>
      <w:r w:rsidRPr="003C3D83">
        <w:rPr>
          <w:rFonts w:ascii="Arial" w:hAnsi="Arial" w:cs="Arial"/>
          <w:sz w:val="24"/>
          <w:szCs w:val="24"/>
        </w:rPr>
        <w:t xml:space="preserve"> and Corruption and Whistle Blowing Policies, (also known as the Confidential Reporting Policy).  When working for us, we would expect your </w:t>
      </w:r>
      <w:r>
        <w:rPr>
          <w:rFonts w:ascii="Arial" w:hAnsi="Arial" w:cs="Arial"/>
          <w:sz w:val="24"/>
          <w:szCs w:val="24"/>
        </w:rPr>
        <w:t xml:space="preserve">organisation </w:t>
      </w:r>
      <w:r w:rsidRPr="003C3D83">
        <w:rPr>
          <w:rFonts w:ascii="Arial" w:hAnsi="Arial" w:cs="Arial"/>
          <w:sz w:val="24"/>
          <w:szCs w:val="24"/>
        </w:rPr>
        <w:t xml:space="preserve">and employees to do the same.  </w:t>
      </w:r>
    </w:p>
    <w:p w14:paraId="1278C2E6" w14:textId="77777777" w:rsidR="00DA5C01" w:rsidRPr="003C3D83" w:rsidRDefault="00DA5C01" w:rsidP="00DA5C01">
      <w:pPr>
        <w:overflowPunct w:val="0"/>
        <w:autoSpaceDE w:val="0"/>
        <w:autoSpaceDN w:val="0"/>
        <w:adjustRightInd w:val="0"/>
        <w:spacing w:before="120" w:after="120"/>
        <w:textAlignment w:val="baseline"/>
        <w:rPr>
          <w:rFonts w:ascii="Arial" w:hAnsi="Arial" w:cs="Arial"/>
          <w:sz w:val="24"/>
          <w:szCs w:val="24"/>
        </w:rPr>
      </w:pPr>
      <w:r w:rsidRPr="003C3D83">
        <w:rPr>
          <w:rFonts w:ascii="Arial" w:hAnsi="Arial" w:cs="Arial"/>
          <w:sz w:val="24"/>
          <w:szCs w:val="24"/>
        </w:rPr>
        <w:t>The Whistle blowing Policy sets out how to bring concerns to our attention and details the protection afforded to both companies and individuals in such circumstances.</w:t>
      </w:r>
    </w:p>
    <w:p w14:paraId="3DD9A1A9" w14:textId="77777777" w:rsidR="00DA5C01" w:rsidRPr="003C3D83" w:rsidRDefault="00DA5C01" w:rsidP="00DA5C01">
      <w:pPr>
        <w:overflowPunct w:val="0"/>
        <w:autoSpaceDE w:val="0"/>
        <w:autoSpaceDN w:val="0"/>
        <w:adjustRightInd w:val="0"/>
        <w:spacing w:before="120" w:after="120"/>
        <w:textAlignment w:val="baseline"/>
        <w:rPr>
          <w:rFonts w:ascii="Arial" w:hAnsi="Arial" w:cs="Arial"/>
          <w:sz w:val="24"/>
          <w:szCs w:val="24"/>
        </w:rPr>
      </w:pPr>
      <w:r w:rsidRPr="003C3D83">
        <w:rPr>
          <w:rFonts w:ascii="Arial" w:hAnsi="Arial" w:cs="Arial"/>
          <w:sz w:val="24"/>
          <w:szCs w:val="24"/>
        </w:rPr>
        <w:t>Further information about these policies can be found at:</w:t>
      </w:r>
    </w:p>
    <w:p w14:paraId="611B9B65" w14:textId="77777777" w:rsidR="00537CCF" w:rsidRPr="00F57E8A" w:rsidRDefault="00563C57" w:rsidP="00537CCF">
      <w:pPr>
        <w:overflowPunct w:val="0"/>
        <w:autoSpaceDE w:val="0"/>
        <w:autoSpaceDN w:val="0"/>
        <w:adjustRightInd w:val="0"/>
        <w:spacing w:before="120" w:after="120" w:line="240" w:lineRule="auto"/>
        <w:textAlignment w:val="baseline"/>
        <w:rPr>
          <w:rFonts w:ascii="Arial" w:hAnsi="Arial" w:cs="Arial"/>
          <w:sz w:val="24"/>
          <w:szCs w:val="24"/>
        </w:rPr>
      </w:pPr>
      <w:hyperlink r:id="rId6" w:history="1">
        <w:r w:rsidR="00537CCF" w:rsidRPr="00537CCF">
          <w:rPr>
            <w:rStyle w:val="Hyperlink"/>
            <w:rFonts w:ascii="Arial" w:hAnsi="Arial" w:cs="Arial"/>
            <w:sz w:val="24"/>
            <w:szCs w:val="24"/>
          </w:rPr>
          <w:t>www.southend.gov.uk</w:t>
        </w:r>
      </w:hyperlink>
    </w:p>
    <w:p w14:paraId="7B256B12" w14:textId="77777777" w:rsidR="00DA5C01" w:rsidRPr="003C3D83" w:rsidRDefault="00DA5C01" w:rsidP="00DA5C01">
      <w:pPr>
        <w:overflowPunct w:val="0"/>
        <w:autoSpaceDE w:val="0"/>
        <w:autoSpaceDN w:val="0"/>
        <w:adjustRightInd w:val="0"/>
        <w:spacing w:before="120" w:after="120"/>
        <w:textAlignment w:val="baseline"/>
        <w:rPr>
          <w:rFonts w:ascii="Arial" w:hAnsi="Arial" w:cs="Arial"/>
          <w:sz w:val="24"/>
          <w:szCs w:val="24"/>
        </w:rPr>
      </w:pPr>
      <w:r w:rsidRPr="003C3D83">
        <w:rPr>
          <w:rFonts w:ascii="Arial" w:hAnsi="Arial" w:cs="Arial"/>
          <w:sz w:val="24"/>
          <w:szCs w:val="24"/>
        </w:rPr>
        <w:t>Therefore, if concerns arise during either a contract letting exercise or the operation of a contract, you should let us know contacting:</w:t>
      </w:r>
    </w:p>
    <w:p w14:paraId="65899BA1" w14:textId="77777777" w:rsidR="00DA5C01" w:rsidRPr="003C3D83" w:rsidRDefault="00DA5C01" w:rsidP="00DA5C01">
      <w:pPr>
        <w:pStyle w:val="ListParagraph"/>
        <w:numPr>
          <w:ilvl w:val="0"/>
          <w:numId w:val="10"/>
        </w:numPr>
        <w:spacing w:after="0" w:line="240" w:lineRule="auto"/>
        <w:contextualSpacing w:val="0"/>
        <w:rPr>
          <w:rFonts w:ascii="Arial" w:hAnsi="Arial" w:cs="Arial"/>
          <w:sz w:val="24"/>
          <w:szCs w:val="24"/>
        </w:rPr>
      </w:pPr>
      <w:r w:rsidRPr="003C3D83">
        <w:rPr>
          <w:rFonts w:ascii="Arial" w:hAnsi="Arial" w:cs="Arial"/>
          <w:sz w:val="24"/>
          <w:szCs w:val="24"/>
        </w:rPr>
        <w:t>Counter Fraud Team on 01702 215254</w:t>
      </w:r>
      <w:r w:rsidRPr="003C3D83">
        <w:rPr>
          <w:rFonts w:ascii="Arial" w:hAnsi="Arial" w:cs="Arial"/>
          <w:sz w:val="24"/>
          <w:szCs w:val="24"/>
          <w:u w:val="single"/>
        </w:rPr>
        <w:t xml:space="preserve"> or</w:t>
      </w:r>
      <w:r w:rsidRPr="003C3D83">
        <w:rPr>
          <w:rFonts w:ascii="Arial" w:hAnsi="Arial" w:cs="Arial"/>
          <w:sz w:val="24"/>
          <w:szCs w:val="24"/>
        </w:rPr>
        <w:t xml:space="preserve"> via </w:t>
      </w:r>
      <w:hyperlink r:id="rId7" w:history="1">
        <w:r w:rsidRPr="003C3D83">
          <w:rPr>
            <w:rFonts w:ascii="Arial" w:hAnsi="Arial" w:cs="Arial"/>
            <w:sz w:val="24"/>
            <w:szCs w:val="24"/>
          </w:rPr>
          <w:t>counterfraud@southend.gov.uk</w:t>
        </w:r>
      </w:hyperlink>
      <w:r w:rsidRPr="003C3D83">
        <w:rPr>
          <w:rFonts w:ascii="Arial" w:hAnsi="Arial" w:cs="Arial"/>
          <w:sz w:val="24"/>
          <w:szCs w:val="24"/>
        </w:rPr>
        <w:t xml:space="preserve">, </w:t>
      </w:r>
      <w:r w:rsidRPr="003C3D83">
        <w:rPr>
          <w:rFonts w:ascii="Arial" w:hAnsi="Arial" w:cs="Arial"/>
          <w:sz w:val="24"/>
          <w:szCs w:val="24"/>
          <w:u w:val="single"/>
        </w:rPr>
        <w:t xml:space="preserve">or </w:t>
      </w:r>
      <w:r w:rsidRPr="003C3D83">
        <w:rPr>
          <w:rFonts w:ascii="Arial" w:hAnsi="Arial" w:cs="Arial"/>
          <w:sz w:val="24"/>
          <w:szCs w:val="24"/>
        </w:rPr>
        <w:t>0300 099 9111</w:t>
      </w:r>
    </w:p>
    <w:p w14:paraId="6B2466B2" w14:textId="77777777" w:rsidR="00DA5C01" w:rsidRPr="003C3D83" w:rsidRDefault="00DA5C01" w:rsidP="00DA5C01">
      <w:pPr>
        <w:pStyle w:val="ListParagraph"/>
        <w:numPr>
          <w:ilvl w:val="0"/>
          <w:numId w:val="10"/>
        </w:numPr>
        <w:spacing w:after="0" w:line="240" w:lineRule="auto"/>
        <w:contextualSpacing w:val="0"/>
        <w:rPr>
          <w:rFonts w:ascii="Arial" w:hAnsi="Arial" w:cs="Arial"/>
          <w:sz w:val="24"/>
          <w:szCs w:val="24"/>
        </w:rPr>
      </w:pPr>
      <w:r w:rsidRPr="003C3D83">
        <w:rPr>
          <w:rFonts w:ascii="Arial" w:hAnsi="Arial" w:cs="Arial"/>
          <w:sz w:val="24"/>
          <w:szCs w:val="24"/>
        </w:rPr>
        <w:t>the Council's Confidential Report Line on 01702 215215</w:t>
      </w:r>
    </w:p>
    <w:p w14:paraId="6E84BA7D" w14:textId="77777777" w:rsidR="00DA5C01" w:rsidRDefault="00DA5C01" w:rsidP="00DA5C01">
      <w:pPr>
        <w:rPr>
          <w:rFonts w:ascii="Arial" w:hAnsi="Arial" w:cs="Arial"/>
        </w:rPr>
      </w:pPr>
    </w:p>
    <w:p w14:paraId="74F3491D" w14:textId="001BDAFC" w:rsidR="00DA5C01" w:rsidRDefault="00DA5C01" w:rsidP="00DA5C01">
      <w:pPr>
        <w:rPr>
          <w:rFonts w:ascii="Arial" w:hAnsi="Arial" w:cs="Arial"/>
        </w:rPr>
      </w:pPr>
    </w:p>
    <w:p w14:paraId="47ACB66F" w14:textId="090F3430" w:rsidR="00D07359" w:rsidRDefault="00D07359" w:rsidP="00DA5C01">
      <w:pPr>
        <w:rPr>
          <w:rFonts w:ascii="Arial" w:hAnsi="Arial" w:cs="Arial"/>
        </w:rPr>
      </w:pPr>
    </w:p>
    <w:p w14:paraId="2751B8A8" w14:textId="0525C6BF" w:rsidR="00D07359" w:rsidRDefault="00D07359" w:rsidP="00DA5C01">
      <w:pPr>
        <w:rPr>
          <w:rFonts w:ascii="Arial" w:hAnsi="Arial" w:cs="Arial"/>
        </w:rPr>
      </w:pPr>
    </w:p>
    <w:p w14:paraId="15464C54" w14:textId="44EAFC2C" w:rsidR="00D07359" w:rsidRDefault="00D07359" w:rsidP="00DA5C01">
      <w:pPr>
        <w:rPr>
          <w:rFonts w:ascii="Arial" w:hAnsi="Arial" w:cs="Arial"/>
        </w:rPr>
      </w:pPr>
    </w:p>
    <w:p w14:paraId="05D8ECAB" w14:textId="6DFC16F0" w:rsidR="00D07359" w:rsidRDefault="00D07359" w:rsidP="00DA5C01">
      <w:pPr>
        <w:rPr>
          <w:rFonts w:ascii="Arial" w:hAnsi="Arial" w:cs="Arial"/>
        </w:rPr>
      </w:pPr>
    </w:p>
    <w:p w14:paraId="7B08E594" w14:textId="1F5C4A4A" w:rsidR="00D07359" w:rsidRDefault="00D07359" w:rsidP="00DA5C01">
      <w:pPr>
        <w:rPr>
          <w:rFonts w:ascii="Arial" w:hAnsi="Arial" w:cs="Arial"/>
        </w:rPr>
      </w:pPr>
    </w:p>
    <w:p w14:paraId="329AC589" w14:textId="7698EBA3" w:rsidR="00D07359" w:rsidRDefault="00D07359" w:rsidP="00DA5C01">
      <w:pPr>
        <w:rPr>
          <w:rFonts w:ascii="Arial" w:hAnsi="Arial" w:cs="Arial"/>
        </w:rPr>
      </w:pPr>
    </w:p>
    <w:p w14:paraId="6394C85F" w14:textId="5DD7BD9A" w:rsidR="00D07359" w:rsidRDefault="00D07359" w:rsidP="00DA5C01">
      <w:pPr>
        <w:rPr>
          <w:rFonts w:ascii="Arial" w:hAnsi="Arial" w:cs="Arial"/>
        </w:rPr>
      </w:pPr>
    </w:p>
    <w:p w14:paraId="389195A9" w14:textId="442750A2" w:rsidR="00D07359" w:rsidRDefault="00D07359" w:rsidP="00DA5C01">
      <w:pPr>
        <w:rPr>
          <w:rFonts w:ascii="Arial" w:hAnsi="Arial" w:cs="Arial"/>
        </w:rPr>
      </w:pPr>
    </w:p>
    <w:p w14:paraId="334D2155" w14:textId="77777777" w:rsidR="00D07359" w:rsidRDefault="00D07359" w:rsidP="00DA5C01">
      <w:pPr>
        <w:rPr>
          <w:rFonts w:ascii="Arial" w:hAnsi="Arial" w:cs="Arial"/>
        </w:rPr>
      </w:pPr>
    </w:p>
    <w:sectPr w:rsidR="00D07359" w:rsidSect="00556AF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B2D"/>
    <w:multiLevelType w:val="hybridMultilevel"/>
    <w:tmpl w:val="785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2B60"/>
    <w:multiLevelType w:val="hybridMultilevel"/>
    <w:tmpl w:val="99E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73976"/>
    <w:multiLevelType w:val="hybridMultilevel"/>
    <w:tmpl w:val="30B4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822BA"/>
    <w:multiLevelType w:val="multilevel"/>
    <w:tmpl w:val="FFB0A30C"/>
    <w:lvl w:ilvl="0">
      <w:start w:val="1"/>
      <w:numFmt w:val="decimal"/>
      <w:lvlText w:val="%1."/>
      <w:lvlJc w:val="left"/>
      <w:pPr>
        <w:tabs>
          <w:tab w:val="num" w:pos="992"/>
        </w:tabs>
        <w:ind w:left="992" w:hanging="992"/>
      </w:pPr>
      <w:rPr>
        <w:rFonts w:ascii="Arial" w:hAnsi="Arial" w:cs="Arial" w:hint="default"/>
        <w:b/>
        <w:bCs/>
        <w:i w:val="0"/>
        <w:iCs w:val="0"/>
        <w:strike w:val="0"/>
        <w:dstrike w:val="0"/>
        <w:color w:val="auto"/>
        <w:sz w:val="21"/>
        <w:szCs w:val="21"/>
        <w:u w:val="none"/>
        <w:effect w:val="none"/>
      </w:rPr>
    </w:lvl>
    <w:lvl w:ilvl="1">
      <w:start w:val="1"/>
      <w:numFmt w:val="decimal"/>
      <w:lvlText w:val="%1.%2"/>
      <w:lvlJc w:val="left"/>
      <w:pPr>
        <w:tabs>
          <w:tab w:val="num" w:pos="1307"/>
        </w:tabs>
        <w:ind w:left="1307" w:hanging="992"/>
      </w:pPr>
      <w:rPr>
        <w:rFonts w:ascii="Times New Roman" w:hAnsi="Times New Roman" w:cs="Times New Roman"/>
      </w:rPr>
    </w:lvl>
    <w:lvl w:ilvl="2">
      <w:start w:val="1"/>
      <w:numFmt w:val="decimal"/>
      <w:lvlText w:val="%1.%2.%3"/>
      <w:lvlJc w:val="left"/>
      <w:pPr>
        <w:tabs>
          <w:tab w:val="num" w:pos="992"/>
        </w:tabs>
        <w:ind w:left="992" w:hanging="992"/>
      </w:pPr>
      <w:rPr>
        <w:rFonts w:ascii="Times New Roman" w:hAnsi="Times New Roman" w:cs="Times New Roman"/>
      </w:rPr>
    </w:lvl>
    <w:lvl w:ilvl="3">
      <w:start w:val="1"/>
      <w:numFmt w:val="lowerLetter"/>
      <w:lvlText w:val="%4"/>
      <w:lvlJc w:val="left"/>
      <w:pPr>
        <w:tabs>
          <w:tab w:val="num" w:pos="1701"/>
        </w:tabs>
        <w:ind w:left="1701" w:hanging="709"/>
      </w:pPr>
      <w:rPr>
        <w:rFonts w:ascii="Times New Roman" w:hAnsi="Times New Roman" w:cs="Times New Roman" w:hint="default"/>
        <w:b w:val="0"/>
        <w:bCs w:val="0"/>
        <w:i w:val="0"/>
        <w:iCs w:val="0"/>
        <w:strike w:val="0"/>
        <w:dstrike w:val="0"/>
        <w:color w:val="auto"/>
        <w:sz w:val="21"/>
        <w:szCs w:val="21"/>
        <w:u w:val="none"/>
        <w:effect w:val="none"/>
      </w:rPr>
    </w:lvl>
    <w:lvl w:ilvl="4">
      <w:start w:val="1"/>
      <w:numFmt w:val="lowerRoman"/>
      <w:lvlText w:val="%5"/>
      <w:lvlJc w:val="left"/>
      <w:pPr>
        <w:tabs>
          <w:tab w:val="num" w:pos="1701"/>
        </w:tabs>
        <w:ind w:left="1701" w:hanging="709"/>
      </w:pPr>
      <w:rPr>
        <w:rFonts w:ascii="Arial" w:hAnsi="Arial" w:cs="Arial" w:hint="default"/>
      </w:rPr>
    </w:lvl>
    <w:lvl w:ilvl="5">
      <w:start w:val="1"/>
      <w:numFmt w:val="upperLetter"/>
      <w:lvlText w:val="%6"/>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6">
      <w:start w:val="1"/>
      <w:numFmt w:val="decimal"/>
      <w:lvlText w:val="%7"/>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4" w15:restartNumberingAfterBreak="0">
    <w:nsid w:val="2E3C6604"/>
    <w:multiLevelType w:val="hybridMultilevel"/>
    <w:tmpl w:val="C72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14A7A"/>
    <w:multiLevelType w:val="hybridMultilevel"/>
    <w:tmpl w:val="EBB0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084614"/>
    <w:multiLevelType w:val="hybridMultilevel"/>
    <w:tmpl w:val="86FA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56782"/>
    <w:multiLevelType w:val="hybridMultilevel"/>
    <w:tmpl w:val="49629446"/>
    <w:lvl w:ilvl="0" w:tplc="A78A05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E05A8F"/>
    <w:multiLevelType w:val="hybridMultilevel"/>
    <w:tmpl w:val="E022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23F35"/>
    <w:multiLevelType w:val="hybridMultilevel"/>
    <w:tmpl w:val="1A381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61696325">
    <w:abstractNumId w:val="0"/>
  </w:num>
  <w:num w:numId="2" w16cid:durableId="886263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2813340">
    <w:abstractNumId w:val="5"/>
  </w:num>
  <w:num w:numId="4" w16cid:durableId="1351909070">
    <w:abstractNumId w:val="8"/>
  </w:num>
  <w:num w:numId="5" w16cid:durableId="1827478360">
    <w:abstractNumId w:val="4"/>
  </w:num>
  <w:num w:numId="6" w16cid:durableId="1451510086">
    <w:abstractNumId w:val="2"/>
  </w:num>
  <w:num w:numId="7" w16cid:durableId="1883051652">
    <w:abstractNumId w:val="1"/>
  </w:num>
  <w:num w:numId="8" w16cid:durableId="552431181">
    <w:abstractNumId w:val="9"/>
  </w:num>
  <w:num w:numId="9" w16cid:durableId="391924073">
    <w:abstractNumId w:val="6"/>
  </w:num>
  <w:num w:numId="10" w16cid:durableId="95299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52"/>
    <w:rsid w:val="000031FA"/>
    <w:rsid w:val="00031F7B"/>
    <w:rsid w:val="000A7CBA"/>
    <w:rsid w:val="000B2E07"/>
    <w:rsid w:val="000C44F7"/>
    <w:rsid w:val="000E22AB"/>
    <w:rsid w:val="001556AA"/>
    <w:rsid w:val="001F0152"/>
    <w:rsid w:val="00302AAD"/>
    <w:rsid w:val="003505E3"/>
    <w:rsid w:val="0038273A"/>
    <w:rsid w:val="00387182"/>
    <w:rsid w:val="00492503"/>
    <w:rsid w:val="004B33E4"/>
    <w:rsid w:val="004E7810"/>
    <w:rsid w:val="00537CCF"/>
    <w:rsid w:val="00556AF8"/>
    <w:rsid w:val="00561C8F"/>
    <w:rsid w:val="00563C57"/>
    <w:rsid w:val="005C5535"/>
    <w:rsid w:val="006856CC"/>
    <w:rsid w:val="006A095A"/>
    <w:rsid w:val="006E0E5B"/>
    <w:rsid w:val="0070398E"/>
    <w:rsid w:val="007549C9"/>
    <w:rsid w:val="0077734F"/>
    <w:rsid w:val="00796965"/>
    <w:rsid w:val="00881C17"/>
    <w:rsid w:val="008C61FC"/>
    <w:rsid w:val="00915169"/>
    <w:rsid w:val="00985FAB"/>
    <w:rsid w:val="009B1BF6"/>
    <w:rsid w:val="00A57C11"/>
    <w:rsid w:val="00A6637B"/>
    <w:rsid w:val="00A704EA"/>
    <w:rsid w:val="00A81F75"/>
    <w:rsid w:val="00AA0D88"/>
    <w:rsid w:val="00AD5FA2"/>
    <w:rsid w:val="00B32CC6"/>
    <w:rsid w:val="00B45123"/>
    <w:rsid w:val="00BB146C"/>
    <w:rsid w:val="00BC246E"/>
    <w:rsid w:val="00C32460"/>
    <w:rsid w:val="00C75BEA"/>
    <w:rsid w:val="00D07359"/>
    <w:rsid w:val="00D36D01"/>
    <w:rsid w:val="00DA5C01"/>
    <w:rsid w:val="00DC407B"/>
    <w:rsid w:val="00E11810"/>
    <w:rsid w:val="00E13479"/>
    <w:rsid w:val="00EE5EBC"/>
    <w:rsid w:val="00EE6862"/>
    <w:rsid w:val="00F43E4A"/>
    <w:rsid w:val="00F474CE"/>
    <w:rsid w:val="00F702F7"/>
    <w:rsid w:val="00FA3A64"/>
    <w:rsid w:val="00FA5C1C"/>
    <w:rsid w:val="00FE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03DE"/>
  <w15:docId w15:val="{12ABEDE3-05FD-4FCC-A5FA-BBF52AB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7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37B"/>
    <w:pPr>
      <w:ind w:left="720"/>
      <w:contextualSpacing/>
    </w:pPr>
  </w:style>
  <w:style w:type="character" w:styleId="Hyperlink">
    <w:name w:val="Hyperlink"/>
    <w:basedOn w:val="DefaultParagraphFont"/>
    <w:unhideWhenUsed/>
    <w:rsid w:val="00A6637B"/>
    <w:rPr>
      <w:color w:val="0000FF"/>
      <w:u w:val="single"/>
    </w:rPr>
  </w:style>
  <w:style w:type="character" w:customStyle="1" w:styleId="ListParagraphChar">
    <w:name w:val="List Paragraph Char"/>
    <w:link w:val="ListParagraph"/>
    <w:uiPriority w:val="34"/>
    <w:rsid w:val="00A6637B"/>
    <w:rPr>
      <w:rFonts w:eastAsiaTheme="minorEastAsia"/>
      <w:lang w:eastAsia="en-GB"/>
    </w:rPr>
  </w:style>
  <w:style w:type="paragraph" w:styleId="BalloonText">
    <w:name w:val="Balloon Text"/>
    <w:basedOn w:val="Normal"/>
    <w:link w:val="BalloonTextChar"/>
    <w:uiPriority w:val="99"/>
    <w:semiHidden/>
    <w:unhideWhenUsed/>
    <w:rsid w:val="00A6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7B"/>
    <w:rPr>
      <w:rFonts w:ascii="Tahoma" w:eastAsiaTheme="minorEastAsia" w:hAnsi="Tahoma" w:cs="Tahoma"/>
      <w:sz w:val="16"/>
      <w:szCs w:val="16"/>
      <w:lang w:eastAsia="en-GB"/>
    </w:rPr>
  </w:style>
  <w:style w:type="table" w:styleId="TableGrid">
    <w:name w:val="Table Grid"/>
    <w:basedOn w:val="TableNormal"/>
    <w:uiPriority w:val="59"/>
    <w:rsid w:val="00881C1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4F7"/>
    <w:rPr>
      <w:sz w:val="16"/>
      <w:szCs w:val="16"/>
    </w:rPr>
  </w:style>
  <w:style w:type="paragraph" w:styleId="CommentText">
    <w:name w:val="annotation text"/>
    <w:basedOn w:val="Normal"/>
    <w:link w:val="CommentTextChar"/>
    <w:uiPriority w:val="99"/>
    <w:semiHidden/>
    <w:unhideWhenUsed/>
    <w:rsid w:val="000C44F7"/>
    <w:pPr>
      <w:spacing w:line="240" w:lineRule="auto"/>
    </w:pPr>
    <w:rPr>
      <w:sz w:val="20"/>
      <w:szCs w:val="20"/>
    </w:rPr>
  </w:style>
  <w:style w:type="character" w:customStyle="1" w:styleId="CommentTextChar">
    <w:name w:val="Comment Text Char"/>
    <w:basedOn w:val="DefaultParagraphFont"/>
    <w:link w:val="CommentText"/>
    <w:uiPriority w:val="99"/>
    <w:semiHidden/>
    <w:rsid w:val="000C44F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44F7"/>
    <w:rPr>
      <w:b/>
      <w:bCs/>
    </w:rPr>
  </w:style>
  <w:style w:type="character" w:customStyle="1" w:styleId="CommentSubjectChar">
    <w:name w:val="Comment Subject Char"/>
    <w:basedOn w:val="CommentTextChar"/>
    <w:link w:val="CommentSubject"/>
    <w:uiPriority w:val="99"/>
    <w:semiHidden/>
    <w:rsid w:val="000C44F7"/>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terfraud@southe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nd.gov.uk/info/100003/communities_neighbourhoods_and_the_environment/217/crime_and_anti-social_behaviour/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Michelle McMenemy</cp:lastModifiedBy>
  <cp:revision>4</cp:revision>
  <dcterms:created xsi:type="dcterms:W3CDTF">2022-01-12T11:38:00Z</dcterms:created>
  <dcterms:modified xsi:type="dcterms:W3CDTF">2022-08-03T17:08:00Z</dcterms:modified>
</cp:coreProperties>
</file>