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639"/>
      </w:tblGrid>
      <w:tr w:rsidR="00153273" w14:paraId="03DDC2A1" w14:textId="77777777" w:rsidTr="00F47064">
        <w:tc>
          <w:tcPr>
            <w:tcW w:w="9854" w:type="dxa"/>
            <w:tcBorders>
              <w:top w:val="nil"/>
              <w:left w:val="nil"/>
              <w:bottom w:val="single" w:sz="12" w:space="0" w:color="17365D" w:themeColor="text2" w:themeShade="BF"/>
              <w:right w:val="nil"/>
            </w:tcBorders>
            <w:shd w:val="clear" w:color="auto" w:fill="auto"/>
            <w:vAlign w:val="center"/>
          </w:tcPr>
          <w:p w14:paraId="6F434C94" w14:textId="77777777" w:rsidR="00153273" w:rsidRPr="00D97E43" w:rsidRDefault="00153273" w:rsidP="00F47064">
            <w:pPr>
              <w:spacing w:before="240"/>
              <w:jc w:val="center"/>
              <w:rPr>
                <w:rFonts w:cs="Arial"/>
                <w:color w:val="FFFFFF" w:themeColor="background1"/>
                <w:sz w:val="56"/>
                <w:szCs w:val="56"/>
              </w:rPr>
            </w:pPr>
            <w:r w:rsidRPr="00D97E43">
              <w:rPr>
                <w:rFonts w:cs="Arial"/>
                <w:noProof/>
                <w:color w:val="FFFFFF" w:themeColor="background1"/>
                <w:sz w:val="56"/>
                <w:szCs w:val="56"/>
                <w:lang w:eastAsia="en-GB"/>
              </w:rPr>
              <w:drawing>
                <wp:inline distT="0" distB="0" distL="0" distR="0" wp14:anchorId="343A9129" wp14:editId="45DF9076">
                  <wp:extent cx="1620000" cy="676239"/>
                  <wp:effectExtent l="19050" t="0" r="0" b="0"/>
                  <wp:docPr id="8" name="Picture 4" descr="torbay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baycouncil"/>
                          <pic:cNvPicPr>
                            <a:picLocks noChangeAspect="1" noChangeArrowheads="1"/>
                          </pic:cNvPicPr>
                        </pic:nvPicPr>
                        <pic:blipFill>
                          <a:blip r:embed="rId8" cstate="print"/>
                          <a:srcRect/>
                          <a:stretch>
                            <a:fillRect/>
                          </a:stretch>
                        </pic:blipFill>
                        <pic:spPr bwMode="auto">
                          <a:xfrm>
                            <a:off x="0" y="0"/>
                            <a:ext cx="1620000" cy="676239"/>
                          </a:xfrm>
                          <a:prstGeom prst="rect">
                            <a:avLst/>
                          </a:prstGeom>
                          <a:noFill/>
                          <a:ln w="9525">
                            <a:noFill/>
                            <a:miter lim="800000"/>
                            <a:headEnd/>
                            <a:tailEnd/>
                          </a:ln>
                        </pic:spPr>
                      </pic:pic>
                    </a:graphicData>
                  </a:graphic>
                </wp:inline>
              </w:drawing>
            </w:r>
          </w:p>
        </w:tc>
      </w:tr>
      <w:tr w:rsidR="00153273" w14:paraId="6E2A8F2D" w14:textId="77777777" w:rsidTr="00F47064">
        <w:tc>
          <w:tcPr>
            <w:tcW w:w="9854" w:type="dxa"/>
            <w:tcBorders>
              <w:top w:val="single" w:sz="12"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17365D" w:themeFill="text2" w:themeFillShade="BF"/>
            <w:vAlign w:val="center"/>
          </w:tcPr>
          <w:p w14:paraId="6D804D83" w14:textId="77777777" w:rsidR="00153273" w:rsidRPr="00D97E43" w:rsidRDefault="00153273" w:rsidP="009574F0">
            <w:pPr>
              <w:spacing w:before="240"/>
              <w:jc w:val="center"/>
              <w:rPr>
                <w:rFonts w:cs="Arial"/>
                <w:b/>
                <w:color w:val="FFFFFF" w:themeColor="background1"/>
                <w:sz w:val="56"/>
                <w:szCs w:val="56"/>
              </w:rPr>
            </w:pPr>
            <w:r w:rsidRPr="00D97E43">
              <w:rPr>
                <w:rFonts w:cs="Arial"/>
                <w:color w:val="FFFFFF" w:themeColor="background1"/>
                <w:sz w:val="56"/>
                <w:szCs w:val="56"/>
              </w:rPr>
              <w:tab/>
            </w:r>
            <w:r w:rsidR="009574F0" w:rsidRPr="009574F0">
              <w:rPr>
                <w:rFonts w:cs="Arial"/>
                <w:b/>
                <w:color w:val="FFFFFF" w:themeColor="background1"/>
                <w:sz w:val="56"/>
                <w:szCs w:val="56"/>
              </w:rPr>
              <w:t xml:space="preserve">Part 2 </w:t>
            </w:r>
            <w:r>
              <w:rPr>
                <w:rFonts w:cs="Arial"/>
                <w:b/>
                <w:color w:val="FFFFFF" w:themeColor="background1"/>
                <w:sz w:val="56"/>
                <w:szCs w:val="56"/>
              </w:rPr>
              <w:t>Specification</w:t>
            </w:r>
          </w:p>
        </w:tc>
      </w:tr>
      <w:tr w:rsidR="00153273" w14:paraId="7962D848" w14:textId="77777777" w:rsidTr="00F47064">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14:paraId="71C3A376" w14:textId="77777777" w:rsidR="00153273" w:rsidRPr="00D97E43" w:rsidRDefault="00153273" w:rsidP="00F47064">
            <w:pPr>
              <w:spacing w:before="120" w:after="120"/>
              <w:jc w:val="center"/>
              <w:rPr>
                <w:rFonts w:cs="Arial"/>
                <w:b/>
                <w:color w:val="000000"/>
                <w:sz w:val="48"/>
                <w:szCs w:val="48"/>
              </w:rPr>
            </w:pPr>
            <w:r w:rsidRPr="00D97E43">
              <w:rPr>
                <w:rFonts w:cs="Arial"/>
                <w:b/>
                <w:color w:val="000000"/>
                <w:sz w:val="40"/>
                <w:szCs w:val="40"/>
              </w:rPr>
              <w:t>Contract Reference</w:t>
            </w:r>
          </w:p>
        </w:tc>
      </w:tr>
      <w:tr w:rsidR="00153273" w14:paraId="672B3F11" w14:textId="77777777" w:rsidTr="00F47064">
        <w:tc>
          <w:tcPr>
            <w:tcW w:w="9854" w:type="dxa"/>
            <w:tcBorders>
              <w:top w:val="nil"/>
              <w:left w:val="single" w:sz="12" w:space="0" w:color="17365D" w:themeColor="text2" w:themeShade="BF"/>
              <w:bottom w:val="single" w:sz="8" w:space="0" w:color="17365D" w:themeColor="text2" w:themeShade="BF"/>
              <w:right w:val="single" w:sz="12" w:space="0" w:color="17365D" w:themeColor="text2" w:themeShade="BF"/>
            </w:tcBorders>
            <w:vAlign w:val="center"/>
          </w:tcPr>
          <w:p w14:paraId="60102A15" w14:textId="77777777" w:rsidR="00153273" w:rsidRPr="00784ADB" w:rsidRDefault="000E5BAD" w:rsidP="00784ADB">
            <w:pPr>
              <w:spacing w:before="120" w:after="120"/>
              <w:jc w:val="center"/>
              <w:rPr>
                <w:b/>
                <w:color w:val="0070C0"/>
                <w:sz w:val="48"/>
                <w:szCs w:val="48"/>
              </w:rPr>
            </w:pPr>
            <w:r>
              <w:rPr>
                <w:b/>
                <w:color w:val="0070C0"/>
                <w:sz w:val="48"/>
                <w:szCs w:val="48"/>
              </w:rPr>
              <w:t>TCOS417</w:t>
            </w:r>
          </w:p>
        </w:tc>
      </w:tr>
      <w:tr w:rsidR="00153273" w14:paraId="2DDB4F98" w14:textId="77777777" w:rsidTr="00F47064">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14:paraId="011F6E68" w14:textId="77777777" w:rsidR="00153273" w:rsidRPr="00D97E43" w:rsidRDefault="00153273" w:rsidP="00F47064">
            <w:pPr>
              <w:spacing w:before="120" w:after="120"/>
              <w:jc w:val="center"/>
              <w:rPr>
                <w:rFonts w:cs="Arial"/>
                <w:color w:val="000000"/>
                <w:sz w:val="48"/>
                <w:szCs w:val="48"/>
              </w:rPr>
            </w:pPr>
            <w:r w:rsidRPr="00D97E43">
              <w:rPr>
                <w:rFonts w:cs="Arial"/>
                <w:b/>
                <w:color w:val="000000"/>
                <w:sz w:val="40"/>
                <w:szCs w:val="40"/>
              </w:rPr>
              <w:t>Contract Title</w:t>
            </w:r>
          </w:p>
        </w:tc>
      </w:tr>
      <w:tr w:rsidR="00153273" w:rsidRPr="00784ADB" w14:paraId="18E1295D" w14:textId="77777777" w:rsidTr="00F47064">
        <w:tc>
          <w:tcPr>
            <w:tcW w:w="9854" w:type="dxa"/>
            <w:tcBorders>
              <w:top w:val="nil"/>
              <w:left w:val="single" w:sz="12" w:space="0" w:color="17365D" w:themeColor="text2" w:themeShade="BF"/>
              <w:bottom w:val="single" w:sz="12" w:space="0" w:color="17365D" w:themeColor="text2" w:themeShade="BF"/>
              <w:right w:val="single" w:sz="12" w:space="0" w:color="17365D" w:themeColor="text2" w:themeShade="BF"/>
            </w:tcBorders>
            <w:vAlign w:val="center"/>
          </w:tcPr>
          <w:p w14:paraId="51893C75" w14:textId="77777777" w:rsidR="00153273" w:rsidRPr="00784ADB" w:rsidRDefault="000E5BAD" w:rsidP="00784ADB">
            <w:pPr>
              <w:spacing w:before="120" w:after="120"/>
              <w:jc w:val="center"/>
              <w:rPr>
                <w:b/>
                <w:color w:val="0070C0"/>
                <w:sz w:val="48"/>
                <w:szCs w:val="48"/>
              </w:rPr>
            </w:pPr>
            <w:r>
              <w:rPr>
                <w:b/>
                <w:color w:val="0070C0"/>
                <w:sz w:val="48"/>
                <w:szCs w:val="48"/>
              </w:rPr>
              <w:t>Provision of an Improved CCTV Service</w:t>
            </w:r>
          </w:p>
        </w:tc>
      </w:tr>
    </w:tbl>
    <w:p w14:paraId="10FC9048" w14:textId="77777777" w:rsidR="00DB7438" w:rsidRDefault="00DB7438" w:rsidP="00C6711B">
      <w:pPr>
        <w:spacing w:after="0" w:line="240" w:lineRule="auto"/>
        <w:rPr>
          <w:rFonts w:cs="Arial"/>
          <w:sz w:val="48"/>
          <w:szCs w:val="48"/>
        </w:rPr>
      </w:pPr>
    </w:p>
    <w:p w14:paraId="4437D62D" w14:textId="77777777" w:rsidR="00153273" w:rsidRDefault="00153273" w:rsidP="00C6711B">
      <w:pPr>
        <w:spacing w:after="0" w:line="240" w:lineRule="auto"/>
        <w:rPr>
          <w:rFonts w:cs="Arial"/>
          <w:sz w:val="48"/>
          <w:szCs w:val="48"/>
        </w:rPr>
      </w:pPr>
    </w:p>
    <w:p w14:paraId="2D2042C8" w14:textId="77777777" w:rsidR="00284C0E" w:rsidRDefault="00284C0E" w:rsidP="00C6711B">
      <w:pPr>
        <w:spacing w:after="0" w:line="240" w:lineRule="auto"/>
        <w:rPr>
          <w:rFonts w:cs="Arial"/>
          <w:sz w:val="48"/>
          <w:szCs w:val="48"/>
        </w:rPr>
        <w:sectPr w:rsidR="00284C0E" w:rsidSect="00153273">
          <w:footerReference w:type="default" r:id="rId9"/>
          <w:headerReference w:type="first" r:id="rId10"/>
          <w:footerReference w:type="first" r:id="rId11"/>
          <w:pgSz w:w="11907" w:h="16840" w:code="9"/>
          <w:pgMar w:top="1134" w:right="1134" w:bottom="1134" w:left="1134" w:header="992" w:footer="0" w:gutter="0"/>
          <w:cols w:space="720"/>
          <w:titlePg/>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CDDC" w:themeFill="accent5" w:themeFillTint="99"/>
        <w:tblLook w:val="04A0" w:firstRow="1" w:lastRow="0" w:firstColumn="1" w:lastColumn="0" w:noHBand="0" w:noVBand="1"/>
      </w:tblPr>
      <w:tblGrid>
        <w:gridCol w:w="9639"/>
      </w:tblGrid>
      <w:tr w:rsidR="00F20A2B" w:rsidRPr="001B1277" w14:paraId="506C86E1" w14:textId="77777777" w:rsidTr="00184E62">
        <w:trPr>
          <w:trHeight w:hRule="exact" w:val="567"/>
        </w:trPr>
        <w:tc>
          <w:tcPr>
            <w:tcW w:w="9855" w:type="dxa"/>
            <w:shd w:val="clear" w:color="auto" w:fill="17365D" w:themeFill="text2" w:themeFillShade="BF"/>
          </w:tcPr>
          <w:p w14:paraId="49AEC29B" w14:textId="77777777" w:rsidR="00F20A2B" w:rsidRPr="00184E62" w:rsidRDefault="00F20A2B" w:rsidP="00184E62">
            <w:pPr>
              <w:rPr>
                <w:rFonts w:cs="Arial"/>
                <w:b/>
                <w:color w:val="FFFFFF" w:themeColor="background1"/>
                <w:sz w:val="48"/>
                <w:szCs w:val="48"/>
              </w:rPr>
            </w:pPr>
            <w:r w:rsidRPr="00184E62">
              <w:rPr>
                <w:b/>
                <w:color w:val="FFFFFF" w:themeColor="background1"/>
                <w:sz w:val="48"/>
                <w:szCs w:val="48"/>
              </w:rPr>
              <w:lastRenderedPageBreak/>
              <w:t>Contents</w:t>
            </w:r>
          </w:p>
        </w:tc>
      </w:tr>
    </w:tbl>
    <w:p w14:paraId="6E7F4605" w14:textId="77777777" w:rsidR="00392BE4" w:rsidRDefault="00BB2601">
      <w:pPr>
        <w:pStyle w:val="TOC1"/>
        <w:rPr>
          <w:rFonts w:asciiTheme="minorHAnsi" w:eastAsiaTheme="minorEastAsia" w:hAnsiTheme="minorHAnsi" w:cstheme="minorBidi"/>
          <w:noProof/>
          <w:lang w:eastAsia="en-GB"/>
        </w:rPr>
      </w:pPr>
      <w:r>
        <w:fldChar w:fldCharType="begin"/>
      </w:r>
      <w:r w:rsidR="00BA610F">
        <w:instrText xml:space="preserve"> TOC \o "1-1" \h \z \u </w:instrText>
      </w:r>
      <w:r>
        <w:fldChar w:fldCharType="separate"/>
      </w:r>
      <w:hyperlink w:anchor="_Toc495317097" w:history="1">
        <w:r w:rsidR="00392BE4" w:rsidRPr="00102FAA">
          <w:rPr>
            <w:rStyle w:val="Hyperlink"/>
            <w:noProof/>
          </w:rPr>
          <w:t>1.</w:t>
        </w:r>
        <w:r w:rsidR="00392BE4">
          <w:rPr>
            <w:rFonts w:asciiTheme="minorHAnsi" w:eastAsiaTheme="minorEastAsia" w:hAnsiTheme="minorHAnsi" w:cstheme="minorBidi"/>
            <w:noProof/>
            <w:lang w:eastAsia="en-GB"/>
          </w:rPr>
          <w:tab/>
        </w:r>
        <w:r w:rsidR="00392BE4" w:rsidRPr="00102FAA">
          <w:rPr>
            <w:rStyle w:val="Hyperlink"/>
            <w:noProof/>
          </w:rPr>
          <w:t>Overall Scope and Nature of the Requirement</w:t>
        </w:r>
        <w:r w:rsidR="00392BE4">
          <w:rPr>
            <w:noProof/>
            <w:webHidden/>
          </w:rPr>
          <w:tab/>
        </w:r>
        <w:r w:rsidR="00392BE4">
          <w:rPr>
            <w:noProof/>
            <w:webHidden/>
          </w:rPr>
          <w:fldChar w:fldCharType="begin"/>
        </w:r>
        <w:r w:rsidR="00392BE4">
          <w:rPr>
            <w:noProof/>
            <w:webHidden/>
          </w:rPr>
          <w:instrText xml:space="preserve"> PAGEREF _Toc495317097 \h </w:instrText>
        </w:r>
        <w:r w:rsidR="00392BE4">
          <w:rPr>
            <w:noProof/>
            <w:webHidden/>
          </w:rPr>
        </w:r>
        <w:r w:rsidR="00392BE4">
          <w:rPr>
            <w:noProof/>
            <w:webHidden/>
          </w:rPr>
          <w:fldChar w:fldCharType="separate"/>
        </w:r>
        <w:r w:rsidR="00392BE4">
          <w:rPr>
            <w:noProof/>
            <w:webHidden/>
          </w:rPr>
          <w:t>3</w:t>
        </w:r>
        <w:r w:rsidR="00392BE4">
          <w:rPr>
            <w:noProof/>
            <w:webHidden/>
          </w:rPr>
          <w:fldChar w:fldCharType="end"/>
        </w:r>
      </w:hyperlink>
    </w:p>
    <w:p w14:paraId="23AE1751" w14:textId="77777777" w:rsidR="00392BE4" w:rsidRDefault="00746C58">
      <w:pPr>
        <w:pStyle w:val="TOC1"/>
        <w:rPr>
          <w:rFonts w:asciiTheme="minorHAnsi" w:eastAsiaTheme="minorEastAsia" w:hAnsiTheme="minorHAnsi" w:cstheme="minorBidi"/>
          <w:noProof/>
          <w:lang w:eastAsia="en-GB"/>
        </w:rPr>
      </w:pPr>
      <w:hyperlink w:anchor="_Toc495317098" w:history="1">
        <w:r w:rsidR="00392BE4" w:rsidRPr="00102FAA">
          <w:rPr>
            <w:rStyle w:val="Hyperlink"/>
            <w:noProof/>
          </w:rPr>
          <w:t>2.</w:t>
        </w:r>
        <w:r w:rsidR="00392BE4">
          <w:rPr>
            <w:rFonts w:asciiTheme="minorHAnsi" w:eastAsiaTheme="minorEastAsia" w:hAnsiTheme="minorHAnsi" w:cstheme="minorBidi"/>
            <w:noProof/>
            <w:lang w:eastAsia="en-GB"/>
          </w:rPr>
          <w:tab/>
        </w:r>
        <w:r w:rsidR="00392BE4" w:rsidRPr="00102FAA">
          <w:rPr>
            <w:rStyle w:val="Hyperlink"/>
            <w:noProof/>
          </w:rPr>
          <w:t>Key Outcomes and Project Summary</w:t>
        </w:r>
        <w:r w:rsidR="00392BE4">
          <w:rPr>
            <w:noProof/>
            <w:webHidden/>
          </w:rPr>
          <w:tab/>
        </w:r>
        <w:r w:rsidR="00392BE4">
          <w:rPr>
            <w:noProof/>
            <w:webHidden/>
          </w:rPr>
          <w:fldChar w:fldCharType="begin"/>
        </w:r>
        <w:r w:rsidR="00392BE4">
          <w:rPr>
            <w:noProof/>
            <w:webHidden/>
          </w:rPr>
          <w:instrText xml:space="preserve"> PAGEREF _Toc495317098 \h </w:instrText>
        </w:r>
        <w:r w:rsidR="00392BE4">
          <w:rPr>
            <w:noProof/>
            <w:webHidden/>
          </w:rPr>
        </w:r>
        <w:r w:rsidR="00392BE4">
          <w:rPr>
            <w:noProof/>
            <w:webHidden/>
          </w:rPr>
          <w:fldChar w:fldCharType="separate"/>
        </w:r>
        <w:r w:rsidR="00392BE4">
          <w:rPr>
            <w:noProof/>
            <w:webHidden/>
          </w:rPr>
          <w:t>3</w:t>
        </w:r>
        <w:r w:rsidR="00392BE4">
          <w:rPr>
            <w:noProof/>
            <w:webHidden/>
          </w:rPr>
          <w:fldChar w:fldCharType="end"/>
        </w:r>
      </w:hyperlink>
    </w:p>
    <w:p w14:paraId="68C14EAC" w14:textId="77777777" w:rsidR="00392BE4" w:rsidRDefault="00746C58">
      <w:pPr>
        <w:pStyle w:val="TOC1"/>
        <w:rPr>
          <w:rFonts w:asciiTheme="minorHAnsi" w:eastAsiaTheme="minorEastAsia" w:hAnsiTheme="minorHAnsi" w:cstheme="minorBidi"/>
          <w:noProof/>
          <w:lang w:eastAsia="en-GB"/>
        </w:rPr>
      </w:pPr>
      <w:hyperlink w:anchor="_Toc495317099" w:history="1">
        <w:r w:rsidR="00392BE4" w:rsidRPr="00102FAA">
          <w:rPr>
            <w:rStyle w:val="Hyperlink"/>
            <w:noProof/>
          </w:rPr>
          <w:t>3.</w:t>
        </w:r>
        <w:r w:rsidR="00392BE4">
          <w:rPr>
            <w:rFonts w:asciiTheme="minorHAnsi" w:eastAsiaTheme="minorEastAsia" w:hAnsiTheme="minorHAnsi" w:cstheme="minorBidi"/>
            <w:noProof/>
            <w:lang w:eastAsia="en-GB"/>
          </w:rPr>
          <w:tab/>
        </w:r>
        <w:r w:rsidR="00392BE4" w:rsidRPr="00102FAA">
          <w:rPr>
            <w:rStyle w:val="Hyperlink"/>
            <w:noProof/>
          </w:rPr>
          <w:t>Core Requirements</w:t>
        </w:r>
        <w:r w:rsidR="00392BE4">
          <w:rPr>
            <w:noProof/>
            <w:webHidden/>
          </w:rPr>
          <w:tab/>
        </w:r>
        <w:r w:rsidR="00392BE4">
          <w:rPr>
            <w:noProof/>
            <w:webHidden/>
          </w:rPr>
          <w:fldChar w:fldCharType="begin"/>
        </w:r>
        <w:r w:rsidR="00392BE4">
          <w:rPr>
            <w:noProof/>
            <w:webHidden/>
          </w:rPr>
          <w:instrText xml:space="preserve"> PAGEREF _Toc495317099 \h </w:instrText>
        </w:r>
        <w:r w:rsidR="00392BE4">
          <w:rPr>
            <w:noProof/>
            <w:webHidden/>
          </w:rPr>
        </w:r>
        <w:r w:rsidR="00392BE4">
          <w:rPr>
            <w:noProof/>
            <w:webHidden/>
          </w:rPr>
          <w:fldChar w:fldCharType="separate"/>
        </w:r>
        <w:r w:rsidR="00392BE4">
          <w:rPr>
            <w:noProof/>
            <w:webHidden/>
          </w:rPr>
          <w:t>6</w:t>
        </w:r>
        <w:r w:rsidR="00392BE4">
          <w:rPr>
            <w:noProof/>
            <w:webHidden/>
          </w:rPr>
          <w:fldChar w:fldCharType="end"/>
        </w:r>
      </w:hyperlink>
    </w:p>
    <w:p w14:paraId="5AF40AED" w14:textId="77777777" w:rsidR="00392BE4" w:rsidRDefault="00746C58">
      <w:pPr>
        <w:pStyle w:val="TOC1"/>
        <w:rPr>
          <w:rFonts w:asciiTheme="minorHAnsi" w:eastAsiaTheme="minorEastAsia" w:hAnsiTheme="minorHAnsi" w:cstheme="minorBidi"/>
          <w:noProof/>
          <w:lang w:eastAsia="en-GB"/>
        </w:rPr>
      </w:pPr>
      <w:hyperlink w:anchor="_Toc495317100" w:history="1">
        <w:r w:rsidR="00392BE4" w:rsidRPr="00102FAA">
          <w:rPr>
            <w:rStyle w:val="Hyperlink"/>
            <w:noProof/>
          </w:rPr>
          <w:t>4.</w:t>
        </w:r>
        <w:r w:rsidR="00392BE4">
          <w:rPr>
            <w:rFonts w:asciiTheme="minorHAnsi" w:eastAsiaTheme="minorEastAsia" w:hAnsiTheme="minorHAnsi" w:cstheme="minorBidi"/>
            <w:noProof/>
            <w:lang w:eastAsia="en-GB"/>
          </w:rPr>
          <w:tab/>
        </w:r>
        <w:r w:rsidR="00392BE4" w:rsidRPr="00102FAA">
          <w:rPr>
            <w:rStyle w:val="Hyperlink"/>
            <w:noProof/>
          </w:rPr>
          <w:t>Maintenance Requirements</w:t>
        </w:r>
        <w:r w:rsidR="00392BE4">
          <w:rPr>
            <w:noProof/>
            <w:webHidden/>
          </w:rPr>
          <w:tab/>
        </w:r>
        <w:r w:rsidR="00392BE4">
          <w:rPr>
            <w:noProof/>
            <w:webHidden/>
          </w:rPr>
          <w:fldChar w:fldCharType="begin"/>
        </w:r>
        <w:r w:rsidR="00392BE4">
          <w:rPr>
            <w:noProof/>
            <w:webHidden/>
          </w:rPr>
          <w:instrText xml:space="preserve"> PAGEREF _Toc495317100 \h </w:instrText>
        </w:r>
        <w:r w:rsidR="00392BE4">
          <w:rPr>
            <w:noProof/>
            <w:webHidden/>
          </w:rPr>
        </w:r>
        <w:r w:rsidR="00392BE4">
          <w:rPr>
            <w:noProof/>
            <w:webHidden/>
          </w:rPr>
          <w:fldChar w:fldCharType="separate"/>
        </w:r>
        <w:r w:rsidR="00392BE4">
          <w:rPr>
            <w:noProof/>
            <w:webHidden/>
          </w:rPr>
          <w:t>19</w:t>
        </w:r>
        <w:r w:rsidR="00392BE4">
          <w:rPr>
            <w:noProof/>
            <w:webHidden/>
          </w:rPr>
          <w:fldChar w:fldCharType="end"/>
        </w:r>
      </w:hyperlink>
    </w:p>
    <w:p w14:paraId="5F541C42" w14:textId="77777777" w:rsidR="00392BE4" w:rsidRDefault="00746C58">
      <w:pPr>
        <w:pStyle w:val="TOC1"/>
        <w:rPr>
          <w:rFonts w:asciiTheme="minorHAnsi" w:eastAsiaTheme="minorEastAsia" w:hAnsiTheme="minorHAnsi" w:cstheme="minorBidi"/>
          <w:noProof/>
          <w:lang w:eastAsia="en-GB"/>
        </w:rPr>
      </w:pPr>
      <w:hyperlink w:anchor="_Toc495317101" w:history="1">
        <w:r w:rsidR="00392BE4" w:rsidRPr="00102FAA">
          <w:rPr>
            <w:rStyle w:val="Hyperlink"/>
            <w:noProof/>
          </w:rPr>
          <w:t>5.</w:t>
        </w:r>
        <w:r w:rsidR="00392BE4">
          <w:rPr>
            <w:rFonts w:asciiTheme="minorHAnsi" w:eastAsiaTheme="minorEastAsia" w:hAnsiTheme="minorHAnsi" w:cstheme="minorBidi"/>
            <w:noProof/>
            <w:lang w:eastAsia="en-GB"/>
          </w:rPr>
          <w:tab/>
        </w:r>
        <w:r w:rsidR="00392BE4" w:rsidRPr="00102FAA">
          <w:rPr>
            <w:rStyle w:val="Hyperlink"/>
            <w:noProof/>
          </w:rPr>
          <w:t>General Requirements</w:t>
        </w:r>
        <w:r w:rsidR="00392BE4">
          <w:rPr>
            <w:noProof/>
            <w:webHidden/>
          </w:rPr>
          <w:tab/>
        </w:r>
        <w:r w:rsidR="00392BE4">
          <w:rPr>
            <w:noProof/>
            <w:webHidden/>
          </w:rPr>
          <w:fldChar w:fldCharType="begin"/>
        </w:r>
        <w:r w:rsidR="00392BE4">
          <w:rPr>
            <w:noProof/>
            <w:webHidden/>
          </w:rPr>
          <w:instrText xml:space="preserve"> PAGEREF _Toc495317101 \h </w:instrText>
        </w:r>
        <w:r w:rsidR="00392BE4">
          <w:rPr>
            <w:noProof/>
            <w:webHidden/>
          </w:rPr>
        </w:r>
        <w:r w:rsidR="00392BE4">
          <w:rPr>
            <w:noProof/>
            <w:webHidden/>
          </w:rPr>
          <w:fldChar w:fldCharType="separate"/>
        </w:r>
        <w:r w:rsidR="00392BE4">
          <w:rPr>
            <w:noProof/>
            <w:webHidden/>
          </w:rPr>
          <w:t>24</w:t>
        </w:r>
        <w:r w:rsidR="00392BE4">
          <w:rPr>
            <w:noProof/>
            <w:webHidden/>
          </w:rPr>
          <w:fldChar w:fldCharType="end"/>
        </w:r>
      </w:hyperlink>
    </w:p>
    <w:p w14:paraId="38CCFAFA" w14:textId="77777777" w:rsidR="00392BE4" w:rsidRDefault="00746C58">
      <w:pPr>
        <w:pStyle w:val="TOC1"/>
        <w:rPr>
          <w:rFonts w:asciiTheme="minorHAnsi" w:eastAsiaTheme="minorEastAsia" w:hAnsiTheme="minorHAnsi" w:cstheme="minorBidi"/>
          <w:noProof/>
          <w:lang w:eastAsia="en-GB"/>
        </w:rPr>
      </w:pPr>
      <w:hyperlink w:anchor="_Toc495317102" w:history="1">
        <w:r w:rsidR="00392BE4" w:rsidRPr="00102FAA">
          <w:rPr>
            <w:rStyle w:val="Hyperlink"/>
            <w:noProof/>
          </w:rPr>
          <w:t>6.</w:t>
        </w:r>
        <w:r w:rsidR="00392BE4">
          <w:rPr>
            <w:rFonts w:asciiTheme="minorHAnsi" w:eastAsiaTheme="minorEastAsia" w:hAnsiTheme="minorHAnsi" w:cstheme="minorBidi"/>
            <w:noProof/>
            <w:lang w:eastAsia="en-GB"/>
          </w:rPr>
          <w:tab/>
        </w:r>
        <w:r w:rsidR="00392BE4" w:rsidRPr="00102FAA">
          <w:rPr>
            <w:rStyle w:val="Hyperlink"/>
            <w:noProof/>
          </w:rPr>
          <w:t>Contract and Performance Review Requirements</w:t>
        </w:r>
        <w:r w:rsidR="00392BE4">
          <w:rPr>
            <w:noProof/>
            <w:webHidden/>
          </w:rPr>
          <w:tab/>
        </w:r>
        <w:r w:rsidR="00392BE4">
          <w:rPr>
            <w:noProof/>
            <w:webHidden/>
          </w:rPr>
          <w:fldChar w:fldCharType="begin"/>
        </w:r>
        <w:r w:rsidR="00392BE4">
          <w:rPr>
            <w:noProof/>
            <w:webHidden/>
          </w:rPr>
          <w:instrText xml:space="preserve"> PAGEREF _Toc495317102 \h </w:instrText>
        </w:r>
        <w:r w:rsidR="00392BE4">
          <w:rPr>
            <w:noProof/>
            <w:webHidden/>
          </w:rPr>
        </w:r>
        <w:r w:rsidR="00392BE4">
          <w:rPr>
            <w:noProof/>
            <w:webHidden/>
          </w:rPr>
          <w:fldChar w:fldCharType="separate"/>
        </w:r>
        <w:r w:rsidR="00392BE4">
          <w:rPr>
            <w:noProof/>
            <w:webHidden/>
          </w:rPr>
          <w:t>30</w:t>
        </w:r>
        <w:r w:rsidR="00392BE4">
          <w:rPr>
            <w:noProof/>
            <w:webHidden/>
          </w:rPr>
          <w:fldChar w:fldCharType="end"/>
        </w:r>
      </w:hyperlink>
    </w:p>
    <w:p w14:paraId="2AC50AFC" w14:textId="77777777" w:rsidR="00392BE4" w:rsidRDefault="00746C58">
      <w:pPr>
        <w:pStyle w:val="TOC1"/>
        <w:rPr>
          <w:rFonts w:asciiTheme="minorHAnsi" w:eastAsiaTheme="minorEastAsia" w:hAnsiTheme="minorHAnsi" w:cstheme="minorBidi"/>
          <w:noProof/>
          <w:lang w:eastAsia="en-GB"/>
        </w:rPr>
      </w:pPr>
      <w:hyperlink w:anchor="_Toc495317103" w:history="1">
        <w:r w:rsidR="00392BE4" w:rsidRPr="00102FAA">
          <w:rPr>
            <w:rStyle w:val="Hyperlink"/>
            <w:noProof/>
          </w:rPr>
          <w:t>7.</w:t>
        </w:r>
        <w:r w:rsidR="00392BE4">
          <w:rPr>
            <w:rFonts w:asciiTheme="minorHAnsi" w:eastAsiaTheme="minorEastAsia" w:hAnsiTheme="minorHAnsi" w:cstheme="minorBidi"/>
            <w:noProof/>
            <w:lang w:eastAsia="en-GB"/>
          </w:rPr>
          <w:tab/>
        </w:r>
        <w:r w:rsidR="00392BE4" w:rsidRPr="00102FAA">
          <w:rPr>
            <w:rStyle w:val="Hyperlink"/>
            <w:noProof/>
          </w:rPr>
          <w:t>Added Value</w:t>
        </w:r>
        <w:r w:rsidR="00392BE4">
          <w:rPr>
            <w:noProof/>
            <w:webHidden/>
          </w:rPr>
          <w:tab/>
        </w:r>
        <w:r w:rsidR="00392BE4">
          <w:rPr>
            <w:noProof/>
            <w:webHidden/>
          </w:rPr>
          <w:fldChar w:fldCharType="begin"/>
        </w:r>
        <w:r w:rsidR="00392BE4">
          <w:rPr>
            <w:noProof/>
            <w:webHidden/>
          </w:rPr>
          <w:instrText xml:space="preserve"> PAGEREF _Toc495317103 \h </w:instrText>
        </w:r>
        <w:r w:rsidR="00392BE4">
          <w:rPr>
            <w:noProof/>
            <w:webHidden/>
          </w:rPr>
        </w:r>
        <w:r w:rsidR="00392BE4">
          <w:rPr>
            <w:noProof/>
            <w:webHidden/>
          </w:rPr>
          <w:fldChar w:fldCharType="separate"/>
        </w:r>
        <w:r w:rsidR="00392BE4">
          <w:rPr>
            <w:noProof/>
            <w:webHidden/>
          </w:rPr>
          <w:t>31</w:t>
        </w:r>
        <w:r w:rsidR="00392BE4">
          <w:rPr>
            <w:noProof/>
            <w:webHidden/>
          </w:rPr>
          <w:fldChar w:fldCharType="end"/>
        </w:r>
      </w:hyperlink>
    </w:p>
    <w:p w14:paraId="644327EE" w14:textId="77777777" w:rsidR="00392BE4" w:rsidRDefault="00746C58">
      <w:pPr>
        <w:pStyle w:val="TOC1"/>
        <w:rPr>
          <w:rFonts w:asciiTheme="minorHAnsi" w:eastAsiaTheme="minorEastAsia" w:hAnsiTheme="minorHAnsi" w:cstheme="minorBidi"/>
          <w:noProof/>
          <w:lang w:eastAsia="en-GB"/>
        </w:rPr>
      </w:pPr>
      <w:hyperlink w:anchor="_Toc495317104" w:history="1">
        <w:r w:rsidR="00392BE4" w:rsidRPr="00102FAA">
          <w:rPr>
            <w:rStyle w:val="Hyperlink"/>
            <w:noProof/>
          </w:rPr>
          <w:t>8.</w:t>
        </w:r>
        <w:r w:rsidR="00392BE4">
          <w:rPr>
            <w:rFonts w:asciiTheme="minorHAnsi" w:eastAsiaTheme="minorEastAsia" w:hAnsiTheme="minorHAnsi" w:cstheme="minorBidi"/>
            <w:noProof/>
            <w:lang w:eastAsia="en-GB"/>
          </w:rPr>
          <w:tab/>
        </w:r>
        <w:r w:rsidR="00392BE4" w:rsidRPr="00102FAA">
          <w:rPr>
            <w:rStyle w:val="Hyperlink"/>
            <w:noProof/>
          </w:rPr>
          <w:t>Scope and Nature of Possible Modifications or Options</w:t>
        </w:r>
        <w:r w:rsidR="00392BE4">
          <w:rPr>
            <w:noProof/>
            <w:webHidden/>
          </w:rPr>
          <w:tab/>
        </w:r>
        <w:r w:rsidR="00392BE4">
          <w:rPr>
            <w:noProof/>
            <w:webHidden/>
          </w:rPr>
          <w:fldChar w:fldCharType="begin"/>
        </w:r>
        <w:r w:rsidR="00392BE4">
          <w:rPr>
            <w:noProof/>
            <w:webHidden/>
          </w:rPr>
          <w:instrText xml:space="preserve"> PAGEREF _Toc495317104 \h </w:instrText>
        </w:r>
        <w:r w:rsidR="00392BE4">
          <w:rPr>
            <w:noProof/>
            <w:webHidden/>
          </w:rPr>
        </w:r>
        <w:r w:rsidR="00392BE4">
          <w:rPr>
            <w:noProof/>
            <w:webHidden/>
          </w:rPr>
          <w:fldChar w:fldCharType="separate"/>
        </w:r>
        <w:r w:rsidR="00392BE4">
          <w:rPr>
            <w:noProof/>
            <w:webHidden/>
          </w:rPr>
          <w:t>31</w:t>
        </w:r>
        <w:r w:rsidR="00392BE4">
          <w:rPr>
            <w:noProof/>
            <w:webHidden/>
          </w:rPr>
          <w:fldChar w:fldCharType="end"/>
        </w:r>
      </w:hyperlink>
    </w:p>
    <w:p w14:paraId="7F5FD31D" w14:textId="77777777" w:rsidR="00392BE4" w:rsidRDefault="00746C58">
      <w:pPr>
        <w:pStyle w:val="TOC1"/>
        <w:rPr>
          <w:rFonts w:asciiTheme="minorHAnsi" w:eastAsiaTheme="minorEastAsia" w:hAnsiTheme="minorHAnsi" w:cstheme="minorBidi"/>
          <w:noProof/>
          <w:lang w:eastAsia="en-GB"/>
        </w:rPr>
      </w:pPr>
      <w:hyperlink w:anchor="_Toc495317105" w:history="1">
        <w:r w:rsidR="00392BE4" w:rsidRPr="00102FAA">
          <w:rPr>
            <w:rStyle w:val="Hyperlink"/>
            <w:noProof/>
          </w:rPr>
          <w:t>9.</w:t>
        </w:r>
        <w:r w:rsidR="00392BE4">
          <w:rPr>
            <w:rFonts w:asciiTheme="minorHAnsi" w:eastAsiaTheme="minorEastAsia" w:hAnsiTheme="minorHAnsi" w:cstheme="minorBidi"/>
            <w:noProof/>
            <w:lang w:eastAsia="en-GB"/>
          </w:rPr>
          <w:tab/>
        </w:r>
        <w:r w:rsidR="00392BE4" w:rsidRPr="00102FAA">
          <w:rPr>
            <w:rStyle w:val="Hyperlink"/>
            <w:noProof/>
          </w:rPr>
          <w:t>Awarding the Contract on Behalf of Other Contracting Authorities</w:t>
        </w:r>
        <w:r w:rsidR="00392BE4">
          <w:rPr>
            <w:noProof/>
            <w:webHidden/>
          </w:rPr>
          <w:tab/>
        </w:r>
        <w:r w:rsidR="00392BE4">
          <w:rPr>
            <w:noProof/>
            <w:webHidden/>
          </w:rPr>
          <w:fldChar w:fldCharType="begin"/>
        </w:r>
        <w:r w:rsidR="00392BE4">
          <w:rPr>
            <w:noProof/>
            <w:webHidden/>
          </w:rPr>
          <w:instrText xml:space="preserve"> PAGEREF _Toc495317105 \h </w:instrText>
        </w:r>
        <w:r w:rsidR="00392BE4">
          <w:rPr>
            <w:noProof/>
            <w:webHidden/>
          </w:rPr>
        </w:r>
        <w:r w:rsidR="00392BE4">
          <w:rPr>
            <w:noProof/>
            <w:webHidden/>
          </w:rPr>
          <w:fldChar w:fldCharType="separate"/>
        </w:r>
        <w:r w:rsidR="00392BE4">
          <w:rPr>
            <w:noProof/>
            <w:webHidden/>
          </w:rPr>
          <w:t>32</w:t>
        </w:r>
        <w:r w:rsidR="00392BE4">
          <w:rPr>
            <w:noProof/>
            <w:webHidden/>
          </w:rPr>
          <w:fldChar w:fldCharType="end"/>
        </w:r>
      </w:hyperlink>
    </w:p>
    <w:p w14:paraId="1A32F0D4" w14:textId="77777777" w:rsidR="009E6F75" w:rsidRDefault="00BB2601" w:rsidP="00F20A2B">
      <w:pPr>
        <w:sectPr w:rsidR="009E6F75" w:rsidSect="00FC6AF6">
          <w:pgSz w:w="11907" w:h="16840" w:code="9"/>
          <w:pgMar w:top="1134" w:right="1134" w:bottom="1134" w:left="1134" w:header="992" w:footer="0" w:gutter="0"/>
          <w:pgNumType w:start="2"/>
          <w:cols w:space="720"/>
          <w:docGrid w:linePitch="299"/>
        </w:sectPr>
      </w:pPr>
      <w:r>
        <w:fldChar w:fldCharType="end"/>
      </w:r>
    </w:p>
    <w:p w14:paraId="2F4DC112" w14:textId="77777777" w:rsidR="00AA368E" w:rsidRPr="00FB7251" w:rsidRDefault="001A2673" w:rsidP="00AF4FB4">
      <w:pPr>
        <w:pStyle w:val="Tendertemplate"/>
        <w:numPr>
          <w:ilvl w:val="0"/>
          <w:numId w:val="10"/>
        </w:numPr>
        <w:shd w:val="clear" w:color="auto" w:fill="002060"/>
        <w:tabs>
          <w:tab w:val="clear" w:pos="999"/>
          <w:tab w:val="num" w:pos="709"/>
        </w:tabs>
        <w:spacing w:before="360" w:after="240"/>
        <w:ind w:left="709" w:hanging="709"/>
        <w:jc w:val="left"/>
        <w:rPr>
          <w:rStyle w:val="Heading2Char"/>
          <w:sz w:val="48"/>
          <w:szCs w:val="48"/>
        </w:rPr>
      </w:pPr>
      <w:bookmarkStart w:id="0" w:name="_DV_M321"/>
      <w:bookmarkStart w:id="1" w:name="_DV_M56"/>
      <w:bookmarkStart w:id="2" w:name="_Toc495317097"/>
      <w:bookmarkEnd w:id="0"/>
      <w:bookmarkEnd w:id="1"/>
      <w:r w:rsidRPr="00FB7251">
        <w:rPr>
          <w:rStyle w:val="Heading2Char"/>
          <w:sz w:val="48"/>
          <w:szCs w:val="48"/>
        </w:rPr>
        <w:lastRenderedPageBreak/>
        <w:t>Overall Scope and Nature of the Requirement</w:t>
      </w:r>
      <w:bookmarkEnd w:id="2"/>
    </w:p>
    <w:p w14:paraId="54F49107" w14:textId="77777777" w:rsidR="000E5BAD" w:rsidRPr="00B6376A" w:rsidRDefault="000E5BAD" w:rsidP="00AF4FB4">
      <w:pPr>
        <w:pStyle w:val="Tendertemplate"/>
        <w:numPr>
          <w:ilvl w:val="1"/>
          <w:numId w:val="10"/>
        </w:numPr>
        <w:tabs>
          <w:tab w:val="clear" w:pos="1143"/>
          <w:tab w:val="num" w:pos="851"/>
        </w:tabs>
        <w:spacing w:before="120" w:after="120"/>
        <w:jc w:val="left"/>
        <w:outlineLvl w:val="9"/>
        <w:rPr>
          <w:rFonts w:cs="Arial"/>
          <w:b w:val="0"/>
          <w:color w:val="auto"/>
          <w:sz w:val="24"/>
          <w:szCs w:val="24"/>
          <w:lang w:eastAsia="en-GB"/>
        </w:rPr>
      </w:pPr>
      <w:r w:rsidRPr="00B6376A">
        <w:rPr>
          <w:rFonts w:cs="Arial"/>
          <w:b w:val="0"/>
          <w:color w:val="auto"/>
          <w:sz w:val="24"/>
          <w:szCs w:val="24"/>
          <w:lang w:eastAsia="en-GB"/>
        </w:rPr>
        <w:t xml:space="preserve">Torbay Council is a Unitary Authority covering the towns of Torquay, Paignton and Brixham. It is a coastal local authority with a population of approximately 138,000 which rises to around 200,000 for the key holiday periods. It has a vibrant night time economy. </w:t>
      </w:r>
    </w:p>
    <w:p w14:paraId="456C89F1" w14:textId="77777777" w:rsidR="00E427B8" w:rsidRPr="00B6376A" w:rsidRDefault="00E427B8" w:rsidP="00AF4FB4">
      <w:pPr>
        <w:pStyle w:val="Tendertemplate"/>
        <w:numPr>
          <w:ilvl w:val="1"/>
          <w:numId w:val="10"/>
        </w:numPr>
        <w:tabs>
          <w:tab w:val="clear" w:pos="1143"/>
          <w:tab w:val="num" w:pos="851"/>
        </w:tabs>
        <w:spacing w:before="120" w:after="120"/>
        <w:jc w:val="left"/>
        <w:outlineLvl w:val="9"/>
        <w:rPr>
          <w:rFonts w:cs="Arial"/>
          <w:b w:val="0"/>
          <w:color w:val="auto"/>
          <w:sz w:val="24"/>
          <w:szCs w:val="24"/>
          <w:lang w:eastAsia="en-GB"/>
        </w:rPr>
      </w:pPr>
      <w:r w:rsidRPr="00B6376A">
        <w:rPr>
          <w:rFonts w:cs="Arial"/>
          <w:b w:val="0"/>
          <w:color w:val="auto"/>
          <w:sz w:val="24"/>
          <w:szCs w:val="24"/>
          <w:lang w:eastAsia="en-GB"/>
        </w:rPr>
        <w:t xml:space="preserve">The aim of this tender process is to provide an improved CCTV Service with a majority based wireless communication system linking to the Control Room, with a five year plus five year maintenance Contract. </w:t>
      </w:r>
    </w:p>
    <w:p w14:paraId="6FF4B891" w14:textId="77777777" w:rsidR="00E427B8" w:rsidRPr="00B6376A" w:rsidRDefault="00E427B8" w:rsidP="00AF4FB4">
      <w:pPr>
        <w:pStyle w:val="Tendertemplate"/>
        <w:numPr>
          <w:ilvl w:val="1"/>
          <w:numId w:val="10"/>
        </w:numPr>
        <w:tabs>
          <w:tab w:val="clear" w:pos="1143"/>
          <w:tab w:val="num" w:pos="851"/>
        </w:tabs>
        <w:spacing w:before="120" w:after="120"/>
        <w:jc w:val="left"/>
        <w:outlineLvl w:val="9"/>
        <w:rPr>
          <w:rFonts w:cs="Arial"/>
          <w:b w:val="0"/>
          <w:color w:val="auto"/>
          <w:sz w:val="24"/>
          <w:szCs w:val="24"/>
          <w:lang w:eastAsia="en-GB"/>
        </w:rPr>
      </w:pPr>
      <w:r w:rsidRPr="00B6376A">
        <w:rPr>
          <w:rFonts w:cs="Arial"/>
          <w:b w:val="0"/>
          <w:color w:val="auto"/>
          <w:sz w:val="24"/>
          <w:szCs w:val="24"/>
          <w:lang w:eastAsia="en-GB"/>
        </w:rPr>
        <w:t>The Authority currently operates a Public Space Surveillance CCTV System, which includes monitoring its own buildings, by utilising cameras communicating with a Control Room through a combination of BT, its own fibre optic and copper.</w:t>
      </w:r>
    </w:p>
    <w:p w14:paraId="1A598099" w14:textId="77777777" w:rsidR="000E5BAD" w:rsidRPr="00B6376A" w:rsidRDefault="00B6376A" w:rsidP="00AF4FB4">
      <w:pPr>
        <w:pStyle w:val="Tendertemplate"/>
        <w:numPr>
          <w:ilvl w:val="1"/>
          <w:numId w:val="10"/>
        </w:numPr>
        <w:tabs>
          <w:tab w:val="clear" w:pos="1143"/>
          <w:tab w:val="num" w:pos="851"/>
        </w:tabs>
        <w:spacing w:before="120" w:after="120"/>
        <w:jc w:val="left"/>
        <w:outlineLvl w:val="9"/>
        <w:rPr>
          <w:rFonts w:cs="Arial"/>
          <w:b w:val="0"/>
          <w:color w:val="auto"/>
          <w:sz w:val="24"/>
          <w:szCs w:val="24"/>
          <w:lang w:eastAsia="en-GB"/>
        </w:rPr>
      </w:pPr>
      <w:r>
        <w:rPr>
          <w:rFonts w:cs="Arial"/>
          <w:b w:val="0"/>
          <w:color w:val="auto"/>
          <w:sz w:val="24"/>
          <w:szCs w:val="24"/>
          <w:lang w:eastAsia="en-GB"/>
        </w:rPr>
        <w:t>W</w:t>
      </w:r>
      <w:r w:rsidR="000E5BAD" w:rsidRPr="00B6376A">
        <w:rPr>
          <w:rFonts w:cs="Arial"/>
          <w:b w:val="0"/>
          <w:color w:val="auto"/>
          <w:sz w:val="24"/>
          <w:szCs w:val="24"/>
          <w:lang w:eastAsia="en-GB"/>
        </w:rPr>
        <w:t xml:space="preserve">ith the exception of the Control Room, the current CCTV system was mostly installed during the 1990’s and early 2000’s, so it is expensive to run and maintain. There is a desire to retain the service and the significant value it brings to the area of Torbay, supporting four of its five key targets within the Corporate Plan 2015-19, which are: </w:t>
      </w:r>
    </w:p>
    <w:p w14:paraId="76A7330A" w14:textId="77777777" w:rsidR="000E5BAD" w:rsidRPr="00340AAB" w:rsidRDefault="000E5BAD" w:rsidP="00AF4FB4">
      <w:pPr>
        <w:pStyle w:val="Pa11"/>
        <w:numPr>
          <w:ilvl w:val="0"/>
          <w:numId w:val="11"/>
        </w:numPr>
        <w:spacing w:before="120" w:after="120" w:line="300" w:lineRule="atLeast"/>
        <w:ind w:left="1418" w:hanging="567"/>
        <w:contextualSpacing/>
        <w:rPr>
          <w:rFonts w:ascii="Arial" w:hAnsi="Arial" w:cs="Arial"/>
          <w:color w:val="000000"/>
        </w:rPr>
      </w:pPr>
      <w:r w:rsidRPr="00340AAB">
        <w:rPr>
          <w:rFonts w:ascii="Arial" w:hAnsi="Arial" w:cs="Arial"/>
          <w:color w:val="000000"/>
        </w:rPr>
        <w:t>Protecting all children and giving them the best start in life;</w:t>
      </w:r>
    </w:p>
    <w:p w14:paraId="075DEF16" w14:textId="77777777" w:rsidR="000E5BAD" w:rsidRPr="00340AAB" w:rsidRDefault="000E5BAD" w:rsidP="00AF4FB4">
      <w:pPr>
        <w:pStyle w:val="Pa11"/>
        <w:numPr>
          <w:ilvl w:val="0"/>
          <w:numId w:val="11"/>
        </w:numPr>
        <w:spacing w:before="120" w:after="120" w:line="300" w:lineRule="atLeast"/>
        <w:ind w:left="1418" w:hanging="567"/>
        <w:contextualSpacing/>
        <w:rPr>
          <w:rFonts w:ascii="Arial" w:hAnsi="Arial" w:cs="Arial"/>
          <w:color w:val="000000"/>
        </w:rPr>
      </w:pPr>
      <w:r w:rsidRPr="00340AAB">
        <w:rPr>
          <w:rFonts w:ascii="Arial" w:hAnsi="Arial" w:cs="Arial"/>
          <w:color w:val="000000"/>
        </w:rPr>
        <w:t>Working towards a more prosperous Torbay;</w:t>
      </w:r>
    </w:p>
    <w:p w14:paraId="39A9DA90" w14:textId="77777777" w:rsidR="000E5BAD" w:rsidRPr="00340AAB" w:rsidRDefault="000E5BAD" w:rsidP="00AF4FB4">
      <w:pPr>
        <w:pStyle w:val="Pa11"/>
        <w:numPr>
          <w:ilvl w:val="0"/>
          <w:numId w:val="11"/>
        </w:numPr>
        <w:spacing w:before="120" w:after="120" w:line="300" w:lineRule="atLeast"/>
        <w:ind w:left="1418" w:hanging="567"/>
        <w:contextualSpacing/>
        <w:rPr>
          <w:rFonts w:ascii="Arial" w:hAnsi="Arial" w:cs="Arial"/>
          <w:color w:val="000000"/>
        </w:rPr>
      </w:pPr>
      <w:r w:rsidRPr="00340AAB">
        <w:rPr>
          <w:rFonts w:ascii="Arial" w:hAnsi="Arial" w:cs="Arial"/>
          <w:color w:val="000000"/>
        </w:rPr>
        <w:t>Ensuring Torbay remains an attractive and safe place to live, visit and work;</w:t>
      </w:r>
    </w:p>
    <w:p w14:paraId="4432894C" w14:textId="77777777" w:rsidR="000E5BAD" w:rsidRPr="00256B6A" w:rsidRDefault="000E5BAD" w:rsidP="00AF4FB4">
      <w:pPr>
        <w:pStyle w:val="Pa11"/>
        <w:numPr>
          <w:ilvl w:val="0"/>
          <w:numId w:val="11"/>
        </w:numPr>
        <w:spacing w:before="120" w:after="120" w:line="300" w:lineRule="atLeast"/>
        <w:ind w:left="1418" w:hanging="567"/>
        <w:contextualSpacing/>
        <w:rPr>
          <w:rFonts w:ascii="Arial" w:hAnsi="Arial" w:cs="Arial"/>
          <w:color w:val="000000"/>
        </w:rPr>
      </w:pPr>
      <w:r w:rsidRPr="00340AAB">
        <w:rPr>
          <w:rFonts w:ascii="Arial" w:hAnsi="Arial" w:cs="Arial"/>
          <w:color w:val="000000"/>
        </w:rPr>
        <w:t>Protecting and supporting vulnerable adults.</w:t>
      </w:r>
    </w:p>
    <w:p w14:paraId="14B3F632" w14:textId="77777777" w:rsidR="00775A51" w:rsidRPr="00775A51" w:rsidRDefault="00775A51" w:rsidP="005C1AFE">
      <w:pPr>
        <w:pStyle w:val="ListParagraph"/>
        <w:ind w:left="851"/>
        <w:rPr>
          <w:rFonts w:ascii="Calibri" w:hAnsi="Calibri"/>
          <w:sz w:val="24"/>
          <w:szCs w:val="24"/>
          <w:highlight w:val="yellow"/>
        </w:rPr>
      </w:pPr>
    </w:p>
    <w:p w14:paraId="5FA503EC" w14:textId="0B20D05B" w:rsidR="004364D7" w:rsidRPr="00746C58" w:rsidRDefault="000E5BAD" w:rsidP="004364D7">
      <w:pPr>
        <w:pStyle w:val="ListParagraph"/>
        <w:numPr>
          <w:ilvl w:val="1"/>
          <w:numId w:val="10"/>
        </w:numPr>
        <w:rPr>
          <w:rFonts w:ascii="Calibri" w:hAnsi="Calibri"/>
          <w:sz w:val="24"/>
          <w:szCs w:val="24"/>
        </w:rPr>
      </w:pPr>
      <w:r w:rsidRPr="00746C58">
        <w:rPr>
          <w:rFonts w:cs="Arial"/>
          <w:sz w:val="24"/>
          <w:szCs w:val="24"/>
          <w:lang w:eastAsia="en-GB"/>
        </w:rPr>
        <w:t xml:space="preserve">All technology provided and installed must enable our CCTV Service to fully meet </w:t>
      </w:r>
      <w:r w:rsidR="004364D7" w:rsidRPr="00746C58">
        <w:rPr>
          <w:rFonts w:cs="Arial"/>
          <w:sz w:val="24"/>
          <w:szCs w:val="24"/>
          <w:lang w:eastAsia="en-GB"/>
        </w:rPr>
        <w:t xml:space="preserve">its requirements and compliance with the </w:t>
      </w:r>
      <w:r w:rsidR="004364D7" w:rsidRPr="00746C58">
        <w:rPr>
          <w:sz w:val="24"/>
          <w:szCs w:val="24"/>
        </w:rPr>
        <w:t xml:space="preserve">Data Protection Act 1998 and related codes of practice issued by the Information Commissioner’s Officer, the Home </w:t>
      </w:r>
      <w:r w:rsidR="004364D7" w:rsidRPr="00746C58">
        <w:rPr>
          <w:rFonts w:cs="Arial"/>
          <w:sz w:val="24"/>
          <w:szCs w:val="24"/>
          <w:lang w:eastAsia="en-GB"/>
        </w:rPr>
        <w:t>Office</w:t>
      </w:r>
      <w:r w:rsidR="004364D7" w:rsidRPr="00746C58">
        <w:rPr>
          <w:rStyle w:val="FootnoteReference"/>
          <w:rFonts w:cs="Arial"/>
          <w:sz w:val="24"/>
          <w:szCs w:val="24"/>
          <w:lang w:eastAsia="en-GB"/>
        </w:rPr>
        <w:footnoteReference w:id="1"/>
      </w:r>
      <w:r w:rsidR="004364D7" w:rsidRPr="00746C58">
        <w:rPr>
          <w:sz w:val="24"/>
          <w:szCs w:val="24"/>
        </w:rPr>
        <w:t xml:space="preserve"> and  the Office of Surveillance Commissioners.  It will also need to ensure compliance to the forthcoming General Data Protection Regulation from 25 May 2018.</w:t>
      </w:r>
    </w:p>
    <w:p w14:paraId="2005EDD8" w14:textId="77777777" w:rsidR="00B6376A" w:rsidRPr="00027543" w:rsidRDefault="00B97622" w:rsidP="00027543">
      <w:pPr>
        <w:pStyle w:val="Tendertemplate"/>
        <w:numPr>
          <w:ilvl w:val="0"/>
          <w:numId w:val="10"/>
        </w:numPr>
        <w:shd w:val="clear" w:color="auto" w:fill="002060"/>
        <w:tabs>
          <w:tab w:val="clear" w:pos="999"/>
          <w:tab w:val="num" w:pos="709"/>
        </w:tabs>
        <w:spacing w:before="360" w:after="240"/>
        <w:ind w:left="709" w:hanging="709"/>
        <w:jc w:val="left"/>
        <w:rPr>
          <w:rStyle w:val="Heading2Char"/>
          <w:sz w:val="48"/>
          <w:szCs w:val="48"/>
        </w:rPr>
      </w:pPr>
      <w:bookmarkStart w:id="3" w:name="_Toc495317098"/>
      <w:r w:rsidRPr="00027543">
        <w:rPr>
          <w:rStyle w:val="Heading2Char"/>
          <w:sz w:val="48"/>
          <w:szCs w:val="48"/>
        </w:rPr>
        <w:t xml:space="preserve">Key Outcomes and </w:t>
      </w:r>
      <w:r w:rsidR="00E427B8" w:rsidRPr="00027543">
        <w:rPr>
          <w:rStyle w:val="Heading2Char"/>
          <w:sz w:val="48"/>
          <w:szCs w:val="48"/>
        </w:rPr>
        <w:t>Project Summary</w:t>
      </w:r>
      <w:bookmarkEnd w:id="3"/>
      <w:r w:rsidR="00E427B8" w:rsidRPr="00027543">
        <w:rPr>
          <w:rStyle w:val="Heading2Char"/>
          <w:sz w:val="48"/>
          <w:szCs w:val="48"/>
        </w:rPr>
        <w:t xml:space="preserve"> </w:t>
      </w:r>
    </w:p>
    <w:p w14:paraId="1E824685" w14:textId="77777777" w:rsidR="00E427B8" w:rsidRPr="00340AAB" w:rsidRDefault="00E427B8" w:rsidP="00AF4FB4">
      <w:pPr>
        <w:pStyle w:val="Tendertemplate"/>
        <w:numPr>
          <w:ilvl w:val="1"/>
          <w:numId w:val="10"/>
        </w:numPr>
        <w:tabs>
          <w:tab w:val="clear" w:pos="1143"/>
          <w:tab w:val="num" w:pos="851"/>
        </w:tabs>
        <w:spacing w:before="120" w:after="120"/>
        <w:jc w:val="left"/>
        <w:outlineLvl w:val="9"/>
        <w:rPr>
          <w:color w:val="auto"/>
          <w:sz w:val="24"/>
          <w:szCs w:val="24"/>
        </w:rPr>
      </w:pPr>
      <w:r>
        <w:rPr>
          <w:color w:val="auto"/>
          <w:sz w:val="24"/>
          <w:szCs w:val="24"/>
        </w:rPr>
        <w:t xml:space="preserve">Key </w:t>
      </w:r>
      <w:r w:rsidR="00B97622">
        <w:rPr>
          <w:color w:val="auto"/>
          <w:sz w:val="24"/>
          <w:szCs w:val="24"/>
        </w:rPr>
        <w:t>O</w:t>
      </w:r>
      <w:r w:rsidR="00B97622" w:rsidRPr="00340AAB">
        <w:rPr>
          <w:color w:val="auto"/>
          <w:sz w:val="24"/>
          <w:szCs w:val="24"/>
        </w:rPr>
        <w:t>utcomes</w:t>
      </w:r>
    </w:p>
    <w:p w14:paraId="06D827FF" w14:textId="77777777" w:rsidR="00E427B8" w:rsidRPr="00C86E89" w:rsidRDefault="00E427B8" w:rsidP="00AF4FB4">
      <w:pPr>
        <w:pStyle w:val="Tendertemplate"/>
        <w:numPr>
          <w:ilvl w:val="2"/>
          <w:numId w:val="10"/>
        </w:numPr>
        <w:spacing w:before="120" w:after="120"/>
        <w:jc w:val="left"/>
        <w:outlineLvl w:val="9"/>
        <w:rPr>
          <w:rFonts w:cs="Arial"/>
          <w:b w:val="0"/>
          <w:color w:val="auto"/>
          <w:sz w:val="24"/>
          <w:szCs w:val="24"/>
        </w:rPr>
      </w:pPr>
      <w:r w:rsidRPr="00C86E89">
        <w:rPr>
          <w:rFonts w:cs="Arial"/>
          <w:b w:val="0"/>
          <w:color w:val="auto"/>
          <w:sz w:val="24"/>
          <w:szCs w:val="24"/>
        </w:rPr>
        <w:t xml:space="preserve">The Authority is looking for a Provider to modernise aspects of the current CCTV system </w:t>
      </w:r>
      <w:r w:rsidR="00B97622" w:rsidRPr="00C86E89">
        <w:rPr>
          <w:rFonts w:cs="Arial"/>
          <w:b w:val="0"/>
          <w:color w:val="auto"/>
          <w:sz w:val="24"/>
          <w:szCs w:val="24"/>
        </w:rPr>
        <w:t xml:space="preserve">to achieve </w:t>
      </w:r>
      <w:r w:rsidRPr="00C86E89">
        <w:rPr>
          <w:rFonts w:cs="Arial"/>
          <w:b w:val="0"/>
          <w:color w:val="auto"/>
          <w:sz w:val="24"/>
          <w:szCs w:val="24"/>
        </w:rPr>
        <w:t xml:space="preserve">the following key outcomes: </w:t>
      </w:r>
    </w:p>
    <w:p w14:paraId="2D8326A6" w14:textId="77777777" w:rsidR="00E427B8" w:rsidRPr="00340AAB" w:rsidRDefault="00E427B8" w:rsidP="00AF4FB4">
      <w:pPr>
        <w:pStyle w:val="Pa11"/>
        <w:numPr>
          <w:ilvl w:val="0"/>
          <w:numId w:val="12"/>
        </w:numPr>
        <w:spacing w:before="120" w:after="120" w:line="300" w:lineRule="atLeast"/>
        <w:ind w:left="1418" w:hanging="567"/>
        <w:contextualSpacing/>
        <w:rPr>
          <w:rFonts w:ascii="Arial" w:hAnsi="Arial" w:cs="Arial"/>
          <w:color w:val="000000"/>
        </w:rPr>
      </w:pPr>
      <w:r w:rsidRPr="00340AAB">
        <w:rPr>
          <w:rFonts w:ascii="Arial" w:hAnsi="Arial" w:cs="Arial"/>
          <w:color w:val="000000"/>
        </w:rPr>
        <w:t>Install</w:t>
      </w:r>
      <w:r w:rsidR="00E41AED">
        <w:rPr>
          <w:rFonts w:ascii="Arial" w:hAnsi="Arial" w:cs="Arial"/>
          <w:color w:val="000000"/>
        </w:rPr>
        <w:t>ation of</w:t>
      </w:r>
      <w:r w:rsidRPr="00340AAB">
        <w:rPr>
          <w:rFonts w:ascii="Arial" w:hAnsi="Arial" w:cs="Arial"/>
          <w:color w:val="000000"/>
        </w:rPr>
        <w:t xml:space="preserve"> a wireless communications </w:t>
      </w:r>
      <w:r w:rsidRPr="00387C6C">
        <w:rPr>
          <w:rFonts w:ascii="Arial" w:hAnsi="Arial" w:cs="Arial"/>
          <w:color w:val="000000"/>
        </w:rPr>
        <w:t>network, or similar, across</w:t>
      </w:r>
      <w:r w:rsidRPr="00340AAB">
        <w:rPr>
          <w:rFonts w:ascii="Arial" w:hAnsi="Arial" w:cs="Arial"/>
          <w:color w:val="000000"/>
        </w:rPr>
        <w:t xml:space="preserve"> the three towns of Torbay;</w:t>
      </w:r>
    </w:p>
    <w:p w14:paraId="1B6E6CF3" w14:textId="77777777" w:rsidR="00E427B8" w:rsidRPr="00340AAB" w:rsidRDefault="00E427B8" w:rsidP="00AF4FB4">
      <w:pPr>
        <w:pStyle w:val="Pa11"/>
        <w:numPr>
          <w:ilvl w:val="0"/>
          <w:numId w:val="12"/>
        </w:numPr>
        <w:spacing w:before="120" w:after="120" w:line="300" w:lineRule="atLeast"/>
        <w:ind w:left="1418" w:hanging="567"/>
        <w:contextualSpacing/>
        <w:rPr>
          <w:rFonts w:ascii="Arial" w:hAnsi="Arial" w:cs="Arial"/>
          <w:color w:val="000000"/>
        </w:rPr>
      </w:pPr>
      <w:r>
        <w:rPr>
          <w:rFonts w:ascii="Arial" w:hAnsi="Arial" w:cs="Arial"/>
          <w:color w:val="000000"/>
        </w:rPr>
        <w:lastRenderedPageBreak/>
        <w:t>UPGRADE</w:t>
      </w:r>
      <w:r w:rsidRPr="00340AAB">
        <w:rPr>
          <w:rFonts w:ascii="Arial" w:hAnsi="Arial" w:cs="Arial"/>
          <w:color w:val="000000"/>
        </w:rPr>
        <w:t xml:space="preserve"> those parts of the current CCTV service to a digital (IP) system, which incorporates the new wireless communication network, the </w:t>
      </w:r>
      <w:r>
        <w:rPr>
          <w:rFonts w:ascii="Arial" w:hAnsi="Arial" w:cs="Arial"/>
          <w:color w:val="000000"/>
        </w:rPr>
        <w:t>Control Room</w:t>
      </w:r>
      <w:r w:rsidRPr="00340AAB">
        <w:rPr>
          <w:rFonts w:ascii="Arial" w:hAnsi="Arial" w:cs="Arial"/>
          <w:color w:val="000000"/>
        </w:rPr>
        <w:t xml:space="preserve"> and up to </w:t>
      </w:r>
      <w:r w:rsidR="0042128D">
        <w:rPr>
          <w:rFonts w:ascii="Arial" w:hAnsi="Arial" w:cs="Arial"/>
          <w:color w:val="000000"/>
        </w:rPr>
        <w:t>90</w:t>
      </w:r>
      <w:r w:rsidRPr="00340AAB">
        <w:rPr>
          <w:rFonts w:ascii="Arial" w:hAnsi="Arial" w:cs="Arial"/>
          <w:color w:val="000000"/>
        </w:rPr>
        <w:t xml:space="preserve"> of the public space cameras;</w:t>
      </w:r>
    </w:p>
    <w:p w14:paraId="7656540E" w14:textId="77777777" w:rsidR="00E427B8" w:rsidRPr="00340AAB" w:rsidRDefault="00E41AED" w:rsidP="00AF4FB4">
      <w:pPr>
        <w:pStyle w:val="Pa11"/>
        <w:numPr>
          <w:ilvl w:val="0"/>
          <w:numId w:val="12"/>
        </w:numPr>
        <w:spacing w:before="120" w:after="120" w:line="300" w:lineRule="atLeast"/>
        <w:ind w:left="1418" w:hanging="567"/>
        <w:contextualSpacing/>
        <w:rPr>
          <w:rFonts w:ascii="Arial" w:hAnsi="Arial" w:cs="Arial"/>
          <w:color w:val="000000"/>
        </w:rPr>
      </w:pPr>
      <w:r w:rsidRPr="00340AAB">
        <w:rPr>
          <w:rFonts w:ascii="Arial" w:hAnsi="Arial" w:cs="Arial"/>
          <w:color w:val="000000"/>
        </w:rPr>
        <w:t>Ret</w:t>
      </w:r>
      <w:r>
        <w:rPr>
          <w:rFonts w:ascii="Arial" w:hAnsi="Arial" w:cs="Arial"/>
          <w:color w:val="000000"/>
        </w:rPr>
        <w:t>ention</w:t>
      </w:r>
      <w:r w:rsidRPr="00340AAB">
        <w:rPr>
          <w:rFonts w:ascii="Arial" w:hAnsi="Arial" w:cs="Arial"/>
          <w:color w:val="000000"/>
        </w:rPr>
        <w:t xml:space="preserve"> </w:t>
      </w:r>
      <w:r w:rsidR="00AD7ACB">
        <w:rPr>
          <w:rFonts w:ascii="Arial" w:hAnsi="Arial" w:cs="Arial"/>
          <w:color w:val="000000"/>
        </w:rPr>
        <w:t xml:space="preserve">of </w:t>
      </w:r>
      <w:r w:rsidR="00E427B8" w:rsidRPr="00340AAB">
        <w:rPr>
          <w:rFonts w:ascii="Arial" w:hAnsi="Arial" w:cs="Arial"/>
          <w:color w:val="000000"/>
        </w:rPr>
        <w:t>the remaining CCTV Service</w:t>
      </w:r>
      <w:r w:rsidR="00E427B8">
        <w:rPr>
          <w:rFonts w:ascii="Arial" w:hAnsi="Arial" w:cs="Arial"/>
          <w:color w:val="000000"/>
        </w:rPr>
        <w:t xml:space="preserve"> elements</w:t>
      </w:r>
      <w:r w:rsidR="00E427B8" w:rsidRPr="00340AAB">
        <w:rPr>
          <w:rFonts w:ascii="Arial" w:hAnsi="Arial" w:cs="Arial"/>
          <w:color w:val="000000"/>
        </w:rPr>
        <w:t xml:space="preserve"> and</w:t>
      </w:r>
      <w:r w:rsidR="00B97622">
        <w:rPr>
          <w:rFonts w:ascii="Arial" w:hAnsi="Arial" w:cs="Arial"/>
          <w:color w:val="000000"/>
        </w:rPr>
        <w:t>,</w:t>
      </w:r>
      <w:r w:rsidR="00E427B8" w:rsidRPr="00340AAB">
        <w:rPr>
          <w:rFonts w:ascii="Arial" w:hAnsi="Arial" w:cs="Arial"/>
          <w:color w:val="000000"/>
        </w:rPr>
        <w:t xml:space="preserve"> where</w:t>
      </w:r>
      <w:r w:rsidR="00E427B8">
        <w:rPr>
          <w:rFonts w:ascii="Arial" w:hAnsi="Arial" w:cs="Arial"/>
          <w:color w:val="000000"/>
        </w:rPr>
        <w:t xml:space="preserve"> feasible, encode / interface</w:t>
      </w:r>
      <w:r w:rsidR="00E427B8" w:rsidRPr="00340AAB">
        <w:rPr>
          <w:rFonts w:ascii="Arial" w:hAnsi="Arial" w:cs="Arial"/>
          <w:color w:val="000000"/>
        </w:rPr>
        <w:t xml:space="preserve"> into the new network</w:t>
      </w:r>
      <w:r w:rsidR="00E427B8">
        <w:rPr>
          <w:rFonts w:ascii="Arial" w:hAnsi="Arial" w:cs="Arial"/>
          <w:color w:val="000000"/>
        </w:rPr>
        <w:t xml:space="preserve"> / control system</w:t>
      </w:r>
      <w:r w:rsidR="00E427B8" w:rsidRPr="00340AAB">
        <w:rPr>
          <w:rFonts w:ascii="Arial" w:hAnsi="Arial" w:cs="Arial"/>
          <w:color w:val="000000"/>
        </w:rPr>
        <w:t>;</w:t>
      </w:r>
    </w:p>
    <w:p w14:paraId="68E39C9D" w14:textId="77777777" w:rsidR="00E427B8" w:rsidRPr="00340AAB" w:rsidRDefault="00E427B8" w:rsidP="00AF4FB4">
      <w:pPr>
        <w:pStyle w:val="Pa11"/>
        <w:numPr>
          <w:ilvl w:val="0"/>
          <w:numId w:val="12"/>
        </w:numPr>
        <w:spacing w:before="120" w:after="120" w:line="300" w:lineRule="atLeast"/>
        <w:ind w:left="1418" w:hanging="567"/>
        <w:contextualSpacing/>
        <w:rPr>
          <w:rFonts w:ascii="Arial" w:hAnsi="Arial" w:cs="Arial"/>
          <w:color w:val="000000"/>
        </w:rPr>
      </w:pPr>
      <w:r w:rsidRPr="00340AAB">
        <w:rPr>
          <w:rFonts w:ascii="Arial" w:hAnsi="Arial" w:cs="Arial"/>
          <w:color w:val="000000"/>
        </w:rPr>
        <w:t>Manage</w:t>
      </w:r>
      <w:r w:rsidR="00E41AED">
        <w:rPr>
          <w:rFonts w:ascii="Arial" w:hAnsi="Arial" w:cs="Arial"/>
          <w:color w:val="000000"/>
        </w:rPr>
        <w:t>ment of</w:t>
      </w:r>
      <w:r w:rsidRPr="00340AAB">
        <w:rPr>
          <w:rFonts w:ascii="Arial" w:hAnsi="Arial" w:cs="Arial"/>
          <w:color w:val="000000"/>
        </w:rPr>
        <w:t xml:space="preserve"> the capital spend to within the allocated resources, or </w:t>
      </w:r>
      <w:r w:rsidR="00E41AED">
        <w:rPr>
          <w:rFonts w:ascii="Arial" w:hAnsi="Arial" w:cs="Arial"/>
          <w:color w:val="000000"/>
        </w:rPr>
        <w:t>provision of</w:t>
      </w:r>
      <w:r w:rsidR="00B97622" w:rsidRPr="00340AAB">
        <w:rPr>
          <w:rFonts w:ascii="Arial" w:hAnsi="Arial" w:cs="Arial"/>
          <w:color w:val="000000"/>
        </w:rPr>
        <w:t xml:space="preserve"> </w:t>
      </w:r>
      <w:r w:rsidRPr="00340AAB">
        <w:rPr>
          <w:rFonts w:ascii="Arial" w:hAnsi="Arial" w:cs="Arial"/>
          <w:color w:val="000000"/>
        </w:rPr>
        <w:t>alternative financing arrangements</w:t>
      </w:r>
      <w:r w:rsidR="00B97622">
        <w:rPr>
          <w:rFonts w:ascii="Arial" w:hAnsi="Arial" w:cs="Arial"/>
          <w:color w:val="000000"/>
        </w:rPr>
        <w:t xml:space="preserve"> to ensure the project is delivered within budget</w:t>
      </w:r>
      <w:r w:rsidRPr="00340AAB">
        <w:rPr>
          <w:rFonts w:ascii="Arial" w:hAnsi="Arial" w:cs="Arial"/>
          <w:color w:val="000000"/>
        </w:rPr>
        <w:t>;</w:t>
      </w:r>
    </w:p>
    <w:p w14:paraId="7EFC12DD" w14:textId="77777777" w:rsidR="00E427B8" w:rsidRPr="00340AAB" w:rsidRDefault="00E41AED" w:rsidP="00AF4FB4">
      <w:pPr>
        <w:pStyle w:val="Pa11"/>
        <w:numPr>
          <w:ilvl w:val="0"/>
          <w:numId w:val="12"/>
        </w:numPr>
        <w:spacing w:before="120" w:after="120" w:line="300" w:lineRule="atLeast"/>
        <w:ind w:left="1418" w:hanging="567"/>
        <w:contextualSpacing/>
        <w:rPr>
          <w:rFonts w:ascii="Arial" w:hAnsi="Arial" w:cs="Arial"/>
          <w:color w:val="000000"/>
        </w:rPr>
      </w:pPr>
      <w:r>
        <w:rPr>
          <w:rFonts w:ascii="Arial" w:hAnsi="Arial" w:cs="Arial"/>
          <w:color w:val="000000"/>
        </w:rPr>
        <w:t>Reduction in</w:t>
      </w:r>
      <w:r w:rsidRPr="00340AAB">
        <w:rPr>
          <w:rFonts w:ascii="Arial" w:hAnsi="Arial" w:cs="Arial"/>
          <w:color w:val="000000"/>
        </w:rPr>
        <w:t xml:space="preserve"> </w:t>
      </w:r>
      <w:r w:rsidR="00E427B8" w:rsidRPr="00340AAB">
        <w:rPr>
          <w:rFonts w:ascii="Arial" w:hAnsi="Arial" w:cs="Arial"/>
          <w:color w:val="000000"/>
        </w:rPr>
        <w:t>the revenue costs through this capital investment</w:t>
      </w:r>
      <w:r w:rsidR="00B97622">
        <w:rPr>
          <w:rFonts w:ascii="Arial" w:hAnsi="Arial" w:cs="Arial"/>
          <w:color w:val="000000"/>
        </w:rPr>
        <w:t xml:space="preserve">. In addition Applicants may propose </w:t>
      </w:r>
      <w:r w:rsidR="00E427B8" w:rsidRPr="00340AAB">
        <w:rPr>
          <w:rFonts w:ascii="Arial" w:hAnsi="Arial" w:cs="Arial"/>
          <w:color w:val="000000"/>
        </w:rPr>
        <w:t xml:space="preserve"> other service delivery changes</w:t>
      </w:r>
      <w:r>
        <w:rPr>
          <w:rFonts w:ascii="Arial" w:hAnsi="Arial" w:cs="Arial"/>
          <w:color w:val="000000"/>
        </w:rPr>
        <w:t xml:space="preserve"> to further reduce costs</w:t>
      </w:r>
      <w:r w:rsidR="00E427B8" w:rsidRPr="00340AAB">
        <w:rPr>
          <w:rFonts w:ascii="Arial" w:hAnsi="Arial" w:cs="Arial"/>
          <w:color w:val="000000"/>
        </w:rPr>
        <w:t xml:space="preserve">; </w:t>
      </w:r>
    </w:p>
    <w:p w14:paraId="276CB4B4" w14:textId="77777777" w:rsidR="00E427B8" w:rsidRPr="00340AAB" w:rsidRDefault="00E41AED" w:rsidP="00AF4FB4">
      <w:pPr>
        <w:pStyle w:val="Pa11"/>
        <w:numPr>
          <w:ilvl w:val="0"/>
          <w:numId w:val="12"/>
        </w:numPr>
        <w:spacing w:before="120" w:after="120" w:line="300" w:lineRule="atLeast"/>
        <w:ind w:left="1418" w:hanging="567"/>
        <w:contextualSpacing/>
        <w:rPr>
          <w:rFonts w:ascii="Arial" w:hAnsi="Arial" w:cs="Arial"/>
          <w:color w:val="000000"/>
        </w:rPr>
      </w:pPr>
      <w:r>
        <w:rPr>
          <w:rFonts w:ascii="Arial" w:hAnsi="Arial" w:cs="Arial"/>
          <w:color w:val="000000"/>
        </w:rPr>
        <w:t xml:space="preserve">Partnership working between the Authority and the successful Applicant to identify, support and deliver </w:t>
      </w:r>
      <w:r w:rsidR="00E427B8" w:rsidRPr="00340AAB">
        <w:rPr>
          <w:rFonts w:ascii="Arial" w:hAnsi="Arial" w:cs="Arial"/>
          <w:color w:val="000000"/>
        </w:rPr>
        <w:t>new business growth</w:t>
      </w:r>
      <w:r>
        <w:rPr>
          <w:rFonts w:ascii="Arial" w:hAnsi="Arial" w:cs="Arial"/>
          <w:color w:val="000000"/>
        </w:rPr>
        <w:t xml:space="preserve"> </w:t>
      </w:r>
      <w:r w:rsidR="00E427B8" w:rsidRPr="00340AAB">
        <w:rPr>
          <w:rFonts w:ascii="Arial" w:hAnsi="Arial" w:cs="Arial"/>
          <w:color w:val="000000"/>
        </w:rPr>
        <w:t>opportunities;</w:t>
      </w:r>
    </w:p>
    <w:p w14:paraId="105D2028" w14:textId="77777777" w:rsidR="00E427B8" w:rsidRPr="00340AAB" w:rsidRDefault="00E41AED" w:rsidP="00AF4FB4">
      <w:pPr>
        <w:pStyle w:val="Pa11"/>
        <w:numPr>
          <w:ilvl w:val="0"/>
          <w:numId w:val="12"/>
        </w:numPr>
        <w:spacing w:before="120" w:after="120" w:line="300" w:lineRule="atLeast"/>
        <w:ind w:left="1418" w:hanging="567"/>
        <w:contextualSpacing/>
        <w:rPr>
          <w:rFonts w:ascii="Arial" w:hAnsi="Arial" w:cs="Arial"/>
          <w:color w:val="000000"/>
        </w:rPr>
      </w:pPr>
      <w:r>
        <w:rPr>
          <w:rFonts w:ascii="Arial" w:hAnsi="Arial" w:cs="Arial"/>
          <w:color w:val="000000"/>
        </w:rPr>
        <w:t>Provision of</w:t>
      </w:r>
      <w:r w:rsidRPr="00340AAB">
        <w:rPr>
          <w:rFonts w:ascii="Arial" w:hAnsi="Arial" w:cs="Arial"/>
          <w:color w:val="000000"/>
        </w:rPr>
        <w:t xml:space="preserve"> </w:t>
      </w:r>
      <w:r w:rsidR="00E427B8" w:rsidRPr="00340AAB">
        <w:rPr>
          <w:rFonts w:ascii="Arial" w:hAnsi="Arial" w:cs="Arial"/>
          <w:color w:val="000000"/>
        </w:rPr>
        <w:t>appropriate products, taking into account the harsh coastal environment</w:t>
      </w:r>
      <w:r>
        <w:rPr>
          <w:rFonts w:ascii="Arial" w:hAnsi="Arial" w:cs="Arial"/>
          <w:color w:val="000000"/>
        </w:rPr>
        <w:t xml:space="preserve"> and funding envelope</w:t>
      </w:r>
      <w:r w:rsidR="00E427B8" w:rsidRPr="00340AAB">
        <w:rPr>
          <w:rFonts w:ascii="Arial" w:hAnsi="Arial" w:cs="Arial"/>
          <w:color w:val="000000"/>
        </w:rPr>
        <w:t>;</w:t>
      </w:r>
    </w:p>
    <w:p w14:paraId="5FA74BF0" w14:textId="77777777" w:rsidR="00E427B8" w:rsidRPr="00340AAB" w:rsidRDefault="00E41AED" w:rsidP="00AF4FB4">
      <w:pPr>
        <w:pStyle w:val="Pa11"/>
        <w:numPr>
          <w:ilvl w:val="0"/>
          <w:numId w:val="12"/>
        </w:numPr>
        <w:spacing w:before="120" w:after="120" w:line="300" w:lineRule="atLeast"/>
        <w:ind w:left="1418" w:hanging="567"/>
        <w:contextualSpacing/>
        <w:rPr>
          <w:rFonts w:ascii="Arial" w:hAnsi="Arial" w:cs="Arial"/>
          <w:color w:val="000000"/>
        </w:rPr>
      </w:pPr>
      <w:r w:rsidRPr="00340AAB">
        <w:rPr>
          <w:rFonts w:ascii="Arial" w:hAnsi="Arial" w:cs="Arial"/>
          <w:color w:val="000000"/>
        </w:rPr>
        <w:t>Provi</w:t>
      </w:r>
      <w:r>
        <w:rPr>
          <w:rFonts w:ascii="Arial" w:hAnsi="Arial" w:cs="Arial"/>
          <w:color w:val="000000"/>
        </w:rPr>
        <w:t>sion of</w:t>
      </w:r>
      <w:r w:rsidRPr="00340AAB">
        <w:rPr>
          <w:rFonts w:ascii="Arial" w:hAnsi="Arial" w:cs="Arial"/>
          <w:color w:val="000000"/>
        </w:rPr>
        <w:t xml:space="preserve"> </w:t>
      </w:r>
      <w:r w:rsidR="00E427B8" w:rsidRPr="00340AAB">
        <w:rPr>
          <w:rFonts w:ascii="Arial" w:hAnsi="Arial" w:cs="Arial"/>
          <w:color w:val="000000"/>
        </w:rPr>
        <w:t>a quality cost effective Service;</w:t>
      </w:r>
    </w:p>
    <w:p w14:paraId="301912E0" w14:textId="77777777" w:rsidR="00E427B8" w:rsidRPr="00340AAB" w:rsidRDefault="00E41AED" w:rsidP="00AF4FB4">
      <w:pPr>
        <w:pStyle w:val="Pa11"/>
        <w:numPr>
          <w:ilvl w:val="0"/>
          <w:numId w:val="12"/>
        </w:numPr>
        <w:spacing w:before="120" w:after="120" w:line="300" w:lineRule="atLeast"/>
        <w:ind w:left="1418" w:hanging="567"/>
        <w:contextualSpacing/>
        <w:rPr>
          <w:rFonts w:ascii="Arial" w:hAnsi="Arial" w:cs="Arial"/>
          <w:color w:val="000000"/>
        </w:rPr>
      </w:pPr>
      <w:r>
        <w:rPr>
          <w:rFonts w:ascii="Arial" w:hAnsi="Arial" w:cs="Arial"/>
          <w:color w:val="000000"/>
        </w:rPr>
        <w:t xml:space="preserve">Provision of </w:t>
      </w:r>
      <w:r w:rsidR="00E427B8" w:rsidRPr="00340AAB">
        <w:rPr>
          <w:rFonts w:ascii="Arial" w:hAnsi="Arial" w:cs="Arial"/>
          <w:color w:val="000000"/>
        </w:rPr>
        <w:t>innovative modern technology;</w:t>
      </w:r>
    </w:p>
    <w:p w14:paraId="4CF5E94D" w14:textId="77777777" w:rsidR="00E427B8" w:rsidRPr="00340AAB" w:rsidRDefault="00E427B8" w:rsidP="00AF4FB4">
      <w:pPr>
        <w:pStyle w:val="Pa11"/>
        <w:numPr>
          <w:ilvl w:val="0"/>
          <w:numId w:val="12"/>
        </w:numPr>
        <w:spacing w:before="120" w:after="120" w:line="300" w:lineRule="atLeast"/>
        <w:ind w:left="1418" w:hanging="567"/>
        <w:contextualSpacing/>
        <w:rPr>
          <w:rFonts w:ascii="Arial" w:hAnsi="Arial" w:cs="Arial"/>
          <w:color w:val="000000"/>
        </w:rPr>
      </w:pPr>
      <w:r w:rsidRPr="00340AAB">
        <w:rPr>
          <w:rFonts w:ascii="Arial" w:hAnsi="Arial" w:cs="Arial"/>
          <w:color w:val="000000"/>
        </w:rPr>
        <w:t>Protect</w:t>
      </w:r>
      <w:r w:rsidR="00E41AED">
        <w:rPr>
          <w:rFonts w:ascii="Arial" w:hAnsi="Arial" w:cs="Arial"/>
          <w:color w:val="000000"/>
        </w:rPr>
        <w:t>ion of</w:t>
      </w:r>
      <w:r w:rsidRPr="00340AAB">
        <w:rPr>
          <w:rFonts w:ascii="Arial" w:hAnsi="Arial" w:cs="Arial"/>
          <w:color w:val="000000"/>
        </w:rPr>
        <w:t xml:space="preserve"> the Authority’s secure data network.</w:t>
      </w:r>
    </w:p>
    <w:p w14:paraId="11040538" w14:textId="77777777" w:rsidR="00E41AED" w:rsidRPr="00340AAB" w:rsidRDefault="00E41AED" w:rsidP="00CE669A">
      <w:pPr>
        <w:pStyle w:val="Tendertemplate"/>
        <w:tabs>
          <w:tab w:val="clear" w:pos="1304"/>
        </w:tabs>
        <w:spacing w:before="120" w:after="120"/>
        <w:ind w:left="0" w:firstLine="720"/>
        <w:jc w:val="left"/>
        <w:outlineLvl w:val="9"/>
        <w:rPr>
          <w:color w:val="auto"/>
          <w:sz w:val="24"/>
          <w:szCs w:val="24"/>
        </w:rPr>
      </w:pPr>
      <w:bookmarkStart w:id="4" w:name="_Toc493503471"/>
      <w:r w:rsidRPr="00EA5A63">
        <w:rPr>
          <w:color w:val="auto"/>
          <w:sz w:val="24"/>
          <w:szCs w:val="24"/>
        </w:rPr>
        <w:t xml:space="preserve">Capital </w:t>
      </w:r>
      <w:r>
        <w:rPr>
          <w:color w:val="auto"/>
          <w:sz w:val="24"/>
          <w:szCs w:val="24"/>
        </w:rPr>
        <w:t>A</w:t>
      </w:r>
      <w:r w:rsidRPr="00EA5A63">
        <w:rPr>
          <w:color w:val="auto"/>
          <w:sz w:val="24"/>
          <w:szCs w:val="24"/>
        </w:rPr>
        <w:t xml:space="preserve">llocated to </w:t>
      </w:r>
      <w:r>
        <w:rPr>
          <w:color w:val="auto"/>
          <w:sz w:val="24"/>
          <w:szCs w:val="24"/>
        </w:rPr>
        <w:t>the P</w:t>
      </w:r>
      <w:r w:rsidRPr="00EA5A63">
        <w:rPr>
          <w:color w:val="auto"/>
          <w:sz w:val="24"/>
          <w:szCs w:val="24"/>
        </w:rPr>
        <w:t>roject</w:t>
      </w:r>
    </w:p>
    <w:p w14:paraId="6248EB71" w14:textId="77777777" w:rsidR="00E41AED" w:rsidRPr="00BF0318" w:rsidRDefault="00E41AED" w:rsidP="00AF4FB4">
      <w:pPr>
        <w:pStyle w:val="ListParagraph"/>
        <w:numPr>
          <w:ilvl w:val="2"/>
          <w:numId w:val="13"/>
        </w:numPr>
        <w:tabs>
          <w:tab w:val="left" w:pos="720"/>
        </w:tabs>
        <w:spacing w:before="120" w:after="120"/>
        <w:rPr>
          <w:rFonts w:cs="Arial"/>
          <w:sz w:val="24"/>
          <w:szCs w:val="24"/>
        </w:rPr>
      </w:pPr>
      <w:r w:rsidRPr="00340AAB">
        <w:rPr>
          <w:rFonts w:cs="Arial"/>
          <w:sz w:val="24"/>
          <w:szCs w:val="24"/>
        </w:rPr>
        <w:t xml:space="preserve">Torbay Council has allocated a capital borrowing of £350,000 for this project; </w:t>
      </w:r>
      <w:r w:rsidR="00C86E89">
        <w:rPr>
          <w:rFonts w:cs="Arial"/>
          <w:sz w:val="24"/>
          <w:szCs w:val="24"/>
        </w:rPr>
        <w:t>together with</w:t>
      </w:r>
      <w:r w:rsidRPr="00340AAB">
        <w:rPr>
          <w:rFonts w:cs="Arial"/>
          <w:sz w:val="24"/>
          <w:szCs w:val="24"/>
        </w:rPr>
        <w:t xml:space="preserve"> a further £50-70,000 allocated from other budgets or from capital bids. </w:t>
      </w:r>
      <w:r w:rsidRPr="00BF0318">
        <w:rPr>
          <w:rFonts w:cs="Arial"/>
          <w:sz w:val="24"/>
          <w:szCs w:val="24"/>
        </w:rPr>
        <w:t xml:space="preserve">The </w:t>
      </w:r>
      <w:r w:rsidR="00AD7ACB" w:rsidRPr="00BF0318">
        <w:rPr>
          <w:rFonts w:cs="Arial"/>
          <w:sz w:val="24"/>
          <w:szCs w:val="24"/>
        </w:rPr>
        <w:t>maximum</w:t>
      </w:r>
      <w:r w:rsidRPr="00BF0318">
        <w:rPr>
          <w:rFonts w:cs="Arial"/>
          <w:sz w:val="24"/>
          <w:szCs w:val="24"/>
        </w:rPr>
        <w:t xml:space="preserve"> capital spend </w:t>
      </w:r>
      <w:r w:rsidR="00C86E89" w:rsidRPr="00BF0318">
        <w:rPr>
          <w:rFonts w:cs="Arial"/>
          <w:sz w:val="24"/>
          <w:szCs w:val="24"/>
        </w:rPr>
        <w:t xml:space="preserve">by the Authority is </w:t>
      </w:r>
      <w:r w:rsidRPr="00BF0318">
        <w:rPr>
          <w:rFonts w:cs="Arial"/>
          <w:sz w:val="24"/>
          <w:szCs w:val="24"/>
        </w:rPr>
        <w:t xml:space="preserve">£420,000 </w:t>
      </w:r>
      <w:r w:rsidR="00C86E89" w:rsidRPr="00BF0318">
        <w:rPr>
          <w:rFonts w:cs="Arial"/>
          <w:sz w:val="24"/>
          <w:szCs w:val="24"/>
        </w:rPr>
        <w:t>which may require</w:t>
      </w:r>
      <w:r w:rsidRPr="00BF0318">
        <w:rPr>
          <w:rFonts w:cs="Arial"/>
          <w:sz w:val="24"/>
          <w:szCs w:val="24"/>
        </w:rPr>
        <w:t xml:space="preserve"> some flexibility in its final delivery. It may be that additional revenue can be identified or some parts of the project are put on hold, or alternatively financial arrangements can be agreed with the Provider to spread any additional cost. </w:t>
      </w:r>
    </w:p>
    <w:p w14:paraId="227D2D70" w14:textId="77777777" w:rsidR="00E427B8" w:rsidRPr="00BF0318" w:rsidRDefault="00E427B8" w:rsidP="00CE669A">
      <w:pPr>
        <w:pStyle w:val="Tendertemplate"/>
        <w:tabs>
          <w:tab w:val="clear" w:pos="1304"/>
        </w:tabs>
        <w:spacing w:before="120" w:after="120"/>
        <w:ind w:left="0" w:firstLine="720"/>
        <w:jc w:val="left"/>
        <w:outlineLvl w:val="9"/>
        <w:rPr>
          <w:color w:val="auto"/>
          <w:sz w:val="24"/>
          <w:szCs w:val="24"/>
        </w:rPr>
      </w:pPr>
      <w:r w:rsidRPr="00BF0318">
        <w:rPr>
          <w:color w:val="auto"/>
          <w:sz w:val="24"/>
          <w:szCs w:val="24"/>
        </w:rPr>
        <w:t>Summary of CCTV modernisation programme</w:t>
      </w:r>
      <w:bookmarkEnd w:id="4"/>
    </w:p>
    <w:p w14:paraId="3744DDEE" w14:textId="77777777" w:rsidR="00A40802" w:rsidRPr="00BF0318" w:rsidRDefault="00A40802" w:rsidP="00AF4FB4">
      <w:pPr>
        <w:pStyle w:val="ListParagraph"/>
        <w:numPr>
          <w:ilvl w:val="2"/>
          <w:numId w:val="13"/>
        </w:numPr>
        <w:tabs>
          <w:tab w:val="left" w:pos="720"/>
        </w:tabs>
        <w:spacing w:before="120" w:after="120"/>
        <w:contextualSpacing w:val="0"/>
        <w:rPr>
          <w:rFonts w:cs="Arial"/>
          <w:sz w:val="24"/>
          <w:szCs w:val="24"/>
        </w:rPr>
      </w:pPr>
      <w:r w:rsidRPr="00BF0318">
        <w:rPr>
          <w:rFonts w:cs="Arial"/>
          <w:sz w:val="24"/>
          <w:szCs w:val="24"/>
        </w:rPr>
        <w:t xml:space="preserve">A review was been undertaken by Global MSC, who were commissioned by </w:t>
      </w:r>
      <w:r w:rsidR="00C171A6" w:rsidRPr="00BF0318">
        <w:rPr>
          <w:rFonts w:cs="Arial"/>
          <w:sz w:val="24"/>
          <w:szCs w:val="24"/>
        </w:rPr>
        <w:t>the Authority</w:t>
      </w:r>
      <w:r w:rsidRPr="00BF0318">
        <w:rPr>
          <w:rFonts w:cs="Arial"/>
          <w:sz w:val="24"/>
          <w:szCs w:val="24"/>
        </w:rPr>
        <w:t xml:space="preserve"> to undertake a feasibility survey on the future of its CCTV service</w:t>
      </w:r>
      <w:r w:rsidR="00C171A6" w:rsidRPr="00BF0318">
        <w:rPr>
          <w:rFonts w:cs="Arial"/>
          <w:sz w:val="24"/>
          <w:szCs w:val="24"/>
        </w:rPr>
        <w:t>, details of which can be found in Appendix 1 and Appendix 2</w:t>
      </w:r>
      <w:r w:rsidRPr="00BF0318">
        <w:rPr>
          <w:rFonts w:cs="Arial"/>
          <w:sz w:val="24"/>
          <w:szCs w:val="24"/>
        </w:rPr>
        <w:t xml:space="preserve">. Although the Specification is not seeking to entirely replicate these reports, </w:t>
      </w:r>
      <w:r w:rsidR="00C171A6" w:rsidRPr="00BF0318">
        <w:rPr>
          <w:rFonts w:cs="Arial"/>
          <w:sz w:val="24"/>
          <w:szCs w:val="24"/>
        </w:rPr>
        <w:t>there is a requirement for Applicants</w:t>
      </w:r>
      <w:r w:rsidRPr="00BF0318">
        <w:rPr>
          <w:rFonts w:cs="Arial"/>
          <w:sz w:val="24"/>
          <w:szCs w:val="24"/>
        </w:rPr>
        <w:t xml:space="preserve"> to follow the broad principles set out in </w:t>
      </w:r>
      <w:r w:rsidR="00C171A6" w:rsidRPr="00BF0318">
        <w:rPr>
          <w:rFonts w:cs="Arial"/>
          <w:sz w:val="24"/>
          <w:szCs w:val="24"/>
        </w:rPr>
        <w:t>them</w:t>
      </w:r>
      <w:r w:rsidRPr="00BF0318">
        <w:rPr>
          <w:rFonts w:cs="Arial"/>
          <w:sz w:val="24"/>
          <w:szCs w:val="24"/>
        </w:rPr>
        <w:t xml:space="preserve">. In addition Appendix </w:t>
      </w:r>
      <w:r w:rsidR="00C171A6" w:rsidRPr="00BF0318">
        <w:rPr>
          <w:rFonts w:cs="Arial"/>
          <w:sz w:val="24"/>
          <w:szCs w:val="24"/>
        </w:rPr>
        <w:t>3</w:t>
      </w:r>
      <w:r w:rsidRPr="00BF0318">
        <w:rPr>
          <w:rFonts w:cs="Arial"/>
          <w:sz w:val="24"/>
          <w:szCs w:val="24"/>
        </w:rPr>
        <w:t xml:space="preserve"> covers recommended replacements and </w:t>
      </w:r>
      <w:r w:rsidR="00C171A6" w:rsidRPr="00BF0318">
        <w:rPr>
          <w:rFonts w:cs="Arial"/>
          <w:sz w:val="24"/>
          <w:szCs w:val="24"/>
        </w:rPr>
        <w:t>should</w:t>
      </w:r>
      <w:r w:rsidRPr="00BF0318">
        <w:rPr>
          <w:rFonts w:cs="Arial"/>
          <w:sz w:val="24"/>
          <w:szCs w:val="24"/>
        </w:rPr>
        <w:t xml:space="preserve"> be </w:t>
      </w:r>
      <w:r w:rsidR="00C171A6" w:rsidRPr="00BF0318">
        <w:rPr>
          <w:rFonts w:cs="Arial"/>
          <w:sz w:val="24"/>
          <w:szCs w:val="24"/>
        </w:rPr>
        <w:t>used</w:t>
      </w:r>
      <w:r w:rsidRPr="00BF0318">
        <w:rPr>
          <w:rFonts w:cs="Arial"/>
          <w:sz w:val="24"/>
          <w:szCs w:val="24"/>
        </w:rPr>
        <w:t xml:space="preserve"> as a guide, </w:t>
      </w:r>
      <w:r w:rsidR="00C171A6" w:rsidRPr="00BF0318">
        <w:rPr>
          <w:rFonts w:cs="Arial"/>
          <w:sz w:val="24"/>
          <w:szCs w:val="24"/>
        </w:rPr>
        <w:t xml:space="preserve">although Applicants should </w:t>
      </w:r>
      <w:r w:rsidRPr="00BF0318">
        <w:rPr>
          <w:rFonts w:cs="Arial"/>
          <w:sz w:val="24"/>
          <w:szCs w:val="24"/>
        </w:rPr>
        <w:t>note the reports and appendi</w:t>
      </w:r>
      <w:r w:rsidR="00C171A6" w:rsidRPr="00BF0318">
        <w:rPr>
          <w:rFonts w:cs="Arial"/>
          <w:sz w:val="24"/>
          <w:szCs w:val="24"/>
        </w:rPr>
        <w:t>ces</w:t>
      </w:r>
      <w:r w:rsidRPr="00BF0318">
        <w:rPr>
          <w:rFonts w:cs="Arial"/>
          <w:sz w:val="24"/>
          <w:szCs w:val="24"/>
        </w:rPr>
        <w:t xml:space="preserve"> cover a larger remit </w:t>
      </w:r>
      <w:r w:rsidR="00C171A6" w:rsidRPr="00BF0318">
        <w:rPr>
          <w:rFonts w:cs="Arial"/>
          <w:sz w:val="24"/>
          <w:szCs w:val="24"/>
        </w:rPr>
        <w:t>than tha</w:t>
      </w:r>
      <w:r w:rsidR="00AD7ACB" w:rsidRPr="00BF0318">
        <w:rPr>
          <w:rFonts w:cs="Arial"/>
          <w:sz w:val="24"/>
          <w:szCs w:val="24"/>
        </w:rPr>
        <w:t>t required within this Specification</w:t>
      </w:r>
      <w:r w:rsidRPr="00BF0318">
        <w:rPr>
          <w:rFonts w:cs="Arial"/>
          <w:sz w:val="24"/>
          <w:szCs w:val="24"/>
        </w:rPr>
        <w:t xml:space="preserve">. </w:t>
      </w:r>
    </w:p>
    <w:p w14:paraId="6802CECC" w14:textId="77777777" w:rsidR="00E427B8" w:rsidRPr="00214304" w:rsidRDefault="00C171A6" w:rsidP="00AF4FB4">
      <w:pPr>
        <w:pStyle w:val="ListParagraph"/>
        <w:numPr>
          <w:ilvl w:val="2"/>
          <w:numId w:val="13"/>
        </w:numPr>
        <w:tabs>
          <w:tab w:val="left" w:pos="720"/>
        </w:tabs>
        <w:spacing w:before="120" w:after="120"/>
        <w:contextualSpacing w:val="0"/>
        <w:rPr>
          <w:rFonts w:cs="Arial"/>
          <w:sz w:val="24"/>
          <w:szCs w:val="24"/>
        </w:rPr>
      </w:pPr>
      <w:r w:rsidRPr="00BF0318">
        <w:rPr>
          <w:rFonts w:cs="Arial"/>
          <w:sz w:val="24"/>
          <w:szCs w:val="24"/>
        </w:rPr>
        <w:t>The Authority’s</w:t>
      </w:r>
      <w:r w:rsidR="00E427B8" w:rsidRPr="00BF0318">
        <w:rPr>
          <w:rFonts w:cs="Arial"/>
          <w:sz w:val="24"/>
          <w:szCs w:val="24"/>
        </w:rPr>
        <w:t xml:space="preserve"> aim is to install a wireless communication network </w:t>
      </w:r>
      <w:r w:rsidR="00B9668A" w:rsidRPr="00BF0318">
        <w:rPr>
          <w:rFonts w:cs="Arial"/>
          <w:sz w:val="24"/>
          <w:szCs w:val="24"/>
        </w:rPr>
        <w:t xml:space="preserve">across </w:t>
      </w:r>
      <w:r w:rsidR="00E427B8" w:rsidRPr="00BF0318">
        <w:rPr>
          <w:rFonts w:cs="Arial"/>
          <w:sz w:val="24"/>
          <w:szCs w:val="24"/>
        </w:rPr>
        <w:t xml:space="preserve">Brixham, Paignton and Torquay, utilising </w:t>
      </w:r>
      <w:r w:rsidR="00B9668A" w:rsidRPr="00BF0318">
        <w:rPr>
          <w:rFonts w:cs="Arial"/>
          <w:sz w:val="24"/>
          <w:szCs w:val="24"/>
        </w:rPr>
        <w:t xml:space="preserve">Authority </w:t>
      </w:r>
      <w:r w:rsidR="00E427B8" w:rsidRPr="00BF0318">
        <w:rPr>
          <w:rFonts w:cs="Arial"/>
          <w:sz w:val="24"/>
          <w:szCs w:val="24"/>
        </w:rPr>
        <w:t xml:space="preserve">land </w:t>
      </w:r>
      <w:r w:rsidR="00B9668A" w:rsidRPr="00BF0318">
        <w:rPr>
          <w:rFonts w:cs="Arial"/>
          <w:sz w:val="24"/>
          <w:szCs w:val="24"/>
        </w:rPr>
        <w:t xml:space="preserve">together with </w:t>
      </w:r>
      <w:r w:rsidR="00E427B8" w:rsidRPr="00BF0318">
        <w:rPr>
          <w:rFonts w:cs="Arial"/>
          <w:sz w:val="24"/>
          <w:szCs w:val="24"/>
        </w:rPr>
        <w:t xml:space="preserve">car parks </w:t>
      </w:r>
      <w:r w:rsidR="00B9668A" w:rsidRPr="00BF0318">
        <w:rPr>
          <w:rFonts w:cs="Arial"/>
          <w:sz w:val="24"/>
          <w:szCs w:val="24"/>
        </w:rPr>
        <w:t>it</w:t>
      </w:r>
      <w:r w:rsidR="00E427B8" w:rsidRPr="00BF0318">
        <w:rPr>
          <w:rFonts w:cs="Arial"/>
          <w:sz w:val="24"/>
          <w:szCs w:val="24"/>
        </w:rPr>
        <w:t xml:space="preserve"> either </w:t>
      </w:r>
      <w:r w:rsidR="00B9668A" w:rsidRPr="00BF0318">
        <w:rPr>
          <w:rFonts w:cs="Arial"/>
          <w:sz w:val="24"/>
          <w:szCs w:val="24"/>
        </w:rPr>
        <w:t xml:space="preserve">owns </w:t>
      </w:r>
      <w:r w:rsidR="00E427B8" w:rsidRPr="00BF0318">
        <w:rPr>
          <w:rFonts w:cs="Arial"/>
          <w:sz w:val="24"/>
          <w:szCs w:val="24"/>
        </w:rPr>
        <w:t xml:space="preserve">or </w:t>
      </w:r>
      <w:r w:rsidR="00B9668A" w:rsidRPr="00BF0318">
        <w:rPr>
          <w:rFonts w:cs="Arial"/>
          <w:sz w:val="24"/>
          <w:szCs w:val="24"/>
        </w:rPr>
        <w:t>leases</w:t>
      </w:r>
      <w:r w:rsidR="00E427B8" w:rsidRPr="00BF0318">
        <w:rPr>
          <w:rFonts w:cs="Arial"/>
          <w:sz w:val="24"/>
          <w:szCs w:val="24"/>
        </w:rPr>
        <w:t xml:space="preserve">. </w:t>
      </w:r>
      <w:r w:rsidRPr="00BF0318">
        <w:rPr>
          <w:rFonts w:cs="Arial"/>
          <w:sz w:val="24"/>
          <w:szCs w:val="24"/>
        </w:rPr>
        <w:t>The Authority</w:t>
      </w:r>
      <w:r w:rsidR="00E427B8" w:rsidRPr="00BF0318">
        <w:rPr>
          <w:rFonts w:cs="Arial"/>
          <w:sz w:val="24"/>
          <w:szCs w:val="24"/>
        </w:rPr>
        <w:t xml:space="preserve"> would also consider alternatives such as part wireless/part fibre. </w:t>
      </w:r>
      <w:r w:rsidRPr="00BF0318">
        <w:rPr>
          <w:rFonts w:cs="Arial"/>
          <w:sz w:val="24"/>
          <w:szCs w:val="24"/>
        </w:rPr>
        <w:t>The Authority</w:t>
      </w:r>
      <w:r w:rsidR="00E427B8" w:rsidRPr="00BF0318">
        <w:rPr>
          <w:rFonts w:cs="Arial"/>
          <w:sz w:val="24"/>
          <w:szCs w:val="24"/>
        </w:rPr>
        <w:t xml:space="preserve"> is seeking to upgrade/replace those parts of its Control Room associated with the modernisation of </w:t>
      </w:r>
      <w:r w:rsidR="00B9668A" w:rsidRPr="00BF0318">
        <w:rPr>
          <w:rFonts w:cs="Arial"/>
          <w:sz w:val="24"/>
          <w:szCs w:val="24"/>
        </w:rPr>
        <w:t xml:space="preserve">the </w:t>
      </w:r>
      <w:r w:rsidR="00E427B8" w:rsidRPr="00BF0318">
        <w:rPr>
          <w:rFonts w:cs="Arial"/>
          <w:sz w:val="24"/>
          <w:szCs w:val="24"/>
        </w:rPr>
        <w:t xml:space="preserve">communication network and making that part of the system wholly IP. </w:t>
      </w:r>
      <w:r w:rsidR="00B9668A" w:rsidRPr="00BF0318">
        <w:rPr>
          <w:rFonts w:cs="Arial"/>
          <w:sz w:val="24"/>
          <w:szCs w:val="24"/>
        </w:rPr>
        <w:t xml:space="preserve">Applicants should also give consideration </w:t>
      </w:r>
      <w:r w:rsidR="00E427B8" w:rsidRPr="00BF0318">
        <w:rPr>
          <w:rFonts w:cs="Arial"/>
          <w:sz w:val="24"/>
          <w:szCs w:val="24"/>
        </w:rPr>
        <w:t>to an additional (</w:t>
      </w:r>
      <w:r w:rsidR="00B9668A" w:rsidRPr="00BF0318">
        <w:rPr>
          <w:rFonts w:cs="Arial"/>
          <w:sz w:val="24"/>
          <w:szCs w:val="24"/>
        </w:rPr>
        <w:t>3</w:t>
      </w:r>
      <w:r w:rsidR="004902B8" w:rsidRPr="00BF0318">
        <w:rPr>
          <w:rFonts w:cs="Arial"/>
          <w:sz w:val="24"/>
          <w:szCs w:val="24"/>
          <w:vertAlign w:val="superscript"/>
        </w:rPr>
        <w:t>rd</w:t>
      </w:r>
      <w:r w:rsidR="00E427B8" w:rsidRPr="00BF0318">
        <w:rPr>
          <w:rFonts w:cs="Arial"/>
          <w:sz w:val="24"/>
          <w:szCs w:val="24"/>
        </w:rPr>
        <w:t xml:space="preserve">) monitoring position, which </w:t>
      </w:r>
      <w:r w:rsidR="00B9668A" w:rsidRPr="00BF0318">
        <w:rPr>
          <w:rFonts w:cs="Arial"/>
          <w:sz w:val="24"/>
          <w:szCs w:val="24"/>
        </w:rPr>
        <w:t>the Authority may wish to include within the Contract. The Authority reserves the right to include this and any other</w:t>
      </w:r>
      <w:r w:rsidR="00E427B8" w:rsidRPr="00BF0318">
        <w:rPr>
          <w:rFonts w:cs="Arial"/>
          <w:sz w:val="24"/>
          <w:szCs w:val="24"/>
        </w:rPr>
        <w:t xml:space="preserve"> works elements defined as optional, within the awarded contract (subject to budgets etc</w:t>
      </w:r>
      <w:r w:rsidR="00E427B8" w:rsidRPr="00214304">
        <w:rPr>
          <w:rFonts w:cs="Arial"/>
          <w:sz w:val="24"/>
          <w:szCs w:val="24"/>
        </w:rPr>
        <w:t>.)</w:t>
      </w:r>
      <w:r w:rsidR="00B9668A">
        <w:rPr>
          <w:rFonts w:cs="Arial"/>
          <w:sz w:val="24"/>
          <w:szCs w:val="24"/>
        </w:rPr>
        <w:t xml:space="preserve"> at its sole </w:t>
      </w:r>
      <w:r w:rsidR="00E427B8" w:rsidRPr="00214304">
        <w:rPr>
          <w:rFonts w:cs="Arial"/>
          <w:sz w:val="24"/>
          <w:szCs w:val="24"/>
        </w:rPr>
        <w:t xml:space="preserve">discretion. </w:t>
      </w:r>
    </w:p>
    <w:p w14:paraId="4EC4520F" w14:textId="77777777" w:rsidR="00E427B8" w:rsidRPr="002056FA" w:rsidRDefault="00C171A6" w:rsidP="00AF4FB4">
      <w:pPr>
        <w:pStyle w:val="ListParagraph"/>
        <w:numPr>
          <w:ilvl w:val="2"/>
          <w:numId w:val="13"/>
        </w:numPr>
        <w:tabs>
          <w:tab w:val="left" w:pos="720"/>
        </w:tabs>
        <w:spacing w:before="120" w:after="120"/>
        <w:contextualSpacing w:val="0"/>
        <w:rPr>
          <w:rFonts w:cs="Arial"/>
          <w:sz w:val="24"/>
          <w:szCs w:val="24"/>
        </w:rPr>
      </w:pPr>
      <w:r>
        <w:rPr>
          <w:rFonts w:cs="Arial"/>
          <w:sz w:val="24"/>
          <w:szCs w:val="24"/>
        </w:rPr>
        <w:lastRenderedPageBreak/>
        <w:t>The Authority</w:t>
      </w:r>
      <w:r w:rsidR="00E427B8" w:rsidRPr="00340AAB">
        <w:rPr>
          <w:rFonts w:cs="Arial"/>
          <w:sz w:val="24"/>
          <w:szCs w:val="24"/>
        </w:rPr>
        <w:t xml:space="preserve"> is seeking to replace or integrate those cameras that will either </w:t>
      </w:r>
      <w:r w:rsidR="00B9668A">
        <w:rPr>
          <w:rFonts w:cs="Arial"/>
          <w:sz w:val="24"/>
          <w:szCs w:val="24"/>
        </w:rPr>
        <w:t>use</w:t>
      </w:r>
      <w:r w:rsidR="00E427B8" w:rsidRPr="00340AAB">
        <w:rPr>
          <w:rFonts w:cs="Arial"/>
          <w:sz w:val="24"/>
          <w:szCs w:val="24"/>
        </w:rPr>
        <w:t xml:space="preserve"> th</w:t>
      </w:r>
      <w:r w:rsidR="00E427B8">
        <w:rPr>
          <w:rFonts w:cs="Arial"/>
          <w:sz w:val="24"/>
          <w:szCs w:val="24"/>
        </w:rPr>
        <w:t>e</w:t>
      </w:r>
      <w:r w:rsidR="00E427B8" w:rsidRPr="00340AAB">
        <w:rPr>
          <w:rFonts w:cs="Arial"/>
          <w:sz w:val="24"/>
          <w:szCs w:val="24"/>
        </w:rPr>
        <w:t xml:space="preserve"> new wireless network</w:t>
      </w:r>
      <w:r w:rsidR="004723E5">
        <w:rPr>
          <w:rFonts w:cs="Arial"/>
          <w:sz w:val="24"/>
          <w:szCs w:val="24"/>
        </w:rPr>
        <w:t>,</w:t>
      </w:r>
      <w:r w:rsidR="00E427B8" w:rsidRPr="00340AAB">
        <w:rPr>
          <w:rFonts w:cs="Arial"/>
          <w:sz w:val="24"/>
          <w:szCs w:val="24"/>
        </w:rPr>
        <w:t xml:space="preserve"> a number of remaining third party networks </w:t>
      </w:r>
      <w:r w:rsidR="00B9668A">
        <w:rPr>
          <w:rFonts w:cs="Arial"/>
          <w:sz w:val="24"/>
          <w:szCs w:val="24"/>
        </w:rPr>
        <w:t>or</w:t>
      </w:r>
      <w:r w:rsidR="00B9668A" w:rsidRPr="00340AAB">
        <w:rPr>
          <w:rFonts w:cs="Arial"/>
          <w:sz w:val="24"/>
          <w:szCs w:val="24"/>
        </w:rPr>
        <w:t xml:space="preserve"> </w:t>
      </w:r>
      <w:r w:rsidR="00E427B8" w:rsidRPr="00340AAB">
        <w:rPr>
          <w:rFonts w:cs="Arial"/>
          <w:sz w:val="24"/>
          <w:szCs w:val="24"/>
        </w:rPr>
        <w:t xml:space="preserve">those </w:t>
      </w:r>
      <w:bookmarkStart w:id="5" w:name="_GoBack"/>
      <w:bookmarkEnd w:id="5"/>
      <w:r w:rsidR="00E427B8" w:rsidRPr="002056FA">
        <w:rPr>
          <w:rFonts w:cs="Arial"/>
          <w:sz w:val="24"/>
          <w:szCs w:val="24"/>
        </w:rPr>
        <w:t xml:space="preserve">currently owned by </w:t>
      </w:r>
      <w:r w:rsidR="00B9668A" w:rsidRPr="002056FA">
        <w:rPr>
          <w:rFonts w:cs="Arial"/>
          <w:sz w:val="24"/>
          <w:szCs w:val="24"/>
        </w:rPr>
        <w:t xml:space="preserve">the </w:t>
      </w:r>
      <w:r w:rsidR="004723E5" w:rsidRPr="002056FA">
        <w:rPr>
          <w:rFonts w:cs="Arial"/>
          <w:sz w:val="24"/>
          <w:szCs w:val="24"/>
        </w:rPr>
        <w:t>Authority around</w:t>
      </w:r>
      <w:r w:rsidR="00E427B8" w:rsidRPr="002056FA">
        <w:rPr>
          <w:rFonts w:cs="Arial"/>
          <w:sz w:val="24"/>
          <w:szCs w:val="24"/>
        </w:rPr>
        <w:t xml:space="preserve"> Town Hall. </w:t>
      </w:r>
      <w:r w:rsidR="00B9668A" w:rsidRPr="002056FA">
        <w:rPr>
          <w:rFonts w:cs="Arial"/>
          <w:sz w:val="24"/>
          <w:szCs w:val="24"/>
        </w:rPr>
        <w:t xml:space="preserve">Applicants should refer to </w:t>
      </w:r>
      <w:r w:rsidR="00A543A6" w:rsidRPr="002056FA">
        <w:rPr>
          <w:rFonts w:cs="Arial"/>
          <w:sz w:val="24"/>
          <w:szCs w:val="24"/>
        </w:rPr>
        <w:t xml:space="preserve">the table in </w:t>
      </w:r>
      <w:r w:rsidR="00BB04C3" w:rsidRPr="002056FA">
        <w:rPr>
          <w:rFonts w:cs="Arial"/>
          <w:sz w:val="24"/>
          <w:szCs w:val="24"/>
        </w:rPr>
        <w:t xml:space="preserve">Section </w:t>
      </w:r>
      <w:r w:rsidR="00E04A72" w:rsidRPr="002056FA">
        <w:fldChar w:fldCharType="begin"/>
      </w:r>
      <w:r w:rsidR="00E04A72" w:rsidRPr="002056FA">
        <w:instrText xml:space="preserve"> REF _Ref495061064 \r \h  \* MERGEFORMAT </w:instrText>
      </w:r>
      <w:r w:rsidR="00E04A72" w:rsidRPr="002056FA">
        <w:fldChar w:fldCharType="separate"/>
      </w:r>
      <w:r w:rsidR="00956ADC" w:rsidRPr="002056FA">
        <w:t>3</w:t>
      </w:r>
      <w:r w:rsidR="00E04A72" w:rsidRPr="002056FA">
        <w:fldChar w:fldCharType="end"/>
      </w:r>
      <w:r w:rsidR="00692842" w:rsidRPr="002056FA">
        <w:rPr>
          <w:rFonts w:cs="Arial"/>
          <w:sz w:val="24"/>
          <w:szCs w:val="24"/>
        </w:rPr>
        <w:t>.4</w:t>
      </w:r>
      <w:r w:rsidR="00B9668A" w:rsidRPr="002056FA">
        <w:rPr>
          <w:rFonts w:cs="Arial"/>
          <w:sz w:val="24"/>
          <w:szCs w:val="24"/>
        </w:rPr>
        <w:t xml:space="preserve"> </w:t>
      </w:r>
      <w:r w:rsidR="00692842" w:rsidRPr="002056FA">
        <w:rPr>
          <w:rFonts w:cs="Arial"/>
          <w:sz w:val="24"/>
          <w:szCs w:val="24"/>
        </w:rPr>
        <w:t xml:space="preserve">below </w:t>
      </w:r>
      <w:r w:rsidR="00B9668A" w:rsidRPr="002056FA">
        <w:rPr>
          <w:rFonts w:cs="Arial"/>
          <w:sz w:val="24"/>
          <w:szCs w:val="24"/>
        </w:rPr>
        <w:t>for details of the</w:t>
      </w:r>
      <w:r w:rsidR="00E427B8" w:rsidRPr="002056FA">
        <w:rPr>
          <w:rFonts w:cs="Arial"/>
          <w:sz w:val="24"/>
          <w:szCs w:val="24"/>
        </w:rPr>
        <w:t xml:space="preserve"> cameras that will be connected to the Control Room </w:t>
      </w:r>
      <w:r w:rsidR="00B9668A" w:rsidRPr="002056FA">
        <w:rPr>
          <w:rFonts w:cs="Arial"/>
          <w:sz w:val="24"/>
          <w:szCs w:val="24"/>
        </w:rPr>
        <w:t xml:space="preserve">through </w:t>
      </w:r>
      <w:r w:rsidR="00E427B8" w:rsidRPr="002056FA">
        <w:rPr>
          <w:rFonts w:cs="Arial"/>
          <w:sz w:val="24"/>
          <w:szCs w:val="24"/>
        </w:rPr>
        <w:t>the new wireless network or by these other</w:t>
      </w:r>
      <w:r w:rsidR="00B9668A" w:rsidRPr="002056FA">
        <w:rPr>
          <w:rFonts w:cs="Arial"/>
          <w:sz w:val="24"/>
          <w:szCs w:val="24"/>
        </w:rPr>
        <w:t xml:space="preserve"> existing</w:t>
      </w:r>
      <w:r w:rsidR="00E427B8" w:rsidRPr="002056FA">
        <w:rPr>
          <w:rFonts w:cs="Arial"/>
          <w:sz w:val="24"/>
          <w:szCs w:val="24"/>
        </w:rPr>
        <w:t xml:space="preserve"> networks. </w:t>
      </w:r>
      <w:r w:rsidR="00B9668A" w:rsidRPr="002056FA">
        <w:rPr>
          <w:rFonts w:cs="Arial"/>
          <w:sz w:val="24"/>
          <w:szCs w:val="24"/>
        </w:rPr>
        <w:t>In</w:t>
      </w:r>
      <w:r w:rsidR="00E427B8" w:rsidRPr="002056FA">
        <w:rPr>
          <w:rFonts w:cs="Arial"/>
          <w:sz w:val="24"/>
          <w:szCs w:val="24"/>
        </w:rPr>
        <w:t xml:space="preserve"> summary this includes the majority of the public space cameras in Torquay, Paignton and Brixham</w:t>
      </w:r>
      <w:r w:rsidR="00B9668A" w:rsidRPr="002056FA">
        <w:rPr>
          <w:rFonts w:cs="Arial"/>
          <w:sz w:val="24"/>
          <w:szCs w:val="24"/>
        </w:rPr>
        <w:t xml:space="preserve">, </w:t>
      </w:r>
      <w:r w:rsidR="00E427B8" w:rsidRPr="002056FA">
        <w:rPr>
          <w:rFonts w:cs="Arial"/>
          <w:sz w:val="24"/>
          <w:szCs w:val="24"/>
        </w:rPr>
        <w:t>as well as the cameras around Torquay and Paignton Harbour</w:t>
      </w:r>
      <w:r w:rsidR="00B9668A" w:rsidRPr="002056FA">
        <w:rPr>
          <w:rFonts w:cs="Arial"/>
          <w:sz w:val="24"/>
          <w:szCs w:val="24"/>
        </w:rPr>
        <w:t>s</w:t>
      </w:r>
      <w:r w:rsidR="00E427B8" w:rsidRPr="002056FA">
        <w:rPr>
          <w:rFonts w:cs="Arial"/>
          <w:sz w:val="24"/>
          <w:szCs w:val="24"/>
        </w:rPr>
        <w:t xml:space="preserve">. </w:t>
      </w:r>
    </w:p>
    <w:p w14:paraId="5C8CDD25" w14:textId="77777777" w:rsidR="00E427B8" w:rsidRPr="002056FA" w:rsidRDefault="00E427B8" w:rsidP="004723E5">
      <w:pPr>
        <w:pStyle w:val="ListParagraph"/>
        <w:numPr>
          <w:ilvl w:val="2"/>
          <w:numId w:val="13"/>
        </w:numPr>
        <w:tabs>
          <w:tab w:val="left" w:pos="720"/>
        </w:tabs>
        <w:spacing w:before="120" w:after="120"/>
        <w:contextualSpacing w:val="0"/>
        <w:rPr>
          <w:rFonts w:cs="Arial"/>
          <w:sz w:val="24"/>
          <w:szCs w:val="24"/>
        </w:rPr>
      </w:pPr>
      <w:r w:rsidRPr="002056FA">
        <w:rPr>
          <w:rFonts w:cs="Arial"/>
          <w:sz w:val="24"/>
          <w:szCs w:val="24"/>
        </w:rPr>
        <w:t xml:space="preserve">It is currently anticipated that Brixham </w:t>
      </w:r>
      <w:r w:rsidR="00B9668A" w:rsidRPr="002056FA">
        <w:rPr>
          <w:rFonts w:cs="Arial"/>
          <w:sz w:val="24"/>
          <w:szCs w:val="24"/>
        </w:rPr>
        <w:t xml:space="preserve">Harbour </w:t>
      </w:r>
      <w:r w:rsidRPr="002056FA">
        <w:rPr>
          <w:rFonts w:cs="Arial"/>
          <w:sz w:val="24"/>
          <w:szCs w:val="24"/>
        </w:rPr>
        <w:t xml:space="preserve">and </w:t>
      </w:r>
      <w:r w:rsidR="00B9668A" w:rsidRPr="002056FA">
        <w:rPr>
          <w:rFonts w:cs="Arial"/>
          <w:sz w:val="24"/>
          <w:szCs w:val="24"/>
        </w:rPr>
        <w:t xml:space="preserve">Fish Market </w:t>
      </w:r>
      <w:r w:rsidRPr="002056FA">
        <w:rPr>
          <w:rFonts w:cs="Arial"/>
          <w:sz w:val="24"/>
          <w:szCs w:val="24"/>
        </w:rPr>
        <w:t xml:space="preserve">will remain on </w:t>
      </w:r>
      <w:r w:rsidR="00B9668A" w:rsidRPr="002056FA">
        <w:rPr>
          <w:rFonts w:cs="Arial"/>
          <w:sz w:val="24"/>
          <w:szCs w:val="24"/>
        </w:rPr>
        <w:t xml:space="preserve">its </w:t>
      </w:r>
      <w:r w:rsidRPr="002056FA">
        <w:rPr>
          <w:rFonts w:cs="Arial"/>
          <w:sz w:val="24"/>
          <w:szCs w:val="24"/>
        </w:rPr>
        <w:t xml:space="preserve">own localised system, </w:t>
      </w:r>
      <w:r w:rsidR="008A5390" w:rsidRPr="002056FA">
        <w:rPr>
          <w:rFonts w:cs="Arial"/>
          <w:sz w:val="24"/>
          <w:szCs w:val="24"/>
        </w:rPr>
        <w:t>al</w:t>
      </w:r>
      <w:r w:rsidRPr="002056FA">
        <w:rPr>
          <w:rFonts w:cs="Arial"/>
          <w:sz w:val="24"/>
          <w:szCs w:val="24"/>
        </w:rPr>
        <w:t xml:space="preserve">though </w:t>
      </w:r>
      <w:r w:rsidR="008A5390" w:rsidRPr="002056FA">
        <w:rPr>
          <w:rFonts w:cs="Arial"/>
          <w:sz w:val="24"/>
          <w:szCs w:val="24"/>
        </w:rPr>
        <w:t xml:space="preserve">Applicants should provide </w:t>
      </w:r>
      <w:r w:rsidRPr="002056FA">
        <w:rPr>
          <w:rFonts w:cs="Arial"/>
          <w:sz w:val="24"/>
          <w:szCs w:val="24"/>
        </w:rPr>
        <w:t xml:space="preserve">an </w:t>
      </w:r>
      <w:r w:rsidR="008A5390" w:rsidRPr="002056FA">
        <w:rPr>
          <w:rFonts w:cs="Arial"/>
          <w:sz w:val="24"/>
          <w:szCs w:val="24"/>
        </w:rPr>
        <w:t>option for the Authority to</w:t>
      </w:r>
      <w:r w:rsidRPr="002056FA">
        <w:rPr>
          <w:rFonts w:cs="Arial"/>
          <w:sz w:val="24"/>
          <w:szCs w:val="24"/>
        </w:rPr>
        <w:t xml:space="preserve"> </w:t>
      </w:r>
      <w:r w:rsidR="008A5390" w:rsidRPr="002056FA">
        <w:rPr>
          <w:rFonts w:cs="Arial"/>
          <w:sz w:val="24"/>
          <w:szCs w:val="24"/>
        </w:rPr>
        <w:t xml:space="preserve">add </w:t>
      </w:r>
      <w:r w:rsidRPr="002056FA">
        <w:rPr>
          <w:rFonts w:cs="Arial"/>
          <w:sz w:val="24"/>
          <w:szCs w:val="24"/>
        </w:rPr>
        <w:t xml:space="preserve">this to the wireless system </w:t>
      </w:r>
      <w:r w:rsidR="008A5390" w:rsidRPr="002056FA">
        <w:rPr>
          <w:rFonts w:cs="Arial"/>
          <w:sz w:val="24"/>
          <w:szCs w:val="24"/>
        </w:rPr>
        <w:t>should the Authority wish to include it now or at a later date</w:t>
      </w:r>
      <w:r w:rsidRPr="002056FA">
        <w:rPr>
          <w:rFonts w:cs="Arial"/>
          <w:sz w:val="24"/>
          <w:szCs w:val="24"/>
        </w:rPr>
        <w:t xml:space="preserve">. This may include the replacement of the VMS and the addition of an NVR, further specification details on these </w:t>
      </w:r>
      <w:r w:rsidR="004723E5" w:rsidRPr="002056FA">
        <w:rPr>
          <w:rFonts w:cs="Arial"/>
          <w:sz w:val="24"/>
          <w:szCs w:val="24"/>
        </w:rPr>
        <w:t>in Section 3 below.</w:t>
      </w:r>
      <w:r w:rsidRPr="002056FA">
        <w:rPr>
          <w:rFonts w:cs="Arial"/>
          <w:sz w:val="24"/>
          <w:szCs w:val="24"/>
        </w:rPr>
        <w:t xml:space="preserve"> </w:t>
      </w:r>
      <w:r w:rsidR="008A5390" w:rsidRPr="002056FA">
        <w:rPr>
          <w:rFonts w:cs="Arial"/>
          <w:sz w:val="24"/>
          <w:szCs w:val="24"/>
        </w:rPr>
        <w:t>Applicants should</w:t>
      </w:r>
      <w:r w:rsidRPr="002056FA">
        <w:rPr>
          <w:rFonts w:cs="Arial"/>
          <w:sz w:val="24"/>
          <w:szCs w:val="24"/>
        </w:rPr>
        <w:t xml:space="preserve"> note the comments in </w:t>
      </w:r>
      <w:r w:rsidR="00922DB2" w:rsidRPr="002056FA">
        <w:rPr>
          <w:rFonts w:cs="Arial"/>
          <w:sz w:val="24"/>
          <w:szCs w:val="24"/>
        </w:rPr>
        <w:t>8</w:t>
      </w:r>
      <w:r w:rsidRPr="002056FA">
        <w:rPr>
          <w:rFonts w:cs="Arial"/>
          <w:sz w:val="24"/>
          <w:szCs w:val="24"/>
        </w:rPr>
        <w:t xml:space="preserve">.3 below about a potential upgrade of this system. </w:t>
      </w:r>
    </w:p>
    <w:p w14:paraId="230CAA29" w14:textId="77777777" w:rsidR="00E427B8" w:rsidRDefault="008A5390" w:rsidP="00AF4FB4">
      <w:pPr>
        <w:pStyle w:val="ListParagraph"/>
        <w:numPr>
          <w:ilvl w:val="2"/>
          <w:numId w:val="13"/>
        </w:numPr>
        <w:tabs>
          <w:tab w:val="left" w:pos="720"/>
        </w:tabs>
        <w:spacing w:before="120" w:after="120"/>
        <w:contextualSpacing w:val="0"/>
        <w:rPr>
          <w:rFonts w:cs="Arial"/>
          <w:sz w:val="24"/>
          <w:szCs w:val="24"/>
        </w:rPr>
      </w:pPr>
      <w:r w:rsidRPr="002056FA">
        <w:rPr>
          <w:rFonts w:cs="Arial"/>
          <w:sz w:val="24"/>
          <w:szCs w:val="24"/>
        </w:rPr>
        <w:t>The systems in the individual car parks are</w:t>
      </w:r>
      <w:r w:rsidR="00E427B8" w:rsidRPr="002056FA">
        <w:rPr>
          <w:rFonts w:cs="Arial"/>
          <w:sz w:val="24"/>
          <w:szCs w:val="24"/>
        </w:rPr>
        <w:t xml:space="preserve"> not currently</w:t>
      </w:r>
      <w:r w:rsidR="00E427B8" w:rsidRPr="00340AAB">
        <w:rPr>
          <w:rFonts w:cs="Arial"/>
          <w:sz w:val="24"/>
          <w:szCs w:val="24"/>
        </w:rPr>
        <w:t xml:space="preserve"> included in the detailed </w:t>
      </w:r>
      <w:r w:rsidR="00E427B8">
        <w:rPr>
          <w:rFonts w:cs="Arial"/>
          <w:sz w:val="24"/>
          <w:szCs w:val="24"/>
        </w:rPr>
        <w:t>Specification</w:t>
      </w:r>
      <w:r w:rsidR="00E427B8" w:rsidRPr="00340AAB">
        <w:rPr>
          <w:rFonts w:cs="Arial"/>
          <w:sz w:val="24"/>
          <w:szCs w:val="24"/>
        </w:rPr>
        <w:t xml:space="preserve">, </w:t>
      </w:r>
      <w:r>
        <w:rPr>
          <w:rFonts w:cs="Arial"/>
          <w:sz w:val="24"/>
          <w:szCs w:val="24"/>
        </w:rPr>
        <w:t>al</w:t>
      </w:r>
      <w:r w:rsidR="00E427B8" w:rsidRPr="00340AAB">
        <w:rPr>
          <w:rFonts w:cs="Arial"/>
          <w:sz w:val="24"/>
          <w:szCs w:val="24"/>
        </w:rPr>
        <w:t>though</w:t>
      </w:r>
      <w:r>
        <w:rPr>
          <w:rFonts w:cs="Arial"/>
          <w:sz w:val="24"/>
          <w:szCs w:val="24"/>
        </w:rPr>
        <w:t>,</w:t>
      </w:r>
      <w:r w:rsidR="00E427B8" w:rsidRPr="00340AAB">
        <w:rPr>
          <w:rFonts w:cs="Arial"/>
          <w:sz w:val="24"/>
          <w:szCs w:val="24"/>
        </w:rPr>
        <w:t xml:space="preserve"> </w:t>
      </w:r>
      <w:r>
        <w:rPr>
          <w:rFonts w:cs="Arial"/>
          <w:sz w:val="24"/>
          <w:szCs w:val="24"/>
        </w:rPr>
        <w:t>as</w:t>
      </w:r>
      <w:r w:rsidRPr="00340AAB">
        <w:rPr>
          <w:rFonts w:cs="Arial"/>
          <w:sz w:val="24"/>
          <w:szCs w:val="24"/>
        </w:rPr>
        <w:t xml:space="preserve"> </w:t>
      </w:r>
      <w:r w:rsidR="00E427B8" w:rsidRPr="00340AAB">
        <w:rPr>
          <w:rFonts w:cs="Arial"/>
          <w:sz w:val="24"/>
          <w:szCs w:val="24"/>
        </w:rPr>
        <w:t xml:space="preserve">many of these </w:t>
      </w:r>
      <w:r w:rsidR="00E427B8">
        <w:rPr>
          <w:rFonts w:cs="Arial"/>
          <w:sz w:val="24"/>
          <w:szCs w:val="24"/>
        </w:rPr>
        <w:t xml:space="preserve">car parks </w:t>
      </w:r>
      <w:r w:rsidR="00E427B8" w:rsidRPr="00340AAB">
        <w:rPr>
          <w:rFonts w:cs="Arial"/>
          <w:sz w:val="24"/>
          <w:szCs w:val="24"/>
        </w:rPr>
        <w:t>will be used as wireless nodes (staging posts), a small selective number of car park cameras</w:t>
      </w:r>
      <w:r w:rsidR="00E427B8">
        <w:rPr>
          <w:rFonts w:cs="Arial"/>
          <w:sz w:val="24"/>
          <w:szCs w:val="24"/>
        </w:rPr>
        <w:t xml:space="preserve"> (</w:t>
      </w:r>
      <w:r w:rsidR="00CE669A">
        <w:rPr>
          <w:rFonts w:cs="Arial"/>
          <w:sz w:val="24"/>
          <w:szCs w:val="24"/>
        </w:rPr>
        <w:t xml:space="preserve">as </w:t>
      </w:r>
      <w:r w:rsidR="00E427B8">
        <w:rPr>
          <w:rFonts w:cs="Arial"/>
          <w:sz w:val="24"/>
          <w:szCs w:val="24"/>
        </w:rPr>
        <w:t xml:space="preserve">detailed </w:t>
      </w:r>
      <w:r w:rsidR="00CE669A">
        <w:rPr>
          <w:rFonts w:cs="Arial"/>
          <w:sz w:val="24"/>
          <w:szCs w:val="24"/>
        </w:rPr>
        <w:t>in 3.4.3</w:t>
      </w:r>
      <w:r w:rsidR="00E427B8">
        <w:rPr>
          <w:rFonts w:cs="Arial"/>
          <w:sz w:val="24"/>
          <w:szCs w:val="24"/>
        </w:rPr>
        <w:t>)</w:t>
      </w:r>
      <w:r w:rsidR="00E427B8" w:rsidRPr="00340AAB">
        <w:rPr>
          <w:rFonts w:cs="Arial"/>
          <w:sz w:val="24"/>
          <w:szCs w:val="24"/>
        </w:rPr>
        <w:t xml:space="preserve"> will be upgraded to digital (IP) and added to the new wireless communication network. It is anticipated that the remaining car park cameras will be retained on their current analogue systems with localised matrices and DVR recorders, </w:t>
      </w:r>
      <w:r>
        <w:rPr>
          <w:rFonts w:cs="Arial"/>
          <w:sz w:val="24"/>
          <w:szCs w:val="24"/>
        </w:rPr>
        <w:t>al</w:t>
      </w:r>
      <w:r w:rsidR="00E427B8" w:rsidRPr="00340AAB">
        <w:rPr>
          <w:rFonts w:cs="Arial"/>
          <w:sz w:val="24"/>
          <w:szCs w:val="24"/>
        </w:rPr>
        <w:t xml:space="preserve">though any </w:t>
      </w:r>
      <w:r>
        <w:rPr>
          <w:rFonts w:cs="Arial"/>
          <w:sz w:val="24"/>
          <w:szCs w:val="24"/>
        </w:rPr>
        <w:t>proposals</w:t>
      </w:r>
      <w:r w:rsidR="00E427B8" w:rsidRPr="00340AAB">
        <w:rPr>
          <w:rFonts w:cs="Arial"/>
          <w:sz w:val="24"/>
          <w:szCs w:val="24"/>
        </w:rPr>
        <w:t xml:space="preserve"> on how </w:t>
      </w:r>
      <w:r w:rsidRPr="00340AAB">
        <w:rPr>
          <w:rFonts w:cs="Arial"/>
          <w:sz w:val="24"/>
          <w:szCs w:val="24"/>
        </w:rPr>
        <w:t>th</w:t>
      </w:r>
      <w:r>
        <w:rPr>
          <w:rFonts w:cs="Arial"/>
          <w:sz w:val="24"/>
          <w:szCs w:val="24"/>
        </w:rPr>
        <w:t>e</w:t>
      </w:r>
      <w:r w:rsidRPr="00340AAB">
        <w:rPr>
          <w:rFonts w:cs="Arial"/>
          <w:sz w:val="24"/>
          <w:szCs w:val="24"/>
        </w:rPr>
        <w:t xml:space="preserve">se </w:t>
      </w:r>
      <w:r w:rsidR="00E427B8" w:rsidRPr="00340AAB">
        <w:rPr>
          <w:rFonts w:cs="Arial"/>
          <w:sz w:val="24"/>
          <w:szCs w:val="24"/>
        </w:rPr>
        <w:t>could be</w:t>
      </w:r>
      <w:r w:rsidR="00E427B8">
        <w:rPr>
          <w:rFonts w:cs="Arial"/>
          <w:sz w:val="24"/>
          <w:szCs w:val="24"/>
        </w:rPr>
        <w:t xml:space="preserve"> cost effectively</w:t>
      </w:r>
      <w:r w:rsidR="00E427B8" w:rsidRPr="00340AAB">
        <w:rPr>
          <w:rFonts w:cs="Arial"/>
          <w:sz w:val="24"/>
          <w:szCs w:val="24"/>
        </w:rPr>
        <w:t xml:space="preserve"> incorporated into the new system would be welcomed. One </w:t>
      </w:r>
      <w:r w:rsidR="00E427B8">
        <w:rPr>
          <w:rFonts w:cs="Arial"/>
          <w:sz w:val="24"/>
          <w:szCs w:val="24"/>
        </w:rPr>
        <w:t xml:space="preserve">important </w:t>
      </w:r>
      <w:r w:rsidR="00E427B8" w:rsidRPr="00340AAB">
        <w:rPr>
          <w:rFonts w:cs="Arial"/>
          <w:sz w:val="24"/>
          <w:szCs w:val="24"/>
        </w:rPr>
        <w:t xml:space="preserve">localised copper network in and around </w:t>
      </w:r>
      <w:r w:rsidR="00E427B8">
        <w:rPr>
          <w:rFonts w:cs="Arial"/>
          <w:sz w:val="24"/>
          <w:szCs w:val="24"/>
        </w:rPr>
        <w:t>the Town H</w:t>
      </w:r>
      <w:r w:rsidR="00E427B8" w:rsidRPr="00340AAB">
        <w:rPr>
          <w:rFonts w:cs="Arial"/>
          <w:sz w:val="24"/>
          <w:szCs w:val="24"/>
        </w:rPr>
        <w:t>all need</w:t>
      </w:r>
      <w:r w:rsidR="00E427B8">
        <w:rPr>
          <w:rFonts w:cs="Arial"/>
          <w:sz w:val="24"/>
          <w:szCs w:val="24"/>
        </w:rPr>
        <w:t>s</w:t>
      </w:r>
      <w:r w:rsidR="00E427B8" w:rsidRPr="00340AAB">
        <w:rPr>
          <w:rFonts w:cs="Arial"/>
          <w:sz w:val="24"/>
          <w:szCs w:val="24"/>
        </w:rPr>
        <w:t xml:space="preserve"> t</w:t>
      </w:r>
      <w:r w:rsidR="00E427B8">
        <w:rPr>
          <w:rFonts w:cs="Arial"/>
          <w:sz w:val="24"/>
          <w:szCs w:val="24"/>
        </w:rPr>
        <w:t>o be incorporated into the new Control Room</w:t>
      </w:r>
      <w:r>
        <w:rPr>
          <w:rFonts w:cs="Arial"/>
          <w:sz w:val="24"/>
          <w:szCs w:val="24"/>
        </w:rPr>
        <w:t>,</w:t>
      </w:r>
      <w:r w:rsidR="00E427B8" w:rsidRPr="00340AAB">
        <w:rPr>
          <w:rFonts w:cs="Arial"/>
          <w:sz w:val="24"/>
          <w:szCs w:val="24"/>
        </w:rPr>
        <w:t xml:space="preserve"> but is currently out of </w:t>
      </w:r>
      <w:r>
        <w:rPr>
          <w:rFonts w:cs="Arial"/>
          <w:sz w:val="24"/>
          <w:szCs w:val="24"/>
        </w:rPr>
        <w:t>specification</w:t>
      </w:r>
      <w:r w:rsidRPr="00340AAB">
        <w:rPr>
          <w:rFonts w:cs="Arial"/>
          <w:sz w:val="24"/>
          <w:szCs w:val="24"/>
        </w:rPr>
        <w:t xml:space="preserve"> </w:t>
      </w:r>
      <w:r w:rsidR="00E427B8" w:rsidRPr="00340AAB">
        <w:rPr>
          <w:rFonts w:cs="Arial"/>
          <w:sz w:val="24"/>
          <w:szCs w:val="24"/>
        </w:rPr>
        <w:t xml:space="preserve">for new cameras. </w:t>
      </w:r>
    </w:p>
    <w:p w14:paraId="37E8B8F1" w14:textId="77777777" w:rsidR="00E427B8" w:rsidRDefault="00E427B8" w:rsidP="00AF4FB4">
      <w:pPr>
        <w:pStyle w:val="ListParagraph"/>
        <w:numPr>
          <w:ilvl w:val="2"/>
          <w:numId w:val="13"/>
        </w:numPr>
        <w:tabs>
          <w:tab w:val="left" w:pos="720"/>
        </w:tabs>
        <w:spacing w:before="120" w:after="120"/>
        <w:contextualSpacing w:val="0"/>
        <w:rPr>
          <w:rFonts w:cs="Arial"/>
          <w:sz w:val="24"/>
          <w:szCs w:val="24"/>
        </w:rPr>
      </w:pPr>
      <w:r w:rsidRPr="00340AAB">
        <w:rPr>
          <w:rFonts w:cs="Arial"/>
          <w:sz w:val="24"/>
          <w:szCs w:val="24"/>
        </w:rPr>
        <w:t>St Marychurch has three cameras</w:t>
      </w:r>
      <w:r w:rsidR="008A5390">
        <w:rPr>
          <w:rFonts w:cs="Arial"/>
          <w:sz w:val="24"/>
          <w:szCs w:val="24"/>
        </w:rPr>
        <w:t>, which it is</w:t>
      </w:r>
      <w:r w:rsidRPr="00340AAB">
        <w:rPr>
          <w:rFonts w:cs="Arial"/>
          <w:sz w:val="24"/>
          <w:szCs w:val="24"/>
        </w:rPr>
        <w:t xml:space="preserve"> anticipated </w:t>
      </w:r>
      <w:r w:rsidR="008A5390">
        <w:rPr>
          <w:rFonts w:cs="Arial"/>
          <w:sz w:val="24"/>
          <w:szCs w:val="24"/>
        </w:rPr>
        <w:t>are not</w:t>
      </w:r>
      <w:r w:rsidRPr="00340AAB">
        <w:rPr>
          <w:rFonts w:cs="Arial"/>
          <w:sz w:val="24"/>
          <w:szCs w:val="24"/>
        </w:rPr>
        <w:t xml:space="preserve"> economically viable for a wire</w:t>
      </w:r>
      <w:r>
        <w:rPr>
          <w:rFonts w:cs="Arial"/>
          <w:sz w:val="24"/>
          <w:szCs w:val="24"/>
        </w:rPr>
        <w:t>less communication link to the Town Hall Control Room</w:t>
      </w:r>
      <w:r w:rsidR="008A5390">
        <w:rPr>
          <w:rFonts w:cs="Arial"/>
          <w:sz w:val="24"/>
          <w:szCs w:val="24"/>
        </w:rPr>
        <w:t xml:space="preserve">. Applicants are required to give consideration to </w:t>
      </w:r>
      <w:r w:rsidRPr="00340AAB">
        <w:rPr>
          <w:rFonts w:cs="Arial"/>
          <w:sz w:val="24"/>
          <w:szCs w:val="24"/>
        </w:rPr>
        <w:t>upgrading</w:t>
      </w:r>
      <w:r w:rsidR="008A5390">
        <w:rPr>
          <w:rFonts w:cs="Arial"/>
          <w:sz w:val="24"/>
          <w:szCs w:val="24"/>
        </w:rPr>
        <w:t xml:space="preserve"> these cameras</w:t>
      </w:r>
      <w:r w:rsidRPr="00340AAB">
        <w:rPr>
          <w:rFonts w:cs="Arial"/>
          <w:sz w:val="24"/>
          <w:szCs w:val="24"/>
        </w:rPr>
        <w:t xml:space="preserve"> and </w:t>
      </w:r>
      <w:r w:rsidR="008A5390" w:rsidRPr="00340AAB">
        <w:rPr>
          <w:rFonts w:cs="Arial"/>
          <w:sz w:val="24"/>
          <w:szCs w:val="24"/>
        </w:rPr>
        <w:t>link</w:t>
      </w:r>
      <w:r w:rsidR="008A5390">
        <w:rPr>
          <w:rFonts w:cs="Arial"/>
          <w:sz w:val="24"/>
          <w:szCs w:val="24"/>
        </w:rPr>
        <w:t>ing them</w:t>
      </w:r>
      <w:r w:rsidR="008A5390" w:rsidRPr="00340AAB">
        <w:rPr>
          <w:rFonts w:cs="Arial"/>
          <w:sz w:val="24"/>
          <w:szCs w:val="24"/>
        </w:rPr>
        <w:t xml:space="preserve"> </w:t>
      </w:r>
      <w:r w:rsidRPr="00340AAB">
        <w:rPr>
          <w:rFonts w:cs="Arial"/>
          <w:sz w:val="24"/>
          <w:szCs w:val="24"/>
        </w:rPr>
        <w:t xml:space="preserve">together to a single point, </w:t>
      </w:r>
      <w:r w:rsidR="008A5390">
        <w:rPr>
          <w:rFonts w:cs="Arial"/>
          <w:sz w:val="24"/>
          <w:szCs w:val="24"/>
        </w:rPr>
        <w:t>to be</w:t>
      </w:r>
      <w:r w:rsidRPr="00340AAB">
        <w:rPr>
          <w:rFonts w:cs="Arial"/>
          <w:sz w:val="24"/>
          <w:szCs w:val="24"/>
        </w:rPr>
        <w:t xml:space="preserve"> brought by third party op</w:t>
      </w:r>
      <w:r>
        <w:rPr>
          <w:rFonts w:cs="Arial"/>
          <w:sz w:val="24"/>
          <w:szCs w:val="24"/>
        </w:rPr>
        <w:t xml:space="preserve">tical fibre (existing RS1000 upgraded to RS1000D cct) to </w:t>
      </w:r>
      <w:r w:rsidR="008A5390">
        <w:rPr>
          <w:rFonts w:cs="Arial"/>
          <w:sz w:val="24"/>
          <w:szCs w:val="24"/>
        </w:rPr>
        <w:t xml:space="preserve">Torquay </w:t>
      </w:r>
      <w:r>
        <w:rPr>
          <w:rFonts w:cs="Arial"/>
          <w:sz w:val="24"/>
          <w:szCs w:val="24"/>
        </w:rPr>
        <w:t xml:space="preserve">Town Hall. </w:t>
      </w:r>
      <w:r w:rsidR="00B33FFD">
        <w:rPr>
          <w:rFonts w:cs="Arial"/>
          <w:sz w:val="24"/>
          <w:szCs w:val="24"/>
        </w:rPr>
        <w:t>The Authority will consider any alternative proposals that offer a more cost effective or efficient solution to the upgrading and inclusion of these cameras with within the network</w:t>
      </w:r>
      <w:r w:rsidRPr="00340AAB">
        <w:rPr>
          <w:rFonts w:cs="Arial"/>
          <w:sz w:val="24"/>
          <w:szCs w:val="24"/>
        </w:rPr>
        <w:t>.</w:t>
      </w:r>
    </w:p>
    <w:p w14:paraId="760BCB6A" w14:textId="77777777" w:rsidR="00E427B8" w:rsidRDefault="00B33FFD" w:rsidP="00AF4FB4">
      <w:pPr>
        <w:pStyle w:val="ListParagraph"/>
        <w:numPr>
          <w:ilvl w:val="2"/>
          <w:numId w:val="13"/>
        </w:numPr>
        <w:tabs>
          <w:tab w:val="left" w:pos="720"/>
        </w:tabs>
        <w:spacing w:before="120" w:after="120"/>
        <w:contextualSpacing w:val="0"/>
        <w:rPr>
          <w:rFonts w:cs="Arial"/>
          <w:sz w:val="24"/>
          <w:szCs w:val="24"/>
        </w:rPr>
      </w:pPr>
      <w:r>
        <w:rPr>
          <w:rFonts w:cs="Arial"/>
          <w:sz w:val="24"/>
          <w:szCs w:val="24"/>
        </w:rPr>
        <w:t>Two</w:t>
      </w:r>
      <w:r w:rsidR="00E427B8" w:rsidRPr="00340AAB">
        <w:rPr>
          <w:rFonts w:cs="Arial"/>
          <w:sz w:val="24"/>
          <w:szCs w:val="24"/>
        </w:rPr>
        <w:t xml:space="preserve"> analogue cameras at Torre St</w:t>
      </w:r>
      <w:r w:rsidR="00E427B8">
        <w:rPr>
          <w:rFonts w:cs="Arial"/>
          <w:sz w:val="24"/>
          <w:szCs w:val="24"/>
        </w:rPr>
        <w:t>ation currently linked to the Control Room</w:t>
      </w:r>
      <w:r w:rsidR="00E427B8" w:rsidRPr="00340AAB">
        <w:rPr>
          <w:rFonts w:cs="Arial"/>
          <w:sz w:val="24"/>
          <w:szCs w:val="24"/>
        </w:rPr>
        <w:t xml:space="preserve"> via a third party network need to remain </w:t>
      </w:r>
      <w:r w:rsidR="00E427B8">
        <w:rPr>
          <w:rFonts w:cs="Arial"/>
          <w:sz w:val="24"/>
          <w:szCs w:val="24"/>
        </w:rPr>
        <w:t>and be integrated into the new Control Room</w:t>
      </w:r>
      <w:r w:rsidR="00E427B8" w:rsidRPr="00340AAB">
        <w:rPr>
          <w:rFonts w:cs="Arial"/>
          <w:sz w:val="24"/>
          <w:szCs w:val="24"/>
        </w:rPr>
        <w:t xml:space="preserve"> IP system.</w:t>
      </w:r>
    </w:p>
    <w:p w14:paraId="3D87A7DB" w14:textId="77777777" w:rsidR="00E427B8" w:rsidRDefault="00E427B8" w:rsidP="00AF4FB4">
      <w:pPr>
        <w:pStyle w:val="ListParagraph"/>
        <w:numPr>
          <w:ilvl w:val="2"/>
          <w:numId w:val="13"/>
        </w:numPr>
        <w:tabs>
          <w:tab w:val="left" w:pos="720"/>
        </w:tabs>
        <w:spacing w:before="120" w:after="120"/>
        <w:contextualSpacing w:val="0"/>
        <w:rPr>
          <w:rFonts w:cs="Arial"/>
          <w:sz w:val="24"/>
          <w:szCs w:val="24"/>
        </w:rPr>
      </w:pPr>
      <w:r w:rsidRPr="00340AAB">
        <w:rPr>
          <w:rFonts w:cs="Arial"/>
          <w:sz w:val="24"/>
          <w:szCs w:val="24"/>
        </w:rPr>
        <w:t xml:space="preserve">All the other cameras on </w:t>
      </w:r>
      <w:r w:rsidR="00B33FFD">
        <w:rPr>
          <w:rFonts w:cs="Arial"/>
          <w:sz w:val="24"/>
          <w:szCs w:val="24"/>
        </w:rPr>
        <w:t>Authority</w:t>
      </w:r>
      <w:r w:rsidRPr="00340AAB">
        <w:rPr>
          <w:rFonts w:cs="Arial"/>
          <w:sz w:val="24"/>
          <w:szCs w:val="24"/>
        </w:rPr>
        <w:t xml:space="preserve"> buildin</w:t>
      </w:r>
      <w:r>
        <w:rPr>
          <w:rFonts w:cs="Arial"/>
          <w:sz w:val="24"/>
          <w:szCs w:val="24"/>
        </w:rPr>
        <w:t>gs or assets and linked to the Control Room</w:t>
      </w:r>
      <w:r w:rsidRPr="00340AAB">
        <w:rPr>
          <w:rFonts w:cs="Arial"/>
          <w:sz w:val="24"/>
          <w:szCs w:val="24"/>
        </w:rPr>
        <w:t xml:space="preserve"> via the IT network</w:t>
      </w:r>
      <w:r w:rsidR="00B33FFD">
        <w:rPr>
          <w:rFonts w:cs="Arial"/>
          <w:sz w:val="24"/>
          <w:szCs w:val="24"/>
        </w:rPr>
        <w:t xml:space="preserve"> and the Highways UTC cameras</w:t>
      </w:r>
      <w:r w:rsidRPr="00340AAB">
        <w:rPr>
          <w:rFonts w:cs="Arial"/>
          <w:sz w:val="24"/>
          <w:szCs w:val="24"/>
        </w:rPr>
        <w:t xml:space="preserve"> are </w:t>
      </w:r>
      <w:r w:rsidR="00B33FFD">
        <w:rPr>
          <w:rFonts w:cs="Arial"/>
          <w:sz w:val="24"/>
          <w:szCs w:val="24"/>
        </w:rPr>
        <w:t>only</w:t>
      </w:r>
      <w:r w:rsidR="00B33FFD" w:rsidRPr="00340AAB">
        <w:rPr>
          <w:rFonts w:cs="Arial"/>
          <w:sz w:val="24"/>
          <w:szCs w:val="24"/>
        </w:rPr>
        <w:t xml:space="preserve"> </w:t>
      </w:r>
      <w:r w:rsidRPr="00340AAB">
        <w:rPr>
          <w:rFonts w:cs="Arial"/>
          <w:sz w:val="24"/>
          <w:szCs w:val="24"/>
        </w:rPr>
        <w:t xml:space="preserve">included within this </w:t>
      </w:r>
      <w:r>
        <w:rPr>
          <w:rFonts w:cs="Arial"/>
          <w:sz w:val="24"/>
          <w:szCs w:val="24"/>
        </w:rPr>
        <w:t>Specification</w:t>
      </w:r>
      <w:r w:rsidRPr="00340AAB">
        <w:rPr>
          <w:rFonts w:cs="Arial"/>
          <w:sz w:val="24"/>
          <w:szCs w:val="24"/>
        </w:rPr>
        <w:t xml:space="preserve"> for the purposes of maintenance.</w:t>
      </w:r>
    </w:p>
    <w:p w14:paraId="183F4A43" w14:textId="77777777" w:rsidR="00E427B8" w:rsidRPr="00340AAB" w:rsidRDefault="00E427B8" w:rsidP="00CE669A">
      <w:pPr>
        <w:pStyle w:val="Tendertemplate"/>
        <w:tabs>
          <w:tab w:val="clear" w:pos="1304"/>
        </w:tabs>
        <w:spacing w:before="120" w:after="120"/>
        <w:ind w:left="0" w:firstLine="720"/>
        <w:jc w:val="left"/>
        <w:outlineLvl w:val="9"/>
        <w:rPr>
          <w:color w:val="auto"/>
          <w:sz w:val="24"/>
          <w:szCs w:val="24"/>
        </w:rPr>
      </w:pPr>
      <w:bookmarkStart w:id="6" w:name="_Toc441832873"/>
      <w:bookmarkStart w:id="7" w:name="_Toc493503473"/>
      <w:r w:rsidRPr="00340AAB">
        <w:rPr>
          <w:color w:val="auto"/>
          <w:sz w:val="24"/>
          <w:szCs w:val="24"/>
        </w:rPr>
        <w:t>Other Considerations</w:t>
      </w:r>
      <w:bookmarkEnd w:id="6"/>
      <w:bookmarkEnd w:id="7"/>
    </w:p>
    <w:p w14:paraId="4F10ADAD" w14:textId="77777777" w:rsidR="00E427B8" w:rsidRDefault="00E427B8" w:rsidP="00AF4FB4">
      <w:pPr>
        <w:pStyle w:val="ListParagraph"/>
        <w:numPr>
          <w:ilvl w:val="2"/>
          <w:numId w:val="13"/>
        </w:numPr>
        <w:tabs>
          <w:tab w:val="left" w:pos="720"/>
        </w:tabs>
        <w:spacing w:before="120" w:after="120"/>
        <w:contextualSpacing w:val="0"/>
        <w:rPr>
          <w:rFonts w:cs="Arial"/>
          <w:sz w:val="24"/>
          <w:szCs w:val="24"/>
        </w:rPr>
      </w:pPr>
      <w:r w:rsidRPr="00684B6F">
        <w:rPr>
          <w:rFonts w:cs="Arial"/>
          <w:sz w:val="24"/>
          <w:szCs w:val="24"/>
        </w:rPr>
        <w:t xml:space="preserve">The </w:t>
      </w:r>
      <w:r>
        <w:rPr>
          <w:rFonts w:cs="Arial"/>
          <w:sz w:val="24"/>
          <w:szCs w:val="24"/>
        </w:rPr>
        <w:t>P</w:t>
      </w:r>
      <w:r w:rsidRPr="00684B6F">
        <w:rPr>
          <w:rFonts w:cs="Arial"/>
          <w:sz w:val="24"/>
          <w:szCs w:val="24"/>
        </w:rPr>
        <w:t xml:space="preserve">rovider </w:t>
      </w:r>
      <w:r>
        <w:rPr>
          <w:rFonts w:cs="Arial"/>
          <w:sz w:val="24"/>
          <w:szCs w:val="24"/>
        </w:rPr>
        <w:t>will be the P</w:t>
      </w:r>
      <w:r w:rsidRPr="00684B6F">
        <w:rPr>
          <w:rFonts w:cs="Arial"/>
          <w:sz w:val="24"/>
          <w:szCs w:val="24"/>
        </w:rPr>
        <w:t xml:space="preserve">rincipal </w:t>
      </w:r>
      <w:r>
        <w:rPr>
          <w:rFonts w:cs="Arial"/>
          <w:sz w:val="24"/>
          <w:szCs w:val="24"/>
        </w:rPr>
        <w:t>Contract</w:t>
      </w:r>
      <w:r w:rsidRPr="00684B6F">
        <w:rPr>
          <w:rFonts w:cs="Arial"/>
          <w:sz w:val="24"/>
          <w:szCs w:val="24"/>
        </w:rPr>
        <w:t xml:space="preserve">or responsible for design, delivery and </w:t>
      </w:r>
      <w:r w:rsidR="00CE669A">
        <w:rPr>
          <w:rFonts w:cs="Arial"/>
          <w:sz w:val="24"/>
          <w:szCs w:val="24"/>
        </w:rPr>
        <w:t>c</w:t>
      </w:r>
      <w:r>
        <w:rPr>
          <w:rFonts w:cs="Arial"/>
          <w:sz w:val="24"/>
          <w:szCs w:val="24"/>
        </w:rPr>
        <w:t>ontract</w:t>
      </w:r>
      <w:r w:rsidR="00B33FFD" w:rsidRPr="00684B6F">
        <w:rPr>
          <w:rFonts w:cs="Arial"/>
          <w:sz w:val="24"/>
          <w:szCs w:val="24"/>
        </w:rPr>
        <w:t xml:space="preserve"> </w:t>
      </w:r>
      <w:r w:rsidRPr="00684B6F">
        <w:rPr>
          <w:rFonts w:cs="Arial"/>
          <w:sz w:val="24"/>
          <w:szCs w:val="24"/>
        </w:rPr>
        <w:t xml:space="preserve">management for the capital investment part of this </w:t>
      </w:r>
      <w:r>
        <w:rPr>
          <w:rFonts w:cs="Arial"/>
          <w:sz w:val="24"/>
          <w:szCs w:val="24"/>
        </w:rPr>
        <w:t>Contract</w:t>
      </w:r>
      <w:r w:rsidRPr="00684B6F">
        <w:rPr>
          <w:rFonts w:cs="Arial"/>
          <w:sz w:val="24"/>
          <w:szCs w:val="24"/>
        </w:rPr>
        <w:t xml:space="preserve"> and for compliance with the relevant legislative requirements, whilst undertaking the capital works and the maintenance thereafter. </w:t>
      </w:r>
      <w:r>
        <w:rPr>
          <w:rFonts w:cs="Arial"/>
          <w:sz w:val="24"/>
          <w:szCs w:val="24"/>
        </w:rPr>
        <w:t>The Provider</w:t>
      </w:r>
      <w:r w:rsidRPr="00684B6F">
        <w:rPr>
          <w:rFonts w:cs="Arial"/>
          <w:sz w:val="24"/>
          <w:szCs w:val="24"/>
        </w:rPr>
        <w:t xml:space="preserve"> is required to work with third part</w:t>
      </w:r>
      <w:r w:rsidR="00B33FFD">
        <w:rPr>
          <w:rFonts w:cs="Arial"/>
          <w:sz w:val="24"/>
          <w:szCs w:val="24"/>
        </w:rPr>
        <w:t>y organisations</w:t>
      </w:r>
      <w:r>
        <w:rPr>
          <w:rFonts w:cs="Arial"/>
          <w:sz w:val="24"/>
          <w:szCs w:val="24"/>
        </w:rPr>
        <w:t xml:space="preserve">, </w:t>
      </w:r>
      <w:r w:rsidR="00B33FFD">
        <w:rPr>
          <w:rFonts w:cs="Arial"/>
          <w:sz w:val="24"/>
          <w:szCs w:val="24"/>
        </w:rPr>
        <w:t>including, but not limited to,</w:t>
      </w:r>
      <w:r>
        <w:rPr>
          <w:rFonts w:cs="Arial"/>
          <w:sz w:val="24"/>
          <w:szCs w:val="24"/>
        </w:rPr>
        <w:t xml:space="preserve"> the specialist </w:t>
      </w:r>
      <w:r w:rsidRPr="00684B6F">
        <w:rPr>
          <w:rFonts w:cs="Arial"/>
          <w:sz w:val="24"/>
          <w:szCs w:val="24"/>
        </w:rPr>
        <w:t xml:space="preserve">wireless </w:t>
      </w:r>
      <w:r>
        <w:rPr>
          <w:rFonts w:cs="Arial"/>
          <w:sz w:val="24"/>
          <w:szCs w:val="24"/>
        </w:rPr>
        <w:t xml:space="preserve">equipment </w:t>
      </w:r>
      <w:r>
        <w:rPr>
          <w:rFonts w:cs="Arial"/>
          <w:sz w:val="24"/>
          <w:szCs w:val="24"/>
        </w:rPr>
        <w:lastRenderedPageBreak/>
        <w:t>supplier</w:t>
      </w:r>
      <w:r w:rsidRPr="00684B6F">
        <w:rPr>
          <w:rFonts w:cs="Arial"/>
          <w:sz w:val="24"/>
          <w:szCs w:val="24"/>
        </w:rPr>
        <w:t>, BT</w:t>
      </w:r>
      <w:r w:rsidR="00B33FFD">
        <w:rPr>
          <w:rFonts w:cs="Arial"/>
          <w:sz w:val="24"/>
          <w:szCs w:val="24"/>
        </w:rPr>
        <w:t xml:space="preserve"> and</w:t>
      </w:r>
      <w:r w:rsidR="00B33FFD" w:rsidRPr="00684B6F">
        <w:rPr>
          <w:rFonts w:cs="Arial"/>
          <w:sz w:val="24"/>
          <w:szCs w:val="24"/>
        </w:rPr>
        <w:t xml:space="preserve"> </w:t>
      </w:r>
      <w:r w:rsidRPr="00684B6F">
        <w:rPr>
          <w:rFonts w:cs="Arial"/>
          <w:sz w:val="24"/>
          <w:szCs w:val="24"/>
        </w:rPr>
        <w:t>equipment suppliers</w:t>
      </w:r>
      <w:r w:rsidR="00CE669A">
        <w:rPr>
          <w:rFonts w:cs="Arial"/>
          <w:sz w:val="24"/>
          <w:szCs w:val="24"/>
        </w:rPr>
        <w:t xml:space="preserve">, </w:t>
      </w:r>
      <w:r w:rsidR="00CE669A" w:rsidRPr="00684B6F">
        <w:rPr>
          <w:rFonts w:cs="Arial"/>
          <w:sz w:val="24"/>
          <w:szCs w:val="24"/>
        </w:rPr>
        <w:t>in</w:t>
      </w:r>
      <w:r w:rsidR="00B33FFD">
        <w:rPr>
          <w:rFonts w:cs="Arial"/>
          <w:sz w:val="24"/>
          <w:szCs w:val="24"/>
        </w:rPr>
        <w:t xml:space="preserve"> order</w:t>
      </w:r>
      <w:r w:rsidRPr="00684B6F">
        <w:rPr>
          <w:rFonts w:cs="Arial"/>
          <w:sz w:val="24"/>
          <w:szCs w:val="24"/>
        </w:rPr>
        <w:t xml:space="preserve"> to deliver the modernisation project and achieve </w:t>
      </w:r>
      <w:r w:rsidR="00B33FFD">
        <w:rPr>
          <w:rFonts w:cs="Arial"/>
          <w:sz w:val="24"/>
          <w:szCs w:val="24"/>
        </w:rPr>
        <w:t>it</w:t>
      </w:r>
      <w:r w:rsidR="00B33FFD" w:rsidRPr="00684B6F">
        <w:rPr>
          <w:rFonts w:cs="Arial"/>
          <w:sz w:val="24"/>
          <w:szCs w:val="24"/>
        </w:rPr>
        <w:t xml:space="preserve"> </w:t>
      </w:r>
      <w:r w:rsidRPr="00684B6F">
        <w:rPr>
          <w:rFonts w:cs="Arial"/>
          <w:sz w:val="24"/>
          <w:szCs w:val="24"/>
        </w:rPr>
        <w:t xml:space="preserve">within the </w:t>
      </w:r>
      <w:r w:rsidR="00B33FFD">
        <w:rPr>
          <w:rFonts w:cs="Arial"/>
          <w:sz w:val="24"/>
          <w:szCs w:val="24"/>
        </w:rPr>
        <w:t>agreed</w:t>
      </w:r>
      <w:r w:rsidR="00B33FFD" w:rsidRPr="00684B6F">
        <w:rPr>
          <w:rFonts w:cs="Arial"/>
          <w:sz w:val="24"/>
          <w:szCs w:val="24"/>
        </w:rPr>
        <w:t xml:space="preserve"> </w:t>
      </w:r>
      <w:r w:rsidRPr="00684B6F">
        <w:rPr>
          <w:rFonts w:cs="Arial"/>
          <w:sz w:val="24"/>
          <w:szCs w:val="24"/>
        </w:rPr>
        <w:t xml:space="preserve">budget. </w:t>
      </w:r>
      <w:r w:rsidR="00B33FFD">
        <w:rPr>
          <w:rFonts w:cs="Arial"/>
          <w:sz w:val="24"/>
          <w:szCs w:val="24"/>
        </w:rPr>
        <w:t>The Authority</w:t>
      </w:r>
      <w:r w:rsidRPr="00684B6F">
        <w:rPr>
          <w:rFonts w:cs="Arial"/>
          <w:sz w:val="24"/>
          <w:szCs w:val="24"/>
        </w:rPr>
        <w:t xml:space="preserve"> will have a small project team </w:t>
      </w:r>
      <w:r w:rsidR="00B33FFD">
        <w:rPr>
          <w:rFonts w:cs="Arial"/>
          <w:sz w:val="24"/>
          <w:szCs w:val="24"/>
        </w:rPr>
        <w:t>with</w:t>
      </w:r>
      <w:r w:rsidRPr="00684B6F">
        <w:rPr>
          <w:rFonts w:cs="Arial"/>
          <w:sz w:val="24"/>
          <w:szCs w:val="24"/>
        </w:rPr>
        <w:t xml:space="preserve"> a single point of contact</w:t>
      </w:r>
      <w:r w:rsidR="000E63B9">
        <w:rPr>
          <w:rFonts w:cs="Arial"/>
          <w:sz w:val="24"/>
          <w:szCs w:val="24"/>
        </w:rPr>
        <w:t xml:space="preserve"> and in delivering this</w:t>
      </w:r>
      <w:r w:rsidRPr="00684B6F">
        <w:rPr>
          <w:rFonts w:cs="Arial"/>
          <w:sz w:val="24"/>
          <w:szCs w:val="24"/>
        </w:rPr>
        <w:t xml:space="preserve"> </w:t>
      </w:r>
      <w:r>
        <w:rPr>
          <w:rFonts w:cs="Arial"/>
          <w:sz w:val="24"/>
          <w:szCs w:val="24"/>
        </w:rPr>
        <w:t>Contract the P</w:t>
      </w:r>
      <w:r w:rsidRPr="00684B6F">
        <w:rPr>
          <w:rFonts w:cs="Arial"/>
          <w:sz w:val="24"/>
          <w:szCs w:val="24"/>
        </w:rPr>
        <w:t xml:space="preserve">rovider </w:t>
      </w:r>
      <w:r w:rsidR="000E63B9">
        <w:rPr>
          <w:rFonts w:cs="Arial"/>
          <w:sz w:val="24"/>
          <w:szCs w:val="24"/>
        </w:rPr>
        <w:t xml:space="preserve">will be required to liaise with and </w:t>
      </w:r>
      <w:r w:rsidRPr="00684B6F">
        <w:rPr>
          <w:rFonts w:cs="Arial"/>
          <w:sz w:val="24"/>
          <w:szCs w:val="24"/>
        </w:rPr>
        <w:t xml:space="preserve">work </w:t>
      </w:r>
      <w:r w:rsidR="000E63B9">
        <w:rPr>
          <w:rFonts w:cs="Arial"/>
          <w:sz w:val="24"/>
          <w:szCs w:val="24"/>
        </w:rPr>
        <w:t>across a number of Council Departments including</w:t>
      </w:r>
      <w:r w:rsidRPr="00684B6F">
        <w:rPr>
          <w:rFonts w:cs="Arial"/>
          <w:sz w:val="24"/>
          <w:szCs w:val="24"/>
        </w:rPr>
        <w:t xml:space="preserve"> IT, Car Parks, Highways, the Harbour Authority and Information Compliance.</w:t>
      </w:r>
    </w:p>
    <w:p w14:paraId="4DE3AEAC" w14:textId="77777777" w:rsidR="00E427B8" w:rsidRPr="00BF0318" w:rsidRDefault="00E427B8" w:rsidP="00AF4FB4">
      <w:pPr>
        <w:pStyle w:val="ListParagraph"/>
        <w:numPr>
          <w:ilvl w:val="2"/>
          <w:numId w:val="13"/>
        </w:numPr>
        <w:tabs>
          <w:tab w:val="left" w:pos="720"/>
        </w:tabs>
        <w:spacing w:before="120" w:after="120"/>
        <w:contextualSpacing w:val="0"/>
        <w:rPr>
          <w:rFonts w:cs="Arial"/>
          <w:sz w:val="24"/>
          <w:szCs w:val="24"/>
        </w:rPr>
      </w:pPr>
      <w:r w:rsidRPr="00340AAB">
        <w:rPr>
          <w:rFonts w:cs="Arial"/>
          <w:sz w:val="24"/>
          <w:szCs w:val="24"/>
        </w:rPr>
        <w:t>T</w:t>
      </w:r>
      <w:r>
        <w:rPr>
          <w:rFonts w:cs="Arial"/>
          <w:sz w:val="24"/>
          <w:szCs w:val="24"/>
        </w:rPr>
        <w:t>he</w:t>
      </w:r>
      <w:r w:rsidRPr="00340AAB">
        <w:rPr>
          <w:rFonts w:cs="Arial"/>
          <w:sz w:val="24"/>
          <w:szCs w:val="24"/>
        </w:rPr>
        <w:t xml:space="preserve"> </w:t>
      </w:r>
      <w:r>
        <w:rPr>
          <w:rFonts w:cs="Arial"/>
          <w:sz w:val="24"/>
          <w:szCs w:val="24"/>
        </w:rPr>
        <w:t>P</w:t>
      </w:r>
      <w:r w:rsidRPr="00340AAB">
        <w:rPr>
          <w:rFonts w:cs="Arial"/>
          <w:sz w:val="24"/>
          <w:szCs w:val="24"/>
        </w:rPr>
        <w:t xml:space="preserve">rovider will be </w:t>
      </w:r>
      <w:r w:rsidR="00BE2D33">
        <w:rPr>
          <w:rFonts w:cs="Arial"/>
          <w:sz w:val="24"/>
          <w:szCs w:val="24"/>
        </w:rPr>
        <w:t>required</w:t>
      </w:r>
      <w:r w:rsidR="00BE2D33" w:rsidRPr="00340AAB">
        <w:rPr>
          <w:rFonts w:cs="Arial"/>
          <w:sz w:val="24"/>
          <w:szCs w:val="24"/>
        </w:rPr>
        <w:t xml:space="preserve"> </w:t>
      </w:r>
      <w:r w:rsidRPr="00340AAB">
        <w:rPr>
          <w:rFonts w:cs="Arial"/>
          <w:sz w:val="24"/>
          <w:szCs w:val="24"/>
        </w:rPr>
        <w:t xml:space="preserve">to work in </w:t>
      </w:r>
      <w:r w:rsidRPr="00684B6F">
        <w:rPr>
          <w:rFonts w:cs="Arial"/>
          <w:sz w:val="24"/>
          <w:szCs w:val="24"/>
        </w:rPr>
        <w:t>partnership</w:t>
      </w:r>
      <w:r w:rsidRPr="00340AAB">
        <w:rPr>
          <w:rFonts w:cs="Arial"/>
          <w:sz w:val="24"/>
          <w:szCs w:val="24"/>
        </w:rPr>
        <w:t xml:space="preserve"> with the Authority to develop business opportunities, </w:t>
      </w:r>
      <w:r w:rsidR="00BE2D33">
        <w:rPr>
          <w:rFonts w:cs="Arial"/>
          <w:sz w:val="24"/>
          <w:szCs w:val="24"/>
        </w:rPr>
        <w:t>specifically in relation to the provision of equipment and services to external</w:t>
      </w:r>
      <w:r w:rsidR="00BE2D33" w:rsidRPr="00340AAB">
        <w:rPr>
          <w:rFonts w:cs="Arial"/>
          <w:sz w:val="24"/>
          <w:szCs w:val="24"/>
        </w:rPr>
        <w:t xml:space="preserve"> </w:t>
      </w:r>
      <w:r w:rsidRPr="00340AAB">
        <w:rPr>
          <w:rFonts w:cs="Arial"/>
          <w:sz w:val="24"/>
          <w:szCs w:val="24"/>
        </w:rPr>
        <w:t xml:space="preserve">the third party </w:t>
      </w:r>
      <w:r w:rsidR="00BE2D33">
        <w:rPr>
          <w:rFonts w:cs="Arial"/>
          <w:sz w:val="24"/>
          <w:szCs w:val="24"/>
        </w:rPr>
        <w:t>organisations with the</w:t>
      </w:r>
      <w:r w:rsidRPr="00340AAB">
        <w:rPr>
          <w:rFonts w:cs="Arial"/>
          <w:sz w:val="24"/>
          <w:szCs w:val="24"/>
        </w:rPr>
        <w:t xml:space="preserve"> cameras </w:t>
      </w:r>
      <w:r w:rsidR="00BE2D33">
        <w:rPr>
          <w:rFonts w:cs="Arial"/>
          <w:sz w:val="24"/>
          <w:szCs w:val="24"/>
        </w:rPr>
        <w:t xml:space="preserve">then being </w:t>
      </w:r>
      <w:r w:rsidRPr="00340AAB">
        <w:rPr>
          <w:rFonts w:cs="Arial"/>
          <w:sz w:val="24"/>
          <w:szCs w:val="24"/>
        </w:rPr>
        <w:t xml:space="preserve">monitored by </w:t>
      </w:r>
      <w:r w:rsidR="00BE2D33">
        <w:rPr>
          <w:rFonts w:cs="Arial"/>
          <w:sz w:val="24"/>
          <w:szCs w:val="24"/>
        </w:rPr>
        <w:t>the Authority</w:t>
      </w:r>
      <w:r w:rsidRPr="00340AAB">
        <w:rPr>
          <w:rFonts w:cs="Arial"/>
          <w:sz w:val="24"/>
          <w:szCs w:val="24"/>
        </w:rPr>
        <w:t xml:space="preserve">. </w:t>
      </w:r>
      <w:r w:rsidR="00BE2D33">
        <w:rPr>
          <w:rFonts w:cs="Arial"/>
          <w:sz w:val="24"/>
          <w:szCs w:val="24"/>
        </w:rPr>
        <w:t xml:space="preserve">The </w:t>
      </w:r>
      <w:r w:rsidR="00CE669A">
        <w:rPr>
          <w:rFonts w:cs="Arial"/>
          <w:sz w:val="24"/>
          <w:szCs w:val="24"/>
        </w:rPr>
        <w:t>Authority currently</w:t>
      </w:r>
      <w:r w:rsidR="00BE2D33">
        <w:rPr>
          <w:rFonts w:cs="Arial"/>
          <w:sz w:val="24"/>
          <w:szCs w:val="24"/>
        </w:rPr>
        <w:t xml:space="preserve"> </w:t>
      </w:r>
      <w:r w:rsidRPr="00340AAB">
        <w:rPr>
          <w:rFonts w:cs="Arial"/>
          <w:sz w:val="24"/>
          <w:szCs w:val="24"/>
        </w:rPr>
        <w:t xml:space="preserve">has one </w:t>
      </w:r>
      <w:r>
        <w:rPr>
          <w:rFonts w:cs="Arial"/>
          <w:sz w:val="24"/>
          <w:szCs w:val="24"/>
        </w:rPr>
        <w:t>Contract</w:t>
      </w:r>
      <w:r w:rsidRPr="00340AAB">
        <w:rPr>
          <w:rFonts w:cs="Arial"/>
          <w:sz w:val="24"/>
          <w:szCs w:val="24"/>
        </w:rPr>
        <w:t xml:space="preserve"> to monitor a third party camera at Torre Station, </w:t>
      </w:r>
      <w:r w:rsidR="00BE2D33">
        <w:rPr>
          <w:rFonts w:cs="Arial"/>
          <w:sz w:val="24"/>
          <w:szCs w:val="24"/>
        </w:rPr>
        <w:t>this</w:t>
      </w:r>
      <w:r w:rsidR="00BE2D33" w:rsidRPr="00340AAB">
        <w:rPr>
          <w:rFonts w:cs="Arial"/>
          <w:sz w:val="24"/>
          <w:szCs w:val="24"/>
        </w:rPr>
        <w:t xml:space="preserve"> </w:t>
      </w:r>
      <w:r w:rsidRPr="00340AAB">
        <w:rPr>
          <w:rFonts w:cs="Arial"/>
          <w:sz w:val="24"/>
          <w:szCs w:val="24"/>
        </w:rPr>
        <w:t>need</w:t>
      </w:r>
      <w:r>
        <w:rPr>
          <w:rFonts w:cs="Arial"/>
          <w:sz w:val="24"/>
          <w:szCs w:val="24"/>
        </w:rPr>
        <w:t>s</w:t>
      </w:r>
      <w:r w:rsidRPr="00340AAB">
        <w:rPr>
          <w:rFonts w:cs="Arial"/>
          <w:sz w:val="24"/>
          <w:szCs w:val="24"/>
        </w:rPr>
        <w:t xml:space="preserve"> to be incorporated into the new </w:t>
      </w:r>
      <w:r>
        <w:rPr>
          <w:rFonts w:cs="Arial"/>
          <w:sz w:val="24"/>
          <w:szCs w:val="24"/>
        </w:rPr>
        <w:t>Control Room</w:t>
      </w:r>
      <w:r w:rsidRPr="00340AAB">
        <w:rPr>
          <w:rFonts w:cs="Arial"/>
          <w:sz w:val="24"/>
          <w:szCs w:val="24"/>
        </w:rPr>
        <w:t xml:space="preserve"> on an existing third party network</w:t>
      </w:r>
      <w:r w:rsidR="00CE669A">
        <w:rPr>
          <w:rFonts w:cs="Arial"/>
          <w:sz w:val="24"/>
          <w:szCs w:val="24"/>
        </w:rPr>
        <w:t xml:space="preserve">. </w:t>
      </w:r>
      <w:r w:rsidR="00BE2D33">
        <w:rPr>
          <w:rFonts w:cs="Arial"/>
          <w:sz w:val="24"/>
          <w:szCs w:val="24"/>
        </w:rPr>
        <w:t>The Authority</w:t>
      </w:r>
      <w:r w:rsidRPr="00340AAB">
        <w:rPr>
          <w:rFonts w:cs="Arial"/>
          <w:sz w:val="24"/>
          <w:szCs w:val="24"/>
        </w:rPr>
        <w:t xml:space="preserve"> is</w:t>
      </w:r>
      <w:r w:rsidR="00BE2D33">
        <w:rPr>
          <w:rFonts w:cs="Arial"/>
          <w:sz w:val="24"/>
          <w:szCs w:val="24"/>
        </w:rPr>
        <w:t xml:space="preserve"> also</w:t>
      </w:r>
      <w:r w:rsidRPr="00340AAB">
        <w:rPr>
          <w:rFonts w:cs="Arial"/>
          <w:sz w:val="24"/>
          <w:szCs w:val="24"/>
        </w:rPr>
        <w:t xml:space="preserve"> in </w:t>
      </w:r>
      <w:r w:rsidRPr="00BF0318">
        <w:rPr>
          <w:rFonts w:cs="Arial"/>
          <w:sz w:val="24"/>
          <w:szCs w:val="24"/>
        </w:rPr>
        <w:t xml:space="preserve">discussions with two Town Councils about monitoring their CCTV systems. </w:t>
      </w:r>
    </w:p>
    <w:p w14:paraId="32B0DABF" w14:textId="77777777" w:rsidR="00E427B8" w:rsidRPr="00BF0318" w:rsidRDefault="00E427B8" w:rsidP="00AF4FB4">
      <w:pPr>
        <w:pStyle w:val="ListParagraph"/>
        <w:numPr>
          <w:ilvl w:val="2"/>
          <w:numId w:val="13"/>
        </w:numPr>
        <w:tabs>
          <w:tab w:val="left" w:pos="720"/>
        </w:tabs>
        <w:spacing w:before="120" w:after="120"/>
        <w:contextualSpacing w:val="0"/>
        <w:rPr>
          <w:rFonts w:cs="Arial"/>
          <w:sz w:val="24"/>
          <w:szCs w:val="24"/>
        </w:rPr>
      </w:pPr>
      <w:r w:rsidRPr="00BF0318">
        <w:rPr>
          <w:rFonts w:cs="Arial"/>
          <w:sz w:val="24"/>
          <w:szCs w:val="24"/>
        </w:rPr>
        <w:t xml:space="preserve">Any new installations in the Control Room or the installation of new cameras with their communication data systems must maintain data security and be isolated from Torbay Authority’s own data network, as included within the Global MSC reports in Appendices </w:t>
      </w:r>
      <w:r w:rsidR="00BE2D33" w:rsidRPr="00BF0318">
        <w:rPr>
          <w:rFonts w:cs="Arial"/>
          <w:sz w:val="24"/>
          <w:szCs w:val="24"/>
        </w:rPr>
        <w:t xml:space="preserve">1 </w:t>
      </w:r>
      <w:r w:rsidRPr="00BF0318">
        <w:rPr>
          <w:rFonts w:cs="Arial"/>
          <w:sz w:val="24"/>
          <w:szCs w:val="24"/>
        </w:rPr>
        <w:t xml:space="preserve">and </w:t>
      </w:r>
      <w:r w:rsidR="00BE2D33" w:rsidRPr="00BF0318">
        <w:rPr>
          <w:rFonts w:cs="Arial"/>
          <w:sz w:val="24"/>
          <w:szCs w:val="24"/>
        </w:rPr>
        <w:t>2</w:t>
      </w:r>
      <w:r w:rsidRPr="00BF0318">
        <w:rPr>
          <w:rFonts w:cs="Arial"/>
          <w:sz w:val="24"/>
          <w:szCs w:val="24"/>
        </w:rPr>
        <w:t xml:space="preserve">. </w:t>
      </w:r>
      <w:r w:rsidR="00BE2D33" w:rsidRPr="00BF0318">
        <w:rPr>
          <w:rFonts w:cs="Arial"/>
          <w:sz w:val="24"/>
          <w:szCs w:val="24"/>
        </w:rPr>
        <w:t xml:space="preserve">It is not intended that </w:t>
      </w:r>
      <w:r w:rsidRPr="00BF0318">
        <w:rPr>
          <w:rFonts w:cs="Arial"/>
          <w:sz w:val="24"/>
          <w:szCs w:val="24"/>
        </w:rPr>
        <w:t xml:space="preserve">this Contract </w:t>
      </w:r>
      <w:r w:rsidR="00BE2D33" w:rsidRPr="00BF0318">
        <w:rPr>
          <w:rFonts w:cs="Arial"/>
          <w:sz w:val="24"/>
          <w:szCs w:val="24"/>
        </w:rPr>
        <w:t>will</w:t>
      </w:r>
      <w:r w:rsidRPr="00BF0318">
        <w:rPr>
          <w:rFonts w:cs="Arial"/>
          <w:sz w:val="24"/>
          <w:szCs w:val="24"/>
        </w:rPr>
        <w:t xml:space="preserve"> involve existing cameras already utilising the </w:t>
      </w:r>
      <w:r w:rsidR="00BE2D33" w:rsidRPr="00BF0318">
        <w:rPr>
          <w:rFonts w:cs="Arial"/>
          <w:sz w:val="24"/>
          <w:szCs w:val="24"/>
        </w:rPr>
        <w:t xml:space="preserve">Authority’s </w:t>
      </w:r>
      <w:r w:rsidRPr="00BF0318">
        <w:rPr>
          <w:rFonts w:cs="Arial"/>
          <w:sz w:val="24"/>
          <w:szCs w:val="24"/>
        </w:rPr>
        <w:t xml:space="preserve">IT data network, an option to replace or upgrade individual cameras additional data communication capacity will </w:t>
      </w:r>
      <w:r w:rsidR="00BE2D33" w:rsidRPr="00BF0318">
        <w:rPr>
          <w:rFonts w:cs="Arial"/>
          <w:sz w:val="24"/>
          <w:szCs w:val="24"/>
        </w:rPr>
        <w:t>be required</w:t>
      </w:r>
      <w:r w:rsidRPr="00BF0318">
        <w:rPr>
          <w:rFonts w:cs="Arial"/>
          <w:sz w:val="24"/>
          <w:szCs w:val="24"/>
        </w:rPr>
        <w:t xml:space="preserve"> as the current capacity </w:t>
      </w:r>
      <w:r w:rsidR="00BE2D33" w:rsidRPr="00BF0318">
        <w:rPr>
          <w:rFonts w:cs="Arial"/>
          <w:sz w:val="24"/>
          <w:szCs w:val="24"/>
        </w:rPr>
        <w:t xml:space="preserve">would </w:t>
      </w:r>
      <w:r w:rsidRPr="00BF0318">
        <w:rPr>
          <w:rFonts w:cs="Arial"/>
          <w:sz w:val="24"/>
          <w:szCs w:val="24"/>
        </w:rPr>
        <w:t xml:space="preserve">not </w:t>
      </w:r>
      <w:r w:rsidR="00BE2D33" w:rsidRPr="00BF0318">
        <w:rPr>
          <w:rFonts w:cs="Arial"/>
          <w:sz w:val="24"/>
          <w:szCs w:val="24"/>
        </w:rPr>
        <w:t xml:space="preserve">be </w:t>
      </w:r>
      <w:r w:rsidRPr="00BF0318">
        <w:rPr>
          <w:rFonts w:cs="Arial"/>
          <w:sz w:val="24"/>
          <w:szCs w:val="24"/>
        </w:rPr>
        <w:t>sufficient.</w:t>
      </w:r>
    </w:p>
    <w:p w14:paraId="45C49832" w14:textId="6EF0C94F" w:rsidR="00E427B8" w:rsidRPr="00BF0318" w:rsidRDefault="00BE2D33" w:rsidP="00AF4FB4">
      <w:pPr>
        <w:pStyle w:val="ListParagraph"/>
        <w:numPr>
          <w:ilvl w:val="2"/>
          <w:numId w:val="13"/>
        </w:numPr>
        <w:tabs>
          <w:tab w:val="left" w:pos="720"/>
        </w:tabs>
        <w:spacing w:before="120" w:after="120"/>
        <w:contextualSpacing w:val="0"/>
        <w:rPr>
          <w:rFonts w:cs="Arial"/>
          <w:sz w:val="24"/>
          <w:szCs w:val="24"/>
        </w:rPr>
      </w:pPr>
      <w:r w:rsidRPr="00BF0318">
        <w:rPr>
          <w:rFonts w:cs="Arial"/>
          <w:sz w:val="24"/>
          <w:szCs w:val="24"/>
        </w:rPr>
        <w:t>The Authority’s</w:t>
      </w:r>
      <w:r w:rsidR="00E427B8" w:rsidRPr="00BF0318">
        <w:rPr>
          <w:rFonts w:cs="Arial"/>
          <w:sz w:val="24"/>
          <w:szCs w:val="24"/>
        </w:rPr>
        <w:t xml:space="preserve"> IT team is currently considering whether to use any new wireless communication network for its own data communication purposes. If the IT department utilises the new wireless communication system, then it must </w:t>
      </w:r>
      <w:r w:rsidRPr="00BF0318">
        <w:rPr>
          <w:rFonts w:cs="Arial"/>
          <w:sz w:val="24"/>
          <w:szCs w:val="24"/>
        </w:rPr>
        <w:t xml:space="preserve">be capable of </w:t>
      </w:r>
      <w:r w:rsidR="00E427B8" w:rsidRPr="00BF0318">
        <w:rPr>
          <w:rFonts w:cs="Arial"/>
          <w:sz w:val="24"/>
          <w:szCs w:val="24"/>
        </w:rPr>
        <w:t>maintain</w:t>
      </w:r>
      <w:r w:rsidRPr="00BF0318">
        <w:rPr>
          <w:rFonts w:cs="Arial"/>
          <w:sz w:val="24"/>
          <w:szCs w:val="24"/>
        </w:rPr>
        <w:t>ing</w:t>
      </w:r>
      <w:r w:rsidR="00E427B8" w:rsidRPr="00BF0318">
        <w:rPr>
          <w:rFonts w:cs="Arial"/>
          <w:sz w:val="24"/>
          <w:szCs w:val="24"/>
        </w:rPr>
        <w:t xml:space="preserve"> data security and be isolated from </w:t>
      </w:r>
      <w:r w:rsidRPr="00BF0318">
        <w:rPr>
          <w:rFonts w:cs="Arial"/>
          <w:sz w:val="24"/>
          <w:szCs w:val="24"/>
        </w:rPr>
        <w:t>the</w:t>
      </w:r>
      <w:r w:rsidR="00E427B8" w:rsidRPr="00BF0318">
        <w:rPr>
          <w:rFonts w:cs="Arial"/>
          <w:sz w:val="24"/>
          <w:szCs w:val="24"/>
        </w:rPr>
        <w:t xml:space="preserve"> CCTV network. It is possible </w:t>
      </w:r>
      <w:r w:rsidRPr="00BF0318">
        <w:rPr>
          <w:rFonts w:cs="Arial"/>
          <w:sz w:val="24"/>
          <w:szCs w:val="24"/>
        </w:rPr>
        <w:t>this will be</w:t>
      </w:r>
      <w:r w:rsidR="00E427B8" w:rsidRPr="00BF0318">
        <w:rPr>
          <w:rFonts w:cs="Arial"/>
          <w:sz w:val="24"/>
          <w:szCs w:val="24"/>
        </w:rPr>
        <w:t xml:space="preserve"> trial</w:t>
      </w:r>
      <w:r w:rsidRPr="00BF0318">
        <w:rPr>
          <w:rFonts w:cs="Arial"/>
          <w:sz w:val="24"/>
          <w:szCs w:val="24"/>
        </w:rPr>
        <w:t>led</w:t>
      </w:r>
      <w:r w:rsidR="00E427B8" w:rsidRPr="00BF0318">
        <w:rPr>
          <w:rFonts w:cs="Arial"/>
          <w:sz w:val="24"/>
          <w:szCs w:val="24"/>
        </w:rPr>
        <w:t xml:space="preserve"> at Torquay </w:t>
      </w:r>
      <w:r w:rsidR="00E04A72" w:rsidRPr="00BF0318">
        <w:rPr>
          <w:rFonts w:cs="Arial"/>
          <w:sz w:val="24"/>
          <w:szCs w:val="24"/>
        </w:rPr>
        <w:t xml:space="preserve">and </w:t>
      </w:r>
      <w:r w:rsidR="00CE669A" w:rsidRPr="00BF0318">
        <w:rPr>
          <w:rFonts w:cs="Arial"/>
          <w:sz w:val="24"/>
          <w:szCs w:val="24"/>
        </w:rPr>
        <w:t>Paignton Harbours, although</w:t>
      </w:r>
      <w:r w:rsidR="00E427B8" w:rsidRPr="00BF0318">
        <w:rPr>
          <w:rFonts w:cs="Arial"/>
          <w:sz w:val="24"/>
          <w:szCs w:val="24"/>
        </w:rPr>
        <w:t xml:space="preserve"> </w:t>
      </w:r>
      <w:r w:rsidRPr="00BF0318">
        <w:rPr>
          <w:rFonts w:cs="Arial"/>
          <w:sz w:val="24"/>
          <w:szCs w:val="24"/>
        </w:rPr>
        <w:t xml:space="preserve">Applicants are not </w:t>
      </w:r>
      <w:r w:rsidR="00E427B8" w:rsidRPr="00BF0318">
        <w:rPr>
          <w:rFonts w:cs="Arial"/>
          <w:sz w:val="24"/>
          <w:szCs w:val="24"/>
        </w:rPr>
        <w:t xml:space="preserve">required </w:t>
      </w:r>
      <w:r w:rsidRPr="00BF0318">
        <w:rPr>
          <w:rFonts w:cs="Arial"/>
          <w:sz w:val="24"/>
          <w:szCs w:val="24"/>
        </w:rPr>
        <w:t xml:space="preserve">to price this </w:t>
      </w:r>
      <w:r w:rsidR="00E427B8" w:rsidRPr="00BF0318">
        <w:rPr>
          <w:rFonts w:cs="Arial"/>
          <w:sz w:val="24"/>
          <w:szCs w:val="24"/>
        </w:rPr>
        <w:t xml:space="preserve">within </w:t>
      </w:r>
      <w:r w:rsidRPr="00BF0318">
        <w:rPr>
          <w:rFonts w:cs="Arial"/>
          <w:sz w:val="24"/>
          <w:szCs w:val="24"/>
        </w:rPr>
        <w:t>their Tender</w:t>
      </w:r>
      <w:r w:rsidR="00E427B8" w:rsidRPr="00BF0318">
        <w:rPr>
          <w:rFonts w:cs="Arial"/>
          <w:sz w:val="24"/>
          <w:szCs w:val="24"/>
        </w:rPr>
        <w:t xml:space="preserve">. The Global MSC report in Appendix </w:t>
      </w:r>
      <w:r w:rsidRPr="00BF0318">
        <w:rPr>
          <w:rFonts w:cs="Arial"/>
          <w:sz w:val="24"/>
          <w:szCs w:val="24"/>
        </w:rPr>
        <w:t xml:space="preserve">2 </w:t>
      </w:r>
      <w:r w:rsidR="00E427B8" w:rsidRPr="00BF0318">
        <w:rPr>
          <w:rFonts w:cs="Arial"/>
          <w:sz w:val="24"/>
          <w:szCs w:val="24"/>
        </w:rPr>
        <w:t>includes more information on the potential use of the wireless communication network for this purpose.</w:t>
      </w:r>
    </w:p>
    <w:p w14:paraId="220F8298" w14:textId="77777777" w:rsidR="003D2BBE" w:rsidRPr="00027543" w:rsidRDefault="00BB04C3" w:rsidP="00027543">
      <w:pPr>
        <w:pStyle w:val="Tendertemplate"/>
        <w:numPr>
          <w:ilvl w:val="0"/>
          <w:numId w:val="10"/>
        </w:numPr>
        <w:shd w:val="clear" w:color="auto" w:fill="002060"/>
        <w:tabs>
          <w:tab w:val="clear" w:pos="999"/>
          <w:tab w:val="num" w:pos="709"/>
        </w:tabs>
        <w:spacing w:before="360" w:after="240"/>
        <w:ind w:left="709" w:hanging="709"/>
        <w:jc w:val="left"/>
        <w:rPr>
          <w:rStyle w:val="Heading2Char"/>
          <w:sz w:val="48"/>
          <w:szCs w:val="48"/>
        </w:rPr>
      </w:pPr>
      <w:bookmarkStart w:id="8" w:name="_Ref495061064"/>
      <w:bookmarkStart w:id="9" w:name="_Toc495317099"/>
      <w:r w:rsidRPr="00027543">
        <w:rPr>
          <w:rStyle w:val="Heading2Char"/>
          <w:sz w:val="48"/>
          <w:szCs w:val="48"/>
        </w:rPr>
        <w:t>Core</w:t>
      </w:r>
      <w:r w:rsidR="003D2BBE" w:rsidRPr="00027543">
        <w:rPr>
          <w:rStyle w:val="Heading2Char"/>
          <w:sz w:val="48"/>
          <w:szCs w:val="48"/>
        </w:rPr>
        <w:t xml:space="preserve"> Requirements</w:t>
      </w:r>
      <w:bookmarkEnd w:id="8"/>
      <w:bookmarkEnd w:id="9"/>
    </w:p>
    <w:p w14:paraId="4811BF2F" w14:textId="77777777" w:rsidR="00A543A6" w:rsidRDefault="00A543A6" w:rsidP="00A543A6">
      <w:pPr>
        <w:pStyle w:val="Tendertemplate"/>
        <w:numPr>
          <w:ilvl w:val="1"/>
          <w:numId w:val="10"/>
        </w:numPr>
        <w:spacing w:before="120" w:after="120"/>
        <w:jc w:val="left"/>
        <w:outlineLvl w:val="9"/>
        <w:rPr>
          <w:rFonts w:cs="Arial"/>
          <w:b w:val="0"/>
          <w:color w:val="auto"/>
          <w:sz w:val="24"/>
          <w:szCs w:val="24"/>
        </w:rPr>
      </w:pPr>
      <w:r>
        <w:rPr>
          <w:rFonts w:cs="Arial"/>
          <w:b w:val="0"/>
          <w:color w:val="auto"/>
          <w:sz w:val="24"/>
          <w:szCs w:val="24"/>
        </w:rPr>
        <w:t>Introduction</w:t>
      </w:r>
    </w:p>
    <w:p w14:paraId="6BE0503A" w14:textId="77777777" w:rsidR="00BB04C3" w:rsidRDefault="00BB04C3" w:rsidP="00A543A6">
      <w:pPr>
        <w:pStyle w:val="Tendertemplate"/>
        <w:numPr>
          <w:ilvl w:val="2"/>
          <w:numId w:val="10"/>
        </w:numPr>
        <w:spacing w:before="120" w:after="120"/>
        <w:jc w:val="left"/>
        <w:outlineLvl w:val="9"/>
        <w:rPr>
          <w:rFonts w:cs="Arial"/>
          <w:b w:val="0"/>
          <w:color w:val="auto"/>
          <w:sz w:val="24"/>
          <w:szCs w:val="24"/>
        </w:rPr>
      </w:pPr>
      <w:r w:rsidRPr="00BB04C3">
        <w:rPr>
          <w:rFonts w:cs="Arial"/>
          <w:b w:val="0"/>
          <w:color w:val="auto"/>
          <w:sz w:val="24"/>
          <w:szCs w:val="24"/>
        </w:rPr>
        <w:t>This section sets out the Authority’s minimum requirements for this Contract.</w:t>
      </w:r>
    </w:p>
    <w:p w14:paraId="1772BF54" w14:textId="77777777" w:rsidR="00BB04C3" w:rsidRDefault="00BB04C3" w:rsidP="00A543A6">
      <w:pPr>
        <w:pStyle w:val="Tendertemplate"/>
        <w:numPr>
          <w:ilvl w:val="2"/>
          <w:numId w:val="10"/>
        </w:numPr>
        <w:spacing w:before="120" w:after="120"/>
        <w:jc w:val="left"/>
        <w:outlineLvl w:val="9"/>
        <w:rPr>
          <w:rFonts w:cs="Arial"/>
          <w:b w:val="0"/>
          <w:color w:val="auto"/>
          <w:sz w:val="24"/>
          <w:szCs w:val="24"/>
        </w:rPr>
      </w:pPr>
      <w:r w:rsidRPr="00A543A6">
        <w:rPr>
          <w:rFonts w:cs="Arial"/>
          <w:b w:val="0"/>
          <w:color w:val="auto"/>
          <w:sz w:val="24"/>
          <w:szCs w:val="24"/>
        </w:rPr>
        <w:t>Applicants are required to establish within any variant bid how they will meet these requirements, in order for the Authority to be able to appropriately assess their offer.</w:t>
      </w:r>
    </w:p>
    <w:p w14:paraId="2822AF8A" w14:textId="77777777" w:rsidR="00BB04C3" w:rsidRDefault="00BB04C3" w:rsidP="00A543A6">
      <w:pPr>
        <w:pStyle w:val="Tendertemplate"/>
        <w:numPr>
          <w:ilvl w:val="2"/>
          <w:numId w:val="10"/>
        </w:numPr>
        <w:spacing w:before="120" w:after="120"/>
        <w:jc w:val="left"/>
        <w:outlineLvl w:val="9"/>
        <w:rPr>
          <w:rFonts w:cs="Arial"/>
          <w:b w:val="0"/>
          <w:color w:val="auto"/>
          <w:sz w:val="24"/>
          <w:szCs w:val="24"/>
        </w:rPr>
      </w:pPr>
      <w:r w:rsidRPr="00A543A6">
        <w:rPr>
          <w:rFonts w:cs="Arial"/>
          <w:b w:val="0"/>
          <w:color w:val="auto"/>
          <w:sz w:val="24"/>
          <w:szCs w:val="24"/>
        </w:rPr>
        <w:t xml:space="preserve">In order to achieve any threshold set in relation to award evaluation criteria Applicants are required to establish within the relevant responses how they will meet these requirements. </w:t>
      </w:r>
    </w:p>
    <w:p w14:paraId="55B5198C" w14:textId="77777777" w:rsidR="00BB04C3" w:rsidRDefault="00BB04C3" w:rsidP="00A543A6">
      <w:pPr>
        <w:pStyle w:val="NoSpacing"/>
        <w:numPr>
          <w:ilvl w:val="2"/>
          <w:numId w:val="10"/>
        </w:numPr>
        <w:spacing w:before="120" w:after="120" w:line="300" w:lineRule="atLeast"/>
        <w:rPr>
          <w:rFonts w:ascii="Arial" w:hAnsi="Arial" w:cs="Arial"/>
          <w:sz w:val="24"/>
          <w:szCs w:val="24"/>
        </w:rPr>
      </w:pPr>
      <w:r w:rsidRPr="00BB04C3">
        <w:rPr>
          <w:rFonts w:ascii="Arial" w:hAnsi="Arial" w:cs="Arial"/>
          <w:sz w:val="24"/>
          <w:szCs w:val="24"/>
        </w:rPr>
        <w:t xml:space="preserve">The Provider will be wholly responsible for the design, supply, installation, set-up / commissioning and maintenance of the new system covering </w:t>
      </w:r>
      <w:r>
        <w:rPr>
          <w:rFonts w:ascii="Arial" w:hAnsi="Arial" w:cs="Arial"/>
          <w:sz w:val="24"/>
          <w:szCs w:val="24"/>
        </w:rPr>
        <w:t>the areas set out in this Section 3.</w:t>
      </w:r>
    </w:p>
    <w:p w14:paraId="1FA1F697" w14:textId="77777777" w:rsidR="006A6B38" w:rsidRPr="00027543" w:rsidRDefault="006A6B38" w:rsidP="00027543">
      <w:pPr>
        <w:pStyle w:val="Tendertemplate"/>
        <w:numPr>
          <w:ilvl w:val="1"/>
          <w:numId w:val="10"/>
        </w:numPr>
        <w:tabs>
          <w:tab w:val="clear" w:pos="1143"/>
          <w:tab w:val="num" w:pos="851"/>
        </w:tabs>
        <w:spacing w:before="120" w:after="120"/>
        <w:jc w:val="left"/>
        <w:outlineLvl w:val="9"/>
        <w:rPr>
          <w:color w:val="auto"/>
          <w:sz w:val="24"/>
          <w:szCs w:val="24"/>
        </w:rPr>
      </w:pPr>
      <w:r w:rsidRPr="00027543">
        <w:rPr>
          <w:color w:val="auto"/>
          <w:sz w:val="24"/>
          <w:szCs w:val="24"/>
        </w:rPr>
        <w:lastRenderedPageBreak/>
        <w:t xml:space="preserve">New </w:t>
      </w:r>
      <w:r w:rsidR="00BB04C3" w:rsidRPr="00027543">
        <w:rPr>
          <w:color w:val="auto"/>
          <w:sz w:val="24"/>
          <w:szCs w:val="24"/>
        </w:rPr>
        <w:t>W</w:t>
      </w:r>
      <w:r w:rsidRPr="00027543">
        <w:rPr>
          <w:color w:val="auto"/>
          <w:sz w:val="24"/>
          <w:szCs w:val="24"/>
        </w:rPr>
        <w:t xml:space="preserve">ireless </w:t>
      </w:r>
      <w:r w:rsidR="00BB04C3" w:rsidRPr="00027543">
        <w:rPr>
          <w:color w:val="auto"/>
          <w:sz w:val="24"/>
          <w:szCs w:val="24"/>
        </w:rPr>
        <w:t>C</w:t>
      </w:r>
      <w:r w:rsidRPr="00027543">
        <w:rPr>
          <w:color w:val="auto"/>
          <w:sz w:val="24"/>
          <w:szCs w:val="24"/>
        </w:rPr>
        <w:t xml:space="preserve">ommunication </w:t>
      </w:r>
      <w:r w:rsidR="00BB04C3" w:rsidRPr="00027543">
        <w:rPr>
          <w:color w:val="auto"/>
          <w:sz w:val="24"/>
          <w:szCs w:val="24"/>
        </w:rPr>
        <w:t>N</w:t>
      </w:r>
      <w:r w:rsidRPr="00027543">
        <w:rPr>
          <w:color w:val="auto"/>
          <w:sz w:val="24"/>
          <w:szCs w:val="24"/>
        </w:rPr>
        <w:t xml:space="preserve">etwork between Torquay, Paignton and Brixham </w:t>
      </w:r>
      <w:r w:rsidR="00BB04C3" w:rsidRPr="00027543">
        <w:rPr>
          <w:color w:val="auto"/>
          <w:sz w:val="24"/>
          <w:szCs w:val="24"/>
        </w:rPr>
        <w:t>T</w:t>
      </w:r>
      <w:r w:rsidRPr="00027543">
        <w:rPr>
          <w:color w:val="auto"/>
          <w:sz w:val="24"/>
          <w:szCs w:val="24"/>
        </w:rPr>
        <w:t xml:space="preserve">own </w:t>
      </w:r>
      <w:r w:rsidR="00BB04C3" w:rsidRPr="00027543">
        <w:rPr>
          <w:color w:val="auto"/>
          <w:sz w:val="24"/>
          <w:szCs w:val="24"/>
        </w:rPr>
        <w:t>C</w:t>
      </w:r>
      <w:r w:rsidRPr="00027543">
        <w:rPr>
          <w:color w:val="auto"/>
          <w:sz w:val="24"/>
          <w:szCs w:val="24"/>
        </w:rPr>
        <w:t xml:space="preserve">entre </w:t>
      </w:r>
      <w:r w:rsidR="00BB04C3" w:rsidRPr="00027543">
        <w:rPr>
          <w:color w:val="auto"/>
          <w:sz w:val="24"/>
          <w:szCs w:val="24"/>
        </w:rPr>
        <w:t>C</w:t>
      </w:r>
      <w:r w:rsidRPr="00027543">
        <w:rPr>
          <w:color w:val="auto"/>
          <w:sz w:val="24"/>
          <w:szCs w:val="24"/>
        </w:rPr>
        <w:t>ameras and the Control Room</w:t>
      </w:r>
    </w:p>
    <w:p w14:paraId="237DB375" w14:textId="77777777" w:rsidR="006A6B38" w:rsidRPr="006A6B38" w:rsidRDefault="006A6B38" w:rsidP="00AF4FB4">
      <w:pPr>
        <w:pStyle w:val="ListParagraph"/>
        <w:numPr>
          <w:ilvl w:val="2"/>
          <w:numId w:val="10"/>
        </w:numPr>
        <w:tabs>
          <w:tab w:val="clear" w:pos="1287"/>
          <w:tab w:val="num" w:pos="851"/>
        </w:tabs>
        <w:spacing w:before="120" w:after="120"/>
        <w:contextualSpacing w:val="0"/>
        <w:rPr>
          <w:rFonts w:cs="Arial"/>
          <w:sz w:val="24"/>
          <w:szCs w:val="24"/>
        </w:rPr>
      </w:pPr>
      <w:r w:rsidRPr="006A6B38">
        <w:rPr>
          <w:rFonts w:cs="Arial"/>
          <w:sz w:val="24"/>
          <w:szCs w:val="24"/>
        </w:rPr>
        <w:t xml:space="preserve">A feasibility survey has been undertaken to ascertain if a wireless communication network can link the three town centres of Torbay to the Torquay Town Hall Control Room. This has been shown to be feasible </w:t>
      </w:r>
      <w:r w:rsidR="00B06F00">
        <w:rPr>
          <w:rFonts w:cs="Arial"/>
          <w:sz w:val="24"/>
          <w:szCs w:val="24"/>
        </w:rPr>
        <w:t>and full details of the survey can be found in Appendix 1</w:t>
      </w:r>
      <w:r w:rsidRPr="006A6B38">
        <w:rPr>
          <w:rFonts w:cs="Arial"/>
          <w:sz w:val="24"/>
          <w:szCs w:val="24"/>
        </w:rPr>
        <w:t xml:space="preserve">. </w:t>
      </w:r>
      <w:r w:rsidR="00F70E90">
        <w:rPr>
          <w:rFonts w:cs="Arial"/>
          <w:sz w:val="24"/>
          <w:szCs w:val="24"/>
        </w:rPr>
        <w:t>Applicants should note that a</w:t>
      </w:r>
      <w:r w:rsidR="00F70E90" w:rsidRPr="006A6B38">
        <w:rPr>
          <w:rFonts w:cs="Arial"/>
          <w:sz w:val="24"/>
          <w:szCs w:val="24"/>
        </w:rPr>
        <w:t xml:space="preserve">lthough </w:t>
      </w:r>
      <w:r w:rsidRPr="006A6B38">
        <w:rPr>
          <w:rFonts w:cs="Arial"/>
          <w:sz w:val="24"/>
          <w:szCs w:val="24"/>
        </w:rPr>
        <w:t xml:space="preserve">not all cameras have direct line of sight </w:t>
      </w:r>
      <w:r w:rsidR="00F70E90">
        <w:rPr>
          <w:rFonts w:cs="Arial"/>
          <w:sz w:val="24"/>
          <w:szCs w:val="24"/>
        </w:rPr>
        <w:t>the Authority</w:t>
      </w:r>
      <w:r w:rsidRPr="006A6B38">
        <w:rPr>
          <w:rFonts w:cs="Arial"/>
          <w:sz w:val="24"/>
          <w:szCs w:val="24"/>
        </w:rPr>
        <w:t xml:space="preserve"> has been advised that they can all be connected via intermediate locations potentially on existing Council infrastructure. </w:t>
      </w:r>
      <w:r w:rsidR="00F70E90">
        <w:rPr>
          <w:rFonts w:cs="Arial"/>
          <w:sz w:val="24"/>
          <w:szCs w:val="24"/>
        </w:rPr>
        <w:t xml:space="preserve">The Authority </w:t>
      </w:r>
      <w:r w:rsidRPr="006A6B38">
        <w:rPr>
          <w:rFonts w:cs="Arial"/>
          <w:sz w:val="24"/>
          <w:szCs w:val="24"/>
        </w:rPr>
        <w:t>owns this infrastructure, as it is the Highway Authority.</w:t>
      </w:r>
    </w:p>
    <w:p w14:paraId="285A569D" w14:textId="77777777" w:rsidR="006A6B38" w:rsidRPr="006A6B38" w:rsidRDefault="006A6B38" w:rsidP="00AF4FB4">
      <w:pPr>
        <w:pStyle w:val="ListParagraph"/>
        <w:numPr>
          <w:ilvl w:val="2"/>
          <w:numId w:val="10"/>
        </w:numPr>
        <w:tabs>
          <w:tab w:val="clear" w:pos="1287"/>
          <w:tab w:val="num" w:pos="851"/>
        </w:tabs>
        <w:spacing w:before="120" w:after="120"/>
        <w:contextualSpacing w:val="0"/>
        <w:rPr>
          <w:rFonts w:cs="Arial"/>
          <w:sz w:val="24"/>
          <w:szCs w:val="24"/>
        </w:rPr>
      </w:pPr>
      <w:r w:rsidRPr="006A6B38">
        <w:rPr>
          <w:rFonts w:cs="Arial"/>
          <w:sz w:val="24"/>
          <w:szCs w:val="24"/>
        </w:rPr>
        <w:t xml:space="preserve">The CCTV wireless survey undertaken for St Marychurch, has identified that there is no achievable line of sight from this location to any other part of the proposed network. There are currently three cameras at this location, and the Specification requires that these three cameras are linked together by a localised wireless network, so reducing the requirement for current third party optical network, reducing them from three to </w:t>
      </w:r>
      <w:r w:rsidR="00F70E90" w:rsidRPr="006A6B38">
        <w:rPr>
          <w:rFonts w:cs="Arial"/>
          <w:sz w:val="24"/>
          <w:szCs w:val="24"/>
        </w:rPr>
        <w:t xml:space="preserve">one, </w:t>
      </w:r>
      <w:r w:rsidR="00F70E90">
        <w:rPr>
          <w:rFonts w:cs="Arial"/>
          <w:sz w:val="24"/>
          <w:szCs w:val="24"/>
        </w:rPr>
        <w:t>al</w:t>
      </w:r>
      <w:r w:rsidR="00F70E90" w:rsidRPr="006A6B38">
        <w:rPr>
          <w:rFonts w:cs="Arial"/>
          <w:sz w:val="24"/>
          <w:szCs w:val="24"/>
        </w:rPr>
        <w:t>though</w:t>
      </w:r>
      <w:r w:rsidRPr="006A6B38">
        <w:rPr>
          <w:rFonts w:cs="Arial"/>
          <w:sz w:val="24"/>
          <w:szCs w:val="24"/>
        </w:rPr>
        <w:t xml:space="preserve"> this would need to be upgraded to IP connectivity (BT RS1000D). </w:t>
      </w:r>
      <w:r w:rsidR="003C7F62">
        <w:rPr>
          <w:rFonts w:cs="Arial"/>
          <w:sz w:val="24"/>
          <w:szCs w:val="24"/>
        </w:rPr>
        <w:t>The Authority will consider any alternative proposals that offer a more cost effective or efficient solution to the upgrading and inclusion of these cameras with within the network</w:t>
      </w:r>
      <w:r w:rsidR="003C7F62" w:rsidRPr="00340AAB">
        <w:rPr>
          <w:rFonts w:cs="Arial"/>
          <w:sz w:val="24"/>
          <w:szCs w:val="24"/>
        </w:rPr>
        <w:t>.</w:t>
      </w:r>
    </w:p>
    <w:p w14:paraId="2CB986F9" w14:textId="77777777" w:rsidR="006A6B38" w:rsidRPr="006A6B38" w:rsidRDefault="006A6B38" w:rsidP="00AF4FB4">
      <w:pPr>
        <w:pStyle w:val="ListParagraph"/>
        <w:numPr>
          <w:ilvl w:val="2"/>
          <w:numId w:val="10"/>
        </w:numPr>
        <w:tabs>
          <w:tab w:val="clear" w:pos="1287"/>
          <w:tab w:val="num" w:pos="851"/>
        </w:tabs>
        <w:spacing w:before="120" w:after="120"/>
        <w:contextualSpacing w:val="0"/>
        <w:rPr>
          <w:rFonts w:cs="Arial"/>
          <w:sz w:val="24"/>
          <w:szCs w:val="24"/>
        </w:rPr>
      </w:pPr>
      <w:r w:rsidRPr="006A6B38">
        <w:rPr>
          <w:rFonts w:cs="Arial"/>
          <w:sz w:val="24"/>
          <w:szCs w:val="24"/>
        </w:rPr>
        <w:t>The current (BT) optical fibre network connects into Torquay Harbour Offices to allow viewing and control of the local cameras. This needs to continue, so a wireless link needs to connect to Torquay Harbour Offices to both continue with this facility and also to give the new system a business continuity ability that it currently lacks.</w:t>
      </w:r>
    </w:p>
    <w:p w14:paraId="647BD24D" w14:textId="77777777" w:rsidR="006A6B38" w:rsidRPr="006A6B38" w:rsidRDefault="006A6B38" w:rsidP="00AF4FB4">
      <w:pPr>
        <w:pStyle w:val="ListParagraph"/>
        <w:numPr>
          <w:ilvl w:val="2"/>
          <w:numId w:val="10"/>
        </w:numPr>
        <w:tabs>
          <w:tab w:val="clear" w:pos="1287"/>
          <w:tab w:val="num" w:pos="851"/>
        </w:tabs>
        <w:spacing w:before="120" w:after="120"/>
        <w:contextualSpacing w:val="0"/>
        <w:rPr>
          <w:rFonts w:cs="Arial"/>
          <w:sz w:val="24"/>
          <w:szCs w:val="24"/>
        </w:rPr>
      </w:pPr>
      <w:r w:rsidRPr="006A6B38">
        <w:rPr>
          <w:rFonts w:cs="Arial"/>
          <w:sz w:val="24"/>
          <w:szCs w:val="24"/>
        </w:rPr>
        <w:t>Costs</w:t>
      </w:r>
      <w:r w:rsidR="00F70E90">
        <w:rPr>
          <w:rFonts w:cs="Arial"/>
          <w:sz w:val="24"/>
          <w:szCs w:val="24"/>
        </w:rPr>
        <w:t xml:space="preserve"> must</w:t>
      </w:r>
      <w:r w:rsidRPr="006A6B38">
        <w:rPr>
          <w:rFonts w:cs="Arial"/>
          <w:sz w:val="24"/>
          <w:szCs w:val="24"/>
        </w:rPr>
        <w:t xml:space="preserve"> be </w:t>
      </w:r>
      <w:r w:rsidRPr="00BF0318">
        <w:rPr>
          <w:rFonts w:cs="Arial"/>
          <w:sz w:val="24"/>
          <w:szCs w:val="24"/>
        </w:rPr>
        <w:t xml:space="preserve">inclusive of all fixtures and fittings of antennae and associated equipment for all column and wall mounted cameras. It </w:t>
      </w:r>
      <w:r w:rsidR="00F70E90" w:rsidRPr="00BF0318">
        <w:rPr>
          <w:rFonts w:cs="Arial"/>
          <w:sz w:val="24"/>
          <w:szCs w:val="24"/>
        </w:rPr>
        <w:t xml:space="preserve">must </w:t>
      </w:r>
      <w:r w:rsidRPr="00BF0318">
        <w:rPr>
          <w:rFonts w:cs="Arial"/>
          <w:sz w:val="24"/>
          <w:szCs w:val="24"/>
        </w:rPr>
        <w:t xml:space="preserve">also include OFCOM licensing fees. The </w:t>
      </w:r>
      <w:r w:rsidR="00F70E90" w:rsidRPr="00BF0318">
        <w:rPr>
          <w:rFonts w:cs="Arial"/>
          <w:sz w:val="24"/>
          <w:szCs w:val="24"/>
        </w:rPr>
        <w:t xml:space="preserve">Authority </w:t>
      </w:r>
      <w:r w:rsidRPr="00BF0318">
        <w:rPr>
          <w:rFonts w:cs="Arial"/>
          <w:sz w:val="24"/>
          <w:szCs w:val="24"/>
        </w:rPr>
        <w:t xml:space="preserve">will retain the responsibility for the contracts for those installations (not covered under this contract) with other third parties. </w:t>
      </w:r>
      <w:r w:rsidR="00F70E90" w:rsidRPr="00BF0318">
        <w:rPr>
          <w:rFonts w:cs="Arial"/>
          <w:sz w:val="24"/>
          <w:szCs w:val="24"/>
        </w:rPr>
        <w:t>Applicants</w:t>
      </w:r>
      <w:r w:rsidR="00F70E90">
        <w:rPr>
          <w:rFonts w:cs="Arial"/>
          <w:sz w:val="24"/>
          <w:szCs w:val="24"/>
        </w:rPr>
        <w:t xml:space="preserve"> are required</w:t>
      </w:r>
      <w:r w:rsidRPr="006A6B38">
        <w:rPr>
          <w:rFonts w:cs="Arial"/>
          <w:sz w:val="24"/>
          <w:szCs w:val="24"/>
        </w:rPr>
        <w:t xml:space="preserve"> to demonstrate data security and the system must be isolated from </w:t>
      </w:r>
      <w:r w:rsidR="00F70E90">
        <w:rPr>
          <w:rFonts w:cs="Arial"/>
          <w:sz w:val="24"/>
          <w:szCs w:val="24"/>
        </w:rPr>
        <w:t>the Authority’s</w:t>
      </w:r>
      <w:r w:rsidRPr="006A6B38">
        <w:rPr>
          <w:rFonts w:cs="Arial"/>
          <w:sz w:val="24"/>
          <w:szCs w:val="24"/>
        </w:rPr>
        <w:t xml:space="preserve"> data network.</w:t>
      </w:r>
    </w:p>
    <w:p w14:paraId="7D3FB7A0" w14:textId="7104ECE6" w:rsidR="006A6B38" w:rsidRPr="00746C58" w:rsidRDefault="006A6B38" w:rsidP="00AF4FB4">
      <w:pPr>
        <w:pStyle w:val="ListParagraph"/>
        <w:numPr>
          <w:ilvl w:val="2"/>
          <w:numId w:val="10"/>
        </w:numPr>
        <w:tabs>
          <w:tab w:val="clear" w:pos="1287"/>
          <w:tab w:val="num" w:pos="851"/>
        </w:tabs>
        <w:spacing w:before="120" w:after="120"/>
        <w:contextualSpacing w:val="0"/>
        <w:rPr>
          <w:rFonts w:cs="Arial"/>
          <w:b/>
          <w:sz w:val="24"/>
          <w:szCs w:val="24"/>
        </w:rPr>
      </w:pPr>
      <w:r w:rsidRPr="00746C58">
        <w:rPr>
          <w:rFonts w:cs="Arial"/>
          <w:sz w:val="24"/>
          <w:szCs w:val="24"/>
        </w:rPr>
        <w:t xml:space="preserve">The work undertaken by Global MSC, to evaluate the feasibility of a wireless data communications network can be found in Appendices </w:t>
      </w:r>
      <w:r w:rsidR="00F70E90" w:rsidRPr="00746C58">
        <w:rPr>
          <w:rFonts w:cs="Arial"/>
          <w:sz w:val="24"/>
          <w:szCs w:val="24"/>
        </w:rPr>
        <w:t xml:space="preserve">1 </w:t>
      </w:r>
      <w:r w:rsidRPr="00746C58">
        <w:rPr>
          <w:rFonts w:cs="Arial"/>
          <w:sz w:val="24"/>
          <w:szCs w:val="24"/>
        </w:rPr>
        <w:t xml:space="preserve">and </w:t>
      </w:r>
      <w:r w:rsidR="00F70E90" w:rsidRPr="00746C58">
        <w:rPr>
          <w:rFonts w:cs="Arial"/>
          <w:sz w:val="24"/>
          <w:szCs w:val="24"/>
        </w:rPr>
        <w:t xml:space="preserve">2 </w:t>
      </w:r>
      <w:r w:rsidRPr="00746C58">
        <w:rPr>
          <w:rFonts w:cs="Arial"/>
          <w:sz w:val="24"/>
          <w:szCs w:val="24"/>
        </w:rPr>
        <w:t>and via this google maps link</w:t>
      </w:r>
      <w:r w:rsidR="00746C58" w:rsidRPr="00746C58">
        <w:rPr>
          <w:rFonts w:cs="Arial"/>
          <w:sz w:val="24"/>
          <w:szCs w:val="24"/>
        </w:rPr>
        <w:t xml:space="preserve"> </w:t>
      </w:r>
      <w:r w:rsidRPr="00746C58">
        <w:rPr>
          <w:rFonts w:cs="Arial"/>
          <w:sz w:val="24"/>
          <w:szCs w:val="24"/>
        </w:rPr>
        <w:t xml:space="preserve">XXXXXXXXX. </w:t>
      </w:r>
    </w:p>
    <w:p w14:paraId="1074654C" w14:textId="77777777" w:rsidR="006A6B38" w:rsidRPr="00BC0E57" w:rsidRDefault="006A6B38" w:rsidP="00AF4FB4">
      <w:pPr>
        <w:pStyle w:val="ListParagraph"/>
        <w:numPr>
          <w:ilvl w:val="2"/>
          <w:numId w:val="10"/>
        </w:numPr>
        <w:tabs>
          <w:tab w:val="clear" w:pos="1287"/>
          <w:tab w:val="num" w:pos="851"/>
        </w:tabs>
        <w:spacing w:before="120" w:after="120"/>
        <w:contextualSpacing w:val="0"/>
        <w:rPr>
          <w:rFonts w:cs="Arial"/>
          <w:b/>
          <w:sz w:val="24"/>
          <w:szCs w:val="24"/>
        </w:rPr>
      </w:pPr>
      <w:r w:rsidRPr="006A6B38">
        <w:rPr>
          <w:rFonts w:cs="Arial"/>
          <w:sz w:val="24"/>
          <w:szCs w:val="24"/>
        </w:rPr>
        <w:t xml:space="preserve">It is a requirement of this </w:t>
      </w:r>
      <w:r w:rsidR="00F70E90">
        <w:rPr>
          <w:rFonts w:cs="Arial"/>
          <w:sz w:val="24"/>
          <w:szCs w:val="24"/>
        </w:rPr>
        <w:t>T</w:t>
      </w:r>
      <w:r w:rsidR="00F70E90" w:rsidRPr="006A6B38">
        <w:rPr>
          <w:rFonts w:cs="Arial"/>
          <w:sz w:val="24"/>
          <w:szCs w:val="24"/>
        </w:rPr>
        <w:t xml:space="preserve">ender </w:t>
      </w:r>
      <w:r w:rsidRPr="006A6B38">
        <w:rPr>
          <w:rFonts w:cs="Arial"/>
          <w:sz w:val="24"/>
          <w:szCs w:val="24"/>
        </w:rPr>
        <w:t xml:space="preserve">that design and planning proposals </w:t>
      </w:r>
      <w:r w:rsidR="00F70E90">
        <w:rPr>
          <w:rFonts w:cs="Arial"/>
          <w:sz w:val="24"/>
          <w:szCs w:val="24"/>
        </w:rPr>
        <w:t xml:space="preserve">fully </w:t>
      </w:r>
      <w:r w:rsidR="003C7F62">
        <w:rPr>
          <w:rFonts w:cs="Arial"/>
          <w:sz w:val="24"/>
          <w:szCs w:val="24"/>
        </w:rPr>
        <w:t xml:space="preserve">consider </w:t>
      </w:r>
      <w:r w:rsidR="003C7F62" w:rsidRPr="006A6B38">
        <w:rPr>
          <w:rFonts w:cs="Arial"/>
          <w:sz w:val="24"/>
          <w:szCs w:val="24"/>
        </w:rPr>
        <w:t>the</w:t>
      </w:r>
      <w:r w:rsidRPr="006A6B38">
        <w:rPr>
          <w:rFonts w:cs="Arial"/>
          <w:sz w:val="24"/>
          <w:szCs w:val="24"/>
        </w:rPr>
        <w:t xml:space="preserve"> need to ensure that the network / node / equipment architecture provides the most efficient, robust, and reliable transmission, control and recording system. </w:t>
      </w:r>
      <w:r w:rsidR="00F70E90" w:rsidRPr="00BC0E57">
        <w:rPr>
          <w:rFonts w:cs="Arial"/>
          <w:sz w:val="24"/>
          <w:szCs w:val="24"/>
        </w:rPr>
        <w:t>Applicants will be required to provide an appended summary (maximum 750 words) outlining how this will be achieved, this document will be for information purposes only and will not be scored</w:t>
      </w:r>
      <w:r w:rsidRPr="00BC0E57">
        <w:rPr>
          <w:rFonts w:cs="Arial"/>
          <w:sz w:val="24"/>
          <w:szCs w:val="24"/>
        </w:rPr>
        <w:t>.</w:t>
      </w:r>
    </w:p>
    <w:p w14:paraId="5C5EC4F0" w14:textId="77777777" w:rsidR="006A6B38" w:rsidRPr="006A6B38" w:rsidRDefault="006A6B38" w:rsidP="00AF4FB4">
      <w:pPr>
        <w:pStyle w:val="ListParagraph"/>
        <w:numPr>
          <w:ilvl w:val="2"/>
          <w:numId w:val="10"/>
        </w:numPr>
        <w:tabs>
          <w:tab w:val="clear" w:pos="1287"/>
          <w:tab w:val="num" w:pos="851"/>
        </w:tabs>
        <w:spacing w:before="120" w:after="120"/>
        <w:contextualSpacing w:val="0"/>
        <w:rPr>
          <w:rFonts w:cs="Arial"/>
          <w:b/>
          <w:sz w:val="24"/>
          <w:szCs w:val="24"/>
        </w:rPr>
      </w:pPr>
      <w:r w:rsidRPr="006A6B38">
        <w:rPr>
          <w:rFonts w:cs="Arial"/>
          <w:sz w:val="24"/>
          <w:szCs w:val="24"/>
        </w:rPr>
        <w:t xml:space="preserve">For upgrade works undertaken under this contract, the core network should be multicast layer 3. The recording (and transmission) system must provide a minimum 20% redundancy for expansion and resilience. The system shall be configured to enable dispersed recording, with recording routed to other network NVRs in the event of an NVR failure, pending remedial works etc. To ensure operational flexibility, the proposed Wireless Network system must take account of </w:t>
      </w:r>
      <w:r w:rsidRPr="006A6B38">
        <w:rPr>
          <w:rFonts w:cs="Arial"/>
          <w:sz w:val="24"/>
          <w:szCs w:val="24"/>
        </w:rPr>
        <w:lastRenderedPageBreak/>
        <w:t xml:space="preserve">the diverse network, and finite capacity. The ability to automatically adjust stream bandwidth at times of heavier traffic provides a high degree of overall resilience. Utilising analytics encoding / efficient compression, equates to a lower bandwidth requirement whilst minimising latency / jitter. </w:t>
      </w:r>
    </w:p>
    <w:p w14:paraId="3AB60B19" w14:textId="77777777" w:rsidR="006A6B38" w:rsidRPr="006A6B38" w:rsidRDefault="006A6B38" w:rsidP="00AF4FB4">
      <w:pPr>
        <w:pStyle w:val="ListParagraph"/>
        <w:numPr>
          <w:ilvl w:val="2"/>
          <w:numId w:val="10"/>
        </w:numPr>
        <w:tabs>
          <w:tab w:val="clear" w:pos="1287"/>
          <w:tab w:val="num" w:pos="851"/>
        </w:tabs>
        <w:spacing w:before="120" w:after="120"/>
        <w:contextualSpacing w:val="0"/>
        <w:rPr>
          <w:rFonts w:cs="Arial"/>
          <w:b/>
          <w:sz w:val="24"/>
          <w:szCs w:val="24"/>
        </w:rPr>
      </w:pPr>
      <w:r w:rsidRPr="006A6B38">
        <w:rPr>
          <w:rFonts w:cs="Arial"/>
          <w:sz w:val="24"/>
          <w:szCs w:val="24"/>
        </w:rPr>
        <w:t xml:space="preserve">For the supply and installation of wireless transmission links, the </w:t>
      </w:r>
      <w:r w:rsidR="007A4C72">
        <w:rPr>
          <w:rFonts w:cs="Arial"/>
          <w:sz w:val="24"/>
          <w:szCs w:val="24"/>
        </w:rPr>
        <w:t>Provider</w:t>
      </w:r>
      <w:r w:rsidRPr="006A6B38">
        <w:rPr>
          <w:rFonts w:cs="Arial"/>
          <w:sz w:val="24"/>
          <w:szCs w:val="24"/>
        </w:rPr>
        <w:t xml:space="preserve"> / specialist Wireless provider shall undertake frequency recording at the relevant locations, and ensure overall system set up optimally, with correct bit-rates, all appropriate settings and configuration (e.g. including gain / through losses, security / encryption levels, frequency blacklisting / whitelisting), in liaison with and shall make due allowance within their submission accordingly. The proposed network / equipment shall feature, and be configured with, 128 / 256 bit AES encryption, with the encryption licence costs included within the tender return pricing schedule. Configuration shall include the disabling of SSID (Service set Identifier) broadcast.</w:t>
      </w:r>
    </w:p>
    <w:p w14:paraId="74D484BD" w14:textId="77777777" w:rsidR="006A6B38" w:rsidRPr="006A6B38" w:rsidRDefault="003521B7" w:rsidP="00AF4FB4">
      <w:pPr>
        <w:pStyle w:val="ListParagraph"/>
        <w:numPr>
          <w:ilvl w:val="2"/>
          <w:numId w:val="10"/>
        </w:numPr>
        <w:tabs>
          <w:tab w:val="clear" w:pos="1287"/>
          <w:tab w:val="num" w:pos="851"/>
        </w:tabs>
        <w:spacing w:before="120" w:after="120"/>
        <w:contextualSpacing w:val="0"/>
        <w:rPr>
          <w:rFonts w:cs="Arial"/>
          <w:b/>
          <w:sz w:val="24"/>
          <w:szCs w:val="24"/>
        </w:rPr>
      </w:pPr>
      <w:r>
        <w:rPr>
          <w:rFonts w:cs="Arial"/>
          <w:sz w:val="24"/>
          <w:szCs w:val="24"/>
        </w:rPr>
        <w:t>Applicants</w:t>
      </w:r>
      <w:r w:rsidR="006A6B38" w:rsidRPr="006A6B38">
        <w:rPr>
          <w:rFonts w:cs="Arial"/>
          <w:sz w:val="24"/>
          <w:szCs w:val="24"/>
        </w:rPr>
        <w:t xml:space="preserve"> shall allow for and include within </w:t>
      </w:r>
      <w:r>
        <w:rPr>
          <w:rFonts w:cs="Arial"/>
          <w:sz w:val="24"/>
          <w:szCs w:val="24"/>
        </w:rPr>
        <w:t>their</w:t>
      </w:r>
      <w:r w:rsidRPr="006A6B38">
        <w:rPr>
          <w:rFonts w:cs="Arial"/>
          <w:sz w:val="24"/>
          <w:szCs w:val="24"/>
        </w:rPr>
        <w:t xml:space="preserve"> </w:t>
      </w:r>
      <w:r w:rsidR="006A6B38" w:rsidRPr="006A6B38">
        <w:rPr>
          <w:rFonts w:cs="Arial"/>
          <w:sz w:val="24"/>
          <w:szCs w:val="24"/>
        </w:rPr>
        <w:t>submission, the supply and installation of lightning / surge arresters at each link end (if and where not already in place).</w:t>
      </w:r>
    </w:p>
    <w:p w14:paraId="17F52B84" w14:textId="77777777" w:rsidR="006A6B38" w:rsidRPr="006A6B38" w:rsidRDefault="003521B7" w:rsidP="00AF4FB4">
      <w:pPr>
        <w:pStyle w:val="ListParagraph"/>
        <w:numPr>
          <w:ilvl w:val="2"/>
          <w:numId w:val="10"/>
        </w:numPr>
        <w:tabs>
          <w:tab w:val="clear" w:pos="1287"/>
          <w:tab w:val="num" w:pos="851"/>
        </w:tabs>
        <w:spacing w:before="120" w:after="120"/>
        <w:contextualSpacing w:val="0"/>
        <w:rPr>
          <w:rFonts w:cs="Arial"/>
          <w:b/>
          <w:sz w:val="24"/>
          <w:szCs w:val="24"/>
        </w:rPr>
      </w:pPr>
      <w:r>
        <w:rPr>
          <w:rFonts w:cs="Arial"/>
          <w:sz w:val="24"/>
          <w:szCs w:val="24"/>
        </w:rPr>
        <w:t>Applicants</w:t>
      </w:r>
      <w:r w:rsidR="006A6B38" w:rsidRPr="006A6B38">
        <w:rPr>
          <w:rFonts w:cs="Arial"/>
          <w:sz w:val="24"/>
          <w:szCs w:val="24"/>
        </w:rPr>
        <w:t xml:space="preserve"> shall allow for mini 5 port Gigabit compact network switches at each camera location (if and where not already in place). Where applicable and necessary, </w:t>
      </w:r>
      <w:r>
        <w:rPr>
          <w:rFonts w:cs="Arial"/>
          <w:sz w:val="24"/>
          <w:szCs w:val="24"/>
        </w:rPr>
        <w:t>Applicants</w:t>
      </w:r>
      <w:r w:rsidR="006A6B38" w:rsidRPr="006A6B38">
        <w:rPr>
          <w:rFonts w:cs="Arial"/>
          <w:sz w:val="24"/>
          <w:szCs w:val="24"/>
        </w:rPr>
        <w:t xml:space="preserve"> shall further allow for and include within </w:t>
      </w:r>
      <w:r>
        <w:rPr>
          <w:rFonts w:cs="Arial"/>
          <w:sz w:val="24"/>
          <w:szCs w:val="24"/>
        </w:rPr>
        <w:t>their</w:t>
      </w:r>
      <w:r w:rsidRPr="006A6B38">
        <w:rPr>
          <w:rFonts w:cs="Arial"/>
          <w:sz w:val="24"/>
          <w:szCs w:val="24"/>
        </w:rPr>
        <w:t xml:space="preserve"> </w:t>
      </w:r>
      <w:r w:rsidR="006A6B38" w:rsidRPr="006A6B38">
        <w:rPr>
          <w:rFonts w:cs="Arial"/>
          <w:sz w:val="24"/>
          <w:szCs w:val="24"/>
        </w:rPr>
        <w:t>submission any additional network switches required at the node / control location.</w:t>
      </w:r>
    </w:p>
    <w:p w14:paraId="33932D50" w14:textId="77777777" w:rsidR="006A6B38" w:rsidRPr="006A6B38" w:rsidRDefault="006A6B38" w:rsidP="00AF4FB4">
      <w:pPr>
        <w:pStyle w:val="ListParagraph"/>
        <w:numPr>
          <w:ilvl w:val="2"/>
          <w:numId w:val="10"/>
        </w:numPr>
        <w:tabs>
          <w:tab w:val="clear" w:pos="1287"/>
          <w:tab w:val="num" w:pos="851"/>
        </w:tabs>
        <w:spacing w:before="120" w:after="120"/>
        <w:contextualSpacing w:val="0"/>
        <w:rPr>
          <w:rFonts w:cs="Arial"/>
          <w:b/>
          <w:sz w:val="24"/>
          <w:szCs w:val="24"/>
        </w:rPr>
      </w:pPr>
      <w:r w:rsidRPr="006A6B38">
        <w:rPr>
          <w:rFonts w:cs="Arial"/>
          <w:sz w:val="24"/>
          <w:szCs w:val="24"/>
        </w:rPr>
        <w:t xml:space="preserve">Where remote sites (e.g. car parks) have retained system elements, not upgraded as part of this contract, the tender shall include, and allow accordingly (where feasible), to interface the existing DVR(s) to the new IP network, enabling Control Room access and thus negating the requirement for a separate ADSL circuit. To include end to end configuration, including adding the appropriate Web Interface to the </w:t>
      </w:r>
      <w:r w:rsidR="003521B7">
        <w:rPr>
          <w:rFonts w:cs="Arial"/>
          <w:sz w:val="24"/>
          <w:szCs w:val="24"/>
        </w:rPr>
        <w:t>Authority’s</w:t>
      </w:r>
      <w:r w:rsidRPr="006A6B38">
        <w:rPr>
          <w:rFonts w:cs="Arial"/>
          <w:sz w:val="24"/>
          <w:szCs w:val="24"/>
        </w:rPr>
        <w:t xml:space="preserve"> nominated control room workstation(s).</w:t>
      </w:r>
    </w:p>
    <w:p w14:paraId="303E1F0B" w14:textId="77777777" w:rsidR="006A6B38" w:rsidRPr="007E3E9E" w:rsidRDefault="003521B7" w:rsidP="00AF4FB4">
      <w:pPr>
        <w:pStyle w:val="ListParagraph"/>
        <w:numPr>
          <w:ilvl w:val="2"/>
          <w:numId w:val="10"/>
        </w:numPr>
        <w:tabs>
          <w:tab w:val="clear" w:pos="1287"/>
          <w:tab w:val="num" w:pos="851"/>
        </w:tabs>
        <w:spacing w:before="120" w:after="120"/>
        <w:contextualSpacing w:val="0"/>
        <w:rPr>
          <w:rFonts w:cs="Arial"/>
          <w:b/>
          <w:sz w:val="24"/>
          <w:szCs w:val="24"/>
        </w:rPr>
      </w:pPr>
      <w:r w:rsidRPr="007E3E9E">
        <w:rPr>
          <w:rFonts w:cs="Arial"/>
          <w:sz w:val="24"/>
          <w:szCs w:val="24"/>
        </w:rPr>
        <w:t>The Authority</w:t>
      </w:r>
      <w:r w:rsidR="006A6B38" w:rsidRPr="007E3E9E">
        <w:rPr>
          <w:rFonts w:cs="Arial"/>
          <w:sz w:val="24"/>
          <w:szCs w:val="24"/>
        </w:rPr>
        <w:t xml:space="preserve"> will consider alternative approaches to a fully wireless based communications data network, such as part wireless/part fibre, but any submission </w:t>
      </w:r>
      <w:r w:rsidRPr="007E3E9E">
        <w:rPr>
          <w:rFonts w:cs="Arial"/>
          <w:sz w:val="24"/>
          <w:szCs w:val="24"/>
        </w:rPr>
        <w:t>is required</w:t>
      </w:r>
      <w:r w:rsidR="006A6B38" w:rsidRPr="007E3E9E">
        <w:rPr>
          <w:rFonts w:cs="Arial"/>
          <w:sz w:val="24"/>
          <w:szCs w:val="24"/>
        </w:rPr>
        <w:t xml:space="preserve"> to meet the criteria including capital cost. </w:t>
      </w:r>
    </w:p>
    <w:p w14:paraId="5A39BFB0" w14:textId="77777777" w:rsidR="006A6B38" w:rsidRPr="006A6B38" w:rsidRDefault="006A6B38" w:rsidP="00AF4FB4">
      <w:pPr>
        <w:pStyle w:val="NoSpacing"/>
        <w:keepNext/>
        <w:numPr>
          <w:ilvl w:val="1"/>
          <w:numId w:val="10"/>
        </w:numPr>
        <w:tabs>
          <w:tab w:val="clear" w:pos="1143"/>
        </w:tabs>
        <w:spacing w:before="120" w:after="120" w:line="300" w:lineRule="atLeast"/>
        <w:rPr>
          <w:rFonts w:ascii="Arial" w:hAnsi="Arial" w:cs="Arial"/>
          <w:b/>
          <w:sz w:val="24"/>
          <w:szCs w:val="24"/>
        </w:rPr>
      </w:pPr>
      <w:r w:rsidRPr="006A6B38">
        <w:rPr>
          <w:rFonts w:ascii="Arial" w:hAnsi="Arial" w:cs="Arial"/>
          <w:b/>
          <w:sz w:val="24"/>
          <w:szCs w:val="24"/>
        </w:rPr>
        <w:t xml:space="preserve">New Control Room </w:t>
      </w:r>
      <w:r w:rsidR="00F70E90">
        <w:rPr>
          <w:rFonts w:ascii="Arial" w:hAnsi="Arial" w:cs="Arial"/>
          <w:b/>
          <w:sz w:val="24"/>
          <w:szCs w:val="24"/>
        </w:rPr>
        <w:t>E</w:t>
      </w:r>
      <w:r w:rsidRPr="006A6B38">
        <w:rPr>
          <w:rFonts w:ascii="Arial" w:hAnsi="Arial" w:cs="Arial"/>
          <w:b/>
          <w:sz w:val="24"/>
          <w:szCs w:val="24"/>
        </w:rPr>
        <w:t xml:space="preserve">quipment and </w:t>
      </w:r>
      <w:r w:rsidR="00F70E90">
        <w:rPr>
          <w:rFonts w:ascii="Arial" w:hAnsi="Arial" w:cs="Arial"/>
          <w:b/>
          <w:sz w:val="24"/>
          <w:szCs w:val="24"/>
        </w:rPr>
        <w:t>S</w:t>
      </w:r>
      <w:r w:rsidRPr="006A6B38">
        <w:rPr>
          <w:rFonts w:ascii="Arial" w:hAnsi="Arial" w:cs="Arial"/>
          <w:b/>
          <w:sz w:val="24"/>
          <w:szCs w:val="24"/>
        </w:rPr>
        <w:t>oftware</w:t>
      </w:r>
    </w:p>
    <w:p w14:paraId="747BA2D8" w14:textId="77777777" w:rsidR="006A6B38" w:rsidRPr="006A6B38" w:rsidRDefault="006A6B38" w:rsidP="00AF4FB4">
      <w:pPr>
        <w:pStyle w:val="ListParagraph"/>
        <w:numPr>
          <w:ilvl w:val="2"/>
          <w:numId w:val="10"/>
        </w:numPr>
        <w:tabs>
          <w:tab w:val="clear" w:pos="1287"/>
          <w:tab w:val="num" w:pos="851"/>
        </w:tabs>
        <w:spacing w:before="120" w:after="120"/>
        <w:contextualSpacing w:val="0"/>
        <w:rPr>
          <w:rFonts w:cs="Arial"/>
          <w:bCs/>
          <w:iCs/>
          <w:sz w:val="24"/>
          <w:szCs w:val="24"/>
        </w:rPr>
      </w:pPr>
      <w:r w:rsidRPr="006A6B38">
        <w:rPr>
          <w:rFonts w:cs="Arial"/>
          <w:sz w:val="24"/>
          <w:szCs w:val="24"/>
        </w:rPr>
        <w:t xml:space="preserve">Replace the existing Control Room equipment and software with a modern IP system, with a dispersed network recording solution and a software Graphical User Interface (GUI) platform across all three towns. Replace the existing main control system with a suitable IP Video Management system which allows easy use and management of IP (or converted data from existing cameras), links into ONVIF compliant NVF system and allows simple interface into third party (e.g. stakeholders such as Devon and Cornwall Police, Other Borough and Town Councils) integrating front-end systems. </w:t>
      </w:r>
      <w:r w:rsidRPr="006A6B38">
        <w:rPr>
          <w:rFonts w:cs="Arial"/>
          <w:bCs/>
          <w:iCs/>
          <w:sz w:val="24"/>
          <w:szCs w:val="24"/>
        </w:rPr>
        <w:t>Where applicable, and for all elements covered under this contract, the Provider shall allow for all necessary software, software licences, and registration as necessary. The Provider shall further allow for all firmware updates throughout the whole of the Defects Period.</w:t>
      </w:r>
    </w:p>
    <w:p w14:paraId="4623257D" w14:textId="77777777" w:rsidR="006A6B38" w:rsidRPr="006A6B38" w:rsidRDefault="006A6B38" w:rsidP="00AF4FB4">
      <w:pPr>
        <w:pStyle w:val="ListParagraph"/>
        <w:numPr>
          <w:ilvl w:val="2"/>
          <w:numId w:val="10"/>
        </w:numPr>
        <w:tabs>
          <w:tab w:val="clear" w:pos="1287"/>
          <w:tab w:val="num" w:pos="851"/>
        </w:tabs>
        <w:spacing w:before="120" w:after="120"/>
        <w:contextualSpacing w:val="0"/>
        <w:rPr>
          <w:rFonts w:cs="Arial"/>
          <w:bCs/>
          <w:iCs/>
          <w:sz w:val="24"/>
          <w:szCs w:val="24"/>
        </w:rPr>
      </w:pPr>
      <w:r w:rsidRPr="006A6B38">
        <w:rPr>
          <w:rFonts w:cs="Arial"/>
          <w:sz w:val="24"/>
          <w:szCs w:val="24"/>
        </w:rPr>
        <w:lastRenderedPageBreak/>
        <w:t>In order to ensure operational flexibility, the proposed system must take account of the diverse network and finite capacity. The ability to automatically adjust stream bandwidth at times of heavier traffic is essential to provide a high degree of overall resilience. Utilising analytical encoding and efficient compression equates to lower bandwidth requirement whilst minimising latency/jitter.</w:t>
      </w:r>
    </w:p>
    <w:p w14:paraId="4D621157" w14:textId="77777777" w:rsidR="00692842" w:rsidRDefault="006A6B38" w:rsidP="00AF4FB4">
      <w:pPr>
        <w:pStyle w:val="ListParagraph"/>
        <w:numPr>
          <w:ilvl w:val="2"/>
          <w:numId w:val="10"/>
        </w:numPr>
        <w:tabs>
          <w:tab w:val="clear" w:pos="1287"/>
          <w:tab w:val="num" w:pos="851"/>
        </w:tabs>
        <w:spacing w:before="120" w:after="0"/>
        <w:contextualSpacing w:val="0"/>
        <w:rPr>
          <w:rFonts w:cs="Arial"/>
          <w:sz w:val="24"/>
          <w:szCs w:val="24"/>
        </w:rPr>
      </w:pPr>
      <w:r w:rsidRPr="00692842">
        <w:rPr>
          <w:rFonts w:cs="Arial"/>
          <w:sz w:val="24"/>
          <w:szCs w:val="24"/>
        </w:rPr>
        <w:t xml:space="preserve">Any new IP Video Management system and recording network must be scaleable, and designed to grow in terms of operating and storage capacity, as it is anticipated that other parts of </w:t>
      </w:r>
      <w:r w:rsidR="00692842">
        <w:rPr>
          <w:rFonts w:cs="Arial"/>
          <w:sz w:val="24"/>
          <w:szCs w:val="24"/>
        </w:rPr>
        <w:t>the Authority’s</w:t>
      </w:r>
      <w:r w:rsidRPr="00692842">
        <w:rPr>
          <w:rFonts w:cs="Arial"/>
          <w:sz w:val="24"/>
          <w:szCs w:val="24"/>
        </w:rPr>
        <w:t xml:space="preserve"> system will be upgraded to IP, and the possibility of the Council undertaking monitoring / system management for other boroughs / clients, thereby requiring greater capacity.</w:t>
      </w:r>
    </w:p>
    <w:p w14:paraId="464003C8" w14:textId="77777777" w:rsidR="006A6B38" w:rsidRPr="00692842" w:rsidRDefault="006A6B38" w:rsidP="00AF4FB4">
      <w:pPr>
        <w:pStyle w:val="ListParagraph"/>
        <w:numPr>
          <w:ilvl w:val="2"/>
          <w:numId w:val="10"/>
        </w:numPr>
        <w:tabs>
          <w:tab w:val="clear" w:pos="1287"/>
          <w:tab w:val="num" w:pos="851"/>
        </w:tabs>
        <w:spacing w:before="120" w:after="0"/>
        <w:contextualSpacing w:val="0"/>
        <w:rPr>
          <w:rFonts w:cs="Arial"/>
          <w:sz w:val="24"/>
          <w:szCs w:val="24"/>
        </w:rPr>
      </w:pPr>
      <w:r w:rsidRPr="00692842">
        <w:rPr>
          <w:rFonts w:cs="Arial"/>
          <w:sz w:val="24"/>
          <w:szCs w:val="24"/>
        </w:rPr>
        <w:t>Any new IP Video Management system and recording network must be designed to interface with smart phone technology (ensuring appropriate encryption/ password protection etc), so allowing access to recorded and live data on that technology, most notably for Devon and Cornwall Police Officers to view a recent or ongoing incident. This could be through wireless/wifi, 3G or 4G or their replacements.</w:t>
      </w:r>
    </w:p>
    <w:p w14:paraId="20DDECF2" w14:textId="77777777" w:rsidR="006A6B38" w:rsidRPr="006A6B38" w:rsidRDefault="006A6B38" w:rsidP="00AF4FB4">
      <w:pPr>
        <w:pStyle w:val="ListParagraph"/>
        <w:numPr>
          <w:ilvl w:val="2"/>
          <w:numId w:val="10"/>
        </w:numPr>
        <w:tabs>
          <w:tab w:val="clear" w:pos="1287"/>
          <w:tab w:val="num" w:pos="851"/>
        </w:tabs>
        <w:spacing w:before="120" w:after="120"/>
        <w:contextualSpacing w:val="0"/>
        <w:rPr>
          <w:rFonts w:cs="Arial"/>
          <w:sz w:val="24"/>
          <w:szCs w:val="24"/>
        </w:rPr>
      </w:pPr>
      <w:r w:rsidRPr="006A6B38">
        <w:rPr>
          <w:rFonts w:cs="Arial"/>
          <w:sz w:val="24"/>
          <w:szCs w:val="24"/>
        </w:rPr>
        <w:t>Any new IP Video Management system and recording network must be designed to interface with Body Worn Video (BWV) cameras, so allowing automatic download from secure encrypted devices. This could be through wireless/wifi, 3G or 4G or their replacements.</w:t>
      </w:r>
    </w:p>
    <w:p w14:paraId="7CD7B8DB" w14:textId="77777777" w:rsidR="006A6B38" w:rsidRPr="00BF0318" w:rsidRDefault="006A6B38" w:rsidP="00AF4FB4">
      <w:pPr>
        <w:pStyle w:val="ListParagraph"/>
        <w:numPr>
          <w:ilvl w:val="2"/>
          <w:numId w:val="10"/>
        </w:numPr>
        <w:tabs>
          <w:tab w:val="clear" w:pos="1287"/>
          <w:tab w:val="num" w:pos="851"/>
        </w:tabs>
        <w:spacing w:before="120" w:after="120"/>
        <w:contextualSpacing w:val="0"/>
        <w:rPr>
          <w:rFonts w:cs="Arial"/>
          <w:sz w:val="24"/>
          <w:szCs w:val="24"/>
        </w:rPr>
      </w:pPr>
      <w:r w:rsidRPr="006A6B38">
        <w:rPr>
          <w:rFonts w:cs="Arial"/>
          <w:sz w:val="24"/>
          <w:szCs w:val="24"/>
        </w:rPr>
        <w:t xml:space="preserve">A minimum of two operator positions shall be required, to include associated console adaptations / peripheral equipment / monitors, cabling and containment etc., to ensure fully functional operator position for the new upgraded system. However design of a third operator position to allow for future expansion and priced as an optional extra as part of this Contract. Operators must also be able to review recorded images at their work station. Facility must also be given for a review station for the purposes of reviewing recorded images away from the CCTV Control Room’s two stations, though this can be potentially utilised as a third </w:t>
      </w:r>
      <w:r w:rsidRPr="00BF0318">
        <w:rPr>
          <w:rFonts w:cs="Arial"/>
          <w:sz w:val="24"/>
          <w:szCs w:val="24"/>
        </w:rPr>
        <w:t xml:space="preserve">operator position if the service expands. Recording equipment must be able to record all cameras with a 30 day retention period. </w:t>
      </w:r>
    </w:p>
    <w:p w14:paraId="7ADBAB8E" w14:textId="77777777" w:rsidR="006A6B38" w:rsidRPr="00BF0318" w:rsidRDefault="006A6B38" w:rsidP="00AF4FB4">
      <w:pPr>
        <w:pStyle w:val="ListParagraph"/>
        <w:numPr>
          <w:ilvl w:val="2"/>
          <w:numId w:val="10"/>
        </w:numPr>
        <w:tabs>
          <w:tab w:val="clear" w:pos="1287"/>
          <w:tab w:val="num" w:pos="851"/>
        </w:tabs>
        <w:spacing w:before="120" w:after="120"/>
        <w:contextualSpacing w:val="0"/>
        <w:rPr>
          <w:rFonts w:cs="Arial"/>
          <w:sz w:val="24"/>
          <w:szCs w:val="24"/>
        </w:rPr>
      </w:pPr>
      <w:r w:rsidRPr="00BF0318">
        <w:rPr>
          <w:rFonts w:cs="Arial"/>
          <w:sz w:val="24"/>
          <w:szCs w:val="24"/>
        </w:rPr>
        <w:t xml:space="preserve">Appendix </w:t>
      </w:r>
      <w:r w:rsidR="003C7F62" w:rsidRPr="00BF0318">
        <w:rPr>
          <w:rFonts w:cs="Arial"/>
          <w:sz w:val="24"/>
          <w:szCs w:val="24"/>
        </w:rPr>
        <w:t>4</w:t>
      </w:r>
      <w:r w:rsidRPr="00BF0318">
        <w:rPr>
          <w:rFonts w:cs="Arial"/>
          <w:sz w:val="24"/>
          <w:szCs w:val="24"/>
        </w:rPr>
        <w:t xml:space="preserve"> specifies the broad requirements for the Video Management System. The Provider needs to ensure that the VMS chosen broadly complies with this specification and details which elements don’t comply, if any, and how the chosen system addresses this.  </w:t>
      </w:r>
    </w:p>
    <w:p w14:paraId="58516C7B" w14:textId="77777777" w:rsidR="006A6B38" w:rsidRPr="00BF0318" w:rsidRDefault="006A6B38" w:rsidP="00AF4FB4">
      <w:pPr>
        <w:pStyle w:val="ListParagraph"/>
        <w:numPr>
          <w:ilvl w:val="2"/>
          <w:numId w:val="10"/>
        </w:numPr>
        <w:tabs>
          <w:tab w:val="clear" w:pos="1287"/>
          <w:tab w:val="num" w:pos="851"/>
        </w:tabs>
        <w:spacing w:before="120" w:after="120"/>
        <w:contextualSpacing w:val="0"/>
        <w:rPr>
          <w:rFonts w:cs="Arial"/>
          <w:sz w:val="24"/>
          <w:szCs w:val="24"/>
        </w:rPr>
      </w:pPr>
      <w:r w:rsidRPr="00BF0318">
        <w:rPr>
          <w:rFonts w:cs="Arial"/>
          <w:sz w:val="24"/>
          <w:szCs w:val="24"/>
        </w:rPr>
        <w:t>The adopted system must be inherently intuitive and easy to use.</w:t>
      </w:r>
    </w:p>
    <w:p w14:paraId="46BB9B4D" w14:textId="2667DA1B" w:rsidR="006A6B38" w:rsidRPr="00BF0318" w:rsidRDefault="00692842" w:rsidP="00AF4FB4">
      <w:pPr>
        <w:pStyle w:val="ListParagraph"/>
        <w:numPr>
          <w:ilvl w:val="2"/>
          <w:numId w:val="10"/>
        </w:numPr>
        <w:tabs>
          <w:tab w:val="clear" w:pos="1287"/>
          <w:tab w:val="num" w:pos="851"/>
        </w:tabs>
        <w:spacing w:before="120" w:after="120"/>
        <w:contextualSpacing w:val="0"/>
        <w:rPr>
          <w:rFonts w:cs="Arial"/>
          <w:sz w:val="24"/>
          <w:szCs w:val="24"/>
        </w:rPr>
      </w:pPr>
      <w:r w:rsidRPr="00BF0318">
        <w:rPr>
          <w:rFonts w:cs="Arial"/>
          <w:sz w:val="24"/>
          <w:szCs w:val="24"/>
        </w:rPr>
        <w:t>An</w:t>
      </w:r>
      <w:r w:rsidR="006A6B38" w:rsidRPr="00BF0318">
        <w:rPr>
          <w:rFonts w:cs="Arial"/>
          <w:sz w:val="24"/>
          <w:szCs w:val="24"/>
        </w:rPr>
        <w:t xml:space="preserve"> IP Video Management System </w:t>
      </w:r>
      <w:r w:rsidRPr="00BF0318">
        <w:rPr>
          <w:rFonts w:cs="Arial"/>
          <w:sz w:val="24"/>
          <w:szCs w:val="24"/>
        </w:rPr>
        <w:t xml:space="preserve">is required </w:t>
      </w:r>
      <w:r w:rsidR="006A6B38" w:rsidRPr="00BF0318">
        <w:rPr>
          <w:rFonts w:cs="Arial"/>
          <w:sz w:val="24"/>
          <w:szCs w:val="24"/>
        </w:rPr>
        <w:t>at Torquay Harbour Office to be able to move and monitor the cameras around the harbour estate (though this does not include Brixham Harbour at this time). The system needs to have NVR recording capacity, as covered within this specification, for a retention period of approximately 10 days</w:t>
      </w:r>
      <w:r w:rsidR="00E04A72" w:rsidRPr="00BF0318">
        <w:rPr>
          <w:rFonts w:cs="Arial"/>
          <w:sz w:val="24"/>
          <w:szCs w:val="24"/>
        </w:rPr>
        <w:t xml:space="preserve"> for the whole system</w:t>
      </w:r>
      <w:r w:rsidR="006A6B38" w:rsidRPr="00BF0318">
        <w:rPr>
          <w:rFonts w:cs="Arial"/>
          <w:sz w:val="24"/>
          <w:szCs w:val="24"/>
        </w:rPr>
        <w:t>, so it can provide resilience and business continuity should the town hall Control Room be compromised.</w:t>
      </w:r>
    </w:p>
    <w:p w14:paraId="2641B30A" w14:textId="77777777" w:rsidR="006A6B38" w:rsidRPr="006A6B38" w:rsidRDefault="006A6B38" w:rsidP="00AF4FB4">
      <w:pPr>
        <w:pStyle w:val="ListParagraph"/>
        <w:numPr>
          <w:ilvl w:val="2"/>
          <w:numId w:val="10"/>
        </w:numPr>
        <w:tabs>
          <w:tab w:val="clear" w:pos="1287"/>
          <w:tab w:val="num" w:pos="851"/>
        </w:tabs>
        <w:spacing w:before="120" w:after="120"/>
        <w:contextualSpacing w:val="0"/>
        <w:rPr>
          <w:rFonts w:cs="Arial"/>
          <w:sz w:val="24"/>
          <w:szCs w:val="24"/>
        </w:rPr>
      </w:pPr>
      <w:r w:rsidRPr="00BF0318">
        <w:rPr>
          <w:rFonts w:cs="Arial"/>
          <w:sz w:val="24"/>
          <w:szCs w:val="24"/>
        </w:rPr>
        <w:t>For every Server / NVR array installed under this contract (including for remote</w:t>
      </w:r>
      <w:r w:rsidRPr="006A6B38">
        <w:rPr>
          <w:rFonts w:cs="Arial"/>
          <w:sz w:val="24"/>
          <w:szCs w:val="24"/>
        </w:rPr>
        <w:t xml:space="preserve"> sites / nodes), </w:t>
      </w:r>
      <w:r w:rsidR="00692842">
        <w:rPr>
          <w:rFonts w:cs="Arial"/>
          <w:sz w:val="24"/>
          <w:szCs w:val="24"/>
        </w:rPr>
        <w:t>Applicants</w:t>
      </w:r>
      <w:r w:rsidRPr="006A6B38">
        <w:rPr>
          <w:rFonts w:cs="Arial"/>
          <w:sz w:val="24"/>
          <w:szCs w:val="24"/>
        </w:rPr>
        <w:t xml:space="preserve"> shall allow for the supply and installation of a suitably </w:t>
      </w:r>
      <w:r w:rsidRPr="006A6B38">
        <w:rPr>
          <w:rFonts w:cs="Arial"/>
          <w:sz w:val="24"/>
          <w:szCs w:val="24"/>
        </w:rPr>
        <w:lastRenderedPageBreak/>
        <w:t xml:space="preserve">sized / rated Uninterruptable Power Supply (UPS) to enable staged shut-down / re-start of the NVR / Server to prevent damage / corruption of the system, in the event of supply interruption (as well as protection against spikes / transients). This is intended for staged shut-down only, and not as a means of supply back-up. </w:t>
      </w:r>
    </w:p>
    <w:p w14:paraId="417E46D9" w14:textId="77777777" w:rsidR="006A6B38" w:rsidRPr="00692842" w:rsidRDefault="00692842" w:rsidP="00AF4FB4">
      <w:pPr>
        <w:pStyle w:val="NoSpacing"/>
        <w:keepNext/>
        <w:numPr>
          <w:ilvl w:val="1"/>
          <w:numId w:val="10"/>
        </w:numPr>
        <w:tabs>
          <w:tab w:val="clear" w:pos="1143"/>
        </w:tabs>
        <w:spacing w:before="120" w:after="120" w:line="300" w:lineRule="atLeast"/>
        <w:rPr>
          <w:rFonts w:ascii="Arial" w:hAnsi="Arial" w:cs="Arial"/>
          <w:b/>
          <w:sz w:val="24"/>
          <w:szCs w:val="24"/>
        </w:rPr>
      </w:pPr>
      <w:r>
        <w:rPr>
          <w:rFonts w:ascii="Arial" w:hAnsi="Arial" w:cs="Arial"/>
          <w:b/>
          <w:sz w:val="24"/>
          <w:szCs w:val="24"/>
        </w:rPr>
        <w:t>New IP C</w:t>
      </w:r>
      <w:r w:rsidR="006A6B38" w:rsidRPr="00692842">
        <w:rPr>
          <w:rFonts w:ascii="Arial" w:hAnsi="Arial" w:cs="Arial"/>
          <w:b/>
          <w:sz w:val="24"/>
          <w:szCs w:val="24"/>
        </w:rPr>
        <w:t xml:space="preserve">ameras to </w:t>
      </w:r>
      <w:r>
        <w:rPr>
          <w:rFonts w:ascii="Arial" w:hAnsi="Arial" w:cs="Arial"/>
          <w:b/>
          <w:sz w:val="24"/>
          <w:szCs w:val="24"/>
        </w:rPr>
        <w:t>R</w:t>
      </w:r>
      <w:r w:rsidR="006A6B38" w:rsidRPr="00692842">
        <w:rPr>
          <w:rFonts w:ascii="Arial" w:hAnsi="Arial" w:cs="Arial"/>
          <w:b/>
          <w:sz w:val="24"/>
          <w:szCs w:val="24"/>
        </w:rPr>
        <w:t xml:space="preserve">eplace </w:t>
      </w:r>
      <w:r>
        <w:rPr>
          <w:rFonts w:ascii="Arial" w:hAnsi="Arial" w:cs="Arial"/>
          <w:b/>
          <w:sz w:val="24"/>
          <w:szCs w:val="24"/>
        </w:rPr>
        <w:t>C</w:t>
      </w:r>
      <w:r w:rsidR="006A6B38" w:rsidRPr="00692842">
        <w:rPr>
          <w:rFonts w:ascii="Arial" w:hAnsi="Arial" w:cs="Arial"/>
          <w:b/>
          <w:sz w:val="24"/>
          <w:szCs w:val="24"/>
        </w:rPr>
        <w:t xml:space="preserve">urrent </w:t>
      </w:r>
      <w:r>
        <w:rPr>
          <w:rFonts w:ascii="Arial" w:hAnsi="Arial" w:cs="Arial"/>
          <w:b/>
          <w:sz w:val="24"/>
          <w:szCs w:val="24"/>
        </w:rPr>
        <w:t>C</w:t>
      </w:r>
      <w:r w:rsidR="006A6B38" w:rsidRPr="00692842">
        <w:rPr>
          <w:rFonts w:ascii="Arial" w:hAnsi="Arial" w:cs="Arial"/>
          <w:b/>
          <w:sz w:val="24"/>
          <w:szCs w:val="24"/>
        </w:rPr>
        <w:t xml:space="preserve">amera </w:t>
      </w:r>
      <w:r>
        <w:rPr>
          <w:rFonts w:ascii="Arial" w:hAnsi="Arial" w:cs="Arial"/>
          <w:b/>
          <w:sz w:val="24"/>
          <w:szCs w:val="24"/>
        </w:rPr>
        <w:t>S</w:t>
      </w:r>
      <w:r w:rsidR="006A6B38" w:rsidRPr="00692842">
        <w:rPr>
          <w:rFonts w:ascii="Arial" w:hAnsi="Arial" w:cs="Arial"/>
          <w:b/>
          <w:sz w:val="24"/>
          <w:szCs w:val="24"/>
        </w:rPr>
        <w:t>tock</w:t>
      </w:r>
    </w:p>
    <w:p w14:paraId="2470BFDC" w14:textId="77777777" w:rsidR="006A6B38" w:rsidRPr="006A6B38" w:rsidRDefault="006A6B38" w:rsidP="00692842">
      <w:pPr>
        <w:pStyle w:val="ListParagraph"/>
        <w:spacing w:before="120" w:after="120"/>
        <w:ind w:left="851"/>
        <w:contextualSpacing w:val="0"/>
        <w:rPr>
          <w:rFonts w:cs="Arial"/>
          <w:b/>
          <w:i/>
          <w:sz w:val="24"/>
          <w:szCs w:val="24"/>
        </w:rPr>
      </w:pPr>
      <w:r w:rsidRPr="006A6B38">
        <w:rPr>
          <w:rFonts w:cs="Arial"/>
          <w:b/>
          <w:i/>
          <w:sz w:val="24"/>
          <w:szCs w:val="24"/>
        </w:rPr>
        <w:t>Cameras</w:t>
      </w:r>
    </w:p>
    <w:p w14:paraId="147D2A46" w14:textId="77777777" w:rsidR="006A6B38" w:rsidRPr="001168CB" w:rsidRDefault="006A6B38" w:rsidP="00AF4FB4">
      <w:pPr>
        <w:pStyle w:val="ListParagraph"/>
        <w:numPr>
          <w:ilvl w:val="2"/>
          <w:numId w:val="10"/>
        </w:numPr>
        <w:tabs>
          <w:tab w:val="clear" w:pos="1287"/>
          <w:tab w:val="num" w:pos="851"/>
        </w:tabs>
        <w:spacing w:before="120" w:after="120"/>
        <w:contextualSpacing w:val="0"/>
        <w:rPr>
          <w:rFonts w:cs="Arial"/>
          <w:sz w:val="24"/>
          <w:szCs w:val="24"/>
        </w:rPr>
      </w:pPr>
      <w:r w:rsidRPr="006A6B38">
        <w:rPr>
          <w:rFonts w:cs="Arial"/>
          <w:sz w:val="24"/>
          <w:szCs w:val="24"/>
        </w:rPr>
        <w:t xml:space="preserve">The Authority currently operates a system of 305 cameras, of which approximately 160 are public facing, i.e. street surveillance, car parks or harbour land and 145 </w:t>
      </w:r>
      <w:r w:rsidRPr="001168CB">
        <w:rPr>
          <w:rFonts w:cs="Arial"/>
          <w:sz w:val="24"/>
          <w:szCs w:val="24"/>
        </w:rPr>
        <w:t>are within Authority buildings or protecting their assets.</w:t>
      </w:r>
    </w:p>
    <w:p w14:paraId="20CB809F" w14:textId="77777777" w:rsidR="0042128D" w:rsidRPr="001168CB" w:rsidRDefault="005A54A5" w:rsidP="00AF4FB4">
      <w:pPr>
        <w:pStyle w:val="ListParagraph"/>
        <w:numPr>
          <w:ilvl w:val="2"/>
          <w:numId w:val="10"/>
        </w:numPr>
        <w:tabs>
          <w:tab w:val="clear" w:pos="1287"/>
          <w:tab w:val="num" w:pos="851"/>
        </w:tabs>
        <w:spacing w:before="120" w:after="120"/>
        <w:contextualSpacing w:val="0"/>
        <w:rPr>
          <w:rFonts w:cs="Arial"/>
          <w:sz w:val="24"/>
          <w:szCs w:val="24"/>
        </w:rPr>
      </w:pPr>
      <w:r w:rsidRPr="001168CB">
        <w:rPr>
          <w:rFonts w:cs="Arial"/>
          <w:sz w:val="24"/>
          <w:szCs w:val="24"/>
        </w:rPr>
        <w:t>The Authority</w:t>
      </w:r>
      <w:r w:rsidR="006A6B38" w:rsidRPr="001168CB">
        <w:rPr>
          <w:rFonts w:cs="Arial"/>
          <w:sz w:val="24"/>
          <w:szCs w:val="24"/>
        </w:rPr>
        <w:t xml:space="preserve"> is seeking to </w:t>
      </w:r>
      <w:r w:rsidR="0042128D" w:rsidRPr="001168CB">
        <w:rPr>
          <w:rFonts w:cs="Arial"/>
          <w:sz w:val="24"/>
          <w:szCs w:val="24"/>
        </w:rPr>
        <w:t xml:space="preserve">install, </w:t>
      </w:r>
      <w:r w:rsidR="006A6B38" w:rsidRPr="001168CB">
        <w:rPr>
          <w:rFonts w:cs="Arial"/>
          <w:sz w:val="24"/>
          <w:szCs w:val="24"/>
        </w:rPr>
        <w:t xml:space="preserve">replace or integrate </w:t>
      </w:r>
      <w:r w:rsidR="0042128D" w:rsidRPr="001168CB">
        <w:rPr>
          <w:rFonts w:cs="Arial"/>
          <w:sz w:val="24"/>
          <w:szCs w:val="24"/>
        </w:rPr>
        <w:t>75</w:t>
      </w:r>
      <w:r w:rsidR="006A6B38" w:rsidRPr="001168CB">
        <w:rPr>
          <w:rFonts w:cs="Arial"/>
          <w:sz w:val="24"/>
          <w:szCs w:val="24"/>
        </w:rPr>
        <w:t xml:space="preserve"> cameras, which primarily include those in the town centres and harbour areas, but not in its car parks or Brixham harbour, </w:t>
      </w:r>
      <w:r w:rsidRPr="001168CB">
        <w:rPr>
          <w:rFonts w:cs="Arial"/>
          <w:sz w:val="24"/>
          <w:szCs w:val="24"/>
        </w:rPr>
        <w:t>although Applicants should note</w:t>
      </w:r>
      <w:r w:rsidR="006A6B38" w:rsidRPr="001168CB">
        <w:rPr>
          <w:rFonts w:cs="Arial"/>
          <w:sz w:val="24"/>
          <w:szCs w:val="24"/>
        </w:rPr>
        <w:t xml:space="preserve"> </w:t>
      </w:r>
      <w:r w:rsidR="004902B8" w:rsidRPr="001168CB">
        <w:rPr>
          <w:rFonts w:cs="Arial"/>
          <w:sz w:val="24"/>
          <w:szCs w:val="24"/>
        </w:rPr>
        <w:t>2.2.</w:t>
      </w:r>
      <w:r w:rsidR="00901ED7" w:rsidRPr="001168CB">
        <w:rPr>
          <w:rFonts w:cs="Arial"/>
          <w:sz w:val="24"/>
          <w:szCs w:val="24"/>
        </w:rPr>
        <w:t>5</w:t>
      </w:r>
      <w:r w:rsidR="004902B8" w:rsidRPr="001168CB">
        <w:rPr>
          <w:rFonts w:cs="Arial"/>
          <w:sz w:val="24"/>
          <w:szCs w:val="24"/>
        </w:rPr>
        <w:t xml:space="preserve"> </w:t>
      </w:r>
      <w:r w:rsidR="006A6B38" w:rsidRPr="001168CB">
        <w:rPr>
          <w:rFonts w:cs="Arial"/>
          <w:sz w:val="24"/>
          <w:szCs w:val="24"/>
        </w:rPr>
        <w:t xml:space="preserve">above and </w:t>
      </w:r>
      <w:r w:rsidR="00922DB2" w:rsidRPr="001168CB">
        <w:rPr>
          <w:rFonts w:cs="Arial"/>
          <w:sz w:val="24"/>
          <w:szCs w:val="24"/>
        </w:rPr>
        <w:t>8</w:t>
      </w:r>
      <w:r w:rsidR="004902B8" w:rsidRPr="001168CB">
        <w:rPr>
          <w:rFonts w:cs="Arial"/>
          <w:sz w:val="24"/>
          <w:szCs w:val="24"/>
        </w:rPr>
        <w:t xml:space="preserve">.3 </w:t>
      </w:r>
      <w:r w:rsidR="006A6B38" w:rsidRPr="001168CB">
        <w:rPr>
          <w:rFonts w:cs="Arial"/>
          <w:sz w:val="24"/>
          <w:szCs w:val="24"/>
        </w:rPr>
        <w:t xml:space="preserve">below. </w:t>
      </w:r>
      <w:r w:rsidR="0042128D" w:rsidRPr="001168CB">
        <w:rPr>
          <w:rFonts w:cs="Arial"/>
          <w:sz w:val="24"/>
          <w:szCs w:val="24"/>
        </w:rPr>
        <w:t xml:space="preserve">There are an additional 15 cameras that are considered as optional extras, 13 at Brixham Harbour, one in Victoria Park, Paignton, which is currently mobile and one at Sheddon Hill Car Park (camera 24). Details in table below under 3.4.5. </w:t>
      </w:r>
    </w:p>
    <w:p w14:paraId="3A12084A" w14:textId="77777777" w:rsidR="006A6B38" w:rsidRPr="00BF0318" w:rsidRDefault="006A6B38" w:rsidP="00AF4FB4">
      <w:pPr>
        <w:pStyle w:val="ListParagraph"/>
        <w:numPr>
          <w:ilvl w:val="2"/>
          <w:numId w:val="10"/>
        </w:numPr>
        <w:tabs>
          <w:tab w:val="clear" w:pos="1287"/>
          <w:tab w:val="num" w:pos="851"/>
        </w:tabs>
        <w:spacing w:before="120" w:after="120"/>
        <w:contextualSpacing w:val="0"/>
        <w:rPr>
          <w:rFonts w:cs="Arial"/>
          <w:sz w:val="24"/>
          <w:szCs w:val="24"/>
        </w:rPr>
      </w:pPr>
      <w:r w:rsidRPr="001168CB">
        <w:rPr>
          <w:rFonts w:cs="Arial"/>
          <w:sz w:val="24"/>
          <w:szCs w:val="24"/>
        </w:rPr>
        <w:t xml:space="preserve">The cameras are listed in zones, with a full list of cameras in Appendix </w:t>
      </w:r>
      <w:r w:rsidR="005A54A5" w:rsidRPr="001168CB">
        <w:rPr>
          <w:rFonts w:cs="Arial"/>
          <w:sz w:val="24"/>
          <w:szCs w:val="24"/>
        </w:rPr>
        <w:t>5</w:t>
      </w:r>
      <w:r w:rsidRPr="001168CB">
        <w:rPr>
          <w:rFonts w:cs="Arial"/>
          <w:sz w:val="24"/>
          <w:szCs w:val="24"/>
        </w:rPr>
        <w:t xml:space="preserve">. However the cameras that fall into this tender for replacement are identified below. Almost all cameras are analogue, though some of these have been replaced with new hybrid cameras, which have IP capability, and some are more modern analogue cameras that they can potentially be integrated into the IP system. In Appendix </w:t>
      </w:r>
      <w:r w:rsidR="005A54A5" w:rsidRPr="001168CB">
        <w:rPr>
          <w:rFonts w:cs="Arial"/>
          <w:sz w:val="24"/>
          <w:szCs w:val="24"/>
        </w:rPr>
        <w:t>3</w:t>
      </w:r>
      <w:r w:rsidRPr="001168CB">
        <w:rPr>
          <w:rFonts w:cs="Arial"/>
          <w:sz w:val="24"/>
          <w:szCs w:val="24"/>
        </w:rPr>
        <w:t xml:space="preserve">, the Global MSC report is a recommended list of those cameras that should be replaced and those to be retained, however </w:t>
      </w:r>
      <w:r w:rsidR="005A54A5" w:rsidRPr="001168CB">
        <w:rPr>
          <w:rFonts w:cs="Arial"/>
          <w:sz w:val="24"/>
          <w:szCs w:val="24"/>
        </w:rPr>
        <w:t xml:space="preserve">Applicants should be aware </w:t>
      </w:r>
      <w:r w:rsidRPr="001168CB">
        <w:rPr>
          <w:rFonts w:cs="Arial"/>
          <w:sz w:val="24"/>
          <w:szCs w:val="24"/>
        </w:rPr>
        <w:t xml:space="preserve">that </w:t>
      </w:r>
      <w:r w:rsidR="005A54A5" w:rsidRPr="001168CB">
        <w:rPr>
          <w:rFonts w:cs="Arial"/>
          <w:sz w:val="24"/>
          <w:szCs w:val="24"/>
        </w:rPr>
        <w:t>the</w:t>
      </w:r>
      <w:r w:rsidR="005A54A5" w:rsidRPr="006A6B38">
        <w:rPr>
          <w:rFonts w:cs="Arial"/>
          <w:sz w:val="24"/>
          <w:szCs w:val="24"/>
        </w:rPr>
        <w:t xml:space="preserve"> </w:t>
      </w:r>
      <w:r w:rsidRPr="006A6B38">
        <w:rPr>
          <w:rFonts w:cs="Arial"/>
          <w:sz w:val="24"/>
          <w:szCs w:val="24"/>
        </w:rPr>
        <w:t xml:space="preserve">list in the report is more extensive than the actual specification requirements and since the report was written some analogue cameras have been replaced. These cameras are listed </w:t>
      </w:r>
      <w:r w:rsidR="003C7F62">
        <w:rPr>
          <w:rFonts w:cs="Arial"/>
          <w:sz w:val="24"/>
          <w:szCs w:val="24"/>
        </w:rPr>
        <w:t xml:space="preserve">with the table </w:t>
      </w:r>
      <w:r w:rsidR="00954125" w:rsidRPr="001168CB">
        <w:rPr>
          <w:rFonts w:cs="Arial"/>
          <w:sz w:val="24"/>
          <w:szCs w:val="24"/>
        </w:rPr>
        <w:t>below</w:t>
      </w:r>
      <w:r w:rsidR="003C7F62" w:rsidRPr="001168CB">
        <w:rPr>
          <w:rFonts w:cs="Arial"/>
          <w:sz w:val="24"/>
          <w:szCs w:val="24"/>
        </w:rPr>
        <w:t xml:space="preserve"> 3.4.</w:t>
      </w:r>
      <w:r w:rsidR="0042128D" w:rsidRPr="001168CB">
        <w:rPr>
          <w:rFonts w:cs="Arial"/>
          <w:sz w:val="24"/>
          <w:szCs w:val="24"/>
        </w:rPr>
        <w:t>5</w:t>
      </w:r>
      <w:r w:rsidRPr="001168CB">
        <w:rPr>
          <w:rFonts w:cs="Arial"/>
          <w:sz w:val="24"/>
          <w:szCs w:val="24"/>
        </w:rPr>
        <w:t xml:space="preserve">. </w:t>
      </w:r>
      <w:r w:rsidR="005A54A5" w:rsidRPr="001168CB">
        <w:rPr>
          <w:rFonts w:cs="Arial"/>
          <w:sz w:val="24"/>
          <w:szCs w:val="24"/>
        </w:rPr>
        <w:t xml:space="preserve">Applicants </w:t>
      </w:r>
      <w:r w:rsidR="003C7F62" w:rsidRPr="001168CB">
        <w:rPr>
          <w:rFonts w:cs="Arial"/>
          <w:sz w:val="24"/>
          <w:szCs w:val="24"/>
        </w:rPr>
        <w:t>may offer</w:t>
      </w:r>
      <w:r w:rsidRPr="001168CB">
        <w:rPr>
          <w:rFonts w:cs="Arial"/>
          <w:sz w:val="24"/>
          <w:szCs w:val="24"/>
        </w:rPr>
        <w:t xml:space="preserve"> alternative solutions to camera replacement, but this list can</w:t>
      </w:r>
      <w:r w:rsidRPr="00BF0318">
        <w:rPr>
          <w:rFonts w:cs="Arial"/>
          <w:sz w:val="24"/>
          <w:szCs w:val="24"/>
        </w:rPr>
        <w:t xml:space="preserve"> be used as guidance only.</w:t>
      </w:r>
    </w:p>
    <w:p w14:paraId="60D4BF05" w14:textId="77777777" w:rsidR="006A6B38" w:rsidRPr="00BF0318" w:rsidRDefault="006A6B38" w:rsidP="00AF4FB4">
      <w:pPr>
        <w:pStyle w:val="ListParagraph"/>
        <w:numPr>
          <w:ilvl w:val="2"/>
          <w:numId w:val="10"/>
        </w:numPr>
        <w:tabs>
          <w:tab w:val="clear" w:pos="1287"/>
          <w:tab w:val="num" w:pos="851"/>
        </w:tabs>
        <w:spacing w:before="120" w:after="120"/>
        <w:contextualSpacing w:val="0"/>
        <w:rPr>
          <w:rFonts w:cs="Arial"/>
          <w:sz w:val="24"/>
          <w:szCs w:val="24"/>
        </w:rPr>
      </w:pPr>
      <w:r w:rsidRPr="006A6B38">
        <w:rPr>
          <w:rFonts w:cs="Arial"/>
          <w:sz w:val="24"/>
          <w:szCs w:val="24"/>
        </w:rPr>
        <w:t xml:space="preserve">The list below are those zones of cameras that are to be partially or fully included within this specification and upgraded to IP cameras or integrated into the system. Those zones that are to be partially </w:t>
      </w:r>
      <w:r w:rsidR="003C7F62">
        <w:rPr>
          <w:rFonts w:cs="Arial"/>
          <w:sz w:val="24"/>
          <w:szCs w:val="24"/>
        </w:rPr>
        <w:t xml:space="preserve">integrated </w:t>
      </w:r>
      <w:r w:rsidRPr="006A6B38">
        <w:rPr>
          <w:rFonts w:cs="Arial"/>
          <w:sz w:val="24"/>
          <w:szCs w:val="24"/>
        </w:rPr>
        <w:t xml:space="preserve">will only have </w:t>
      </w:r>
      <w:r w:rsidR="003C7F62">
        <w:rPr>
          <w:rFonts w:cs="Arial"/>
          <w:sz w:val="24"/>
          <w:szCs w:val="24"/>
        </w:rPr>
        <w:t xml:space="preserve">between </w:t>
      </w:r>
      <w:r w:rsidRPr="006A6B38">
        <w:rPr>
          <w:rFonts w:cs="Arial"/>
          <w:sz w:val="24"/>
          <w:szCs w:val="24"/>
        </w:rPr>
        <w:t xml:space="preserve">one </w:t>
      </w:r>
      <w:r w:rsidR="003C7F62">
        <w:rPr>
          <w:rFonts w:cs="Arial"/>
          <w:sz w:val="24"/>
          <w:szCs w:val="24"/>
        </w:rPr>
        <w:t>and six</w:t>
      </w:r>
      <w:r w:rsidRPr="006A6B38">
        <w:rPr>
          <w:rFonts w:cs="Arial"/>
          <w:sz w:val="24"/>
          <w:szCs w:val="24"/>
        </w:rPr>
        <w:t xml:space="preserve"> cameras that need to be included as they are key public space surveillance cameras. </w:t>
      </w:r>
      <w:r w:rsidRPr="00BF0318">
        <w:rPr>
          <w:rFonts w:cs="Arial"/>
          <w:sz w:val="24"/>
          <w:szCs w:val="24"/>
        </w:rPr>
        <w:t xml:space="preserve">Where this is the case this is made clear below. </w:t>
      </w:r>
    </w:p>
    <w:p w14:paraId="5CB10F3C" w14:textId="77777777" w:rsidR="00954125" w:rsidRPr="00BF0318" w:rsidRDefault="00954125" w:rsidP="00AF4FB4">
      <w:pPr>
        <w:pStyle w:val="ListParagraph"/>
        <w:numPr>
          <w:ilvl w:val="2"/>
          <w:numId w:val="10"/>
        </w:numPr>
        <w:tabs>
          <w:tab w:val="clear" w:pos="1287"/>
          <w:tab w:val="num" w:pos="851"/>
        </w:tabs>
        <w:spacing w:before="120" w:after="120"/>
        <w:contextualSpacing w:val="0"/>
        <w:rPr>
          <w:rFonts w:cs="Arial"/>
          <w:sz w:val="24"/>
          <w:szCs w:val="24"/>
        </w:rPr>
      </w:pPr>
      <w:r w:rsidRPr="00BF0318">
        <w:rPr>
          <w:rFonts w:cs="Arial"/>
          <w:sz w:val="24"/>
          <w:szCs w:val="24"/>
        </w:rPr>
        <w:t xml:space="preserve">A mobile camera is used within Victoria Park, so it would be advantageous to install a new camera and link this to the wireless system. </w:t>
      </w:r>
      <w:r w:rsidR="00AA3428" w:rsidRPr="00BF0318">
        <w:rPr>
          <w:rFonts w:cs="Arial"/>
          <w:sz w:val="24"/>
          <w:szCs w:val="24"/>
        </w:rPr>
        <w:t>Applicants should provide an option for the Authority to add this to the wireless system should the Authority wish to include it now or at a later date.</w:t>
      </w:r>
    </w:p>
    <w:p w14:paraId="0FA26AA2" w14:textId="77777777" w:rsidR="006A6B38" w:rsidRPr="006A6B38" w:rsidRDefault="006A6B38" w:rsidP="006A6B38">
      <w:pPr>
        <w:spacing w:before="120" w:after="120"/>
        <w:rPr>
          <w:rFonts w:cs="Arial"/>
          <w:sz w:val="24"/>
          <w:szCs w:val="24"/>
        </w:rPr>
      </w:pPr>
    </w:p>
    <w:tbl>
      <w:tblPr>
        <w:tblStyle w:val="TableGrid"/>
        <w:tblW w:w="0" w:type="auto"/>
        <w:tblInd w:w="851" w:type="dxa"/>
        <w:tblLook w:val="04A0" w:firstRow="1" w:lastRow="0" w:firstColumn="1" w:lastColumn="0" w:noHBand="0" w:noVBand="1"/>
      </w:tblPr>
      <w:tblGrid>
        <w:gridCol w:w="3939"/>
        <w:gridCol w:w="4803"/>
      </w:tblGrid>
      <w:tr w:rsidR="006A6B38" w:rsidRPr="006A6B38" w14:paraId="174ACF5E" w14:textId="77777777" w:rsidTr="006A6B38">
        <w:tc>
          <w:tcPr>
            <w:tcW w:w="4049" w:type="dxa"/>
            <w:vMerge w:val="restart"/>
            <w:tcBorders>
              <w:top w:val="single" w:sz="18" w:space="0" w:color="auto"/>
              <w:left w:val="single" w:sz="18" w:space="0" w:color="auto"/>
            </w:tcBorders>
          </w:tcPr>
          <w:p w14:paraId="64E189AA" w14:textId="77777777" w:rsidR="006A6B38" w:rsidRPr="006A6B38" w:rsidRDefault="006A6B38" w:rsidP="006A6B38">
            <w:pPr>
              <w:spacing w:before="60" w:after="60"/>
              <w:rPr>
                <w:rFonts w:cs="Arial"/>
                <w:sz w:val="24"/>
                <w:szCs w:val="24"/>
              </w:rPr>
            </w:pPr>
            <w:r w:rsidRPr="006A6B38">
              <w:rPr>
                <w:rFonts w:cs="Arial"/>
                <w:b/>
                <w:sz w:val="24"/>
                <w:szCs w:val="24"/>
              </w:rPr>
              <w:t>Torquay Town Centre</w:t>
            </w:r>
            <w:r w:rsidRPr="006A6B38">
              <w:rPr>
                <w:rFonts w:cs="Arial"/>
                <w:sz w:val="24"/>
                <w:szCs w:val="24"/>
              </w:rPr>
              <w:t xml:space="preserve">, which include Sites One, Two, Five and Six, as well as the single Torre camera (Torre to Harbourside spine, Princess Gardens, Torwood Street, Harbourside, </w:t>
            </w:r>
            <w:r w:rsidRPr="006A6B38">
              <w:rPr>
                <w:rFonts w:cs="Arial"/>
                <w:sz w:val="24"/>
                <w:szCs w:val="24"/>
              </w:rPr>
              <w:lastRenderedPageBreak/>
              <w:t>Harbour/Beacon Quay Car Park and Lower Union Street Car Park)</w:t>
            </w:r>
          </w:p>
        </w:tc>
        <w:tc>
          <w:tcPr>
            <w:tcW w:w="4955" w:type="dxa"/>
            <w:tcBorders>
              <w:top w:val="single" w:sz="18" w:space="0" w:color="auto"/>
              <w:right w:val="single" w:sz="18" w:space="0" w:color="auto"/>
            </w:tcBorders>
          </w:tcPr>
          <w:p w14:paraId="3B6B1D2B" w14:textId="44078F51" w:rsidR="006A6B38" w:rsidRPr="006A6B38" w:rsidRDefault="006A6B38" w:rsidP="00A503EF">
            <w:pPr>
              <w:spacing w:before="60" w:after="60"/>
              <w:rPr>
                <w:rFonts w:cs="Arial"/>
                <w:sz w:val="24"/>
                <w:szCs w:val="24"/>
              </w:rPr>
            </w:pPr>
            <w:r w:rsidRPr="006A6B38">
              <w:rPr>
                <w:rFonts w:cs="Arial"/>
                <w:b/>
                <w:sz w:val="24"/>
                <w:szCs w:val="24"/>
              </w:rPr>
              <w:lastRenderedPageBreak/>
              <w:t>Site One</w:t>
            </w:r>
            <w:r w:rsidRPr="006A6B38">
              <w:rPr>
                <w:rFonts w:cs="Arial"/>
                <w:sz w:val="24"/>
                <w:szCs w:val="24"/>
              </w:rPr>
              <w:t xml:space="preserve"> – includes </w:t>
            </w:r>
            <w:r w:rsidRPr="006A6B38">
              <w:rPr>
                <w:rFonts w:cs="Arial"/>
                <w:b/>
                <w:sz w:val="24"/>
                <w:szCs w:val="24"/>
              </w:rPr>
              <w:t>21 cameras</w:t>
            </w:r>
            <w:r w:rsidRPr="006A6B38">
              <w:rPr>
                <w:rFonts w:cs="Arial"/>
                <w:sz w:val="24"/>
                <w:szCs w:val="24"/>
              </w:rPr>
              <w:t xml:space="preserve"> running from east and below the Town Hall to the harbour and around the harbourside and up into Torre. It is anticipated that all these cameras are added to the new wireless communication network. This area includes Torquay’s night time economy</w:t>
            </w:r>
            <w:r w:rsidRPr="00891A8B">
              <w:rPr>
                <w:rFonts w:cs="Arial"/>
                <w:sz w:val="24"/>
                <w:szCs w:val="24"/>
              </w:rPr>
              <w:t xml:space="preserve">. </w:t>
            </w:r>
            <w:r w:rsidRPr="00891A8B">
              <w:rPr>
                <w:rFonts w:cs="Arial"/>
                <w:sz w:val="24"/>
                <w:szCs w:val="24"/>
              </w:rPr>
              <w:lastRenderedPageBreak/>
              <w:t>Cameras 5, 6 and 16 have recently been replaced (</w:t>
            </w:r>
            <w:r w:rsidR="00891A8B" w:rsidRPr="00891A8B">
              <w:rPr>
                <w:rFonts w:cs="Arial"/>
                <w:sz w:val="24"/>
                <w:szCs w:val="24"/>
              </w:rPr>
              <w:t>Camera</w:t>
            </w:r>
            <w:r w:rsidRPr="00891A8B">
              <w:rPr>
                <w:rFonts w:cs="Arial"/>
                <w:sz w:val="24"/>
                <w:szCs w:val="24"/>
              </w:rPr>
              <w:t xml:space="preserve"> 6 is IP, 5 &amp; 16 are</w:t>
            </w:r>
            <w:r w:rsidR="00891A8B" w:rsidRPr="00891A8B">
              <w:rPr>
                <w:rFonts w:cs="Arial"/>
                <w:sz w:val="24"/>
                <w:szCs w:val="24"/>
              </w:rPr>
              <w:t xml:space="preserve"> analogue</w:t>
            </w:r>
            <w:r w:rsidRPr="00891A8B">
              <w:rPr>
                <w:rFonts w:cs="Arial"/>
                <w:sz w:val="24"/>
                <w:szCs w:val="24"/>
              </w:rPr>
              <w:t>)</w:t>
            </w:r>
            <w:r w:rsidR="00A503EF">
              <w:rPr>
                <w:rFonts w:cs="Arial"/>
                <w:sz w:val="24"/>
                <w:szCs w:val="24"/>
              </w:rPr>
              <w:t xml:space="preserve">. </w:t>
            </w:r>
            <w:r w:rsidR="00A503EF" w:rsidRPr="00746C58">
              <w:rPr>
                <w:rFonts w:cs="Arial"/>
                <w:i/>
                <w:sz w:val="24"/>
                <w:szCs w:val="24"/>
              </w:rPr>
              <w:t>Please note that Camera 22 may have been replaced by the issue of this contract with an IP camera.</w:t>
            </w:r>
          </w:p>
        </w:tc>
      </w:tr>
      <w:tr w:rsidR="006A6B38" w:rsidRPr="006A6B38" w14:paraId="059C441F" w14:textId="77777777" w:rsidTr="006A6B38">
        <w:tc>
          <w:tcPr>
            <w:tcW w:w="4049" w:type="dxa"/>
            <w:vMerge/>
            <w:tcBorders>
              <w:left w:val="single" w:sz="18" w:space="0" w:color="auto"/>
            </w:tcBorders>
          </w:tcPr>
          <w:p w14:paraId="2C020D56" w14:textId="77777777" w:rsidR="006A6B38" w:rsidRPr="006A6B38" w:rsidRDefault="006A6B38" w:rsidP="006A6B38">
            <w:pPr>
              <w:spacing w:before="60" w:after="60"/>
              <w:rPr>
                <w:rFonts w:cs="Arial"/>
                <w:sz w:val="24"/>
                <w:szCs w:val="24"/>
              </w:rPr>
            </w:pPr>
          </w:p>
        </w:tc>
        <w:tc>
          <w:tcPr>
            <w:tcW w:w="4955" w:type="dxa"/>
            <w:tcBorders>
              <w:right w:val="single" w:sz="18" w:space="0" w:color="auto"/>
            </w:tcBorders>
          </w:tcPr>
          <w:p w14:paraId="65C65AF5" w14:textId="77777777" w:rsidR="006A6B38" w:rsidRPr="006A6B38" w:rsidRDefault="006A6B38" w:rsidP="006A6B38">
            <w:pPr>
              <w:pStyle w:val="ListParagraph"/>
              <w:spacing w:before="60" w:after="60"/>
              <w:ind w:left="0"/>
              <w:contextualSpacing w:val="0"/>
              <w:rPr>
                <w:rFonts w:cs="Arial"/>
                <w:sz w:val="24"/>
                <w:szCs w:val="24"/>
              </w:rPr>
            </w:pPr>
            <w:r w:rsidRPr="006A6B38">
              <w:rPr>
                <w:rFonts w:cs="Arial"/>
                <w:b/>
                <w:sz w:val="24"/>
                <w:szCs w:val="24"/>
              </w:rPr>
              <w:t>Site Two</w:t>
            </w:r>
            <w:r w:rsidRPr="006A6B38">
              <w:rPr>
                <w:rFonts w:cs="Arial"/>
                <w:sz w:val="24"/>
                <w:szCs w:val="24"/>
              </w:rPr>
              <w:t xml:space="preserve"> – provides 8 cameras within Beacon Quay car park, but this includes some of the harbour estate and at least one key camera for the night time economy. A </w:t>
            </w:r>
            <w:r w:rsidRPr="006A6B38">
              <w:rPr>
                <w:rFonts w:cs="Arial"/>
                <w:b/>
                <w:sz w:val="24"/>
                <w:szCs w:val="24"/>
              </w:rPr>
              <w:t>single camera</w:t>
            </w:r>
            <w:r w:rsidRPr="006A6B38">
              <w:rPr>
                <w:rFonts w:cs="Arial"/>
                <w:sz w:val="24"/>
                <w:szCs w:val="24"/>
              </w:rPr>
              <w:t>, camera 8 is a modern hybrid camera and it needs to be added to the new wireless communication network. The other 7 remain on a localised DVR.</w:t>
            </w:r>
          </w:p>
        </w:tc>
      </w:tr>
      <w:tr w:rsidR="006A6B38" w:rsidRPr="006A6B38" w14:paraId="768C9D43" w14:textId="77777777" w:rsidTr="006A6B38">
        <w:tc>
          <w:tcPr>
            <w:tcW w:w="4049" w:type="dxa"/>
            <w:vMerge/>
            <w:tcBorders>
              <w:left w:val="single" w:sz="18" w:space="0" w:color="auto"/>
            </w:tcBorders>
          </w:tcPr>
          <w:p w14:paraId="56EE07F1" w14:textId="77777777" w:rsidR="006A6B38" w:rsidRPr="006A6B38" w:rsidRDefault="006A6B38" w:rsidP="006A6B38">
            <w:pPr>
              <w:spacing w:before="60" w:after="60"/>
              <w:rPr>
                <w:rFonts w:cs="Arial"/>
                <w:sz w:val="24"/>
                <w:szCs w:val="24"/>
              </w:rPr>
            </w:pPr>
          </w:p>
        </w:tc>
        <w:tc>
          <w:tcPr>
            <w:tcW w:w="4955" w:type="dxa"/>
            <w:tcBorders>
              <w:right w:val="single" w:sz="18" w:space="0" w:color="auto"/>
            </w:tcBorders>
          </w:tcPr>
          <w:p w14:paraId="04B3889D" w14:textId="77777777" w:rsidR="006A6B38" w:rsidRPr="006A6B38" w:rsidRDefault="006A6B38" w:rsidP="00954125">
            <w:pPr>
              <w:spacing w:before="60" w:after="60"/>
              <w:rPr>
                <w:rFonts w:cs="Arial"/>
                <w:sz w:val="24"/>
                <w:szCs w:val="24"/>
              </w:rPr>
            </w:pPr>
            <w:r w:rsidRPr="006A6B38">
              <w:rPr>
                <w:rFonts w:cs="Arial"/>
                <w:b/>
                <w:sz w:val="24"/>
                <w:szCs w:val="24"/>
              </w:rPr>
              <w:t>Site Five</w:t>
            </w:r>
            <w:r w:rsidRPr="006A6B38">
              <w:rPr>
                <w:rFonts w:cs="Arial"/>
                <w:sz w:val="24"/>
                <w:szCs w:val="24"/>
              </w:rPr>
              <w:t xml:space="preserve"> – provides 31 cameras for Lower Union Street Car Park, with some cameras that serve Factory Row, or over see the town centre </w:t>
            </w:r>
            <w:r w:rsidRPr="0042128D">
              <w:rPr>
                <w:rFonts w:cs="Arial"/>
                <w:sz w:val="24"/>
                <w:szCs w:val="24"/>
              </w:rPr>
              <w:t>areas. This whole site, including the 2 Shedden Hill Car Park cameras, record on a localised DVR. The</w:t>
            </w:r>
            <w:r w:rsidRPr="006A6B38">
              <w:rPr>
                <w:rFonts w:cs="Arial"/>
                <w:sz w:val="24"/>
                <w:szCs w:val="24"/>
              </w:rPr>
              <w:t xml:space="preserve"> 2 Shedden Hill Car Park cameras join this network via a BT Communication line but only to the car park. [There are, in addition, 3 IP cameras facing the pay machines that run through Torbay Authority’s own data network back to Paignton Harbour Office, but are not connected to the CCTV Control Room.] There are </w:t>
            </w:r>
            <w:r w:rsidR="00891A8B">
              <w:rPr>
                <w:rFonts w:cs="Arial"/>
                <w:b/>
                <w:sz w:val="24"/>
                <w:szCs w:val="24"/>
              </w:rPr>
              <w:t>six</w:t>
            </w:r>
            <w:r w:rsidRPr="006A6B38">
              <w:rPr>
                <w:rFonts w:cs="Arial"/>
                <w:b/>
                <w:sz w:val="24"/>
                <w:szCs w:val="24"/>
              </w:rPr>
              <w:t xml:space="preserve"> cameras</w:t>
            </w:r>
            <w:r w:rsidR="00954125">
              <w:rPr>
                <w:rFonts w:cs="Arial"/>
                <w:b/>
                <w:sz w:val="24"/>
                <w:szCs w:val="24"/>
              </w:rPr>
              <w:t xml:space="preserve"> (seven if include number 24)</w:t>
            </w:r>
            <w:r w:rsidRPr="006A6B38">
              <w:rPr>
                <w:rFonts w:cs="Arial"/>
                <w:sz w:val="24"/>
                <w:szCs w:val="24"/>
              </w:rPr>
              <w:t xml:space="preserve"> that need to be upgraded and added to the new wireless communication network. </w:t>
            </w:r>
            <w:r w:rsidRPr="0042128D">
              <w:rPr>
                <w:rFonts w:cs="Arial"/>
                <w:sz w:val="24"/>
                <w:szCs w:val="24"/>
              </w:rPr>
              <w:t xml:space="preserve">These are 1, </w:t>
            </w:r>
            <w:r w:rsidR="00891A8B" w:rsidRPr="0042128D">
              <w:rPr>
                <w:rFonts w:cs="Arial"/>
                <w:sz w:val="24"/>
                <w:szCs w:val="24"/>
              </w:rPr>
              <w:t xml:space="preserve">3, </w:t>
            </w:r>
            <w:r w:rsidRPr="0042128D">
              <w:rPr>
                <w:rFonts w:cs="Arial"/>
                <w:sz w:val="24"/>
                <w:szCs w:val="24"/>
              </w:rPr>
              <w:t>4, 19</w:t>
            </w:r>
            <w:r w:rsidR="00891A8B" w:rsidRPr="0042128D">
              <w:rPr>
                <w:rFonts w:cs="Arial"/>
                <w:sz w:val="24"/>
                <w:szCs w:val="24"/>
              </w:rPr>
              <w:t>, 23</w:t>
            </w:r>
            <w:r w:rsidRPr="0042128D">
              <w:rPr>
                <w:rFonts w:cs="Arial"/>
                <w:sz w:val="24"/>
                <w:szCs w:val="24"/>
              </w:rPr>
              <w:t xml:space="preserve"> and 29. The others remain on a localised DVR. </w:t>
            </w:r>
            <w:r w:rsidR="00891A8B" w:rsidRPr="0042128D">
              <w:rPr>
                <w:rFonts w:cs="Arial"/>
                <w:sz w:val="24"/>
                <w:szCs w:val="24"/>
              </w:rPr>
              <w:t>Camera 23 is a</w:t>
            </w:r>
            <w:r w:rsidRPr="0042128D">
              <w:rPr>
                <w:rFonts w:cs="Arial"/>
                <w:sz w:val="24"/>
                <w:szCs w:val="24"/>
              </w:rPr>
              <w:t xml:space="preserve"> Shedden Hill Car Park camera</w:t>
            </w:r>
            <w:r w:rsidR="00891A8B" w:rsidRPr="0042128D">
              <w:rPr>
                <w:rFonts w:cs="Arial"/>
                <w:sz w:val="24"/>
                <w:szCs w:val="24"/>
              </w:rPr>
              <w:t>, so it maybe a necessity to replace number 24 as well and wireless link it to 23, before being connected to Lower Union Street Car Park via a BT line</w:t>
            </w:r>
            <w:r w:rsidRPr="0042128D">
              <w:rPr>
                <w:rFonts w:cs="Arial"/>
                <w:sz w:val="24"/>
                <w:szCs w:val="24"/>
              </w:rPr>
              <w:t>.</w:t>
            </w:r>
          </w:p>
        </w:tc>
      </w:tr>
      <w:tr w:rsidR="006A6B38" w:rsidRPr="006A6B38" w14:paraId="34FDD1F7" w14:textId="77777777" w:rsidTr="006A6B38">
        <w:tc>
          <w:tcPr>
            <w:tcW w:w="4049" w:type="dxa"/>
            <w:vMerge/>
            <w:tcBorders>
              <w:left w:val="single" w:sz="18" w:space="0" w:color="auto"/>
            </w:tcBorders>
          </w:tcPr>
          <w:p w14:paraId="0B7A1651" w14:textId="77777777" w:rsidR="006A6B38" w:rsidRPr="006A6B38" w:rsidRDefault="006A6B38" w:rsidP="006A6B38">
            <w:pPr>
              <w:spacing w:before="60" w:after="60"/>
              <w:rPr>
                <w:rFonts w:cs="Arial"/>
                <w:sz w:val="24"/>
                <w:szCs w:val="24"/>
              </w:rPr>
            </w:pPr>
          </w:p>
        </w:tc>
        <w:tc>
          <w:tcPr>
            <w:tcW w:w="4955" w:type="dxa"/>
            <w:tcBorders>
              <w:right w:val="single" w:sz="18" w:space="0" w:color="auto"/>
            </w:tcBorders>
          </w:tcPr>
          <w:p w14:paraId="65B6E862" w14:textId="77777777" w:rsidR="006A6B38" w:rsidRPr="006A6B38" w:rsidRDefault="006A6B38" w:rsidP="00954125">
            <w:pPr>
              <w:spacing w:before="60" w:after="60"/>
              <w:ind w:left="34"/>
              <w:rPr>
                <w:rFonts w:cs="Arial"/>
                <w:sz w:val="24"/>
                <w:szCs w:val="24"/>
              </w:rPr>
            </w:pPr>
            <w:r w:rsidRPr="006A6B38">
              <w:rPr>
                <w:rFonts w:cs="Arial"/>
                <w:b/>
                <w:sz w:val="24"/>
                <w:szCs w:val="24"/>
              </w:rPr>
              <w:t>Site Six</w:t>
            </w:r>
            <w:r w:rsidRPr="006A6B38">
              <w:rPr>
                <w:rFonts w:cs="Arial"/>
                <w:sz w:val="24"/>
                <w:szCs w:val="24"/>
              </w:rPr>
              <w:t xml:space="preserve"> – provides 11 cameras in the Town Hall and adjacent car park and bowling green, which are on Torbay Authority’s own data network utilising copper communication lines so there is no communication costs. This also includes Warren Road/Abbey Road camera which </w:t>
            </w:r>
            <w:r w:rsidRPr="006A6B38">
              <w:rPr>
                <w:rFonts w:cs="Arial"/>
                <w:sz w:val="24"/>
                <w:szCs w:val="24"/>
              </w:rPr>
              <w:lastRenderedPageBreak/>
              <w:t xml:space="preserve">is also on Torbay Authority’s data network but utilising optical fibre. The </w:t>
            </w:r>
            <w:r w:rsidRPr="006A6B38">
              <w:rPr>
                <w:rFonts w:cs="Arial"/>
                <w:b/>
                <w:sz w:val="24"/>
                <w:szCs w:val="24"/>
              </w:rPr>
              <w:t>one camera</w:t>
            </w:r>
            <w:r w:rsidRPr="006A6B38">
              <w:rPr>
                <w:rFonts w:cs="Arial"/>
                <w:sz w:val="24"/>
                <w:szCs w:val="24"/>
              </w:rPr>
              <w:t xml:space="preserve"> for Warren Road/Abbey Road (Camera 12) needs to included in the new modernised system. The others need to be integrated into the new IP network.</w:t>
            </w:r>
          </w:p>
        </w:tc>
      </w:tr>
      <w:tr w:rsidR="006A6B38" w:rsidRPr="006A6B38" w14:paraId="2DFBCC3A" w14:textId="77777777" w:rsidTr="006A6B38">
        <w:tc>
          <w:tcPr>
            <w:tcW w:w="4049" w:type="dxa"/>
            <w:vMerge/>
            <w:tcBorders>
              <w:left w:val="single" w:sz="18" w:space="0" w:color="auto"/>
              <w:bottom w:val="single" w:sz="18" w:space="0" w:color="auto"/>
            </w:tcBorders>
          </w:tcPr>
          <w:p w14:paraId="086CCCD2" w14:textId="77777777" w:rsidR="006A6B38" w:rsidRPr="006A6B38" w:rsidRDefault="006A6B38" w:rsidP="006A6B38">
            <w:pPr>
              <w:spacing w:before="60" w:after="60"/>
              <w:rPr>
                <w:rFonts w:cs="Arial"/>
                <w:sz w:val="24"/>
                <w:szCs w:val="24"/>
              </w:rPr>
            </w:pPr>
          </w:p>
        </w:tc>
        <w:tc>
          <w:tcPr>
            <w:tcW w:w="4955" w:type="dxa"/>
            <w:tcBorders>
              <w:bottom w:val="single" w:sz="18" w:space="0" w:color="auto"/>
              <w:right w:val="single" w:sz="18" w:space="0" w:color="auto"/>
            </w:tcBorders>
          </w:tcPr>
          <w:p w14:paraId="50FA50D5" w14:textId="77777777" w:rsidR="006A6B38" w:rsidRPr="006A6B38" w:rsidRDefault="006A6B38" w:rsidP="006A6B38">
            <w:pPr>
              <w:spacing w:before="60" w:after="60"/>
              <w:ind w:left="34"/>
              <w:rPr>
                <w:rFonts w:cs="Arial"/>
                <w:sz w:val="24"/>
                <w:szCs w:val="24"/>
              </w:rPr>
            </w:pPr>
            <w:r w:rsidRPr="006A6B38">
              <w:rPr>
                <w:rFonts w:cs="Arial"/>
                <w:b/>
                <w:sz w:val="24"/>
                <w:szCs w:val="24"/>
              </w:rPr>
              <w:t>Torre</w:t>
            </w:r>
            <w:r w:rsidRPr="006A6B38">
              <w:rPr>
                <w:rFonts w:cs="Arial"/>
                <w:sz w:val="24"/>
                <w:szCs w:val="24"/>
              </w:rPr>
              <w:t xml:space="preserve"> – </w:t>
            </w:r>
            <w:r w:rsidRPr="006A6B38">
              <w:rPr>
                <w:rFonts w:cs="Arial"/>
                <w:b/>
                <w:sz w:val="24"/>
                <w:szCs w:val="24"/>
              </w:rPr>
              <w:t>single camera</w:t>
            </w:r>
            <w:r w:rsidRPr="006A6B38">
              <w:rPr>
                <w:rFonts w:cs="Arial"/>
                <w:sz w:val="24"/>
                <w:szCs w:val="24"/>
              </w:rPr>
              <w:t xml:space="preserve"> (104) on a BT Communication line. This needs to be added to the new wireless communication network.</w:t>
            </w:r>
          </w:p>
        </w:tc>
      </w:tr>
      <w:tr w:rsidR="006A6B38" w:rsidRPr="006A6B38" w14:paraId="4C0E8D5D" w14:textId="77777777" w:rsidTr="006A6B38">
        <w:tc>
          <w:tcPr>
            <w:tcW w:w="4049" w:type="dxa"/>
            <w:tcBorders>
              <w:top w:val="single" w:sz="18" w:space="0" w:color="auto"/>
              <w:left w:val="single" w:sz="18" w:space="0" w:color="auto"/>
            </w:tcBorders>
          </w:tcPr>
          <w:p w14:paraId="2FD6A689" w14:textId="77777777" w:rsidR="006A6B38" w:rsidRPr="006A6B38" w:rsidRDefault="006A6B38" w:rsidP="006A6B38">
            <w:pPr>
              <w:spacing w:before="60" w:after="60"/>
              <w:rPr>
                <w:rFonts w:cs="Arial"/>
                <w:sz w:val="24"/>
                <w:szCs w:val="24"/>
                <w:u w:val="single"/>
              </w:rPr>
            </w:pPr>
            <w:r w:rsidRPr="006A6B38">
              <w:rPr>
                <w:rFonts w:cs="Arial"/>
                <w:sz w:val="24"/>
                <w:szCs w:val="24"/>
                <w:u w:val="single"/>
              </w:rPr>
              <w:t>Total cameras to add to new wireless network in Torquay</w:t>
            </w:r>
          </w:p>
        </w:tc>
        <w:tc>
          <w:tcPr>
            <w:tcW w:w="4955" w:type="dxa"/>
            <w:tcBorders>
              <w:top w:val="single" w:sz="18" w:space="0" w:color="auto"/>
              <w:right w:val="single" w:sz="18" w:space="0" w:color="auto"/>
            </w:tcBorders>
          </w:tcPr>
          <w:p w14:paraId="58BFAAF6" w14:textId="77777777" w:rsidR="006A6B38" w:rsidRPr="006A6B38" w:rsidRDefault="00954125" w:rsidP="00891A8B">
            <w:pPr>
              <w:spacing w:before="60" w:after="60"/>
              <w:ind w:left="34"/>
              <w:rPr>
                <w:rFonts w:cs="Arial"/>
                <w:b/>
                <w:sz w:val="24"/>
                <w:szCs w:val="24"/>
              </w:rPr>
            </w:pPr>
            <w:r>
              <w:rPr>
                <w:rFonts w:cs="Arial"/>
                <w:b/>
                <w:sz w:val="24"/>
                <w:szCs w:val="24"/>
              </w:rPr>
              <w:t>37(</w:t>
            </w:r>
            <w:r w:rsidR="00891A8B">
              <w:rPr>
                <w:rFonts w:cs="Arial"/>
                <w:b/>
                <w:sz w:val="24"/>
                <w:szCs w:val="24"/>
              </w:rPr>
              <w:t>38</w:t>
            </w:r>
            <w:r>
              <w:rPr>
                <w:rFonts w:cs="Arial"/>
                <w:b/>
                <w:sz w:val="24"/>
                <w:szCs w:val="24"/>
              </w:rPr>
              <w:t>)</w:t>
            </w:r>
            <w:r w:rsidR="00891A8B">
              <w:rPr>
                <w:rFonts w:cs="Arial"/>
                <w:b/>
                <w:sz w:val="24"/>
                <w:szCs w:val="24"/>
              </w:rPr>
              <w:t xml:space="preserve"> cameras</w:t>
            </w:r>
            <w:r w:rsidR="006A6B38" w:rsidRPr="006A6B38">
              <w:rPr>
                <w:rFonts w:cs="Arial"/>
                <w:b/>
                <w:sz w:val="24"/>
                <w:szCs w:val="24"/>
              </w:rPr>
              <w:t xml:space="preserve">, </w:t>
            </w:r>
            <w:r w:rsidR="00891A8B">
              <w:rPr>
                <w:rFonts w:cs="Arial"/>
                <w:b/>
                <w:sz w:val="24"/>
                <w:szCs w:val="24"/>
              </w:rPr>
              <w:t xml:space="preserve">which includes 4 new cameras of </w:t>
            </w:r>
            <w:r w:rsidR="00891A8B" w:rsidRPr="00891A8B">
              <w:rPr>
                <w:rFonts w:cs="Arial"/>
                <w:b/>
                <w:sz w:val="24"/>
                <w:szCs w:val="24"/>
              </w:rPr>
              <w:t xml:space="preserve">which </w:t>
            </w:r>
            <w:r w:rsidR="006A6B38" w:rsidRPr="00891A8B">
              <w:rPr>
                <w:rFonts w:cs="Arial"/>
                <w:b/>
                <w:sz w:val="24"/>
                <w:szCs w:val="24"/>
              </w:rPr>
              <w:t>two</w:t>
            </w:r>
            <w:r w:rsidR="006A6B38" w:rsidRPr="006A6B38">
              <w:rPr>
                <w:rFonts w:cs="Arial"/>
                <w:b/>
                <w:sz w:val="24"/>
                <w:szCs w:val="24"/>
              </w:rPr>
              <w:t xml:space="preserve"> </w:t>
            </w:r>
            <w:r w:rsidR="00891A8B">
              <w:rPr>
                <w:rFonts w:cs="Arial"/>
                <w:b/>
                <w:sz w:val="24"/>
                <w:szCs w:val="24"/>
              </w:rPr>
              <w:t>are</w:t>
            </w:r>
            <w:r w:rsidR="006A6B38" w:rsidRPr="006A6B38">
              <w:rPr>
                <w:rFonts w:cs="Arial"/>
                <w:b/>
                <w:sz w:val="24"/>
                <w:szCs w:val="24"/>
              </w:rPr>
              <w:t xml:space="preserve"> IP </w:t>
            </w:r>
          </w:p>
        </w:tc>
      </w:tr>
      <w:tr w:rsidR="006A6B38" w:rsidRPr="006A6B38" w14:paraId="7B06482D" w14:textId="77777777" w:rsidTr="006A6B38">
        <w:tc>
          <w:tcPr>
            <w:tcW w:w="4049" w:type="dxa"/>
            <w:tcBorders>
              <w:top w:val="single" w:sz="18" w:space="0" w:color="auto"/>
              <w:left w:val="single" w:sz="18" w:space="0" w:color="auto"/>
            </w:tcBorders>
          </w:tcPr>
          <w:p w14:paraId="6551F523" w14:textId="77777777" w:rsidR="006A6B38" w:rsidRPr="006A6B38" w:rsidRDefault="006A6B38" w:rsidP="006A6B38">
            <w:pPr>
              <w:spacing w:before="60" w:after="60"/>
              <w:rPr>
                <w:rFonts w:cs="Arial"/>
                <w:b/>
                <w:sz w:val="24"/>
                <w:szCs w:val="24"/>
              </w:rPr>
            </w:pPr>
          </w:p>
        </w:tc>
        <w:tc>
          <w:tcPr>
            <w:tcW w:w="4955" w:type="dxa"/>
            <w:tcBorders>
              <w:top w:val="single" w:sz="18" w:space="0" w:color="auto"/>
              <w:right w:val="single" w:sz="18" w:space="0" w:color="auto"/>
            </w:tcBorders>
          </w:tcPr>
          <w:p w14:paraId="14361D14" w14:textId="77777777" w:rsidR="006A6B38" w:rsidRPr="006A6B38" w:rsidRDefault="006A6B38" w:rsidP="006A6B38">
            <w:pPr>
              <w:spacing w:before="60" w:after="60"/>
              <w:ind w:left="34"/>
              <w:rPr>
                <w:rFonts w:cs="Arial"/>
                <w:b/>
                <w:sz w:val="24"/>
                <w:szCs w:val="24"/>
              </w:rPr>
            </w:pPr>
          </w:p>
        </w:tc>
      </w:tr>
      <w:tr w:rsidR="006A6B38" w:rsidRPr="006A6B38" w14:paraId="650ED7F8" w14:textId="77777777" w:rsidTr="006A6B38">
        <w:tc>
          <w:tcPr>
            <w:tcW w:w="4049" w:type="dxa"/>
            <w:vMerge w:val="restart"/>
            <w:tcBorders>
              <w:top w:val="single" w:sz="18" w:space="0" w:color="auto"/>
              <w:left w:val="single" w:sz="18" w:space="0" w:color="auto"/>
            </w:tcBorders>
          </w:tcPr>
          <w:p w14:paraId="3B0BE43A" w14:textId="77777777" w:rsidR="006A6B38" w:rsidRPr="006A6B38" w:rsidRDefault="006A6B38" w:rsidP="006A6B38">
            <w:pPr>
              <w:spacing w:before="60" w:after="60"/>
              <w:rPr>
                <w:rFonts w:cs="Arial"/>
                <w:sz w:val="24"/>
                <w:szCs w:val="24"/>
              </w:rPr>
            </w:pPr>
            <w:r w:rsidRPr="006A6B38">
              <w:rPr>
                <w:rFonts w:cs="Arial"/>
                <w:b/>
                <w:sz w:val="24"/>
                <w:szCs w:val="24"/>
              </w:rPr>
              <w:t>Paignton Town Centre</w:t>
            </w:r>
            <w:r w:rsidRPr="006A6B38">
              <w:rPr>
                <w:rFonts w:cs="Arial"/>
                <w:sz w:val="24"/>
                <w:szCs w:val="24"/>
              </w:rPr>
              <w:t>, which includes sites one and seven (Town Centre, seafront incl. Preston, Harbour, Victoria &amp; Roundham Car Parks)</w:t>
            </w:r>
          </w:p>
        </w:tc>
        <w:tc>
          <w:tcPr>
            <w:tcW w:w="4955" w:type="dxa"/>
            <w:tcBorders>
              <w:top w:val="single" w:sz="18" w:space="0" w:color="auto"/>
              <w:right w:val="single" w:sz="18" w:space="0" w:color="auto"/>
            </w:tcBorders>
          </w:tcPr>
          <w:p w14:paraId="523F64E7" w14:textId="77777777" w:rsidR="006A6B38" w:rsidRPr="0042128D" w:rsidRDefault="006A6B38" w:rsidP="006A6B38">
            <w:pPr>
              <w:spacing w:before="60" w:after="60"/>
              <w:ind w:left="34"/>
              <w:rPr>
                <w:rFonts w:cs="Arial"/>
                <w:sz w:val="24"/>
                <w:szCs w:val="24"/>
              </w:rPr>
            </w:pPr>
            <w:r w:rsidRPr="0042128D">
              <w:rPr>
                <w:rFonts w:cs="Arial"/>
                <w:b/>
                <w:sz w:val="24"/>
                <w:szCs w:val="24"/>
              </w:rPr>
              <w:t>Site One</w:t>
            </w:r>
            <w:r w:rsidRPr="0042128D">
              <w:rPr>
                <w:rFonts w:cs="Arial"/>
                <w:sz w:val="24"/>
                <w:szCs w:val="24"/>
              </w:rPr>
              <w:t xml:space="preserve"> – provides </w:t>
            </w:r>
            <w:r w:rsidRPr="0042128D">
              <w:rPr>
                <w:rFonts w:cs="Arial"/>
                <w:b/>
                <w:sz w:val="24"/>
                <w:szCs w:val="24"/>
              </w:rPr>
              <w:t>20 cameras</w:t>
            </w:r>
            <w:r w:rsidRPr="0042128D">
              <w:rPr>
                <w:rFonts w:cs="Arial"/>
                <w:sz w:val="24"/>
                <w:szCs w:val="24"/>
              </w:rPr>
              <w:t xml:space="preserve"> for central Paignton and the sea front of Paignton/Preston including Paignton Harbour. This area includes Paignton’s night time economy. The two Paignton Harbour cameras run on Torbay Authority’s own data network via a BT Communications line. It is anticipated that all these cameras are added to the new wireless communication network. Cameras 25, 27 and 40 are modern IP cameras.</w:t>
            </w:r>
          </w:p>
        </w:tc>
      </w:tr>
      <w:tr w:rsidR="006A6B38" w:rsidRPr="006A6B38" w14:paraId="0123D772" w14:textId="77777777" w:rsidTr="006A6B38">
        <w:tc>
          <w:tcPr>
            <w:tcW w:w="4049" w:type="dxa"/>
            <w:vMerge/>
            <w:tcBorders>
              <w:left w:val="single" w:sz="18" w:space="0" w:color="auto"/>
            </w:tcBorders>
          </w:tcPr>
          <w:p w14:paraId="05802E12" w14:textId="77777777" w:rsidR="006A6B38" w:rsidRPr="006A6B38" w:rsidRDefault="006A6B38" w:rsidP="006A6B38">
            <w:pPr>
              <w:spacing w:before="60" w:after="60"/>
              <w:rPr>
                <w:rFonts w:cs="Arial"/>
                <w:b/>
                <w:sz w:val="24"/>
                <w:szCs w:val="24"/>
              </w:rPr>
            </w:pPr>
          </w:p>
        </w:tc>
        <w:tc>
          <w:tcPr>
            <w:tcW w:w="4955" w:type="dxa"/>
            <w:tcBorders>
              <w:right w:val="single" w:sz="18" w:space="0" w:color="auto"/>
            </w:tcBorders>
          </w:tcPr>
          <w:p w14:paraId="21742E60" w14:textId="77777777" w:rsidR="006A6B38" w:rsidRPr="0042128D" w:rsidRDefault="006A6B38" w:rsidP="00954125">
            <w:pPr>
              <w:spacing w:before="60" w:after="60"/>
              <w:ind w:left="34"/>
              <w:rPr>
                <w:rFonts w:cs="Arial"/>
                <w:sz w:val="24"/>
                <w:szCs w:val="24"/>
              </w:rPr>
            </w:pPr>
            <w:r w:rsidRPr="0042128D">
              <w:rPr>
                <w:rFonts w:cs="Arial"/>
                <w:b/>
                <w:sz w:val="24"/>
                <w:szCs w:val="24"/>
              </w:rPr>
              <w:t>Site Seven</w:t>
            </w:r>
            <w:r w:rsidRPr="0042128D">
              <w:rPr>
                <w:rFonts w:cs="Arial"/>
                <w:sz w:val="24"/>
                <w:szCs w:val="24"/>
              </w:rPr>
              <w:t xml:space="preserve"> – provides 21 cameras for Victoria Car Park and some of the surrounding paths area. </w:t>
            </w:r>
            <w:r w:rsidR="00954125" w:rsidRPr="0042128D">
              <w:rPr>
                <w:rFonts w:cs="Arial"/>
                <w:sz w:val="24"/>
                <w:szCs w:val="24"/>
              </w:rPr>
              <w:t xml:space="preserve">There are </w:t>
            </w:r>
            <w:r w:rsidR="00954125" w:rsidRPr="0042128D">
              <w:rPr>
                <w:rFonts w:cs="Arial"/>
                <w:b/>
                <w:sz w:val="24"/>
                <w:szCs w:val="24"/>
              </w:rPr>
              <w:t xml:space="preserve">six cameras </w:t>
            </w:r>
            <w:r w:rsidR="00954125" w:rsidRPr="0042128D">
              <w:rPr>
                <w:rFonts w:cs="Arial"/>
                <w:sz w:val="24"/>
                <w:szCs w:val="24"/>
              </w:rPr>
              <w:t>that need to be upgraded and added to the new wireless communication network. These are 1, 3, 4, 5, 13 and 14. The others remain on a localised DVR.</w:t>
            </w:r>
          </w:p>
        </w:tc>
      </w:tr>
      <w:tr w:rsidR="006A6B38" w:rsidRPr="006A6B38" w14:paraId="61D2F2D4" w14:textId="77777777" w:rsidTr="006A6B38">
        <w:tc>
          <w:tcPr>
            <w:tcW w:w="4049" w:type="dxa"/>
            <w:vMerge/>
            <w:tcBorders>
              <w:left w:val="single" w:sz="18" w:space="0" w:color="auto"/>
            </w:tcBorders>
          </w:tcPr>
          <w:p w14:paraId="570CD73A" w14:textId="77777777" w:rsidR="006A6B38" w:rsidRPr="006A6B38" w:rsidRDefault="006A6B38" w:rsidP="006A6B38">
            <w:pPr>
              <w:spacing w:before="60" w:after="60"/>
              <w:rPr>
                <w:rFonts w:cs="Arial"/>
                <w:b/>
                <w:sz w:val="24"/>
                <w:szCs w:val="24"/>
              </w:rPr>
            </w:pPr>
          </w:p>
        </w:tc>
        <w:tc>
          <w:tcPr>
            <w:tcW w:w="4955" w:type="dxa"/>
            <w:tcBorders>
              <w:right w:val="single" w:sz="18" w:space="0" w:color="auto"/>
            </w:tcBorders>
          </w:tcPr>
          <w:p w14:paraId="22A9A95C" w14:textId="77777777" w:rsidR="006A6B38" w:rsidRPr="006A6B38" w:rsidRDefault="006A6B38" w:rsidP="006A6B38">
            <w:pPr>
              <w:spacing w:before="60" w:after="60"/>
              <w:ind w:left="34"/>
              <w:rPr>
                <w:rFonts w:cs="Arial"/>
                <w:b/>
                <w:sz w:val="24"/>
                <w:szCs w:val="24"/>
              </w:rPr>
            </w:pPr>
            <w:r w:rsidRPr="006A6B38">
              <w:rPr>
                <w:rFonts w:cs="Arial"/>
                <w:b/>
                <w:sz w:val="24"/>
                <w:szCs w:val="24"/>
              </w:rPr>
              <w:t>Paignton Harbour Camera</w:t>
            </w:r>
            <w:r w:rsidRPr="006A6B38">
              <w:rPr>
                <w:rFonts w:cs="Arial"/>
                <w:sz w:val="24"/>
                <w:szCs w:val="24"/>
              </w:rPr>
              <w:t xml:space="preserve"> – There is a separate additional </w:t>
            </w:r>
            <w:r w:rsidR="00954125" w:rsidRPr="00954125">
              <w:rPr>
                <w:rFonts w:cs="Arial"/>
                <w:b/>
                <w:sz w:val="24"/>
                <w:szCs w:val="24"/>
              </w:rPr>
              <w:t xml:space="preserve">one </w:t>
            </w:r>
            <w:r w:rsidRPr="00954125">
              <w:rPr>
                <w:rFonts w:cs="Arial"/>
                <w:b/>
                <w:sz w:val="24"/>
                <w:szCs w:val="24"/>
              </w:rPr>
              <w:t>camera</w:t>
            </w:r>
            <w:r w:rsidRPr="006A6B38">
              <w:rPr>
                <w:rFonts w:cs="Arial"/>
                <w:sz w:val="24"/>
                <w:szCs w:val="24"/>
              </w:rPr>
              <w:t xml:space="preserve"> with harbour estate utilising Torbay Authority’s own data network. It is anticipated that this camera is upgraded and added to the new wireless communication network.</w:t>
            </w:r>
          </w:p>
        </w:tc>
      </w:tr>
      <w:tr w:rsidR="006A6B38" w:rsidRPr="006A6B38" w14:paraId="61B822FE" w14:textId="77777777" w:rsidTr="006A6B38">
        <w:trPr>
          <w:trHeight w:val="1374"/>
        </w:trPr>
        <w:tc>
          <w:tcPr>
            <w:tcW w:w="4049" w:type="dxa"/>
            <w:vMerge/>
            <w:tcBorders>
              <w:left w:val="single" w:sz="18" w:space="0" w:color="auto"/>
            </w:tcBorders>
          </w:tcPr>
          <w:p w14:paraId="74BAA8FF" w14:textId="77777777" w:rsidR="006A6B38" w:rsidRPr="006A6B38" w:rsidRDefault="006A6B38" w:rsidP="006A6B38">
            <w:pPr>
              <w:spacing w:before="60" w:after="60"/>
              <w:rPr>
                <w:rFonts w:cs="Arial"/>
                <w:b/>
                <w:sz w:val="24"/>
                <w:szCs w:val="24"/>
              </w:rPr>
            </w:pPr>
          </w:p>
        </w:tc>
        <w:tc>
          <w:tcPr>
            <w:tcW w:w="4955" w:type="dxa"/>
            <w:tcBorders>
              <w:right w:val="single" w:sz="18" w:space="0" w:color="auto"/>
            </w:tcBorders>
          </w:tcPr>
          <w:p w14:paraId="37F233C0" w14:textId="77777777" w:rsidR="006A6B38" w:rsidRPr="006A6B38" w:rsidRDefault="006A6B38" w:rsidP="006A6B38">
            <w:pPr>
              <w:spacing w:before="60" w:after="60"/>
              <w:ind w:left="34"/>
              <w:rPr>
                <w:rFonts w:cs="Arial"/>
                <w:sz w:val="24"/>
                <w:szCs w:val="24"/>
              </w:rPr>
            </w:pPr>
            <w:r w:rsidRPr="006A6B38">
              <w:rPr>
                <w:rFonts w:cs="Arial"/>
                <w:b/>
                <w:sz w:val="24"/>
                <w:szCs w:val="24"/>
              </w:rPr>
              <w:t>Victoria Park Camera</w:t>
            </w:r>
            <w:r w:rsidRPr="006A6B38">
              <w:rPr>
                <w:rFonts w:cs="Arial"/>
                <w:sz w:val="24"/>
                <w:szCs w:val="24"/>
              </w:rPr>
              <w:t xml:space="preserve"> – There is a mobile camera with Victoria Park. It would be advantageous to install a new camera and added to the new wireless communication network. </w:t>
            </w:r>
          </w:p>
        </w:tc>
      </w:tr>
      <w:tr w:rsidR="006A6B38" w:rsidRPr="006A6B38" w14:paraId="6111EAE4" w14:textId="77777777" w:rsidTr="006A6B38">
        <w:tc>
          <w:tcPr>
            <w:tcW w:w="4049" w:type="dxa"/>
            <w:tcBorders>
              <w:top w:val="single" w:sz="18" w:space="0" w:color="auto"/>
              <w:left w:val="single" w:sz="18" w:space="0" w:color="auto"/>
            </w:tcBorders>
          </w:tcPr>
          <w:p w14:paraId="702346BB" w14:textId="77777777" w:rsidR="006A6B38" w:rsidRPr="006A6B38" w:rsidRDefault="006A6B38" w:rsidP="006A6B38">
            <w:pPr>
              <w:spacing w:before="60" w:after="60"/>
              <w:rPr>
                <w:rFonts w:cs="Arial"/>
                <w:sz w:val="24"/>
                <w:szCs w:val="24"/>
                <w:u w:val="single"/>
              </w:rPr>
            </w:pPr>
            <w:r w:rsidRPr="006A6B38">
              <w:rPr>
                <w:rFonts w:cs="Arial"/>
                <w:sz w:val="24"/>
                <w:szCs w:val="24"/>
                <w:u w:val="single"/>
              </w:rPr>
              <w:lastRenderedPageBreak/>
              <w:t>Total cameras to add to new wireless network in Paignton</w:t>
            </w:r>
          </w:p>
        </w:tc>
        <w:tc>
          <w:tcPr>
            <w:tcW w:w="4955" w:type="dxa"/>
            <w:tcBorders>
              <w:top w:val="single" w:sz="18" w:space="0" w:color="auto"/>
              <w:right w:val="single" w:sz="18" w:space="0" w:color="auto"/>
            </w:tcBorders>
          </w:tcPr>
          <w:p w14:paraId="145D79AF" w14:textId="77777777" w:rsidR="006A6B38" w:rsidRPr="006A6B38" w:rsidRDefault="00954125" w:rsidP="00954125">
            <w:pPr>
              <w:spacing w:before="60" w:after="60"/>
              <w:ind w:left="34"/>
              <w:rPr>
                <w:rFonts w:cs="Arial"/>
                <w:b/>
                <w:sz w:val="24"/>
                <w:szCs w:val="24"/>
              </w:rPr>
            </w:pPr>
            <w:r>
              <w:rPr>
                <w:rFonts w:cs="Arial"/>
                <w:b/>
                <w:sz w:val="24"/>
                <w:szCs w:val="24"/>
              </w:rPr>
              <w:t>27</w:t>
            </w:r>
            <w:r w:rsidR="006A6B38" w:rsidRPr="006A6B38">
              <w:rPr>
                <w:rFonts w:cs="Arial"/>
                <w:b/>
                <w:sz w:val="24"/>
                <w:szCs w:val="24"/>
              </w:rPr>
              <w:t xml:space="preserve">, </w:t>
            </w:r>
            <w:r>
              <w:rPr>
                <w:rFonts w:cs="Arial"/>
                <w:b/>
                <w:sz w:val="24"/>
                <w:szCs w:val="24"/>
              </w:rPr>
              <w:t>including</w:t>
            </w:r>
            <w:r w:rsidR="006A6B38" w:rsidRPr="006A6B38">
              <w:rPr>
                <w:rFonts w:cs="Arial"/>
                <w:b/>
                <w:sz w:val="24"/>
                <w:szCs w:val="24"/>
              </w:rPr>
              <w:t xml:space="preserve"> three IP cameras</w:t>
            </w:r>
            <w:r>
              <w:rPr>
                <w:rFonts w:cs="Arial"/>
                <w:b/>
                <w:sz w:val="24"/>
                <w:szCs w:val="24"/>
              </w:rPr>
              <w:t xml:space="preserve"> (28 if can install a camera in Victoria Park)</w:t>
            </w:r>
          </w:p>
        </w:tc>
      </w:tr>
      <w:tr w:rsidR="006A6B38" w:rsidRPr="006A6B38" w14:paraId="2604C5C8" w14:textId="77777777" w:rsidTr="006A6B38">
        <w:tc>
          <w:tcPr>
            <w:tcW w:w="4049" w:type="dxa"/>
            <w:tcBorders>
              <w:top w:val="single" w:sz="18" w:space="0" w:color="auto"/>
              <w:left w:val="single" w:sz="18" w:space="0" w:color="auto"/>
            </w:tcBorders>
          </w:tcPr>
          <w:p w14:paraId="076D0F23" w14:textId="77777777" w:rsidR="006A6B38" w:rsidRPr="006A6B38" w:rsidRDefault="006A6B38" w:rsidP="006A6B38">
            <w:pPr>
              <w:spacing w:before="60" w:after="60"/>
              <w:rPr>
                <w:rFonts w:cs="Arial"/>
                <w:b/>
                <w:sz w:val="24"/>
                <w:szCs w:val="24"/>
              </w:rPr>
            </w:pPr>
          </w:p>
        </w:tc>
        <w:tc>
          <w:tcPr>
            <w:tcW w:w="4955" w:type="dxa"/>
            <w:tcBorders>
              <w:top w:val="single" w:sz="18" w:space="0" w:color="auto"/>
              <w:right w:val="single" w:sz="18" w:space="0" w:color="auto"/>
            </w:tcBorders>
          </w:tcPr>
          <w:p w14:paraId="7DEA712D" w14:textId="77777777" w:rsidR="006A6B38" w:rsidRPr="006A6B38" w:rsidRDefault="006A6B38" w:rsidP="006A6B38">
            <w:pPr>
              <w:spacing w:before="60" w:after="60"/>
              <w:ind w:left="34"/>
              <w:rPr>
                <w:rFonts w:cs="Arial"/>
                <w:b/>
                <w:sz w:val="24"/>
                <w:szCs w:val="24"/>
              </w:rPr>
            </w:pPr>
          </w:p>
        </w:tc>
      </w:tr>
      <w:tr w:rsidR="006A6B38" w:rsidRPr="006A6B38" w14:paraId="131B1187" w14:textId="77777777" w:rsidTr="006A6B38">
        <w:tc>
          <w:tcPr>
            <w:tcW w:w="4049" w:type="dxa"/>
            <w:vMerge w:val="restart"/>
            <w:tcBorders>
              <w:top w:val="single" w:sz="18" w:space="0" w:color="auto"/>
              <w:left w:val="single" w:sz="18" w:space="0" w:color="auto"/>
            </w:tcBorders>
          </w:tcPr>
          <w:p w14:paraId="20245C01" w14:textId="77777777" w:rsidR="006A6B38" w:rsidRPr="006A6B38" w:rsidRDefault="006A6B38" w:rsidP="006A6B38">
            <w:pPr>
              <w:spacing w:before="60" w:after="60"/>
              <w:rPr>
                <w:rFonts w:cs="Arial"/>
                <w:b/>
                <w:sz w:val="24"/>
                <w:szCs w:val="24"/>
              </w:rPr>
            </w:pPr>
            <w:r w:rsidRPr="006A6B38">
              <w:rPr>
                <w:rFonts w:cs="Arial"/>
                <w:b/>
                <w:sz w:val="24"/>
                <w:szCs w:val="24"/>
              </w:rPr>
              <w:t>Brixham Town Centre</w:t>
            </w:r>
            <w:r w:rsidRPr="006A6B38">
              <w:rPr>
                <w:rFonts w:cs="Arial"/>
                <w:sz w:val="24"/>
                <w:szCs w:val="24"/>
              </w:rPr>
              <w:t xml:space="preserve"> &amp; Car Parks, Sites 1 and 8 (Including town centre central car parks)</w:t>
            </w:r>
          </w:p>
        </w:tc>
        <w:tc>
          <w:tcPr>
            <w:tcW w:w="4955" w:type="dxa"/>
            <w:tcBorders>
              <w:top w:val="single" w:sz="18" w:space="0" w:color="auto"/>
              <w:right w:val="single" w:sz="18" w:space="0" w:color="auto"/>
            </w:tcBorders>
          </w:tcPr>
          <w:p w14:paraId="2DEA5DBE" w14:textId="77777777" w:rsidR="006A6B38" w:rsidRPr="006A6B38" w:rsidRDefault="006A6B38" w:rsidP="006A6B38">
            <w:pPr>
              <w:spacing w:before="60" w:after="60"/>
              <w:ind w:left="34"/>
              <w:rPr>
                <w:rFonts w:cs="Arial"/>
                <w:sz w:val="24"/>
                <w:szCs w:val="24"/>
              </w:rPr>
            </w:pPr>
            <w:r w:rsidRPr="006A6B38">
              <w:rPr>
                <w:rFonts w:cs="Arial"/>
                <w:b/>
                <w:sz w:val="24"/>
                <w:szCs w:val="24"/>
              </w:rPr>
              <w:t>Site One</w:t>
            </w:r>
            <w:r w:rsidRPr="006A6B38">
              <w:rPr>
                <w:rFonts w:cs="Arial"/>
                <w:sz w:val="24"/>
                <w:szCs w:val="24"/>
              </w:rPr>
              <w:t xml:space="preserve"> – provides </w:t>
            </w:r>
            <w:r w:rsidRPr="006A6B38">
              <w:rPr>
                <w:rFonts w:cs="Arial"/>
                <w:b/>
                <w:sz w:val="24"/>
                <w:szCs w:val="24"/>
              </w:rPr>
              <w:t>four town centre cameras</w:t>
            </w:r>
            <w:r w:rsidRPr="006A6B38">
              <w:rPr>
                <w:rFonts w:cs="Arial"/>
                <w:sz w:val="24"/>
                <w:szCs w:val="24"/>
              </w:rPr>
              <w:t>. It is anticipated that these four cameras are upgraded and added to the new wireless communication network.</w:t>
            </w:r>
          </w:p>
        </w:tc>
      </w:tr>
      <w:tr w:rsidR="006A6B38" w:rsidRPr="006A6B38" w14:paraId="6F7D32EF" w14:textId="77777777" w:rsidTr="006A6B38">
        <w:tc>
          <w:tcPr>
            <w:tcW w:w="4049" w:type="dxa"/>
            <w:vMerge/>
            <w:tcBorders>
              <w:left w:val="single" w:sz="18" w:space="0" w:color="auto"/>
              <w:bottom w:val="single" w:sz="18" w:space="0" w:color="auto"/>
            </w:tcBorders>
          </w:tcPr>
          <w:p w14:paraId="107C10CF" w14:textId="77777777" w:rsidR="006A6B38" w:rsidRPr="006A6B38" w:rsidRDefault="006A6B38" w:rsidP="006A6B38">
            <w:pPr>
              <w:spacing w:before="60" w:after="60"/>
              <w:ind w:left="284"/>
              <w:rPr>
                <w:rFonts w:cs="Arial"/>
                <w:b/>
                <w:sz w:val="24"/>
                <w:szCs w:val="24"/>
              </w:rPr>
            </w:pPr>
          </w:p>
        </w:tc>
        <w:tc>
          <w:tcPr>
            <w:tcW w:w="4955" w:type="dxa"/>
            <w:tcBorders>
              <w:bottom w:val="single" w:sz="18" w:space="0" w:color="auto"/>
              <w:right w:val="single" w:sz="18" w:space="0" w:color="auto"/>
            </w:tcBorders>
          </w:tcPr>
          <w:p w14:paraId="029D817C" w14:textId="77777777" w:rsidR="006A6B38" w:rsidRPr="006A6B38" w:rsidRDefault="006A6B38" w:rsidP="00901ED7">
            <w:pPr>
              <w:spacing w:before="60" w:after="60"/>
              <w:ind w:left="34"/>
              <w:rPr>
                <w:rFonts w:cs="Arial"/>
                <w:sz w:val="24"/>
                <w:szCs w:val="24"/>
              </w:rPr>
            </w:pPr>
            <w:r w:rsidRPr="006A6B38">
              <w:rPr>
                <w:rFonts w:cs="Arial"/>
                <w:b/>
                <w:sz w:val="24"/>
                <w:szCs w:val="24"/>
              </w:rPr>
              <w:t>Site Eight</w:t>
            </w:r>
            <w:r w:rsidRPr="006A6B38">
              <w:rPr>
                <w:rFonts w:cs="Arial"/>
                <w:sz w:val="24"/>
                <w:szCs w:val="24"/>
              </w:rPr>
              <w:t xml:space="preserve"> – provides four car park cameras linked to a localised DVR. </w:t>
            </w:r>
            <w:r w:rsidR="00901ED7" w:rsidRPr="006A6B38">
              <w:rPr>
                <w:rFonts w:cs="Arial"/>
                <w:sz w:val="24"/>
                <w:szCs w:val="24"/>
              </w:rPr>
              <w:t xml:space="preserve">There are </w:t>
            </w:r>
            <w:r w:rsidR="00901ED7">
              <w:rPr>
                <w:rFonts w:cs="Arial"/>
                <w:b/>
                <w:sz w:val="24"/>
                <w:szCs w:val="24"/>
              </w:rPr>
              <w:t>two</w:t>
            </w:r>
            <w:r w:rsidR="00901ED7" w:rsidRPr="006A6B38">
              <w:rPr>
                <w:rFonts w:cs="Arial"/>
                <w:b/>
                <w:sz w:val="24"/>
                <w:szCs w:val="24"/>
              </w:rPr>
              <w:t xml:space="preserve"> cameras</w:t>
            </w:r>
            <w:r w:rsidR="00901ED7">
              <w:rPr>
                <w:rFonts w:cs="Arial"/>
                <w:b/>
                <w:sz w:val="24"/>
                <w:szCs w:val="24"/>
              </w:rPr>
              <w:t xml:space="preserve"> </w:t>
            </w:r>
            <w:r w:rsidR="00901ED7" w:rsidRPr="006A6B38">
              <w:rPr>
                <w:rFonts w:cs="Arial"/>
                <w:sz w:val="24"/>
                <w:szCs w:val="24"/>
              </w:rPr>
              <w:t xml:space="preserve">that need to be upgraded and added to the new wireless communication network. </w:t>
            </w:r>
            <w:r w:rsidR="00901ED7" w:rsidRPr="0042128D">
              <w:rPr>
                <w:rFonts w:cs="Arial"/>
                <w:sz w:val="24"/>
                <w:szCs w:val="24"/>
              </w:rPr>
              <w:t>These are 1 and 2. The</w:t>
            </w:r>
            <w:r w:rsidR="00901ED7" w:rsidRPr="006A6B38">
              <w:rPr>
                <w:rFonts w:cs="Arial"/>
                <w:sz w:val="24"/>
                <w:szCs w:val="24"/>
              </w:rPr>
              <w:t xml:space="preserve"> others remain on a localised DVR.</w:t>
            </w:r>
          </w:p>
        </w:tc>
      </w:tr>
      <w:tr w:rsidR="006A6B38" w:rsidRPr="006A6B38" w14:paraId="503033CF" w14:textId="77777777" w:rsidTr="006A6B38">
        <w:tc>
          <w:tcPr>
            <w:tcW w:w="4049" w:type="dxa"/>
            <w:tcBorders>
              <w:left w:val="single" w:sz="18" w:space="0" w:color="auto"/>
              <w:bottom w:val="single" w:sz="18" w:space="0" w:color="auto"/>
            </w:tcBorders>
          </w:tcPr>
          <w:p w14:paraId="3117E035" w14:textId="77777777" w:rsidR="006A6B38" w:rsidRPr="006A6B38" w:rsidRDefault="006A6B38" w:rsidP="006A6B38">
            <w:pPr>
              <w:spacing w:before="60" w:after="60"/>
              <w:rPr>
                <w:rFonts w:cs="Arial"/>
                <w:sz w:val="24"/>
                <w:szCs w:val="24"/>
                <w:u w:val="single"/>
              </w:rPr>
            </w:pPr>
            <w:r w:rsidRPr="006A6B38">
              <w:rPr>
                <w:rFonts w:cs="Arial"/>
                <w:sz w:val="24"/>
                <w:szCs w:val="24"/>
                <w:u w:val="single"/>
              </w:rPr>
              <w:t xml:space="preserve">Total cameras to add to new wireless network in Brixham </w:t>
            </w:r>
          </w:p>
        </w:tc>
        <w:tc>
          <w:tcPr>
            <w:tcW w:w="4955" w:type="dxa"/>
            <w:tcBorders>
              <w:bottom w:val="single" w:sz="18" w:space="0" w:color="auto"/>
              <w:right w:val="single" w:sz="18" w:space="0" w:color="auto"/>
            </w:tcBorders>
          </w:tcPr>
          <w:p w14:paraId="7C011283" w14:textId="77777777" w:rsidR="006A6B38" w:rsidRPr="006A6B38" w:rsidRDefault="006A6B38" w:rsidP="006A6B38">
            <w:pPr>
              <w:spacing w:before="60" w:after="60"/>
              <w:ind w:left="34"/>
              <w:rPr>
                <w:rFonts w:cs="Arial"/>
                <w:b/>
                <w:sz w:val="24"/>
                <w:szCs w:val="24"/>
              </w:rPr>
            </w:pPr>
            <w:r w:rsidRPr="00901ED7">
              <w:rPr>
                <w:rFonts w:cs="Arial"/>
                <w:b/>
                <w:sz w:val="24"/>
                <w:szCs w:val="24"/>
              </w:rPr>
              <w:t>Six</w:t>
            </w:r>
          </w:p>
        </w:tc>
      </w:tr>
      <w:tr w:rsidR="006A6B38" w:rsidRPr="006A6B38" w14:paraId="6318080A" w14:textId="77777777" w:rsidTr="006A6B38">
        <w:tc>
          <w:tcPr>
            <w:tcW w:w="4049" w:type="dxa"/>
            <w:tcBorders>
              <w:left w:val="single" w:sz="18" w:space="0" w:color="auto"/>
              <w:bottom w:val="single" w:sz="18" w:space="0" w:color="auto"/>
            </w:tcBorders>
          </w:tcPr>
          <w:p w14:paraId="64406EBA" w14:textId="77777777" w:rsidR="006A6B38" w:rsidRPr="006A6B38" w:rsidRDefault="006A6B38" w:rsidP="006A6B38">
            <w:pPr>
              <w:spacing w:before="60" w:after="60"/>
              <w:rPr>
                <w:rFonts w:cs="Arial"/>
                <w:b/>
                <w:sz w:val="24"/>
                <w:szCs w:val="24"/>
              </w:rPr>
            </w:pPr>
          </w:p>
        </w:tc>
        <w:tc>
          <w:tcPr>
            <w:tcW w:w="4955" w:type="dxa"/>
            <w:tcBorders>
              <w:bottom w:val="single" w:sz="18" w:space="0" w:color="auto"/>
              <w:right w:val="single" w:sz="18" w:space="0" w:color="auto"/>
            </w:tcBorders>
          </w:tcPr>
          <w:p w14:paraId="16E4D04E" w14:textId="77777777" w:rsidR="006A6B38" w:rsidRPr="006A6B38" w:rsidRDefault="006A6B38" w:rsidP="006A6B38">
            <w:pPr>
              <w:spacing w:before="60" w:after="60"/>
              <w:ind w:left="34"/>
              <w:rPr>
                <w:rFonts w:cs="Arial"/>
                <w:sz w:val="24"/>
                <w:szCs w:val="24"/>
              </w:rPr>
            </w:pPr>
          </w:p>
        </w:tc>
      </w:tr>
      <w:tr w:rsidR="006A6B38" w:rsidRPr="006A6B38" w14:paraId="2B0C1569" w14:textId="77777777" w:rsidTr="006A6B38">
        <w:tc>
          <w:tcPr>
            <w:tcW w:w="4049" w:type="dxa"/>
            <w:tcBorders>
              <w:left w:val="single" w:sz="18" w:space="0" w:color="auto"/>
              <w:bottom w:val="single" w:sz="18" w:space="0" w:color="auto"/>
            </w:tcBorders>
          </w:tcPr>
          <w:p w14:paraId="2BF96151" w14:textId="77777777" w:rsidR="006A6B38" w:rsidRPr="006A6B38" w:rsidRDefault="006A6B38" w:rsidP="006A6B38">
            <w:pPr>
              <w:spacing w:before="60" w:after="60"/>
              <w:rPr>
                <w:rFonts w:cs="Arial"/>
                <w:b/>
                <w:sz w:val="24"/>
                <w:szCs w:val="24"/>
              </w:rPr>
            </w:pPr>
            <w:r w:rsidRPr="006A6B38">
              <w:rPr>
                <w:rFonts w:cs="Arial"/>
                <w:b/>
                <w:sz w:val="24"/>
                <w:szCs w:val="24"/>
              </w:rPr>
              <w:t>Brixham Harbour &amp; Fish Market</w:t>
            </w:r>
          </w:p>
        </w:tc>
        <w:tc>
          <w:tcPr>
            <w:tcW w:w="4955" w:type="dxa"/>
            <w:tcBorders>
              <w:bottom w:val="single" w:sz="18" w:space="0" w:color="auto"/>
              <w:right w:val="single" w:sz="18" w:space="0" w:color="auto"/>
            </w:tcBorders>
          </w:tcPr>
          <w:p w14:paraId="191739AB" w14:textId="77777777" w:rsidR="006A6B38" w:rsidRPr="006A6B38" w:rsidRDefault="006A6B38" w:rsidP="00901ED7">
            <w:pPr>
              <w:spacing w:before="60" w:after="60"/>
              <w:ind w:left="34"/>
              <w:rPr>
                <w:rFonts w:cs="Arial"/>
                <w:b/>
                <w:sz w:val="24"/>
                <w:szCs w:val="24"/>
              </w:rPr>
            </w:pPr>
            <w:r w:rsidRPr="006A6B38">
              <w:rPr>
                <w:rFonts w:cs="Arial"/>
                <w:sz w:val="24"/>
                <w:szCs w:val="24"/>
              </w:rPr>
              <w:t xml:space="preserve">13 cameras on Torbay Authority’s own data network via a BT Communications line. </w:t>
            </w:r>
            <w:r w:rsidRPr="0042128D">
              <w:rPr>
                <w:rFonts w:cs="Arial"/>
                <w:sz w:val="24"/>
                <w:szCs w:val="24"/>
              </w:rPr>
              <w:t xml:space="preserve">Consideration is given that these cameras are added </w:t>
            </w:r>
            <w:r w:rsidRPr="001168CB">
              <w:rPr>
                <w:rFonts w:cs="Arial"/>
                <w:sz w:val="24"/>
                <w:szCs w:val="24"/>
              </w:rPr>
              <w:t>to the new wireless communication network, see 2.2.</w:t>
            </w:r>
            <w:r w:rsidR="00901ED7" w:rsidRPr="001168CB">
              <w:rPr>
                <w:rFonts w:cs="Arial"/>
                <w:sz w:val="24"/>
                <w:szCs w:val="24"/>
              </w:rPr>
              <w:t>5</w:t>
            </w:r>
            <w:r w:rsidRPr="001168CB">
              <w:rPr>
                <w:rFonts w:cs="Arial"/>
                <w:sz w:val="24"/>
                <w:szCs w:val="24"/>
              </w:rPr>
              <w:t xml:space="preserve"> and </w:t>
            </w:r>
            <w:r w:rsidR="00901ED7" w:rsidRPr="001168CB">
              <w:rPr>
                <w:rFonts w:cs="Arial"/>
                <w:sz w:val="24"/>
                <w:szCs w:val="24"/>
              </w:rPr>
              <w:t>8</w:t>
            </w:r>
            <w:r w:rsidRPr="001168CB">
              <w:rPr>
                <w:rFonts w:cs="Arial"/>
                <w:sz w:val="24"/>
                <w:szCs w:val="24"/>
              </w:rPr>
              <w:t>.3 within this specification. It should be noted that there is a current proposal to add</w:t>
            </w:r>
            <w:r w:rsidRPr="006A6B38">
              <w:rPr>
                <w:rFonts w:cs="Arial"/>
                <w:sz w:val="24"/>
                <w:szCs w:val="24"/>
              </w:rPr>
              <w:t xml:space="preserve"> to and upgrade some cameras, which has not been finalised by the start of the procurement process. </w:t>
            </w:r>
          </w:p>
        </w:tc>
      </w:tr>
      <w:tr w:rsidR="006A6B38" w:rsidRPr="006A6B38" w14:paraId="0A358144" w14:textId="77777777" w:rsidTr="006A6B38">
        <w:tc>
          <w:tcPr>
            <w:tcW w:w="4049" w:type="dxa"/>
            <w:tcBorders>
              <w:top w:val="single" w:sz="18" w:space="0" w:color="auto"/>
              <w:left w:val="single" w:sz="18" w:space="0" w:color="auto"/>
              <w:bottom w:val="single" w:sz="18" w:space="0" w:color="auto"/>
            </w:tcBorders>
          </w:tcPr>
          <w:p w14:paraId="099E3125" w14:textId="77777777" w:rsidR="006A6B38" w:rsidRPr="006A6B38" w:rsidRDefault="006A6B38" w:rsidP="006A6B38">
            <w:pPr>
              <w:spacing w:before="60" w:after="60"/>
              <w:rPr>
                <w:rFonts w:cs="Arial"/>
                <w:b/>
                <w:sz w:val="24"/>
                <w:szCs w:val="24"/>
              </w:rPr>
            </w:pPr>
            <w:r w:rsidRPr="006A6B38">
              <w:rPr>
                <w:rFonts w:cs="Arial"/>
                <w:sz w:val="24"/>
                <w:szCs w:val="24"/>
                <w:u w:val="single"/>
              </w:rPr>
              <w:t>Total cameras to add to new wireless network from Brixham Harbour</w:t>
            </w:r>
          </w:p>
        </w:tc>
        <w:tc>
          <w:tcPr>
            <w:tcW w:w="4955" w:type="dxa"/>
            <w:tcBorders>
              <w:top w:val="single" w:sz="18" w:space="0" w:color="auto"/>
              <w:bottom w:val="single" w:sz="18" w:space="0" w:color="auto"/>
              <w:right w:val="single" w:sz="18" w:space="0" w:color="auto"/>
            </w:tcBorders>
          </w:tcPr>
          <w:p w14:paraId="14CFFD4F" w14:textId="77777777" w:rsidR="006A6B38" w:rsidRPr="006A6B38" w:rsidRDefault="006A6B38" w:rsidP="00901ED7">
            <w:pPr>
              <w:spacing w:before="60" w:after="60"/>
              <w:ind w:left="34"/>
              <w:rPr>
                <w:rFonts w:cs="Arial"/>
                <w:sz w:val="24"/>
                <w:szCs w:val="24"/>
              </w:rPr>
            </w:pPr>
            <w:r w:rsidRPr="0042128D">
              <w:rPr>
                <w:rFonts w:cs="Arial"/>
                <w:b/>
                <w:sz w:val="24"/>
                <w:szCs w:val="24"/>
              </w:rPr>
              <w:t>Thirteen</w:t>
            </w:r>
            <w:r w:rsidRPr="0042128D">
              <w:rPr>
                <w:rFonts w:cs="Arial"/>
                <w:sz w:val="24"/>
                <w:szCs w:val="24"/>
              </w:rPr>
              <w:t xml:space="preserve">, </w:t>
            </w:r>
            <w:r w:rsidR="00901ED7">
              <w:rPr>
                <w:rFonts w:cs="Arial"/>
                <w:sz w:val="24"/>
                <w:szCs w:val="24"/>
              </w:rPr>
              <w:t>as an optional extra</w:t>
            </w:r>
          </w:p>
        </w:tc>
      </w:tr>
      <w:tr w:rsidR="006A6B38" w:rsidRPr="006A6B38" w14:paraId="41558999" w14:textId="77777777" w:rsidTr="006A6B38">
        <w:tc>
          <w:tcPr>
            <w:tcW w:w="4049" w:type="dxa"/>
            <w:tcBorders>
              <w:top w:val="single" w:sz="18" w:space="0" w:color="auto"/>
              <w:left w:val="single" w:sz="18" w:space="0" w:color="auto"/>
              <w:bottom w:val="single" w:sz="18" w:space="0" w:color="auto"/>
            </w:tcBorders>
          </w:tcPr>
          <w:p w14:paraId="41ACBEB5" w14:textId="77777777" w:rsidR="006A6B38" w:rsidRPr="006A6B38" w:rsidRDefault="006A6B38" w:rsidP="006A6B38">
            <w:pPr>
              <w:spacing w:before="60" w:after="60"/>
              <w:rPr>
                <w:rFonts w:cs="Arial"/>
                <w:b/>
                <w:sz w:val="24"/>
                <w:szCs w:val="24"/>
              </w:rPr>
            </w:pPr>
          </w:p>
        </w:tc>
        <w:tc>
          <w:tcPr>
            <w:tcW w:w="4955" w:type="dxa"/>
            <w:tcBorders>
              <w:top w:val="single" w:sz="18" w:space="0" w:color="auto"/>
              <w:bottom w:val="single" w:sz="18" w:space="0" w:color="auto"/>
              <w:right w:val="single" w:sz="18" w:space="0" w:color="auto"/>
            </w:tcBorders>
          </w:tcPr>
          <w:p w14:paraId="1B1CF7A7" w14:textId="77777777" w:rsidR="006A6B38" w:rsidRPr="006A6B38" w:rsidRDefault="006A6B38" w:rsidP="006A6B38">
            <w:pPr>
              <w:spacing w:before="60" w:after="60"/>
              <w:ind w:left="34"/>
              <w:rPr>
                <w:rFonts w:cs="Arial"/>
                <w:sz w:val="24"/>
                <w:szCs w:val="24"/>
              </w:rPr>
            </w:pPr>
          </w:p>
        </w:tc>
      </w:tr>
      <w:tr w:rsidR="006A6B38" w:rsidRPr="006A6B38" w14:paraId="2E3DF4AE" w14:textId="77777777" w:rsidTr="006A6B38">
        <w:tc>
          <w:tcPr>
            <w:tcW w:w="4049" w:type="dxa"/>
            <w:tcBorders>
              <w:top w:val="single" w:sz="18" w:space="0" w:color="auto"/>
              <w:left w:val="single" w:sz="18" w:space="0" w:color="auto"/>
              <w:bottom w:val="single" w:sz="18" w:space="0" w:color="auto"/>
            </w:tcBorders>
          </w:tcPr>
          <w:p w14:paraId="098C9AD0" w14:textId="77777777" w:rsidR="006A6B38" w:rsidRPr="006A6B38" w:rsidRDefault="006A6B38" w:rsidP="006A6B38">
            <w:pPr>
              <w:spacing w:before="60" w:after="60"/>
              <w:rPr>
                <w:rFonts w:cs="Arial"/>
                <w:b/>
                <w:sz w:val="24"/>
                <w:szCs w:val="24"/>
              </w:rPr>
            </w:pPr>
            <w:r w:rsidRPr="006A6B38">
              <w:rPr>
                <w:rFonts w:cs="Arial"/>
                <w:b/>
                <w:sz w:val="24"/>
                <w:szCs w:val="24"/>
              </w:rPr>
              <w:t>St Marychurch</w:t>
            </w:r>
          </w:p>
        </w:tc>
        <w:tc>
          <w:tcPr>
            <w:tcW w:w="4955" w:type="dxa"/>
            <w:tcBorders>
              <w:top w:val="single" w:sz="18" w:space="0" w:color="auto"/>
              <w:bottom w:val="single" w:sz="18" w:space="0" w:color="auto"/>
              <w:right w:val="single" w:sz="18" w:space="0" w:color="auto"/>
            </w:tcBorders>
          </w:tcPr>
          <w:p w14:paraId="721BC413" w14:textId="77777777" w:rsidR="006A6B38" w:rsidRPr="006A6B38" w:rsidRDefault="006A6B38" w:rsidP="006A6B38">
            <w:pPr>
              <w:spacing w:before="60" w:after="60"/>
              <w:ind w:left="34"/>
              <w:rPr>
                <w:rFonts w:cs="Arial"/>
                <w:sz w:val="24"/>
                <w:szCs w:val="24"/>
              </w:rPr>
            </w:pPr>
            <w:r w:rsidRPr="006A6B38">
              <w:rPr>
                <w:rFonts w:cs="Arial"/>
                <w:sz w:val="24"/>
                <w:szCs w:val="24"/>
              </w:rPr>
              <w:t xml:space="preserve">Three cameras on BT Communication lines. It is anticipated that these three cameras are upgraded and linked together via wireless to a single point, then utilising a third party communication line back to the Town hall. </w:t>
            </w:r>
          </w:p>
        </w:tc>
      </w:tr>
      <w:tr w:rsidR="006A6B38" w:rsidRPr="006A6B38" w14:paraId="03F9DCEC" w14:textId="77777777" w:rsidTr="006A6B38">
        <w:tc>
          <w:tcPr>
            <w:tcW w:w="4049" w:type="dxa"/>
            <w:tcBorders>
              <w:top w:val="single" w:sz="18" w:space="0" w:color="auto"/>
              <w:left w:val="single" w:sz="18" w:space="0" w:color="auto"/>
            </w:tcBorders>
          </w:tcPr>
          <w:p w14:paraId="19E080B8" w14:textId="77777777" w:rsidR="006A6B38" w:rsidRPr="006A6B38" w:rsidRDefault="006A6B38" w:rsidP="006A6B38">
            <w:pPr>
              <w:spacing w:before="60" w:after="60"/>
              <w:rPr>
                <w:rFonts w:cs="Arial"/>
                <w:b/>
                <w:sz w:val="24"/>
                <w:szCs w:val="24"/>
              </w:rPr>
            </w:pPr>
            <w:r w:rsidRPr="006A6B38">
              <w:rPr>
                <w:rFonts w:cs="Arial"/>
                <w:sz w:val="24"/>
                <w:szCs w:val="24"/>
                <w:u w:val="single"/>
              </w:rPr>
              <w:t>Total cameras to add to new wireless network in St Marychurch</w:t>
            </w:r>
          </w:p>
        </w:tc>
        <w:tc>
          <w:tcPr>
            <w:tcW w:w="4955" w:type="dxa"/>
            <w:tcBorders>
              <w:top w:val="single" w:sz="18" w:space="0" w:color="auto"/>
              <w:right w:val="single" w:sz="18" w:space="0" w:color="auto"/>
            </w:tcBorders>
          </w:tcPr>
          <w:p w14:paraId="54B6CD96" w14:textId="77777777" w:rsidR="006A6B38" w:rsidRPr="006A6B38" w:rsidRDefault="006A6B38" w:rsidP="006A6B38">
            <w:pPr>
              <w:spacing w:before="60" w:after="60"/>
              <w:ind w:left="34"/>
              <w:rPr>
                <w:rFonts w:cs="Arial"/>
                <w:b/>
                <w:sz w:val="24"/>
                <w:szCs w:val="24"/>
              </w:rPr>
            </w:pPr>
            <w:r w:rsidRPr="006A6B38">
              <w:rPr>
                <w:rFonts w:cs="Arial"/>
                <w:b/>
                <w:sz w:val="24"/>
                <w:szCs w:val="24"/>
              </w:rPr>
              <w:t>Three</w:t>
            </w:r>
          </w:p>
        </w:tc>
      </w:tr>
      <w:tr w:rsidR="006A6B38" w:rsidRPr="006A6B38" w14:paraId="7988D06F" w14:textId="77777777" w:rsidTr="006A6B38">
        <w:tc>
          <w:tcPr>
            <w:tcW w:w="4049" w:type="dxa"/>
            <w:tcBorders>
              <w:top w:val="single" w:sz="18" w:space="0" w:color="auto"/>
              <w:left w:val="single" w:sz="18" w:space="0" w:color="auto"/>
            </w:tcBorders>
          </w:tcPr>
          <w:p w14:paraId="239CECA7" w14:textId="77777777" w:rsidR="006A6B38" w:rsidRPr="006A6B38" w:rsidRDefault="006A6B38" w:rsidP="006A6B38">
            <w:pPr>
              <w:spacing w:before="60" w:after="60"/>
              <w:rPr>
                <w:rFonts w:cs="Arial"/>
                <w:b/>
                <w:sz w:val="24"/>
                <w:szCs w:val="24"/>
              </w:rPr>
            </w:pPr>
          </w:p>
        </w:tc>
        <w:tc>
          <w:tcPr>
            <w:tcW w:w="4955" w:type="dxa"/>
            <w:tcBorders>
              <w:top w:val="single" w:sz="18" w:space="0" w:color="auto"/>
              <w:right w:val="single" w:sz="18" w:space="0" w:color="auto"/>
            </w:tcBorders>
          </w:tcPr>
          <w:p w14:paraId="562F8EDE" w14:textId="77777777" w:rsidR="006A6B38" w:rsidRPr="006A6B38" w:rsidRDefault="006A6B38" w:rsidP="006A6B38">
            <w:pPr>
              <w:spacing w:before="60" w:after="60"/>
              <w:ind w:left="34"/>
              <w:rPr>
                <w:rFonts w:cs="Arial"/>
                <w:b/>
                <w:sz w:val="24"/>
                <w:szCs w:val="24"/>
              </w:rPr>
            </w:pPr>
          </w:p>
        </w:tc>
      </w:tr>
      <w:tr w:rsidR="006A6B38" w:rsidRPr="006A6B38" w14:paraId="7015258B" w14:textId="77777777" w:rsidTr="006A6B38">
        <w:tc>
          <w:tcPr>
            <w:tcW w:w="4049" w:type="dxa"/>
            <w:tcBorders>
              <w:top w:val="single" w:sz="18" w:space="0" w:color="auto"/>
              <w:left w:val="single" w:sz="18" w:space="0" w:color="auto"/>
            </w:tcBorders>
          </w:tcPr>
          <w:p w14:paraId="10B120D9" w14:textId="77777777" w:rsidR="006A6B38" w:rsidRPr="006A6B38" w:rsidRDefault="006A6B38" w:rsidP="006A6B38">
            <w:pPr>
              <w:spacing w:before="60" w:after="60"/>
              <w:rPr>
                <w:rFonts w:cs="Arial"/>
                <w:b/>
                <w:sz w:val="24"/>
                <w:szCs w:val="24"/>
              </w:rPr>
            </w:pPr>
            <w:r w:rsidRPr="006A6B38">
              <w:rPr>
                <w:rFonts w:cs="Arial"/>
                <w:b/>
                <w:sz w:val="24"/>
                <w:szCs w:val="24"/>
              </w:rPr>
              <w:lastRenderedPageBreak/>
              <w:t>Other Cameras</w:t>
            </w:r>
          </w:p>
        </w:tc>
        <w:tc>
          <w:tcPr>
            <w:tcW w:w="4955" w:type="dxa"/>
            <w:tcBorders>
              <w:top w:val="single" w:sz="18" w:space="0" w:color="auto"/>
              <w:right w:val="single" w:sz="18" w:space="0" w:color="auto"/>
            </w:tcBorders>
          </w:tcPr>
          <w:p w14:paraId="7645D54F" w14:textId="77777777" w:rsidR="006A6B38" w:rsidRPr="006A6B38" w:rsidRDefault="006A6B38" w:rsidP="006A6B38">
            <w:pPr>
              <w:spacing w:before="60" w:after="60"/>
              <w:ind w:left="34"/>
              <w:rPr>
                <w:rFonts w:cs="Arial"/>
                <w:b/>
                <w:sz w:val="24"/>
                <w:szCs w:val="24"/>
              </w:rPr>
            </w:pPr>
            <w:r w:rsidRPr="006A6B38">
              <w:rPr>
                <w:rFonts w:cs="Arial"/>
                <w:b/>
                <w:sz w:val="24"/>
                <w:szCs w:val="24"/>
              </w:rPr>
              <w:t>Torre Station</w:t>
            </w:r>
            <w:r w:rsidRPr="006A6B38">
              <w:rPr>
                <w:rFonts w:cs="Arial"/>
                <w:sz w:val="24"/>
                <w:szCs w:val="24"/>
              </w:rPr>
              <w:t xml:space="preserve"> – currently links 2 cameras via BT Communications to Control Room. These need to be integrated into the new Control Room.</w:t>
            </w:r>
          </w:p>
        </w:tc>
      </w:tr>
      <w:tr w:rsidR="006A6B38" w:rsidRPr="006A6B38" w14:paraId="362FBD29" w14:textId="77777777" w:rsidTr="006A6B38">
        <w:tc>
          <w:tcPr>
            <w:tcW w:w="4049" w:type="dxa"/>
            <w:tcBorders>
              <w:top w:val="single" w:sz="18" w:space="0" w:color="auto"/>
              <w:left w:val="single" w:sz="18" w:space="0" w:color="auto"/>
            </w:tcBorders>
          </w:tcPr>
          <w:p w14:paraId="764E2A6C" w14:textId="77777777" w:rsidR="006A6B38" w:rsidRPr="006A6B38" w:rsidRDefault="006A6B38" w:rsidP="006A6B38">
            <w:pPr>
              <w:spacing w:before="60" w:after="60"/>
              <w:rPr>
                <w:rFonts w:cs="Arial"/>
                <w:b/>
                <w:sz w:val="24"/>
                <w:szCs w:val="24"/>
              </w:rPr>
            </w:pPr>
            <w:r w:rsidRPr="006A6B38">
              <w:rPr>
                <w:rFonts w:cs="Arial"/>
                <w:sz w:val="24"/>
                <w:szCs w:val="24"/>
                <w:u w:val="single"/>
              </w:rPr>
              <w:t>Total cameras to add to new wireless network in addition to the towns</w:t>
            </w:r>
          </w:p>
        </w:tc>
        <w:tc>
          <w:tcPr>
            <w:tcW w:w="4955" w:type="dxa"/>
            <w:tcBorders>
              <w:top w:val="single" w:sz="18" w:space="0" w:color="auto"/>
              <w:right w:val="single" w:sz="18" w:space="0" w:color="auto"/>
            </w:tcBorders>
          </w:tcPr>
          <w:p w14:paraId="2FBE64DA" w14:textId="77777777" w:rsidR="006A6B38" w:rsidRPr="006A6B38" w:rsidRDefault="006A6B38" w:rsidP="006A6B38">
            <w:pPr>
              <w:spacing w:before="60" w:after="60"/>
              <w:ind w:left="34"/>
              <w:rPr>
                <w:rFonts w:cs="Arial"/>
                <w:b/>
                <w:sz w:val="24"/>
                <w:szCs w:val="24"/>
              </w:rPr>
            </w:pPr>
            <w:r w:rsidRPr="006A6B38">
              <w:rPr>
                <w:rFonts w:cs="Arial"/>
                <w:b/>
                <w:sz w:val="24"/>
                <w:szCs w:val="24"/>
              </w:rPr>
              <w:t>Two</w:t>
            </w:r>
          </w:p>
        </w:tc>
      </w:tr>
      <w:tr w:rsidR="006A6B38" w:rsidRPr="006A6B38" w14:paraId="4A31F559" w14:textId="77777777" w:rsidTr="006A6B38">
        <w:tc>
          <w:tcPr>
            <w:tcW w:w="4049" w:type="dxa"/>
            <w:tcBorders>
              <w:left w:val="single" w:sz="18" w:space="0" w:color="auto"/>
              <w:bottom w:val="single" w:sz="18" w:space="0" w:color="auto"/>
            </w:tcBorders>
          </w:tcPr>
          <w:p w14:paraId="6078B00D" w14:textId="77777777" w:rsidR="006A6B38" w:rsidRPr="006A6B38" w:rsidRDefault="0042128D" w:rsidP="006A6B38">
            <w:pPr>
              <w:spacing w:before="60" w:after="60"/>
              <w:rPr>
                <w:rFonts w:cs="Arial"/>
                <w:b/>
                <w:sz w:val="24"/>
                <w:szCs w:val="24"/>
              </w:rPr>
            </w:pPr>
            <w:r>
              <w:rPr>
                <w:rFonts w:cs="Arial"/>
                <w:b/>
                <w:sz w:val="24"/>
                <w:szCs w:val="24"/>
              </w:rPr>
              <w:t>TOTAL</w:t>
            </w:r>
          </w:p>
        </w:tc>
        <w:tc>
          <w:tcPr>
            <w:tcW w:w="4955" w:type="dxa"/>
            <w:tcBorders>
              <w:bottom w:val="single" w:sz="18" w:space="0" w:color="auto"/>
              <w:right w:val="single" w:sz="18" w:space="0" w:color="auto"/>
            </w:tcBorders>
          </w:tcPr>
          <w:p w14:paraId="1106BA9E" w14:textId="77777777" w:rsidR="006A6B38" w:rsidRPr="006A6B38" w:rsidRDefault="0042128D" w:rsidP="006A6B38">
            <w:pPr>
              <w:spacing w:before="60" w:after="60"/>
              <w:ind w:left="34"/>
              <w:rPr>
                <w:rFonts w:cs="Arial"/>
                <w:b/>
                <w:sz w:val="24"/>
                <w:szCs w:val="24"/>
              </w:rPr>
            </w:pPr>
            <w:r>
              <w:rPr>
                <w:rFonts w:cs="Arial"/>
                <w:b/>
                <w:sz w:val="24"/>
                <w:szCs w:val="24"/>
              </w:rPr>
              <w:t>75-90 (5 are currently IP)</w:t>
            </w:r>
          </w:p>
        </w:tc>
      </w:tr>
    </w:tbl>
    <w:p w14:paraId="799E28C7" w14:textId="77777777" w:rsidR="006A6B38" w:rsidRPr="006A6B38" w:rsidRDefault="006A6B38" w:rsidP="00AF4FB4">
      <w:pPr>
        <w:pStyle w:val="ListParagraph"/>
        <w:numPr>
          <w:ilvl w:val="2"/>
          <w:numId w:val="10"/>
        </w:numPr>
        <w:tabs>
          <w:tab w:val="clear" w:pos="1287"/>
          <w:tab w:val="num" w:pos="851"/>
        </w:tabs>
        <w:spacing w:before="120" w:after="120"/>
        <w:contextualSpacing w:val="0"/>
        <w:rPr>
          <w:rFonts w:cs="Arial"/>
          <w:sz w:val="24"/>
          <w:szCs w:val="24"/>
        </w:rPr>
      </w:pPr>
      <w:r w:rsidRPr="006A6B38">
        <w:rPr>
          <w:rFonts w:cs="Arial"/>
          <w:sz w:val="24"/>
          <w:szCs w:val="24"/>
        </w:rPr>
        <w:t xml:space="preserve">All new Internet Protocol (IP) cameras installed under this contract must be suitable for the purpose of Public Space Surveillance. All new cameras that are replaced should be like for like, i.e. static cameras replaced with static IP cameras and PTZ replaced with IP PTZ’s. PTZ’s shall have full PTZ (Pan, Tilt, Zoom) movement with a minimum of 15x optical zoom facility. Telemetry must be fast enough (with proportional control), with low latency (minimum 250 mS), and with sufficiently high shutter speed to enable the following of motor vehicles moving through the town centre without blurring. The camera should also be able to allow the reading of vehicle number plates from a reasonable distance and identify facial characteristics of possible offenders. Cameras must have a minimum 2 (two) individually configurable streams, and further have as a minimum settings configuration for Backlight Compensation (on/off), Shutter Speed, Gain, Day / Night (auto night monochrome etc.), Frame / Bit Rate etc., Privacy Masking, Pre-set tour, Any camera type offered will be considered as part of the overall evaluation process, taking into account parameters such as On-board analytics enhancing efficient network band-width utilisation and enabling object tracking etc, Resolution, Low Light Performance, Dynamic Range, White Balance, Wide compatibility (Protocols etc.). All cameras must be able to be remotely configurable. </w:t>
      </w:r>
    </w:p>
    <w:p w14:paraId="438F4524" w14:textId="77777777" w:rsidR="00DF0EAD" w:rsidRPr="00DF0EAD" w:rsidRDefault="006A6B38" w:rsidP="00AF4FB4">
      <w:pPr>
        <w:pStyle w:val="ListParagraph"/>
        <w:numPr>
          <w:ilvl w:val="2"/>
          <w:numId w:val="10"/>
        </w:numPr>
        <w:tabs>
          <w:tab w:val="clear" w:pos="1287"/>
          <w:tab w:val="num" w:pos="851"/>
        </w:tabs>
        <w:spacing w:before="120" w:after="120"/>
        <w:contextualSpacing w:val="0"/>
        <w:rPr>
          <w:rFonts w:cs="Arial"/>
          <w:sz w:val="24"/>
          <w:szCs w:val="24"/>
        </w:rPr>
      </w:pPr>
      <w:r w:rsidRPr="006A6B38">
        <w:rPr>
          <w:rFonts w:cs="Arial"/>
          <w:bCs/>
          <w:iCs/>
          <w:sz w:val="24"/>
          <w:szCs w:val="24"/>
        </w:rPr>
        <w:t xml:space="preserve">The </w:t>
      </w:r>
      <w:r w:rsidR="00DF0EAD">
        <w:rPr>
          <w:rFonts w:cs="Arial"/>
          <w:bCs/>
          <w:iCs/>
          <w:sz w:val="24"/>
          <w:szCs w:val="24"/>
        </w:rPr>
        <w:t>Provider</w:t>
      </w:r>
      <w:r w:rsidR="00DF0EAD" w:rsidRPr="006A6B38">
        <w:rPr>
          <w:rFonts w:cs="Arial"/>
          <w:bCs/>
          <w:iCs/>
          <w:sz w:val="24"/>
          <w:szCs w:val="24"/>
        </w:rPr>
        <w:t xml:space="preserve"> </w:t>
      </w:r>
      <w:r w:rsidRPr="006A6B38">
        <w:rPr>
          <w:rFonts w:cs="Arial"/>
          <w:bCs/>
          <w:iCs/>
          <w:sz w:val="24"/>
          <w:szCs w:val="24"/>
        </w:rPr>
        <w:t>shall ensure</w:t>
      </w:r>
      <w:r w:rsidR="00DF0EAD">
        <w:rPr>
          <w:rFonts w:cs="Arial"/>
          <w:bCs/>
          <w:iCs/>
          <w:sz w:val="24"/>
          <w:szCs w:val="24"/>
        </w:rPr>
        <w:t>:</w:t>
      </w:r>
    </w:p>
    <w:p w14:paraId="6A5C50D0" w14:textId="77777777" w:rsidR="00DF0EAD" w:rsidRPr="00DF0EAD" w:rsidRDefault="006A6B38" w:rsidP="00AF4FB4">
      <w:pPr>
        <w:pStyle w:val="ListParagraph"/>
        <w:numPr>
          <w:ilvl w:val="2"/>
          <w:numId w:val="14"/>
        </w:numPr>
        <w:tabs>
          <w:tab w:val="clear" w:pos="1287"/>
          <w:tab w:val="num" w:pos="1560"/>
        </w:tabs>
        <w:spacing w:before="120" w:after="120"/>
        <w:ind w:left="1560" w:hanging="709"/>
        <w:contextualSpacing w:val="0"/>
        <w:rPr>
          <w:rFonts w:cs="Arial"/>
          <w:sz w:val="24"/>
          <w:szCs w:val="24"/>
        </w:rPr>
      </w:pPr>
      <w:r w:rsidRPr="006A6B38">
        <w:rPr>
          <w:rFonts w:cs="Arial"/>
          <w:bCs/>
          <w:iCs/>
          <w:sz w:val="24"/>
          <w:szCs w:val="24"/>
        </w:rPr>
        <w:t xml:space="preserve">all cameras installed under this contract </w:t>
      </w:r>
      <w:r w:rsidRPr="006A6B38">
        <w:rPr>
          <w:rFonts w:eastAsia="Arial Narrow" w:cs="Arial"/>
          <w:bCs/>
          <w:iCs/>
          <w:sz w:val="24"/>
          <w:szCs w:val="24"/>
        </w:rPr>
        <w:t xml:space="preserve">include all required and necessary PSU (and interconnecting composite cables – taking into account PSU location </w:t>
      </w:r>
      <w:r w:rsidRPr="006A6B38">
        <w:rPr>
          <w:rFonts w:cs="Arial"/>
          <w:bCs/>
          <w:iCs/>
          <w:sz w:val="24"/>
          <w:szCs w:val="24"/>
        </w:rPr>
        <w:t>where applicable / appropriate</w:t>
      </w:r>
      <w:r w:rsidR="00DF0EAD">
        <w:rPr>
          <w:rFonts w:cs="Arial"/>
          <w:bCs/>
          <w:iCs/>
          <w:sz w:val="24"/>
          <w:szCs w:val="24"/>
        </w:rPr>
        <w:t>,</w:t>
      </w:r>
      <w:r w:rsidRPr="006A6B38">
        <w:rPr>
          <w:rFonts w:cs="Arial"/>
          <w:bCs/>
          <w:iCs/>
          <w:sz w:val="24"/>
          <w:szCs w:val="24"/>
        </w:rPr>
        <w:t xml:space="preserve"> e.g. </w:t>
      </w:r>
      <w:r w:rsidRPr="006A6B38">
        <w:rPr>
          <w:rFonts w:eastAsia="Arial Narrow" w:cs="Arial"/>
          <w:bCs/>
          <w:iCs/>
          <w:sz w:val="24"/>
          <w:szCs w:val="24"/>
        </w:rPr>
        <w:t>within adjacent street cabinet</w:t>
      </w:r>
      <w:r w:rsidRPr="006A6B38">
        <w:rPr>
          <w:rFonts w:cs="Arial"/>
          <w:bCs/>
          <w:iCs/>
          <w:sz w:val="24"/>
          <w:szCs w:val="24"/>
        </w:rPr>
        <w:t xml:space="preserve"> etc.</w:t>
      </w:r>
      <w:r w:rsidRPr="006A6B38">
        <w:rPr>
          <w:rFonts w:eastAsia="Arial Narrow" w:cs="Arial"/>
          <w:bCs/>
          <w:iCs/>
          <w:sz w:val="24"/>
          <w:szCs w:val="24"/>
        </w:rPr>
        <w:t>), mounting hardware as appropriate for its specific location, along with all applicable and appropriate interconnects / containment / glands / bushes and general sundry items to ensure a compliant, fully operational camera</w:t>
      </w:r>
      <w:r w:rsidR="00DF0EAD">
        <w:rPr>
          <w:rFonts w:eastAsia="Arial Narrow" w:cs="Arial"/>
          <w:bCs/>
          <w:iCs/>
          <w:sz w:val="24"/>
          <w:szCs w:val="24"/>
        </w:rPr>
        <w:t>;</w:t>
      </w:r>
    </w:p>
    <w:p w14:paraId="72953A7D" w14:textId="77777777" w:rsidR="00DF0EAD" w:rsidRPr="00DF0EAD" w:rsidRDefault="003C7F62" w:rsidP="00AF4FB4">
      <w:pPr>
        <w:pStyle w:val="ListParagraph"/>
        <w:numPr>
          <w:ilvl w:val="2"/>
          <w:numId w:val="14"/>
        </w:numPr>
        <w:spacing w:before="120" w:after="120"/>
        <w:ind w:left="1560" w:hanging="709"/>
        <w:contextualSpacing w:val="0"/>
        <w:rPr>
          <w:rFonts w:cs="Arial"/>
          <w:sz w:val="24"/>
          <w:szCs w:val="24"/>
        </w:rPr>
      </w:pPr>
      <w:r>
        <w:rPr>
          <w:rFonts w:cs="Arial"/>
          <w:bCs/>
          <w:iCs/>
          <w:sz w:val="24"/>
          <w:szCs w:val="24"/>
        </w:rPr>
        <w:t xml:space="preserve">    </w:t>
      </w:r>
      <w:r w:rsidR="006A6B38" w:rsidRPr="006A6B38">
        <w:rPr>
          <w:rFonts w:cs="Arial"/>
          <w:bCs/>
          <w:iCs/>
          <w:sz w:val="24"/>
          <w:szCs w:val="24"/>
        </w:rPr>
        <w:t xml:space="preserve">all cameras are set up, profiled, and configured / NVR system integrated, appropriate to their intended operational use, to </w:t>
      </w:r>
      <w:r w:rsidR="006A6B38" w:rsidRPr="004D5A73">
        <w:rPr>
          <w:rFonts w:cs="Arial"/>
          <w:sz w:val="24"/>
          <w:szCs w:val="24"/>
        </w:rPr>
        <w:t>ensure</w:t>
      </w:r>
      <w:r w:rsidR="006A6B38" w:rsidRPr="006A6B38">
        <w:rPr>
          <w:rFonts w:cs="Arial"/>
          <w:bCs/>
          <w:iCs/>
          <w:sz w:val="24"/>
          <w:szCs w:val="24"/>
        </w:rPr>
        <w:t xml:space="preserve"> optimum performance. E.g. Contrast, Saturation, Brightness, White balance, back light compensation, shutter speed, privacy masking etc. Privacy masking setting requirement shall be subject to each camera location evaluation as to whether it is required to be enabled on a camera by camera basis</w:t>
      </w:r>
      <w:r w:rsidR="00DF0EAD">
        <w:rPr>
          <w:rFonts w:cs="Arial"/>
          <w:bCs/>
          <w:iCs/>
          <w:sz w:val="24"/>
          <w:szCs w:val="24"/>
        </w:rPr>
        <w:t>;</w:t>
      </w:r>
    </w:p>
    <w:p w14:paraId="61F1C212" w14:textId="77777777" w:rsidR="006A6B38" w:rsidRPr="006A6B38" w:rsidRDefault="00796C06" w:rsidP="00AF4FB4">
      <w:pPr>
        <w:pStyle w:val="ListParagraph"/>
        <w:numPr>
          <w:ilvl w:val="2"/>
          <w:numId w:val="14"/>
        </w:numPr>
        <w:spacing w:before="120" w:after="120"/>
        <w:ind w:left="1560" w:hanging="709"/>
        <w:contextualSpacing w:val="0"/>
        <w:rPr>
          <w:rFonts w:cs="Arial"/>
          <w:sz w:val="24"/>
          <w:szCs w:val="24"/>
        </w:rPr>
      </w:pPr>
      <w:r>
        <w:rPr>
          <w:rFonts w:cs="Arial"/>
          <w:bCs/>
          <w:iCs/>
          <w:sz w:val="24"/>
          <w:szCs w:val="24"/>
        </w:rPr>
        <w:t xml:space="preserve">    </w:t>
      </w:r>
      <w:r w:rsidR="006A6B38" w:rsidRPr="006A6B38">
        <w:rPr>
          <w:rFonts w:cs="Arial"/>
          <w:bCs/>
          <w:iCs/>
          <w:sz w:val="24"/>
          <w:szCs w:val="24"/>
        </w:rPr>
        <w:t>that end to end (camera to NVR) encryption is configured and enabled on all cameras (static and PTZ)</w:t>
      </w:r>
    </w:p>
    <w:p w14:paraId="12AF25B4" w14:textId="77777777" w:rsidR="006A6B38" w:rsidRPr="006A6B38" w:rsidRDefault="006A6B38" w:rsidP="00692842">
      <w:pPr>
        <w:pStyle w:val="ListParagraph"/>
        <w:spacing w:before="120" w:after="120"/>
        <w:ind w:left="851"/>
        <w:contextualSpacing w:val="0"/>
        <w:rPr>
          <w:rFonts w:cs="Arial"/>
          <w:b/>
          <w:i/>
          <w:sz w:val="24"/>
          <w:szCs w:val="24"/>
        </w:rPr>
      </w:pPr>
      <w:r w:rsidRPr="006A6B38">
        <w:rPr>
          <w:rFonts w:cs="Arial"/>
          <w:b/>
          <w:i/>
          <w:sz w:val="24"/>
          <w:szCs w:val="24"/>
        </w:rPr>
        <w:lastRenderedPageBreak/>
        <w:t>Camera columns &amp; Cabinets</w:t>
      </w:r>
    </w:p>
    <w:p w14:paraId="644612DA" w14:textId="77777777" w:rsidR="006A6B38" w:rsidRPr="006A6B38" w:rsidRDefault="006A6B38" w:rsidP="00AF4FB4">
      <w:pPr>
        <w:pStyle w:val="ListParagraph"/>
        <w:numPr>
          <w:ilvl w:val="2"/>
          <w:numId w:val="10"/>
        </w:numPr>
        <w:tabs>
          <w:tab w:val="clear" w:pos="1287"/>
          <w:tab w:val="num" w:pos="851"/>
        </w:tabs>
        <w:spacing w:before="120" w:after="120"/>
        <w:contextualSpacing w:val="0"/>
        <w:rPr>
          <w:rFonts w:cs="Arial"/>
          <w:sz w:val="24"/>
          <w:szCs w:val="24"/>
        </w:rPr>
      </w:pPr>
      <w:r w:rsidRPr="006A6B38">
        <w:rPr>
          <w:rFonts w:cs="Arial"/>
          <w:bCs/>
          <w:iCs/>
          <w:sz w:val="24"/>
          <w:szCs w:val="24"/>
        </w:rPr>
        <w:t xml:space="preserve">It is envisaged that the existing camera / equipment columns / street cabinets will have sufficient space within for equipment to be </w:t>
      </w:r>
      <w:r w:rsidRPr="004D5A73">
        <w:rPr>
          <w:rFonts w:cs="Arial"/>
          <w:sz w:val="24"/>
          <w:szCs w:val="24"/>
        </w:rPr>
        <w:t>installed</w:t>
      </w:r>
      <w:r w:rsidRPr="006A6B38">
        <w:rPr>
          <w:rFonts w:cs="Arial"/>
          <w:bCs/>
          <w:iCs/>
          <w:sz w:val="24"/>
          <w:szCs w:val="24"/>
        </w:rPr>
        <w:t xml:space="preserve">. However, if and where there is found to be insufficient space, the contractor shall install a “Sarel” type lockable enclosure at high level on its respective camera column. </w:t>
      </w:r>
    </w:p>
    <w:p w14:paraId="6F4E1254" w14:textId="77777777" w:rsidR="006A6B38" w:rsidRPr="006A6B38" w:rsidRDefault="006A6B38" w:rsidP="00AF4FB4">
      <w:pPr>
        <w:pStyle w:val="ListParagraph"/>
        <w:numPr>
          <w:ilvl w:val="2"/>
          <w:numId w:val="10"/>
        </w:numPr>
        <w:tabs>
          <w:tab w:val="clear" w:pos="1287"/>
          <w:tab w:val="num" w:pos="851"/>
        </w:tabs>
        <w:spacing w:before="120" w:after="120"/>
        <w:contextualSpacing w:val="0"/>
        <w:rPr>
          <w:rFonts w:cs="Arial"/>
          <w:sz w:val="24"/>
          <w:szCs w:val="24"/>
        </w:rPr>
      </w:pPr>
      <w:r w:rsidRPr="006A6B38">
        <w:rPr>
          <w:rFonts w:cs="Arial"/>
          <w:bCs/>
          <w:iCs/>
          <w:sz w:val="24"/>
          <w:szCs w:val="24"/>
        </w:rPr>
        <w:t>Where there is an identified requirement for new enclosures, these shall be either Powder Coated Steel, or GRP, lockable (suited) “Sarel” type, with the appropriate seals, back board / plate / DIN rail gland plate provision and IP rating as applicable.  All cable entries shall utilise appropriate methodology (e.g. Compression Gland, Flexible conduit bush / coupling etc.)</w:t>
      </w:r>
    </w:p>
    <w:p w14:paraId="21221841" w14:textId="77777777" w:rsidR="006A6B38" w:rsidRPr="006A6B38" w:rsidRDefault="00692842" w:rsidP="00AF4FB4">
      <w:pPr>
        <w:pStyle w:val="ListParagraph"/>
        <w:numPr>
          <w:ilvl w:val="2"/>
          <w:numId w:val="10"/>
        </w:numPr>
        <w:tabs>
          <w:tab w:val="clear" w:pos="1287"/>
          <w:tab w:val="num" w:pos="851"/>
        </w:tabs>
        <w:spacing w:before="120" w:after="120"/>
        <w:contextualSpacing w:val="0"/>
        <w:rPr>
          <w:rFonts w:cs="Arial"/>
          <w:sz w:val="24"/>
          <w:szCs w:val="24"/>
        </w:rPr>
      </w:pPr>
      <w:r>
        <w:rPr>
          <w:rFonts w:cs="Arial"/>
          <w:bCs/>
          <w:iCs/>
          <w:sz w:val="24"/>
          <w:szCs w:val="24"/>
        </w:rPr>
        <w:t>C</w:t>
      </w:r>
      <w:r w:rsidR="006A6B38" w:rsidRPr="006A6B38">
        <w:rPr>
          <w:rFonts w:cs="Arial"/>
          <w:bCs/>
          <w:iCs/>
          <w:sz w:val="24"/>
          <w:szCs w:val="24"/>
        </w:rPr>
        <w:t xml:space="preserve">ontainment between camera housings / enclosures / columns (street lighting or specialist CCTV type) to be </w:t>
      </w:r>
      <w:r w:rsidR="006A6B38" w:rsidRPr="004D5A73">
        <w:rPr>
          <w:rFonts w:cs="Arial"/>
          <w:sz w:val="24"/>
          <w:szCs w:val="24"/>
        </w:rPr>
        <w:t>undertaken</w:t>
      </w:r>
      <w:r w:rsidR="006A6B38" w:rsidRPr="006A6B38">
        <w:rPr>
          <w:rFonts w:cs="Arial"/>
          <w:bCs/>
          <w:iCs/>
          <w:sz w:val="24"/>
          <w:szCs w:val="24"/>
        </w:rPr>
        <w:t xml:space="preserve"> utilising metallised flexible conduit incorporating proprietary gland / bushes etc.</w:t>
      </w:r>
    </w:p>
    <w:p w14:paraId="34093348" w14:textId="77777777" w:rsidR="006A6B38" w:rsidRPr="006A6B38" w:rsidRDefault="006A6B38" w:rsidP="00AF4FB4">
      <w:pPr>
        <w:pStyle w:val="ListParagraph"/>
        <w:numPr>
          <w:ilvl w:val="2"/>
          <w:numId w:val="10"/>
        </w:numPr>
        <w:tabs>
          <w:tab w:val="clear" w:pos="1287"/>
          <w:tab w:val="num" w:pos="851"/>
        </w:tabs>
        <w:spacing w:before="120" w:after="120"/>
        <w:contextualSpacing w:val="0"/>
        <w:rPr>
          <w:rFonts w:cs="Arial"/>
          <w:sz w:val="24"/>
          <w:szCs w:val="24"/>
        </w:rPr>
      </w:pPr>
      <w:r w:rsidRPr="006A6B38">
        <w:rPr>
          <w:rFonts w:cs="Arial"/>
          <w:bCs/>
          <w:iCs/>
          <w:sz w:val="24"/>
          <w:szCs w:val="24"/>
        </w:rPr>
        <w:t>All Street Furniture (both existing and new, columns and cabinets) have been structurally and electrically tested in accordance with IET / ILE regulations.</w:t>
      </w:r>
    </w:p>
    <w:p w14:paraId="60011770" w14:textId="77777777" w:rsidR="006A6B38" w:rsidRPr="00692842" w:rsidRDefault="006A6B38" w:rsidP="00692842">
      <w:pPr>
        <w:pStyle w:val="ListParagraph"/>
        <w:spacing w:before="120" w:after="120"/>
        <w:ind w:left="851"/>
        <w:contextualSpacing w:val="0"/>
        <w:rPr>
          <w:rFonts w:cs="Arial"/>
          <w:b/>
          <w:i/>
          <w:sz w:val="24"/>
          <w:szCs w:val="24"/>
        </w:rPr>
      </w:pPr>
      <w:r w:rsidRPr="00692842">
        <w:rPr>
          <w:rFonts w:cs="Arial"/>
          <w:b/>
          <w:i/>
          <w:sz w:val="24"/>
          <w:szCs w:val="24"/>
        </w:rPr>
        <w:t>Within Camera Columns / Street Cabinets</w:t>
      </w:r>
    </w:p>
    <w:p w14:paraId="24ED0C11" w14:textId="77777777" w:rsidR="006A6B38" w:rsidRPr="006A6B38" w:rsidRDefault="006A6B38" w:rsidP="00AF4FB4">
      <w:pPr>
        <w:pStyle w:val="ListParagraph"/>
        <w:numPr>
          <w:ilvl w:val="2"/>
          <w:numId w:val="10"/>
        </w:numPr>
        <w:tabs>
          <w:tab w:val="clear" w:pos="1287"/>
          <w:tab w:val="num" w:pos="851"/>
        </w:tabs>
        <w:spacing w:before="120" w:after="120"/>
        <w:contextualSpacing w:val="0"/>
        <w:rPr>
          <w:rFonts w:cs="Arial"/>
          <w:bCs/>
          <w:iCs/>
          <w:sz w:val="24"/>
          <w:szCs w:val="24"/>
        </w:rPr>
      </w:pPr>
      <w:r w:rsidRPr="006A6B38">
        <w:rPr>
          <w:rFonts w:cs="Arial"/>
          <w:bCs/>
          <w:iCs/>
          <w:sz w:val="24"/>
          <w:szCs w:val="24"/>
        </w:rPr>
        <w:t>The Provider shall allow for all elements, including suitable brackets, spacers and general hardware, including:</w:t>
      </w:r>
    </w:p>
    <w:p w14:paraId="34F49CA0" w14:textId="77777777" w:rsidR="006A6B38" w:rsidRPr="006A6B38" w:rsidRDefault="006A6B38" w:rsidP="00AF4FB4">
      <w:pPr>
        <w:pStyle w:val="ListParagraph"/>
        <w:numPr>
          <w:ilvl w:val="0"/>
          <w:numId w:val="15"/>
        </w:numPr>
        <w:spacing w:after="0" w:line="259" w:lineRule="auto"/>
        <w:ind w:left="1418" w:hanging="567"/>
        <w:rPr>
          <w:rFonts w:cs="Arial"/>
          <w:bCs/>
          <w:iCs/>
          <w:sz w:val="24"/>
          <w:szCs w:val="24"/>
        </w:rPr>
      </w:pPr>
      <w:r w:rsidRPr="006A6B38">
        <w:rPr>
          <w:rFonts w:cs="Arial"/>
          <w:bCs/>
          <w:iCs/>
          <w:sz w:val="24"/>
          <w:szCs w:val="24"/>
        </w:rPr>
        <w:t>Column cabling (where appropriate) shall have base terminations with test points</w:t>
      </w:r>
      <w:r w:rsidR="00347AF8">
        <w:rPr>
          <w:rFonts w:cs="Arial"/>
          <w:bCs/>
          <w:iCs/>
          <w:sz w:val="24"/>
          <w:szCs w:val="24"/>
        </w:rPr>
        <w:t>;</w:t>
      </w:r>
    </w:p>
    <w:p w14:paraId="272985A9" w14:textId="77777777" w:rsidR="006A6B38" w:rsidRPr="006A6B38" w:rsidRDefault="006A6B38" w:rsidP="00AF4FB4">
      <w:pPr>
        <w:pStyle w:val="ListParagraph"/>
        <w:numPr>
          <w:ilvl w:val="0"/>
          <w:numId w:val="15"/>
        </w:numPr>
        <w:spacing w:after="0" w:line="259" w:lineRule="auto"/>
        <w:ind w:left="1418" w:hanging="567"/>
        <w:rPr>
          <w:rFonts w:cs="Arial"/>
          <w:bCs/>
          <w:iCs/>
          <w:sz w:val="24"/>
          <w:szCs w:val="24"/>
        </w:rPr>
      </w:pPr>
      <w:r w:rsidRPr="006A6B38">
        <w:rPr>
          <w:rFonts w:cs="Arial"/>
          <w:bCs/>
          <w:iCs/>
          <w:sz w:val="24"/>
          <w:szCs w:val="24"/>
        </w:rPr>
        <w:t>All components (PSU's etc) shall be of a type designed for direct back board mounting, or enclosed within suitable enclosure, no bare terminals (other than earthing / earth marshalling block) will be permitted</w:t>
      </w:r>
      <w:r w:rsidR="00347AF8">
        <w:rPr>
          <w:rFonts w:cs="Arial"/>
          <w:bCs/>
          <w:iCs/>
          <w:sz w:val="24"/>
          <w:szCs w:val="24"/>
        </w:rPr>
        <w:t>;</w:t>
      </w:r>
    </w:p>
    <w:p w14:paraId="7EF96E92" w14:textId="77777777" w:rsidR="006A6B38" w:rsidRPr="006A6B38" w:rsidRDefault="006A6B38" w:rsidP="00AF4FB4">
      <w:pPr>
        <w:pStyle w:val="ListParagraph"/>
        <w:numPr>
          <w:ilvl w:val="0"/>
          <w:numId w:val="15"/>
        </w:numPr>
        <w:spacing w:after="0" w:line="259" w:lineRule="auto"/>
        <w:ind w:left="1418" w:hanging="567"/>
        <w:rPr>
          <w:rFonts w:cs="Arial"/>
          <w:bCs/>
          <w:iCs/>
          <w:sz w:val="24"/>
          <w:szCs w:val="24"/>
        </w:rPr>
      </w:pPr>
      <w:r w:rsidRPr="006A6B38">
        <w:rPr>
          <w:rFonts w:cs="Arial"/>
          <w:bCs/>
          <w:iCs/>
          <w:sz w:val="24"/>
          <w:szCs w:val="24"/>
        </w:rPr>
        <w:t>All crimps to be made using correct proprietary tool, with no exposed braid</w:t>
      </w:r>
      <w:r w:rsidR="00347AF8">
        <w:rPr>
          <w:rFonts w:cs="Arial"/>
          <w:bCs/>
          <w:iCs/>
          <w:sz w:val="24"/>
          <w:szCs w:val="24"/>
        </w:rPr>
        <w:t>;</w:t>
      </w:r>
    </w:p>
    <w:p w14:paraId="4213D07F" w14:textId="77777777" w:rsidR="006A6B38" w:rsidRPr="006A6B38" w:rsidRDefault="006A6B38" w:rsidP="00AF4FB4">
      <w:pPr>
        <w:pStyle w:val="ListParagraph"/>
        <w:numPr>
          <w:ilvl w:val="0"/>
          <w:numId w:val="15"/>
        </w:numPr>
        <w:spacing w:after="0" w:line="259" w:lineRule="auto"/>
        <w:ind w:left="1418" w:hanging="567"/>
        <w:rPr>
          <w:rFonts w:cs="Arial"/>
          <w:bCs/>
          <w:iCs/>
          <w:sz w:val="24"/>
          <w:szCs w:val="24"/>
        </w:rPr>
      </w:pPr>
      <w:r w:rsidRPr="006A6B38">
        <w:rPr>
          <w:rFonts w:cs="Arial"/>
          <w:bCs/>
          <w:iCs/>
          <w:sz w:val="24"/>
          <w:szCs w:val="24"/>
        </w:rPr>
        <w:t>All earthing to be provisioned in accordance with BS 7671, including Main Equipotential.</w:t>
      </w:r>
    </w:p>
    <w:p w14:paraId="0D3282EA" w14:textId="77777777" w:rsidR="006A6B38" w:rsidRPr="00692842" w:rsidRDefault="006A6B38" w:rsidP="00692842">
      <w:pPr>
        <w:pStyle w:val="ListParagraph"/>
        <w:spacing w:before="120" w:after="120"/>
        <w:ind w:left="851"/>
        <w:contextualSpacing w:val="0"/>
        <w:rPr>
          <w:rFonts w:cs="Arial"/>
          <w:b/>
          <w:i/>
          <w:sz w:val="24"/>
          <w:szCs w:val="24"/>
        </w:rPr>
      </w:pPr>
      <w:r w:rsidRPr="00692842">
        <w:rPr>
          <w:rFonts w:cs="Arial"/>
          <w:b/>
          <w:i/>
          <w:sz w:val="24"/>
          <w:szCs w:val="24"/>
        </w:rPr>
        <w:t>Cabling / Containment</w:t>
      </w:r>
    </w:p>
    <w:p w14:paraId="65D4F843" w14:textId="77777777" w:rsidR="006A6B38" w:rsidRPr="006A6B38" w:rsidRDefault="006A6B38" w:rsidP="00AF4FB4">
      <w:pPr>
        <w:pStyle w:val="ListParagraph"/>
        <w:numPr>
          <w:ilvl w:val="2"/>
          <w:numId w:val="10"/>
        </w:numPr>
        <w:tabs>
          <w:tab w:val="clear" w:pos="1287"/>
          <w:tab w:val="num" w:pos="851"/>
        </w:tabs>
        <w:spacing w:before="120" w:after="120"/>
        <w:contextualSpacing w:val="0"/>
        <w:rPr>
          <w:rFonts w:cs="Arial"/>
          <w:bCs/>
          <w:iCs/>
          <w:sz w:val="24"/>
          <w:szCs w:val="24"/>
        </w:rPr>
      </w:pPr>
      <w:r w:rsidRPr="006A6B38">
        <w:rPr>
          <w:rFonts w:cs="Arial"/>
          <w:bCs/>
          <w:iCs/>
          <w:sz w:val="24"/>
          <w:szCs w:val="24"/>
        </w:rPr>
        <w:t xml:space="preserve">Where there is a requirement for new cabling within buildings (e.g. Control Room, Car Parks etc.), the </w:t>
      </w:r>
      <w:r w:rsidR="00347AF8">
        <w:rPr>
          <w:rFonts w:cs="Arial"/>
          <w:bCs/>
          <w:iCs/>
          <w:sz w:val="24"/>
          <w:szCs w:val="24"/>
        </w:rPr>
        <w:t>Provider</w:t>
      </w:r>
      <w:r w:rsidR="00347AF8" w:rsidRPr="006A6B38">
        <w:rPr>
          <w:rFonts w:cs="Arial"/>
          <w:bCs/>
          <w:iCs/>
          <w:sz w:val="24"/>
          <w:szCs w:val="24"/>
        </w:rPr>
        <w:t xml:space="preserve"> </w:t>
      </w:r>
      <w:r w:rsidRPr="006A6B38">
        <w:rPr>
          <w:rFonts w:cs="Arial"/>
          <w:bCs/>
          <w:iCs/>
          <w:sz w:val="24"/>
          <w:szCs w:val="24"/>
        </w:rPr>
        <w:t>shall ensure suitable size and rating for its applicable use. Furthermore, the contractor shall allow for a minimum of 20% redundancy of cable sizing, for future use as necessary.</w:t>
      </w:r>
    </w:p>
    <w:p w14:paraId="36451774" w14:textId="77777777" w:rsidR="006A6B38" w:rsidRPr="006A6B38" w:rsidRDefault="006A6B38" w:rsidP="00AF4FB4">
      <w:pPr>
        <w:pStyle w:val="ListParagraph"/>
        <w:numPr>
          <w:ilvl w:val="2"/>
          <w:numId w:val="10"/>
        </w:numPr>
        <w:tabs>
          <w:tab w:val="clear" w:pos="1287"/>
          <w:tab w:val="num" w:pos="851"/>
        </w:tabs>
        <w:spacing w:before="120" w:after="120"/>
        <w:contextualSpacing w:val="0"/>
        <w:rPr>
          <w:rFonts w:cs="Arial"/>
          <w:bCs/>
          <w:iCs/>
          <w:sz w:val="24"/>
          <w:szCs w:val="24"/>
        </w:rPr>
      </w:pPr>
      <w:r w:rsidRPr="006A6B38">
        <w:rPr>
          <w:rFonts w:cs="Arial"/>
          <w:bCs/>
          <w:iCs/>
          <w:sz w:val="24"/>
          <w:szCs w:val="24"/>
        </w:rPr>
        <w:t xml:space="preserve">The </w:t>
      </w:r>
      <w:r w:rsidR="00347AF8">
        <w:rPr>
          <w:rFonts w:cs="Arial"/>
          <w:bCs/>
          <w:iCs/>
          <w:sz w:val="24"/>
          <w:szCs w:val="24"/>
        </w:rPr>
        <w:t>Provider</w:t>
      </w:r>
      <w:r w:rsidRPr="006A6B38">
        <w:rPr>
          <w:rFonts w:cs="Arial"/>
          <w:bCs/>
          <w:iCs/>
          <w:sz w:val="24"/>
          <w:szCs w:val="24"/>
        </w:rPr>
        <w:t xml:space="preserve"> shall allow for all required </w:t>
      </w:r>
      <w:r w:rsidRPr="004D5A73">
        <w:rPr>
          <w:rFonts w:cs="Arial"/>
          <w:sz w:val="24"/>
          <w:szCs w:val="24"/>
        </w:rPr>
        <w:t>cabling</w:t>
      </w:r>
      <w:r w:rsidRPr="006A6B38">
        <w:rPr>
          <w:rFonts w:cs="Arial"/>
          <w:bCs/>
          <w:iCs/>
          <w:sz w:val="24"/>
          <w:szCs w:val="24"/>
        </w:rPr>
        <w:t xml:space="preserve"> containment works both internally and externally. Where any new cabling is of a similar / compatible category, existing containment (subject to its sufficient capacity) can be utilised.</w:t>
      </w:r>
    </w:p>
    <w:p w14:paraId="13A19350" w14:textId="77777777" w:rsidR="006A6B38" w:rsidRPr="006A6B38" w:rsidRDefault="006A6B38" w:rsidP="00AF4FB4">
      <w:pPr>
        <w:pStyle w:val="ListParagraph"/>
        <w:numPr>
          <w:ilvl w:val="2"/>
          <w:numId w:val="10"/>
        </w:numPr>
        <w:tabs>
          <w:tab w:val="clear" w:pos="1287"/>
          <w:tab w:val="num" w:pos="851"/>
        </w:tabs>
        <w:spacing w:before="120" w:after="120"/>
        <w:contextualSpacing w:val="0"/>
        <w:rPr>
          <w:rFonts w:cs="Arial"/>
          <w:bCs/>
          <w:iCs/>
          <w:sz w:val="24"/>
          <w:szCs w:val="24"/>
        </w:rPr>
      </w:pPr>
      <w:r w:rsidRPr="006A6B38">
        <w:rPr>
          <w:rFonts w:cs="Arial"/>
          <w:bCs/>
          <w:iCs/>
          <w:sz w:val="24"/>
          <w:szCs w:val="24"/>
        </w:rPr>
        <w:t xml:space="preserve">Where the use of existing containment is </w:t>
      </w:r>
      <w:r w:rsidRPr="004D5A73">
        <w:rPr>
          <w:rFonts w:cs="Arial"/>
          <w:sz w:val="24"/>
          <w:szCs w:val="24"/>
        </w:rPr>
        <w:t>not</w:t>
      </w:r>
      <w:r w:rsidRPr="006A6B38">
        <w:rPr>
          <w:rFonts w:cs="Arial"/>
          <w:bCs/>
          <w:iCs/>
          <w:sz w:val="24"/>
          <w:szCs w:val="24"/>
        </w:rPr>
        <w:t xml:space="preserve"> possible, the contractor shall allow for supply and installation of new containment accordingly. It is the </w:t>
      </w:r>
      <w:r w:rsidR="00347AF8">
        <w:rPr>
          <w:rFonts w:cs="Arial"/>
          <w:bCs/>
          <w:iCs/>
          <w:sz w:val="24"/>
          <w:szCs w:val="24"/>
        </w:rPr>
        <w:t>Provider’s</w:t>
      </w:r>
      <w:r w:rsidR="00347AF8" w:rsidRPr="006A6B38">
        <w:rPr>
          <w:rFonts w:cs="Arial"/>
          <w:bCs/>
          <w:iCs/>
          <w:sz w:val="24"/>
          <w:szCs w:val="24"/>
        </w:rPr>
        <w:t xml:space="preserve"> </w:t>
      </w:r>
      <w:r w:rsidRPr="006A6B38">
        <w:rPr>
          <w:rFonts w:cs="Arial"/>
          <w:bCs/>
          <w:iCs/>
          <w:sz w:val="24"/>
          <w:szCs w:val="24"/>
        </w:rPr>
        <w:t>responsibility to establish and verify all containment requirements.</w:t>
      </w:r>
    </w:p>
    <w:p w14:paraId="389D1331" w14:textId="77777777" w:rsidR="006A6B38" w:rsidRPr="006A6B38" w:rsidRDefault="006A6B38" w:rsidP="00AF4FB4">
      <w:pPr>
        <w:pStyle w:val="ListParagraph"/>
        <w:numPr>
          <w:ilvl w:val="2"/>
          <w:numId w:val="10"/>
        </w:numPr>
        <w:tabs>
          <w:tab w:val="clear" w:pos="1287"/>
          <w:tab w:val="num" w:pos="851"/>
        </w:tabs>
        <w:spacing w:before="120" w:after="120"/>
        <w:contextualSpacing w:val="0"/>
        <w:rPr>
          <w:rFonts w:cs="Arial"/>
          <w:bCs/>
          <w:iCs/>
          <w:sz w:val="24"/>
          <w:szCs w:val="24"/>
        </w:rPr>
      </w:pPr>
      <w:r w:rsidRPr="006A6B38">
        <w:rPr>
          <w:rFonts w:cs="Arial"/>
          <w:bCs/>
          <w:iCs/>
          <w:sz w:val="24"/>
          <w:szCs w:val="24"/>
        </w:rPr>
        <w:t xml:space="preserve">For all external areas, or public accessible areas (car park stairwell / lobbies etc.), containment shall be galvanised steel </w:t>
      </w:r>
      <w:r w:rsidRPr="004D5A73">
        <w:rPr>
          <w:rFonts w:cs="Arial"/>
          <w:sz w:val="24"/>
          <w:szCs w:val="24"/>
        </w:rPr>
        <w:t>conduit</w:t>
      </w:r>
      <w:r w:rsidRPr="006A6B38">
        <w:rPr>
          <w:rFonts w:cs="Arial"/>
          <w:bCs/>
          <w:iCs/>
          <w:sz w:val="24"/>
          <w:szCs w:val="24"/>
        </w:rPr>
        <w:t xml:space="preserve"> (utilising spacer bar saddles). In internal areas, where galvanised steel conduit is to be installed, the tenderer shall further allow for the T-Wash, and painting of conduits, which may or may not be </w:t>
      </w:r>
      <w:r w:rsidRPr="006A6B38">
        <w:rPr>
          <w:rFonts w:cs="Arial"/>
          <w:bCs/>
          <w:iCs/>
          <w:sz w:val="24"/>
          <w:szCs w:val="24"/>
        </w:rPr>
        <w:lastRenderedPageBreak/>
        <w:t xml:space="preserve">required in any / all locations. This will be at the discretion / direction of the </w:t>
      </w:r>
      <w:r w:rsidR="00796C06">
        <w:rPr>
          <w:rFonts w:cs="Arial"/>
          <w:bCs/>
          <w:iCs/>
          <w:sz w:val="24"/>
          <w:szCs w:val="24"/>
        </w:rPr>
        <w:t>Authority and</w:t>
      </w:r>
      <w:r w:rsidRPr="006A6B38">
        <w:rPr>
          <w:rFonts w:cs="Arial"/>
          <w:bCs/>
          <w:iCs/>
          <w:sz w:val="24"/>
          <w:szCs w:val="24"/>
        </w:rPr>
        <w:t xml:space="preserve">, subject to the </w:t>
      </w:r>
      <w:r w:rsidR="00347AF8">
        <w:rPr>
          <w:rFonts w:cs="Arial"/>
          <w:bCs/>
          <w:iCs/>
          <w:sz w:val="24"/>
          <w:szCs w:val="24"/>
        </w:rPr>
        <w:t xml:space="preserve">Authority’s </w:t>
      </w:r>
      <w:r w:rsidRPr="006A6B38">
        <w:rPr>
          <w:rFonts w:cs="Arial"/>
          <w:bCs/>
          <w:iCs/>
          <w:sz w:val="24"/>
          <w:szCs w:val="24"/>
        </w:rPr>
        <w:t xml:space="preserve">requirements. </w:t>
      </w:r>
    </w:p>
    <w:p w14:paraId="7CF6224D" w14:textId="77777777" w:rsidR="006A6B38" w:rsidRPr="006A6B38" w:rsidRDefault="006A6B38" w:rsidP="00AF4FB4">
      <w:pPr>
        <w:pStyle w:val="ListParagraph"/>
        <w:numPr>
          <w:ilvl w:val="2"/>
          <w:numId w:val="10"/>
        </w:numPr>
        <w:tabs>
          <w:tab w:val="clear" w:pos="1287"/>
          <w:tab w:val="num" w:pos="851"/>
        </w:tabs>
        <w:spacing w:before="120" w:after="120"/>
        <w:contextualSpacing w:val="0"/>
        <w:rPr>
          <w:rFonts w:cs="Arial"/>
          <w:bCs/>
          <w:iCs/>
          <w:sz w:val="24"/>
          <w:szCs w:val="24"/>
        </w:rPr>
      </w:pPr>
      <w:r w:rsidRPr="006A6B38">
        <w:rPr>
          <w:rFonts w:cs="Arial"/>
          <w:bCs/>
          <w:iCs/>
          <w:sz w:val="24"/>
          <w:szCs w:val="24"/>
        </w:rPr>
        <w:t xml:space="preserve">Within accessible by public areas, all box / </w:t>
      </w:r>
      <w:r w:rsidRPr="004D5A73">
        <w:rPr>
          <w:rFonts w:cs="Arial"/>
          <w:sz w:val="24"/>
          <w:szCs w:val="24"/>
        </w:rPr>
        <w:t>trunking</w:t>
      </w:r>
      <w:r w:rsidRPr="006A6B38">
        <w:rPr>
          <w:rFonts w:cs="Arial"/>
          <w:bCs/>
          <w:iCs/>
          <w:sz w:val="24"/>
          <w:szCs w:val="24"/>
        </w:rPr>
        <w:t xml:space="preserve"> lids shall be secured with proprietary security type screws. The type used shall be subject to approval from the </w:t>
      </w:r>
      <w:r w:rsidR="00347AF8">
        <w:rPr>
          <w:rFonts w:cs="Arial"/>
          <w:bCs/>
          <w:iCs/>
          <w:sz w:val="24"/>
          <w:szCs w:val="24"/>
        </w:rPr>
        <w:t>Authority</w:t>
      </w:r>
      <w:r w:rsidRPr="006A6B38">
        <w:rPr>
          <w:rFonts w:cs="Arial"/>
          <w:bCs/>
          <w:iCs/>
          <w:sz w:val="24"/>
          <w:szCs w:val="24"/>
        </w:rPr>
        <w:t>.</w:t>
      </w:r>
    </w:p>
    <w:p w14:paraId="098EEC92" w14:textId="77777777" w:rsidR="006A6B38" w:rsidRPr="006A6B38" w:rsidRDefault="006A6B38" w:rsidP="004F5E36">
      <w:pPr>
        <w:pStyle w:val="ListParagraph"/>
        <w:numPr>
          <w:ilvl w:val="2"/>
          <w:numId w:val="10"/>
        </w:numPr>
        <w:tabs>
          <w:tab w:val="clear" w:pos="1287"/>
          <w:tab w:val="num" w:pos="851"/>
        </w:tabs>
        <w:spacing w:before="120" w:after="120"/>
        <w:contextualSpacing w:val="0"/>
        <w:rPr>
          <w:rFonts w:cs="Arial"/>
          <w:bCs/>
          <w:iCs/>
          <w:sz w:val="24"/>
          <w:szCs w:val="24"/>
        </w:rPr>
      </w:pPr>
      <w:r w:rsidRPr="006A6B38">
        <w:rPr>
          <w:rFonts w:cs="Arial"/>
          <w:bCs/>
          <w:iCs/>
          <w:sz w:val="24"/>
          <w:szCs w:val="24"/>
        </w:rPr>
        <w:t xml:space="preserve">Where the existing or proposed containment route is above a false ceiling, and not readily visible, the use of (if existing), or </w:t>
      </w:r>
      <w:r w:rsidRPr="004D5A73">
        <w:rPr>
          <w:rFonts w:cs="Arial"/>
          <w:sz w:val="24"/>
          <w:szCs w:val="24"/>
        </w:rPr>
        <w:t>installation</w:t>
      </w:r>
      <w:r w:rsidRPr="006A6B38">
        <w:rPr>
          <w:rFonts w:cs="Arial"/>
          <w:bCs/>
          <w:iCs/>
          <w:sz w:val="24"/>
          <w:szCs w:val="24"/>
        </w:rPr>
        <w:t xml:space="preserve"> of tray / basket / conduit / trunking is acceptable subject to local conditions. If and where it is found there is no containment within these areas, the cable tying direct to ceiling struts / pipes or anything else other than correct and fit for purpose containment will not be permitted. </w:t>
      </w:r>
    </w:p>
    <w:p w14:paraId="4B16559C" w14:textId="77777777" w:rsidR="006A6B38" w:rsidRPr="006A6B38" w:rsidRDefault="006A6B38" w:rsidP="00AF4FB4">
      <w:pPr>
        <w:pStyle w:val="ListParagraph"/>
        <w:numPr>
          <w:ilvl w:val="2"/>
          <w:numId w:val="10"/>
        </w:numPr>
        <w:tabs>
          <w:tab w:val="clear" w:pos="1287"/>
          <w:tab w:val="num" w:pos="851"/>
        </w:tabs>
        <w:spacing w:before="120" w:after="120"/>
        <w:contextualSpacing w:val="0"/>
        <w:rPr>
          <w:rFonts w:cs="Arial"/>
          <w:bCs/>
          <w:iCs/>
          <w:sz w:val="24"/>
          <w:szCs w:val="24"/>
        </w:rPr>
      </w:pPr>
      <w:r w:rsidRPr="006A6B38">
        <w:rPr>
          <w:rFonts w:cs="Arial"/>
          <w:bCs/>
          <w:iCs/>
          <w:sz w:val="24"/>
          <w:szCs w:val="24"/>
        </w:rPr>
        <w:t xml:space="preserve">All containment works shall be carried </w:t>
      </w:r>
      <w:r w:rsidRPr="004D5A73">
        <w:rPr>
          <w:rFonts w:cs="Arial"/>
          <w:sz w:val="24"/>
          <w:szCs w:val="24"/>
        </w:rPr>
        <w:t>out</w:t>
      </w:r>
      <w:r w:rsidRPr="006A6B38">
        <w:rPr>
          <w:rFonts w:cs="Arial"/>
          <w:bCs/>
          <w:iCs/>
          <w:sz w:val="24"/>
          <w:szCs w:val="24"/>
        </w:rPr>
        <w:t xml:space="preserve"> in accordance with industry best practise, and in full accordance with current I.E.T electrical installation regulations incorporating all amendments as at time of install, and in particular with regard to fixing distances, capacity, segregation etc.</w:t>
      </w:r>
    </w:p>
    <w:p w14:paraId="32DF20D5" w14:textId="77777777" w:rsidR="006A6B38" w:rsidRPr="00692842" w:rsidRDefault="006A6B38" w:rsidP="00692842">
      <w:pPr>
        <w:pStyle w:val="ListParagraph"/>
        <w:spacing w:before="120" w:after="120"/>
        <w:ind w:left="851"/>
        <w:contextualSpacing w:val="0"/>
        <w:rPr>
          <w:rFonts w:cs="Arial"/>
          <w:b/>
          <w:i/>
          <w:sz w:val="24"/>
          <w:szCs w:val="24"/>
        </w:rPr>
      </w:pPr>
      <w:r w:rsidRPr="00692842">
        <w:rPr>
          <w:rFonts w:cs="Arial"/>
          <w:b/>
          <w:i/>
          <w:sz w:val="24"/>
          <w:szCs w:val="24"/>
        </w:rPr>
        <w:t>Fibre Optic Cabling/</w:t>
      </w:r>
      <w:r w:rsidR="00DF0EAD">
        <w:rPr>
          <w:rFonts w:cs="Arial"/>
          <w:b/>
          <w:i/>
          <w:sz w:val="24"/>
          <w:szCs w:val="24"/>
        </w:rPr>
        <w:t>W</w:t>
      </w:r>
      <w:r w:rsidRPr="00692842">
        <w:rPr>
          <w:rFonts w:cs="Arial"/>
          <w:b/>
          <w:i/>
          <w:sz w:val="24"/>
          <w:szCs w:val="24"/>
        </w:rPr>
        <w:t>orks</w:t>
      </w:r>
    </w:p>
    <w:p w14:paraId="34FB5915" w14:textId="77777777" w:rsidR="006A6B38" w:rsidRPr="006A6B38" w:rsidRDefault="006A6B38" w:rsidP="00AF4FB4">
      <w:pPr>
        <w:pStyle w:val="ListParagraph"/>
        <w:numPr>
          <w:ilvl w:val="2"/>
          <w:numId w:val="10"/>
        </w:numPr>
        <w:tabs>
          <w:tab w:val="clear" w:pos="1287"/>
          <w:tab w:val="num" w:pos="851"/>
        </w:tabs>
        <w:spacing w:before="120" w:after="120"/>
        <w:contextualSpacing w:val="0"/>
        <w:rPr>
          <w:rFonts w:cs="Arial"/>
          <w:b/>
          <w:bCs/>
          <w:iCs/>
          <w:sz w:val="24"/>
          <w:szCs w:val="24"/>
          <w:lang w:val="en-AU"/>
        </w:rPr>
      </w:pPr>
      <w:r w:rsidRPr="006A6B38">
        <w:rPr>
          <w:rFonts w:cs="Arial"/>
          <w:bCs/>
          <w:iCs/>
          <w:sz w:val="24"/>
          <w:szCs w:val="24"/>
          <w:lang w:val="en-AU"/>
        </w:rPr>
        <w:t xml:space="preserve">Whilst not envisaged under this </w:t>
      </w:r>
      <w:r w:rsidRPr="004D5A73">
        <w:rPr>
          <w:rFonts w:cs="Arial"/>
          <w:sz w:val="24"/>
          <w:szCs w:val="24"/>
        </w:rPr>
        <w:t>contract</w:t>
      </w:r>
      <w:r w:rsidRPr="006A6B38">
        <w:rPr>
          <w:rFonts w:cs="Arial"/>
          <w:bCs/>
          <w:iCs/>
          <w:sz w:val="24"/>
          <w:szCs w:val="24"/>
          <w:lang w:val="en-AU"/>
        </w:rPr>
        <w:t xml:space="preserve">, where there </w:t>
      </w:r>
      <w:r w:rsidRPr="006A6B38">
        <w:rPr>
          <w:rFonts w:cs="Arial"/>
          <w:bCs/>
          <w:i/>
          <w:iCs/>
          <w:sz w:val="24"/>
          <w:szCs w:val="24"/>
          <w:lang w:val="en-AU"/>
        </w:rPr>
        <w:t>is</w:t>
      </w:r>
      <w:r w:rsidRPr="006A6B38">
        <w:rPr>
          <w:rFonts w:cs="Arial"/>
          <w:bCs/>
          <w:iCs/>
          <w:sz w:val="24"/>
          <w:szCs w:val="24"/>
          <w:lang w:val="en-AU"/>
        </w:rPr>
        <w:t xml:space="preserve"> a requirement for fibre optic cabling, this shall include a patch panel (and suitably sized enclosure c/w gland entry) at both ends, and shall include recorded OTDR trace / results. </w:t>
      </w:r>
      <w:r w:rsidRPr="006A6B38">
        <w:rPr>
          <w:rFonts w:cs="Arial"/>
          <w:b/>
          <w:bCs/>
          <w:iCs/>
          <w:sz w:val="24"/>
          <w:szCs w:val="24"/>
          <w:lang w:val="en-AU"/>
        </w:rPr>
        <w:t xml:space="preserve">No direct splicing will be allowed. </w:t>
      </w:r>
    </w:p>
    <w:p w14:paraId="29953BF8" w14:textId="77777777" w:rsidR="006A6B38" w:rsidRPr="006A6B38" w:rsidRDefault="006A6B38" w:rsidP="00AF4FB4">
      <w:pPr>
        <w:pStyle w:val="ListParagraph"/>
        <w:numPr>
          <w:ilvl w:val="2"/>
          <w:numId w:val="10"/>
        </w:numPr>
        <w:tabs>
          <w:tab w:val="clear" w:pos="1287"/>
          <w:tab w:val="num" w:pos="851"/>
        </w:tabs>
        <w:spacing w:before="120" w:after="120"/>
        <w:contextualSpacing w:val="0"/>
        <w:rPr>
          <w:rFonts w:cs="Arial"/>
          <w:bCs/>
          <w:iCs/>
          <w:sz w:val="24"/>
          <w:szCs w:val="24"/>
          <w:lang w:val="en-AU"/>
        </w:rPr>
      </w:pPr>
      <w:r w:rsidRPr="006A6B38">
        <w:rPr>
          <w:rFonts w:cs="Arial"/>
          <w:bCs/>
          <w:iCs/>
          <w:sz w:val="24"/>
          <w:szCs w:val="24"/>
          <w:lang w:val="en-AU"/>
        </w:rPr>
        <w:t xml:space="preserve">All cores / patch terminals shall be </w:t>
      </w:r>
      <w:r w:rsidRPr="004D5A73">
        <w:rPr>
          <w:rFonts w:cs="Arial"/>
          <w:sz w:val="24"/>
          <w:szCs w:val="24"/>
        </w:rPr>
        <w:t>clearly</w:t>
      </w:r>
      <w:r w:rsidRPr="006A6B38">
        <w:rPr>
          <w:rFonts w:cs="Arial"/>
          <w:bCs/>
          <w:iCs/>
          <w:sz w:val="24"/>
          <w:szCs w:val="24"/>
          <w:lang w:val="en-AU"/>
        </w:rPr>
        <w:t xml:space="preserve"> identified at both ends.</w:t>
      </w:r>
    </w:p>
    <w:p w14:paraId="5D2A5B8E" w14:textId="77777777" w:rsidR="006A6B38" w:rsidRPr="006A6B38" w:rsidRDefault="006A6B38" w:rsidP="004F5E36">
      <w:pPr>
        <w:pStyle w:val="ListParagraph"/>
        <w:numPr>
          <w:ilvl w:val="2"/>
          <w:numId w:val="10"/>
        </w:numPr>
        <w:tabs>
          <w:tab w:val="clear" w:pos="1287"/>
          <w:tab w:val="num" w:pos="851"/>
        </w:tabs>
        <w:spacing w:before="120" w:after="120"/>
        <w:contextualSpacing w:val="0"/>
        <w:rPr>
          <w:rFonts w:cs="Arial"/>
          <w:bCs/>
          <w:iCs/>
          <w:sz w:val="24"/>
          <w:szCs w:val="24"/>
          <w:lang w:val="en-AU"/>
        </w:rPr>
      </w:pPr>
      <w:r w:rsidRPr="006A6B38">
        <w:rPr>
          <w:rFonts w:cs="Arial"/>
          <w:bCs/>
          <w:iCs/>
          <w:sz w:val="24"/>
          <w:szCs w:val="24"/>
          <w:lang w:val="en-AU"/>
        </w:rPr>
        <w:t xml:space="preserve">All installed fibre shall be suitably rated for subterranean / prevailing conditions duct use. The installation of fibre optic cabling shall strictly adhere to manufacturer guidelines and industry standards ensuring minimal stress when “pulling in”, and compliance to parameters applicable to bending radii etc.  </w:t>
      </w:r>
    </w:p>
    <w:p w14:paraId="3D0734D9" w14:textId="77777777" w:rsidR="006A6B38" w:rsidRPr="006A6B38" w:rsidRDefault="006A6B38" w:rsidP="004F5E36">
      <w:pPr>
        <w:pStyle w:val="ListParagraph"/>
        <w:numPr>
          <w:ilvl w:val="2"/>
          <w:numId w:val="10"/>
        </w:numPr>
        <w:tabs>
          <w:tab w:val="clear" w:pos="1287"/>
          <w:tab w:val="num" w:pos="851"/>
        </w:tabs>
        <w:spacing w:before="120" w:after="120"/>
        <w:contextualSpacing w:val="0"/>
        <w:rPr>
          <w:rFonts w:cs="Arial"/>
          <w:bCs/>
          <w:iCs/>
          <w:sz w:val="24"/>
          <w:szCs w:val="24"/>
        </w:rPr>
      </w:pPr>
      <w:r w:rsidRPr="006A6B38">
        <w:rPr>
          <w:rFonts w:cs="Arial"/>
          <w:bCs/>
          <w:iCs/>
          <w:sz w:val="24"/>
          <w:szCs w:val="24"/>
        </w:rPr>
        <w:t xml:space="preserve">Electrical supply provision, </w:t>
      </w:r>
      <w:r w:rsidRPr="004D5A73">
        <w:rPr>
          <w:rFonts w:cs="Arial"/>
          <w:sz w:val="24"/>
          <w:szCs w:val="24"/>
        </w:rPr>
        <w:t>where</w:t>
      </w:r>
      <w:r w:rsidRPr="006A6B38">
        <w:rPr>
          <w:rFonts w:cs="Arial"/>
          <w:bCs/>
          <w:iCs/>
          <w:sz w:val="24"/>
          <w:szCs w:val="24"/>
        </w:rPr>
        <w:t xml:space="preserve"> not already existing, (either local sub-main, or UMS) will be provisioned and undertaken by others. The Provider shall allow for final connection, testing, and certification from the provisioned by others service cut-out within the Column / Street Cabinet.</w:t>
      </w:r>
    </w:p>
    <w:p w14:paraId="58832FA3" w14:textId="77777777" w:rsidR="006A6B38" w:rsidRPr="006A6B38" w:rsidRDefault="006A6B38" w:rsidP="004F5E36">
      <w:pPr>
        <w:pStyle w:val="ListParagraph"/>
        <w:numPr>
          <w:ilvl w:val="2"/>
          <w:numId w:val="10"/>
        </w:numPr>
        <w:tabs>
          <w:tab w:val="clear" w:pos="1287"/>
          <w:tab w:val="num" w:pos="851"/>
        </w:tabs>
        <w:spacing w:before="120" w:after="120"/>
        <w:contextualSpacing w:val="0"/>
        <w:rPr>
          <w:rFonts w:eastAsia="Arial Narrow" w:cs="Arial"/>
          <w:spacing w:val="8"/>
          <w:sz w:val="24"/>
          <w:szCs w:val="24"/>
        </w:rPr>
      </w:pPr>
      <w:r w:rsidRPr="006A6B38">
        <w:rPr>
          <w:rFonts w:eastAsia="Arial Narrow" w:cs="Arial"/>
          <w:spacing w:val="8"/>
          <w:sz w:val="24"/>
          <w:szCs w:val="24"/>
        </w:rPr>
        <w:t xml:space="preserve">All works undertaken as part of this contract shall be carried out encompassing principles </w:t>
      </w:r>
      <w:r w:rsidRPr="004D5A73">
        <w:rPr>
          <w:rFonts w:cs="Arial"/>
          <w:sz w:val="24"/>
          <w:szCs w:val="24"/>
        </w:rPr>
        <w:t>of</w:t>
      </w:r>
      <w:r w:rsidRPr="006A6B38">
        <w:rPr>
          <w:rFonts w:eastAsia="Arial Narrow" w:cs="Arial"/>
          <w:spacing w:val="8"/>
          <w:sz w:val="24"/>
          <w:szCs w:val="24"/>
        </w:rPr>
        <w:t xml:space="preserve"> best installation practice, and in accordance with all legislative requirements and industry standards, neat, tidy, and compliant with contract requirements. All materials utilised under this contract shall be in full accordance with appropriate EU/British Standards, and shall be clearly CE marked where appropriate / applicable. All CCTV installations shall as a minimum be in accordance with CAST (Centre for applied science and technology, previously </w:t>
      </w:r>
      <w:r w:rsidRPr="006A6B38">
        <w:rPr>
          <w:rFonts w:eastAsia="Arial Narrow" w:cs="Arial"/>
          <w:i/>
          <w:spacing w:val="8"/>
          <w:sz w:val="24"/>
          <w:szCs w:val="24"/>
        </w:rPr>
        <w:t xml:space="preserve">H.O.S.D.B.) </w:t>
      </w:r>
      <w:r w:rsidRPr="006A6B38">
        <w:rPr>
          <w:rFonts w:eastAsia="Arial Narrow" w:cs="Arial"/>
          <w:spacing w:val="8"/>
          <w:sz w:val="24"/>
          <w:szCs w:val="24"/>
        </w:rPr>
        <w:t xml:space="preserve">CCTV Operational Requirements manual. </w:t>
      </w:r>
    </w:p>
    <w:p w14:paraId="3BC77301" w14:textId="77777777" w:rsidR="006A6B38" w:rsidRPr="006A6B38" w:rsidRDefault="006A6B38" w:rsidP="00AF4FB4">
      <w:pPr>
        <w:pStyle w:val="ListParagraph"/>
        <w:numPr>
          <w:ilvl w:val="2"/>
          <w:numId w:val="10"/>
        </w:numPr>
        <w:tabs>
          <w:tab w:val="clear" w:pos="1287"/>
          <w:tab w:val="num" w:pos="851"/>
        </w:tabs>
        <w:spacing w:before="120" w:after="120"/>
        <w:contextualSpacing w:val="0"/>
        <w:rPr>
          <w:rFonts w:eastAsia="Arial Narrow" w:cs="Arial"/>
          <w:spacing w:val="8"/>
          <w:sz w:val="24"/>
          <w:szCs w:val="24"/>
        </w:rPr>
      </w:pPr>
      <w:r w:rsidRPr="006A6B38">
        <w:rPr>
          <w:rFonts w:eastAsia="Arial Narrow" w:cs="Arial"/>
          <w:spacing w:val="8"/>
          <w:sz w:val="24"/>
          <w:szCs w:val="24"/>
        </w:rPr>
        <w:t xml:space="preserve">All tools, plant, and access </w:t>
      </w:r>
      <w:r w:rsidRPr="004D5A73">
        <w:rPr>
          <w:rFonts w:cs="Arial"/>
          <w:sz w:val="24"/>
          <w:szCs w:val="24"/>
        </w:rPr>
        <w:t>equipment</w:t>
      </w:r>
      <w:r w:rsidRPr="006A6B38">
        <w:rPr>
          <w:rFonts w:eastAsia="Arial Narrow" w:cs="Arial"/>
          <w:spacing w:val="8"/>
          <w:sz w:val="24"/>
          <w:szCs w:val="24"/>
        </w:rPr>
        <w:t xml:space="preserve"> used under this contract, shall be safe, defect free, conducive to the works being undertaken, and where applicable have up to date test / calibration certificates.</w:t>
      </w:r>
    </w:p>
    <w:p w14:paraId="6D93D1B1" w14:textId="77777777" w:rsidR="006A6B38" w:rsidRPr="006A6B38" w:rsidRDefault="006A6B38" w:rsidP="00AF4FB4">
      <w:pPr>
        <w:pStyle w:val="ListParagraph"/>
        <w:numPr>
          <w:ilvl w:val="2"/>
          <w:numId w:val="10"/>
        </w:numPr>
        <w:tabs>
          <w:tab w:val="clear" w:pos="1287"/>
          <w:tab w:val="num" w:pos="851"/>
        </w:tabs>
        <w:spacing w:before="120" w:after="120"/>
        <w:contextualSpacing w:val="0"/>
        <w:rPr>
          <w:rFonts w:eastAsia="Arial Narrow" w:cs="Arial"/>
          <w:spacing w:val="8"/>
          <w:sz w:val="24"/>
          <w:szCs w:val="24"/>
        </w:rPr>
      </w:pPr>
      <w:r w:rsidRPr="006A6B38">
        <w:rPr>
          <w:rFonts w:eastAsia="Arial Narrow" w:cs="Arial"/>
          <w:spacing w:val="8"/>
          <w:sz w:val="24"/>
          <w:szCs w:val="24"/>
        </w:rPr>
        <w:lastRenderedPageBreak/>
        <w:t xml:space="preserve">All works undertaken under this contract, shall include where applicable / appropriate, full system configuration and commissioning, including relevant test and commissioning certificates accordingly.  </w:t>
      </w:r>
    </w:p>
    <w:p w14:paraId="5AE05575" w14:textId="77777777" w:rsidR="006A6B38" w:rsidRPr="00692842" w:rsidRDefault="006A6B38" w:rsidP="00DF0EAD">
      <w:pPr>
        <w:pStyle w:val="ListParagraph"/>
        <w:keepNext/>
        <w:spacing w:before="120" w:after="120"/>
        <w:ind w:left="851"/>
        <w:contextualSpacing w:val="0"/>
        <w:rPr>
          <w:rFonts w:cs="Arial"/>
          <w:b/>
          <w:i/>
          <w:sz w:val="24"/>
          <w:szCs w:val="24"/>
        </w:rPr>
      </w:pPr>
      <w:r w:rsidRPr="00692842">
        <w:rPr>
          <w:rFonts w:cs="Arial"/>
          <w:b/>
          <w:i/>
          <w:sz w:val="24"/>
          <w:szCs w:val="24"/>
        </w:rPr>
        <w:t>System Commissioning</w:t>
      </w:r>
    </w:p>
    <w:p w14:paraId="6B3B418B" w14:textId="77777777" w:rsidR="006A6B38" w:rsidRPr="006A6B38" w:rsidRDefault="006A6B38" w:rsidP="00AF4FB4">
      <w:pPr>
        <w:pStyle w:val="ListParagraph"/>
        <w:numPr>
          <w:ilvl w:val="2"/>
          <w:numId w:val="10"/>
        </w:numPr>
        <w:tabs>
          <w:tab w:val="clear" w:pos="1287"/>
          <w:tab w:val="num" w:pos="851"/>
        </w:tabs>
        <w:spacing w:before="120" w:after="120"/>
        <w:contextualSpacing w:val="0"/>
        <w:rPr>
          <w:rFonts w:eastAsia="Arial Narrow" w:cs="Arial"/>
          <w:spacing w:val="8"/>
          <w:sz w:val="24"/>
          <w:szCs w:val="24"/>
        </w:rPr>
      </w:pPr>
      <w:r w:rsidRPr="006A6B38">
        <w:rPr>
          <w:rFonts w:eastAsia="Arial Narrow" w:cs="Arial"/>
          <w:spacing w:val="8"/>
          <w:sz w:val="24"/>
          <w:szCs w:val="24"/>
        </w:rPr>
        <w:t xml:space="preserve">Tests shall be conducted for each camera installation (including its associated transmission link), as detailed in this document.  The Provider will note that all tests may be required to be </w:t>
      </w:r>
      <w:r w:rsidRPr="004D5A73">
        <w:rPr>
          <w:rFonts w:cs="Arial"/>
          <w:sz w:val="24"/>
          <w:szCs w:val="24"/>
        </w:rPr>
        <w:t>witnessed</w:t>
      </w:r>
      <w:r w:rsidRPr="006A6B38">
        <w:rPr>
          <w:rFonts w:eastAsia="Arial Narrow" w:cs="Arial"/>
          <w:spacing w:val="8"/>
          <w:sz w:val="24"/>
          <w:szCs w:val="24"/>
        </w:rPr>
        <w:t xml:space="preserve"> by the </w:t>
      </w:r>
      <w:r w:rsidR="00347AF8">
        <w:rPr>
          <w:rFonts w:eastAsia="Arial Narrow" w:cs="Arial"/>
          <w:spacing w:val="8"/>
          <w:sz w:val="24"/>
          <w:szCs w:val="24"/>
        </w:rPr>
        <w:t xml:space="preserve">Authority’s </w:t>
      </w:r>
      <w:r w:rsidR="00796C06">
        <w:rPr>
          <w:rFonts w:eastAsia="Arial Narrow" w:cs="Arial"/>
          <w:spacing w:val="8"/>
          <w:sz w:val="24"/>
          <w:szCs w:val="24"/>
        </w:rPr>
        <w:t>representatives</w:t>
      </w:r>
      <w:r w:rsidR="00347AF8" w:rsidRPr="006A6B38">
        <w:rPr>
          <w:rFonts w:eastAsia="Arial Narrow" w:cs="Arial"/>
          <w:spacing w:val="8"/>
          <w:sz w:val="24"/>
          <w:szCs w:val="24"/>
        </w:rPr>
        <w:t xml:space="preserve"> </w:t>
      </w:r>
      <w:r w:rsidRPr="006A6B38">
        <w:rPr>
          <w:rFonts w:eastAsia="Arial Narrow" w:cs="Arial"/>
          <w:spacing w:val="8"/>
          <w:sz w:val="24"/>
          <w:szCs w:val="24"/>
        </w:rPr>
        <w:t>and that the test results will be required to prove compliance with the specified system requirements, and all industry standard parameters.</w:t>
      </w:r>
    </w:p>
    <w:p w14:paraId="5B4E5BBE" w14:textId="77777777" w:rsidR="006A6B38" w:rsidRPr="006A6B38" w:rsidRDefault="006A6B38" w:rsidP="00AF4FB4">
      <w:pPr>
        <w:pStyle w:val="ListParagraph"/>
        <w:numPr>
          <w:ilvl w:val="2"/>
          <w:numId w:val="10"/>
        </w:numPr>
        <w:tabs>
          <w:tab w:val="clear" w:pos="1287"/>
          <w:tab w:val="num" w:pos="851"/>
        </w:tabs>
        <w:spacing w:before="120" w:after="120"/>
        <w:contextualSpacing w:val="0"/>
        <w:rPr>
          <w:rFonts w:eastAsia="Arial Narrow" w:cs="Arial"/>
          <w:spacing w:val="8"/>
          <w:sz w:val="24"/>
          <w:szCs w:val="24"/>
        </w:rPr>
      </w:pPr>
      <w:r w:rsidRPr="006A6B38">
        <w:rPr>
          <w:rFonts w:eastAsia="Arial Narrow" w:cs="Arial"/>
          <w:spacing w:val="8"/>
          <w:sz w:val="24"/>
          <w:szCs w:val="24"/>
        </w:rPr>
        <w:t xml:space="preserve">The Provider will provide the </w:t>
      </w:r>
      <w:r w:rsidR="00347AF8">
        <w:rPr>
          <w:rFonts w:eastAsia="Arial Narrow" w:cs="Arial"/>
          <w:spacing w:val="8"/>
          <w:sz w:val="24"/>
          <w:szCs w:val="24"/>
        </w:rPr>
        <w:t>Authority</w:t>
      </w:r>
      <w:r w:rsidRPr="006A6B38">
        <w:rPr>
          <w:rFonts w:eastAsia="Arial Narrow" w:cs="Arial"/>
          <w:spacing w:val="8"/>
          <w:sz w:val="24"/>
          <w:szCs w:val="24"/>
        </w:rPr>
        <w:t xml:space="preserve"> with the results in writing of all tests as detailed in the agreed System Test Schedule and carried out on the installed system. Tests on received video from camera installations will be carried out using a suitable test instrumentation. If and where applicable, tests on telemetry links will show the spread of received errors on a loopback test and will be carried out using a data test set which generates an appropriate test pattern and an associated receiver which provides meaningful data analysis.  All test instruments utilised shall be up to date calibrated, will be provided by the Provider for test purposes, but shall not form part of this tender offer.</w:t>
      </w:r>
    </w:p>
    <w:p w14:paraId="682277BD" w14:textId="77777777" w:rsidR="006A6B38" w:rsidRPr="006A6B38" w:rsidRDefault="00692842" w:rsidP="00AF4FB4">
      <w:pPr>
        <w:pStyle w:val="ListParagraph"/>
        <w:numPr>
          <w:ilvl w:val="2"/>
          <w:numId w:val="10"/>
        </w:numPr>
        <w:tabs>
          <w:tab w:val="clear" w:pos="1287"/>
          <w:tab w:val="num" w:pos="851"/>
        </w:tabs>
        <w:spacing w:before="120" w:after="120"/>
        <w:contextualSpacing w:val="0"/>
        <w:rPr>
          <w:rFonts w:eastAsia="Arial Narrow" w:cs="Arial"/>
          <w:spacing w:val="8"/>
          <w:sz w:val="24"/>
          <w:szCs w:val="24"/>
        </w:rPr>
      </w:pPr>
      <w:r>
        <w:rPr>
          <w:rFonts w:eastAsia="Arial Narrow" w:cs="Arial"/>
          <w:spacing w:val="8"/>
          <w:sz w:val="24"/>
          <w:szCs w:val="24"/>
        </w:rPr>
        <w:t>T</w:t>
      </w:r>
      <w:r w:rsidR="006A6B38" w:rsidRPr="006A6B38">
        <w:rPr>
          <w:rFonts w:eastAsia="Arial Narrow" w:cs="Arial"/>
          <w:spacing w:val="8"/>
          <w:sz w:val="24"/>
          <w:szCs w:val="24"/>
        </w:rPr>
        <w:t xml:space="preserve">he Provider will demonstrate to the </w:t>
      </w:r>
      <w:r w:rsidR="00347AF8">
        <w:rPr>
          <w:rFonts w:eastAsia="Arial Narrow" w:cs="Arial"/>
          <w:spacing w:val="8"/>
          <w:sz w:val="24"/>
          <w:szCs w:val="24"/>
        </w:rPr>
        <w:t>Authority’s representatives</w:t>
      </w:r>
      <w:r w:rsidR="006A6B38" w:rsidRPr="006A6B38">
        <w:rPr>
          <w:rFonts w:eastAsia="Arial Narrow" w:cs="Arial"/>
          <w:spacing w:val="8"/>
          <w:sz w:val="24"/>
          <w:szCs w:val="24"/>
        </w:rPr>
        <w:t xml:space="preserve"> that the system is fit for purpose. The test will identify the registration mark of any vehicles anywhere within the target area (where applicable for ANPR cameras), or relevant site of enforcement / interest where applicable, and at their intended maximum / minimum object distances, in accordance with the installed camera performance parameters. The tests will be conducted during the day and night and light readings/environmental conditions will be noted at the time of test and provided by way of an accompanying written report.  The Provider will make a test recording for all camera installations before offering this system to the </w:t>
      </w:r>
      <w:r w:rsidR="00347AF8">
        <w:rPr>
          <w:rFonts w:eastAsia="Arial Narrow" w:cs="Arial"/>
          <w:spacing w:val="8"/>
          <w:sz w:val="24"/>
          <w:szCs w:val="24"/>
        </w:rPr>
        <w:t>Authority</w:t>
      </w:r>
      <w:r w:rsidR="006A6B38" w:rsidRPr="006A6B38">
        <w:rPr>
          <w:rFonts w:eastAsia="Arial Narrow" w:cs="Arial"/>
          <w:spacing w:val="8"/>
          <w:sz w:val="24"/>
          <w:szCs w:val="24"/>
        </w:rPr>
        <w:t xml:space="preserve">. The </w:t>
      </w:r>
      <w:r w:rsidR="00347AF8">
        <w:rPr>
          <w:rFonts w:eastAsia="Arial Narrow" w:cs="Arial"/>
          <w:spacing w:val="8"/>
          <w:sz w:val="24"/>
          <w:szCs w:val="24"/>
        </w:rPr>
        <w:t>Authority’s representatives</w:t>
      </w:r>
      <w:r w:rsidR="006A6B38" w:rsidRPr="006A6B38">
        <w:rPr>
          <w:rFonts w:eastAsia="Arial Narrow" w:cs="Arial"/>
          <w:spacing w:val="8"/>
          <w:sz w:val="24"/>
          <w:szCs w:val="24"/>
        </w:rPr>
        <w:t xml:space="preserve"> may carry out further tests as required.</w:t>
      </w:r>
    </w:p>
    <w:p w14:paraId="0D588732" w14:textId="77777777" w:rsidR="006A6B38" w:rsidRPr="006A6B38" w:rsidRDefault="006A6B38" w:rsidP="00AF4FB4">
      <w:pPr>
        <w:pStyle w:val="ListParagraph"/>
        <w:numPr>
          <w:ilvl w:val="2"/>
          <w:numId w:val="10"/>
        </w:numPr>
        <w:tabs>
          <w:tab w:val="clear" w:pos="1287"/>
          <w:tab w:val="num" w:pos="851"/>
        </w:tabs>
        <w:spacing w:before="120" w:after="120"/>
        <w:contextualSpacing w:val="0"/>
        <w:rPr>
          <w:rFonts w:eastAsia="Arial Narrow" w:cs="Arial"/>
          <w:spacing w:val="8"/>
          <w:sz w:val="24"/>
          <w:szCs w:val="24"/>
        </w:rPr>
      </w:pPr>
      <w:r w:rsidRPr="006A6B38">
        <w:rPr>
          <w:rFonts w:eastAsia="Arial Narrow" w:cs="Arial"/>
          <w:spacing w:val="8"/>
          <w:sz w:val="24"/>
          <w:szCs w:val="24"/>
        </w:rPr>
        <w:t xml:space="preserve">The Provider shall additionally, as part of these requirements, demonstrate that the Recording and Control NVR system is set up and configured in accordance with the requirements under this contract, including recording frame rates, storage retention capacity, </w:t>
      </w:r>
      <w:r w:rsidRPr="004D5A73">
        <w:rPr>
          <w:rFonts w:cs="Arial"/>
          <w:sz w:val="24"/>
          <w:szCs w:val="24"/>
        </w:rPr>
        <w:t>analytics</w:t>
      </w:r>
      <w:r w:rsidRPr="006A6B38">
        <w:rPr>
          <w:rFonts w:eastAsia="Arial Narrow" w:cs="Arial"/>
          <w:spacing w:val="8"/>
          <w:sz w:val="24"/>
          <w:szCs w:val="24"/>
        </w:rPr>
        <w:t xml:space="preserve"> etc. This shall include demonstration of live images and recorded images.</w:t>
      </w:r>
    </w:p>
    <w:p w14:paraId="18475478" w14:textId="77777777" w:rsidR="006A6B38" w:rsidRPr="006A6B38" w:rsidRDefault="006A6B38" w:rsidP="00AF4FB4">
      <w:pPr>
        <w:pStyle w:val="ListParagraph"/>
        <w:numPr>
          <w:ilvl w:val="2"/>
          <w:numId w:val="10"/>
        </w:numPr>
        <w:tabs>
          <w:tab w:val="clear" w:pos="1287"/>
          <w:tab w:val="num" w:pos="851"/>
        </w:tabs>
        <w:spacing w:before="120" w:after="120"/>
        <w:contextualSpacing w:val="0"/>
        <w:rPr>
          <w:rFonts w:eastAsia="Arial Narrow" w:cs="Arial"/>
          <w:spacing w:val="8"/>
          <w:sz w:val="24"/>
          <w:szCs w:val="24"/>
        </w:rPr>
      </w:pPr>
      <w:r w:rsidRPr="006A6B38">
        <w:rPr>
          <w:rFonts w:eastAsia="Arial Narrow" w:cs="Arial"/>
          <w:spacing w:val="8"/>
          <w:sz w:val="24"/>
          <w:szCs w:val="24"/>
        </w:rPr>
        <w:t xml:space="preserve">Written test results will be provided to the </w:t>
      </w:r>
      <w:r w:rsidR="00347AF8">
        <w:rPr>
          <w:rFonts w:eastAsia="Arial Narrow" w:cs="Arial"/>
          <w:spacing w:val="8"/>
          <w:sz w:val="24"/>
          <w:szCs w:val="24"/>
        </w:rPr>
        <w:t>Authority</w:t>
      </w:r>
      <w:r w:rsidRPr="006A6B38">
        <w:rPr>
          <w:rFonts w:eastAsia="Arial Narrow" w:cs="Arial"/>
          <w:spacing w:val="8"/>
          <w:sz w:val="24"/>
          <w:szCs w:val="24"/>
        </w:rPr>
        <w:t xml:space="preserve"> by the Contractor within 7 days of the completion of these tests. </w:t>
      </w:r>
    </w:p>
    <w:p w14:paraId="03804821" w14:textId="77777777" w:rsidR="006A6B38" w:rsidRPr="00692842" w:rsidRDefault="006A6B38" w:rsidP="00692842">
      <w:pPr>
        <w:pStyle w:val="ListParagraph"/>
        <w:spacing w:before="120" w:after="120"/>
        <w:ind w:left="851"/>
        <w:contextualSpacing w:val="0"/>
        <w:rPr>
          <w:rFonts w:cs="Arial"/>
          <w:b/>
          <w:i/>
          <w:sz w:val="24"/>
          <w:szCs w:val="24"/>
        </w:rPr>
      </w:pPr>
      <w:r w:rsidRPr="00692842">
        <w:rPr>
          <w:rFonts w:cs="Arial"/>
          <w:b/>
          <w:i/>
          <w:sz w:val="24"/>
          <w:szCs w:val="24"/>
        </w:rPr>
        <w:t>O&amp;M Manual</w:t>
      </w:r>
    </w:p>
    <w:p w14:paraId="6B5BC6DE" w14:textId="77777777" w:rsidR="006A6B38" w:rsidRPr="006A6B38" w:rsidRDefault="006A6B38" w:rsidP="00AF4FB4">
      <w:pPr>
        <w:pStyle w:val="ListParagraph"/>
        <w:numPr>
          <w:ilvl w:val="2"/>
          <w:numId w:val="10"/>
        </w:numPr>
        <w:tabs>
          <w:tab w:val="clear" w:pos="1287"/>
          <w:tab w:val="num" w:pos="851"/>
        </w:tabs>
        <w:spacing w:before="120" w:after="120"/>
        <w:contextualSpacing w:val="0"/>
        <w:rPr>
          <w:rFonts w:eastAsia="Arial Narrow" w:cs="Arial"/>
          <w:spacing w:val="8"/>
          <w:sz w:val="24"/>
          <w:szCs w:val="24"/>
        </w:rPr>
      </w:pPr>
      <w:r w:rsidRPr="006A6B38">
        <w:rPr>
          <w:rFonts w:eastAsia="Arial Narrow" w:cs="Arial"/>
          <w:spacing w:val="8"/>
          <w:sz w:val="24"/>
          <w:szCs w:val="24"/>
        </w:rPr>
        <w:t xml:space="preserve">It is a requirement of this contract </w:t>
      </w:r>
      <w:r w:rsidRPr="004D5A73">
        <w:rPr>
          <w:rFonts w:cs="Arial"/>
          <w:sz w:val="24"/>
          <w:szCs w:val="24"/>
        </w:rPr>
        <w:t>that</w:t>
      </w:r>
      <w:r w:rsidRPr="006A6B38">
        <w:rPr>
          <w:rFonts w:eastAsia="Arial Narrow" w:cs="Arial"/>
          <w:spacing w:val="8"/>
          <w:sz w:val="24"/>
          <w:szCs w:val="24"/>
        </w:rPr>
        <w:t xml:space="preserve"> the Provider provides upon completion, O&amp;M Manuals. Such documentation shall include:</w:t>
      </w:r>
    </w:p>
    <w:p w14:paraId="3AE92B49" w14:textId="77777777" w:rsidR="006A6B38" w:rsidRPr="006A6B38" w:rsidRDefault="006A6B38" w:rsidP="00AF4FB4">
      <w:pPr>
        <w:pStyle w:val="ListParagraph"/>
        <w:widowControl w:val="0"/>
        <w:numPr>
          <w:ilvl w:val="0"/>
          <w:numId w:val="16"/>
        </w:numPr>
        <w:spacing w:after="0" w:line="259" w:lineRule="auto"/>
        <w:ind w:left="1985" w:hanging="567"/>
        <w:rPr>
          <w:rFonts w:eastAsia="Arial Narrow" w:cs="Arial"/>
          <w:spacing w:val="8"/>
          <w:sz w:val="24"/>
          <w:szCs w:val="24"/>
        </w:rPr>
      </w:pPr>
      <w:r w:rsidRPr="006A6B38">
        <w:rPr>
          <w:rFonts w:eastAsia="Arial Narrow" w:cs="Arial"/>
          <w:spacing w:val="8"/>
          <w:sz w:val="24"/>
          <w:szCs w:val="24"/>
        </w:rPr>
        <w:t xml:space="preserve">A description of the extent and manner of operation. This documentation shall be targeted at this specific installation. </w:t>
      </w:r>
      <w:r w:rsidRPr="006A6B38">
        <w:rPr>
          <w:rFonts w:eastAsia="Arial Narrow" w:cs="Arial"/>
          <w:spacing w:val="8"/>
          <w:sz w:val="24"/>
          <w:szCs w:val="24"/>
        </w:rPr>
        <w:lastRenderedPageBreak/>
        <w:t>Manufacturer’s handbooks in isolation are unlikely to satisfy this requirement</w:t>
      </w:r>
      <w:r w:rsidR="00347AF8">
        <w:rPr>
          <w:rFonts w:eastAsia="Arial Narrow" w:cs="Arial"/>
          <w:spacing w:val="8"/>
          <w:sz w:val="24"/>
          <w:szCs w:val="24"/>
        </w:rPr>
        <w:t>;</w:t>
      </w:r>
    </w:p>
    <w:p w14:paraId="1E2E5415" w14:textId="77777777" w:rsidR="006A6B38" w:rsidRPr="006A6B38" w:rsidRDefault="006A6B38" w:rsidP="00AF4FB4">
      <w:pPr>
        <w:pStyle w:val="ListParagraph"/>
        <w:widowControl w:val="0"/>
        <w:numPr>
          <w:ilvl w:val="0"/>
          <w:numId w:val="16"/>
        </w:numPr>
        <w:spacing w:after="0" w:line="259" w:lineRule="auto"/>
        <w:ind w:left="1985" w:hanging="567"/>
        <w:rPr>
          <w:rFonts w:eastAsia="Arial Narrow" w:cs="Arial"/>
          <w:spacing w:val="8"/>
          <w:sz w:val="24"/>
          <w:szCs w:val="24"/>
        </w:rPr>
      </w:pPr>
      <w:r w:rsidRPr="006A6B38">
        <w:rPr>
          <w:rFonts w:eastAsia="Arial Narrow" w:cs="Arial"/>
          <w:spacing w:val="8"/>
          <w:sz w:val="24"/>
          <w:szCs w:val="24"/>
        </w:rPr>
        <w:t>Electrical test &amp; completion certificates (if and where applicable) as prescribed within BS 7671 (IET Wiring regulations)</w:t>
      </w:r>
      <w:r w:rsidR="00347AF8">
        <w:rPr>
          <w:rFonts w:eastAsia="Arial Narrow" w:cs="Arial"/>
          <w:spacing w:val="8"/>
          <w:sz w:val="24"/>
          <w:szCs w:val="24"/>
        </w:rPr>
        <w:t>;</w:t>
      </w:r>
    </w:p>
    <w:p w14:paraId="725C64D2" w14:textId="77777777" w:rsidR="006A6B38" w:rsidRPr="006A6B38" w:rsidRDefault="006A6B38" w:rsidP="00AF4FB4">
      <w:pPr>
        <w:pStyle w:val="ListParagraph"/>
        <w:widowControl w:val="0"/>
        <w:numPr>
          <w:ilvl w:val="0"/>
          <w:numId w:val="16"/>
        </w:numPr>
        <w:spacing w:after="0" w:line="259" w:lineRule="auto"/>
        <w:ind w:left="1985" w:hanging="567"/>
        <w:rPr>
          <w:rFonts w:eastAsia="Arial Narrow" w:cs="Arial"/>
          <w:spacing w:val="8"/>
          <w:sz w:val="24"/>
          <w:szCs w:val="24"/>
        </w:rPr>
      </w:pPr>
      <w:r w:rsidRPr="006A6B38">
        <w:rPr>
          <w:rFonts w:eastAsia="Arial Narrow" w:cs="Arial"/>
          <w:spacing w:val="8"/>
          <w:sz w:val="24"/>
          <w:szCs w:val="24"/>
        </w:rPr>
        <w:t>System / installation test measurements / results / commissioning and completion sheets</w:t>
      </w:r>
      <w:r w:rsidR="00347AF8">
        <w:rPr>
          <w:rFonts w:eastAsia="Arial Narrow" w:cs="Arial"/>
          <w:spacing w:val="8"/>
          <w:sz w:val="24"/>
          <w:szCs w:val="24"/>
        </w:rPr>
        <w:t>;</w:t>
      </w:r>
    </w:p>
    <w:p w14:paraId="5D94B929" w14:textId="77777777" w:rsidR="006A6B38" w:rsidRPr="006A6B38" w:rsidRDefault="006A6B38" w:rsidP="00AF4FB4">
      <w:pPr>
        <w:widowControl w:val="0"/>
        <w:numPr>
          <w:ilvl w:val="0"/>
          <w:numId w:val="16"/>
        </w:numPr>
        <w:spacing w:after="0" w:line="259" w:lineRule="auto"/>
        <w:ind w:left="1985" w:hanging="567"/>
        <w:rPr>
          <w:rFonts w:eastAsia="Arial Narrow" w:cs="Arial"/>
          <w:spacing w:val="8"/>
          <w:sz w:val="24"/>
          <w:szCs w:val="24"/>
        </w:rPr>
      </w:pPr>
      <w:r w:rsidRPr="006A6B38">
        <w:rPr>
          <w:rFonts w:eastAsia="Arial Narrow" w:cs="Arial"/>
          <w:spacing w:val="8"/>
          <w:sz w:val="24"/>
          <w:szCs w:val="24"/>
        </w:rPr>
        <w:t>DVDR(s) (plus an indexed schedule) of test recordings of all new cameras installed, or for all attached cameras to the new NVR installed. The test recordings shall include (for full facility cameras) all functions (pan, tilt, and zoom etc.), as well as any specific contextual shots for identified operational requirement elements</w:t>
      </w:r>
      <w:r w:rsidR="00347AF8">
        <w:rPr>
          <w:rFonts w:eastAsia="Arial Narrow" w:cs="Arial"/>
          <w:spacing w:val="8"/>
          <w:sz w:val="24"/>
          <w:szCs w:val="24"/>
        </w:rPr>
        <w:t>;</w:t>
      </w:r>
      <w:r w:rsidR="00347AF8" w:rsidRPr="006A6B38">
        <w:rPr>
          <w:rFonts w:eastAsia="Arial Narrow" w:cs="Arial"/>
          <w:spacing w:val="8"/>
          <w:sz w:val="24"/>
          <w:szCs w:val="24"/>
        </w:rPr>
        <w:t xml:space="preserve"> </w:t>
      </w:r>
    </w:p>
    <w:p w14:paraId="2D9030E3" w14:textId="77777777" w:rsidR="006A6B38" w:rsidRPr="006A6B38" w:rsidRDefault="006A6B38" w:rsidP="00AF4FB4">
      <w:pPr>
        <w:widowControl w:val="0"/>
        <w:numPr>
          <w:ilvl w:val="0"/>
          <w:numId w:val="16"/>
        </w:numPr>
        <w:spacing w:after="0" w:line="259" w:lineRule="auto"/>
        <w:ind w:left="1985" w:hanging="567"/>
        <w:rPr>
          <w:rFonts w:eastAsia="Arial Narrow" w:cs="Arial"/>
          <w:spacing w:val="8"/>
          <w:sz w:val="24"/>
          <w:szCs w:val="24"/>
        </w:rPr>
      </w:pPr>
      <w:r w:rsidRPr="006A6B38">
        <w:rPr>
          <w:rFonts w:eastAsia="Arial Narrow" w:cs="Arial"/>
          <w:spacing w:val="8"/>
          <w:sz w:val="24"/>
          <w:szCs w:val="24"/>
        </w:rPr>
        <w:t>A copy of any certificates of compliance, with relevant standards</w:t>
      </w:r>
      <w:r w:rsidR="00347AF8">
        <w:rPr>
          <w:rFonts w:eastAsia="Arial Narrow" w:cs="Arial"/>
          <w:spacing w:val="8"/>
          <w:sz w:val="24"/>
          <w:szCs w:val="24"/>
        </w:rPr>
        <w:t>;</w:t>
      </w:r>
    </w:p>
    <w:p w14:paraId="0FB049E3" w14:textId="77777777" w:rsidR="006A6B38" w:rsidRPr="006A6B38" w:rsidRDefault="006A6B38" w:rsidP="00AF4FB4">
      <w:pPr>
        <w:widowControl w:val="0"/>
        <w:numPr>
          <w:ilvl w:val="0"/>
          <w:numId w:val="16"/>
        </w:numPr>
        <w:spacing w:after="0" w:line="259" w:lineRule="auto"/>
        <w:ind w:left="1985" w:hanging="567"/>
        <w:rPr>
          <w:rFonts w:eastAsia="Arial Narrow" w:cs="Arial"/>
          <w:spacing w:val="8"/>
          <w:sz w:val="24"/>
          <w:szCs w:val="24"/>
        </w:rPr>
      </w:pPr>
      <w:r w:rsidRPr="006A6B38">
        <w:rPr>
          <w:rFonts w:eastAsia="Arial Narrow" w:cs="Arial"/>
          <w:spacing w:val="8"/>
          <w:sz w:val="24"/>
          <w:szCs w:val="24"/>
        </w:rPr>
        <w:t>Comprehensive instructions for the switching on, operation, switching off and isolation, and for dealing with emergency conditions for all powered systems</w:t>
      </w:r>
      <w:r w:rsidR="00347AF8">
        <w:rPr>
          <w:rFonts w:eastAsia="Arial Narrow" w:cs="Arial"/>
          <w:spacing w:val="8"/>
          <w:sz w:val="24"/>
          <w:szCs w:val="24"/>
        </w:rPr>
        <w:t>;</w:t>
      </w:r>
    </w:p>
    <w:p w14:paraId="790F3FA3" w14:textId="77777777" w:rsidR="006A6B38" w:rsidRPr="006A6B38" w:rsidRDefault="006A6B38" w:rsidP="00AF4FB4">
      <w:pPr>
        <w:widowControl w:val="0"/>
        <w:numPr>
          <w:ilvl w:val="0"/>
          <w:numId w:val="16"/>
        </w:numPr>
        <w:spacing w:after="0" w:line="259" w:lineRule="auto"/>
        <w:ind w:left="1985" w:hanging="567"/>
        <w:rPr>
          <w:rFonts w:eastAsia="Arial Narrow" w:cs="Arial"/>
          <w:spacing w:val="8"/>
          <w:sz w:val="24"/>
          <w:szCs w:val="24"/>
        </w:rPr>
      </w:pPr>
      <w:r w:rsidRPr="006A6B38">
        <w:rPr>
          <w:rFonts w:eastAsia="Arial Narrow" w:cs="Arial"/>
          <w:spacing w:val="8"/>
          <w:sz w:val="24"/>
          <w:szCs w:val="24"/>
        </w:rPr>
        <w:t>Instructions for precautionary measures as deemed necessary</w:t>
      </w:r>
      <w:r w:rsidR="00347AF8">
        <w:rPr>
          <w:rFonts w:eastAsia="Arial Narrow" w:cs="Arial"/>
          <w:spacing w:val="8"/>
          <w:sz w:val="24"/>
          <w:szCs w:val="24"/>
        </w:rPr>
        <w:t>;</w:t>
      </w:r>
    </w:p>
    <w:p w14:paraId="59093691" w14:textId="77777777" w:rsidR="006A6B38" w:rsidRPr="006A6B38" w:rsidRDefault="006A6B38" w:rsidP="00AF4FB4">
      <w:pPr>
        <w:widowControl w:val="0"/>
        <w:numPr>
          <w:ilvl w:val="0"/>
          <w:numId w:val="16"/>
        </w:numPr>
        <w:spacing w:after="0" w:line="259" w:lineRule="auto"/>
        <w:ind w:left="1985" w:hanging="567"/>
        <w:rPr>
          <w:rFonts w:eastAsia="Arial Narrow" w:cs="Arial"/>
          <w:spacing w:val="8"/>
          <w:sz w:val="24"/>
          <w:szCs w:val="24"/>
        </w:rPr>
      </w:pPr>
      <w:r w:rsidRPr="006A6B38">
        <w:rPr>
          <w:rFonts w:eastAsia="Arial Narrow" w:cs="Arial"/>
          <w:spacing w:val="8"/>
          <w:sz w:val="24"/>
          <w:szCs w:val="24"/>
        </w:rPr>
        <w:t>Instructions for servicing, including frequency and materials to be used, to maintain all systems in good condition</w:t>
      </w:r>
      <w:r w:rsidR="00347AF8">
        <w:rPr>
          <w:rFonts w:eastAsia="Arial Narrow" w:cs="Arial"/>
          <w:spacing w:val="8"/>
          <w:sz w:val="24"/>
          <w:szCs w:val="24"/>
        </w:rPr>
        <w:t>;</w:t>
      </w:r>
    </w:p>
    <w:p w14:paraId="517F374F" w14:textId="77777777" w:rsidR="006A6B38" w:rsidRPr="006A6B38" w:rsidRDefault="006A6B38" w:rsidP="00AF4FB4">
      <w:pPr>
        <w:widowControl w:val="0"/>
        <w:numPr>
          <w:ilvl w:val="0"/>
          <w:numId w:val="16"/>
        </w:numPr>
        <w:spacing w:after="0" w:line="259" w:lineRule="auto"/>
        <w:ind w:left="1985" w:hanging="567"/>
        <w:rPr>
          <w:rFonts w:eastAsia="Arial Narrow" w:cs="Arial"/>
          <w:spacing w:val="8"/>
          <w:sz w:val="24"/>
          <w:szCs w:val="24"/>
        </w:rPr>
      </w:pPr>
      <w:r w:rsidRPr="006A6B38">
        <w:rPr>
          <w:rFonts w:eastAsia="Arial Narrow" w:cs="Arial"/>
          <w:spacing w:val="8"/>
          <w:sz w:val="24"/>
          <w:szCs w:val="24"/>
        </w:rPr>
        <w:t>The names and addresses, e-mail addresses (where available), fax, and telephone numbers, of suppliers of all major components together with types and model reference, serial number and the order numbers and dates</w:t>
      </w:r>
      <w:r w:rsidR="00347AF8">
        <w:rPr>
          <w:rFonts w:eastAsia="Arial Narrow" w:cs="Arial"/>
          <w:spacing w:val="8"/>
          <w:sz w:val="24"/>
          <w:szCs w:val="24"/>
        </w:rPr>
        <w:t>;</w:t>
      </w:r>
    </w:p>
    <w:p w14:paraId="1879BB5A" w14:textId="77777777" w:rsidR="006A6B38" w:rsidRPr="006A6B38" w:rsidRDefault="006A6B38" w:rsidP="00AF4FB4">
      <w:pPr>
        <w:widowControl w:val="0"/>
        <w:numPr>
          <w:ilvl w:val="0"/>
          <w:numId w:val="16"/>
        </w:numPr>
        <w:spacing w:after="0" w:line="259" w:lineRule="auto"/>
        <w:ind w:left="1985" w:hanging="567"/>
        <w:rPr>
          <w:rFonts w:eastAsia="Arial Narrow" w:cs="Arial"/>
          <w:spacing w:val="8"/>
          <w:sz w:val="24"/>
          <w:szCs w:val="24"/>
        </w:rPr>
      </w:pPr>
      <w:r w:rsidRPr="006A6B38">
        <w:rPr>
          <w:rFonts w:eastAsia="Arial Narrow" w:cs="Arial"/>
          <w:spacing w:val="8"/>
          <w:sz w:val="24"/>
          <w:szCs w:val="24"/>
        </w:rPr>
        <w:t>Full detail of manufacturers’ warranty, including certificates where appropriate / applicable</w:t>
      </w:r>
      <w:r w:rsidR="00347AF8">
        <w:rPr>
          <w:rFonts w:eastAsia="Arial Narrow" w:cs="Arial"/>
          <w:spacing w:val="8"/>
          <w:sz w:val="24"/>
          <w:szCs w:val="24"/>
        </w:rPr>
        <w:t>;</w:t>
      </w:r>
    </w:p>
    <w:p w14:paraId="11152385" w14:textId="77777777" w:rsidR="006A6B38" w:rsidRPr="006A6B38" w:rsidRDefault="006A6B38" w:rsidP="00AF4FB4">
      <w:pPr>
        <w:widowControl w:val="0"/>
        <w:numPr>
          <w:ilvl w:val="0"/>
          <w:numId w:val="16"/>
        </w:numPr>
        <w:spacing w:after="0" w:line="259" w:lineRule="auto"/>
        <w:ind w:left="1985" w:hanging="567"/>
        <w:rPr>
          <w:rFonts w:eastAsia="Arial Narrow" w:cs="Arial"/>
          <w:spacing w:val="8"/>
          <w:sz w:val="24"/>
          <w:szCs w:val="24"/>
        </w:rPr>
      </w:pPr>
      <w:r w:rsidRPr="006A6B38">
        <w:rPr>
          <w:rFonts w:eastAsia="Arial Narrow" w:cs="Arial"/>
          <w:spacing w:val="8"/>
          <w:sz w:val="24"/>
          <w:szCs w:val="24"/>
        </w:rPr>
        <w:t>A full and detailed schedule of recommended spares holdings</w:t>
      </w:r>
      <w:r w:rsidR="00347AF8">
        <w:rPr>
          <w:rFonts w:eastAsia="Arial Narrow" w:cs="Arial"/>
          <w:spacing w:val="8"/>
          <w:sz w:val="24"/>
          <w:szCs w:val="24"/>
        </w:rPr>
        <w:t>;</w:t>
      </w:r>
    </w:p>
    <w:p w14:paraId="73006527" w14:textId="77777777" w:rsidR="006A6B38" w:rsidRPr="006A6B38" w:rsidRDefault="006A6B38" w:rsidP="00AF4FB4">
      <w:pPr>
        <w:widowControl w:val="0"/>
        <w:numPr>
          <w:ilvl w:val="0"/>
          <w:numId w:val="16"/>
        </w:numPr>
        <w:spacing w:after="0" w:line="259" w:lineRule="auto"/>
        <w:ind w:left="1985" w:hanging="567"/>
        <w:rPr>
          <w:rFonts w:eastAsia="Arial Narrow" w:cs="Arial"/>
          <w:spacing w:val="8"/>
          <w:sz w:val="24"/>
          <w:szCs w:val="24"/>
        </w:rPr>
      </w:pPr>
      <w:r w:rsidRPr="006A6B38">
        <w:rPr>
          <w:rFonts w:eastAsia="Arial Narrow" w:cs="Arial"/>
          <w:spacing w:val="8"/>
          <w:sz w:val="24"/>
          <w:szCs w:val="24"/>
        </w:rPr>
        <w:t>1 x set of O &amp; M instructions shall be provided, in either CD/DVD-R or USB memory stick format, suitable indexed, and showing works completion / commissioning / handover dates</w:t>
      </w:r>
      <w:r w:rsidR="00347AF8">
        <w:rPr>
          <w:rFonts w:eastAsia="Arial Narrow" w:cs="Arial"/>
          <w:spacing w:val="8"/>
          <w:sz w:val="24"/>
          <w:szCs w:val="24"/>
        </w:rPr>
        <w:t>;</w:t>
      </w:r>
      <w:r w:rsidR="00347AF8" w:rsidRPr="006A6B38">
        <w:rPr>
          <w:rFonts w:eastAsia="Arial Narrow" w:cs="Arial"/>
          <w:spacing w:val="8"/>
          <w:sz w:val="24"/>
          <w:szCs w:val="24"/>
        </w:rPr>
        <w:t xml:space="preserve"> </w:t>
      </w:r>
    </w:p>
    <w:p w14:paraId="71358014" w14:textId="77777777" w:rsidR="006A6B38" w:rsidRPr="00692842" w:rsidRDefault="006A6B38" w:rsidP="00692842">
      <w:pPr>
        <w:pStyle w:val="ListParagraph"/>
        <w:spacing w:before="120" w:after="120"/>
        <w:ind w:left="851"/>
        <w:contextualSpacing w:val="0"/>
        <w:rPr>
          <w:rFonts w:cs="Arial"/>
          <w:b/>
          <w:i/>
          <w:sz w:val="24"/>
          <w:szCs w:val="24"/>
        </w:rPr>
      </w:pPr>
      <w:r w:rsidRPr="00692842">
        <w:rPr>
          <w:rFonts w:cs="Arial"/>
          <w:b/>
          <w:i/>
          <w:sz w:val="24"/>
          <w:szCs w:val="24"/>
        </w:rPr>
        <w:t>Defects Period</w:t>
      </w:r>
    </w:p>
    <w:p w14:paraId="2C7F634C" w14:textId="77777777" w:rsidR="006A6B38" w:rsidRPr="006A6B38" w:rsidRDefault="006A6B38" w:rsidP="00AF4FB4">
      <w:pPr>
        <w:pStyle w:val="ListParagraph"/>
        <w:numPr>
          <w:ilvl w:val="2"/>
          <w:numId w:val="10"/>
        </w:numPr>
        <w:tabs>
          <w:tab w:val="clear" w:pos="1287"/>
          <w:tab w:val="num" w:pos="851"/>
        </w:tabs>
        <w:spacing w:before="120" w:after="120"/>
        <w:contextualSpacing w:val="0"/>
        <w:rPr>
          <w:rFonts w:eastAsia="Arial Narrow" w:cs="Arial"/>
          <w:spacing w:val="8"/>
          <w:sz w:val="24"/>
          <w:szCs w:val="24"/>
        </w:rPr>
      </w:pPr>
      <w:r w:rsidRPr="006A6B38">
        <w:rPr>
          <w:rFonts w:eastAsia="Arial Narrow" w:cs="Arial"/>
          <w:spacing w:val="8"/>
          <w:sz w:val="24"/>
          <w:szCs w:val="24"/>
        </w:rPr>
        <w:t xml:space="preserve">As a minimum, during the defects liability period, the Provider will be required to attend to, </w:t>
      </w:r>
      <w:r w:rsidRPr="006A6B38">
        <w:rPr>
          <w:rFonts w:eastAsia="Arial Narrow" w:cs="Arial"/>
          <w:i/>
          <w:spacing w:val="8"/>
          <w:sz w:val="24"/>
          <w:szCs w:val="24"/>
        </w:rPr>
        <w:t>and rectify*,</w:t>
      </w:r>
      <w:r w:rsidRPr="006A6B38">
        <w:rPr>
          <w:rFonts w:eastAsia="Arial Narrow" w:cs="Arial"/>
          <w:spacing w:val="8"/>
          <w:sz w:val="24"/>
          <w:szCs w:val="24"/>
        </w:rPr>
        <w:t xml:space="preserve"> any reported fault during normal working hours, (deemed to be Mon-Fri, 08.00 – 17.00, excluding Bank Holidays). Rectification shall be completed no later than next working day. *</w:t>
      </w:r>
      <w:r w:rsidRPr="006A6B38">
        <w:rPr>
          <w:rFonts w:eastAsia="Arial Narrow" w:cs="Arial"/>
          <w:i/>
          <w:spacing w:val="8"/>
          <w:sz w:val="24"/>
          <w:szCs w:val="24"/>
        </w:rPr>
        <w:t>Notwithstanding where the nature of the problem is outside of the control of the Provider (e.g. loss of supply etc.).</w:t>
      </w:r>
      <w:r w:rsidRPr="006A6B38">
        <w:rPr>
          <w:rFonts w:eastAsia="Arial Narrow" w:cs="Arial"/>
          <w:spacing w:val="8"/>
          <w:sz w:val="24"/>
          <w:szCs w:val="24"/>
        </w:rPr>
        <w:t xml:space="preserve"> </w:t>
      </w:r>
      <w:r w:rsidRPr="006A6B38">
        <w:rPr>
          <w:rFonts w:eastAsia="Arial Narrow" w:cs="Arial"/>
          <w:b/>
          <w:i/>
          <w:spacing w:val="8"/>
          <w:sz w:val="24"/>
          <w:szCs w:val="24"/>
        </w:rPr>
        <w:t>It is the contractor’s responsibility to ensure sufficient spares are held to be able to fulfil these requirements.</w:t>
      </w:r>
      <w:r w:rsidRPr="006A6B38">
        <w:rPr>
          <w:rFonts w:eastAsia="Arial Narrow" w:cs="Arial"/>
          <w:spacing w:val="8"/>
          <w:sz w:val="24"/>
          <w:szCs w:val="24"/>
        </w:rPr>
        <w:t xml:space="preserve"> </w:t>
      </w:r>
    </w:p>
    <w:p w14:paraId="2E1120F8" w14:textId="77777777" w:rsidR="006A6B38" w:rsidRPr="006A6B38" w:rsidRDefault="006A6B38" w:rsidP="00AF4FB4">
      <w:pPr>
        <w:pStyle w:val="ListParagraph"/>
        <w:numPr>
          <w:ilvl w:val="2"/>
          <w:numId w:val="10"/>
        </w:numPr>
        <w:tabs>
          <w:tab w:val="clear" w:pos="1287"/>
          <w:tab w:val="num" w:pos="851"/>
        </w:tabs>
        <w:spacing w:before="120" w:after="120"/>
        <w:contextualSpacing w:val="0"/>
        <w:rPr>
          <w:rFonts w:eastAsia="Arial Narrow" w:cs="Arial"/>
          <w:i/>
          <w:spacing w:val="8"/>
          <w:sz w:val="24"/>
          <w:szCs w:val="24"/>
        </w:rPr>
      </w:pPr>
      <w:r w:rsidRPr="006A6B38">
        <w:rPr>
          <w:rFonts w:eastAsia="Arial Narrow" w:cs="Arial"/>
          <w:spacing w:val="8"/>
          <w:sz w:val="24"/>
          <w:szCs w:val="24"/>
        </w:rPr>
        <w:t xml:space="preserve">The Defects Period shall </w:t>
      </w:r>
      <w:r w:rsidRPr="004D5A73">
        <w:rPr>
          <w:rFonts w:cs="Arial"/>
          <w:sz w:val="24"/>
          <w:szCs w:val="24"/>
        </w:rPr>
        <w:t>be</w:t>
      </w:r>
      <w:r w:rsidRPr="006A6B38">
        <w:rPr>
          <w:rFonts w:eastAsia="Arial Narrow" w:cs="Arial"/>
          <w:spacing w:val="8"/>
          <w:sz w:val="24"/>
          <w:szCs w:val="24"/>
        </w:rPr>
        <w:t xml:space="preserve"> for a minimum period of </w:t>
      </w:r>
      <w:r w:rsidRPr="006A6B38">
        <w:rPr>
          <w:rFonts w:eastAsia="Arial Narrow" w:cs="Arial"/>
          <w:b/>
          <w:spacing w:val="8"/>
          <w:sz w:val="24"/>
          <w:szCs w:val="24"/>
        </w:rPr>
        <w:t>12 months</w:t>
      </w:r>
      <w:r w:rsidRPr="006A6B38">
        <w:rPr>
          <w:rFonts w:eastAsia="Arial Narrow" w:cs="Arial"/>
          <w:spacing w:val="8"/>
          <w:sz w:val="24"/>
          <w:szCs w:val="24"/>
        </w:rPr>
        <w:t xml:space="preserve"> from date of (agreed) Formal Handover Completion. Supplied equipment, as detailed elsewhere within this document, shall be provided with its appropriate manufacturer Warranty, transferrable to, the Incumbent / K.M.B.C. under the maintenance contract where warranty period extends beyond the Defects Period.</w:t>
      </w:r>
      <w:r w:rsidRPr="006A6B38">
        <w:rPr>
          <w:rFonts w:eastAsia="Arial Narrow" w:cs="Arial"/>
          <w:i/>
          <w:spacing w:val="8"/>
          <w:sz w:val="24"/>
          <w:szCs w:val="24"/>
        </w:rPr>
        <w:t xml:space="preserve"> </w:t>
      </w:r>
    </w:p>
    <w:p w14:paraId="622A9312" w14:textId="77777777" w:rsidR="006A6B38" w:rsidRPr="00692842" w:rsidRDefault="006A6B38" w:rsidP="00692842">
      <w:pPr>
        <w:pStyle w:val="ListParagraph"/>
        <w:spacing w:before="120" w:after="120"/>
        <w:ind w:left="851"/>
        <w:contextualSpacing w:val="0"/>
        <w:rPr>
          <w:rFonts w:cs="Arial"/>
          <w:b/>
          <w:i/>
          <w:sz w:val="24"/>
          <w:szCs w:val="24"/>
        </w:rPr>
      </w:pPr>
      <w:r w:rsidRPr="00692842">
        <w:rPr>
          <w:rFonts w:cs="Arial"/>
          <w:b/>
          <w:i/>
          <w:sz w:val="24"/>
          <w:szCs w:val="24"/>
        </w:rPr>
        <w:t>During Defects Period</w:t>
      </w:r>
    </w:p>
    <w:p w14:paraId="16591699" w14:textId="77777777" w:rsidR="006A6B38" w:rsidRPr="006A6B38" w:rsidRDefault="006A6B38" w:rsidP="00AF4FB4">
      <w:pPr>
        <w:pStyle w:val="ListParagraph"/>
        <w:numPr>
          <w:ilvl w:val="2"/>
          <w:numId w:val="10"/>
        </w:numPr>
        <w:tabs>
          <w:tab w:val="clear" w:pos="1287"/>
          <w:tab w:val="num" w:pos="851"/>
        </w:tabs>
        <w:spacing w:before="120" w:after="120"/>
        <w:contextualSpacing w:val="0"/>
        <w:rPr>
          <w:rFonts w:eastAsia="Arial Narrow" w:cs="Arial"/>
          <w:spacing w:val="8"/>
          <w:sz w:val="24"/>
          <w:szCs w:val="24"/>
        </w:rPr>
      </w:pPr>
      <w:r w:rsidRPr="006A6B38">
        <w:rPr>
          <w:rFonts w:eastAsia="Arial Narrow" w:cs="Arial"/>
          <w:spacing w:val="8"/>
          <w:sz w:val="24"/>
          <w:szCs w:val="24"/>
        </w:rPr>
        <w:lastRenderedPageBreak/>
        <w:t xml:space="preserve">At 6 months, from system handover, the Provider shall undertake a Minor Planned Preventative Maintenance </w:t>
      </w:r>
      <w:r w:rsidRPr="004D5A73">
        <w:rPr>
          <w:rFonts w:cs="Arial"/>
          <w:sz w:val="24"/>
          <w:szCs w:val="24"/>
        </w:rPr>
        <w:t>visit</w:t>
      </w:r>
      <w:r w:rsidRPr="006A6B38">
        <w:rPr>
          <w:rFonts w:eastAsia="Arial Narrow" w:cs="Arial"/>
          <w:spacing w:val="8"/>
          <w:sz w:val="24"/>
          <w:szCs w:val="24"/>
        </w:rPr>
        <w:t xml:space="preserve"> (PPM), to carry out basic cleaning lens / housings, filter cleaning, general system functionality check, and rectification of any identified defects. </w:t>
      </w:r>
    </w:p>
    <w:p w14:paraId="72C4A520" w14:textId="77777777" w:rsidR="006A6B38" w:rsidRPr="00692842" w:rsidRDefault="006A6B38" w:rsidP="00692842">
      <w:pPr>
        <w:pStyle w:val="ListParagraph"/>
        <w:spacing w:before="120" w:after="120"/>
        <w:ind w:left="851"/>
        <w:contextualSpacing w:val="0"/>
        <w:rPr>
          <w:rFonts w:cs="Arial"/>
          <w:b/>
          <w:i/>
          <w:sz w:val="24"/>
          <w:szCs w:val="24"/>
        </w:rPr>
      </w:pPr>
      <w:r w:rsidRPr="00692842">
        <w:rPr>
          <w:rFonts w:cs="Arial"/>
          <w:b/>
          <w:i/>
          <w:sz w:val="24"/>
          <w:szCs w:val="24"/>
        </w:rPr>
        <w:t>End of Defects Period</w:t>
      </w:r>
    </w:p>
    <w:p w14:paraId="7CFFA9A4" w14:textId="77777777" w:rsidR="006A6B38" w:rsidRPr="006A6B38" w:rsidRDefault="006A6B38" w:rsidP="00AF4FB4">
      <w:pPr>
        <w:pStyle w:val="ListParagraph"/>
        <w:numPr>
          <w:ilvl w:val="2"/>
          <w:numId w:val="10"/>
        </w:numPr>
        <w:tabs>
          <w:tab w:val="clear" w:pos="1287"/>
          <w:tab w:val="num" w:pos="851"/>
        </w:tabs>
        <w:spacing w:before="120" w:after="120"/>
        <w:contextualSpacing w:val="0"/>
        <w:rPr>
          <w:rFonts w:eastAsia="Arial Narrow" w:cs="Arial"/>
          <w:spacing w:val="8"/>
          <w:sz w:val="24"/>
          <w:szCs w:val="24"/>
        </w:rPr>
      </w:pPr>
      <w:r w:rsidRPr="006A6B38">
        <w:rPr>
          <w:rFonts w:eastAsia="Arial Narrow" w:cs="Arial"/>
          <w:spacing w:val="8"/>
          <w:sz w:val="24"/>
          <w:szCs w:val="24"/>
        </w:rPr>
        <w:t xml:space="preserve">At the end of the defects period, the Provider shall allow for a return visit, to undertake a maintenance check to </w:t>
      </w:r>
      <w:r w:rsidRPr="004D5A73">
        <w:rPr>
          <w:rFonts w:cs="Arial"/>
          <w:sz w:val="24"/>
          <w:szCs w:val="24"/>
        </w:rPr>
        <w:t>verify</w:t>
      </w:r>
      <w:r w:rsidRPr="006A6B38">
        <w:rPr>
          <w:rFonts w:eastAsia="Arial Narrow" w:cs="Arial"/>
          <w:spacing w:val="8"/>
          <w:sz w:val="24"/>
          <w:szCs w:val="24"/>
        </w:rPr>
        <w:t xml:space="preserve"> system functionality, carrying out any adjustments, lens / housing cleaning, lubrication, filter cleaning / changing, and defect repairs as necessary. This shall include verification of the integrity of the transmission infrastructure, correct and compliant recording quality (including retention capacity). Once the Provider has undertaken this, and satisfied themselves of the system integrity, it shall then be demonstrated to the Client / Client representative for acceptance for final (end of defects liability period) handover. </w:t>
      </w:r>
    </w:p>
    <w:p w14:paraId="771C03DE" w14:textId="77777777" w:rsidR="006A6B38" w:rsidRPr="00692842" w:rsidRDefault="006A6B38" w:rsidP="00692842">
      <w:pPr>
        <w:pStyle w:val="ListParagraph"/>
        <w:spacing w:before="120" w:after="120"/>
        <w:ind w:left="851"/>
        <w:contextualSpacing w:val="0"/>
        <w:rPr>
          <w:rFonts w:cs="Arial"/>
          <w:b/>
          <w:i/>
          <w:sz w:val="24"/>
          <w:szCs w:val="24"/>
        </w:rPr>
      </w:pPr>
      <w:r w:rsidRPr="00692842">
        <w:rPr>
          <w:rFonts w:cs="Arial"/>
          <w:b/>
          <w:i/>
          <w:sz w:val="24"/>
          <w:szCs w:val="24"/>
        </w:rPr>
        <w:t>Asbestos</w:t>
      </w:r>
    </w:p>
    <w:p w14:paraId="08CD4F44" w14:textId="77777777" w:rsidR="006A6B38" w:rsidRPr="006A6B38" w:rsidRDefault="006A6B38" w:rsidP="00AF4FB4">
      <w:pPr>
        <w:pStyle w:val="ListParagraph"/>
        <w:numPr>
          <w:ilvl w:val="2"/>
          <w:numId w:val="10"/>
        </w:numPr>
        <w:tabs>
          <w:tab w:val="clear" w:pos="1287"/>
          <w:tab w:val="num" w:pos="851"/>
        </w:tabs>
        <w:spacing w:before="120" w:after="120"/>
        <w:contextualSpacing w:val="0"/>
        <w:rPr>
          <w:rFonts w:eastAsia="Arial Narrow" w:cs="Arial"/>
          <w:spacing w:val="8"/>
          <w:sz w:val="24"/>
          <w:szCs w:val="24"/>
        </w:rPr>
      </w:pPr>
      <w:r w:rsidRPr="006A6B38">
        <w:rPr>
          <w:rFonts w:eastAsia="Arial Narrow" w:cs="Arial"/>
          <w:spacing w:val="8"/>
          <w:sz w:val="24"/>
          <w:szCs w:val="24"/>
        </w:rPr>
        <w:t xml:space="preserve">Where appropriate, the Provider must inspect the Asbestos Register before starting work within any </w:t>
      </w:r>
      <w:r w:rsidRPr="004D5A73">
        <w:rPr>
          <w:rFonts w:cs="Arial"/>
          <w:sz w:val="24"/>
          <w:szCs w:val="24"/>
        </w:rPr>
        <w:t>building</w:t>
      </w:r>
      <w:r w:rsidRPr="006A6B38">
        <w:rPr>
          <w:rFonts w:eastAsia="Arial Narrow" w:cs="Arial"/>
          <w:spacing w:val="8"/>
          <w:sz w:val="24"/>
          <w:szCs w:val="24"/>
        </w:rPr>
        <w:t xml:space="preserve"> (Car Park structures, T.B.C Control Room etc.) to establish if there is any known asbestos product in the building or used in the construction of the building.  The Provider shall take note of the whereabouts of any known asbestos, which is identified by “asbestos hazard” notices.</w:t>
      </w:r>
    </w:p>
    <w:p w14:paraId="4766A1AB" w14:textId="77777777" w:rsidR="006A6B38" w:rsidRPr="006A6B38" w:rsidRDefault="006A6B38" w:rsidP="00AF4FB4">
      <w:pPr>
        <w:pStyle w:val="ListParagraph"/>
        <w:numPr>
          <w:ilvl w:val="2"/>
          <w:numId w:val="10"/>
        </w:numPr>
        <w:tabs>
          <w:tab w:val="clear" w:pos="1287"/>
          <w:tab w:val="num" w:pos="851"/>
        </w:tabs>
        <w:spacing w:before="120" w:after="120"/>
        <w:contextualSpacing w:val="0"/>
        <w:rPr>
          <w:rFonts w:eastAsia="Arial Narrow" w:cs="Arial"/>
          <w:spacing w:val="8"/>
          <w:sz w:val="24"/>
          <w:szCs w:val="24"/>
        </w:rPr>
      </w:pPr>
      <w:r w:rsidRPr="006A6B38">
        <w:rPr>
          <w:rFonts w:eastAsia="Arial Narrow" w:cs="Arial"/>
          <w:spacing w:val="8"/>
          <w:sz w:val="24"/>
          <w:szCs w:val="24"/>
        </w:rPr>
        <w:t xml:space="preserve">If the Provider </w:t>
      </w:r>
      <w:r w:rsidRPr="004D5A73">
        <w:rPr>
          <w:rFonts w:cs="Arial"/>
          <w:sz w:val="24"/>
          <w:szCs w:val="24"/>
        </w:rPr>
        <w:t>attends</w:t>
      </w:r>
      <w:r w:rsidRPr="006A6B38">
        <w:rPr>
          <w:rFonts w:eastAsia="Arial Narrow" w:cs="Arial"/>
          <w:spacing w:val="8"/>
          <w:sz w:val="24"/>
          <w:szCs w:val="24"/>
        </w:rPr>
        <w:t xml:space="preserve"> to repair or service an installation which has not been identified as containing asbestos, but is suspected by the Provider to contain asbestos, the contractor must stop work immediately and contact the relevant Client Representative for further instructions.</w:t>
      </w:r>
    </w:p>
    <w:p w14:paraId="4754FF47" w14:textId="77777777" w:rsidR="006A6B38" w:rsidRPr="006A6B38" w:rsidRDefault="006A6B38" w:rsidP="00692842">
      <w:pPr>
        <w:widowControl w:val="0"/>
        <w:spacing w:after="0" w:line="259" w:lineRule="auto"/>
        <w:ind w:left="851"/>
        <w:rPr>
          <w:rFonts w:eastAsia="Arial Narrow" w:cs="Arial"/>
          <w:spacing w:val="8"/>
          <w:sz w:val="24"/>
          <w:szCs w:val="24"/>
        </w:rPr>
      </w:pPr>
      <w:r w:rsidRPr="006A6B38">
        <w:rPr>
          <w:rFonts w:eastAsia="Arial Narrow" w:cs="Arial"/>
          <w:b/>
          <w:i/>
          <w:spacing w:val="8"/>
          <w:sz w:val="24"/>
          <w:szCs w:val="24"/>
        </w:rPr>
        <w:t>All operatives engaged on the Contract must have completed asbestos awareness training.</w:t>
      </w:r>
      <w:r w:rsidRPr="006A6B38">
        <w:rPr>
          <w:rFonts w:eastAsia="Arial Narrow" w:cs="Arial"/>
          <w:spacing w:val="8"/>
          <w:sz w:val="24"/>
          <w:szCs w:val="24"/>
        </w:rPr>
        <w:t xml:space="preserve"> </w:t>
      </w:r>
      <w:r w:rsidR="00BB2601" w:rsidRPr="006A6B38">
        <w:rPr>
          <w:rFonts w:eastAsia="Arial Narrow" w:cs="Arial"/>
          <w:b/>
          <w:spacing w:val="8"/>
          <w:sz w:val="24"/>
          <w:szCs w:val="24"/>
          <w:u w:val="single"/>
        </w:rPr>
        <w:fldChar w:fldCharType="begin"/>
      </w:r>
      <w:r w:rsidRPr="006A6B38">
        <w:rPr>
          <w:rFonts w:eastAsia="Arial Narrow" w:cs="Arial"/>
          <w:spacing w:val="8"/>
          <w:sz w:val="24"/>
          <w:szCs w:val="24"/>
        </w:rPr>
        <w:instrText xml:space="preserve"> TC "</w:instrText>
      </w:r>
      <w:bookmarkStart w:id="10" w:name="_Toc497211893"/>
      <w:r w:rsidRPr="006A6B38">
        <w:rPr>
          <w:rFonts w:eastAsia="Arial Narrow" w:cs="Arial"/>
          <w:spacing w:val="8"/>
          <w:sz w:val="24"/>
          <w:szCs w:val="24"/>
        </w:rPr>
        <w:instrText>1.30</w:instrText>
      </w:r>
      <w:r w:rsidRPr="006A6B38">
        <w:rPr>
          <w:rFonts w:eastAsia="Arial Narrow" w:cs="Arial"/>
          <w:spacing w:val="8"/>
          <w:sz w:val="24"/>
          <w:szCs w:val="24"/>
        </w:rPr>
        <w:tab/>
      </w:r>
      <w:r w:rsidRPr="006A6B38">
        <w:rPr>
          <w:rFonts w:eastAsia="Arial Narrow" w:cs="Arial"/>
          <w:b/>
          <w:spacing w:val="8"/>
          <w:sz w:val="24"/>
          <w:szCs w:val="24"/>
          <w:u w:val="single"/>
        </w:rPr>
        <w:instrText>Asbestos</w:instrText>
      </w:r>
      <w:bookmarkEnd w:id="10"/>
      <w:r w:rsidRPr="006A6B38">
        <w:rPr>
          <w:rFonts w:eastAsia="Arial Narrow" w:cs="Arial"/>
          <w:spacing w:val="8"/>
          <w:sz w:val="24"/>
          <w:szCs w:val="24"/>
        </w:rPr>
        <w:instrText xml:space="preserve">" \f C \l "1" </w:instrText>
      </w:r>
      <w:r w:rsidR="00BB2601" w:rsidRPr="006A6B38">
        <w:rPr>
          <w:rFonts w:eastAsia="Arial Narrow" w:cs="Arial"/>
          <w:b/>
          <w:spacing w:val="8"/>
          <w:sz w:val="24"/>
          <w:szCs w:val="24"/>
          <w:u w:val="single"/>
        </w:rPr>
        <w:fldChar w:fldCharType="end"/>
      </w:r>
      <w:r w:rsidRPr="006A6B38">
        <w:rPr>
          <w:rFonts w:eastAsia="Arial Narrow" w:cs="Arial"/>
          <w:spacing w:val="8"/>
          <w:sz w:val="24"/>
          <w:szCs w:val="24"/>
        </w:rPr>
        <w:t>No new materials or products containing asbestos are to be used on this Contract.</w:t>
      </w:r>
    </w:p>
    <w:p w14:paraId="22D21EB0" w14:textId="77777777" w:rsidR="006A6B38" w:rsidRPr="006A6B38" w:rsidRDefault="007A4C72" w:rsidP="00692842">
      <w:pPr>
        <w:pStyle w:val="ListParagraph"/>
        <w:spacing w:before="120" w:after="120"/>
        <w:ind w:left="851"/>
        <w:contextualSpacing w:val="0"/>
        <w:rPr>
          <w:rFonts w:eastAsia="Arial Narrow" w:cs="Arial"/>
          <w:b/>
          <w:bCs/>
          <w:i/>
          <w:iCs/>
          <w:spacing w:val="8"/>
          <w:sz w:val="24"/>
          <w:szCs w:val="24"/>
        </w:rPr>
      </w:pPr>
      <w:r>
        <w:rPr>
          <w:rFonts w:eastAsia="Arial Narrow" w:cs="Arial"/>
          <w:b/>
          <w:bCs/>
          <w:i/>
          <w:iCs/>
          <w:spacing w:val="8"/>
          <w:sz w:val="24"/>
          <w:szCs w:val="24"/>
        </w:rPr>
        <w:t>Contract Mobilisation</w:t>
      </w:r>
    </w:p>
    <w:p w14:paraId="71EFFBE2" w14:textId="77777777" w:rsidR="006A6B38" w:rsidRPr="006A6B38" w:rsidRDefault="007A4C72" w:rsidP="00AF4FB4">
      <w:pPr>
        <w:pStyle w:val="ListParagraph"/>
        <w:numPr>
          <w:ilvl w:val="2"/>
          <w:numId w:val="10"/>
        </w:numPr>
        <w:tabs>
          <w:tab w:val="clear" w:pos="1287"/>
          <w:tab w:val="num" w:pos="851"/>
        </w:tabs>
        <w:spacing w:before="120" w:after="120"/>
        <w:contextualSpacing w:val="0"/>
        <w:rPr>
          <w:rFonts w:eastAsia="Arial Narrow" w:cs="Arial"/>
          <w:spacing w:val="8"/>
          <w:sz w:val="24"/>
          <w:szCs w:val="24"/>
        </w:rPr>
      </w:pPr>
      <w:r>
        <w:rPr>
          <w:rFonts w:eastAsia="Arial Narrow" w:cs="Arial"/>
          <w:spacing w:val="8"/>
          <w:sz w:val="24"/>
          <w:szCs w:val="24"/>
        </w:rPr>
        <w:t>Applicants</w:t>
      </w:r>
      <w:r w:rsidR="006A6B38" w:rsidRPr="006A6B38">
        <w:rPr>
          <w:rFonts w:eastAsia="Arial Narrow" w:cs="Arial"/>
          <w:spacing w:val="8"/>
          <w:sz w:val="24"/>
          <w:szCs w:val="24"/>
        </w:rPr>
        <w:t xml:space="preserve"> </w:t>
      </w:r>
      <w:r w:rsidR="006A6B38" w:rsidRPr="004D5A73">
        <w:rPr>
          <w:rFonts w:cs="Arial"/>
          <w:sz w:val="24"/>
          <w:szCs w:val="24"/>
        </w:rPr>
        <w:t>shall</w:t>
      </w:r>
      <w:r w:rsidR="006A6B38" w:rsidRPr="006A6B38">
        <w:rPr>
          <w:rFonts w:eastAsia="Arial Narrow" w:cs="Arial"/>
          <w:spacing w:val="8"/>
          <w:sz w:val="24"/>
          <w:szCs w:val="24"/>
        </w:rPr>
        <w:t xml:space="preserve"> provide as part of his submission, a brief project / mobilisation plan, including lead in times, and verification of contract works </w:t>
      </w:r>
      <w:r w:rsidR="006A6B38" w:rsidRPr="00BF0318">
        <w:rPr>
          <w:rFonts w:eastAsia="Arial Narrow" w:cs="Arial"/>
          <w:spacing w:val="8"/>
          <w:sz w:val="24"/>
          <w:szCs w:val="24"/>
        </w:rPr>
        <w:t>duration – 8 weeks from commencement. Lead in times should be based upon all applicable factors including availability / delivery</w:t>
      </w:r>
      <w:r w:rsidR="006A6B38" w:rsidRPr="006A6B38">
        <w:rPr>
          <w:rFonts w:eastAsia="Arial Narrow" w:cs="Arial"/>
          <w:spacing w:val="8"/>
          <w:sz w:val="24"/>
          <w:szCs w:val="24"/>
        </w:rPr>
        <w:t xml:space="preserve"> times of equipment.</w:t>
      </w:r>
    </w:p>
    <w:p w14:paraId="1E9F04EA" w14:textId="77777777" w:rsidR="006A6B38" w:rsidRPr="006A6B38" w:rsidRDefault="006A6B38" w:rsidP="00692842">
      <w:pPr>
        <w:pStyle w:val="ListParagraph"/>
        <w:spacing w:before="120" w:after="120"/>
        <w:ind w:left="851"/>
        <w:contextualSpacing w:val="0"/>
        <w:rPr>
          <w:rFonts w:eastAsia="Arial Narrow" w:cs="Arial"/>
          <w:b/>
          <w:i/>
          <w:spacing w:val="8"/>
          <w:sz w:val="24"/>
          <w:szCs w:val="24"/>
          <w:lang w:val="en-AU"/>
        </w:rPr>
      </w:pPr>
      <w:r w:rsidRPr="006A6B38">
        <w:rPr>
          <w:rFonts w:eastAsia="Arial Narrow" w:cs="Arial"/>
          <w:b/>
          <w:i/>
          <w:spacing w:val="8"/>
          <w:sz w:val="24"/>
          <w:szCs w:val="24"/>
          <w:lang w:val="en-AU"/>
        </w:rPr>
        <w:t>Summary</w:t>
      </w:r>
    </w:p>
    <w:p w14:paraId="558C4991" w14:textId="77777777" w:rsidR="006A6B38" w:rsidRPr="006A6B38" w:rsidRDefault="006A6B38" w:rsidP="00AF4FB4">
      <w:pPr>
        <w:pStyle w:val="ListParagraph"/>
        <w:numPr>
          <w:ilvl w:val="2"/>
          <w:numId w:val="10"/>
        </w:numPr>
        <w:tabs>
          <w:tab w:val="clear" w:pos="1287"/>
          <w:tab w:val="num" w:pos="851"/>
        </w:tabs>
        <w:spacing w:before="120" w:after="120"/>
        <w:contextualSpacing w:val="0"/>
        <w:rPr>
          <w:rFonts w:eastAsia="Arial Narrow" w:cs="Arial"/>
          <w:spacing w:val="8"/>
          <w:sz w:val="24"/>
          <w:szCs w:val="24"/>
          <w:lang w:val="en-AU"/>
        </w:rPr>
      </w:pPr>
      <w:r w:rsidRPr="006A6B38">
        <w:rPr>
          <w:rFonts w:eastAsia="Arial Narrow" w:cs="Arial"/>
          <w:spacing w:val="8"/>
          <w:sz w:val="24"/>
          <w:szCs w:val="24"/>
          <w:lang w:val="en-AU"/>
        </w:rPr>
        <w:t xml:space="preserve">The above schedule briefly outlines the scope of works. All associated / peripheral materials / </w:t>
      </w:r>
      <w:r w:rsidRPr="004D5A73">
        <w:rPr>
          <w:rFonts w:cs="Arial"/>
          <w:sz w:val="24"/>
          <w:szCs w:val="24"/>
        </w:rPr>
        <w:t>works</w:t>
      </w:r>
      <w:r w:rsidRPr="006A6B38">
        <w:rPr>
          <w:rFonts w:eastAsia="Arial Narrow" w:cs="Arial"/>
          <w:spacing w:val="8"/>
          <w:sz w:val="24"/>
          <w:szCs w:val="24"/>
          <w:lang w:val="en-AU"/>
        </w:rPr>
        <w:t xml:space="preserve"> necessary to undertake a correct and proper installation are deemed to be included within the scope of this contract, and tenderers should ensure due provision is made within their submission. </w:t>
      </w:r>
    </w:p>
    <w:p w14:paraId="01EF213D" w14:textId="77777777" w:rsidR="00A54F0E" w:rsidRDefault="007A4C72" w:rsidP="00AF4FB4">
      <w:pPr>
        <w:pStyle w:val="ListParagraph"/>
        <w:numPr>
          <w:ilvl w:val="2"/>
          <w:numId w:val="10"/>
        </w:numPr>
        <w:tabs>
          <w:tab w:val="clear" w:pos="1287"/>
          <w:tab w:val="num" w:pos="851"/>
        </w:tabs>
        <w:spacing w:before="120" w:after="120"/>
        <w:contextualSpacing w:val="0"/>
        <w:rPr>
          <w:rFonts w:eastAsia="Arial Narrow" w:cs="Arial"/>
          <w:spacing w:val="8"/>
          <w:sz w:val="24"/>
          <w:szCs w:val="24"/>
        </w:rPr>
      </w:pPr>
      <w:r>
        <w:rPr>
          <w:rFonts w:eastAsia="Arial Narrow" w:cs="Arial"/>
          <w:spacing w:val="8"/>
          <w:sz w:val="24"/>
          <w:szCs w:val="24"/>
        </w:rPr>
        <w:t>Applicants</w:t>
      </w:r>
      <w:r w:rsidR="006A6B38" w:rsidRPr="006A6B38">
        <w:rPr>
          <w:rFonts w:eastAsia="Arial Narrow" w:cs="Arial"/>
          <w:spacing w:val="8"/>
          <w:sz w:val="24"/>
          <w:szCs w:val="24"/>
        </w:rPr>
        <w:t xml:space="preserve"> will be deemed to have carefully examined the Specification supplied to them, and to have fully acquainted themselves with all requirements and to have obtained clarification on any detail or matter which </w:t>
      </w:r>
      <w:r w:rsidR="006A6B38" w:rsidRPr="006A6B38">
        <w:rPr>
          <w:rFonts w:eastAsia="Arial Narrow" w:cs="Arial"/>
          <w:spacing w:val="8"/>
          <w:sz w:val="24"/>
          <w:szCs w:val="24"/>
        </w:rPr>
        <w:lastRenderedPageBreak/>
        <w:t xml:space="preserve">may be obscure to them, as no allowance or claim will be considered for any alleged deficiency of </w:t>
      </w:r>
      <w:r w:rsidR="006A6B38" w:rsidRPr="004D5A73">
        <w:rPr>
          <w:rFonts w:cs="Arial"/>
          <w:sz w:val="24"/>
          <w:szCs w:val="24"/>
        </w:rPr>
        <w:t>material</w:t>
      </w:r>
      <w:r w:rsidR="006A6B38" w:rsidRPr="006A6B38">
        <w:rPr>
          <w:rFonts w:eastAsia="Arial Narrow" w:cs="Arial"/>
          <w:spacing w:val="8"/>
          <w:sz w:val="24"/>
          <w:szCs w:val="24"/>
        </w:rPr>
        <w:t xml:space="preserve"> or description contained in the Specification once the Tender has been submitted.</w:t>
      </w:r>
    </w:p>
    <w:p w14:paraId="4DDAC14E" w14:textId="77777777" w:rsidR="007A4C72" w:rsidRPr="007A4C72" w:rsidRDefault="007A4C72" w:rsidP="00027543">
      <w:pPr>
        <w:pStyle w:val="Tendertemplate"/>
        <w:numPr>
          <w:ilvl w:val="0"/>
          <w:numId w:val="10"/>
        </w:numPr>
        <w:shd w:val="clear" w:color="auto" w:fill="002060"/>
        <w:tabs>
          <w:tab w:val="clear" w:pos="999"/>
          <w:tab w:val="num" w:pos="709"/>
        </w:tabs>
        <w:spacing w:before="360" w:after="240"/>
        <w:ind w:left="709" w:hanging="709"/>
        <w:jc w:val="left"/>
        <w:rPr>
          <w:rStyle w:val="Heading2Char"/>
          <w:sz w:val="48"/>
          <w:szCs w:val="48"/>
        </w:rPr>
      </w:pPr>
      <w:bookmarkStart w:id="11" w:name="_Toc493503475"/>
      <w:bookmarkStart w:id="12" w:name="_Toc495317100"/>
      <w:r w:rsidRPr="00027543">
        <w:rPr>
          <w:rStyle w:val="Heading2Char"/>
          <w:sz w:val="48"/>
          <w:szCs w:val="48"/>
        </w:rPr>
        <w:t>Maintenance Requirements</w:t>
      </w:r>
      <w:bookmarkEnd w:id="11"/>
      <w:bookmarkEnd w:id="12"/>
    </w:p>
    <w:p w14:paraId="5C36A441" w14:textId="77777777" w:rsidR="007A4C72" w:rsidRPr="00B56F06" w:rsidRDefault="007A4C72" w:rsidP="00AF4FB4">
      <w:pPr>
        <w:pStyle w:val="NoSpacing"/>
        <w:keepNext/>
        <w:numPr>
          <w:ilvl w:val="1"/>
          <w:numId w:val="10"/>
        </w:numPr>
        <w:tabs>
          <w:tab w:val="clear" w:pos="1143"/>
        </w:tabs>
        <w:spacing w:before="120" w:after="120" w:line="300" w:lineRule="atLeast"/>
        <w:rPr>
          <w:rFonts w:ascii="Arial" w:hAnsi="Arial" w:cs="Arial"/>
          <w:b/>
          <w:sz w:val="24"/>
          <w:szCs w:val="24"/>
        </w:rPr>
      </w:pPr>
      <w:r w:rsidRPr="00B56F06">
        <w:rPr>
          <w:rFonts w:ascii="Arial" w:hAnsi="Arial" w:cs="Arial"/>
          <w:b/>
          <w:sz w:val="24"/>
          <w:szCs w:val="24"/>
        </w:rPr>
        <w:t xml:space="preserve">Maintenance of the </w:t>
      </w:r>
      <w:r>
        <w:rPr>
          <w:rFonts w:ascii="Arial" w:hAnsi="Arial" w:cs="Arial"/>
          <w:b/>
          <w:sz w:val="24"/>
          <w:szCs w:val="24"/>
        </w:rPr>
        <w:t>N</w:t>
      </w:r>
      <w:r w:rsidRPr="00B56F06">
        <w:rPr>
          <w:rFonts w:ascii="Arial" w:hAnsi="Arial" w:cs="Arial"/>
          <w:b/>
          <w:sz w:val="24"/>
          <w:szCs w:val="24"/>
        </w:rPr>
        <w:t xml:space="preserve">ew </w:t>
      </w:r>
      <w:r>
        <w:rPr>
          <w:rFonts w:ascii="Arial" w:hAnsi="Arial" w:cs="Arial"/>
          <w:b/>
          <w:sz w:val="24"/>
          <w:szCs w:val="24"/>
        </w:rPr>
        <w:t>S</w:t>
      </w:r>
      <w:r w:rsidRPr="00B56F06">
        <w:rPr>
          <w:rFonts w:ascii="Arial" w:hAnsi="Arial" w:cs="Arial"/>
          <w:b/>
          <w:sz w:val="24"/>
          <w:szCs w:val="24"/>
        </w:rPr>
        <w:t>ystem</w:t>
      </w:r>
    </w:p>
    <w:p w14:paraId="37483711" w14:textId="77777777" w:rsidR="004E41C9" w:rsidRDefault="007A4C72" w:rsidP="00AF4FB4">
      <w:pPr>
        <w:pStyle w:val="ListParagraph"/>
        <w:numPr>
          <w:ilvl w:val="2"/>
          <w:numId w:val="20"/>
        </w:numPr>
        <w:spacing w:before="120" w:after="120"/>
        <w:ind w:left="851" w:hanging="851"/>
        <w:contextualSpacing w:val="0"/>
        <w:rPr>
          <w:rFonts w:cs="Arial"/>
          <w:sz w:val="24"/>
          <w:szCs w:val="24"/>
        </w:rPr>
      </w:pPr>
      <w:r w:rsidRPr="00B56F06">
        <w:rPr>
          <w:rFonts w:cs="Arial"/>
          <w:sz w:val="24"/>
          <w:szCs w:val="24"/>
        </w:rPr>
        <w:t xml:space="preserve">The </w:t>
      </w:r>
      <w:r w:rsidRPr="00BF0318">
        <w:rPr>
          <w:rFonts w:cs="Arial"/>
          <w:sz w:val="24"/>
          <w:szCs w:val="24"/>
        </w:rPr>
        <w:t>Provider shall provide an initial five year labour inclusive maintenance schedule for the new installed system and the existing cameras covered in Appendix 5, which includes</w:t>
      </w:r>
      <w:r w:rsidRPr="00B56F06">
        <w:rPr>
          <w:rFonts w:cs="Arial"/>
          <w:sz w:val="24"/>
          <w:szCs w:val="24"/>
        </w:rPr>
        <w:t xml:space="preserve"> both those listed above and below. It needs to state what is included and excluded from the maintenance package. Maintenance should include an element of support for any software installed and on-going software updates. The value of this should be shown separate from the cost of the hardware installation. </w:t>
      </w:r>
    </w:p>
    <w:p w14:paraId="68755EC4" w14:textId="53CB0A80" w:rsidR="007A4C72" w:rsidRPr="001168CB" w:rsidRDefault="007A4C72" w:rsidP="00AF4FB4">
      <w:pPr>
        <w:pStyle w:val="ListParagraph"/>
        <w:numPr>
          <w:ilvl w:val="2"/>
          <w:numId w:val="20"/>
        </w:numPr>
        <w:spacing w:before="120" w:after="120"/>
        <w:ind w:left="851" w:hanging="851"/>
        <w:contextualSpacing w:val="0"/>
        <w:rPr>
          <w:rFonts w:cs="Arial"/>
          <w:sz w:val="24"/>
          <w:szCs w:val="24"/>
        </w:rPr>
      </w:pPr>
      <w:r w:rsidRPr="001168CB">
        <w:rPr>
          <w:rFonts w:cs="Arial"/>
          <w:sz w:val="24"/>
          <w:szCs w:val="24"/>
        </w:rPr>
        <w:t>The Highway Cameras, (1</w:t>
      </w:r>
      <w:r w:rsidR="00746C58" w:rsidRPr="001168CB">
        <w:rPr>
          <w:rFonts w:cs="Arial"/>
          <w:sz w:val="24"/>
          <w:szCs w:val="24"/>
        </w:rPr>
        <w:t>0</w:t>
      </w:r>
      <w:r w:rsidRPr="001168CB">
        <w:rPr>
          <w:rFonts w:cs="Arial"/>
          <w:sz w:val="24"/>
          <w:szCs w:val="24"/>
        </w:rPr>
        <w:t xml:space="preserve"> UTC cameras) </w:t>
      </w:r>
      <w:r w:rsidR="001168CB" w:rsidRPr="001168CB">
        <w:rPr>
          <w:rFonts w:cs="Arial"/>
          <w:sz w:val="24"/>
          <w:szCs w:val="24"/>
        </w:rPr>
        <w:t xml:space="preserve">and the Torre Abbey Cameras (38) </w:t>
      </w:r>
      <w:r w:rsidRPr="001168CB">
        <w:rPr>
          <w:rFonts w:cs="Arial"/>
          <w:sz w:val="24"/>
          <w:szCs w:val="24"/>
        </w:rPr>
        <w:t xml:space="preserve">are currently subject to separate maintenance </w:t>
      </w:r>
      <w:r w:rsidR="00746C58" w:rsidRPr="001168CB">
        <w:rPr>
          <w:rFonts w:cs="Arial"/>
          <w:sz w:val="24"/>
          <w:szCs w:val="24"/>
        </w:rPr>
        <w:t>c</w:t>
      </w:r>
      <w:r w:rsidRPr="001168CB">
        <w:rPr>
          <w:rFonts w:cs="Arial"/>
          <w:sz w:val="24"/>
          <w:szCs w:val="24"/>
        </w:rPr>
        <w:t>ontract</w:t>
      </w:r>
      <w:r w:rsidR="001168CB" w:rsidRPr="001168CB">
        <w:rPr>
          <w:rFonts w:cs="Arial"/>
          <w:sz w:val="24"/>
          <w:szCs w:val="24"/>
        </w:rPr>
        <w:t>s</w:t>
      </w:r>
      <w:r w:rsidRPr="001168CB">
        <w:rPr>
          <w:rFonts w:cs="Arial"/>
          <w:sz w:val="24"/>
          <w:szCs w:val="24"/>
        </w:rPr>
        <w:t xml:space="preserve"> that extend to </w:t>
      </w:r>
      <w:r w:rsidR="00746C58" w:rsidRPr="001168CB">
        <w:rPr>
          <w:rFonts w:cs="Arial"/>
          <w:sz w:val="24"/>
          <w:szCs w:val="24"/>
        </w:rPr>
        <w:t>30</w:t>
      </w:r>
      <w:r w:rsidR="00746C58" w:rsidRPr="001168CB">
        <w:rPr>
          <w:rFonts w:cs="Arial"/>
          <w:sz w:val="24"/>
          <w:szCs w:val="24"/>
          <w:vertAlign w:val="superscript"/>
        </w:rPr>
        <w:t>th</w:t>
      </w:r>
      <w:r w:rsidR="00746C58" w:rsidRPr="001168CB">
        <w:rPr>
          <w:rFonts w:cs="Arial"/>
          <w:sz w:val="24"/>
          <w:szCs w:val="24"/>
        </w:rPr>
        <w:t xml:space="preserve"> June 2018</w:t>
      </w:r>
      <w:r w:rsidR="001168CB" w:rsidRPr="001168CB">
        <w:rPr>
          <w:rFonts w:cs="Arial"/>
          <w:sz w:val="24"/>
          <w:szCs w:val="24"/>
        </w:rPr>
        <w:t xml:space="preserve"> and 17</w:t>
      </w:r>
      <w:r w:rsidR="001168CB" w:rsidRPr="001168CB">
        <w:rPr>
          <w:rFonts w:cs="Arial"/>
          <w:sz w:val="24"/>
          <w:szCs w:val="24"/>
          <w:vertAlign w:val="superscript"/>
        </w:rPr>
        <w:t>th</w:t>
      </w:r>
      <w:r w:rsidR="001168CB" w:rsidRPr="001168CB">
        <w:rPr>
          <w:rFonts w:cs="Arial"/>
          <w:sz w:val="24"/>
          <w:szCs w:val="24"/>
        </w:rPr>
        <w:t xml:space="preserve"> November 2018 respectively</w:t>
      </w:r>
      <w:r w:rsidR="00746C58" w:rsidRPr="001168CB">
        <w:rPr>
          <w:rFonts w:cs="Arial"/>
          <w:sz w:val="24"/>
          <w:szCs w:val="24"/>
        </w:rPr>
        <w:t xml:space="preserve">. </w:t>
      </w:r>
      <w:r w:rsidRPr="001168CB">
        <w:rPr>
          <w:rFonts w:cs="Arial"/>
          <w:sz w:val="24"/>
          <w:szCs w:val="24"/>
        </w:rPr>
        <w:t>Th</w:t>
      </w:r>
      <w:r w:rsidR="001168CB" w:rsidRPr="001168CB">
        <w:rPr>
          <w:rFonts w:cs="Arial"/>
          <w:sz w:val="24"/>
          <w:szCs w:val="24"/>
        </w:rPr>
        <w:t>ese</w:t>
      </w:r>
      <w:r w:rsidRPr="001168CB">
        <w:rPr>
          <w:rFonts w:cs="Arial"/>
          <w:sz w:val="24"/>
          <w:szCs w:val="24"/>
        </w:rPr>
        <w:t xml:space="preserve"> however need to be combined into the one Contract at the end of their existing contracts, but they still need to retain the same specification and be priced separately. Appendix </w:t>
      </w:r>
      <w:r w:rsidR="001168CB" w:rsidRPr="001168CB">
        <w:rPr>
          <w:rFonts w:cs="Arial"/>
          <w:sz w:val="24"/>
          <w:szCs w:val="24"/>
        </w:rPr>
        <w:t>8</w:t>
      </w:r>
      <w:r w:rsidR="004E41C9" w:rsidRPr="001168CB">
        <w:rPr>
          <w:rFonts w:cs="Arial"/>
          <w:sz w:val="24"/>
          <w:szCs w:val="24"/>
        </w:rPr>
        <w:t xml:space="preserve"> </w:t>
      </w:r>
      <w:r w:rsidRPr="001168CB">
        <w:rPr>
          <w:rFonts w:cs="Arial"/>
          <w:sz w:val="24"/>
          <w:szCs w:val="24"/>
        </w:rPr>
        <w:t>lists the service agreement details for all three locations (</w:t>
      </w:r>
      <w:r w:rsidR="001168CB" w:rsidRPr="001168CB">
        <w:rPr>
          <w:rFonts w:cs="Arial"/>
          <w:sz w:val="24"/>
          <w:szCs w:val="24"/>
        </w:rPr>
        <w:t xml:space="preserve">General </w:t>
      </w:r>
      <w:r w:rsidRPr="001168CB">
        <w:rPr>
          <w:rFonts w:cs="Arial"/>
          <w:sz w:val="24"/>
          <w:szCs w:val="24"/>
        </w:rPr>
        <w:t>CCTV, Torre Abbey and Highways UTC.</w:t>
      </w:r>
    </w:p>
    <w:p w14:paraId="79C16C00" w14:textId="77777777" w:rsidR="007A4C72" w:rsidRPr="0042128D" w:rsidRDefault="007A4C72" w:rsidP="00AF4FB4">
      <w:pPr>
        <w:pStyle w:val="ListParagraph"/>
        <w:numPr>
          <w:ilvl w:val="2"/>
          <w:numId w:val="20"/>
        </w:numPr>
        <w:spacing w:before="120" w:after="120"/>
        <w:ind w:left="851" w:hanging="851"/>
        <w:contextualSpacing w:val="0"/>
        <w:rPr>
          <w:rFonts w:cs="Arial"/>
          <w:sz w:val="24"/>
          <w:szCs w:val="24"/>
        </w:rPr>
      </w:pPr>
      <w:r w:rsidRPr="0042128D">
        <w:rPr>
          <w:rFonts w:cs="Arial"/>
          <w:sz w:val="24"/>
          <w:szCs w:val="24"/>
        </w:rPr>
        <w:t xml:space="preserve">The Provider can offer a range of options providing various standards of service. </w:t>
      </w:r>
    </w:p>
    <w:p w14:paraId="0C59444C" w14:textId="77777777" w:rsidR="007A4C72" w:rsidRDefault="007A4C72" w:rsidP="00AF4FB4">
      <w:pPr>
        <w:pStyle w:val="ListParagraph"/>
        <w:numPr>
          <w:ilvl w:val="2"/>
          <w:numId w:val="20"/>
        </w:numPr>
        <w:spacing w:before="120" w:after="120"/>
        <w:ind w:left="851" w:hanging="851"/>
        <w:contextualSpacing w:val="0"/>
        <w:rPr>
          <w:rFonts w:cs="Arial"/>
          <w:sz w:val="24"/>
          <w:szCs w:val="24"/>
        </w:rPr>
      </w:pPr>
      <w:r w:rsidRPr="00B56F06">
        <w:rPr>
          <w:rFonts w:cs="Arial"/>
          <w:sz w:val="24"/>
          <w:szCs w:val="24"/>
        </w:rPr>
        <w:t xml:space="preserve">Below is a list of cameras not included in the </w:t>
      </w:r>
      <w:r>
        <w:rPr>
          <w:rFonts w:cs="Arial"/>
          <w:sz w:val="24"/>
          <w:szCs w:val="24"/>
        </w:rPr>
        <w:t xml:space="preserve">Contract </w:t>
      </w:r>
      <w:r w:rsidRPr="00B56F06">
        <w:rPr>
          <w:rFonts w:cs="Arial"/>
          <w:sz w:val="24"/>
          <w:szCs w:val="24"/>
        </w:rPr>
        <w:t xml:space="preserve">to be added to the wireless communication network </w:t>
      </w:r>
      <w:r>
        <w:rPr>
          <w:rFonts w:cs="Arial"/>
          <w:sz w:val="24"/>
          <w:szCs w:val="24"/>
        </w:rPr>
        <w:t>but still require a maintenance</w:t>
      </w:r>
      <w:r w:rsidRPr="00B56F06">
        <w:rPr>
          <w:rFonts w:cs="Arial"/>
          <w:sz w:val="24"/>
          <w:szCs w:val="24"/>
        </w:rPr>
        <w:t>, which gives additional information on t</w:t>
      </w:r>
      <w:r>
        <w:rPr>
          <w:rFonts w:cs="Arial"/>
          <w:sz w:val="24"/>
          <w:szCs w:val="24"/>
        </w:rPr>
        <w:t>heir connection to the current Control Room</w:t>
      </w:r>
      <w:r w:rsidRPr="00B56F06">
        <w:rPr>
          <w:rFonts w:cs="Arial"/>
          <w:sz w:val="24"/>
          <w:szCs w:val="24"/>
        </w:rPr>
        <w:t>.</w:t>
      </w:r>
    </w:p>
    <w:tbl>
      <w:tblPr>
        <w:tblStyle w:val="TableGrid"/>
        <w:tblW w:w="0" w:type="auto"/>
        <w:tblInd w:w="851" w:type="dxa"/>
        <w:tblLook w:val="04A0" w:firstRow="1" w:lastRow="0" w:firstColumn="1" w:lastColumn="0" w:noHBand="0" w:noVBand="1"/>
      </w:tblPr>
      <w:tblGrid>
        <w:gridCol w:w="3929"/>
        <w:gridCol w:w="4813"/>
      </w:tblGrid>
      <w:tr w:rsidR="00901ED7" w:rsidRPr="00F157FB" w14:paraId="6C0E8D34" w14:textId="77777777" w:rsidTr="001168CB">
        <w:trPr>
          <w:trHeight w:val="1957"/>
        </w:trPr>
        <w:tc>
          <w:tcPr>
            <w:tcW w:w="4049" w:type="dxa"/>
            <w:vMerge w:val="restart"/>
            <w:tcBorders>
              <w:top w:val="single" w:sz="18" w:space="0" w:color="auto"/>
              <w:left w:val="single" w:sz="18" w:space="0" w:color="auto"/>
            </w:tcBorders>
          </w:tcPr>
          <w:p w14:paraId="579DDAAB" w14:textId="77777777" w:rsidR="00901ED7" w:rsidRPr="00F157FB" w:rsidRDefault="00901ED7" w:rsidP="007A4C72">
            <w:pPr>
              <w:spacing w:before="60" w:after="60"/>
              <w:rPr>
                <w:rFonts w:cs="Arial"/>
                <w:b/>
              </w:rPr>
            </w:pPr>
            <w:r w:rsidRPr="00F157FB">
              <w:rPr>
                <w:rFonts w:cs="Arial"/>
                <w:b/>
              </w:rPr>
              <w:t xml:space="preserve">Other Cameras </w:t>
            </w:r>
          </w:p>
          <w:p w14:paraId="5DDAC1C3" w14:textId="77777777" w:rsidR="00901ED7" w:rsidRPr="00F157FB" w:rsidRDefault="00901ED7" w:rsidP="007A4C72">
            <w:pPr>
              <w:spacing w:before="60" w:after="60"/>
              <w:rPr>
                <w:rFonts w:cs="Arial"/>
              </w:rPr>
            </w:pPr>
            <w:r w:rsidRPr="00F157FB">
              <w:rPr>
                <w:rFonts w:cs="Arial"/>
              </w:rPr>
              <w:t xml:space="preserve">These cameras mostly serve Torbay </w:t>
            </w:r>
            <w:r>
              <w:rPr>
                <w:rFonts w:cs="Arial"/>
              </w:rPr>
              <w:t>Council</w:t>
            </w:r>
            <w:r w:rsidRPr="00F157FB">
              <w:rPr>
                <w:rFonts w:cs="Arial"/>
              </w:rPr>
              <w:t xml:space="preserve"> assets, and with the exception of the Highways UTC cameras and Oldway Mansion, they are all on the Authority’s own data network. They ALL need to be included within any future CCTV </w:t>
            </w:r>
            <w:r>
              <w:rPr>
                <w:rFonts w:cs="Arial"/>
              </w:rPr>
              <w:t>maintenance package</w:t>
            </w:r>
            <w:r w:rsidRPr="00F157FB">
              <w:rPr>
                <w:rFonts w:cs="Arial"/>
              </w:rPr>
              <w:t xml:space="preserve">. </w:t>
            </w:r>
          </w:p>
        </w:tc>
        <w:tc>
          <w:tcPr>
            <w:tcW w:w="4955" w:type="dxa"/>
            <w:tcBorders>
              <w:top w:val="single" w:sz="18" w:space="0" w:color="auto"/>
              <w:right w:val="single" w:sz="18" w:space="0" w:color="auto"/>
            </w:tcBorders>
          </w:tcPr>
          <w:p w14:paraId="2C484868" w14:textId="1296A24E" w:rsidR="00901ED7" w:rsidRPr="00F157FB" w:rsidRDefault="00901ED7" w:rsidP="001168CB">
            <w:pPr>
              <w:spacing w:before="60" w:after="60"/>
              <w:ind w:left="34"/>
              <w:rPr>
                <w:rFonts w:cs="Arial"/>
              </w:rPr>
            </w:pPr>
            <w:r w:rsidRPr="00F157FB">
              <w:rPr>
                <w:rFonts w:cs="Arial"/>
                <w:b/>
              </w:rPr>
              <w:t>UTC Cameras</w:t>
            </w:r>
            <w:r w:rsidRPr="00F157FB">
              <w:rPr>
                <w:rFonts w:cs="Arial"/>
              </w:rPr>
              <w:t xml:space="preserve"> – There are </w:t>
            </w:r>
            <w:r w:rsidRPr="001168CB">
              <w:rPr>
                <w:rFonts w:cs="Arial"/>
              </w:rPr>
              <w:t xml:space="preserve">10 </w:t>
            </w:r>
            <w:r w:rsidR="001168CB">
              <w:rPr>
                <w:rFonts w:cs="Arial"/>
              </w:rPr>
              <w:t xml:space="preserve">UTC </w:t>
            </w:r>
            <w:r w:rsidRPr="001168CB">
              <w:rPr>
                <w:rFonts w:cs="Arial"/>
              </w:rPr>
              <w:t>highway</w:t>
            </w:r>
            <w:r w:rsidRPr="00F157FB">
              <w:rPr>
                <w:rFonts w:cs="Arial"/>
              </w:rPr>
              <w:t xml:space="preserve"> cameras that require no changes, but need to be added to any future maintenance package</w:t>
            </w:r>
            <w:r w:rsidR="001168CB">
              <w:rPr>
                <w:rFonts w:cs="Arial"/>
              </w:rPr>
              <w:t>, but costed separately, see 4.1.2 above.</w:t>
            </w:r>
            <w:r w:rsidRPr="00F157FB">
              <w:rPr>
                <w:rFonts w:cs="Arial"/>
              </w:rPr>
              <w:t xml:space="preserve"> They are operating on their own system which is not connected to Torbay </w:t>
            </w:r>
            <w:r>
              <w:rPr>
                <w:rFonts w:cs="Arial"/>
              </w:rPr>
              <w:t>Council</w:t>
            </w:r>
            <w:r w:rsidRPr="00F157FB">
              <w:rPr>
                <w:rFonts w:cs="Arial"/>
              </w:rPr>
              <w:t xml:space="preserve">’s own data network. </w:t>
            </w:r>
          </w:p>
        </w:tc>
      </w:tr>
      <w:tr w:rsidR="00901ED7" w:rsidRPr="00F157FB" w14:paraId="7A8ABD63" w14:textId="77777777" w:rsidTr="007A4C72">
        <w:trPr>
          <w:trHeight w:val="1080"/>
        </w:trPr>
        <w:tc>
          <w:tcPr>
            <w:tcW w:w="4049" w:type="dxa"/>
            <w:vMerge/>
            <w:tcBorders>
              <w:left w:val="single" w:sz="18" w:space="0" w:color="auto"/>
            </w:tcBorders>
          </w:tcPr>
          <w:p w14:paraId="054BF26A" w14:textId="77777777" w:rsidR="00901ED7" w:rsidRPr="00F157FB" w:rsidRDefault="00901ED7" w:rsidP="007A4C72">
            <w:pPr>
              <w:spacing w:before="60" w:after="60"/>
              <w:rPr>
                <w:rFonts w:cs="Arial"/>
                <w:b/>
              </w:rPr>
            </w:pPr>
          </w:p>
        </w:tc>
        <w:tc>
          <w:tcPr>
            <w:tcW w:w="4955" w:type="dxa"/>
            <w:tcBorders>
              <w:right w:val="single" w:sz="18" w:space="0" w:color="auto"/>
            </w:tcBorders>
          </w:tcPr>
          <w:p w14:paraId="4D9F7CFC" w14:textId="77777777" w:rsidR="00901ED7" w:rsidRPr="00F157FB" w:rsidRDefault="00901ED7" w:rsidP="00AF1279">
            <w:pPr>
              <w:spacing w:before="60" w:after="60"/>
              <w:ind w:left="34"/>
              <w:rPr>
                <w:b/>
              </w:rPr>
            </w:pPr>
            <w:r w:rsidRPr="00F157FB">
              <w:rPr>
                <w:rFonts w:cs="Arial"/>
                <w:b/>
              </w:rPr>
              <w:t>Oldway Mansion Cameras</w:t>
            </w:r>
            <w:r w:rsidRPr="00F157FB">
              <w:rPr>
                <w:rFonts w:cs="Arial"/>
              </w:rPr>
              <w:t xml:space="preserve"> – 4 cameras but do not need to be </w:t>
            </w:r>
            <w:r>
              <w:rPr>
                <w:rFonts w:cs="Arial"/>
              </w:rPr>
              <w:t>upgraded</w:t>
            </w:r>
            <w:r w:rsidRPr="00F157FB">
              <w:rPr>
                <w:rFonts w:cs="Arial"/>
              </w:rPr>
              <w:t xml:space="preserve">, but need to be considered in any maintenance package. </w:t>
            </w:r>
          </w:p>
        </w:tc>
      </w:tr>
      <w:tr w:rsidR="00901ED7" w:rsidRPr="00F157FB" w14:paraId="406B688B" w14:textId="77777777" w:rsidTr="00901ED7">
        <w:trPr>
          <w:trHeight w:val="676"/>
        </w:trPr>
        <w:tc>
          <w:tcPr>
            <w:tcW w:w="4049" w:type="dxa"/>
            <w:vMerge/>
            <w:tcBorders>
              <w:left w:val="single" w:sz="18" w:space="0" w:color="auto"/>
            </w:tcBorders>
          </w:tcPr>
          <w:p w14:paraId="37908A1C" w14:textId="77777777" w:rsidR="00901ED7" w:rsidRPr="00F157FB" w:rsidRDefault="00901ED7" w:rsidP="007A4C72">
            <w:pPr>
              <w:spacing w:before="60" w:after="60"/>
              <w:rPr>
                <w:rFonts w:cs="Arial"/>
                <w:b/>
              </w:rPr>
            </w:pPr>
          </w:p>
        </w:tc>
        <w:tc>
          <w:tcPr>
            <w:tcW w:w="4955" w:type="dxa"/>
            <w:tcBorders>
              <w:right w:val="single" w:sz="18" w:space="0" w:color="auto"/>
            </w:tcBorders>
          </w:tcPr>
          <w:p w14:paraId="3F0F137D" w14:textId="77777777" w:rsidR="00901ED7" w:rsidRPr="00F157FB" w:rsidRDefault="00901ED7" w:rsidP="007A4C72">
            <w:pPr>
              <w:pStyle w:val="ListParagraph"/>
              <w:spacing w:before="60" w:after="60"/>
              <w:ind w:left="34"/>
              <w:contextualSpacing w:val="0"/>
              <w:rPr>
                <w:rFonts w:cs="Arial"/>
              </w:rPr>
            </w:pPr>
            <w:r w:rsidRPr="00AF1279">
              <w:rPr>
                <w:rFonts w:cs="Arial"/>
                <w:b/>
              </w:rPr>
              <w:t>Town Hall/Tor Hill House Cameras</w:t>
            </w:r>
            <w:r w:rsidRPr="00AF1279">
              <w:rPr>
                <w:rFonts w:cs="Arial"/>
              </w:rPr>
              <w:t xml:space="preserve"> – 5 cameras, but there are no communication costs as the data communication is on Torbay Authority’s own data network, utilising a copper line.</w:t>
            </w:r>
            <w:r w:rsidR="00AF1279" w:rsidRPr="00AF1279">
              <w:rPr>
                <w:rFonts w:cs="Arial"/>
              </w:rPr>
              <w:t xml:space="preserve"> They need to be considered in any maintenance package.</w:t>
            </w:r>
          </w:p>
        </w:tc>
      </w:tr>
      <w:tr w:rsidR="00901ED7" w:rsidRPr="00F157FB" w14:paraId="16B243AD" w14:textId="77777777" w:rsidTr="007A4C72">
        <w:trPr>
          <w:trHeight w:val="676"/>
        </w:trPr>
        <w:tc>
          <w:tcPr>
            <w:tcW w:w="4049" w:type="dxa"/>
            <w:vMerge/>
            <w:tcBorders>
              <w:left w:val="single" w:sz="18" w:space="0" w:color="auto"/>
            </w:tcBorders>
          </w:tcPr>
          <w:p w14:paraId="739676EF" w14:textId="77777777" w:rsidR="00901ED7" w:rsidRPr="00F157FB" w:rsidRDefault="00901ED7" w:rsidP="007A4C72">
            <w:pPr>
              <w:spacing w:before="60" w:after="60"/>
              <w:rPr>
                <w:rFonts w:cs="Arial"/>
                <w:b/>
              </w:rPr>
            </w:pPr>
          </w:p>
        </w:tc>
        <w:tc>
          <w:tcPr>
            <w:tcW w:w="4955" w:type="dxa"/>
            <w:tcBorders>
              <w:right w:val="single" w:sz="18" w:space="0" w:color="auto"/>
            </w:tcBorders>
          </w:tcPr>
          <w:p w14:paraId="6E5D91E0" w14:textId="77777777" w:rsidR="00901ED7" w:rsidRPr="00062506" w:rsidRDefault="00901ED7" w:rsidP="00901ED7">
            <w:pPr>
              <w:pStyle w:val="ListParagraph"/>
              <w:spacing w:before="60" w:after="60"/>
              <w:ind w:left="34"/>
              <w:contextualSpacing w:val="0"/>
              <w:rPr>
                <w:rFonts w:cs="Arial"/>
                <w:b/>
                <w:highlight w:val="yellow"/>
              </w:rPr>
            </w:pPr>
            <w:r w:rsidRPr="00901ED7">
              <w:rPr>
                <w:rFonts w:cs="Arial"/>
                <w:b/>
                <w:sz w:val="24"/>
                <w:szCs w:val="24"/>
              </w:rPr>
              <w:t xml:space="preserve">Remaining </w:t>
            </w:r>
            <w:r w:rsidRPr="00901ED7">
              <w:rPr>
                <w:rFonts w:cs="Arial"/>
                <w:b/>
                <w:sz w:val="24"/>
                <w:szCs w:val="24"/>
                <w:u w:val="single"/>
              </w:rPr>
              <w:t>Torquay Car Parks</w:t>
            </w:r>
            <w:r w:rsidRPr="00901ED7">
              <w:rPr>
                <w:rFonts w:cs="Arial"/>
                <w:b/>
                <w:sz w:val="24"/>
                <w:szCs w:val="24"/>
              </w:rPr>
              <w:t xml:space="preserve"> (Terrace Car Park and Union Square)</w:t>
            </w:r>
            <w:r>
              <w:rPr>
                <w:rFonts w:cs="Arial"/>
                <w:sz w:val="24"/>
                <w:szCs w:val="24"/>
              </w:rPr>
              <w:t xml:space="preserve"> – </w:t>
            </w:r>
            <w:r w:rsidRPr="00901ED7">
              <w:rPr>
                <w:rFonts w:cs="Arial"/>
              </w:rPr>
              <w:t xml:space="preserve">There are 15 cameras serving the Terrace Car Park and 13 cameras serving Union Square Car Park. </w:t>
            </w:r>
            <w:r w:rsidR="0042128D" w:rsidRPr="00F157FB">
              <w:rPr>
                <w:rFonts w:cs="Arial"/>
              </w:rPr>
              <w:t>They need to be considered in any maintenance package.</w:t>
            </w:r>
          </w:p>
        </w:tc>
      </w:tr>
      <w:tr w:rsidR="00901ED7" w:rsidRPr="00F157FB" w14:paraId="5B13CC2B" w14:textId="77777777" w:rsidTr="007A4C72">
        <w:tc>
          <w:tcPr>
            <w:tcW w:w="4049" w:type="dxa"/>
            <w:vMerge/>
            <w:tcBorders>
              <w:left w:val="single" w:sz="18" w:space="0" w:color="auto"/>
            </w:tcBorders>
          </w:tcPr>
          <w:p w14:paraId="4FDAFCB8" w14:textId="77777777" w:rsidR="00901ED7" w:rsidRPr="00F157FB" w:rsidRDefault="00901ED7" w:rsidP="007A4C72">
            <w:pPr>
              <w:spacing w:before="60" w:after="60"/>
              <w:rPr>
                <w:rFonts w:cs="Arial"/>
                <w:b/>
              </w:rPr>
            </w:pPr>
          </w:p>
        </w:tc>
        <w:tc>
          <w:tcPr>
            <w:tcW w:w="4955" w:type="dxa"/>
            <w:tcBorders>
              <w:right w:val="single" w:sz="18" w:space="0" w:color="auto"/>
            </w:tcBorders>
          </w:tcPr>
          <w:p w14:paraId="1F1DF384" w14:textId="3EE82D66" w:rsidR="00901ED7" w:rsidRPr="00F157FB" w:rsidRDefault="00901ED7" w:rsidP="001168CB">
            <w:pPr>
              <w:spacing w:before="60" w:after="60"/>
              <w:ind w:left="34"/>
              <w:rPr>
                <w:rFonts w:cs="Arial"/>
                <w:b/>
              </w:rPr>
            </w:pPr>
            <w:r w:rsidRPr="00F157FB">
              <w:rPr>
                <w:rFonts w:cs="Arial"/>
                <w:b/>
              </w:rPr>
              <w:t>Torre Abbey</w:t>
            </w:r>
            <w:r w:rsidRPr="00F157FB">
              <w:rPr>
                <w:rFonts w:cs="Arial"/>
              </w:rPr>
              <w:t xml:space="preserve"> – 38 cameras on Torbay Authority’s own data network via a BT Communications line, need to be considered in any maintenance package</w:t>
            </w:r>
            <w:r w:rsidR="001168CB">
              <w:rPr>
                <w:rFonts w:cs="Arial"/>
              </w:rPr>
              <w:t>, but costed separately, see 4.1.2 above</w:t>
            </w:r>
            <w:r w:rsidRPr="00F157FB">
              <w:rPr>
                <w:rFonts w:cs="Arial"/>
              </w:rPr>
              <w:t xml:space="preserve">. </w:t>
            </w:r>
          </w:p>
        </w:tc>
      </w:tr>
      <w:tr w:rsidR="00901ED7" w:rsidRPr="00F157FB" w14:paraId="22E0B21C" w14:textId="77777777" w:rsidTr="007A4C72">
        <w:tc>
          <w:tcPr>
            <w:tcW w:w="4049" w:type="dxa"/>
            <w:vMerge/>
            <w:tcBorders>
              <w:left w:val="single" w:sz="18" w:space="0" w:color="auto"/>
            </w:tcBorders>
          </w:tcPr>
          <w:p w14:paraId="218C76D3" w14:textId="77777777" w:rsidR="00901ED7" w:rsidRPr="00F157FB" w:rsidRDefault="00901ED7" w:rsidP="007A4C72">
            <w:pPr>
              <w:spacing w:before="60" w:after="60"/>
              <w:rPr>
                <w:rFonts w:cs="Arial"/>
                <w:b/>
              </w:rPr>
            </w:pPr>
          </w:p>
        </w:tc>
        <w:tc>
          <w:tcPr>
            <w:tcW w:w="4955" w:type="dxa"/>
            <w:tcBorders>
              <w:right w:val="single" w:sz="18" w:space="0" w:color="auto"/>
            </w:tcBorders>
          </w:tcPr>
          <w:p w14:paraId="24B73107" w14:textId="77777777" w:rsidR="00901ED7" w:rsidRPr="00F157FB" w:rsidRDefault="00901ED7" w:rsidP="007A4C72">
            <w:pPr>
              <w:spacing w:before="60" w:after="60"/>
              <w:ind w:left="34"/>
              <w:rPr>
                <w:rFonts w:cs="Arial"/>
                <w:b/>
              </w:rPr>
            </w:pPr>
            <w:r w:rsidRPr="00F157FB">
              <w:rPr>
                <w:rFonts w:cs="Arial"/>
                <w:b/>
              </w:rPr>
              <w:t>Torquay Library</w:t>
            </w:r>
            <w:r w:rsidRPr="00F157FB">
              <w:rPr>
                <w:rFonts w:cs="Arial"/>
              </w:rPr>
              <w:t xml:space="preserve"> – 16 Cameras on Torbay Authority’s own data network utilising a copper communication line, so no communication costs. They need to be considered in any maintenance package.</w:t>
            </w:r>
          </w:p>
        </w:tc>
      </w:tr>
      <w:tr w:rsidR="00901ED7" w:rsidRPr="00F157FB" w14:paraId="4A69F911" w14:textId="77777777" w:rsidTr="007A4C72">
        <w:tc>
          <w:tcPr>
            <w:tcW w:w="4049" w:type="dxa"/>
            <w:vMerge/>
            <w:tcBorders>
              <w:left w:val="single" w:sz="18" w:space="0" w:color="auto"/>
            </w:tcBorders>
          </w:tcPr>
          <w:p w14:paraId="211DAA79" w14:textId="77777777" w:rsidR="00901ED7" w:rsidRPr="00F157FB" w:rsidRDefault="00901ED7" w:rsidP="007A4C72">
            <w:pPr>
              <w:spacing w:before="60" w:after="60"/>
              <w:rPr>
                <w:rFonts w:cs="Arial"/>
                <w:b/>
              </w:rPr>
            </w:pPr>
          </w:p>
        </w:tc>
        <w:tc>
          <w:tcPr>
            <w:tcW w:w="4955" w:type="dxa"/>
            <w:tcBorders>
              <w:right w:val="single" w:sz="18" w:space="0" w:color="auto"/>
            </w:tcBorders>
          </w:tcPr>
          <w:p w14:paraId="0A21B6AE" w14:textId="77777777" w:rsidR="00901ED7" w:rsidRPr="00F157FB" w:rsidRDefault="00901ED7" w:rsidP="007A4C72">
            <w:pPr>
              <w:spacing w:before="60" w:after="60"/>
              <w:ind w:left="34"/>
              <w:rPr>
                <w:rFonts w:cs="Arial"/>
                <w:b/>
              </w:rPr>
            </w:pPr>
            <w:r w:rsidRPr="00F157FB">
              <w:rPr>
                <w:rFonts w:cs="Arial"/>
                <w:b/>
              </w:rPr>
              <w:t>Tor Hill Cameras</w:t>
            </w:r>
            <w:r w:rsidRPr="00F157FB">
              <w:rPr>
                <w:rFonts w:cs="Arial"/>
              </w:rPr>
              <w:t xml:space="preserve"> – 13 cameras on Torbay Authority’s own data network utilising optical fibre. They need to be considered in any maintenance package.</w:t>
            </w:r>
          </w:p>
        </w:tc>
      </w:tr>
      <w:tr w:rsidR="00901ED7" w:rsidRPr="00F157FB" w14:paraId="430D6A31" w14:textId="77777777" w:rsidTr="007A4C72">
        <w:tc>
          <w:tcPr>
            <w:tcW w:w="4049" w:type="dxa"/>
            <w:vMerge/>
            <w:tcBorders>
              <w:left w:val="single" w:sz="18" w:space="0" w:color="auto"/>
            </w:tcBorders>
          </w:tcPr>
          <w:p w14:paraId="5E84E26E" w14:textId="77777777" w:rsidR="00901ED7" w:rsidRPr="00F157FB" w:rsidRDefault="00901ED7" w:rsidP="007A4C72">
            <w:pPr>
              <w:spacing w:before="60" w:after="60"/>
              <w:rPr>
                <w:rFonts w:cs="Arial"/>
                <w:b/>
              </w:rPr>
            </w:pPr>
          </w:p>
        </w:tc>
        <w:tc>
          <w:tcPr>
            <w:tcW w:w="4955" w:type="dxa"/>
            <w:tcBorders>
              <w:right w:val="single" w:sz="18" w:space="0" w:color="auto"/>
            </w:tcBorders>
          </w:tcPr>
          <w:p w14:paraId="2AEF8D53" w14:textId="77777777" w:rsidR="00901ED7" w:rsidRPr="00F157FB" w:rsidRDefault="00901ED7" w:rsidP="007A4C72">
            <w:pPr>
              <w:spacing w:before="60" w:after="60"/>
              <w:ind w:left="34"/>
              <w:rPr>
                <w:rFonts w:cs="Arial"/>
                <w:b/>
              </w:rPr>
            </w:pPr>
            <w:r w:rsidRPr="00F157FB">
              <w:rPr>
                <w:rFonts w:cs="Arial"/>
                <w:b/>
              </w:rPr>
              <w:t>File Store</w:t>
            </w:r>
            <w:r w:rsidRPr="00F157FB">
              <w:rPr>
                <w:rFonts w:cs="Arial"/>
              </w:rPr>
              <w:t xml:space="preserve"> – 3 cameras on Torbay Authority’s own data network via a BT Communications line. They need to be considered in any maintenance package.</w:t>
            </w:r>
          </w:p>
        </w:tc>
      </w:tr>
      <w:tr w:rsidR="00901ED7" w:rsidRPr="00F157FB" w14:paraId="4F758798" w14:textId="77777777" w:rsidTr="007A4C72">
        <w:tc>
          <w:tcPr>
            <w:tcW w:w="4049" w:type="dxa"/>
            <w:vMerge/>
            <w:tcBorders>
              <w:left w:val="single" w:sz="18" w:space="0" w:color="auto"/>
            </w:tcBorders>
          </w:tcPr>
          <w:p w14:paraId="74AFA6C0" w14:textId="77777777" w:rsidR="00901ED7" w:rsidRPr="00F157FB" w:rsidRDefault="00901ED7" w:rsidP="007A4C72">
            <w:pPr>
              <w:spacing w:before="60" w:after="60"/>
              <w:rPr>
                <w:rFonts w:cs="Arial"/>
                <w:b/>
              </w:rPr>
            </w:pPr>
          </w:p>
        </w:tc>
        <w:tc>
          <w:tcPr>
            <w:tcW w:w="4955" w:type="dxa"/>
            <w:tcBorders>
              <w:right w:val="single" w:sz="18" w:space="0" w:color="auto"/>
            </w:tcBorders>
          </w:tcPr>
          <w:p w14:paraId="119D027F" w14:textId="77777777" w:rsidR="00901ED7" w:rsidRPr="00F157FB" w:rsidRDefault="00901ED7" w:rsidP="00AF1279">
            <w:pPr>
              <w:spacing w:before="60" w:after="60"/>
              <w:ind w:left="34"/>
              <w:rPr>
                <w:rFonts w:cs="Arial"/>
                <w:b/>
              </w:rPr>
            </w:pPr>
            <w:r w:rsidRPr="00AF1279">
              <w:rPr>
                <w:rFonts w:cs="Arial"/>
                <w:b/>
              </w:rPr>
              <w:t>87 Abbey Road</w:t>
            </w:r>
            <w:r w:rsidRPr="00AF1279">
              <w:rPr>
                <w:rFonts w:cs="Arial"/>
              </w:rPr>
              <w:t xml:space="preserve"> – 4 cameras on Torbay Authority’s own data network utilising optical fibre. They need to be considered in any maintenance package. </w:t>
            </w:r>
          </w:p>
        </w:tc>
      </w:tr>
      <w:tr w:rsidR="00901ED7" w:rsidRPr="00F157FB" w14:paraId="0B4D6069" w14:textId="77777777" w:rsidTr="007A4C72">
        <w:tc>
          <w:tcPr>
            <w:tcW w:w="4049" w:type="dxa"/>
            <w:vMerge/>
            <w:tcBorders>
              <w:left w:val="single" w:sz="18" w:space="0" w:color="auto"/>
            </w:tcBorders>
          </w:tcPr>
          <w:p w14:paraId="6ADFBAAB" w14:textId="77777777" w:rsidR="00901ED7" w:rsidRPr="00F157FB" w:rsidRDefault="00901ED7" w:rsidP="007A4C72">
            <w:pPr>
              <w:spacing w:before="60" w:after="60"/>
              <w:rPr>
                <w:rFonts w:cs="Arial"/>
                <w:b/>
              </w:rPr>
            </w:pPr>
          </w:p>
        </w:tc>
        <w:tc>
          <w:tcPr>
            <w:tcW w:w="4955" w:type="dxa"/>
            <w:tcBorders>
              <w:right w:val="single" w:sz="18" w:space="0" w:color="auto"/>
            </w:tcBorders>
          </w:tcPr>
          <w:p w14:paraId="240913E8" w14:textId="77777777" w:rsidR="00901ED7" w:rsidRPr="00F157FB" w:rsidRDefault="00901ED7" w:rsidP="007A4C72">
            <w:pPr>
              <w:spacing w:before="60" w:after="60"/>
              <w:ind w:left="34"/>
              <w:rPr>
                <w:rFonts w:cs="Arial"/>
                <w:b/>
              </w:rPr>
            </w:pPr>
            <w:r w:rsidRPr="00F157FB">
              <w:rPr>
                <w:rFonts w:cs="Arial"/>
                <w:b/>
              </w:rPr>
              <w:t>Paignton Hub Cameras</w:t>
            </w:r>
            <w:r w:rsidRPr="00F157FB">
              <w:rPr>
                <w:rFonts w:cs="Arial"/>
              </w:rPr>
              <w:t xml:space="preserve"> – 21 cameras on Torbay Authority’s own data network via a BT Communications line. They need to be considered in any maintenance package.</w:t>
            </w:r>
          </w:p>
        </w:tc>
      </w:tr>
      <w:tr w:rsidR="00901ED7" w:rsidRPr="00F157FB" w14:paraId="7B2C89D9" w14:textId="77777777" w:rsidTr="007A4C72">
        <w:trPr>
          <w:trHeight w:val="1434"/>
        </w:trPr>
        <w:tc>
          <w:tcPr>
            <w:tcW w:w="4049" w:type="dxa"/>
            <w:vMerge/>
            <w:tcBorders>
              <w:left w:val="single" w:sz="18" w:space="0" w:color="auto"/>
            </w:tcBorders>
          </w:tcPr>
          <w:p w14:paraId="3278474E" w14:textId="77777777" w:rsidR="00901ED7" w:rsidRPr="00F157FB" w:rsidRDefault="00901ED7" w:rsidP="007A4C72">
            <w:pPr>
              <w:spacing w:before="60" w:after="60"/>
              <w:rPr>
                <w:rFonts w:cs="Arial"/>
                <w:b/>
              </w:rPr>
            </w:pPr>
          </w:p>
        </w:tc>
        <w:tc>
          <w:tcPr>
            <w:tcW w:w="4955" w:type="dxa"/>
            <w:tcBorders>
              <w:right w:val="single" w:sz="18" w:space="0" w:color="auto"/>
            </w:tcBorders>
          </w:tcPr>
          <w:p w14:paraId="4B5446CA" w14:textId="77777777" w:rsidR="00901ED7" w:rsidRPr="00F157FB" w:rsidRDefault="00901ED7" w:rsidP="00AF1279">
            <w:pPr>
              <w:spacing w:before="60" w:after="60"/>
              <w:ind w:left="34"/>
              <w:rPr>
                <w:rFonts w:cs="Arial"/>
                <w:b/>
              </w:rPr>
            </w:pPr>
            <w:r w:rsidRPr="00AF1279">
              <w:rPr>
                <w:rFonts w:cs="Arial"/>
                <w:b/>
              </w:rPr>
              <w:t>Parkfield Cameras</w:t>
            </w:r>
            <w:r w:rsidRPr="00AF1279">
              <w:rPr>
                <w:rFonts w:cs="Arial"/>
              </w:rPr>
              <w:t xml:space="preserve"> – 13 cameras on Torbay Authority’s own data network via a BT Communications line. They need to be considered in any maintenance package.</w:t>
            </w:r>
            <w:r>
              <w:rPr>
                <w:rFonts w:cs="Arial"/>
              </w:rPr>
              <w:t xml:space="preserve"> </w:t>
            </w:r>
          </w:p>
        </w:tc>
      </w:tr>
      <w:tr w:rsidR="00901ED7" w:rsidRPr="004821EC" w14:paraId="09F44C8A" w14:textId="77777777" w:rsidTr="007A4C72">
        <w:tc>
          <w:tcPr>
            <w:tcW w:w="4049" w:type="dxa"/>
            <w:vMerge/>
            <w:tcBorders>
              <w:left w:val="single" w:sz="18" w:space="0" w:color="auto"/>
              <w:bottom w:val="single" w:sz="18" w:space="0" w:color="auto"/>
            </w:tcBorders>
          </w:tcPr>
          <w:p w14:paraId="76B13B32" w14:textId="77777777" w:rsidR="00901ED7" w:rsidRPr="00DE517D" w:rsidRDefault="00901ED7" w:rsidP="007A4C72">
            <w:pPr>
              <w:spacing w:before="60" w:after="60"/>
              <w:rPr>
                <w:rFonts w:cs="Arial"/>
                <w:b/>
              </w:rPr>
            </w:pPr>
          </w:p>
        </w:tc>
        <w:tc>
          <w:tcPr>
            <w:tcW w:w="4955" w:type="dxa"/>
            <w:tcBorders>
              <w:bottom w:val="single" w:sz="18" w:space="0" w:color="auto"/>
              <w:right w:val="single" w:sz="18" w:space="0" w:color="auto"/>
            </w:tcBorders>
          </w:tcPr>
          <w:p w14:paraId="0838E6A0" w14:textId="77777777" w:rsidR="00901ED7" w:rsidRPr="004821EC" w:rsidRDefault="00901ED7" w:rsidP="007A4C72">
            <w:pPr>
              <w:spacing w:before="60" w:after="60"/>
              <w:ind w:left="34"/>
              <w:rPr>
                <w:rFonts w:cs="Arial"/>
                <w:b/>
              </w:rPr>
            </w:pPr>
            <w:r w:rsidRPr="004821EC">
              <w:rPr>
                <w:rFonts w:cs="Arial"/>
                <w:b/>
              </w:rPr>
              <w:t>Brixham Library</w:t>
            </w:r>
            <w:r w:rsidRPr="004821EC">
              <w:rPr>
                <w:rFonts w:cs="Arial"/>
              </w:rPr>
              <w:t xml:space="preserve"> – 8 Cameras on Torbay Authority’s own data network via a BT Communications line. They need to be considered in any maintenance pack</w:t>
            </w:r>
            <w:r w:rsidRPr="002027A8">
              <w:rPr>
                <w:rFonts w:cs="Arial"/>
              </w:rPr>
              <w:t>age.</w:t>
            </w:r>
          </w:p>
        </w:tc>
      </w:tr>
    </w:tbl>
    <w:p w14:paraId="7C28F763" w14:textId="77777777" w:rsidR="007A4C72" w:rsidRPr="00B56F06" w:rsidRDefault="007A4C72" w:rsidP="00AF4FB4">
      <w:pPr>
        <w:pStyle w:val="ListParagraph"/>
        <w:numPr>
          <w:ilvl w:val="2"/>
          <w:numId w:val="20"/>
        </w:numPr>
        <w:spacing w:before="120" w:after="120"/>
        <w:ind w:left="851" w:hanging="851"/>
        <w:contextualSpacing w:val="0"/>
        <w:rPr>
          <w:rFonts w:cs="Arial"/>
          <w:sz w:val="24"/>
          <w:szCs w:val="24"/>
        </w:rPr>
      </w:pPr>
      <w:r>
        <w:rPr>
          <w:rFonts w:cs="Arial"/>
          <w:sz w:val="24"/>
          <w:szCs w:val="24"/>
        </w:rPr>
        <w:t xml:space="preserve">The maintenance part of this Specification </w:t>
      </w:r>
      <w:r w:rsidRPr="00B56F06">
        <w:rPr>
          <w:rFonts w:cs="Arial"/>
          <w:sz w:val="24"/>
          <w:szCs w:val="24"/>
        </w:rPr>
        <w:t>is broken down into the four ‘Elements’ described below:</w:t>
      </w:r>
    </w:p>
    <w:p w14:paraId="4AA78614" w14:textId="77777777" w:rsidR="007A4C72" w:rsidRPr="00B56F06" w:rsidRDefault="007A4C72" w:rsidP="009866B8">
      <w:pPr>
        <w:pStyle w:val="NoSpacing"/>
        <w:keepNext/>
        <w:spacing w:before="120" w:after="120" w:line="300" w:lineRule="atLeast"/>
        <w:ind w:left="851"/>
        <w:rPr>
          <w:rFonts w:ascii="Arial" w:hAnsi="Arial" w:cs="Arial"/>
          <w:b/>
          <w:sz w:val="24"/>
          <w:szCs w:val="24"/>
        </w:rPr>
      </w:pPr>
      <w:r w:rsidRPr="00B56F06">
        <w:rPr>
          <w:rFonts w:ascii="Arial" w:hAnsi="Arial" w:cs="Arial"/>
          <w:b/>
          <w:sz w:val="24"/>
          <w:szCs w:val="24"/>
        </w:rPr>
        <w:lastRenderedPageBreak/>
        <w:t>Element 1: Preventative Maintenance of CCTV Equipment, incl</w:t>
      </w:r>
      <w:r w:rsidR="004E41C9">
        <w:rPr>
          <w:rFonts w:ascii="Arial" w:hAnsi="Arial" w:cs="Arial"/>
          <w:b/>
          <w:sz w:val="24"/>
          <w:szCs w:val="24"/>
        </w:rPr>
        <w:t>uding the W</w:t>
      </w:r>
      <w:r w:rsidRPr="00B56F06">
        <w:rPr>
          <w:rFonts w:ascii="Arial" w:hAnsi="Arial" w:cs="Arial"/>
          <w:b/>
          <w:sz w:val="24"/>
          <w:szCs w:val="24"/>
        </w:rPr>
        <w:t xml:space="preserve">ireless </w:t>
      </w:r>
      <w:r w:rsidR="004E41C9">
        <w:rPr>
          <w:rFonts w:ascii="Arial" w:hAnsi="Arial" w:cs="Arial"/>
          <w:b/>
          <w:sz w:val="24"/>
          <w:szCs w:val="24"/>
        </w:rPr>
        <w:t>C</w:t>
      </w:r>
      <w:r w:rsidRPr="00B56F06">
        <w:rPr>
          <w:rFonts w:ascii="Arial" w:hAnsi="Arial" w:cs="Arial"/>
          <w:b/>
          <w:sz w:val="24"/>
          <w:szCs w:val="24"/>
        </w:rPr>
        <w:t xml:space="preserve">ommunications </w:t>
      </w:r>
      <w:r w:rsidR="004E41C9">
        <w:rPr>
          <w:rFonts w:ascii="Arial" w:hAnsi="Arial" w:cs="Arial"/>
          <w:b/>
          <w:sz w:val="24"/>
          <w:szCs w:val="24"/>
        </w:rPr>
        <w:t>N</w:t>
      </w:r>
      <w:r w:rsidRPr="00B56F06">
        <w:rPr>
          <w:rFonts w:ascii="Arial" w:hAnsi="Arial" w:cs="Arial"/>
          <w:b/>
          <w:sz w:val="24"/>
          <w:szCs w:val="24"/>
        </w:rPr>
        <w:t xml:space="preserve">etwork, the </w:t>
      </w:r>
      <w:r>
        <w:rPr>
          <w:rFonts w:ascii="Arial" w:hAnsi="Arial" w:cs="Arial"/>
          <w:b/>
          <w:sz w:val="24"/>
          <w:szCs w:val="24"/>
        </w:rPr>
        <w:t>Control Room</w:t>
      </w:r>
      <w:r w:rsidRPr="00B56F06">
        <w:rPr>
          <w:rFonts w:ascii="Arial" w:hAnsi="Arial" w:cs="Arial"/>
          <w:b/>
          <w:sz w:val="24"/>
          <w:szCs w:val="24"/>
        </w:rPr>
        <w:t xml:space="preserve"> and </w:t>
      </w:r>
      <w:r w:rsidR="004E41C9">
        <w:rPr>
          <w:rFonts w:ascii="Arial" w:hAnsi="Arial" w:cs="Arial"/>
          <w:b/>
          <w:sz w:val="24"/>
          <w:szCs w:val="24"/>
        </w:rPr>
        <w:t>C</w:t>
      </w:r>
      <w:r w:rsidRPr="00B56F06">
        <w:rPr>
          <w:rFonts w:ascii="Arial" w:hAnsi="Arial" w:cs="Arial"/>
          <w:b/>
          <w:sz w:val="24"/>
          <w:szCs w:val="24"/>
        </w:rPr>
        <w:t>ameras</w:t>
      </w:r>
    </w:p>
    <w:p w14:paraId="17CF8383" w14:textId="77777777" w:rsidR="007A4C72" w:rsidRPr="001168CB" w:rsidRDefault="007A4C72" w:rsidP="00AF4FB4">
      <w:pPr>
        <w:pStyle w:val="ListParagraph"/>
        <w:numPr>
          <w:ilvl w:val="2"/>
          <w:numId w:val="20"/>
        </w:numPr>
        <w:spacing w:before="120" w:after="120"/>
        <w:ind w:left="851" w:hanging="851"/>
        <w:contextualSpacing w:val="0"/>
        <w:rPr>
          <w:rFonts w:cs="Arial"/>
          <w:sz w:val="24"/>
          <w:szCs w:val="24"/>
        </w:rPr>
      </w:pPr>
      <w:r w:rsidRPr="00B56F06">
        <w:rPr>
          <w:rFonts w:cs="Arial"/>
          <w:sz w:val="24"/>
          <w:szCs w:val="24"/>
        </w:rPr>
        <w:t xml:space="preserve">The Provider shall carry out </w:t>
      </w:r>
      <w:r w:rsidRPr="00B56F06">
        <w:rPr>
          <w:sz w:val="24"/>
          <w:szCs w:val="24"/>
        </w:rPr>
        <w:t>preventative</w:t>
      </w:r>
      <w:r w:rsidRPr="00B56F06">
        <w:rPr>
          <w:rFonts w:cs="Arial"/>
          <w:sz w:val="24"/>
          <w:szCs w:val="24"/>
        </w:rPr>
        <w:t xml:space="preserve"> maintenance o</w:t>
      </w:r>
      <w:r>
        <w:rPr>
          <w:rFonts w:cs="Arial"/>
          <w:sz w:val="24"/>
          <w:szCs w:val="24"/>
        </w:rPr>
        <w:t xml:space="preserve">n all equipment covered by the Contract </w:t>
      </w:r>
      <w:r w:rsidRPr="00B56F06">
        <w:rPr>
          <w:rFonts w:cs="Arial"/>
          <w:sz w:val="24"/>
          <w:szCs w:val="24"/>
        </w:rPr>
        <w:t xml:space="preserve">once or twice per year depending on need and warranties, from the commencement date. That maintenance </w:t>
      </w:r>
      <w:r>
        <w:rPr>
          <w:rFonts w:cs="Arial"/>
          <w:sz w:val="24"/>
          <w:szCs w:val="24"/>
        </w:rPr>
        <w:t xml:space="preserve">Contract </w:t>
      </w:r>
      <w:r w:rsidRPr="00B56F06">
        <w:rPr>
          <w:rFonts w:cs="Arial"/>
          <w:sz w:val="24"/>
          <w:szCs w:val="24"/>
        </w:rPr>
        <w:t xml:space="preserve">shall include all the new, existing and replacement equipment. The </w:t>
      </w:r>
      <w:r>
        <w:rPr>
          <w:rFonts w:cs="Arial"/>
          <w:sz w:val="24"/>
          <w:szCs w:val="24"/>
        </w:rPr>
        <w:t>P</w:t>
      </w:r>
      <w:r w:rsidRPr="00B56F06">
        <w:rPr>
          <w:rFonts w:cs="Arial"/>
          <w:sz w:val="24"/>
          <w:szCs w:val="24"/>
        </w:rPr>
        <w:t xml:space="preserve">rovider can offer a range of options, or simply provide a single </w:t>
      </w:r>
      <w:r w:rsidRPr="001168CB">
        <w:rPr>
          <w:rFonts w:cs="Arial"/>
          <w:sz w:val="24"/>
          <w:szCs w:val="24"/>
        </w:rPr>
        <w:t xml:space="preserve">option based upon what they consider to be in the best interests of Torbay Council. Appendix </w:t>
      </w:r>
      <w:r w:rsidR="004E41C9" w:rsidRPr="001168CB">
        <w:rPr>
          <w:rFonts w:cs="Arial"/>
          <w:sz w:val="24"/>
          <w:szCs w:val="24"/>
        </w:rPr>
        <w:t xml:space="preserve">6 </w:t>
      </w:r>
      <w:r w:rsidRPr="001168CB">
        <w:rPr>
          <w:rFonts w:cs="Arial"/>
          <w:sz w:val="24"/>
          <w:szCs w:val="24"/>
        </w:rPr>
        <w:t>lists the current equipment.</w:t>
      </w:r>
    </w:p>
    <w:p w14:paraId="0EF4EEB1" w14:textId="77777777" w:rsidR="007A4C72" w:rsidRPr="001168CB" w:rsidRDefault="007A4C72" w:rsidP="00AF4FB4">
      <w:pPr>
        <w:pStyle w:val="NoSpacing"/>
        <w:numPr>
          <w:ilvl w:val="0"/>
          <w:numId w:val="17"/>
        </w:numPr>
        <w:spacing w:before="120" w:after="120" w:line="300" w:lineRule="atLeast"/>
        <w:ind w:left="1418" w:hanging="567"/>
        <w:rPr>
          <w:rFonts w:ascii="Arial" w:hAnsi="Arial" w:cs="Arial"/>
          <w:b/>
          <w:sz w:val="24"/>
          <w:szCs w:val="24"/>
        </w:rPr>
      </w:pPr>
      <w:r w:rsidRPr="001168CB">
        <w:rPr>
          <w:rFonts w:ascii="Arial" w:hAnsi="Arial" w:cs="Arial"/>
          <w:b/>
          <w:sz w:val="24"/>
          <w:szCs w:val="24"/>
        </w:rPr>
        <w:t>Street Boxes:</w:t>
      </w:r>
    </w:p>
    <w:p w14:paraId="6575B552"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t>Check cabinet/location for vandalism</w:t>
      </w:r>
    </w:p>
    <w:p w14:paraId="6FB9ED64"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t>Ensure box and doors are serviceable and secure</w:t>
      </w:r>
    </w:p>
    <w:p w14:paraId="4AD51707"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t>Check earth connectors</w:t>
      </w:r>
    </w:p>
    <w:p w14:paraId="6BE15190"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t>Check earth leakage protection</w:t>
      </w:r>
    </w:p>
    <w:p w14:paraId="3E030257"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t>Confirm power supply</w:t>
      </w:r>
    </w:p>
    <w:p w14:paraId="147D955B"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t>Check heater thermostats (if fitted)</w:t>
      </w:r>
    </w:p>
    <w:p w14:paraId="30D77E0E"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t>Check edge connector of all panels</w:t>
      </w:r>
    </w:p>
    <w:p w14:paraId="560BA930"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t>Test signal levels on all lines</w:t>
      </w:r>
    </w:p>
    <w:p w14:paraId="186688EE"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t>Test all camera functions</w:t>
      </w:r>
    </w:p>
    <w:p w14:paraId="309FDAEB" w14:textId="77777777" w:rsidR="007A4C72" w:rsidRPr="00B56F06" w:rsidRDefault="007A4C72" w:rsidP="00AF4FB4">
      <w:pPr>
        <w:pStyle w:val="NoSpacing"/>
        <w:numPr>
          <w:ilvl w:val="0"/>
          <w:numId w:val="17"/>
        </w:numPr>
        <w:spacing w:before="120" w:after="120" w:line="300" w:lineRule="atLeast"/>
        <w:ind w:left="1418" w:hanging="567"/>
        <w:rPr>
          <w:rFonts w:ascii="Arial" w:hAnsi="Arial" w:cs="Arial"/>
          <w:b/>
          <w:sz w:val="24"/>
          <w:szCs w:val="24"/>
        </w:rPr>
      </w:pPr>
      <w:r w:rsidRPr="00B56F06">
        <w:rPr>
          <w:rFonts w:ascii="Arial" w:hAnsi="Arial" w:cs="Arial"/>
          <w:b/>
          <w:sz w:val="24"/>
          <w:szCs w:val="24"/>
        </w:rPr>
        <w:t>Poles and Towers:</w:t>
      </w:r>
    </w:p>
    <w:p w14:paraId="7F9E35A5"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t>Check all pole/tower mounting points and ole tilting mechanisms (where fitted)</w:t>
      </w:r>
    </w:p>
    <w:p w14:paraId="737CF7B2" w14:textId="77777777" w:rsidR="007A4C72" w:rsidRPr="00424F81"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424F81">
        <w:rPr>
          <w:rFonts w:ascii="Arial" w:hAnsi="Arial" w:cs="Arial"/>
          <w:sz w:val="24"/>
          <w:szCs w:val="24"/>
        </w:rPr>
        <w:t>Carry out maintenance as per structure/manufacturers manual</w:t>
      </w:r>
    </w:p>
    <w:p w14:paraId="1C375224" w14:textId="77777777" w:rsidR="007A4C72" w:rsidRPr="00424F81"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424F81">
        <w:rPr>
          <w:rFonts w:ascii="Arial" w:hAnsi="Arial" w:cs="Arial"/>
          <w:sz w:val="24"/>
          <w:szCs w:val="24"/>
        </w:rPr>
        <w:t xml:space="preserve">That all pole/towers with power are tested and inspected every 6 years to comply with BS7671 </w:t>
      </w:r>
    </w:p>
    <w:p w14:paraId="1156E6E7" w14:textId="77777777" w:rsidR="007A4C72" w:rsidRPr="00B56F06" w:rsidRDefault="007A4C72" w:rsidP="00AF4FB4">
      <w:pPr>
        <w:pStyle w:val="NoSpacing"/>
        <w:numPr>
          <w:ilvl w:val="0"/>
          <w:numId w:val="17"/>
        </w:numPr>
        <w:spacing w:before="120" w:after="120" w:line="300" w:lineRule="atLeast"/>
        <w:ind w:left="1418" w:hanging="567"/>
        <w:rPr>
          <w:rFonts w:ascii="Arial" w:hAnsi="Arial" w:cs="Arial"/>
          <w:b/>
          <w:sz w:val="24"/>
          <w:szCs w:val="24"/>
        </w:rPr>
      </w:pPr>
      <w:r w:rsidRPr="00B56F06">
        <w:rPr>
          <w:rFonts w:ascii="Arial" w:hAnsi="Arial" w:cs="Arial"/>
          <w:b/>
          <w:sz w:val="24"/>
          <w:szCs w:val="24"/>
        </w:rPr>
        <w:t>Pan and Tilt Units:</w:t>
      </w:r>
    </w:p>
    <w:p w14:paraId="4DE4EBC2"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t>Check security of mounting</w:t>
      </w:r>
    </w:p>
    <w:p w14:paraId="62354206"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t>Carry out visual check of unit</w:t>
      </w:r>
    </w:p>
    <w:p w14:paraId="3032C423"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t>Conduct full function check</w:t>
      </w:r>
    </w:p>
    <w:p w14:paraId="269B3208"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t>Check seals</w:t>
      </w:r>
    </w:p>
    <w:p w14:paraId="2ADB230A"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t>Check speed of pan and tilt</w:t>
      </w:r>
    </w:p>
    <w:p w14:paraId="33DC1113"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t>Check functionality of cable plugs and sockets</w:t>
      </w:r>
    </w:p>
    <w:p w14:paraId="1C87C299" w14:textId="77777777" w:rsidR="007A4C72" w:rsidRPr="00B56F06" w:rsidRDefault="007A4C72" w:rsidP="00AF4FB4">
      <w:pPr>
        <w:pStyle w:val="NoSpacing"/>
        <w:numPr>
          <w:ilvl w:val="0"/>
          <w:numId w:val="17"/>
        </w:numPr>
        <w:spacing w:before="120" w:after="120" w:line="300" w:lineRule="atLeast"/>
        <w:ind w:left="1418" w:hanging="567"/>
        <w:rPr>
          <w:rFonts w:ascii="Arial" w:hAnsi="Arial" w:cs="Arial"/>
          <w:b/>
          <w:sz w:val="24"/>
          <w:szCs w:val="24"/>
        </w:rPr>
      </w:pPr>
      <w:r w:rsidRPr="00B56F06">
        <w:rPr>
          <w:rFonts w:ascii="Arial" w:hAnsi="Arial" w:cs="Arial"/>
          <w:b/>
          <w:sz w:val="24"/>
          <w:szCs w:val="24"/>
        </w:rPr>
        <w:t>Cameras:</w:t>
      </w:r>
    </w:p>
    <w:p w14:paraId="1F412001"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t>Visual check for vandalism/damage</w:t>
      </w:r>
    </w:p>
    <w:p w14:paraId="20759796"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t>Check mountings are secure</w:t>
      </w:r>
    </w:p>
    <w:p w14:paraId="5A452B6F"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t>Check weatherproofing of camera</w:t>
      </w:r>
    </w:p>
    <w:p w14:paraId="2AA02847"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t>Examine weatherproof catches and ensure they are lubricated</w:t>
      </w:r>
    </w:p>
    <w:p w14:paraId="5D35F54C"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lastRenderedPageBreak/>
        <w:t>Check cable plugs and sockets</w:t>
      </w:r>
    </w:p>
    <w:p w14:paraId="7A1045B7"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t>Check wiper unit and blade (where fitted)</w:t>
      </w:r>
    </w:p>
    <w:p w14:paraId="5D4F66E7"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t>Check washer nozzle and heater (where fitted)</w:t>
      </w:r>
    </w:p>
    <w:p w14:paraId="4A2B9BA3"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t>Ensure all lenses and domes are clean (6 monthly where appropriate)</w:t>
      </w:r>
    </w:p>
    <w:p w14:paraId="05FE8F64"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t>Confirm operation of zoom, focus and iris</w:t>
      </w:r>
    </w:p>
    <w:p w14:paraId="11CF9445"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t>Check back focus</w:t>
      </w:r>
    </w:p>
    <w:p w14:paraId="6377E398"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t>Check tour operation is functioning</w:t>
      </w:r>
    </w:p>
    <w:p w14:paraId="096337D5"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t>Confirm output level</w:t>
      </w:r>
    </w:p>
    <w:p w14:paraId="3E61924A"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t xml:space="preserve">Change LED fittings as necessary </w:t>
      </w:r>
    </w:p>
    <w:p w14:paraId="4035E54B"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t>Ensure Privacy Zones are operational (where fitted)</w:t>
      </w:r>
    </w:p>
    <w:p w14:paraId="6EAA41DD" w14:textId="77777777" w:rsidR="007A4C72" w:rsidRPr="00B56F06" w:rsidRDefault="007A4C72" w:rsidP="00AF4FB4">
      <w:pPr>
        <w:pStyle w:val="NoSpacing"/>
        <w:numPr>
          <w:ilvl w:val="0"/>
          <w:numId w:val="19"/>
        </w:numPr>
        <w:spacing w:before="120" w:after="120" w:line="300" w:lineRule="atLeast"/>
        <w:ind w:left="2268" w:hanging="425"/>
        <w:rPr>
          <w:rFonts w:ascii="Arial" w:hAnsi="Arial" w:cs="Arial"/>
          <w:b/>
          <w:sz w:val="24"/>
          <w:szCs w:val="24"/>
        </w:rPr>
      </w:pPr>
      <w:r w:rsidRPr="00B56F06">
        <w:rPr>
          <w:rFonts w:ascii="Arial" w:hAnsi="Arial" w:cs="Arial"/>
          <w:b/>
          <w:sz w:val="24"/>
          <w:szCs w:val="24"/>
        </w:rPr>
        <w:t>If the camera is wireless, the following additional checks should be added:</w:t>
      </w:r>
    </w:p>
    <w:p w14:paraId="14ADB067" w14:textId="77777777" w:rsidR="007A4C72" w:rsidRPr="00B56F06" w:rsidRDefault="007A4C72" w:rsidP="00AF4FB4">
      <w:pPr>
        <w:pStyle w:val="NoSpacing"/>
        <w:numPr>
          <w:ilvl w:val="0"/>
          <w:numId w:val="18"/>
        </w:numPr>
        <w:spacing w:before="120" w:after="120" w:line="300" w:lineRule="atLeast"/>
        <w:ind w:left="2552" w:hanging="284"/>
        <w:contextualSpacing/>
        <w:rPr>
          <w:rFonts w:ascii="Arial" w:hAnsi="Arial" w:cs="Arial"/>
          <w:sz w:val="24"/>
          <w:szCs w:val="24"/>
        </w:rPr>
      </w:pPr>
      <w:r w:rsidRPr="00B56F06">
        <w:rPr>
          <w:rFonts w:ascii="Arial" w:hAnsi="Arial" w:cs="Arial"/>
          <w:sz w:val="24"/>
          <w:szCs w:val="24"/>
        </w:rPr>
        <w:t>Check battery (where fitted)</w:t>
      </w:r>
    </w:p>
    <w:p w14:paraId="66550F4C" w14:textId="77777777" w:rsidR="007A4C72" w:rsidRPr="00B56F06" w:rsidRDefault="007A4C72" w:rsidP="00AF4FB4">
      <w:pPr>
        <w:pStyle w:val="NoSpacing"/>
        <w:numPr>
          <w:ilvl w:val="0"/>
          <w:numId w:val="18"/>
        </w:numPr>
        <w:spacing w:before="120" w:after="120" w:line="300" w:lineRule="atLeast"/>
        <w:ind w:left="2552" w:hanging="284"/>
        <w:contextualSpacing/>
        <w:rPr>
          <w:rFonts w:ascii="Arial" w:hAnsi="Arial" w:cs="Arial"/>
          <w:sz w:val="24"/>
          <w:szCs w:val="24"/>
        </w:rPr>
      </w:pPr>
      <w:r w:rsidRPr="00B56F06">
        <w:rPr>
          <w:rFonts w:ascii="Arial" w:hAnsi="Arial" w:cs="Arial"/>
          <w:sz w:val="24"/>
          <w:szCs w:val="24"/>
        </w:rPr>
        <w:t xml:space="preserve">Ensure strongest signal between camera and </w:t>
      </w:r>
      <w:r>
        <w:rPr>
          <w:rFonts w:ascii="Arial" w:hAnsi="Arial" w:cs="Arial"/>
          <w:sz w:val="24"/>
          <w:szCs w:val="24"/>
        </w:rPr>
        <w:t>Control Room</w:t>
      </w:r>
      <w:r w:rsidRPr="00B56F06">
        <w:rPr>
          <w:rFonts w:ascii="Arial" w:hAnsi="Arial" w:cs="Arial"/>
          <w:sz w:val="24"/>
          <w:szCs w:val="24"/>
        </w:rPr>
        <w:t xml:space="preserve"> to produce the optimum picture and control quality</w:t>
      </w:r>
    </w:p>
    <w:p w14:paraId="6838B312" w14:textId="77777777" w:rsidR="007A4C72" w:rsidRPr="00B56F06" w:rsidRDefault="007A4C72" w:rsidP="00AF4FB4">
      <w:pPr>
        <w:pStyle w:val="NoSpacing"/>
        <w:numPr>
          <w:ilvl w:val="0"/>
          <w:numId w:val="19"/>
        </w:numPr>
        <w:spacing w:before="120" w:after="120" w:line="300" w:lineRule="atLeast"/>
        <w:ind w:left="2268" w:hanging="425"/>
        <w:rPr>
          <w:rFonts w:ascii="Arial" w:hAnsi="Arial" w:cs="Arial"/>
          <w:b/>
          <w:sz w:val="24"/>
          <w:szCs w:val="24"/>
        </w:rPr>
      </w:pPr>
      <w:r w:rsidRPr="00B56F06">
        <w:rPr>
          <w:rFonts w:ascii="Arial" w:hAnsi="Arial" w:cs="Arial"/>
          <w:b/>
          <w:sz w:val="24"/>
          <w:szCs w:val="24"/>
        </w:rPr>
        <w:t>If the camera carries out additional tasks such as ANPR carry out additional checks:</w:t>
      </w:r>
    </w:p>
    <w:p w14:paraId="623A98EC" w14:textId="77777777" w:rsidR="007A4C72" w:rsidRPr="00B56F06" w:rsidRDefault="007A4C72" w:rsidP="00AF4FB4">
      <w:pPr>
        <w:pStyle w:val="NoSpacing"/>
        <w:numPr>
          <w:ilvl w:val="0"/>
          <w:numId w:val="18"/>
        </w:numPr>
        <w:spacing w:before="120" w:after="120" w:line="300" w:lineRule="atLeast"/>
        <w:ind w:left="2552" w:hanging="284"/>
        <w:contextualSpacing/>
        <w:rPr>
          <w:rFonts w:ascii="Arial" w:hAnsi="Arial" w:cs="Arial"/>
          <w:sz w:val="24"/>
          <w:szCs w:val="24"/>
        </w:rPr>
      </w:pPr>
      <w:r w:rsidRPr="00B56F06">
        <w:rPr>
          <w:rFonts w:ascii="Arial" w:hAnsi="Arial" w:cs="Arial"/>
          <w:sz w:val="24"/>
          <w:szCs w:val="24"/>
        </w:rPr>
        <w:t>Connectivity</w:t>
      </w:r>
    </w:p>
    <w:p w14:paraId="7D097856" w14:textId="77777777" w:rsidR="007A4C72" w:rsidRPr="00B56F06" w:rsidRDefault="007A4C72" w:rsidP="00AF4FB4">
      <w:pPr>
        <w:pStyle w:val="NoSpacing"/>
        <w:numPr>
          <w:ilvl w:val="0"/>
          <w:numId w:val="18"/>
        </w:numPr>
        <w:spacing w:before="120" w:after="120" w:line="300" w:lineRule="atLeast"/>
        <w:ind w:left="2552" w:hanging="284"/>
        <w:contextualSpacing/>
        <w:rPr>
          <w:rFonts w:ascii="Arial" w:hAnsi="Arial" w:cs="Arial"/>
          <w:sz w:val="24"/>
          <w:szCs w:val="24"/>
        </w:rPr>
      </w:pPr>
      <w:r w:rsidRPr="00B56F06">
        <w:rPr>
          <w:rFonts w:ascii="Arial" w:hAnsi="Arial" w:cs="Arial"/>
          <w:sz w:val="24"/>
          <w:szCs w:val="24"/>
        </w:rPr>
        <w:t>Coverage</w:t>
      </w:r>
    </w:p>
    <w:p w14:paraId="6F5A7CF1" w14:textId="77777777" w:rsidR="007A4C72" w:rsidRPr="00B56F06" w:rsidRDefault="007A4C72" w:rsidP="00AF4FB4">
      <w:pPr>
        <w:pStyle w:val="NoSpacing"/>
        <w:numPr>
          <w:ilvl w:val="0"/>
          <w:numId w:val="18"/>
        </w:numPr>
        <w:spacing w:before="120" w:after="120" w:line="300" w:lineRule="atLeast"/>
        <w:ind w:left="2552" w:hanging="284"/>
        <w:contextualSpacing/>
        <w:rPr>
          <w:rFonts w:ascii="Arial" w:hAnsi="Arial" w:cs="Arial"/>
          <w:sz w:val="24"/>
          <w:szCs w:val="24"/>
        </w:rPr>
      </w:pPr>
      <w:r w:rsidRPr="00B56F06">
        <w:rPr>
          <w:rFonts w:ascii="Arial" w:hAnsi="Arial" w:cs="Arial"/>
          <w:sz w:val="24"/>
          <w:szCs w:val="24"/>
        </w:rPr>
        <w:t>Movement</w:t>
      </w:r>
    </w:p>
    <w:p w14:paraId="7D781392" w14:textId="77777777" w:rsidR="007A4C72" w:rsidRPr="00B56F06" w:rsidRDefault="007A4C72" w:rsidP="00AF4FB4">
      <w:pPr>
        <w:pStyle w:val="NoSpacing"/>
        <w:numPr>
          <w:ilvl w:val="0"/>
          <w:numId w:val="18"/>
        </w:numPr>
        <w:spacing w:before="120" w:after="120" w:line="300" w:lineRule="atLeast"/>
        <w:ind w:left="2552" w:hanging="284"/>
        <w:contextualSpacing/>
        <w:rPr>
          <w:rFonts w:ascii="Arial" w:hAnsi="Arial" w:cs="Arial"/>
          <w:sz w:val="24"/>
          <w:szCs w:val="24"/>
        </w:rPr>
      </w:pPr>
      <w:r w:rsidRPr="00B56F06">
        <w:rPr>
          <w:rFonts w:ascii="Arial" w:hAnsi="Arial" w:cs="Arial"/>
          <w:sz w:val="24"/>
          <w:szCs w:val="24"/>
        </w:rPr>
        <w:t>Auto focus</w:t>
      </w:r>
    </w:p>
    <w:p w14:paraId="0293C925" w14:textId="77777777" w:rsidR="007A4C72" w:rsidRPr="00B56F06" w:rsidRDefault="007A4C72" w:rsidP="00AF4FB4">
      <w:pPr>
        <w:pStyle w:val="NoSpacing"/>
        <w:numPr>
          <w:ilvl w:val="0"/>
          <w:numId w:val="18"/>
        </w:numPr>
        <w:spacing w:after="120" w:line="300" w:lineRule="atLeast"/>
        <w:ind w:left="2552" w:hanging="284"/>
        <w:rPr>
          <w:rFonts w:ascii="Arial" w:hAnsi="Arial" w:cs="Arial"/>
          <w:sz w:val="24"/>
          <w:szCs w:val="24"/>
        </w:rPr>
      </w:pPr>
      <w:r w:rsidRPr="00B56F06">
        <w:rPr>
          <w:rFonts w:ascii="Arial" w:hAnsi="Arial" w:cs="Arial"/>
          <w:sz w:val="24"/>
          <w:szCs w:val="24"/>
        </w:rPr>
        <w:t>Functionality</w:t>
      </w:r>
    </w:p>
    <w:p w14:paraId="7A9842B7" w14:textId="77777777" w:rsidR="007A4C72" w:rsidRPr="00B56F06" w:rsidRDefault="007A4C72" w:rsidP="00AF4FB4">
      <w:pPr>
        <w:pStyle w:val="NoSpacing"/>
        <w:numPr>
          <w:ilvl w:val="0"/>
          <w:numId w:val="17"/>
        </w:numPr>
        <w:spacing w:before="120" w:after="120" w:line="300" w:lineRule="atLeast"/>
        <w:ind w:left="1418" w:hanging="567"/>
        <w:rPr>
          <w:rFonts w:ascii="Arial" w:hAnsi="Arial" w:cs="Arial"/>
          <w:b/>
          <w:sz w:val="24"/>
          <w:szCs w:val="24"/>
        </w:rPr>
      </w:pPr>
      <w:r>
        <w:rPr>
          <w:rFonts w:ascii="Arial" w:hAnsi="Arial" w:cs="Arial"/>
          <w:b/>
          <w:sz w:val="24"/>
          <w:szCs w:val="24"/>
        </w:rPr>
        <w:t>Control Room</w:t>
      </w:r>
      <w:r w:rsidRPr="00B56F06">
        <w:rPr>
          <w:rFonts w:ascii="Arial" w:hAnsi="Arial" w:cs="Arial"/>
          <w:b/>
          <w:sz w:val="24"/>
          <w:szCs w:val="24"/>
        </w:rPr>
        <w:t xml:space="preserve"> Equipment checks:</w:t>
      </w:r>
    </w:p>
    <w:p w14:paraId="3E44621D"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t>Camera selection controls</w:t>
      </w:r>
    </w:p>
    <w:p w14:paraId="6074D836"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t>Pan and tilt operation</w:t>
      </w:r>
    </w:p>
    <w:p w14:paraId="7D977C1C"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t>Zoom and focus operation</w:t>
      </w:r>
    </w:p>
    <w:p w14:paraId="37813EF9"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t>Peak white inverter operation (where fitted)</w:t>
      </w:r>
    </w:p>
    <w:p w14:paraId="7459B996"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t>Record selection and record level</w:t>
      </w:r>
    </w:p>
    <w:p w14:paraId="3131953F"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t>Playback selection and playback level</w:t>
      </w:r>
    </w:p>
    <w:p w14:paraId="56375F23"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t>Recording duration check</w:t>
      </w:r>
    </w:p>
    <w:p w14:paraId="2549A5F9"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t>Computer and Automatic clock function</w:t>
      </w:r>
    </w:p>
    <w:p w14:paraId="1570F649"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t>Display unit functionality</w:t>
      </w:r>
    </w:p>
    <w:p w14:paraId="29A5042B" w14:textId="77777777" w:rsidR="007A4C72" w:rsidRPr="00B56F06" w:rsidRDefault="007A4C72" w:rsidP="00AF4FB4">
      <w:pPr>
        <w:pStyle w:val="NoSpacing"/>
        <w:numPr>
          <w:ilvl w:val="0"/>
          <w:numId w:val="17"/>
        </w:numPr>
        <w:spacing w:before="120" w:after="120" w:line="300" w:lineRule="atLeast"/>
        <w:ind w:left="1418" w:hanging="567"/>
        <w:rPr>
          <w:rFonts w:ascii="Arial" w:hAnsi="Arial" w:cs="Arial"/>
          <w:b/>
          <w:sz w:val="24"/>
          <w:szCs w:val="24"/>
        </w:rPr>
      </w:pPr>
      <w:r w:rsidRPr="00B56F06">
        <w:rPr>
          <w:rFonts w:ascii="Arial" w:hAnsi="Arial" w:cs="Arial"/>
          <w:b/>
          <w:sz w:val="24"/>
          <w:szCs w:val="24"/>
        </w:rPr>
        <w:t>Monitor checks:</w:t>
      </w:r>
    </w:p>
    <w:p w14:paraId="3A9DC18F"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t>Monitor selection controls</w:t>
      </w:r>
    </w:p>
    <w:p w14:paraId="51175FEB"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t>Monitor set up</w:t>
      </w:r>
    </w:p>
    <w:p w14:paraId="08C79377"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t>Tube and colour balance</w:t>
      </w:r>
    </w:p>
    <w:p w14:paraId="6B70EE94" w14:textId="77777777" w:rsidR="007A4C72" w:rsidRPr="00B56F06" w:rsidRDefault="007A4C72" w:rsidP="00AF4FB4">
      <w:pPr>
        <w:pStyle w:val="NoSpacing"/>
        <w:numPr>
          <w:ilvl w:val="0"/>
          <w:numId w:val="17"/>
        </w:numPr>
        <w:spacing w:before="120" w:after="120" w:line="300" w:lineRule="atLeast"/>
        <w:ind w:left="1418" w:hanging="567"/>
        <w:rPr>
          <w:rFonts w:ascii="Arial" w:hAnsi="Arial" w:cs="Arial"/>
          <w:b/>
          <w:sz w:val="24"/>
          <w:szCs w:val="24"/>
        </w:rPr>
      </w:pPr>
      <w:r w:rsidRPr="00B56F06">
        <w:rPr>
          <w:rFonts w:ascii="Arial" w:hAnsi="Arial" w:cs="Arial"/>
          <w:b/>
          <w:sz w:val="24"/>
          <w:szCs w:val="24"/>
        </w:rPr>
        <w:lastRenderedPageBreak/>
        <w:t>Other CCTV related equipment checks:</w:t>
      </w:r>
    </w:p>
    <w:p w14:paraId="667DA65D" w14:textId="77777777" w:rsidR="007A4C72" w:rsidRPr="00B56F06" w:rsidRDefault="007A4C72" w:rsidP="00AF4FB4">
      <w:pPr>
        <w:pStyle w:val="NoSpacing"/>
        <w:numPr>
          <w:ilvl w:val="0"/>
          <w:numId w:val="18"/>
        </w:numPr>
        <w:spacing w:before="120" w:after="120" w:line="300" w:lineRule="atLeast"/>
        <w:ind w:left="1843" w:hanging="425"/>
        <w:rPr>
          <w:rFonts w:ascii="Arial" w:hAnsi="Arial" w:cs="Arial"/>
          <w:sz w:val="24"/>
          <w:szCs w:val="24"/>
        </w:rPr>
      </w:pPr>
      <w:r w:rsidRPr="00B56F06">
        <w:rPr>
          <w:rFonts w:ascii="Arial" w:hAnsi="Arial" w:cs="Arial"/>
          <w:sz w:val="24"/>
          <w:szCs w:val="24"/>
        </w:rPr>
        <w:t>As per manufacturer’s instructions</w:t>
      </w:r>
    </w:p>
    <w:p w14:paraId="7D642EB3" w14:textId="77777777" w:rsidR="007A4C72" w:rsidRPr="00B56F06" w:rsidRDefault="007A4C72" w:rsidP="00AF4FB4">
      <w:pPr>
        <w:pStyle w:val="ListParagraph"/>
        <w:numPr>
          <w:ilvl w:val="2"/>
          <w:numId w:val="20"/>
        </w:numPr>
        <w:spacing w:before="120" w:after="120"/>
        <w:ind w:left="851" w:hanging="851"/>
        <w:contextualSpacing w:val="0"/>
        <w:rPr>
          <w:rFonts w:cs="Arial"/>
          <w:sz w:val="24"/>
          <w:szCs w:val="24"/>
        </w:rPr>
      </w:pPr>
      <w:r w:rsidRPr="00B56F06">
        <w:rPr>
          <w:rFonts w:cs="Arial"/>
          <w:sz w:val="24"/>
          <w:szCs w:val="24"/>
        </w:rPr>
        <w:t xml:space="preserve">The Provider must inform the Authority when they arrive and depart each site. Upon departure, the Provider shall submit a complete list of the </w:t>
      </w:r>
      <w:r w:rsidRPr="00B56F06">
        <w:rPr>
          <w:sz w:val="24"/>
          <w:szCs w:val="24"/>
        </w:rPr>
        <w:t>work</w:t>
      </w:r>
      <w:r w:rsidRPr="00B56F06">
        <w:rPr>
          <w:rFonts w:cs="Arial"/>
          <w:sz w:val="24"/>
          <w:szCs w:val="24"/>
        </w:rPr>
        <w:t xml:space="preserve"> carried out whilst on site to ensure consistency.</w:t>
      </w:r>
    </w:p>
    <w:p w14:paraId="07607EF8" w14:textId="77777777" w:rsidR="007A4C72" w:rsidRPr="00B56F06" w:rsidRDefault="007A4C72" w:rsidP="004E41C9">
      <w:pPr>
        <w:pStyle w:val="NoSpacing"/>
        <w:spacing w:before="120" w:after="120" w:line="300" w:lineRule="atLeast"/>
        <w:ind w:left="851"/>
        <w:rPr>
          <w:rFonts w:ascii="Arial" w:hAnsi="Arial" w:cs="Arial"/>
          <w:b/>
          <w:sz w:val="24"/>
          <w:szCs w:val="24"/>
        </w:rPr>
      </w:pPr>
      <w:r w:rsidRPr="00B56F06">
        <w:rPr>
          <w:rFonts w:ascii="Arial" w:hAnsi="Arial" w:cs="Arial"/>
          <w:b/>
          <w:sz w:val="24"/>
          <w:szCs w:val="24"/>
        </w:rPr>
        <w:t xml:space="preserve">Element 2: Responsive Maintenance of CCTV Equipment, including the </w:t>
      </w:r>
      <w:r w:rsidR="004E41C9">
        <w:rPr>
          <w:rFonts w:ascii="Arial" w:hAnsi="Arial" w:cs="Arial"/>
          <w:b/>
          <w:sz w:val="24"/>
          <w:szCs w:val="24"/>
        </w:rPr>
        <w:t>W</w:t>
      </w:r>
      <w:r w:rsidRPr="00B56F06">
        <w:rPr>
          <w:rFonts w:ascii="Arial" w:hAnsi="Arial" w:cs="Arial"/>
          <w:b/>
          <w:sz w:val="24"/>
          <w:szCs w:val="24"/>
        </w:rPr>
        <w:t xml:space="preserve">ireless </w:t>
      </w:r>
      <w:r w:rsidR="004E41C9">
        <w:rPr>
          <w:rFonts w:ascii="Arial" w:hAnsi="Arial" w:cs="Arial"/>
          <w:b/>
          <w:sz w:val="24"/>
          <w:szCs w:val="24"/>
        </w:rPr>
        <w:t>C</w:t>
      </w:r>
      <w:r w:rsidRPr="00B56F06">
        <w:rPr>
          <w:rFonts w:ascii="Arial" w:hAnsi="Arial" w:cs="Arial"/>
          <w:b/>
          <w:sz w:val="24"/>
          <w:szCs w:val="24"/>
        </w:rPr>
        <w:t xml:space="preserve">ommunications </w:t>
      </w:r>
      <w:r w:rsidR="004E41C9">
        <w:rPr>
          <w:rFonts w:ascii="Arial" w:hAnsi="Arial" w:cs="Arial"/>
          <w:b/>
          <w:sz w:val="24"/>
          <w:szCs w:val="24"/>
        </w:rPr>
        <w:t>N</w:t>
      </w:r>
      <w:r w:rsidRPr="00B56F06">
        <w:rPr>
          <w:rFonts w:ascii="Arial" w:hAnsi="Arial" w:cs="Arial"/>
          <w:b/>
          <w:sz w:val="24"/>
          <w:szCs w:val="24"/>
        </w:rPr>
        <w:t xml:space="preserve">etwork, the </w:t>
      </w:r>
      <w:r>
        <w:rPr>
          <w:rFonts w:ascii="Arial" w:hAnsi="Arial" w:cs="Arial"/>
          <w:b/>
          <w:sz w:val="24"/>
          <w:szCs w:val="24"/>
        </w:rPr>
        <w:t>Control Room</w:t>
      </w:r>
      <w:r w:rsidRPr="00B56F06">
        <w:rPr>
          <w:rFonts w:ascii="Arial" w:hAnsi="Arial" w:cs="Arial"/>
          <w:b/>
          <w:sz w:val="24"/>
          <w:szCs w:val="24"/>
        </w:rPr>
        <w:t xml:space="preserve"> and </w:t>
      </w:r>
      <w:r w:rsidR="004E41C9">
        <w:rPr>
          <w:rFonts w:ascii="Arial" w:hAnsi="Arial" w:cs="Arial"/>
          <w:b/>
          <w:sz w:val="24"/>
          <w:szCs w:val="24"/>
        </w:rPr>
        <w:t>C</w:t>
      </w:r>
      <w:r w:rsidRPr="00B56F06">
        <w:rPr>
          <w:rFonts w:ascii="Arial" w:hAnsi="Arial" w:cs="Arial"/>
          <w:b/>
          <w:sz w:val="24"/>
          <w:szCs w:val="24"/>
        </w:rPr>
        <w:t>ameras</w:t>
      </w:r>
    </w:p>
    <w:p w14:paraId="1BF39FFA" w14:textId="77777777" w:rsidR="007A4C72" w:rsidRPr="00B56F06" w:rsidRDefault="007A4C72" w:rsidP="00AF4FB4">
      <w:pPr>
        <w:pStyle w:val="ListParagraph"/>
        <w:numPr>
          <w:ilvl w:val="2"/>
          <w:numId w:val="20"/>
        </w:numPr>
        <w:spacing w:before="120" w:after="120"/>
        <w:ind w:left="851" w:hanging="851"/>
        <w:contextualSpacing w:val="0"/>
        <w:rPr>
          <w:rFonts w:cs="Arial"/>
          <w:sz w:val="24"/>
          <w:szCs w:val="24"/>
        </w:rPr>
      </w:pPr>
      <w:r w:rsidRPr="00B56F06">
        <w:rPr>
          <w:rFonts w:cs="Arial"/>
          <w:sz w:val="24"/>
          <w:szCs w:val="24"/>
        </w:rPr>
        <w:t xml:space="preserve">The following actions are required in the event of faults, which require rectifying through re-active/responsive maintenance visits by the Provider. </w:t>
      </w:r>
      <w:r w:rsidRPr="00B56F06">
        <w:rPr>
          <w:sz w:val="24"/>
          <w:szCs w:val="24"/>
        </w:rPr>
        <w:t>All</w:t>
      </w:r>
      <w:r w:rsidRPr="00B56F06">
        <w:rPr>
          <w:rFonts w:cs="Arial"/>
          <w:sz w:val="24"/>
          <w:szCs w:val="24"/>
        </w:rPr>
        <w:t xml:space="preserve"> such visits shall be categorised into one of three levels of priority as follows:</w:t>
      </w:r>
    </w:p>
    <w:p w14:paraId="6C4CEFEB" w14:textId="77777777" w:rsidR="007A4C72" w:rsidRPr="00B56F06" w:rsidRDefault="007A4C72" w:rsidP="00AF4FB4">
      <w:pPr>
        <w:pStyle w:val="NoSpacing"/>
        <w:numPr>
          <w:ilvl w:val="0"/>
          <w:numId w:val="24"/>
        </w:numPr>
        <w:spacing w:before="120" w:after="120" w:line="300" w:lineRule="atLeast"/>
        <w:ind w:left="1418" w:hanging="567"/>
        <w:rPr>
          <w:rFonts w:ascii="Arial" w:hAnsi="Arial" w:cs="Arial"/>
          <w:b/>
          <w:sz w:val="24"/>
          <w:szCs w:val="24"/>
        </w:rPr>
      </w:pPr>
      <w:r w:rsidRPr="00B56F06">
        <w:rPr>
          <w:rFonts w:ascii="Arial" w:hAnsi="Arial" w:cs="Arial"/>
          <w:b/>
          <w:sz w:val="24"/>
          <w:szCs w:val="24"/>
        </w:rPr>
        <w:t>Critical System/Equipment Failure</w:t>
      </w:r>
    </w:p>
    <w:p w14:paraId="5E9CE9C1" w14:textId="77777777" w:rsidR="007A4C72" w:rsidRPr="00B56F06" w:rsidRDefault="007A4C72" w:rsidP="004E41C9">
      <w:pPr>
        <w:pStyle w:val="NoSpacing"/>
        <w:spacing w:before="120" w:after="120" w:line="300" w:lineRule="atLeast"/>
        <w:ind w:left="851"/>
        <w:rPr>
          <w:rFonts w:ascii="Arial" w:hAnsi="Arial" w:cs="Arial"/>
          <w:sz w:val="24"/>
          <w:szCs w:val="24"/>
        </w:rPr>
      </w:pPr>
      <w:r w:rsidRPr="00B56F06">
        <w:rPr>
          <w:rFonts w:ascii="Arial" w:hAnsi="Arial" w:cs="Arial"/>
          <w:sz w:val="24"/>
          <w:szCs w:val="24"/>
        </w:rPr>
        <w:t xml:space="preserve">The Provider’s representative shall be on site </w:t>
      </w:r>
      <w:r w:rsidRPr="00B56F06">
        <w:rPr>
          <w:rFonts w:ascii="Arial" w:hAnsi="Arial" w:cs="Arial"/>
          <w:b/>
          <w:sz w:val="24"/>
          <w:szCs w:val="24"/>
        </w:rPr>
        <w:t>within 4 hours</w:t>
      </w:r>
      <w:r w:rsidRPr="00B56F06">
        <w:rPr>
          <w:rFonts w:ascii="Arial" w:hAnsi="Arial" w:cs="Arial"/>
          <w:sz w:val="24"/>
          <w:szCs w:val="24"/>
        </w:rPr>
        <w:t>, if the whole system is inoperable shutting down the service.</w:t>
      </w:r>
    </w:p>
    <w:p w14:paraId="44C073CB" w14:textId="77777777" w:rsidR="007A4C72" w:rsidRPr="00B56F06" w:rsidRDefault="007A4C72" w:rsidP="00AF4FB4">
      <w:pPr>
        <w:pStyle w:val="NoSpacing"/>
        <w:numPr>
          <w:ilvl w:val="0"/>
          <w:numId w:val="24"/>
        </w:numPr>
        <w:spacing w:before="120" w:after="120" w:line="300" w:lineRule="atLeast"/>
        <w:ind w:left="1418" w:hanging="567"/>
        <w:rPr>
          <w:rFonts w:ascii="Arial" w:hAnsi="Arial" w:cs="Arial"/>
          <w:b/>
          <w:sz w:val="24"/>
          <w:szCs w:val="24"/>
        </w:rPr>
      </w:pPr>
      <w:r w:rsidRPr="00B56F06">
        <w:rPr>
          <w:rFonts w:ascii="Arial" w:hAnsi="Arial" w:cs="Arial"/>
          <w:b/>
          <w:sz w:val="24"/>
          <w:szCs w:val="24"/>
        </w:rPr>
        <w:t>Vital and/or Important System/Equipment Fault</w:t>
      </w:r>
    </w:p>
    <w:p w14:paraId="2627150E" w14:textId="77777777" w:rsidR="007A4C72" w:rsidRPr="00B56F06" w:rsidRDefault="007A4C72" w:rsidP="004E41C9">
      <w:pPr>
        <w:pStyle w:val="NoSpacing"/>
        <w:spacing w:before="120" w:after="120" w:line="300" w:lineRule="atLeast"/>
        <w:ind w:left="851"/>
        <w:rPr>
          <w:rFonts w:ascii="Arial" w:hAnsi="Arial" w:cs="Arial"/>
          <w:sz w:val="24"/>
          <w:szCs w:val="24"/>
        </w:rPr>
      </w:pPr>
      <w:r w:rsidRPr="00B56F06">
        <w:rPr>
          <w:rFonts w:ascii="Arial" w:hAnsi="Arial" w:cs="Arial"/>
          <w:sz w:val="24"/>
          <w:szCs w:val="24"/>
        </w:rPr>
        <w:t xml:space="preserve">The Provider’s representative shall be on site </w:t>
      </w:r>
      <w:r w:rsidRPr="00B56F06">
        <w:rPr>
          <w:rFonts w:ascii="Arial" w:hAnsi="Arial" w:cs="Arial"/>
          <w:b/>
          <w:sz w:val="24"/>
          <w:szCs w:val="24"/>
        </w:rPr>
        <w:t>within 24 hours</w:t>
      </w:r>
      <w:r w:rsidRPr="00B56F06">
        <w:rPr>
          <w:rFonts w:ascii="Arial" w:hAnsi="Arial" w:cs="Arial"/>
          <w:sz w:val="24"/>
          <w:szCs w:val="24"/>
        </w:rPr>
        <w:t xml:space="preserve">, if the fault or camera failure is deemed to be critical. </w:t>
      </w:r>
    </w:p>
    <w:p w14:paraId="445F798D" w14:textId="77777777" w:rsidR="007A4C72" w:rsidRPr="00B56F06" w:rsidRDefault="007A4C72" w:rsidP="00AF4FB4">
      <w:pPr>
        <w:pStyle w:val="NoSpacing"/>
        <w:numPr>
          <w:ilvl w:val="0"/>
          <w:numId w:val="24"/>
        </w:numPr>
        <w:spacing w:before="120" w:after="120" w:line="300" w:lineRule="atLeast"/>
        <w:ind w:left="1418" w:hanging="567"/>
        <w:rPr>
          <w:rFonts w:ascii="Arial" w:hAnsi="Arial" w:cs="Arial"/>
          <w:b/>
          <w:sz w:val="24"/>
          <w:szCs w:val="24"/>
        </w:rPr>
      </w:pPr>
      <w:r w:rsidRPr="00B56F06">
        <w:rPr>
          <w:rFonts w:ascii="Arial" w:hAnsi="Arial" w:cs="Arial"/>
          <w:b/>
          <w:sz w:val="24"/>
          <w:szCs w:val="24"/>
        </w:rPr>
        <w:t>General CCTV Equipment</w:t>
      </w:r>
    </w:p>
    <w:p w14:paraId="1DC6EA4B" w14:textId="77777777" w:rsidR="007A4C72" w:rsidRPr="00B56F06" w:rsidRDefault="007A4C72" w:rsidP="004E41C9">
      <w:pPr>
        <w:pStyle w:val="NoSpacing"/>
        <w:spacing w:before="120" w:after="120" w:line="300" w:lineRule="atLeast"/>
        <w:ind w:left="851"/>
        <w:rPr>
          <w:rFonts w:ascii="Arial" w:hAnsi="Arial" w:cs="Arial"/>
          <w:sz w:val="24"/>
          <w:szCs w:val="24"/>
        </w:rPr>
      </w:pPr>
      <w:r w:rsidRPr="00B56F06">
        <w:rPr>
          <w:rFonts w:ascii="Arial" w:hAnsi="Arial" w:cs="Arial"/>
          <w:sz w:val="24"/>
          <w:szCs w:val="24"/>
        </w:rPr>
        <w:t xml:space="preserve">The Provider’s representatives shall be on site </w:t>
      </w:r>
      <w:r w:rsidRPr="00B56F06">
        <w:rPr>
          <w:rFonts w:ascii="Arial" w:hAnsi="Arial" w:cs="Arial"/>
          <w:b/>
          <w:sz w:val="24"/>
          <w:szCs w:val="24"/>
        </w:rPr>
        <w:t>within 5 working days</w:t>
      </w:r>
      <w:r w:rsidRPr="00B56F06">
        <w:rPr>
          <w:rFonts w:ascii="Arial" w:hAnsi="Arial" w:cs="Arial"/>
          <w:sz w:val="24"/>
          <w:szCs w:val="24"/>
        </w:rPr>
        <w:t>, if the fault or camera failure is not deemed to be critical.</w:t>
      </w:r>
    </w:p>
    <w:p w14:paraId="73171171" w14:textId="77777777" w:rsidR="007A4C72" w:rsidRPr="00B56F06" w:rsidRDefault="007A4C72" w:rsidP="004E41C9">
      <w:pPr>
        <w:pStyle w:val="NoSpacing"/>
        <w:spacing w:before="120" w:after="120" w:line="300" w:lineRule="atLeast"/>
        <w:ind w:left="851"/>
        <w:rPr>
          <w:rFonts w:ascii="Arial" w:hAnsi="Arial" w:cs="Arial"/>
          <w:sz w:val="24"/>
          <w:szCs w:val="24"/>
        </w:rPr>
      </w:pPr>
      <w:r w:rsidRPr="00B56F06">
        <w:rPr>
          <w:rFonts w:ascii="Arial" w:hAnsi="Arial" w:cs="Arial"/>
          <w:sz w:val="24"/>
          <w:szCs w:val="24"/>
        </w:rPr>
        <w:t xml:space="preserve">Critical cameras </w:t>
      </w:r>
      <w:r w:rsidR="00CD4582">
        <w:rPr>
          <w:rFonts w:ascii="Arial" w:hAnsi="Arial" w:cs="Arial"/>
          <w:sz w:val="24"/>
          <w:szCs w:val="24"/>
        </w:rPr>
        <w:t xml:space="preserve">(CC) </w:t>
      </w:r>
      <w:r w:rsidRPr="00B56F06">
        <w:rPr>
          <w:rFonts w:ascii="Arial" w:hAnsi="Arial" w:cs="Arial"/>
          <w:sz w:val="24"/>
          <w:szCs w:val="24"/>
        </w:rPr>
        <w:t xml:space="preserve">would be considered those to be within </w:t>
      </w:r>
      <w:r w:rsidRPr="00CD4582">
        <w:rPr>
          <w:rFonts w:ascii="Arial" w:hAnsi="Arial" w:cs="Arial"/>
          <w:sz w:val="24"/>
          <w:szCs w:val="24"/>
        </w:rPr>
        <w:t xml:space="preserve">the top 25 cameras for incidents </w:t>
      </w:r>
      <w:r w:rsidR="00CD4582" w:rsidRPr="00CD4582">
        <w:rPr>
          <w:rFonts w:ascii="Arial" w:hAnsi="Arial" w:cs="Arial"/>
          <w:sz w:val="24"/>
          <w:szCs w:val="24"/>
        </w:rPr>
        <w:t>as signified by a CC on</w:t>
      </w:r>
      <w:r w:rsidRPr="00CD4582">
        <w:rPr>
          <w:rFonts w:ascii="Arial" w:hAnsi="Arial" w:cs="Arial"/>
          <w:sz w:val="24"/>
          <w:szCs w:val="24"/>
        </w:rPr>
        <w:t xml:space="preserve"> Appendix </w:t>
      </w:r>
      <w:r w:rsidR="00CD4582" w:rsidRPr="00CD4582">
        <w:rPr>
          <w:rFonts w:ascii="Arial" w:hAnsi="Arial" w:cs="Arial"/>
          <w:sz w:val="24"/>
          <w:szCs w:val="24"/>
        </w:rPr>
        <w:t>5</w:t>
      </w:r>
      <w:r w:rsidRPr="00CD4582">
        <w:rPr>
          <w:rFonts w:ascii="Arial" w:hAnsi="Arial" w:cs="Arial"/>
          <w:sz w:val="24"/>
          <w:szCs w:val="24"/>
        </w:rPr>
        <w:t>.</w:t>
      </w:r>
    </w:p>
    <w:p w14:paraId="5704FFDB" w14:textId="77777777" w:rsidR="007A4C72" w:rsidRPr="00B56F06" w:rsidRDefault="007A4C72" w:rsidP="009866B8">
      <w:pPr>
        <w:pStyle w:val="NoSpacing"/>
        <w:spacing w:before="120" w:after="120" w:line="300" w:lineRule="atLeast"/>
        <w:ind w:left="131" w:firstLine="720"/>
        <w:rPr>
          <w:rFonts w:ascii="Arial" w:hAnsi="Arial" w:cs="Arial"/>
          <w:b/>
          <w:sz w:val="24"/>
          <w:szCs w:val="24"/>
        </w:rPr>
      </w:pPr>
      <w:r w:rsidRPr="00B56F06">
        <w:rPr>
          <w:rFonts w:ascii="Arial" w:hAnsi="Arial" w:cs="Arial"/>
          <w:b/>
          <w:sz w:val="24"/>
          <w:szCs w:val="24"/>
        </w:rPr>
        <w:t>Element 3: Capital Procurement of Equipment</w:t>
      </w:r>
    </w:p>
    <w:p w14:paraId="75D84C4C" w14:textId="77777777" w:rsidR="004E41C9" w:rsidRPr="00B56F06" w:rsidRDefault="007A4C72" w:rsidP="00AF4FB4">
      <w:pPr>
        <w:pStyle w:val="ListParagraph"/>
        <w:numPr>
          <w:ilvl w:val="2"/>
          <w:numId w:val="20"/>
        </w:numPr>
        <w:spacing w:before="120" w:after="120"/>
        <w:ind w:left="851" w:hanging="851"/>
        <w:contextualSpacing w:val="0"/>
        <w:rPr>
          <w:rFonts w:cs="Arial"/>
          <w:sz w:val="24"/>
          <w:szCs w:val="24"/>
        </w:rPr>
      </w:pPr>
      <w:r w:rsidRPr="00236ECC">
        <w:rPr>
          <w:rFonts w:cs="Arial"/>
          <w:sz w:val="24"/>
          <w:szCs w:val="24"/>
        </w:rPr>
        <w:t>4.1.8</w:t>
      </w:r>
      <w:r w:rsidRPr="00236ECC">
        <w:rPr>
          <w:rFonts w:cs="Arial"/>
          <w:sz w:val="24"/>
          <w:szCs w:val="24"/>
        </w:rPr>
        <w:tab/>
      </w:r>
      <w:r w:rsidR="004E41C9">
        <w:rPr>
          <w:rFonts w:cs="Arial"/>
          <w:sz w:val="24"/>
          <w:szCs w:val="24"/>
        </w:rPr>
        <w:t xml:space="preserve">If an </w:t>
      </w:r>
      <w:r w:rsidR="004E41C9" w:rsidRPr="00B56F06">
        <w:rPr>
          <w:rFonts w:cs="Arial"/>
          <w:sz w:val="24"/>
          <w:szCs w:val="24"/>
        </w:rPr>
        <w:t xml:space="preserve">item of equipment (i.e. a camera, DVR etc…) </w:t>
      </w:r>
      <w:r w:rsidR="004E41C9">
        <w:rPr>
          <w:rFonts w:cs="Arial"/>
          <w:sz w:val="24"/>
          <w:szCs w:val="24"/>
        </w:rPr>
        <w:t xml:space="preserve">with a value of over £150 </w:t>
      </w:r>
      <w:r w:rsidR="004E41C9" w:rsidRPr="00B56F06">
        <w:rPr>
          <w:rFonts w:cs="Arial"/>
          <w:sz w:val="24"/>
          <w:szCs w:val="24"/>
        </w:rPr>
        <w:t>develops a fault that is beyond economical repair, the Authority shall require a set price for a</w:t>
      </w:r>
      <w:r w:rsidR="004E41C9">
        <w:rPr>
          <w:rFonts w:cs="Arial"/>
          <w:sz w:val="24"/>
          <w:szCs w:val="24"/>
        </w:rPr>
        <w:t xml:space="preserve"> </w:t>
      </w:r>
      <w:r w:rsidR="004E41C9" w:rsidRPr="00B56F06">
        <w:rPr>
          <w:rFonts w:cs="Arial"/>
          <w:sz w:val="24"/>
          <w:szCs w:val="24"/>
        </w:rPr>
        <w:t>like for like replacement. This refers to replacement high value equipment or new high value equipment over the life of the</w:t>
      </w:r>
      <w:r w:rsidR="004E41C9">
        <w:rPr>
          <w:rFonts w:cs="Arial"/>
          <w:sz w:val="24"/>
          <w:szCs w:val="24"/>
        </w:rPr>
        <w:t xml:space="preserve"> Contract</w:t>
      </w:r>
      <w:r w:rsidR="004E41C9" w:rsidRPr="00B56F06">
        <w:rPr>
          <w:rFonts w:cs="Arial"/>
          <w:sz w:val="24"/>
          <w:szCs w:val="24"/>
        </w:rPr>
        <w:t>. No equipment is to be replaced or new equipment fitted without the written agreement of the Authority.</w:t>
      </w:r>
    </w:p>
    <w:p w14:paraId="05F3F45A" w14:textId="77777777" w:rsidR="007A4C72" w:rsidRPr="00B56F06" w:rsidRDefault="007A4C72" w:rsidP="00AF4FB4">
      <w:pPr>
        <w:pStyle w:val="ListParagraph"/>
        <w:numPr>
          <w:ilvl w:val="2"/>
          <w:numId w:val="20"/>
        </w:numPr>
        <w:spacing w:before="120" w:after="120"/>
        <w:ind w:left="851" w:hanging="851"/>
        <w:contextualSpacing w:val="0"/>
        <w:rPr>
          <w:rFonts w:cs="Arial"/>
          <w:i/>
          <w:sz w:val="24"/>
          <w:szCs w:val="24"/>
        </w:rPr>
      </w:pPr>
      <w:r w:rsidRPr="00236ECC">
        <w:rPr>
          <w:rFonts w:cs="Arial"/>
          <w:sz w:val="24"/>
          <w:szCs w:val="24"/>
        </w:rPr>
        <w:t xml:space="preserve">Please note: </w:t>
      </w:r>
      <w:r w:rsidRPr="00236ECC">
        <w:rPr>
          <w:rFonts w:cs="Arial"/>
          <w:b/>
          <w:i/>
          <w:sz w:val="24"/>
          <w:szCs w:val="24"/>
        </w:rPr>
        <w:t xml:space="preserve">Element 3 is not an exclusive element </w:t>
      </w:r>
      <w:r w:rsidRPr="00236ECC">
        <w:rPr>
          <w:rFonts w:cs="Arial"/>
          <w:i/>
          <w:sz w:val="24"/>
          <w:szCs w:val="24"/>
        </w:rPr>
        <w:t>within the Contract. This</w:t>
      </w:r>
      <w:r w:rsidRPr="00B56F06">
        <w:rPr>
          <w:rFonts w:cs="Arial"/>
          <w:i/>
          <w:sz w:val="24"/>
          <w:szCs w:val="24"/>
        </w:rPr>
        <w:t xml:space="preserve"> means that the Authority reserves the right to procure capital equipment outside the </w:t>
      </w:r>
      <w:r>
        <w:rPr>
          <w:rFonts w:cs="Arial"/>
          <w:i/>
          <w:sz w:val="24"/>
          <w:szCs w:val="24"/>
        </w:rPr>
        <w:t>Contract</w:t>
      </w:r>
      <w:r w:rsidRPr="00B56F06">
        <w:rPr>
          <w:rFonts w:cs="Arial"/>
          <w:i/>
          <w:sz w:val="24"/>
          <w:szCs w:val="24"/>
        </w:rPr>
        <w:t xml:space="preserve"> if the Provider cannot meet the requirement in a manner that is acceptable and/or at a price that is deemed to be reasonable.</w:t>
      </w:r>
    </w:p>
    <w:p w14:paraId="7AF1D42B" w14:textId="77777777" w:rsidR="007A4C72" w:rsidRPr="00B56F06" w:rsidRDefault="007A4C72" w:rsidP="009866B8">
      <w:pPr>
        <w:pStyle w:val="NoSpacing"/>
        <w:spacing w:before="120" w:after="120" w:line="300" w:lineRule="atLeast"/>
        <w:ind w:left="131" w:firstLine="720"/>
        <w:rPr>
          <w:rFonts w:ascii="Arial" w:hAnsi="Arial" w:cs="Arial"/>
          <w:b/>
          <w:sz w:val="24"/>
          <w:szCs w:val="24"/>
        </w:rPr>
      </w:pPr>
      <w:r w:rsidRPr="00B56F06">
        <w:rPr>
          <w:rFonts w:ascii="Arial" w:hAnsi="Arial" w:cs="Arial"/>
          <w:b/>
          <w:sz w:val="24"/>
          <w:szCs w:val="24"/>
        </w:rPr>
        <w:t>Element 4: Re-deployment of Cameras</w:t>
      </w:r>
    </w:p>
    <w:p w14:paraId="2A656DA8" w14:textId="77777777" w:rsidR="004E41C9" w:rsidRPr="001168CB" w:rsidRDefault="004E41C9" w:rsidP="00AF4FB4">
      <w:pPr>
        <w:pStyle w:val="ListParagraph"/>
        <w:numPr>
          <w:ilvl w:val="2"/>
          <w:numId w:val="20"/>
        </w:numPr>
        <w:spacing w:before="120" w:after="120"/>
        <w:ind w:left="851" w:hanging="851"/>
        <w:contextualSpacing w:val="0"/>
        <w:rPr>
          <w:rFonts w:cs="Arial"/>
          <w:sz w:val="24"/>
          <w:szCs w:val="24"/>
        </w:rPr>
      </w:pPr>
      <w:r w:rsidRPr="00B56F06">
        <w:rPr>
          <w:rFonts w:cs="Arial"/>
          <w:sz w:val="24"/>
          <w:szCs w:val="24"/>
        </w:rPr>
        <w:t xml:space="preserve">Torbay Council has a number of mobile cameras, so inclusion within the maintenance tender should </w:t>
      </w:r>
      <w:r w:rsidRPr="001168CB">
        <w:rPr>
          <w:rFonts w:cs="Arial"/>
          <w:sz w:val="24"/>
          <w:szCs w:val="24"/>
        </w:rPr>
        <w:t>be a price, which includes cherry picker, to move and install temporary cameras six times per year. The deployment of mobile cameras must follow the procedures set out in Appendix 7.</w:t>
      </w:r>
    </w:p>
    <w:p w14:paraId="102C9F93" w14:textId="77777777" w:rsidR="007A4C72" w:rsidRPr="00B56F06" w:rsidRDefault="007A4C72" w:rsidP="00AF4FB4">
      <w:pPr>
        <w:pStyle w:val="ListParagraph"/>
        <w:numPr>
          <w:ilvl w:val="2"/>
          <w:numId w:val="20"/>
        </w:numPr>
        <w:spacing w:before="120" w:after="120"/>
        <w:ind w:left="851" w:hanging="851"/>
        <w:contextualSpacing w:val="0"/>
        <w:rPr>
          <w:rFonts w:cs="Arial"/>
          <w:i/>
          <w:sz w:val="24"/>
          <w:szCs w:val="24"/>
        </w:rPr>
      </w:pPr>
      <w:r w:rsidRPr="001168CB">
        <w:rPr>
          <w:rFonts w:cs="Arial"/>
          <w:sz w:val="24"/>
          <w:szCs w:val="24"/>
        </w:rPr>
        <w:t>Please note:</w:t>
      </w:r>
      <w:r w:rsidRPr="001168CB">
        <w:rPr>
          <w:rFonts w:cs="Arial"/>
          <w:b/>
          <w:i/>
          <w:sz w:val="24"/>
          <w:szCs w:val="24"/>
        </w:rPr>
        <w:t xml:space="preserve"> Element 4 is not an exclusive element</w:t>
      </w:r>
      <w:r w:rsidRPr="00B56F06">
        <w:rPr>
          <w:rFonts w:cs="Arial"/>
          <w:b/>
          <w:i/>
          <w:sz w:val="24"/>
          <w:szCs w:val="24"/>
        </w:rPr>
        <w:t xml:space="preserve"> </w:t>
      </w:r>
      <w:r w:rsidRPr="00B56F06">
        <w:rPr>
          <w:rFonts w:cs="Arial"/>
          <w:i/>
          <w:sz w:val="24"/>
          <w:szCs w:val="24"/>
        </w:rPr>
        <w:t xml:space="preserve">within the </w:t>
      </w:r>
      <w:r>
        <w:rPr>
          <w:rFonts w:cs="Arial"/>
          <w:i/>
          <w:sz w:val="24"/>
          <w:szCs w:val="24"/>
        </w:rPr>
        <w:t>Contract</w:t>
      </w:r>
      <w:r w:rsidRPr="00B56F06">
        <w:rPr>
          <w:rFonts w:cs="Arial"/>
          <w:i/>
          <w:sz w:val="24"/>
          <w:szCs w:val="24"/>
        </w:rPr>
        <w:t xml:space="preserve">. This mains that the Authority reserves the right to procure capital equipment outside the </w:t>
      </w:r>
      <w:r>
        <w:rPr>
          <w:rFonts w:cs="Arial"/>
          <w:i/>
          <w:sz w:val="24"/>
          <w:szCs w:val="24"/>
        </w:rPr>
        <w:lastRenderedPageBreak/>
        <w:t>Contract</w:t>
      </w:r>
      <w:r w:rsidRPr="00B56F06">
        <w:rPr>
          <w:rFonts w:cs="Arial"/>
          <w:i/>
          <w:sz w:val="24"/>
          <w:szCs w:val="24"/>
        </w:rPr>
        <w:t xml:space="preserve"> if the Provider cannot meet the requirement in a manner that is acceptable and/or at a price that is deemed to be reasonable.</w:t>
      </w:r>
    </w:p>
    <w:p w14:paraId="1AF28034" w14:textId="77777777" w:rsidR="007A4C72" w:rsidRPr="00C16686" w:rsidRDefault="007A4C72" w:rsidP="00027543">
      <w:pPr>
        <w:pStyle w:val="Tendertemplate"/>
        <w:numPr>
          <w:ilvl w:val="0"/>
          <w:numId w:val="10"/>
        </w:numPr>
        <w:shd w:val="clear" w:color="auto" w:fill="002060"/>
        <w:tabs>
          <w:tab w:val="clear" w:pos="999"/>
          <w:tab w:val="num" w:pos="709"/>
        </w:tabs>
        <w:spacing w:before="360" w:after="240"/>
        <w:ind w:left="709" w:hanging="709"/>
        <w:jc w:val="left"/>
        <w:rPr>
          <w:rStyle w:val="Heading2Char"/>
          <w:sz w:val="48"/>
          <w:szCs w:val="48"/>
        </w:rPr>
      </w:pPr>
      <w:bookmarkStart w:id="13" w:name="_Toc493503476"/>
      <w:bookmarkStart w:id="14" w:name="_Toc495317101"/>
      <w:r w:rsidRPr="00C16686">
        <w:rPr>
          <w:rStyle w:val="Heading2Char"/>
          <w:sz w:val="48"/>
          <w:szCs w:val="48"/>
        </w:rPr>
        <w:t>General Requirements</w:t>
      </w:r>
      <w:bookmarkEnd w:id="13"/>
      <w:bookmarkEnd w:id="14"/>
    </w:p>
    <w:p w14:paraId="642D0E66" w14:textId="77777777" w:rsidR="007A4C72" w:rsidRPr="00027543" w:rsidRDefault="007A4C72" w:rsidP="00027543">
      <w:pPr>
        <w:pStyle w:val="NoSpacing"/>
        <w:numPr>
          <w:ilvl w:val="1"/>
          <w:numId w:val="10"/>
        </w:numPr>
        <w:tabs>
          <w:tab w:val="clear" w:pos="1143"/>
        </w:tabs>
        <w:spacing w:before="120" w:after="120" w:line="300" w:lineRule="atLeast"/>
        <w:rPr>
          <w:rFonts w:ascii="Arial" w:hAnsi="Arial" w:cs="Arial"/>
          <w:sz w:val="24"/>
          <w:szCs w:val="24"/>
        </w:rPr>
      </w:pPr>
      <w:r w:rsidRPr="00027543">
        <w:rPr>
          <w:rFonts w:ascii="Arial" w:hAnsi="Arial" w:cs="Arial"/>
          <w:sz w:val="24"/>
          <w:szCs w:val="24"/>
        </w:rPr>
        <w:t>The Provider will be the Principal Contractor and therefore is responsible for any subcontracted work, and therefore these requirements equally apply to those subcontractors. Torbay Council has a legal duty to ensure all contracted work complies with relevant legislation and they will be looking to ensure that this is the case.</w:t>
      </w:r>
    </w:p>
    <w:p w14:paraId="2F8E5225" w14:textId="77777777" w:rsidR="007A4C72" w:rsidRPr="00027543" w:rsidRDefault="007A4C72" w:rsidP="00027543">
      <w:pPr>
        <w:pStyle w:val="NoSpacing"/>
        <w:numPr>
          <w:ilvl w:val="1"/>
          <w:numId w:val="10"/>
        </w:numPr>
        <w:tabs>
          <w:tab w:val="clear" w:pos="1143"/>
        </w:tabs>
        <w:spacing w:before="120" w:after="120" w:line="300" w:lineRule="atLeast"/>
        <w:rPr>
          <w:rFonts w:ascii="Arial" w:hAnsi="Arial" w:cs="Arial"/>
          <w:sz w:val="24"/>
          <w:szCs w:val="24"/>
        </w:rPr>
      </w:pPr>
      <w:r w:rsidRPr="00027543">
        <w:rPr>
          <w:rFonts w:ascii="Arial" w:hAnsi="Arial" w:cs="Arial"/>
          <w:sz w:val="24"/>
          <w:szCs w:val="24"/>
        </w:rPr>
        <w:t>The Provider shall ensure that all personnel employed on this Contract are suitably trained, qualified and experienced to undertake the work required.</w:t>
      </w:r>
    </w:p>
    <w:p w14:paraId="01F22F49" w14:textId="77777777" w:rsidR="007A4C72" w:rsidRPr="00027543" w:rsidRDefault="007A4C72" w:rsidP="00027543">
      <w:pPr>
        <w:pStyle w:val="NoSpacing"/>
        <w:numPr>
          <w:ilvl w:val="1"/>
          <w:numId w:val="10"/>
        </w:numPr>
        <w:tabs>
          <w:tab w:val="clear" w:pos="1143"/>
        </w:tabs>
        <w:spacing w:before="120" w:after="120" w:line="300" w:lineRule="atLeast"/>
        <w:rPr>
          <w:rFonts w:ascii="Arial" w:hAnsi="Arial" w:cs="Arial"/>
          <w:sz w:val="24"/>
          <w:szCs w:val="24"/>
        </w:rPr>
      </w:pPr>
      <w:r w:rsidRPr="00027543">
        <w:rPr>
          <w:rFonts w:ascii="Arial" w:hAnsi="Arial" w:cs="Arial"/>
          <w:sz w:val="24"/>
          <w:szCs w:val="24"/>
        </w:rPr>
        <w:t xml:space="preserve">It is expected that any new CCTV Network shall not use the Authority’s main IT network. If there are any modifications to the Authority’s main IT network, the Provider must consult with the Authority’s IT department first to make sure the IT system has enough capacity to carry out any additional required data. </w:t>
      </w:r>
    </w:p>
    <w:p w14:paraId="430CAED4" w14:textId="77777777" w:rsidR="007A4C72" w:rsidRPr="00027543" w:rsidRDefault="007A4C72" w:rsidP="00027543">
      <w:pPr>
        <w:pStyle w:val="NoSpacing"/>
        <w:numPr>
          <w:ilvl w:val="1"/>
          <w:numId w:val="10"/>
        </w:numPr>
        <w:tabs>
          <w:tab w:val="clear" w:pos="1143"/>
        </w:tabs>
        <w:spacing w:before="120" w:after="120" w:line="300" w:lineRule="atLeast"/>
        <w:rPr>
          <w:rFonts w:ascii="Arial" w:hAnsi="Arial" w:cs="Arial"/>
          <w:sz w:val="24"/>
          <w:szCs w:val="24"/>
        </w:rPr>
      </w:pPr>
      <w:r w:rsidRPr="00027543">
        <w:rPr>
          <w:rFonts w:ascii="Arial" w:hAnsi="Arial" w:cs="Arial"/>
          <w:sz w:val="24"/>
          <w:szCs w:val="24"/>
        </w:rPr>
        <w:t>The Provider shall provide detail of the appointed Contracts Manager who will have overall responsibility for the Contract. The Contracts Manager will be suitably qualified and experienced, and have seniority in the Company. The appointed Contracts Manager shall be responsible for monitoring performance levels, resolving service queries and attending contract management meetings with the Authority.</w:t>
      </w:r>
    </w:p>
    <w:p w14:paraId="589BD468" w14:textId="77777777" w:rsidR="007A4C72" w:rsidRPr="00027543" w:rsidRDefault="007A4C72" w:rsidP="00027543">
      <w:pPr>
        <w:pStyle w:val="NoSpacing"/>
        <w:numPr>
          <w:ilvl w:val="1"/>
          <w:numId w:val="10"/>
        </w:numPr>
        <w:tabs>
          <w:tab w:val="clear" w:pos="1143"/>
        </w:tabs>
        <w:spacing w:before="120" w:after="120" w:line="300" w:lineRule="atLeast"/>
        <w:rPr>
          <w:rFonts w:ascii="Arial" w:hAnsi="Arial" w:cs="Arial"/>
          <w:sz w:val="24"/>
          <w:szCs w:val="24"/>
        </w:rPr>
      </w:pPr>
      <w:r w:rsidRPr="00027543">
        <w:rPr>
          <w:rFonts w:ascii="Arial" w:hAnsi="Arial" w:cs="Arial"/>
          <w:sz w:val="24"/>
          <w:szCs w:val="24"/>
        </w:rPr>
        <w:t xml:space="preserve">The Provider shall employ on the services throughout the whole of the Contract period, a competent agent or supervisor, and staff who shall be available during all working hours.  If issues of quality, response or otherwise, are identified at any time, the Client Representative shall reserve the right to request that the agent / supervisor or staff shall be replaced to his satisfaction.  The supervisor shall liaise closely with the Client Representative, or his representative, to facilitate inspection of works in progress and be present when installations are inspected. </w:t>
      </w:r>
    </w:p>
    <w:p w14:paraId="6D307F02" w14:textId="77777777" w:rsidR="007A4C72" w:rsidRPr="00027543" w:rsidRDefault="007A4C72" w:rsidP="00027543">
      <w:pPr>
        <w:pStyle w:val="NoSpacing"/>
        <w:numPr>
          <w:ilvl w:val="1"/>
          <w:numId w:val="10"/>
        </w:numPr>
        <w:tabs>
          <w:tab w:val="clear" w:pos="1143"/>
        </w:tabs>
        <w:spacing w:before="120" w:after="120" w:line="300" w:lineRule="atLeast"/>
        <w:rPr>
          <w:rFonts w:ascii="Arial" w:hAnsi="Arial" w:cs="Arial"/>
          <w:sz w:val="24"/>
          <w:szCs w:val="24"/>
        </w:rPr>
      </w:pPr>
      <w:r w:rsidRPr="00027543">
        <w:rPr>
          <w:rFonts w:ascii="Arial" w:hAnsi="Arial" w:cs="Arial"/>
          <w:sz w:val="24"/>
          <w:szCs w:val="24"/>
        </w:rPr>
        <w:t xml:space="preserve">The Provider will be required to demonstrate that the operatives have experience of working with, or have received training on all of the equipment types likely to be encountered on this contract. </w:t>
      </w:r>
    </w:p>
    <w:p w14:paraId="788558C6" w14:textId="77777777" w:rsidR="007A4C72" w:rsidRPr="00027543" w:rsidRDefault="007A4C72" w:rsidP="00027543">
      <w:pPr>
        <w:pStyle w:val="NoSpacing"/>
        <w:numPr>
          <w:ilvl w:val="1"/>
          <w:numId w:val="10"/>
        </w:numPr>
        <w:tabs>
          <w:tab w:val="clear" w:pos="1143"/>
        </w:tabs>
        <w:spacing w:before="120" w:after="120" w:line="300" w:lineRule="atLeast"/>
        <w:rPr>
          <w:rFonts w:ascii="Arial" w:hAnsi="Arial" w:cs="Arial"/>
          <w:sz w:val="24"/>
          <w:szCs w:val="24"/>
        </w:rPr>
      </w:pPr>
      <w:r w:rsidRPr="00027543">
        <w:rPr>
          <w:rFonts w:ascii="Arial" w:hAnsi="Arial" w:cs="Arial"/>
          <w:sz w:val="24"/>
          <w:szCs w:val="24"/>
        </w:rPr>
        <w:t>Where applicable / appropriate, Electrical contractors / operatives must be NICEIC or ECA registered. The Provider must provide a full list of the names of operatives, the type of work they will undertake, and their qualification and registration details.</w:t>
      </w:r>
    </w:p>
    <w:p w14:paraId="2EAB973F" w14:textId="77777777" w:rsidR="007A4C72" w:rsidRPr="00027543" w:rsidRDefault="007A4C72" w:rsidP="00027543">
      <w:pPr>
        <w:pStyle w:val="NoSpacing"/>
        <w:numPr>
          <w:ilvl w:val="1"/>
          <w:numId w:val="10"/>
        </w:numPr>
        <w:tabs>
          <w:tab w:val="clear" w:pos="1143"/>
        </w:tabs>
        <w:spacing w:before="120" w:after="120" w:line="300" w:lineRule="atLeast"/>
        <w:rPr>
          <w:rFonts w:ascii="Arial" w:hAnsi="Arial" w:cs="Arial"/>
          <w:sz w:val="24"/>
          <w:szCs w:val="24"/>
        </w:rPr>
      </w:pPr>
      <w:r w:rsidRPr="00027543">
        <w:rPr>
          <w:rFonts w:ascii="Arial" w:hAnsi="Arial" w:cs="Arial"/>
          <w:sz w:val="24"/>
          <w:szCs w:val="24"/>
        </w:rPr>
        <w:t>All operatives must carry an Identification Card at all times.</w:t>
      </w:r>
    </w:p>
    <w:p w14:paraId="07D61459" w14:textId="77777777" w:rsidR="007A4C72" w:rsidRPr="00CD67AF" w:rsidRDefault="007A4C72" w:rsidP="00CD67AF">
      <w:pPr>
        <w:pStyle w:val="ListParagraph"/>
        <w:spacing w:before="120" w:after="120"/>
        <w:ind w:left="851"/>
        <w:rPr>
          <w:b/>
          <w:sz w:val="24"/>
          <w:szCs w:val="24"/>
        </w:rPr>
      </w:pPr>
      <w:r w:rsidRPr="00CD67AF">
        <w:rPr>
          <w:rFonts w:cs="Arial"/>
          <w:b/>
          <w:bCs/>
          <w:i/>
          <w:iCs/>
          <w:sz w:val="24"/>
          <w:szCs w:val="24"/>
        </w:rPr>
        <w:t>Before Starting Work</w:t>
      </w:r>
    </w:p>
    <w:p w14:paraId="3AD7403F" w14:textId="77777777" w:rsidR="007A4C72" w:rsidRPr="00027543" w:rsidRDefault="007A4C72" w:rsidP="00027543">
      <w:pPr>
        <w:pStyle w:val="NoSpacing"/>
        <w:numPr>
          <w:ilvl w:val="1"/>
          <w:numId w:val="10"/>
        </w:numPr>
        <w:tabs>
          <w:tab w:val="clear" w:pos="1143"/>
        </w:tabs>
        <w:spacing w:before="120" w:after="120" w:line="300" w:lineRule="atLeast"/>
        <w:rPr>
          <w:rFonts w:ascii="Arial" w:hAnsi="Arial" w:cs="Arial"/>
          <w:sz w:val="24"/>
          <w:szCs w:val="24"/>
        </w:rPr>
      </w:pPr>
      <w:r w:rsidRPr="00027543">
        <w:rPr>
          <w:rFonts w:ascii="Arial" w:hAnsi="Arial" w:cs="Arial"/>
          <w:sz w:val="24"/>
          <w:szCs w:val="24"/>
        </w:rPr>
        <w:t xml:space="preserve">No work must start or continue in any building or public space until all practicable steps have been taken to prevent danger to persons employed, in attendance, members of the public, occupying the building / in public space at the time, from apparatus, which is liable to be a source of danger. The use of suitable barriers </w:t>
      </w:r>
      <w:r w:rsidRPr="00027543">
        <w:rPr>
          <w:rFonts w:ascii="Arial" w:hAnsi="Arial" w:cs="Arial"/>
          <w:sz w:val="24"/>
          <w:szCs w:val="24"/>
        </w:rPr>
        <w:lastRenderedPageBreak/>
        <w:t>and signage should be utilised where appropriate, with particular and precaution where the use of height provisioning access plant is required.</w:t>
      </w:r>
    </w:p>
    <w:p w14:paraId="6EC88747" w14:textId="77777777" w:rsidR="007A4C72" w:rsidRPr="00027543" w:rsidRDefault="007A4C72" w:rsidP="00027543">
      <w:pPr>
        <w:pStyle w:val="NoSpacing"/>
        <w:numPr>
          <w:ilvl w:val="1"/>
          <w:numId w:val="10"/>
        </w:numPr>
        <w:tabs>
          <w:tab w:val="clear" w:pos="1143"/>
        </w:tabs>
        <w:spacing w:before="120" w:after="120" w:line="300" w:lineRule="atLeast"/>
        <w:rPr>
          <w:rFonts w:ascii="Arial" w:hAnsi="Arial" w:cs="Arial"/>
          <w:sz w:val="24"/>
          <w:szCs w:val="24"/>
        </w:rPr>
      </w:pPr>
      <w:r w:rsidRPr="00027543">
        <w:rPr>
          <w:rFonts w:ascii="Arial" w:hAnsi="Arial" w:cs="Arial"/>
          <w:sz w:val="24"/>
          <w:szCs w:val="24"/>
        </w:rPr>
        <w:t>The Provider shall provide a detailed programme of works, and informational document, detailing all applicable / appropriate contact names and telephone numbers for operatives, supervisors etc. as well as emergency contact details.</w:t>
      </w:r>
    </w:p>
    <w:p w14:paraId="1DFA9932" w14:textId="77777777" w:rsidR="007A4C72" w:rsidRPr="00027543" w:rsidRDefault="007A4C72" w:rsidP="00027543">
      <w:pPr>
        <w:pStyle w:val="NoSpacing"/>
        <w:numPr>
          <w:ilvl w:val="1"/>
          <w:numId w:val="10"/>
        </w:numPr>
        <w:tabs>
          <w:tab w:val="clear" w:pos="1143"/>
        </w:tabs>
        <w:spacing w:before="120" w:after="120" w:line="300" w:lineRule="atLeast"/>
        <w:rPr>
          <w:rFonts w:ascii="Arial" w:hAnsi="Arial" w:cs="Arial"/>
          <w:sz w:val="24"/>
          <w:szCs w:val="24"/>
        </w:rPr>
      </w:pPr>
      <w:r w:rsidRPr="00027543">
        <w:rPr>
          <w:rFonts w:ascii="Arial" w:hAnsi="Arial" w:cs="Arial"/>
          <w:sz w:val="24"/>
          <w:szCs w:val="24"/>
        </w:rPr>
        <w:t>The Provider shall provide a full and comprehensive set of RAMS.</w:t>
      </w:r>
    </w:p>
    <w:p w14:paraId="31D3C3F2" w14:textId="77777777" w:rsidR="00CD67AF" w:rsidRPr="00027543" w:rsidRDefault="007A4C72" w:rsidP="00027543">
      <w:pPr>
        <w:pStyle w:val="NoSpacing"/>
        <w:numPr>
          <w:ilvl w:val="1"/>
          <w:numId w:val="10"/>
        </w:numPr>
        <w:tabs>
          <w:tab w:val="clear" w:pos="1143"/>
        </w:tabs>
        <w:spacing w:before="120" w:after="120" w:line="300" w:lineRule="atLeast"/>
        <w:rPr>
          <w:rFonts w:ascii="Arial" w:hAnsi="Arial" w:cs="Arial"/>
          <w:sz w:val="24"/>
          <w:szCs w:val="24"/>
        </w:rPr>
      </w:pPr>
      <w:r w:rsidRPr="00027543">
        <w:rPr>
          <w:rFonts w:ascii="Arial" w:hAnsi="Arial" w:cs="Arial"/>
          <w:sz w:val="24"/>
          <w:szCs w:val="24"/>
        </w:rPr>
        <w:t xml:space="preserve">The Provider shall be responsible for the adequacy, stability and safety of his operations on site, and shall comply with all legislatively required safety regulations applicable at the site (and or where applicable, the main contractor’s) unless specifically authorised by the </w:t>
      </w:r>
      <w:r w:rsidR="00CD67AF" w:rsidRPr="00027543">
        <w:rPr>
          <w:rFonts w:ascii="Arial" w:hAnsi="Arial" w:cs="Arial"/>
          <w:sz w:val="24"/>
          <w:szCs w:val="24"/>
        </w:rPr>
        <w:t xml:space="preserve">Authority’s representatives </w:t>
      </w:r>
      <w:r w:rsidRPr="00027543">
        <w:rPr>
          <w:rFonts w:ascii="Arial" w:hAnsi="Arial" w:cs="Arial"/>
          <w:sz w:val="24"/>
          <w:szCs w:val="24"/>
        </w:rPr>
        <w:t xml:space="preserve">to depart from </w:t>
      </w:r>
      <w:r w:rsidR="00CD67AF" w:rsidRPr="00027543">
        <w:rPr>
          <w:rFonts w:ascii="Arial" w:hAnsi="Arial" w:cs="Arial"/>
          <w:sz w:val="24"/>
          <w:szCs w:val="24"/>
        </w:rPr>
        <w:t xml:space="preserve">them </w:t>
      </w:r>
      <w:r w:rsidRPr="00027543">
        <w:rPr>
          <w:rFonts w:ascii="Arial" w:hAnsi="Arial" w:cs="Arial"/>
          <w:sz w:val="24"/>
          <w:szCs w:val="24"/>
        </w:rPr>
        <w:t xml:space="preserve">in any particular circumstances. </w:t>
      </w:r>
    </w:p>
    <w:p w14:paraId="2410D7E8" w14:textId="77777777" w:rsidR="007A4C72" w:rsidRPr="00796C06" w:rsidRDefault="007A4C72" w:rsidP="00796C06">
      <w:pPr>
        <w:pStyle w:val="NoSpacing"/>
        <w:numPr>
          <w:ilvl w:val="1"/>
          <w:numId w:val="10"/>
        </w:numPr>
        <w:tabs>
          <w:tab w:val="clear" w:pos="1143"/>
        </w:tabs>
        <w:spacing w:before="120" w:after="120" w:line="300" w:lineRule="atLeast"/>
        <w:rPr>
          <w:rFonts w:ascii="Arial" w:hAnsi="Arial" w:cs="Arial"/>
          <w:sz w:val="24"/>
          <w:szCs w:val="24"/>
        </w:rPr>
      </w:pPr>
      <w:r w:rsidRPr="00027543">
        <w:rPr>
          <w:rFonts w:ascii="Arial" w:hAnsi="Arial" w:cs="Arial"/>
          <w:sz w:val="24"/>
          <w:szCs w:val="24"/>
        </w:rPr>
        <w:t>The Provider shall ensure all precautions are taken to minimise the risk of fire, and shall include special care in using combustible materials, which are to be stored only in their proprietary containers. Fire breaks shall be maintained at all times, and where necessary breaches are made (trunking routeing etc), the fire breaks shall be reinstated immediately upon completion of this element of works. Fire doors shall not be wedged open, but shall remain closed at all times except for required ingress / egress / the bringing in / removing from s</w:t>
      </w:r>
      <w:r w:rsidR="00796C06">
        <w:rPr>
          <w:rFonts w:ascii="Arial" w:hAnsi="Arial" w:cs="Arial"/>
          <w:sz w:val="24"/>
          <w:szCs w:val="24"/>
        </w:rPr>
        <w:t xml:space="preserve">ite materials / equipment etc. </w:t>
      </w:r>
    </w:p>
    <w:p w14:paraId="3537B394" w14:textId="77777777" w:rsidR="007A4C72" w:rsidRPr="00027543" w:rsidRDefault="007A4C72" w:rsidP="00027543">
      <w:pPr>
        <w:pStyle w:val="NoSpacing"/>
        <w:numPr>
          <w:ilvl w:val="1"/>
          <w:numId w:val="10"/>
        </w:numPr>
        <w:tabs>
          <w:tab w:val="clear" w:pos="1143"/>
        </w:tabs>
        <w:spacing w:before="120" w:after="120" w:line="300" w:lineRule="atLeast"/>
        <w:rPr>
          <w:rFonts w:ascii="Arial" w:hAnsi="Arial" w:cs="Arial"/>
          <w:sz w:val="24"/>
          <w:szCs w:val="24"/>
        </w:rPr>
      </w:pPr>
      <w:r w:rsidRPr="00027543">
        <w:rPr>
          <w:rFonts w:ascii="Arial" w:hAnsi="Arial" w:cs="Arial"/>
          <w:sz w:val="24"/>
          <w:szCs w:val="24"/>
        </w:rPr>
        <w:t>The Providers shall review their Health and Safety Policy and Safe Working Procedures as often as necessary, in the light of changing legislation.</w:t>
      </w:r>
    </w:p>
    <w:p w14:paraId="34F0F581" w14:textId="77777777" w:rsidR="007A4C72" w:rsidRPr="00027543" w:rsidRDefault="007A4C72" w:rsidP="00027543">
      <w:pPr>
        <w:pStyle w:val="NoSpacing"/>
        <w:numPr>
          <w:ilvl w:val="1"/>
          <w:numId w:val="10"/>
        </w:numPr>
        <w:tabs>
          <w:tab w:val="clear" w:pos="1143"/>
        </w:tabs>
        <w:spacing w:before="120" w:after="120" w:line="300" w:lineRule="atLeast"/>
        <w:rPr>
          <w:rFonts w:ascii="Arial" w:hAnsi="Arial" w:cs="Arial"/>
          <w:sz w:val="24"/>
          <w:szCs w:val="24"/>
        </w:rPr>
      </w:pPr>
      <w:r w:rsidRPr="00027543">
        <w:rPr>
          <w:rFonts w:ascii="Arial" w:hAnsi="Arial" w:cs="Arial"/>
          <w:sz w:val="24"/>
          <w:szCs w:val="24"/>
        </w:rPr>
        <w:t>The Provider shall comply, and where applicable, shall cause his Sub-Contractors to comply, at all times with the Health and Safety at Work Act 1974, and any amending or related legislation concerned with the health and safety of employees and other persons, and any relevant British Standards and Codes of Practice.</w:t>
      </w:r>
    </w:p>
    <w:p w14:paraId="1B072D4F" w14:textId="77777777" w:rsidR="007A4C72" w:rsidRPr="00027543" w:rsidRDefault="007A4C72" w:rsidP="00027543">
      <w:pPr>
        <w:pStyle w:val="NoSpacing"/>
        <w:numPr>
          <w:ilvl w:val="1"/>
          <w:numId w:val="10"/>
        </w:numPr>
        <w:tabs>
          <w:tab w:val="clear" w:pos="1143"/>
        </w:tabs>
        <w:spacing w:before="120" w:after="120" w:line="300" w:lineRule="atLeast"/>
        <w:rPr>
          <w:rFonts w:ascii="Arial" w:hAnsi="Arial" w:cs="Arial"/>
          <w:sz w:val="24"/>
          <w:szCs w:val="24"/>
        </w:rPr>
      </w:pPr>
      <w:r w:rsidRPr="00027543">
        <w:rPr>
          <w:rFonts w:ascii="Arial" w:hAnsi="Arial" w:cs="Arial"/>
          <w:sz w:val="24"/>
          <w:szCs w:val="24"/>
        </w:rPr>
        <w:t xml:space="preserve">The Provider shall permit the appointed Consultant or any other authorised competent person, to enter the site where works are being carried out at any time during working hours, and have free and unfettered access to all parts of the site covered by the works. During inspections the </w:t>
      </w:r>
      <w:r w:rsidR="00CD67AF" w:rsidRPr="00027543">
        <w:rPr>
          <w:rFonts w:ascii="Arial" w:hAnsi="Arial" w:cs="Arial"/>
          <w:sz w:val="24"/>
          <w:szCs w:val="24"/>
        </w:rPr>
        <w:t>Authority’s representatives</w:t>
      </w:r>
      <w:r w:rsidRPr="00027543">
        <w:rPr>
          <w:rFonts w:ascii="Arial" w:hAnsi="Arial" w:cs="Arial"/>
          <w:sz w:val="24"/>
          <w:szCs w:val="24"/>
        </w:rPr>
        <w:t xml:space="preserve"> will inform the Provider; initially verbally, and subsequently in writing, of any observed, or otherwise evident, methods of works undertakings, or other matter which, in the opinion of the Consultant, falls below the requirements of statutory requirements, and / or deemed to be likely to cause danger. The matter will be reported to the Client and, should remedial action be required, to the Health and Safety Inspectorate, where deemed appropriate / legislatively necessary.</w:t>
      </w:r>
    </w:p>
    <w:p w14:paraId="7D61E233" w14:textId="77777777" w:rsidR="007A4C72" w:rsidRPr="00027543" w:rsidRDefault="007A4C72" w:rsidP="00027543">
      <w:pPr>
        <w:pStyle w:val="NoSpacing"/>
        <w:numPr>
          <w:ilvl w:val="1"/>
          <w:numId w:val="10"/>
        </w:numPr>
        <w:tabs>
          <w:tab w:val="clear" w:pos="1143"/>
        </w:tabs>
        <w:spacing w:before="120" w:after="120" w:line="300" w:lineRule="atLeast"/>
        <w:rPr>
          <w:rFonts w:ascii="Arial" w:hAnsi="Arial" w:cs="Arial"/>
          <w:sz w:val="24"/>
          <w:szCs w:val="24"/>
        </w:rPr>
      </w:pPr>
      <w:r w:rsidRPr="00027543">
        <w:rPr>
          <w:rFonts w:ascii="Arial" w:hAnsi="Arial" w:cs="Arial"/>
          <w:sz w:val="24"/>
          <w:szCs w:val="24"/>
        </w:rPr>
        <w:t xml:space="preserve">COSSH. The Provider shall maintain at all times, an up to date COSSH register, with a copy of the relevant (to works being undertaken) elements forming part of all site operatives’ employee manuals. The </w:t>
      </w:r>
      <w:r w:rsidR="00CD67AF" w:rsidRPr="00027543">
        <w:rPr>
          <w:rFonts w:ascii="Arial" w:hAnsi="Arial" w:cs="Arial"/>
          <w:sz w:val="24"/>
          <w:szCs w:val="24"/>
        </w:rPr>
        <w:t>Authority’s representatives</w:t>
      </w:r>
      <w:r w:rsidRPr="00027543">
        <w:rPr>
          <w:rFonts w:ascii="Arial" w:hAnsi="Arial" w:cs="Arial"/>
          <w:sz w:val="24"/>
          <w:szCs w:val="24"/>
        </w:rPr>
        <w:t xml:space="preserve"> reserve the right to request to view these records during any site visit.</w:t>
      </w:r>
    </w:p>
    <w:p w14:paraId="2F2FA8B4" w14:textId="77777777" w:rsidR="007A4C72" w:rsidRPr="00027543" w:rsidRDefault="007A4C72" w:rsidP="00027543">
      <w:pPr>
        <w:pStyle w:val="NoSpacing"/>
        <w:numPr>
          <w:ilvl w:val="1"/>
          <w:numId w:val="10"/>
        </w:numPr>
        <w:tabs>
          <w:tab w:val="clear" w:pos="1143"/>
        </w:tabs>
        <w:spacing w:before="120" w:after="120" w:line="300" w:lineRule="atLeast"/>
        <w:rPr>
          <w:rFonts w:ascii="Arial" w:hAnsi="Arial" w:cs="Arial"/>
          <w:sz w:val="24"/>
          <w:szCs w:val="24"/>
        </w:rPr>
      </w:pPr>
      <w:r w:rsidRPr="00027543">
        <w:rPr>
          <w:rFonts w:ascii="Arial" w:hAnsi="Arial" w:cs="Arial"/>
          <w:sz w:val="24"/>
          <w:szCs w:val="24"/>
        </w:rPr>
        <w:t xml:space="preserve">RAMS. The Provider shall ensure that Risk Assessment / Method statements are in place, where applicable, prior to works taking place (either generic for routine works, or specific for works where appropriate), a copy of which shall be provided to the on-site supervisor / operative undertaking works. The </w:t>
      </w:r>
      <w:r w:rsidR="00CD67AF" w:rsidRPr="00027543">
        <w:rPr>
          <w:rFonts w:ascii="Arial" w:hAnsi="Arial" w:cs="Arial"/>
          <w:sz w:val="24"/>
          <w:szCs w:val="24"/>
        </w:rPr>
        <w:t xml:space="preserve">Authority’s </w:t>
      </w:r>
      <w:r w:rsidR="00CD67AF" w:rsidRPr="00027543">
        <w:rPr>
          <w:rFonts w:ascii="Arial" w:hAnsi="Arial" w:cs="Arial"/>
          <w:sz w:val="24"/>
          <w:szCs w:val="24"/>
        </w:rPr>
        <w:lastRenderedPageBreak/>
        <w:t>representatives</w:t>
      </w:r>
      <w:r w:rsidRPr="00027543">
        <w:rPr>
          <w:rFonts w:ascii="Arial" w:hAnsi="Arial" w:cs="Arial"/>
          <w:sz w:val="24"/>
          <w:szCs w:val="24"/>
        </w:rPr>
        <w:t xml:space="preserve"> reserve the right to request to view these documents during any site visit or retrospectively at any time following the applicable works.</w:t>
      </w:r>
    </w:p>
    <w:p w14:paraId="5267C3B4" w14:textId="77777777" w:rsidR="007A4C72" w:rsidRPr="00027543" w:rsidRDefault="007A4C72" w:rsidP="00027543">
      <w:pPr>
        <w:pStyle w:val="NoSpacing"/>
        <w:numPr>
          <w:ilvl w:val="1"/>
          <w:numId w:val="10"/>
        </w:numPr>
        <w:tabs>
          <w:tab w:val="clear" w:pos="1143"/>
        </w:tabs>
        <w:spacing w:before="120" w:after="120" w:line="300" w:lineRule="atLeast"/>
        <w:rPr>
          <w:rFonts w:ascii="Arial" w:hAnsi="Arial" w:cs="Arial"/>
          <w:sz w:val="24"/>
          <w:szCs w:val="24"/>
        </w:rPr>
      </w:pPr>
      <w:r w:rsidRPr="00027543">
        <w:rPr>
          <w:rFonts w:ascii="Arial" w:hAnsi="Arial" w:cs="Arial"/>
          <w:sz w:val="24"/>
          <w:szCs w:val="24"/>
        </w:rPr>
        <w:t>The Provider shall fully comply with all CDM regulations.</w:t>
      </w:r>
    </w:p>
    <w:p w14:paraId="71CBA0B6" w14:textId="77777777" w:rsidR="007A4C72" w:rsidRPr="00027543" w:rsidRDefault="007A4C72" w:rsidP="00027543">
      <w:pPr>
        <w:pStyle w:val="NoSpacing"/>
        <w:numPr>
          <w:ilvl w:val="1"/>
          <w:numId w:val="10"/>
        </w:numPr>
        <w:tabs>
          <w:tab w:val="clear" w:pos="1143"/>
        </w:tabs>
        <w:spacing w:before="120" w:after="120" w:line="300" w:lineRule="atLeast"/>
        <w:rPr>
          <w:rFonts w:ascii="Arial" w:hAnsi="Arial" w:cs="Arial"/>
          <w:sz w:val="24"/>
          <w:szCs w:val="24"/>
        </w:rPr>
      </w:pPr>
      <w:r w:rsidRPr="00027543">
        <w:rPr>
          <w:rFonts w:ascii="Arial" w:hAnsi="Arial" w:cs="Arial"/>
          <w:sz w:val="24"/>
          <w:szCs w:val="24"/>
        </w:rPr>
        <w:t xml:space="preserve">Where the size / nature of any new / upgrade works is applicable, the Provider shall be responsible for the F10 notification as soon as the client has placed the order for contract (or issued letter of intent), and agreed commencement date. Before commencement of any works (other than investigative survey pre-works), the Provider shall provide to the </w:t>
      </w:r>
      <w:r w:rsidR="00CD67AF" w:rsidRPr="00027543">
        <w:rPr>
          <w:rFonts w:ascii="Arial" w:hAnsi="Arial" w:cs="Arial"/>
          <w:sz w:val="24"/>
          <w:szCs w:val="24"/>
        </w:rPr>
        <w:t>Authority’s representatives</w:t>
      </w:r>
      <w:r w:rsidRPr="00027543">
        <w:rPr>
          <w:rFonts w:ascii="Arial" w:hAnsi="Arial" w:cs="Arial"/>
          <w:sz w:val="24"/>
          <w:szCs w:val="24"/>
        </w:rPr>
        <w:t>, a Construction Phase Health and Safety Plan for approval, which must be granted before commencement of any physical works.</w:t>
      </w:r>
    </w:p>
    <w:p w14:paraId="2BE15B88" w14:textId="77777777" w:rsidR="007A4C72" w:rsidRPr="00027543" w:rsidRDefault="007A4C72" w:rsidP="00027543">
      <w:pPr>
        <w:pStyle w:val="NoSpacing"/>
        <w:numPr>
          <w:ilvl w:val="1"/>
          <w:numId w:val="10"/>
        </w:numPr>
        <w:tabs>
          <w:tab w:val="clear" w:pos="1143"/>
        </w:tabs>
        <w:spacing w:before="120" w:after="120" w:line="300" w:lineRule="atLeast"/>
        <w:rPr>
          <w:rFonts w:ascii="Arial" w:hAnsi="Arial" w:cs="Arial"/>
          <w:sz w:val="24"/>
          <w:szCs w:val="24"/>
        </w:rPr>
      </w:pPr>
      <w:r w:rsidRPr="00027543">
        <w:rPr>
          <w:rFonts w:ascii="Arial" w:hAnsi="Arial" w:cs="Arial"/>
          <w:sz w:val="24"/>
          <w:szCs w:val="24"/>
        </w:rPr>
        <w:t xml:space="preserve">If whilst undertaking works as part of this contract, the Provider identifies, or becomes aware of, any element of defect or danger not covered under this contract, this shall be reported to </w:t>
      </w:r>
      <w:r w:rsidR="00CD67AF" w:rsidRPr="00027543">
        <w:rPr>
          <w:rFonts w:ascii="Arial" w:hAnsi="Arial" w:cs="Arial"/>
          <w:sz w:val="24"/>
          <w:szCs w:val="24"/>
        </w:rPr>
        <w:t>Authority’s representatives</w:t>
      </w:r>
      <w:r w:rsidRPr="00027543">
        <w:rPr>
          <w:rFonts w:ascii="Arial" w:hAnsi="Arial" w:cs="Arial"/>
          <w:sz w:val="24"/>
          <w:szCs w:val="24"/>
        </w:rPr>
        <w:t xml:space="preserve"> accordingly. Where the identified defect poses clear and present danger, this shall be reported to the </w:t>
      </w:r>
      <w:r w:rsidR="00CD67AF" w:rsidRPr="00027543">
        <w:rPr>
          <w:rFonts w:ascii="Arial" w:hAnsi="Arial" w:cs="Arial"/>
          <w:sz w:val="24"/>
          <w:szCs w:val="24"/>
        </w:rPr>
        <w:t>Authority representatives</w:t>
      </w:r>
      <w:r w:rsidRPr="00027543">
        <w:rPr>
          <w:rFonts w:ascii="Arial" w:hAnsi="Arial" w:cs="Arial"/>
          <w:sz w:val="24"/>
          <w:szCs w:val="24"/>
        </w:rPr>
        <w:t xml:space="preserve"> immediately and without delay.</w:t>
      </w:r>
    </w:p>
    <w:p w14:paraId="7F813C28" w14:textId="77777777" w:rsidR="007A4C72" w:rsidRPr="00027543" w:rsidRDefault="007A4C72" w:rsidP="00027543">
      <w:pPr>
        <w:pStyle w:val="NoSpacing"/>
        <w:numPr>
          <w:ilvl w:val="1"/>
          <w:numId w:val="10"/>
        </w:numPr>
        <w:tabs>
          <w:tab w:val="clear" w:pos="1143"/>
        </w:tabs>
        <w:spacing w:before="120" w:after="120" w:line="300" w:lineRule="atLeast"/>
        <w:rPr>
          <w:rFonts w:ascii="Arial" w:hAnsi="Arial" w:cs="Arial"/>
          <w:sz w:val="24"/>
          <w:szCs w:val="24"/>
        </w:rPr>
      </w:pPr>
      <w:r w:rsidRPr="00027543">
        <w:rPr>
          <w:rFonts w:ascii="Arial" w:hAnsi="Arial" w:cs="Arial"/>
          <w:sz w:val="24"/>
          <w:szCs w:val="24"/>
        </w:rPr>
        <w:t>During any upgrade / system installation works, the Provider shall take all reasonable steps to ensure minimum disruption and down-time of the existing system.</w:t>
      </w:r>
    </w:p>
    <w:p w14:paraId="1BEDBCE0" w14:textId="77777777" w:rsidR="007A4C72" w:rsidRPr="00027543" w:rsidRDefault="007A4C72" w:rsidP="00027543">
      <w:pPr>
        <w:pStyle w:val="NoSpacing"/>
        <w:numPr>
          <w:ilvl w:val="1"/>
          <w:numId w:val="10"/>
        </w:numPr>
        <w:tabs>
          <w:tab w:val="clear" w:pos="1143"/>
        </w:tabs>
        <w:spacing w:before="120" w:after="120" w:line="300" w:lineRule="atLeast"/>
        <w:rPr>
          <w:rFonts w:ascii="Arial" w:hAnsi="Arial" w:cs="Arial"/>
          <w:sz w:val="24"/>
          <w:szCs w:val="24"/>
        </w:rPr>
      </w:pPr>
      <w:r w:rsidRPr="00027543">
        <w:rPr>
          <w:rFonts w:ascii="Arial" w:hAnsi="Arial" w:cs="Arial"/>
          <w:sz w:val="24"/>
          <w:szCs w:val="24"/>
        </w:rPr>
        <w:t>No work is to be carried out on CCTV equipment without prior approval of the service visit. This may be agreed by e-mail or telephone with the Authority.</w:t>
      </w:r>
    </w:p>
    <w:p w14:paraId="0A73980C" w14:textId="77777777" w:rsidR="007A4C72" w:rsidRPr="00027543" w:rsidRDefault="007A4C72" w:rsidP="00027543">
      <w:pPr>
        <w:pStyle w:val="NoSpacing"/>
        <w:numPr>
          <w:ilvl w:val="1"/>
          <w:numId w:val="10"/>
        </w:numPr>
        <w:tabs>
          <w:tab w:val="clear" w:pos="1143"/>
        </w:tabs>
        <w:spacing w:before="120" w:after="120" w:line="300" w:lineRule="atLeast"/>
        <w:rPr>
          <w:rFonts w:ascii="Arial" w:hAnsi="Arial" w:cs="Arial"/>
          <w:sz w:val="24"/>
          <w:szCs w:val="24"/>
        </w:rPr>
      </w:pPr>
      <w:r w:rsidRPr="00027543">
        <w:rPr>
          <w:rFonts w:ascii="Arial" w:hAnsi="Arial" w:cs="Arial"/>
          <w:sz w:val="24"/>
          <w:szCs w:val="24"/>
        </w:rPr>
        <w:t xml:space="preserve">All site visits to be logged on a work sheet which must give date, time and nature of work carried out and must be signed by a member of the Authority’s staff and the engineer. </w:t>
      </w:r>
    </w:p>
    <w:p w14:paraId="0F9CC075" w14:textId="77777777" w:rsidR="007A4C72" w:rsidRPr="00027543" w:rsidRDefault="007A4C72" w:rsidP="00027543">
      <w:pPr>
        <w:pStyle w:val="NoSpacing"/>
        <w:numPr>
          <w:ilvl w:val="1"/>
          <w:numId w:val="10"/>
        </w:numPr>
        <w:tabs>
          <w:tab w:val="clear" w:pos="1143"/>
        </w:tabs>
        <w:spacing w:before="120" w:after="120" w:line="300" w:lineRule="atLeast"/>
        <w:rPr>
          <w:rFonts w:ascii="Arial" w:hAnsi="Arial" w:cs="Arial"/>
          <w:sz w:val="24"/>
          <w:szCs w:val="24"/>
        </w:rPr>
      </w:pPr>
      <w:r w:rsidRPr="00027543">
        <w:rPr>
          <w:rFonts w:ascii="Arial" w:hAnsi="Arial" w:cs="Arial"/>
          <w:sz w:val="24"/>
          <w:szCs w:val="24"/>
        </w:rPr>
        <w:t xml:space="preserve">The Provider shall provide a site logbook, which should contain a copy of the site risk assessments and working on the highway, method statements, COSHH, Working at Height Regulations 2005 and all other Health and safety at Work 1974 requirements.  </w:t>
      </w:r>
    </w:p>
    <w:p w14:paraId="0B8FEF8C" w14:textId="77777777" w:rsidR="007A4C72" w:rsidRPr="00027543" w:rsidRDefault="007A4C72" w:rsidP="00027543">
      <w:pPr>
        <w:pStyle w:val="NoSpacing"/>
        <w:numPr>
          <w:ilvl w:val="1"/>
          <w:numId w:val="10"/>
        </w:numPr>
        <w:tabs>
          <w:tab w:val="clear" w:pos="1143"/>
        </w:tabs>
        <w:spacing w:before="120" w:after="120" w:line="300" w:lineRule="atLeast"/>
        <w:rPr>
          <w:rFonts w:ascii="Arial" w:hAnsi="Arial" w:cs="Arial"/>
          <w:sz w:val="24"/>
          <w:szCs w:val="24"/>
        </w:rPr>
      </w:pPr>
      <w:r w:rsidRPr="00027543">
        <w:rPr>
          <w:rFonts w:ascii="Arial" w:hAnsi="Arial" w:cs="Arial"/>
          <w:sz w:val="24"/>
          <w:szCs w:val="24"/>
        </w:rPr>
        <w:t>The Provider should provide a record of any breach in regulations at the Authority’s sites including any work on CCTV equipment, which may breach the Data Protection Act 1998, Health and Safety at Work Act 1974 or Authority policies and procedures.</w:t>
      </w:r>
    </w:p>
    <w:p w14:paraId="2BE57353" w14:textId="77777777" w:rsidR="007A4C72" w:rsidRPr="00027543" w:rsidRDefault="007A4C72" w:rsidP="00027543">
      <w:pPr>
        <w:pStyle w:val="NoSpacing"/>
        <w:numPr>
          <w:ilvl w:val="1"/>
          <w:numId w:val="10"/>
        </w:numPr>
        <w:tabs>
          <w:tab w:val="clear" w:pos="1143"/>
        </w:tabs>
        <w:spacing w:before="120" w:after="120" w:line="300" w:lineRule="atLeast"/>
        <w:rPr>
          <w:rFonts w:ascii="Arial" w:hAnsi="Arial" w:cs="Arial"/>
          <w:sz w:val="24"/>
          <w:szCs w:val="24"/>
        </w:rPr>
      </w:pPr>
      <w:r w:rsidRPr="00027543">
        <w:rPr>
          <w:rFonts w:ascii="Arial" w:hAnsi="Arial" w:cs="Arial"/>
          <w:sz w:val="24"/>
          <w:szCs w:val="24"/>
        </w:rPr>
        <w:t>The Provider shall supply all necessary equipment including platforms to enable safe maintenance of all the CCTV systems equipment and to comply with all Act, Regulations and Guidelines.</w:t>
      </w:r>
    </w:p>
    <w:p w14:paraId="1C860A1A" w14:textId="77777777" w:rsidR="007A4C72" w:rsidRPr="00027543" w:rsidRDefault="007A4C72" w:rsidP="00027543">
      <w:pPr>
        <w:pStyle w:val="NoSpacing"/>
        <w:numPr>
          <w:ilvl w:val="1"/>
          <w:numId w:val="10"/>
        </w:numPr>
        <w:tabs>
          <w:tab w:val="clear" w:pos="1143"/>
        </w:tabs>
        <w:spacing w:before="120" w:after="120" w:line="300" w:lineRule="atLeast"/>
        <w:rPr>
          <w:rFonts w:ascii="Arial" w:hAnsi="Arial" w:cs="Arial"/>
          <w:sz w:val="24"/>
          <w:szCs w:val="24"/>
        </w:rPr>
      </w:pPr>
      <w:r w:rsidRPr="00027543">
        <w:rPr>
          <w:rFonts w:ascii="Arial" w:hAnsi="Arial" w:cs="Arial"/>
          <w:sz w:val="24"/>
          <w:szCs w:val="24"/>
        </w:rPr>
        <w:t>The Provider’s personnel working within the CCTV environment shall respect the integrity of such an environment and therefore shall not disclose any information heard within the environment to any other party.</w:t>
      </w:r>
    </w:p>
    <w:p w14:paraId="5D3E3DD8" w14:textId="77777777" w:rsidR="007A4C72" w:rsidRPr="00027543" w:rsidRDefault="007A4C72" w:rsidP="00027543">
      <w:pPr>
        <w:pStyle w:val="NoSpacing"/>
        <w:numPr>
          <w:ilvl w:val="1"/>
          <w:numId w:val="10"/>
        </w:numPr>
        <w:tabs>
          <w:tab w:val="clear" w:pos="1143"/>
        </w:tabs>
        <w:spacing w:before="120" w:after="120" w:line="300" w:lineRule="atLeast"/>
        <w:rPr>
          <w:rFonts w:ascii="Arial" w:hAnsi="Arial" w:cs="Arial"/>
          <w:sz w:val="24"/>
          <w:szCs w:val="24"/>
        </w:rPr>
      </w:pPr>
      <w:r w:rsidRPr="00027543">
        <w:rPr>
          <w:rFonts w:ascii="Arial" w:hAnsi="Arial" w:cs="Arial"/>
          <w:sz w:val="24"/>
          <w:szCs w:val="24"/>
        </w:rPr>
        <w:t>The Provider shall ensure that all their operations comply with the following Acts, Regulations and Guidelines (this list is not exhaustive and the Provider shall be responsible for compliance with any additional Acts, Regulations and Guidelines applicable to the provision of the service):</w:t>
      </w:r>
    </w:p>
    <w:p w14:paraId="37D75C5D" w14:textId="77777777" w:rsidR="007A4C72" w:rsidRPr="00C16686" w:rsidRDefault="007A4C72" w:rsidP="00AF4FB4">
      <w:pPr>
        <w:pStyle w:val="NoSpacing"/>
        <w:numPr>
          <w:ilvl w:val="0"/>
          <w:numId w:val="25"/>
        </w:numPr>
        <w:spacing w:before="60" w:after="60" w:line="300" w:lineRule="atLeast"/>
        <w:ind w:left="1418" w:hanging="567"/>
        <w:rPr>
          <w:rFonts w:ascii="Arial" w:hAnsi="Arial" w:cs="Arial"/>
          <w:sz w:val="24"/>
          <w:szCs w:val="24"/>
        </w:rPr>
      </w:pPr>
      <w:r w:rsidRPr="00C16686">
        <w:rPr>
          <w:rFonts w:ascii="Arial" w:hAnsi="Arial" w:cs="Arial"/>
          <w:sz w:val="24"/>
          <w:szCs w:val="24"/>
        </w:rPr>
        <w:lastRenderedPageBreak/>
        <w:t xml:space="preserve">BS 7671 </w:t>
      </w:r>
      <w:r>
        <w:rPr>
          <w:rFonts w:ascii="Arial" w:hAnsi="Arial" w:cs="Arial"/>
          <w:sz w:val="24"/>
          <w:szCs w:val="24"/>
        </w:rPr>
        <w:t>2008</w:t>
      </w:r>
      <w:r w:rsidRPr="00C16686">
        <w:rPr>
          <w:rFonts w:ascii="Arial" w:hAnsi="Arial" w:cs="Arial"/>
          <w:sz w:val="24"/>
          <w:szCs w:val="24"/>
        </w:rPr>
        <w:t xml:space="preserve"> (1</w:t>
      </w:r>
      <w:r>
        <w:rPr>
          <w:rFonts w:ascii="Arial" w:hAnsi="Arial" w:cs="Arial"/>
          <w:sz w:val="24"/>
          <w:szCs w:val="24"/>
        </w:rPr>
        <w:t>7</w:t>
      </w:r>
      <w:r w:rsidRPr="00C16686">
        <w:rPr>
          <w:rFonts w:ascii="Arial" w:hAnsi="Arial" w:cs="Arial"/>
          <w:sz w:val="24"/>
          <w:szCs w:val="24"/>
          <w:vertAlign w:val="superscript"/>
        </w:rPr>
        <w:t>th</w:t>
      </w:r>
      <w:r w:rsidRPr="00C16686">
        <w:rPr>
          <w:rFonts w:ascii="Arial" w:hAnsi="Arial" w:cs="Arial"/>
          <w:sz w:val="24"/>
          <w:szCs w:val="24"/>
        </w:rPr>
        <w:t xml:space="preserve"> Edition  Wiring Regulations for Electrical Installations</w:t>
      </w:r>
      <w:r>
        <w:rPr>
          <w:rFonts w:ascii="Arial" w:hAnsi="Arial" w:cs="Arial"/>
          <w:sz w:val="24"/>
          <w:szCs w:val="24"/>
        </w:rPr>
        <w:t xml:space="preserve"> incorporating all current amendments / updates*.</w:t>
      </w:r>
      <w:r w:rsidRPr="00C16686">
        <w:rPr>
          <w:rFonts w:ascii="Arial" w:hAnsi="Arial" w:cs="Arial"/>
          <w:sz w:val="24"/>
          <w:szCs w:val="24"/>
        </w:rPr>
        <w:t xml:space="preserve"> as issued by the Institute of </w:t>
      </w:r>
      <w:r>
        <w:rPr>
          <w:rFonts w:ascii="Arial" w:hAnsi="Arial" w:cs="Arial"/>
          <w:sz w:val="24"/>
          <w:szCs w:val="24"/>
        </w:rPr>
        <w:t>Engineering and Technology</w:t>
      </w:r>
      <w:r w:rsidRPr="00C16686">
        <w:rPr>
          <w:rFonts w:ascii="Arial" w:hAnsi="Arial" w:cs="Arial"/>
          <w:sz w:val="24"/>
          <w:szCs w:val="24"/>
        </w:rPr>
        <w:t>)</w:t>
      </w:r>
      <w:r>
        <w:rPr>
          <w:rFonts w:ascii="Arial" w:hAnsi="Arial" w:cs="Arial"/>
          <w:sz w:val="24"/>
          <w:szCs w:val="24"/>
        </w:rPr>
        <w:t xml:space="preserve"> *</w:t>
      </w:r>
      <w:r>
        <w:rPr>
          <w:rFonts w:ascii="Arial" w:hAnsi="Arial" w:cs="Arial"/>
          <w:i/>
          <w:sz w:val="24"/>
          <w:szCs w:val="24"/>
        </w:rPr>
        <w:t>In force at time of contract commencement – 18</w:t>
      </w:r>
      <w:r w:rsidRPr="001773F0">
        <w:rPr>
          <w:rFonts w:ascii="Arial" w:hAnsi="Arial" w:cs="Arial"/>
          <w:i/>
          <w:sz w:val="24"/>
          <w:szCs w:val="24"/>
          <w:vertAlign w:val="superscript"/>
        </w:rPr>
        <w:t>th</w:t>
      </w:r>
      <w:r>
        <w:rPr>
          <w:rFonts w:ascii="Arial" w:hAnsi="Arial" w:cs="Arial"/>
          <w:i/>
          <w:sz w:val="24"/>
          <w:szCs w:val="24"/>
        </w:rPr>
        <w:t xml:space="preserve"> Edition envisaged to supercede July 2018. </w:t>
      </w:r>
    </w:p>
    <w:p w14:paraId="5BFF2DE8" w14:textId="77777777" w:rsidR="007A4C72" w:rsidRPr="00C16686" w:rsidRDefault="007A4C72" w:rsidP="00AF4FB4">
      <w:pPr>
        <w:pStyle w:val="NoSpacing"/>
        <w:numPr>
          <w:ilvl w:val="0"/>
          <w:numId w:val="25"/>
        </w:numPr>
        <w:spacing w:before="60" w:after="60" w:line="300" w:lineRule="atLeast"/>
        <w:ind w:left="1418" w:hanging="567"/>
        <w:rPr>
          <w:rFonts w:ascii="Arial" w:hAnsi="Arial" w:cs="Arial"/>
          <w:sz w:val="24"/>
          <w:szCs w:val="24"/>
        </w:rPr>
      </w:pPr>
      <w:r w:rsidRPr="00C16686">
        <w:rPr>
          <w:rFonts w:ascii="Arial" w:hAnsi="Arial" w:cs="Arial"/>
          <w:sz w:val="24"/>
          <w:szCs w:val="24"/>
        </w:rPr>
        <w:t>NACOSS NACP20 Code of Practice for planning, installation and maintenance of CCTV Systems</w:t>
      </w:r>
    </w:p>
    <w:p w14:paraId="6790FA1E" w14:textId="77777777" w:rsidR="007A4C72" w:rsidRPr="00C16686" w:rsidRDefault="007A4C72" w:rsidP="00AF4FB4">
      <w:pPr>
        <w:pStyle w:val="NoSpacing"/>
        <w:numPr>
          <w:ilvl w:val="0"/>
          <w:numId w:val="25"/>
        </w:numPr>
        <w:spacing w:before="60" w:after="60" w:line="300" w:lineRule="atLeast"/>
        <w:ind w:left="1418" w:hanging="567"/>
        <w:rPr>
          <w:rFonts w:ascii="Arial" w:hAnsi="Arial" w:cs="Arial"/>
          <w:sz w:val="24"/>
          <w:szCs w:val="24"/>
        </w:rPr>
      </w:pPr>
      <w:r w:rsidRPr="00C16686">
        <w:rPr>
          <w:rFonts w:ascii="Arial" w:hAnsi="Arial" w:cs="Arial"/>
          <w:sz w:val="24"/>
          <w:szCs w:val="24"/>
        </w:rPr>
        <w:t>The Provision and Use of Work Equipment Regulations (PUWER) Lifting Operations and Lifting Equipment Regulations 1998 (LOLER)</w:t>
      </w:r>
    </w:p>
    <w:p w14:paraId="3FD82CC3" w14:textId="77777777" w:rsidR="007A4C72" w:rsidRPr="00C16686" w:rsidRDefault="007A4C72" w:rsidP="00AF4FB4">
      <w:pPr>
        <w:pStyle w:val="NoSpacing"/>
        <w:numPr>
          <w:ilvl w:val="0"/>
          <w:numId w:val="25"/>
        </w:numPr>
        <w:spacing w:before="60" w:after="60" w:line="300" w:lineRule="atLeast"/>
        <w:ind w:left="1418" w:hanging="567"/>
        <w:rPr>
          <w:rFonts w:ascii="Arial" w:hAnsi="Arial" w:cs="Arial"/>
          <w:sz w:val="24"/>
          <w:szCs w:val="24"/>
        </w:rPr>
      </w:pPr>
      <w:r w:rsidRPr="00C16686">
        <w:rPr>
          <w:rFonts w:ascii="Arial" w:hAnsi="Arial" w:cs="Arial"/>
          <w:sz w:val="24"/>
          <w:szCs w:val="24"/>
        </w:rPr>
        <w:t>Approved Code of Practice and Guidance L113: Safe use of lifting equipment</w:t>
      </w:r>
    </w:p>
    <w:p w14:paraId="633A02D7" w14:textId="77777777" w:rsidR="007A4C72" w:rsidRPr="00C16686" w:rsidRDefault="007A4C72" w:rsidP="00AF4FB4">
      <w:pPr>
        <w:pStyle w:val="NoSpacing"/>
        <w:numPr>
          <w:ilvl w:val="0"/>
          <w:numId w:val="25"/>
        </w:numPr>
        <w:spacing w:before="60" w:after="60" w:line="300" w:lineRule="atLeast"/>
        <w:ind w:left="1418" w:hanging="567"/>
        <w:rPr>
          <w:rFonts w:ascii="Arial" w:hAnsi="Arial" w:cs="Arial"/>
          <w:sz w:val="24"/>
          <w:szCs w:val="24"/>
        </w:rPr>
      </w:pPr>
      <w:r w:rsidRPr="00C16686">
        <w:rPr>
          <w:rFonts w:ascii="Arial" w:hAnsi="Arial" w:cs="Arial"/>
          <w:sz w:val="24"/>
          <w:szCs w:val="24"/>
        </w:rPr>
        <w:t>Provision and Use of Work Equipment Regulations 1992. Guidelines on the regulations L22 1992</w:t>
      </w:r>
    </w:p>
    <w:p w14:paraId="438BCF51" w14:textId="77777777" w:rsidR="007A4C72" w:rsidRPr="00C16686" w:rsidRDefault="007A4C72" w:rsidP="00AF4FB4">
      <w:pPr>
        <w:pStyle w:val="NoSpacing"/>
        <w:numPr>
          <w:ilvl w:val="0"/>
          <w:numId w:val="25"/>
        </w:numPr>
        <w:spacing w:before="60" w:after="60" w:line="300" w:lineRule="atLeast"/>
        <w:ind w:left="1418" w:hanging="567"/>
        <w:rPr>
          <w:rFonts w:ascii="Arial" w:hAnsi="Arial" w:cs="Arial"/>
          <w:sz w:val="24"/>
          <w:szCs w:val="24"/>
        </w:rPr>
      </w:pPr>
      <w:r w:rsidRPr="00C16686">
        <w:rPr>
          <w:rFonts w:ascii="Arial" w:hAnsi="Arial" w:cs="Arial"/>
          <w:sz w:val="24"/>
          <w:szCs w:val="24"/>
        </w:rPr>
        <w:t>Health and Safety at Work Act 1974</w:t>
      </w:r>
    </w:p>
    <w:p w14:paraId="659D2EC4" w14:textId="77777777" w:rsidR="007A4C72" w:rsidRDefault="007A4C72" w:rsidP="00AF4FB4">
      <w:pPr>
        <w:pStyle w:val="NoSpacing"/>
        <w:numPr>
          <w:ilvl w:val="0"/>
          <w:numId w:val="25"/>
        </w:numPr>
        <w:spacing w:before="60" w:after="60" w:line="300" w:lineRule="atLeast"/>
        <w:ind w:left="1418" w:hanging="567"/>
        <w:rPr>
          <w:rFonts w:ascii="Arial" w:hAnsi="Arial" w:cs="Arial"/>
          <w:sz w:val="24"/>
          <w:szCs w:val="24"/>
        </w:rPr>
      </w:pPr>
      <w:r w:rsidRPr="00C16686">
        <w:rPr>
          <w:rFonts w:ascii="Arial" w:hAnsi="Arial" w:cs="Arial"/>
          <w:sz w:val="24"/>
          <w:szCs w:val="24"/>
        </w:rPr>
        <w:t>The Data Protection Act 1998</w:t>
      </w:r>
    </w:p>
    <w:p w14:paraId="5A17F4F6" w14:textId="77777777" w:rsidR="007A4C72" w:rsidRPr="005C0FF7" w:rsidRDefault="007A4C72" w:rsidP="00AF4FB4">
      <w:pPr>
        <w:pStyle w:val="NoSpacing"/>
        <w:numPr>
          <w:ilvl w:val="0"/>
          <w:numId w:val="25"/>
        </w:numPr>
        <w:spacing w:before="60" w:after="60" w:line="300" w:lineRule="atLeast"/>
        <w:ind w:left="1418" w:hanging="567"/>
        <w:rPr>
          <w:rFonts w:ascii="Arial" w:hAnsi="Arial" w:cs="Arial"/>
          <w:sz w:val="24"/>
          <w:szCs w:val="24"/>
        </w:rPr>
      </w:pPr>
      <w:r w:rsidRPr="005C0FF7">
        <w:rPr>
          <w:rFonts w:ascii="Arial" w:eastAsia="Times New Roman" w:hAnsi="Arial" w:cs="Arial"/>
          <w:sz w:val="24"/>
          <w:szCs w:val="24"/>
        </w:rPr>
        <w:t xml:space="preserve">All </w:t>
      </w:r>
      <w:r w:rsidRPr="00CD67AF">
        <w:rPr>
          <w:rFonts w:ascii="Arial" w:hAnsi="Arial" w:cs="Arial"/>
          <w:sz w:val="24"/>
          <w:szCs w:val="24"/>
        </w:rPr>
        <w:t>Traffic</w:t>
      </w:r>
      <w:r w:rsidRPr="005C0FF7">
        <w:rPr>
          <w:rFonts w:ascii="Arial" w:eastAsia="Times New Roman" w:hAnsi="Arial" w:cs="Arial"/>
          <w:sz w:val="24"/>
          <w:szCs w:val="24"/>
        </w:rPr>
        <w:t xml:space="preserve"> Management must be in accordance with:  Chapter 8 requirements; The Safety at Street Works and Road Works – A Code of Practice (latest edition / revision in place at time of undertaking) under the New Roads &amp; Street Works Act 1991.</w:t>
      </w:r>
    </w:p>
    <w:p w14:paraId="641D6073" w14:textId="77777777" w:rsidR="007A4C72" w:rsidRPr="00A33698" w:rsidRDefault="00CD67AF" w:rsidP="00CD67AF">
      <w:pPr>
        <w:keepNext/>
        <w:spacing w:before="120" w:after="120"/>
        <w:ind w:left="851"/>
        <w:rPr>
          <w:rFonts w:cs="Arial"/>
          <w:b/>
          <w:bCs/>
          <w:i/>
          <w:iCs/>
          <w:sz w:val="24"/>
          <w:szCs w:val="24"/>
        </w:rPr>
      </w:pPr>
      <w:r>
        <w:rPr>
          <w:rFonts w:cs="Arial"/>
          <w:b/>
          <w:bCs/>
          <w:i/>
          <w:iCs/>
          <w:sz w:val="24"/>
          <w:szCs w:val="24"/>
        </w:rPr>
        <w:t>Traffic, Parking</w:t>
      </w:r>
      <w:r w:rsidR="007A4C72" w:rsidRPr="00A33698">
        <w:rPr>
          <w:rFonts w:cs="Arial"/>
          <w:b/>
          <w:bCs/>
          <w:i/>
          <w:iCs/>
          <w:sz w:val="24"/>
          <w:szCs w:val="24"/>
        </w:rPr>
        <w:t xml:space="preserve"> and </w:t>
      </w:r>
      <w:r>
        <w:rPr>
          <w:rFonts w:cs="Arial"/>
          <w:b/>
          <w:bCs/>
          <w:i/>
          <w:iCs/>
          <w:sz w:val="24"/>
          <w:szCs w:val="24"/>
        </w:rPr>
        <w:t>Access</w:t>
      </w:r>
    </w:p>
    <w:p w14:paraId="560A08DF" w14:textId="77777777" w:rsidR="007A4C72" w:rsidRPr="00027543" w:rsidRDefault="007A4C72" w:rsidP="00027543">
      <w:pPr>
        <w:pStyle w:val="NoSpacing"/>
        <w:numPr>
          <w:ilvl w:val="1"/>
          <w:numId w:val="10"/>
        </w:numPr>
        <w:tabs>
          <w:tab w:val="clear" w:pos="1143"/>
        </w:tabs>
        <w:spacing w:before="120" w:after="120" w:line="300" w:lineRule="atLeast"/>
        <w:rPr>
          <w:rFonts w:ascii="Arial" w:hAnsi="Arial" w:cs="Arial"/>
          <w:sz w:val="24"/>
          <w:szCs w:val="24"/>
        </w:rPr>
      </w:pPr>
      <w:r w:rsidRPr="00027543">
        <w:rPr>
          <w:rFonts w:ascii="Arial" w:hAnsi="Arial" w:cs="Arial"/>
          <w:sz w:val="24"/>
          <w:szCs w:val="24"/>
        </w:rPr>
        <w:t>The Provider shall not park or allow its staff to park any motor vehicle or motor cycle in any unauthorised parking area.</w:t>
      </w:r>
    </w:p>
    <w:p w14:paraId="5A033ED5" w14:textId="77777777" w:rsidR="007A4C72" w:rsidRPr="00027543" w:rsidRDefault="007A4C72" w:rsidP="00027543">
      <w:pPr>
        <w:pStyle w:val="NoSpacing"/>
        <w:numPr>
          <w:ilvl w:val="1"/>
          <w:numId w:val="10"/>
        </w:numPr>
        <w:tabs>
          <w:tab w:val="clear" w:pos="1143"/>
        </w:tabs>
        <w:spacing w:before="120" w:after="120" w:line="300" w:lineRule="atLeast"/>
        <w:rPr>
          <w:rFonts w:ascii="Arial" w:hAnsi="Arial" w:cs="Arial"/>
          <w:sz w:val="24"/>
          <w:szCs w:val="24"/>
        </w:rPr>
      </w:pPr>
      <w:r w:rsidRPr="00027543">
        <w:rPr>
          <w:rFonts w:ascii="Arial" w:hAnsi="Arial" w:cs="Arial"/>
          <w:sz w:val="24"/>
          <w:szCs w:val="24"/>
        </w:rPr>
        <w:t>Where it is necessary for vehicles to cross communal areas, the Provider shall satisfy himself with regard to safety in so doing, before embarking on such a course and shall be responsible for such reinstatement works as may arise where damage has been caused – e.g. cracks to paving slabs, damage grassed areas etc.</w:t>
      </w:r>
    </w:p>
    <w:p w14:paraId="498E59D4" w14:textId="77777777" w:rsidR="007A4C72" w:rsidRPr="00027543" w:rsidRDefault="007A4C72" w:rsidP="00027543">
      <w:pPr>
        <w:pStyle w:val="NoSpacing"/>
        <w:numPr>
          <w:ilvl w:val="1"/>
          <w:numId w:val="10"/>
        </w:numPr>
        <w:tabs>
          <w:tab w:val="clear" w:pos="1143"/>
        </w:tabs>
        <w:spacing w:before="120" w:after="120" w:line="300" w:lineRule="atLeast"/>
        <w:rPr>
          <w:rFonts w:ascii="Arial" w:hAnsi="Arial" w:cs="Arial"/>
          <w:sz w:val="24"/>
          <w:szCs w:val="24"/>
        </w:rPr>
      </w:pPr>
      <w:r w:rsidRPr="00027543">
        <w:rPr>
          <w:rFonts w:ascii="Arial" w:hAnsi="Arial" w:cs="Arial"/>
          <w:sz w:val="24"/>
          <w:szCs w:val="24"/>
        </w:rPr>
        <w:t>The Provider is to comply with all statutory Highways and Police Regulations relating to the Works, and is to allow for any costs which may be involved - and for paying any fees and other charges that may be required. The Provider shall at all times observe all regulations including those regarding the loading or unloading of, or waiting by, vehicles on the public highway, and the Contract Sum shall be deemed to include these elements accordingly.</w:t>
      </w:r>
    </w:p>
    <w:p w14:paraId="7518FBCB" w14:textId="77777777" w:rsidR="007A4C72" w:rsidRPr="00027543" w:rsidRDefault="007A4C72" w:rsidP="00027543">
      <w:pPr>
        <w:pStyle w:val="NoSpacing"/>
        <w:numPr>
          <w:ilvl w:val="1"/>
          <w:numId w:val="10"/>
        </w:numPr>
        <w:tabs>
          <w:tab w:val="clear" w:pos="1143"/>
        </w:tabs>
        <w:spacing w:before="120" w:after="120" w:line="300" w:lineRule="atLeast"/>
        <w:rPr>
          <w:rFonts w:ascii="Arial" w:hAnsi="Arial" w:cs="Arial"/>
          <w:sz w:val="24"/>
          <w:szCs w:val="24"/>
        </w:rPr>
      </w:pPr>
      <w:r w:rsidRPr="00027543">
        <w:rPr>
          <w:rFonts w:ascii="Arial" w:hAnsi="Arial" w:cs="Arial"/>
          <w:sz w:val="24"/>
          <w:szCs w:val="24"/>
        </w:rPr>
        <w:t>The security of the Provider’s personnel, vehicles and tools, shall be the sole responsibility of the Provider.  Should the Provider consider that additional security is required at certain locations to protect his staff, equipment, plant or vehicles, then the Provider shall provide this at their own cost.</w:t>
      </w:r>
    </w:p>
    <w:p w14:paraId="5A809C85" w14:textId="77777777" w:rsidR="007A4C72" w:rsidRPr="00027543" w:rsidRDefault="007A4C72" w:rsidP="00027543">
      <w:pPr>
        <w:pStyle w:val="NoSpacing"/>
        <w:keepNext/>
        <w:numPr>
          <w:ilvl w:val="1"/>
          <w:numId w:val="10"/>
        </w:numPr>
        <w:tabs>
          <w:tab w:val="clear" w:pos="1143"/>
        </w:tabs>
        <w:spacing w:before="120" w:after="120" w:line="300" w:lineRule="atLeast"/>
        <w:rPr>
          <w:rFonts w:ascii="Arial" w:hAnsi="Arial" w:cs="Arial"/>
          <w:b/>
          <w:sz w:val="24"/>
          <w:szCs w:val="24"/>
        </w:rPr>
      </w:pPr>
      <w:r w:rsidRPr="00027543">
        <w:rPr>
          <w:rFonts w:ascii="Arial" w:hAnsi="Arial" w:cs="Arial"/>
          <w:b/>
          <w:sz w:val="24"/>
          <w:szCs w:val="24"/>
        </w:rPr>
        <w:t>Quality and Performance Standards</w:t>
      </w:r>
    </w:p>
    <w:p w14:paraId="13018B3D" w14:textId="77777777" w:rsidR="007A4C72" w:rsidRPr="00027543" w:rsidRDefault="007A4C72" w:rsidP="004F277A">
      <w:pPr>
        <w:pStyle w:val="NoSpacing"/>
        <w:spacing w:before="120" w:after="120" w:line="300" w:lineRule="atLeast"/>
        <w:ind w:left="851"/>
        <w:rPr>
          <w:rFonts w:ascii="Arial" w:hAnsi="Arial" w:cs="Arial"/>
          <w:sz w:val="24"/>
          <w:szCs w:val="24"/>
        </w:rPr>
      </w:pPr>
      <w:r w:rsidRPr="00027543">
        <w:rPr>
          <w:rFonts w:ascii="Arial" w:hAnsi="Arial" w:cs="Arial"/>
          <w:sz w:val="24"/>
          <w:szCs w:val="24"/>
        </w:rPr>
        <w:t xml:space="preserve">Once completed, the surveillance system must be capable of producing a recorded image of such a quality that it shall allow positive identification of pedestrians, drivers of vehicles and vehicle registration numbers within the environs of Torbay geographical area. Cameras should be capable of 24/7 operation in all weathers and low light conditions. The system must also be capable of recording all images received at a quality standard that would be </w:t>
      </w:r>
      <w:r w:rsidRPr="00027543">
        <w:rPr>
          <w:rFonts w:ascii="Arial" w:hAnsi="Arial" w:cs="Arial"/>
          <w:sz w:val="24"/>
          <w:szCs w:val="24"/>
        </w:rPr>
        <w:lastRenderedPageBreak/>
        <w:t>acceptable for legal and evidential purposes. Images should not be overly compressed so as to obscure important detail. The system must also achieve recommended standards set out by the Office of the Surveillance Commissioner.</w:t>
      </w:r>
    </w:p>
    <w:p w14:paraId="3D474C5F" w14:textId="77777777" w:rsidR="007A4C72" w:rsidRPr="00027543" w:rsidRDefault="007A4C72" w:rsidP="00027543">
      <w:pPr>
        <w:pStyle w:val="NoSpacing"/>
        <w:keepNext/>
        <w:numPr>
          <w:ilvl w:val="1"/>
          <w:numId w:val="10"/>
        </w:numPr>
        <w:tabs>
          <w:tab w:val="clear" w:pos="1143"/>
        </w:tabs>
        <w:spacing w:before="120" w:after="120" w:line="300" w:lineRule="atLeast"/>
        <w:rPr>
          <w:rFonts w:ascii="Arial" w:hAnsi="Arial" w:cs="Arial"/>
          <w:b/>
          <w:sz w:val="24"/>
          <w:szCs w:val="24"/>
        </w:rPr>
      </w:pPr>
      <w:bookmarkStart w:id="15" w:name="_Toc493503478"/>
      <w:r w:rsidRPr="00027543">
        <w:rPr>
          <w:rFonts w:ascii="Arial" w:hAnsi="Arial" w:cs="Arial"/>
          <w:b/>
          <w:sz w:val="24"/>
          <w:szCs w:val="24"/>
        </w:rPr>
        <w:t>Implementation</w:t>
      </w:r>
      <w:bookmarkEnd w:id="15"/>
    </w:p>
    <w:p w14:paraId="7349AE9A" w14:textId="77777777" w:rsidR="007A4C72" w:rsidRPr="00027543" w:rsidRDefault="007A4C72" w:rsidP="004F277A">
      <w:pPr>
        <w:pStyle w:val="NoSpacing"/>
        <w:spacing w:before="120" w:after="120" w:line="300" w:lineRule="atLeast"/>
        <w:ind w:left="851"/>
        <w:rPr>
          <w:rFonts w:ascii="Arial" w:hAnsi="Arial" w:cs="Arial"/>
          <w:sz w:val="24"/>
          <w:szCs w:val="24"/>
        </w:rPr>
      </w:pPr>
      <w:r w:rsidRPr="00027543">
        <w:rPr>
          <w:rFonts w:ascii="Arial" w:hAnsi="Arial" w:cs="Arial"/>
          <w:sz w:val="24"/>
          <w:szCs w:val="24"/>
        </w:rPr>
        <w:t>The CCTV system ‘down time’ should be kept to a minimum. Once work on the system has begun, the work should be continuous until completion of the work on the system. Upon completion, the system must be fully functional and working as a Public Space Surveillance CCTV system.</w:t>
      </w:r>
    </w:p>
    <w:p w14:paraId="6CBC3ED5" w14:textId="77777777" w:rsidR="007A4C72" w:rsidRPr="00027543" w:rsidRDefault="007A4C72" w:rsidP="00027543">
      <w:pPr>
        <w:pStyle w:val="NoSpacing"/>
        <w:keepNext/>
        <w:numPr>
          <w:ilvl w:val="1"/>
          <w:numId w:val="10"/>
        </w:numPr>
        <w:tabs>
          <w:tab w:val="clear" w:pos="1143"/>
        </w:tabs>
        <w:spacing w:before="120" w:after="120" w:line="300" w:lineRule="atLeast"/>
        <w:rPr>
          <w:rFonts w:ascii="Arial" w:hAnsi="Arial" w:cs="Arial"/>
          <w:b/>
          <w:sz w:val="24"/>
          <w:szCs w:val="24"/>
        </w:rPr>
      </w:pPr>
      <w:bookmarkStart w:id="16" w:name="_Toc493503479"/>
      <w:r w:rsidRPr="00027543">
        <w:rPr>
          <w:rFonts w:ascii="Arial" w:hAnsi="Arial" w:cs="Arial"/>
          <w:b/>
          <w:sz w:val="24"/>
          <w:szCs w:val="24"/>
        </w:rPr>
        <w:t>Training and Documentation</w:t>
      </w:r>
      <w:bookmarkEnd w:id="16"/>
    </w:p>
    <w:p w14:paraId="0CC35902" w14:textId="77777777" w:rsidR="007A4C72" w:rsidRPr="00027543" w:rsidRDefault="007A4C72" w:rsidP="004F277A">
      <w:pPr>
        <w:pStyle w:val="NoSpacing"/>
        <w:numPr>
          <w:ilvl w:val="2"/>
          <w:numId w:val="10"/>
        </w:numPr>
        <w:spacing w:before="120" w:after="120" w:line="300" w:lineRule="atLeast"/>
        <w:rPr>
          <w:rFonts w:ascii="Arial" w:hAnsi="Arial" w:cs="Arial"/>
          <w:sz w:val="24"/>
          <w:szCs w:val="24"/>
        </w:rPr>
      </w:pPr>
      <w:r w:rsidRPr="00027543">
        <w:rPr>
          <w:rFonts w:ascii="Arial" w:hAnsi="Arial" w:cs="Arial"/>
          <w:sz w:val="24"/>
          <w:szCs w:val="24"/>
        </w:rPr>
        <w:t xml:space="preserve">The Provider shall provide an appropriate period of training to ensure end users of the system are capable of operating the system successfully. The programme proposed must be explicit within the Tender Submission, and consist of a minimum 2 x half day sessions to allow for different shift elements etc., ensuring all staff are able to attend. The Provider shall provide Torbay Council with electronic documentation (e.g. training documents, manual) which are kept up to date. </w:t>
      </w:r>
    </w:p>
    <w:p w14:paraId="3D3A5D4C" w14:textId="77777777" w:rsidR="007A4C72" w:rsidRPr="004F277A" w:rsidRDefault="007A4C72" w:rsidP="004F277A">
      <w:pPr>
        <w:pStyle w:val="NoSpacing"/>
        <w:numPr>
          <w:ilvl w:val="2"/>
          <w:numId w:val="10"/>
        </w:numPr>
        <w:spacing w:before="120" w:after="120" w:line="300" w:lineRule="atLeast"/>
        <w:rPr>
          <w:rFonts w:ascii="Arial" w:hAnsi="Arial" w:cs="Arial"/>
          <w:sz w:val="24"/>
          <w:szCs w:val="24"/>
        </w:rPr>
      </w:pPr>
      <w:r w:rsidRPr="004F277A">
        <w:rPr>
          <w:rFonts w:ascii="Arial" w:hAnsi="Arial" w:cs="Arial"/>
          <w:sz w:val="24"/>
          <w:szCs w:val="24"/>
        </w:rPr>
        <w:t xml:space="preserve">Prior to training sessions, the Provider shall submit bullet point schedule of areas to be covered, and anticipated session duration. The Provider shall allow for any necessary hand-outs / guidance sheets etc. to assist. </w:t>
      </w:r>
    </w:p>
    <w:p w14:paraId="0319EF99" w14:textId="77777777" w:rsidR="007A4C72" w:rsidRPr="004F277A" w:rsidRDefault="007A4C72" w:rsidP="004F277A">
      <w:pPr>
        <w:pStyle w:val="NoSpacing"/>
        <w:numPr>
          <w:ilvl w:val="2"/>
          <w:numId w:val="10"/>
        </w:numPr>
        <w:spacing w:before="120" w:after="120" w:line="300" w:lineRule="atLeast"/>
        <w:rPr>
          <w:rFonts w:ascii="Arial" w:hAnsi="Arial" w:cs="Arial"/>
          <w:sz w:val="24"/>
          <w:szCs w:val="24"/>
        </w:rPr>
      </w:pPr>
      <w:r w:rsidRPr="004F277A">
        <w:rPr>
          <w:rFonts w:ascii="Arial" w:hAnsi="Arial" w:cs="Arial"/>
          <w:sz w:val="24"/>
          <w:szCs w:val="24"/>
        </w:rPr>
        <w:t>It is essential that all staff with responsibility or involvement in the management of the CCTV systems receive specific training in the use of the systems. Other staff should also be aware of their responsibilities in the use of the system. Serious legal implications may arise from the use and operation of the CCTV systems and the ICO Code of Practice must be adhered to at all times. Training in good working practices will also ensure the technical quality of the images recorded by the CCTV systems. Staff training will include the following specific matters:</w:t>
      </w:r>
    </w:p>
    <w:p w14:paraId="150982E6" w14:textId="77777777" w:rsidR="007A4C72" w:rsidRDefault="007A4C72" w:rsidP="00AF4FB4">
      <w:pPr>
        <w:pStyle w:val="ListParagraph"/>
        <w:numPr>
          <w:ilvl w:val="0"/>
          <w:numId w:val="26"/>
        </w:numPr>
        <w:spacing w:before="120" w:after="120"/>
        <w:ind w:left="1418" w:hanging="567"/>
        <w:rPr>
          <w:sz w:val="24"/>
          <w:szCs w:val="24"/>
          <w:lang w:val="en-US"/>
        </w:rPr>
      </w:pPr>
      <w:r w:rsidRPr="009F0A2C">
        <w:rPr>
          <w:sz w:val="24"/>
          <w:szCs w:val="24"/>
          <w:lang w:val="en-US"/>
        </w:rPr>
        <w:t>Setting up and testing of the CCTV system;</w:t>
      </w:r>
    </w:p>
    <w:p w14:paraId="28EF5B85" w14:textId="77777777" w:rsidR="007A4C72" w:rsidRDefault="007A4C72" w:rsidP="00AF4FB4">
      <w:pPr>
        <w:pStyle w:val="ListParagraph"/>
        <w:numPr>
          <w:ilvl w:val="0"/>
          <w:numId w:val="26"/>
        </w:numPr>
        <w:spacing w:before="120" w:after="120"/>
        <w:ind w:left="1418" w:hanging="567"/>
        <w:rPr>
          <w:sz w:val="24"/>
          <w:szCs w:val="24"/>
          <w:lang w:val="en-US"/>
        </w:rPr>
      </w:pPr>
      <w:r w:rsidRPr="009F0A2C">
        <w:rPr>
          <w:sz w:val="24"/>
          <w:szCs w:val="24"/>
          <w:lang w:val="en-US"/>
        </w:rPr>
        <w:t>Operation and use of the CCTV system in an appropriate and lawful manner;</w:t>
      </w:r>
    </w:p>
    <w:p w14:paraId="0196BD02" w14:textId="77777777" w:rsidR="007A4C72" w:rsidRDefault="007A4C72" w:rsidP="00AF4FB4">
      <w:pPr>
        <w:pStyle w:val="ListParagraph"/>
        <w:numPr>
          <w:ilvl w:val="0"/>
          <w:numId w:val="26"/>
        </w:numPr>
        <w:spacing w:before="120" w:after="120"/>
        <w:ind w:left="1418" w:hanging="567"/>
        <w:rPr>
          <w:sz w:val="24"/>
          <w:szCs w:val="24"/>
          <w:lang w:val="en-US"/>
        </w:rPr>
      </w:pPr>
      <w:r w:rsidRPr="009F0A2C">
        <w:rPr>
          <w:sz w:val="24"/>
          <w:szCs w:val="24"/>
          <w:lang w:val="en-US"/>
        </w:rPr>
        <w:t>Establishing and managing a recordings archive, including safekeeping and safe disposal of the image recorded;</w:t>
      </w:r>
    </w:p>
    <w:p w14:paraId="0EDDB857" w14:textId="77777777" w:rsidR="007A4C72" w:rsidRDefault="007A4C72" w:rsidP="00AF4FB4">
      <w:pPr>
        <w:pStyle w:val="ListParagraph"/>
        <w:numPr>
          <w:ilvl w:val="0"/>
          <w:numId w:val="26"/>
        </w:numPr>
        <w:spacing w:before="120" w:after="120"/>
        <w:ind w:left="1418" w:hanging="567"/>
        <w:rPr>
          <w:sz w:val="24"/>
          <w:szCs w:val="24"/>
          <w:lang w:val="en-US"/>
        </w:rPr>
      </w:pPr>
      <w:r w:rsidRPr="009F0A2C">
        <w:rPr>
          <w:sz w:val="24"/>
          <w:szCs w:val="24"/>
          <w:lang w:val="en-US"/>
        </w:rPr>
        <w:t>Processing of requests for access to personal information, including the necessary application forms;</w:t>
      </w:r>
    </w:p>
    <w:p w14:paraId="6AF5A770" w14:textId="77777777" w:rsidR="007A4C72" w:rsidRDefault="007A4C72" w:rsidP="00AF4FB4">
      <w:pPr>
        <w:pStyle w:val="ListParagraph"/>
        <w:numPr>
          <w:ilvl w:val="0"/>
          <w:numId w:val="26"/>
        </w:numPr>
        <w:spacing w:before="120" w:after="120"/>
        <w:ind w:left="1418" w:hanging="567"/>
        <w:rPr>
          <w:sz w:val="24"/>
          <w:szCs w:val="24"/>
          <w:lang w:val="en-US"/>
        </w:rPr>
      </w:pPr>
      <w:r w:rsidRPr="009F0A2C">
        <w:rPr>
          <w:sz w:val="24"/>
          <w:szCs w:val="24"/>
          <w:lang w:val="en-US"/>
        </w:rPr>
        <w:t>The rights of individuals whose images are recorded;</w:t>
      </w:r>
    </w:p>
    <w:p w14:paraId="6D25641D" w14:textId="77777777" w:rsidR="007A4C72" w:rsidRDefault="007A4C72" w:rsidP="00AF4FB4">
      <w:pPr>
        <w:pStyle w:val="ListParagraph"/>
        <w:numPr>
          <w:ilvl w:val="0"/>
          <w:numId w:val="26"/>
        </w:numPr>
        <w:spacing w:before="120" w:after="120"/>
        <w:ind w:left="1418" w:hanging="567"/>
        <w:rPr>
          <w:sz w:val="24"/>
          <w:szCs w:val="24"/>
          <w:lang w:val="en-US"/>
        </w:rPr>
      </w:pPr>
      <w:r w:rsidRPr="009F0A2C">
        <w:rPr>
          <w:sz w:val="24"/>
          <w:szCs w:val="24"/>
          <w:lang w:val="en-US"/>
        </w:rPr>
        <w:t>The release of images and the protection of third parties whose images are recorded;</w:t>
      </w:r>
    </w:p>
    <w:p w14:paraId="4E7EAED6" w14:textId="77777777" w:rsidR="007A4C72" w:rsidRDefault="007A4C72" w:rsidP="00AF4FB4">
      <w:pPr>
        <w:pStyle w:val="ListParagraph"/>
        <w:numPr>
          <w:ilvl w:val="0"/>
          <w:numId w:val="26"/>
        </w:numPr>
        <w:spacing w:before="120" w:after="120"/>
        <w:ind w:left="1418" w:hanging="567"/>
        <w:rPr>
          <w:sz w:val="24"/>
          <w:szCs w:val="24"/>
          <w:lang w:val="en-US"/>
        </w:rPr>
      </w:pPr>
      <w:r w:rsidRPr="009F0A2C">
        <w:rPr>
          <w:sz w:val="24"/>
          <w:szCs w:val="24"/>
          <w:lang w:val="en-US"/>
        </w:rPr>
        <w:t>Establishment of an annual review of the CCTV system to ensure its effectiveness in terms of security, safety and performance;</w:t>
      </w:r>
    </w:p>
    <w:p w14:paraId="6D061CC9" w14:textId="77777777" w:rsidR="007A4C72" w:rsidRDefault="007A4C72" w:rsidP="00AF4FB4">
      <w:pPr>
        <w:pStyle w:val="ListParagraph"/>
        <w:numPr>
          <w:ilvl w:val="0"/>
          <w:numId w:val="26"/>
        </w:numPr>
        <w:spacing w:before="120" w:after="120"/>
        <w:ind w:left="1418" w:hanging="567"/>
        <w:rPr>
          <w:sz w:val="24"/>
          <w:szCs w:val="24"/>
          <w:lang w:val="en-US"/>
        </w:rPr>
      </w:pPr>
      <w:r w:rsidRPr="009F0A2C">
        <w:rPr>
          <w:sz w:val="24"/>
          <w:szCs w:val="24"/>
          <w:lang w:val="en-US"/>
        </w:rPr>
        <w:t>The requirements of the DPA, the Human Rights Act, the Freedom of Information Act, Regulation of Investigatory Powers Act and the ICO Code of Practice on the use of CCTV.</w:t>
      </w:r>
    </w:p>
    <w:p w14:paraId="1E8B2B14" w14:textId="77777777" w:rsidR="007A4C72" w:rsidRPr="00027543" w:rsidRDefault="007A4C72" w:rsidP="00027543">
      <w:pPr>
        <w:pStyle w:val="NoSpacing"/>
        <w:keepNext/>
        <w:numPr>
          <w:ilvl w:val="1"/>
          <w:numId w:val="10"/>
        </w:numPr>
        <w:tabs>
          <w:tab w:val="clear" w:pos="1143"/>
        </w:tabs>
        <w:spacing w:before="120" w:after="120" w:line="300" w:lineRule="atLeast"/>
        <w:rPr>
          <w:rFonts w:ascii="Arial" w:hAnsi="Arial" w:cs="Arial"/>
          <w:b/>
          <w:sz w:val="24"/>
          <w:szCs w:val="24"/>
        </w:rPr>
      </w:pPr>
      <w:bookmarkStart w:id="17" w:name="_Toc493503481"/>
      <w:r w:rsidRPr="00027543">
        <w:rPr>
          <w:rFonts w:ascii="Arial" w:hAnsi="Arial" w:cs="Arial"/>
          <w:b/>
          <w:sz w:val="24"/>
          <w:szCs w:val="24"/>
        </w:rPr>
        <w:t>Disposal</w:t>
      </w:r>
      <w:bookmarkEnd w:id="17"/>
    </w:p>
    <w:p w14:paraId="5C007302" w14:textId="77777777" w:rsidR="007A4C72" w:rsidRPr="004F277A" w:rsidRDefault="007A4C72" w:rsidP="004F277A">
      <w:pPr>
        <w:pStyle w:val="NoSpacing"/>
        <w:numPr>
          <w:ilvl w:val="2"/>
          <w:numId w:val="10"/>
        </w:numPr>
        <w:spacing w:before="120" w:after="120" w:line="300" w:lineRule="atLeast"/>
        <w:rPr>
          <w:rFonts w:ascii="Arial" w:hAnsi="Arial" w:cs="Arial"/>
          <w:sz w:val="24"/>
          <w:szCs w:val="24"/>
        </w:rPr>
      </w:pPr>
      <w:r w:rsidRPr="004F277A">
        <w:rPr>
          <w:rFonts w:ascii="Arial" w:hAnsi="Arial" w:cs="Arial"/>
          <w:sz w:val="24"/>
          <w:szCs w:val="24"/>
        </w:rPr>
        <w:t xml:space="preserve">The Provider shall be wholly responsible for the clearing of, removal from site, and disposal of all waste, packaging, spoil, and removed redundant equipment. </w:t>
      </w:r>
      <w:r w:rsidRPr="004F277A">
        <w:rPr>
          <w:rFonts w:ascii="Arial" w:hAnsi="Arial" w:cs="Arial"/>
          <w:sz w:val="24"/>
          <w:szCs w:val="24"/>
        </w:rPr>
        <w:lastRenderedPageBreak/>
        <w:t>Disposal shall be undertaken in full compliance of all prevailing environmental and other legislation, including WEEE directive etc. and in a fully audited manner.</w:t>
      </w:r>
    </w:p>
    <w:p w14:paraId="1848FE47" w14:textId="77777777" w:rsidR="007A4C72" w:rsidRPr="004F277A" w:rsidRDefault="007A4C72" w:rsidP="004F277A">
      <w:pPr>
        <w:pStyle w:val="NoSpacing"/>
        <w:numPr>
          <w:ilvl w:val="2"/>
          <w:numId w:val="10"/>
        </w:numPr>
        <w:spacing w:before="120" w:after="120" w:line="300" w:lineRule="atLeast"/>
        <w:rPr>
          <w:rFonts w:ascii="Arial" w:hAnsi="Arial" w:cs="Arial"/>
          <w:sz w:val="24"/>
          <w:szCs w:val="24"/>
        </w:rPr>
      </w:pPr>
      <w:r w:rsidRPr="004F277A">
        <w:rPr>
          <w:rFonts w:ascii="Arial" w:hAnsi="Arial" w:cs="Arial"/>
          <w:sz w:val="24"/>
          <w:szCs w:val="24"/>
        </w:rPr>
        <w:t xml:space="preserve">Torbay Council reserves the right to request evidence of correct and proper disposal. </w:t>
      </w:r>
    </w:p>
    <w:p w14:paraId="434FA882" w14:textId="77777777" w:rsidR="007A4C72" w:rsidRPr="004F277A" w:rsidRDefault="007A4C72" w:rsidP="004F277A">
      <w:pPr>
        <w:pStyle w:val="NoSpacing"/>
        <w:numPr>
          <w:ilvl w:val="2"/>
          <w:numId w:val="10"/>
        </w:numPr>
        <w:spacing w:before="120" w:after="120" w:line="300" w:lineRule="atLeast"/>
        <w:rPr>
          <w:rFonts w:ascii="Arial" w:hAnsi="Arial" w:cs="Arial"/>
          <w:sz w:val="24"/>
          <w:szCs w:val="24"/>
        </w:rPr>
      </w:pPr>
      <w:r w:rsidRPr="004F277A">
        <w:rPr>
          <w:rFonts w:ascii="Arial" w:hAnsi="Arial" w:cs="Arial"/>
          <w:sz w:val="24"/>
          <w:szCs w:val="24"/>
        </w:rPr>
        <w:t xml:space="preserve">Before disposal of equipment, the Provider shall liaise with Torbay Council who may wish to retain some equipment items for spares / maintenance purposes for other systems elsewhere within the Borough. </w:t>
      </w:r>
    </w:p>
    <w:p w14:paraId="62005E56" w14:textId="77777777" w:rsidR="007A4C72" w:rsidRPr="00027543" w:rsidRDefault="007A4C72" w:rsidP="00027543">
      <w:pPr>
        <w:pStyle w:val="NoSpacing"/>
        <w:keepNext/>
        <w:numPr>
          <w:ilvl w:val="1"/>
          <w:numId w:val="10"/>
        </w:numPr>
        <w:tabs>
          <w:tab w:val="clear" w:pos="1143"/>
        </w:tabs>
        <w:spacing w:before="120" w:after="120" w:line="300" w:lineRule="atLeast"/>
        <w:rPr>
          <w:rFonts w:ascii="Arial" w:hAnsi="Arial" w:cs="Arial"/>
          <w:b/>
          <w:sz w:val="24"/>
          <w:szCs w:val="24"/>
        </w:rPr>
      </w:pPr>
      <w:bookmarkStart w:id="18" w:name="_Toc493503483"/>
      <w:r w:rsidRPr="00027543">
        <w:rPr>
          <w:rFonts w:ascii="Arial" w:hAnsi="Arial" w:cs="Arial"/>
          <w:b/>
          <w:sz w:val="24"/>
          <w:szCs w:val="24"/>
        </w:rPr>
        <w:t>Helpdesk for Maintenance/Fault reporting</w:t>
      </w:r>
      <w:bookmarkEnd w:id="18"/>
    </w:p>
    <w:p w14:paraId="433004A6" w14:textId="77777777" w:rsidR="007A4C72" w:rsidRPr="004F277A" w:rsidRDefault="007A4C72" w:rsidP="004F277A">
      <w:pPr>
        <w:pStyle w:val="NoSpacing"/>
        <w:numPr>
          <w:ilvl w:val="2"/>
          <w:numId w:val="10"/>
        </w:numPr>
        <w:spacing w:before="120" w:after="120" w:line="300" w:lineRule="atLeast"/>
        <w:rPr>
          <w:rFonts w:ascii="Arial" w:hAnsi="Arial" w:cs="Arial"/>
          <w:sz w:val="24"/>
          <w:szCs w:val="24"/>
        </w:rPr>
      </w:pPr>
      <w:r w:rsidRPr="004F277A">
        <w:rPr>
          <w:rFonts w:ascii="Arial" w:hAnsi="Arial" w:cs="Arial"/>
          <w:sz w:val="24"/>
          <w:szCs w:val="24"/>
        </w:rPr>
        <w:t xml:space="preserve">The Provider shall provide a Helpdesk which shall be the first point of contact for all enquiries </w:t>
      </w:r>
      <w:r w:rsidR="00AF4FB4" w:rsidRPr="004F277A">
        <w:rPr>
          <w:rFonts w:ascii="Arial" w:hAnsi="Arial" w:cs="Arial"/>
          <w:sz w:val="24"/>
          <w:szCs w:val="24"/>
        </w:rPr>
        <w:t xml:space="preserve">by the Authority </w:t>
      </w:r>
      <w:r w:rsidRPr="004F277A">
        <w:rPr>
          <w:rFonts w:ascii="Arial" w:hAnsi="Arial" w:cs="Arial"/>
          <w:sz w:val="24"/>
          <w:szCs w:val="24"/>
        </w:rPr>
        <w:t>and service delivery related issues. The Helpdesk shall be manned by suitably experienced individuals who are familiar with this Contract (and should not simply be an answering service).</w:t>
      </w:r>
    </w:p>
    <w:p w14:paraId="242F345D" w14:textId="77777777" w:rsidR="007A4C72" w:rsidRPr="004F277A" w:rsidRDefault="007A4C72" w:rsidP="004F277A">
      <w:pPr>
        <w:pStyle w:val="NoSpacing"/>
        <w:numPr>
          <w:ilvl w:val="2"/>
          <w:numId w:val="10"/>
        </w:numPr>
        <w:spacing w:before="120" w:after="120" w:line="300" w:lineRule="atLeast"/>
        <w:rPr>
          <w:rFonts w:ascii="Arial" w:hAnsi="Arial" w:cs="Arial"/>
          <w:sz w:val="24"/>
          <w:szCs w:val="24"/>
        </w:rPr>
      </w:pPr>
      <w:r w:rsidRPr="004F277A">
        <w:rPr>
          <w:rFonts w:ascii="Arial" w:hAnsi="Arial" w:cs="Arial"/>
          <w:sz w:val="24"/>
          <w:szCs w:val="24"/>
        </w:rPr>
        <w:t xml:space="preserve">Enquiry/enquiries may be placed by email or telephone. In either case the processing of the call shall take place 24/7 including all United Kingdom public holidays. </w:t>
      </w:r>
    </w:p>
    <w:p w14:paraId="41F8A861" w14:textId="77777777" w:rsidR="007A4C72" w:rsidRPr="004F277A" w:rsidRDefault="007A4C72" w:rsidP="004F277A">
      <w:pPr>
        <w:pStyle w:val="NoSpacing"/>
        <w:numPr>
          <w:ilvl w:val="2"/>
          <w:numId w:val="10"/>
        </w:numPr>
        <w:spacing w:before="120" w:after="120" w:line="300" w:lineRule="atLeast"/>
        <w:rPr>
          <w:rFonts w:ascii="Arial" w:hAnsi="Arial" w:cs="Arial"/>
          <w:sz w:val="24"/>
          <w:szCs w:val="24"/>
        </w:rPr>
      </w:pPr>
      <w:r w:rsidRPr="004F277A">
        <w:rPr>
          <w:rFonts w:ascii="Arial" w:hAnsi="Arial" w:cs="Arial"/>
          <w:sz w:val="24"/>
          <w:szCs w:val="24"/>
        </w:rPr>
        <w:t>Calls to the Helpdesk shall be charged at local rate or lower.  No charges at premium rate shall be made.</w:t>
      </w:r>
    </w:p>
    <w:p w14:paraId="7B606DD9" w14:textId="77777777" w:rsidR="00876A88" w:rsidRPr="00027543" w:rsidRDefault="00876A88" w:rsidP="00027543">
      <w:pPr>
        <w:pStyle w:val="Tendertemplate"/>
        <w:numPr>
          <w:ilvl w:val="0"/>
          <w:numId w:val="10"/>
        </w:numPr>
        <w:shd w:val="clear" w:color="auto" w:fill="002060"/>
        <w:tabs>
          <w:tab w:val="clear" w:pos="999"/>
          <w:tab w:val="num" w:pos="709"/>
        </w:tabs>
        <w:spacing w:before="360" w:after="240"/>
        <w:ind w:left="709" w:hanging="709"/>
        <w:jc w:val="left"/>
        <w:rPr>
          <w:rStyle w:val="Heading2Char"/>
          <w:sz w:val="48"/>
          <w:szCs w:val="48"/>
        </w:rPr>
      </w:pPr>
      <w:bookmarkStart w:id="19" w:name="_Toc495317102"/>
      <w:r w:rsidRPr="00027543">
        <w:rPr>
          <w:rStyle w:val="Heading2Char"/>
          <w:sz w:val="48"/>
          <w:szCs w:val="48"/>
        </w:rPr>
        <w:t>Contract and Performance Review Requirements</w:t>
      </w:r>
      <w:bookmarkEnd w:id="19"/>
    </w:p>
    <w:p w14:paraId="3D630B27" w14:textId="77777777" w:rsidR="00AF4FB4" w:rsidRPr="004F277A" w:rsidRDefault="00AF4FB4" w:rsidP="004F277A">
      <w:pPr>
        <w:pStyle w:val="NoSpacing"/>
        <w:numPr>
          <w:ilvl w:val="1"/>
          <w:numId w:val="10"/>
        </w:numPr>
        <w:tabs>
          <w:tab w:val="clear" w:pos="1143"/>
        </w:tabs>
        <w:spacing w:before="120" w:after="120" w:line="300" w:lineRule="atLeast"/>
        <w:rPr>
          <w:rFonts w:ascii="Arial" w:hAnsi="Arial" w:cs="Arial"/>
          <w:sz w:val="24"/>
          <w:szCs w:val="24"/>
        </w:rPr>
      </w:pPr>
      <w:r w:rsidRPr="004F277A">
        <w:rPr>
          <w:rFonts w:ascii="Arial" w:hAnsi="Arial" w:cs="Arial"/>
          <w:sz w:val="24"/>
          <w:szCs w:val="24"/>
        </w:rPr>
        <w:t>During the installation phase of the Contract the Provider shall have weekly meetings/teleconferences with the Authority to report on progress and resolve any issues or challenges. A final sign-off meeting shall take place once the system is fully installed and operational to confirm the satisfactory completion of the installation.</w:t>
      </w:r>
    </w:p>
    <w:p w14:paraId="1BAFB19C" w14:textId="77777777" w:rsidR="00AF4FB4" w:rsidRPr="004F277A" w:rsidRDefault="00AF4FB4" w:rsidP="004F277A">
      <w:pPr>
        <w:pStyle w:val="NoSpacing"/>
        <w:numPr>
          <w:ilvl w:val="1"/>
          <w:numId w:val="10"/>
        </w:numPr>
        <w:tabs>
          <w:tab w:val="clear" w:pos="1143"/>
        </w:tabs>
        <w:spacing w:before="120" w:after="120" w:line="300" w:lineRule="atLeast"/>
        <w:rPr>
          <w:rFonts w:ascii="Arial" w:hAnsi="Arial" w:cs="Arial"/>
          <w:sz w:val="24"/>
          <w:szCs w:val="24"/>
        </w:rPr>
      </w:pPr>
      <w:r w:rsidRPr="004F277A">
        <w:rPr>
          <w:rFonts w:ascii="Arial" w:hAnsi="Arial" w:cs="Arial"/>
          <w:sz w:val="24"/>
          <w:szCs w:val="24"/>
        </w:rPr>
        <w:t xml:space="preserve">During the maintenance Contract the Provider shall attend six monthly maintenance review meetings; unless both parties agree they are not necessary. These shall be held at the Authority’s offices and used to review current performance against the maintenance contract and to resolve any issues. The Provider shall keep a comprehensive record of all maintenance functions and make data and statistics available to the Authority at each quarterly review meeting. </w:t>
      </w:r>
    </w:p>
    <w:p w14:paraId="3E3D6A5D" w14:textId="77777777" w:rsidR="00AF4FB4" w:rsidRPr="004F277A" w:rsidRDefault="00AF4FB4" w:rsidP="004F277A">
      <w:pPr>
        <w:pStyle w:val="NoSpacing"/>
        <w:numPr>
          <w:ilvl w:val="1"/>
          <w:numId w:val="10"/>
        </w:numPr>
        <w:tabs>
          <w:tab w:val="clear" w:pos="1143"/>
        </w:tabs>
        <w:spacing w:before="120" w:after="120" w:line="300" w:lineRule="atLeast"/>
        <w:rPr>
          <w:rFonts w:ascii="Arial" w:hAnsi="Arial" w:cs="Arial"/>
          <w:sz w:val="24"/>
          <w:szCs w:val="24"/>
        </w:rPr>
      </w:pPr>
      <w:r w:rsidRPr="004F277A">
        <w:rPr>
          <w:rFonts w:ascii="Arial" w:hAnsi="Arial" w:cs="Arial"/>
          <w:sz w:val="24"/>
          <w:szCs w:val="24"/>
        </w:rPr>
        <w:t>5.7.3</w:t>
      </w:r>
      <w:r w:rsidRPr="004F277A">
        <w:rPr>
          <w:rFonts w:ascii="Arial" w:hAnsi="Arial" w:cs="Arial"/>
          <w:sz w:val="24"/>
          <w:szCs w:val="24"/>
        </w:rPr>
        <w:tab/>
        <w:t>The Provider shall:</w:t>
      </w:r>
    </w:p>
    <w:p w14:paraId="55265092" w14:textId="77777777" w:rsidR="00AF4FB4" w:rsidRPr="00C16686" w:rsidRDefault="00AF4FB4" w:rsidP="00AF4FB4">
      <w:pPr>
        <w:numPr>
          <w:ilvl w:val="0"/>
          <w:numId w:val="22"/>
        </w:numPr>
        <w:rPr>
          <w:rFonts w:cs="Arial"/>
          <w:sz w:val="24"/>
          <w:szCs w:val="24"/>
        </w:rPr>
      </w:pPr>
      <w:r>
        <w:rPr>
          <w:rFonts w:cs="Arial"/>
          <w:sz w:val="24"/>
          <w:szCs w:val="24"/>
        </w:rPr>
        <w:t xml:space="preserve">Attend six monthly </w:t>
      </w:r>
      <w:r w:rsidRPr="00C16686">
        <w:rPr>
          <w:rFonts w:cs="Arial"/>
          <w:sz w:val="24"/>
          <w:szCs w:val="24"/>
        </w:rPr>
        <w:t>review meetings;</w:t>
      </w:r>
    </w:p>
    <w:p w14:paraId="39EDC243" w14:textId="77777777" w:rsidR="00AF4FB4" w:rsidRPr="00C16686" w:rsidRDefault="00AF4FB4" w:rsidP="00AF4FB4">
      <w:pPr>
        <w:numPr>
          <w:ilvl w:val="0"/>
          <w:numId w:val="22"/>
        </w:numPr>
        <w:rPr>
          <w:rFonts w:cs="Arial"/>
          <w:sz w:val="24"/>
          <w:szCs w:val="24"/>
        </w:rPr>
      </w:pPr>
      <w:r>
        <w:rPr>
          <w:rFonts w:cs="Arial"/>
          <w:sz w:val="24"/>
          <w:szCs w:val="24"/>
        </w:rPr>
        <w:t xml:space="preserve">Attend additional </w:t>
      </w:r>
      <w:r w:rsidRPr="00C16686">
        <w:rPr>
          <w:rFonts w:cs="Arial"/>
          <w:sz w:val="24"/>
          <w:szCs w:val="24"/>
        </w:rPr>
        <w:t>review meetings if requested by the Authority;</w:t>
      </w:r>
    </w:p>
    <w:p w14:paraId="71425A48" w14:textId="77777777" w:rsidR="00AF4FB4" w:rsidRPr="00C16686" w:rsidRDefault="00AF4FB4" w:rsidP="00AF4FB4">
      <w:pPr>
        <w:numPr>
          <w:ilvl w:val="0"/>
          <w:numId w:val="22"/>
        </w:numPr>
        <w:rPr>
          <w:rFonts w:cs="Arial"/>
          <w:sz w:val="24"/>
          <w:szCs w:val="24"/>
        </w:rPr>
      </w:pPr>
      <w:r w:rsidRPr="00C16686">
        <w:rPr>
          <w:rFonts w:cs="Arial"/>
          <w:sz w:val="24"/>
          <w:szCs w:val="24"/>
        </w:rPr>
        <w:t>Send maintenance figures to the Authority initially on a quarterly basis, to include:</w:t>
      </w:r>
    </w:p>
    <w:p w14:paraId="198E631C" w14:textId="77777777" w:rsidR="00AF4FB4" w:rsidRPr="00C16686" w:rsidRDefault="00AF4FB4" w:rsidP="00AF4FB4">
      <w:pPr>
        <w:numPr>
          <w:ilvl w:val="2"/>
          <w:numId w:val="23"/>
        </w:numPr>
        <w:rPr>
          <w:rFonts w:cs="Arial"/>
          <w:sz w:val="24"/>
          <w:szCs w:val="24"/>
        </w:rPr>
      </w:pPr>
      <w:r w:rsidRPr="00C16686">
        <w:rPr>
          <w:rFonts w:cs="Arial"/>
          <w:sz w:val="24"/>
          <w:szCs w:val="24"/>
        </w:rPr>
        <w:t>Number of routine maintenance works performed</w:t>
      </w:r>
      <w:r>
        <w:rPr>
          <w:rFonts w:cs="Arial"/>
          <w:sz w:val="24"/>
          <w:szCs w:val="24"/>
        </w:rPr>
        <w:t>;</w:t>
      </w:r>
    </w:p>
    <w:p w14:paraId="067CF2D5" w14:textId="77777777" w:rsidR="00AF4FB4" w:rsidRPr="00C16686" w:rsidRDefault="00AF4FB4" w:rsidP="00AF4FB4">
      <w:pPr>
        <w:numPr>
          <w:ilvl w:val="2"/>
          <w:numId w:val="23"/>
        </w:numPr>
        <w:rPr>
          <w:rFonts w:cs="Arial"/>
          <w:sz w:val="24"/>
          <w:szCs w:val="24"/>
        </w:rPr>
      </w:pPr>
      <w:r w:rsidRPr="00C16686">
        <w:rPr>
          <w:rFonts w:cs="Arial"/>
          <w:sz w:val="24"/>
          <w:szCs w:val="24"/>
        </w:rPr>
        <w:lastRenderedPageBreak/>
        <w:t>Number of call-outs and response times</w:t>
      </w:r>
      <w:r>
        <w:rPr>
          <w:rFonts w:cs="Arial"/>
          <w:sz w:val="24"/>
          <w:szCs w:val="24"/>
        </w:rPr>
        <w:t>;</w:t>
      </w:r>
    </w:p>
    <w:p w14:paraId="027C77B3" w14:textId="77777777" w:rsidR="00AF4FB4" w:rsidRPr="00C16686" w:rsidRDefault="00AF4FB4" w:rsidP="00AF4FB4">
      <w:pPr>
        <w:numPr>
          <w:ilvl w:val="2"/>
          <w:numId w:val="23"/>
        </w:numPr>
        <w:rPr>
          <w:rFonts w:cs="Arial"/>
          <w:sz w:val="24"/>
          <w:szCs w:val="24"/>
        </w:rPr>
      </w:pPr>
      <w:r w:rsidRPr="00C16686">
        <w:rPr>
          <w:rFonts w:cs="Arial"/>
          <w:sz w:val="24"/>
          <w:szCs w:val="24"/>
        </w:rPr>
        <w:t>Number of faults reported and repaired</w:t>
      </w:r>
      <w:r>
        <w:rPr>
          <w:rFonts w:cs="Arial"/>
          <w:sz w:val="24"/>
          <w:szCs w:val="24"/>
        </w:rPr>
        <w:t>; and</w:t>
      </w:r>
    </w:p>
    <w:p w14:paraId="7C08C8D8" w14:textId="77777777" w:rsidR="00AF4FB4" w:rsidRPr="00C16686" w:rsidRDefault="00AF4FB4" w:rsidP="00AF4FB4">
      <w:pPr>
        <w:numPr>
          <w:ilvl w:val="2"/>
          <w:numId w:val="23"/>
        </w:numPr>
        <w:rPr>
          <w:rFonts w:cs="Arial"/>
          <w:sz w:val="24"/>
          <w:szCs w:val="24"/>
        </w:rPr>
      </w:pPr>
      <w:r w:rsidRPr="00C16686">
        <w:rPr>
          <w:rFonts w:cs="Arial"/>
          <w:sz w:val="24"/>
          <w:szCs w:val="24"/>
        </w:rPr>
        <w:t>Number of faults that have not been fixed within timescales</w:t>
      </w:r>
      <w:r>
        <w:rPr>
          <w:rFonts w:cs="Arial"/>
          <w:sz w:val="24"/>
          <w:szCs w:val="24"/>
        </w:rPr>
        <w:t>.</w:t>
      </w:r>
    </w:p>
    <w:p w14:paraId="780DF6DC" w14:textId="77777777" w:rsidR="00C73409" w:rsidRPr="00027543" w:rsidRDefault="00342F67" w:rsidP="00027543">
      <w:pPr>
        <w:pStyle w:val="Tendertemplate"/>
        <w:numPr>
          <w:ilvl w:val="0"/>
          <w:numId w:val="10"/>
        </w:numPr>
        <w:shd w:val="clear" w:color="auto" w:fill="002060"/>
        <w:tabs>
          <w:tab w:val="clear" w:pos="999"/>
          <w:tab w:val="num" w:pos="709"/>
        </w:tabs>
        <w:spacing w:before="360" w:after="240"/>
        <w:ind w:left="709" w:hanging="709"/>
        <w:jc w:val="left"/>
        <w:rPr>
          <w:rStyle w:val="Heading2Char"/>
          <w:sz w:val="48"/>
          <w:szCs w:val="48"/>
        </w:rPr>
      </w:pPr>
      <w:bookmarkStart w:id="20" w:name="_Toc495317103"/>
      <w:r w:rsidRPr="00027543">
        <w:rPr>
          <w:rStyle w:val="Heading2Char"/>
          <w:sz w:val="48"/>
          <w:szCs w:val="48"/>
        </w:rPr>
        <w:t>Added Value</w:t>
      </w:r>
      <w:bookmarkEnd w:id="20"/>
    </w:p>
    <w:p w14:paraId="4AC45886" w14:textId="77777777" w:rsidR="00A54F0E" w:rsidRPr="00027543" w:rsidRDefault="00C73409" w:rsidP="00027543">
      <w:pPr>
        <w:pStyle w:val="ListParagraph"/>
        <w:numPr>
          <w:ilvl w:val="1"/>
          <w:numId w:val="10"/>
        </w:numPr>
        <w:spacing w:before="120" w:after="120"/>
        <w:rPr>
          <w:rStyle w:val="Heading2Char"/>
          <w:sz w:val="24"/>
          <w:szCs w:val="24"/>
        </w:rPr>
      </w:pPr>
      <w:r w:rsidRPr="00027543">
        <w:rPr>
          <w:rStyle w:val="Heading2Char"/>
          <w:sz w:val="24"/>
          <w:szCs w:val="24"/>
        </w:rPr>
        <w:t>F</w:t>
      </w:r>
      <w:r w:rsidR="00A54F0E" w:rsidRPr="00027543">
        <w:rPr>
          <w:rStyle w:val="Heading2Char"/>
          <w:sz w:val="24"/>
          <w:szCs w:val="24"/>
        </w:rPr>
        <w:t>urther Services Offered</w:t>
      </w:r>
    </w:p>
    <w:p w14:paraId="6984D73B" w14:textId="77777777" w:rsidR="00A54F0E" w:rsidRPr="00A54F0E" w:rsidRDefault="00A54F0E" w:rsidP="0026687A">
      <w:pPr>
        <w:spacing w:before="120" w:after="120"/>
        <w:ind w:left="851"/>
        <w:rPr>
          <w:sz w:val="24"/>
          <w:szCs w:val="24"/>
        </w:rPr>
      </w:pPr>
      <w:r w:rsidRPr="00A54F0E">
        <w:rPr>
          <w:sz w:val="24"/>
          <w:szCs w:val="24"/>
        </w:rPr>
        <w:t>The Applicant will be expected to suggest as part of its response to the Evaluation Questions any additional products or services that they may be able to offer as part of this Contract or any other added value that their offer might be able to bring to the Authority. Applicants are expected to build any such offers into their submissions regardless of whether specific questions are asked along these lines or not.</w:t>
      </w:r>
    </w:p>
    <w:p w14:paraId="2841E85F" w14:textId="77777777" w:rsidR="00173711" w:rsidRPr="00597470" w:rsidRDefault="007F6368" w:rsidP="00027543">
      <w:pPr>
        <w:pStyle w:val="ListParagraph"/>
        <w:numPr>
          <w:ilvl w:val="1"/>
          <w:numId w:val="10"/>
        </w:numPr>
        <w:spacing w:before="120" w:after="120"/>
        <w:rPr>
          <w:rStyle w:val="Heading2Char"/>
          <w:sz w:val="24"/>
          <w:szCs w:val="24"/>
        </w:rPr>
      </w:pPr>
      <w:r w:rsidRPr="00597470">
        <w:rPr>
          <w:rStyle w:val="Heading2Char"/>
          <w:sz w:val="24"/>
          <w:szCs w:val="24"/>
        </w:rPr>
        <w:t>Sustainability</w:t>
      </w:r>
      <w:r w:rsidR="00597470" w:rsidRPr="00597470">
        <w:rPr>
          <w:rStyle w:val="Heading2Char"/>
          <w:sz w:val="24"/>
          <w:szCs w:val="24"/>
        </w:rPr>
        <w:t xml:space="preserve"> and </w:t>
      </w:r>
      <w:r w:rsidRPr="00597470">
        <w:rPr>
          <w:rStyle w:val="Heading2Char"/>
          <w:sz w:val="24"/>
          <w:szCs w:val="24"/>
        </w:rPr>
        <w:t>Environmental Considerations</w:t>
      </w:r>
    </w:p>
    <w:p w14:paraId="037C5A9C" w14:textId="77777777" w:rsidR="00597470" w:rsidRPr="00597470" w:rsidRDefault="00597470" w:rsidP="0026687A">
      <w:pPr>
        <w:spacing w:before="120" w:after="120"/>
        <w:ind w:left="851"/>
        <w:rPr>
          <w:sz w:val="24"/>
          <w:szCs w:val="24"/>
        </w:rPr>
      </w:pPr>
      <w:r w:rsidRPr="00597470">
        <w:rPr>
          <w:sz w:val="24"/>
          <w:szCs w:val="24"/>
        </w:rPr>
        <w:t xml:space="preserve">Applicants are required to fully consider sustainability and the environmental impact of their proposals when submitting their response, particularly in relation to energy use and waste disposal. </w:t>
      </w:r>
    </w:p>
    <w:p w14:paraId="54ACBAD5" w14:textId="77777777" w:rsidR="00F710C7" w:rsidRPr="00027543" w:rsidRDefault="00F710C7" w:rsidP="00027543">
      <w:pPr>
        <w:pStyle w:val="Tendertemplate"/>
        <w:numPr>
          <w:ilvl w:val="0"/>
          <w:numId w:val="10"/>
        </w:numPr>
        <w:shd w:val="clear" w:color="auto" w:fill="002060"/>
        <w:tabs>
          <w:tab w:val="clear" w:pos="999"/>
          <w:tab w:val="num" w:pos="709"/>
        </w:tabs>
        <w:spacing w:before="360" w:after="240"/>
        <w:ind w:left="709" w:hanging="709"/>
        <w:jc w:val="left"/>
        <w:rPr>
          <w:rStyle w:val="Heading2Char"/>
          <w:sz w:val="48"/>
          <w:szCs w:val="48"/>
        </w:rPr>
      </w:pPr>
      <w:bookmarkStart w:id="21" w:name="_Toc495317104"/>
      <w:r w:rsidRPr="00027543">
        <w:rPr>
          <w:rStyle w:val="Heading2Char"/>
          <w:sz w:val="48"/>
          <w:szCs w:val="48"/>
        </w:rPr>
        <w:t>Scope and Nature of Possible Modifications or Options</w:t>
      </w:r>
      <w:bookmarkEnd w:id="21"/>
    </w:p>
    <w:p w14:paraId="01886502" w14:textId="77777777" w:rsidR="007A4C72" w:rsidRPr="00BF4BE2" w:rsidRDefault="007A4C72" w:rsidP="00BF4BE2">
      <w:pPr>
        <w:pStyle w:val="ListParagraph"/>
        <w:keepNext/>
        <w:numPr>
          <w:ilvl w:val="1"/>
          <w:numId w:val="10"/>
        </w:numPr>
        <w:spacing w:before="120" w:after="120"/>
        <w:rPr>
          <w:rFonts w:cs="Arial"/>
          <w:b/>
          <w:sz w:val="24"/>
          <w:szCs w:val="24"/>
        </w:rPr>
      </w:pPr>
      <w:bookmarkStart w:id="22" w:name="_Toc493503488"/>
      <w:r w:rsidRPr="00BF4BE2">
        <w:rPr>
          <w:rFonts w:cs="Arial"/>
          <w:b/>
          <w:sz w:val="24"/>
          <w:szCs w:val="24"/>
        </w:rPr>
        <w:t>Other Authorities</w:t>
      </w:r>
      <w:bookmarkEnd w:id="22"/>
    </w:p>
    <w:p w14:paraId="6897B938" w14:textId="77777777" w:rsidR="007A4C72" w:rsidRPr="00AF4FB4" w:rsidRDefault="007A4C72" w:rsidP="00AF4FB4">
      <w:pPr>
        <w:pStyle w:val="NoSpacing"/>
        <w:spacing w:before="120" w:after="120" w:line="300" w:lineRule="atLeast"/>
        <w:ind w:left="851"/>
        <w:rPr>
          <w:rStyle w:val="Heading2Char"/>
          <w:b w:val="0"/>
          <w:sz w:val="24"/>
          <w:szCs w:val="24"/>
        </w:rPr>
      </w:pPr>
      <w:bookmarkStart w:id="23" w:name="_Toc493503421"/>
      <w:bookmarkStart w:id="24" w:name="_Toc493503489"/>
      <w:r w:rsidRPr="00AF4FB4">
        <w:rPr>
          <w:rStyle w:val="Heading2Char"/>
          <w:b w:val="0"/>
          <w:sz w:val="24"/>
          <w:szCs w:val="24"/>
        </w:rPr>
        <w:t>The Authority is in discussion with other Councils to discuss business opportunities for income generation that may mean that it seeks to include modernisation, installation and maintenance of third party systems.</w:t>
      </w:r>
      <w:bookmarkEnd w:id="23"/>
      <w:bookmarkEnd w:id="24"/>
    </w:p>
    <w:p w14:paraId="1FA97BBA" w14:textId="77777777" w:rsidR="007A4C72" w:rsidRPr="00BF4BE2" w:rsidRDefault="007A4C72" w:rsidP="00BF4BE2">
      <w:pPr>
        <w:pStyle w:val="ListParagraph"/>
        <w:keepNext/>
        <w:numPr>
          <w:ilvl w:val="1"/>
          <w:numId w:val="10"/>
        </w:numPr>
        <w:spacing w:before="120" w:after="120"/>
        <w:rPr>
          <w:rFonts w:cs="Arial"/>
          <w:b/>
          <w:sz w:val="24"/>
          <w:szCs w:val="24"/>
        </w:rPr>
      </w:pPr>
      <w:bookmarkStart w:id="25" w:name="_Toc493503490"/>
      <w:r w:rsidRPr="00BF4BE2">
        <w:rPr>
          <w:rFonts w:cs="Arial"/>
          <w:b/>
          <w:sz w:val="24"/>
          <w:szCs w:val="24"/>
        </w:rPr>
        <w:t>Business Continuity</w:t>
      </w:r>
      <w:bookmarkEnd w:id="25"/>
      <w:r w:rsidRPr="00BF4BE2">
        <w:rPr>
          <w:rFonts w:cs="Arial"/>
          <w:b/>
          <w:sz w:val="24"/>
          <w:szCs w:val="24"/>
        </w:rPr>
        <w:t xml:space="preserve"> </w:t>
      </w:r>
    </w:p>
    <w:p w14:paraId="43FC6078" w14:textId="77777777" w:rsidR="007A4C72" w:rsidRPr="00AF4FB4" w:rsidRDefault="007A4C72" w:rsidP="00AF4FB4">
      <w:pPr>
        <w:pStyle w:val="NoSpacing"/>
        <w:spacing w:before="120" w:after="120" w:line="300" w:lineRule="atLeast"/>
        <w:ind w:left="851"/>
        <w:rPr>
          <w:rStyle w:val="Heading2Char"/>
          <w:b w:val="0"/>
          <w:sz w:val="24"/>
          <w:szCs w:val="24"/>
        </w:rPr>
      </w:pPr>
      <w:r w:rsidRPr="00AF4FB4">
        <w:rPr>
          <w:rStyle w:val="Heading2Char"/>
          <w:b w:val="0"/>
          <w:sz w:val="24"/>
          <w:szCs w:val="24"/>
        </w:rPr>
        <w:t xml:space="preserve">The Authority may wish to develop its business continuity approach to the CCTV service, but there is no requirement within this tender to price that, except with regard to providing a monitoring station within Torquay Harbour office. </w:t>
      </w:r>
    </w:p>
    <w:p w14:paraId="440DA386" w14:textId="77777777" w:rsidR="007A4C72" w:rsidRPr="00BF4BE2" w:rsidRDefault="007A4C72" w:rsidP="00BF4BE2">
      <w:pPr>
        <w:pStyle w:val="ListParagraph"/>
        <w:keepNext/>
        <w:numPr>
          <w:ilvl w:val="1"/>
          <w:numId w:val="10"/>
        </w:numPr>
        <w:spacing w:before="120" w:after="120"/>
        <w:rPr>
          <w:rFonts w:cs="Arial"/>
          <w:b/>
          <w:sz w:val="24"/>
          <w:szCs w:val="24"/>
        </w:rPr>
      </w:pPr>
      <w:bookmarkStart w:id="26" w:name="_Toc493503491"/>
      <w:r w:rsidRPr="00BF4BE2">
        <w:rPr>
          <w:rFonts w:cs="Arial"/>
          <w:b/>
          <w:sz w:val="24"/>
          <w:szCs w:val="24"/>
        </w:rPr>
        <w:t xml:space="preserve">Brixham Harbour and Fish Market </w:t>
      </w:r>
      <w:bookmarkEnd w:id="26"/>
    </w:p>
    <w:p w14:paraId="5A4733E7" w14:textId="77777777" w:rsidR="007A4C72" w:rsidRPr="00AF4FB4" w:rsidRDefault="007A4C72" w:rsidP="00AF4FB4">
      <w:pPr>
        <w:pStyle w:val="NoSpacing"/>
        <w:spacing w:before="120" w:after="120" w:line="300" w:lineRule="atLeast"/>
        <w:ind w:left="851"/>
        <w:rPr>
          <w:rFonts w:ascii="Arial" w:hAnsi="Arial" w:cs="Arial"/>
          <w:sz w:val="24"/>
          <w:szCs w:val="24"/>
        </w:rPr>
      </w:pPr>
      <w:r w:rsidRPr="00CD4582">
        <w:rPr>
          <w:rFonts w:ascii="Arial" w:hAnsi="Arial" w:cs="Arial"/>
          <w:sz w:val="24"/>
          <w:szCs w:val="24"/>
        </w:rPr>
        <w:t xml:space="preserve">The </w:t>
      </w:r>
      <w:r w:rsidR="00AF4FB4" w:rsidRPr="00CD4582">
        <w:rPr>
          <w:rFonts w:ascii="Arial" w:hAnsi="Arial" w:cs="Arial"/>
          <w:sz w:val="24"/>
          <w:szCs w:val="24"/>
        </w:rPr>
        <w:t xml:space="preserve">Torbay </w:t>
      </w:r>
      <w:r w:rsidRPr="00CD4582">
        <w:rPr>
          <w:rFonts w:ascii="Arial" w:hAnsi="Arial" w:cs="Arial"/>
          <w:sz w:val="24"/>
          <w:szCs w:val="24"/>
        </w:rPr>
        <w:t xml:space="preserve">Harbour Authority has an existing system with a localised monitoring and recording system, although it is linked to the CCTV Control Room via the IT data communications network. There are proposals to upgrade some of these cameras to IP and possibly install additional ones. The time scale for this work has not yet been agreed but this maybe added to the wireless network.  </w:t>
      </w:r>
    </w:p>
    <w:p w14:paraId="789F1828" w14:textId="77777777" w:rsidR="007A4C72" w:rsidRPr="00BF4BE2" w:rsidRDefault="007A4C72" w:rsidP="00BF4BE2">
      <w:pPr>
        <w:pStyle w:val="ListParagraph"/>
        <w:keepNext/>
        <w:numPr>
          <w:ilvl w:val="1"/>
          <w:numId w:val="10"/>
        </w:numPr>
        <w:spacing w:before="120" w:after="120"/>
        <w:rPr>
          <w:rFonts w:cs="Arial"/>
          <w:b/>
          <w:sz w:val="24"/>
          <w:szCs w:val="24"/>
        </w:rPr>
      </w:pPr>
      <w:bookmarkStart w:id="27" w:name="_Toc493503492"/>
      <w:r w:rsidRPr="00BF4BE2">
        <w:rPr>
          <w:rFonts w:cs="Arial"/>
          <w:b/>
          <w:sz w:val="24"/>
          <w:szCs w:val="24"/>
        </w:rPr>
        <w:t>IT Data Communication Network</w:t>
      </w:r>
      <w:bookmarkEnd w:id="27"/>
    </w:p>
    <w:p w14:paraId="0A6E9E4F" w14:textId="77777777" w:rsidR="007A4C72" w:rsidRPr="001168CB" w:rsidRDefault="007A4C72" w:rsidP="00AF4FB4">
      <w:pPr>
        <w:pStyle w:val="NoSpacing"/>
        <w:spacing w:before="120" w:after="120" w:line="300" w:lineRule="atLeast"/>
        <w:ind w:left="851"/>
        <w:rPr>
          <w:rStyle w:val="Heading2Char"/>
          <w:b w:val="0"/>
          <w:sz w:val="24"/>
          <w:szCs w:val="24"/>
        </w:rPr>
      </w:pPr>
      <w:bookmarkStart w:id="28" w:name="_Toc493503493"/>
      <w:r w:rsidRPr="00915082">
        <w:rPr>
          <w:rStyle w:val="Heading2Char"/>
          <w:b w:val="0"/>
          <w:sz w:val="24"/>
          <w:szCs w:val="24"/>
        </w:rPr>
        <w:t xml:space="preserve">Torbay Council has sought and obtained capital expenditure costs to add a series of its corporate buildings to the wireless network to transmit data. Although no </w:t>
      </w:r>
      <w:r w:rsidRPr="00915082">
        <w:rPr>
          <w:rStyle w:val="Heading2Char"/>
          <w:b w:val="0"/>
          <w:sz w:val="24"/>
          <w:szCs w:val="24"/>
        </w:rPr>
        <w:lastRenderedPageBreak/>
        <w:t xml:space="preserve">decision has been made at the time of the commencement of the procurement process, it may </w:t>
      </w:r>
      <w:r w:rsidRPr="00CD4582">
        <w:rPr>
          <w:rStyle w:val="Heading2Char"/>
          <w:b w:val="0"/>
          <w:sz w:val="24"/>
          <w:szCs w:val="24"/>
        </w:rPr>
        <w:t xml:space="preserve">be </w:t>
      </w:r>
      <w:r w:rsidRPr="001168CB">
        <w:rPr>
          <w:rStyle w:val="Heading2Char"/>
          <w:b w:val="0"/>
          <w:sz w:val="24"/>
          <w:szCs w:val="24"/>
        </w:rPr>
        <w:t xml:space="preserve">that Torquay and Paignton Harbours are trialled and further to that other premises are added. A summary of those potential opportunities and size of data transfer are included in Appendix </w:t>
      </w:r>
      <w:r w:rsidR="00AF4FB4" w:rsidRPr="001168CB">
        <w:rPr>
          <w:rStyle w:val="Heading2Char"/>
          <w:b w:val="0"/>
          <w:sz w:val="24"/>
          <w:szCs w:val="24"/>
        </w:rPr>
        <w:t>2</w:t>
      </w:r>
      <w:r w:rsidRPr="001168CB">
        <w:rPr>
          <w:rStyle w:val="Heading2Char"/>
          <w:b w:val="0"/>
          <w:sz w:val="24"/>
          <w:szCs w:val="24"/>
        </w:rPr>
        <w:t>.</w:t>
      </w:r>
      <w:bookmarkEnd w:id="28"/>
      <w:r w:rsidRPr="001168CB">
        <w:rPr>
          <w:rStyle w:val="Heading2Char"/>
          <w:b w:val="0"/>
          <w:sz w:val="24"/>
          <w:szCs w:val="24"/>
        </w:rPr>
        <w:t xml:space="preserve"> </w:t>
      </w:r>
    </w:p>
    <w:p w14:paraId="50BC0634" w14:textId="77777777" w:rsidR="007A4C72" w:rsidRPr="001168CB" w:rsidRDefault="007A4C72" w:rsidP="00BF4BE2">
      <w:pPr>
        <w:pStyle w:val="ListParagraph"/>
        <w:keepNext/>
        <w:numPr>
          <w:ilvl w:val="1"/>
          <w:numId w:val="10"/>
        </w:numPr>
        <w:spacing w:before="120" w:after="120"/>
        <w:rPr>
          <w:rFonts w:cs="Arial"/>
          <w:b/>
          <w:sz w:val="24"/>
          <w:szCs w:val="24"/>
        </w:rPr>
      </w:pPr>
      <w:r w:rsidRPr="001168CB">
        <w:rPr>
          <w:rFonts w:cs="Arial"/>
          <w:b/>
          <w:sz w:val="24"/>
          <w:szCs w:val="24"/>
        </w:rPr>
        <w:t>Wifi Network</w:t>
      </w:r>
    </w:p>
    <w:p w14:paraId="5846D9FF" w14:textId="77777777" w:rsidR="007A4C72" w:rsidRPr="001168CB" w:rsidRDefault="003333EC" w:rsidP="00AF4FB4">
      <w:pPr>
        <w:pStyle w:val="NoSpacing"/>
        <w:spacing w:before="120" w:after="120" w:line="300" w:lineRule="atLeast"/>
        <w:ind w:left="851"/>
        <w:rPr>
          <w:rStyle w:val="Heading2Char"/>
          <w:b w:val="0"/>
          <w:sz w:val="24"/>
          <w:szCs w:val="24"/>
        </w:rPr>
      </w:pPr>
      <w:bookmarkStart w:id="29" w:name="_Toc493503494"/>
      <w:r w:rsidRPr="001168CB">
        <w:rPr>
          <w:rStyle w:val="Heading2Char"/>
          <w:b w:val="0"/>
          <w:sz w:val="24"/>
          <w:szCs w:val="24"/>
        </w:rPr>
        <w:t>The</w:t>
      </w:r>
      <w:r w:rsidR="00AF4FB4" w:rsidRPr="001168CB">
        <w:rPr>
          <w:rStyle w:val="Heading2Char"/>
          <w:b w:val="0"/>
          <w:sz w:val="24"/>
          <w:szCs w:val="24"/>
        </w:rPr>
        <w:t xml:space="preserve"> Authority</w:t>
      </w:r>
      <w:r w:rsidR="007A4C72" w:rsidRPr="001168CB">
        <w:rPr>
          <w:rStyle w:val="Heading2Char"/>
          <w:b w:val="0"/>
          <w:sz w:val="24"/>
          <w:szCs w:val="24"/>
        </w:rPr>
        <w:t xml:space="preserve"> has sought and obtained capital expenditure costs to add a wifi network utilising the CCTV infrastructure. Though this is not economic at this time, a future business opportunity might be identified.</w:t>
      </w:r>
      <w:bookmarkEnd w:id="29"/>
    </w:p>
    <w:p w14:paraId="3125F510" w14:textId="77777777" w:rsidR="00AF4FB4" w:rsidRPr="001168CB" w:rsidRDefault="00AF4FB4" w:rsidP="00BF4BE2">
      <w:pPr>
        <w:pStyle w:val="ListParagraph"/>
        <w:keepNext/>
        <w:numPr>
          <w:ilvl w:val="1"/>
          <w:numId w:val="10"/>
        </w:numPr>
        <w:spacing w:before="120" w:after="120"/>
        <w:rPr>
          <w:rFonts w:cs="Arial"/>
          <w:b/>
          <w:sz w:val="24"/>
          <w:szCs w:val="24"/>
        </w:rPr>
      </w:pPr>
      <w:r w:rsidRPr="001168CB">
        <w:rPr>
          <w:rFonts w:cs="Arial"/>
          <w:b/>
          <w:sz w:val="24"/>
          <w:szCs w:val="24"/>
        </w:rPr>
        <w:t>Interface with Devon and Cornwall Police</w:t>
      </w:r>
    </w:p>
    <w:p w14:paraId="20CC20D5" w14:textId="6E8E889A" w:rsidR="006706A0" w:rsidRPr="006706A0" w:rsidRDefault="00AF4FB4" w:rsidP="006706A0">
      <w:pPr>
        <w:ind w:left="851"/>
        <w:rPr>
          <w:rFonts w:ascii="Calibri" w:hAnsi="Calibri"/>
        </w:rPr>
      </w:pPr>
      <w:r w:rsidRPr="001168CB">
        <w:rPr>
          <w:rStyle w:val="Heading2Char"/>
          <w:b w:val="0"/>
          <w:sz w:val="24"/>
          <w:szCs w:val="24"/>
        </w:rPr>
        <w:t>The current CCTV Control Room will be required in time to have the ability to securely send a video image to the Police Control Room at Force Headquarters at Middlemoor, Exeter, though this will form a future and separate piece of work.</w:t>
      </w:r>
      <w:r w:rsidR="006706A0" w:rsidRPr="001168CB">
        <w:rPr>
          <w:rStyle w:val="Heading2Char"/>
          <w:b w:val="0"/>
          <w:sz w:val="24"/>
          <w:szCs w:val="24"/>
        </w:rPr>
        <w:t xml:space="preserve"> They currently use </w:t>
      </w:r>
      <w:r w:rsidR="006706A0" w:rsidRPr="001168CB">
        <w:t>Avigilon.</w:t>
      </w:r>
    </w:p>
    <w:p w14:paraId="183CD4EC" w14:textId="77777777" w:rsidR="00BF4BE2" w:rsidRPr="00BF4BE2" w:rsidRDefault="00BF4BE2" w:rsidP="00BF4BE2">
      <w:pPr>
        <w:pStyle w:val="ListParagraph"/>
        <w:keepNext/>
        <w:numPr>
          <w:ilvl w:val="1"/>
          <w:numId w:val="10"/>
        </w:numPr>
        <w:spacing w:before="120" w:after="120"/>
        <w:rPr>
          <w:rFonts w:cs="Arial"/>
          <w:b/>
          <w:sz w:val="24"/>
          <w:szCs w:val="24"/>
        </w:rPr>
      </w:pPr>
      <w:r w:rsidRPr="00BF4BE2">
        <w:rPr>
          <w:rFonts w:cs="Arial"/>
          <w:b/>
          <w:sz w:val="24"/>
          <w:szCs w:val="24"/>
        </w:rPr>
        <w:t>Victoria Park Mobile Camera</w:t>
      </w:r>
    </w:p>
    <w:p w14:paraId="70C13128" w14:textId="77777777" w:rsidR="00AF4FB4" w:rsidRPr="00597470" w:rsidRDefault="00BF4BE2" w:rsidP="00BF4BE2">
      <w:pPr>
        <w:pStyle w:val="NoSpacing"/>
        <w:spacing w:before="120" w:after="120" w:line="300" w:lineRule="atLeast"/>
        <w:ind w:left="851"/>
        <w:rPr>
          <w:rStyle w:val="Heading2Char"/>
          <w:b w:val="0"/>
          <w:sz w:val="24"/>
          <w:szCs w:val="24"/>
        </w:rPr>
      </w:pPr>
      <w:r w:rsidRPr="00597470">
        <w:rPr>
          <w:rStyle w:val="Heading2Char"/>
          <w:b w:val="0"/>
          <w:sz w:val="24"/>
          <w:szCs w:val="24"/>
        </w:rPr>
        <w:t>A mobile camera is used within Victoria Park, so it would be advantageous to install a new camera and link this to the wireless system. Applicants should provide an option for the Authority to add this to the wireless system should the Authority wish to include it now or at a later date.</w:t>
      </w:r>
    </w:p>
    <w:p w14:paraId="3E87BA0D" w14:textId="77777777" w:rsidR="00A6354C" w:rsidRPr="004B40B2" w:rsidRDefault="00A6354C" w:rsidP="00597470">
      <w:pPr>
        <w:pStyle w:val="Tendertemplate"/>
        <w:keepNext w:val="0"/>
        <w:widowControl w:val="0"/>
        <w:numPr>
          <w:ilvl w:val="0"/>
          <w:numId w:val="10"/>
        </w:numPr>
        <w:shd w:val="clear" w:color="auto" w:fill="002060"/>
        <w:tabs>
          <w:tab w:val="clear" w:pos="999"/>
          <w:tab w:val="num" w:pos="709"/>
        </w:tabs>
        <w:spacing w:before="360" w:after="240"/>
        <w:ind w:left="709" w:hanging="709"/>
        <w:jc w:val="left"/>
        <w:rPr>
          <w:rStyle w:val="Heading2Char"/>
          <w:sz w:val="48"/>
          <w:szCs w:val="48"/>
        </w:rPr>
      </w:pPr>
      <w:bookmarkStart w:id="30" w:name="_Toc495317105"/>
      <w:r w:rsidRPr="004B40B2">
        <w:rPr>
          <w:rStyle w:val="Heading2Char"/>
          <w:sz w:val="48"/>
          <w:szCs w:val="48"/>
        </w:rPr>
        <w:t xml:space="preserve">Awarding </w:t>
      </w:r>
      <w:r w:rsidR="009F6EDC" w:rsidRPr="004B40B2">
        <w:rPr>
          <w:rStyle w:val="Heading2Char"/>
          <w:sz w:val="48"/>
          <w:szCs w:val="48"/>
        </w:rPr>
        <w:t xml:space="preserve">the </w:t>
      </w:r>
      <w:r w:rsidRPr="004B40B2">
        <w:rPr>
          <w:rStyle w:val="Heading2Char"/>
          <w:sz w:val="48"/>
          <w:szCs w:val="48"/>
        </w:rPr>
        <w:t>Contract on Behalf of Other Contracting Authorities</w:t>
      </w:r>
      <w:bookmarkEnd w:id="30"/>
    </w:p>
    <w:p w14:paraId="77F95B90" w14:textId="77777777" w:rsidR="004B40B2" w:rsidRPr="004F277A" w:rsidRDefault="004B40B2" w:rsidP="00AF4FB4">
      <w:pPr>
        <w:pStyle w:val="Tendertemplate"/>
        <w:numPr>
          <w:ilvl w:val="1"/>
          <w:numId w:val="10"/>
        </w:numPr>
        <w:tabs>
          <w:tab w:val="clear" w:pos="1143"/>
          <w:tab w:val="num" w:pos="709"/>
        </w:tabs>
        <w:spacing w:before="120" w:after="120"/>
        <w:ind w:left="709" w:hanging="709"/>
        <w:jc w:val="left"/>
        <w:outlineLvl w:val="9"/>
        <w:rPr>
          <w:rStyle w:val="Heading2Char"/>
          <w:color w:val="auto"/>
          <w:sz w:val="24"/>
          <w:szCs w:val="24"/>
        </w:rPr>
      </w:pPr>
      <w:r w:rsidRPr="004F277A">
        <w:rPr>
          <w:rStyle w:val="Heading2Char"/>
          <w:color w:val="auto"/>
          <w:sz w:val="24"/>
          <w:szCs w:val="24"/>
        </w:rPr>
        <w:t xml:space="preserve">The Authority </w:t>
      </w:r>
      <w:r w:rsidR="007A4C72" w:rsidRPr="004F277A">
        <w:rPr>
          <w:rStyle w:val="Heading2Char"/>
          <w:color w:val="auto"/>
          <w:sz w:val="24"/>
          <w:szCs w:val="24"/>
        </w:rPr>
        <w:t>is not</w:t>
      </w:r>
      <w:r w:rsidRPr="004F277A">
        <w:rPr>
          <w:rStyle w:val="Heading2Char"/>
          <w:color w:val="auto"/>
          <w:sz w:val="24"/>
          <w:szCs w:val="24"/>
        </w:rPr>
        <w:t xml:space="preserve"> purchasing on behalf of other contracting authorities.</w:t>
      </w:r>
      <w:r w:rsidR="00AF4FB4" w:rsidRPr="004F277A">
        <w:rPr>
          <w:rStyle w:val="Heading2Char"/>
          <w:color w:val="auto"/>
          <w:sz w:val="24"/>
          <w:szCs w:val="24"/>
        </w:rPr>
        <w:t xml:space="preserve"> This contract will be available for use by Torbay Council and any of its subsidiary companies.</w:t>
      </w:r>
    </w:p>
    <w:sectPr w:rsidR="004B40B2" w:rsidRPr="004F277A" w:rsidSect="00153273">
      <w:pgSz w:w="11907" w:h="16840" w:code="9"/>
      <w:pgMar w:top="1134" w:right="1134" w:bottom="1134" w:left="1134" w:header="99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7DE0D" w14:textId="77777777" w:rsidR="00746C58" w:rsidRDefault="00746C58">
      <w:pPr>
        <w:spacing w:after="0" w:line="240" w:lineRule="auto"/>
      </w:pPr>
      <w:r>
        <w:separator/>
      </w:r>
    </w:p>
  </w:endnote>
  <w:endnote w:type="continuationSeparator" w:id="0">
    <w:p w14:paraId="2C1EC8BE" w14:textId="77777777" w:rsidR="00746C58" w:rsidRDefault="0074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wis721 BT">
    <w:altName w:val="Swis721 B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4245"/>
      <w:docPartObj>
        <w:docPartGallery w:val="Page Numbers (Bottom of Page)"/>
        <w:docPartUnique/>
      </w:docPartObj>
    </w:sdtPr>
    <w:sdtContent>
      <w:sdt>
        <w:sdtPr>
          <w:id w:val="565050523"/>
          <w:docPartObj>
            <w:docPartGallery w:val="Page Numbers (Top of Page)"/>
            <w:docPartUnique/>
          </w:docPartObj>
        </w:sdtPr>
        <w:sdtContent>
          <w:p w14:paraId="310783C5" w14:textId="71836286" w:rsidR="00746C58" w:rsidRDefault="00746C58" w:rsidP="009F7676">
            <w:pPr>
              <w:pStyle w:val="Footer"/>
            </w:pPr>
            <w:r>
              <w:t>Part 2 Specification – V9 10</w:t>
            </w:r>
            <w:r w:rsidRPr="00424F81">
              <w:rPr>
                <w:vertAlign w:val="superscript"/>
              </w:rPr>
              <w:t>th</w:t>
            </w:r>
            <w:r>
              <w:t xml:space="preserve"> October 2017</w:t>
            </w:r>
          </w:p>
          <w:p w14:paraId="0856E2EE" w14:textId="77777777" w:rsidR="00746C58" w:rsidRDefault="00746C58">
            <w:pPr>
              <w:pStyle w:val="Footer"/>
              <w:jc w:val="right"/>
            </w:pPr>
            <w:r w:rsidRPr="009F7676">
              <w:t xml:space="preserve">Page </w:t>
            </w:r>
            <w:r>
              <w:fldChar w:fldCharType="begin"/>
            </w:r>
            <w:r>
              <w:instrText xml:space="preserve"> PAGE </w:instrText>
            </w:r>
            <w:r>
              <w:fldChar w:fldCharType="separate"/>
            </w:r>
            <w:r w:rsidR="002056FA">
              <w:rPr>
                <w:noProof/>
              </w:rPr>
              <w:t>21</w:t>
            </w:r>
            <w:r>
              <w:rPr>
                <w:noProof/>
              </w:rPr>
              <w:fldChar w:fldCharType="end"/>
            </w:r>
            <w:r w:rsidRPr="009F7676">
              <w:t xml:space="preserve"> of </w:t>
            </w:r>
            <w:fldSimple w:instr=" NUMPAGES  ">
              <w:r w:rsidR="002056FA">
                <w:rPr>
                  <w:noProof/>
                </w:rPr>
                <w:t>32</w:t>
              </w:r>
            </w:fldSimple>
          </w:p>
        </w:sdtContent>
      </w:sdt>
    </w:sdtContent>
  </w:sdt>
  <w:p w14:paraId="084C6715" w14:textId="77777777" w:rsidR="00746C58" w:rsidRDefault="00746C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67F9C" w14:textId="77777777" w:rsidR="00746C58" w:rsidRDefault="00746C58" w:rsidP="009F7676">
    <w:pPr>
      <w:pStyle w:val="Footer"/>
    </w:pPr>
    <w:r>
      <w:t>Part 2 Specification – V3 16 August 2017</w:t>
    </w:r>
  </w:p>
  <w:p w14:paraId="077A7066" w14:textId="77777777" w:rsidR="00746C58" w:rsidRDefault="00746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1F9F1" w14:textId="77777777" w:rsidR="00746C58" w:rsidRDefault="00746C58">
      <w:pPr>
        <w:spacing w:after="0" w:line="240" w:lineRule="auto"/>
      </w:pPr>
      <w:r>
        <w:separator/>
      </w:r>
    </w:p>
  </w:footnote>
  <w:footnote w:type="continuationSeparator" w:id="0">
    <w:p w14:paraId="455672B9" w14:textId="77777777" w:rsidR="00746C58" w:rsidRDefault="00746C58">
      <w:pPr>
        <w:spacing w:after="0" w:line="240" w:lineRule="auto"/>
      </w:pPr>
      <w:r>
        <w:continuationSeparator/>
      </w:r>
    </w:p>
  </w:footnote>
  <w:footnote w:id="1">
    <w:p w14:paraId="67B58D60" w14:textId="77777777" w:rsidR="00746C58" w:rsidRDefault="00746C58" w:rsidP="004364D7">
      <w:pPr>
        <w:pStyle w:val="FootnoteText"/>
      </w:pPr>
      <w:r>
        <w:rPr>
          <w:rStyle w:val="FootnoteReference"/>
        </w:rPr>
        <w:footnoteRef/>
      </w:r>
      <w:r w:rsidRPr="00E427B8">
        <w:t>https://www.gov.uk/government/uploads/system/uploads/attachment_data/file/204775/Surveillance_Camera_Code_of_Practice_WEB.pdf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7D6EA" w14:textId="77777777" w:rsidR="00746C58" w:rsidRPr="0071270C" w:rsidRDefault="00746C58" w:rsidP="0071270C">
    <w:pPr>
      <w:pStyle w:val="Header"/>
    </w:pPr>
    <w:r>
      <w:t>For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2827F3"/>
    <w:multiLevelType w:val="hybridMultilevel"/>
    <w:tmpl w:val="C02A975A"/>
    <w:lvl w:ilvl="0" w:tplc="08090019">
      <w:start w:val="1"/>
      <w:numFmt w:val="lowerLetter"/>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56A18"/>
    <w:multiLevelType w:val="hybridMultilevel"/>
    <w:tmpl w:val="E45E8C38"/>
    <w:lvl w:ilvl="0" w:tplc="780CEB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C6E7CA8"/>
    <w:multiLevelType w:val="multilevel"/>
    <w:tmpl w:val="D100A89A"/>
    <w:lvl w:ilvl="0">
      <w:start w:val="4"/>
      <w:numFmt w:val="decimal"/>
      <w:lvlText w:val="%1."/>
      <w:lvlJc w:val="left"/>
      <w:pPr>
        <w:ind w:left="1429"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13502737"/>
    <w:multiLevelType w:val="multilevel"/>
    <w:tmpl w:val="FDF2C7E6"/>
    <w:lvl w:ilvl="0">
      <w:start w:val="1"/>
      <w:numFmt w:val="decimal"/>
      <w:lvlText w:val="%1."/>
      <w:lvlJc w:val="left"/>
      <w:pPr>
        <w:tabs>
          <w:tab w:val="num" w:pos="999"/>
        </w:tabs>
        <w:ind w:left="851" w:hanging="284"/>
      </w:pPr>
      <w:rPr>
        <w:rFonts w:hint="default"/>
        <w:color w:val="FFFFFF" w:themeColor="background1"/>
      </w:rPr>
    </w:lvl>
    <w:lvl w:ilvl="1">
      <w:start w:val="1"/>
      <w:numFmt w:val="decimal"/>
      <w:lvlText w:val="%1.%2"/>
      <w:lvlJc w:val="left"/>
      <w:pPr>
        <w:tabs>
          <w:tab w:val="num" w:pos="1143"/>
        </w:tabs>
        <w:ind w:left="851" w:hanging="851"/>
      </w:pPr>
      <w:rPr>
        <w:rFonts w:hint="default"/>
        <w:b w:val="0"/>
        <w:i w:val="0"/>
        <w:sz w:val="24"/>
        <w:szCs w:val="28"/>
      </w:rPr>
    </w:lvl>
    <w:lvl w:ilvl="2">
      <w:start w:val="1"/>
      <w:numFmt w:val="decimal"/>
      <w:lvlText w:val="%1.%2.%3"/>
      <w:lvlJc w:val="left"/>
      <w:pPr>
        <w:tabs>
          <w:tab w:val="num" w:pos="1287"/>
        </w:tabs>
        <w:ind w:left="851" w:hanging="851"/>
      </w:pPr>
      <w:rPr>
        <w:rFonts w:hint="default"/>
        <w:b w:val="0"/>
        <w:sz w:val="22"/>
        <w:szCs w:val="22"/>
      </w:rPr>
    </w:lvl>
    <w:lvl w:ilvl="3">
      <w:start w:val="1"/>
      <w:numFmt w:val="lowerLetter"/>
      <w:lvlText w:val="(%4)"/>
      <w:lvlJc w:val="left"/>
      <w:pPr>
        <w:tabs>
          <w:tab w:val="num" w:pos="1431"/>
        </w:tabs>
        <w:ind w:left="1418" w:hanging="567"/>
      </w:pPr>
      <w:rPr>
        <w:rFonts w:hint="default"/>
      </w:rPr>
    </w:lvl>
    <w:lvl w:ilvl="4">
      <w:start w:val="1"/>
      <w:numFmt w:val="lowerRoman"/>
      <w:lvlText w:val="%5"/>
      <w:lvlJc w:val="right"/>
      <w:pPr>
        <w:tabs>
          <w:tab w:val="num" w:pos="1758"/>
        </w:tabs>
        <w:ind w:left="1985" w:hanging="284"/>
      </w:pPr>
      <w:rPr>
        <w:rFonts w:hint="default"/>
      </w:rPr>
    </w:lvl>
    <w:lvl w:ilvl="5">
      <w:start w:val="1"/>
      <w:numFmt w:val="bullet"/>
      <w:lvlText w:val=""/>
      <w:lvlJc w:val="left"/>
      <w:pPr>
        <w:tabs>
          <w:tab w:val="num" w:pos="1719"/>
        </w:tabs>
        <w:ind w:left="1719" w:hanging="1152"/>
      </w:pPr>
      <w:rPr>
        <w:rFonts w:ascii="Symbol" w:hAnsi="Symbol" w:hint="default"/>
        <w:color w:val="auto"/>
      </w:rPr>
    </w:lvl>
    <w:lvl w:ilvl="6">
      <w:start w:val="1"/>
      <w:numFmt w:val="bullet"/>
      <w:lvlText w:val=""/>
      <w:lvlJc w:val="left"/>
      <w:pPr>
        <w:tabs>
          <w:tab w:val="num" w:pos="1863"/>
        </w:tabs>
        <w:ind w:left="1863" w:hanging="1296"/>
      </w:pPr>
      <w:rPr>
        <w:rFonts w:ascii="Symbol" w:hAnsi="Symbol" w:hint="default"/>
        <w:color w:val="auto"/>
      </w:rPr>
    </w:lvl>
    <w:lvl w:ilvl="7">
      <w:start w:val="1"/>
      <w:numFmt w:val="none"/>
      <w:lvlText w:val=""/>
      <w:lvlJc w:val="left"/>
      <w:pPr>
        <w:tabs>
          <w:tab w:val="num" w:pos="2007"/>
        </w:tabs>
        <w:ind w:left="2007" w:hanging="1440"/>
      </w:pPr>
      <w:rPr>
        <w:rFonts w:hint="default"/>
      </w:rPr>
    </w:lvl>
    <w:lvl w:ilvl="8">
      <w:start w:val="1"/>
      <w:numFmt w:val="none"/>
      <w:lvlText w:val=""/>
      <w:lvlJc w:val="left"/>
      <w:pPr>
        <w:tabs>
          <w:tab w:val="num" w:pos="2151"/>
        </w:tabs>
        <w:ind w:left="2151" w:hanging="1584"/>
      </w:pPr>
      <w:rPr>
        <w:rFonts w:hint="default"/>
      </w:rPr>
    </w:lvl>
  </w:abstractNum>
  <w:abstractNum w:abstractNumId="8" w15:restartNumberingAfterBreak="0">
    <w:nsid w:val="17DB6055"/>
    <w:multiLevelType w:val="hybridMultilevel"/>
    <w:tmpl w:val="E45E8C38"/>
    <w:lvl w:ilvl="0" w:tplc="780CEB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147843"/>
    <w:multiLevelType w:val="hybridMultilevel"/>
    <w:tmpl w:val="336644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3C3DEF"/>
    <w:multiLevelType w:val="hybridMultilevel"/>
    <w:tmpl w:val="54269C6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F8071D"/>
    <w:multiLevelType w:val="multilevel"/>
    <w:tmpl w:val="B23E73B4"/>
    <w:styleLink w:val="Styleletters"/>
    <w:lvl w:ilvl="0">
      <w:start w:val="1"/>
      <w:numFmt w:val="lowerLetter"/>
      <w:lvlText w:val="%1)"/>
      <w:lvlJc w:val="left"/>
      <w:pPr>
        <w:tabs>
          <w:tab w:val="num" w:pos="1418"/>
        </w:tabs>
        <w:ind w:left="1418" w:hanging="426"/>
      </w:pPr>
      <w:rPr>
        <w:rFonts w:ascii="Arial" w:hAnsi="Arial"/>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1E97AAD"/>
    <w:multiLevelType w:val="multilevel"/>
    <w:tmpl w:val="3A043A46"/>
    <w:lvl w:ilvl="0">
      <w:start w:val="1"/>
      <w:numFmt w:val="decimal"/>
      <w:lvlText w:val="%1."/>
      <w:lvlJc w:val="left"/>
      <w:pPr>
        <w:tabs>
          <w:tab w:val="num" w:pos="999"/>
        </w:tabs>
        <w:ind w:left="851" w:hanging="284"/>
      </w:pPr>
      <w:rPr>
        <w:rFonts w:hint="default"/>
        <w:color w:val="FFFFFF" w:themeColor="background1"/>
      </w:rPr>
    </w:lvl>
    <w:lvl w:ilvl="1">
      <w:start w:val="1"/>
      <w:numFmt w:val="decimal"/>
      <w:lvlText w:val="%1.%2"/>
      <w:lvlJc w:val="left"/>
      <w:pPr>
        <w:tabs>
          <w:tab w:val="num" w:pos="1143"/>
        </w:tabs>
        <w:ind w:left="851" w:hanging="851"/>
      </w:pPr>
      <w:rPr>
        <w:rFonts w:hint="default"/>
        <w:b w:val="0"/>
        <w:i w:val="0"/>
        <w:sz w:val="24"/>
        <w:szCs w:val="28"/>
      </w:rPr>
    </w:lvl>
    <w:lvl w:ilvl="2">
      <w:start w:val="1"/>
      <w:numFmt w:val="lowerLetter"/>
      <w:lvlText w:val="(%3)"/>
      <w:lvlJc w:val="left"/>
      <w:pPr>
        <w:tabs>
          <w:tab w:val="num" w:pos="1287"/>
        </w:tabs>
        <w:ind w:left="851" w:hanging="851"/>
      </w:pPr>
      <w:rPr>
        <w:rFonts w:hint="default"/>
        <w:b w:val="0"/>
        <w:sz w:val="22"/>
        <w:szCs w:val="22"/>
      </w:rPr>
    </w:lvl>
    <w:lvl w:ilvl="3">
      <w:start w:val="1"/>
      <w:numFmt w:val="lowerLetter"/>
      <w:lvlText w:val="(%4)"/>
      <w:lvlJc w:val="left"/>
      <w:pPr>
        <w:tabs>
          <w:tab w:val="num" w:pos="1431"/>
        </w:tabs>
        <w:ind w:left="1418" w:hanging="567"/>
      </w:pPr>
      <w:rPr>
        <w:rFonts w:hint="default"/>
      </w:rPr>
    </w:lvl>
    <w:lvl w:ilvl="4">
      <w:start w:val="1"/>
      <w:numFmt w:val="lowerRoman"/>
      <w:lvlText w:val="%5"/>
      <w:lvlJc w:val="right"/>
      <w:pPr>
        <w:tabs>
          <w:tab w:val="num" w:pos="1758"/>
        </w:tabs>
        <w:ind w:left="1985" w:hanging="284"/>
      </w:pPr>
      <w:rPr>
        <w:rFonts w:hint="default"/>
      </w:rPr>
    </w:lvl>
    <w:lvl w:ilvl="5">
      <w:start w:val="1"/>
      <w:numFmt w:val="bullet"/>
      <w:lvlText w:val=""/>
      <w:lvlJc w:val="left"/>
      <w:pPr>
        <w:tabs>
          <w:tab w:val="num" w:pos="1719"/>
        </w:tabs>
        <w:ind w:left="1719" w:hanging="1152"/>
      </w:pPr>
      <w:rPr>
        <w:rFonts w:ascii="Symbol" w:hAnsi="Symbol" w:hint="default"/>
        <w:color w:val="auto"/>
      </w:rPr>
    </w:lvl>
    <w:lvl w:ilvl="6">
      <w:start w:val="1"/>
      <w:numFmt w:val="bullet"/>
      <w:lvlText w:val=""/>
      <w:lvlJc w:val="left"/>
      <w:pPr>
        <w:tabs>
          <w:tab w:val="num" w:pos="1863"/>
        </w:tabs>
        <w:ind w:left="1863" w:hanging="1296"/>
      </w:pPr>
      <w:rPr>
        <w:rFonts w:ascii="Symbol" w:hAnsi="Symbol" w:hint="default"/>
        <w:color w:val="auto"/>
      </w:rPr>
    </w:lvl>
    <w:lvl w:ilvl="7">
      <w:start w:val="1"/>
      <w:numFmt w:val="none"/>
      <w:lvlText w:val=""/>
      <w:lvlJc w:val="left"/>
      <w:pPr>
        <w:tabs>
          <w:tab w:val="num" w:pos="2007"/>
        </w:tabs>
        <w:ind w:left="2007" w:hanging="1440"/>
      </w:pPr>
      <w:rPr>
        <w:rFonts w:hint="default"/>
      </w:rPr>
    </w:lvl>
    <w:lvl w:ilvl="8">
      <w:start w:val="1"/>
      <w:numFmt w:val="none"/>
      <w:lvlText w:val=""/>
      <w:lvlJc w:val="left"/>
      <w:pPr>
        <w:tabs>
          <w:tab w:val="num" w:pos="2151"/>
        </w:tabs>
        <w:ind w:left="2151" w:hanging="1584"/>
      </w:pPr>
      <w:rPr>
        <w:rFonts w:hint="default"/>
      </w:rPr>
    </w:lvl>
  </w:abstractNum>
  <w:abstractNum w:abstractNumId="13" w15:restartNumberingAfterBreak="0">
    <w:nsid w:val="3565161E"/>
    <w:multiLevelType w:val="hybridMultilevel"/>
    <w:tmpl w:val="69403C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2976596"/>
    <w:multiLevelType w:val="hybridMultilevel"/>
    <w:tmpl w:val="12C43AAE"/>
    <w:lvl w:ilvl="0" w:tplc="780CEBCA">
      <w:start w:val="1"/>
      <w:numFmt w:val="lowerLetter"/>
      <w:lvlText w:val="(%1)"/>
      <w:lvlJc w:val="left"/>
      <w:pPr>
        <w:ind w:left="178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5" w15:restartNumberingAfterBreak="0">
    <w:nsid w:val="4AE277F2"/>
    <w:multiLevelType w:val="hybridMultilevel"/>
    <w:tmpl w:val="81180726"/>
    <w:lvl w:ilvl="0" w:tplc="08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1101A50"/>
    <w:multiLevelType w:val="multilevel"/>
    <w:tmpl w:val="4C7C8D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01"/>
        </w:tabs>
        <w:ind w:left="2501" w:hanging="341"/>
      </w:pPr>
      <w:rPr>
        <w:rFonts w:ascii="Symbol" w:hAnsi="Symbol" w:hint="default"/>
      </w:rPr>
    </w:lvl>
    <w:lvl w:ilvl="7">
      <w:start w:val="1"/>
      <w:numFmt w:val="bullet"/>
      <w:lvlText w:val=""/>
      <w:lvlJc w:val="left"/>
      <w:pPr>
        <w:tabs>
          <w:tab w:val="num" w:pos="2861"/>
        </w:tabs>
        <w:ind w:left="2861" w:hanging="341"/>
      </w:pPr>
      <w:rPr>
        <w:rFonts w:ascii="Symbol" w:hAnsi="Symbol"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8" w15:restartNumberingAfterBreak="0">
    <w:nsid w:val="5370334B"/>
    <w:multiLevelType w:val="hybridMultilevel"/>
    <w:tmpl w:val="FFCCD328"/>
    <w:lvl w:ilvl="0" w:tplc="F71EDADE">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B0D1674"/>
    <w:multiLevelType w:val="hybridMultilevel"/>
    <w:tmpl w:val="34DAFBF4"/>
    <w:lvl w:ilvl="0" w:tplc="780CEBCA">
      <w:start w:val="1"/>
      <w:numFmt w:val="lowerLetter"/>
      <w:lvlText w:val="(%1)"/>
      <w:lvlJc w:val="left"/>
      <w:pPr>
        <w:ind w:left="682" w:hanging="360"/>
      </w:pPr>
      <w:rPr>
        <w:rFonts w:hint="default"/>
      </w:rPr>
    </w:lvl>
    <w:lvl w:ilvl="1" w:tplc="08090003" w:tentative="1">
      <w:start w:val="1"/>
      <w:numFmt w:val="bullet"/>
      <w:lvlText w:val="o"/>
      <w:lvlJc w:val="left"/>
      <w:pPr>
        <w:ind w:left="1402" w:hanging="360"/>
      </w:pPr>
      <w:rPr>
        <w:rFonts w:ascii="Courier New" w:hAnsi="Courier New" w:cs="Courier New" w:hint="default"/>
      </w:rPr>
    </w:lvl>
    <w:lvl w:ilvl="2" w:tplc="08090005" w:tentative="1">
      <w:start w:val="1"/>
      <w:numFmt w:val="bullet"/>
      <w:lvlText w:val=""/>
      <w:lvlJc w:val="left"/>
      <w:pPr>
        <w:ind w:left="2122" w:hanging="360"/>
      </w:pPr>
      <w:rPr>
        <w:rFonts w:ascii="Wingdings" w:hAnsi="Wingdings" w:hint="default"/>
      </w:rPr>
    </w:lvl>
    <w:lvl w:ilvl="3" w:tplc="08090001" w:tentative="1">
      <w:start w:val="1"/>
      <w:numFmt w:val="bullet"/>
      <w:lvlText w:val=""/>
      <w:lvlJc w:val="left"/>
      <w:pPr>
        <w:ind w:left="2842" w:hanging="360"/>
      </w:pPr>
      <w:rPr>
        <w:rFonts w:ascii="Symbol" w:hAnsi="Symbol" w:hint="default"/>
      </w:rPr>
    </w:lvl>
    <w:lvl w:ilvl="4" w:tplc="08090003" w:tentative="1">
      <w:start w:val="1"/>
      <w:numFmt w:val="bullet"/>
      <w:lvlText w:val="o"/>
      <w:lvlJc w:val="left"/>
      <w:pPr>
        <w:ind w:left="3562" w:hanging="360"/>
      </w:pPr>
      <w:rPr>
        <w:rFonts w:ascii="Courier New" w:hAnsi="Courier New" w:cs="Courier New" w:hint="default"/>
      </w:rPr>
    </w:lvl>
    <w:lvl w:ilvl="5" w:tplc="08090005" w:tentative="1">
      <w:start w:val="1"/>
      <w:numFmt w:val="bullet"/>
      <w:lvlText w:val=""/>
      <w:lvlJc w:val="left"/>
      <w:pPr>
        <w:ind w:left="4282" w:hanging="360"/>
      </w:pPr>
      <w:rPr>
        <w:rFonts w:ascii="Wingdings" w:hAnsi="Wingdings" w:hint="default"/>
      </w:rPr>
    </w:lvl>
    <w:lvl w:ilvl="6" w:tplc="08090001" w:tentative="1">
      <w:start w:val="1"/>
      <w:numFmt w:val="bullet"/>
      <w:lvlText w:val=""/>
      <w:lvlJc w:val="left"/>
      <w:pPr>
        <w:ind w:left="5002" w:hanging="360"/>
      </w:pPr>
      <w:rPr>
        <w:rFonts w:ascii="Symbol" w:hAnsi="Symbol" w:hint="default"/>
      </w:rPr>
    </w:lvl>
    <w:lvl w:ilvl="7" w:tplc="08090003" w:tentative="1">
      <w:start w:val="1"/>
      <w:numFmt w:val="bullet"/>
      <w:lvlText w:val="o"/>
      <w:lvlJc w:val="left"/>
      <w:pPr>
        <w:ind w:left="5722" w:hanging="360"/>
      </w:pPr>
      <w:rPr>
        <w:rFonts w:ascii="Courier New" w:hAnsi="Courier New" w:cs="Courier New" w:hint="default"/>
      </w:rPr>
    </w:lvl>
    <w:lvl w:ilvl="8" w:tplc="08090005" w:tentative="1">
      <w:start w:val="1"/>
      <w:numFmt w:val="bullet"/>
      <w:lvlText w:val=""/>
      <w:lvlJc w:val="left"/>
      <w:pPr>
        <w:ind w:left="6442" w:hanging="360"/>
      </w:pPr>
      <w:rPr>
        <w:rFonts w:ascii="Wingdings" w:hAnsi="Wingdings" w:hint="default"/>
      </w:rPr>
    </w:lvl>
  </w:abstractNum>
  <w:abstractNum w:abstractNumId="20" w15:restartNumberingAfterBreak="0">
    <w:nsid w:val="6CC515CF"/>
    <w:multiLevelType w:val="multilevel"/>
    <w:tmpl w:val="B282B284"/>
    <w:styleLink w:val="Style1"/>
    <w:lvl w:ilvl="0">
      <w:start w:val="1"/>
      <w:numFmt w:val="none"/>
      <w:lvlText w:val="1"/>
      <w:lvlJc w:val="left"/>
      <w:pPr>
        <w:tabs>
          <w:tab w:val="num" w:pos="709"/>
        </w:tabs>
        <w:ind w:left="709" w:hanging="709"/>
      </w:pPr>
      <w:rPr>
        <w:rFonts w:hint="default"/>
      </w:rPr>
    </w:lvl>
    <w:lvl w:ilvl="1">
      <w:start w:val="1"/>
      <w:numFmt w:val="none"/>
      <w:lvlText w:val="1"/>
      <w:lvlJc w:val="left"/>
      <w:pPr>
        <w:tabs>
          <w:tab w:val="num" w:pos="709"/>
        </w:tabs>
        <w:ind w:left="709" w:hanging="709"/>
      </w:pPr>
      <w:rPr>
        <w:rFonts w:hint="default"/>
        <w:b/>
        <w:color w:val="000000"/>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D0946C7"/>
    <w:multiLevelType w:val="hybridMultilevel"/>
    <w:tmpl w:val="F112CCAE"/>
    <w:lvl w:ilvl="0" w:tplc="780CEBCA">
      <w:start w:val="1"/>
      <w:numFmt w:val="lowerLetter"/>
      <w:lvlText w:val="(%1)"/>
      <w:lvlJc w:val="lef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B07F58"/>
    <w:multiLevelType w:val="multilevel"/>
    <w:tmpl w:val="CB38D7E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862" w:hanging="720"/>
      </w:pPr>
      <w:rPr>
        <w:b w:val="0"/>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75667CB"/>
    <w:multiLevelType w:val="multilevel"/>
    <w:tmpl w:val="5562E7B8"/>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EC2EFE"/>
    <w:multiLevelType w:val="hybridMultilevel"/>
    <w:tmpl w:val="0518DF60"/>
    <w:lvl w:ilvl="0" w:tplc="780CEBCA">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22"/>
  </w:num>
  <w:num w:numId="5">
    <w:abstractNumId w:val="11"/>
  </w:num>
  <w:num w:numId="6">
    <w:abstractNumId w:val="20"/>
  </w:num>
  <w:num w:numId="7">
    <w:abstractNumId w:val="4"/>
  </w:num>
  <w:num w:numId="8">
    <w:abstractNumId w:val="17"/>
  </w:num>
  <w:num w:numId="9">
    <w:abstractNumId w:val="23"/>
  </w:num>
  <w:num w:numId="10">
    <w:abstractNumId w:val="7"/>
  </w:num>
  <w:num w:numId="11">
    <w:abstractNumId w:val="9"/>
  </w:num>
  <w:num w:numId="12">
    <w:abstractNumId w:val="10"/>
  </w:num>
  <w:num w:numId="13">
    <w:abstractNumId w:val="24"/>
  </w:num>
  <w:num w:numId="14">
    <w:abstractNumId w:val="12"/>
  </w:num>
  <w:num w:numId="15">
    <w:abstractNumId w:val="21"/>
  </w:num>
  <w:num w:numId="16">
    <w:abstractNumId w:val="14"/>
  </w:num>
  <w:num w:numId="17">
    <w:abstractNumId w:val="8"/>
  </w:num>
  <w:num w:numId="18">
    <w:abstractNumId w:val="13"/>
  </w:num>
  <w:num w:numId="19">
    <w:abstractNumId w:val="18"/>
  </w:num>
  <w:num w:numId="20">
    <w:abstractNumId w:val="6"/>
  </w:num>
  <w:num w:numId="21">
    <w:abstractNumId w:val="16"/>
  </w:num>
  <w:num w:numId="22">
    <w:abstractNumId w:val="3"/>
  </w:num>
  <w:num w:numId="23">
    <w:abstractNumId w:val="15"/>
  </w:num>
  <w:num w:numId="24">
    <w:abstractNumId w:val="5"/>
  </w:num>
  <w:num w:numId="25">
    <w:abstractNumId w:val="25"/>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17761">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2B8"/>
    <w:rsid w:val="00001294"/>
    <w:rsid w:val="00001FD9"/>
    <w:rsid w:val="000056A4"/>
    <w:rsid w:val="00005724"/>
    <w:rsid w:val="00013180"/>
    <w:rsid w:val="00013574"/>
    <w:rsid w:val="0001702B"/>
    <w:rsid w:val="000202FA"/>
    <w:rsid w:val="000207CA"/>
    <w:rsid w:val="00021307"/>
    <w:rsid w:val="0002443B"/>
    <w:rsid w:val="00024EFD"/>
    <w:rsid w:val="00025901"/>
    <w:rsid w:val="00025F1A"/>
    <w:rsid w:val="00027543"/>
    <w:rsid w:val="00032256"/>
    <w:rsid w:val="00036C97"/>
    <w:rsid w:val="00036FF4"/>
    <w:rsid w:val="000614FD"/>
    <w:rsid w:val="00063E46"/>
    <w:rsid w:val="00064B02"/>
    <w:rsid w:val="00070543"/>
    <w:rsid w:val="0007592C"/>
    <w:rsid w:val="00083F54"/>
    <w:rsid w:val="000912CD"/>
    <w:rsid w:val="00091FF5"/>
    <w:rsid w:val="00096364"/>
    <w:rsid w:val="000A30F3"/>
    <w:rsid w:val="000A41D7"/>
    <w:rsid w:val="000A44A9"/>
    <w:rsid w:val="000A744B"/>
    <w:rsid w:val="000A7512"/>
    <w:rsid w:val="000B0BFB"/>
    <w:rsid w:val="000B34EC"/>
    <w:rsid w:val="000B465C"/>
    <w:rsid w:val="000C188E"/>
    <w:rsid w:val="000C3D8D"/>
    <w:rsid w:val="000C55F0"/>
    <w:rsid w:val="000C74D7"/>
    <w:rsid w:val="000D0EF0"/>
    <w:rsid w:val="000D2016"/>
    <w:rsid w:val="000D21F4"/>
    <w:rsid w:val="000D3488"/>
    <w:rsid w:val="000D751B"/>
    <w:rsid w:val="000D773B"/>
    <w:rsid w:val="000E16A7"/>
    <w:rsid w:val="000E5BAD"/>
    <w:rsid w:val="000E63B9"/>
    <w:rsid w:val="000F01FF"/>
    <w:rsid w:val="000F03BC"/>
    <w:rsid w:val="000F0467"/>
    <w:rsid w:val="000F46F5"/>
    <w:rsid w:val="000F640B"/>
    <w:rsid w:val="0010105B"/>
    <w:rsid w:val="00104278"/>
    <w:rsid w:val="001053F4"/>
    <w:rsid w:val="00105D19"/>
    <w:rsid w:val="00106984"/>
    <w:rsid w:val="0010723E"/>
    <w:rsid w:val="00115A7F"/>
    <w:rsid w:val="001165A9"/>
    <w:rsid w:val="001168CB"/>
    <w:rsid w:val="001217FB"/>
    <w:rsid w:val="00123057"/>
    <w:rsid w:val="001263E7"/>
    <w:rsid w:val="00131AD3"/>
    <w:rsid w:val="00133335"/>
    <w:rsid w:val="001358AD"/>
    <w:rsid w:val="001417E9"/>
    <w:rsid w:val="00142E9A"/>
    <w:rsid w:val="001435FC"/>
    <w:rsid w:val="001443C1"/>
    <w:rsid w:val="00146B18"/>
    <w:rsid w:val="001478D5"/>
    <w:rsid w:val="0015089E"/>
    <w:rsid w:val="00150931"/>
    <w:rsid w:val="00153273"/>
    <w:rsid w:val="00160992"/>
    <w:rsid w:val="00167C3D"/>
    <w:rsid w:val="00171D47"/>
    <w:rsid w:val="00173711"/>
    <w:rsid w:val="0017471F"/>
    <w:rsid w:val="00174F8A"/>
    <w:rsid w:val="0017570A"/>
    <w:rsid w:val="00177AA4"/>
    <w:rsid w:val="00180F0D"/>
    <w:rsid w:val="00184E62"/>
    <w:rsid w:val="00186BB0"/>
    <w:rsid w:val="00186BD0"/>
    <w:rsid w:val="00194663"/>
    <w:rsid w:val="001A0004"/>
    <w:rsid w:val="001A08AC"/>
    <w:rsid w:val="001A10FF"/>
    <w:rsid w:val="001A2673"/>
    <w:rsid w:val="001A4B3D"/>
    <w:rsid w:val="001A5E02"/>
    <w:rsid w:val="001B0801"/>
    <w:rsid w:val="001B1277"/>
    <w:rsid w:val="001B34AB"/>
    <w:rsid w:val="001B76FA"/>
    <w:rsid w:val="001C2337"/>
    <w:rsid w:val="001C2B05"/>
    <w:rsid w:val="001C3702"/>
    <w:rsid w:val="001C4313"/>
    <w:rsid w:val="001C4D30"/>
    <w:rsid w:val="001C5B0E"/>
    <w:rsid w:val="001C6A00"/>
    <w:rsid w:val="001D0FED"/>
    <w:rsid w:val="001D2BEB"/>
    <w:rsid w:val="001E0540"/>
    <w:rsid w:val="001E1D62"/>
    <w:rsid w:val="001E347D"/>
    <w:rsid w:val="001E3638"/>
    <w:rsid w:val="001F08CB"/>
    <w:rsid w:val="001F36CF"/>
    <w:rsid w:val="001F3D54"/>
    <w:rsid w:val="001F71C5"/>
    <w:rsid w:val="0020440D"/>
    <w:rsid w:val="002050A2"/>
    <w:rsid w:val="00205641"/>
    <w:rsid w:val="002056FA"/>
    <w:rsid w:val="00212DA0"/>
    <w:rsid w:val="0021432F"/>
    <w:rsid w:val="00217A21"/>
    <w:rsid w:val="00220F81"/>
    <w:rsid w:val="002219BD"/>
    <w:rsid w:val="00230BA5"/>
    <w:rsid w:val="00230D33"/>
    <w:rsid w:val="00231F03"/>
    <w:rsid w:val="00233151"/>
    <w:rsid w:val="00235A7C"/>
    <w:rsid w:val="0024296D"/>
    <w:rsid w:val="00251CD6"/>
    <w:rsid w:val="00254943"/>
    <w:rsid w:val="0025495F"/>
    <w:rsid w:val="002573E3"/>
    <w:rsid w:val="002611AC"/>
    <w:rsid w:val="002617FC"/>
    <w:rsid w:val="002632D7"/>
    <w:rsid w:val="0026687A"/>
    <w:rsid w:val="002702FA"/>
    <w:rsid w:val="002704E2"/>
    <w:rsid w:val="00273A72"/>
    <w:rsid w:val="00284C0E"/>
    <w:rsid w:val="002906AE"/>
    <w:rsid w:val="00291855"/>
    <w:rsid w:val="00293B1F"/>
    <w:rsid w:val="00295C3E"/>
    <w:rsid w:val="00296256"/>
    <w:rsid w:val="002A0879"/>
    <w:rsid w:val="002A2920"/>
    <w:rsid w:val="002A3202"/>
    <w:rsid w:val="002A6438"/>
    <w:rsid w:val="002B0301"/>
    <w:rsid w:val="002B2631"/>
    <w:rsid w:val="002B2991"/>
    <w:rsid w:val="002D0CC0"/>
    <w:rsid w:val="002D431D"/>
    <w:rsid w:val="002E6809"/>
    <w:rsid w:val="002E6FB7"/>
    <w:rsid w:val="002F2023"/>
    <w:rsid w:val="002F420D"/>
    <w:rsid w:val="002F43B8"/>
    <w:rsid w:val="002F5123"/>
    <w:rsid w:val="002F611C"/>
    <w:rsid w:val="00300C92"/>
    <w:rsid w:val="003067B5"/>
    <w:rsid w:val="00311CB6"/>
    <w:rsid w:val="0031260E"/>
    <w:rsid w:val="0031270C"/>
    <w:rsid w:val="00314434"/>
    <w:rsid w:val="00317149"/>
    <w:rsid w:val="003174BB"/>
    <w:rsid w:val="003206EB"/>
    <w:rsid w:val="00325894"/>
    <w:rsid w:val="00327E1B"/>
    <w:rsid w:val="00330842"/>
    <w:rsid w:val="00331254"/>
    <w:rsid w:val="00331D03"/>
    <w:rsid w:val="003327F7"/>
    <w:rsid w:val="003333EC"/>
    <w:rsid w:val="00333A47"/>
    <w:rsid w:val="00334051"/>
    <w:rsid w:val="003363C4"/>
    <w:rsid w:val="00336470"/>
    <w:rsid w:val="003414DF"/>
    <w:rsid w:val="003414FC"/>
    <w:rsid w:val="00342F67"/>
    <w:rsid w:val="00343349"/>
    <w:rsid w:val="00343CC9"/>
    <w:rsid w:val="00344975"/>
    <w:rsid w:val="00347AF8"/>
    <w:rsid w:val="00350815"/>
    <w:rsid w:val="003521B7"/>
    <w:rsid w:val="0035395D"/>
    <w:rsid w:val="00355CD0"/>
    <w:rsid w:val="00361422"/>
    <w:rsid w:val="003624BB"/>
    <w:rsid w:val="00365FD1"/>
    <w:rsid w:val="00371497"/>
    <w:rsid w:val="00371775"/>
    <w:rsid w:val="00372655"/>
    <w:rsid w:val="003733B8"/>
    <w:rsid w:val="00375859"/>
    <w:rsid w:val="00380B21"/>
    <w:rsid w:val="00386CC5"/>
    <w:rsid w:val="0039080C"/>
    <w:rsid w:val="0039110D"/>
    <w:rsid w:val="003920C5"/>
    <w:rsid w:val="00392BE4"/>
    <w:rsid w:val="003A28F2"/>
    <w:rsid w:val="003A355E"/>
    <w:rsid w:val="003A3C61"/>
    <w:rsid w:val="003A7083"/>
    <w:rsid w:val="003B0AB2"/>
    <w:rsid w:val="003C1287"/>
    <w:rsid w:val="003C1CCE"/>
    <w:rsid w:val="003C3F5E"/>
    <w:rsid w:val="003C4C89"/>
    <w:rsid w:val="003C5F5D"/>
    <w:rsid w:val="003C6BB9"/>
    <w:rsid w:val="003C742E"/>
    <w:rsid w:val="003C7F62"/>
    <w:rsid w:val="003D1A79"/>
    <w:rsid w:val="003D1B83"/>
    <w:rsid w:val="003D2BAA"/>
    <w:rsid w:val="003D2BBE"/>
    <w:rsid w:val="003D5309"/>
    <w:rsid w:val="003D5D43"/>
    <w:rsid w:val="003D69F5"/>
    <w:rsid w:val="003D7A8D"/>
    <w:rsid w:val="003D7D95"/>
    <w:rsid w:val="003E2C29"/>
    <w:rsid w:val="003E3117"/>
    <w:rsid w:val="003E37E0"/>
    <w:rsid w:val="003E46C8"/>
    <w:rsid w:val="003F26BF"/>
    <w:rsid w:val="003F2ABA"/>
    <w:rsid w:val="003F2ACD"/>
    <w:rsid w:val="003F3844"/>
    <w:rsid w:val="00401552"/>
    <w:rsid w:val="00403162"/>
    <w:rsid w:val="00403C35"/>
    <w:rsid w:val="00404F21"/>
    <w:rsid w:val="00405953"/>
    <w:rsid w:val="0040783F"/>
    <w:rsid w:val="00412222"/>
    <w:rsid w:val="00413922"/>
    <w:rsid w:val="00413A27"/>
    <w:rsid w:val="00413EB4"/>
    <w:rsid w:val="004166A5"/>
    <w:rsid w:val="00417E4B"/>
    <w:rsid w:val="0042128D"/>
    <w:rsid w:val="00423E49"/>
    <w:rsid w:val="0042424F"/>
    <w:rsid w:val="00424F81"/>
    <w:rsid w:val="00427A20"/>
    <w:rsid w:val="004346E5"/>
    <w:rsid w:val="004349AC"/>
    <w:rsid w:val="0043619F"/>
    <w:rsid w:val="004364D7"/>
    <w:rsid w:val="00440069"/>
    <w:rsid w:val="004418D1"/>
    <w:rsid w:val="00443965"/>
    <w:rsid w:val="004452B1"/>
    <w:rsid w:val="00447D6A"/>
    <w:rsid w:val="00453324"/>
    <w:rsid w:val="004548BB"/>
    <w:rsid w:val="00455E86"/>
    <w:rsid w:val="0045677C"/>
    <w:rsid w:val="004603B3"/>
    <w:rsid w:val="0046070A"/>
    <w:rsid w:val="00461501"/>
    <w:rsid w:val="004624DD"/>
    <w:rsid w:val="00467BB5"/>
    <w:rsid w:val="004723E5"/>
    <w:rsid w:val="00474D76"/>
    <w:rsid w:val="004752B2"/>
    <w:rsid w:val="00487DD7"/>
    <w:rsid w:val="004902B8"/>
    <w:rsid w:val="00493954"/>
    <w:rsid w:val="0049690C"/>
    <w:rsid w:val="00497FCD"/>
    <w:rsid w:val="004A108B"/>
    <w:rsid w:val="004A4D12"/>
    <w:rsid w:val="004A5355"/>
    <w:rsid w:val="004A6123"/>
    <w:rsid w:val="004B03C9"/>
    <w:rsid w:val="004B0C44"/>
    <w:rsid w:val="004B33C2"/>
    <w:rsid w:val="004B40B2"/>
    <w:rsid w:val="004C218C"/>
    <w:rsid w:val="004C2325"/>
    <w:rsid w:val="004D137D"/>
    <w:rsid w:val="004D2AB4"/>
    <w:rsid w:val="004D4953"/>
    <w:rsid w:val="004D5A73"/>
    <w:rsid w:val="004D5C3B"/>
    <w:rsid w:val="004D6551"/>
    <w:rsid w:val="004D765E"/>
    <w:rsid w:val="004E0070"/>
    <w:rsid w:val="004E2C5A"/>
    <w:rsid w:val="004E3436"/>
    <w:rsid w:val="004E41C9"/>
    <w:rsid w:val="004E4F75"/>
    <w:rsid w:val="004E5AF7"/>
    <w:rsid w:val="004F1A82"/>
    <w:rsid w:val="004F2011"/>
    <w:rsid w:val="004F277A"/>
    <w:rsid w:val="004F5E36"/>
    <w:rsid w:val="004F7E31"/>
    <w:rsid w:val="00504699"/>
    <w:rsid w:val="00506947"/>
    <w:rsid w:val="005072C6"/>
    <w:rsid w:val="005109E4"/>
    <w:rsid w:val="0051415F"/>
    <w:rsid w:val="00517784"/>
    <w:rsid w:val="00530B61"/>
    <w:rsid w:val="0053542D"/>
    <w:rsid w:val="0053544B"/>
    <w:rsid w:val="00536277"/>
    <w:rsid w:val="00541262"/>
    <w:rsid w:val="00541F3D"/>
    <w:rsid w:val="0054379B"/>
    <w:rsid w:val="00545D6D"/>
    <w:rsid w:val="00547DCC"/>
    <w:rsid w:val="005520DF"/>
    <w:rsid w:val="0055282A"/>
    <w:rsid w:val="005544BE"/>
    <w:rsid w:val="0056275D"/>
    <w:rsid w:val="00563130"/>
    <w:rsid w:val="00563CE9"/>
    <w:rsid w:val="00563DE9"/>
    <w:rsid w:val="00574949"/>
    <w:rsid w:val="0057707D"/>
    <w:rsid w:val="00584896"/>
    <w:rsid w:val="00585494"/>
    <w:rsid w:val="00585D6D"/>
    <w:rsid w:val="0058735E"/>
    <w:rsid w:val="005918A4"/>
    <w:rsid w:val="005927AB"/>
    <w:rsid w:val="00593C26"/>
    <w:rsid w:val="00593D07"/>
    <w:rsid w:val="00595269"/>
    <w:rsid w:val="00597470"/>
    <w:rsid w:val="005A1387"/>
    <w:rsid w:val="005A4F54"/>
    <w:rsid w:val="005A54A5"/>
    <w:rsid w:val="005B685E"/>
    <w:rsid w:val="005B6ACE"/>
    <w:rsid w:val="005C0286"/>
    <w:rsid w:val="005C0459"/>
    <w:rsid w:val="005C1AFE"/>
    <w:rsid w:val="005C2EAC"/>
    <w:rsid w:val="005C3782"/>
    <w:rsid w:val="005C45CB"/>
    <w:rsid w:val="005C4878"/>
    <w:rsid w:val="005C6154"/>
    <w:rsid w:val="005D1773"/>
    <w:rsid w:val="005D7274"/>
    <w:rsid w:val="005D7311"/>
    <w:rsid w:val="005E382A"/>
    <w:rsid w:val="005E3939"/>
    <w:rsid w:val="005E7C50"/>
    <w:rsid w:val="005F021D"/>
    <w:rsid w:val="005F5CC7"/>
    <w:rsid w:val="00602CBD"/>
    <w:rsid w:val="006036D0"/>
    <w:rsid w:val="006108E5"/>
    <w:rsid w:val="0061703D"/>
    <w:rsid w:val="00631DC8"/>
    <w:rsid w:val="00641C6A"/>
    <w:rsid w:val="00643107"/>
    <w:rsid w:val="00643272"/>
    <w:rsid w:val="00645740"/>
    <w:rsid w:val="0064618E"/>
    <w:rsid w:val="006518CA"/>
    <w:rsid w:val="0065258D"/>
    <w:rsid w:val="00652E72"/>
    <w:rsid w:val="0065363C"/>
    <w:rsid w:val="00656448"/>
    <w:rsid w:val="0065703F"/>
    <w:rsid w:val="0066284A"/>
    <w:rsid w:val="00665A85"/>
    <w:rsid w:val="00667C86"/>
    <w:rsid w:val="006706A0"/>
    <w:rsid w:val="00671878"/>
    <w:rsid w:val="00671965"/>
    <w:rsid w:val="006719AE"/>
    <w:rsid w:val="0067421D"/>
    <w:rsid w:val="00676996"/>
    <w:rsid w:val="006769F0"/>
    <w:rsid w:val="00681673"/>
    <w:rsid w:val="0068195F"/>
    <w:rsid w:val="00681CA7"/>
    <w:rsid w:val="00683E60"/>
    <w:rsid w:val="006842AB"/>
    <w:rsid w:val="006847D0"/>
    <w:rsid w:val="0068645A"/>
    <w:rsid w:val="006873FE"/>
    <w:rsid w:val="00690342"/>
    <w:rsid w:val="006910D7"/>
    <w:rsid w:val="00692842"/>
    <w:rsid w:val="006938A6"/>
    <w:rsid w:val="00696324"/>
    <w:rsid w:val="006972C1"/>
    <w:rsid w:val="006A0A9B"/>
    <w:rsid w:val="006A121D"/>
    <w:rsid w:val="006A19F2"/>
    <w:rsid w:val="006A1C55"/>
    <w:rsid w:val="006A517C"/>
    <w:rsid w:val="006A6B38"/>
    <w:rsid w:val="006A7AB2"/>
    <w:rsid w:val="006B18A4"/>
    <w:rsid w:val="006B3B98"/>
    <w:rsid w:val="006B53BE"/>
    <w:rsid w:val="006B6C59"/>
    <w:rsid w:val="006C08D9"/>
    <w:rsid w:val="006C20BA"/>
    <w:rsid w:val="006C4C63"/>
    <w:rsid w:val="006D48B9"/>
    <w:rsid w:val="006D59CF"/>
    <w:rsid w:val="006E1A2C"/>
    <w:rsid w:val="006E5299"/>
    <w:rsid w:val="006E5E6D"/>
    <w:rsid w:val="006E5FD7"/>
    <w:rsid w:val="006E6D5E"/>
    <w:rsid w:val="006E73B3"/>
    <w:rsid w:val="006E7D31"/>
    <w:rsid w:val="006F0B3C"/>
    <w:rsid w:val="006F1082"/>
    <w:rsid w:val="006F37BC"/>
    <w:rsid w:val="006F3F73"/>
    <w:rsid w:val="006F6BF1"/>
    <w:rsid w:val="00703B15"/>
    <w:rsid w:val="0070670F"/>
    <w:rsid w:val="007120B7"/>
    <w:rsid w:val="0071270C"/>
    <w:rsid w:val="0071425D"/>
    <w:rsid w:val="00717223"/>
    <w:rsid w:val="007306C5"/>
    <w:rsid w:val="00731710"/>
    <w:rsid w:val="00744A4C"/>
    <w:rsid w:val="00744CB0"/>
    <w:rsid w:val="00745DDA"/>
    <w:rsid w:val="00746C58"/>
    <w:rsid w:val="00751394"/>
    <w:rsid w:val="00754B21"/>
    <w:rsid w:val="007567C0"/>
    <w:rsid w:val="00756CBB"/>
    <w:rsid w:val="0076002C"/>
    <w:rsid w:val="00760349"/>
    <w:rsid w:val="007616F2"/>
    <w:rsid w:val="00767920"/>
    <w:rsid w:val="007740AF"/>
    <w:rsid w:val="00775A51"/>
    <w:rsid w:val="00775D1D"/>
    <w:rsid w:val="007778FE"/>
    <w:rsid w:val="00784ADB"/>
    <w:rsid w:val="007856C0"/>
    <w:rsid w:val="00787036"/>
    <w:rsid w:val="00791A08"/>
    <w:rsid w:val="00793089"/>
    <w:rsid w:val="00794CE0"/>
    <w:rsid w:val="00796C06"/>
    <w:rsid w:val="007A0DD8"/>
    <w:rsid w:val="007A2D04"/>
    <w:rsid w:val="007A3C7E"/>
    <w:rsid w:val="007A4C72"/>
    <w:rsid w:val="007A6AC0"/>
    <w:rsid w:val="007A7542"/>
    <w:rsid w:val="007A758D"/>
    <w:rsid w:val="007A7A62"/>
    <w:rsid w:val="007B3435"/>
    <w:rsid w:val="007B6110"/>
    <w:rsid w:val="007B6DFC"/>
    <w:rsid w:val="007B74E3"/>
    <w:rsid w:val="007B7747"/>
    <w:rsid w:val="007B7E0A"/>
    <w:rsid w:val="007C4296"/>
    <w:rsid w:val="007C6C95"/>
    <w:rsid w:val="007D022C"/>
    <w:rsid w:val="007D2AA6"/>
    <w:rsid w:val="007E2E1A"/>
    <w:rsid w:val="007E3169"/>
    <w:rsid w:val="007E3E9E"/>
    <w:rsid w:val="007F1649"/>
    <w:rsid w:val="007F2FA3"/>
    <w:rsid w:val="007F41D5"/>
    <w:rsid w:val="007F6368"/>
    <w:rsid w:val="007F66CA"/>
    <w:rsid w:val="008003E1"/>
    <w:rsid w:val="00802F6B"/>
    <w:rsid w:val="0080391F"/>
    <w:rsid w:val="008060FA"/>
    <w:rsid w:val="008070DE"/>
    <w:rsid w:val="008077B0"/>
    <w:rsid w:val="008128D7"/>
    <w:rsid w:val="008145F0"/>
    <w:rsid w:val="008208F7"/>
    <w:rsid w:val="00821D9B"/>
    <w:rsid w:val="00836154"/>
    <w:rsid w:val="00843BD8"/>
    <w:rsid w:val="008453EC"/>
    <w:rsid w:val="008511DF"/>
    <w:rsid w:val="0085179D"/>
    <w:rsid w:val="008523CE"/>
    <w:rsid w:val="00857573"/>
    <w:rsid w:val="0086256F"/>
    <w:rsid w:val="00862C72"/>
    <w:rsid w:val="00862C80"/>
    <w:rsid w:val="0087024C"/>
    <w:rsid w:val="00875929"/>
    <w:rsid w:val="00876A88"/>
    <w:rsid w:val="00880D3B"/>
    <w:rsid w:val="00884BED"/>
    <w:rsid w:val="00885AD7"/>
    <w:rsid w:val="00885C86"/>
    <w:rsid w:val="00891A8B"/>
    <w:rsid w:val="008920B0"/>
    <w:rsid w:val="0089299B"/>
    <w:rsid w:val="0089599C"/>
    <w:rsid w:val="008966F3"/>
    <w:rsid w:val="0089681D"/>
    <w:rsid w:val="008A0703"/>
    <w:rsid w:val="008A37F3"/>
    <w:rsid w:val="008A3B3B"/>
    <w:rsid w:val="008A5390"/>
    <w:rsid w:val="008B00F6"/>
    <w:rsid w:val="008C1256"/>
    <w:rsid w:val="008C15FF"/>
    <w:rsid w:val="008C18BB"/>
    <w:rsid w:val="008C486A"/>
    <w:rsid w:val="008D76CD"/>
    <w:rsid w:val="008E323A"/>
    <w:rsid w:val="008E6FA6"/>
    <w:rsid w:val="008E725F"/>
    <w:rsid w:val="008F3695"/>
    <w:rsid w:val="008F58D4"/>
    <w:rsid w:val="008F60B4"/>
    <w:rsid w:val="008F709D"/>
    <w:rsid w:val="008F7931"/>
    <w:rsid w:val="00900824"/>
    <w:rsid w:val="00901ED7"/>
    <w:rsid w:val="00912666"/>
    <w:rsid w:val="009130BD"/>
    <w:rsid w:val="00914FC4"/>
    <w:rsid w:val="0091557C"/>
    <w:rsid w:val="009155D4"/>
    <w:rsid w:val="0091734D"/>
    <w:rsid w:val="00922B23"/>
    <w:rsid w:val="00922DB2"/>
    <w:rsid w:val="009259A8"/>
    <w:rsid w:val="00925EEB"/>
    <w:rsid w:val="00931166"/>
    <w:rsid w:val="0093231F"/>
    <w:rsid w:val="009359FE"/>
    <w:rsid w:val="00935E57"/>
    <w:rsid w:val="00935F41"/>
    <w:rsid w:val="009365E5"/>
    <w:rsid w:val="00940971"/>
    <w:rsid w:val="00940C38"/>
    <w:rsid w:val="00941411"/>
    <w:rsid w:val="00951977"/>
    <w:rsid w:val="00954125"/>
    <w:rsid w:val="00956ADC"/>
    <w:rsid w:val="009574F0"/>
    <w:rsid w:val="00957B4D"/>
    <w:rsid w:val="009611D2"/>
    <w:rsid w:val="0096259E"/>
    <w:rsid w:val="00963A91"/>
    <w:rsid w:val="009676EE"/>
    <w:rsid w:val="009751D7"/>
    <w:rsid w:val="00977F9F"/>
    <w:rsid w:val="009866B8"/>
    <w:rsid w:val="009913A4"/>
    <w:rsid w:val="00994869"/>
    <w:rsid w:val="00997338"/>
    <w:rsid w:val="009A0000"/>
    <w:rsid w:val="009A22D5"/>
    <w:rsid w:val="009A2648"/>
    <w:rsid w:val="009A2F99"/>
    <w:rsid w:val="009A77C7"/>
    <w:rsid w:val="009B02F5"/>
    <w:rsid w:val="009B215D"/>
    <w:rsid w:val="009B221E"/>
    <w:rsid w:val="009C03D8"/>
    <w:rsid w:val="009C0890"/>
    <w:rsid w:val="009C30AA"/>
    <w:rsid w:val="009D3043"/>
    <w:rsid w:val="009D3C08"/>
    <w:rsid w:val="009E11D8"/>
    <w:rsid w:val="009E56D2"/>
    <w:rsid w:val="009E6563"/>
    <w:rsid w:val="009E6F75"/>
    <w:rsid w:val="009F4FBE"/>
    <w:rsid w:val="009F6EDC"/>
    <w:rsid w:val="009F73B2"/>
    <w:rsid w:val="009F7676"/>
    <w:rsid w:val="00A01A82"/>
    <w:rsid w:val="00A02204"/>
    <w:rsid w:val="00A02E7A"/>
    <w:rsid w:val="00A05822"/>
    <w:rsid w:val="00A124EC"/>
    <w:rsid w:val="00A13954"/>
    <w:rsid w:val="00A142CC"/>
    <w:rsid w:val="00A16BBC"/>
    <w:rsid w:val="00A177D9"/>
    <w:rsid w:val="00A2517C"/>
    <w:rsid w:val="00A263DB"/>
    <w:rsid w:val="00A2691B"/>
    <w:rsid w:val="00A306BE"/>
    <w:rsid w:val="00A30EBA"/>
    <w:rsid w:val="00A30F79"/>
    <w:rsid w:val="00A31A12"/>
    <w:rsid w:val="00A32990"/>
    <w:rsid w:val="00A32F43"/>
    <w:rsid w:val="00A33331"/>
    <w:rsid w:val="00A338D7"/>
    <w:rsid w:val="00A33EB0"/>
    <w:rsid w:val="00A34F1A"/>
    <w:rsid w:val="00A355B0"/>
    <w:rsid w:val="00A366FF"/>
    <w:rsid w:val="00A405F3"/>
    <w:rsid w:val="00A40802"/>
    <w:rsid w:val="00A41142"/>
    <w:rsid w:val="00A411F1"/>
    <w:rsid w:val="00A43967"/>
    <w:rsid w:val="00A4799F"/>
    <w:rsid w:val="00A503EF"/>
    <w:rsid w:val="00A53D7F"/>
    <w:rsid w:val="00A543A6"/>
    <w:rsid w:val="00A545FA"/>
    <w:rsid w:val="00A54F0E"/>
    <w:rsid w:val="00A56BB3"/>
    <w:rsid w:val="00A56F6F"/>
    <w:rsid w:val="00A60607"/>
    <w:rsid w:val="00A62A0D"/>
    <w:rsid w:val="00A6354C"/>
    <w:rsid w:val="00A642BF"/>
    <w:rsid w:val="00A674E7"/>
    <w:rsid w:val="00A67BD6"/>
    <w:rsid w:val="00A73594"/>
    <w:rsid w:val="00A743B2"/>
    <w:rsid w:val="00A76F35"/>
    <w:rsid w:val="00A82143"/>
    <w:rsid w:val="00A824F7"/>
    <w:rsid w:val="00A83C6B"/>
    <w:rsid w:val="00A84BB2"/>
    <w:rsid w:val="00A9081E"/>
    <w:rsid w:val="00A90B37"/>
    <w:rsid w:val="00A93626"/>
    <w:rsid w:val="00A93C72"/>
    <w:rsid w:val="00A951CD"/>
    <w:rsid w:val="00AA0A27"/>
    <w:rsid w:val="00AA293C"/>
    <w:rsid w:val="00AA2A03"/>
    <w:rsid w:val="00AA3428"/>
    <w:rsid w:val="00AA368E"/>
    <w:rsid w:val="00AA5B74"/>
    <w:rsid w:val="00AA5F6D"/>
    <w:rsid w:val="00AA74C6"/>
    <w:rsid w:val="00AB4673"/>
    <w:rsid w:val="00AB46E0"/>
    <w:rsid w:val="00AB5B9B"/>
    <w:rsid w:val="00AB6C52"/>
    <w:rsid w:val="00AB7595"/>
    <w:rsid w:val="00AC58ED"/>
    <w:rsid w:val="00AC6853"/>
    <w:rsid w:val="00AC6B16"/>
    <w:rsid w:val="00AD143A"/>
    <w:rsid w:val="00AD2718"/>
    <w:rsid w:val="00AD291D"/>
    <w:rsid w:val="00AD6CAC"/>
    <w:rsid w:val="00AD703E"/>
    <w:rsid w:val="00AD7ACB"/>
    <w:rsid w:val="00AD7BE8"/>
    <w:rsid w:val="00AE0640"/>
    <w:rsid w:val="00AE4264"/>
    <w:rsid w:val="00AE7D08"/>
    <w:rsid w:val="00AF1054"/>
    <w:rsid w:val="00AF1279"/>
    <w:rsid w:val="00AF1995"/>
    <w:rsid w:val="00AF1E53"/>
    <w:rsid w:val="00AF37A6"/>
    <w:rsid w:val="00AF4617"/>
    <w:rsid w:val="00AF4FB4"/>
    <w:rsid w:val="00AF5D9F"/>
    <w:rsid w:val="00B002F8"/>
    <w:rsid w:val="00B0280D"/>
    <w:rsid w:val="00B04104"/>
    <w:rsid w:val="00B06F00"/>
    <w:rsid w:val="00B076EA"/>
    <w:rsid w:val="00B12EEA"/>
    <w:rsid w:val="00B2449E"/>
    <w:rsid w:val="00B33FFD"/>
    <w:rsid w:val="00B3530F"/>
    <w:rsid w:val="00B362C8"/>
    <w:rsid w:val="00B37A3B"/>
    <w:rsid w:val="00B41ADE"/>
    <w:rsid w:val="00B43341"/>
    <w:rsid w:val="00B4374B"/>
    <w:rsid w:val="00B52093"/>
    <w:rsid w:val="00B537F6"/>
    <w:rsid w:val="00B53E07"/>
    <w:rsid w:val="00B53E1F"/>
    <w:rsid w:val="00B5468E"/>
    <w:rsid w:val="00B55193"/>
    <w:rsid w:val="00B55847"/>
    <w:rsid w:val="00B571CA"/>
    <w:rsid w:val="00B57222"/>
    <w:rsid w:val="00B6376A"/>
    <w:rsid w:val="00B70739"/>
    <w:rsid w:val="00B711E4"/>
    <w:rsid w:val="00B719F0"/>
    <w:rsid w:val="00B75791"/>
    <w:rsid w:val="00B80B3C"/>
    <w:rsid w:val="00B83080"/>
    <w:rsid w:val="00B83BE7"/>
    <w:rsid w:val="00B9296E"/>
    <w:rsid w:val="00B93444"/>
    <w:rsid w:val="00B934C3"/>
    <w:rsid w:val="00B9668A"/>
    <w:rsid w:val="00B97622"/>
    <w:rsid w:val="00BA2A13"/>
    <w:rsid w:val="00BA3AAB"/>
    <w:rsid w:val="00BA610F"/>
    <w:rsid w:val="00BB04C3"/>
    <w:rsid w:val="00BB2601"/>
    <w:rsid w:val="00BB3203"/>
    <w:rsid w:val="00BB33E6"/>
    <w:rsid w:val="00BB5C7D"/>
    <w:rsid w:val="00BB6F37"/>
    <w:rsid w:val="00BC0E57"/>
    <w:rsid w:val="00BC33ED"/>
    <w:rsid w:val="00BC3B17"/>
    <w:rsid w:val="00BC3E80"/>
    <w:rsid w:val="00BC4B18"/>
    <w:rsid w:val="00BC68E2"/>
    <w:rsid w:val="00BC6DD4"/>
    <w:rsid w:val="00BD0ED9"/>
    <w:rsid w:val="00BD22EA"/>
    <w:rsid w:val="00BE2D33"/>
    <w:rsid w:val="00BE66B1"/>
    <w:rsid w:val="00BE717C"/>
    <w:rsid w:val="00BE7423"/>
    <w:rsid w:val="00BF0318"/>
    <w:rsid w:val="00BF11FB"/>
    <w:rsid w:val="00BF1CFA"/>
    <w:rsid w:val="00BF4BE2"/>
    <w:rsid w:val="00BF6A05"/>
    <w:rsid w:val="00BF7415"/>
    <w:rsid w:val="00C0527F"/>
    <w:rsid w:val="00C06FA0"/>
    <w:rsid w:val="00C07504"/>
    <w:rsid w:val="00C118F3"/>
    <w:rsid w:val="00C12466"/>
    <w:rsid w:val="00C12705"/>
    <w:rsid w:val="00C1271C"/>
    <w:rsid w:val="00C171A6"/>
    <w:rsid w:val="00C20254"/>
    <w:rsid w:val="00C233DB"/>
    <w:rsid w:val="00C26DB0"/>
    <w:rsid w:val="00C37A4A"/>
    <w:rsid w:val="00C37B91"/>
    <w:rsid w:val="00C40A70"/>
    <w:rsid w:val="00C42E96"/>
    <w:rsid w:val="00C46EF0"/>
    <w:rsid w:val="00C65889"/>
    <w:rsid w:val="00C666B2"/>
    <w:rsid w:val="00C6711B"/>
    <w:rsid w:val="00C6792A"/>
    <w:rsid w:val="00C7019E"/>
    <w:rsid w:val="00C733C3"/>
    <w:rsid w:val="00C73409"/>
    <w:rsid w:val="00C74189"/>
    <w:rsid w:val="00C747DF"/>
    <w:rsid w:val="00C7557A"/>
    <w:rsid w:val="00C77685"/>
    <w:rsid w:val="00C77862"/>
    <w:rsid w:val="00C80F00"/>
    <w:rsid w:val="00C85502"/>
    <w:rsid w:val="00C86E89"/>
    <w:rsid w:val="00C9009B"/>
    <w:rsid w:val="00C95AFF"/>
    <w:rsid w:val="00C95E47"/>
    <w:rsid w:val="00CA3ACD"/>
    <w:rsid w:val="00CA3D4C"/>
    <w:rsid w:val="00CA4520"/>
    <w:rsid w:val="00CA511A"/>
    <w:rsid w:val="00CB0531"/>
    <w:rsid w:val="00CB1F61"/>
    <w:rsid w:val="00CB39D2"/>
    <w:rsid w:val="00CB3E30"/>
    <w:rsid w:val="00CB637A"/>
    <w:rsid w:val="00CB6AAE"/>
    <w:rsid w:val="00CB74C2"/>
    <w:rsid w:val="00CC0CD0"/>
    <w:rsid w:val="00CC376B"/>
    <w:rsid w:val="00CC394B"/>
    <w:rsid w:val="00CC78B0"/>
    <w:rsid w:val="00CD4582"/>
    <w:rsid w:val="00CD545A"/>
    <w:rsid w:val="00CD550F"/>
    <w:rsid w:val="00CD67AF"/>
    <w:rsid w:val="00CD7CE2"/>
    <w:rsid w:val="00CE0298"/>
    <w:rsid w:val="00CE65EA"/>
    <w:rsid w:val="00CE669A"/>
    <w:rsid w:val="00CE6A79"/>
    <w:rsid w:val="00CE6C14"/>
    <w:rsid w:val="00CF11E1"/>
    <w:rsid w:val="00CF1418"/>
    <w:rsid w:val="00CF2253"/>
    <w:rsid w:val="00CF2577"/>
    <w:rsid w:val="00D005AF"/>
    <w:rsid w:val="00D03646"/>
    <w:rsid w:val="00D057B8"/>
    <w:rsid w:val="00D131F0"/>
    <w:rsid w:val="00D1526A"/>
    <w:rsid w:val="00D15D37"/>
    <w:rsid w:val="00D21581"/>
    <w:rsid w:val="00D224A1"/>
    <w:rsid w:val="00D22A6A"/>
    <w:rsid w:val="00D241F5"/>
    <w:rsid w:val="00D27876"/>
    <w:rsid w:val="00D30856"/>
    <w:rsid w:val="00D34600"/>
    <w:rsid w:val="00D36F94"/>
    <w:rsid w:val="00D407D0"/>
    <w:rsid w:val="00D43985"/>
    <w:rsid w:val="00D50B53"/>
    <w:rsid w:val="00D529F4"/>
    <w:rsid w:val="00D53A16"/>
    <w:rsid w:val="00D54CF8"/>
    <w:rsid w:val="00D63396"/>
    <w:rsid w:val="00D67CE8"/>
    <w:rsid w:val="00D71413"/>
    <w:rsid w:val="00D7331A"/>
    <w:rsid w:val="00D7676F"/>
    <w:rsid w:val="00D7767C"/>
    <w:rsid w:val="00D805C2"/>
    <w:rsid w:val="00D93C7A"/>
    <w:rsid w:val="00D944B4"/>
    <w:rsid w:val="00DA0368"/>
    <w:rsid w:val="00DA4216"/>
    <w:rsid w:val="00DA53EF"/>
    <w:rsid w:val="00DA602B"/>
    <w:rsid w:val="00DA65F8"/>
    <w:rsid w:val="00DB2DD1"/>
    <w:rsid w:val="00DB2E00"/>
    <w:rsid w:val="00DB343B"/>
    <w:rsid w:val="00DB60BB"/>
    <w:rsid w:val="00DB7438"/>
    <w:rsid w:val="00DC1695"/>
    <w:rsid w:val="00DC3CFA"/>
    <w:rsid w:val="00DC6A6D"/>
    <w:rsid w:val="00DD0F15"/>
    <w:rsid w:val="00DD263C"/>
    <w:rsid w:val="00DE0546"/>
    <w:rsid w:val="00DE203F"/>
    <w:rsid w:val="00DE388B"/>
    <w:rsid w:val="00DE4CF9"/>
    <w:rsid w:val="00DE6B7B"/>
    <w:rsid w:val="00DF07D9"/>
    <w:rsid w:val="00DF0EAD"/>
    <w:rsid w:val="00DF2A33"/>
    <w:rsid w:val="00E04A72"/>
    <w:rsid w:val="00E12900"/>
    <w:rsid w:val="00E13765"/>
    <w:rsid w:val="00E13C5A"/>
    <w:rsid w:val="00E16FFA"/>
    <w:rsid w:val="00E20216"/>
    <w:rsid w:val="00E2045D"/>
    <w:rsid w:val="00E22688"/>
    <w:rsid w:val="00E25D2B"/>
    <w:rsid w:val="00E27837"/>
    <w:rsid w:val="00E30150"/>
    <w:rsid w:val="00E32FBB"/>
    <w:rsid w:val="00E33451"/>
    <w:rsid w:val="00E34900"/>
    <w:rsid w:val="00E3596D"/>
    <w:rsid w:val="00E36B1E"/>
    <w:rsid w:val="00E41AED"/>
    <w:rsid w:val="00E4267D"/>
    <w:rsid w:val="00E427B8"/>
    <w:rsid w:val="00E43091"/>
    <w:rsid w:val="00E47DF0"/>
    <w:rsid w:val="00E50654"/>
    <w:rsid w:val="00E55122"/>
    <w:rsid w:val="00E57DCD"/>
    <w:rsid w:val="00E607A7"/>
    <w:rsid w:val="00E643C6"/>
    <w:rsid w:val="00E646EE"/>
    <w:rsid w:val="00E66875"/>
    <w:rsid w:val="00E738DF"/>
    <w:rsid w:val="00E76680"/>
    <w:rsid w:val="00E76FAF"/>
    <w:rsid w:val="00E77F04"/>
    <w:rsid w:val="00E81FF9"/>
    <w:rsid w:val="00E82D42"/>
    <w:rsid w:val="00E83A01"/>
    <w:rsid w:val="00E846E8"/>
    <w:rsid w:val="00E855D4"/>
    <w:rsid w:val="00E876CC"/>
    <w:rsid w:val="00E9136F"/>
    <w:rsid w:val="00E915F4"/>
    <w:rsid w:val="00E9229F"/>
    <w:rsid w:val="00E923C9"/>
    <w:rsid w:val="00E934DF"/>
    <w:rsid w:val="00E96134"/>
    <w:rsid w:val="00EA4C89"/>
    <w:rsid w:val="00EA724F"/>
    <w:rsid w:val="00EB0BC6"/>
    <w:rsid w:val="00EB246F"/>
    <w:rsid w:val="00EB4219"/>
    <w:rsid w:val="00EB51D9"/>
    <w:rsid w:val="00EB6BE8"/>
    <w:rsid w:val="00EB7AD4"/>
    <w:rsid w:val="00EC1B1E"/>
    <w:rsid w:val="00ED253F"/>
    <w:rsid w:val="00ED5D2E"/>
    <w:rsid w:val="00ED7816"/>
    <w:rsid w:val="00EE0B1C"/>
    <w:rsid w:val="00EE2306"/>
    <w:rsid w:val="00EE2866"/>
    <w:rsid w:val="00EE35CA"/>
    <w:rsid w:val="00EE44AA"/>
    <w:rsid w:val="00EE5151"/>
    <w:rsid w:val="00EE694D"/>
    <w:rsid w:val="00EF07EF"/>
    <w:rsid w:val="00EF1A8F"/>
    <w:rsid w:val="00EF1CC7"/>
    <w:rsid w:val="00EF5A98"/>
    <w:rsid w:val="00EF7BA1"/>
    <w:rsid w:val="00F03B67"/>
    <w:rsid w:val="00F0505D"/>
    <w:rsid w:val="00F05DC4"/>
    <w:rsid w:val="00F0658D"/>
    <w:rsid w:val="00F16693"/>
    <w:rsid w:val="00F20A2B"/>
    <w:rsid w:val="00F24037"/>
    <w:rsid w:val="00F2553C"/>
    <w:rsid w:val="00F30492"/>
    <w:rsid w:val="00F339A6"/>
    <w:rsid w:val="00F3586C"/>
    <w:rsid w:val="00F36B9B"/>
    <w:rsid w:val="00F421DC"/>
    <w:rsid w:val="00F4230F"/>
    <w:rsid w:val="00F42F7C"/>
    <w:rsid w:val="00F47064"/>
    <w:rsid w:val="00F5037E"/>
    <w:rsid w:val="00F51492"/>
    <w:rsid w:val="00F518CD"/>
    <w:rsid w:val="00F51CEC"/>
    <w:rsid w:val="00F520EC"/>
    <w:rsid w:val="00F55552"/>
    <w:rsid w:val="00F569B9"/>
    <w:rsid w:val="00F57D0B"/>
    <w:rsid w:val="00F60288"/>
    <w:rsid w:val="00F60D35"/>
    <w:rsid w:val="00F60D80"/>
    <w:rsid w:val="00F6146C"/>
    <w:rsid w:val="00F64543"/>
    <w:rsid w:val="00F663F4"/>
    <w:rsid w:val="00F70E90"/>
    <w:rsid w:val="00F710C7"/>
    <w:rsid w:val="00F71728"/>
    <w:rsid w:val="00F734B8"/>
    <w:rsid w:val="00F738D8"/>
    <w:rsid w:val="00F80E98"/>
    <w:rsid w:val="00F8235E"/>
    <w:rsid w:val="00F82C08"/>
    <w:rsid w:val="00F83509"/>
    <w:rsid w:val="00F84B0B"/>
    <w:rsid w:val="00F864D6"/>
    <w:rsid w:val="00F8701A"/>
    <w:rsid w:val="00F879C0"/>
    <w:rsid w:val="00F90C28"/>
    <w:rsid w:val="00F91167"/>
    <w:rsid w:val="00F933F9"/>
    <w:rsid w:val="00F95712"/>
    <w:rsid w:val="00F9764B"/>
    <w:rsid w:val="00FA1BD5"/>
    <w:rsid w:val="00FA3A03"/>
    <w:rsid w:val="00FB18DC"/>
    <w:rsid w:val="00FB51A6"/>
    <w:rsid w:val="00FB5A8B"/>
    <w:rsid w:val="00FB70CD"/>
    <w:rsid w:val="00FB7251"/>
    <w:rsid w:val="00FC2F6B"/>
    <w:rsid w:val="00FC6AF6"/>
    <w:rsid w:val="00FC6CA9"/>
    <w:rsid w:val="00FD31D0"/>
    <w:rsid w:val="00FD4AC9"/>
    <w:rsid w:val="00FD718A"/>
    <w:rsid w:val="00FF0B8D"/>
    <w:rsid w:val="00FF2D6B"/>
    <w:rsid w:val="00FF39FA"/>
    <w:rsid w:val="00FF7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colormenu v:ext="edit" fillcolor="none" strokecolor="none"/>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14:docId w14:val="0AEA6B25"/>
  <w15:docId w15:val="{98E028F8-DB75-4A25-833D-8ACBFA36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654"/>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
    <w:qFormat/>
    <w:rsid w:val="00273A72"/>
    <w:pPr>
      <w:keepNext/>
      <w:numPr>
        <w:numId w:val="9"/>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link w:val="Heading2Char"/>
    <w:qFormat/>
    <w:rsid w:val="00273A72"/>
    <w:pPr>
      <w:keepNext/>
      <w:numPr>
        <w:ilvl w:val="1"/>
        <w:numId w:val="9"/>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qFormat/>
    <w:rsid w:val="00235A7C"/>
    <w:pPr>
      <w:keepNext/>
      <w:numPr>
        <w:ilvl w:val="2"/>
        <w:numId w:val="9"/>
      </w:numPr>
      <w:spacing w:after="120"/>
      <w:outlineLvl w:val="2"/>
    </w:pPr>
    <w:rPr>
      <w:color w:val="000000"/>
    </w:rPr>
  </w:style>
  <w:style w:type="paragraph" w:styleId="Heading4">
    <w:name w:val="heading 4"/>
    <w:basedOn w:val="Normal"/>
    <w:next w:val="Normal"/>
    <w:qFormat/>
    <w:rsid w:val="00273A72"/>
    <w:pPr>
      <w:keepNext/>
      <w:numPr>
        <w:ilvl w:val="3"/>
        <w:numId w:val="9"/>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67421D"/>
    <w:pPr>
      <w:keepNext/>
      <w:numPr>
        <w:ilvl w:val="4"/>
        <w:numId w:val="9"/>
      </w:numPr>
      <w:outlineLvl w:val="4"/>
    </w:pPr>
    <w:rPr>
      <w:b/>
    </w:rPr>
  </w:style>
  <w:style w:type="paragraph" w:styleId="Heading6">
    <w:name w:val="heading 6"/>
    <w:basedOn w:val="Normal"/>
    <w:next w:val="Normal"/>
    <w:qFormat/>
    <w:rsid w:val="00167C3D"/>
    <w:pPr>
      <w:keepNext/>
      <w:numPr>
        <w:ilvl w:val="5"/>
        <w:numId w:val="9"/>
      </w:numPr>
      <w:pBdr>
        <w:bottom w:val="single" w:sz="4" w:space="6" w:color="auto"/>
      </w:pBdr>
      <w:spacing w:after="480"/>
      <w:outlineLvl w:val="5"/>
    </w:pPr>
    <w:rPr>
      <w:b/>
      <w:sz w:val="36"/>
    </w:rPr>
  </w:style>
  <w:style w:type="paragraph" w:styleId="Heading7">
    <w:name w:val="heading 7"/>
    <w:basedOn w:val="Normal"/>
    <w:next w:val="Normal"/>
    <w:link w:val="Heading7Char"/>
    <w:qFormat/>
    <w:rsid w:val="00273A72"/>
    <w:pPr>
      <w:keepNext/>
      <w:numPr>
        <w:ilvl w:val="6"/>
        <w:numId w:val="9"/>
      </w:numPr>
      <w:spacing w:after="60"/>
      <w:outlineLvl w:val="6"/>
    </w:pPr>
    <w:rPr>
      <w:sz w:val="24"/>
      <w:szCs w:val="24"/>
    </w:rPr>
  </w:style>
  <w:style w:type="paragraph" w:styleId="Heading8">
    <w:name w:val="heading 8"/>
    <w:basedOn w:val="Normal"/>
    <w:next w:val="Normal"/>
    <w:qFormat/>
    <w:rsid w:val="0067421D"/>
    <w:pPr>
      <w:keepNext/>
      <w:numPr>
        <w:ilvl w:val="7"/>
        <w:numId w:val="9"/>
      </w:numPr>
      <w:spacing w:before="80"/>
      <w:outlineLvl w:val="7"/>
    </w:pPr>
    <w:rPr>
      <w:i/>
    </w:rPr>
  </w:style>
  <w:style w:type="paragraph" w:styleId="Heading9">
    <w:name w:val="heading 9"/>
    <w:basedOn w:val="Normal"/>
    <w:next w:val="Normal"/>
    <w:qFormat/>
    <w:rsid w:val="00167C3D"/>
    <w:pPr>
      <w:numPr>
        <w:ilvl w:val="8"/>
        <w:numId w:val="9"/>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0459"/>
    <w:pPr>
      <w:tabs>
        <w:tab w:val="right" w:pos="9072"/>
      </w:tabs>
      <w:spacing w:after="0" w:line="280" w:lineRule="atLeast"/>
    </w:pPr>
    <w:rPr>
      <w:sz w:val="20"/>
    </w:rPr>
  </w:style>
  <w:style w:type="paragraph" w:styleId="Footer">
    <w:name w:val="footer"/>
    <w:basedOn w:val="Normal"/>
    <w:link w:val="FooterChar"/>
    <w:uiPriority w:val="99"/>
    <w:rsid w:val="00EE5151"/>
    <w:pPr>
      <w:pBdr>
        <w:top w:val="single" w:sz="4" w:space="16" w:color="808080"/>
      </w:pBdr>
      <w:spacing w:after="120"/>
    </w:pPr>
    <w:rPr>
      <w:sz w:val="20"/>
    </w:rPr>
  </w:style>
  <w:style w:type="character" w:styleId="PageNumber">
    <w:name w:val="page number"/>
    <w:rsid w:val="00167C3D"/>
    <w:rPr>
      <w:rFonts w:ascii="Arial" w:hAnsi="Arial"/>
      <w:sz w:val="20"/>
      <w:szCs w:val="20"/>
    </w:rPr>
  </w:style>
  <w:style w:type="paragraph" w:styleId="FootnoteText">
    <w:name w:val="footnote text"/>
    <w:basedOn w:val="Normal"/>
    <w:semiHidden/>
    <w:rsid w:val="00167C3D"/>
    <w:pPr>
      <w:spacing w:after="0" w:line="240" w:lineRule="auto"/>
    </w:pPr>
    <w:rPr>
      <w:color w:val="000080"/>
      <w:sz w:val="20"/>
      <w:szCs w:val="20"/>
    </w:rPr>
  </w:style>
  <w:style w:type="character" w:styleId="Hyperlink">
    <w:name w:val="Hyperlink"/>
    <w:basedOn w:val="DefaultParagraphFont"/>
    <w:uiPriority w:val="99"/>
    <w:rsid w:val="00167C3D"/>
    <w:rPr>
      <w:rFonts w:ascii="Arial" w:hAnsi="Arial"/>
      <w:color w:val="auto"/>
      <w:sz w:val="22"/>
      <w:u w:val="none"/>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link w:val="Heading2"/>
    <w:rsid w:val="00273A72"/>
    <w:rPr>
      <w:rFonts w:ascii="Arial" w:hAnsi="Arial"/>
      <w:b/>
      <w:sz w:val="28"/>
      <w:szCs w:val="22"/>
      <w:lang w:eastAsia="en-US"/>
    </w:rPr>
  </w:style>
  <w:style w:type="character" w:styleId="LineNumber">
    <w:name w:val="line number"/>
    <w:basedOn w:val="DefaultParagraphFont"/>
    <w:rsid w:val="00380B21"/>
  </w:style>
  <w:style w:type="paragraph" w:styleId="BodyText">
    <w:name w:val="Body Text"/>
    <w:basedOn w:val="Normal"/>
    <w:rsid w:val="007A3C7E"/>
  </w:style>
  <w:style w:type="paragraph" w:styleId="TOC1">
    <w:name w:val="toc 1"/>
    <w:basedOn w:val="Normal"/>
    <w:next w:val="Normal"/>
    <w:uiPriority w:val="39"/>
    <w:qFormat/>
    <w:rsid w:val="00BB6F37"/>
    <w:pPr>
      <w:tabs>
        <w:tab w:val="left" w:pos="709"/>
        <w:tab w:val="right" w:leader="dot" w:pos="9072"/>
      </w:tabs>
      <w:spacing w:before="240"/>
    </w:pPr>
  </w:style>
  <w:style w:type="paragraph" w:styleId="TOC2">
    <w:name w:val="toc 2"/>
    <w:basedOn w:val="Normal"/>
    <w:next w:val="Normal"/>
    <w:autoRedefine/>
    <w:uiPriority w:val="39"/>
    <w:qFormat/>
    <w:rsid w:val="002611AC"/>
    <w:pPr>
      <w:tabs>
        <w:tab w:val="left" w:pos="960"/>
        <w:tab w:val="left" w:pos="1418"/>
        <w:tab w:val="right" w:leader="dot" w:pos="9062"/>
      </w:tabs>
      <w:spacing w:before="120" w:after="120"/>
      <w:ind w:left="709"/>
    </w:pPr>
  </w:style>
  <w:style w:type="table" w:styleId="TableGrid">
    <w:name w:val="Table Grid"/>
    <w:basedOn w:val="TableNormal"/>
    <w:rsid w:val="00B3530F"/>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rsid w:val="00403162"/>
    <w:rPr>
      <w:rFonts w:ascii="Arial" w:hAnsi="Arial"/>
      <w:color w:val="000000"/>
      <w:lang w:val="en-US" w:eastAsia="en-US"/>
    </w:rPr>
  </w:style>
  <w:style w:type="character" w:customStyle="1" w:styleId="Heading1Char">
    <w:name w:val="Heading 1 Char"/>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273A72"/>
    <w:rPr>
      <w:rFonts w:ascii="Arial" w:hAnsi="Arial"/>
      <w:b/>
      <w:sz w:val="36"/>
      <w:szCs w:val="22"/>
      <w:lang w:eastAsia="en-US"/>
    </w:rPr>
  </w:style>
  <w:style w:type="paragraph" w:customStyle="1" w:styleId="indentbodytext">
    <w:name w:val="indent body text"/>
    <w:basedOn w:val="BodyText"/>
    <w:rsid w:val="00343CC9"/>
  </w:style>
  <w:style w:type="character" w:customStyle="1" w:styleId="cald-definition1">
    <w:name w:val="cald-definition1"/>
    <w:basedOn w:val="DefaultParagraphFont"/>
    <w:rsid w:val="00331D03"/>
    <w:rPr>
      <w:rFonts w:ascii="Verdana" w:hAnsi="Verdana" w:hint="default"/>
      <w:i w:val="0"/>
      <w:iCs w:val="0"/>
      <w:color w:val="000000"/>
      <w:sz w:val="24"/>
      <w:szCs w:val="24"/>
    </w:rPr>
  </w:style>
  <w:style w:type="paragraph" w:styleId="NormalWeb">
    <w:name w:val="Normal (Web)"/>
    <w:basedOn w:val="Normal"/>
    <w:rsid w:val="003E46C8"/>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8D76CD"/>
    <w:pPr>
      <w:spacing w:after="120" w:line="480" w:lineRule="auto"/>
      <w:ind w:left="283"/>
    </w:pPr>
  </w:style>
  <w:style w:type="paragraph" w:customStyle="1" w:styleId="Captions">
    <w:name w:val="Captions"/>
    <w:basedOn w:val="Normal"/>
    <w:rsid w:val="003C742E"/>
    <w:rPr>
      <w:i/>
      <w:sz w:val="24"/>
      <w:szCs w:val="24"/>
    </w:rPr>
  </w:style>
  <w:style w:type="paragraph" w:styleId="ListBullet2">
    <w:name w:val="List Bullet 2"/>
    <w:basedOn w:val="Normal"/>
    <w:rsid w:val="00343CC9"/>
    <w:pPr>
      <w:numPr>
        <w:numId w:val="2"/>
      </w:numPr>
      <w:tabs>
        <w:tab w:val="clear" w:pos="643"/>
        <w:tab w:val="left" w:pos="1134"/>
      </w:tabs>
      <w:spacing w:after="120"/>
      <w:ind w:left="1134" w:hanging="425"/>
    </w:pPr>
  </w:style>
  <w:style w:type="paragraph" w:styleId="ListBullet4">
    <w:name w:val="List Bullet 4"/>
    <w:basedOn w:val="Normal"/>
    <w:rsid w:val="004E0070"/>
    <w:pPr>
      <w:numPr>
        <w:numId w:val="4"/>
      </w:numPr>
      <w:spacing w:after="120"/>
    </w:pPr>
  </w:style>
  <w:style w:type="paragraph" w:styleId="BodyText2">
    <w:name w:val="Body Text 2"/>
    <w:basedOn w:val="Normal"/>
    <w:rsid w:val="0039110D"/>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9110D"/>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43CC9"/>
    <w:pPr>
      <w:numPr>
        <w:numId w:val="1"/>
      </w:numPr>
      <w:spacing w:after="120"/>
      <w:ind w:left="425" w:hanging="425"/>
    </w:pPr>
  </w:style>
  <w:style w:type="paragraph" w:styleId="BodyTextIndent">
    <w:name w:val="Body Text Indent"/>
    <w:basedOn w:val="Normal"/>
    <w:rsid w:val="00F83509"/>
    <w:pPr>
      <w:spacing w:after="120"/>
      <w:ind w:left="283"/>
    </w:pPr>
  </w:style>
  <w:style w:type="paragraph" w:styleId="List">
    <w:name w:val="List"/>
    <w:basedOn w:val="Normal"/>
    <w:rsid w:val="00F83509"/>
    <w:pPr>
      <w:spacing w:after="0" w:line="240" w:lineRule="auto"/>
      <w:jc w:val="both"/>
    </w:pPr>
    <w:rPr>
      <w:rFonts w:ascii="Times New Roman" w:hAnsi="Times New Roman"/>
      <w:color w:val="000000"/>
      <w:sz w:val="20"/>
      <w:szCs w:val="20"/>
      <w:lang w:eastAsia="en-GB"/>
    </w:rPr>
  </w:style>
  <w:style w:type="numbering" w:customStyle="1" w:styleId="Styleletters">
    <w:name w:val="Style letters"/>
    <w:basedOn w:val="NoList"/>
    <w:rsid w:val="00167C3D"/>
    <w:pPr>
      <w:numPr>
        <w:numId w:val="5"/>
      </w:numPr>
    </w:pPr>
  </w:style>
  <w:style w:type="paragraph" w:styleId="List2">
    <w:name w:val="List 2"/>
    <w:basedOn w:val="Normal"/>
    <w:rsid w:val="00F83509"/>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F83509"/>
    <w:pPr>
      <w:spacing w:after="120" w:line="240" w:lineRule="auto"/>
      <w:ind w:left="283"/>
      <w:jc w:val="both"/>
    </w:pPr>
    <w:rPr>
      <w:rFonts w:ascii="Times New Roman" w:hAnsi="Times New Roman"/>
      <w:sz w:val="24"/>
      <w:szCs w:val="20"/>
      <w:lang w:eastAsia="en-GB"/>
    </w:rPr>
  </w:style>
  <w:style w:type="paragraph" w:styleId="List3">
    <w:name w:val="List 3"/>
    <w:basedOn w:val="Normal"/>
    <w:rsid w:val="00F83509"/>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8A0703"/>
    <w:pPr>
      <w:tabs>
        <w:tab w:val="clear" w:pos="1843"/>
        <w:tab w:val="num" w:pos="2268"/>
      </w:tabs>
      <w:ind w:left="2268"/>
    </w:pPr>
  </w:style>
  <w:style w:type="paragraph" w:styleId="BalloonText">
    <w:name w:val="Balloon Text"/>
    <w:basedOn w:val="Normal"/>
    <w:semiHidden/>
    <w:rsid w:val="00F83509"/>
    <w:pPr>
      <w:spacing w:after="0" w:line="240" w:lineRule="auto"/>
      <w:jc w:val="both"/>
    </w:pPr>
    <w:rPr>
      <w:rFonts w:ascii="Tahoma" w:hAnsi="Tahoma" w:cs="Tahoma"/>
      <w:sz w:val="16"/>
      <w:szCs w:val="16"/>
      <w:lang w:eastAsia="en-GB"/>
    </w:rPr>
  </w:style>
  <w:style w:type="paragraph" w:customStyle="1" w:styleId="text">
    <w:name w:val="text"/>
    <w:basedOn w:val="Normal"/>
    <w:rsid w:val="00F83509"/>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link w:val="Heading7"/>
    <w:rsid w:val="00273A72"/>
    <w:rPr>
      <w:rFonts w:ascii="Arial" w:hAnsi="Arial"/>
      <w:sz w:val="24"/>
      <w:szCs w:val="24"/>
      <w:lang w:eastAsia="en-US"/>
    </w:rPr>
  </w:style>
  <w:style w:type="character" w:styleId="FollowedHyperlink">
    <w:name w:val="FollowedHyperlink"/>
    <w:basedOn w:val="DefaultParagraphFont"/>
    <w:rsid w:val="001B76FA"/>
    <w:rPr>
      <w:rFonts w:ascii="Arial" w:hAnsi="Arial"/>
      <w:color w:val="auto"/>
      <w:sz w:val="22"/>
      <w:u w:val="none"/>
    </w:rPr>
  </w:style>
  <w:style w:type="paragraph" w:styleId="BodyTextIndent3">
    <w:name w:val="Body Text Indent 3"/>
    <w:basedOn w:val="Normal"/>
    <w:rsid w:val="00F83509"/>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F83509"/>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F83509"/>
    <w:rPr>
      <w:sz w:val="16"/>
      <w:szCs w:val="16"/>
    </w:rPr>
  </w:style>
  <w:style w:type="paragraph" w:styleId="BodyText3">
    <w:name w:val="Body Text 3"/>
    <w:basedOn w:val="Normal"/>
    <w:rsid w:val="00E82D42"/>
    <w:pPr>
      <w:spacing w:after="120"/>
    </w:pPr>
    <w:rPr>
      <w:sz w:val="16"/>
      <w:szCs w:val="16"/>
    </w:rPr>
  </w:style>
  <w:style w:type="paragraph" w:customStyle="1" w:styleId="TableGrid1">
    <w:name w:val="Table Grid1"/>
    <w:rsid w:val="00A32990"/>
    <w:pPr>
      <w:spacing w:after="240" w:line="300" w:lineRule="atLeast"/>
    </w:pPr>
    <w:rPr>
      <w:rFonts w:eastAsia="ヒラギノ角ゴ Pro W3"/>
      <w:color w:val="000000"/>
    </w:rPr>
  </w:style>
  <w:style w:type="paragraph" w:customStyle="1" w:styleId="Bullet">
    <w:name w:val="Bullet"/>
    <w:basedOn w:val="Normal"/>
    <w:rsid w:val="00F879C0"/>
    <w:pPr>
      <w:numPr>
        <w:numId w:val="7"/>
      </w:numPr>
      <w:spacing w:after="0" w:line="240" w:lineRule="auto"/>
    </w:pPr>
    <w:rPr>
      <w:rFonts w:eastAsia="Arial Unicode MS"/>
      <w:color w:val="000000"/>
      <w:w w:val="0"/>
      <w:sz w:val="20"/>
      <w:szCs w:val="24"/>
    </w:rPr>
  </w:style>
  <w:style w:type="paragraph" w:customStyle="1" w:styleId="NumberSub2">
    <w:name w:val="Number Sub 2"/>
    <w:basedOn w:val="Normal"/>
    <w:rsid w:val="00106984"/>
    <w:pPr>
      <w:numPr>
        <w:ilvl w:val="2"/>
        <w:numId w:val="8"/>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numbering" w:customStyle="1" w:styleId="Style1">
    <w:name w:val="Style1"/>
    <w:rsid w:val="00EB51D9"/>
    <w:pPr>
      <w:numPr>
        <w:numId w:val="6"/>
      </w:numPr>
    </w:pPr>
  </w:style>
  <w:style w:type="paragraph" w:customStyle="1" w:styleId="NumberSub">
    <w:name w:val="Number Sub"/>
    <w:basedOn w:val="Normal"/>
    <w:rsid w:val="00106984"/>
    <w:pPr>
      <w:numPr>
        <w:ilvl w:val="1"/>
        <w:numId w:val="8"/>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106984"/>
    <w:pPr>
      <w:numPr>
        <w:numId w:val="8"/>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106984"/>
    <w:pPr>
      <w:numPr>
        <w:numId w:val="3"/>
      </w:numPr>
    </w:pPr>
  </w:style>
  <w:style w:type="paragraph" w:customStyle="1" w:styleId="Table">
    <w:name w:val="Table"/>
    <w:basedOn w:val="Header"/>
    <w:autoRedefine/>
    <w:rsid w:val="0089299B"/>
    <w:pPr>
      <w:tabs>
        <w:tab w:val="clear" w:pos="9072"/>
        <w:tab w:val="center" w:pos="4153"/>
        <w:tab w:val="right" w:pos="8306"/>
      </w:tabs>
      <w:spacing w:line="240" w:lineRule="auto"/>
      <w:ind w:left="57"/>
    </w:pPr>
    <w:rPr>
      <w:szCs w:val="20"/>
    </w:rPr>
  </w:style>
  <w:style w:type="character" w:customStyle="1" w:styleId="DeltaViewDeletion">
    <w:name w:val="DeltaView Deletion"/>
    <w:rsid w:val="0089299B"/>
    <w:rPr>
      <w:strike/>
      <w:color w:val="FF0000"/>
      <w:spacing w:val="0"/>
    </w:rPr>
  </w:style>
  <w:style w:type="character" w:styleId="Strong">
    <w:name w:val="Strong"/>
    <w:basedOn w:val="DefaultParagraphFont"/>
    <w:qFormat/>
    <w:rsid w:val="00001294"/>
    <w:rPr>
      <w:b/>
      <w:bCs/>
    </w:rPr>
  </w:style>
  <w:style w:type="paragraph" w:customStyle="1" w:styleId="CharChar">
    <w:name w:val="Char Char"/>
    <w:basedOn w:val="Normal"/>
    <w:rsid w:val="00671965"/>
    <w:pPr>
      <w:spacing w:after="160" w:line="240" w:lineRule="exact"/>
    </w:pPr>
    <w:rPr>
      <w:rFonts w:ascii="Verdana" w:hAnsi="Verdana" w:cs="Verdana"/>
      <w:sz w:val="20"/>
      <w:szCs w:val="20"/>
      <w:lang w:val="en-US"/>
    </w:rPr>
  </w:style>
  <w:style w:type="paragraph" w:styleId="TOCHeading">
    <w:name w:val="TOC Heading"/>
    <w:basedOn w:val="Heading1"/>
    <w:next w:val="Normal"/>
    <w:uiPriority w:val="39"/>
    <w:unhideWhenUsed/>
    <w:qFormat/>
    <w:rsid w:val="004B03C9"/>
    <w:pPr>
      <w:keepLines/>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A67BD6"/>
    <w:rPr>
      <w:rFonts w:ascii="Arial" w:hAnsi="Arial"/>
      <w:szCs w:val="22"/>
      <w:lang w:eastAsia="en-US"/>
    </w:rPr>
  </w:style>
  <w:style w:type="character" w:customStyle="1" w:styleId="HeaderChar">
    <w:name w:val="Header Char"/>
    <w:basedOn w:val="DefaultParagraphFont"/>
    <w:link w:val="Header"/>
    <w:uiPriority w:val="99"/>
    <w:rsid w:val="00744A4C"/>
    <w:rPr>
      <w:rFonts w:ascii="Arial" w:hAnsi="Arial"/>
      <w:szCs w:val="22"/>
      <w:lang w:eastAsia="en-US"/>
    </w:rPr>
  </w:style>
  <w:style w:type="paragraph" w:styleId="TOC3">
    <w:name w:val="toc 3"/>
    <w:basedOn w:val="Normal"/>
    <w:next w:val="Normal"/>
    <w:autoRedefine/>
    <w:uiPriority w:val="39"/>
    <w:unhideWhenUsed/>
    <w:qFormat/>
    <w:rsid w:val="00284C0E"/>
    <w:pPr>
      <w:spacing w:after="100"/>
      <w:ind w:left="440"/>
    </w:pPr>
  </w:style>
  <w:style w:type="paragraph" w:styleId="ListParagraph">
    <w:name w:val="List Paragraph"/>
    <w:basedOn w:val="Normal"/>
    <w:qFormat/>
    <w:rsid w:val="00821D9B"/>
    <w:pPr>
      <w:ind w:left="720"/>
      <w:contextualSpacing/>
    </w:pPr>
  </w:style>
  <w:style w:type="paragraph" w:customStyle="1" w:styleId="Numbered3">
    <w:name w:val="Numbered 3"/>
    <w:basedOn w:val="Normal"/>
    <w:link w:val="Numbered3Char"/>
    <w:qFormat/>
    <w:rsid w:val="00235A7C"/>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rsid w:val="00235A7C"/>
    <w:rPr>
      <w:rFonts w:ascii="Arial" w:hAnsi="Arial"/>
      <w:color w:val="000000"/>
      <w:sz w:val="22"/>
      <w:szCs w:val="22"/>
      <w:lang w:eastAsia="en-US"/>
    </w:rPr>
  </w:style>
  <w:style w:type="character" w:customStyle="1" w:styleId="Numbered3Char">
    <w:name w:val="Numbered 3 Char"/>
    <w:basedOn w:val="Heading3Char"/>
    <w:link w:val="Numbered3"/>
    <w:rsid w:val="00235A7C"/>
    <w:rPr>
      <w:rFonts w:ascii="Arial" w:hAnsi="Arial"/>
      <w:color w:val="000000"/>
      <w:sz w:val="22"/>
      <w:szCs w:val="22"/>
      <w:lang w:eastAsia="en-US"/>
    </w:rPr>
  </w:style>
  <w:style w:type="paragraph" w:customStyle="1" w:styleId="legp1paratext2">
    <w:name w:val="legp1paratext2"/>
    <w:basedOn w:val="Normal"/>
    <w:rsid w:val="0064618E"/>
    <w:pPr>
      <w:shd w:val="clear" w:color="auto" w:fill="FFFFFF"/>
      <w:spacing w:after="120" w:line="360" w:lineRule="atLeast"/>
      <w:ind w:firstLine="240"/>
      <w:jc w:val="both"/>
    </w:pPr>
    <w:rPr>
      <w:rFonts w:ascii="Times New Roman" w:hAnsi="Times New Roman"/>
      <w:color w:val="000000"/>
      <w:sz w:val="19"/>
      <w:szCs w:val="19"/>
      <w:lang w:eastAsia="en-GB"/>
    </w:rPr>
  </w:style>
  <w:style w:type="character" w:customStyle="1" w:styleId="legds2">
    <w:name w:val="legds2"/>
    <w:basedOn w:val="DefaultParagraphFont"/>
    <w:rsid w:val="0064618E"/>
    <w:rPr>
      <w:vanish w:val="0"/>
      <w:webHidden w:val="0"/>
      <w:specVanish w:val="0"/>
    </w:rPr>
  </w:style>
  <w:style w:type="paragraph" w:customStyle="1" w:styleId="Tendertemplate">
    <w:name w:val="Tender template"/>
    <w:basedOn w:val="Heading1"/>
    <w:link w:val="TendertemplateChar"/>
    <w:qFormat/>
    <w:rsid w:val="0064618E"/>
    <w:pPr>
      <w:numPr>
        <w:numId w:val="0"/>
      </w:numPr>
      <w:pBdr>
        <w:bottom w:val="none" w:sz="0" w:space="0" w:color="auto"/>
      </w:pBdr>
      <w:tabs>
        <w:tab w:val="num" w:pos="1304"/>
      </w:tabs>
      <w:ind w:left="1304" w:hanging="453"/>
      <w:jc w:val="center"/>
    </w:pPr>
    <w:rPr>
      <w:bCs/>
      <w:color w:val="FFFFFF" w:themeColor="background1"/>
      <w:sz w:val="48"/>
      <w:szCs w:val="48"/>
    </w:rPr>
  </w:style>
  <w:style w:type="character" w:customStyle="1" w:styleId="TendertemplateChar">
    <w:name w:val="Tender template Char"/>
    <w:basedOn w:val="DefaultParagraphFont"/>
    <w:link w:val="Tendertemplate"/>
    <w:rsid w:val="0064618E"/>
    <w:rPr>
      <w:rFonts w:ascii="Arial" w:hAnsi="Arial"/>
      <w:b/>
      <w:bCs/>
      <w:color w:val="FFFFFF" w:themeColor="background1"/>
      <w:sz w:val="48"/>
      <w:szCs w:val="48"/>
      <w:lang w:eastAsia="en-US"/>
    </w:rPr>
  </w:style>
  <w:style w:type="character" w:customStyle="1" w:styleId="timark5">
    <w:name w:val="timark5"/>
    <w:basedOn w:val="DefaultParagraphFont"/>
    <w:rsid w:val="00A56BB3"/>
    <w:rPr>
      <w:b/>
      <w:bCs/>
      <w:vanish w:val="0"/>
      <w:webHidden w:val="0"/>
      <w:specVanish w:val="0"/>
    </w:rPr>
  </w:style>
  <w:style w:type="paragraph" w:customStyle="1" w:styleId="Pa11">
    <w:name w:val="Pa11"/>
    <w:basedOn w:val="Normal"/>
    <w:next w:val="Normal"/>
    <w:uiPriority w:val="99"/>
    <w:rsid w:val="000E5BAD"/>
    <w:pPr>
      <w:autoSpaceDE w:val="0"/>
      <w:autoSpaceDN w:val="0"/>
      <w:adjustRightInd w:val="0"/>
      <w:spacing w:after="0" w:line="231" w:lineRule="atLeast"/>
    </w:pPr>
    <w:rPr>
      <w:rFonts w:ascii="Swis721 BT" w:hAnsi="Swis721 BT"/>
      <w:sz w:val="24"/>
      <w:szCs w:val="24"/>
      <w:lang w:eastAsia="en-GB"/>
    </w:rPr>
  </w:style>
  <w:style w:type="character" w:styleId="FootnoteReference">
    <w:name w:val="footnote reference"/>
    <w:basedOn w:val="DefaultParagraphFont"/>
    <w:uiPriority w:val="99"/>
    <w:semiHidden/>
    <w:unhideWhenUsed/>
    <w:rsid w:val="00E427B8"/>
    <w:rPr>
      <w:vertAlign w:val="superscript"/>
    </w:rPr>
  </w:style>
  <w:style w:type="paragraph" w:styleId="CommentText">
    <w:name w:val="annotation text"/>
    <w:basedOn w:val="Normal"/>
    <w:link w:val="CommentTextChar"/>
    <w:uiPriority w:val="99"/>
    <w:unhideWhenUsed/>
    <w:rsid w:val="00E427B8"/>
    <w:pPr>
      <w:spacing w:line="240" w:lineRule="auto"/>
    </w:pPr>
    <w:rPr>
      <w:sz w:val="20"/>
      <w:szCs w:val="20"/>
    </w:rPr>
  </w:style>
  <w:style w:type="character" w:customStyle="1" w:styleId="CommentTextChar">
    <w:name w:val="Comment Text Char"/>
    <w:basedOn w:val="DefaultParagraphFont"/>
    <w:link w:val="CommentText"/>
    <w:uiPriority w:val="99"/>
    <w:rsid w:val="00E427B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41AED"/>
    <w:rPr>
      <w:b/>
      <w:bCs/>
    </w:rPr>
  </w:style>
  <w:style w:type="character" w:customStyle="1" w:styleId="CommentSubjectChar">
    <w:name w:val="Comment Subject Char"/>
    <w:basedOn w:val="CommentTextChar"/>
    <w:link w:val="CommentSubject"/>
    <w:uiPriority w:val="99"/>
    <w:semiHidden/>
    <w:rsid w:val="00E41AED"/>
    <w:rPr>
      <w:rFonts w:ascii="Arial" w:hAnsi="Arial"/>
      <w:b/>
      <w:bCs/>
      <w:lang w:eastAsia="en-US"/>
    </w:rPr>
  </w:style>
  <w:style w:type="paragraph" w:styleId="NoSpacing">
    <w:name w:val="No Spacing"/>
    <w:uiPriority w:val="1"/>
    <w:qFormat/>
    <w:rsid w:val="006A6B3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7173">
      <w:bodyDiv w:val="1"/>
      <w:marLeft w:val="0"/>
      <w:marRight w:val="0"/>
      <w:marTop w:val="0"/>
      <w:marBottom w:val="0"/>
      <w:divBdr>
        <w:top w:val="none" w:sz="0" w:space="0" w:color="auto"/>
        <w:left w:val="none" w:sz="0" w:space="0" w:color="auto"/>
        <w:bottom w:val="none" w:sz="0" w:space="0" w:color="auto"/>
        <w:right w:val="none" w:sz="0" w:space="0" w:color="auto"/>
      </w:divBdr>
      <w:divsChild>
        <w:div w:id="362293691">
          <w:marLeft w:val="0"/>
          <w:marRight w:val="0"/>
          <w:marTop w:val="0"/>
          <w:marBottom w:val="0"/>
          <w:divBdr>
            <w:top w:val="none" w:sz="0" w:space="0" w:color="auto"/>
            <w:left w:val="none" w:sz="0" w:space="0" w:color="auto"/>
            <w:bottom w:val="none" w:sz="0" w:space="0" w:color="auto"/>
            <w:right w:val="none" w:sz="0" w:space="0" w:color="auto"/>
          </w:divBdr>
          <w:divsChild>
            <w:div w:id="981694499">
              <w:marLeft w:val="3030"/>
              <w:marRight w:val="225"/>
              <w:marTop w:val="0"/>
              <w:marBottom w:val="300"/>
              <w:divBdr>
                <w:top w:val="none" w:sz="0" w:space="0" w:color="auto"/>
                <w:left w:val="none" w:sz="0" w:space="0" w:color="auto"/>
                <w:bottom w:val="none" w:sz="0" w:space="0" w:color="auto"/>
                <w:right w:val="none" w:sz="0" w:space="0" w:color="auto"/>
              </w:divBdr>
              <w:divsChild>
                <w:div w:id="2113432548">
                  <w:marLeft w:val="0"/>
                  <w:marRight w:val="0"/>
                  <w:marTop w:val="0"/>
                  <w:marBottom w:val="0"/>
                  <w:divBdr>
                    <w:top w:val="none" w:sz="0" w:space="0" w:color="auto"/>
                    <w:left w:val="single" w:sz="6" w:space="0" w:color="000000"/>
                    <w:bottom w:val="single" w:sz="6" w:space="0" w:color="000000"/>
                    <w:right w:val="single" w:sz="6" w:space="0" w:color="000000"/>
                  </w:divBdr>
                  <w:divsChild>
                    <w:div w:id="956525225">
                      <w:marLeft w:val="0"/>
                      <w:marRight w:val="0"/>
                      <w:marTop w:val="0"/>
                      <w:marBottom w:val="300"/>
                      <w:divBdr>
                        <w:top w:val="none" w:sz="0" w:space="0" w:color="auto"/>
                        <w:left w:val="none" w:sz="0" w:space="0" w:color="auto"/>
                        <w:bottom w:val="none" w:sz="0" w:space="0" w:color="auto"/>
                        <w:right w:val="none" w:sz="0" w:space="0" w:color="auto"/>
                      </w:divBdr>
                      <w:divsChild>
                        <w:div w:id="340160311">
                          <w:marLeft w:val="0"/>
                          <w:marRight w:val="0"/>
                          <w:marTop w:val="0"/>
                          <w:marBottom w:val="0"/>
                          <w:divBdr>
                            <w:top w:val="none" w:sz="0" w:space="0" w:color="auto"/>
                            <w:left w:val="none" w:sz="0" w:space="0" w:color="auto"/>
                            <w:bottom w:val="none" w:sz="0" w:space="0" w:color="auto"/>
                            <w:right w:val="none" w:sz="0" w:space="0" w:color="auto"/>
                          </w:divBdr>
                          <w:divsChild>
                            <w:div w:id="1144196858">
                              <w:marLeft w:val="0"/>
                              <w:marRight w:val="0"/>
                              <w:marTop w:val="0"/>
                              <w:marBottom w:val="0"/>
                              <w:divBdr>
                                <w:top w:val="none" w:sz="0" w:space="0" w:color="auto"/>
                                <w:left w:val="none" w:sz="0" w:space="0" w:color="auto"/>
                                <w:bottom w:val="none" w:sz="0" w:space="0" w:color="auto"/>
                                <w:right w:val="none" w:sz="0" w:space="0" w:color="auto"/>
                              </w:divBdr>
                              <w:divsChild>
                                <w:div w:id="1882786585">
                                  <w:marLeft w:val="0"/>
                                  <w:marRight w:val="0"/>
                                  <w:marTop w:val="0"/>
                                  <w:marBottom w:val="0"/>
                                  <w:divBdr>
                                    <w:top w:val="none" w:sz="0" w:space="0" w:color="auto"/>
                                    <w:left w:val="none" w:sz="0" w:space="0" w:color="auto"/>
                                    <w:bottom w:val="none" w:sz="0" w:space="0" w:color="auto"/>
                                    <w:right w:val="none" w:sz="0" w:space="0" w:color="auto"/>
                                  </w:divBdr>
                                  <w:divsChild>
                                    <w:div w:id="2112510625">
                                      <w:marLeft w:val="0"/>
                                      <w:marRight w:val="0"/>
                                      <w:marTop w:val="150"/>
                                      <w:marBottom w:val="150"/>
                                      <w:divBdr>
                                        <w:top w:val="none" w:sz="0" w:space="0" w:color="auto"/>
                                        <w:left w:val="none" w:sz="0" w:space="0" w:color="auto"/>
                                        <w:bottom w:val="none" w:sz="0" w:space="0" w:color="auto"/>
                                        <w:right w:val="none" w:sz="0" w:space="0" w:color="auto"/>
                                      </w:divBdr>
                                      <w:divsChild>
                                        <w:div w:id="278992924">
                                          <w:marLeft w:val="300"/>
                                          <w:marRight w:val="0"/>
                                          <w:marTop w:val="75"/>
                                          <w:marBottom w:val="0"/>
                                          <w:divBdr>
                                            <w:top w:val="none" w:sz="0" w:space="0" w:color="auto"/>
                                            <w:left w:val="none" w:sz="0" w:space="0" w:color="auto"/>
                                            <w:bottom w:val="none" w:sz="0" w:space="0" w:color="auto"/>
                                            <w:right w:val="none" w:sz="0" w:space="0" w:color="auto"/>
                                          </w:divBdr>
                                          <w:divsChild>
                                            <w:div w:id="179721337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78802">
      <w:bodyDiv w:val="1"/>
      <w:marLeft w:val="0"/>
      <w:marRight w:val="0"/>
      <w:marTop w:val="0"/>
      <w:marBottom w:val="0"/>
      <w:divBdr>
        <w:top w:val="none" w:sz="0" w:space="0" w:color="auto"/>
        <w:left w:val="none" w:sz="0" w:space="0" w:color="auto"/>
        <w:bottom w:val="none" w:sz="0" w:space="0" w:color="auto"/>
        <w:right w:val="none" w:sz="0" w:space="0" w:color="auto"/>
      </w:divBdr>
      <w:divsChild>
        <w:div w:id="1366370837">
          <w:marLeft w:val="0"/>
          <w:marRight w:val="0"/>
          <w:marTop w:val="0"/>
          <w:marBottom w:val="0"/>
          <w:divBdr>
            <w:top w:val="none" w:sz="0" w:space="0" w:color="auto"/>
            <w:left w:val="none" w:sz="0" w:space="0" w:color="auto"/>
            <w:bottom w:val="none" w:sz="0" w:space="0" w:color="auto"/>
            <w:right w:val="none" w:sz="0" w:space="0" w:color="auto"/>
          </w:divBdr>
          <w:divsChild>
            <w:div w:id="1293243066">
              <w:marLeft w:val="3030"/>
              <w:marRight w:val="225"/>
              <w:marTop w:val="0"/>
              <w:marBottom w:val="300"/>
              <w:divBdr>
                <w:top w:val="none" w:sz="0" w:space="0" w:color="auto"/>
                <w:left w:val="none" w:sz="0" w:space="0" w:color="auto"/>
                <w:bottom w:val="none" w:sz="0" w:space="0" w:color="auto"/>
                <w:right w:val="none" w:sz="0" w:space="0" w:color="auto"/>
              </w:divBdr>
              <w:divsChild>
                <w:div w:id="1892695710">
                  <w:marLeft w:val="0"/>
                  <w:marRight w:val="0"/>
                  <w:marTop w:val="0"/>
                  <w:marBottom w:val="0"/>
                  <w:divBdr>
                    <w:top w:val="none" w:sz="0" w:space="0" w:color="auto"/>
                    <w:left w:val="single" w:sz="6" w:space="0" w:color="000000"/>
                    <w:bottom w:val="single" w:sz="6" w:space="0" w:color="000000"/>
                    <w:right w:val="single" w:sz="6" w:space="0" w:color="000000"/>
                  </w:divBdr>
                  <w:divsChild>
                    <w:div w:id="815223977">
                      <w:marLeft w:val="0"/>
                      <w:marRight w:val="0"/>
                      <w:marTop w:val="0"/>
                      <w:marBottom w:val="300"/>
                      <w:divBdr>
                        <w:top w:val="none" w:sz="0" w:space="0" w:color="auto"/>
                        <w:left w:val="none" w:sz="0" w:space="0" w:color="auto"/>
                        <w:bottom w:val="none" w:sz="0" w:space="0" w:color="auto"/>
                        <w:right w:val="none" w:sz="0" w:space="0" w:color="auto"/>
                      </w:divBdr>
                      <w:divsChild>
                        <w:div w:id="1584341776">
                          <w:marLeft w:val="0"/>
                          <w:marRight w:val="0"/>
                          <w:marTop w:val="0"/>
                          <w:marBottom w:val="0"/>
                          <w:divBdr>
                            <w:top w:val="none" w:sz="0" w:space="0" w:color="auto"/>
                            <w:left w:val="none" w:sz="0" w:space="0" w:color="auto"/>
                            <w:bottom w:val="none" w:sz="0" w:space="0" w:color="auto"/>
                            <w:right w:val="none" w:sz="0" w:space="0" w:color="auto"/>
                          </w:divBdr>
                          <w:divsChild>
                            <w:div w:id="1767727563">
                              <w:marLeft w:val="0"/>
                              <w:marRight w:val="0"/>
                              <w:marTop w:val="0"/>
                              <w:marBottom w:val="0"/>
                              <w:divBdr>
                                <w:top w:val="none" w:sz="0" w:space="0" w:color="auto"/>
                                <w:left w:val="none" w:sz="0" w:space="0" w:color="auto"/>
                                <w:bottom w:val="none" w:sz="0" w:space="0" w:color="auto"/>
                                <w:right w:val="none" w:sz="0" w:space="0" w:color="auto"/>
                              </w:divBdr>
                              <w:divsChild>
                                <w:div w:id="1322462020">
                                  <w:marLeft w:val="0"/>
                                  <w:marRight w:val="0"/>
                                  <w:marTop w:val="0"/>
                                  <w:marBottom w:val="0"/>
                                  <w:divBdr>
                                    <w:top w:val="none" w:sz="0" w:space="0" w:color="auto"/>
                                    <w:left w:val="none" w:sz="0" w:space="0" w:color="auto"/>
                                    <w:bottom w:val="none" w:sz="0" w:space="0" w:color="auto"/>
                                    <w:right w:val="none" w:sz="0" w:space="0" w:color="auto"/>
                                  </w:divBdr>
                                  <w:divsChild>
                                    <w:div w:id="363410034">
                                      <w:marLeft w:val="0"/>
                                      <w:marRight w:val="0"/>
                                      <w:marTop w:val="150"/>
                                      <w:marBottom w:val="150"/>
                                      <w:divBdr>
                                        <w:top w:val="none" w:sz="0" w:space="0" w:color="auto"/>
                                        <w:left w:val="none" w:sz="0" w:space="0" w:color="auto"/>
                                        <w:bottom w:val="none" w:sz="0" w:space="0" w:color="auto"/>
                                        <w:right w:val="none" w:sz="0" w:space="0" w:color="auto"/>
                                      </w:divBdr>
                                      <w:divsChild>
                                        <w:div w:id="12415558">
                                          <w:marLeft w:val="300"/>
                                          <w:marRight w:val="0"/>
                                          <w:marTop w:val="75"/>
                                          <w:marBottom w:val="0"/>
                                          <w:divBdr>
                                            <w:top w:val="none" w:sz="0" w:space="0" w:color="auto"/>
                                            <w:left w:val="none" w:sz="0" w:space="0" w:color="auto"/>
                                            <w:bottom w:val="none" w:sz="0" w:space="0" w:color="auto"/>
                                            <w:right w:val="none" w:sz="0" w:space="0" w:color="auto"/>
                                          </w:divBdr>
                                          <w:divsChild>
                                            <w:div w:id="14675510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946506">
      <w:bodyDiv w:val="1"/>
      <w:marLeft w:val="0"/>
      <w:marRight w:val="0"/>
      <w:marTop w:val="0"/>
      <w:marBottom w:val="0"/>
      <w:divBdr>
        <w:top w:val="none" w:sz="0" w:space="0" w:color="auto"/>
        <w:left w:val="none" w:sz="0" w:space="0" w:color="auto"/>
        <w:bottom w:val="none" w:sz="0" w:space="0" w:color="auto"/>
        <w:right w:val="none" w:sz="0" w:space="0" w:color="auto"/>
      </w:divBdr>
      <w:divsChild>
        <w:div w:id="867718745">
          <w:marLeft w:val="0"/>
          <w:marRight w:val="0"/>
          <w:marTop w:val="0"/>
          <w:marBottom w:val="0"/>
          <w:divBdr>
            <w:top w:val="none" w:sz="0" w:space="0" w:color="auto"/>
            <w:left w:val="none" w:sz="0" w:space="0" w:color="auto"/>
            <w:bottom w:val="none" w:sz="0" w:space="0" w:color="auto"/>
            <w:right w:val="none" w:sz="0" w:space="0" w:color="auto"/>
          </w:divBdr>
          <w:divsChild>
            <w:div w:id="1473644259">
              <w:marLeft w:val="3030"/>
              <w:marRight w:val="225"/>
              <w:marTop w:val="0"/>
              <w:marBottom w:val="300"/>
              <w:divBdr>
                <w:top w:val="none" w:sz="0" w:space="0" w:color="auto"/>
                <w:left w:val="none" w:sz="0" w:space="0" w:color="auto"/>
                <w:bottom w:val="none" w:sz="0" w:space="0" w:color="auto"/>
                <w:right w:val="none" w:sz="0" w:space="0" w:color="auto"/>
              </w:divBdr>
              <w:divsChild>
                <w:div w:id="612060418">
                  <w:marLeft w:val="0"/>
                  <w:marRight w:val="0"/>
                  <w:marTop w:val="0"/>
                  <w:marBottom w:val="0"/>
                  <w:divBdr>
                    <w:top w:val="none" w:sz="0" w:space="0" w:color="auto"/>
                    <w:left w:val="single" w:sz="6" w:space="0" w:color="000000"/>
                    <w:bottom w:val="single" w:sz="6" w:space="0" w:color="000000"/>
                    <w:right w:val="single" w:sz="6" w:space="0" w:color="000000"/>
                  </w:divBdr>
                  <w:divsChild>
                    <w:div w:id="1982491199">
                      <w:marLeft w:val="0"/>
                      <w:marRight w:val="0"/>
                      <w:marTop w:val="0"/>
                      <w:marBottom w:val="300"/>
                      <w:divBdr>
                        <w:top w:val="none" w:sz="0" w:space="0" w:color="auto"/>
                        <w:left w:val="none" w:sz="0" w:space="0" w:color="auto"/>
                        <w:bottom w:val="none" w:sz="0" w:space="0" w:color="auto"/>
                        <w:right w:val="none" w:sz="0" w:space="0" w:color="auto"/>
                      </w:divBdr>
                      <w:divsChild>
                        <w:div w:id="233514066">
                          <w:marLeft w:val="0"/>
                          <w:marRight w:val="0"/>
                          <w:marTop w:val="0"/>
                          <w:marBottom w:val="0"/>
                          <w:divBdr>
                            <w:top w:val="none" w:sz="0" w:space="0" w:color="auto"/>
                            <w:left w:val="none" w:sz="0" w:space="0" w:color="auto"/>
                            <w:bottom w:val="none" w:sz="0" w:space="0" w:color="auto"/>
                            <w:right w:val="none" w:sz="0" w:space="0" w:color="auto"/>
                          </w:divBdr>
                          <w:divsChild>
                            <w:div w:id="264465566">
                              <w:marLeft w:val="0"/>
                              <w:marRight w:val="0"/>
                              <w:marTop w:val="0"/>
                              <w:marBottom w:val="0"/>
                              <w:divBdr>
                                <w:top w:val="none" w:sz="0" w:space="0" w:color="auto"/>
                                <w:left w:val="none" w:sz="0" w:space="0" w:color="auto"/>
                                <w:bottom w:val="none" w:sz="0" w:space="0" w:color="auto"/>
                                <w:right w:val="none" w:sz="0" w:space="0" w:color="auto"/>
                              </w:divBdr>
                              <w:divsChild>
                                <w:div w:id="1944260716">
                                  <w:marLeft w:val="0"/>
                                  <w:marRight w:val="0"/>
                                  <w:marTop w:val="0"/>
                                  <w:marBottom w:val="0"/>
                                  <w:divBdr>
                                    <w:top w:val="none" w:sz="0" w:space="0" w:color="auto"/>
                                    <w:left w:val="none" w:sz="0" w:space="0" w:color="auto"/>
                                    <w:bottom w:val="none" w:sz="0" w:space="0" w:color="auto"/>
                                    <w:right w:val="none" w:sz="0" w:space="0" w:color="auto"/>
                                  </w:divBdr>
                                  <w:divsChild>
                                    <w:div w:id="765349486">
                                      <w:marLeft w:val="0"/>
                                      <w:marRight w:val="0"/>
                                      <w:marTop w:val="150"/>
                                      <w:marBottom w:val="150"/>
                                      <w:divBdr>
                                        <w:top w:val="none" w:sz="0" w:space="0" w:color="auto"/>
                                        <w:left w:val="none" w:sz="0" w:space="0" w:color="auto"/>
                                        <w:bottom w:val="none" w:sz="0" w:space="0" w:color="auto"/>
                                        <w:right w:val="none" w:sz="0" w:space="0" w:color="auto"/>
                                      </w:divBdr>
                                      <w:divsChild>
                                        <w:div w:id="199708909">
                                          <w:marLeft w:val="300"/>
                                          <w:marRight w:val="0"/>
                                          <w:marTop w:val="75"/>
                                          <w:marBottom w:val="0"/>
                                          <w:divBdr>
                                            <w:top w:val="none" w:sz="0" w:space="0" w:color="auto"/>
                                            <w:left w:val="none" w:sz="0" w:space="0" w:color="auto"/>
                                            <w:bottom w:val="none" w:sz="0" w:space="0" w:color="auto"/>
                                            <w:right w:val="none" w:sz="0" w:space="0" w:color="auto"/>
                                          </w:divBdr>
                                          <w:divsChild>
                                            <w:div w:id="76331006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4574848">
      <w:bodyDiv w:val="1"/>
      <w:marLeft w:val="0"/>
      <w:marRight w:val="0"/>
      <w:marTop w:val="0"/>
      <w:marBottom w:val="0"/>
      <w:divBdr>
        <w:top w:val="none" w:sz="0" w:space="0" w:color="auto"/>
        <w:left w:val="none" w:sz="0" w:space="0" w:color="auto"/>
        <w:bottom w:val="none" w:sz="0" w:space="0" w:color="auto"/>
        <w:right w:val="none" w:sz="0" w:space="0" w:color="auto"/>
      </w:divBdr>
    </w:div>
    <w:div w:id="173646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g235\AppData\Local\Microsoft\Windows\Temporary%20Internet%20Files\Content.Outlook\ZXX8MADN\Part%202%20Specification%20V7T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DA7D9-0866-4966-9883-03E31087F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 2 Specification V7TC</Template>
  <TotalTime>20</TotalTime>
  <Pages>32</Pages>
  <Words>11833</Words>
  <Characters>63000</Characters>
  <Application>Microsoft Office Word</Application>
  <DocSecurity>0</DocSecurity>
  <Lines>525</Lines>
  <Paragraphs>149</Paragraphs>
  <ScaleCrop>false</ScaleCrop>
  <HeadingPairs>
    <vt:vector size="2" baseType="variant">
      <vt:variant>
        <vt:lpstr>Title</vt:lpstr>
      </vt:variant>
      <vt:variant>
        <vt:i4>1</vt:i4>
      </vt:variant>
    </vt:vector>
  </HeadingPairs>
  <TitlesOfParts>
    <vt:vector size="1" baseType="lpstr">
      <vt:lpstr>Part 2 Specification</vt:lpstr>
    </vt:vector>
  </TitlesOfParts>
  <Company>Gateway</Company>
  <LinksUpToDate>false</LinksUpToDate>
  <CharactersWithSpaces>74684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Specification</dc:title>
  <dc:subject>Tender Template</dc:subject>
  <dc:creator>sshg235</dc:creator>
  <dc:description>Specification template for all tenders processes</dc:description>
  <cp:lastModifiedBy>Cox, Steve</cp:lastModifiedBy>
  <cp:revision>5</cp:revision>
  <cp:lastPrinted>2010-01-27T10:13:00Z</cp:lastPrinted>
  <dcterms:created xsi:type="dcterms:W3CDTF">2017-10-10T14:38:00Z</dcterms:created>
  <dcterms:modified xsi:type="dcterms:W3CDTF">2017-10-13T11:35:00Z</dcterms:modified>
  <cp:contentStatus>Final</cp:contentStatus>
</cp:coreProperties>
</file>