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2B13" w14:textId="77777777" w:rsidR="00302740" w:rsidRPr="008334D4" w:rsidRDefault="00302740" w:rsidP="00302740"/>
    <w:p w14:paraId="11492B14" w14:textId="77777777" w:rsidR="009C1751" w:rsidRDefault="009C1751" w:rsidP="004D1500">
      <w:pPr>
        <w:spacing w:before="0"/>
        <w:jc w:val="center"/>
        <w:rPr>
          <w:sz w:val="48"/>
          <w:szCs w:val="48"/>
        </w:rPr>
      </w:pPr>
      <w:r>
        <w:rPr>
          <w:sz w:val="48"/>
          <w:szCs w:val="48"/>
        </w:rPr>
        <w:t>Transport for London</w:t>
      </w:r>
    </w:p>
    <w:p w14:paraId="11492B15" w14:textId="77777777" w:rsidR="009C1751" w:rsidRDefault="009C1751" w:rsidP="004D1500">
      <w:pPr>
        <w:spacing w:before="0"/>
        <w:jc w:val="center"/>
        <w:rPr>
          <w:sz w:val="48"/>
          <w:szCs w:val="48"/>
        </w:rPr>
      </w:pPr>
      <w:r>
        <w:rPr>
          <w:noProof/>
          <w:sz w:val="48"/>
          <w:szCs w:val="48"/>
        </w:rPr>
        <w:drawing>
          <wp:anchor distT="0" distB="0" distL="114300" distR="114300" simplePos="0" relativeHeight="251661312" behindDoc="0" locked="0" layoutInCell="0" allowOverlap="1" wp14:anchorId="11492D7A" wp14:editId="11492D7B">
            <wp:simplePos x="0" y="0"/>
            <wp:positionH relativeFrom="page">
              <wp:posOffset>3371850</wp:posOffset>
            </wp:positionH>
            <wp:positionV relativeFrom="page">
              <wp:posOffset>2352675</wp:posOffset>
            </wp:positionV>
            <wp:extent cx="657225" cy="533400"/>
            <wp:effectExtent l="19050" t="0" r="9525" b="0"/>
            <wp:wrapTopAndBottom/>
            <wp:docPr id="2"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2" cstate="print"/>
                    <a:srcRect/>
                    <a:stretch>
                      <a:fillRect/>
                    </a:stretch>
                  </pic:blipFill>
                  <pic:spPr bwMode="auto">
                    <a:xfrm>
                      <a:off x="0" y="0"/>
                      <a:ext cx="657225" cy="533400"/>
                    </a:xfrm>
                    <a:prstGeom prst="rect">
                      <a:avLst/>
                    </a:prstGeom>
                    <a:noFill/>
                    <a:ln w="9525">
                      <a:noFill/>
                      <a:miter lim="800000"/>
                      <a:headEnd/>
                      <a:tailEnd/>
                    </a:ln>
                  </pic:spPr>
                </pic:pic>
              </a:graphicData>
            </a:graphic>
          </wp:anchor>
        </w:drawing>
      </w:r>
    </w:p>
    <w:p w14:paraId="11492B16" w14:textId="77777777" w:rsidR="009C1751" w:rsidRDefault="009C1751" w:rsidP="004D1500">
      <w:pPr>
        <w:spacing w:before="0"/>
        <w:jc w:val="center"/>
        <w:rPr>
          <w:sz w:val="48"/>
          <w:szCs w:val="48"/>
        </w:rPr>
      </w:pPr>
    </w:p>
    <w:p w14:paraId="11492B17" w14:textId="77777777" w:rsidR="009C1751" w:rsidRDefault="009C1751" w:rsidP="004D1500">
      <w:pPr>
        <w:spacing w:before="0"/>
        <w:jc w:val="center"/>
        <w:rPr>
          <w:sz w:val="48"/>
          <w:szCs w:val="48"/>
        </w:rPr>
      </w:pPr>
    </w:p>
    <w:p w14:paraId="11492B18" w14:textId="77777777" w:rsidR="00572318" w:rsidRPr="004D1500" w:rsidRDefault="00B42DBF" w:rsidP="004D1500">
      <w:pPr>
        <w:spacing w:before="0"/>
        <w:jc w:val="center"/>
        <w:rPr>
          <w:sz w:val="48"/>
          <w:szCs w:val="48"/>
        </w:rPr>
      </w:pPr>
      <w:r>
        <w:rPr>
          <w:sz w:val="48"/>
          <w:szCs w:val="48"/>
        </w:rPr>
        <w:t>Volume</w:t>
      </w:r>
      <w:r w:rsidR="00AB6C09" w:rsidRPr="004D1500">
        <w:rPr>
          <w:sz w:val="48"/>
          <w:szCs w:val="48"/>
        </w:rPr>
        <w:t xml:space="preserve"> 1</w:t>
      </w:r>
    </w:p>
    <w:p w14:paraId="11492B19" w14:textId="77777777" w:rsidR="00E80565" w:rsidRDefault="00681F8D" w:rsidP="00F06AAE">
      <w:pPr>
        <w:spacing w:before="0"/>
        <w:jc w:val="center"/>
        <w:rPr>
          <w:sz w:val="48"/>
          <w:szCs w:val="48"/>
        </w:rPr>
      </w:pPr>
      <w:bookmarkStart w:id="0" w:name="_DV_M1"/>
      <w:bookmarkEnd w:id="0"/>
      <w:r w:rsidRPr="004D1500">
        <w:rPr>
          <w:sz w:val="48"/>
          <w:szCs w:val="48"/>
        </w:rPr>
        <w:t>The Invitation</w:t>
      </w:r>
      <w:r w:rsidR="00E80565">
        <w:rPr>
          <w:sz w:val="48"/>
          <w:szCs w:val="48"/>
        </w:rPr>
        <w:t xml:space="preserve"> to </w:t>
      </w:r>
      <w:r w:rsidR="008645CB">
        <w:rPr>
          <w:sz w:val="48"/>
          <w:szCs w:val="48"/>
        </w:rPr>
        <w:t>Tender</w:t>
      </w:r>
    </w:p>
    <w:p w14:paraId="36DC81B7" w14:textId="77777777" w:rsidR="0028677F" w:rsidRPr="00F06AAE" w:rsidRDefault="0028677F" w:rsidP="00F06AAE">
      <w:pPr>
        <w:spacing w:before="0"/>
        <w:jc w:val="center"/>
        <w:rPr>
          <w:sz w:val="48"/>
          <w:szCs w:val="48"/>
        </w:rPr>
      </w:pPr>
    </w:p>
    <w:p w14:paraId="21E1439F" w14:textId="5D5185DA" w:rsidR="000E1AD2" w:rsidRPr="002C2055" w:rsidRDefault="00283D78" w:rsidP="002C2055">
      <w:pPr>
        <w:spacing w:before="0"/>
        <w:jc w:val="center"/>
        <w:rPr>
          <w:sz w:val="48"/>
          <w:szCs w:val="48"/>
        </w:rPr>
      </w:pPr>
      <w:bookmarkStart w:id="1" w:name="_Hlk62642991"/>
      <w:r w:rsidRPr="00283D78">
        <w:rPr>
          <w:sz w:val="48"/>
          <w:szCs w:val="48"/>
        </w:rPr>
        <w:t xml:space="preserve">1992 Tube Stock Grab </w:t>
      </w:r>
      <w:r>
        <w:rPr>
          <w:sz w:val="48"/>
          <w:szCs w:val="48"/>
        </w:rPr>
        <w:t>P</w:t>
      </w:r>
      <w:r w:rsidRPr="00283D78">
        <w:rPr>
          <w:sz w:val="48"/>
          <w:szCs w:val="48"/>
        </w:rPr>
        <w:t xml:space="preserve">ole </w:t>
      </w:r>
      <w:r>
        <w:rPr>
          <w:sz w:val="48"/>
          <w:szCs w:val="48"/>
        </w:rPr>
        <w:t>R</w:t>
      </w:r>
      <w:r w:rsidRPr="00283D78">
        <w:rPr>
          <w:sz w:val="48"/>
          <w:szCs w:val="48"/>
        </w:rPr>
        <w:t>efurbishment</w:t>
      </w:r>
    </w:p>
    <w:bookmarkEnd w:id="1"/>
    <w:p w14:paraId="11492B1B" w14:textId="4C5D0580" w:rsidR="00F06AAE" w:rsidRPr="00875E7F" w:rsidRDefault="00F06AAE" w:rsidP="00420200">
      <w:pPr>
        <w:spacing w:before="0"/>
        <w:jc w:val="center"/>
        <w:rPr>
          <w:rFonts w:cs="Arial"/>
          <w:b/>
          <w:color w:val="FF0000"/>
          <w:szCs w:val="24"/>
        </w:rPr>
      </w:pPr>
    </w:p>
    <w:p w14:paraId="11492B1E" w14:textId="70BA862D" w:rsidR="00F96D1A" w:rsidRPr="007B21DD" w:rsidRDefault="0028677F" w:rsidP="007B21DD">
      <w:pPr>
        <w:spacing w:after="0" w:line="240" w:lineRule="auto"/>
        <w:jc w:val="center"/>
        <w:rPr>
          <w:color w:val="000000"/>
          <w:sz w:val="28"/>
          <w:szCs w:val="28"/>
        </w:rPr>
      </w:pPr>
      <w:bookmarkStart w:id="2" w:name="_DV_M2"/>
      <w:bookmarkStart w:id="3" w:name="_DV_M3"/>
      <w:bookmarkStart w:id="4" w:name="_DV_M4"/>
      <w:bookmarkEnd w:id="2"/>
      <w:bookmarkEnd w:id="3"/>
      <w:bookmarkEnd w:id="4"/>
      <w:r>
        <w:rPr>
          <w:color w:val="000000"/>
          <w:sz w:val="28"/>
          <w:szCs w:val="28"/>
        </w:rPr>
        <w:t xml:space="preserve">TfL Reference Number: </w:t>
      </w:r>
      <w:r w:rsidR="00EB63B3">
        <w:rPr>
          <w:color w:val="000000"/>
          <w:sz w:val="28"/>
          <w:szCs w:val="28"/>
        </w:rPr>
        <w:t>22403</w:t>
      </w:r>
    </w:p>
    <w:p w14:paraId="11492B1F" w14:textId="77777777" w:rsidR="00E80565" w:rsidRDefault="00E80565" w:rsidP="007E3B2F">
      <w:pPr>
        <w:spacing w:before="0"/>
      </w:pPr>
    </w:p>
    <w:tbl>
      <w:tblPr>
        <w:tblpPr w:leftFromText="180" w:rightFromText="180" w:vertAnchor="text" w:horzAnchor="margin" w:tblpY="-34"/>
        <w:tblW w:w="0" w:type="auto"/>
        <w:tblLayout w:type="fixed"/>
        <w:tblLook w:val="0000" w:firstRow="0" w:lastRow="0" w:firstColumn="0" w:lastColumn="0" w:noHBand="0" w:noVBand="0"/>
      </w:tblPr>
      <w:tblGrid>
        <w:gridCol w:w="1560"/>
        <w:gridCol w:w="2976"/>
      </w:tblGrid>
      <w:tr w:rsidR="008D7B5F" w:rsidRPr="00322F42" w14:paraId="11492B22" w14:textId="77777777" w:rsidTr="008D7B5F">
        <w:tc>
          <w:tcPr>
            <w:tcW w:w="1560" w:type="dxa"/>
          </w:tcPr>
          <w:p w14:paraId="11492B20" w14:textId="66DF58C6" w:rsidR="008D7B5F" w:rsidRPr="00F373F8" w:rsidRDefault="008D7B5F" w:rsidP="008D7B5F">
            <w:pPr>
              <w:spacing w:before="100" w:beforeAutospacing="1" w:after="100" w:afterAutospacing="1" w:line="240" w:lineRule="auto"/>
              <w:rPr>
                <w:rFonts w:cs="Arial"/>
                <w:bCs/>
                <w:szCs w:val="24"/>
              </w:rPr>
            </w:pPr>
            <w:r w:rsidRPr="00F373F8">
              <w:rPr>
                <w:rFonts w:cs="Arial"/>
                <w:bCs/>
                <w:szCs w:val="24"/>
              </w:rPr>
              <w:t>Version:</w:t>
            </w:r>
            <w:r w:rsidR="0028677F" w:rsidRPr="00F373F8">
              <w:rPr>
                <w:rFonts w:cs="Arial"/>
                <w:bCs/>
                <w:szCs w:val="24"/>
              </w:rPr>
              <w:t xml:space="preserve"> 01</w:t>
            </w:r>
          </w:p>
        </w:tc>
        <w:tc>
          <w:tcPr>
            <w:tcW w:w="2976" w:type="dxa"/>
          </w:tcPr>
          <w:p w14:paraId="11492B21" w14:textId="77777777" w:rsidR="008D7B5F" w:rsidRPr="00322F42" w:rsidRDefault="008D7B5F" w:rsidP="008D7B5F">
            <w:pPr>
              <w:spacing w:before="100" w:beforeAutospacing="1" w:after="100" w:afterAutospacing="1" w:line="240" w:lineRule="auto"/>
              <w:rPr>
                <w:rFonts w:cs="Arial"/>
                <w:bCs/>
                <w:szCs w:val="24"/>
              </w:rPr>
            </w:pPr>
          </w:p>
        </w:tc>
      </w:tr>
      <w:tr w:rsidR="008D7B5F" w:rsidRPr="00322F42" w14:paraId="11492B25" w14:textId="77777777" w:rsidTr="008D7B5F">
        <w:tc>
          <w:tcPr>
            <w:tcW w:w="1560" w:type="dxa"/>
          </w:tcPr>
          <w:p w14:paraId="11492B23" w14:textId="3AC28A61" w:rsidR="008D7B5F" w:rsidRPr="00F373F8" w:rsidRDefault="008D7B5F" w:rsidP="000E1AD2">
            <w:pPr>
              <w:spacing w:before="100" w:beforeAutospacing="1" w:after="100" w:afterAutospacing="1" w:line="240" w:lineRule="auto"/>
              <w:rPr>
                <w:rFonts w:cs="Arial"/>
                <w:bCs/>
                <w:szCs w:val="24"/>
              </w:rPr>
            </w:pPr>
            <w:r w:rsidRPr="00F373F8">
              <w:rPr>
                <w:rFonts w:cs="Arial"/>
                <w:bCs/>
                <w:szCs w:val="24"/>
              </w:rPr>
              <w:t>Date:</w:t>
            </w:r>
            <w:r w:rsidR="0028677F" w:rsidRPr="00F373F8">
              <w:rPr>
                <w:rFonts w:cs="Arial"/>
                <w:bCs/>
                <w:szCs w:val="24"/>
              </w:rPr>
              <w:t xml:space="preserve"> </w:t>
            </w:r>
            <w:r w:rsidR="006F2442">
              <w:rPr>
                <w:rFonts w:cs="Arial"/>
                <w:bCs/>
                <w:szCs w:val="24"/>
              </w:rPr>
              <w:t>0</w:t>
            </w:r>
            <w:r w:rsidR="006F42BA">
              <w:rPr>
                <w:rFonts w:cs="Arial"/>
                <w:bCs/>
                <w:szCs w:val="24"/>
              </w:rPr>
              <w:t>3</w:t>
            </w:r>
            <w:r w:rsidR="0028677F" w:rsidRPr="00283D78">
              <w:rPr>
                <w:rFonts w:cs="Arial"/>
                <w:bCs/>
                <w:szCs w:val="24"/>
              </w:rPr>
              <w:t>/</w:t>
            </w:r>
            <w:r w:rsidR="00283D78" w:rsidRPr="00283D78">
              <w:rPr>
                <w:rFonts w:cs="Arial"/>
                <w:bCs/>
                <w:szCs w:val="24"/>
              </w:rPr>
              <w:t>0</w:t>
            </w:r>
            <w:r w:rsidR="006F42BA">
              <w:rPr>
                <w:rFonts w:cs="Arial"/>
                <w:bCs/>
                <w:szCs w:val="24"/>
              </w:rPr>
              <w:t>2</w:t>
            </w:r>
            <w:r w:rsidR="0028677F" w:rsidRPr="00283D78">
              <w:rPr>
                <w:rFonts w:cs="Arial"/>
                <w:bCs/>
                <w:szCs w:val="24"/>
              </w:rPr>
              <w:t>/</w:t>
            </w:r>
            <w:r w:rsidR="000E1AD2" w:rsidRPr="00283D78">
              <w:rPr>
                <w:rFonts w:cs="Arial"/>
                <w:bCs/>
                <w:szCs w:val="24"/>
              </w:rPr>
              <w:t>20</w:t>
            </w:r>
            <w:r w:rsidR="00846404" w:rsidRPr="00283D78">
              <w:rPr>
                <w:rFonts w:cs="Arial"/>
                <w:bCs/>
                <w:szCs w:val="24"/>
              </w:rPr>
              <w:t>2</w:t>
            </w:r>
            <w:r w:rsidR="00283D78" w:rsidRPr="00283D78">
              <w:rPr>
                <w:rFonts w:cs="Arial"/>
                <w:bCs/>
                <w:szCs w:val="24"/>
              </w:rPr>
              <w:t>1</w:t>
            </w:r>
          </w:p>
        </w:tc>
        <w:tc>
          <w:tcPr>
            <w:tcW w:w="2976" w:type="dxa"/>
          </w:tcPr>
          <w:p w14:paraId="11492B24" w14:textId="77777777" w:rsidR="008D7B5F" w:rsidRPr="00322F42" w:rsidRDefault="008D7B5F" w:rsidP="008D7B5F">
            <w:pPr>
              <w:spacing w:before="100" w:beforeAutospacing="1" w:after="100" w:afterAutospacing="1" w:line="240" w:lineRule="auto"/>
              <w:rPr>
                <w:rFonts w:cs="Arial"/>
                <w:bCs/>
                <w:szCs w:val="24"/>
              </w:rPr>
            </w:pPr>
          </w:p>
        </w:tc>
      </w:tr>
    </w:tbl>
    <w:p w14:paraId="11492B26" w14:textId="77777777" w:rsidR="00E80565" w:rsidRDefault="00E80565" w:rsidP="007E3B2F">
      <w:pPr>
        <w:spacing w:before="0"/>
      </w:pPr>
    </w:p>
    <w:p w14:paraId="11492B27" w14:textId="77777777" w:rsidR="00E80565" w:rsidRDefault="00E80565" w:rsidP="007E3B2F">
      <w:pPr>
        <w:spacing w:before="0"/>
      </w:pPr>
    </w:p>
    <w:p w14:paraId="11492B28" w14:textId="77777777" w:rsidR="00984016" w:rsidRDefault="00984016" w:rsidP="007E3B2F">
      <w:pPr>
        <w:spacing w:before="0"/>
      </w:pPr>
    </w:p>
    <w:p w14:paraId="11492B29" w14:textId="30EA8417" w:rsidR="00F96D1A" w:rsidRPr="00B80455" w:rsidRDefault="0035120A" w:rsidP="009508B1">
      <w:pPr>
        <w:pStyle w:val="NoSpacing"/>
      </w:pPr>
      <w:r>
        <w:t>London Underground</w:t>
      </w:r>
      <w:r w:rsidR="00F96D1A" w:rsidRPr="00B80455">
        <w:t xml:space="preserve"> </w:t>
      </w:r>
    </w:p>
    <w:p w14:paraId="6CC6121E" w14:textId="77777777" w:rsidR="009508B1" w:rsidRPr="00B80455" w:rsidRDefault="009508B1" w:rsidP="009508B1">
      <w:pPr>
        <w:pStyle w:val="NoSpacing"/>
      </w:pPr>
      <w:r w:rsidRPr="00B80455">
        <w:t>172 Buckingham Palace Road</w:t>
      </w:r>
      <w:r w:rsidRPr="00B80455">
        <w:br/>
        <w:t>London</w:t>
      </w:r>
    </w:p>
    <w:p w14:paraId="48734071" w14:textId="05B1F7CC" w:rsidR="009508B1" w:rsidRPr="00B80455" w:rsidRDefault="009508B1" w:rsidP="009508B1">
      <w:pPr>
        <w:pStyle w:val="NoSpacing"/>
      </w:pPr>
      <w:r w:rsidRPr="00B80455">
        <w:t>SW1W 9TN</w:t>
      </w:r>
    </w:p>
    <w:p w14:paraId="11492B2A" w14:textId="77777777" w:rsidR="00983926" w:rsidRPr="00043EA2" w:rsidRDefault="00983926" w:rsidP="00F96D1A">
      <w:pPr>
        <w:pStyle w:val="Decorative2"/>
        <w:jc w:val="both"/>
        <w:rPr>
          <w:rFonts w:cs="Arial"/>
          <w:i w:val="0"/>
          <w:noProof w:val="0"/>
          <w:sz w:val="16"/>
          <w:szCs w:val="16"/>
          <w:lang w:val="en-GB"/>
        </w:rPr>
      </w:pPr>
    </w:p>
    <w:p w14:paraId="11492B2B" w14:textId="77777777" w:rsidR="008D7B5F" w:rsidRDefault="008D7B5F" w:rsidP="00F96D1A">
      <w:pPr>
        <w:pStyle w:val="Decorative2"/>
        <w:jc w:val="both"/>
        <w:rPr>
          <w:rFonts w:cs="Arial"/>
          <w:noProof w:val="0"/>
          <w:sz w:val="16"/>
          <w:szCs w:val="16"/>
          <w:lang w:val="en-GB"/>
        </w:rPr>
      </w:pPr>
    </w:p>
    <w:p w14:paraId="11492B2C" w14:textId="77777777" w:rsidR="008D7B5F" w:rsidRDefault="008D7B5F" w:rsidP="00F96D1A">
      <w:pPr>
        <w:pStyle w:val="Decorative2"/>
        <w:jc w:val="both"/>
        <w:rPr>
          <w:rFonts w:cs="Arial"/>
          <w:noProof w:val="0"/>
          <w:sz w:val="16"/>
          <w:szCs w:val="16"/>
          <w:lang w:val="en-GB"/>
        </w:rPr>
      </w:pPr>
    </w:p>
    <w:p w14:paraId="11492B2F" w14:textId="77777777" w:rsidR="008D7B5F" w:rsidRDefault="008D7B5F" w:rsidP="00F96D1A">
      <w:pPr>
        <w:pStyle w:val="Decorative2"/>
        <w:jc w:val="both"/>
        <w:rPr>
          <w:rFonts w:cs="Arial"/>
          <w:noProof w:val="0"/>
          <w:sz w:val="16"/>
          <w:szCs w:val="16"/>
          <w:lang w:val="en-GB"/>
        </w:rPr>
      </w:pPr>
    </w:p>
    <w:p w14:paraId="11492B30" w14:textId="77777777" w:rsidR="008D7B5F" w:rsidRDefault="008D7B5F" w:rsidP="00F96D1A">
      <w:pPr>
        <w:pStyle w:val="Decorative2"/>
        <w:jc w:val="both"/>
        <w:rPr>
          <w:rFonts w:cs="Arial"/>
          <w:noProof w:val="0"/>
          <w:sz w:val="16"/>
          <w:szCs w:val="16"/>
          <w:lang w:val="en-GB"/>
        </w:rPr>
      </w:pPr>
    </w:p>
    <w:p w14:paraId="11492B31" w14:textId="7F39A468" w:rsidR="00FB4A3B" w:rsidRDefault="00F96D1A" w:rsidP="008120B7">
      <w:pPr>
        <w:pStyle w:val="Decorative2"/>
        <w:jc w:val="both"/>
        <w:rPr>
          <w:rFonts w:cs="Arial"/>
          <w:i w:val="0"/>
          <w:noProof w:val="0"/>
          <w:sz w:val="16"/>
          <w:szCs w:val="16"/>
          <w:lang w:val="en-GB"/>
        </w:rPr>
      </w:pPr>
      <w:r w:rsidRPr="00043EA2">
        <w:rPr>
          <w:rFonts w:cs="Arial"/>
          <w:i w:val="0"/>
          <w:noProof w:val="0"/>
          <w:sz w:val="16"/>
          <w:szCs w:val="16"/>
          <w:lang w:val="en-GB"/>
        </w:rPr>
        <w:t>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w:t>
      </w:r>
    </w:p>
    <w:p w14:paraId="11492B47" w14:textId="77777777" w:rsidR="009F28D1" w:rsidRPr="004D1500" w:rsidRDefault="00272414" w:rsidP="004D1500">
      <w:pPr>
        <w:jc w:val="center"/>
        <w:rPr>
          <w:b/>
          <w:sz w:val="28"/>
          <w:szCs w:val="28"/>
        </w:rPr>
      </w:pPr>
      <w:r w:rsidRPr="004D1500">
        <w:rPr>
          <w:b/>
          <w:sz w:val="28"/>
          <w:szCs w:val="28"/>
        </w:rPr>
        <w:lastRenderedPageBreak/>
        <w:t>Table of Contents</w:t>
      </w:r>
    </w:p>
    <w:p w14:paraId="243C0C43" w14:textId="6E4657F9" w:rsidR="00277953" w:rsidRDefault="00AB2AF9">
      <w:pPr>
        <w:pStyle w:val="TOC1"/>
        <w:tabs>
          <w:tab w:val="left" w:pos="851"/>
          <w:tab w:val="right" w:leader="dot" w:pos="9060"/>
        </w:tabs>
        <w:rPr>
          <w:rFonts w:asciiTheme="minorHAnsi" w:eastAsiaTheme="minorEastAsia" w:hAnsiTheme="minorHAnsi" w:cstheme="minorBidi"/>
          <w:b w:val="0"/>
          <w:bCs w:val="0"/>
          <w:noProof/>
          <w:sz w:val="22"/>
          <w:szCs w:val="22"/>
        </w:rPr>
      </w:pPr>
      <w:r w:rsidRPr="00B404F2">
        <w:rPr>
          <w:smallCaps/>
          <w:sz w:val="20"/>
          <w:szCs w:val="20"/>
        </w:rPr>
        <w:fldChar w:fldCharType="begin"/>
      </w:r>
      <w:r w:rsidR="00A47109" w:rsidRPr="00B404F2">
        <w:rPr>
          <w:smallCaps/>
          <w:sz w:val="20"/>
          <w:szCs w:val="20"/>
        </w:rPr>
        <w:instrText xml:space="preserve"> TOC \o "1-2" \h \z \u </w:instrText>
      </w:r>
      <w:r w:rsidRPr="00B404F2">
        <w:rPr>
          <w:smallCaps/>
          <w:sz w:val="20"/>
          <w:szCs w:val="20"/>
        </w:rPr>
        <w:fldChar w:fldCharType="separate"/>
      </w:r>
      <w:hyperlink w:anchor="_Toc63256974" w:history="1">
        <w:r w:rsidR="00277953" w:rsidRPr="007139A5">
          <w:rPr>
            <w:rStyle w:val="Hyperlink"/>
            <w:noProof/>
          </w:rPr>
          <w:t>1</w:t>
        </w:r>
        <w:r w:rsidR="00277953">
          <w:rPr>
            <w:rFonts w:asciiTheme="minorHAnsi" w:eastAsiaTheme="minorEastAsia" w:hAnsiTheme="minorHAnsi" w:cstheme="minorBidi"/>
            <w:b w:val="0"/>
            <w:bCs w:val="0"/>
            <w:noProof/>
            <w:sz w:val="22"/>
            <w:szCs w:val="22"/>
          </w:rPr>
          <w:tab/>
        </w:r>
        <w:r w:rsidR="00277953" w:rsidRPr="007139A5">
          <w:rPr>
            <w:rStyle w:val="Hyperlink"/>
            <w:noProof/>
          </w:rPr>
          <w:t>Introduction</w:t>
        </w:r>
        <w:r w:rsidR="00277953">
          <w:rPr>
            <w:noProof/>
            <w:webHidden/>
          </w:rPr>
          <w:tab/>
        </w:r>
        <w:r w:rsidR="00277953">
          <w:rPr>
            <w:noProof/>
            <w:webHidden/>
          </w:rPr>
          <w:fldChar w:fldCharType="begin"/>
        </w:r>
        <w:r w:rsidR="00277953">
          <w:rPr>
            <w:noProof/>
            <w:webHidden/>
          </w:rPr>
          <w:instrText xml:space="preserve"> PAGEREF _Toc63256974 \h </w:instrText>
        </w:r>
        <w:r w:rsidR="00277953">
          <w:rPr>
            <w:noProof/>
            <w:webHidden/>
          </w:rPr>
        </w:r>
        <w:r w:rsidR="00277953">
          <w:rPr>
            <w:noProof/>
            <w:webHidden/>
          </w:rPr>
          <w:fldChar w:fldCharType="separate"/>
        </w:r>
        <w:r w:rsidR="00277953">
          <w:rPr>
            <w:noProof/>
            <w:webHidden/>
          </w:rPr>
          <w:t>5</w:t>
        </w:r>
        <w:r w:rsidR="00277953">
          <w:rPr>
            <w:noProof/>
            <w:webHidden/>
          </w:rPr>
          <w:fldChar w:fldCharType="end"/>
        </w:r>
      </w:hyperlink>
    </w:p>
    <w:p w14:paraId="2EAF3A56" w14:textId="23E2F0F2" w:rsidR="00277953" w:rsidRDefault="00277953">
      <w:pPr>
        <w:pStyle w:val="TOC2"/>
        <w:rPr>
          <w:rFonts w:asciiTheme="minorHAnsi" w:eastAsiaTheme="minorEastAsia" w:hAnsiTheme="minorHAnsi" w:cstheme="minorBidi"/>
          <w:noProof/>
          <w:sz w:val="22"/>
          <w:szCs w:val="22"/>
        </w:rPr>
      </w:pPr>
      <w:hyperlink w:anchor="_Toc63256975" w:history="1">
        <w:r w:rsidRPr="007139A5">
          <w:rPr>
            <w:rStyle w:val="Hyperlink"/>
            <w:noProof/>
          </w:rPr>
          <w:t>1.1</w:t>
        </w:r>
        <w:r>
          <w:rPr>
            <w:rFonts w:asciiTheme="minorHAnsi" w:eastAsiaTheme="minorEastAsia" w:hAnsiTheme="minorHAnsi" w:cstheme="minorBidi"/>
            <w:noProof/>
            <w:sz w:val="22"/>
            <w:szCs w:val="22"/>
          </w:rPr>
          <w:tab/>
        </w:r>
        <w:r w:rsidRPr="007139A5">
          <w:rPr>
            <w:rStyle w:val="Hyperlink"/>
            <w:noProof/>
          </w:rPr>
          <w:t>Document Structure</w:t>
        </w:r>
        <w:r>
          <w:rPr>
            <w:noProof/>
            <w:webHidden/>
          </w:rPr>
          <w:tab/>
        </w:r>
        <w:r>
          <w:rPr>
            <w:noProof/>
            <w:webHidden/>
          </w:rPr>
          <w:fldChar w:fldCharType="begin"/>
        </w:r>
        <w:r>
          <w:rPr>
            <w:noProof/>
            <w:webHidden/>
          </w:rPr>
          <w:instrText xml:space="preserve"> PAGEREF _Toc63256975 \h </w:instrText>
        </w:r>
        <w:r>
          <w:rPr>
            <w:noProof/>
            <w:webHidden/>
          </w:rPr>
        </w:r>
        <w:r>
          <w:rPr>
            <w:noProof/>
            <w:webHidden/>
          </w:rPr>
          <w:fldChar w:fldCharType="separate"/>
        </w:r>
        <w:r>
          <w:rPr>
            <w:noProof/>
            <w:webHidden/>
          </w:rPr>
          <w:t>6</w:t>
        </w:r>
        <w:r>
          <w:rPr>
            <w:noProof/>
            <w:webHidden/>
          </w:rPr>
          <w:fldChar w:fldCharType="end"/>
        </w:r>
      </w:hyperlink>
    </w:p>
    <w:p w14:paraId="135DC079" w14:textId="38E8C885"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6976" w:history="1">
        <w:r w:rsidRPr="007139A5">
          <w:rPr>
            <w:rStyle w:val="Hyperlink"/>
            <w:noProof/>
          </w:rPr>
          <w:t>2</w:t>
        </w:r>
        <w:r>
          <w:rPr>
            <w:rFonts w:asciiTheme="minorHAnsi" w:eastAsiaTheme="minorEastAsia" w:hAnsiTheme="minorHAnsi" w:cstheme="minorBidi"/>
            <w:b w:val="0"/>
            <w:bCs w:val="0"/>
            <w:noProof/>
            <w:sz w:val="22"/>
            <w:szCs w:val="22"/>
          </w:rPr>
          <w:tab/>
        </w:r>
        <w:r w:rsidRPr="007139A5">
          <w:rPr>
            <w:rStyle w:val="Hyperlink"/>
            <w:noProof/>
          </w:rPr>
          <w:t>Background</w:t>
        </w:r>
        <w:r>
          <w:rPr>
            <w:noProof/>
            <w:webHidden/>
          </w:rPr>
          <w:tab/>
        </w:r>
        <w:r>
          <w:rPr>
            <w:noProof/>
            <w:webHidden/>
          </w:rPr>
          <w:fldChar w:fldCharType="begin"/>
        </w:r>
        <w:r>
          <w:rPr>
            <w:noProof/>
            <w:webHidden/>
          </w:rPr>
          <w:instrText xml:space="preserve"> PAGEREF _Toc63256976 \h </w:instrText>
        </w:r>
        <w:r>
          <w:rPr>
            <w:noProof/>
            <w:webHidden/>
          </w:rPr>
        </w:r>
        <w:r>
          <w:rPr>
            <w:noProof/>
            <w:webHidden/>
          </w:rPr>
          <w:fldChar w:fldCharType="separate"/>
        </w:r>
        <w:r>
          <w:rPr>
            <w:noProof/>
            <w:webHidden/>
          </w:rPr>
          <w:t>7</w:t>
        </w:r>
        <w:r>
          <w:rPr>
            <w:noProof/>
            <w:webHidden/>
          </w:rPr>
          <w:fldChar w:fldCharType="end"/>
        </w:r>
      </w:hyperlink>
    </w:p>
    <w:p w14:paraId="0EADA386" w14:textId="6AFEA918" w:rsidR="00277953" w:rsidRDefault="00277953">
      <w:pPr>
        <w:pStyle w:val="TOC2"/>
        <w:rPr>
          <w:rFonts w:asciiTheme="minorHAnsi" w:eastAsiaTheme="minorEastAsia" w:hAnsiTheme="minorHAnsi" w:cstheme="minorBidi"/>
          <w:noProof/>
          <w:sz w:val="22"/>
          <w:szCs w:val="22"/>
        </w:rPr>
      </w:pPr>
      <w:hyperlink w:anchor="_Toc63256977" w:history="1">
        <w:r w:rsidRPr="007139A5">
          <w:rPr>
            <w:rStyle w:val="Hyperlink"/>
            <w:noProof/>
          </w:rPr>
          <w:t>2.1</w:t>
        </w:r>
        <w:r>
          <w:rPr>
            <w:rFonts w:asciiTheme="minorHAnsi" w:eastAsiaTheme="minorEastAsia" w:hAnsiTheme="minorHAnsi" w:cstheme="minorBidi"/>
            <w:noProof/>
            <w:sz w:val="22"/>
            <w:szCs w:val="22"/>
          </w:rPr>
          <w:tab/>
        </w:r>
        <w:r w:rsidRPr="007139A5">
          <w:rPr>
            <w:rStyle w:val="Hyperlink"/>
            <w:noProof/>
          </w:rPr>
          <w:t>Introduction</w:t>
        </w:r>
        <w:r>
          <w:rPr>
            <w:noProof/>
            <w:webHidden/>
          </w:rPr>
          <w:tab/>
        </w:r>
        <w:r>
          <w:rPr>
            <w:noProof/>
            <w:webHidden/>
          </w:rPr>
          <w:fldChar w:fldCharType="begin"/>
        </w:r>
        <w:r>
          <w:rPr>
            <w:noProof/>
            <w:webHidden/>
          </w:rPr>
          <w:instrText xml:space="preserve"> PAGEREF _Toc63256977 \h </w:instrText>
        </w:r>
        <w:r>
          <w:rPr>
            <w:noProof/>
            <w:webHidden/>
          </w:rPr>
        </w:r>
        <w:r>
          <w:rPr>
            <w:noProof/>
            <w:webHidden/>
          </w:rPr>
          <w:fldChar w:fldCharType="separate"/>
        </w:r>
        <w:r>
          <w:rPr>
            <w:noProof/>
            <w:webHidden/>
          </w:rPr>
          <w:t>7</w:t>
        </w:r>
        <w:r>
          <w:rPr>
            <w:noProof/>
            <w:webHidden/>
          </w:rPr>
          <w:fldChar w:fldCharType="end"/>
        </w:r>
      </w:hyperlink>
    </w:p>
    <w:p w14:paraId="3666FCAF" w14:textId="739FBB00" w:rsidR="00277953" w:rsidRDefault="00277953">
      <w:pPr>
        <w:pStyle w:val="TOC2"/>
        <w:rPr>
          <w:rFonts w:asciiTheme="minorHAnsi" w:eastAsiaTheme="minorEastAsia" w:hAnsiTheme="minorHAnsi" w:cstheme="minorBidi"/>
          <w:noProof/>
          <w:sz w:val="22"/>
          <w:szCs w:val="22"/>
        </w:rPr>
      </w:pPr>
      <w:hyperlink w:anchor="_Toc63256978" w:history="1">
        <w:r w:rsidRPr="007139A5">
          <w:rPr>
            <w:rStyle w:val="Hyperlink"/>
            <w:noProof/>
          </w:rPr>
          <w:t>2.2</w:t>
        </w:r>
        <w:r>
          <w:rPr>
            <w:rFonts w:asciiTheme="minorHAnsi" w:eastAsiaTheme="minorEastAsia" w:hAnsiTheme="minorHAnsi" w:cstheme="minorBidi"/>
            <w:noProof/>
            <w:sz w:val="22"/>
            <w:szCs w:val="22"/>
          </w:rPr>
          <w:tab/>
        </w:r>
        <w:r w:rsidRPr="007139A5">
          <w:rPr>
            <w:rStyle w:val="Hyperlink"/>
            <w:noProof/>
          </w:rPr>
          <w:t>Transport for London (TfL) – Overview</w:t>
        </w:r>
        <w:r>
          <w:rPr>
            <w:noProof/>
            <w:webHidden/>
          </w:rPr>
          <w:tab/>
        </w:r>
        <w:r>
          <w:rPr>
            <w:noProof/>
            <w:webHidden/>
          </w:rPr>
          <w:fldChar w:fldCharType="begin"/>
        </w:r>
        <w:r>
          <w:rPr>
            <w:noProof/>
            <w:webHidden/>
          </w:rPr>
          <w:instrText xml:space="preserve"> PAGEREF _Toc63256978 \h </w:instrText>
        </w:r>
        <w:r>
          <w:rPr>
            <w:noProof/>
            <w:webHidden/>
          </w:rPr>
        </w:r>
        <w:r>
          <w:rPr>
            <w:noProof/>
            <w:webHidden/>
          </w:rPr>
          <w:fldChar w:fldCharType="separate"/>
        </w:r>
        <w:r>
          <w:rPr>
            <w:noProof/>
            <w:webHidden/>
          </w:rPr>
          <w:t>7</w:t>
        </w:r>
        <w:r>
          <w:rPr>
            <w:noProof/>
            <w:webHidden/>
          </w:rPr>
          <w:fldChar w:fldCharType="end"/>
        </w:r>
      </w:hyperlink>
    </w:p>
    <w:p w14:paraId="27F89779" w14:textId="5534523C" w:rsidR="00277953" w:rsidRDefault="00277953">
      <w:pPr>
        <w:pStyle w:val="TOC2"/>
        <w:rPr>
          <w:rFonts w:asciiTheme="minorHAnsi" w:eastAsiaTheme="minorEastAsia" w:hAnsiTheme="minorHAnsi" w:cstheme="minorBidi"/>
          <w:noProof/>
          <w:sz w:val="22"/>
          <w:szCs w:val="22"/>
        </w:rPr>
      </w:pPr>
      <w:hyperlink w:anchor="_Toc63256979" w:history="1">
        <w:r w:rsidRPr="007139A5">
          <w:rPr>
            <w:rStyle w:val="Hyperlink"/>
            <w:noProof/>
            <w:lang w:val="en-US"/>
          </w:rPr>
          <w:t>2.3</w:t>
        </w:r>
        <w:r>
          <w:rPr>
            <w:rFonts w:asciiTheme="minorHAnsi" w:eastAsiaTheme="minorEastAsia" w:hAnsiTheme="minorHAnsi" w:cstheme="minorBidi"/>
            <w:noProof/>
            <w:sz w:val="22"/>
            <w:szCs w:val="22"/>
          </w:rPr>
          <w:tab/>
        </w:r>
        <w:r w:rsidRPr="007139A5">
          <w:rPr>
            <w:rStyle w:val="Hyperlink"/>
            <w:noProof/>
          </w:rPr>
          <w:t>Further Information</w:t>
        </w:r>
        <w:r>
          <w:rPr>
            <w:noProof/>
            <w:webHidden/>
          </w:rPr>
          <w:tab/>
        </w:r>
        <w:r>
          <w:rPr>
            <w:noProof/>
            <w:webHidden/>
          </w:rPr>
          <w:fldChar w:fldCharType="begin"/>
        </w:r>
        <w:r>
          <w:rPr>
            <w:noProof/>
            <w:webHidden/>
          </w:rPr>
          <w:instrText xml:space="preserve"> PAGEREF _Toc63256979 \h </w:instrText>
        </w:r>
        <w:r>
          <w:rPr>
            <w:noProof/>
            <w:webHidden/>
          </w:rPr>
        </w:r>
        <w:r>
          <w:rPr>
            <w:noProof/>
            <w:webHidden/>
          </w:rPr>
          <w:fldChar w:fldCharType="separate"/>
        </w:r>
        <w:r>
          <w:rPr>
            <w:noProof/>
            <w:webHidden/>
          </w:rPr>
          <w:t>7</w:t>
        </w:r>
        <w:r>
          <w:rPr>
            <w:noProof/>
            <w:webHidden/>
          </w:rPr>
          <w:fldChar w:fldCharType="end"/>
        </w:r>
      </w:hyperlink>
    </w:p>
    <w:p w14:paraId="06D7C4E4" w14:textId="6F505467"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6980" w:history="1">
        <w:r w:rsidRPr="007139A5">
          <w:rPr>
            <w:rStyle w:val="Hyperlink"/>
            <w:noProof/>
          </w:rPr>
          <w:t>3</w:t>
        </w:r>
        <w:r>
          <w:rPr>
            <w:rFonts w:asciiTheme="minorHAnsi" w:eastAsiaTheme="minorEastAsia" w:hAnsiTheme="minorHAnsi" w:cstheme="minorBidi"/>
            <w:b w:val="0"/>
            <w:bCs w:val="0"/>
            <w:noProof/>
            <w:sz w:val="22"/>
            <w:szCs w:val="22"/>
          </w:rPr>
          <w:tab/>
        </w:r>
        <w:r w:rsidRPr="007139A5">
          <w:rPr>
            <w:rStyle w:val="Hyperlink"/>
            <w:noProof/>
          </w:rPr>
          <w:t>The Procurement Process</w:t>
        </w:r>
        <w:r>
          <w:rPr>
            <w:noProof/>
            <w:webHidden/>
          </w:rPr>
          <w:tab/>
        </w:r>
        <w:r>
          <w:rPr>
            <w:noProof/>
            <w:webHidden/>
          </w:rPr>
          <w:fldChar w:fldCharType="begin"/>
        </w:r>
        <w:r>
          <w:rPr>
            <w:noProof/>
            <w:webHidden/>
          </w:rPr>
          <w:instrText xml:space="preserve"> PAGEREF _Toc63256980 \h </w:instrText>
        </w:r>
        <w:r>
          <w:rPr>
            <w:noProof/>
            <w:webHidden/>
          </w:rPr>
        </w:r>
        <w:r>
          <w:rPr>
            <w:noProof/>
            <w:webHidden/>
          </w:rPr>
          <w:fldChar w:fldCharType="separate"/>
        </w:r>
        <w:r>
          <w:rPr>
            <w:noProof/>
            <w:webHidden/>
          </w:rPr>
          <w:t>8</w:t>
        </w:r>
        <w:r>
          <w:rPr>
            <w:noProof/>
            <w:webHidden/>
          </w:rPr>
          <w:fldChar w:fldCharType="end"/>
        </w:r>
      </w:hyperlink>
    </w:p>
    <w:p w14:paraId="1EA920B1" w14:textId="71570395" w:rsidR="00277953" w:rsidRDefault="00277953">
      <w:pPr>
        <w:pStyle w:val="TOC2"/>
        <w:rPr>
          <w:rFonts w:asciiTheme="minorHAnsi" w:eastAsiaTheme="minorEastAsia" w:hAnsiTheme="minorHAnsi" w:cstheme="minorBidi"/>
          <w:noProof/>
          <w:sz w:val="22"/>
          <w:szCs w:val="22"/>
        </w:rPr>
      </w:pPr>
      <w:hyperlink w:anchor="_Toc63256981" w:history="1">
        <w:r w:rsidRPr="007139A5">
          <w:rPr>
            <w:rStyle w:val="Hyperlink"/>
            <w:noProof/>
          </w:rPr>
          <w:t>3.1</w:t>
        </w:r>
        <w:r>
          <w:rPr>
            <w:rFonts w:asciiTheme="minorHAnsi" w:eastAsiaTheme="minorEastAsia" w:hAnsiTheme="minorHAnsi" w:cstheme="minorBidi"/>
            <w:noProof/>
            <w:sz w:val="22"/>
            <w:szCs w:val="22"/>
          </w:rPr>
          <w:tab/>
        </w:r>
        <w:r w:rsidRPr="007139A5">
          <w:rPr>
            <w:rStyle w:val="Hyperlink"/>
            <w:noProof/>
          </w:rPr>
          <w:t>Introduction</w:t>
        </w:r>
        <w:r>
          <w:rPr>
            <w:noProof/>
            <w:webHidden/>
          </w:rPr>
          <w:tab/>
        </w:r>
        <w:r>
          <w:rPr>
            <w:noProof/>
            <w:webHidden/>
          </w:rPr>
          <w:fldChar w:fldCharType="begin"/>
        </w:r>
        <w:r>
          <w:rPr>
            <w:noProof/>
            <w:webHidden/>
          </w:rPr>
          <w:instrText xml:space="preserve"> PAGEREF _Toc63256981 \h </w:instrText>
        </w:r>
        <w:r>
          <w:rPr>
            <w:noProof/>
            <w:webHidden/>
          </w:rPr>
        </w:r>
        <w:r>
          <w:rPr>
            <w:noProof/>
            <w:webHidden/>
          </w:rPr>
          <w:fldChar w:fldCharType="separate"/>
        </w:r>
        <w:r>
          <w:rPr>
            <w:noProof/>
            <w:webHidden/>
          </w:rPr>
          <w:t>8</w:t>
        </w:r>
        <w:r>
          <w:rPr>
            <w:noProof/>
            <w:webHidden/>
          </w:rPr>
          <w:fldChar w:fldCharType="end"/>
        </w:r>
      </w:hyperlink>
    </w:p>
    <w:p w14:paraId="5957F32D" w14:textId="5760208A" w:rsidR="00277953" w:rsidRDefault="00277953">
      <w:pPr>
        <w:pStyle w:val="TOC2"/>
        <w:rPr>
          <w:rFonts w:asciiTheme="minorHAnsi" w:eastAsiaTheme="minorEastAsia" w:hAnsiTheme="minorHAnsi" w:cstheme="minorBidi"/>
          <w:noProof/>
          <w:sz w:val="22"/>
          <w:szCs w:val="22"/>
        </w:rPr>
      </w:pPr>
      <w:hyperlink w:anchor="_Toc63256982" w:history="1">
        <w:r w:rsidRPr="007139A5">
          <w:rPr>
            <w:rStyle w:val="Hyperlink"/>
            <w:noProof/>
          </w:rPr>
          <w:t>3.2</w:t>
        </w:r>
        <w:r>
          <w:rPr>
            <w:rFonts w:asciiTheme="minorHAnsi" w:eastAsiaTheme="minorEastAsia" w:hAnsiTheme="minorHAnsi" w:cstheme="minorBidi"/>
            <w:noProof/>
            <w:sz w:val="22"/>
            <w:szCs w:val="22"/>
          </w:rPr>
          <w:tab/>
        </w:r>
        <w:r w:rsidRPr="007139A5">
          <w:rPr>
            <w:rStyle w:val="Hyperlink"/>
            <w:noProof/>
          </w:rPr>
          <w:t>The Procurement Process</w:t>
        </w:r>
        <w:r>
          <w:rPr>
            <w:noProof/>
            <w:webHidden/>
          </w:rPr>
          <w:tab/>
        </w:r>
        <w:r>
          <w:rPr>
            <w:noProof/>
            <w:webHidden/>
          </w:rPr>
          <w:fldChar w:fldCharType="begin"/>
        </w:r>
        <w:r>
          <w:rPr>
            <w:noProof/>
            <w:webHidden/>
          </w:rPr>
          <w:instrText xml:space="preserve"> PAGEREF _Toc63256982 \h </w:instrText>
        </w:r>
        <w:r>
          <w:rPr>
            <w:noProof/>
            <w:webHidden/>
          </w:rPr>
        </w:r>
        <w:r>
          <w:rPr>
            <w:noProof/>
            <w:webHidden/>
          </w:rPr>
          <w:fldChar w:fldCharType="separate"/>
        </w:r>
        <w:r>
          <w:rPr>
            <w:noProof/>
            <w:webHidden/>
          </w:rPr>
          <w:t>8</w:t>
        </w:r>
        <w:r>
          <w:rPr>
            <w:noProof/>
            <w:webHidden/>
          </w:rPr>
          <w:fldChar w:fldCharType="end"/>
        </w:r>
      </w:hyperlink>
    </w:p>
    <w:p w14:paraId="1E18ED20" w14:textId="4B471007" w:rsidR="00277953" w:rsidRDefault="00277953">
      <w:pPr>
        <w:pStyle w:val="TOC2"/>
        <w:rPr>
          <w:rFonts w:asciiTheme="minorHAnsi" w:eastAsiaTheme="minorEastAsia" w:hAnsiTheme="minorHAnsi" w:cstheme="minorBidi"/>
          <w:noProof/>
          <w:sz w:val="22"/>
          <w:szCs w:val="22"/>
        </w:rPr>
      </w:pPr>
      <w:hyperlink w:anchor="_Toc63256983" w:history="1">
        <w:r w:rsidRPr="007139A5">
          <w:rPr>
            <w:rStyle w:val="Hyperlink"/>
            <w:noProof/>
          </w:rPr>
          <w:t>3.3</w:t>
        </w:r>
        <w:r>
          <w:rPr>
            <w:rFonts w:asciiTheme="minorHAnsi" w:eastAsiaTheme="minorEastAsia" w:hAnsiTheme="minorHAnsi" w:cstheme="minorBidi"/>
            <w:noProof/>
            <w:sz w:val="22"/>
            <w:szCs w:val="22"/>
          </w:rPr>
          <w:tab/>
        </w:r>
        <w:r w:rsidRPr="007139A5">
          <w:rPr>
            <w:rStyle w:val="Hyperlink"/>
            <w:noProof/>
          </w:rPr>
          <w:t>Format of Tenders</w:t>
        </w:r>
        <w:r>
          <w:rPr>
            <w:noProof/>
            <w:webHidden/>
          </w:rPr>
          <w:tab/>
        </w:r>
        <w:r>
          <w:rPr>
            <w:noProof/>
            <w:webHidden/>
          </w:rPr>
          <w:fldChar w:fldCharType="begin"/>
        </w:r>
        <w:r>
          <w:rPr>
            <w:noProof/>
            <w:webHidden/>
          </w:rPr>
          <w:instrText xml:space="preserve"> PAGEREF _Toc63256983 \h </w:instrText>
        </w:r>
        <w:r>
          <w:rPr>
            <w:noProof/>
            <w:webHidden/>
          </w:rPr>
        </w:r>
        <w:r>
          <w:rPr>
            <w:noProof/>
            <w:webHidden/>
          </w:rPr>
          <w:fldChar w:fldCharType="separate"/>
        </w:r>
        <w:r>
          <w:rPr>
            <w:noProof/>
            <w:webHidden/>
          </w:rPr>
          <w:t>9</w:t>
        </w:r>
        <w:r>
          <w:rPr>
            <w:noProof/>
            <w:webHidden/>
          </w:rPr>
          <w:fldChar w:fldCharType="end"/>
        </w:r>
      </w:hyperlink>
    </w:p>
    <w:p w14:paraId="3D4DAE0E" w14:textId="55E24C8F" w:rsidR="00277953" w:rsidRDefault="00277953">
      <w:pPr>
        <w:pStyle w:val="TOC2"/>
        <w:rPr>
          <w:rFonts w:asciiTheme="minorHAnsi" w:eastAsiaTheme="minorEastAsia" w:hAnsiTheme="minorHAnsi" w:cstheme="minorBidi"/>
          <w:noProof/>
          <w:sz w:val="22"/>
          <w:szCs w:val="22"/>
        </w:rPr>
      </w:pPr>
      <w:hyperlink w:anchor="_Toc63256984" w:history="1">
        <w:r w:rsidRPr="007139A5">
          <w:rPr>
            <w:rStyle w:val="Hyperlink"/>
            <w:noProof/>
          </w:rPr>
          <w:t>3.4</w:t>
        </w:r>
        <w:r>
          <w:rPr>
            <w:rFonts w:asciiTheme="minorHAnsi" w:eastAsiaTheme="minorEastAsia" w:hAnsiTheme="minorHAnsi" w:cstheme="minorBidi"/>
            <w:noProof/>
            <w:sz w:val="22"/>
            <w:szCs w:val="22"/>
          </w:rPr>
          <w:tab/>
        </w:r>
        <w:r w:rsidRPr="007139A5">
          <w:rPr>
            <w:rStyle w:val="Hyperlink"/>
            <w:noProof/>
          </w:rPr>
          <w:t>Bidders’ Costs</w:t>
        </w:r>
        <w:r>
          <w:rPr>
            <w:noProof/>
            <w:webHidden/>
          </w:rPr>
          <w:tab/>
        </w:r>
        <w:r>
          <w:rPr>
            <w:noProof/>
            <w:webHidden/>
          </w:rPr>
          <w:fldChar w:fldCharType="begin"/>
        </w:r>
        <w:r>
          <w:rPr>
            <w:noProof/>
            <w:webHidden/>
          </w:rPr>
          <w:instrText xml:space="preserve"> PAGEREF _Toc63256984 \h </w:instrText>
        </w:r>
        <w:r>
          <w:rPr>
            <w:noProof/>
            <w:webHidden/>
          </w:rPr>
        </w:r>
        <w:r>
          <w:rPr>
            <w:noProof/>
            <w:webHidden/>
          </w:rPr>
          <w:fldChar w:fldCharType="separate"/>
        </w:r>
        <w:r>
          <w:rPr>
            <w:noProof/>
            <w:webHidden/>
          </w:rPr>
          <w:t>9</w:t>
        </w:r>
        <w:r>
          <w:rPr>
            <w:noProof/>
            <w:webHidden/>
          </w:rPr>
          <w:fldChar w:fldCharType="end"/>
        </w:r>
      </w:hyperlink>
    </w:p>
    <w:p w14:paraId="681B2939" w14:textId="437467F8" w:rsidR="00277953" w:rsidRDefault="00277953">
      <w:pPr>
        <w:pStyle w:val="TOC2"/>
        <w:rPr>
          <w:rFonts w:asciiTheme="minorHAnsi" w:eastAsiaTheme="minorEastAsia" w:hAnsiTheme="minorHAnsi" w:cstheme="minorBidi"/>
          <w:noProof/>
          <w:sz w:val="22"/>
          <w:szCs w:val="22"/>
        </w:rPr>
      </w:pPr>
      <w:hyperlink w:anchor="_Toc63256985" w:history="1">
        <w:r w:rsidRPr="007139A5">
          <w:rPr>
            <w:rStyle w:val="Hyperlink"/>
            <w:noProof/>
          </w:rPr>
          <w:t>3.5</w:t>
        </w:r>
        <w:r>
          <w:rPr>
            <w:rFonts w:asciiTheme="minorHAnsi" w:eastAsiaTheme="minorEastAsia" w:hAnsiTheme="minorHAnsi" w:cstheme="minorBidi"/>
            <w:noProof/>
            <w:sz w:val="22"/>
            <w:szCs w:val="22"/>
          </w:rPr>
          <w:tab/>
        </w:r>
        <w:r w:rsidRPr="007139A5">
          <w:rPr>
            <w:rStyle w:val="Hyperlink"/>
            <w:noProof/>
          </w:rPr>
          <w:t>Procurement Timeline</w:t>
        </w:r>
        <w:r>
          <w:rPr>
            <w:noProof/>
            <w:webHidden/>
          </w:rPr>
          <w:tab/>
        </w:r>
        <w:r>
          <w:rPr>
            <w:noProof/>
            <w:webHidden/>
          </w:rPr>
          <w:fldChar w:fldCharType="begin"/>
        </w:r>
        <w:r>
          <w:rPr>
            <w:noProof/>
            <w:webHidden/>
          </w:rPr>
          <w:instrText xml:space="preserve"> PAGEREF _Toc63256985 \h </w:instrText>
        </w:r>
        <w:r>
          <w:rPr>
            <w:noProof/>
            <w:webHidden/>
          </w:rPr>
        </w:r>
        <w:r>
          <w:rPr>
            <w:noProof/>
            <w:webHidden/>
          </w:rPr>
          <w:fldChar w:fldCharType="separate"/>
        </w:r>
        <w:r>
          <w:rPr>
            <w:noProof/>
            <w:webHidden/>
          </w:rPr>
          <w:t>9</w:t>
        </w:r>
        <w:r>
          <w:rPr>
            <w:noProof/>
            <w:webHidden/>
          </w:rPr>
          <w:fldChar w:fldCharType="end"/>
        </w:r>
      </w:hyperlink>
    </w:p>
    <w:p w14:paraId="75095D40" w14:textId="522A1DD3" w:rsidR="00277953" w:rsidRDefault="00277953">
      <w:pPr>
        <w:pStyle w:val="TOC2"/>
        <w:rPr>
          <w:rFonts w:asciiTheme="minorHAnsi" w:eastAsiaTheme="minorEastAsia" w:hAnsiTheme="minorHAnsi" w:cstheme="minorBidi"/>
          <w:noProof/>
          <w:sz w:val="22"/>
          <w:szCs w:val="22"/>
        </w:rPr>
      </w:pPr>
      <w:hyperlink w:anchor="_Toc63256986" w:history="1">
        <w:r w:rsidRPr="007139A5">
          <w:rPr>
            <w:rStyle w:val="Hyperlink"/>
            <w:noProof/>
          </w:rPr>
          <w:t>3.6</w:t>
        </w:r>
        <w:r>
          <w:rPr>
            <w:rFonts w:asciiTheme="minorHAnsi" w:eastAsiaTheme="minorEastAsia" w:hAnsiTheme="minorHAnsi" w:cstheme="minorBidi"/>
            <w:noProof/>
            <w:sz w:val="22"/>
            <w:szCs w:val="22"/>
          </w:rPr>
          <w:tab/>
        </w:r>
        <w:r w:rsidRPr="007139A5">
          <w:rPr>
            <w:rStyle w:val="Hyperlink"/>
            <w:noProof/>
          </w:rPr>
          <w:t>Clarifications</w:t>
        </w:r>
        <w:r>
          <w:rPr>
            <w:noProof/>
            <w:webHidden/>
          </w:rPr>
          <w:tab/>
        </w:r>
        <w:r>
          <w:rPr>
            <w:noProof/>
            <w:webHidden/>
          </w:rPr>
          <w:fldChar w:fldCharType="begin"/>
        </w:r>
        <w:r>
          <w:rPr>
            <w:noProof/>
            <w:webHidden/>
          </w:rPr>
          <w:instrText xml:space="preserve"> PAGEREF _Toc63256986 \h </w:instrText>
        </w:r>
        <w:r>
          <w:rPr>
            <w:noProof/>
            <w:webHidden/>
          </w:rPr>
        </w:r>
        <w:r>
          <w:rPr>
            <w:noProof/>
            <w:webHidden/>
          </w:rPr>
          <w:fldChar w:fldCharType="separate"/>
        </w:r>
        <w:r>
          <w:rPr>
            <w:noProof/>
            <w:webHidden/>
          </w:rPr>
          <w:t>10</w:t>
        </w:r>
        <w:r>
          <w:rPr>
            <w:noProof/>
            <w:webHidden/>
          </w:rPr>
          <w:fldChar w:fldCharType="end"/>
        </w:r>
      </w:hyperlink>
    </w:p>
    <w:p w14:paraId="034B4F86" w14:textId="141B10ED" w:rsidR="00277953" w:rsidRDefault="00277953">
      <w:pPr>
        <w:pStyle w:val="TOC2"/>
        <w:rPr>
          <w:rFonts w:asciiTheme="minorHAnsi" w:eastAsiaTheme="minorEastAsia" w:hAnsiTheme="minorHAnsi" w:cstheme="minorBidi"/>
          <w:noProof/>
          <w:sz w:val="22"/>
          <w:szCs w:val="22"/>
        </w:rPr>
      </w:pPr>
      <w:hyperlink w:anchor="_Toc63256987" w:history="1">
        <w:r w:rsidRPr="007139A5">
          <w:rPr>
            <w:rStyle w:val="Hyperlink"/>
            <w:noProof/>
          </w:rPr>
          <w:t>3.7</w:t>
        </w:r>
        <w:r>
          <w:rPr>
            <w:rFonts w:asciiTheme="minorHAnsi" w:eastAsiaTheme="minorEastAsia" w:hAnsiTheme="minorHAnsi" w:cstheme="minorBidi"/>
            <w:noProof/>
            <w:sz w:val="22"/>
            <w:szCs w:val="22"/>
          </w:rPr>
          <w:tab/>
        </w:r>
        <w:r w:rsidRPr="007139A5">
          <w:rPr>
            <w:rStyle w:val="Hyperlink"/>
            <w:noProof/>
          </w:rPr>
          <w:t>Presentations / Clarifications</w:t>
        </w:r>
        <w:r>
          <w:rPr>
            <w:noProof/>
            <w:webHidden/>
          </w:rPr>
          <w:tab/>
        </w:r>
        <w:r>
          <w:rPr>
            <w:noProof/>
            <w:webHidden/>
          </w:rPr>
          <w:fldChar w:fldCharType="begin"/>
        </w:r>
        <w:r>
          <w:rPr>
            <w:noProof/>
            <w:webHidden/>
          </w:rPr>
          <w:instrText xml:space="preserve"> PAGEREF _Toc63256987 \h </w:instrText>
        </w:r>
        <w:r>
          <w:rPr>
            <w:noProof/>
            <w:webHidden/>
          </w:rPr>
        </w:r>
        <w:r>
          <w:rPr>
            <w:noProof/>
            <w:webHidden/>
          </w:rPr>
          <w:fldChar w:fldCharType="separate"/>
        </w:r>
        <w:r>
          <w:rPr>
            <w:noProof/>
            <w:webHidden/>
          </w:rPr>
          <w:t>10</w:t>
        </w:r>
        <w:r>
          <w:rPr>
            <w:noProof/>
            <w:webHidden/>
          </w:rPr>
          <w:fldChar w:fldCharType="end"/>
        </w:r>
      </w:hyperlink>
    </w:p>
    <w:p w14:paraId="7B36711D" w14:textId="25DCC743" w:rsidR="00277953" w:rsidRDefault="00277953">
      <w:pPr>
        <w:pStyle w:val="TOC2"/>
        <w:rPr>
          <w:rFonts w:asciiTheme="minorHAnsi" w:eastAsiaTheme="minorEastAsia" w:hAnsiTheme="minorHAnsi" w:cstheme="minorBidi"/>
          <w:noProof/>
          <w:sz w:val="22"/>
          <w:szCs w:val="22"/>
        </w:rPr>
      </w:pPr>
      <w:hyperlink w:anchor="_Toc63256988" w:history="1">
        <w:r w:rsidRPr="007139A5">
          <w:rPr>
            <w:rStyle w:val="Hyperlink"/>
            <w:noProof/>
          </w:rPr>
          <w:t>3.8</w:t>
        </w:r>
        <w:r>
          <w:rPr>
            <w:rFonts w:asciiTheme="minorHAnsi" w:eastAsiaTheme="minorEastAsia" w:hAnsiTheme="minorHAnsi" w:cstheme="minorBidi"/>
            <w:noProof/>
            <w:sz w:val="22"/>
            <w:szCs w:val="22"/>
          </w:rPr>
          <w:tab/>
        </w:r>
        <w:r w:rsidRPr="007139A5">
          <w:rPr>
            <w:rStyle w:val="Hyperlink"/>
            <w:noProof/>
          </w:rPr>
          <w:t>Compliant Tenders</w:t>
        </w:r>
        <w:r>
          <w:rPr>
            <w:noProof/>
            <w:webHidden/>
          </w:rPr>
          <w:tab/>
        </w:r>
        <w:r>
          <w:rPr>
            <w:noProof/>
            <w:webHidden/>
          </w:rPr>
          <w:fldChar w:fldCharType="begin"/>
        </w:r>
        <w:r>
          <w:rPr>
            <w:noProof/>
            <w:webHidden/>
          </w:rPr>
          <w:instrText xml:space="preserve"> PAGEREF _Toc63256988 \h </w:instrText>
        </w:r>
        <w:r>
          <w:rPr>
            <w:noProof/>
            <w:webHidden/>
          </w:rPr>
        </w:r>
        <w:r>
          <w:rPr>
            <w:noProof/>
            <w:webHidden/>
          </w:rPr>
          <w:fldChar w:fldCharType="separate"/>
        </w:r>
        <w:r>
          <w:rPr>
            <w:noProof/>
            <w:webHidden/>
          </w:rPr>
          <w:t>10</w:t>
        </w:r>
        <w:r>
          <w:rPr>
            <w:noProof/>
            <w:webHidden/>
          </w:rPr>
          <w:fldChar w:fldCharType="end"/>
        </w:r>
      </w:hyperlink>
    </w:p>
    <w:p w14:paraId="729E5088" w14:textId="79BC6C72" w:rsidR="00277953" w:rsidRDefault="00277953">
      <w:pPr>
        <w:pStyle w:val="TOC2"/>
        <w:rPr>
          <w:rFonts w:asciiTheme="minorHAnsi" w:eastAsiaTheme="minorEastAsia" w:hAnsiTheme="minorHAnsi" w:cstheme="minorBidi"/>
          <w:noProof/>
          <w:sz w:val="22"/>
          <w:szCs w:val="22"/>
        </w:rPr>
      </w:pPr>
      <w:hyperlink w:anchor="_Toc63256989" w:history="1">
        <w:r w:rsidRPr="007139A5">
          <w:rPr>
            <w:rStyle w:val="Hyperlink"/>
            <w:noProof/>
          </w:rPr>
          <w:t>3.9</w:t>
        </w:r>
        <w:r>
          <w:rPr>
            <w:rFonts w:asciiTheme="minorHAnsi" w:eastAsiaTheme="minorEastAsia" w:hAnsiTheme="minorHAnsi" w:cstheme="minorBidi"/>
            <w:noProof/>
            <w:sz w:val="22"/>
            <w:szCs w:val="22"/>
          </w:rPr>
          <w:tab/>
        </w:r>
        <w:r w:rsidRPr="007139A5">
          <w:rPr>
            <w:rStyle w:val="Hyperlink"/>
            <w:noProof/>
          </w:rPr>
          <w:t>Submission Arrangements and Administrative Instructions</w:t>
        </w:r>
        <w:r>
          <w:rPr>
            <w:noProof/>
            <w:webHidden/>
          </w:rPr>
          <w:tab/>
        </w:r>
        <w:r>
          <w:rPr>
            <w:noProof/>
            <w:webHidden/>
          </w:rPr>
          <w:fldChar w:fldCharType="begin"/>
        </w:r>
        <w:r>
          <w:rPr>
            <w:noProof/>
            <w:webHidden/>
          </w:rPr>
          <w:instrText xml:space="preserve"> PAGEREF _Toc63256989 \h </w:instrText>
        </w:r>
        <w:r>
          <w:rPr>
            <w:noProof/>
            <w:webHidden/>
          </w:rPr>
        </w:r>
        <w:r>
          <w:rPr>
            <w:noProof/>
            <w:webHidden/>
          </w:rPr>
          <w:fldChar w:fldCharType="separate"/>
        </w:r>
        <w:r>
          <w:rPr>
            <w:noProof/>
            <w:webHidden/>
          </w:rPr>
          <w:t>11</w:t>
        </w:r>
        <w:r>
          <w:rPr>
            <w:noProof/>
            <w:webHidden/>
          </w:rPr>
          <w:fldChar w:fldCharType="end"/>
        </w:r>
      </w:hyperlink>
    </w:p>
    <w:p w14:paraId="3E847102" w14:textId="00D8FA4B" w:rsidR="00277953" w:rsidRDefault="00277953">
      <w:pPr>
        <w:pStyle w:val="TOC2"/>
        <w:rPr>
          <w:rFonts w:asciiTheme="minorHAnsi" w:eastAsiaTheme="minorEastAsia" w:hAnsiTheme="minorHAnsi" w:cstheme="minorBidi"/>
          <w:noProof/>
          <w:sz w:val="22"/>
          <w:szCs w:val="22"/>
        </w:rPr>
      </w:pPr>
      <w:hyperlink w:anchor="_Toc63256990" w:history="1">
        <w:r w:rsidRPr="007139A5">
          <w:rPr>
            <w:rStyle w:val="Hyperlink"/>
            <w:noProof/>
          </w:rPr>
          <w:t>3.10</w:t>
        </w:r>
        <w:r>
          <w:rPr>
            <w:rFonts w:asciiTheme="minorHAnsi" w:eastAsiaTheme="minorEastAsia" w:hAnsiTheme="minorHAnsi" w:cstheme="minorBidi"/>
            <w:noProof/>
            <w:sz w:val="22"/>
            <w:szCs w:val="22"/>
          </w:rPr>
          <w:tab/>
        </w:r>
        <w:r w:rsidRPr="007139A5">
          <w:rPr>
            <w:rStyle w:val="Hyperlink"/>
            <w:noProof/>
          </w:rPr>
          <w:t>Rejection of Tenders</w:t>
        </w:r>
        <w:r>
          <w:rPr>
            <w:noProof/>
            <w:webHidden/>
          </w:rPr>
          <w:tab/>
        </w:r>
        <w:r>
          <w:rPr>
            <w:noProof/>
            <w:webHidden/>
          </w:rPr>
          <w:fldChar w:fldCharType="begin"/>
        </w:r>
        <w:r>
          <w:rPr>
            <w:noProof/>
            <w:webHidden/>
          </w:rPr>
          <w:instrText xml:space="preserve"> PAGEREF _Toc63256990 \h </w:instrText>
        </w:r>
        <w:r>
          <w:rPr>
            <w:noProof/>
            <w:webHidden/>
          </w:rPr>
        </w:r>
        <w:r>
          <w:rPr>
            <w:noProof/>
            <w:webHidden/>
          </w:rPr>
          <w:fldChar w:fldCharType="separate"/>
        </w:r>
        <w:r>
          <w:rPr>
            <w:noProof/>
            <w:webHidden/>
          </w:rPr>
          <w:t>12</w:t>
        </w:r>
        <w:r>
          <w:rPr>
            <w:noProof/>
            <w:webHidden/>
          </w:rPr>
          <w:fldChar w:fldCharType="end"/>
        </w:r>
      </w:hyperlink>
    </w:p>
    <w:p w14:paraId="79F04073" w14:textId="78016C8B"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6991" w:history="1">
        <w:r w:rsidRPr="007139A5">
          <w:rPr>
            <w:rStyle w:val="Hyperlink"/>
            <w:noProof/>
          </w:rPr>
          <w:t>4</w:t>
        </w:r>
        <w:r>
          <w:rPr>
            <w:rFonts w:asciiTheme="minorHAnsi" w:eastAsiaTheme="minorEastAsia" w:hAnsiTheme="minorHAnsi" w:cstheme="minorBidi"/>
            <w:b w:val="0"/>
            <w:bCs w:val="0"/>
            <w:noProof/>
            <w:sz w:val="22"/>
            <w:szCs w:val="22"/>
          </w:rPr>
          <w:tab/>
        </w:r>
        <w:r w:rsidRPr="007139A5">
          <w:rPr>
            <w:rStyle w:val="Hyperlink"/>
            <w:noProof/>
          </w:rPr>
          <w:t>Bidders’ TENDERs</w:t>
        </w:r>
        <w:r>
          <w:rPr>
            <w:noProof/>
            <w:webHidden/>
          </w:rPr>
          <w:tab/>
        </w:r>
        <w:r>
          <w:rPr>
            <w:noProof/>
            <w:webHidden/>
          </w:rPr>
          <w:fldChar w:fldCharType="begin"/>
        </w:r>
        <w:r>
          <w:rPr>
            <w:noProof/>
            <w:webHidden/>
          </w:rPr>
          <w:instrText xml:space="preserve"> PAGEREF _Toc63256991 \h </w:instrText>
        </w:r>
        <w:r>
          <w:rPr>
            <w:noProof/>
            <w:webHidden/>
          </w:rPr>
        </w:r>
        <w:r>
          <w:rPr>
            <w:noProof/>
            <w:webHidden/>
          </w:rPr>
          <w:fldChar w:fldCharType="separate"/>
        </w:r>
        <w:r>
          <w:rPr>
            <w:noProof/>
            <w:webHidden/>
          </w:rPr>
          <w:t>13</w:t>
        </w:r>
        <w:r>
          <w:rPr>
            <w:noProof/>
            <w:webHidden/>
          </w:rPr>
          <w:fldChar w:fldCharType="end"/>
        </w:r>
      </w:hyperlink>
    </w:p>
    <w:p w14:paraId="10E57D1B" w14:textId="13F943D3" w:rsidR="00277953" w:rsidRDefault="00277953">
      <w:pPr>
        <w:pStyle w:val="TOC2"/>
        <w:rPr>
          <w:rFonts w:asciiTheme="minorHAnsi" w:eastAsiaTheme="minorEastAsia" w:hAnsiTheme="minorHAnsi" w:cstheme="minorBidi"/>
          <w:noProof/>
          <w:sz w:val="22"/>
          <w:szCs w:val="22"/>
        </w:rPr>
      </w:pPr>
      <w:hyperlink w:anchor="_Toc63256992" w:history="1">
        <w:r w:rsidRPr="007139A5">
          <w:rPr>
            <w:rStyle w:val="Hyperlink"/>
            <w:noProof/>
          </w:rPr>
          <w:t>4.1</w:t>
        </w:r>
        <w:r>
          <w:rPr>
            <w:rFonts w:asciiTheme="minorHAnsi" w:eastAsiaTheme="minorEastAsia" w:hAnsiTheme="minorHAnsi" w:cstheme="minorBidi"/>
            <w:noProof/>
            <w:sz w:val="22"/>
            <w:szCs w:val="22"/>
          </w:rPr>
          <w:tab/>
        </w:r>
        <w:r w:rsidRPr="007139A5">
          <w:rPr>
            <w:rStyle w:val="Hyperlink"/>
            <w:noProof/>
          </w:rPr>
          <w:t>Introduction</w:t>
        </w:r>
        <w:r>
          <w:rPr>
            <w:noProof/>
            <w:webHidden/>
          </w:rPr>
          <w:tab/>
        </w:r>
        <w:r>
          <w:rPr>
            <w:noProof/>
            <w:webHidden/>
          </w:rPr>
          <w:fldChar w:fldCharType="begin"/>
        </w:r>
        <w:r>
          <w:rPr>
            <w:noProof/>
            <w:webHidden/>
          </w:rPr>
          <w:instrText xml:space="preserve"> PAGEREF _Toc63256992 \h </w:instrText>
        </w:r>
        <w:r>
          <w:rPr>
            <w:noProof/>
            <w:webHidden/>
          </w:rPr>
        </w:r>
        <w:r>
          <w:rPr>
            <w:noProof/>
            <w:webHidden/>
          </w:rPr>
          <w:fldChar w:fldCharType="separate"/>
        </w:r>
        <w:r>
          <w:rPr>
            <w:noProof/>
            <w:webHidden/>
          </w:rPr>
          <w:t>13</w:t>
        </w:r>
        <w:r>
          <w:rPr>
            <w:noProof/>
            <w:webHidden/>
          </w:rPr>
          <w:fldChar w:fldCharType="end"/>
        </w:r>
      </w:hyperlink>
    </w:p>
    <w:p w14:paraId="4EFD3C11" w14:textId="5C5AD1DA"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6993" w:history="1">
        <w:r w:rsidRPr="007139A5">
          <w:rPr>
            <w:rStyle w:val="Hyperlink"/>
            <w:noProof/>
          </w:rPr>
          <w:t>5</w:t>
        </w:r>
        <w:r>
          <w:rPr>
            <w:rFonts w:asciiTheme="minorHAnsi" w:eastAsiaTheme="minorEastAsia" w:hAnsiTheme="minorHAnsi" w:cstheme="minorBidi"/>
            <w:b w:val="0"/>
            <w:bCs w:val="0"/>
            <w:noProof/>
            <w:sz w:val="22"/>
            <w:szCs w:val="22"/>
          </w:rPr>
          <w:tab/>
        </w:r>
        <w:r w:rsidRPr="007139A5">
          <w:rPr>
            <w:rStyle w:val="Hyperlink"/>
            <w:noProof/>
          </w:rPr>
          <w:t>Response Evaluation</w:t>
        </w:r>
        <w:r>
          <w:rPr>
            <w:noProof/>
            <w:webHidden/>
          </w:rPr>
          <w:tab/>
        </w:r>
        <w:r>
          <w:rPr>
            <w:noProof/>
            <w:webHidden/>
          </w:rPr>
          <w:fldChar w:fldCharType="begin"/>
        </w:r>
        <w:r>
          <w:rPr>
            <w:noProof/>
            <w:webHidden/>
          </w:rPr>
          <w:instrText xml:space="preserve"> PAGEREF _Toc63256993 \h </w:instrText>
        </w:r>
        <w:r>
          <w:rPr>
            <w:noProof/>
            <w:webHidden/>
          </w:rPr>
        </w:r>
        <w:r>
          <w:rPr>
            <w:noProof/>
            <w:webHidden/>
          </w:rPr>
          <w:fldChar w:fldCharType="separate"/>
        </w:r>
        <w:r>
          <w:rPr>
            <w:noProof/>
            <w:webHidden/>
          </w:rPr>
          <w:t>15</w:t>
        </w:r>
        <w:r>
          <w:rPr>
            <w:noProof/>
            <w:webHidden/>
          </w:rPr>
          <w:fldChar w:fldCharType="end"/>
        </w:r>
      </w:hyperlink>
    </w:p>
    <w:p w14:paraId="63F6280C" w14:textId="4EE25451" w:rsidR="00277953" w:rsidRDefault="00277953">
      <w:pPr>
        <w:pStyle w:val="TOC2"/>
        <w:rPr>
          <w:rFonts w:asciiTheme="minorHAnsi" w:eastAsiaTheme="minorEastAsia" w:hAnsiTheme="minorHAnsi" w:cstheme="minorBidi"/>
          <w:noProof/>
          <w:sz w:val="22"/>
          <w:szCs w:val="22"/>
        </w:rPr>
      </w:pPr>
      <w:hyperlink w:anchor="_Toc63256994" w:history="1">
        <w:r w:rsidRPr="007139A5">
          <w:rPr>
            <w:rStyle w:val="Hyperlink"/>
            <w:noProof/>
          </w:rPr>
          <w:t>5.1</w:t>
        </w:r>
        <w:r>
          <w:rPr>
            <w:rFonts w:asciiTheme="minorHAnsi" w:eastAsiaTheme="minorEastAsia" w:hAnsiTheme="minorHAnsi" w:cstheme="minorBidi"/>
            <w:noProof/>
            <w:sz w:val="22"/>
            <w:szCs w:val="22"/>
          </w:rPr>
          <w:tab/>
        </w:r>
        <w:r w:rsidRPr="007139A5">
          <w:rPr>
            <w:rStyle w:val="Hyperlink"/>
            <w:noProof/>
          </w:rPr>
          <w:t>Introduction</w:t>
        </w:r>
        <w:r>
          <w:rPr>
            <w:noProof/>
            <w:webHidden/>
          </w:rPr>
          <w:tab/>
        </w:r>
        <w:r>
          <w:rPr>
            <w:noProof/>
            <w:webHidden/>
          </w:rPr>
          <w:fldChar w:fldCharType="begin"/>
        </w:r>
        <w:r>
          <w:rPr>
            <w:noProof/>
            <w:webHidden/>
          </w:rPr>
          <w:instrText xml:space="preserve"> PAGEREF _Toc63256994 \h </w:instrText>
        </w:r>
        <w:r>
          <w:rPr>
            <w:noProof/>
            <w:webHidden/>
          </w:rPr>
        </w:r>
        <w:r>
          <w:rPr>
            <w:noProof/>
            <w:webHidden/>
          </w:rPr>
          <w:fldChar w:fldCharType="separate"/>
        </w:r>
        <w:r>
          <w:rPr>
            <w:noProof/>
            <w:webHidden/>
          </w:rPr>
          <w:t>15</w:t>
        </w:r>
        <w:r>
          <w:rPr>
            <w:noProof/>
            <w:webHidden/>
          </w:rPr>
          <w:fldChar w:fldCharType="end"/>
        </w:r>
      </w:hyperlink>
    </w:p>
    <w:p w14:paraId="756B4653" w14:textId="08B3EF28" w:rsidR="00277953" w:rsidRDefault="00277953">
      <w:pPr>
        <w:pStyle w:val="TOC2"/>
        <w:rPr>
          <w:rFonts w:asciiTheme="minorHAnsi" w:eastAsiaTheme="minorEastAsia" w:hAnsiTheme="minorHAnsi" w:cstheme="minorBidi"/>
          <w:noProof/>
          <w:sz w:val="22"/>
          <w:szCs w:val="22"/>
        </w:rPr>
      </w:pPr>
      <w:hyperlink w:anchor="_Toc63256995" w:history="1">
        <w:r w:rsidRPr="007139A5">
          <w:rPr>
            <w:rStyle w:val="Hyperlink"/>
            <w:noProof/>
          </w:rPr>
          <w:t>5.2</w:t>
        </w:r>
        <w:r>
          <w:rPr>
            <w:rFonts w:asciiTheme="minorHAnsi" w:eastAsiaTheme="minorEastAsia" w:hAnsiTheme="minorHAnsi" w:cstheme="minorBidi"/>
            <w:noProof/>
            <w:sz w:val="22"/>
            <w:szCs w:val="22"/>
          </w:rPr>
          <w:tab/>
        </w:r>
        <w:r w:rsidRPr="007139A5">
          <w:rPr>
            <w:rStyle w:val="Hyperlink"/>
            <w:noProof/>
          </w:rPr>
          <w:t>Tender Evaluation Stages</w:t>
        </w:r>
        <w:r>
          <w:rPr>
            <w:noProof/>
            <w:webHidden/>
          </w:rPr>
          <w:tab/>
        </w:r>
        <w:r>
          <w:rPr>
            <w:noProof/>
            <w:webHidden/>
          </w:rPr>
          <w:fldChar w:fldCharType="begin"/>
        </w:r>
        <w:r>
          <w:rPr>
            <w:noProof/>
            <w:webHidden/>
          </w:rPr>
          <w:instrText xml:space="preserve"> PAGEREF _Toc63256995 \h </w:instrText>
        </w:r>
        <w:r>
          <w:rPr>
            <w:noProof/>
            <w:webHidden/>
          </w:rPr>
        </w:r>
        <w:r>
          <w:rPr>
            <w:noProof/>
            <w:webHidden/>
          </w:rPr>
          <w:fldChar w:fldCharType="separate"/>
        </w:r>
        <w:r>
          <w:rPr>
            <w:noProof/>
            <w:webHidden/>
          </w:rPr>
          <w:t>15</w:t>
        </w:r>
        <w:r>
          <w:rPr>
            <w:noProof/>
            <w:webHidden/>
          </w:rPr>
          <w:fldChar w:fldCharType="end"/>
        </w:r>
      </w:hyperlink>
    </w:p>
    <w:p w14:paraId="2F75C28F" w14:textId="22B0E861" w:rsidR="00277953" w:rsidRDefault="00277953">
      <w:pPr>
        <w:pStyle w:val="TOC2"/>
        <w:rPr>
          <w:rFonts w:asciiTheme="minorHAnsi" w:eastAsiaTheme="minorEastAsia" w:hAnsiTheme="minorHAnsi" w:cstheme="minorBidi"/>
          <w:noProof/>
          <w:sz w:val="22"/>
          <w:szCs w:val="22"/>
        </w:rPr>
      </w:pPr>
      <w:hyperlink w:anchor="_Toc63256996" w:history="1">
        <w:r w:rsidRPr="007139A5">
          <w:rPr>
            <w:rStyle w:val="Hyperlink"/>
            <w:noProof/>
          </w:rPr>
          <w:t>5.3</w:t>
        </w:r>
        <w:r>
          <w:rPr>
            <w:rFonts w:asciiTheme="minorHAnsi" w:eastAsiaTheme="minorEastAsia" w:hAnsiTheme="minorHAnsi" w:cstheme="minorBidi"/>
            <w:noProof/>
            <w:sz w:val="22"/>
            <w:szCs w:val="22"/>
          </w:rPr>
          <w:tab/>
        </w:r>
        <w:r w:rsidRPr="007139A5">
          <w:rPr>
            <w:rStyle w:val="Hyperlink"/>
            <w:noProof/>
          </w:rPr>
          <w:t>Qualifications and Non-compliances with the ITT</w:t>
        </w:r>
        <w:r>
          <w:rPr>
            <w:noProof/>
            <w:webHidden/>
          </w:rPr>
          <w:tab/>
        </w:r>
        <w:r>
          <w:rPr>
            <w:noProof/>
            <w:webHidden/>
          </w:rPr>
          <w:fldChar w:fldCharType="begin"/>
        </w:r>
        <w:r>
          <w:rPr>
            <w:noProof/>
            <w:webHidden/>
          </w:rPr>
          <w:instrText xml:space="preserve"> PAGEREF _Toc63256996 \h </w:instrText>
        </w:r>
        <w:r>
          <w:rPr>
            <w:noProof/>
            <w:webHidden/>
          </w:rPr>
        </w:r>
        <w:r>
          <w:rPr>
            <w:noProof/>
            <w:webHidden/>
          </w:rPr>
          <w:fldChar w:fldCharType="separate"/>
        </w:r>
        <w:r>
          <w:rPr>
            <w:noProof/>
            <w:webHidden/>
          </w:rPr>
          <w:t>16</w:t>
        </w:r>
        <w:r>
          <w:rPr>
            <w:noProof/>
            <w:webHidden/>
          </w:rPr>
          <w:fldChar w:fldCharType="end"/>
        </w:r>
      </w:hyperlink>
    </w:p>
    <w:p w14:paraId="53B5AAB6" w14:textId="653E6EF5" w:rsidR="00277953" w:rsidRDefault="00277953">
      <w:pPr>
        <w:pStyle w:val="TOC2"/>
        <w:rPr>
          <w:rFonts w:asciiTheme="minorHAnsi" w:eastAsiaTheme="minorEastAsia" w:hAnsiTheme="minorHAnsi" w:cstheme="minorBidi"/>
          <w:noProof/>
          <w:sz w:val="22"/>
          <w:szCs w:val="22"/>
        </w:rPr>
      </w:pPr>
      <w:hyperlink w:anchor="_Toc63256997" w:history="1">
        <w:r w:rsidRPr="007139A5">
          <w:rPr>
            <w:rStyle w:val="Hyperlink"/>
            <w:noProof/>
          </w:rPr>
          <w:t>5.4</w:t>
        </w:r>
        <w:r>
          <w:rPr>
            <w:rFonts w:asciiTheme="minorHAnsi" w:eastAsiaTheme="minorEastAsia" w:hAnsiTheme="minorHAnsi" w:cstheme="minorBidi"/>
            <w:noProof/>
            <w:sz w:val="22"/>
            <w:szCs w:val="22"/>
          </w:rPr>
          <w:tab/>
        </w:r>
        <w:r w:rsidRPr="007139A5">
          <w:rPr>
            <w:rStyle w:val="Hyperlink"/>
            <w:noProof/>
          </w:rPr>
          <w:t>Abnormally Low Tender</w:t>
        </w:r>
        <w:r>
          <w:rPr>
            <w:noProof/>
            <w:webHidden/>
          </w:rPr>
          <w:tab/>
        </w:r>
        <w:r>
          <w:rPr>
            <w:noProof/>
            <w:webHidden/>
          </w:rPr>
          <w:fldChar w:fldCharType="begin"/>
        </w:r>
        <w:r>
          <w:rPr>
            <w:noProof/>
            <w:webHidden/>
          </w:rPr>
          <w:instrText xml:space="preserve"> PAGEREF _Toc63256997 \h </w:instrText>
        </w:r>
        <w:r>
          <w:rPr>
            <w:noProof/>
            <w:webHidden/>
          </w:rPr>
        </w:r>
        <w:r>
          <w:rPr>
            <w:noProof/>
            <w:webHidden/>
          </w:rPr>
          <w:fldChar w:fldCharType="separate"/>
        </w:r>
        <w:r>
          <w:rPr>
            <w:noProof/>
            <w:webHidden/>
          </w:rPr>
          <w:t>16</w:t>
        </w:r>
        <w:r>
          <w:rPr>
            <w:noProof/>
            <w:webHidden/>
          </w:rPr>
          <w:fldChar w:fldCharType="end"/>
        </w:r>
      </w:hyperlink>
    </w:p>
    <w:p w14:paraId="7B62DBE2" w14:textId="1B51E369"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6998" w:history="1">
        <w:r w:rsidRPr="007139A5">
          <w:rPr>
            <w:rStyle w:val="Hyperlink"/>
            <w:noProof/>
          </w:rPr>
          <w:t>6</w:t>
        </w:r>
        <w:r>
          <w:rPr>
            <w:rFonts w:asciiTheme="minorHAnsi" w:eastAsiaTheme="minorEastAsia" w:hAnsiTheme="minorHAnsi" w:cstheme="minorBidi"/>
            <w:b w:val="0"/>
            <w:bCs w:val="0"/>
            <w:noProof/>
            <w:sz w:val="22"/>
            <w:szCs w:val="22"/>
          </w:rPr>
          <w:tab/>
        </w:r>
        <w:r w:rsidRPr="007139A5">
          <w:rPr>
            <w:rStyle w:val="Hyperlink"/>
            <w:noProof/>
          </w:rPr>
          <w:t>Notice to Bidders</w:t>
        </w:r>
        <w:r>
          <w:rPr>
            <w:noProof/>
            <w:webHidden/>
          </w:rPr>
          <w:tab/>
        </w:r>
        <w:r>
          <w:rPr>
            <w:noProof/>
            <w:webHidden/>
          </w:rPr>
          <w:fldChar w:fldCharType="begin"/>
        </w:r>
        <w:r>
          <w:rPr>
            <w:noProof/>
            <w:webHidden/>
          </w:rPr>
          <w:instrText xml:space="preserve"> PAGEREF _Toc63256998 \h </w:instrText>
        </w:r>
        <w:r>
          <w:rPr>
            <w:noProof/>
            <w:webHidden/>
          </w:rPr>
        </w:r>
        <w:r>
          <w:rPr>
            <w:noProof/>
            <w:webHidden/>
          </w:rPr>
          <w:fldChar w:fldCharType="separate"/>
        </w:r>
        <w:r>
          <w:rPr>
            <w:noProof/>
            <w:webHidden/>
          </w:rPr>
          <w:t>18</w:t>
        </w:r>
        <w:r>
          <w:rPr>
            <w:noProof/>
            <w:webHidden/>
          </w:rPr>
          <w:fldChar w:fldCharType="end"/>
        </w:r>
      </w:hyperlink>
    </w:p>
    <w:p w14:paraId="1A9A7027" w14:textId="1FECE18A" w:rsidR="00277953" w:rsidRDefault="00277953">
      <w:pPr>
        <w:pStyle w:val="TOC2"/>
        <w:rPr>
          <w:rFonts w:asciiTheme="minorHAnsi" w:eastAsiaTheme="minorEastAsia" w:hAnsiTheme="minorHAnsi" w:cstheme="minorBidi"/>
          <w:noProof/>
          <w:sz w:val="22"/>
          <w:szCs w:val="22"/>
        </w:rPr>
      </w:pPr>
      <w:hyperlink w:anchor="_Toc63256999" w:history="1">
        <w:r w:rsidRPr="007139A5">
          <w:rPr>
            <w:rStyle w:val="Hyperlink"/>
            <w:noProof/>
          </w:rPr>
          <w:t>6.1</w:t>
        </w:r>
        <w:r>
          <w:rPr>
            <w:rFonts w:asciiTheme="minorHAnsi" w:eastAsiaTheme="minorEastAsia" w:hAnsiTheme="minorHAnsi" w:cstheme="minorBidi"/>
            <w:noProof/>
            <w:sz w:val="22"/>
            <w:szCs w:val="22"/>
          </w:rPr>
          <w:tab/>
        </w:r>
        <w:r w:rsidRPr="007139A5">
          <w:rPr>
            <w:rStyle w:val="Hyperlink"/>
            <w:noProof/>
          </w:rPr>
          <w:t>Confidentiality</w:t>
        </w:r>
        <w:r>
          <w:rPr>
            <w:noProof/>
            <w:webHidden/>
          </w:rPr>
          <w:tab/>
        </w:r>
        <w:r>
          <w:rPr>
            <w:noProof/>
            <w:webHidden/>
          </w:rPr>
          <w:fldChar w:fldCharType="begin"/>
        </w:r>
        <w:r>
          <w:rPr>
            <w:noProof/>
            <w:webHidden/>
          </w:rPr>
          <w:instrText xml:space="preserve"> PAGEREF _Toc63256999 \h </w:instrText>
        </w:r>
        <w:r>
          <w:rPr>
            <w:noProof/>
            <w:webHidden/>
          </w:rPr>
        </w:r>
        <w:r>
          <w:rPr>
            <w:noProof/>
            <w:webHidden/>
          </w:rPr>
          <w:fldChar w:fldCharType="separate"/>
        </w:r>
        <w:r>
          <w:rPr>
            <w:noProof/>
            <w:webHidden/>
          </w:rPr>
          <w:t>18</w:t>
        </w:r>
        <w:r>
          <w:rPr>
            <w:noProof/>
            <w:webHidden/>
          </w:rPr>
          <w:fldChar w:fldCharType="end"/>
        </w:r>
      </w:hyperlink>
    </w:p>
    <w:p w14:paraId="31CD562B" w14:textId="30E60DCC" w:rsidR="00277953" w:rsidRDefault="00277953">
      <w:pPr>
        <w:pStyle w:val="TOC2"/>
        <w:rPr>
          <w:rFonts w:asciiTheme="minorHAnsi" w:eastAsiaTheme="minorEastAsia" w:hAnsiTheme="minorHAnsi" w:cstheme="minorBidi"/>
          <w:noProof/>
          <w:sz w:val="22"/>
          <w:szCs w:val="22"/>
        </w:rPr>
      </w:pPr>
      <w:hyperlink w:anchor="_Toc63257000" w:history="1">
        <w:r w:rsidRPr="007139A5">
          <w:rPr>
            <w:rStyle w:val="Hyperlink"/>
            <w:noProof/>
          </w:rPr>
          <w:t>6.2</w:t>
        </w:r>
        <w:r>
          <w:rPr>
            <w:rFonts w:asciiTheme="minorHAnsi" w:eastAsiaTheme="minorEastAsia" w:hAnsiTheme="minorHAnsi" w:cstheme="minorBidi"/>
            <w:noProof/>
            <w:sz w:val="22"/>
            <w:szCs w:val="22"/>
          </w:rPr>
          <w:tab/>
        </w:r>
        <w:r w:rsidRPr="007139A5">
          <w:rPr>
            <w:rStyle w:val="Hyperlink"/>
            <w:noProof/>
          </w:rPr>
          <w:t>Freedom of Information</w:t>
        </w:r>
        <w:r>
          <w:rPr>
            <w:noProof/>
            <w:webHidden/>
          </w:rPr>
          <w:tab/>
        </w:r>
        <w:r>
          <w:rPr>
            <w:noProof/>
            <w:webHidden/>
          </w:rPr>
          <w:fldChar w:fldCharType="begin"/>
        </w:r>
        <w:r>
          <w:rPr>
            <w:noProof/>
            <w:webHidden/>
          </w:rPr>
          <w:instrText xml:space="preserve"> PAGEREF _Toc63257000 \h </w:instrText>
        </w:r>
        <w:r>
          <w:rPr>
            <w:noProof/>
            <w:webHidden/>
          </w:rPr>
        </w:r>
        <w:r>
          <w:rPr>
            <w:noProof/>
            <w:webHidden/>
          </w:rPr>
          <w:fldChar w:fldCharType="separate"/>
        </w:r>
        <w:r>
          <w:rPr>
            <w:noProof/>
            <w:webHidden/>
          </w:rPr>
          <w:t>18</w:t>
        </w:r>
        <w:r>
          <w:rPr>
            <w:noProof/>
            <w:webHidden/>
          </w:rPr>
          <w:fldChar w:fldCharType="end"/>
        </w:r>
      </w:hyperlink>
    </w:p>
    <w:p w14:paraId="2D6F8CD5" w14:textId="5AC25189" w:rsidR="00277953" w:rsidRDefault="00277953">
      <w:pPr>
        <w:pStyle w:val="TOC2"/>
        <w:rPr>
          <w:rFonts w:asciiTheme="minorHAnsi" w:eastAsiaTheme="minorEastAsia" w:hAnsiTheme="minorHAnsi" w:cstheme="minorBidi"/>
          <w:noProof/>
          <w:sz w:val="22"/>
          <w:szCs w:val="22"/>
        </w:rPr>
      </w:pPr>
      <w:hyperlink w:anchor="_Toc63257001" w:history="1">
        <w:r w:rsidRPr="007139A5">
          <w:rPr>
            <w:rStyle w:val="Hyperlink"/>
            <w:noProof/>
          </w:rPr>
          <w:t>6.3</w:t>
        </w:r>
        <w:r>
          <w:rPr>
            <w:rFonts w:asciiTheme="minorHAnsi" w:eastAsiaTheme="minorEastAsia" w:hAnsiTheme="minorHAnsi" w:cstheme="minorBidi"/>
            <w:noProof/>
            <w:sz w:val="22"/>
            <w:szCs w:val="22"/>
          </w:rPr>
          <w:tab/>
        </w:r>
        <w:r w:rsidRPr="007139A5">
          <w:rPr>
            <w:rStyle w:val="Hyperlink"/>
            <w:noProof/>
          </w:rPr>
          <w:t>Not used</w:t>
        </w:r>
        <w:r>
          <w:rPr>
            <w:noProof/>
            <w:webHidden/>
          </w:rPr>
          <w:tab/>
        </w:r>
        <w:r>
          <w:rPr>
            <w:noProof/>
            <w:webHidden/>
          </w:rPr>
          <w:fldChar w:fldCharType="begin"/>
        </w:r>
        <w:r>
          <w:rPr>
            <w:noProof/>
            <w:webHidden/>
          </w:rPr>
          <w:instrText xml:space="preserve"> PAGEREF _Toc63257001 \h </w:instrText>
        </w:r>
        <w:r>
          <w:rPr>
            <w:noProof/>
            <w:webHidden/>
          </w:rPr>
        </w:r>
        <w:r>
          <w:rPr>
            <w:noProof/>
            <w:webHidden/>
          </w:rPr>
          <w:fldChar w:fldCharType="separate"/>
        </w:r>
        <w:r>
          <w:rPr>
            <w:noProof/>
            <w:webHidden/>
          </w:rPr>
          <w:t>20</w:t>
        </w:r>
        <w:r>
          <w:rPr>
            <w:noProof/>
            <w:webHidden/>
          </w:rPr>
          <w:fldChar w:fldCharType="end"/>
        </w:r>
      </w:hyperlink>
    </w:p>
    <w:p w14:paraId="2B7A9FB9" w14:textId="1F0E226A" w:rsidR="00277953" w:rsidRDefault="00277953">
      <w:pPr>
        <w:pStyle w:val="TOC2"/>
        <w:rPr>
          <w:rFonts w:asciiTheme="minorHAnsi" w:eastAsiaTheme="minorEastAsia" w:hAnsiTheme="minorHAnsi" w:cstheme="minorBidi"/>
          <w:noProof/>
          <w:sz w:val="22"/>
          <w:szCs w:val="22"/>
        </w:rPr>
      </w:pPr>
      <w:hyperlink w:anchor="_Toc63257002" w:history="1">
        <w:r w:rsidRPr="007139A5">
          <w:rPr>
            <w:rStyle w:val="Hyperlink"/>
            <w:noProof/>
          </w:rPr>
          <w:t>6.4</w:t>
        </w:r>
        <w:r>
          <w:rPr>
            <w:rFonts w:asciiTheme="minorHAnsi" w:eastAsiaTheme="minorEastAsia" w:hAnsiTheme="minorHAnsi" w:cstheme="minorBidi"/>
            <w:noProof/>
            <w:sz w:val="22"/>
            <w:szCs w:val="22"/>
          </w:rPr>
          <w:tab/>
        </w:r>
        <w:r w:rsidRPr="007139A5">
          <w:rPr>
            <w:rStyle w:val="Hyperlink"/>
            <w:noProof/>
          </w:rPr>
          <w:t>Responsible Procurement</w:t>
        </w:r>
        <w:r>
          <w:rPr>
            <w:noProof/>
            <w:webHidden/>
          </w:rPr>
          <w:tab/>
        </w:r>
        <w:r>
          <w:rPr>
            <w:noProof/>
            <w:webHidden/>
          </w:rPr>
          <w:fldChar w:fldCharType="begin"/>
        </w:r>
        <w:r>
          <w:rPr>
            <w:noProof/>
            <w:webHidden/>
          </w:rPr>
          <w:instrText xml:space="preserve"> PAGEREF _Toc63257002 \h </w:instrText>
        </w:r>
        <w:r>
          <w:rPr>
            <w:noProof/>
            <w:webHidden/>
          </w:rPr>
        </w:r>
        <w:r>
          <w:rPr>
            <w:noProof/>
            <w:webHidden/>
          </w:rPr>
          <w:fldChar w:fldCharType="separate"/>
        </w:r>
        <w:r>
          <w:rPr>
            <w:noProof/>
            <w:webHidden/>
          </w:rPr>
          <w:t>20</w:t>
        </w:r>
        <w:r>
          <w:rPr>
            <w:noProof/>
            <w:webHidden/>
          </w:rPr>
          <w:fldChar w:fldCharType="end"/>
        </w:r>
      </w:hyperlink>
    </w:p>
    <w:p w14:paraId="1A4E359B" w14:textId="0521C147" w:rsidR="00277953" w:rsidRDefault="00277953">
      <w:pPr>
        <w:pStyle w:val="TOC2"/>
        <w:rPr>
          <w:rFonts w:asciiTheme="minorHAnsi" w:eastAsiaTheme="minorEastAsia" w:hAnsiTheme="minorHAnsi" w:cstheme="minorBidi"/>
          <w:noProof/>
          <w:sz w:val="22"/>
          <w:szCs w:val="22"/>
        </w:rPr>
      </w:pPr>
      <w:hyperlink w:anchor="_Toc63257003" w:history="1">
        <w:r w:rsidRPr="007139A5">
          <w:rPr>
            <w:rStyle w:val="Hyperlink"/>
            <w:noProof/>
          </w:rPr>
          <w:t>6.5</w:t>
        </w:r>
        <w:r>
          <w:rPr>
            <w:rFonts w:asciiTheme="minorHAnsi" w:eastAsiaTheme="minorEastAsia" w:hAnsiTheme="minorHAnsi" w:cstheme="minorBidi"/>
            <w:noProof/>
            <w:sz w:val="22"/>
            <w:szCs w:val="22"/>
          </w:rPr>
          <w:tab/>
        </w:r>
        <w:r w:rsidRPr="007139A5">
          <w:rPr>
            <w:rStyle w:val="Hyperlink"/>
            <w:noProof/>
          </w:rPr>
          <w:t>Disclaimer</w:t>
        </w:r>
        <w:r>
          <w:rPr>
            <w:noProof/>
            <w:webHidden/>
          </w:rPr>
          <w:tab/>
        </w:r>
        <w:r>
          <w:rPr>
            <w:noProof/>
            <w:webHidden/>
          </w:rPr>
          <w:fldChar w:fldCharType="begin"/>
        </w:r>
        <w:r>
          <w:rPr>
            <w:noProof/>
            <w:webHidden/>
          </w:rPr>
          <w:instrText xml:space="preserve"> PAGEREF _Toc63257003 \h </w:instrText>
        </w:r>
        <w:r>
          <w:rPr>
            <w:noProof/>
            <w:webHidden/>
          </w:rPr>
        </w:r>
        <w:r>
          <w:rPr>
            <w:noProof/>
            <w:webHidden/>
          </w:rPr>
          <w:fldChar w:fldCharType="separate"/>
        </w:r>
        <w:r>
          <w:rPr>
            <w:noProof/>
            <w:webHidden/>
          </w:rPr>
          <w:t>21</w:t>
        </w:r>
        <w:r>
          <w:rPr>
            <w:noProof/>
            <w:webHidden/>
          </w:rPr>
          <w:fldChar w:fldCharType="end"/>
        </w:r>
      </w:hyperlink>
    </w:p>
    <w:p w14:paraId="456B3408" w14:textId="13E9122E" w:rsidR="00277953" w:rsidRDefault="00277953">
      <w:pPr>
        <w:pStyle w:val="TOC2"/>
        <w:rPr>
          <w:rFonts w:asciiTheme="minorHAnsi" w:eastAsiaTheme="minorEastAsia" w:hAnsiTheme="minorHAnsi" w:cstheme="minorBidi"/>
          <w:noProof/>
          <w:sz w:val="22"/>
          <w:szCs w:val="22"/>
        </w:rPr>
      </w:pPr>
      <w:hyperlink w:anchor="_Toc63257004" w:history="1">
        <w:r w:rsidRPr="007139A5">
          <w:rPr>
            <w:rStyle w:val="Hyperlink"/>
            <w:noProof/>
          </w:rPr>
          <w:t>6.6</w:t>
        </w:r>
        <w:r>
          <w:rPr>
            <w:rFonts w:asciiTheme="minorHAnsi" w:eastAsiaTheme="minorEastAsia" w:hAnsiTheme="minorHAnsi" w:cstheme="minorBidi"/>
            <w:noProof/>
            <w:sz w:val="22"/>
            <w:szCs w:val="22"/>
          </w:rPr>
          <w:tab/>
        </w:r>
        <w:r w:rsidRPr="007139A5">
          <w:rPr>
            <w:rStyle w:val="Hyperlink"/>
            <w:noProof/>
          </w:rPr>
          <w:t>Good Faith</w:t>
        </w:r>
        <w:r>
          <w:rPr>
            <w:noProof/>
            <w:webHidden/>
          </w:rPr>
          <w:tab/>
        </w:r>
        <w:r>
          <w:rPr>
            <w:noProof/>
            <w:webHidden/>
          </w:rPr>
          <w:fldChar w:fldCharType="begin"/>
        </w:r>
        <w:r>
          <w:rPr>
            <w:noProof/>
            <w:webHidden/>
          </w:rPr>
          <w:instrText xml:space="preserve"> PAGEREF _Toc63257004 \h </w:instrText>
        </w:r>
        <w:r>
          <w:rPr>
            <w:noProof/>
            <w:webHidden/>
          </w:rPr>
        </w:r>
        <w:r>
          <w:rPr>
            <w:noProof/>
            <w:webHidden/>
          </w:rPr>
          <w:fldChar w:fldCharType="separate"/>
        </w:r>
        <w:r>
          <w:rPr>
            <w:noProof/>
            <w:webHidden/>
          </w:rPr>
          <w:t>22</w:t>
        </w:r>
        <w:r>
          <w:rPr>
            <w:noProof/>
            <w:webHidden/>
          </w:rPr>
          <w:fldChar w:fldCharType="end"/>
        </w:r>
      </w:hyperlink>
    </w:p>
    <w:p w14:paraId="3CB7DDA4" w14:textId="16492B23" w:rsidR="00277953" w:rsidRDefault="00277953">
      <w:pPr>
        <w:pStyle w:val="TOC2"/>
        <w:rPr>
          <w:rFonts w:asciiTheme="minorHAnsi" w:eastAsiaTheme="minorEastAsia" w:hAnsiTheme="minorHAnsi" w:cstheme="minorBidi"/>
          <w:noProof/>
          <w:sz w:val="22"/>
          <w:szCs w:val="22"/>
        </w:rPr>
      </w:pPr>
      <w:hyperlink w:anchor="_Toc63257005" w:history="1">
        <w:r w:rsidRPr="007139A5">
          <w:rPr>
            <w:rStyle w:val="Hyperlink"/>
            <w:noProof/>
          </w:rPr>
          <w:t>6.7</w:t>
        </w:r>
        <w:r>
          <w:rPr>
            <w:rFonts w:asciiTheme="minorHAnsi" w:eastAsiaTheme="minorEastAsia" w:hAnsiTheme="minorHAnsi" w:cstheme="minorBidi"/>
            <w:noProof/>
            <w:sz w:val="22"/>
            <w:szCs w:val="22"/>
          </w:rPr>
          <w:tab/>
        </w:r>
        <w:r w:rsidRPr="007139A5">
          <w:rPr>
            <w:rStyle w:val="Hyperlink"/>
            <w:noProof/>
          </w:rPr>
          <w:t>Accuracy of Information</w:t>
        </w:r>
        <w:r>
          <w:rPr>
            <w:noProof/>
            <w:webHidden/>
          </w:rPr>
          <w:tab/>
        </w:r>
        <w:r>
          <w:rPr>
            <w:noProof/>
            <w:webHidden/>
          </w:rPr>
          <w:fldChar w:fldCharType="begin"/>
        </w:r>
        <w:r>
          <w:rPr>
            <w:noProof/>
            <w:webHidden/>
          </w:rPr>
          <w:instrText xml:space="preserve"> PAGEREF _Toc63257005 \h </w:instrText>
        </w:r>
        <w:r>
          <w:rPr>
            <w:noProof/>
            <w:webHidden/>
          </w:rPr>
        </w:r>
        <w:r>
          <w:rPr>
            <w:noProof/>
            <w:webHidden/>
          </w:rPr>
          <w:fldChar w:fldCharType="separate"/>
        </w:r>
        <w:r>
          <w:rPr>
            <w:noProof/>
            <w:webHidden/>
          </w:rPr>
          <w:t>22</w:t>
        </w:r>
        <w:r>
          <w:rPr>
            <w:noProof/>
            <w:webHidden/>
          </w:rPr>
          <w:fldChar w:fldCharType="end"/>
        </w:r>
      </w:hyperlink>
    </w:p>
    <w:p w14:paraId="74BEA209" w14:textId="7CAE521F" w:rsidR="00277953" w:rsidRDefault="00277953">
      <w:pPr>
        <w:pStyle w:val="TOC2"/>
        <w:rPr>
          <w:rFonts w:asciiTheme="minorHAnsi" w:eastAsiaTheme="minorEastAsia" w:hAnsiTheme="minorHAnsi" w:cstheme="minorBidi"/>
          <w:noProof/>
          <w:sz w:val="22"/>
          <w:szCs w:val="22"/>
        </w:rPr>
      </w:pPr>
      <w:hyperlink w:anchor="_Toc63257006" w:history="1">
        <w:r w:rsidRPr="007139A5">
          <w:rPr>
            <w:rStyle w:val="Hyperlink"/>
            <w:noProof/>
          </w:rPr>
          <w:t>6.8</w:t>
        </w:r>
        <w:r>
          <w:rPr>
            <w:rFonts w:asciiTheme="minorHAnsi" w:eastAsiaTheme="minorEastAsia" w:hAnsiTheme="minorHAnsi" w:cstheme="minorBidi"/>
            <w:noProof/>
            <w:sz w:val="22"/>
            <w:szCs w:val="22"/>
          </w:rPr>
          <w:tab/>
        </w:r>
        <w:r w:rsidRPr="007139A5">
          <w:rPr>
            <w:rStyle w:val="Hyperlink"/>
            <w:noProof/>
          </w:rPr>
          <w:t>Intellectual Property Rights</w:t>
        </w:r>
        <w:r>
          <w:rPr>
            <w:noProof/>
            <w:webHidden/>
          </w:rPr>
          <w:tab/>
        </w:r>
        <w:r>
          <w:rPr>
            <w:noProof/>
            <w:webHidden/>
          </w:rPr>
          <w:fldChar w:fldCharType="begin"/>
        </w:r>
        <w:r>
          <w:rPr>
            <w:noProof/>
            <w:webHidden/>
          </w:rPr>
          <w:instrText xml:space="preserve"> PAGEREF _Toc63257006 \h </w:instrText>
        </w:r>
        <w:r>
          <w:rPr>
            <w:noProof/>
            <w:webHidden/>
          </w:rPr>
        </w:r>
        <w:r>
          <w:rPr>
            <w:noProof/>
            <w:webHidden/>
          </w:rPr>
          <w:fldChar w:fldCharType="separate"/>
        </w:r>
        <w:r>
          <w:rPr>
            <w:noProof/>
            <w:webHidden/>
          </w:rPr>
          <w:t>22</w:t>
        </w:r>
        <w:r>
          <w:rPr>
            <w:noProof/>
            <w:webHidden/>
          </w:rPr>
          <w:fldChar w:fldCharType="end"/>
        </w:r>
      </w:hyperlink>
    </w:p>
    <w:p w14:paraId="505B1BB8" w14:textId="1C629FA6" w:rsidR="00277953" w:rsidRDefault="00277953">
      <w:pPr>
        <w:pStyle w:val="TOC2"/>
        <w:rPr>
          <w:rFonts w:asciiTheme="minorHAnsi" w:eastAsiaTheme="minorEastAsia" w:hAnsiTheme="minorHAnsi" w:cstheme="minorBidi"/>
          <w:noProof/>
          <w:sz w:val="22"/>
          <w:szCs w:val="22"/>
        </w:rPr>
      </w:pPr>
      <w:hyperlink w:anchor="_Toc63257007" w:history="1">
        <w:r w:rsidRPr="007139A5">
          <w:rPr>
            <w:rStyle w:val="Hyperlink"/>
            <w:noProof/>
          </w:rPr>
          <w:t>6.9</w:t>
        </w:r>
        <w:r>
          <w:rPr>
            <w:rFonts w:asciiTheme="minorHAnsi" w:eastAsiaTheme="minorEastAsia" w:hAnsiTheme="minorHAnsi" w:cstheme="minorBidi"/>
            <w:noProof/>
            <w:sz w:val="22"/>
            <w:szCs w:val="22"/>
          </w:rPr>
          <w:tab/>
        </w:r>
        <w:r w:rsidRPr="007139A5">
          <w:rPr>
            <w:rStyle w:val="Hyperlink"/>
            <w:noProof/>
          </w:rPr>
          <w:t>Changes in Circumstances</w:t>
        </w:r>
        <w:r>
          <w:rPr>
            <w:noProof/>
            <w:webHidden/>
          </w:rPr>
          <w:tab/>
        </w:r>
        <w:r>
          <w:rPr>
            <w:noProof/>
            <w:webHidden/>
          </w:rPr>
          <w:fldChar w:fldCharType="begin"/>
        </w:r>
        <w:r>
          <w:rPr>
            <w:noProof/>
            <w:webHidden/>
          </w:rPr>
          <w:instrText xml:space="preserve"> PAGEREF _Toc63257007 \h </w:instrText>
        </w:r>
        <w:r>
          <w:rPr>
            <w:noProof/>
            <w:webHidden/>
          </w:rPr>
        </w:r>
        <w:r>
          <w:rPr>
            <w:noProof/>
            <w:webHidden/>
          </w:rPr>
          <w:fldChar w:fldCharType="separate"/>
        </w:r>
        <w:r>
          <w:rPr>
            <w:noProof/>
            <w:webHidden/>
          </w:rPr>
          <w:t>22</w:t>
        </w:r>
        <w:r>
          <w:rPr>
            <w:noProof/>
            <w:webHidden/>
          </w:rPr>
          <w:fldChar w:fldCharType="end"/>
        </w:r>
      </w:hyperlink>
    </w:p>
    <w:p w14:paraId="524343C6" w14:textId="06E35BEC" w:rsidR="00277953" w:rsidRDefault="00277953">
      <w:pPr>
        <w:pStyle w:val="TOC2"/>
        <w:rPr>
          <w:rFonts w:asciiTheme="minorHAnsi" w:eastAsiaTheme="minorEastAsia" w:hAnsiTheme="minorHAnsi" w:cstheme="minorBidi"/>
          <w:noProof/>
          <w:sz w:val="22"/>
          <w:szCs w:val="22"/>
        </w:rPr>
      </w:pPr>
      <w:hyperlink w:anchor="_Toc63257008" w:history="1">
        <w:r w:rsidRPr="007139A5">
          <w:rPr>
            <w:rStyle w:val="Hyperlink"/>
            <w:noProof/>
          </w:rPr>
          <w:t>6.10</w:t>
        </w:r>
        <w:r>
          <w:rPr>
            <w:rFonts w:asciiTheme="minorHAnsi" w:eastAsiaTheme="minorEastAsia" w:hAnsiTheme="minorHAnsi" w:cstheme="minorBidi"/>
            <w:noProof/>
            <w:sz w:val="22"/>
            <w:szCs w:val="22"/>
          </w:rPr>
          <w:tab/>
        </w:r>
        <w:r w:rsidRPr="007139A5">
          <w:rPr>
            <w:rStyle w:val="Hyperlink"/>
            <w:noProof/>
          </w:rPr>
          <w:t>Conflict of Interest</w:t>
        </w:r>
        <w:r>
          <w:rPr>
            <w:noProof/>
            <w:webHidden/>
          </w:rPr>
          <w:tab/>
        </w:r>
        <w:r>
          <w:rPr>
            <w:noProof/>
            <w:webHidden/>
          </w:rPr>
          <w:fldChar w:fldCharType="begin"/>
        </w:r>
        <w:r>
          <w:rPr>
            <w:noProof/>
            <w:webHidden/>
          </w:rPr>
          <w:instrText xml:space="preserve"> PAGEREF _Toc63257008 \h </w:instrText>
        </w:r>
        <w:r>
          <w:rPr>
            <w:noProof/>
            <w:webHidden/>
          </w:rPr>
        </w:r>
        <w:r>
          <w:rPr>
            <w:noProof/>
            <w:webHidden/>
          </w:rPr>
          <w:fldChar w:fldCharType="separate"/>
        </w:r>
        <w:r>
          <w:rPr>
            <w:noProof/>
            <w:webHidden/>
          </w:rPr>
          <w:t>23</w:t>
        </w:r>
        <w:r>
          <w:rPr>
            <w:noProof/>
            <w:webHidden/>
          </w:rPr>
          <w:fldChar w:fldCharType="end"/>
        </w:r>
      </w:hyperlink>
    </w:p>
    <w:p w14:paraId="798BEC47" w14:textId="120AF750" w:rsidR="00277953" w:rsidRDefault="00277953">
      <w:pPr>
        <w:pStyle w:val="TOC2"/>
        <w:rPr>
          <w:rFonts w:asciiTheme="minorHAnsi" w:eastAsiaTheme="minorEastAsia" w:hAnsiTheme="minorHAnsi" w:cstheme="minorBidi"/>
          <w:noProof/>
          <w:sz w:val="22"/>
          <w:szCs w:val="22"/>
        </w:rPr>
      </w:pPr>
      <w:hyperlink w:anchor="_Toc63257009" w:history="1">
        <w:r w:rsidRPr="007139A5">
          <w:rPr>
            <w:rStyle w:val="Hyperlink"/>
            <w:noProof/>
          </w:rPr>
          <w:t>6.11</w:t>
        </w:r>
        <w:r>
          <w:rPr>
            <w:rFonts w:asciiTheme="minorHAnsi" w:eastAsiaTheme="minorEastAsia" w:hAnsiTheme="minorHAnsi" w:cstheme="minorBidi"/>
            <w:noProof/>
            <w:sz w:val="22"/>
            <w:szCs w:val="22"/>
          </w:rPr>
          <w:tab/>
        </w:r>
        <w:r w:rsidRPr="007139A5">
          <w:rPr>
            <w:rStyle w:val="Hyperlink"/>
            <w:noProof/>
          </w:rPr>
          <w:t>Bid Costs</w:t>
        </w:r>
        <w:r>
          <w:rPr>
            <w:noProof/>
            <w:webHidden/>
          </w:rPr>
          <w:tab/>
        </w:r>
        <w:r>
          <w:rPr>
            <w:noProof/>
            <w:webHidden/>
          </w:rPr>
          <w:fldChar w:fldCharType="begin"/>
        </w:r>
        <w:r>
          <w:rPr>
            <w:noProof/>
            <w:webHidden/>
          </w:rPr>
          <w:instrText xml:space="preserve"> PAGEREF _Toc63257009 \h </w:instrText>
        </w:r>
        <w:r>
          <w:rPr>
            <w:noProof/>
            <w:webHidden/>
          </w:rPr>
        </w:r>
        <w:r>
          <w:rPr>
            <w:noProof/>
            <w:webHidden/>
          </w:rPr>
          <w:fldChar w:fldCharType="separate"/>
        </w:r>
        <w:r>
          <w:rPr>
            <w:noProof/>
            <w:webHidden/>
          </w:rPr>
          <w:t>23</w:t>
        </w:r>
        <w:r>
          <w:rPr>
            <w:noProof/>
            <w:webHidden/>
          </w:rPr>
          <w:fldChar w:fldCharType="end"/>
        </w:r>
      </w:hyperlink>
    </w:p>
    <w:p w14:paraId="07F44879" w14:textId="45D2ED24" w:rsidR="00277953" w:rsidRDefault="00277953">
      <w:pPr>
        <w:pStyle w:val="TOC2"/>
        <w:rPr>
          <w:rFonts w:asciiTheme="minorHAnsi" w:eastAsiaTheme="minorEastAsia" w:hAnsiTheme="minorHAnsi" w:cstheme="minorBidi"/>
          <w:noProof/>
          <w:sz w:val="22"/>
          <w:szCs w:val="22"/>
        </w:rPr>
      </w:pPr>
      <w:hyperlink w:anchor="_Toc63257010" w:history="1">
        <w:r w:rsidRPr="007139A5">
          <w:rPr>
            <w:rStyle w:val="Hyperlink"/>
            <w:noProof/>
          </w:rPr>
          <w:t>6.12</w:t>
        </w:r>
        <w:r>
          <w:rPr>
            <w:rFonts w:asciiTheme="minorHAnsi" w:eastAsiaTheme="minorEastAsia" w:hAnsiTheme="minorHAnsi" w:cstheme="minorBidi"/>
            <w:noProof/>
            <w:sz w:val="22"/>
            <w:szCs w:val="22"/>
          </w:rPr>
          <w:tab/>
        </w:r>
        <w:r w:rsidRPr="007139A5">
          <w:rPr>
            <w:rStyle w:val="Hyperlink"/>
            <w:noProof/>
          </w:rPr>
          <w:t>Selection of Suppliers</w:t>
        </w:r>
        <w:r>
          <w:rPr>
            <w:noProof/>
            <w:webHidden/>
          </w:rPr>
          <w:tab/>
        </w:r>
        <w:r>
          <w:rPr>
            <w:noProof/>
            <w:webHidden/>
          </w:rPr>
          <w:fldChar w:fldCharType="begin"/>
        </w:r>
        <w:r>
          <w:rPr>
            <w:noProof/>
            <w:webHidden/>
          </w:rPr>
          <w:instrText xml:space="preserve"> PAGEREF _Toc63257010 \h </w:instrText>
        </w:r>
        <w:r>
          <w:rPr>
            <w:noProof/>
            <w:webHidden/>
          </w:rPr>
        </w:r>
        <w:r>
          <w:rPr>
            <w:noProof/>
            <w:webHidden/>
          </w:rPr>
          <w:fldChar w:fldCharType="separate"/>
        </w:r>
        <w:r>
          <w:rPr>
            <w:noProof/>
            <w:webHidden/>
          </w:rPr>
          <w:t>24</w:t>
        </w:r>
        <w:r>
          <w:rPr>
            <w:noProof/>
            <w:webHidden/>
          </w:rPr>
          <w:fldChar w:fldCharType="end"/>
        </w:r>
      </w:hyperlink>
    </w:p>
    <w:p w14:paraId="418CF3FE" w14:textId="7BCAB73C" w:rsidR="00277953" w:rsidRDefault="00277953">
      <w:pPr>
        <w:pStyle w:val="TOC2"/>
        <w:rPr>
          <w:rFonts w:asciiTheme="minorHAnsi" w:eastAsiaTheme="minorEastAsia" w:hAnsiTheme="minorHAnsi" w:cstheme="minorBidi"/>
          <w:noProof/>
          <w:sz w:val="22"/>
          <w:szCs w:val="22"/>
        </w:rPr>
      </w:pPr>
      <w:hyperlink w:anchor="_Toc63257011" w:history="1">
        <w:r w:rsidRPr="007139A5">
          <w:rPr>
            <w:rStyle w:val="Hyperlink"/>
            <w:noProof/>
          </w:rPr>
          <w:t>Before selecting you as a supplier, LU reserves the right to check and confirm:</w:t>
        </w:r>
        <w:r>
          <w:rPr>
            <w:noProof/>
            <w:webHidden/>
          </w:rPr>
          <w:tab/>
        </w:r>
        <w:r>
          <w:rPr>
            <w:noProof/>
            <w:webHidden/>
          </w:rPr>
          <w:fldChar w:fldCharType="begin"/>
        </w:r>
        <w:r>
          <w:rPr>
            <w:noProof/>
            <w:webHidden/>
          </w:rPr>
          <w:instrText xml:space="preserve"> PAGEREF _Toc63257011 \h </w:instrText>
        </w:r>
        <w:r>
          <w:rPr>
            <w:noProof/>
            <w:webHidden/>
          </w:rPr>
        </w:r>
        <w:r>
          <w:rPr>
            <w:noProof/>
            <w:webHidden/>
          </w:rPr>
          <w:fldChar w:fldCharType="separate"/>
        </w:r>
        <w:r>
          <w:rPr>
            <w:noProof/>
            <w:webHidden/>
          </w:rPr>
          <w:t>24</w:t>
        </w:r>
        <w:r>
          <w:rPr>
            <w:noProof/>
            <w:webHidden/>
          </w:rPr>
          <w:fldChar w:fldCharType="end"/>
        </w:r>
      </w:hyperlink>
    </w:p>
    <w:p w14:paraId="57792D4A" w14:textId="2FEADF1D" w:rsidR="00277953" w:rsidRDefault="00277953">
      <w:pPr>
        <w:pStyle w:val="TOC2"/>
        <w:rPr>
          <w:rFonts w:asciiTheme="minorHAnsi" w:eastAsiaTheme="minorEastAsia" w:hAnsiTheme="minorHAnsi" w:cstheme="minorBidi"/>
          <w:noProof/>
          <w:sz w:val="22"/>
          <w:szCs w:val="22"/>
        </w:rPr>
      </w:pPr>
      <w:hyperlink w:anchor="_Toc63257012" w:history="1">
        <w:r w:rsidRPr="007139A5">
          <w:rPr>
            <w:rStyle w:val="Hyperlink"/>
            <w:noProof/>
          </w:rPr>
          <w:t>6.13</w:t>
        </w:r>
        <w:r>
          <w:rPr>
            <w:rFonts w:asciiTheme="minorHAnsi" w:eastAsiaTheme="minorEastAsia" w:hAnsiTheme="minorHAnsi" w:cstheme="minorBidi"/>
            <w:noProof/>
            <w:sz w:val="22"/>
            <w:szCs w:val="22"/>
          </w:rPr>
          <w:tab/>
        </w:r>
        <w:r w:rsidRPr="007139A5">
          <w:rPr>
            <w:rStyle w:val="Hyperlink"/>
            <w:noProof/>
          </w:rPr>
          <w:t>Data Transparency</w:t>
        </w:r>
        <w:r>
          <w:rPr>
            <w:noProof/>
            <w:webHidden/>
          </w:rPr>
          <w:tab/>
        </w:r>
        <w:r>
          <w:rPr>
            <w:noProof/>
            <w:webHidden/>
          </w:rPr>
          <w:fldChar w:fldCharType="begin"/>
        </w:r>
        <w:r>
          <w:rPr>
            <w:noProof/>
            <w:webHidden/>
          </w:rPr>
          <w:instrText xml:space="preserve"> PAGEREF _Toc63257012 \h </w:instrText>
        </w:r>
        <w:r>
          <w:rPr>
            <w:noProof/>
            <w:webHidden/>
          </w:rPr>
        </w:r>
        <w:r>
          <w:rPr>
            <w:noProof/>
            <w:webHidden/>
          </w:rPr>
          <w:fldChar w:fldCharType="separate"/>
        </w:r>
        <w:r>
          <w:rPr>
            <w:noProof/>
            <w:webHidden/>
          </w:rPr>
          <w:t>24</w:t>
        </w:r>
        <w:r>
          <w:rPr>
            <w:noProof/>
            <w:webHidden/>
          </w:rPr>
          <w:fldChar w:fldCharType="end"/>
        </w:r>
      </w:hyperlink>
    </w:p>
    <w:p w14:paraId="5ECB5DCD" w14:textId="03A1EA49"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7013" w:history="1">
        <w:r w:rsidRPr="007139A5">
          <w:rPr>
            <w:rStyle w:val="Hyperlink"/>
            <w:noProof/>
          </w:rPr>
          <w:t>7</w:t>
        </w:r>
        <w:r>
          <w:rPr>
            <w:rFonts w:asciiTheme="minorHAnsi" w:eastAsiaTheme="minorEastAsia" w:hAnsiTheme="minorHAnsi" w:cstheme="minorBidi"/>
            <w:b w:val="0"/>
            <w:bCs w:val="0"/>
            <w:noProof/>
            <w:sz w:val="22"/>
            <w:szCs w:val="22"/>
          </w:rPr>
          <w:tab/>
        </w:r>
        <w:r w:rsidRPr="007139A5">
          <w:rPr>
            <w:rStyle w:val="Hyperlink"/>
            <w:noProof/>
          </w:rPr>
          <w:t>FORM OF TENDER</w:t>
        </w:r>
        <w:r>
          <w:rPr>
            <w:noProof/>
            <w:webHidden/>
          </w:rPr>
          <w:tab/>
        </w:r>
        <w:r>
          <w:rPr>
            <w:noProof/>
            <w:webHidden/>
          </w:rPr>
          <w:fldChar w:fldCharType="begin"/>
        </w:r>
        <w:r>
          <w:rPr>
            <w:noProof/>
            <w:webHidden/>
          </w:rPr>
          <w:instrText xml:space="preserve"> PAGEREF _Toc63257013 \h </w:instrText>
        </w:r>
        <w:r>
          <w:rPr>
            <w:noProof/>
            <w:webHidden/>
          </w:rPr>
        </w:r>
        <w:r>
          <w:rPr>
            <w:noProof/>
            <w:webHidden/>
          </w:rPr>
          <w:fldChar w:fldCharType="separate"/>
        </w:r>
        <w:r>
          <w:rPr>
            <w:noProof/>
            <w:webHidden/>
          </w:rPr>
          <w:t>25</w:t>
        </w:r>
        <w:r>
          <w:rPr>
            <w:noProof/>
            <w:webHidden/>
          </w:rPr>
          <w:fldChar w:fldCharType="end"/>
        </w:r>
      </w:hyperlink>
    </w:p>
    <w:p w14:paraId="3ADA6D38" w14:textId="50E2BF5C"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7014" w:history="1">
        <w:r w:rsidRPr="007139A5">
          <w:rPr>
            <w:rStyle w:val="Hyperlink"/>
            <w:noProof/>
          </w:rPr>
          <w:t>8</w:t>
        </w:r>
        <w:r>
          <w:rPr>
            <w:rFonts w:asciiTheme="minorHAnsi" w:eastAsiaTheme="minorEastAsia" w:hAnsiTheme="minorHAnsi" w:cstheme="minorBidi"/>
            <w:b w:val="0"/>
            <w:bCs w:val="0"/>
            <w:noProof/>
            <w:sz w:val="22"/>
            <w:szCs w:val="22"/>
          </w:rPr>
          <w:tab/>
        </w:r>
        <w:r w:rsidRPr="007139A5">
          <w:rPr>
            <w:rStyle w:val="Hyperlink"/>
            <w:noProof/>
          </w:rPr>
          <w:t>Conflict of Interest Declaration</w:t>
        </w:r>
        <w:r>
          <w:rPr>
            <w:noProof/>
            <w:webHidden/>
          </w:rPr>
          <w:tab/>
        </w:r>
        <w:r>
          <w:rPr>
            <w:noProof/>
            <w:webHidden/>
          </w:rPr>
          <w:fldChar w:fldCharType="begin"/>
        </w:r>
        <w:r>
          <w:rPr>
            <w:noProof/>
            <w:webHidden/>
          </w:rPr>
          <w:instrText xml:space="preserve"> PAGEREF _Toc63257014 \h </w:instrText>
        </w:r>
        <w:r>
          <w:rPr>
            <w:noProof/>
            <w:webHidden/>
          </w:rPr>
        </w:r>
        <w:r>
          <w:rPr>
            <w:noProof/>
            <w:webHidden/>
          </w:rPr>
          <w:fldChar w:fldCharType="separate"/>
        </w:r>
        <w:r>
          <w:rPr>
            <w:noProof/>
            <w:webHidden/>
          </w:rPr>
          <w:t>27</w:t>
        </w:r>
        <w:r>
          <w:rPr>
            <w:noProof/>
            <w:webHidden/>
          </w:rPr>
          <w:fldChar w:fldCharType="end"/>
        </w:r>
      </w:hyperlink>
    </w:p>
    <w:p w14:paraId="689CDED3" w14:textId="4F8ED30D" w:rsidR="00277953" w:rsidRDefault="00277953">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3257015" w:history="1">
        <w:r w:rsidRPr="007139A5">
          <w:rPr>
            <w:rStyle w:val="Hyperlink"/>
            <w:noProof/>
          </w:rPr>
          <w:t>9</w:t>
        </w:r>
        <w:r>
          <w:rPr>
            <w:rFonts w:asciiTheme="minorHAnsi" w:eastAsiaTheme="minorEastAsia" w:hAnsiTheme="minorHAnsi" w:cstheme="minorBidi"/>
            <w:b w:val="0"/>
            <w:bCs w:val="0"/>
            <w:noProof/>
            <w:sz w:val="22"/>
            <w:szCs w:val="22"/>
          </w:rPr>
          <w:tab/>
        </w:r>
        <w:r w:rsidRPr="007139A5">
          <w:rPr>
            <w:rStyle w:val="Hyperlink"/>
            <w:noProof/>
          </w:rPr>
          <w:t>Non-Collusion Declaration</w:t>
        </w:r>
        <w:r>
          <w:rPr>
            <w:noProof/>
            <w:webHidden/>
          </w:rPr>
          <w:tab/>
        </w:r>
        <w:r>
          <w:rPr>
            <w:noProof/>
            <w:webHidden/>
          </w:rPr>
          <w:fldChar w:fldCharType="begin"/>
        </w:r>
        <w:r>
          <w:rPr>
            <w:noProof/>
            <w:webHidden/>
          </w:rPr>
          <w:instrText xml:space="preserve"> PAGEREF _Toc63257015 \h </w:instrText>
        </w:r>
        <w:r>
          <w:rPr>
            <w:noProof/>
            <w:webHidden/>
          </w:rPr>
        </w:r>
        <w:r>
          <w:rPr>
            <w:noProof/>
            <w:webHidden/>
          </w:rPr>
          <w:fldChar w:fldCharType="separate"/>
        </w:r>
        <w:r>
          <w:rPr>
            <w:noProof/>
            <w:webHidden/>
          </w:rPr>
          <w:t>29</w:t>
        </w:r>
        <w:r>
          <w:rPr>
            <w:noProof/>
            <w:webHidden/>
          </w:rPr>
          <w:fldChar w:fldCharType="end"/>
        </w:r>
      </w:hyperlink>
    </w:p>
    <w:p w14:paraId="11492B72" w14:textId="7C88B95C" w:rsidR="00C830FE" w:rsidRPr="008334D4" w:rsidRDefault="00AB2AF9" w:rsidP="00896E2E">
      <w:pPr>
        <w:spacing w:before="40" w:after="0"/>
      </w:pPr>
      <w:r w:rsidRPr="00B404F2">
        <w:rPr>
          <w:smallCaps/>
        </w:rPr>
        <w:fldChar w:fldCharType="end"/>
      </w:r>
      <w:r w:rsidR="0059247E" w:rsidRPr="008334D4">
        <w:br w:type="page"/>
      </w:r>
    </w:p>
    <w:p w14:paraId="11492B73" w14:textId="77777777" w:rsidR="00C830FE" w:rsidRPr="008334D4" w:rsidRDefault="00C830FE" w:rsidP="00C830FE">
      <w:pPr>
        <w:tabs>
          <w:tab w:val="left" w:pos="993"/>
          <w:tab w:val="right" w:pos="9072"/>
        </w:tabs>
        <w:rPr>
          <w:b/>
          <w:sz w:val="28"/>
          <w:szCs w:val="28"/>
        </w:rPr>
      </w:pPr>
      <w:r w:rsidRPr="008334D4">
        <w:rPr>
          <w:b/>
          <w:sz w:val="28"/>
          <w:szCs w:val="28"/>
        </w:rPr>
        <w:lastRenderedPageBreak/>
        <w:t>List of Tables</w:t>
      </w:r>
    </w:p>
    <w:p w14:paraId="11492B74" w14:textId="31C2C174" w:rsidR="00C830FE" w:rsidRPr="00DC1220" w:rsidRDefault="00C830FE" w:rsidP="00DC1220">
      <w:pPr>
        <w:pStyle w:val="NoSpacing"/>
      </w:pPr>
      <w:r w:rsidRPr="00DC1220">
        <w:t>Table 1</w:t>
      </w:r>
      <w:r w:rsidR="00DC1220">
        <w:t>:</w:t>
      </w:r>
      <w:r w:rsidR="00DC1220">
        <w:tab/>
      </w:r>
      <w:r w:rsidRPr="00DC1220">
        <w:t>Procurement Timetable</w:t>
      </w:r>
      <w:r w:rsidR="00DC1220">
        <w:tab/>
      </w:r>
      <w:r w:rsidR="00DC1220">
        <w:tab/>
      </w:r>
      <w:r w:rsidR="00DC1220">
        <w:tab/>
      </w:r>
      <w:r w:rsidR="00DC1220">
        <w:tab/>
      </w:r>
      <w:r w:rsidR="00DC1220">
        <w:tab/>
      </w:r>
      <w:r w:rsidR="00DC1220">
        <w:tab/>
      </w:r>
      <w:r w:rsidR="00DC1220">
        <w:tab/>
      </w:r>
    </w:p>
    <w:p w14:paraId="11492B76" w14:textId="77777777" w:rsidR="00C830FE" w:rsidRPr="008334D4" w:rsidRDefault="00C830FE" w:rsidP="00C830FE">
      <w:pPr>
        <w:tabs>
          <w:tab w:val="right" w:pos="8647"/>
        </w:tabs>
        <w:rPr>
          <w:b/>
          <w:sz w:val="28"/>
          <w:szCs w:val="28"/>
        </w:rPr>
      </w:pPr>
      <w:r w:rsidRPr="008334D4">
        <w:rPr>
          <w:b/>
          <w:sz w:val="28"/>
          <w:szCs w:val="28"/>
        </w:rPr>
        <w:t>Appendices</w:t>
      </w:r>
    </w:p>
    <w:p w14:paraId="11492B77" w14:textId="0749E440" w:rsidR="00C830FE" w:rsidRPr="00DC1220" w:rsidRDefault="00DC1220" w:rsidP="00C830FE">
      <w:pPr>
        <w:pStyle w:val="StyleAppendixListsSmallcaps"/>
        <w:keepNext w:val="0"/>
        <w:tabs>
          <w:tab w:val="clear" w:pos="1985"/>
          <w:tab w:val="clear" w:pos="8295"/>
          <w:tab w:val="num" w:pos="862"/>
          <w:tab w:val="left" w:pos="1418"/>
          <w:tab w:val="right" w:pos="8647"/>
        </w:tabs>
        <w:spacing w:line="240" w:lineRule="auto"/>
        <w:ind w:left="1418" w:hanging="1418"/>
      </w:pPr>
      <w:r w:rsidRPr="00DC1220">
        <w:t>Not used</w:t>
      </w:r>
    </w:p>
    <w:p w14:paraId="11492B78" w14:textId="77777777" w:rsidR="000F5BAF" w:rsidRPr="00DC1220" w:rsidRDefault="000F5BAF" w:rsidP="00C830FE">
      <w:pPr>
        <w:pStyle w:val="StyleAppendixListsSmallcaps"/>
        <w:keepNext w:val="0"/>
        <w:tabs>
          <w:tab w:val="clear" w:pos="1985"/>
          <w:tab w:val="clear" w:pos="8295"/>
          <w:tab w:val="num" w:pos="862"/>
          <w:tab w:val="left" w:pos="1418"/>
          <w:tab w:val="right" w:pos="8647"/>
        </w:tabs>
        <w:spacing w:line="240" w:lineRule="auto"/>
        <w:ind w:left="1418" w:hanging="1418"/>
      </w:pPr>
      <w:r w:rsidRPr="00DC1220">
        <w:t xml:space="preserve">Contract Response Template </w:t>
      </w:r>
    </w:p>
    <w:p w14:paraId="7F5B149A" w14:textId="77777777" w:rsidR="003C7FD7" w:rsidRDefault="000F5BAF" w:rsidP="000F5BAF">
      <w:pPr>
        <w:pStyle w:val="StyleAppendixListsSmallcaps"/>
        <w:keepNext w:val="0"/>
        <w:tabs>
          <w:tab w:val="clear" w:pos="1985"/>
          <w:tab w:val="clear" w:pos="8295"/>
          <w:tab w:val="num" w:pos="862"/>
          <w:tab w:val="left" w:pos="1418"/>
          <w:tab w:val="right" w:pos="8647"/>
        </w:tabs>
        <w:spacing w:line="240" w:lineRule="auto"/>
        <w:ind w:left="1418" w:hanging="1418"/>
      </w:pPr>
      <w:r w:rsidRPr="00DC1220">
        <w:t>Reserved Information</w:t>
      </w:r>
    </w:p>
    <w:p w14:paraId="7C130876" w14:textId="77777777" w:rsidR="003C7FD7" w:rsidRPr="00F531C3" w:rsidRDefault="003C7FD7" w:rsidP="003C7FD7">
      <w:pPr>
        <w:pStyle w:val="StyleAppendixListsSmallcaps"/>
        <w:keepNext w:val="0"/>
        <w:tabs>
          <w:tab w:val="clear" w:pos="1985"/>
          <w:tab w:val="clear" w:pos="8295"/>
          <w:tab w:val="num" w:pos="862"/>
          <w:tab w:val="left" w:pos="1418"/>
          <w:tab w:val="right" w:pos="8647"/>
        </w:tabs>
        <w:spacing w:line="240" w:lineRule="auto"/>
        <w:ind w:left="1418" w:hanging="1418"/>
      </w:pPr>
      <w:r w:rsidRPr="00F531C3">
        <w:t>Tender Evaluation Criteria</w:t>
      </w:r>
    </w:p>
    <w:p w14:paraId="11492B79" w14:textId="6F23E7F0" w:rsidR="000F5BAF" w:rsidRPr="00DC1220" w:rsidRDefault="000F5BAF" w:rsidP="003C7FD7">
      <w:pPr>
        <w:pStyle w:val="StyleAppendixListsSmallcaps"/>
        <w:keepNext w:val="0"/>
        <w:numPr>
          <w:ilvl w:val="0"/>
          <w:numId w:val="0"/>
        </w:numPr>
        <w:tabs>
          <w:tab w:val="clear" w:pos="1985"/>
          <w:tab w:val="clear" w:pos="8295"/>
          <w:tab w:val="left" w:pos="1418"/>
          <w:tab w:val="right" w:pos="8647"/>
        </w:tabs>
        <w:spacing w:line="240" w:lineRule="auto"/>
        <w:ind w:left="1418"/>
      </w:pPr>
    </w:p>
    <w:p w14:paraId="11492B7C" w14:textId="77777777" w:rsidR="000F5BAF" w:rsidRDefault="000F5BAF" w:rsidP="000F5BAF">
      <w:pPr>
        <w:pStyle w:val="StyleAppendixListsSmallcaps"/>
        <w:keepNext w:val="0"/>
        <w:numPr>
          <w:ilvl w:val="0"/>
          <w:numId w:val="0"/>
        </w:numPr>
        <w:tabs>
          <w:tab w:val="clear" w:pos="1985"/>
          <w:tab w:val="clear" w:pos="8295"/>
          <w:tab w:val="left" w:pos="1418"/>
          <w:tab w:val="right" w:pos="8647"/>
        </w:tabs>
        <w:spacing w:line="240" w:lineRule="auto"/>
      </w:pPr>
    </w:p>
    <w:p w14:paraId="11492B7D" w14:textId="77777777" w:rsidR="0073223E" w:rsidRPr="00AF588B" w:rsidRDefault="0073223E" w:rsidP="0073223E">
      <w:pPr>
        <w:pStyle w:val="StyleAppendixListsSmallcaps"/>
        <w:keepNext w:val="0"/>
        <w:numPr>
          <w:ilvl w:val="0"/>
          <w:numId w:val="0"/>
        </w:numPr>
        <w:tabs>
          <w:tab w:val="clear" w:pos="1985"/>
          <w:tab w:val="clear" w:pos="8295"/>
          <w:tab w:val="left" w:pos="1418"/>
          <w:tab w:val="right" w:pos="2694"/>
        </w:tabs>
        <w:spacing w:line="240" w:lineRule="auto"/>
        <w:ind w:left="1713" w:hanging="436"/>
        <w:jc w:val="left"/>
        <w:rPr>
          <w:highlight w:val="yellow"/>
        </w:rPr>
      </w:pPr>
    </w:p>
    <w:p w14:paraId="11492B7E" w14:textId="77777777" w:rsidR="00C830FE" w:rsidRDefault="00C830FE" w:rsidP="00C830FE">
      <w:pPr>
        <w:pStyle w:val="StyleAppendixListsSmallcaps"/>
        <w:numPr>
          <w:ilvl w:val="0"/>
          <w:numId w:val="0"/>
        </w:numPr>
        <w:ind w:left="436" w:hanging="436"/>
      </w:pPr>
    </w:p>
    <w:p w14:paraId="11492B7F" w14:textId="77777777" w:rsidR="00952A24" w:rsidRPr="00952A24" w:rsidRDefault="00135374" w:rsidP="001A0712">
      <w:pPr>
        <w:pStyle w:val="Heading1"/>
      </w:pPr>
      <w:bookmarkStart w:id="5" w:name="_Toc70931155"/>
      <w:bookmarkStart w:id="6" w:name="_Toc70935192"/>
      <w:bookmarkStart w:id="7" w:name="_Toc70931156"/>
      <w:bookmarkStart w:id="8" w:name="_Toc70935193"/>
      <w:bookmarkStart w:id="9" w:name="_Toc70931157"/>
      <w:bookmarkStart w:id="10" w:name="_Toc70935194"/>
      <w:bookmarkStart w:id="11" w:name="_Toc70931158"/>
      <w:bookmarkStart w:id="12" w:name="_Toc70935195"/>
      <w:bookmarkStart w:id="13" w:name="_Toc70931159"/>
      <w:bookmarkStart w:id="14" w:name="_Toc70935196"/>
      <w:bookmarkStart w:id="15" w:name="_Toc70931160"/>
      <w:bookmarkStart w:id="16" w:name="_Toc70935197"/>
      <w:bookmarkStart w:id="17" w:name="_Toc70931161"/>
      <w:bookmarkStart w:id="18" w:name="_Toc70935198"/>
      <w:bookmarkStart w:id="19" w:name="_Ref81802478"/>
      <w:bookmarkStart w:id="20" w:name="_Toc142472570"/>
      <w:bookmarkStart w:id="21" w:name="_Toc63256974"/>
      <w:bookmarkEnd w:id="5"/>
      <w:bookmarkEnd w:id="6"/>
      <w:bookmarkEnd w:id="7"/>
      <w:bookmarkEnd w:id="8"/>
      <w:bookmarkEnd w:id="9"/>
      <w:bookmarkEnd w:id="10"/>
      <w:bookmarkEnd w:id="11"/>
      <w:bookmarkEnd w:id="12"/>
      <w:bookmarkEnd w:id="13"/>
      <w:bookmarkEnd w:id="14"/>
      <w:bookmarkEnd w:id="15"/>
      <w:bookmarkEnd w:id="16"/>
      <w:bookmarkEnd w:id="17"/>
      <w:bookmarkEnd w:id="18"/>
      <w:r w:rsidRPr="00952A24">
        <w:lastRenderedPageBreak/>
        <w:t>I</w:t>
      </w:r>
      <w:r w:rsidR="000A303C" w:rsidRPr="00952A24">
        <w:t>n</w:t>
      </w:r>
      <w:r w:rsidR="00272414" w:rsidRPr="00952A24">
        <w:t>troduction</w:t>
      </w:r>
      <w:bookmarkStart w:id="22" w:name="_Toc142472571"/>
      <w:bookmarkEnd w:id="19"/>
      <w:bookmarkEnd w:id="20"/>
      <w:bookmarkEnd w:id="21"/>
    </w:p>
    <w:p w14:paraId="11492B80" w14:textId="77777777" w:rsidR="003E3888" w:rsidRPr="00983926" w:rsidRDefault="009F2A20" w:rsidP="009F2A20">
      <w:pPr>
        <w:pStyle w:val="Heading3"/>
        <w:numPr>
          <w:ilvl w:val="0"/>
          <w:numId w:val="0"/>
        </w:numPr>
        <w:ind w:firstLine="432"/>
      </w:pPr>
      <w:r>
        <w:t xml:space="preserve">  </w:t>
      </w:r>
      <w:r w:rsidR="00272414" w:rsidRPr="00CF1EA4">
        <w:t>Overview</w:t>
      </w:r>
      <w:bookmarkEnd w:id="22"/>
      <w:r w:rsidR="00ED0125" w:rsidRPr="00CF1EA4">
        <w:t xml:space="preserve"> </w:t>
      </w:r>
    </w:p>
    <w:p w14:paraId="11492B81" w14:textId="003C0455" w:rsidR="00C517D8" w:rsidRPr="00AA0F04" w:rsidRDefault="00C517D8" w:rsidP="001A0712">
      <w:pPr>
        <w:pStyle w:val="Heading3"/>
        <w:numPr>
          <w:ilvl w:val="0"/>
          <w:numId w:val="0"/>
        </w:numPr>
        <w:spacing w:line="276" w:lineRule="auto"/>
        <w:ind w:left="567"/>
      </w:pPr>
      <w:bookmarkStart w:id="23" w:name="_Toc142472577"/>
      <w:r w:rsidRPr="00320F72">
        <w:t xml:space="preserve">This </w:t>
      </w:r>
      <w:r w:rsidRPr="0028677F">
        <w:t xml:space="preserve">Invitation to </w:t>
      </w:r>
      <w:r w:rsidR="00682B4F" w:rsidRPr="0028677F">
        <w:t>Tender</w:t>
      </w:r>
      <w:r w:rsidRPr="0028677F">
        <w:t xml:space="preserve"> (IT</w:t>
      </w:r>
      <w:r w:rsidR="00682B4F" w:rsidRPr="0028677F">
        <w:t>T</w:t>
      </w:r>
      <w:r w:rsidRPr="0028677F">
        <w:t>) is being issued to th</w:t>
      </w:r>
      <w:r w:rsidR="003C6D94" w:rsidRPr="0028677F">
        <w:t>ose</w:t>
      </w:r>
      <w:r w:rsidRPr="0028677F">
        <w:t xml:space="preserve"> </w:t>
      </w:r>
      <w:r w:rsidR="00043EA2" w:rsidRPr="0028677F">
        <w:t>bidd</w:t>
      </w:r>
      <w:r w:rsidRPr="0028677F">
        <w:t xml:space="preserve">ers who have </w:t>
      </w:r>
      <w:r w:rsidR="008D7B5F" w:rsidRPr="0028677F">
        <w:t>responded</w:t>
      </w:r>
      <w:r w:rsidR="0028677F" w:rsidRPr="0028677F">
        <w:t xml:space="preserve"> </w:t>
      </w:r>
      <w:r w:rsidRPr="0028677F">
        <w:t xml:space="preserve">for this procurement advertised </w:t>
      </w:r>
      <w:r w:rsidR="00AD1083">
        <w:t>via</w:t>
      </w:r>
      <w:r w:rsidRPr="0028677F">
        <w:t xml:space="preserve"> the</w:t>
      </w:r>
      <w:r w:rsidR="0028677F">
        <w:t>.</w:t>
      </w:r>
      <w:r w:rsidR="00AD1083" w:rsidRPr="00AD1083">
        <w:t xml:space="preserve"> Find a Tender </w:t>
      </w:r>
      <w:r w:rsidR="00283D78">
        <w:t>S</w:t>
      </w:r>
      <w:r w:rsidR="00AD1083" w:rsidRPr="00AD1083">
        <w:t>ervice (FTS)</w:t>
      </w:r>
      <w:r w:rsidR="00283D78">
        <w:t>, previously OJEU</w:t>
      </w:r>
      <w:r w:rsidR="00AD1083" w:rsidRPr="00AD1083">
        <w:t xml:space="preserve">. </w:t>
      </w:r>
    </w:p>
    <w:p w14:paraId="11492B82" w14:textId="174FB207" w:rsidR="00C517D8" w:rsidRPr="00AA0F04" w:rsidRDefault="0035120A" w:rsidP="001A0712">
      <w:pPr>
        <w:pStyle w:val="Heading3"/>
        <w:numPr>
          <w:ilvl w:val="0"/>
          <w:numId w:val="0"/>
        </w:numPr>
        <w:spacing w:line="276" w:lineRule="auto"/>
        <w:ind w:left="567"/>
      </w:pPr>
      <w:r>
        <w:t>London Underground</w:t>
      </w:r>
      <w:r w:rsidR="00C517D8" w:rsidRPr="00AA0F04">
        <w:t>’s contact</w:t>
      </w:r>
      <w:r w:rsidR="0026622E">
        <w:t xml:space="preserve"> details can be found in</w:t>
      </w:r>
      <w:r w:rsidR="0028677F">
        <w:t xml:space="preserve"> paragraph 3.9</w:t>
      </w:r>
      <w:r w:rsidR="0083446F">
        <w:t xml:space="preserve"> </w:t>
      </w:r>
      <w:r w:rsidR="00C517D8" w:rsidRPr="00AA0F04">
        <w:t>of this document.</w:t>
      </w:r>
    </w:p>
    <w:p w14:paraId="11492B83" w14:textId="10399FD4" w:rsidR="006F3EB6" w:rsidRDefault="00B8477B" w:rsidP="005C6EB8">
      <w:pPr>
        <w:pStyle w:val="Heading3"/>
        <w:numPr>
          <w:ilvl w:val="0"/>
          <w:numId w:val="0"/>
        </w:numPr>
        <w:spacing w:line="276" w:lineRule="auto"/>
        <w:ind w:left="567"/>
      </w:pPr>
      <w:r w:rsidRPr="000557A3">
        <w:t xml:space="preserve">This </w:t>
      </w:r>
      <w:r w:rsidR="00682B4F">
        <w:t>ITT</w:t>
      </w:r>
      <w:r>
        <w:t xml:space="preserve"> </w:t>
      </w:r>
      <w:r w:rsidR="00A60F2D">
        <w:t xml:space="preserve">forms part of </w:t>
      </w:r>
      <w:r w:rsidRPr="000557A3">
        <w:t xml:space="preserve">a competitive procurement </w:t>
      </w:r>
      <w:r w:rsidR="00BD707D">
        <w:t xml:space="preserve">for the award of a </w:t>
      </w:r>
      <w:r w:rsidR="006F3EB6">
        <w:t xml:space="preserve">contract </w:t>
      </w:r>
      <w:r w:rsidR="00BD707D">
        <w:t>for “</w:t>
      </w:r>
      <w:r w:rsidR="00283D78">
        <w:t>1992 Tube Stock Grab Pole Refurbishment</w:t>
      </w:r>
      <w:r w:rsidR="00BD707D" w:rsidRPr="00AD1083">
        <w:t xml:space="preserve">” </w:t>
      </w:r>
      <w:r w:rsidRPr="00AD1083">
        <w:t xml:space="preserve">and is to be conducted in accordance with the </w:t>
      </w:r>
      <w:bookmarkStart w:id="24" w:name="_DV_M42"/>
      <w:bookmarkEnd w:id="24"/>
      <w:r w:rsidR="00A52C0E" w:rsidRPr="00AD1083">
        <w:t>Competitive Procedure with Negotiation (CPN)</w:t>
      </w:r>
      <w:r w:rsidR="00E978D9" w:rsidRPr="00AD1083">
        <w:t xml:space="preserve"> </w:t>
      </w:r>
      <w:r w:rsidRPr="00AD1083">
        <w:t xml:space="preserve">Procedure, under </w:t>
      </w:r>
      <w:bookmarkStart w:id="25" w:name="_DV_M43"/>
      <w:bookmarkEnd w:id="25"/>
      <w:r w:rsidRPr="00AD1083">
        <w:t>Directive</w:t>
      </w:r>
      <w:bookmarkStart w:id="26" w:name="_DV_C43"/>
      <w:r w:rsidRPr="00AD1083">
        <w:t xml:space="preserve"> </w:t>
      </w:r>
      <w:r w:rsidR="009839FB" w:rsidRPr="00AD1083">
        <w:t>20</w:t>
      </w:r>
      <w:r w:rsidR="00F8122C" w:rsidRPr="00AD1083">
        <w:t>1</w:t>
      </w:r>
      <w:r w:rsidR="009839FB" w:rsidRPr="00AD1083">
        <w:t>4/</w:t>
      </w:r>
      <w:r w:rsidR="00F8122C" w:rsidRPr="00AD1083">
        <w:t>25</w:t>
      </w:r>
      <w:r w:rsidR="009839FB" w:rsidRPr="00AD1083">
        <w:t>/E</w:t>
      </w:r>
      <w:r w:rsidR="00F8122C" w:rsidRPr="00AD1083">
        <w:t>U</w:t>
      </w:r>
      <w:r w:rsidR="009839FB" w:rsidRPr="00AD1083">
        <w:t xml:space="preserve"> (utilities)</w:t>
      </w:r>
      <w:r w:rsidRPr="00AD1083">
        <w:t xml:space="preserve"> on the award of public sector contracts</w:t>
      </w:r>
      <w:bookmarkStart w:id="27" w:name="_DV_M44"/>
      <w:bookmarkEnd w:id="26"/>
      <w:bookmarkEnd w:id="27"/>
      <w:r w:rsidRPr="00AD1083">
        <w:t xml:space="preserve">, as implemented </w:t>
      </w:r>
      <w:bookmarkStart w:id="28" w:name="_DV_C45"/>
      <w:r w:rsidRPr="00AD1083">
        <w:t>in the</w:t>
      </w:r>
      <w:bookmarkStart w:id="29" w:name="_DV_M45"/>
      <w:bookmarkEnd w:id="28"/>
      <w:bookmarkEnd w:id="29"/>
      <w:r w:rsidRPr="00AD1083">
        <w:t xml:space="preserve"> UK </w:t>
      </w:r>
      <w:bookmarkStart w:id="30" w:name="_DV_C46"/>
      <w:r w:rsidRPr="00AD1083">
        <w:t>by the</w:t>
      </w:r>
      <w:bookmarkStart w:id="31" w:name="_DV_M46"/>
      <w:bookmarkEnd w:id="30"/>
      <w:bookmarkEnd w:id="31"/>
      <w:r w:rsidRPr="00AD1083">
        <w:t xml:space="preserve"> </w:t>
      </w:r>
      <w:bookmarkStart w:id="32" w:name="_DV_M47"/>
      <w:bookmarkEnd w:id="32"/>
      <w:r w:rsidR="00FC7839" w:rsidRPr="00AD1083">
        <w:t>Utilities</w:t>
      </w:r>
      <w:r w:rsidR="00A60F2D" w:rsidRPr="00AD1083">
        <w:t xml:space="preserve"> Contracts</w:t>
      </w:r>
      <w:r w:rsidR="00E03D11" w:rsidRPr="00AD1083">
        <w:t xml:space="preserve"> Regulations 2016</w:t>
      </w:r>
      <w:r w:rsidRPr="00AD1083">
        <w:t>.</w:t>
      </w:r>
    </w:p>
    <w:p w14:paraId="11492B84" w14:textId="52E3E3A9" w:rsidR="00F335B4" w:rsidRPr="00AA0F04" w:rsidRDefault="00C517D8" w:rsidP="001A0712">
      <w:pPr>
        <w:pStyle w:val="Heading3"/>
        <w:numPr>
          <w:ilvl w:val="0"/>
          <w:numId w:val="0"/>
        </w:numPr>
        <w:spacing w:line="276" w:lineRule="auto"/>
        <w:ind w:left="567"/>
      </w:pPr>
      <w:r w:rsidRPr="00AA0F04">
        <w:t>This procurement is being conducted in accordance with T</w:t>
      </w:r>
      <w:r w:rsidR="006F3EB6">
        <w:t xml:space="preserve">ransport </w:t>
      </w:r>
      <w:r w:rsidRPr="00AA0F04">
        <w:t>f</w:t>
      </w:r>
      <w:r w:rsidR="006F3EB6">
        <w:t xml:space="preserve">or </w:t>
      </w:r>
      <w:r w:rsidRPr="00AA0F04">
        <w:t>L</w:t>
      </w:r>
      <w:r w:rsidR="006F3EB6">
        <w:t>ondon</w:t>
      </w:r>
      <w:r w:rsidRPr="00AA0F04">
        <w:t xml:space="preserve">’s </w:t>
      </w:r>
      <w:r w:rsidR="00A60F2D">
        <w:t>drive to deliver</w:t>
      </w:r>
      <w:r w:rsidRPr="00AA0F04">
        <w:t xml:space="preserve"> best value whilst meeting </w:t>
      </w:r>
      <w:r w:rsidR="00FE3D49">
        <w:t>it</w:t>
      </w:r>
      <w:r w:rsidR="00FE3D49" w:rsidRPr="00AA0F04">
        <w:t>s</w:t>
      </w:r>
      <w:r w:rsidR="00FE3D49">
        <w:t xml:space="preserve"> own</w:t>
      </w:r>
      <w:r w:rsidR="00FE3D49" w:rsidRPr="00AA0F04">
        <w:t xml:space="preserve"> </w:t>
      </w:r>
      <w:r w:rsidRPr="00AA0F04">
        <w:t xml:space="preserve">requirements.  </w:t>
      </w:r>
      <w:r w:rsidR="00FE3D49">
        <w:t xml:space="preserve">At the end of this procurement </w:t>
      </w:r>
      <w:r w:rsidR="00FE3D49" w:rsidRPr="005C6EB8">
        <w:t xml:space="preserve">process, </w:t>
      </w:r>
      <w:r w:rsidR="0035120A">
        <w:t>London Underground</w:t>
      </w:r>
      <w:r w:rsidR="00FE3D49" w:rsidRPr="005C6EB8">
        <w:t xml:space="preserve"> may choose to award a contract.  </w:t>
      </w:r>
      <w:r w:rsidRPr="005C6EB8">
        <w:t xml:space="preserve">Any </w:t>
      </w:r>
      <w:r w:rsidR="006F3EB6" w:rsidRPr="005C6EB8">
        <w:t xml:space="preserve">contract, which </w:t>
      </w:r>
      <w:r w:rsidR="0035120A">
        <w:t>London Underground</w:t>
      </w:r>
      <w:r w:rsidRPr="005C6EB8">
        <w:t xml:space="preserve"> award</w:t>
      </w:r>
      <w:r w:rsidR="00FE3D49" w:rsidRPr="005C6EB8">
        <w:t>s</w:t>
      </w:r>
      <w:r w:rsidR="00D335EA" w:rsidRPr="005C6EB8">
        <w:t>,</w:t>
      </w:r>
      <w:r w:rsidRPr="005C6EB8">
        <w:t xml:space="preserve"> will be to the supplier</w:t>
      </w:r>
      <w:r w:rsidR="00922F58" w:rsidRPr="005C6EB8">
        <w:t>,</w:t>
      </w:r>
      <w:r w:rsidRPr="005C6EB8">
        <w:t xml:space="preserve"> who submit</w:t>
      </w:r>
      <w:r w:rsidR="00D335EA" w:rsidRPr="005C6EB8">
        <w:t>ted</w:t>
      </w:r>
      <w:r w:rsidRPr="005C6EB8">
        <w:t xml:space="preserve"> the most economically advantageous </w:t>
      </w:r>
      <w:r w:rsidR="00A91021" w:rsidRPr="005C6EB8">
        <w:t>tender</w:t>
      </w:r>
      <w:r w:rsidRPr="005C6EB8">
        <w:t>.</w:t>
      </w:r>
    </w:p>
    <w:p w14:paraId="11492B85" w14:textId="77777777" w:rsidR="00C517D8" w:rsidRPr="00AA0F04" w:rsidRDefault="003C6D94" w:rsidP="001A0712">
      <w:pPr>
        <w:pStyle w:val="Heading3"/>
        <w:numPr>
          <w:ilvl w:val="0"/>
          <w:numId w:val="0"/>
        </w:numPr>
        <w:spacing w:line="276" w:lineRule="auto"/>
        <w:ind w:left="567"/>
      </w:pPr>
      <w:r>
        <w:t>You</w:t>
      </w:r>
      <w:r w:rsidRPr="00AA0F04">
        <w:t xml:space="preserve"> </w:t>
      </w:r>
      <w:r w:rsidR="00C517D8" w:rsidRPr="00AA0F04">
        <w:t xml:space="preserve">are required to respond to all sections of </w:t>
      </w:r>
      <w:r w:rsidR="00D335EA">
        <w:t>this</w:t>
      </w:r>
      <w:r w:rsidR="00C517D8" w:rsidRPr="00AA0F04">
        <w:t xml:space="preserve"> </w:t>
      </w:r>
      <w:r w:rsidR="00D335EA">
        <w:t>ITT.</w:t>
      </w:r>
    </w:p>
    <w:p w14:paraId="11492B86" w14:textId="77777777" w:rsidR="002D4D27" w:rsidRDefault="002D4D27" w:rsidP="00DC1220">
      <w:pPr>
        <w:pStyle w:val="Heading2"/>
        <w:numPr>
          <w:ilvl w:val="0"/>
          <w:numId w:val="0"/>
        </w:numPr>
        <w:ind w:left="567"/>
        <w:sectPr w:rsidR="002D4D27" w:rsidSect="00F036C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993" w:left="1418" w:header="720" w:footer="720" w:gutter="0"/>
          <w:cols w:space="720"/>
        </w:sectPr>
      </w:pPr>
    </w:p>
    <w:p w14:paraId="11492B87" w14:textId="77777777" w:rsidR="00D37C05" w:rsidRPr="00D37C05" w:rsidRDefault="00272414" w:rsidP="00DC1220">
      <w:pPr>
        <w:pStyle w:val="Heading2"/>
      </w:pPr>
      <w:bookmarkStart w:id="34" w:name="_Toc63256975"/>
      <w:r w:rsidRPr="008334D4">
        <w:lastRenderedPageBreak/>
        <w:t>Document Structure</w:t>
      </w:r>
      <w:bookmarkEnd w:id="23"/>
      <w:bookmarkEnd w:id="34"/>
    </w:p>
    <w:p w14:paraId="11492B88" w14:textId="127AE3DB" w:rsidR="00E56FD6" w:rsidRPr="00B80455" w:rsidRDefault="00272414" w:rsidP="002D4D27">
      <w:pPr>
        <w:pStyle w:val="Heading3"/>
        <w:numPr>
          <w:ilvl w:val="0"/>
          <w:numId w:val="0"/>
        </w:numPr>
        <w:spacing w:line="276" w:lineRule="auto"/>
        <w:ind w:left="567"/>
        <w:rPr>
          <w:rFonts w:cs="Times New Roman"/>
          <w:b/>
          <w:i/>
          <w:kern w:val="0"/>
          <w:szCs w:val="20"/>
        </w:rPr>
      </w:pPr>
      <w:bookmarkStart w:id="35" w:name="_Toc142472578"/>
      <w:r w:rsidRPr="00B80455">
        <w:t xml:space="preserve">This </w:t>
      </w:r>
      <w:r w:rsidR="00B356D6" w:rsidRPr="00B80455">
        <w:t>IT</w:t>
      </w:r>
      <w:r w:rsidR="00682B4F" w:rsidRPr="00B80455">
        <w:t>T</w:t>
      </w:r>
      <w:r w:rsidR="00E56FD6" w:rsidRPr="00B80455">
        <w:t xml:space="preserve"> contains </w:t>
      </w:r>
      <w:r w:rsidR="000E1AD2">
        <w:t>six</w:t>
      </w:r>
      <w:r w:rsidR="00B80455" w:rsidRPr="00B80455">
        <w:t xml:space="preserve"> </w:t>
      </w:r>
      <w:r w:rsidR="0002355B" w:rsidRPr="00B80455">
        <w:t xml:space="preserve">number </w:t>
      </w:r>
      <w:r w:rsidR="00BE6E73" w:rsidRPr="00B80455">
        <w:t>(</w:t>
      </w:r>
      <w:r w:rsidR="000E1AD2">
        <w:t>6</w:t>
      </w:r>
      <w:r w:rsidR="00BE6E73" w:rsidRPr="00B80455">
        <w:t>)</w:t>
      </w:r>
      <w:r w:rsidR="00213526" w:rsidRPr="00B80455">
        <w:t xml:space="preserve"> </w:t>
      </w:r>
      <w:r w:rsidR="00043EA2" w:rsidRPr="00B80455">
        <w:t>v</w:t>
      </w:r>
      <w:r w:rsidR="00B42DBF" w:rsidRPr="00B80455">
        <w:t>olume</w:t>
      </w:r>
      <w:r w:rsidR="0002355B" w:rsidRPr="00B80455">
        <w:t>s</w:t>
      </w:r>
      <w:r w:rsidRPr="00B80455">
        <w:t>.  These are</w:t>
      </w:r>
      <w:r w:rsidR="00E56FD6" w:rsidRPr="00B80455">
        <w:t>:</w:t>
      </w:r>
      <w:bookmarkEnd w:id="35"/>
    </w:p>
    <w:p w14:paraId="11492B89" w14:textId="47F8DFED" w:rsidR="00E56FD6" w:rsidRPr="00B80455" w:rsidRDefault="00D77636" w:rsidP="000115B4">
      <w:pPr>
        <w:pStyle w:val="ITTBullets"/>
        <w:numPr>
          <w:ilvl w:val="1"/>
          <w:numId w:val="20"/>
        </w:numPr>
        <w:tabs>
          <w:tab w:val="clear" w:pos="1418"/>
          <w:tab w:val="num" w:pos="1985"/>
        </w:tabs>
        <w:ind w:left="1985"/>
      </w:pPr>
      <w:r w:rsidRPr="00B80455">
        <w:t xml:space="preserve">Volume 1. </w:t>
      </w:r>
      <w:r w:rsidR="00272414" w:rsidRPr="00B80455">
        <w:t>The Invitation</w:t>
      </w:r>
      <w:r w:rsidR="005C6EB8" w:rsidRPr="00B80455">
        <w:t xml:space="preserve"> (this document)</w:t>
      </w:r>
    </w:p>
    <w:p w14:paraId="11492B8A" w14:textId="31B3691B" w:rsidR="0002355B" w:rsidRPr="00B80455" w:rsidRDefault="00D77636" w:rsidP="000115B4">
      <w:pPr>
        <w:pStyle w:val="ITTBullets"/>
        <w:numPr>
          <w:ilvl w:val="1"/>
          <w:numId w:val="20"/>
        </w:numPr>
        <w:tabs>
          <w:tab w:val="num" w:pos="1985"/>
        </w:tabs>
        <w:ind w:left="1985"/>
      </w:pPr>
      <w:bookmarkStart w:id="36" w:name="_Toc142472579"/>
      <w:r w:rsidRPr="00B80455">
        <w:t xml:space="preserve">Volume 2. </w:t>
      </w:r>
      <w:r w:rsidR="005C6EB8" w:rsidRPr="00B80455">
        <w:t xml:space="preserve">Technical </w:t>
      </w:r>
      <w:r w:rsidR="0002355B" w:rsidRPr="00B80455">
        <w:t>Requirements Specification</w:t>
      </w:r>
    </w:p>
    <w:p w14:paraId="666F3173" w14:textId="4842B5DB" w:rsidR="00B5649A" w:rsidRPr="00B80455" w:rsidRDefault="00D77636" w:rsidP="000115B4">
      <w:pPr>
        <w:pStyle w:val="ITTBullets"/>
        <w:numPr>
          <w:ilvl w:val="1"/>
          <w:numId w:val="20"/>
        </w:numPr>
        <w:tabs>
          <w:tab w:val="num" w:pos="1985"/>
        </w:tabs>
        <w:ind w:left="1985"/>
      </w:pPr>
      <w:r w:rsidRPr="00B80455">
        <w:t xml:space="preserve">Volume 3. </w:t>
      </w:r>
      <w:r w:rsidR="00B5649A" w:rsidRPr="00B80455">
        <w:t>Terms and Conditions (The Draft Contract)</w:t>
      </w:r>
    </w:p>
    <w:p w14:paraId="11492B8B" w14:textId="42476FFF" w:rsidR="0002355B" w:rsidRPr="00B80455" w:rsidRDefault="00D77636" w:rsidP="000115B4">
      <w:pPr>
        <w:pStyle w:val="ITTBullets"/>
        <w:numPr>
          <w:ilvl w:val="1"/>
          <w:numId w:val="20"/>
        </w:numPr>
        <w:tabs>
          <w:tab w:val="num" w:pos="1985"/>
        </w:tabs>
        <w:ind w:left="1985"/>
      </w:pPr>
      <w:r w:rsidRPr="00B80455">
        <w:t xml:space="preserve">Volume 4. </w:t>
      </w:r>
      <w:r w:rsidR="00B5649A" w:rsidRPr="00B80455">
        <w:t>Qualification Stage</w:t>
      </w:r>
    </w:p>
    <w:p w14:paraId="2124EC02" w14:textId="3E783AA3" w:rsidR="00D77636" w:rsidRPr="00B80455" w:rsidRDefault="00D77636" w:rsidP="000115B4">
      <w:pPr>
        <w:pStyle w:val="ITTBullets"/>
        <w:numPr>
          <w:ilvl w:val="1"/>
          <w:numId w:val="20"/>
        </w:numPr>
        <w:tabs>
          <w:tab w:val="num" w:pos="1985"/>
        </w:tabs>
        <w:ind w:left="1985"/>
      </w:pPr>
      <w:r w:rsidRPr="00B80455">
        <w:t>Volume 5. Tender Evaluation Criteria</w:t>
      </w:r>
    </w:p>
    <w:p w14:paraId="11492B90" w14:textId="49A05085" w:rsidR="0002355B" w:rsidRPr="00B80455" w:rsidRDefault="00D77636" w:rsidP="000115B4">
      <w:pPr>
        <w:pStyle w:val="ITTBullets"/>
        <w:numPr>
          <w:ilvl w:val="1"/>
          <w:numId w:val="20"/>
        </w:numPr>
        <w:tabs>
          <w:tab w:val="num" w:pos="1985"/>
        </w:tabs>
        <w:ind w:left="1985"/>
      </w:pPr>
      <w:r w:rsidRPr="00B80455">
        <w:t xml:space="preserve">Volume 6. </w:t>
      </w:r>
      <w:r w:rsidR="00B5649A" w:rsidRPr="00B80455">
        <w:t>Cost Model</w:t>
      </w:r>
    </w:p>
    <w:p w14:paraId="11492B9A" w14:textId="77777777" w:rsidR="00DC221B" w:rsidRPr="008334D4" w:rsidRDefault="00B42DBF" w:rsidP="00186A74">
      <w:pPr>
        <w:pStyle w:val="Heading3"/>
        <w:numPr>
          <w:ilvl w:val="0"/>
          <w:numId w:val="0"/>
        </w:numPr>
        <w:spacing w:line="276" w:lineRule="auto"/>
        <w:ind w:left="709"/>
      </w:pPr>
      <w:r>
        <w:t>Volume</w:t>
      </w:r>
      <w:r w:rsidR="00186A74">
        <w:t xml:space="preserve"> </w:t>
      </w:r>
      <w:r w:rsidR="00272414" w:rsidRPr="008334D4">
        <w:t xml:space="preserve">1 </w:t>
      </w:r>
      <w:r w:rsidR="00FA052F" w:rsidRPr="008334D4">
        <w:t>(</w:t>
      </w:r>
      <w:r w:rsidR="00272414" w:rsidRPr="008334D4">
        <w:t xml:space="preserve">The </w:t>
      </w:r>
      <w:r w:rsidR="00272414" w:rsidRPr="00D37C05">
        <w:t>Invitation</w:t>
      </w:r>
      <w:r w:rsidR="00FA052F" w:rsidRPr="008334D4">
        <w:t>)</w:t>
      </w:r>
      <w:r w:rsidR="00272414" w:rsidRPr="008334D4">
        <w:t xml:space="preserve"> </w:t>
      </w:r>
      <w:r w:rsidR="00333E71" w:rsidRPr="008334D4">
        <w:t>includes</w:t>
      </w:r>
      <w:r w:rsidR="00DC221B" w:rsidRPr="008334D4">
        <w:t xml:space="preserve"> sections as set out in the Table of Contents </w:t>
      </w:r>
      <w:r w:rsidR="006B4D3E">
        <w:t>of</w:t>
      </w:r>
      <w:r w:rsidR="006B4D3E" w:rsidRPr="008334D4">
        <w:t xml:space="preserve"> </w:t>
      </w:r>
      <w:r w:rsidR="00DC221B" w:rsidRPr="008334D4">
        <w:t xml:space="preserve">this document. </w:t>
      </w:r>
      <w:bookmarkEnd w:id="36"/>
    </w:p>
    <w:p w14:paraId="11492B9B" w14:textId="43EF8D5C" w:rsidR="00F335B4" w:rsidRPr="008334D4" w:rsidRDefault="00B42DBF" w:rsidP="00186A74">
      <w:pPr>
        <w:pStyle w:val="Heading3"/>
        <w:numPr>
          <w:ilvl w:val="0"/>
          <w:numId w:val="0"/>
        </w:numPr>
        <w:spacing w:line="276" w:lineRule="auto"/>
        <w:ind w:left="709"/>
      </w:pPr>
      <w:bookmarkStart w:id="37" w:name="_Toc142472580"/>
      <w:r>
        <w:t>Volume</w:t>
      </w:r>
      <w:r w:rsidR="002312DD" w:rsidRPr="008334D4">
        <w:t xml:space="preserve"> </w:t>
      </w:r>
      <w:bookmarkStart w:id="38" w:name="_DV_M149"/>
      <w:bookmarkEnd w:id="38"/>
      <w:r w:rsidR="00B5649A">
        <w:t>2</w:t>
      </w:r>
      <w:r w:rsidR="002312DD" w:rsidRPr="008334D4">
        <w:t xml:space="preserve"> </w:t>
      </w:r>
      <w:r w:rsidR="00E3406C">
        <w:t>(The</w:t>
      </w:r>
      <w:r w:rsidR="00420047">
        <w:t xml:space="preserve"> Technical Requirements </w:t>
      </w:r>
      <w:r w:rsidR="00E3406C">
        <w:t>S</w:t>
      </w:r>
      <w:r w:rsidR="00DD060A">
        <w:t>pecification</w:t>
      </w:r>
      <w:r w:rsidR="00E3406C">
        <w:t xml:space="preserve">) </w:t>
      </w:r>
      <w:r w:rsidR="002312DD" w:rsidRPr="008334D4">
        <w:t xml:space="preserve">sets out </w:t>
      </w:r>
      <w:r w:rsidR="0035120A">
        <w:t>LU</w:t>
      </w:r>
      <w:r w:rsidR="002312DD" w:rsidRPr="008334D4">
        <w:t xml:space="preserve">’s requirements for the </w:t>
      </w:r>
      <w:r w:rsidR="00420047">
        <w:t>Goods</w:t>
      </w:r>
      <w:r w:rsidR="00B5649A">
        <w:t xml:space="preserve"> and Services</w:t>
      </w:r>
      <w:r w:rsidR="001D7590">
        <w:t xml:space="preserve"> to be provided</w:t>
      </w:r>
      <w:r w:rsidR="002312DD" w:rsidRPr="008334D4">
        <w:t>.</w:t>
      </w:r>
      <w:r w:rsidR="00E05D3C">
        <w:t xml:space="preserve"> </w:t>
      </w:r>
    </w:p>
    <w:p w14:paraId="025C25AD" w14:textId="56FA975E" w:rsidR="00F17BAE" w:rsidRDefault="00B42DBF" w:rsidP="00F17BAE">
      <w:pPr>
        <w:pStyle w:val="Heading3"/>
        <w:numPr>
          <w:ilvl w:val="0"/>
          <w:numId w:val="0"/>
        </w:numPr>
        <w:spacing w:line="276" w:lineRule="auto"/>
        <w:ind w:left="709"/>
      </w:pPr>
      <w:bookmarkStart w:id="39" w:name="_Toc142472583"/>
      <w:bookmarkEnd w:id="37"/>
      <w:r>
        <w:t>Volume</w:t>
      </w:r>
      <w:r w:rsidR="00272414" w:rsidRPr="006074E9">
        <w:t xml:space="preserve"> </w:t>
      </w:r>
      <w:r w:rsidR="00B5649A" w:rsidRPr="00B5649A">
        <w:t>3</w:t>
      </w:r>
      <w:r w:rsidR="00E3406C" w:rsidRPr="00B5649A">
        <w:t xml:space="preserve"> </w:t>
      </w:r>
      <w:r w:rsidR="00633C81" w:rsidRPr="00B5649A">
        <w:t>(</w:t>
      </w:r>
      <w:r w:rsidR="0061553E" w:rsidRPr="00B5649A">
        <w:t xml:space="preserve">The Draft </w:t>
      </w:r>
      <w:r w:rsidR="000407A5" w:rsidRPr="00B5649A">
        <w:t>Contract</w:t>
      </w:r>
      <w:r w:rsidR="00633C81" w:rsidRPr="00B5649A">
        <w:t>)</w:t>
      </w:r>
      <w:r w:rsidR="00272414" w:rsidRPr="00B5649A">
        <w:t xml:space="preserve"> </w:t>
      </w:r>
      <w:r w:rsidR="003168AA" w:rsidRPr="00B5649A">
        <w:t>w</w:t>
      </w:r>
      <w:r w:rsidR="003168AA" w:rsidRPr="006074E9">
        <w:t xml:space="preserve">ill form </w:t>
      </w:r>
      <w:r w:rsidR="00272414" w:rsidRPr="006074E9">
        <w:t xml:space="preserve">the basis for the </w:t>
      </w:r>
      <w:r w:rsidR="000407A5">
        <w:t>contract</w:t>
      </w:r>
      <w:r w:rsidR="000407A5" w:rsidRPr="006074E9">
        <w:t xml:space="preserve"> </w:t>
      </w:r>
      <w:r w:rsidR="000407A5">
        <w:t xml:space="preserve">between </w:t>
      </w:r>
      <w:r w:rsidR="0035120A">
        <w:t>London Underground</w:t>
      </w:r>
      <w:r w:rsidR="000407A5">
        <w:t xml:space="preserve"> and</w:t>
      </w:r>
      <w:r w:rsidR="000407A5" w:rsidRPr="006074E9">
        <w:t xml:space="preserve"> </w:t>
      </w:r>
      <w:r w:rsidR="00272414" w:rsidRPr="006074E9">
        <w:t xml:space="preserve">the </w:t>
      </w:r>
      <w:r w:rsidR="003168AA" w:rsidRPr="006074E9">
        <w:t>successful bidder</w:t>
      </w:r>
      <w:r w:rsidR="00A90E14" w:rsidRPr="006074E9">
        <w:t xml:space="preserve"> and </w:t>
      </w:r>
      <w:r w:rsidR="00382590" w:rsidRPr="006074E9">
        <w:t xml:space="preserve">contains the </w:t>
      </w:r>
      <w:r w:rsidR="00155B1A" w:rsidRPr="006074E9">
        <w:t>f</w:t>
      </w:r>
      <w:r w:rsidR="00382590" w:rsidRPr="006074E9">
        <w:t>ollowing:</w:t>
      </w:r>
      <w:bookmarkStart w:id="40" w:name="_Toc142472584"/>
      <w:bookmarkStart w:id="41" w:name="_Toc142472585"/>
      <w:bookmarkEnd w:id="39"/>
    </w:p>
    <w:p w14:paraId="24E8373D" w14:textId="77777777" w:rsidR="00F17BAE" w:rsidRPr="00491700" w:rsidRDefault="00BD707D" w:rsidP="000115B4">
      <w:pPr>
        <w:pStyle w:val="Heading3"/>
        <w:numPr>
          <w:ilvl w:val="0"/>
          <w:numId w:val="27"/>
        </w:numPr>
        <w:spacing w:line="276" w:lineRule="auto"/>
      </w:pPr>
      <w:r w:rsidRPr="00491700">
        <w:t>Terms and Conditions</w:t>
      </w:r>
      <w:bookmarkEnd w:id="40"/>
    </w:p>
    <w:p w14:paraId="7C9BB02E" w14:textId="77777777" w:rsidR="00F17BAE" w:rsidRPr="00491700" w:rsidRDefault="00B5649A" w:rsidP="000115B4">
      <w:pPr>
        <w:pStyle w:val="Heading3"/>
        <w:numPr>
          <w:ilvl w:val="1"/>
          <w:numId w:val="27"/>
        </w:numPr>
        <w:spacing w:line="276" w:lineRule="auto"/>
      </w:pPr>
      <w:r w:rsidRPr="00491700">
        <w:t>Schedule 1. Detailed Terms</w:t>
      </w:r>
    </w:p>
    <w:p w14:paraId="25CFF97B" w14:textId="4A865C72" w:rsidR="00F17BAE" w:rsidRPr="00BE6832" w:rsidRDefault="00B5649A" w:rsidP="000115B4">
      <w:pPr>
        <w:pStyle w:val="Heading3"/>
        <w:numPr>
          <w:ilvl w:val="1"/>
          <w:numId w:val="27"/>
        </w:numPr>
        <w:spacing w:line="276" w:lineRule="auto"/>
      </w:pPr>
      <w:r w:rsidRPr="00491700">
        <w:t xml:space="preserve">Schedule </w:t>
      </w:r>
      <w:r w:rsidRPr="00BE6832">
        <w:t xml:space="preserve">2. </w:t>
      </w:r>
      <w:r w:rsidR="005A68F2" w:rsidRPr="00BE6832">
        <w:t>Prices</w:t>
      </w:r>
    </w:p>
    <w:p w14:paraId="673BF7B9" w14:textId="1F95576F" w:rsidR="00F17BAE" w:rsidRPr="00BE6832" w:rsidRDefault="00B5649A" w:rsidP="000115B4">
      <w:pPr>
        <w:pStyle w:val="Heading3"/>
        <w:numPr>
          <w:ilvl w:val="1"/>
          <w:numId w:val="27"/>
        </w:numPr>
        <w:spacing w:line="276" w:lineRule="auto"/>
      </w:pPr>
      <w:r w:rsidRPr="00BE6832">
        <w:t xml:space="preserve">Schedule 3. </w:t>
      </w:r>
      <w:r w:rsidR="005A68F2" w:rsidRPr="00BE6832">
        <w:t>Specification</w:t>
      </w:r>
    </w:p>
    <w:p w14:paraId="007DE48E" w14:textId="3F4804E2" w:rsidR="00F17BAE" w:rsidRPr="00491700" w:rsidRDefault="00B5649A" w:rsidP="000115B4">
      <w:pPr>
        <w:pStyle w:val="Heading3"/>
        <w:numPr>
          <w:ilvl w:val="1"/>
          <w:numId w:val="27"/>
        </w:numPr>
        <w:spacing w:line="276" w:lineRule="auto"/>
      </w:pPr>
      <w:r w:rsidRPr="00BE6832">
        <w:t xml:space="preserve">Schedule 4. </w:t>
      </w:r>
      <w:bookmarkStart w:id="42" w:name="_Ref488122011"/>
      <w:bookmarkStart w:id="43" w:name="_Toc488146524"/>
      <w:bookmarkStart w:id="44" w:name="_Toc488146604"/>
      <w:bookmarkStart w:id="45" w:name="_Toc23750677"/>
      <w:bookmarkStart w:id="46" w:name="_Toc107303004"/>
      <w:bookmarkStart w:id="47" w:name="_Toc274210433"/>
      <w:bookmarkStart w:id="48" w:name="_Toc486504150"/>
      <w:r w:rsidR="005A68F2" w:rsidRPr="00BE6832">
        <w:t>Contra</w:t>
      </w:r>
      <w:r w:rsidR="005A68F2">
        <w:t>ct Variation Procedure</w:t>
      </w:r>
      <w:bookmarkEnd w:id="42"/>
      <w:bookmarkEnd w:id="43"/>
      <w:bookmarkEnd w:id="44"/>
      <w:bookmarkEnd w:id="45"/>
      <w:bookmarkEnd w:id="46"/>
      <w:bookmarkEnd w:id="47"/>
      <w:bookmarkEnd w:id="48"/>
    </w:p>
    <w:p w14:paraId="58CDF871" w14:textId="48F0177C" w:rsidR="00F17BAE" w:rsidRPr="00491700" w:rsidRDefault="00B5649A" w:rsidP="000115B4">
      <w:pPr>
        <w:pStyle w:val="Heading3"/>
        <w:numPr>
          <w:ilvl w:val="1"/>
          <w:numId w:val="27"/>
        </w:numPr>
        <w:spacing w:line="276" w:lineRule="auto"/>
      </w:pPr>
      <w:r w:rsidRPr="00491700">
        <w:t xml:space="preserve">Schedule 5. </w:t>
      </w:r>
      <w:r w:rsidR="005A68F2">
        <w:t>Programme</w:t>
      </w:r>
    </w:p>
    <w:p w14:paraId="385DFD2D" w14:textId="3DC1D187" w:rsidR="00F17BAE" w:rsidRPr="00491700" w:rsidRDefault="00B5649A" w:rsidP="000115B4">
      <w:pPr>
        <w:pStyle w:val="Heading3"/>
        <w:numPr>
          <w:ilvl w:val="1"/>
          <w:numId w:val="27"/>
        </w:numPr>
        <w:spacing w:line="276" w:lineRule="auto"/>
      </w:pPr>
      <w:r w:rsidRPr="00491700">
        <w:t xml:space="preserve">Schedule 6. </w:t>
      </w:r>
      <w:r w:rsidR="000E1AD2">
        <w:t>Not used</w:t>
      </w:r>
    </w:p>
    <w:p w14:paraId="33EC8C01" w14:textId="1014C876" w:rsidR="00F17BAE" w:rsidRPr="00491700" w:rsidRDefault="00B5649A" w:rsidP="000115B4">
      <w:pPr>
        <w:pStyle w:val="Heading3"/>
        <w:numPr>
          <w:ilvl w:val="1"/>
          <w:numId w:val="27"/>
        </w:numPr>
        <w:spacing w:line="276" w:lineRule="auto"/>
      </w:pPr>
      <w:r w:rsidRPr="00491700">
        <w:t xml:space="preserve">Schedule 7. </w:t>
      </w:r>
      <w:r w:rsidR="007D4196">
        <w:t>Not used</w:t>
      </w:r>
    </w:p>
    <w:p w14:paraId="5157A165" w14:textId="6473D7F3" w:rsidR="00F17BAE" w:rsidRPr="00491700" w:rsidRDefault="00B5649A" w:rsidP="000115B4">
      <w:pPr>
        <w:pStyle w:val="Heading3"/>
        <w:numPr>
          <w:ilvl w:val="1"/>
          <w:numId w:val="27"/>
        </w:numPr>
        <w:spacing w:line="276" w:lineRule="auto"/>
      </w:pPr>
      <w:r w:rsidRPr="00491700">
        <w:t xml:space="preserve">Schedule </w:t>
      </w:r>
      <w:r w:rsidR="00491700" w:rsidRPr="00491700">
        <w:t>8</w:t>
      </w:r>
      <w:r w:rsidRPr="00491700">
        <w:t xml:space="preserve">. </w:t>
      </w:r>
      <w:r w:rsidR="006A58B3">
        <w:t>Deed of Novation</w:t>
      </w:r>
    </w:p>
    <w:p w14:paraId="55DD9621" w14:textId="46E40506" w:rsidR="00F17BAE" w:rsidRPr="00491700" w:rsidRDefault="00B5649A" w:rsidP="006A58B3">
      <w:pPr>
        <w:pStyle w:val="Heading3"/>
        <w:numPr>
          <w:ilvl w:val="1"/>
          <w:numId w:val="27"/>
        </w:numPr>
        <w:spacing w:line="276" w:lineRule="auto"/>
      </w:pPr>
      <w:r w:rsidRPr="00491700">
        <w:t>S</w:t>
      </w:r>
      <w:r w:rsidR="007D4196">
        <w:t xml:space="preserve">chedule </w:t>
      </w:r>
      <w:r w:rsidR="00491700" w:rsidRPr="00491700">
        <w:t>9</w:t>
      </w:r>
      <w:r w:rsidRPr="00491700">
        <w:t xml:space="preserve">. </w:t>
      </w:r>
      <w:r w:rsidR="00BE6832">
        <w:t>Not used</w:t>
      </w:r>
    </w:p>
    <w:p w14:paraId="3BD12EA3" w14:textId="1DBA45A9" w:rsidR="00F17BAE" w:rsidRPr="00491700" w:rsidRDefault="00B5649A" w:rsidP="000115B4">
      <w:pPr>
        <w:pStyle w:val="Heading3"/>
        <w:numPr>
          <w:ilvl w:val="1"/>
          <w:numId w:val="27"/>
        </w:numPr>
        <w:spacing w:line="276" w:lineRule="auto"/>
      </w:pPr>
      <w:r w:rsidRPr="00491700">
        <w:t>Schedule 1</w:t>
      </w:r>
      <w:r w:rsidR="00491700" w:rsidRPr="00491700">
        <w:t>0</w:t>
      </w:r>
      <w:r w:rsidRPr="00491700">
        <w:t xml:space="preserve">. </w:t>
      </w:r>
      <w:bookmarkStart w:id="49" w:name="_Ref267993103"/>
      <w:bookmarkStart w:id="50" w:name="_Ref393877950"/>
      <w:r w:rsidR="006A58B3">
        <w:t>Form of Collateral Warranty</w:t>
      </w:r>
      <w:bookmarkEnd w:id="49"/>
      <w:bookmarkEnd w:id="50"/>
    </w:p>
    <w:p w14:paraId="6021DD4E" w14:textId="78FBBF2A" w:rsidR="00F17BAE" w:rsidRPr="00491700" w:rsidRDefault="00B5649A" w:rsidP="000115B4">
      <w:pPr>
        <w:pStyle w:val="Heading3"/>
        <w:numPr>
          <w:ilvl w:val="1"/>
          <w:numId w:val="27"/>
        </w:numPr>
        <w:spacing w:line="276" w:lineRule="auto"/>
      </w:pPr>
      <w:r w:rsidRPr="00491700">
        <w:t>Schedule 1</w:t>
      </w:r>
      <w:r w:rsidR="00491700" w:rsidRPr="00491700">
        <w:t>1</w:t>
      </w:r>
      <w:r w:rsidRPr="00491700">
        <w:t xml:space="preserve">. </w:t>
      </w:r>
      <w:r w:rsidR="006A58B3" w:rsidRPr="007D4196">
        <w:t>Supplier Performance</w:t>
      </w:r>
    </w:p>
    <w:p w14:paraId="7CE6EB5C" w14:textId="51312915" w:rsidR="00F17BAE" w:rsidRPr="00491700" w:rsidRDefault="00B5649A" w:rsidP="000115B4">
      <w:pPr>
        <w:pStyle w:val="Heading3"/>
        <w:numPr>
          <w:ilvl w:val="1"/>
          <w:numId w:val="27"/>
        </w:numPr>
        <w:spacing w:line="276" w:lineRule="auto"/>
      </w:pPr>
      <w:r w:rsidRPr="00491700">
        <w:t>Schedule 1</w:t>
      </w:r>
      <w:r w:rsidR="00491700" w:rsidRPr="00491700">
        <w:t>2</w:t>
      </w:r>
      <w:r w:rsidRPr="00491700">
        <w:t xml:space="preserve">. </w:t>
      </w:r>
      <w:r w:rsidR="006A58B3" w:rsidRPr="007D4196">
        <w:t>Heavy Goods Vehicle Direct Vision Standard</w:t>
      </w:r>
    </w:p>
    <w:p w14:paraId="11492BA7" w14:textId="0152F067" w:rsidR="00C00DD2" w:rsidRPr="002723B7" w:rsidRDefault="003C6D94" w:rsidP="000407A5">
      <w:pPr>
        <w:pStyle w:val="Heading3"/>
        <w:numPr>
          <w:ilvl w:val="0"/>
          <w:numId w:val="0"/>
        </w:numPr>
        <w:spacing w:line="276" w:lineRule="auto"/>
        <w:ind w:left="567"/>
      </w:pPr>
      <w:r w:rsidRPr="00B5649A">
        <w:t xml:space="preserve">You </w:t>
      </w:r>
      <w:r w:rsidR="00272414" w:rsidRPr="00B5649A">
        <w:t xml:space="preserve">should note that </w:t>
      </w:r>
      <w:r w:rsidR="00B42DBF" w:rsidRPr="00B5649A">
        <w:t>Volume</w:t>
      </w:r>
      <w:r w:rsidR="00272414" w:rsidRPr="00B5649A">
        <w:t xml:space="preserve"> </w:t>
      </w:r>
      <w:r w:rsidR="00B5649A">
        <w:t>2</w:t>
      </w:r>
      <w:r w:rsidR="00B80455">
        <w:t xml:space="preserve"> (Technical Requirements Specification)</w:t>
      </w:r>
      <w:r w:rsidR="00E05D3C" w:rsidRPr="00B5649A">
        <w:t xml:space="preserve"> </w:t>
      </w:r>
      <w:r w:rsidR="000D1B4E" w:rsidRPr="00B5649A">
        <w:t xml:space="preserve">of this </w:t>
      </w:r>
      <w:r w:rsidR="00F7779A" w:rsidRPr="00B5649A">
        <w:t>IT</w:t>
      </w:r>
      <w:r w:rsidR="00682B4F" w:rsidRPr="00B5649A">
        <w:t>T</w:t>
      </w:r>
      <w:r w:rsidR="00272414" w:rsidRPr="00B5649A">
        <w:t xml:space="preserve"> will ultimately </w:t>
      </w:r>
      <w:r w:rsidR="006D5404" w:rsidRPr="00B5649A">
        <w:t xml:space="preserve">form Schedule </w:t>
      </w:r>
      <w:r w:rsidR="006A58B3">
        <w:t>3</w:t>
      </w:r>
      <w:r w:rsidR="006D5404" w:rsidRPr="00B5649A">
        <w:t xml:space="preserve"> of the </w:t>
      </w:r>
      <w:r w:rsidR="000407A5" w:rsidRPr="00B5649A">
        <w:t xml:space="preserve">contract </w:t>
      </w:r>
      <w:r w:rsidR="006D5404" w:rsidRPr="00B5649A">
        <w:t xml:space="preserve">and </w:t>
      </w:r>
      <w:r w:rsidR="003B77F3" w:rsidRPr="00B5649A">
        <w:t xml:space="preserve">the successful </w:t>
      </w:r>
      <w:r w:rsidR="00444AE0" w:rsidRPr="00B5649A">
        <w:t>b</w:t>
      </w:r>
      <w:r w:rsidR="00A47109" w:rsidRPr="00B5649A">
        <w:t>idder</w:t>
      </w:r>
      <w:r w:rsidR="00E05D3C" w:rsidRPr="00B5649A">
        <w:t>(s)</w:t>
      </w:r>
      <w:r w:rsidR="003B77F3" w:rsidRPr="00B5649A">
        <w:t xml:space="preserve"> will be required to carry out the Services in accordance with the </w:t>
      </w:r>
      <w:r w:rsidR="00BC2A89" w:rsidRPr="00B5649A">
        <w:t xml:space="preserve">terms </w:t>
      </w:r>
      <w:r w:rsidR="003B77F3" w:rsidRPr="00B5649A">
        <w:t>of the</w:t>
      </w:r>
      <w:r w:rsidR="000407A5" w:rsidRPr="00B5649A">
        <w:t xml:space="preserve"> contract</w:t>
      </w:r>
      <w:r w:rsidR="003B77F3" w:rsidRPr="00B5649A">
        <w:t>.</w:t>
      </w:r>
      <w:bookmarkEnd w:id="41"/>
    </w:p>
    <w:p w14:paraId="11492BA8" w14:textId="77777777" w:rsidR="00233BB3" w:rsidRPr="0059633D" w:rsidRDefault="0026622E" w:rsidP="001A0712">
      <w:pPr>
        <w:pStyle w:val="Heading1"/>
      </w:pPr>
      <w:bookmarkStart w:id="51" w:name="_Toc63256976"/>
      <w:r>
        <w:lastRenderedPageBreak/>
        <w:t>Background</w:t>
      </w:r>
      <w:bookmarkEnd w:id="51"/>
    </w:p>
    <w:p w14:paraId="11492BA9" w14:textId="77777777" w:rsidR="00233BB3" w:rsidRPr="00952A24" w:rsidRDefault="00233BB3" w:rsidP="00DC1220">
      <w:pPr>
        <w:pStyle w:val="Heading2"/>
        <w:rPr>
          <w:szCs w:val="22"/>
        </w:rPr>
      </w:pPr>
      <w:bookmarkStart w:id="52" w:name="_Toc159225031"/>
      <w:bookmarkStart w:id="53" w:name="_Toc204585992"/>
      <w:bookmarkStart w:id="54" w:name="_Toc63256977"/>
      <w:r w:rsidRPr="00952A24">
        <w:t>Introduction</w:t>
      </w:r>
      <w:bookmarkStart w:id="55" w:name="_Toc159225032"/>
      <w:bookmarkEnd w:id="52"/>
      <w:bookmarkEnd w:id="53"/>
      <w:bookmarkEnd w:id="54"/>
    </w:p>
    <w:p w14:paraId="11492BAA" w14:textId="42AF38B5" w:rsidR="00233BB3" w:rsidRPr="000B739F" w:rsidRDefault="00233BB3" w:rsidP="001A0712">
      <w:pPr>
        <w:pStyle w:val="Heading3"/>
        <w:numPr>
          <w:ilvl w:val="0"/>
          <w:numId w:val="0"/>
        </w:numPr>
        <w:spacing w:line="276" w:lineRule="auto"/>
        <w:ind w:left="567"/>
      </w:pPr>
      <w:r w:rsidRPr="00FD2778">
        <w:t xml:space="preserve">This </w:t>
      </w:r>
      <w:r w:rsidRPr="000B739F">
        <w:t>section provides</w:t>
      </w:r>
      <w:r w:rsidR="003C6D94">
        <w:t xml:space="preserve"> you with</w:t>
      </w:r>
      <w:r w:rsidRPr="000B739F">
        <w:t xml:space="preserve"> background information on </w:t>
      </w:r>
      <w:r w:rsidR="00353770">
        <w:t xml:space="preserve">the </w:t>
      </w:r>
      <w:r w:rsidR="00283D78">
        <w:t>1992 Tube Stock Grab Pole Refurbishment</w:t>
      </w:r>
      <w:r w:rsidR="00420047" w:rsidRPr="00273730">
        <w:rPr>
          <w:color w:val="FF0000"/>
        </w:rPr>
        <w:t xml:space="preserve"> </w:t>
      </w:r>
      <w:r w:rsidR="00353770">
        <w:t>tender</w:t>
      </w:r>
      <w:r w:rsidR="000407A5">
        <w:t>, which is</w:t>
      </w:r>
      <w:r w:rsidR="00353770">
        <w:t xml:space="preserve"> </w:t>
      </w:r>
      <w:r w:rsidR="00682B4F">
        <w:t xml:space="preserve">being </w:t>
      </w:r>
      <w:r w:rsidR="004165D5">
        <w:t>led</w:t>
      </w:r>
      <w:r w:rsidR="00682B4F">
        <w:t xml:space="preserve"> by </w:t>
      </w:r>
      <w:r w:rsidR="0035120A">
        <w:t>London Underground</w:t>
      </w:r>
      <w:r w:rsidR="000407A5">
        <w:t xml:space="preserve"> (“</w:t>
      </w:r>
      <w:r w:rsidR="0035120A">
        <w:t>LU</w:t>
      </w:r>
      <w:r w:rsidR="000407A5">
        <w:t>”)</w:t>
      </w:r>
      <w:r w:rsidRPr="000B739F">
        <w:t>.</w:t>
      </w:r>
    </w:p>
    <w:p w14:paraId="11492BAC" w14:textId="527ED63D" w:rsidR="00BF1C8E" w:rsidRDefault="00BF1C8E" w:rsidP="00DC1220">
      <w:pPr>
        <w:pStyle w:val="Heading2"/>
      </w:pPr>
      <w:bookmarkStart w:id="56" w:name="_Toc63256978"/>
      <w:bookmarkEnd w:id="55"/>
      <w:r>
        <w:t>Transport for London</w:t>
      </w:r>
      <w:r w:rsidR="0035120A">
        <w:t xml:space="preserve"> (TfL)</w:t>
      </w:r>
      <w:r>
        <w:t xml:space="preserve"> – Overview</w:t>
      </w:r>
      <w:bookmarkEnd w:id="56"/>
    </w:p>
    <w:p w14:paraId="11492BAD" w14:textId="77777777" w:rsidR="00BF1C8E" w:rsidRPr="00BF1C8E" w:rsidRDefault="000407A5" w:rsidP="001A0712">
      <w:pPr>
        <w:pStyle w:val="Heading3"/>
        <w:numPr>
          <w:ilvl w:val="0"/>
          <w:numId w:val="0"/>
        </w:numPr>
        <w:spacing w:line="276" w:lineRule="auto"/>
        <w:ind w:left="567"/>
      </w:pPr>
      <w:r>
        <w:t>TfL</w:t>
      </w:r>
      <w:r w:rsidR="00BF1C8E" w:rsidRPr="00BF1C8E">
        <w:t xml:space="preserve"> was created in 2000 as the integrated body responsible for </w:t>
      </w:r>
      <w:r w:rsidR="00BC2A89">
        <w:t>London</w:t>
      </w:r>
      <w:r w:rsidR="00BF1C8E" w:rsidRPr="00BF1C8E">
        <w:t>’s transport system.</w:t>
      </w:r>
      <w:r>
        <w:t xml:space="preserve"> </w:t>
      </w:r>
      <w:r w:rsidR="006C5658">
        <w:t xml:space="preserve"> </w:t>
      </w:r>
      <w:r>
        <w:t>TfL</w:t>
      </w:r>
      <w:r w:rsidR="00BF1C8E" w:rsidRPr="00BF1C8E">
        <w:t xml:space="preserve"> is a functional body of the Greater London Authority</w:t>
      </w:r>
      <w:r w:rsidR="00C3561A">
        <w:t>.  It</w:t>
      </w:r>
      <w:r>
        <w:t>s primary role</w:t>
      </w:r>
      <w:r w:rsidR="00BF1C8E" w:rsidRPr="00BF1C8E">
        <w:t xml:space="preserve"> is to implement the Mayor of London’s Transport Strategy and manage transport services </w:t>
      </w:r>
      <w:r w:rsidR="00BC2A89">
        <w:t>to</w:t>
      </w:r>
      <w:r w:rsidR="00BB0C85">
        <w:t>,</w:t>
      </w:r>
      <w:r w:rsidR="00BC2A89">
        <w:t xml:space="preserve"> from and within London</w:t>
      </w:r>
      <w:r w:rsidR="00BF1C8E" w:rsidRPr="00BF1C8E">
        <w:t>.</w:t>
      </w:r>
    </w:p>
    <w:p w14:paraId="11492BAE" w14:textId="23BA6947" w:rsidR="00BF1C8E" w:rsidRDefault="00BF1C8E" w:rsidP="001A0712">
      <w:pPr>
        <w:pStyle w:val="Heading3"/>
        <w:numPr>
          <w:ilvl w:val="0"/>
          <w:numId w:val="0"/>
        </w:numPr>
        <w:spacing w:line="276" w:lineRule="auto"/>
        <w:ind w:left="567"/>
      </w:pPr>
      <w:r w:rsidRPr="00BF1C8E">
        <w:t xml:space="preserve">TfL manages London’s </w:t>
      </w:r>
      <w:r w:rsidR="00263C8F">
        <w:t>buses, the Tube network, Docklands Light Railway, Overground and Tram</w:t>
      </w:r>
      <w:r w:rsidR="009832D7">
        <w:t>s</w:t>
      </w:r>
      <w:r w:rsidR="00263C8F">
        <w:t xml:space="preserve">.  </w:t>
      </w:r>
      <w:r w:rsidR="00AB05D9">
        <w:t>TfL</w:t>
      </w:r>
      <w:r w:rsidR="00263C8F">
        <w:t xml:space="preserve"> also run</w:t>
      </w:r>
      <w:r w:rsidR="00AB05D9">
        <w:t>s</w:t>
      </w:r>
      <w:r w:rsidR="00263C8F">
        <w:t xml:space="preserve"> Santander Cycles, London River Services, Victoria Coach Station, the Emirates Air Line and London Transport Museum.  As well as controlling a 580km network of main roads and the city’s 6,000 traffic lights, TfL </w:t>
      </w:r>
      <w:r w:rsidR="009832D7">
        <w:t xml:space="preserve">also </w:t>
      </w:r>
      <w:r w:rsidR="00263C8F">
        <w:t>regulates London’s taxis and private hire vehicles and the Congestion Charge scheme.</w:t>
      </w:r>
    </w:p>
    <w:p w14:paraId="19CCE977" w14:textId="5DCDD7E4" w:rsidR="00263C8F" w:rsidRDefault="009832D7" w:rsidP="001A0712">
      <w:pPr>
        <w:pStyle w:val="Heading3"/>
        <w:numPr>
          <w:ilvl w:val="0"/>
          <w:numId w:val="0"/>
        </w:numPr>
        <w:spacing w:line="276" w:lineRule="auto"/>
        <w:ind w:left="567"/>
      </w:pPr>
      <w:r>
        <w:t xml:space="preserve">Further background on what TfL does </w:t>
      </w:r>
      <w:r w:rsidR="00263C8F">
        <w:t>can be found on the TfL website here:</w:t>
      </w:r>
    </w:p>
    <w:p w14:paraId="72E9E337" w14:textId="4AE29ED5" w:rsidR="004A4A28" w:rsidRDefault="00277953" w:rsidP="00AB05D9">
      <w:pPr>
        <w:pStyle w:val="Heading3"/>
        <w:numPr>
          <w:ilvl w:val="0"/>
          <w:numId w:val="0"/>
        </w:numPr>
        <w:spacing w:line="276" w:lineRule="auto"/>
        <w:ind w:left="567"/>
        <w:jc w:val="left"/>
      </w:pPr>
      <w:hyperlink r:id="rId19" w:history="1">
        <w:r w:rsidR="004A4A28" w:rsidRPr="0020261A">
          <w:rPr>
            <w:rStyle w:val="Hyperlink"/>
          </w:rPr>
          <w:t>https://tfl.gov.uk/corporate/about-tfl/what-we-do</w:t>
        </w:r>
      </w:hyperlink>
    </w:p>
    <w:p w14:paraId="11492BAF" w14:textId="77777777" w:rsidR="00BF275D" w:rsidRPr="00BF275D" w:rsidRDefault="00473861" w:rsidP="00DC1220">
      <w:pPr>
        <w:pStyle w:val="Heading2"/>
        <w:rPr>
          <w:lang w:val="en-US"/>
        </w:rPr>
      </w:pPr>
      <w:bookmarkStart w:id="57" w:name="_Toc142472610"/>
      <w:bookmarkStart w:id="58" w:name="_Toc63256979"/>
      <w:r w:rsidRPr="004968E3">
        <w:t>Further Information</w:t>
      </w:r>
      <w:bookmarkEnd w:id="57"/>
      <w:bookmarkEnd w:id="58"/>
    </w:p>
    <w:p w14:paraId="11492BB0" w14:textId="72061F11" w:rsidR="00DE595E" w:rsidRDefault="00473861" w:rsidP="001A0712">
      <w:pPr>
        <w:pStyle w:val="Heading3"/>
        <w:numPr>
          <w:ilvl w:val="0"/>
          <w:numId w:val="0"/>
        </w:numPr>
        <w:spacing w:line="276" w:lineRule="auto"/>
        <w:ind w:left="567"/>
      </w:pPr>
      <w:bookmarkStart w:id="59" w:name="_Toc142472611"/>
      <w:r w:rsidRPr="004968E3">
        <w:t>F</w:t>
      </w:r>
      <w:r w:rsidR="00DE595E" w:rsidRPr="004968E3">
        <w:t xml:space="preserve">urther information </w:t>
      </w:r>
      <w:r w:rsidR="009832D7">
        <w:t xml:space="preserve">on TfL </w:t>
      </w:r>
      <w:r w:rsidR="00DE595E" w:rsidRPr="004968E3">
        <w:t>can be</w:t>
      </w:r>
      <w:r w:rsidR="00E5217B">
        <w:t xml:space="preserve"> found on the following website</w:t>
      </w:r>
      <w:r w:rsidR="00BB5B09" w:rsidRPr="004968E3">
        <w:t xml:space="preserve">, </w:t>
      </w:r>
      <w:bookmarkStart w:id="60" w:name="_DV_C113"/>
      <w:bookmarkEnd w:id="59"/>
      <w:r w:rsidR="00BB5B09" w:rsidRPr="004968E3">
        <w:t xml:space="preserve">and TfL expects that </w:t>
      </w:r>
      <w:r w:rsidR="003C6D94">
        <w:t>you</w:t>
      </w:r>
      <w:r w:rsidR="003C6D94" w:rsidRPr="004968E3">
        <w:t xml:space="preserve"> </w:t>
      </w:r>
      <w:r w:rsidR="00BB5B09" w:rsidRPr="004968E3">
        <w:t xml:space="preserve">will review the publicly available material relating to various </w:t>
      </w:r>
      <w:r w:rsidR="00D40530" w:rsidRPr="004968E3">
        <w:t>aspects of this procurement.</w:t>
      </w:r>
      <w:bookmarkEnd w:id="60"/>
    </w:p>
    <w:p w14:paraId="67626D35" w14:textId="32D7D320" w:rsidR="00AB05D9" w:rsidRDefault="00277953" w:rsidP="00AB05D9">
      <w:pPr>
        <w:pStyle w:val="Heading3"/>
        <w:numPr>
          <w:ilvl w:val="0"/>
          <w:numId w:val="0"/>
        </w:numPr>
        <w:spacing w:line="276" w:lineRule="auto"/>
        <w:ind w:left="567"/>
      </w:pPr>
      <w:hyperlink r:id="rId20" w:history="1">
        <w:r w:rsidR="00AB05D9" w:rsidRPr="0020261A">
          <w:rPr>
            <w:rStyle w:val="Hyperlink"/>
          </w:rPr>
          <w:t>https://tfl.gov.uk/corporate/about-tfl/</w:t>
        </w:r>
      </w:hyperlink>
    </w:p>
    <w:p w14:paraId="402BB242" w14:textId="77777777" w:rsidR="00AB05D9" w:rsidRDefault="00AB05D9" w:rsidP="001A0712">
      <w:pPr>
        <w:pStyle w:val="Heading3"/>
        <w:numPr>
          <w:ilvl w:val="0"/>
          <w:numId w:val="0"/>
        </w:numPr>
        <w:spacing w:line="276" w:lineRule="auto"/>
        <w:ind w:left="567"/>
      </w:pPr>
    </w:p>
    <w:p w14:paraId="11492BB3" w14:textId="77777777" w:rsidR="002F4D32" w:rsidRPr="008334D4" w:rsidRDefault="002F4D32" w:rsidP="001A0712">
      <w:pPr>
        <w:pStyle w:val="Heading1"/>
      </w:pPr>
      <w:bookmarkStart w:id="61" w:name="_Ref81888874"/>
      <w:bookmarkStart w:id="62" w:name="_Ref81888991"/>
      <w:bookmarkStart w:id="63" w:name="_Toc63256980"/>
      <w:r w:rsidRPr="008334D4">
        <w:lastRenderedPageBreak/>
        <w:t>The Procurement Process</w:t>
      </w:r>
      <w:bookmarkEnd w:id="63"/>
    </w:p>
    <w:p w14:paraId="11492BB4" w14:textId="77777777" w:rsidR="002F4D32" w:rsidRPr="008334D4" w:rsidRDefault="002F4D32" w:rsidP="00DC1220">
      <w:pPr>
        <w:pStyle w:val="Heading2"/>
      </w:pPr>
      <w:bookmarkStart w:id="64" w:name="_Toc142472648"/>
      <w:bookmarkStart w:id="65" w:name="_Toc63256981"/>
      <w:r w:rsidRPr="008334D4">
        <w:t>Introduction</w:t>
      </w:r>
      <w:bookmarkEnd w:id="64"/>
      <w:bookmarkEnd w:id="65"/>
    </w:p>
    <w:p w14:paraId="11492BB5" w14:textId="77777777" w:rsidR="002F4D32" w:rsidRPr="008334D4" w:rsidRDefault="002F4D32" w:rsidP="001A0712">
      <w:pPr>
        <w:pStyle w:val="Heading3"/>
        <w:numPr>
          <w:ilvl w:val="0"/>
          <w:numId w:val="0"/>
        </w:numPr>
        <w:spacing w:line="276" w:lineRule="auto"/>
        <w:ind w:left="567"/>
      </w:pPr>
      <w:bookmarkStart w:id="66" w:name="_Toc142472649"/>
      <w:r w:rsidRPr="008334D4">
        <w:t xml:space="preserve">This section describes in broad terms the award process following </w:t>
      </w:r>
      <w:r w:rsidR="00335FF0">
        <w:t xml:space="preserve">the </w:t>
      </w:r>
      <w:r w:rsidRPr="008334D4">
        <w:t xml:space="preserve">issue of this </w:t>
      </w:r>
      <w:r>
        <w:t>IT</w:t>
      </w:r>
      <w:r w:rsidR="00682B4F">
        <w:t>T</w:t>
      </w:r>
      <w:r w:rsidRPr="008334D4">
        <w:t>.</w:t>
      </w:r>
      <w:bookmarkEnd w:id="66"/>
    </w:p>
    <w:p w14:paraId="11492BB6" w14:textId="77777777" w:rsidR="002F4D32" w:rsidRPr="008334D4" w:rsidRDefault="002F4D32" w:rsidP="00DC1220">
      <w:pPr>
        <w:pStyle w:val="Heading2"/>
      </w:pPr>
      <w:bookmarkStart w:id="67" w:name="_Toc84127350"/>
      <w:bookmarkStart w:id="68" w:name="_Toc84299301"/>
      <w:bookmarkStart w:id="69" w:name="_Toc513939639"/>
      <w:bookmarkStart w:id="70" w:name="_Ref81888515"/>
      <w:bookmarkStart w:id="71" w:name="_Toc142472650"/>
      <w:bookmarkStart w:id="72" w:name="_Toc63256982"/>
      <w:bookmarkEnd w:id="67"/>
      <w:bookmarkEnd w:id="68"/>
      <w:r w:rsidRPr="008334D4">
        <w:t>The Procurement Process</w:t>
      </w:r>
      <w:bookmarkEnd w:id="69"/>
      <w:bookmarkEnd w:id="70"/>
      <w:bookmarkEnd w:id="71"/>
      <w:bookmarkEnd w:id="72"/>
    </w:p>
    <w:p w14:paraId="11492BB7" w14:textId="6D9BB1B9" w:rsidR="00E567FF" w:rsidRDefault="0035120A" w:rsidP="001A0712">
      <w:pPr>
        <w:pStyle w:val="Heading3"/>
        <w:numPr>
          <w:ilvl w:val="0"/>
          <w:numId w:val="0"/>
        </w:numPr>
        <w:spacing w:line="276" w:lineRule="auto"/>
        <w:ind w:left="567"/>
      </w:pPr>
      <w:bookmarkStart w:id="73" w:name="_Toc147124824"/>
      <w:bookmarkStart w:id="74" w:name="_Toc142206605"/>
      <w:bookmarkStart w:id="75" w:name="_Toc142206606"/>
      <w:bookmarkStart w:id="76" w:name="_Toc142206607"/>
      <w:bookmarkStart w:id="77" w:name="_Toc142206608"/>
      <w:bookmarkStart w:id="78" w:name="_Toc142206609"/>
      <w:bookmarkStart w:id="79" w:name="_Toc142206610"/>
      <w:bookmarkStart w:id="80" w:name="_Toc142206611"/>
      <w:bookmarkStart w:id="81" w:name="_Toc142206612"/>
      <w:bookmarkStart w:id="82" w:name="_Toc142472654"/>
      <w:bookmarkEnd w:id="73"/>
      <w:bookmarkEnd w:id="74"/>
      <w:bookmarkEnd w:id="75"/>
      <w:bookmarkEnd w:id="76"/>
      <w:bookmarkEnd w:id="77"/>
      <w:bookmarkEnd w:id="78"/>
      <w:bookmarkEnd w:id="79"/>
      <w:bookmarkEnd w:id="80"/>
      <w:bookmarkEnd w:id="81"/>
      <w:r>
        <w:t>LU</w:t>
      </w:r>
      <w:r w:rsidR="002F4D32" w:rsidRPr="007446F0">
        <w:t xml:space="preserve"> is conducting </w:t>
      </w:r>
      <w:r w:rsidR="002F4D32">
        <w:t xml:space="preserve">this </w:t>
      </w:r>
      <w:r w:rsidR="002F4D32" w:rsidRPr="007446F0">
        <w:t>procurement</w:t>
      </w:r>
      <w:r w:rsidR="002F4D32">
        <w:t xml:space="preserve"> through the</w:t>
      </w:r>
      <w:r w:rsidR="002F4D32" w:rsidRPr="007446F0">
        <w:t xml:space="preserve"> </w:t>
      </w:r>
      <w:r w:rsidR="00A52C0E" w:rsidRPr="00420047">
        <w:t>Competitive Procedure with Negotiation (CPN)</w:t>
      </w:r>
      <w:r w:rsidR="008645CB" w:rsidRPr="007446F0">
        <w:t xml:space="preserve"> </w:t>
      </w:r>
      <w:r w:rsidR="00E567FF">
        <w:t>procedure</w:t>
      </w:r>
      <w:r w:rsidR="00E567FF" w:rsidRPr="007446F0">
        <w:t xml:space="preserve"> </w:t>
      </w:r>
      <w:r w:rsidR="002F4D32" w:rsidRPr="007446F0">
        <w:t xml:space="preserve">to identify </w:t>
      </w:r>
      <w:r w:rsidR="002350A3">
        <w:t>a</w:t>
      </w:r>
      <w:r w:rsidR="002350A3" w:rsidRPr="007446F0">
        <w:t xml:space="preserve"> </w:t>
      </w:r>
      <w:r w:rsidR="00EE3480">
        <w:t>s</w:t>
      </w:r>
      <w:r w:rsidR="002F4D32" w:rsidRPr="007446F0">
        <w:t xml:space="preserve">ervice </w:t>
      </w:r>
      <w:r w:rsidR="00EE3480">
        <w:t>p</w:t>
      </w:r>
      <w:r w:rsidR="002F4D32" w:rsidRPr="007446F0">
        <w:t>rovider</w:t>
      </w:r>
      <w:r w:rsidR="008E22FB">
        <w:t>(s)</w:t>
      </w:r>
      <w:r w:rsidR="002F4D32" w:rsidRPr="007446F0">
        <w:t xml:space="preserve"> for the </w:t>
      </w:r>
      <w:r w:rsidR="00283D78">
        <w:t>1992 Tube Stock Grab Pole Refurbishment</w:t>
      </w:r>
      <w:r w:rsidR="00420047" w:rsidRPr="00420047">
        <w:t xml:space="preserve"> </w:t>
      </w:r>
      <w:r w:rsidR="008E22FB">
        <w:t>requirement.</w:t>
      </w:r>
    </w:p>
    <w:p w14:paraId="11492BB8" w14:textId="11ADD9E6" w:rsidR="00A77B68" w:rsidRDefault="00A77B68" w:rsidP="001A0712">
      <w:pPr>
        <w:pStyle w:val="Heading3"/>
        <w:numPr>
          <w:ilvl w:val="0"/>
          <w:numId w:val="0"/>
        </w:numPr>
        <w:spacing w:line="276" w:lineRule="auto"/>
        <w:ind w:left="567"/>
      </w:pPr>
      <w:r>
        <w:rPr>
          <w:b/>
        </w:rPr>
        <w:t>PLEASE NOTE:</w:t>
      </w:r>
      <w:r>
        <w:t xml:space="preserve">  </w:t>
      </w:r>
      <w:r w:rsidR="002F4D32" w:rsidRPr="007446F0">
        <w:t xml:space="preserve">No information in this document is, or should be relied upon as, an undertaking or representation as to </w:t>
      </w:r>
      <w:r w:rsidR="0035120A">
        <w:t>LU</w:t>
      </w:r>
      <w:r w:rsidR="002F4D32" w:rsidRPr="007446F0">
        <w:t xml:space="preserve">’s ultimate decision in relation to </w:t>
      </w:r>
      <w:r w:rsidR="002F4D32" w:rsidRPr="00382805">
        <w:t xml:space="preserve">the </w:t>
      </w:r>
      <w:r w:rsidR="00283D78">
        <w:t>1992 Tube Stock Grab Pole Refurbishment</w:t>
      </w:r>
      <w:r w:rsidR="008E22FB">
        <w:t xml:space="preserve"> requirement</w:t>
      </w:r>
      <w:r w:rsidR="002F4D32" w:rsidRPr="00382805">
        <w:t xml:space="preserve">.  </w:t>
      </w:r>
      <w:r w:rsidR="0035120A">
        <w:t>LU</w:t>
      </w:r>
      <w:r w:rsidR="002F4D32" w:rsidRPr="00382805">
        <w:t xml:space="preserve"> reserves the right without </w:t>
      </w:r>
      <w:r w:rsidR="002F4D32" w:rsidRPr="007446F0">
        <w:t xml:space="preserve">notice to change the procurement process detailed in this </w:t>
      </w:r>
      <w:r w:rsidR="00A51F51">
        <w:t>ITT</w:t>
      </w:r>
      <w:r w:rsidR="002F4D32" w:rsidRPr="007446F0">
        <w:t xml:space="preserve"> or to amend the information provided, including, but not limited to, changing the timetable, the scope and nature of the procurement and the procurement process.</w:t>
      </w:r>
      <w:r w:rsidR="00EE3480">
        <w:t xml:space="preserve"> </w:t>
      </w:r>
      <w:r w:rsidR="002F4D32" w:rsidRPr="007446F0">
        <w:t>This will be subject to the normal rules of public law, E</w:t>
      </w:r>
      <w:r w:rsidR="002F4D32">
        <w:t>U</w:t>
      </w:r>
      <w:r w:rsidR="002F4D32" w:rsidRPr="007446F0">
        <w:t xml:space="preserve"> principles and procurement rules.</w:t>
      </w:r>
    </w:p>
    <w:p w14:paraId="11492BB9" w14:textId="5EB44806" w:rsidR="002F4D32" w:rsidRPr="007446F0" w:rsidRDefault="00296042" w:rsidP="001A0712">
      <w:pPr>
        <w:pStyle w:val="Heading3"/>
        <w:numPr>
          <w:ilvl w:val="0"/>
          <w:numId w:val="0"/>
        </w:numPr>
        <w:spacing w:line="276" w:lineRule="auto"/>
        <w:ind w:left="567"/>
      </w:pPr>
      <w:r>
        <w:t>Moreover</w:t>
      </w:r>
      <w:r w:rsidR="002F4D32" w:rsidRPr="007446F0">
        <w:t xml:space="preserve">, </w:t>
      </w:r>
      <w:r w:rsidR="0035120A">
        <w:t>LU</w:t>
      </w:r>
      <w:r w:rsidR="002F4D32" w:rsidRPr="007446F0">
        <w:t xml:space="preserve"> reserves the right to </w:t>
      </w:r>
      <w:r w:rsidR="002F4D32">
        <w:t>p</w:t>
      </w:r>
      <w:r w:rsidR="002F4D32" w:rsidRPr="007446F0">
        <w:t>rovid</w:t>
      </w:r>
      <w:r w:rsidR="002F4D32">
        <w:t>e</w:t>
      </w:r>
      <w:r w:rsidR="002F4D32" w:rsidRPr="007446F0">
        <w:t xml:space="preserve"> further information or </w:t>
      </w:r>
      <w:r>
        <w:t xml:space="preserve">to </w:t>
      </w:r>
      <w:r w:rsidR="002F4D32" w:rsidRPr="007446F0">
        <w:t>supplement and / or</w:t>
      </w:r>
      <w:r>
        <w:t xml:space="preserve"> to</w:t>
      </w:r>
      <w:r w:rsidR="002F4D32" w:rsidRPr="007446F0">
        <w:t xml:space="preserve"> amend the procurement process </w:t>
      </w:r>
      <w:r w:rsidR="002F4D32">
        <w:t>f</w:t>
      </w:r>
      <w:r w:rsidR="002F4D32" w:rsidRPr="007446F0">
        <w:t xml:space="preserve">or this </w:t>
      </w:r>
      <w:r w:rsidR="00A51F51">
        <w:t>ITT</w:t>
      </w:r>
      <w:r w:rsidR="002F4D32" w:rsidRPr="007446F0">
        <w:t>.</w:t>
      </w:r>
      <w:r w:rsidR="00A77B68">
        <w:t xml:space="preserve">  </w:t>
      </w:r>
      <w:r w:rsidR="003C6D94">
        <w:t>You</w:t>
      </w:r>
      <w:r w:rsidR="00A77B68">
        <w:t xml:space="preserve"> enter into this procurement process at </w:t>
      </w:r>
      <w:r w:rsidR="00A942BD">
        <w:t>your</w:t>
      </w:r>
      <w:r w:rsidR="00A77B68">
        <w:t xml:space="preserve"> own risk.  </w:t>
      </w:r>
      <w:r w:rsidR="0035120A">
        <w:t>LU</w:t>
      </w:r>
      <w:r w:rsidR="00A77B68">
        <w:t xml:space="preserve"> shall not accept liability nor reimburse </w:t>
      </w:r>
      <w:r w:rsidR="003C6D94">
        <w:t>you</w:t>
      </w:r>
      <w:r w:rsidR="00A77B68">
        <w:t xml:space="preserve"> for any costs or losses incurred by </w:t>
      </w:r>
      <w:r w:rsidR="003C6D94">
        <w:t>you</w:t>
      </w:r>
      <w:r w:rsidR="00A77B68">
        <w:t xml:space="preserve"> in relation to </w:t>
      </w:r>
      <w:r w:rsidR="003C6D94">
        <w:t>your</w:t>
      </w:r>
      <w:r w:rsidR="00A77B68">
        <w:t xml:space="preserve"> participation in this procurement process, whether or not </w:t>
      </w:r>
      <w:r w:rsidR="0035120A">
        <w:t>LU</w:t>
      </w:r>
      <w:r w:rsidR="00A77B68">
        <w:t xml:space="preserve"> has made changes to the procurement process.</w:t>
      </w:r>
    </w:p>
    <w:p w14:paraId="11492BBA" w14:textId="6A6B129C" w:rsidR="002F4D32" w:rsidRDefault="0035120A" w:rsidP="001A0712">
      <w:pPr>
        <w:pStyle w:val="Heading3"/>
        <w:numPr>
          <w:ilvl w:val="0"/>
          <w:numId w:val="0"/>
        </w:numPr>
        <w:spacing w:line="276" w:lineRule="auto"/>
        <w:ind w:left="567"/>
      </w:pPr>
      <w:r>
        <w:t>LU</w:t>
      </w:r>
      <w:r w:rsidR="00A942BD">
        <w:t xml:space="preserve"> also</w:t>
      </w:r>
      <w:r w:rsidR="002F4D32" w:rsidRPr="007446F0">
        <w:t xml:space="preserve"> reserves the right</w:t>
      </w:r>
      <w:r w:rsidR="00A77B68">
        <w:t>,</w:t>
      </w:r>
      <w:r w:rsidR="002F4D32" w:rsidRPr="007446F0">
        <w:t xml:space="preserve"> </w:t>
      </w:r>
      <w:r w:rsidR="00A77B68">
        <w:t xml:space="preserve">at any point and </w:t>
      </w:r>
      <w:r w:rsidR="002F4D32" w:rsidRPr="007446F0">
        <w:t>without notice</w:t>
      </w:r>
      <w:r w:rsidR="00A77B68">
        <w:t>,</w:t>
      </w:r>
      <w:r w:rsidR="002F4D32" w:rsidRPr="007446F0">
        <w:t xml:space="preserve"> to </w:t>
      </w:r>
      <w:r w:rsidR="00A77B68">
        <w:t>discontinue</w:t>
      </w:r>
      <w:r w:rsidR="00A77B68" w:rsidRPr="007446F0">
        <w:t xml:space="preserve"> </w:t>
      </w:r>
      <w:r w:rsidR="002F4D32" w:rsidRPr="007446F0">
        <w:t>the procure</w:t>
      </w:r>
      <w:r w:rsidR="001F4889">
        <w:t>ment process without awarding a</w:t>
      </w:r>
      <w:r w:rsidR="00A77B68">
        <w:t xml:space="preserve"> contract</w:t>
      </w:r>
      <w:r w:rsidR="00A942BD">
        <w:t>, whether such discontinuance is related to the content of tenders or otherwise</w:t>
      </w:r>
      <w:r w:rsidR="002F4D32" w:rsidRPr="007446F0">
        <w:t xml:space="preserve">. </w:t>
      </w:r>
      <w:r w:rsidR="00A77B68">
        <w:t xml:space="preserve"> </w:t>
      </w:r>
      <w:r w:rsidR="002F4D32" w:rsidRPr="007446F0">
        <w:t xml:space="preserve">In such </w:t>
      </w:r>
      <w:r w:rsidR="00A77B68">
        <w:t>circumstances</w:t>
      </w:r>
      <w:r w:rsidR="002F4D32" w:rsidRPr="007446F0">
        <w:t xml:space="preserve">, </w:t>
      </w:r>
      <w:r>
        <w:t>LU</w:t>
      </w:r>
      <w:r w:rsidR="002F4D32" w:rsidRPr="007446F0">
        <w:t xml:space="preserve"> will not reimburse any expenses incurred by any person in the consideration</w:t>
      </w:r>
      <w:r w:rsidR="00296042">
        <w:t xml:space="preserve"> of</w:t>
      </w:r>
      <w:r w:rsidR="002F4D32" w:rsidRPr="007446F0">
        <w:t xml:space="preserve"> and / or response to this document.  </w:t>
      </w:r>
      <w:r w:rsidR="003C6D94">
        <w:t>You</w:t>
      </w:r>
      <w:r w:rsidR="00A60A31">
        <w:t xml:space="preserve"> make all</w:t>
      </w:r>
      <w:r w:rsidR="002F4D32" w:rsidRPr="007446F0">
        <w:t xml:space="preserve"> </w:t>
      </w:r>
      <w:r w:rsidR="00A91021">
        <w:t>tenders</w:t>
      </w:r>
      <w:r w:rsidR="002F4D32" w:rsidRPr="007446F0">
        <w:t xml:space="preserve">, proposals and submissions relating to </w:t>
      </w:r>
      <w:r w:rsidR="00A60A31">
        <w:t>this</w:t>
      </w:r>
      <w:r w:rsidR="002F4D32" w:rsidRPr="007446F0">
        <w:t xml:space="preserve"> </w:t>
      </w:r>
      <w:r w:rsidR="00A51F51">
        <w:t>ITT</w:t>
      </w:r>
      <w:r w:rsidR="002F4D32" w:rsidRPr="007446F0">
        <w:t xml:space="preserve"> entirely at </w:t>
      </w:r>
      <w:r w:rsidR="003C6D94">
        <w:t>your</w:t>
      </w:r>
      <w:r w:rsidR="003C6D94" w:rsidRPr="007446F0">
        <w:t xml:space="preserve"> </w:t>
      </w:r>
      <w:r w:rsidR="00A60A31">
        <w:t xml:space="preserve">own </w:t>
      </w:r>
      <w:r w:rsidR="002F4D32" w:rsidRPr="007446F0">
        <w:t>risk</w:t>
      </w:r>
      <w:r w:rsidR="00A60A31">
        <w:t>.</w:t>
      </w:r>
    </w:p>
    <w:p w14:paraId="11492BBB" w14:textId="61BEF60F" w:rsidR="002320AE" w:rsidRDefault="002320AE" w:rsidP="001A0712">
      <w:pPr>
        <w:pStyle w:val="Heading3"/>
        <w:numPr>
          <w:ilvl w:val="0"/>
          <w:numId w:val="0"/>
        </w:numPr>
        <w:spacing w:line="276" w:lineRule="auto"/>
        <w:ind w:left="567"/>
      </w:pPr>
      <w:r>
        <w:t xml:space="preserve">When undertaking Competitive Procedure with Negotiation </w:t>
      </w:r>
      <w:r w:rsidR="0035120A">
        <w:t>LU</w:t>
      </w:r>
      <w:r>
        <w:t xml:space="preserve"> reserves the right to award the contract after the first phase of the process, without negotiation.</w:t>
      </w:r>
    </w:p>
    <w:p w14:paraId="11492BBC" w14:textId="77777777" w:rsidR="00A77B68" w:rsidRDefault="00A77B68" w:rsidP="001A0712">
      <w:pPr>
        <w:pStyle w:val="Heading3"/>
        <w:numPr>
          <w:ilvl w:val="0"/>
          <w:numId w:val="0"/>
        </w:numPr>
        <w:spacing w:line="276" w:lineRule="auto"/>
        <w:ind w:left="567"/>
      </w:pPr>
    </w:p>
    <w:p w14:paraId="11492BBD" w14:textId="77777777" w:rsidR="00BC6927" w:rsidRPr="00F531A3" w:rsidRDefault="00BC6927" w:rsidP="00DC1220">
      <w:pPr>
        <w:pStyle w:val="Heading2"/>
      </w:pPr>
      <w:bookmarkStart w:id="83" w:name="_Toc63256983"/>
      <w:r w:rsidRPr="00F531A3">
        <w:lastRenderedPageBreak/>
        <w:t xml:space="preserve">Format of </w:t>
      </w:r>
      <w:r w:rsidR="00A91021" w:rsidRPr="00F531A3">
        <w:t>Tenders</w:t>
      </w:r>
      <w:bookmarkEnd w:id="83"/>
    </w:p>
    <w:p w14:paraId="11492BBE" w14:textId="77777777" w:rsidR="002F4D32" w:rsidRPr="007446F0" w:rsidRDefault="002F4D32" w:rsidP="001A0712">
      <w:pPr>
        <w:pStyle w:val="Heading3"/>
        <w:numPr>
          <w:ilvl w:val="0"/>
          <w:numId w:val="0"/>
        </w:numPr>
        <w:spacing w:line="276" w:lineRule="auto"/>
        <w:ind w:left="567"/>
      </w:pPr>
      <w:r w:rsidRPr="007446F0">
        <w:t xml:space="preserve">The format for </w:t>
      </w:r>
      <w:r w:rsidR="003C6D94">
        <w:t>your</w:t>
      </w:r>
      <w:r w:rsidR="003C6D94" w:rsidRPr="007446F0">
        <w:t xml:space="preserve"> </w:t>
      </w:r>
      <w:r w:rsidR="003C6D94">
        <w:t>tender</w:t>
      </w:r>
      <w:r w:rsidRPr="007446F0">
        <w:t xml:space="preserve"> can be found in </w:t>
      </w:r>
      <w:hyperlink w:anchor="_Bidders’_Responses" w:history="1">
        <w:r w:rsidR="0026622E">
          <w:rPr>
            <w:rStyle w:val="Hyperlink"/>
          </w:rPr>
          <w:t>Section 4</w:t>
        </w:r>
      </w:hyperlink>
      <w:r w:rsidRPr="003D1FF9">
        <w:t>.</w:t>
      </w:r>
    </w:p>
    <w:p w14:paraId="11492BBF" w14:textId="77777777" w:rsidR="002F4D32" w:rsidRPr="008334D4" w:rsidRDefault="002F4D32" w:rsidP="00DC1220">
      <w:pPr>
        <w:pStyle w:val="Heading2"/>
      </w:pPr>
      <w:bookmarkStart w:id="84" w:name="_Toc63256984"/>
      <w:r w:rsidRPr="008334D4">
        <w:t>Bidders’ Costs</w:t>
      </w:r>
      <w:bookmarkEnd w:id="82"/>
      <w:bookmarkEnd w:id="84"/>
    </w:p>
    <w:p w14:paraId="11492BC0" w14:textId="5B5AD800" w:rsidR="002F4D32" w:rsidRPr="008334D4" w:rsidRDefault="003C6D94" w:rsidP="001A0712">
      <w:pPr>
        <w:pStyle w:val="Heading3"/>
        <w:numPr>
          <w:ilvl w:val="0"/>
          <w:numId w:val="0"/>
        </w:numPr>
        <w:spacing w:line="276" w:lineRule="auto"/>
        <w:ind w:left="567"/>
      </w:pPr>
      <w:bookmarkStart w:id="85" w:name="_Toc142472655"/>
      <w:r>
        <w:t>You</w:t>
      </w:r>
      <w:r w:rsidRPr="008334D4">
        <w:t xml:space="preserve"> </w:t>
      </w:r>
      <w:r w:rsidR="002F4D32" w:rsidRPr="008334D4">
        <w:t xml:space="preserve">are reminded that </w:t>
      </w:r>
      <w:r>
        <w:t>you</w:t>
      </w:r>
      <w:r w:rsidRPr="008334D4">
        <w:t xml:space="preserve"> </w:t>
      </w:r>
      <w:r w:rsidR="002F4D32" w:rsidRPr="008334D4">
        <w:t>are solely responsible for the costs</w:t>
      </w:r>
      <w:r w:rsidR="00B15227">
        <w:t>, which</w:t>
      </w:r>
      <w:r w:rsidR="002F4D32" w:rsidRPr="008334D4">
        <w:t xml:space="preserve"> </w:t>
      </w:r>
      <w:r>
        <w:t>you</w:t>
      </w:r>
      <w:r w:rsidRPr="008334D4">
        <w:t xml:space="preserve"> </w:t>
      </w:r>
      <w:r w:rsidR="002F4D32" w:rsidRPr="008334D4">
        <w:t>incur</w:t>
      </w:r>
      <w:r w:rsidR="00B15227">
        <w:t>,</w:t>
      </w:r>
      <w:r w:rsidR="002F4D32" w:rsidRPr="008334D4">
        <w:t xml:space="preserve"> as a result of </w:t>
      </w:r>
      <w:r>
        <w:t>your</w:t>
      </w:r>
      <w:r w:rsidRPr="008334D4">
        <w:t xml:space="preserve"> </w:t>
      </w:r>
      <w:r w:rsidR="002F4D32" w:rsidRPr="008334D4">
        <w:t>participation in this procurement.</w:t>
      </w:r>
      <w:bookmarkEnd w:id="85"/>
    </w:p>
    <w:p w14:paraId="11492BC1" w14:textId="77777777" w:rsidR="002F4D32" w:rsidRPr="008334D4" w:rsidRDefault="002F4D32" w:rsidP="00DC1220">
      <w:pPr>
        <w:pStyle w:val="Heading2"/>
      </w:pPr>
      <w:bookmarkStart w:id="86" w:name="_Ref81888831"/>
      <w:bookmarkStart w:id="87" w:name="_Toc142472656"/>
      <w:bookmarkStart w:id="88" w:name="_Toc63256985"/>
      <w:r w:rsidRPr="008334D4">
        <w:t>Procurement Timeline</w:t>
      </w:r>
      <w:bookmarkEnd w:id="86"/>
      <w:bookmarkEnd w:id="87"/>
      <w:bookmarkEnd w:id="88"/>
    </w:p>
    <w:p w14:paraId="11492BC2" w14:textId="739345A4" w:rsidR="002F4D32" w:rsidRDefault="002F4D32" w:rsidP="001A0712">
      <w:pPr>
        <w:pStyle w:val="Heading3"/>
        <w:numPr>
          <w:ilvl w:val="0"/>
          <w:numId w:val="0"/>
        </w:numPr>
        <w:spacing w:line="276" w:lineRule="auto"/>
        <w:ind w:left="567"/>
      </w:pPr>
      <w:bookmarkStart w:id="89" w:name="_Toc142472657"/>
      <w:bookmarkStart w:id="90" w:name="_Toc80067026"/>
      <w:bookmarkStart w:id="91" w:name="_Ref84148283"/>
      <w:r w:rsidRPr="008334D4">
        <w:t xml:space="preserve">The key dates for the procurement process are stated in Table </w:t>
      </w:r>
      <w:r w:rsidRPr="00084E73">
        <w:t>1</w:t>
      </w:r>
      <w:r w:rsidR="00A73912">
        <w:t xml:space="preserve"> (Procurement Timetable)</w:t>
      </w:r>
      <w:r w:rsidRPr="008334D4">
        <w:t xml:space="preserve"> below.  These dates are provided for </w:t>
      </w:r>
      <w:r w:rsidR="003C6D94">
        <w:t>your</w:t>
      </w:r>
      <w:r w:rsidR="003C6D94" w:rsidRPr="008334D4">
        <w:t xml:space="preserve"> </w:t>
      </w:r>
      <w:r w:rsidRPr="00A1505C">
        <w:rPr>
          <w:b/>
        </w:rPr>
        <w:t>guidance only</w:t>
      </w:r>
      <w:r w:rsidRPr="008334D4">
        <w:t xml:space="preserve"> and are </w:t>
      </w:r>
      <w:r w:rsidRPr="00A1505C">
        <w:rPr>
          <w:b/>
        </w:rPr>
        <w:t>subject to change</w:t>
      </w:r>
      <w:r w:rsidRPr="008334D4">
        <w:t>.</w:t>
      </w:r>
      <w:bookmarkEnd w:id="89"/>
    </w:p>
    <w:p w14:paraId="11492BC3" w14:textId="77777777" w:rsidR="002F4D32" w:rsidRPr="00B45F12" w:rsidRDefault="002F4D32" w:rsidP="002F4D32">
      <w:pPr>
        <w:pStyle w:val="Caption"/>
        <w:rPr>
          <w:rFonts w:ascii="Arial" w:hAnsi="Arial" w:cs="Arial"/>
          <w:sz w:val="24"/>
          <w:szCs w:val="24"/>
        </w:rPr>
      </w:pPr>
      <w:r w:rsidRPr="00B45F12">
        <w:rPr>
          <w:rFonts w:ascii="Arial" w:hAnsi="Arial" w:cs="Arial"/>
          <w:sz w:val="24"/>
          <w:szCs w:val="24"/>
        </w:rPr>
        <w:t>Table 1: Procurement Timetable</w:t>
      </w:r>
      <w:bookmarkEnd w:id="90"/>
      <w:bookmarkEnd w:id="9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3432"/>
      </w:tblGrid>
      <w:tr w:rsidR="002F4D32" w:rsidRPr="008334D4" w14:paraId="11492BC6"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shd w:val="clear" w:color="auto" w:fill="E0E0E0"/>
          </w:tcPr>
          <w:p w14:paraId="11492BC4" w14:textId="77777777" w:rsidR="002F4D32" w:rsidRPr="008334D4" w:rsidRDefault="002F4D32" w:rsidP="002F4D32">
            <w:r w:rsidRPr="008334D4">
              <w:t>Procurement activity</w:t>
            </w:r>
          </w:p>
        </w:tc>
        <w:tc>
          <w:tcPr>
            <w:tcW w:w="3432" w:type="dxa"/>
            <w:tcBorders>
              <w:top w:val="single" w:sz="4" w:space="0" w:color="auto"/>
              <w:left w:val="single" w:sz="4" w:space="0" w:color="auto"/>
              <w:bottom w:val="single" w:sz="4" w:space="0" w:color="auto"/>
              <w:right w:val="single" w:sz="4" w:space="0" w:color="auto"/>
            </w:tcBorders>
            <w:shd w:val="clear" w:color="auto" w:fill="E0E0E0"/>
          </w:tcPr>
          <w:p w14:paraId="11492BC5" w14:textId="77777777" w:rsidR="002F4D32" w:rsidRPr="008334D4" w:rsidRDefault="002F4D32" w:rsidP="002F4D32">
            <w:r w:rsidRPr="008334D4">
              <w:t>Timeframe guide</w:t>
            </w:r>
          </w:p>
        </w:tc>
      </w:tr>
      <w:tr w:rsidR="00A8322D" w:rsidRPr="008334D4" w:rsidDel="00735B29" w14:paraId="11492BC9"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7" w14:textId="77777777" w:rsidR="00A8322D" w:rsidRPr="006F2442" w:rsidRDefault="00EE4FDE" w:rsidP="002F4D32">
            <w:r w:rsidRPr="006F2442">
              <w:t>ITT</w:t>
            </w:r>
            <w:r w:rsidR="00A8322D" w:rsidRPr="006F2442">
              <w:t xml:space="preserve"> Issued</w:t>
            </w:r>
          </w:p>
        </w:tc>
        <w:tc>
          <w:tcPr>
            <w:tcW w:w="3432" w:type="dxa"/>
            <w:tcBorders>
              <w:top w:val="single" w:sz="4" w:space="0" w:color="auto"/>
              <w:left w:val="single" w:sz="4" w:space="0" w:color="auto"/>
              <w:bottom w:val="single" w:sz="4" w:space="0" w:color="auto"/>
              <w:right w:val="single" w:sz="4" w:space="0" w:color="auto"/>
            </w:tcBorders>
          </w:tcPr>
          <w:p w14:paraId="11492BC8" w14:textId="4C7FB468" w:rsidR="00A8322D" w:rsidRPr="006F2442" w:rsidRDefault="006F42BA" w:rsidP="00E911EF">
            <w:r>
              <w:t>3</w:t>
            </w:r>
            <w:r w:rsidRPr="006F42BA">
              <w:rPr>
                <w:vertAlign w:val="superscript"/>
              </w:rPr>
              <w:t>rd</w:t>
            </w:r>
            <w:r>
              <w:t xml:space="preserve"> F</w:t>
            </w:r>
            <w:r w:rsidR="00BE6832" w:rsidRPr="006F2442">
              <w:t>ebruary</w:t>
            </w:r>
            <w:r w:rsidR="003E2CCA" w:rsidRPr="006F2442">
              <w:t xml:space="preserve"> 2021</w:t>
            </w:r>
          </w:p>
        </w:tc>
      </w:tr>
      <w:tr w:rsidR="00197A02" w:rsidRPr="008334D4" w14:paraId="11492BCC"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A" w14:textId="77777777" w:rsidR="00197A02" w:rsidRPr="006F2442" w:rsidRDefault="00197A02" w:rsidP="002F4D32">
            <w:r w:rsidRPr="006F2442">
              <w:t>ITT clarification deadline</w:t>
            </w:r>
          </w:p>
        </w:tc>
        <w:tc>
          <w:tcPr>
            <w:tcW w:w="3432" w:type="dxa"/>
            <w:tcBorders>
              <w:top w:val="single" w:sz="4" w:space="0" w:color="auto"/>
              <w:left w:val="single" w:sz="4" w:space="0" w:color="auto"/>
              <w:bottom w:val="single" w:sz="4" w:space="0" w:color="auto"/>
              <w:right w:val="single" w:sz="4" w:space="0" w:color="auto"/>
            </w:tcBorders>
          </w:tcPr>
          <w:p w14:paraId="11492BCB" w14:textId="2D6577F4" w:rsidR="00197A02" w:rsidRPr="006F2442" w:rsidRDefault="006F42BA" w:rsidP="00B45F12">
            <w:r>
              <w:t>3</w:t>
            </w:r>
            <w:r w:rsidRPr="006F42BA">
              <w:rPr>
                <w:vertAlign w:val="superscript"/>
              </w:rPr>
              <w:t>rd</w:t>
            </w:r>
            <w:r>
              <w:t xml:space="preserve"> </w:t>
            </w:r>
            <w:r w:rsidR="00BE6832" w:rsidRPr="006F2442">
              <w:t xml:space="preserve">March </w:t>
            </w:r>
            <w:r w:rsidR="00491700" w:rsidRPr="006F2442">
              <w:t>20</w:t>
            </w:r>
            <w:r w:rsidR="00B45F12" w:rsidRPr="006F2442">
              <w:t>2</w:t>
            </w:r>
            <w:r w:rsidR="00B512A5" w:rsidRPr="006F2442">
              <w:t>1</w:t>
            </w:r>
            <w:r w:rsidR="00491700" w:rsidRPr="006F2442">
              <w:t xml:space="preserve"> at 17:00</w:t>
            </w:r>
          </w:p>
        </w:tc>
      </w:tr>
      <w:tr w:rsidR="00197A02" w:rsidRPr="008334D4" w14:paraId="11492BCF"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D" w14:textId="53F2A644" w:rsidR="00197A02" w:rsidRPr="006F2442" w:rsidRDefault="00E911EF" w:rsidP="00E911EF">
            <w:pPr>
              <w:rPr>
                <w:b/>
                <w:u w:val="single"/>
              </w:rPr>
            </w:pPr>
            <w:r w:rsidRPr="006F2442">
              <w:rPr>
                <w:b/>
                <w:u w:val="single"/>
              </w:rPr>
              <w:t>Return of bids</w:t>
            </w:r>
          </w:p>
        </w:tc>
        <w:tc>
          <w:tcPr>
            <w:tcW w:w="3432" w:type="dxa"/>
            <w:tcBorders>
              <w:top w:val="single" w:sz="4" w:space="0" w:color="auto"/>
              <w:left w:val="single" w:sz="4" w:space="0" w:color="auto"/>
              <w:bottom w:val="single" w:sz="4" w:space="0" w:color="auto"/>
              <w:right w:val="single" w:sz="4" w:space="0" w:color="auto"/>
            </w:tcBorders>
          </w:tcPr>
          <w:p w14:paraId="11492BCE" w14:textId="58E1002D" w:rsidR="00197A02" w:rsidRPr="006F2442" w:rsidRDefault="006F42BA" w:rsidP="008F78D0">
            <w:pPr>
              <w:rPr>
                <w:b/>
                <w:u w:val="single"/>
              </w:rPr>
            </w:pPr>
            <w:r>
              <w:rPr>
                <w:b/>
                <w:u w:val="single"/>
              </w:rPr>
              <w:t>10</w:t>
            </w:r>
            <w:r w:rsidR="00B07734" w:rsidRPr="006F2442">
              <w:rPr>
                <w:b/>
                <w:u w:val="single"/>
                <w:vertAlign w:val="superscript"/>
              </w:rPr>
              <w:t>th</w:t>
            </w:r>
            <w:r w:rsidR="00B07734" w:rsidRPr="006F2442">
              <w:rPr>
                <w:b/>
                <w:u w:val="single"/>
              </w:rPr>
              <w:t xml:space="preserve"> </w:t>
            </w:r>
            <w:r w:rsidR="00BE6832" w:rsidRPr="006F2442">
              <w:rPr>
                <w:b/>
                <w:u w:val="single"/>
              </w:rPr>
              <w:t>March</w:t>
            </w:r>
            <w:r w:rsidR="00B512A5" w:rsidRPr="006F2442">
              <w:rPr>
                <w:b/>
                <w:u w:val="single"/>
              </w:rPr>
              <w:t xml:space="preserve"> </w:t>
            </w:r>
            <w:r w:rsidR="00B07734" w:rsidRPr="006F2442">
              <w:rPr>
                <w:b/>
                <w:u w:val="single"/>
              </w:rPr>
              <w:t>202</w:t>
            </w:r>
            <w:r w:rsidR="00B512A5" w:rsidRPr="006F2442">
              <w:rPr>
                <w:b/>
                <w:u w:val="single"/>
              </w:rPr>
              <w:t>1</w:t>
            </w:r>
            <w:r w:rsidR="00E911EF" w:rsidRPr="006F2442">
              <w:rPr>
                <w:b/>
                <w:u w:val="single"/>
              </w:rPr>
              <w:t xml:space="preserve"> </w:t>
            </w:r>
            <w:r w:rsidR="00197A02" w:rsidRPr="006F2442">
              <w:rPr>
                <w:b/>
                <w:u w:val="single"/>
              </w:rPr>
              <w:t xml:space="preserve">at </w:t>
            </w:r>
            <w:r w:rsidR="00E911EF" w:rsidRPr="006F2442">
              <w:rPr>
                <w:b/>
                <w:u w:val="single"/>
              </w:rPr>
              <w:t>13</w:t>
            </w:r>
            <w:r w:rsidR="00197A02" w:rsidRPr="006F2442">
              <w:rPr>
                <w:b/>
                <w:u w:val="single"/>
              </w:rPr>
              <w:t>:</w:t>
            </w:r>
            <w:r w:rsidR="00E911EF" w:rsidRPr="006F2442">
              <w:rPr>
                <w:b/>
                <w:u w:val="single"/>
              </w:rPr>
              <w:t>00</w:t>
            </w:r>
          </w:p>
        </w:tc>
      </w:tr>
      <w:tr w:rsidR="00197A02" w:rsidRPr="008334D4" w14:paraId="11492BD2"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0" w14:textId="74A06749" w:rsidR="00197A02" w:rsidRPr="006F2442" w:rsidRDefault="00E911EF" w:rsidP="00E911EF">
            <w:r w:rsidRPr="006F2442">
              <w:t>Completion of e</w:t>
            </w:r>
            <w:r w:rsidR="00197A02" w:rsidRPr="006F2442">
              <w:t xml:space="preserve">valuation of tenders </w:t>
            </w:r>
            <w:r w:rsidR="00681FFC" w:rsidRPr="006F2442">
              <w:t>and TfL Governance</w:t>
            </w:r>
          </w:p>
        </w:tc>
        <w:tc>
          <w:tcPr>
            <w:tcW w:w="3432" w:type="dxa"/>
            <w:tcBorders>
              <w:top w:val="single" w:sz="4" w:space="0" w:color="auto"/>
              <w:left w:val="single" w:sz="4" w:space="0" w:color="auto"/>
              <w:bottom w:val="single" w:sz="4" w:space="0" w:color="auto"/>
              <w:right w:val="single" w:sz="4" w:space="0" w:color="auto"/>
            </w:tcBorders>
          </w:tcPr>
          <w:p w14:paraId="11492BD1" w14:textId="6A925334" w:rsidR="00197A02" w:rsidRPr="006F2442" w:rsidRDefault="00681FFC" w:rsidP="00B45F12">
            <w:r w:rsidRPr="006F2442">
              <w:t>30</w:t>
            </w:r>
            <w:r w:rsidR="00B45F12" w:rsidRPr="006F2442">
              <w:rPr>
                <w:vertAlign w:val="superscript"/>
              </w:rPr>
              <w:t>th</w:t>
            </w:r>
            <w:r w:rsidR="00B45F12" w:rsidRPr="006F2442">
              <w:t xml:space="preserve"> </w:t>
            </w:r>
            <w:r w:rsidRPr="006F2442">
              <w:t>April</w:t>
            </w:r>
            <w:r w:rsidR="00B45F12" w:rsidRPr="006F2442">
              <w:t xml:space="preserve"> </w:t>
            </w:r>
            <w:r w:rsidR="00E911EF" w:rsidRPr="006F2442">
              <w:t>20</w:t>
            </w:r>
            <w:r w:rsidR="00B45F12" w:rsidRPr="006F2442">
              <w:t>2</w:t>
            </w:r>
            <w:r w:rsidRPr="006F2442">
              <w:t>1</w:t>
            </w:r>
          </w:p>
        </w:tc>
      </w:tr>
      <w:tr w:rsidR="00197A02" w:rsidRPr="008334D4" w14:paraId="11492BDD"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B" w14:textId="77777777" w:rsidR="00197A02" w:rsidRPr="006F2442" w:rsidRDefault="00197A02" w:rsidP="00C84A58">
            <w:r w:rsidRPr="006F2442">
              <w:t>Standstill Period</w:t>
            </w:r>
          </w:p>
        </w:tc>
        <w:tc>
          <w:tcPr>
            <w:tcW w:w="3432" w:type="dxa"/>
            <w:tcBorders>
              <w:top w:val="single" w:sz="4" w:space="0" w:color="auto"/>
              <w:left w:val="single" w:sz="4" w:space="0" w:color="auto"/>
              <w:bottom w:val="single" w:sz="4" w:space="0" w:color="auto"/>
              <w:right w:val="single" w:sz="4" w:space="0" w:color="auto"/>
            </w:tcBorders>
          </w:tcPr>
          <w:p w14:paraId="11492BDC" w14:textId="2D9A4374" w:rsidR="00197A02" w:rsidRPr="006F2442" w:rsidRDefault="00B45F12" w:rsidP="00B45F12">
            <w:r w:rsidRPr="006F2442">
              <w:t>10 calendar days</w:t>
            </w:r>
          </w:p>
        </w:tc>
      </w:tr>
      <w:tr w:rsidR="00197A02" w:rsidRPr="008334D4" w14:paraId="11492BE3"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E1" w14:textId="77777777" w:rsidR="00197A02" w:rsidRPr="006F2442" w:rsidRDefault="00197A02" w:rsidP="00F0069C">
            <w:r w:rsidRPr="006F2442">
              <w:t>Contract start and mobilisation</w:t>
            </w:r>
          </w:p>
        </w:tc>
        <w:tc>
          <w:tcPr>
            <w:tcW w:w="3432" w:type="dxa"/>
            <w:tcBorders>
              <w:top w:val="single" w:sz="4" w:space="0" w:color="auto"/>
              <w:left w:val="single" w:sz="4" w:space="0" w:color="auto"/>
              <w:bottom w:val="single" w:sz="4" w:space="0" w:color="auto"/>
              <w:right w:val="single" w:sz="4" w:space="0" w:color="auto"/>
            </w:tcBorders>
          </w:tcPr>
          <w:p w14:paraId="11492BE2" w14:textId="4CE1C6D7" w:rsidR="00197A02" w:rsidRPr="006F2442" w:rsidRDefault="00681FFC" w:rsidP="00B45F12">
            <w:r w:rsidRPr="006F2442">
              <w:t>2</w:t>
            </w:r>
            <w:r w:rsidR="00B45F12" w:rsidRPr="006F2442">
              <w:t>1</w:t>
            </w:r>
            <w:r w:rsidR="00B45F12" w:rsidRPr="006F2442">
              <w:rPr>
                <w:vertAlign w:val="superscript"/>
              </w:rPr>
              <w:t>st</w:t>
            </w:r>
            <w:r w:rsidR="00B45F12" w:rsidRPr="006F2442">
              <w:t xml:space="preserve"> </w:t>
            </w:r>
            <w:r w:rsidRPr="006F2442">
              <w:t xml:space="preserve">May </w:t>
            </w:r>
            <w:r w:rsidR="00A1707D" w:rsidRPr="006F2442">
              <w:t>20</w:t>
            </w:r>
            <w:r w:rsidR="00B45F12" w:rsidRPr="006F2442">
              <w:t>2</w:t>
            </w:r>
            <w:r w:rsidRPr="006F2442">
              <w:t>1</w:t>
            </w:r>
          </w:p>
        </w:tc>
      </w:tr>
    </w:tbl>
    <w:p w14:paraId="11492BE4" w14:textId="77777777" w:rsidR="002F4D32" w:rsidRDefault="00BB012A" w:rsidP="00DC1220">
      <w:pPr>
        <w:pStyle w:val="Heading2"/>
        <w:numPr>
          <w:ilvl w:val="0"/>
          <w:numId w:val="0"/>
        </w:numPr>
        <w:ind w:left="567"/>
      </w:pPr>
      <w:bookmarkStart w:id="92" w:name="_Contact_with_TfL"/>
      <w:bookmarkStart w:id="93" w:name="_Ref81889070"/>
      <w:bookmarkStart w:id="94" w:name="_Ref84134089"/>
      <w:bookmarkStart w:id="95" w:name="_Ref84151651"/>
      <w:bookmarkStart w:id="96" w:name="_Ref84151675"/>
      <w:bookmarkStart w:id="97" w:name="_Toc142472658"/>
      <w:bookmarkEnd w:id="92"/>
      <w:r>
        <w:br w:type="page"/>
      </w:r>
      <w:bookmarkEnd w:id="93"/>
      <w:bookmarkEnd w:id="94"/>
      <w:bookmarkEnd w:id="95"/>
      <w:bookmarkEnd w:id="96"/>
      <w:bookmarkEnd w:id="97"/>
    </w:p>
    <w:p w14:paraId="11492BE5" w14:textId="77777777" w:rsidR="001B610D" w:rsidRPr="001B610D" w:rsidRDefault="004425BA" w:rsidP="00DC1220">
      <w:pPr>
        <w:pStyle w:val="Heading2"/>
      </w:pPr>
      <w:bookmarkStart w:id="98" w:name="_Toc63256986"/>
      <w:r>
        <w:lastRenderedPageBreak/>
        <w:t>C</w:t>
      </w:r>
      <w:r w:rsidR="001B610D">
        <w:t>larifications</w:t>
      </w:r>
      <w:bookmarkStart w:id="99" w:name="_Toc142472660"/>
      <w:bookmarkStart w:id="100" w:name="_Ref81889530"/>
      <w:bookmarkStart w:id="101" w:name="_Toc142472666"/>
      <w:bookmarkEnd w:id="98"/>
    </w:p>
    <w:p w14:paraId="11492BE6" w14:textId="4893B5A9" w:rsidR="00E73FC4" w:rsidRPr="00E73FC4" w:rsidRDefault="00197A02" w:rsidP="0026622E">
      <w:pPr>
        <w:pStyle w:val="Heading3"/>
        <w:numPr>
          <w:ilvl w:val="0"/>
          <w:numId w:val="0"/>
        </w:numPr>
        <w:ind w:left="567"/>
        <w:jc w:val="left"/>
      </w:pPr>
      <w:r w:rsidRPr="00197A02">
        <w:rPr>
          <w:b/>
        </w:rPr>
        <w:t>PLEASE NOTE:</w:t>
      </w:r>
      <w:r w:rsidRPr="00197A02">
        <w:t xml:space="preserve"> </w:t>
      </w:r>
      <w:r w:rsidR="003C6D94">
        <w:t>You</w:t>
      </w:r>
      <w:r w:rsidR="003C6D94" w:rsidRPr="00197A02">
        <w:t xml:space="preserve"> </w:t>
      </w:r>
      <w:r w:rsidRPr="00197A02">
        <w:t xml:space="preserve">must submit any questions relating to this </w:t>
      </w:r>
      <w:bookmarkEnd w:id="99"/>
      <w:r w:rsidRPr="00197A02">
        <w:t>IT</w:t>
      </w:r>
      <w:r>
        <w:t>T</w:t>
      </w:r>
      <w:r w:rsidRPr="00197A02">
        <w:t xml:space="preserve"> via the clarifications </w:t>
      </w:r>
      <w:r>
        <w:t>facility on</w:t>
      </w:r>
      <w:r w:rsidRPr="00197A02">
        <w:t xml:space="preserve"> TfL’s </w:t>
      </w:r>
      <w:r>
        <w:t>e</w:t>
      </w:r>
      <w:r w:rsidRPr="00197A02">
        <w:t>-Tendering portal</w:t>
      </w:r>
      <w:r w:rsidR="00DD1AAD">
        <w:t xml:space="preserve"> (found at: </w:t>
      </w:r>
      <w:hyperlink r:id="rId21" w:history="1">
        <w:r w:rsidR="00AC0227">
          <w:rPr>
            <w:rStyle w:val="Hyperlink"/>
          </w:rPr>
          <w:t>https://procontract.due-north.com</w:t>
        </w:r>
      </w:hyperlink>
      <w:r w:rsidRPr="00197A02">
        <w:t>)</w:t>
      </w:r>
      <w:r w:rsidR="00DD1AAD">
        <w:t xml:space="preserve"> no later than the ITT clarification deadline set out in Table 1</w:t>
      </w:r>
      <w:r w:rsidR="00A73912">
        <w:t xml:space="preserve"> (Procurement Timetable)</w:t>
      </w:r>
      <w:r w:rsidR="00DD1AAD">
        <w:t xml:space="preserve"> of </w:t>
      </w:r>
      <w:r w:rsidR="008E2579">
        <w:t>paragraph</w:t>
      </w:r>
      <w:r w:rsidR="001B610D">
        <w:t xml:space="preserve"> 3.5</w:t>
      </w:r>
      <w:r w:rsidRPr="00197A02">
        <w:t>.</w:t>
      </w:r>
    </w:p>
    <w:p w14:paraId="11492BE7" w14:textId="7B20B8C8" w:rsidR="00E73FC4" w:rsidRPr="00E73FC4" w:rsidRDefault="00197A02" w:rsidP="00D6175F">
      <w:pPr>
        <w:pStyle w:val="Heading3"/>
        <w:numPr>
          <w:ilvl w:val="0"/>
          <w:numId w:val="0"/>
        </w:numPr>
        <w:ind w:left="567"/>
      </w:pPr>
      <w:bookmarkStart w:id="102" w:name="_Toc142472661"/>
      <w:r w:rsidRPr="00197A02">
        <w:t>Subject to the provisi</w:t>
      </w:r>
      <w:r w:rsidRPr="0028677F">
        <w:t xml:space="preserve">ons </w:t>
      </w:r>
      <w:bookmarkEnd w:id="102"/>
      <w:r w:rsidR="001B610D" w:rsidRPr="0028677F">
        <w:t xml:space="preserve">in </w:t>
      </w:r>
      <w:r w:rsidR="008E2579" w:rsidRPr="0028677F">
        <w:t>paragraph</w:t>
      </w:r>
      <w:r w:rsidRPr="0028677F">
        <w:t xml:space="preserve"> </w:t>
      </w:r>
      <w:r w:rsidR="004425BA" w:rsidRPr="0028677F">
        <w:t>3.9</w:t>
      </w:r>
      <w:r w:rsidR="00F30ADC" w:rsidRPr="0028677F">
        <w:t>,</w:t>
      </w:r>
      <w:r w:rsidRPr="0028677F">
        <w:t xml:space="preserve"> </w:t>
      </w:r>
      <w:r w:rsidR="0035120A">
        <w:t>LU</w:t>
      </w:r>
      <w:r w:rsidRPr="0028677F">
        <w:t xml:space="preserve"> will endeavour to respond within </w:t>
      </w:r>
      <w:r w:rsidRPr="0028677F">
        <w:rPr>
          <w:b/>
        </w:rPr>
        <w:t>five</w:t>
      </w:r>
      <w:r w:rsidRPr="0028677F">
        <w:t xml:space="preserve"> (5) working days to</w:t>
      </w:r>
      <w:r w:rsidR="00F30ADC" w:rsidRPr="0028677F">
        <w:t xml:space="preserve"> clarification </w:t>
      </w:r>
      <w:r w:rsidRPr="0028677F">
        <w:t>questions</w:t>
      </w:r>
      <w:r w:rsidR="00F30ADC" w:rsidRPr="0028677F">
        <w:t xml:space="preserve">, which have been transmitted to </w:t>
      </w:r>
      <w:r w:rsidR="0035120A">
        <w:t>LU</w:t>
      </w:r>
      <w:r w:rsidRPr="0028677F">
        <w:t xml:space="preserve"> via the TfL </w:t>
      </w:r>
      <w:r w:rsidR="008123B8" w:rsidRPr="0028677F">
        <w:t>e</w:t>
      </w:r>
      <w:r w:rsidRPr="0028677F">
        <w:t>-Ten</w:t>
      </w:r>
      <w:r w:rsidRPr="00197A02">
        <w:t xml:space="preserve">dering portal </w:t>
      </w:r>
      <w:r w:rsidR="00F30ADC">
        <w:t>prior to the ITT clarification deadline set out in Table 1</w:t>
      </w:r>
      <w:r w:rsidR="00A73912">
        <w:t xml:space="preserve"> (Procurement Timetable)</w:t>
      </w:r>
      <w:r w:rsidR="00F30ADC">
        <w:t xml:space="preserve"> of </w:t>
      </w:r>
      <w:r w:rsidR="008E2579">
        <w:t>paragraph</w:t>
      </w:r>
      <w:r w:rsidR="00F30ADC">
        <w:t xml:space="preserve"> 3.5</w:t>
      </w:r>
      <w:r w:rsidRPr="00197A02">
        <w:t>.</w:t>
      </w:r>
    </w:p>
    <w:p w14:paraId="11492BE8" w14:textId="77777777" w:rsidR="00197A02" w:rsidRPr="00E73FC4" w:rsidRDefault="003C6D94" w:rsidP="00D6175F">
      <w:pPr>
        <w:pStyle w:val="Heading3"/>
        <w:numPr>
          <w:ilvl w:val="0"/>
          <w:numId w:val="0"/>
        </w:numPr>
        <w:ind w:left="567"/>
      </w:pPr>
      <w:bookmarkStart w:id="103" w:name="_Toc142472662"/>
      <w:r>
        <w:t>You</w:t>
      </w:r>
      <w:r w:rsidRPr="00E73FC4">
        <w:t xml:space="preserve"> </w:t>
      </w:r>
      <w:r w:rsidR="00197A02" w:rsidRPr="00E73FC4">
        <w:t>should be aware that:</w:t>
      </w:r>
      <w:bookmarkEnd w:id="103"/>
    </w:p>
    <w:p w14:paraId="11492BE9" w14:textId="6AA66625" w:rsidR="00197A02" w:rsidRPr="00E73FC4" w:rsidRDefault="00C03304" w:rsidP="000115B4">
      <w:pPr>
        <w:pStyle w:val="Heading3"/>
        <w:numPr>
          <w:ilvl w:val="0"/>
          <w:numId w:val="18"/>
        </w:numPr>
        <w:ind w:left="1418" w:hanging="567"/>
      </w:pPr>
      <w:r>
        <w:t>i</w:t>
      </w:r>
      <w:r w:rsidR="00197A02" w:rsidRPr="00E73FC4">
        <w:t xml:space="preserve">f, in </w:t>
      </w:r>
      <w:r w:rsidR="0035120A">
        <w:t>LU</w:t>
      </w:r>
      <w:r w:rsidR="00197A02" w:rsidRPr="00E73FC4">
        <w:t xml:space="preserve">’s view, questions are of a general nature, </w:t>
      </w:r>
      <w:r w:rsidR="0035120A">
        <w:t>LU</w:t>
      </w:r>
      <w:r w:rsidR="00197A02" w:rsidRPr="00E73FC4">
        <w:t xml:space="preserve"> will provide copies of questions in a suitably anonymous form, together with answers, to all bidders;</w:t>
      </w:r>
    </w:p>
    <w:p w14:paraId="11492BEA" w14:textId="474F6A38" w:rsidR="00197A02" w:rsidRPr="00E73FC4" w:rsidRDefault="00C03304" w:rsidP="000115B4">
      <w:pPr>
        <w:pStyle w:val="Heading3"/>
        <w:numPr>
          <w:ilvl w:val="0"/>
          <w:numId w:val="18"/>
        </w:numPr>
        <w:ind w:left="1418" w:hanging="567"/>
      </w:pPr>
      <w:r>
        <w:t>i</w:t>
      </w:r>
      <w:r w:rsidR="00197A02" w:rsidRPr="00E73FC4">
        <w:t xml:space="preserve">f, in </w:t>
      </w:r>
      <w:r w:rsidR="0035120A">
        <w:t>LU</w:t>
      </w:r>
      <w:r w:rsidR="00197A02" w:rsidRPr="00E73FC4">
        <w:t xml:space="preserve">’s view, questions are of a specific nature, </w:t>
      </w:r>
      <w:r w:rsidR="0035120A">
        <w:t>LU</w:t>
      </w:r>
      <w:r w:rsidR="00197A02" w:rsidRPr="00E73FC4">
        <w:t xml:space="preserve"> will provide copies of questions, together with answers, only to the bidder seeking clarification; and</w:t>
      </w:r>
    </w:p>
    <w:p w14:paraId="11492BEB" w14:textId="77777777" w:rsidR="00D6175F" w:rsidRPr="00E73FC4" w:rsidRDefault="00C03304" w:rsidP="000115B4">
      <w:pPr>
        <w:pStyle w:val="Heading3"/>
        <w:numPr>
          <w:ilvl w:val="0"/>
          <w:numId w:val="18"/>
        </w:numPr>
        <w:ind w:left="1418" w:hanging="567"/>
      </w:pPr>
      <w:bookmarkStart w:id="104" w:name="_Toc142472663"/>
      <w:r>
        <w:t>t</w:t>
      </w:r>
      <w:r w:rsidR="00197A02" w:rsidRPr="00E73FC4">
        <w:t>he clarification process will be conducted on the basis of the equal, transparent and non-discriminatory treatment of bidders.</w:t>
      </w:r>
      <w:bookmarkEnd w:id="104"/>
    </w:p>
    <w:p w14:paraId="11492BEC" w14:textId="4D5C5F97" w:rsidR="00E73FC4" w:rsidRPr="001B610D" w:rsidRDefault="00C03304" w:rsidP="001B610D">
      <w:pPr>
        <w:pStyle w:val="Heading3"/>
        <w:numPr>
          <w:ilvl w:val="0"/>
          <w:numId w:val="0"/>
        </w:numPr>
        <w:ind w:left="567"/>
      </w:pPr>
      <w:bookmarkStart w:id="105" w:name="_Toc142472665"/>
      <w:r w:rsidRPr="00197A02">
        <w:rPr>
          <w:b/>
        </w:rPr>
        <w:t>PLEASE NOTE:</w:t>
      </w:r>
      <w:r w:rsidRPr="00197A02">
        <w:t xml:space="preserve"> </w:t>
      </w:r>
      <w:r w:rsidR="00A65614">
        <w:t xml:space="preserve"> </w:t>
      </w:r>
      <w:r w:rsidR="0035120A">
        <w:t>LU</w:t>
      </w:r>
      <w:r w:rsidR="00A65614">
        <w:t xml:space="preserve"> reserves the right not to answer ITT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ITT clarification deadline set out in Table 1 </w:t>
      </w:r>
      <w:r w:rsidR="00A73912">
        <w:t xml:space="preserve">(Procurement Timetable) </w:t>
      </w:r>
      <w:r w:rsidR="00B64B6A" w:rsidRPr="008F272C">
        <w:t xml:space="preserve">of </w:t>
      </w:r>
      <w:r w:rsidR="008E2579">
        <w:t>paragraph</w:t>
      </w:r>
      <w:r w:rsidR="00B64B6A" w:rsidRPr="008F272C">
        <w:t xml:space="preserve"> 3.5</w:t>
      </w:r>
      <w:r>
        <w:t>.</w:t>
      </w:r>
      <w:bookmarkEnd w:id="105"/>
    </w:p>
    <w:p w14:paraId="11492BED" w14:textId="77777777" w:rsidR="00220C59" w:rsidRDefault="00220C59" w:rsidP="00DC1220">
      <w:pPr>
        <w:pStyle w:val="Heading2"/>
      </w:pPr>
      <w:bookmarkStart w:id="106" w:name="_Toc63256987"/>
      <w:r>
        <w:t>Presentations / Clarifications</w:t>
      </w:r>
      <w:bookmarkEnd w:id="106"/>
    </w:p>
    <w:p w14:paraId="11492BEE" w14:textId="12BAA494" w:rsidR="00FE4237" w:rsidRDefault="00220C59" w:rsidP="00220C59">
      <w:pPr>
        <w:pStyle w:val="Heading3"/>
        <w:numPr>
          <w:ilvl w:val="0"/>
          <w:numId w:val="0"/>
        </w:numPr>
        <w:ind w:left="567"/>
        <w:rPr>
          <w:lang w:val="en-US"/>
        </w:rPr>
      </w:pPr>
      <w:r>
        <w:rPr>
          <w:lang w:val="en-US"/>
        </w:rPr>
        <w:t xml:space="preserve">As detailed in </w:t>
      </w:r>
      <w:r w:rsidR="008E140A">
        <w:rPr>
          <w:lang w:val="en-US"/>
        </w:rPr>
        <w:t>Table 1</w:t>
      </w:r>
      <w:r w:rsidR="00A73912">
        <w:rPr>
          <w:lang w:val="en-US"/>
        </w:rPr>
        <w:t xml:space="preserve"> (Procurement Timetable)</w:t>
      </w:r>
      <w:r w:rsidR="008E140A">
        <w:rPr>
          <w:lang w:val="en-US"/>
        </w:rPr>
        <w:t xml:space="preserve"> of </w:t>
      </w:r>
      <w:r w:rsidR="008E2579">
        <w:rPr>
          <w:lang w:val="en-US"/>
        </w:rPr>
        <w:t>paragraph</w:t>
      </w:r>
      <w:r w:rsidR="000B2E36">
        <w:rPr>
          <w:lang w:val="en-US"/>
        </w:rPr>
        <w:t xml:space="preserve"> </w:t>
      </w:r>
      <w:r w:rsidR="000E1D34">
        <w:rPr>
          <w:lang w:val="en-US"/>
        </w:rPr>
        <w:t>3</w:t>
      </w:r>
      <w:r w:rsidR="00C90017">
        <w:rPr>
          <w:lang w:val="en-US"/>
        </w:rPr>
        <w:t>.5</w:t>
      </w:r>
      <w:r>
        <w:rPr>
          <w:lang w:val="en-US"/>
        </w:rPr>
        <w:t xml:space="preserve"> above,</w:t>
      </w:r>
      <w:r w:rsidR="00B11859">
        <w:rPr>
          <w:lang w:val="en-US"/>
        </w:rPr>
        <w:t xml:space="preserve"> </w:t>
      </w:r>
      <w:r w:rsidR="0035120A">
        <w:rPr>
          <w:lang w:val="en-US"/>
        </w:rPr>
        <w:t>LU</w:t>
      </w:r>
      <w:r>
        <w:rPr>
          <w:lang w:val="en-US"/>
        </w:rPr>
        <w:t xml:space="preserve"> reserve</w:t>
      </w:r>
      <w:r w:rsidR="008E140A">
        <w:rPr>
          <w:lang w:val="en-US"/>
        </w:rPr>
        <w:t>s</w:t>
      </w:r>
      <w:r w:rsidR="00A73912">
        <w:rPr>
          <w:lang w:val="en-US"/>
        </w:rPr>
        <w:t xml:space="preserve"> the right </w:t>
      </w:r>
      <w:r>
        <w:rPr>
          <w:lang w:val="en-US"/>
        </w:rPr>
        <w:t>to conduct Presentation / Clarification meeting</w:t>
      </w:r>
      <w:r w:rsidR="00A73912">
        <w:rPr>
          <w:lang w:val="en-US"/>
        </w:rPr>
        <w:t>s</w:t>
      </w:r>
      <w:r w:rsidR="008E140A">
        <w:rPr>
          <w:lang w:val="en-US"/>
        </w:rPr>
        <w:t xml:space="preserve"> as part of the evaluation process</w:t>
      </w:r>
      <w:r w:rsidR="00B11859">
        <w:rPr>
          <w:lang w:val="en-US"/>
        </w:rPr>
        <w:t xml:space="preserve">.  </w:t>
      </w:r>
      <w:r w:rsidR="0035120A">
        <w:rPr>
          <w:lang w:val="en-US"/>
        </w:rPr>
        <w:t>LU</w:t>
      </w:r>
      <w:r w:rsidR="00B11859">
        <w:rPr>
          <w:lang w:val="en-US"/>
        </w:rPr>
        <w:t xml:space="preserve"> may clarify elements of </w:t>
      </w:r>
      <w:r w:rsidR="003C6D94">
        <w:rPr>
          <w:lang w:val="en-US"/>
        </w:rPr>
        <w:t xml:space="preserve">your or other bidders’ </w:t>
      </w:r>
      <w:r w:rsidR="00B11859">
        <w:rPr>
          <w:lang w:val="en-US"/>
        </w:rPr>
        <w:t>submissions and</w:t>
      </w:r>
      <w:r w:rsidR="00A73912">
        <w:rPr>
          <w:lang w:val="en-US"/>
        </w:rPr>
        <w:t xml:space="preserve"> reserves the right to</w:t>
      </w:r>
      <w:r w:rsidR="00FE4237">
        <w:rPr>
          <w:lang w:val="en-US"/>
        </w:rPr>
        <w:t>:</w:t>
      </w:r>
    </w:p>
    <w:p w14:paraId="11492BEF" w14:textId="77777777" w:rsidR="00FE4237" w:rsidRDefault="00FE4237" w:rsidP="000115B4">
      <w:pPr>
        <w:pStyle w:val="Heading3"/>
        <w:numPr>
          <w:ilvl w:val="0"/>
          <w:numId w:val="19"/>
        </w:numPr>
        <w:rPr>
          <w:lang w:val="en-US"/>
        </w:rPr>
      </w:pPr>
      <w:r>
        <w:rPr>
          <w:lang w:val="en-US"/>
        </w:rPr>
        <w:t xml:space="preserve">re-visit the </w:t>
      </w:r>
      <w:r w:rsidR="002B1548">
        <w:rPr>
          <w:lang w:val="en-US"/>
        </w:rPr>
        <w:t xml:space="preserve">evaluation </w:t>
      </w:r>
      <w:r w:rsidR="00C03304">
        <w:rPr>
          <w:lang w:val="en-US"/>
        </w:rPr>
        <w:t>scoring;</w:t>
      </w:r>
      <w:r w:rsidR="00A73912">
        <w:rPr>
          <w:lang w:val="en-US"/>
        </w:rPr>
        <w:t xml:space="preserve"> and</w:t>
      </w:r>
    </w:p>
    <w:p w14:paraId="11492BF0" w14:textId="77777777" w:rsidR="00220C59" w:rsidRPr="00220C59" w:rsidRDefault="00C03304" w:rsidP="000115B4">
      <w:pPr>
        <w:pStyle w:val="Heading3"/>
        <w:numPr>
          <w:ilvl w:val="0"/>
          <w:numId w:val="19"/>
        </w:numPr>
        <w:rPr>
          <w:lang w:val="en-US"/>
        </w:rPr>
      </w:pPr>
      <w:r>
        <w:rPr>
          <w:lang w:val="en-US"/>
        </w:rPr>
        <w:t>a</w:t>
      </w:r>
      <w:r w:rsidR="00FE4237">
        <w:rPr>
          <w:lang w:val="en-US"/>
        </w:rPr>
        <w:t>sk further clarification questions</w:t>
      </w:r>
      <w:r>
        <w:rPr>
          <w:lang w:val="en-US"/>
        </w:rPr>
        <w:t>.</w:t>
      </w:r>
    </w:p>
    <w:p w14:paraId="11492BF1" w14:textId="77777777" w:rsidR="002F4D32" w:rsidRPr="008334D4" w:rsidRDefault="003431C3" w:rsidP="00DC1220">
      <w:pPr>
        <w:pStyle w:val="Heading2"/>
      </w:pPr>
      <w:bookmarkStart w:id="107" w:name="_Toc63256988"/>
      <w:r>
        <w:t>Complian</w:t>
      </w:r>
      <w:r w:rsidR="00E370D5">
        <w:t>t</w:t>
      </w:r>
      <w:r w:rsidR="00A91021">
        <w:t xml:space="preserve"> Tenders</w:t>
      </w:r>
      <w:bookmarkEnd w:id="100"/>
      <w:bookmarkEnd w:id="101"/>
      <w:bookmarkEnd w:id="107"/>
    </w:p>
    <w:p w14:paraId="11492BF2" w14:textId="77777777" w:rsidR="002F4D32" w:rsidRPr="008334D4" w:rsidRDefault="002F4D32" w:rsidP="001A0712">
      <w:pPr>
        <w:pStyle w:val="Heading3"/>
        <w:numPr>
          <w:ilvl w:val="0"/>
          <w:numId w:val="0"/>
        </w:numPr>
        <w:spacing w:line="276" w:lineRule="auto"/>
        <w:ind w:left="567"/>
      </w:pPr>
      <w:bookmarkStart w:id="108" w:name="_Toc142472667"/>
      <w:r w:rsidRPr="008334D4">
        <w:t xml:space="preserve">A </w:t>
      </w:r>
      <w:r w:rsidR="003431C3">
        <w:t>compliant</w:t>
      </w:r>
      <w:r w:rsidRPr="008334D4">
        <w:t xml:space="preserve"> </w:t>
      </w:r>
      <w:r w:rsidR="0003620B">
        <w:t>tender</w:t>
      </w:r>
      <w:bookmarkEnd w:id="108"/>
      <w:r>
        <w:t xml:space="preserve"> must</w:t>
      </w:r>
      <w:r w:rsidR="00726E7D">
        <w:t>:</w:t>
      </w:r>
    </w:p>
    <w:p w14:paraId="11492BF3" w14:textId="77777777" w:rsidR="002F4D32" w:rsidRPr="008334D4" w:rsidRDefault="00A81137" w:rsidP="000115B4">
      <w:pPr>
        <w:pStyle w:val="Heading3"/>
        <w:numPr>
          <w:ilvl w:val="0"/>
          <w:numId w:val="18"/>
        </w:numPr>
        <w:spacing w:before="100" w:after="100" w:line="276" w:lineRule="auto"/>
        <w:ind w:left="1134"/>
      </w:pPr>
      <w:bookmarkStart w:id="109" w:name="_Toc513939697"/>
      <w:r>
        <w:t>comply with</w:t>
      </w:r>
      <w:r w:rsidR="002F4D32">
        <w:t xml:space="preserve"> the s</w:t>
      </w:r>
      <w:r w:rsidR="002F4D32" w:rsidRPr="008334D4">
        <w:t xml:space="preserve">ubmission arrangements and conditions set out in </w:t>
      </w:r>
      <w:hyperlink w:anchor="_Submission_Arrangements_and" w:history="1">
        <w:r w:rsidR="00726E7D">
          <w:rPr>
            <w:rStyle w:val="Hyperlink"/>
          </w:rPr>
          <w:t>Section 3.9</w:t>
        </w:r>
      </w:hyperlink>
      <w:r w:rsidR="009B2C6D">
        <w:t xml:space="preserve"> </w:t>
      </w:r>
      <w:r w:rsidR="002F4D32">
        <w:t>(Submission Arrangements and Administrative Instructions)</w:t>
      </w:r>
      <w:r w:rsidR="002F4D32" w:rsidRPr="008334D4">
        <w:t xml:space="preserve"> </w:t>
      </w:r>
      <w:r w:rsidR="00726E7D">
        <w:t>below</w:t>
      </w:r>
      <w:r w:rsidR="008123B8">
        <w:t>;</w:t>
      </w:r>
      <w:r w:rsidR="00726E7D">
        <w:t xml:space="preserve"> </w:t>
      </w:r>
      <w:r w:rsidR="002F4D32">
        <w:t>and</w:t>
      </w:r>
    </w:p>
    <w:p w14:paraId="11492BF4" w14:textId="77777777" w:rsidR="002F4D32" w:rsidRPr="008334D4" w:rsidRDefault="00726E7D" w:rsidP="000115B4">
      <w:pPr>
        <w:pStyle w:val="Heading3"/>
        <w:numPr>
          <w:ilvl w:val="0"/>
          <w:numId w:val="18"/>
        </w:numPr>
        <w:spacing w:before="100" w:after="100" w:line="276" w:lineRule="auto"/>
        <w:ind w:left="1134"/>
      </w:pPr>
      <w:r>
        <w:t>a</w:t>
      </w:r>
      <w:r w:rsidR="002F4D32">
        <w:t>ddress all category modules a</w:t>
      </w:r>
      <w:r w:rsidR="003F3A45">
        <w:t xml:space="preserve">s further described </w:t>
      </w:r>
      <w:r w:rsidR="003F3A45" w:rsidRPr="00C366DC">
        <w:t xml:space="preserve">in </w:t>
      </w:r>
      <w:hyperlink w:anchor="_Bidders’_Responses" w:history="1">
        <w:r w:rsidRPr="00726E7D">
          <w:rPr>
            <w:rStyle w:val="Hyperlink"/>
          </w:rPr>
          <w:t>S</w:t>
        </w:r>
        <w:r w:rsidR="003F3A45" w:rsidRPr="00726E7D">
          <w:rPr>
            <w:rStyle w:val="Hyperlink"/>
          </w:rPr>
          <w:t xml:space="preserve">ection </w:t>
        </w:r>
        <w:r w:rsidR="000E1D34" w:rsidRPr="00726E7D">
          <w:rPr>
            <w:rStyle w:val="Hyperlink"/>
          </w:rPr>
          <w:t>4</w:t>
        </w:r>
      </w:hyperlink>
      <w:r w:rsidR="002F4D32">
        <w:t xml:space="preserve"> (Bidders</w:t>
      </w:r>
      <w:r w:rsidR="008123B8">
        <w:t>’</w:t>
      </w:r>
      <w:r w:rsidR="002F4D32">
        <w:t xml:space="preserve"> </w:t>
      </w:r>
      <w:r w:rsidR="00A91021">
        <w:t>Tenders</w:t>
      </w:r>
      <w:r w:rsidR="002F4D32">
        <w:t xml:space="preserve">) of this </w:t>
      </w:r>
      <w:r w:rsidR="00B42DBF">
        <w:t>Volume</w:t>
      </w:r>
      <w:r w:rsidR="002F4D32">
        <w:t xml:space="preserve"> 1.</w:t>
      </w:r>
    </w:p>
    <w:p w14:paraId="11492BF5" w14:textId="77777777" w:rsidR="002F4D32" w:rsidRDefault="002F4D32" w:rsidP="00DC1220">
      <w:pPr>
        <w:pStyle w:val="Heading2"/>
      </w:pPr>
      <w:bookmarkStart w:id="110" w:name="_Submission_Arrangements_and"/>
      <w:bookmarkStart w:id="111" w:name="_Ref81888934"/>
      <w:bookmarkStart w:id="112" w:name="_Toc142472670"/>
      <w:bookmarkStart w:id="113" w:name="_Toc63256989"/>
      <w:bookmarkEnd w:id="109"/>
      <w:bookmarkEnd w:id="110"/>
      <w:r w:rsidRPr="008334D4">
        <w:lastRenderedPageBreak/>
        <w:t>Submission Arrangements and</w:t>
      </w:r>
      <w:bookmarkEnd w:id="111"/>
      <w:bookmarkEnd w:id="112"/>
      <w:r>
        <w:t xml:space="preserve"> Administrative Instructions</w:t>
      </w:r>
      <w:bookmarkEnd w:id="113"/>
    </w:p>
    <w:p w14:paraId="11492BF6" w14:textId="77777777" w:rsidR="002F4D32" w:rsidRPr="00F22DE2" w:rsidRDefault="002F4D32" w:rsidP="001A0712">
      <w:pPr>
        <w:pStyle w:val="Heading3"/>
        <w:numPr>
          <w:ilvl w:val="0"/>
          <w:numId w:val="0"/>
        </w:numPr>
        <w:spacing w:line="276" w:lineRule="auto"/>
        <w:ind w:left="567"/>
      </w:pPr>
      <w:r w:rsidRPr="00445FF6">
        <w:t xml:space="preserve">This </w:t>
      </w:r>
      <w:r w:rsidR="003C6D94">
        <w:t>paragraph</w:t>
      </w:r>
      <w:r w:rsidRPr="00445FF6">
        <w:t xml:space="preserve"> describes submission arrangements for bidders’ </w:t>
      </w:r>
      <w:r w:rsidR="00A91021">
        <w:t>tenders</w:t>
      </w:r>
      <w:r>
        <w:t>.</w:t>
      </w:r>
    </w:p>
    <w:p w14:paraId="11492BF7" w14:textId="5399955B" w:rsidR="000E1D34" w:rsidRDefault="003C6D94" w:rsidP="001A0712">
      <w:pPr>
        <w:pStyle w:val="Heading3"/>
        <w:numPr>
          <w:ilvl w:val="0"/>
          <w:numId w:val="0"/>
        </w:numPr>
        <w:spacing w:line="276" w:lineRule="auto"/>
        <w:ind w:left="567"/>
      </w:pPr>
      <w:bookmarkStart w:id="114" w:name="_Toc159225270"/>
      <w:r>
        <w:t>You</w:t>
      </w:r>
      <w:r w:rsidRPr="00023B63">
        <w:t xml:space="preserve"> </w:t>
      </w:r>
      <w:r w:rsidR="00A81137">
        <w:t>must</w:t>
      </w:r>
      <w:r w:rsidR="005378A0">
        <w:t xml:space="preserve"> upload </w:t>
      </w:r>
      <w:r>
        <w:t>your tender</w:t>
      </w:r>
      <w:r w:rsidR="002F4D32">
        <w:t xml:space="preserve"> </w:t>
      </w:r>
      <w:r w:rsidR="005378A0">
        <w:t xml:space="preserve">to </w:t>
      </w:r>
      <w:r w:rsidR="007201AC">
        <w:t>the</w:t>
      </w:r>
      <w:r w:rsidR="005378A0" w:rsidRPr="00023B63">
        <w:t xml:space="preserve"> online e-Tendering portal at</w:t>
      </w:r>
      <w:r w:rsidR="00104E71">
        <w:t xml:space="preserve"> </w:t>
      </w:r>
      <w:hyperlink r:id="rId22" w:history="1">
        <w:r w:rsidR="00104E71">
          <w:rPr>
            <w:rStyle w:val="Hyperlink"/>
          </w:rPr>
          <w:t>https://procontract.due-north.com</w:t>
        </w:r>
      </w:hyperlink>
      <w:r w:rsidR="000E1D34">
        <w:t xml:space="preserve">  </w:t>
      </w:r>
    </w:p>
    <w:p w14:paraId="02798488" w14:textId="1FD9E753" w:rsidR="00256F71" w:rsidRDefault="00EA6102" w:rsidP="00EA6102">
      <w:pPr>
        <w:pStyle w:val="Heading3"/>
        <w:numPr>
          <w:ilvl w:val="0"/>
          <w:numId w:val="0"/>
        </w:numPr>
        <w:tabs>
          <w:tab w:val="left" w:pos="720"/>
        </w:tabs>
        <w:spacing w:line="276" w:lineRule="auto"/>
        <w:ind w:left="567"/>
      </w:pPr>
      <w:bookmarkStart w:id="115" w:name="_Toc142472676"/>
      <w:bookmarkStart w:id="116" w:name="_Toc159225291"/>
      <w:bookmarkEnd w:id="114"/>
      <w:r w:rsidRPr="00EA6102">
        <w:t>For help on uploading your tender</w:t>
      </w:r>
      <w:r>
        <w:t>,</w:t>
      </w:r>
      <w:r w:rsidRPr="00EA6102">
        <w:t xml:space="preserve"> please refer to the video tutorials, FAQ’s and help pages found in the Help Centre ‘Responding to Tenders’ section of the e-tendering website</w:t>
      </w:r>
      <w:r w:rsidR="00256F71">
        <w:t xml:space="preserve"> </w:t>
      </w:r>
      <w:hyperlink r:id="rId23" w:history="1">
        <w:r w:rsidR="00256F71" w:rsidRPr="001B5942">
          <w:rPr>
            <w:rStyle w:val="Hyperlink"/>
          </w:rPr>
          <w:t>https://supplierhelp.due-north.com/</w:t>
        </w:r>
      </w:hyperlink>
      <w:r w:rsidR="00256F71">
        <w:t>.</w:t>
      </w:r>
    </w:p>
    <w:p w14:paraId="11492BF9" w14:textId="6CC453FC" w:rsidR="004425BA" w:rsidRDefault="00EA6102" w:rsidP="00EA6102">
      <w:pPr>
        <w:keepNext w:val="0"/>
        <w:spacing w:before="0" w:after="120" w:line="240" w:lineRule="auto"/>
        <w:ind w:left="792"/>
        <w:jc w:val="both"/>
      </w:pPr>
      <w:r>
        <w:t xml:space="preserve">If you encounter any problems please, first refer to the above referenced FAQ’s and </w:t>
      </w:r>
      <w:r w:rsidRPr="00256F71">
        <w:t>video tutorials.</w:t>
      </w:r>
      <w:r>
        <w:t xml:space="preserve"> If the problem persists please </w:t>
      </w:r>
      <w:r w:rsidRPr="00EA6102">
        <w:t>contact ‘log a ticket’</w:t>
      </w:r>
      <w:r>
        <w:rPr>
          <w:color w:val="FF0000"/>
        </w:rPr>
        <w:t xml:space="preserve"> </w:t>
      </w:r>
      <w:r w:rsidRPr="00EA6102">
        <w:t>on the supplier support portal (</w:t>
      </w:r>
      <w:hyperlink r:id="rId24" w:history="1">
        <w:r>
          <w:rPr>
            <w:rStyle w:val="Hyperlink"/>
          </w:rPr>
          <w:t>http://www.proactis.com/Support</w:t>
        </w:r>
      </w:hyperlink>
      <w:r w:rsidRPr="00EA6102">
        <w:t>) in good time</w:t>
      </w:r>
      <w:r>
        <w:rPr>
          <w:color w:val="FF0000"/>
        </w:rPr>
        <w:t xml:space="preserve"> </w:t>
      </w:r>
      <w:r w:rsidRPr="00EA6102">
        <w:t>and inform the relevant tender co-ordinator of your issue.  Y</w:t>
      </w:r>
      <w:r w:rsidR="004425BA" w:rsidRPr="00EA6102">
        <w:t>ou</w:t>
      </w:r>
      <w:r w:rsidR="004425BA">
        <w:t xml:space="preserve"> are strongly recommended not to leave uploading of all data to the last day. Neither TfL nor its e</w:t>
      </w:r>
      <w:r>
        <w:t>-</w:t>
      </w:r>
      <w:r w:rsidR="004425BA">
        <w:t>procurement system provider will be responsible for any failure to upload data due to insufficient time being allowed by Bidders.  If you encount</w:t>
      </w:r>
      <w:r>
        <w:t xml:space="preserve">er a problem with using the </w:t>
      </w:r>
      <w:r w:rsidR="004425BA">
        <w:t>e</w:t>
      </w:r>
      <w:r>
        <w:t>-</w:t>
      </w:r>
      <w:r w:rsidR="004425BA">
        <w:t>procurement system website that will prevent you from completing the ITT before the closing date and time you must:</w:t>
      </w:r>
    </w:p>
    <w:p w14:paraId="11492BFA" w14:textId="4686271F" w:rsidR="004425BA" w:rsidRPr="00943ADA" w:rsidRDefault="00EA6102" w:rsidP="004425BA">
      <w:pPr>
        <w:keepNext w:val="0"/>
        <w:spacing w:before="0" w:after="0" w:line="240" w:lineRule="auto"/>
        <w:ind w:left="720"/>
        <w:jc w:val="both"/>
      </w:pPr>
      <w:r>
        <w:t xml:space="preserve">Log the problem with the </w:t>
      </w:r>
      <w:r w:rsidR="004425BA">
        <w:t>e</w:t>
      </w:r>
      <w:r>
        <w:t>-</w:t>
      </w:r>
      <w:r w:rsidR="004425BA">
        <w:t xml:space="preserve">procurement website helpdesk taking note of the time and </w:t>
      </w:r>
      <w:r w:rsidR="004425BA" w:rsidRPr="00943ADA">
        <w:t xml:space="preserve">contact details at the helpdesk and </w:t>
      </w:r>
      <w:r w:rsidR="004425BA">
        <w:t>contact the below named point of contact.</w:t>
      </w:r>
    </w:p>
    <w:p w14:paraId="11492C00" w14:textId="18815883" w:rsidR="004425BA" w:rsidRDefault="004425BA" w:rsidP="00C30046">
      <w:pPr>
        <w:pStyle w:val="Heading3"/>
        <w:numPr>
          <w:ilvl w:val="0"/>
          <w:numId w:val="0"/>
        </w:numPr>
        <w:spacing w:line="276" w:lineRule="auto"/>
        <w:ind w:firstLine="567"/>
      </w:pPr>
      <w:bookmarkStart w:id="117" w:name="_Toc142472659"/>
      <w:r w:rsidRPr="008334D4">
        <w:t>The point of contact for this procurement process is:</w:t>
      </w:r>
      <w:bookmarkEnd w:id="117"/>
    </w:p>
    <w:p w14:paraId="11492C01" w14:textId="78AC1F2D" w:rsidR="004425BA" w:rsidRDefault="0028677F" w:rsidP="004425BA">
      <w:pPr>
        <w:pStyle w:val="Heading3"/>
        <w:numPr>
          <w:ilvl w:val="0"/>
          <w:numId w:val="0"/>
        </w:numPr>
        <w:spacing w:before="60" w:beforeAutospacing="0" w:after="60" w:afterAutospacing="0" w:line="276" w:lineRule="auto"/>
        <w:ind w:left="1440"/>
      </w:pPr>
      <w:r>
        <w:t>Clive Chappells</w:t>
      </w:r>
      <w:r w:rsidR="004425BA">
        <w:t xml:space="preserve"> – </w:t>
      </w:r>
      <w:r w:rsidR="00835554">
        <w:t>Commercial</w:t>
      </w:r>
      <w:r w:rsidR="004425BA">
        <w:t xml:space="preserve"> Manager</w:t>
      </w:r>
    </w:p>
    <w:p w14:paraId="11492C02" w14:textId="77777777" w:rsidR="004425BA" w:rsidRDefault="004425BA" w:rsidP="004425BA">
      <w:pPr>
        <w:pStyle w:val="Heading3"/>
        <w:numPr>
          <w:ilvl w:val="0"/>
          <w:numId w:val="0"/>
        </w:numPr>
        <w:spacing w:before="60" w:beforeAutospacing="0" w:after="60" w:afterAutospacing="0" w:line="276" w:lineRule="auto"/>
        <w:ind w:left="1440"/>
      </w:pPr>
      <w:r>
        <w:t>Transport for London</w:t>
      </w:r>
    </w:p>
    <w:p w14:paraId="11492C03" w14:textId="0E8AA7CC" w:rsidR="004425BA" w:rsidRDefault="0028677F" w:rsidP="004425BA">
      <w:pPr>
        <w:pStyle w:val="Heading3"/>
        <w:numPr>
          <w:ilvl w:val="0"/>
          <w:numId w:val="0"/>
        </w:numPr>
        <w:spacing w:before="60" w:beforeAutospacing="0" w:after="60" w:afterAutospacing="0" w:line="276" w:lineRule="auto"/>
        <w:ind w:left="1440"/>
      </w:pPr>
      <w:r w:rsidRPr="0028677F">
        <w:t xml:space="preserve">Email: </w:t>
      </w:r>
      <w:hyperlink r:id="rId25" w:history="1">
        <w:r w:rsidRPr="00B516D1">
          <w:rPr>
            <w:rStyle w:val="Hyperlink"/>
          </w:rPr>
          <w:t>clive.chappells@tube.tfl.gov.uk</w:t>
        </w:r>
      </w:hyperlink>
    </w:p>
    <w:p w14:paraId="11492C05" w14:textId="5C627F30" w:rsidR="002F4D32" w:rsidRPr="0082356B" w:rsidRDefault="002F4D32" w:rsidP="004425BA">
      <w:pPr>
        <w:pStyle w:val="Heading3"/>
        <w:numPr>
          <w:ilvl w:val="0"/>
          <w:numId w:val="0"/>
        </w:numPr>
        <w:spacing w:line="276" w:lineRule="auto"/>
        <w:ind w:left="567"/>
      </w:pPr>
      <w:r w:rsidRPr="00023B63">
        <w:t>All docum</w:t>
      </w:r>
      <w:r w:rsidRPr="006F2442">
        <w:t>ents</w:t>
      </w:r>
      <w:r w:rsidR="00A81137" w:rsidRPr="006F2442">
        <w:t>,</w:t>
      </w:r>
      <w:r w:rsidRPr="006F2442">
        <w:t xml:space="preserve"> which comprise </w:t>
      </w:r>
      <w:r w:rsidR="003C6D94" w:rsidRPr="006F2442">
        <w:t>your</w:t>
      </w:r>
      <w:r w:rsidRPr="006F2442">
        <w:t xml:space="preserve"> </w:t>
      </w:r>
      <w:r w:rsidR="00A81137" w:rsidRPr="006F2442">
        <w:t>tender,</w:t>
      </w:r>
      <w:r w:rsidRPr="006F2442">
        <w:t xml:space="preserve"> must be</w:t>
      </w:r>
      <w:bookmarkStart w:id="118" w:name="_Toc159225293"/>
      <w:bookmarkEnd w:id="115"/>
      <w:bookmarkEnd w:id="116"/>
      <w:r w:rsidRPr="006F2442">
        <w:t xml:space="preserve"> received by </w:t>
      </w:r>
      <w:r w:rsidR="0035120A" w:rsidRPr="006F2442">
        <w:t>LU</w:t>
      </w:r>
      <w:r w:rsidRPr="006F2442">
        <w:t xml:space="preserve"> no later than </w:t>
      </w:r>
      <w:bookmarkEnd w:id="118"/>
      <w:r w:rsidR="006F42BA" w:rsidRPr="006F42BA">
        <w:rPr>
          <w:b/>
          <w:bCs/>
          <w:u w:val="single"/>
        </w:rPr>
        <w:t>10</w:t>
      </w:r>
      <w:r w:rsidR="005F7B88" w:rsidRPr="006F42BA">
        <w:rPr>
          <w:b/>
          <w:bCs/>
          <w:u w:val="single"/>
        </w:rPr>
        <w:t>th</w:t>
      </w:r>
      <w:r w:rsidR="005F7B88" w:rsidRPr="006F2442">
        <w:rPr>
          <w:b/>
          <w:bCs/>
          <w:u w:val="single"/>
        </w:rPr>
        <w:t xml:space="preserve"> March 2021 at 13:00</w:t>
      </w:r>
      <w:r w:rsidR="00B64B6A" w:rsidRPr="006F2442">
        <w:t xml:space="preserve">.  </w:t>
      </w:r>
      <w:r w:rsidR="003C6D94" w:rsidRPr="006F2442">
        <w:t>You</w:t>
      </w:r>
      <w:r w:rsidR="00A81137" w:rsidRPr="006F2442">
        <w:t xml:space="preserve"> are</w:t>
      </w:r>
      <w:r w:rsidR="009B2C6D" w:rsidRPr="006F2442">
        <w:t xml:space="preserve"> </w:t>
      </w:r>
      <w:r w:rsidR="00A81137" w:rsidRPr="006F2442">
        <w:t xml:space="preserve">advised </w:t>
      </w:r>
      <w:r w:rsidR="009B2C6D" w:rsidRPr="006F2442">
        <w:t xml:space="preserve">to </w:t>
      </w:r>
      <w:r w:rsidR="002B1232" w:rsidRPr="006F2442">
        <w:t xml:space="preserve">upload </w:t>
      </w:r>
      <w:r w:rsidR="003C6D94" w:rsidRPr="006F2442">
        <w:t>your</w:t>
      </w:r>
      <w:r w:rsidR="00A81137" w:rsidRPr="006F2442">
        <w:t xml:space="preserve"> </w:t>
      </w:r>
      <w:r w:rsidR="00A91021" w:rsidRPr="006F2442">
        <w:t>tender</w:t>
      </w:r>
      <w:r w:rsidR="002B1232" w:rsidRPr="006F2442">
        <w:t xml:space="preserve"> </w:t>
      </w:r>
      <w:r w:rsidR="008F272C" w:rsidRPr="006F2442">
        <w:t xml:space="preserve">allowing </w:t>
      </w:r>
      <w:r w:rsidR="00A81137" w:rsidRPr="006F2442">
        <w:t>a</w:t>
      </w:r>
      <w:r w:rsidR="003C6D94" w:rsidRPr="006F2442">
        <w:t>n adequate</w:t>
      </w:r>
      <w:r w:rsidR="00A81137" w:rsidRPr="006F2442">
        <w:t xml:space="preserve"> amount of time</w:t>
      </w:r>
      <w:r w:rsidR="009B2C6D" w:rsidRPr="006F2442">
        <w:t xml:space="preserve"> before th</w:t>
      </w:r>
      <w:r w:rsidR="00A81137" w:rsidRPr="006F2442">
        <w:t>is</w:t>
      </w:r>
      <w:r w:rsidR="009B2C6D">
        <w:t xml:space="preserve"> deadline</w:t>
      </w:r>
      <w:r w:rsidR="00A81137">
        <w:t xml:space="preserve"> in order to ensure that there is sufficient time to overcome any IT problems, which may accompany the uploading of the tender.  </w:t>
      </w:r>
      <w:r w:rsidR="00A81137">
        <w:rPr>
          <w:b/>
        </w:rPr>
        <w:t>PLEASE NOTE:</w:t>
      </w:r>
      <w:r w:rsidR="00A81137">
        <w:t xml:space="preserve">  </w:t>
      </w:r>
      <w:r w:rsidR="0035120A">
        <w:t>LU</w:t>
      </w:r>
      <w:r w:rsidR="00A81137">
        <w:t xml:space="preserve"> reserves the right to </w:t>
      </w:r>
      <w:r w:rsidRPr="00023B63">
        <w:t>reject</w:t>
      </w:r>
      <w:r w:rsidR="00A91021">
        <w:t xml:space="preserve"> any tender</w:t>
      </w:r>
      <w:r w:rsidR="00A81137">
        <w:t>,</w:t>
      </w:r>
      <w:r w:rsidRPr="00023B63">
        <w:t xml:space="preserve"> if </w:t>
      </w:r>
      <w:r w:rsidR="008E2579">
        <w:t>it has been received after the deadline set out in this paragraph 3.9.</w:t>
      </w:r>
    </w:p>
    <w:p w14:paraId="11492C06" w14:textId="76349155" w:rsidR="002F4D32" w:rsidRDefault="003C6D94" w:rsidP="001A0712">
      <w:pPr>
        <w:pStyle w:val="Heading3"/>
        <w:numPr>
          <w:ilvl w:val="0"/>
          <w:numId w:val="0"/>
        </w:numPr>
        <w:spacing w:line="276" w:lineRule="auto"/>
        <w:ind w:left="567"/>
      </w:pPr>
      <w:bookmarkStart w:id="119" w:name="_Toc159225380"/>
      <w:r>
        <w:t>You</w:t>
      </w:r>
      <w:r w:rsidRPr="00FD2778">
        <w:t xml:space="preserve"> </w:t>
      </w:r>
      <w:r w:rsidR="002F4D32" w:rsidRPr="00FD2778">
        <w:t>must provide clear contact details for any post</w:t>
      </w:r>
      <w:r w:rsidR="002F4D32">
        <w:t>-</w:t>
      </w:r>
      <w:r w:rsidR="002F4D32" w:rsidRPr="00FD2778">
        <w:t>submission clarification questions</w:t>
      </w:r>
      <w:r>
        <w:t xml:space="preserve"> that</w:t>
      </w:r>
      <w:r w:rsidR="002F4D32" w:rsidRPr="00FD2778">
        <w:t xml:space="preserve"> </w:t>
      </w:r>
      <w:r w:rsidR="0035120A">
        <w:t>LU</w:t>
      </w:r>
      <w:r w:rsidR="002F4D32" w:rsidRPr="00FD2778">
        <w:t xml:space="preserve"> may have</w:t>
      </w:r>
      <w:r w:rsidR="002F4D32">
        <w:t xml:space="preserve"> and ensure</w:t>
      </w:r>
      <w:r>
        <w:t xml:space="preserve"> adequate staff</w:t>
      </w:r>
      <w:r w:rsidR="00F531A3">
        <w:t xml:space="preserve"> </w:t>
      </w:r>
      <w:r w:rsidR="002F4D32">
        <w:t>cover during the evaluation period</w:t>
      </w:r>
      <w:r w:rsidR="002F4D32" w:rsidRPr="00FD2778">
        <w:t>.</w:t>
      </w:r>
      <w:bookmarkStart w:id="120" w:name="_Toc159225381"/>
      <w:bookmarkEnd w:id="119"/>
    </w:p>
    <w:p w14:paraId="11492C07" w14:textId="77777777" w:rsidR="002F4D32" w:rsidRPr="008334D4" w:rsidRDefault="002F4D32" w:rsidP="00DC1220">
      <w:pPr>
        <w:pStyle w:val="Heading2"/>
      </w:pPr>
      <w:bookmarkStart w:id="121" w:name="_Rejection_of_Responses"/>
      <w:bookmarkStart w:id="122" w:name="_Toc142472678"/>
      <w:bookmarkStart w:id="123" w:name="_Toc63256990"/>
      <w:bookmarkEnd w:id="120"/>
      <w:bookmarkEnd w:id="121"/>
      <w:r w:rsidRPr="008334D4">
        <w:lastRenderedPageBreak/>
        <w:t xml:space="preserve">Rejection of </w:t>
      </w:r>
      <w:r w:rsidR="00A91021">
        <w:t>Tender</w:t>
      </w:r>
      <w:r w:rsidRPr="008334D4">
        <w:t>s</w:t>
      </w:r>
      <w:bookmarkEnd w:id="122"/>
      <w:bookmarkEnd w:id="123"/>
    </w:p>
    <w:p w14:paraId="11492C08" w14:textId="77777777" w:rsidR="00726E7D" w:rsidRDefault="00A91021" w:rsidP="001A0712">
      <w:pPr>
        <w:pStyle w:val="Heading3"/>
        <w:numPr>
          <w:ilvl w:val="0"/>
          <w:numId w:val="0"/>
        </w:numPr>
        <w:spacing w:line="276" w:lineRule="auto"/>
        <w:ind w:left="567"/>
      </w:pPr>
      <w:bookmarkStart w:id="124" w:name="_Toc142472679"/>
      <w:r>
        <w:t>Tender</w:t>
      </w:r>
      <w:r w:rsidRPr="008334D4">
        <w:t xml:space="preserve">s </w:t>
      </w:r>
      <w:r w:rsidR="002F4D32" w:rsidRPr="008334D4">
        <w:t>may be rejected if</w:t>
      </w:r>
      <w:r w:rsidR="00726E7D">
        <w:t>:</w:t>
      </w:r>
    </w:p>
    <w:p w14:paraId="11492C09" w14:textId="77777777" w:rsidR="00726E7D" w:rsidRDefault="002F4D32" w:rsidP="000115B4">
      <w:pPr>
        <w:pStyle w:val="Heading3"/>
        <w:numPr>
          <w:ilvl w:val="0"/>
          <w:numId w:val="23"/>
        </w:numPr>
        <w:spacing w:line="276" w:lineRule="auto"/>
      </w:pPr>
      <w:r w:rsidRPr="008334D4">
        <w:t xml:space="preserve">they are not submitted by the submission </w:t>
      </w:r>
      <w:r w:rsidR="00726E7D">
        <w:t>date and time; or</w:t>
      </w:r>
    </w:p>
    <w:p w14:paraId="11492C0A" w14:textId="77777777" w:rsidR="00726E7D" w:rsidRDefault="002F4D32" w:rsidP="000115B4">
      <w:pPr>
        <w:pStyle w:val="Heading3"/>
        <w:numPr>
          <w:ilvl w:val="0"/>
          <w:numId w:val="23"/>
        </w:numPr>
        <w:spacing w:line="276" w:lineRule="auto"/>
      </w:pPr>
      <w:r w:rsidRPr="008334D4">
        <w:t xml:space="preserve">the complete information called for is not </w:t>
      </w:r>
      <w:r w:rsidR="00726E7D">
        <w:t xml:space="preserve">given at the time of responding; </w:t>
      </w:r>
      <w:r w:rsidRPr="008334D4">
        <w:t>or</w:t>
      </w:r>
    </w:p>
    <w:p w14:paraId="11492C0B" w14:textId="0EB9E832" w:rsidR="002F4D32" w:rsidRPr="008334D4" w:rsidRDefault="002F4D32" w:rsidP="000115B4">
      <w:pPr>
        <w:pStyle w:val="Heading3"/>
        <w:numPr>
          <w:ilvl w:val="0"/>
          <w:numId w:val="23"/>
        </w:numPr>
        <w:spacing w:line="276" w:lineRule="auto"/>
      </w:pPr>
      <w:r w:rsidRPr="008334D4">
        <w:t xml:space="preserve">if they are in any other way </w:t>
      </w:r>
      <w:r>
        <w:t xml:space="preserve">deemed </w:t>
      </w:r>
      <w:r w:rsidRPr="008334D4">
        <w:t>non-compliant</w:t>
      </w:r>
      <w:r>
        <w:t xml:space="preserve"> by </w:t>
      </w:r>
      <w:r w:rsidR="0035120A">
        <w:t>LU</w:t>
      </w:r>
      <w:r w:rsidRPr="008334D4">
        <w:t>.</w:t>
      </w:r>
      <w:bookmarkEnd w:id="124"/>
    </w:p>
    <w:p w14:paraId="11492C0C" w14:textId="77777777" w:rsidR="00D01E0F" w:rsidRPr="008334D4" w:rsidRDefault="00D01E0F" w:rsidP="001A0712">
      <w:pPr>
        <w:rPr>
          <w:lang w:eastAsia="en-US"/>
        </w:rPr>
      </w:pPr>
    </w:p>
    <w:p w14:paraId="11492C0D" w14:textId="77777777" w:rsidR="00272414" w:rsidRPr="008334D4" w:rsidRDefault="00A47109" w:rsidP="001A0712">
      <w:pPr>
        <w:pStyle w:val="Heading1"/>
      </w:pPr>
      <w:bookmarkStart w:id="125" w:name="_Bidders’_Responses"/>
      <w:bookmarkStart w:id="126" w:name="_Toc142472711"/>
      <w:bookmarkStart w:id="127" w:name="_Toc63256991"/>
      <w:bookmarkEnd w:id="125"/>
      <w:r w:rsidRPr="008334D4">
        <w:lastRenderedPageBreak/>
        <w:t>Bidder</w:t>
      </w:r>
      <w:r w:rsidR="009D5565" w:rsidRPr="008334D4">
        <w:t>s</w:t>
      </w:r>
      <w:r w:rsidR="008123B8">
        <w:t>’</w:t>
      </w:r>
      <w:r w:rsidR="009F3BE2" w:rsidRPr="008334D4">
        <w:t xml:space="preserve"> </w:t>
      </w:r>
      <w:bookmarkEnd w:id="61"/>
      <w:bookmarkEnd w:id="62"/>
      <w:bookmarkEnd w:id="126"/>
      <w:r w:rsidR="00A91021">
        <w:t>TENDER</w:t>
      </w:r>
      <w:r w:rsidR="00A91021" w:rsidRPr="008334D4">
        <w:t>s</w:t>
      </w:r>
      <w:bookmarkEnd w:id="127"/>
    </w:p>
    <w:p w14:paraId="11492C0E" w14:textId="77777777" w:rsidR="00272414" w:rsidRPr="008334D4" w:rsidRDefault="00272414" w:rsidP="00DC1220">
      <w:pPr>
        <w:pStyle w:val="Heading2"/>
      </w:pPr>
      <w:bookmarkStart w:id="128" w:name="_Toc142472712"/>
      <w:bookmarkStart w:id="129" w:name="_Toc63256992"/>
      <w:r w:rsidRPr="008334D4">
        <w:t>Introduction</w:t>
      </w:r>
      <w:bookmarkEnd w:id="128"/>
      <w:bookmarkEnd w:id="129"/>
    </w:p>
    <w:p w14:paraId="11492C0F" w14:textId="5953B680" w:rsidR="00AE194E" w:rsidRPr="008334D4" w:rsidRDefault="00AE194E" w:rsidP="001A0712">
      <w:pPr>
        <w:pStyle w:val="Heading3"/>
        <w:numPr>
          <w:ilvl w:val="0"/>
          <w:numId w:val="0"/>
        </w:numPr>
        <w:spacing w:line="276" w:lineRule="auto"/>
        <w:ind w:left="567"/>
      </w:pPr>
      <w:bookmarkStart w:id="130" w:name="_Toc142472713"/>
      <w:bookmarkStart w:id="131" w:name="_Toc513939896"/>
      <w:bookmarkStart w:id="132" w:name="_Ref84134650"/>
      <w:bookmarkStart w:id="133" w:name="_Ref84134856"/>
      <w:bookmarkStart w:id="134" w:name="_Ref84135748"/>
      <w:r w:rsidRPr="008334D4">
        <w:t xml:space="preserve">The purpose of this section is to provide </w:t>
      </w:r>
      <w:r w:rsidR="00A91021">
        <w:t xml:space="preserve">you </w:t>
      </w:r>
      <w:r w:rsidRPr="008334D4">
        <w:t>instructions</w:t>
      </w:r>
      <w:r w:rsidR="00A91021" w:rsidRPr="008334D4">
        <w:t xml:space="preserve"> </w:t>
      </w:r>
      <w:r w:rsidRPr="008334D4">
        <w:t xml:space="preserve">on how to structure and present </w:t>
      </w:r>
      <w:r w:rsidR="00A91021">
        <w:t>your tender</w:t>
      </w:r>
      <w:r w:rsidRPr="008334D4">
        <w:t xml:space="preserve"> to enable </w:t>
      </w:r>
      <w:r w:rsidR="0035120A">
        <w:t>LU</w:t>
      </w:r>
      <w:r w:rsidRPr="008334D4">
        <w:t xml:space="preserve"> to carry out its evaluation of </w:t>
      </w:r>
      <w:r w:rsidR="00A91021">
        <w:t>your</w:t>
      </w:r>
      <w:r w:rsidRPr="008334D4">
        <w:t xml:space="preserve"> </w:t>
      </w:r>
      <w:r w:rsidR="00A91021">
        <w:t>tender</w:t>
      </w:r>
      <w:r w:rsidRPr="008334D4">
        <w:t>.</w:t>
      </w:r>
      <w:bookmarkEnd w:id="130"/>
    </w:p>
    <w:p w14:paraId="11492C10" w14:textId="7049D1AE" w:rsidR="00AE194E" w:rsidRDefault="00AE194E" w:rsidP="001A0712">
      <w:pPr>
        <w:pStyle w:val="Heading3"/>
        <w:numPr>
          <w:ilvl w:val="0"/>
          <w:numId w:val="0"/>
        </w:numPr>
        <w:spacing w:line="276" w:lineRule="auto"/>
        <w:ind w:left="567"/>
      </w:pPr>
      <w:bookmarkStart w:id="135" w:name="_Toc142472714"/>
      <w:r w:rsidRPr="008334D4">
        <w:t xml:space="preserve">Whilst </w:t>
      </w:r>
      <w:r w:rsidR="0035120A">
        <w:t>LU</w:t>
      </w:r>
      <w:r w:rsidRPr="008334D4">
        <w:t xml:space="preserve"> is not re</w:t>
      </w:r>
      <w:r w:rsidR="006B1D28">
        <w:t xml:space="preserve">stricting the length of </w:t>
      </w:r>
      <w:r w:rsidR="00A91021">
        <w:t>your</w:t>
      </w:r>
      <w:r w:rsidR="00A91021" w:rsidRPr="008334D4">
        <w:t xml:space="preserve"> </w:t>
      </w:r>
      <w:r w:rsidR="00A91021">
        <w:t>tender</w:t>
      </w:r>
      <w:r w:rsidRPr="008334D4">
        <w:t xml:space="preserve">, </w:t>
      </w:r>
      <w:r w:rsidR="00A91021">
        <w:t>you</w:t>
      </w:r>
      <w:r w:rsidR="00A91021" w:rsidRPr="008334D4">
        <w:t xml:space="preserve"> </w:t>
      </w:r>
      <w:r w:rsidRPr="008334D4">
        <w:t>should place emphasis upon brevity and clarity in all aspects of</w:t>
      </w:r>
      <w:r w:rsidR="00A91021">
        <w:t xml:space="preserve"> your</w:t>
      </w:r>
      <w:r w:rsidRPr="008334D4">
        <w:t xml:space="preserve"> </w:t>
      </w:r>
      <w:r w:rsidR="00A91021">
        <w:t>tender</w:t>
      </w:r>
      <w:r w:rsidRPr="008334D4">
        <w:t>.</w:t>
      </w:r>
      <w:r w:rsidR="00785373">
        <w:t xml:space="preserve"> </w:t>
      </w:r>
      <w:r w:rsidRPr="008334D4">
        <w:t xml:space="preserve"> </w:t>
      </w:r>
      <w:r w:rsidR="00222C8A">
        <w:t>T</w:t>
      </w:r>
      <w:r w:rsidR="00A91021">
        <w:t>enders</w:t>
      </w:r>
      <w:r w:rsidRPr="008334D4">
        <w:t xml:space="preserve"> should </w:t>
      </w:r>
      <w:r w:rsidR="00222C8A">
        <w:t xml:space="preserve">also </w:t>
      </w:r>
      <w:r w:rsidRPr="008334D4">
        <w:t>be concise, contain only relevant information and be structured to reflect the category and modul</w:t>
      </w:r>
      <w:r w:rsidR="00785373">
        <w:t>ar</w:t>
      </w:r>
      <w:r w:rsidRPr="008334D4">
        <w:t xml:space="preserve"> structure of this </w:t>
      </w:r>
      <w:r w:rsidR="008F272C">
        <w:t>ITT</w:t>
      </w:r>
      <w:bookmarkEnd w:id="135"/>
      <w:r w:rsidR="008F272C">
        <w:t>.</w:t>
      </w:r>
      <w:r w:rsidR="006B1D28">
        <w:t xml:space="preserve"> </w:t>
      </w:r>
      <w:r w:rsidR="00A91021">
        <w:t xml:space="preserve">You </w:t>
      </w:r>
      <w:r w:rsidR="006B1D28">
        <w:t>should note that:</w:t>
      </w:r>
    </w:p>
    <w:p w14:paraId="11492C11" w14:textId="77777777" w:rsidR="004031A2" w:rsidRPr="0082356B" w:rsidRDefault="006B1D28" w:rsidP="000115B4">
      <w:pPr>
        <w:pStyle w:val="Heading3"/>
        <w:numPr>
          <w:ilvl w:val="0"/>
          <w:numId w:val="21"/>
        </w:numPr>
        <w:spacing w:line="276" w:lineRule="auto"/>
        <w:ind w:left="1276" w:hanging="425"/>
      </w:pPr>
      <w:r>
        <w:t>a</w:t>
      </w:r>
      <w:r w:rsidR="004031A2" w:rsidRPr="0082356B">
        <w:t>ll</w:t>
      </w:r>
      <w:r w:rsidR="004031A2" w:rsidRPr="00B328A7">
        <w:t xml:space="preserve"> documents and materials</w:t>
      </w:r>
      <w:r w:rsidR="00785373">
        <w:t>,</w:t>
      </w:r>
      <w:r w:rsidR="004031A2" w:rsidRPr="00B328A7">
        <w:t xml:space="preserve"> which comprise the </w:t>
      </w:r>
      <w:r w:rsidR="00A91021">
        <w:t>tender</w:t>
      </w:r>
      <w:r w:rsidR="00785373">
        <w:t>,</w:t>
      </w:r>
      <w:r w:rsidR="004031A2" w:rsidRPr="00B328A7">
        <w:t xml:space="preserve"> </w:t>
      </w:r>
      <w:r w:rsidR="00785373">
        <w:t>must</w:t>
      </w:r>
      <w:r w:rsidR="00785373" w:rsidRPr="00B328A7">
        <w:t xml:space="preserve"> </w:t>
      </w:r>
      <w:r w:rsidR="004031A2" w:rsidRPr="00B328A7">
        <w:t>be</w:t>
      </w:r>
      <w:r w:rsidR="004031A2">
        <w:t xml:space="preserve"> </w:t>
      </w:r>
      <w:r>
        <w:t>written in English;</w:t>
      </w:r>
    </w:p>
    <w:p w14:paraId="11492C12" w14:textId="77777777" w:rsidR="004031A2" w:rsidRPr="00FD2778" w:rsidRDefault="00A91021" w:rsidP="000115B4">
      <w:pPr>
        <w:pStyle w:val="Heading3"/>
        <w:numPr>
          <w:ilvl w:val="0"/>
          <w:numId w:val="21"/>
        </w:numPr>
        <w:spacing w:line="276" w:lineRule="auto"/>
        <w:ind w:left="1276" w:hanging="425"/>
      </w:pPr>
      <w:r>
        <w:t>the tender</w:t>
      </w:r>
      <w:r w:rsidR="00785373">
        <w:t xml:space="preserve"> must contain table of contents</w:t>
      </w:r>
      <w:r w:rsidR="004031A2" w:rsidRPr="00FD2778">
        <w:t xml:space="preserve">, </w:t>
      </w:r>
      <w:r w:rsidR="00785373">
        <w:t xml:space="preserve">which includes </w:t>
      </w:r>
      <w:r w:rsidR="004031A2" w:rsidRPr="00FD2778">
        <w:t xml:space="preserve">all appendices that detail each part of </w:t>
      </w:r>
      <w:r w:rsidR="0005733E">
        <w:t>your tender</w:t>
      </w:r>
      <w:r w:rsidR="006B1D28">
        <w:t>;</w:t>
      </w:r>
    </w:p>
    <w:p w14:paraId="11492C13" w14:textId="77777777" w:rsidR="00087259" w:rsidRDefault="00087259" w:rsidP="000115B4">
      <w:pPr>
        <w:pStyle w:val="Heading3"/>
        <w:numPr>
          <w:ilvl w:val="0"/>
          <w:numId w:val="21"/>
        </w:numPr>
        <w:spacing w:before="100" w:after="100" w:line="276" w:lineRule="auto"/>
        <w:ind w:left="1276" w:hanging="425"/>
      </w:pPr>
      <w:r>
        <w:t xml:space="preserve">the </w:t>
      </w:r>
      <w:r w:rsidR="0005733E">
        <w:t>response</w:t>
      </w:r>
      <w:r>
        <w:t xml:space="preserve"> to each module of the ITT</w:t>
      </w:r>
      <w:r w:rsidR="004031A2" w:rsidRPr="001F76A8">
        <w:t xml:space="preserve"> </w:t>
      </w:r>
      <w:r>
        <w:t>must</w:t>
      </w:r>
      <w:r w:rsidRPr="001F76A8">
        <w:t xml:space="preserve"> </w:t>
      </w:r>
      <w:r w:rsidR="004031A2" w:rsidRPr="001F76A8">
        <w:t xml:space="preserve">begin on a new page </w:t>
      </w:r>
      <w:r w:rsidR="004031A2" w:rsidRPr="00144F7D">
        <w:t>and</w:t>
      </w:r>
      <w:r>
        <w:t xml:space="preserve"> must</w:t>
      </w:r>
      <w:r w:rsidR="004031A2" w:rsidRPr="00144F7D">
        <w:t xml:space="preserve"> be in the sequence set out in this </w:t>
      </w:r>
      <w:r w:rsidR="00B42DBF">
        <w:t>Volume</w:t>
      </w:r>
      <w:r w:rsidR="004031A2" w:rsidRPr="00144F7D">
        <w:t xml:space="preserve"> 1</w:t>
      </w:r>
      <w:r>
        <w:t>;</w:t>
      </w:r>
    </w:p>
    <w:p w14:paraId="11492C14" w14:textId="0E095CD3" w:rsidR="00B96F3A" w:rsidRDefault="00087259" w:rsidP="000115B4">
      <w:pPr>
        <w:pStyle w:val="Heading3"/>
        <w:numPr>
          <w:ilvl w:val="0"/>
          <w:numId w:val="21"/>
        </w:numPr>
        <w:spacing w:before="100" w:after="100" w:line="276" w:lineRule="auto"/>
        <w:ind w:left="1276" w:hanging="425"/>
      </w:pPr>
      <w:r>
        <w:t xml:space="preserve">the name and number of the relevant module of the ITT must appear at the top of each page of the part of </w:t>
      </w:r>
      <w:r w:rsidR="00A91021">
        <w:t>your tender</w:t>
      </w:r>
      <w:r>
        <w:t>, which relates to that module;</w:t>
      </w:r>
    </w:p>
    <w:p w14:paraId="11492C15" w14:textId="5D3A7610" w:rsidR="004031A2" w:rsidRPr="00973D0D" w:rsidRDefault="00087259" w:rsidP="000115B4">
      <w:pPr>
        <w:pStyle w:val="Heading3"/>
        <w:numPr>
          <w:ilvl w:val="0"/>
          <w:numId w:val="21"/>
        </w:numPr>
        <w:spacing w:line="276" w:lineRule="auto"/>
        <w:ind w:left="1276" w:hanging="425"/>
      </w:pPr>
      <w:r>
        <w:t xml:space="preserve">all </w:t>
      </w:r>
      <w:r w:rsidR="004031A2" w:rsidRPr="00FD2778">
        <w:t>additional information</w:t>
      </w:r>
      <w:r>
        <w:t>, which is</w:t>
      </w:r>
      <w:r w:rsidR="004031A2" w:rsidRPr="00FD2778">
        <w:t xml:space="preserve"> outside </w:t>
      </w:r>
      <w:r>
        <w:t>the scope of the information</w:t>
      </w:r>
      <w:r w:rsidR="004031A2" w:rsidRPr="00FD2778">
        <w:t xml:space="preserve"> specifically requested in the modules</w:t>
      </w:r>
      <w:r w:rsidR="006B1D28">
        <w:t>,</w:t>
      </w:r>
      <w:r w:rsidR="004031A2" w:rsidRPr="00FD2778">
        <w:t xml:space="preserve"> must be in clearly referenced annexes.</w:t>
      </w:r>
      <w:r>
        <w:t xml:space="preserve"> </w:t>
      </w:r>
      <w:r w:rsidR="004031A2" w:rsidRPr="00FD2778">
        <w:t xml:space="preserve"> However, </w:t>
      </w:r>
      <w:r w:rsidR="0035120A">
        <w:t>LU</w:t>
      </w:r>
      <w:r w:rsidR="004031A2" w:rsidRPr="00FD2778">
        <w:t xml:space="preserve"> </w:t>
      </w:r>
      <w:r>
        <w:t>reserves the right</w:t>
      </w:r>
      <w:r w:rsidR="004031A2" w:rsidRPr="00FD2778">
        <w:t xml:space="preserve"> not </w:t>
      </w:r>
      <w:r w:rsidR="004031A2">
        <w:t xml:space="preserve">to </w:t>
      </w:r>
      <w:r w:rsidR="004031A2" w:rsidRPr="00FD2778">
        <w:t xml:space="preserve">take </w:t>
      </w:r>
      <w:r>
        <w:t>the additional information</w:t>
      </w:r>
      <w:r w:rsidRPr="00FD2778">
        <w:t xml:space="preserve"> </w:t>
      </w:r>
      <w:r w:rsidR="004031A2" w:rsidRPr="00FD2778">
        <w:t>into accou</w:t>
      </w:r>
      <w:r w:rsidR="006B1D28">
        <w:t>nt</w:t>
      </w:r>
      <w:r>
        <w:t>,</w:t>
      </w:r>
      <w:r w:rsidR="006B1D28">
        <w:t xml:space="preserve"> when</w:t>
      </w:r>
      <w:r>
        <w:t xml:space="preserve"> it</w:t>
      </w:r>
      <w:r w:rsidR="006B1D28">
        <w:t xml:space="preserve"> </w:t>
      </w:r>
      <w:r>
        <w:t xml:space="preserve">evaluates </w:t>
      </w:r>
      <w:r w:rsidR="006B1D28">
        <w:t>the</w:t>
      </w:r>
      <w:r>
        <w:t xml:space="preserve"> tender; and</w:t>
      </w:r>
    </w:p>
    <w:p w14:paraId="11492C16" w14:textId="77777777" w:rsidR="004031A2" w:rsidRPr="00B328A7" w:rsidRDefault="006B1D28" w:rsidP="000115B4">
      <w:pPr>
        <w:pStyle w:val="Heading3"/>
        <w:numPr>
          <w:ilvl w:val="0"/>
          <w:numId w:val="21"/>
        </w:numPr>
        <w:spacing w:line="276" w:lineRule="auto"/>
        <w:ind w:left="1276" w:hanging="425"/>
      </w:pPr>
      <w:r>
        <w:t>a</w:t>
      </w:r>
      <w:r w:rsidR="004031A2" w:rsidRPr="00B328A7">
        <w:t xml:space="preserve">ll </w:t>
      </w:r>
      <w:r w:rsidR="00087259">
        <w:t>tender</w:t>
      </w:r>
      <w:r w:rsidR="0005733E">
        <w:t>s</w:t>
      </w:r>
      <w:r w:rsidR="004031A2" w:rsidRPr="00B328A7">
        <w:t xml:space="preserve"> become the property of TfL</w:t>
      </w:r>
      <w:r w:rsidR="00087259">
        <w:t xml:space="preserve"> upon submission</w:t>
      </w:r>
      <w:r w:rsidR="004031A2" w:rsidRPr="00B328A7">
        <w:t xml:space="preserve"> and will be subject to the Freedom of Information Act </w:t>
      </w:r>
      <w:r w:rsidR="004031A2" w:rsidRPr="00CA3ACC">
        <w:t xml:space="preserve">2000 (see </w:t>
      </w:r>
      <w:hyperlink w:anchor="_Freedom_of_Information" w:history="1">
        <w:r w:rsidR="008E2579">
          <w:rPr>
            <w:rStyle w:val="Hyperlink"/>
          </w:rPr>
          <w:t>Paragraph</w:t>
        </w:r>
        <w:r w:rsidR="004031A2" w:rsidRPr="006B1D28">
          <w:rPr>
            <w:rStyle w:val="Hyperlink"/>
          </w:rPr>
          <w:t xml:space="preserve"> </w:t>
        </w:r>
        <w:r w:rsidR="007B5DCA" w:rsidRPr="006B1D28">
          <w:rPr>
            <w:rStyle w:val="Hyperlink"/>
          </w:rPr>
          <w:t>6</w:t>
        </w:r>
        <w:r w:rsidR="004031A2" w:rsidRPr="006B1D28">
          <w:rPr>
            <w:rStyle w:val="Hyperlink"/>
          </w:rPr>
          <w:t>.2</w:t>
        </w:r>
      </w:hyperlink>
      <w:r w:rsidR="004031A2" w:rsidRPr="00503C32">
        <w:t xml:space="preserve"> for</w:t>
      </w:r>
      <w:r w:rsidR="004031A2" w:rsidRPr="00CA3ACC">
        <w:t xml:space="preserve"> further details).</w:t>
      </w:r>
    </w:p>
    <w:p w14:paraId="11492C17" w14:textId="627354F0" w:rsidR="00AE194E" w:rsidRPr="00E57712" w:rsidRDefault="0005733E" w:rsidP="001A0712">
      <w:pPr>
        <w:pStyle w:val="Heading3"/>
        <w:numPr>
          <w:ilvl w:val="0"/>
          <w:numId w:val="0"/>
        </w:numPr>
        <w:spacing w:line="276" w:lineRule="auto"/>
        <w:ind w:left="567"/>
      </w:pPr>
      <w:bookmarkStart w:id="136" w:name="_Toc142472715"/>
      <w:r w:rsidRPr="00E57712">
        <w:t>Your tender</w:t>
      </w:r>
      <w:r w:rsidR="00AE194E" w:rsidRPr="00E57712">
        <w:t xml:space="preserve"> </w:t>
      </w:r>
      <w:r w:rsidRPr="00E57712">
        <w:t>must</w:t>
      </w:r>
      <w:r w:rsidR="00AE194E" w:rsidRPr="00E57712">
        <w:t xml:space="preserve"> comprise </w:t>
      </w:r>
      <w:r w:rsidR="00D0182C" w:rsidRPr="00E57712">
        <w:t>f</w:t>
      </w:r>
      <w:r w:rsidR="00821188">
        <w:t>ive</w:t>
      </w:r>
      <w:r w:rsidR="00D0182C" w:rsidRPr="00E57712">
        <w:t xml:space="preserve"> (</w:t>
      </w:r>
      <w:r w:rsidR="00821188">
        <w:t>5</w:t>
      </w:r>
      <w:r w:rsidR="00D0182C" w:rsidRPr="00E57712">
        <w:t>)</w:t>
      </w:r>
      <w:r w:rsidR="00AE194E" w:rsidRPr="00E57712">
        <w:t xml:space="preserve"> </w:t>
      </w:r>
      <w:r w:rsidR="006B1D28" w:rsidRPr="00E57712">
        <w:t>elements</w:t>
      </w:r>
      <w:r w:rsidR="00AE194E" w:rsidRPr="00E57712">
        <w:t>:</w:t>
      </w:r>
      <w:bookmarkEnd w:id="136"/>
    </w:p>
    <w:p w14:paraId="14A7F2EA" w14:textId="014D5F31" w:rsidR="00D0182C" w:rsidRPr="00821188" w:rsidRDefault="00E57712" w:rsidP="00821188">
      <w:pPr>
        <w:pStyle w:val="Heading3"/>
        <w:numPr>
          <w:ilvl w:val="0"/>
          <w:numId w:val="21"/>
        </w:numPr>
        <w:spacing w:line="276" w:lineRule="auto"/>
        <w:ind w:left="1276" w:hanging="425"/>
      </w:pPr>
      <w:r w:rsidRPr="00821188">
        <w:t xml:space="preserve">Supplier </w:t>
      </w:r>
      <w:r w:rsidR="00D0182C" w:rsidRPr="00821188">
        <w:t>Qualification and Formal Offer of Tender</w:t>
      </w:r>
    </w:p>
    <w:p w14:paraId="0A1EA7AB" w14:textId="41FBF334" w:rsidR="00D0182C" w:rsidRPr="00821188" w:rsidRDefault="006B18C3" w:rsidP="00821188">
      <w:pPr>
        <w:pStyle w:val="Heading3"/>
        <w:numPr>
          <w:ilvl w:val="0"/>
          <w:numId w:val="21"/>
        </w:numPr>
        <w:spacing w:line="276" w:lineRule="auto"/>
        <w:ind w:left="1276" w:hanging="425"/>
      </w:pPr>
      <w:r w:rsidRPr="00821188">
        <w:t xml:space="preserve">Technical </w:t>
      </w:r>
      <w:r w:rsidR="00D0182C" w:rsidRPr="00821188">
        <w:t>Mandatory</w:t>
      </w:r>
    </w:p>
    <w:p w14:paraId="14ABB68F" w14:textId="5F42B197" w:rsidR="005D5E80" w:rsidRPr="00821188" w:rsidRDefault="005D5E80" w:rsidP="00821188">
      <w:pPr>
        <w:pStyle w:val="Heading3"/>
        <w:numPr>
          <w:ilvl w:val="0"/>
          <w:numId w:val="21"/>
        </w:numPr>
        <w:spacing w:line="276" w:lineRule="auto"/>
        <w:ind w:left="1276" w:hanging="425"/>
      </w:pPr>
      <w:r w:rsidRPr="00821188">
        <w:t>Delivery</w:t>
      </w:r>
    </w:p>
    <w:p w14:paraId="5513087D" w14:textId="26D73B94" w:rsidR="00D0182C" w:rsidRPr="00821188" w:rsidRDefault="005D5E80" w:rsidP="00821188">
      <w:pPr>
        <w:pStyle w:val="Heading3"/>
        <w:numPr>
          <w:ilvl w:val="0"/>
          <w:numId w:val="21"/>
        </w:numPr>
        <w:spacing w:line="276" w:lineRule="auto"/>
        <w:ind w:left="1276" w:hanging="425"/>
      </w:pPr>
      <w:r w:rsidRPr="00821188">
        <w:t>Technical</w:t>
      </w:r>
    </w:p>
    <w:p w14:paraId="5639742F" w14:textId="2324C4F5" w:rsidR="00D0182C" w:rsidRPr="00821188" w:rsidRDefault="00D0182C" w:rsidP="00821188">
      <w:pPr>
        <w:pStyle w:val="Heading3"/>
        <w:numPr>
          <w:ilvl w:val="0"/>
          <w:numId w:val="21"/>
        </w:numPr>
        <w:spacing w:line="276" w:lineRule="auto"/>
        <w:ind w:left="1276" w:hanging="425"/>
      </w:pPr>
      <w:r w:rsidRPr="00821188">
        <w:t>Commercial</w:t>
      </w:r>
    </w:p>
    <w:p w14:paraId="08C8E3D1" w14:textId="77777777" w:rsidR="00D0182C" w:rsidRDefault="00D0182C" w:rsidP="00D0182C">
      <w:pPr>
        <w:pStyle w:val="Heading3"/>
        <w:numPr>
          <w:ilvl w:val="0"/>
          <w:numId w:val="0"/>
        </w:numPr>
        <w:spacing w:before="100" w:after="100" w:line="276" w:lineRule="auto"/>
        <w:ind w:left="2422" w:hanging="720"/>
        <w:rPr>
          <w:color w:val="FF0000"/>
          <w:highlight w:val="green"/>
        </w:rPr>
      </w:pPr>
    </w:p>
    <w:p w14:paraId="1DD87908" w14:textId="77777777" w:rsidR="00D0182C" w:rsidRPr="00F531A3" w:rsidRDefault="00D0182C" w:rsidP="00D0182C">
      <w:pPr>
        <w:pStyle w:val="Heading3"/>
        <w:numPr>
          <w:ilvl w:val="0"/>
          <w:numId w:val="0"/>
        </w:numPr>
        <w:spacing w:before="100" w:after="100" w:line="276" w:lineRule="auto"/>
        <w:ind w:left="2422" w:hanging="720"/>
        <w:rPr>
          <w:color w:val="FF0000"/>
          <w:highlight w:val="green"/>
        </w:rPr>
      </w:pPr>
    </w:p>
    <w:p w14:paraId="53AC036B" w14:textId="77777777" w:rsidR="00E57712" w:rsidRDefault="00E57712" w:rsidP="00F02855">
      <w:pPr>
        <w:pStyle w:val="Heading3"/>
        <w:numPr>
          <w:ilvl w:val="0"/>
          <w:numId w:val="0"/>
        </w:numPr>
        <w:spacing w:line="276" w:lineRule="auto"/>
        <w:ind w:left="567"/>
      </w:pPr>
      <w:bookmarkStart w:id="137" w:name="_Toc142472716"/>
    </w:p>
    <w:p w14:paraId="4237FC0A" w14:textId="4A653FD6" w:rsidR="0038220B" w:rsidRDefault="00E57712" w:rsidP="00E57712">
      <w:pPr>
        <w:spacing w:after="120"/>
        <w:jc w:val="both"/>
      </w:pPr>
      <w:r w:rsidRPr="006B18C3">
        <w:lastRenderedPageBreak/>
        <w:t xml:space="preserve">The </w:t>
      </w:r>
      <w:r w:rsidRPr="00844C74">
        <w:rPr>
          <w:rFonts w:cs="Arial"/>
          <w:b/>
          <w:szCs w:val="24"/>
        </w:rPr>
        <w:t>Supplier Qualification and Formal Offer of Tender</w:t>
      </w:r>
      <w:r w:rsidRPr="006B18C3">
        <w:rPr>
          <w:rFonts w:cs="Arial"/>
          <w:szCs w:val="24"/>
        </w:rPr>
        <w:t xml:space="preserve"> submission </w:t>
      </w:r>
      <w:r w:rsidRPr="008A2FE9">
        <w:t>must cover</w:t>
      </w:r>
      <w:r w:rsidR="005E6DF5">
        <w:t xml:space="preserve"> your response to</w:t>
      </w:r>
      <w:r w:rsidRPr="008A2FE9">
        <w:t xml:space="preserve"> the</w:t>
      </w:r>
      <w:r w:rsidR="0038220B">
        <w:t>:</w:t>
      </w:r>
    </w:p>
    <w:p w14:paraId="197C0525" w14:textId="285B1AD5" w:rsidR="0038220B" w:rsidRPr="0038220B" w:rsidRDefault="0038220B" w:rsidP="000115B4">
      <w:pPr>
        <w:pStyle w:val="Heading3"/>
        <w:numPr>
          <w:ilvl w:val="0"/>
          <w:numId w:val="21"/>
        </w:numPr>
        <w:spacing w:before="100" w:after="100" w:line="276" w:lineRule="auto"/>
        <w:ind w:left="1276" w:hanging="425"/>
      </w:pPr>
      <w:r w:rsidRPr="0038220B">
        <w:t xml:space="preserve">Qualification Parts 1 and 2 </w:t>
      </w:r>
    </w:p>
    <w:p w14:paraId="5F1FA916" w14:textId="3A17FA04" w:rsidR="0038220B" w:rsidRPr="0038220B" w:rsidRDefault="0038220B" w:rsidP="000115B4">
      <w:pPr>
        <w:pStyle w:val="Heading3"/>
        <w:numPr>
          <w:ilvl w:val="0"/>
          <w:numId w:val="21"/>
        </w:numPr>
        <w:spacing w:before="100" w:after="100" w:line="276" w:lineRule="auto"/>
        <w:ind w:left="1276" w:hanging="425"/>
      </w:pPr>
      <w:r w:rsidRPr="0038220B">
        <w:t>Qualification Stage Part 3 (a) Economic</w:t>
      </w:r>
      <w:r w:rsidR="000C5455">
        <w:t xml:space="preserve">, </w:t>
      </w:r>
      <w:r w:rsidRPr="0038220B">
        <w:t>Financial</w:t>
      </w:r>
      <w:r w:rsidR="000C5455">
        <w:t xml:space="preserve"> and Quality</w:t>
      </w:r>
      <w:r w:rsidRPr="0038220B">
        <w:t xml:space="preserve"> Standing</w:t>
      </w:r>
    </w:p>
    <w:p w14:paraId="446E31C7" w14:textId="1A68DA0F" w:rsidR="0038220B" w:rsidRDefault="0038220B" w:rsidP="000115B4">
      <w:pPr>
        <w:pStyle w:val="Heading3"/>
        <w:numPr>
          <w:ilvl w:val="0"/>
          <w:numId w:val="21"/>
        </w:numPr>
        <w:spacing w:before="100" w:after="100" w:line="276" w:lineRule="auto"/>
        <w:ind w:left="1276" w:hanging="425"/>
      </w:pPr>
      <w:r w:rsidRPr="0038220B">
        <w:t>Qualification Stage Part 3 (b) Modern Slavery</w:t>
      </w:r>
    </w:p>
    <w:p w14:paraId="30710401" w14:textId="03D7D5D5" w:rsidR="00D668EA" w:rsidRDefault="00D668EA" w:rsidP="000115B4">
      <w:pPr>
        <w:pStyle w:val="Heading3"/>
        <w:numPr>
          <w:ilvl w:val="0"/>
          <w:numId w:val="21"/>
        </w:numPr>
        <w:spacing w:before="100" w:after="100" w:line="276" w:lineRule="auto"/>
        <w:ind w:left="1276" w:hanging="425"/>
      </w:pPr>
      <w:r>
        <w:t>Form of Tender</w:t>
      </w:r>
      <w:r w:rsidR="006B18C3">
        <w:t xml:space="preserve"> (section 7 of this document)</w:t>
      </w:r>
    </w:p>
    <w:p w14:paraId="667AA744" w14:textId="12AF68C0" w:rsidR="00D668EA" w:rsidRDefault="00D668EA" w:rsidP="000115B4">
      <w:pPr>
        <w:pStyle w:val="Heading3"/>
        <w:numPr>
          <w:ilvl w:val="0"/>
          <w:numId w:val="21"/>
        </w:numPr>
        <w:spacing w:before="100" w:after="100" w:line="276" w:lineRule="auto"/>
        <w:ind w:left="1276" w:hanging="425"/>
      </w:pPr>
      <w:r w:rsidRPr="009078BB">
        <w:t>Conflict of Interest Declaration</w:t>
      </w:r>
      <w:r w:rsidR="006B18C3">
        <w:t xml:space="preserve"> (section 8 of this document)</w:t>
      </w:r>
    </w:p>
    <w:p w14:paraId="512F24B0" w14:textId="68205D77" w:rsidR="00D668EA" w:rsidRDefault="00D668EA" w:rsidP="000115B4">
      <w:pPr>
        <w:pStyle w:val="Heading3"/>
        <w:numPr>
          <w:ilvl w:val="0"/>
          <w:numId w:val="21"/>
        </w:numPr>
        <w:spacing w:before="100" w:after="100" w:line="276" w:lineRule="auto"/>
        <w:ind w:left="1276" w:hanging="425"/>
      </w:pPr>
      <w:r w:rsidRPr="009078BB">
        <w:t>Non-Collusion Declaration</w:t>
      </w:r>
      <w:r w:rsidR="006B18C3">
        <w:t xml:space="preserve"> (section 9 of this document)</w:t>
      </w:r>
    </w:p>
    <w:p w14:paraId="03708A2C" w14:textId="1066FF2F" w:rsidR="00392024" w:rsidRPr="00392024" w:rsidRDefault="00392024" w:rsidP="00392024">
      <w:pPr>
        <w:pStyle w:val="Heading3"/>
        <w:numPr>
          <w:ilvl w:val="0"/>
          <w:numId w:val="21"/>
        </w:numPr>
        <w:spacing w:before="100" w:after="100" w:line="276" w:lineRule="auto"/>
        <w:ind w:left="1276" w:hanging="425"/>
      </w:pPr>
      <w:r w:rsidRPr="00392024">
        <w:t>Contract Response Template (appendix 2)</w:t>
      </w:r>
    </w:p>
    <w:p w14:paraId="1B8CCBBB" w14:textId="0D273E70" w:rsidR="00392024" w:rsidRPr="009078BB" w:rsidRDefault="00392024" w:rsidP="00392024">
      <w:pPr>
        <w:pStyle w:val="Heading3"/>
        <w:numPr>
          <w:ilvl w:val="0"/>
          <w:numId w:val="21"/>
        </w:numPr>
        <w:spacing w:before="100" w:after="100" w:line="276" w:lineRule="auto"/>
        <w:ind w:left="1276" w:hanging="425"/>
      </w:pPr>
      <w:r w:rsidRPr="00392024">
        <w:t>Reserved Information (appendix 3</w:t>
      </w:r>
      <w:r>
        <w:t>)</w:t>
      </w:r>
    </w:p>
    <w:p w14:paraId="6FF853A7" w14:textId="4197A437" w:rsidR="0038220B" w:rsidRPr="00EB63B3" w:rsidRDefault="0038220B" w:rsidP="0038220B">
      <w:pPr>
        <w:spacing w:after="120"/>
        <w:jc w:val="both"/>
      </w:pPr>
      <w:r w:rsidRPr="008A2FE9">
        <w:t xml:space="preserve">The </w:t>
      </w:r>
      <w:r w:rsidR="006B18C3" w:rsidRPr="00844C74">
        <w:rPr>
          <w:b/>
        </w:rPr>
        <w:t xml:space="preserve">Technical </w:t>
      </w:r>
      <w:r w:rsidRPr="002F545C">
        <w:rPr>
          <w:rFonts w:cs="Arial"/>
          <w:b/>
          <w:szCs w:val="24"/>
        </w:rPr>
        <w:t>M</w:t>
      </w:r>
      <w:r w:rsidRPr="00EB63B3">
        <w:rPr>
          <w:rFonts w:cs="Arial"/>
          <w:b/>
          <w:szCs w:val="24"/>
        </w:rPr>
        <w:t>andatory</w:t>
      </w:r>
      <w:r w:rsidR="002F545C" w:rsidRPr="00EB63B3">
        <w:rPr>
          <w:rFonts w:cs="Arial"/>
          <w:b/>
          <w:szCs w:val="24"/>
        </w:rPr>
        <w:t xml:space="preserve"> R</w:t>
      </w:r>
      <w:r w:rsidRPr="00EB63B3">
        <w:rPr>
          <w:rFonts w:cs="Arial"/>
          <w:b/>
          <w:szCs w:val="24"/>
        </w:rPr>
        <w:t>equirements</w:t>
      </w:r>
      <w:r w:rsidRPr="00EB63B3">
        <w:t xml:space="preserve"> </w:t>
      </w:r>
      <w:r w:rsidR="00844C74" w:rsidRPr="00EB63B3">
        <w:t>s</w:t>
      </w:r>
      <w:r w:rsidRPr="00EB63B3">
        <w:t xml:space="preserve">ubmission must cover </w:t>
      </w:r>
      <w:r w:rsidR="005E6DF5" w:rsidRPr="00EB63B3">
        <w:t>your response to the:</w:t>
      </w:r>
    </w:p>
    <w:p w14:paraId="146E3478" w14:textId="1C2C01B7" w:rsidR="003C05FC" w:rsidRDefault="003C05FC" w:rsidP="000115B4">
      <w:pPr>
        <w:pStyle w:val="Heading3"/>
        <w:numPr>
          <w:ilvl w:val="0"/>
          <w:numId w:val="21"/>
        </w:numPr>
        <w:spacing w:before="100" w:after="100" w:line="276" w:lineRule="auto"/>
        <w:ind w:left="1276" w:hanging="425"/>
      </w:pPr>
      <w:r w:rsidRPr="00EB63B3">
        <w:t>Mandatory Technical Requirement</w:t>
      </w:r>
      <w:r w:rsidR="00B86D43">
        <w:t xml:space="preserve"> (</w:t>
      </w:r>
      <w:r w:rsidR="00743215">
        <w:t>as detailed in volume 5 Tender Evaluation Criteria</w:t>
      </w:r>
      <w:r w:rsidR="00B86D43">
        <w:t>)</w:t>
      </w:r>
    </w:p>
    <w:p w14:paraId="16728916" w14:textId="4301E00B" w:rsidR="00B56097" w:rsidRPr="00EB63B3" w:rsidRDefault="00B56097" w:rsidP="00B56097">
      <w:pPr>
        <w:pStyle w:val="Heading3"/>
        <w:numPr>
          <w:ilvl w:val="1"/>
          <w:numId w:val="21"/>
        </w:numPr>
        <w:spacing w:before="100" w:after="100" w:line="276" w:lineRule="auto"/>
      </w:pPr>
      <w:r w:rsidRPr="002C6229">
        <w:t xml:space="preserve">Supplier is accredited to ISO 9001 and provides </w:t>
      </w:r>
      <w:r w:rsidRPr="002C6229">
        <w:rPr>
          <w:u w:val="single"/>
        </w:rPr>
        <w:t>up to date</w:t>
      </w:r>
      <w:r w:rsidRPr="002C6229">
        <w:t xml:space="preserve"> certificated evidence </w:t>
      </w:r>
      <w:r w:rsidRPr="002C6229">
        <w:rPr>
          <w:u w:val="single"/>
        </w:rPr>
        <w:t>relevant to the goods or services</w:t>
      </w:r>
      <w:r w:rsidRPr="002C6229">
        <w:t>.</w:t>
      </w:r>
    </w:p>
    <w:p w14:paraId="36F9664A" w14:textId="181C0347" w:rsidR="00B56097" w:rsidRDefault="00B56097" w:rsidP="00B56097">
      <w:pPr>
        <w:spacing w:after="120"/>
        <w:jc w:val="both"/>
        <w:rPr>
          <w:rFonts w:cs="Arial"/>
          <w:szCs w:val="24"/>
        </w:rPr>
      </w:pPr>
      <w:r w:rsidRPr="00EB63B3">
        <w:rPr>
          <w:rFonts w:cs="Arial"/>
          <w:szCs w:val="24"/>
        </w:rPr>
        <w:t xml:space="preserve">The </w:t>
      </w:r>
      <w:r w:rsidRPr="00EB63B3">
        <w:rPr>
          <w:rFonts w:cs="Arial"/>
          <w:b/>
          <w:szCs w:val="24"/>
        </w:rPr>
        <w:t>Project Deliverability</w:t>
      </w:r>
      <w:r w:rsidRPr="00EB63B3">
        <w:rPr>
          <w:rFonts w:cs="Arial"/>
          <w:szCs w:val="24"/>
        </w:rPr>
        <w:t xml:space="preserve"> </w:t>
      </w:r>
      <w:r w:rsidR="00B86D43">
        <w:rPr>
          <w:rFonts w:cs="Arial"/>
          <w:szCs w:val="24"/>
        </w:rPr>
        <w:t xml:space="preserve">response </w:t>
      </w:r>
      <w:r w:rsidRPr="00EB63B3">
        <w:rPr>
          <w:rFonts w:cs="Arial"/>
          <w:szCs w:val="24"/>
        </w:rPr>
        <w:t>must cover you</w:t>
      </w:r>
      <w:r w:rsidRPr="00AB3DF3">
        <w:rPr>
          <w:rFonts w:cs="Arial"/>
          <w:szCs w:val="24"/>
        </w:rPr>
        <w:t>r response to the:</w:t>
      </w:r>
    </w:p>
    <w:p w14:paraId="6CF261B1" w14:textId="6475CCC7" w:rsidR="00B56097" w:rsidRDefault="00B56097" w:rsidP="00B86D43">
      <w:pPr>
        <w:pStyle w:val="Heading3"/>
        <w:numPr>
          <w:ilvl w:val="0"/>
          <w:numId w:val="21"/>
        </w:numPr>
        <w:spacing w:before="100" w:after="100" w:line="276" w:lineRule="auto"/>
        <w:ind w:left="1276" w:hanging="425"/>
      </w:pPr>
      <w:r>
        <w:t>Delivery Schedule Requirements</w:t>
      </w:r>
      <w:r w:rsidR="00B86D43">
        <w:t xml:space="preserve"> (as detailed in volume 5 Tender Evaluation Criteria)</w:t>
      </w:r>
    </w:p>
    <w:p w14:paraId="721660E3" w14:textId="2A9DEB2B" w:rsidR="006B18C3" w:rsidRPr="00EB63B3" w:rsidRDefault="005E6DF5" w:rsidP="00762324">
      <w:pPr>
        <w:spacing w:after="120"/>
        <w:jc w:val="both"/>
      </w:pPr>
      <w:r w:rsidRPr="00EB63B3">
        <w:t xml:space="preserve">The </w:t>
      </w:r>
      <w:r w:rsidRPr="00EB63B3">
        <w:rPr>
          <w:b/>
        </w:rPr>
        <w:t>Technical Compliance</w:t>
      </w:r>
      <w:r w:rsidR="006B18C3" w:rsidRPr="00EB63B3">
        <w:t xml:space="preserve"> </w:t>
      </w:r>
      <w:r w:rsidR="00743215">
        <w:rPr>
          <w:rFonts w:cs="Arial"/>
          <w:szCs w:val="24"/>
        </w:rPr>
        <w:t xml:space="preserve">response </w:t>
      </w:r>
      <w:r w:rsidR="00743215" w:rsidRPr="00EB63B3">
        <w:rPr>
          <w:rFonts w:cs="Arial"/>
          <w:szCs w:val="24"/>
        </w:rPr>
        <w:t>must cover you</w:t>
      </w:r>
      <w:r w:rsidR="00743215" w:rsidRPr="00AB3DF3">
        <w:rPr>
          <w:rFonts w:cs="Arial"/>
          <w:szCs w:val="24"/>
        </w:rPr>
        <w:t>r response to the:</w:t>
      </w:r>
    </w:p>
    <w:p w14:paraId="64BF0077" w14:textId="6E0602C6" w:rsidR="00B86D43" w:rsidRDefault="00B86D43" w:rsidP="00B86D43">
      <w:pPr>
        <w:pStyle w:val="Heading3"/>
        <w:numPr>
          <w:ilvl w:val="0"/>
          <w:numId w:val="21"/>
        </w:numPr>
        <w:tabs>
          <w:tab w:val="num" w:pos="1288"/>
        </w:tabs>
        <w:spacing w:before="100" w:after="100" w:line="276" w:lineRule="auto"/>
        <w:ind w:left="1276" w:hanging="425"/>
      </w:pPr>
      <w:r w:rsidRPr="00B86D43">
        <w:t xml:space="preserve">Technical Requirements </w:t>
      </w:r>
      <w:r>
        <w:t>(as detailed in volume 5 Tender Evaluation Criteria)</w:t>
      </w:r>
    </w:p>
    <w:p w14:paraId="780005D7" w14:textId="51404EED" w:rsidR="00D668EA" w:rsidRPr="00E57712" w:rsidRDefault="00D668EA" w:rsidP="00D668EA">
      <w:pPr>
        <w:spacing w:after="120"/>
        <w:jc w:val="both"/>
        <w:rPr>
          <w:rFonts w:cs="Arial"/>
          <w:szCs w:val="24"/>
          <w:highlight w:val="yellow"/>
        </w:rPr>
      </w:pPr>
      <w:r w:rsidRPr="005E6DF5">
        <w:t xml:space="preserve">The </w:t>
      </w:r>
      <w:r w:rsidRPr="00AB3DF3">
        <w:rPr>
          <w:b/>
        </w:rPr>
        <w:t>Commercial</w:t>
      </w:r>
      <w:r>
        <w:t xml:space="preserve"> </w:t>
      </w:r>
      <w:r w:rsidR="00AB3DF3">
        <w:t>response</w:t>
      </w:r>
      <w:r w:rsidR="003B704E">
        <w:t xml:space="preserve"> will</w:t>
      </w:r>
      <w:r w:rsidR="00AB3DF3">
        <w:t xml:space="preserve"> consist of </w:t>
      </w:r>
      <w:r w:rsidR="003B704E">
        <w:t xml:space="preserve">your </w:t>
      </w:r>
      <w:r w:rsidR="003B704E" w:rsidRPr="00622266">
        <w:t xml:space="preserve">response </w:t>
      </w:r>
      <w:r w:rsidRPr="00622266">
        <w:rPr>
          <w:rFonts w:cs="Arial"/>
          <w:szCs w:val="24"/>
        </w:rPr>
        <w:t>to the:</w:t>
      </w:r>
    </w:p>
    <w:bookmarkEnd w:id="137"/>
    <w:p w14:paraId="3C8CD6D6" w14:textId="77777777" w:rsidR="00743215" w:rsidRPr="00B84CCF" w:rsidRDefault="00743215" w:rsidP="00743215">
      <w:pPr>
        <w:pStyle w:val="ListParagraph"/>
        <w:numPr>
          <w:ilvl w:val="0"/>
          <w:numId w:val="48"/>
        </w:numPr>
        <w:spacing w:line="276" w:lineRule="auto"/>
        <w:ind w:left="1134" w:hanging="567"/>
        <w:jc w:val="both"/>
      </w:pPr>
      <w:r w:rsidRPr="00B84CCF">
        <w:rPr>
          <w:rFonts w:ascii="Arial" w:hAnsi="Arial" w:cs="Arial"/>
          <w:sz w:val="24"/>
          <w:szCs w:val="24"/>
        </w:rPr>
        <w:t xml:space="preserve">Qualification Parts 1 and 2 </w:t>
      </w:r>
    </w:p>
    <w:p w14:paraId="021AB1AD" w14:textId="77777777" w:rsidR="00743215" w:rsidRPr="00B84CCF" w:rsidRDefault="00743215" w:rsidP="00743215">
      <w:pPr>
        <w:pStyle w:val="ListParagraph"/>
        <w:numPr>
          <w:ilvl w:val="0"/>
          <w:numId w:val="48"/>
        </w:numPr>
        <w:spacing w:line="276" w:lineRule="auto"/>
        <w:ind w:left="1134" w:hanging="567"/>
        <w:jc w:val="both"/>
      </w:pPr>
      <w:r w:rsidRPr="00B84CCF">
        <w:rPr>
          <w:rFonts w:ascii="Arial" w:hAnsi="Arial" w:cs="Arial"/>
          <w:sz w:val="24"/>
          <w:szCs w:val="24"/>
        </w:rPr>
        <w:t>Qualification Stage Part 3 (a) Economic and Financial</w:t>
      </w:r>
    </w:p>
    <w:p w14:paraId="551EFCD5" w14:textId="77777777" w:rsidR="00743215" w:rsidRPr="00B84CCF" w:rsidRDefault="00743215" w:rsidP="00743215">
      <w:pPr>
        <w:pStyle w:val="ListParagraph"/>
        <w:numPr>
          <w:ilvl w:val="0"/>
          <w:numId w:val="48"/>
        </w:numPr>
        <w:spacing w:line="276" w:lineRule="auto"/>
        <w:ind w:left="1134" w:hanging="567"/>
        <w:jc w:val="both"/>
      </w:pPr>
      <w:r w:rsidRPr="00B84CCF">
        <w:rPr>
          <w:rFonts w:ascii="Arial" w:hAnsi="Arial" w:cs="Arial"/>
          <w:sz w:val="24"/>
          <w:szCs w:val="24"/>
        </w:rPr>
        <w:t>Qualification Stage Part 3 (b) Modern Slavery</w:t>
      </w:r>
    </w:p>
    <w:p w14:paraId="20D6600F" w14:textId="77777777" w:rsidR="00743215" w:rsidRPr="00B84CCF" w:rsidRDefault="00743215" w:rsidP="00743215">
      <w:pPr>
        <w:pStyle w:val="ListParagraph"/>
        <w:numPr>
          <w:ilvl w:val="0"/>
          <w:numId w:val="48"/>
        </w:numPr>
        <w:spacing w:line="276" w:lineRule="auto"/>
        <w:ind w:left="1134" w:hanging="567"/>
        <w:jc w:val="both"/>
      </w:pPr>
      <w:r w:rsidRPr="00B84CCF">
        <w:rPr>
          <w:rFonts w:ascii="Arial" w:hAnsi="Arial" w:cs="Arial"/>
          <w:sz w:val="24"/>
          <w:szCs w:val="24"/>
        </w:rPr>
        <w:t>Form of Tender</w:t>
      </w:r>
    </w:p>
    <w:p w14:paraId="5B2FE069" w14:textId="77777777" w:rsidR="00743215" w:rsidRPr="00B84CCF" w:rsidRDefault="00743215" w:rsidP="00743215">
      <w:pPr>
        <w:pStyle w:val="ListParagraph"/>
        <w:numPr>
          <w:ilvl w:val="0"/>
          <w:numId w:val="48"/>
        </w:numPr>
        <w:spacing w:line="276" w:lineRule="auto"/>
        <w:ind w:left="1134" w:hanging="567"/>
        <w:jc w:val="both"/>
      </w:pPr>
      <w:r w:rsidRPr="00B84CCF">
        <w:rPr>
          <w:rFonts w:ascii="Arial" w:hAnsi="Arial" w:cs="Arial"/>
          <w:sz w:val="24"/>
          <w:szCs w:val="24"/>
        </w:rPr>
        <w:t>Conflict of Interest Declaration</w:t>
      </w:r>
    </w:p>
    <w:p w14:paraId="56C1087D" w14:textId="77777777" w:rsidR="00743215" w:rsidRPr="00B84CCF" w:rsidRDefault="00743215" w:rsidP="00743215">
      <w:pPr>
        <w:pStyle w:val="ListParagraph"/>
        <w:numPr>
          <w:ilvl w:val="0"/>
          <w:numId w:val="48"/>
        </w:numPr>
        <w:spacing w:line="276" w:lineRule="auto"/>
        <w:ind w:left="1134" w:hanging="567"/>
        <w:jc w:val="both"/>
      </w:pPr>
      <w:r w:rsidRPr="00B84CCF">
        <w:rPr>
          <w:rFonts w:ascii="Arial" w:hAnsi="Arial" w:cs="Arial"/>
          <w:sz w:val="24"/>
          <w:szCs w:val="24"/>
        </w:rPr>
        <w:t>Non-Collusion Declaration</w:t>
      </w:r>
    </w:p>
    <w:p w14:paraId="466F9646" w14:textId="77777777" w:rsidR="00743215" w:rsidRPr="00B84CCF" w:rsidRDefault="00743215" w:rsidP="00743215">
      <w:pPr>
        <w:pStyle w:val="ListParagraph"/>
        <w:numPr>
          <w:ilvl w:val="0"/>
          <w:numId w:val="48"/>
        </w:numPr>
        <w:spacing w:line="276" w:lineRule="auto"/>
        <w:ind w:left="1134" w:hanging="567"/>
        <w:jc w:val="both"/>
        <w:rPr>
          <w:rFonts w:ascii="Arial" w:hAnsi="Arial" w:cs="Arial"/>
          <w:sz w:val="24"/>
          <w:szCs w:val="24"/>
        </w:rPr>
      </w:pPr>
      <w:r w:rsidRPr="00B84CCF">
        <w:rPr>
          <w:rFonts w:ascii="Arial" w:hAnsi="Arial" w:cs="Arial"/>
          <w:sz w:val="24"/>
          <w:szCs w:val="24"/>
        </w:rPr>
        <w:t>Contract Response</w:t>
      </w:r>
    </w:p>
    <w:p w14:paraId="73992A4A" w14:textId="77777777" w:rsidR="00743215" w:rsidRDefault="00743215" w:rsidP="00743215">
      <w:pPr>
        <w:pStyle w:val="ListParagraph"/>
        <w:numPr>
          <w:ilvl w:val="0"/>
          <w:numId w:val="48"/>
        </w:numPr>
        <w:spacing w:line="276" w:lineRule="auto"/>
        <w:ind w:left="1134" w:hanging="567"/>
        <w:jc w:val="both"/>
        <w:rPr>
          <w:rFonts w:ascii="Arial" w:hAnsi="Arial" w:cs="Arial"/>
          <w:sz w:val="24"/>
          <w:szCs w:val="24"/>
        </w:rPr>
      </w:pPr>
      <w:r w:rsidRPr="00B84CCF">
        <w:rPr>
          <w:rFonts w:ascii="Arial" w:hAnsi="Arial" w:cs="Arial"/>
          <w:sz w:val="24"/>
          <w:szCs w:val="24"/>
        </w:rPr>
        <w:t>Reserved Information</w:t>
      </w:r>
    </w:p>
    <w:p w14:paraId="346287AA" w14:textId="01B0B840" w:rsidR="00743215" w:rsidRPr="00743215" w:rsidRDefault="00743215" w:rsidP="00743215">
      <w:pPr>
        <w:pStyle w:val="ListParagraph"/>
        <w:numPr>
          <w:ilvl w:val="0"/>
          <w:numId w:val="48"/>
        </w:numPr>
        <w:spacing w:line="276" w:lineRule="auto"/>
        <w:ind w:left="1134" w:hanging="567"/>
        <w:jc w:val="both"/>
        <w:rPr>
          <w:rFonts w:ascii="Arial" w:hAnsi="Arial" w:cs="Arial"/>
          <w:sz w:val="24"/>
          <w:szCs w:val="24"/>
        </w:rPr>
      </w:pPr>
      <w:r>
        <w:t>Cost Model</w:t>
      </w:r>
    </w:p>
    <w:p w14:paraId="11492C1F" w14:textId="77777777" w:rsidR="00212670" w:rsidRDefault="004A7B54" w:rsidP="008F272C">
      <w:pPr>
        <w:pStyle w:val="Heading1"/>
        <w:tabs>
          <w:tab w:val="clear" w:pos="432"/>
        </w:tabs>
        <w:ind w:left="567" w:hanging="567"/>
      </w:pPr>
      <w:bookmarkStart w:id="138" w:name="_Toc142472768"/>
      <w:bookmarkStart w:id="139" w:name="_Toc63256993"/>
      <w:bookmarkEnd w:id="131"/>
      <w:r w:rsidRPr="008334D4">
        <w:lastRenderedPageBreak/>
        <w:t xml:space="preserve">Response </w:t>
      </w:r>
      <w:r w:rsidR="00E873DE" w:rsidRPr="008334D4">
        <w:t>E</w:t>
      </w:r>
      <w:r w:rsidRPr="008334D4">
        <w:t>valuation</w:t>
      </w:r>
      <w:bookmarkEnd w:id="132"/>
      <w:bookmarkEnd w:id="133"/>
      <w:bookmarkEnd w:id="134"/>
      <w:bookmarkEnd w:id="138"/>
      <w:bookmarkEnd w:id="139"/>
    </w:p>
    <w:p w14:paraId="11492C20" w14:textId="77777777" w:rsidR="004A7B54" w:rsidRPr="007C7B24" w:rsidRDefault="004A7B54" w:rsidP="00DC1220">
      <w:pPr>
        <w:pStyle w:val="Heading2"/>
      </w:pPr>
      <w:bookmarkStart w:id="140" w:name="_Toc142472769"/>
      <w:bookmarkStart w:id="141" w:name="_Toc63256994"/>
      <w:r w:rsidRPr="007C7B24">
        <w:t>Introduction</w:t>
      </w:r>
      <w:bookmarkEnd w:id="140"/>
      <w:bookmarkEnd w:id="141"/>
    </w:p>
    <w:p w14:paraId="11492C21" w14:textId="77777777" w:rsidR="00604F8E" w:rsidRPr="007C7B24" w:rsidRDefault="00604F8E" w:rsidP="001A0712">
      <w:pPr>
        <w:pStyle w:val="Heading3"/>
        <w:numPr>
          <w:ilvl w:val="0"/>
          <w:numId w:val="0"/>
        </w:numPr>
        <w:spacing w:line="276" w:lineRule="auto"/>
        <w:ind w:left="567"/>
      </w:pPr>
      <w:bookmarkStart w:id="142" w:name="_Toc142472770"/>
      <w:r w:rsidRPr="007C7B24">
        <w:t xml:space="preserve">The evaluation process will be conducted in </w:t>
      </w:r>
      <w:r w:rsidR="00AA5889" w:rsidRPr="007C7B24">
        <w:t>a fair</w:t>
      </w:r>
      <w:r w:rsidR="00222C8A" w:rsidRPr="007C7B24">
        <w:t>, equal</w:t>
      </w:r>
      <w:r w:rsidR="00AA5889" w:rsidRPr="007C7B24">
        <w:t xml:space="preserve"> and transparent manner in </w:t>
      </w:r>
      <w:r w:rsidRPr="007C7B24">
        <w:t xml:space="preserve">accordance with </w:t>
      </w:r>
      <w:bookmarkEnd w:id="142"/>
      <w:r w:rsidRPr="007C7B24">
        <w:t>UK and EU procurement rules.</w:t>
      </w:r>
    </w:p>
    <w:p w14:paraId="11492C22" w14:textId="1CEE14BA" w:rsidR="00AA5889" w:rsidRPr="007C7B24" w:rsidRDefault="00AA5889" w:rsidP="00AA5889">
      <w:pPr>
        <w:pStyle w:val="Heading3"/>
        <w:numPr>
          <w:ilvl w:val="0"/>
          <w:numId w:val="0"/>
        </w:numPr>
        <w:spacing w:line="276" w:lineRule="auto"/>
        <w:ind w:left="567"/>
      </w:pPr>
      <w:bookmarkStart w:id="143" w:name="_Toc142472771"/>
      <w:r w:rsidRPr="007C7B24">
        <w:t xml:space="preserve">The award criteria have been developed to assist </w:t>
      </w:r>
      <w:r w:rsidR="0035120A">
        <w:t>LU</w:t>
      </w:r>
      <w:r w:rsidR="00075D7D" w:rsidRPr="007C7B24">
        <w:t xml:space="preserve"> </w:t>
      </w:r>
      <w:r w:rsidRPr="007C7B24">
        <w:t xml:space="preserve">in deciding which </w:t>
      </w:r>
      <w:r w:rsidR="00075D7D" w:rsidRPr="007C7B24">
        <w:t>bidder</w:t>
      </w:r>
      <w:r w:rsidR="00F36C52" w:rsidRPr="007C7B24">
        <w:t xml:space="preserve"> </w:t>
      </w:r>
      <w:r w:rsidRPr="007C7B24">
        <w:t xml:space="preserve">to award a contract to on the basis </w:t>
      </w:r>
      <w:r w:rsidR="00075D7D" w:rsidRPr="007C7B24">
        <w:t>that their response represents the most economically advantageous tender</w:t>
      </w:r>
      <w:r w:rsidRPr="007C7B24">
        <w:t xml:space="preserve">. </w:t>
      </w:r>
      <w:r w:rsidR="00075D7D" w:rsidRPr="007C7B24">
        <w:t xml:space="preserve"> The award criteria</w:t>
      </w:r>
      <w:r w:rsidRPr="007C7B24">
        <w:t xml:space="preserve"> are for use by </w:t>
      </w:r>
      <w:r w:rsidR="00CD7051" w:rsidRPr="007C7B24">
        <w:t xml:space="preserve">those </w:t>
      </w:r>
      <w:r w:rsidR="00075D7D" w:rsidRPr="007C7B24">
        <w:t>bidders</w:t>
      </w:r>
      <w:r w:rsidR="00CD7051" w:rsidRPr="007C7B24">
        <w:t>,</w:t>
      </w:r>
      <w:r w:rsidRPr="007C7B24">
        <w:t xml:space="preserve"> who have been invited to tender for the proposed contract, their professional advisers and other parties essential to preparing responses to the </w:t>
      </w:r>
      <w:r w:rsidR="00075D7D" w:rsidRPr="007C7B24">
        <w:t>ITT</w:t>
      </w:r>
      <w:r w:rsidRPr="007C7B24">
        <w:t xml:space="preserve"> and for no other purpose.</w:t>
      </w:r>
    </w:p>
    <w:p w14:paraId="11492C27" w14:textId="65E55DD0" w:rsidR="00AA5889" w:rsidRPr="007C7B24" w:rsidRDefault="00AA5889" w:rsidP="00AA5889">
      <w:pPr>
        <w:pStyle w:val="Heading3"/>
        <w:numPr>
          <w:ilvl w:val="0"/>
          <w:numId w:val="0"/>
        </w:numPr>
        <w:spacing w:line="276" w:lineRule="auto"/>
        <w:ind w:left="567"/>
      </w:pPr>
      <w:r w:rsidRPr="007C7B24">
        <w:t xml:space="preserve">Failure to disclose all material information (facts that we regard as likely to affect our evaluation process), or disclosure of false information at any stage of this procurement process may result in ineligibility for award.  You must provide all information requested and not assume that </w:t>
      </w:r>
      <w:r w:rsidR="0035120A">
        <w:t>LU</w:t>
      </w:r>
      <w:r w:rsidR="0022548F" w:rsidRPr="007C7B24">
        <w:t xml:space="preserve"> has</w:t>
      </w:r>
      <w:r w:rsidRPr="007C7B24">
        <w:t xml:space="preserve"> prior knowledge of any of your information.</w:t>
      </w:r>
    </w:p>
    <w:p w14:paraId="11492C28" w14:textId="77777777" w:rsidR="00AA5889" w:rsidRPr="007C7B24" w:rsidRDefault="00AA5889" w:rsidP="00AA5889">
      <w:pPr>
        <w:pStyle w:val="Heading3"/>
        <w:numPr>
          <w:ilvl w:val="0"/>
          <w:numId w:val="0"/>
        </w:numPr>
        <w:spacing w:line="276" w:lineRule="auto"/>
        <w:ind w:left="567"/>
      </w:pPr>
      <w:r w:rsidRPr="007C7B24">
        <w:t xml:space="preserve">We actively seek to avoid conflicts of interest and reserve the right to reject tenderers as ineligible where we perceive an actual or potential conflict of interest.  You must advise and discuss all potential conflicts of interest with the TfL contact named </w:t>
      </w:r>
      <w:r w:rsidR="00AD5C1E" w:rsidRPr="007C7B24">
        <w:t xml:space="preserve">in </w:t>
      </w:r>
      <w:hyperlink w:anchor="_Toc361736122" w:history="1">
        <w:r w:rsidR="008E2579" w:rsidRPr="007C7B24">
          <w:rPr>
            <w:rStyle w:val="Hyperlink"/>
          </w:rPr>
          <w:t>Paragraph</w:t>
        </w:r>
        <w:r w:rsidR="00AD5C1E" w:rsidRPr="007C7B24">
          <w:rPr>
            <w:rStyle w:val="Hyperlink"/>
          </w:rPr>
          <w:t xml:space="preserve"> 3.6</w:t>
        </w:r>
      </w:hyperlink>
      <w:r w:rsidRPr="007C7B24">
        <w:t xml:space="preserve"> prior to submission of your completed tender.</w:t>
      </w:r>
    </w:p>
    <w:p w14:paraId="11492C29" w14:textId="42231734" w:rsidR="00AA5889" w:rsidRPr="007C7B24" w:rsidRDefault="00AA5889" w:rsidP="00AA5889">
      <w:pPr>
        <w:pStyle w:val="Heading3"/>
        <w:numPr>
          <w:ilvl w:val="0"/>
          <w:numId w:val="0"/>
        </w:numPr>
        <w:spacing w:line="276" w:lineRule="auto"/>
        <w:ind w:left="567"/>
      </w:pPr>
      <w:r w:rsidRPr="007C7B24">
        <w:t>Complete</w:t>
      </w:r>
      <w:r w:rsidR="00256102" w:rsidRPr="007C7B24">
        <w:t>d</w:t>
      </w:r>
      <w:r w:rsidRPr="007C7B24">
        <w:t xml:space="preserve"> tenders will be evaluated by </w:t>
      </w:r>
      <w:r w:rsidR="0035120A">
        <w:t>LU</w:t>
      </w:r>
      <w:r w:rsidRPr="007C7B24">
        <w:t xml:space="preserve"> Commercial st</w:t>
      </w:r>
      <w:r w:rsidR="007C7B24">
        <w:t>aff, supported by other experts.</w:t>
      </w:r>
    </w:p>
    <w:p w14:paraId="457B1ADC" w14:textId="77777777" w:rsidR="00950974" w:rsidRPr="00950974" w:rsidRDefault="00950974" w:rsidP="00950974">
      <w:pPr>
        <w:pStyle w:val="Heading2"/>
      </w:pPr>
      <w:bookmarkStart w:id="144" w:name="_Toc462402038"/>
      <w:bookmarkStart w:id="145" w:name="_Toc513651881"/>
      <w:bookmarkStart w:id="146" w:name="_Toc63256995"/>
      <w:bookmarkEnd w:id="143"/>
      <w:r w:rsidRPr="00950974">
        <w:t>Tender Evaluation Stages</w:t>
      </w:r>
      <w:bookmarkEnd w:id="144"/>
      <w:bookmarkEnd w:id="145"/>
      <w:bookmarkEnd w:id="146"/>
    </w:p>
    <w:p w14:paraId="1EC24689" w14:textId="740FB19A" w:rsidR="00950974" w:rsidRPr="00007588" w:rsidRDefault="00950974" w:rsidP="00950974">
      <w:pPr>
        <w:keepNext w:val="0"/>
        <w:spacing w:before="0" w:after="120"/>
        <w:ind w:left="567"/>
        <w:jc w:val="both"/>
        <w:rPr>
          <w:rFonts w:cs="Arial"/>
          <w:szCs w:val="24"/>
        </w:rPr>
      </w:pPr>
      <w:r>
        <w:rPr>
          <w:rFonts w:cs="Arial"/>
        </w:rPr>
        <w:t>Bidders r</w:t>
      </w:r>
      <w:r w:rsidRPr="00950974">
        <w:rPr>
          <w:rFonts w:cs="Arial"/>
        </w:rPr>
        <w:t xml:space="preserve">esponses will be </w:t>
      </w:r>
      <w:r w:rsidRPr="00007588">
        <w:rPr>
          <w:rFonts w:cs="Arial"/>
          <w:szCs w:val="24"/>
        </w:rPr>
        <w:t>evaluated as f</w:t>
      </w:r>
      <w:r w:rsidR="0075485D">
        <w:rPr>
          <w:rFonts w:cs="Arial"/>
          <w:szCs w:val="24"/>
        </w:rPr>
        <w:t>ive (5)</w:t>
      </w:r>
      <w:r w:rsidRPr="00007588">
        <w:rPr>
          <w:rFonts w:cs="Arial"/>
          <w:szCs w:val="24"/>
        </w:rPr>
        <w:t xml:space="preserve"> key stages:</w:t>
      </w:r>
    </w:p>
    <w:p w14:paraId="3F4683DC" w14:textId="2B3DF3A1" w:rsidR="0075485D" w:rsidRPr="0075485D" w:rsidRDefault="00950974" w:rsidP="0075485D">
      <w:pPr>
        <w:pStyle w:val="ListParagraph"/>
        <w:numPr>
          <w:ilvl w:val="0"/>
          <w:numId w:val="30"/>
        </w:numPr>
        <w:spacing w:after="120"/>
        <w:jc w:val="both"/>
        <w:rPr>
          <w:rFonts w:ascii="Arial" w:hAnsi="Arial" w:cs="Arial"/>
          <w:sz w:val="24"/>
          <w:szCs w:val="24"/>
        </w:rPr>
      </w:pPr>
      <w:r w:rsidRPr="00007588">
        <w:rPr>
          <w:rFonts w:ascii="Arial" w:hAnsi="Arial" w:cs="Arial"/>
          <w:sz w:val="24"/>
          <w:szCs w:val="24"/>
        </w:rPr>
        <w:t xml:space="preserve">Stage 1 - </w:t>
      </w:r>
      <w:r w:rsidR="0075485D" w:rsidRPr="0075485D">
        <w:rPr>
          <w:rFonts w:ascii="Arial" w:hAnsi="Arial" w:cs="Arial"/>
          <w:sz w:val="24"/>
          <w:szCs w:val="24"/>
        </w:rPr>
        <w:t>Supplier Qualification and Formal Offer of Tender</w:t>
      </w:r>
    </w:p>
    <w:p w14:paraId="360D05EF" w14:textId="12063119" w:rsidR="00950974" w:rsidRPr="00007588" w:rsidRDefault="00950974" w:rsidP="000115B4">
      <w:pPr>
        <w:pStyle w:val="ListParagraph"/>
        <w:numPr>
          <w:ilvl w:val="0"/>
          <w:numId w:val="30"/>
        </w:numPr>
        <w:spacing w:after="120"/>
        <w:jc w:val="both"/>
        <w:rPr>
          <w:rFonts w:ascii="Arial" w:hAnsi="Arial" w:cs="Arial"/>
          <w:sz w:val="24"/>
          <w:szCs w:val="24"/>
        </w:rPr>
      </w:pPr>
      <w:r w:rsidRPr="00007588">
        <w:rPr>
          <w:rFonts w:ascii="Arial" w:hAnsi="Arial" w:cs="Arial"/>
          <w:sz w:val="24"/>
          <w:szCs w:val="24"/>
        </w:rPr>
        <w:t xml:space="preserve">Stage 2 </w:t>
      </w:r>
      <w:r w:rsidR="0075485D">
        <w:rPr>
          <w:rFonts w:ascii="Arial" w:hAnsi="Arial" w:cs="Arial"/>
          <w:sz w:val="24"/>
          <w:szCs w:val="24"/>
        </w:rPr>
        <w:t>-</w:t>
      </w:r>
      <w:r w:rsidRPr="00007588">
        <w:rPr>
          <w:rFonts w:ascii="Arial" w:hAnsi="Arial" w:cs="Arial"/>
          <w:sz w:val="24"/>
          <w:szCs w:val="24"/>
        </w:rPr>
        <w:t xml:space="preserve"> </w:t>
      </w:r>
      <w:r w:rsidR="0075485D">
        <w:rPr>
          <w:rFonts w:ascii="Arial" w:hAnsi="Arial" w:cs="Arial"/>
          <w:sz w:val="24"/>
          <w:szCs w:val="24"/>
        </w:rPr>
        <w:t xml:space="preserve">Technical </w:t>
      </w:r>
      <w:r w:rsidRPr="00007588">
        <w:rPr>
          <w:rFonts w:ascii="Arial" w:hAnsi="Arial" w:cs="Arial"/>
          <w:sz w:val="24"/>
          <w:szCs w:val="24"/>
        </w:rPr>
        <w:t>Mandatory Requirements</w:t>
      </w:r>
    </w:p>
    <w:p w14:paraId="78C36441" w14:textId="71F8FCCD" w:rsidR="0075485D" w:rsidRDefault="00950974" w:rsidP="000115B4">
      <w:pPr>
        <w:pStyle w:val="ListParagraph"/>
        <w:numPr>
          <w:ilvl w:val="0"/>
          <w:numId w:val="30"/>
        </w:numPr>
        <w:spacing w:after="120"/>
        <w:jc w:val="both"/>
        <w:rPr>
          <w:rFonts w:ascii="Arial" w:hAnsi="Arial" w:cs="Arial"/>
          <w:sz w:val="24"/>
          <w:szCs w:val="24"/>
        </w:rPr>
      </w:pPr>
      <w:r w:rsidRPr="00007588">
        <w:rPr>
          <w:rFonts w:ascii="Arial" w:hAnsi="Arial" w:cs="Arial"/>
          <w:sz w:val="24"/>
          <w:szCs w:val="24"/>
        </w:rPr>
        <w:t>Stage 3</w:t>
      </w:r>
      <w:r w:rsidR="0075485D">
        <w:rPr>
          <w:rFonts w:ascii="Arial" w:hAnsi="Arial" w:cs="Arial"/>
          <w:sz w:val="24"/>
          <w:szCs w:val="24"/>
        </w:rPr>
        <w:t>A</w:t>
      </w:r>
      <w:r w:rsidRPr="00007588">
        <w:rPr>
          <w:rFonts w:ascii="Arial" w:hAnsi="Arial" w:cs="Arial"/>
          <w:sz w:val="24"/>
          <w:szCs w:val="24"/>
        </w:rPr>
        <w:t xml:space="preserve"> - Delivery</w:t>
      </w:r>
      <w:r w:rsidR="0075485D" w:rsidRPr="0075485D">
        <w:rPr>
          <w:rFonts w:ascii="Arial" w:hAnsi="Arial" w:cs="Arial"/>
          <w:sz w:val="24"/>
          <w:szCs w:val="24"/>
        </w:rPr>
        <w:t xml:space="preserve"> </w:t>
      </w:r>
      <w:r w:rsidR="0075485D">
        <w:rPr>
          <w:rFonts w:ascii="Arial" w:hAnsi="Arial" w:cs="Arial"/>
          <w:sz w:val="24"/>
          <w:szCs w:val="24"/>
        </w:rPr>
        <w:t xml:space="preserve">Schedule Requirements </w:t>
      </w:r>
    </w:p>
    <w:p w14:paraId="2CA97DEA" w14:textId="55544F7A" w:rsidR="00950974" w:rsidRPr="00007588" w:rsidRDefault="0075485D" w:rsidP="000115B4">
      <w:pPr>
        <w:pStyle w:val="ListParagraph"/>
        <w:numPr>
          <w:ilvl w:val="0"/>
          <w:numId w:val="30"/>
        </w:numPr>
        <w:spacing w:after="120"/>
        <w:jc w:val="both"/>
        <w:rPr>
          <w:rFonts w:ascii="Arial" w:hAnsi="Arial" w:cs="Arial"/>
          <w:sz w:val="24"/>
          <w:szCs w:val="24"/>
        </w:rPr>
      </w:pPr>
      <w:r w:rsidRPr="00007588">
        <w:rPr>
          <w:rFonts w:ascii="Arial" w:hAnsi="Arial" w:cs="Arial"/>
          <w:sz w:val="24"/>
          <w:szCs w:val="24"/>
        </w:rPr>
        <w:t>Stage 3</w:t>
      </w:r>
      <w:r>
        <w:rPr>
          <w:rFonts w:ascii="Arial" w:hAnsi="Arial" w:cs="Arial"/>
          <w:sz w:val="24"/>
          <w:szCs w:val="24"/>
        </w:rPr>
        <w:t>B -</w:t>
      </w:r>
      <w:r w:rsidRPr="00007588">
        <w:rPr>
          <w:rFonts w:ascii="Arial" w:hAnsi="Arial" w:cs="Arial"/>
          <w:sz w:val="24"/>
          <w:szCs w:val="24"/>
        </w:rPr>
        <w:t xml:space="preserve"> Technical </w:t>
      </w:r>
      <w:r>
        <w:rPr>
          <w:rFonts w:ascii="Arial" w:hAnsi="Arial" w:cs="Arial"/>
          <w:sz w:val="24"/>
          <w:szCs w:val="24"/>
        </w:rPr>
        <w:t>Requirements</w:t>
      </w:r>
    </w:p>
    <w:p w14:paraId="7D50368C" w14:textId="2F5C44E3" w:rsidR="00950974" w:rsidRPr="00007588" w:rsidRDefault="00950974" w:rsidP="000115B4">
      <w:pPr>
        <w:pStyle w:val="ListParagraph"/>
        <w:numPr>
          <w:ilvl w:val="0"/>
          <w:numId w:val="30"/>
        </w:numPr>
        <w:spacing w:after="120"/>
        <w:jc w:val="both"/>
        <w:rPr>
          <w:rFonts w:ascii="Arial" w:hAnsi="Arial" w:cs="Arial"/>
          <w:sz w:val="24"/>
          <w:szCs w:val="24"/>
        </w:rPr>
      </w:pPr>
      <w:r w:rsidRPr="00007588">
        <w:rPr>
          <w:rFonts w:ascii="Arial" w:hAnsi="Arial" w:cs="Arial"/>
          <w:sz w:val="24"/>
          <w:szCs w:val="24"/>
        </w:rPr>
        <w:t xml:space="preserve">Stage </w:t>
      </w:r>
      <w:r w:rsidR="0075485D">
        <w:rPr>
          <w:rFonts w:ascii="Arial" w:hAnsi="Arial" w:cs="Arial"/>
          <w:sz w:val="24"/>
          <w:szCs w:val="24"/>
        </w:rPr>
        <w:t>3C</w:t>
      </w:r>
      <w:r w:rsidRPr="00007588">
        <w:rPr>
          <w:rFonts w:ascii="Arial" w:hAnsi="Arial" w:cs="Arial"/>
          <w:sz w:val="24"/>
          <w:szCs w:val="24"/>
        </w:rPr>
        <w:t xml:space="preserve"> - Commercial Evaluation</w:t>
      </w:r>
    </w:p>
    <w:p w14:paraId="299D2F51" w14:textId="77777777" w:rsidR="00950974" w:rsidRPr="00950974" w:rsidRDefault="00950974" w:rsidP="00950974">
      <w:pPr>
        <w:pStyle w:val="Heading2"/>
      </w:pPr>
      <w:bookmarkStart w:id="147" w:name="_Toc513651882"/>
      <w:bookmarkStart w:id="148" w:name="_Toc63256996"/>
      <w:r w:rsidRPr="00007588">
        <w:lastRenderedPageBreak/>
        <w:t>Qualifications and Non-compliances with</w:t>
      </w:r>
      <w:r w:rsidRPr="00950974">
        <w:t xml:space="preserve"> the ITT</w:t>
      </w:r>
      <w:bookmarkEnd w:id="147"/>
      <w:bookmarkEnd w:id="148"/>
    </w:p>
    <w:p w14:paraId="0E2CEFC0" w14:textId="00157FC8" w:rsidR="00950974" w:rsidRPr="00950974" w:rsidRDefault="00950974" w:rsidP="00950974">
      <w:pPr>
        <w:keepNext w:val="0"/>
        <w:spacing w:before="0" w:after="120"/>
        <w:ind w:left="567"/>
        <w:jc w:val="both"/>
        <w:rPr>
          <w:rFonts w:cs="Arial"/>
        </w:rPr>
      </w:pPr>
      <w:r w:rsidRPr="00950974">
        <w:rPr>
          <w:rFonts w:cs="Arial"/>
        </w:rPr>
        <w:t xml:space="preserve">This part describes the process which </w:t>
      </w:r>
      <w:r w:rsidR="0035120A">
        <w:rPr>
          <w:rFonts w:cs="Arial"/>
        </w:rPr>
        <w:t>LU</w:t>
      </w:r>
      <w:r w:rsidRPr="00950974">
        <w:rPr>
          <w:rFonts w:cs="Arial"/>
        </w:rPr>
        <w:t xml:space="preserve"> will follow at Stages 1 to </w:t>
      </w:r>
      <w:r w:rsidR="0075485D">
        <w:rPr>
          <w:rFonts w:cs="Arial"/>
        </w:rPr>
        <w:t>3</w:t>
      </w:r>
      <w:r w:rsidRPr="00950974">
        <w:rPr>
          <w:rFonts w:cs="Arial"/>
        </w:rPr>
        <w:t xml:space="preserve"> in respect of any matter contained within a response which constitutes a qualification, assumption or non-compliance (including without limitation any failure to meet the minimum thresholds set out in </w:t>
      </w:r>
      <w:r w:rsidR="007C7B24">
        <w:rPr>
          <w:rFonts w:cs="Arial"/>
        </w:rPr>
        <w:t>Volume 5 Tender Evaluation Criteria</w:t>
      </w:r>
      <w:r w:rsidRPr="00950974">
        <w:rPr>
          <w:rFonts w:cs="Arial"/>
        </w:rPr>
        <w:t>).</w:t>
      </w:r>
    </w:p>
    <w:p w14:paraId="6CF64A80" w14:textId="0161CA26" w:rsidR="00950974" w:rsidRPr="00950974" w:rsidRDefault="0035120A" w:rsidP="00950974">
      <w:pPr>
        <w:keepNext w:val="0"/>
        <w:spacing w:before="120" w:beforeAutospacing="1" w:after="120" w:afterAutospacing="1" w:line="240" w:lineRule="auto"/>
        <w:ind w:left="567"/>
        <w:jc w:val="both"/>
        <w:outlineLvl w:val="2"/>
        <w:rPr>
          <w:rFonts w:cs="Arial"/>
          <w:kern w:val="28"/>
          <w:szCs w:val="24"/>
          <w:lang w:eastAsia="en-US"/>
        </w:rPr>
      </w:pPr>
      <w:r>
        <w:rPr>
          <w:rFonts w:cs="Arial"/>
          <w:kern w:val="28"/>
          <w:szCs w:val="24"/>
          <w:lang w:eastAsia="en-US"/>
        </w:rPr>
        <w:t>LU</w:t>
      </w:r>
      <w:r w:rsidR="00950974" w:rsidRPr="00950974">
        <w:rPr>
          <w:rFonts w:cs="Arial"/>
          <w:kern w:val="28"/>
          <w:szCs w:val="24"/>
          <w:lang w:eastAsia="en-US"/>
        </w:rPr>
        <w:t xml:space="preserve"> reserves the following rights:</w:t>
      </w:r>
    </w:p>
    <w:p w14:paraId="3F9501B8" w14:textId="54E2F1A4" w:rsidR="00950974" w:rsidRPr="00950974" w:rsidRDefault="00950974" w:rsidP="000115B4">
      <w:pPr>
        <w:keepNext w:val="0"/>
        <w:numPr>
          <w:ilvl w:val="0"/>
          <w:numId w:val="28"/>
        </w:numPr>
        <w:spacing w:before="0" w:after="0"/>
        <w:ind w:left="993" w:hanging="426"/>
        <w:jc w:val="both"/>
        <w:rPr>
          <w:rFonts w:eastAsia="Calibri" w:cs="Arial"/>
          <w:szCs w:val="24"/>
          <w:lang w:eastAsia="en-US"/>
        </w:rPr>
      </w:pPr>
      <w:r w:rsidRPr="00950974">
        <w:rPr>
          <w:rFonts w:eastAsia="Calibri" w:cs="Arial"/>
          <w:szCs w:val="24"/>
          <w:lang w:eastAsia="en-US"/>
        </w:rPr>
        <w:t xml:space="preserve">to reject any response which is identified at any time as failing to satisfy the requirements described below for Stages 1 to </w:t>
      </w:r>
      <w:r w:rsidR="0075485D">
        <w:rPr>
          <w:rFonts w:eastAsia="Calibri" w:cs="Arial"/>
          <w:szCs w:val="24"/>
          <w:lang w:eastAsia="en-US"/>
        </w:rPr>
        <w:t>3</w:t>
      </w:r>
      <w:r w:rsidRPr="00950974">
        <w:rPr>
          <w:rFonts w:eastAsia="Calibri" w:cs="Arial"/>
          <w:szCs w:val="24"/>
          <w:lang w:eastAsia="en-US"/>
        </w:rPr>
        <w:t>;</w:t>
      </w:r>
    </w:p>
    <w:p w14:paraId="526FB500" w14:textId="0827BF3A" w:rsidR="00950974" w:rsidRPr="00950974" w:rsidRDefault="00950974" w:rsidP="000115B4">
      <w:pPr>
        <w:keepNext w:val="0"/>
        <w:numPr>
          <w:ilvl w:val="0"/>
          <w:numId w:val="28"/>
        </w:numPr>
        <w:spacing w:before="0" w:after="0"/>
        <w:ind w:left="993" w:hanging="426"/>
        <w:jc w:val="both"/>
        <w:rPr>
          <w:rFonts w:eastAsia="Calibri" w:cs="Arial"/>
          <w:szCs w:val="24"/>
          <w:lang w:eastAsia="en-US"/>
        </w:rPr>
      </w:pPr>
      <w:r w:rsidRPr="00950974">
        <w:rPr>
          <w:rFonts w:eastAsia="Calibri" w:cs="Arial"/>
          <w:szCs w:val="24"/>
          <w:lang w:eastAsia="en-US"/>
        </w:rPr>
        <w:t xml:space="preserve">to re-open any of Stages 1 to </w:t>
      </w:r>
      <w:r w:rsidR="0075485D">
        <w:rPr>
          <w:rFonts w:eastAsia="Calibri" w:cs="Arial"/>
          <w:szCs w:val="24"/>
          <w:lang w:eastAsia="en-US"/>
        </w:rPr>
        <w:t>3</w:t>
      </w:r>
      <w:r w:rsidRPr="00950974">
        <w:rPr>
          <w:rFonts w:eastAsia="Calibri" w:cs="Arial"/>
          <w:szCs w:val="24"/>
          <w:lang w:eastAsia="en-US"/>
        </w:rPr>
        <w:t xml:space="preserve"> at any time if it becomes aware of information that would have </w:t>
      </w:r>
    </w:p>
    <w:p w14:paraId="227FB3F1" w14:textId="77777777" w:rsidR="00950974" w:rsidRPr="00950974" w:rsidRDefault="00950974" w:rsidP="000115B4">
      <w:pPr>
        <w:keepNext w:val="0"/>
        <w:numPr>
          <w:ilvl w:val="1"/>
          <w:numId w:val="29"/>
        </w:numPr>
        <w:spacing w:before="0" w:after="0"/>
        <w:jc w:val="both"/>
        <w:rPr>
          <w:rFonts w:eastAsia="Calibri" w:cs="Arial"/>
          <w:szCs w:val="24"/>
          <w:lang w:eastAsia="en-US"/>
        </w:rPr>
      </w:pPr>
      <w:r w:rsidRPr="00950974">
        <w:rPr>
          <w:rFonts w:eastAsia="Calibri" w:cs="Arial"/>
          <w:szCs w:val="24"/>
          <w:lang w:eastAsia="en-US"/>
        </w:rPr>
        <w:t xml:space="preserve">led to rejection of a response during that stage, or </w:t>
      </w:r>
    </w:p>
    <w:p w14:paraId="1826F075" w14:textId="77777777" w:rsidR="00950974" w:rsidRPr="00950974" w:rsidRDefault="00950974" w:rsidP="000115B4">
      <w:pPr>
        <w:keepNext w:val="0"/>
        <w:numPr>
          <w:ilvl w:val="1"/>
          <w:numId w:val="29"/>
        </w:numPr>
        <w:spacing w:before="0" w:after="0"/>
        <w:jc w:val="both"/>
        <w:rPr>
          <w:rFonts w:eastAsia="Calibri" w:cs="Arial"/>
          <w:szCs w:val="24"/>
          <w:lang w:eastAsia="en-US"/>
        </w:rPr>
      </w:pPr>
      <w:r w:rsidRPr="00950974">
        <w:rPr>
          <w:rFonts w:eastAsia="Calibri" w:cs="Arial"/>
          <w:szCs w:val="24"/>
          <w:lang w:eastAsia="en-US"/>
        </w:rPr>
        <w:t>led to an adjustment of the score awarded during that stage; and</w:t>
      </w:r>
    </w:p>
    <w:p w14:paraId="28E36C0E" w14:textId="32DFA955" w:rsidR="00950974" w:rsidRPr="00950974" w:rsidRDefault="00950974" w:rsidP="000115B4">
      <w:pPr>
        <w:keepNext w:val="0"/>
        <w:numPr>
          <w:ilvl w:val="0"/>
          <w:numId w:val="28"/>
        </w:numPr>
        <w:spacing w:before="0" w:after="0"/>
        <w:ind w:left="993" w:hanging="426"/>
        <w:jc w:val="both"/>
        <w:rPr>
          <w:rFonts w:eastAsia="Calibri" w:cs="Arial"/>
          <w:szCs w:val="24"/>
          <w:lang w:eastAsia="en-US"/>
        </w:rPr>
      </w:pPr>
      <w:r w:rsidRPr="00950974">
        <w:rPr>
          <w:rFonts w:eastAsia="Calibri" w:cs="Arial"/>
          <w:szCs w:val="24"/>
          <w:lang w:eastAsia="en-US"/>
        </w:rPr>
        <w:t>to request a bidder to resubmit any aspect of its response at any time for the purpose of clarifying their offer.</w:t>
      </w:r>
    </w:p>
    <w:p w14:paraId="37B52DBA" w14:textId="27B9BD55" w:rsidR="00950974" w:rsidRPr="00950974" w:rsidRDefault="00950974" w:rsidP="00950974">
      <w:pPr>
        <w:keepNext w:val="0"/>
        <w:spacing w:after="120"/>
        <w:ind w:left="567"/>
        <w:jc w:val="both"/>
        <w:rPr>
          <w:rFonts w:cs="Arial"/>
        </w:rPr>
      </w:pPr>
      <w:r w:rsidRPr="00950974">
        <w:rPr>
          <w:rFonts w:cs="Arial"/>
        </w:rPr>
        <w:t xml:space="preserve">Without prejudice to this position </w:t>
      </w:r>
      <w:r w:rsidR="0035120A">
        <w:rPr>
          <w:rFonts w:cs="Arial"/>
        </w:rPr>
        <w:t>LU</w:t>
      </w:r>
      <w:r w:rsidRPr="00950974">
        <w:rPr>
          <w:rFonts w:cs="Arial"/>
        </w:rPr>
        <w:t xml:space="preserve"> may, at its discretion, revert to bidders in relation to any qualification, assumption or non-compliance contained within a response and request the submission of further information.</w:t>
      </w:r>
    </w:p>
    <w:p w14:paraId="5E7A2AEB" w14:textId="56F2A077" w:rsidR="00950974" w:rsidRPr="00950974" w:rsidRDefault="00950974" w:rsidP="00950974">
      <w:pPr>
        <w:keepNext w:val="0"/>
        <w:spacing w:before="120" w:beforeAutospacing="1" w:after="120" w:afterAutospacing="1"/>
        <w:ind w:left="567"/>
        <w:jc w:val="both"/>
        <w:outlineLvl w:val="2"/>
        <w:rPr>
          <w:rFonts w:cs="Arial"/>
          <w:kern w:val="28"/>
          <w:szCs w:val="24"/>
          <w:lang w:eastAsia="en-US"/>
        </w:rPr>
      </w:pPr>
      <w:r w:rsidRPr="00950974">
        <w:rPr>
          <w:rFonts w:cs="Arial"/>
          <w:kern w:val="28"/>
          <w:szCs w:val="24"/>
          <w:lang w:eastAsia="en-US"/>
        </w:rPr>
        <w:t xml:space="preserve">Bidders are advised that a response which is rejected at Stage 1, </w:t>
      </w:r>
      <w:r w:rsidR="0075485D">
        <w:rPr>
          <w:rFonts w:cs="Arial"/>
          <w:kern w:val="28"/>
          <w:szCs w:val="24"/>
          <w:lang w:eastAsia="en-US"/>
        </w:rPr>
        <w:t xml:space="preserve">or </w:t>
      </w:r>
      <w:r w:rsidRPr="00950974">
        <w:rPr>
          <w:rFonts w:cs="Arial"/>
          <w:kern w:val="28"/>
          <w:szCs w:val="24"/>
          <w:lang w:eastAsia="en-US"/>
        </w:rPr>
        <w:t>2 shall not proceed to the next stage of the evaluation.</w:t>
      </w:r>
    </w:p>
    <w:p w14:paraId="11492C3B" w14:textId="77777777" w:rsidR="000D720D" w:rsidRPr="000D720D" w:rsidRDefault="000D720D" w:rsidP="00DC1220">
      <w:pPr>
        <w:pStyle w:val="Heading2"/>
      </w:pPr>
      <w:bookmarkStart w:id="149" w:name="_Toc63256997"/>
      <w:r w:rsidRPr="000D720D">
        <w:t>Abnormally Low Tender</w:t>
      </w:r>
      <w:bookmarkEnd w:id="149"/>
      <w:r w:rsidRPr="000D720D">
        <w:t xml:space="preserve"> </w:t>
      </w:r>
    </w:p>
    <w:p w14:paraId="11492C3C" w14:textId="77777777" w:rsidR="000D720D" w:rsidRPr="000D720D" w:rsidRDefault="00615FDA" w:rsidP="000D720D">
      <w:pPr>
        <w:pStyle w:val="Heading3"/>
        <w:numPr>
          <w:ilvl w:val="0"/>
          <w:numId w:val="0"/>
        </w:numPr>
        <w:ind w:left="567"/>
      </w:pPr>
      <w:r>
        <w:t>Your</w:t>
      </w:r>
      <w:r w:rsidR="000D720D" w:rsidRPr="000D720D">
        <w:t xml:space="preserve"> price proposal will be reviewed to consider if </w:t>
      </w:r>
      <w:r>
        <w:t>it</w:t>
      </w:r>
      <w:r w:rsidR="000D720D" w:rsidRPr="000D720D">
        <w:t xml:space="preserve"> appears to be abnormally low. </w:t>
      </w:r>
      <w:r w:rsidR="00CD7051">
        <w:t xml:space="preserve"> </w:t>
      </w:r>
      <w:r w:rsidR="000D720D" w:rsidRPr="000D720D">
        <w:t xml:space="preserve">An initial assessment will be undertaken using a comparative analysis of the price proposal received from all bidders, with reference to the methods proposed by </w:t>
      </w:r>
      <w:r w:rsidR="00CD7051">
        <w:t>you</w:t>
      </w:r>
      <w:r w:rsidR="000D720D" w:rsidRPr="000D720D">
        <w:t>.</w:t>
      </w:r>
    </w:p>
    <w:p w14:paraId="11492C3D" w14:textId="1C21F011" w:rsidR="000D720D" w:rsidRPr="000D720D" w:rsidRDefault="000D720D" w:rsidP="000D720D">
      <w:pPr>
        <w:pStyle w:val="Heading3"/>
        <w:numPr>
          <w:ilvl w:val="0"/>
          <w:numId w:val="0"/>
        </w:numPr>
        <w:ind w:left="567"/>
      </w:pPr>
      <w:r w:rsidRPr="000D720D">
        <w:t xml:space="preserve">If the assessment shows that </w:t>
      </w:r>
      <w:r w:rsidR="00615FDA">
        <w:t>your</w:t>
      </w:r>
      <w:r w:rsidR="002852EB">
        <w:t xml:space="preserve"> tender</w:t>
      </w:r>
      <w:r w:rsidRPr="000D720D">
        <w:t xml:space="preserve"> may be abnormally low, then</w:t>
      </w:r>
      <w:r w:rsidR="003E54D3">
        <w:t xml:space="preserve"> </w:t>
      </w:r>
      <w:r w:rsidR="0035120A">
        <w:t>LU</w:t>
      </w:r>
      <w:r w:rsidR="003E54D3">
        <w:t xml:space="preserve"> will request from you</w:t>
      </w:r>
      <w:r w:rsidRPr="000D720D">
        <w:t xml:space="preserve"> a written explanation of </w:t>
      </w:r>
      <w:r w:rsidR="003E54D3">
        <w:t>your</w:t>
      </w:r>
      <w:r w:rsidR="003E54D3" w:rsidRPr="000D720D">
        <w:t xml:space="preserve"> </w:t>
      </w:r>
      <w:r w:rsidRPr="000D720D">
        <w:t>tender, or</w:t>
      </w:r>
      <w:r w:rsidR="002852EB">
        <w:t xml:space="preserve"> of</w:t>
      </w:r>
      <w:r w:rsidRPr="000D720D">
        <w:t xml:space="preserve"> those parts </w:t>
      </w:r>
      <w:r w:rsidR="003E54D3">
        <w:t xml:space="preserve">of your tender, </w:t>
      </w:r>
      <w:r w:rsidRPr="000D720D">
        <w:t xml:space="preserve">which </w:t>
      </w:r>
      <w:r w:rsidR="0035120A">
        <w:t>LU</w:t>
      </w:r>
      <w:r w:rsidRPr="000D720D">
        <w:t xml:space="preserve"> considers </w:t>
      </w:r>
      <w:r w:rsidR="003E54D3" w:rsidRPr="000D720D">
        <w:t>contribute</w:t>
      </w:r>
      <w:r w:rsidRPr="000D720D">
        <w:t xml:space="preserve"> to </w:t>
      </w:r>
      <w:r w:rsidR="003E54D3">
        <w:t>your</w:t>
      </w:r>
      <w:r w:rsidR="003E54D3" w:rsidRPr="000D720D">
        <w:t xml:space="preserve"> </w:t>
      </w:r>
      <w:r w:rsidR="003E54D3">
        <w:t>tender</w:t>
      </w:r>
      <w:r w:rsidRPr="000D720D">
        <w:t xml:space="preserve"> being abnormally low.</w:t>
      </w:r>
    </w:p>
    <w:p w14:paraId="11492C3E" w14:textId="6B4D53D4" w:rsidR="000D720D" w:rsidRPr="000D720D" w:rsidRDefault="000D720D" w:rsidP="000D720D">
      <w:pPr>
        <w:pStyle w:val="Heading3"/>
        <w:numPr>
          <w:ilvl w:val="0"/>
          <w:numId w:val="0"/>
        </w:numPr>
        <w:ind w:left="567"/>
      </w:pPr>
      <w:r w:rsidRPr="000D720D">
        <w:t xml:space="preserve">On receipt of </w:t>
      </w:r>
      <w:r w:rsidR="0060197D">
        <w:t>your</w:t>
      </w:r>
      <w:r w:rsidRPr="000D720D">
        <w:t xml:space="preserve"> written explanation, </w:t>
      </w:r>
      <w:r w:rsidR="0035120A">
        <w:t>LU</w:t>
      </w:r>
      <w:r w:rsidRPr="000D720D">
        <w:t xml:space="preserve"> will verify</w:t>
      </w:r>
      <w:r w:rsidR="0060197D">
        <w:t xml:space="preserve"> with you</w:t>
      </w:r>
      <w:r w:rsidRPr="000D720D">
        <w:t xml:space="preserve"> the tender or parts of the tender.</w:t>
      </w:r>
    </w:p>
    <w:p w14:paraId="11492C3F" w14:textId="60006085" w:rsidR="000D720D" w:rsidRPr="000D720D" w:rsidRDefault="0003620B" w:rsidP="000D720D">
      <w:pPr>
        <w:pStyle w:val="Heading3"/>
        <w:numPr>
          <w:ilvl w:val="0"/>
          <w:numId w:val="0"/>
        </w:numPr>
        <w:ind w:left="567"/>
      </w:pPr>
      <w:r w:rsidRPr="000D720D">
        <w:t xml:space="preserve">If </w:t>
      </w:r>
      <w:r w:rsidR="0035120A">
        <w:t>LU</w:t>
      </w:r>
      <w:r w:rsidRPr="000D720D">
        <w:t xml:space="preserve"> is still of the opinion that </w:t>
      </w:r>
      <w:r>
        <w:t xml:space="preserve">you have submitted </w:t>
      </w:r>
      <w:r w:rsidRPr="000D720D">
        <w:t xml:space="preserve">an abnormally low offer, </w:t>
      </w:r>
      <w:r w:rsidR="0035120A">
        <w:t>LU</w:t>
      </w:r>
      <w:r w:rsidRPr="000D720D">
        <w:t xml:space="preserve"> will confirm this to </w:t>
      </w:r>
      <w:r>
        <w:t>you</w:t>
      </w:r>
      <w:r w:rsidRPr="000D720D">
        <w:t xml:space="preserve"> and will advise either: </w:t>
      </w:r>
    </w:p>
    <w:p w14:paraId="11492C40" w14:textId="77777777" w:rsidR="000D720D" w:rsidRPr="000D720D" w:rsidRDefault="000D720D" w:rsidP="000115B4">
      <w:pPr>
        <w:pStyle w:val="Heading3"/>
        <w:numPr>
          <w:ilvl w:val="0"/>
          <w:numId w:val="24"/>
        </w:numPr>
        <w:ind w:left="1276" w:hanging="425"/>
      </w:pPr>
      <w:r w:rsidRPr="000D720D">
        <w:t xml:space="preserve">that </w:t>
      </w:r>
      <w:r w:rsidR="0060197D">
        <w:t>your</w:t>
      </w:r>
      <w:r w:rsidRPr="000D720D">
        <w:t xml:space="preserve"> tender </w:t>
      </w:r>
      <w:r w:rsidR="0060197D">
        <w:t>has been</w:t>
      </w:r>
      <w:r w:rsidRPr="000D720D">
        <w:t xml:space="preserve"> rejected; or </w:t>
      </w:r>
    </w:p>
    <w:p w14:paraId="11492C41" w14:textId="1B35CAF1" w:rsidR="000D720D" w:rsidRPr="000D720D" w:rsidRDefault="000D720D" w:rsidP="000115B4">
      <w:pPr>
        <w:pStyle w:val="Heading3"/>
        <w:numPr>
          <w:ilvl w:val="0"/>
          <w:numId w:val="24"/>
        </w:numPr>
        <w:ind w:left="1276" w:hanging="425"/>
      </w:pPr>
      <w:r w:rsidRPr="000D720D">
        <w:lastRenderedPageBreak/>
        <w:t>that</w:t>
      </w:r>
      <w:r w:rsidR="0060197D">
        <w:t>, for tender evaluation purposes,</w:t>
      </w:r>
      <w:r w:rsidRPr="000D720D">
        <w:t xml:space="preserve"> </w:t>
      </w:r>
      <w:r w:rsidR="0035120A">
        <w:t>LU</w:t>
      </w:r>
      <w:r w:rsidRPr="000D720D">
        <w:t xml:space="preserve"> will make an adjustment to the price proposal to take account of any consequences of accepting an abnormally low tender. </w:t>
      </w:r>
    </w:p>
    <w:p w14:paraId="11492C42" w14:textId="77777777" w:rsidR="000D720D" w:rsidRPr="00067271" w:rsidRDefault="000D720D" w:rsidP="000D720D">
      <w:pPr>
        <w:pStyle w:val="Heading3"/>
        <w:numPr>
          <w:ilvl w:val="0"/>
          <w:numId w:val="0"/>
        </w:numPr>
        <w:spacing w:line="276" w:lineRule="auto"/>
        <w:rPr>
          <w:color w:val="FF0000"/>
        </w:rPr>
      </w:pPr>
    </w:p>
    <w:p w14:paraId="11492C98" w14:textId="77777777" w:rsidR="00CC5110" w:rsidRPr="008334D4" w:rsidRDefault="00CC5110" w:rsidP="00110BD7">
      <w:pPr>
        <w:pStyle w:val="Heading1"/>
      </w:pPr>
      <w:bookmarkStart w:id="150" w:name="_Toc231617027"/>
      <w:bookmarkStart w:id="151" w:name="_Weightings_Guidance"/>
      <w:bookmarkStart w:id="152" w:name="_DV_M216"/>
      <w:bookmarkStart w:id="153" w:name="_DV_M218"/>
      <w:bookmarkStart w:id="154" w:name="_Ref84134500"/>
      <w:bookmarkStart w:id="155" w:name="_Ref84134772"/>
      <w:bookmarkStart w:id="156" w:name="_Toc142472779"/>
      <w:bookmarkStart w:id="157" w:name="_Toc63256998"/>
      <w:bookmarkEnd w:id="150"/>
      <w:bookmarkEnd w:id="151"/>
      <w:bookmarkEnd w:id="152"/>
      <w:bookmarkEnd w:id="153"/>
      <w:r w:rsidRPr="008334D4">
        <w:lastRenderedPageBreak/>
        <w:t>Notice to Bidders</w:t>
      </w:r>
      <w:bookmarkEnd w:id="154"/>
      <w:bookmarkEnd w:id="155"/>
      <w:bookmarkEnd w:id="156"/>
      <w:bookmarkEnd w:id="157"/>
    </w:p>
    <w:p w14:paraId="11492C99" w14:textId="77777777" w:rsidR="00CC5110" w:rsidRPr="008334D4" w:rsidRDefault="00CC5110" w:rsidP="00DC1220">
      <w:pPr>
        <w:pStyle w:val="Heading2"/>
      </w:pPr>
      <w:bookmarkStart w:id="158" w:name="_Toc142472780"/>
      <w:bookmarkStart w:id="159" w:name="_Toc63256999"/>
      <w:r w:rsidRPr="00CF1EA4">
        <w:t>Confidentiality</w:t>
      </w:r>
      <w:bookmarkEnd w:id="158"/>
      <w:bookmarkEnd w:id="159"/>
    </w:p>
    <w:p w14:paraId="11492C9A" w14:textId="77777777" w:rsidR="003E48CB" w:rsidRDefault="003E48CB" w:rsidP="001A0712">
      <w:pPr>
        <w:pStyle w:val="Heading3"/>
        <w:numPr>
          <w:ilvl w:val="0"/>
          <w:numId w:val="0"/>
        </w:numPr>
        <w:spacing w:line="276" w:lineRule="auto"/>
        <w:ind w:left="567"/>
      </w:pPr>
      <w:r>
        <w:t xml:space="preserve">The contents of this </w:t>
      </w:r>
      <w:r w:rsidR="00615FDA">
        <w:t>ITT</w:t>
      </w:r>
      <w:r w:rsidR="00A51F51">
        <w:t xml:space="preserve"> </w:t>
      </w:r>
      <w:r>
        <w:t xml:space="preserve">are strictly confidential and shall not be disclosed to any third party other than for the purpose of developing </w:t>
      </w:r>
      <w:r w:rsidR="00615FDA">
        <w:t>your</w:t>
      </w:r>
      <w:r w:rsidR="004F0102">
        <w:t xml:space="preserve"> </w:t>
      </w:r>
      <w:r>
        <w:t>proposal, after having obtained a similar o</w:t>
      </w:r>
      <w:r w:rsidR="005B579A">
        <w:t>bligation from that third party</w:t>
      </w:r>
      <w:r>
        <w:t xml:space="preserve"> to treat any such information disclosed as strictly confidential. Furthermore, </w:t>
      </w:r>
      <w:r w:rsidR="00615FDA">
        <w:t>you</w:t>
      </w:r>
      <w:r w:rsidR="004F0102">
        <w:t xml:space="preserve"> </w:t>
      </w:r>
      <w:r>
        <w:t>shall not disclose any details of its proposals to any other person.</w:t>
      </w:r>
    </w:p>
    <w:p w14:paraId="11492C9B" w14:textId="77777777" w:rsidR="00615FDA" w:rsidRPr="008334D4" w:rsidRDefault="00615FDA" w:rsidP="00615FDA">
      <w:pPr>
        <w:pStyle w:val="Heading3"/>
        <w:numPr>
          <w:ilvl w:val="0"/>
          <w:numId w:val="0"/>
        </w:numPr>
        <w:spacing w:line="276" w:lineRule="auto"/>
        <w:ind w:left="567"/>
      </w:pPr>
      <w:bookmarkStart w:id="160" w:name="_DV_M934"/>
      <w:bookmarkStart w:id="161" w:name="_Toc142472785"/>
      <w:bookmarkEnd w:id="160"/>
      <w:r>
        <w:t xml:space="preserve">You </w:t>
      </w:r>
      <w:r w:rsidR="00CC5110" w:rsidRPr="008334D4">
        <w:t xml:space="preserve">should be aware that this </w:t>
      </w:r>
      <w:r w:rsidR="00A51F51">
        <w:t>ITT</w:t>
      </w:r>
      <w:r w:rsidR="00CC5110" w:rsidRPr="008334D4">
        <w:t xml:space="preserve"> and any response to this </w:t>
      </w:r>
      <w:r w:rsidR="00A51F51">
        <w:t>ITT</w:t>
      </w:r>
      <w:r w:rsidR="00CC5110" w:rsidRPr="008334D4">
        <w:t xml:space="preserve"> may be disclosed under the Freedom of Information Act</w:t>
      </w:r>
      <w:r w:rsidR="00086B5D">
        <w:t xml:space="preserve"> 2000</w:t>
      </w:r>
      <w:r>
        <w:t xml:space="preserve"> or the Environmental Information Act 2004</w:t>
      </w:r>
      <w:r w:rsidR="0006681D" w:rsidRPr="008334D4">
        <w:t>.</w:t>
      </w:r>
      <w:bookmarkEnd w:id="161"/>
    </w:p>
    <w:p w14:paraId="11492C9C" w14:textId="77777777" w:rsidR="00CC5110" w:rsidRPr="008334D4" w:rsidRDefault="00CC5110" w:rsidP="00DC1220">
      <w:pPr>
        <w:pStyle w:val="Heading2"/>
      </w:pPr>
      <w:bookmarkStart w:id="162" w:name="_Toc147124867"/>
      <w:bookmarkStart w:id="163" w:name="_Toc147124868"/>
      <w:bookmarkStart w:id="164" w:name="_Freedom_of_Information"/>
      <w:bookmarkStart w:id="165" w:name="_Ref84211684"/>
      <w:bookmarkStart w:id="166" w:name="_Toc142472786"/>
      <w:bookmarkStart w:id="167" w:name="_Toc63257000"/>
      <w:bookmarkEnd w:id="162"/>
      <w:bookmarkEnd w:id="163"/>
      <w:bookmarkEnd w:id="164"/>
      <w:r w:rsidRPr="008334D4">
        <w:t xml:space="preserve">Freedom of </w:t>
      </w:r>
      <w:r w:rsidRPr="00CF1EA4">
        <w:t>Information</w:t>
      </w:r>
      <w:bookmarkEnd w:id="165"/>
      <w:bookmarkEnd w:id="166"/>
      <w:bookmarkEnd w:id="167"/>
    </w:p>
    <w:p w14:paraId="11492C9D" w14:textId="16FCE83C" w:rsidR="00CC5110" w:rsidRPr="008334D4" w:rsidRDefault="0006681D" w:rsidP="001A0712">
      <w:pPr>
        <w:pStyle w:val="Heading3"/>
        <w:numPr>
          <w:ilvl w:val="0"/>
          <w:numId w:val="0"/>
        </w:numPr>
        <w:spacing w:line="276" w:lineRule="auto"/>
        <w:ind w:left="567"/>
      </w:pPr>
      <w:bookmarkStart w:id="168" w:name="_Toc142472787"/>
      <w:r w:rsidRPr="008334D4">
        <w:t>I</w:t>
      </w:r>
      <w:r w:rsidR="00CC5110" w:rsidRPr="008334D4">
        <w:t xml:space="preserve">n relation to this </w:t>
      </w:r>
      <w:r w:rsidR="00A51F51">
        <w:t>ITT</w:t>
      </w:r>
      <w:r w:rsidRPr="008334D4">
        <w:t xml:space="preserve"> bidder</w:t>
      </w:r>
      <w:r w:rsidR="00B80083" w:rsidRPr="008334D4">
        <w:t>s</w:t>
      </w:r>
      <w:r w:rsidRPr="008334D4">
        <w:t xml:space="preserve"> shall</w:t>
      </w:r>
      <w:r w:rsidR="00CC5110" w:rsidRPr="008334D4">
        <w:t xml:space="preserve"> </w:t>
      </w:r>
      <w:r w:rsidR="00800E82" w:rsidRPr="008334D4">
        <w:t xml:space="preserve">provide </w:t>
      </w:r>
      <w:r w:rsidR="00800E82" w:rsidRPr="001A0712">
        <w:t xml:space="preserve">all assistance reasonably requested by </w:t>
      </w:r>
      <w:r w:rsidR="0035120A">
        <w:t>LU</w:t>
      </w:r>
      <w:r w:rsidR="00800E82" w:rsidRPr="001A0712">
        <w:t xml:space="preserve"> to ensure that </w:t>
      </w:r>
      <w:r w:rsidR="0035120A">
        <w:t>LU</w:t>
      </w:r>
      <w:r w:rsidR="00800E82" w:rsidRPr="001A0712">
        <w:t xml:space="preserve"> complies</w:t>
      </w:r>
      <w:r w:rsidR="00CC5110" w:rsidRPr="008334D4">
        <w:t xml:space="preserve"> with the Freedom of Information Act 2000</w:t>
      </w:r>
      <w:r w:rsidR="003E4E37">
        <w:t xml:space="preserve"> (FOIA)</w:t>
      </w:r>
      <w:r w:rsidR="00615FDA">
        <w:t xml:space="preserve"> and/or the Environmental Information Regulations 2004 (EIR)</w:t>
      </w:r>
      <w:r w:rsidR="004425BA">
        <w:t xml:space="preserve"> </w:t>
      </w:r>
      <w:r w:rsidR="00CC5110" w:rsidRPr="008334D4">
        <w:t xml:space="preserve">and all </w:t>
      </w:r>
      <w:r w:rsidR="000E14A4">
        <w:t>related</w:t>
      </w:r>
      <w:r w:rsidR="000E14A4" w:rsidRPr="008334D4">
        <w:t xml:space="preserve"> </w:t>
      </w:r>
      <w:r w:rsidR="00CC5110" w:rsidRPr="008334D4">
        <w:t>or subordinate legislation.</w:t>
      </w:r>
      <w:bookmarkEnd w:id="168"/>
      <w:r w:rsidR="00CC5110" w:rsidRPr="008334D4">
        <w:t xml:space="preserve"> </w:t>
      </w:r>
    </w:p>
    <w:p w14:paraId="11492C9E" w14:textId="05890A92" w:rsidR="00CC5110" w:rsidRPr="008334D4" w:rsidRDefault="0035120A" w:rsidP="001A0712">
      <w:pPr>
        <w:pStyle w:val="Heading3"/>
        <w:numPr>
          <w:ilvl w:val="0"/>
          <w:numId w:val="0"/>
        </w:numPr>
        <w:spacing w:line="276" w:lineRule="auto"/>
        <w:ind w:left="567"/>
      </w:pPr>
      <w:bookmarkStart w:id="169" w:name="_Toc142472788"/>
      <w:r>
        <w:t>LU</w:t>
      </w:r>
      <w:r w:rsidR="00B246A5" w:rsidRPr="008334D4">
        <w:t xml:space="preserve"> and its subsidiaries are</w:t>
      </w:r>
      <w:r w:rsidR="00CC5110" w:rsidRPr="008334D4">
        <w:t xml:space="preserve"> obliged by law under FOIA</w:t>
      </w:r>
      <w:r w:rsidR="00615FDA">
        <w:t>/EIR</w:t>
      </w:r>
      <w:r w:rsidR="00CC5110" w:rsidRPr="008334D4">
        <w:t xml:space="preserve"> to supply the public with information relating to all areas of its work and </w:t>
      </w:r>
      <w:r w:rsidR="00B80083" w:rsidRPr="008334D4">
        <w:t>are</w:t>
      </w:r>
      <w:r w:rsidR="00CC5110" w:rsidRPr="008334D4">
        <w:t xml:space="preserve"> under a duty to operate wi</w:t>
      </w:r>
      <w:r w:rsidR="0006681D" w:rsidRPr="008334D4">
        <w:t xml:space="preserve">th openness and transparency </w:t>
      </w:r>
      <w:r w:rsidR="00CC5110" w:rsidRPr="008334D4">
        <w:t>unless an exemption applies.</w:t>
      </w:r>
      <w:bookmarkEnd w:id="169"/>
    </w:p>
    <w:p w14:paraId="11492C9F" w14:textId="416E117D" w:rsidR="00CC5110" w:rsidRPr="008334D4" w:rsidRDefault="0035120A" w:rsidP="001A0712">
      <w:pPr>
        <w:pStyle w:val="Heading3"/>
        <w:numPr>
          <w:ilvl w:val="0"/>
          <w:numId w:val="0"/>
        </w:numPr>
        <w:spacing w:line="276" w:lineRule="auto"/>
        <w:ind w:left="567"/>
      </w:pPr>
      <w:bookmarkStart w:id="170" w:name="_Toc142472789"/>
      <w:r>
        <w:t>LU</w:t>
      </w:r>
      <w:r w:rsidR="00CC5110" w:rsidRPr="008334D4">
        <w:t xml:space="preserve"> shall be responsible for determining whether </w:t>
      </w:r>
      <w:r w:rsidR="0006681D" w:rsidRPr="008334D4">
        <w:t>i</w:t>
      </w:r>
      <w:r w:rsidR="00CC5110" w:rsidRPr="008334D4">
        <w:t xml:space="preserve">nformation is exempt information under the </w:t>
      </w:r>
      <w:r w:rsidR="003E4E37">
        <w:t>FOIA</w:t>
      </w:r>
      <w:r w:rsidR="00615FDA">
        <w:t>/EIR</w:t>
      </w:r>
      <w:r w:rsidR="0006681D" w:rsidRPr="008334D4">
        <w:t xml:space="preserve"> and for determining what i</w:t>
      </w:r>
      <w:r w:rsidR="00CC5110" w:rsidRPr="008334D4">
        <w:t>nformation will be disclosed in accord</w:t>
      </w:r>
      <w:r w:rsidR="00B246A5" w:rsidRPr="008334D4">
        <w:t xml:space="preserve">ance with the </w:t>
      </w:r>
      <w:r w:rsidR="00615FDA">
        <w:t>l</w:t>
      </w:r>
      <w:r w:rsidR="00B246A5" w:rsidRPr="008334D4">
        <w:t>egislation. Further information is available from</w:t>
      </w:r>
      <w:r w:rsidR="00452E35" w:rsidRPr="008334D4">
        <w:t>:</w:t>
      </w:r>
      <w:r w:rsidR="00B246A5" w:rsidRPr="008334D4">
        <w:t xml:space="preserve"> </w:t>
      </w:r>
      <w:hyperlink r:id="rId26" w:history="1">
        <w:r w:rsidR="0083042B" w:rsidRPr="001A0712">
          <w:t>www.</w:t>
        </w:r>
        <w:r>
          <w:t>LU</w:t>
        </w:r>
        <w:r w:rsidR="0083042B" w:rsidRPr="001A0712">
          <w:t>.gov.uk/foi</w:t>
        </w:r>
      </w:hyperlink>
      <w:bookmarkEnd w:id="170"/>
      <w:r w:rsidR="00067271">
        <w:t xml:space="preserve"> </w:t>
      </w:r>
    </w:p>
    <w:p w14:paraId="11492CA0" w14:textId="77777777" w:rsidR="00CC5110" w:rsidRPr="008334D4" w:rsidRDefault="0006681D" w:rsidP="001A0712">
      <w:pPr>
        <w:pStyle w:val="Heading3"/>
        <w:numPr>
          <w:ilvl w:val="0"/>
          <w:numId w:val="0"/>
        </w:numPr>
        <w:spacing w:line="276" w:lineRule="auto"/>
        <w:ind w:left="567"/>
      </w:pPr>
      <w:bookmarkStart w:id="171" w:name="_Toc142472790"/>
      <w:r w:rsidRPr="008334D4">
        <w:t>A</w:t>
      </w:r>
      <w:r w:rsidR="00CC5110" w:rsidRPr="008334D4">
        <w:t>n individual may request:</w:t>
      </w:r>
      <w:bookmarkEnd w:id="171"/>
    </w:p>
    <w:p w14:paraId="11492CA1" w14:textId="752A73FD" w:rsidR="00CC5110" w:rsidRPr="008334D4" w:rsidRDefault="005B579A" w:rsidP="000115B4">
      <w:pPr>
        <w:pStyle w:val="Heading3"/>
        <w:numPr>
          <w:ilvl w:val="0"/>
          <w:numId w:val="18"/>
        </w:numPr>
        <w:spacing w:before="100" w:after="100" w:line="276" w:lineRule="auto"/>
        <w:ind w:left="1134"/>
      </w:pPr>
      <w:r>
        <w:t>t</w:t>
      </w:r>
      <w:r w:rsidR="00CC5110" w:rsidRPr="008334D4">
        <w:t xml:space="preserve">o be informed whether </w:t>
      </w:r>
      <w:r w:rsidR="0035120A">
        <w:t>LU</w:t>
      </w:r>
      <w:r w:rsidR="00CC5110" w:rsidRPr="008334D4">
        <w:t xml:space="preserve"> hold</w:t>
      </w:r>
      <w:r w:rsidR="00CB538E" w:rsidRPr="008334D4">
        <w:t>s</w:t>
      </w:r>
      <w:r w:rsidR="00CC5110" w:rsidRPr="008334D4">
        <w:t xml:space="preserve"> information of the description requested; and</w:t>
      </w:r>
    </w:p>
    <w:p w14:paraId="11492CA2" w14:textId="77777777" w:rsidR="00CC5110" w:rsidRPr="008334D4" w:rsidRDefault="005B579A" w:rsidP="000115B4">
      <w:pPr>
        <w:pStyle w:val="Heading3"/>
        <w:numPr>
          <w:ilvl w:val="0"/>
          <w:numId w:val="18"/>
        </w:numPr>
        <w:spacing w:before="100" w:after="100" w:line="276" w:lineRule="auto"/>
        <w:ind w:left="1134"/>
      </w:pPr>
      <w:r>
        <w:t>i</w:t>
      </w:r>
      <w:r w:rsidR="00CC5110" w:rsidRPr="008334D4">
        <w:t>f so, to have that information communicated to him or her.</w:t>
      </w:r>
    </w:p>
    <w:p w14:paraId="11492CA3" w14:textId="1CD2945E" w:rsidR="00CC5110" w:rsidRPr="008334D4" w:rsidRDefault="00800E82" w:rsidP="001A0712">
      <w:pPr>
        <w:pStyle w:val="Heading3"/>
        <w:numPr>
          <w:ilvl w:val="0"/>
          <w:numId w:val="0"/>
        </w:numPr>
        <w:spacing w:line="276" w:lineRule="auto"/>
        <w:ind w:left="567"/>
      </w:pPr>
      <w:bookmarkStart w:id="172" w:name="_DV_C240"/>
      <w:bookmarkStart w:id="173" w:name="_Toc142472791"/>
      <w:r w:rsidRPr="001A0712">
        <w:t xml:space="preserve">Without prejudice to </w:t>
      </w:r>
      <w:r w:rsidR="0035120A">
        <w:t>LU</w:t>
      </w:r>
      <w:r w:rsidRPr="001A0712">
        <w:t>’s rights and obligations under the FOIA</w:t>
      </w:r>
      <w:r w:rsidR="00615FDA">
        <w:t>/EIR</w:t>
      </w:r>
      <w:r w:rsidRPr="001A0712">
        <w:t xml:space="preserve">, </w:t>
      </w:r>
      <w:bookmarkEnd w:id="172"/>
      <w:r w:rsidR="00615FDA">
        <w:t>you</w:t>
      </w:r>
      <w:r w:rsidR="00CC5110" w:rsidRPr="008334D4">
        <w:t xml:space="preserve"> should be aware that the rules about disclosure</w:t>
      </w:r>
      <w:bookmarkStart w:id="174" w:name="_GoBack"/>
      <w:bookmarkEnd w:id="174"/>
      <w:r w:rsidR="00CC5110" w:rsidRPr="008334D4">
        <w:t xml:space="preserve"> apply regardless of where the information held by or on behalf of </w:t>
      </w:r>
      <w:r w:rsidR="0035120A">
        <w:t>LU</w:t>
      </w:r>
      <w:r w:rsidR="00CC5110" w:rsidRPr="008334D4">
        <w:t xml:space="preserve"> originated from, and as such the following types of information </w:t>
      </w:r>
      <w:r w:rsidR="00CB538E" w:rsidRPr="008334D4">
        <w:t xml:space="preserve">(without limitation to the generality of the foregoing) </w:t>
      </w:r>
      <w:r w:rsidR="00CC5110" w:rsidRPr="008334D4">
        <w:t>may be subject to disclosure:</w:t>
      </w:r>
      <w:bookmarkEnd w:id="173"/>
    </w:p>
    <w:p w14:paraId="11492CA4" w14:textId="75FEDA60" w:rsidR="00CC5110" w:rsidRPr="008334D4" w:rsidRDefault="005B579A" w:rsidP="000115B4">
      <w:pPr>
        <w:pStyle w:val="Heading3"/>
        <w:numPr>
          <w:ilvl w:val="0"/>
          <w:numId w:val="18"/>
        </w:numPr>
        <w:spacing w:before="100" w:after="100" w:line="276" w:lineRule="auto"/>
        <w:ind w:left="1418" w:hanging="567"/>
      </w:pPr>
      <w:r>
        <w:t>i</w:t>
      </w:r>
      <w:r w:rsidR="00CC5110" w:rsidRPr="008334D4">
        <w:t xml:space="preserve">nformation in any tender submitted to </w:t>
      </w:r>
      <w:r w:rsidR="0035120A">
        <w:t>LU</w:t>
      </w:r>
      <w:r w:rsidR="00CC5110" w:rsidRPr="008334D4">
        <w:t>;</w:t>
      </w:r>
    </w:p>
    <w:p w14:paraId="11492CA5" w14:textId="7555C24E" w:rsidR="00CC5110" w:rsidRPr="008334D4" w:rsidRDefault="005B579A" w:rsidP="000115B4">
      <w:pPr>
        <w:pStyle w:val="Heading3"/>
        <w:numPr>
          <w:ilvl w:val="0"/>
          <w:numId w:val="18"/>
        </w:numPr>
        <w:spacing w:before="100" w:after="100" w:line="276" w:lineRule="auto"/>
        <w:ind w:left="1418" w:hanging="567"/>
      </w:pPr>
      <w:r>
        <w:lastRenderedPageBreak/>
        <w:t>i</w:t>
      </w:r>
      <w:r w:rsidR="00CC5110" w:rsidRPr="008334D4">
        <w:t xml:space="preserve">nformation in any contract to which </w:t>
      </w:r>
      <w:r w:rsidR="0035120A">
        <w:t>LU</w:t>
      </w:r>
      <w:r w:rsidR="00CC5110" w:rsidRPr="008334D4">
        <w:t xml:space="preserve"> </w:t>
      </w:r>
      <w:r w:rsidR="00CB538E" w:rsidRPr="008334D4">
        <w:t xml:space="preserve">is </w:t>
      </w:r>
      <w:r w:rsidR="00CC5110" w:rsidRPr="008334D4">
        <w:t>a party (including information generated under a contract or in the course of its performance);</w:t>
      </w:r>
    </w:p>
    <w:p w14:paraId="11492CA6" w14:textId="4A16B555" w:rsidR="00CC5110" w:rsidRPr="008334D4" w:rsidRDefault="005B579A" w:rsidP="000115B4">
      <w:pPr>
        <w:pStyle w:val="Heading3"/>
        <w:numPr>
          <w:ilvl w:val="0"/>
          <w:numId w:val="18"/>
        </w:numPr>
        <w:spacing w:before="100" w:after="100" w:line="276" w:lineRule="auto"/>
        <w:ind w:left="1418" w:hanging="567"/>
      </w:pPr>
      <w:r>
        <w:t>i</w:t>
      </w:r>
      <w:r w:rsidR="00CC5110" w:rsidRPr="008334D4">
        <w:t xml:space="preserve">nformation about costs, including invoices submitted to </w:t>
      </w:r>
      <w:r w:rsidR="0035120A">
        <w:t>LU</w:t>
      </w:r>
      <w:r w:rsidR="00CC5110" w:rsidRPr="008334D4">
        <w:t xml:space="preserve">; </w:t>
      </w:r>
    </w:p>
    <w:p w14:paraId="11492CA7" w14:textId="77777777" w:rsidR="00CC5110" w:rsidRPr="00742D29" w:rsidRDefault="005B579A" w:rsidP="000115B4">
      <w:pPr>
        <w:pStyle w:val="Heading3"/>
        <w:numPr>
          <w:ilvl w:val="0"/>
          <w:numId w:val="18"/>
        </w:numPr>
        <w:spacing w:before="100" w:after="100" w:line="276" w:lineRule="auto"/>
        <w:ind w:left="1418" w:hanging="567"/>
      </w:pPr>
      <w:r>
        <w:t>c</w:t>
      </w:r>
      <w:r w:rsidR="00CC5110" w:rsidRPr="008334D4">
        <w:t xml:space="preserve">orrespondence and other papers generated in any dealing with the private sector whether before or after </w:t>
      </w:r>
      <w:r w:rsidR="00B259B0">
        <w:t>Agreement</w:t>
      </w:r>
      <w:r w:rsidR="00CC5110" w:rsidRPr="008334D4">
        <w:t xml:space="preserve"> award</w:t>
      </w:r>
      <w:r w:rsidR="00914439" w:rsidRPr="00742D29">
        <w:t>.</w:t>
      </w:r>
    </w:p>
    <w:p w14:paraId="11492CA8" w14:textId="3B63718D" w:rsidR="00CC5110" w:rsidRPr="008334D4" w:rsidRDefault="00615FDA" w:rsidP="0071511D">
      <w:pPr>
        <w:pStyle w:val="Heading3"/>
        <w:numPr>
          <w:ilvl w:val="0"/>
          <w:numId w:val="0"/>
        </w:numPr>
        <w:spacing w:line="276" w:lineRule="auto"/>
        <w:ind w:left="567"/>
      </w:pPr>
      <w:bookmarkStart w:id="175" w:name="_Toc142472792"/>
      <w:r>
        <w:t>You</w:t>
      </w:r>
      <w:r w:rsidR="00CC5110" w:rsidRPr="008334D4">
        <w:t xml:space="preserve"> should note that</w:t>
      </w:r>
      <w:r w:rsidR="0071511D">
        <w:t xml:space="preserve"> t</w:t>
      </w:r>
      <w:r w:rsidR="005B579A" w:rsidRPr="008334D4">
        <w:t xml:space="preserve">his </w:t>
      </w:r>
      <w:r w:rsidR="005B579A">
        <w:t xml:space="preserve">ITT </w:t>
      </w:r>
      <w:r w:rsidR="005B579A" w:rsidRPr="008334D4">
        <w:t xml:space="preserve">once published by </w:t>
      </w:r>
      <w:r w:rsidR="0035120A">
        <w:t>LU</w:t>
      </w:r>
      <w:r w:rsidR="005B579A" w:rsidRPr="008334D4">
        <w:t xml:space="preserve"> </w:t>
      </w:r>
      <w:r w:rsidR="005B579A">
        <w:t>may</w:t>
      </w:r>
      <w:r w:rsidR="005B579A" w:rsidRPr="008334D4">
        <w:t xml:space="preserve"> be </w:t>
      </w:r>
      <w:r w:rsidR="005B579A">
        <w:t xml:space="preserve">made </w:t>
      </w:r>
      <w:r w:rsidR="005B579A" w:rsidRPr="008334D4">
        <w:t>ava</w:t>
      </w:r>
      <w:r w:rsidR="0071511D">
        <w:t>ilable to the public on request</w:t>
      </w:r>
      <w:r w:rsidR="005B579A">
        <w:t xml:space="preserve"> </w:t>
      </w:r>
      <w:r w:rsidR="005B579A" w:rsidRPr="008334D4">
        <w:t>and</w:t>
      </w:r>
      <w:r w:rsidR="005B579A">
        <w:t>:</w:t>
      </w:r>
      <w:bookmarkEnd w:id="175"/>
    </w:p>
    <w:p w14:paraId="11492CA9" w14:textId="2B37843F" w:rsidR="00CC5110" w:rsidRPr="008334D4" w:rsidRDefault="00615FDA" w:rsidP="000115B4">
      <w:pPr>
        <w:pStyle w:val="Heading3"/>
        <w:numPr>
          <w:ilvl w:val="0"/>
          <w:numId w:val="25"/>
        </w:numPr>
        <w:spacing w:line="276" w:lineRule="auto"/>
        <w:ind w:left="1418" w:hanging="567"/>
      </w:pPr>
      <w:bookmarkStart w:id="176" w:name="_Toc142472793"/>
      <w:r>
        <w:t>you</w:t>
      </w:r>
      <w:r w:rsidR="00CC5110" w:rsidRPr="008334D4">
        <w:t xml:space="preserve"> must, in </w:t>
      </w:r>
      <w:r>
        <w:t>your</w:t>
      </w:r>
      <w:r w:rsidR="00CC5110" w:rsidRPr="008334D4">
        <w:t xml:space="preserve"> response to this </w:t>
      </w:r>
      <w:r w:rsidR="00A51F51">
        <w:t>ITT</w:t>
      </w:r>
      <w:r w:rsidR="00CC5110" w:rsidRPr="008334D4">
        <w:t xml:space="preserve"> and in any subsequent discussions, notify </w:t>
      </w:r>
      <w:r w:rsidR="0035120A">
        <w:t>LU</w:t>
      </w:r>
      <w:r w:rsidR="00CC5110" w:rsidRPr="008334D4">
        <w:t xml:space="preserve"> of any information which </w:t>
      </w:r>
      <w:r w:rsidR="0003509C">
        <w:t>you</w:t>
      </w:r>
      <w:r w:rsidR="0003509C" w:rsidRPr="008334D4">
        <w:t xml:space="preserve"> </w:t>
      </w:r>
      <w:r w:rsidR="00CC5110" w:rsidRPr="008334D4">
        <w:t>consider to be eligible for exemption from disclosure under the FOIA</w:t>
      </w:r>
      <w:r>
        <w:t>/EIR</w:t>
      </w:r>
      <w:r w:rsidR="00CC5110" w:rsidRPr="008334D4">
        <w:t xml:space="preserve">.  Such information must be referred to as “Reserved Information” and identified in </w:t>
      </w:r>
      <w:r>
        <w:t>your</w:t>
      </w:r>
      <w:r w:rsidR="00CC5110" w:rsidRPr="008334D4">
        <w:t xml:space="preserve"> response in the form of the table set out in </w:t>
      </w:r>
      <w:r w:rsidR="00CC5110" w:rsidRPr="004E32CD">
        <w:t xml:space="preserve">Appendix </w:t>
      </w:r>
      <w:r w:rsidR="00B7555D">
        <w:t>3</w:t>
      </w:r>
      <w:r w:rsidR="009330F4" w:rsidRPr="004E32CD">
        <w:t xml:space="preserve">: </w:t>
      </w:r>
      <w:r w:rsidR="00CC5110" w:rsidRPr="004E32CD">
        <w:t>Reserved Information</w:t>
      </w:r>
      <w:r w:rsidR="009330F4" w:rsidRPr="004E32CD">
        <w:t xml:space="preserve"> to this </w:t>
      </w:r>
      <w:r w:rsidR="00B42DBF">
        <w:t>Volume</w:t>
      </w:r>
      <w:r w:rsidR="009330F4" w:rsidRPr="004E32CD">
        <w:t xml:space="preserve"> 1</w:t>
      </w:r>
      <w:r w:rsidR="00CC5110" w:rsidRPr="004E32CD">
        <w:t>.</w:t>
      </w:r>
      <w:r w:rsidR="00CC5110" w:rsidRPr="008334D4">
        <w:t xml:space="preserve">  Information not identified a</w:t>
      </w:r>
      <w:r w:rsidR="0006681D" w:rsidRPr="008334D4">
        <w:t xml:space="preserve">s </w:t>
      </w:r>
      <w:r w:rsidR="00CB538E" w:rsidRPr="008334D4">
        <w:t>R</w:t>
      </w:r>
      <w:r w:rsidR="0006681D" w:rsidRPr="008334D4">
        <w:t xml:space="preserve">eserved </w:t>
      </w:r>
      <w:r w:rsidR="00CB538E" w:rsidRPr="008334D4">
        <w:t>I</w:t>
      </w:r>
      <w:r w:rsidR="00CC5110" w:rsidRPr="008334D4">
        <w:t xml:space="preserve">nformation </w:t>
      </w:r>
      <w:r w:rsidR="00086B5D">
        <w:t>may</w:t>
      </w:r>
      <w:r w:rsidR="00086B5D" w:rsidRPr="008334D4">
        <w:t xml:space="preserve"> </w:t>
      </w:r>
      <w:r w:rsidR="00CC5110" w:rsidRPr="008334D4">
        <w:t xml:space="preserve">be made available by </w:t>
      </w:r>
      <w:r w:rsidR="0035120A">
        <w:t>LU</w:t>
      </w:r>
      <w:r w:rsidR="00CC5110" w:rsidRPr="008334D4">
        <w:t xml:space="preserve"> on request.</w:t>
      </w:r>
      <w:bookmarkEnd w:id="176"/>
      <w:r w:rsidR="00086B5D">
        <w:t xml:space="preserve"> Even information identified as Reserved Infor</w:t>
      </w:r>
      <w:r w:rsidR="0071511D">
        <w:t>mation may have to be disclosed;</w:t>
      </w:r>
    </w:p>
    <w:p w14:paraId="11492CAA" w14:textId="20DBACDE" w:rsidR="0006681D" w:rsidRPr="008334D4" w:rsidRDefault="0071511D" w:rsidP="000115B4">
      <w:pPr>
        <w:pStyle w:val="Heading3"/>
        <w:numPr>
          <w:ilvl w:val="0"/>
          <w:numId w:val="25"/>
        </w:numPr>
        <w:spacing w:line="276" w:lineRule="auto"/>
        <w:ind w:left="1418" w:hanging="567"/>
      </w:pPr>
      <w:bookmarkStart w:id="177" w:name="_Toc142472795"/>
      <w:r>
        <w:t>a</w:t>
      </w:r>
      <w:r w:rsidR="00CC5110" w:rsidRPr="008334D4">
        <w:t xml:space="preserve">ll decisions relating to the exemption and disclosure of information will be made at the sole discretion of </w:t>
      </w:r>
      <w:r w:rsidR="0035120A">
        <w:t>LU</w:t>
      </w:r>
      <w:r w:rsidR="00CC5110" w:rsidRPr="008334D4">
        <w:t xml:space="preserve">.  It should be noted that </w:t>
      </w:r>
      <w:r w:rsidR="0035120A">
        <w:t>LU</w:t>
      </w:r>
      <w:r w:rsidR="00CC5110" w:rsidRPr="008334D4">
        <w:t xml:space="preserve"> may disclose </w:t>
      </w:r>
      <w:r w:rsidR="00615FDA">
        <w:t>your</w:t>
      </w:r>
      <w:r w:rsidR="00CC5110" w:rsidRPr="008334D4">
        <w:t xml:space="preserve"> justifications </w:t>
      </w:r>
      <w:r w:rsidR="00800E82" w:rsidRPr="008334D4">
        <w:t xml:space="preserve">for exemption </w:t>
      </w:r>
      <w:r w:rsidR="00CC5110" w:rsidRPr="008334D4">
        <w:t xml:space="preserve">and any additional information relating to that which is classified as </w:t>
      </w:r>
      <w:r w:rsidR="00CB538E" w:rsidRPr="008334D4">
        <w:t>R</w:t>
      </w:r>
      <w:r w:rsidR="00CC5110" w:rsidRPr="008334D4">
        <w:t xml:space="preserve">eserved </w:t>
      </w:r>
      <w:r w:rsidR="00CB538E" w:rsidRPr="008334D4">
        <w:t>I</w:t>
      </w:r>
      <w:r w:rsidR="00CC5110" w:rsidRPr="008334D4">
        <w:t>nformation</w:t>
      </w:r>
      <w:bookmarkEnd w:id="177"/>
      <w:r>
        <w:t>;</w:t>
      </w:r>
    </w:p>
    <w:p w14:paraId="11492CAB" w14:textId="0117F00C" w:rsidR="00CC5110" w:rsidRPr="008334D4" w:rsidRDefault="0071511D" w:rsidP="000115B4">
      <w:pPr>
        <w:pStyle w:val="Heading3"/>
        <w:numPr>
          <w:ilvl w:val="0"/>
          <w:numId w:val="25"/>
        </w:numPr>
        <w:spacing w:line="276" w:lineRule="auto"/>
        <w:ind w:left="1418" w:hanging="567"/>
      </w:pPr>
      <w:bookmarkStart w:id="178" w:name="_Toc142472796"/>
      <w:r>
        <w:t>a</w:t>
      </w:r>
      <w:r w:rsidR="00CC5110" w:rsidRPr="008334D4">
        <w:t xml:space="preserve">lthough </w:t>
      </w:r>
      <w:r w:rsidR="0035120A">
        <w:t>LU</w:t>
      </w:r>
      <w:r w:rsidR="00CC5110" w:rsidRPr="008334D4">
        <w:t xml:space="preserve"> is not under any obligation to consult </w:t>
      </w:r>
      <w:r w:rsidR="00615FDA">
        <w:t>you</w:t>
      </w:r>
      <w:r w:rsidR="00CC5110" w:rsidRPr="008334D4">
        <w:t xml:space="preserve"> in relation to requests for information made under FOIA</w:t>
      </w:r>
      <w:r w:rsidR="00615FDA">
        <w:t>/EIR</w:t>
      </w:r>
      <w:r w:rsidR="00CC5110" w:rsidRPr="008334D4">
        <w:t xml:space="preserve">, </w:t>
      </w:r>
      <w:r w:rsidR="0035120A">
        <w:t>LU</w:t>
      </w:r>
      <w:r w:rsidR="00CC5110" w:rsidRPr="008334D4">
        <w:t xml:space="preserve"> will endeavour to inform </w:t>
      </w:r>
      <w:r w:rsidR="00615FDA">
        <w:t>you</w:t>
      </w:r>
      <w:r w:rsidR="00CC5110" w:rsidRPr="008334D4">
        <w:t xml:space="preserve"> of requests wherever it is reasonably practicable to do so</w:t>
      </w:r>
      <w:bookmarkEnd w:id="178"/>
      <w:r>
        <w:t>;</w:t>
      </w:r>
    </w:p>
    <w:p w14:paraId="11492CAC" w14:textId="240E802F" w:rsidR="0006681D" w:rsidRPr="008334D4" w:rsidRDefault="0071511D" w:rsidP="000115B4">
      <w:pPr>
        <w:pStyle w:val="Heading3"/>
        <w:numPr>
          <w:ilvl w:val="0"/>
          <w:numId w:val="25"/>
        </w:numPr>
        <w:spacing w:line="276" w:lineRule="auto"/>
        <w:ind w:left="1418" w:hanging="567"/>
      </w:pPr>
      <w:bookmarkStart w:id="179" w:name="_Toc142472797"/>
      <w:r>
        <w:t>a</w:t>
      </w:r>
      <w:r w:rsidR="00CC5110" w:rsidRPr="008334D4">
        <w:t xml:space="preserve">ny </w:t>
      </w:r>
      <w:r w:rsidR="00B259B0">
        <w:t>Agreement</w:t>
      </w:r>
      <w:r w:rsidR="00CC5110" w:rsidRPr="008334D4">
        <w:t xml:space="preserve"> with </w:t>
      </w:r>
      <w:r w:rsidR="0035120A">
        <w:t>LU</w:t>
      </w:r>
      <w:r w:rsidR="00CC5110" w:rsidRPr="008334D4">
        <w:t xml:space="preserve"> will require </w:t>
      </w:r>
      <w:r w:rsidR="00615FDA">
        <w:t>you</w:t>
      </w:r>
      <w:r w:rsidR="00CC5110" w:rsidRPr="008334D4">
        <w:t xml:space="preserve"> to supply additional information, and/or provide other assistance, pursuant to any FOIA</w:t>
      </w:r>
      <w:r w:rsidR="00615FDA">
        <w:t>/EIR</w:t>
      </w:r>
      <w:r w:rsidR="00CC5110" w:rsidRPr="008334D4">
        <w:t xml:space="preserve"> request received by </w:t>
      </w:r>
      <w:r w:rsidR="0035120A">
        <w:t>LU</w:t>
      </w:r>
      <w:bookmarkEnd w:id="179"/>
      <w:r>
        <w:t>;</w:t>
      </w:r>
    </w:p>
    <w:p w14:paraId="11492CAD" w14:textId="65DB6C81" w:rsidR="00CC5110" w:rsidRPr="008334D4" w:rsidRDefault="0035120A" w:rsidP="000115B4">
      <w:pPr>
        <w:pStyle w:val="Heading3"/>
        <w:numPr>
          <w:ilvl w:val="0"/>
          <w:numId w:val="25"/>
        </w:numPr>
        <w:spacing w:line="276" w:lineRule="auto"/>
        <w:ind w:left="1418" w:hanging="567"/>
      </w:pPr>
      <w:bookmarkStart w:id="180" w:name="_Toc142472798"/>
      <w:r>
        <w:t>LU</w:t>
      </w:r>
      <w:r w:rsidR="00CC5110" w:rsidRPr="008334D4">
        <w:t>’s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180"/>
    </w:p>
    <w:p w14:paraId="11492CAE" w14:textId="77777777" w:rsidR="00B80083" w:rsidRPr="008334D4" w:rsidRDefault="00B80083" w:rsidP="001A0712">
      <w:pPr>
        <w:pStyle w:val="Heading3"/>
        <w:numPr>
          <w:ilvl w:val="0"/>
          <w:numId w:val="0"/>
        </w:numPr>
        <w:spacing w:line="276" w:lineRule="auto"/>
        <w:ind w:left="567"/>
      </w:pPr>
      <w:r w:rsidRPr="004E32CD">
        <w:t xml:space="preserve">For further information on exemption requests please see </w:t>
      </w:r>
      <w:r w:rsidR="00BC075F" w:rsidRPr="004E32CD">
        <w:t xml:space="preserve">Appendix </w:t>
      </w:r>
      <w:r w:rsidR="00997526">
        <w:t>3</w:t>
      </w:r>
      <w:r w:rsidRPr="004E32CD">
        <w:t xml:space="preserve">: Reserved Information to this </w:t>
      </w:r>
      <w:r w:rsidR="00B42DBF">
        <w:t>Volume</w:t>
      </w:r>
      <w:r w:rsidRPr="004E32CD">
        <w:t xml:space="preserve"> 1.</w:t>
      </w:r>
    </w:p>
    <w:p w14:paraId="11492CAF" w14:textId="77777777" w:rsidR="0071511D" w:rsidRDefault="0071511D" w:rsidP="001A0712">
      <w:pPr>
        <w:pStyle w:val="Heading3"/>
        <w:numPr>
          <w:ilvl w:val="0"/>
          <w:numId w:val="0"/>
        </w:numPr>
        <w:spacing w:line="276" w:lineRule="auto"/>
        <w:ind w:left="567"/>
      </w:pPr>
      <w:bookmarkStart w:id="181" w:name="_Toc142472799"/>
    </w:p>
    <w:p w14:paraId="6E235C94" w14:textId="77777777" w:rsidR="00886503" w:rsidRDefault="00886503" w:rsidP="001A0712">
      <w:pPr>
        <w:pStyle w:val="Heading3"/>
        <w:numPr>
          <w:ilvl w:val="0"/>
          <w:numId w:val="0"/>
        </w:numPr>
        <w:spacing w:line="276" w:lineRule="auto"/>
        <w:ind w:left="567"/>
      </w:pPr>
    </w:p>
    <w:p w14:paraId="5DA383A4" w14:textId="77777777" w:rsidR="00886503" w:rsidRDefault="00886503" w:rsidP="001A0712">
      <w:pPr>
        <w:pStyle w:val="Heading3"/>
        <w:numPr>
          <w:ilvl w:val="0"/>
          <w:numId w:val="0"/>
        </w:numPr>
        <w:spacing w:line="276" w:lineRule="auto"/>
        <w:ind w:left="567"/>
      </w:pPr>
    </w:p>
    <w:p w14:paraId="11492CB0" w14:textId="77777777" w:rsidR="00CC5110" w:rsidRPr="008334D4" w:rsidRDefault="0071511D" w:rsidP="001A0712">
      <w:pPr>
        <w:pStyle w:val="Heading3"/>
        <w:numPr>
          <w:ilvl w:val="0"/>
          <w:numId w:val="0"/>
        </w:numPr>
        <w:spacing w:line="276" w:lineRule="auto"/>
        <w:ind w:left="567"/>
      </w:pPr>
      <w:r>
        <w:lastRenderedPageBreak/>
        <w:t>Additional information and g</w:t>
      </w:r>
      <w:r w:rsidR="00CC5110" w:rsidRPr="008334D4">
        <w:t>uidance:</w:t>
      </w:r>
      <w:bookmarkEnd w:id="181"/>
    </w:p>
    <w:p w14:paraId="11492CB1" w14:textId="4DEBD0CC" w:rsidR="00CC5110" w:rsidRPr="008334D4" w:rsidRDefault="0071511D" w:rsidP="000115B4">
      <w:pPr>
        <w:pStyle w:val="Heading3"/>
        <w:numPr>
          <w:ilvl w:val="0"/>
          <w:numId w:val="18"/>
        </w:numPr>
        <w:spacing w:before="100" w:after="100" w:line="276" w:lineRule="auto"/>
        <w:ind w:left="1418" w:hanging="567"/>
        <w:jc w:val="left"/>
      </w:pPr>
      <w:r>
        <w:t>t</w:t>
      </w:r>
      <w:r w:rsidR="00CC5110" w:rsidRPr="008334D4">
        <w:t>he exemption that applies to information that would prejudice commercial interests if disclosed is a ‘qualified’ exemption under the FOIA</w:t>
      </w:r>
      <w:r w:rsidR="00615FDA">
        <w:t>/EIR</w:t>
      </w:r>
      <w:r w:rsidR="00CC5110" w:rsidRPr="008334D4">
        <w:t xml:space="preserve">.  This means that </w:t>
      </w:r>
      <w:r w:rsidR="0035120A">
        <w:t>LU</w:t>
      </w:r>
      <w:r w:rsidR="00CC5110" w:rsidRPr="008334D4">
        <w:t xml:space="preserve"> is required to consider whether, in all the circumstances prevailing at the time a request is received, the public interest in disclosure outweighs the </w:t>
      </w:r>
      <w:r w:rsidR="00676F43" w:rsidRPr="008334D4">
        <w:t xml:space="preserve">commercial </w:t>
      </w:r>
      <w:r w:rsidR="00CC5110" w:rsidRPr="008334D4">
        <w:t>inte</w:t>
      </w:r>
      <w:r>
        <w:t>rest in upholding the exemption;</w:t>
      </w:r>
    </w:p>
    <w:p w14:paraId="11492CB2" w14:textId="77777777" w:rsidR="00CC5110" w:rsidRPr="008334D4" w:rsidRDefault="0071511D" w:rsidP="000115B4">
      <w:pPr>
        <w:pStyle w:val="Heading3"/>
        <w:numPr>
          <w:ilvl w:val="0"/>
          <w:numId w:val="18"/>
        </w:numPr>
        <w:spacing w:before="100" w:after="100" w:line="276" w:lineRule="auto"/>
        <w:ind w:left="1418" w:hanging="567"/>
      </w:pPr>
      <w:r>
        <w:t>i</w:t>
      </w:r>
      <w:r w:rsidR="00CC5110" w:rsidRPr="008334D4">
        <w:t xml:space="preserve">nformation which is exempt under the rules governing commercial matters will not normally be withheld for more than seven years after completion of the </w:t>
      </w:r>
      <w:r w:rsidR="00B259B0">
        <w:t>Agreement</w:t>
      </w:r>
      <w:r>
        <w:t>;</w:t>
      </w:r>
    </w:p>
    <w:p w14:paraId="11492CB3" w14:textId="6227EF9A" w:rsidR="00CC5110" w:rsidRPr="008334D4" w:rsidRDefault="0071511D" w:rsidP="000115B4">
      <w:pPr>
        <w:pStyle w:val="Heading3"/>
        <w:numPr>
          <w:ilvl w:val="0"/>
          <w:numId w:val="18"/>
        </w:numPr>
        <w:spacing w:before="100" w:after="100" w:line="276" w:lineRule="auto"/>
        <w:ind w:left="1418" w:hanging="567"/>
      </w:pPr>
      <w:r>
        <w:t>i</w:t>
      </w:r>
      <w:r w:rsidR="00CC5110" w:rsidRPr="008334D4">
        <w:t xml:space="preserve">nformation relating to the overall value, performance or completion of a contract will not be accepted as </w:t>
      </w:r>
      <w:r w:rsidR="00CB538E" w:rsidRPr="008334D4">
        <w:t>R</w:t>
      </w:r>
      <w:r w:rsidR="00CC5110" w:rsidRPr="008334D4">
        <w:t xml:space="preserve">eserved </w:t>
      </w:r>
      <w:r w:rsidR="00CB538E" w:rsidRPr="008334D4">
        <w:t>I</w:t>
      </w:r>
      <w:r w:rsidR="00CC5110" w:rsidRPr="008334D4">
        <w:t xml:space="preserve">nformation, although </w:t>
      </w:r>
      <w:r w:rsidR="0035120A">
        <w:t>LU</w:t>
      </w:r>
      <w:r w:rsidR="00CC5110" w:rsidRPr="008334D4">
        <w:t xml:space="preserve"> may choose to withhold such information in appropriat</w:t>
      </w:r>
      <w:r>
        <w:t>e cases, at its sole discretion;</w:t>
      </w:r>
    </w:p>
    <w:p w14:paraId="11492CB4" w14:textId="77777777" w:rsidR="00CC5110" w:rsidRPr="008334D4" w:rsidRDefault="0071511D" w:rsidP="000115B4">
      <w:pPr>
        <w:pStyle w:val="Heading3"/>
        <w:numPr>
          <w:ilvl w:val="0"/>
          <w:numId w:val="18"/>
        </w:numPr>
        <w:spacing w:before="100" w:after="100" w:line="276" w:lineRule="auto"/>
        <w:ind w:left="1418" w:hanging="567"/>
      </w:pPr>
      <w:r>
        <w:t>i</w:t>
      </w:r>
      <w:r w:rsidR="00CC5110" w:rsidRPr="008334D4">
        <w:t xml:space="preserve">nformation relating to unit prices or more detailed pricing information may be specified by the </w:t>
      </w:r>
      <w:r w:rsidR="00615FDA">
        <w:t>you</w:t>
      </w:r>
      <w:r w:rsidR="00CC5110" w:rsidRPr="008334D4">
        <w:t xml:space="preserve"> as </w:t>
      </w:r>
      <w:r w:rsidR="00CB538E" w:rsidRPr="008334D4">
        <w:t>R</w:t>
      </w:r>
      <w:r w:rsidR="00CC5110" w:rsidRPr="008334D4">
        <w:t xml:space="preserve">eserved </w:t>
      </w:r>
      <w:r w:rsidR="00CB538E" w:rsidRPr="008334D4">
        <w:t>I</w:t>
      </w:r>
      <w:r>
        <w:t>nformation;</w:t>
      </w:r>
    </w:p>
    <w:p w14:paraId="11492CB5" w14:textId="00704568" w:rsidR="00B246A5" w:rsidRPr="008334D4" w:rsidRDefault="0071511D" w:rsidP="000115B4">
      <w:pPr>
        <w:pStyle w:val="Heading3"/>
        <w:numPr>
          <w:ilvl w:val="0"/>
          <w:numId w:val="18"/>
        </w:numPr>
        <w:spacing w:before="100" w:after="100" w:line="276" w:lineRule="auto"/>
        <w:ind w:left="1418" w:hanging="567"/>
        <w:jc w:val="left"/>
      </w:pPr>
      <w:r>
        <w:t>f</w:t>
      </w:r>
      <w:r w:rsidR="00B246A5" w:rsidRPr="008334D4">
        <w:t>or further information and guidance,</w:t>
      </w:r>
      <w:r w:rsidR="00615FDA">
        <w:t xml:space="preserve"> please see</w:t>
      </w:r>
      <w:r w:rsidR="00B246A5" w:rsidRPr="008334D4">
        <w:t xml:space="preserve"> the </w:t>
      </w:r>
      <w:r w:rsidR="00A06D45">
        <w:t>Secretary of State for Constitutional Affairs</w:t>
      </w:r>
      <w:r w:rsidR="00032139">
        <w:t>’</w:t>
      </w:r>
      <w:r w:rsidR="00A06D45">
        <w:t xml:space="preserve"> code of practice issued under section 45 of the </w:t>
      </w:r>
      <w:r w:rsidR="00C808AB">
        <w:t>FOIA</w:t>
      </w:r>
      <w:r w:rsidR="00B246A5" w:rsidRPr="008334D4">
        <w:t xml:space="preserve"> (see </w:t>
      </w:r>
      <w:hyperlink r:id="rId27" w:history="1">
        <w:r w:rsidR="00C808AB">
          <w:rPr>
            <w:rStyle w:val="Hyperlink"/>
          </w:rPr>
          <w:t>https://www.gov.uk/government/publications/code-of-practice-on-the-discharge-of-public-authorities-functions-under-part-1-of-the-freedom-of-information-act-2000</w:t>
        </w:r>
      </w:hyperlink>
      <w:r w:rsidR="00B246A5" w:rsidRPr="008334D4">
        <w:t>).</w:t>
      </w:r>
    </w:p>
    <w:p w14:paraId="496FE025" w14:textId="77777777" w:rsidR="00896E2E" w:rsidRDefault="009804EA" w:rsidP="00DC1220">
      <w:pPr>
        <w:pStyle w:val="Heading2"/>
      </w:pPr>
      <w:bookmarkStart w:id="182" w:name="_Toc142472800"/>
      <w:bookmarkStart w:id="183" w:name="_Toc63257001"/>
      <w:r w:rsidRPr="00DC1220">
        <w:t>Not used</w:t>
      </w:r>
      <w:bookmarkEnd w:id="182"/>
      <w:bookmarkEnd w:id="183"/>
    </w:p>
    <w:p w14:paraId="11492CB9" w14:textId="6B47135E" w:rsidR="00040E91" w:rsidRPr="008334D4" w:rsidRDefault="00200CC9" w:rsidP="00007588">
      <w:pPr>
        <w:pStyle w:val="Heading2"/>
      </w:pPr>
      <w:bookmarkStart w:id="184" w:name="_Toc63257002"/>
      <w:r>
        <w:t>Responsible</w:t>
      </w:r>
      <w:r w:rsidRPr="008334D4">
        <w:t xml:space="preserve"> </w:t>
      </w:r>
      <w:r w:rsidR="00040E91" w:rsidRPr="008334D4">
        <w:t>Procurement</w:t>
      </w:r>
      <w:bookmarkEnd w:id="184"/>
    </w:p>
    <w:p w14:paraId="11492CBA" w14:textId="305AE137" w:rsidR="00040E91" w:rsidRPr="008334D4" w:rsidRDefault="0035120A" w:rsidP="001A0712">
      <w:pPr>
        <w:pStyle w:val="Heading3"/>
        <w:numPr>
          <w:ilvl w:val="0"/>
          <w:numId w:val="0"/>
        </w:numPr>
        <w:spacing w:line="276" w:lineRule="auto"/>
        <w:ind w:left="567"/>
      </w:pPr>
      <w:r>
        <w:t>LU</w:t>
      </w:r>
      <w:r w:rsidR="00040E91" w:rsidRPr="008334D4">
        <w:t xml:space="preserve"> will proactively conduct its procurement process in line with the </w:t>
      </w:r>
      <w:r w:rsidR="00200CC9" w:rsidRPr="00200CC9">
        <w:t>GLA Group</w:t>
      </w:r>
      <w:r w:rsidR="00373834">
        <w:t>’s</w:t>
      </w:r>
      <w:r w:rsidR="00200CC9" w:rsidRPr="00200CC9">
        <w:t xml:space="preserve"> Responsible Procurement Policy</w:t>
      </w:r>
      <w:r w:rsidR="00040E91" w:rsidRPr="008334D4">
        <w:t xml:space="preserve">. Within its obligations as a </w:t>
      </w:r>
      <w:r w:rsidR="00BC075F" w:rsidRPr="008334D4">
        <w:t>B</w:t>
      </w:r>
      <w:r w:rsidR="00040E91" w:rsidRPr="008334D4">
        <w:t xml:space="preserve">est </w:t>
      </w:r>
      <w:r w:rsidR="00BC075F" w:rsidRPr="008334D4">
        <w:t>V</w:t>
      </w:r>
      <w:r w:rsidR="00040E91" w:rsidRPr="008334D4">
        <w:t xml:space="preserve">alue authority, and in compliance with EU and UK legislation, </w:t>
      </w:r>
      <w:r>
        <w:t>LU</w:t>
      </w:r>
      <w:r w:rsidR="00040E91" w:rsidRPr="008334D4">
        <w:t xml:space="preserve"> will adopt the principles of ‘Reduce, Reuse, Recycle’ and ‘Buy Recycled’. </w:t>
      </w:r>
      <w:r>
        <w:t>LU</w:t>
      </w:r>
      <w:r w:rsidR="00040E91" w:rsidRPr="008334D4">
        <w:t xml:space="preserve"> is committed to applying these principles in </w:t>
      </w:r>
      <w:r w:rsidR="000E14A4">
        <w:t xml:space="preserve">its </w:t>
      </w:r>
      <w:r w:rsidR="00040E91" w:rsidRPr="008334D4">
        <w:t xml:space="preserve">procurement of goods, works and services, where the required criteria for performance and cost effectiveness can be met. </w:t>
      </w:r>
      <w:r>
        <w:t>LU</w:t>
      </w:r>
      <w:r w:rsidR="00040E91" w:rsidRPr="008334D4">
        <w:t xml:space="preserve"> will actively promote ‘</w:t>
      </w:r>
      <w:r w:rsidR="007779D0">
        <w:t>Responsible</w:t>
      </w:r>
      <w:r w:rsidR="007779D0" w:rsidRPr="008334D4">
        <w:t xml:space="preserve"> </w:t>
      </w:r>
      <w:r w:rsidR="00040E91" w:rsidRPr="008334D4">
        <w:t>Proc</w:t>
      </w:r>
      <w:r w:rsidR="007F4161" w:rsidRPr="008334D4">
        <w:t>urement’ throughout its supply chain.</w:t>
      </w:r>
    </w:p>
    <w:p w14:paraId="11492CBB" w14:textId="7F89A70C" w:rsidR="00D6175F" w:rsidRPr="00D6175F" w:rsidRDefault="00D6175F" w:rsidP="00D6175F">
      <w:pPr>
        <w:pStyle w:val="Heading3"/>
        <w:numPr>
          <w:ilvl w:val="0"/>
          <w:numId w:val="0"/>
        </w:numPr>
        <w:ind w:left="567"/>
      </w:pPr>
      <w:r w:rsidRPr="00D6175F">
        <w:t xml:space="preserve">Further details on </w:t>
      </w:r>
      <w:r w:rsidR="0035120A">
        <w:t>LU</w:t>
      </w:r>
      <w:r w:rsidRPr="00D6175F">
        <w:t>’s policies on Responsible Procurement can be found on TfL’s website at:</w:t>
      </w:r>
    </w:p>
    <w:p w14:paraId="11492CBC" w14:textId="77777777" w:rsidR="009C1F52" w:rsidRDefault="00277953" w:rsidP="00D6175F">
      <w:pPr>
        <w:pStyle w:val="Heading3"/>
        <w:numPr>
          <w:ilvl w:val="0"/>
          <w:numId w:val="0"/>
        </w:numPr>
        <w:spacing w:line="276" w:lineRule="auto"/>
        <w:ind w:left="567"/>
      </w:pPr>
      <w:hyperlink r:id="rId28" w:history="1">
        <w:r w:rsidR="009C1F52" w:rsidRPr="00D55AA2">
          <w:rPr>
            <w:rStyle w:val="Hyperlink"/>
          </w:rPr>
          <w:t>https://tfl.gov.uk/corporate/publications-and-reports/procurement-information?intcmp=3408</w:t>
        </w:r>
      </w:hyperlink>
    </w:p>
    <w:p w14:paraId="11492CBD" w14:textId="77777777" w:rsidR="00504409" w:rsidRDefault="00040E91" w:rsidP="00D6175F">
      <w:pPr>
        <w:pStyle w:val="Heading3"/>
        <w:numPr>
          <w:ilvl w:val="0"/>
          <w:numId w:val="0"/>
        </w:numPr>
        <w:spacing w:line="276" w:lineRule="auto"/>
        <w:ind w:left="567"/>
      </w:pPr>
      <w:r w:rsidRPr="008334D4">
        <w:t xml:space="preserve">TfL expects </w:t>
      </w:r>
      <w:r w:rsidR="004F2BD9">
        <w:t>its suppliers</w:t>
      </w:r>
      <w:r w:rsidRPr="008334D4">
        <w:t xml:space="preserve"> </w:t>
      </w:r>
      <w:r w:rsidR="002231C0">
        <w:t>to</w:t>
      </w:r>
      <w:r w:rsidRPr="008334D4">
        <w:t xml:space="preserve"> have in place and implement policies to promote these principles.</w:t>
      </w:r>
    </w:p>
    <w:p w14:paraId="11492CBE" w14:textId="77777777" w:rsidR="00CC5110" w:rsidRPr="008334D4" w:rsidRDefault="00CC5110" w:rsidP="00DC1220">
      <w:pPr>
        <w:pStyle w:val="Heading2"/>
      </w:pPr>
      <w:bookmarkStart w:id="185" w:name="_Toc142472803"/>
      <w:bookmarkStart w:id="186" w:name="_Toc63257003"/>
      <w:r w:rsidRPr="00CF1EA4">
        <w:lastRenderedPageBreak/>
        <w:t>Disclaimer</w:t>
      </w:r>
      <w:bookmarkEnd w:id="185"/>
      <w:bookmarkEnd w:id="186"/>
    </w:p>
    <w:p w14:paraId="11492CBF" w14:textId="7D2CAC70" w:rsidR="00CC5110" w:rsidRPr="008334D4" w:rsidRDefault="00CC5110" w:rsidP="001A0712">
      <w:pPr>
        <w:pStyle w:val="Heading3"/>
        <w:numPr>
          <w:ilvl w:val="0"/>
          <w:numId w:val="0"/>
        </w:numPr>
        <w:spacing w:line="276" w:lineRule="auto"/>
        <w:ind w:left="567"/>
      </w:pPr>
      <w:bookmarkStart w:id="187" w:name="_Toc142472804"/>
      <w:r w:rsidRPr="008334D4">
        <w:t xml:space="preserve">Neither the receipt of this document by any person, nor the supply of any information is to be taken as constituting the giving of investment advice by </w:t>
      </w:r>
      <w:r w:rsidR="0035120A">
        <w:t>LU</w:t>
      </w:r>
      <w:r w:rsidRPr="008334D4">
        <w:t xml:space="preserve"> or any of its advisers to any bidder.</w:t>
      </w:r>
      <w:bookmarkEnd w:id="187"/>
    </w:p>
    <w:p w14:paraId="11492CC0" w14:textId="14C43CEC" w:rsidR="00CC5110" w:rsidRPr="008334D4" w:rsidRDefault="00CC5110" w:rsidP="001A0712">
      <w:pPr>
        <w:pStyle w:val="Heading3"/>
        <w:numPr>
          <w:ilvl w:val="0"/>
          <w:numId w:val="0"/>
        </w:numPr>
        <w:spacing w:line="276" w:lineRule="auto"/>
        <w:ind w:left="567"/>
      </w:pPr>
      <w:bookmarkStart w:id="188" w:name="_Toc142472805"/>
      <w:r w:rsidRPr="008334D4">
        <w:t xml:space="preserve">Information provided does not purport to be comprehensive or verified by </w:t>
      </w:r>
      <w:r w:rsidR="0035120A">
        <w:t>LU</w:t>
      </w:r>
      <w:r w:rsidRPr="008334D4">
        <w:t xml:space="preserve"> or its advisers. Neither </w:t>
      </w:r>
      <w:r w:rsidR="0035120A">
        <w:t>LU</w:t>
      </w:r>
      <w:r w:rsidRPr="008334D4">
        <w:t xml:space="preserve"> nor its advisers accept any liability or responsibility for the adequacy, accuracy or completeness of any of the information or opinions stated in the </w:t>
      </w:r>
      <w:r w:rsidR="00D03A72">
        <w:t>ITT</w:t>
      </w:r>
      <w:r w:rsidRPr="008334D4">
        <w:t xml:space="preserve"> documents.</w:t>
      </w:r>
      <w:bookmarkEnd w:id="188"/>
    </w:p>
    <w:p w14:paraId="11492CC1" w14:textId="12759B03" w:rsidR="00CC5110" w:rsidRPr="008334D4" w:rsidRDefault="00CC5110" w:rsidP="001A0712">
      <w:pPr>
        <w:pStyle w:val="Heading3"/>
        <w:numPr>
          <w:ilvl w:val="0"/>
          <w:numId w:val="0"/>
        </w:numPr>
        <w:spacing w:line="276" w:lineRule="auto"/>
        <w:ind w:left="567"/>
      </w:pPr>
      <w:bookmarkStart w:id="189" w:name="_Toc142472806"/>
      <w:r w:rsidRPr="008334D4">
        <w:t xml:space="preserve">No representation or warranty, express or implied, is or will be given by </w:t>
      </w:r>
      <w:r w:rsidR="0035120A">
        <w:t>LU</w:t>
      </w:r>
      <w:r w:rsidRPr="008334D4">
        <w:t xml:space="preserve"> or any of its officers, employees, servants, agents or advisers with respect to the information or opinions contained in the </w:t>
      </w:r>
      <w:r w:rsidR="009D7750">
        <w:t>IT</w:t>
      </w:r>
      <w:r w:rsidR="00A51F51">
        <w:t>T</w:t>
      </w:r>
      <w:r w:rsidRPr="008334D4">
        <w:t xml:space="preserve"> or on which the </w:t>
      </w:r>
      <w:r w:rsidR="009D7750">
        <w:t>IT</w:t>
      </w:r>
      <w:r w:rsidR="00A51F51">
        <w:t>T</w:t>
      </w:r>
      <w:r w:rsidRPr="008334D4">
        <w:t xml:space="preserve"> is based. Any liability in respect of such representations or warranties, howsoever arising, is hereby expressly disclaimed but nothing in this </w:t>
      </w:r>
      <w:r w:rsidR="009D7750">
        <w:t>IT</w:t>
      </w:r>
      <w:r w:rsidR="00A51F51">
        <w:t>T</w:t>
      </w:r>
      <w:r w:rsidRPr="008334D4">
        <w:t xml:space="preserve"> shall exclude or restrict liability for fraudulent misrepresentations.</w:t>
      </w:r>
      <w:bookmarkEnd w:id="189"/>
    </w:p>
    <w:p w14:paraId="11492CC2" w14:textId="4A9D2DB1" w:rsidR="006C4201" w:rsidRPr="008334D4" w:rsidRDefault="006C4201" w:rsidP="001A0712">
      <w:pPr>
        <w:pStyle w:val="Heading3"/>
        <w:numPr>
          <w:ilvl w:val="0"/>
          <w:numId w:val="0"/>
        </w:numPr>
        <w:spacing w:line="276" w:lineRule="auto"/>
        <w:ind w:left="567"/>
      </w:pPr>
      <w:bookmarkStart w:id="190" w:name="_Toc142472807"/>
      <w:r w:rsidRPr="008334D4">
        <w:t xml:space="preserve">No information in this document is, or should be relied upon as, an undertaking or representation as to </w:t>
      </w:r>
      <w:r w:rsidR="0035120A">
        <w:t>LU</w:t>
      </w:r>
      <w:r w:rsidRPr="008334D4">
        <w:t xml:space="preserve">’s ultimate decision in relation to the </w:t>
      </w:r>
      <w:r w:rsidR="004F2BD9">
        <w:t>agreement</w:t>
      </w:r>
      <w:r w:rsidRPr="008334D4">
        <w:t xml:space="preserve">.  </w:t>
      </w:r>
      <w:r w:rsidR="0035120A">
        <w:t>LU</w:t>
      </w:r>
      <w:r w:rsidRPr="008334D4">
        <w:t xml:space="preserve"> reserves the right without prior notice to change the procurement process detailed in this </w:t>
      </w:r>
      <w:r w:rsidR="00A51F51">
        <w:t>ITT</w:t>
      </w:r>
      <w:r w:rsidRPr="008334D4">
        <w:t xml:space="preserve"> or to amend the information provided, including, but not limited to, changing the timetable, the scope and nature of the procurement and the procurement process. In particular, </w:t>
      </w:r>
      <w:r w:rsidR="0035120A">
        <w:t>LU</w:t>
      </w:r>
      <w:r w:rsidRPr="008334D4">
        <w:t xml:space="preserve"> reserves the right to issue circulars to bidders providing further information or supplement</w:t>
      </w:r>
      <w:r w:rsidR="000E14A4">
        <w:t>ing</w:t>
      </w:r>
      <w:r w:rsidRPr="008334D4">
        <w:t xml:space="preserve"> and/or amend</w:t>
      </w:r>
      <w:r w:rsidR="000E14A4">
        <w:t>ing</w:t>
      </w:r>
      <w:r w:rsidRPr="008334D4">
        <w:t xml:space="preserve"> the procurement process for this </w:t>
      </w:r>
      <w:r w:rsidR="00A51F51">
        <w:t>ITT</w:t>
      </w:r>
      <w:r w:rsidRPr="008334D4">
        <w:t xml:space="preserve">. In no circumstances shall </w:t>
      </w:r>
      <w:r w:rsidR="0035120A">
        <w:t>LU</w:t>
      </w:r>
      <w:r w:rsidRPr="008334D4">
        <w:t xml:space="preserve"> incur any liability in respect of any changes.</w:t>
      </w:r>
      <w:bookmarkEnd w:id="190"/>
      <w:r w:rsidR="000E14A4">
        <w:t xml:space="preserve"> </w:t>
      </w:r>
      <w:r w:rsidR="000E14A4" w:rsidRPr="008334D4">
        <w:t>This will be subject to the requirements of public law, the UK and E</w:t>
      </w:r>
      <w:r w:rsidR="004F2BD9">
        <w:t>U</w:t>
      </w:r>
      <w:r w:rsidR="000E14A4" w:rsidRPr="008334D4">
        <w:t xml:space="preserve"> procurement rules and </w:t>
      </w:r>
      <w:r w:rsidR="004F2BD9" w:rsidRPr="004F2BD9">
        <w:t xml:space="preserve">Treaty on the functioning of the European Union </w:t>
      </w:r>
      <w:r w:rsidR="004F2BD9">
        <w:t>(TFEU)</w:t>
      </w:r>
      <w:r w:rsidR="000E14A4" w:rsidRPr="008334D4">
        <w:t xml:space="preserve"> rules and general principles.</w:t>
      </w:r>
    </w:p>
    <w:p w14:paraId="11492CC3" w14:textId="03D6E507" w:rsidR="00C9305F" w:rsidRPr="008334D4" w:rsidRDefault="00C9305F" w:rsidP="001A0712">
      <w:pPr>
        <w:pStyle w:val="Heading3"/>
        <w:numPr>
          <w:ilvl w:val="0"/>
          <w:numId w:val="0"/>
        </w:numPr>
        <w:spacing w:line="276" w:lineRule="auto"/>
        <w:ind w:left="567"/>
      </w:pPr>
      <w:bookmarkStart w:id="191" w:name="_Toc142472808"/>
      <w:r w:rsidRPr="008334D4">
        <w:t xml:space="preserve">Direct or indirect canvassing of the Mayor, any members of the Greater London Authority, employees, directors, board members, agents and advisers of </w:t>
      </w:r>
      <w:r w:rsidR="0035120A">
        <w:t>LU</w:t>
      </w:r>
      <w:r w:rsidRPr="008334D4">
        <w:t xml:space="preserve"> and any of its subsidiaries by any person concerning the </w:t>
      </w:r>
      <w:r w:rsidR="00B259B0">
        <w:t>Agreement</w:t>
      </w:r>
      <w:r w:rsidRPr="008334D4">
        <w:t xml:space="preserve"> or any</w:t>
      </w:r>
      <w:r w:rsidR="0071511D">
        <w:t xml:space="preserve"> related procurement process</w:t>
      </w:r>
      <w:r w:rsidRPr="008334D4">
        <w:t xml:space="preserve"> and any attempt to procure information from any of the foregoing concerning the </w:t>
      </w:r>
      <w:r w:rsidR="00B259B0">
        <w:t>Agreement</w:t>
      </w:r>
      <w:r w:rsidRPr="008334D4">
        <w:t xml:space="preserve"> may result in the disqualification of the person and/or the relevant organisation from consideration for the </w:t>
      </w:r>
      <w:r w:rsidR="00B259B0">
        <w:t>Agreement</w:t>
      </w:r>
      <w:r w:rsidRPr="008334D4">
        <w:t>.</w:t>
      </w:r>
      <w:bookmarkEnd w:id="191"/>
    </w:p>
    <w:p w14:paraId="11492CC4" w14:textId="01A743DA" w:rsidR="006C4201" w:rsidRPr="008334D4" w:rsidRDefault="0035120A" w:rsidP="001A0712">
      <w:pPr>
        <w:pStyle w:val="Heading3"/>
        <w:numPr>
          <w:ilvl w:val="0"/>
          <w:numId w:val="0"/>
        </w:numPr>
        <w:spacing w:line="276" w:lineRule="auto"/>
        <w:ind w:left="567"/>
      </w:pPr>
      <w:bookmarkStart w:id="192" w:name="_Toc142472809"/>
      <w:r>
        <w:t>LU</w:t>
      </w:r>
      <w:r w:rsidR="006C4201" w:rsidRPr="008334D4">
        <w:t xml:space="preserve"> reserves the right without prior notice not to follow up this document in any way and/or to terminate the procure</w:t>
      </w:r>
      <w:r w:rsidR="001F4889">
        <w:t xml:space="preserve">ment process without awarding an </w:t>
      </w:r>
      <w:r w:rsidR="0071511D">
        <w:t>A</w:t>
      </w:r>
      <w:r w:rsidR="001F4889">
        <w:t xml:space="preserve">greement </w:t>
      </w:r>
      <w:r w:rsidR="006C4201" w:rsidRPr="008334D4">
        <w:t>at any time.</w:t>
      </w:r>
      <w:bookmarkEnd w:id="192"/>
    </w:p>
    <w:p w14:paraId="11492CC5" w14:textId="7B916277" w:rsidR="007912D8" w:rsidRPr="001D6C95" w:rsidRDefault="0035120A" w:rsidP="001A0712">
      <w:pPr>
        <w:pStyle w:val="Heading3"/>
        <w:numPr>
          <w:ilvl w:val="0"/>
          <w:numId w:val="0"/>
        </w:numPr>
        <w:spacing w:line="276" w:lineRule="auto"/>
        <w:ind w:left="567"/>
      </w:pPr>
      <w:r>
        <w:t>LU</w:t>
      </w:r>
      <w:r w:rsidR="002033F9" w:rsidRPr="008334D4">
        <w:t xml:space="preserve"> reserves the right to </w:t>
      </w:r>
      <w:r w:rsidR="002033F9" w:rsidRPr="007112B4">
        <w:t xml:space="preserve">award the </w:t>
      </w:r>
      <w:r w:rsidR="0071511D">
        <w:t>A</w:t>
      </w:r>
      <w:r w:rsidR="002033F9">
        <w:t>greement</w:t>
      </w:r>
      <w:r w:rsidR="002033F9" w:rsidRPr="007112B4">
        <w:t xml:space="preserve"> in whole or in part or not at all as a result of the tendering competition</w:t>
      </w:r>
      <w:r w:rsidR="001D6C95" w:rsidRPr="001D6C95">
        <w:rPr>
          <w:bCs/>
        </w:rPr>
        <w:t>.</w:t>
      </w:r>
    </w:p>
    <w:p w14:paraId="11492CC6" w14:textId="77777777" w:rsidR="00CC5110" w:rsidRPr="007112B4" w:rsidRDefault="00CC5110" w:rsidP="00DC1220">
      <w:pPr>
        <w:pStyle w:val="Heading2"/>
      </w:pPr>
      <w:bookmarkStart w:id="193" w:name="_Toc142472810"/>
      <w:bookmarkStart w:id="194" w:name="_Toc63257004"/>
      <w:r w:rsidRPr="007112B4">
        <w:lastRenderedPageBreak/>
        <w:t>Good Faith</w:t>
      </w:r>
      <w:bookmarkEnd w:id="193"/>
      <w:bookmarkEnd w:id="194"/>
    </w:p>
    <w:p w14:paraId="11492CC7" w14:textId="018FD57A" w:rsidR="00CC5110" w:rsidRPr="008334D4" w:rsidRDefault="00CC5110" w:rsidP="001A0712">
      <w:pPr>
        <w:pStyle w:val="Heading3"/>
        <w:numPr>
          <w:ilvl w:val="0"/>
          <w:numId w:val="0"/>
        </w:numPr>
        <w:spacing w:line="276" w:lineRule="auto"/>
        <w:ind w:left="567"/>
      </w:pPr>
      <w:bookmarkStart w:id="195" w:name="_Toc142472811"/>
      <w:r w:rsidRPr="008334D4">
        <w:t xml:space="preserve">In submitting a response to this </w:t>
      </w:r>
      <w:r w:rsidR="00A51F51">
        <w:t>ITT</w:t>
      </w:r>
      <w:r w:rsidRPr="008334D4">
        <w:t xml:space="preserve">, </w:t>
      </w:r>
      <w:r w:rsidR="004F2BD9">
        <w:t>you</w:t>
      </w:r>
      <w:r w:rsidRPr="008334D4">
        <w:t xml:space="preserve"> undertake to provide its submission in good faith and that </w:t>
      </w:r>
      <w:r w:rsidR="004F2BD9">
        <w:t>you</w:t>
      </w:r>
      <w:r w:rsidRPr="008334D4">
        <w:t xml:space="preserve"> will not at any time communicate to any person (other than </w:t>
      </w:r>
      <w:r w:rsidR="0035120A">
        <w:t>LU</w:t>
      </w:r>
      <w:r w:rsidRPr="008334D4">
        <w:t xml:space="preserve">, its advisers or third parties directly concerned with the preparation or submission of its response) the </w:t>
      </w:r>
      <w:r w:rsidR="00674295">
        <w:t>content</w:t>
      </w:r>
      <w:r w:rsidR="00674295" w:rsidRPr="008334D4">
        <w:t xml:space="preserve"> </w:t>
      </w:r>
      <w:r w:rsidRPr="008334D4">
        <w:t xml:space="preserve">(or approximate amount) or terms (or approximate terms) of </w:t>
      </w:r>
      <w:r w:rsidR="004F2BD9">
        <w:t>your</w:t>
      </w:r>
      <w:r w:rsidRPr="008334D4">
        <w:t xml:space="preserve"> response or of any arrangements or </w:t>
      </w:r>
      <w:r w:rsidR="001F4889">
        <w:t>agreement</w:t>
      </w:r>
      <w:r w:rsidRPr="008334D4">
        <w:t xml:space="preserve">s to be entered into in relation to </w:t>
      </w:r>
      <w:r w:rsidR="004F2BD9">
        <w:t>your</w:t>
      </w:r>
      <w:r w:rsidRPr="008334D4">
        <w:t xml:space="preserve"> response.</w:t>
      </w:r>
      <w:bookmarkEnd w:id="195"/>
    </w:p>
    <w:p w14:paraId="11492CC8" w14:textId="1FF0516C" w:rsidR="00CC5110" w:rsidRPr="008334D4" w:rsidRDefault="00536179" w:rsidP="001A0712">
      <w:pPr>
        <w:pStyle w:val="Heading3"/>
        <w:numPr>
          <w:ilvl w:val="0"/>
          <w:numId w:val="0"/>
        </w:numPr>
        <w:spacing w:line="276" w:lineRule="auto"/>
        <w:ind w:left="567"/>
      </w:pPr>
      <w:bookmarkStart w:id="196" w:name="_Toc142472812"/>
      <w:r w:rsidRPr="008334D4">
        <w:t xml:space="preserve">In submitting a response to this </w:t>
      </w:r>
      <w:r w:rsidR="00A51F51">
        <w:t>ITT</w:t>
      </w:r>
      <w:r w:rsidRPr="008334D4">
        <w:t xml:space="preserve"> </w:t>
      </w:r>
      <w:r w:rsidR="004F2BD9">
        <w:t>you</w:t>
      </w:r>
      <w:r w:rsidR="004425BA">
        <w:t xml:space="preserve"> undertake</w:t>
      </w:r>
      <w:r w:rsidR="009143B3" w:rsidRPr="008334D4">
        <w:t xml:space="preserve"> </w:t>
      </w:r>
      <w:r w:rsidR="009143B3">
        <w:t xml:space="preserve">that </w:t>
      </w:r>
      <w:r w:rsidR="00CC5110" w:rsidRPr="008334D4">
        <w:t>the principles described in this section have been, or will be, brought to the attention of all consortium members, sub</w:t>
      </w:r>
      <w:r w:rsidR="00D26A83">
        <w:t>-</w:t>
      </w:r>
      <w:r w:rsidR="00CC5110" w:rsidRPr="008334D4">
        <w:t xml:space="preserve">contractors, and associated companies which are or will be providing services or materials connected with </w:t>
      </w:r>
      <w:r w:rsidR="004F2BD9">
        <w:t>your</w:t>
      </w:r>
      <w:r w:rsidR="00CC5110" w:rsidRPr="008334D4">
        <w:t xml:space="preserve"> response.</w:t>
      </w:r>
      <w:bookmarkEnd w:id="196"/>
    </w:p>
    <w:p w14:paraId="11492CC9" w14:textId="77777777" w:rsidR="00CC5110" w:rsidRPr="008334D4" w:rsidRDefault="00CC5110" w:rsidP="00DC1220">
      <w:pPr>
        <w:pStyle w:val="Heading2"/>
      </w:pPr>
      <w:bookmarkStart w:id="197" w:name="_Toc144021676"/>
      <w:bookmarkStart w:id="198" w:name="_Toc84299295"/>
      <w:bookmarkStart w:id="199" w:name="_Toc142472814"/>
      <w:bookmarkStart w:id="200" w:name="_Toc63257005"/>
      <w:bookmarkEnd w:id="197"/>
      <w:bookmarkEnd w:id="198"/>
      <w:r w:rsidRPr="008334D4">
        <w:t>Accuracy of Information</w:t>
      </w:r>
      <w:bookmarkEnd w:id="199"/>
      <w:bookmarkEnd w:id="200"/>
    </w:p>
    <w:p w14:paraId="11492CCA" w14:textId="77777777" w:rsidR="00CC5110" w:rsidRPr="008334D4" w:rsidRDefault="009143B3" w:rsidP="001A0712">
      <w:pPr>
        <w:pStyle w:val="Heading3"/>
        <w:numPr>
          <w:ilvl w:val="0"/>
          <w:numId w:val="0"/>
        </w:numPr>
        <w:spacing w:line="276" w:lineRule="auto"/>
        <w:ind w:left="567"/>
      </w:pPr>
      <w:bookmarkStart w:id="201" w:name="_Toc142472815"/>
      <w:r w:rsidRPr="008334D4">
        <w:t xml:space="preserve">In submitting a response to this </w:t>
      </w:r>
      <w:r w:rsidR="00A51F51">
        <w:t>ITT</w:t>
      </w:r>
      <w:r w:rsidRPr="008334D4">
        <w:t xml:space="preserve"> </w:t>
      </w:r>
      <w:r w:rsidR="009A36B9">
        <w:t>you</w:t>
      </w:r>
      <w:r w:rsidR="004425BA">
        <w:t xml:space="preserve"> </w:t>
      </w:r>
      <w:r w:rsidRPr="008334D4">
        <w:t xml:space="preserve">undertake </w:t>
      </w:r>
      <w:r w:rsidR="00CC5110" w:rsidRPr="008334D4">
        <w:t>that:</w:t>
      </w:r>
      <w:bookmarkEnd w:id="201"/>
    </w:p>
    <w:p w14:paraId="11492CCB" w14:textId="61EC8627" w:rsidR="00CC5110" w:rsidRPr="008334D4" w:rsidRDefault="0071511D" w:rsidP="000115B4">
      <w:pPr>
        <w:pStyle w:val="Heading3"/>
        <w:numPr>
          <w:ilvl w:val="0"/>
          <w:numId w:val="18"/>
        </w:numPr>
        <w:spacing w:before="100" w:after="100" w:line="276" w:lineRule="auto"/>
        <w:ind w:left="1418" w:hanging="567"/>
      </w:pPr>
      <w:r>
        <w:t>a</w:t>
      </w:r>
      <w:r w:rsidR="00CC5110" w:rsidRPr="008334D4">
        <w:t xml:space="preserve">ll information contained in </w:t>
      </w:r>
      <w:r w:rsidR="00D45321">
        <w:t>any</w:t>
      </w:r>
      <w:r w:rsidR="00D45321" w:rsidRPr="008334D4">
        <w:t xml:space="preserve"> </w:t>
      </w:r>
      <w:r w:rsidR="00CC5110" w:rsidRPr="008334D4">
        <w:t xml:space="preserve">response at any time provided to </w:t>
      </w:r>
      <w:r w:rsidR="0035120A">
        <w:t>LU</w:t>
      </w:r>
      <w:r w:rsidR="00CC5110" w:rsidRPr="008334D4">
        <w:t xml:space="preserve"> in relation to the </w:t>
      </w:r>
      <w:r w:rsidR="00D45321">
        <w:t>Agreement</w:t>
      </w:r>
      <w:r w:rsidR="00D45321" w:rsidRPr="008334D4">
        <w:t xml:space="preserve"> </w:t>
      </w:r>
      <w:r w:rsidR="00CC5110" w:rsidRPr="008334D4">
        <w:t>is true, accurate and not misleading and that all opinions stated in any part of a response are honestly held and that there are reasonable grounds for holding such opinion</w:t>
      </w:r>
      <w:r w:rsidR="00B80083" w:rsidRPr="008334D4">
        <w:t>s</w:t>
      </w:r>
      <w:r w:rsidR="00E3529A">
        <w:t xml:space="preserve">; </w:t>
      </w:r>
    </w:p>
    <w:p w14:paraId="11492CCC" w14:textId="37EA74B1" w:rsidR="00CC5110" w:rsidRPr="008334D4" w:rsidRDefault="0071511D" w:rsidP="000115B4">
      <w:pPr>
        <w:pStyle w:val="Heading3"/>
        <w:numPr>
          <w:ilvl w:val="0"/>
          <w:numId w:val="18"/>
        </w:numPr>
        <w:spacing w:before="100" w:after="100" w:line="276" w:lineRule="auto"/>
        <w:ind w:left="1418" w:hanging="567"/>
      </w:pPr>
      <w:r>
        <w:t>a</w:t>
      </w:r>
      <w:r w:rsidR="00CC5110" w:rsidRPr="008334D4">
        <w:t xml:space="preserve">ny matter that arises that renders any of such information untrue, inaccurate or misleading will be brought to the attention of </w:t>
      </w:r>
      <w:r w:rsidR="0035120A">
        <w:t>LU</w:t>
      </w:r>
      <w:r w:rsidR="00CC5110" w:rsidRPr="008334D4">
        <w:t xml:space="preserve"> immediately.</w:t>
      </w:r>
    </w:p>
    <w:p w14:paraId="11492CCD" w14:textId="77777777" w:rsidR="00CC5110" w:rsidRPr="008334D4" w:rsidRDefault="00CC5110" w:rsidP="00DC1220">
      <w:pPr>
        <w:pStyle w:val="Heading2"/>
      </w:pPr>
      <w:bookmarkStart w:id="202" w:name="_Toc142472817"/>
      <w:bookmarkStart w:id="203" w:name="_Toc63257006"/>
      <w:r w:rsidRPr="008334D4">
        <w:t>Intellectual Property Rights</w:t>
      </w:r>
      <w:bookmarkEnd w:id="202"/>
      <w:bookmarkEnd w:id="203"/>
    </w:p>
    <w:p w14:paraId="11492CCE" w14:textId="5C02C31E" w:rsidR="00CC5110" w:rsidRDefault="00CC5110" w:rsidP="00504409">
      <w:pPr>
        <w:pStyle w:val="Heading3"/>
        <w:numPr>
          <w:ilvl w:val="0"/>
          <w:numId w:val="0"/>
        </w:numPr>
        <w:spacing w:before="100" w:after="100" w:line="276" w:lineRule="auto"/>
        <w:ind w:left="567"/>
      </w:pPr>
      <w:bookmarkStart w:id="204" w:name="_Toc142472818"/>
      <w:r w:rsidRPr="008334D4">
        <w:t xml:space="preserve">All intellectual property rights in this </w:t>
      </w:r>
      <w:r w:rsidR="00A51F51">
        <w:t>ITT</w:t>
      </w:r>
      <w:r w:rsidRPr="008334D4">
        <w:t xml:space="preserve"> and in the information contained or referred to in it shall remain the property of </w:t>
      </w:r>
      <w:r w:rsidR="0035120A">
        <w:t>LU</w:t>
      </w:r>
      <w:r w:rsidRPr="008334D4">
        <w:t xml:space="preserve"> and/or </w:t>
      </w:r>
      <w:r w:rsidR="009D3C61" w:rsidRPr="008334D4">
        <w:t>third parties</w:t>
      </w:r>
      <w:r w:rsidR="00E3529A">
        <w:t>,</w:t>
      </w:r>
      <w:r w:rsidR="009D3C61" w:rsidRPr="008334D4">
        <w:t xml:space="preserve"> and </w:t>
      </w:r>
      <w:r w:rsidR="009A36B9">
        <w:t>you</w:t>
      </w:r>
      <w:r w:rsidRPr="008334D4">
        <w:t xml:space="preserve"> shall not obtain any right, title or interest therein.</w:t>
      </w:r>
      <w:bookmarkEnd w:id="204"/>
    </w:p>
    <w:p w14:paraId="11492CCF" w14:textId="77777777" w:rsidR="00C445CB" w:rsidRPr="00C445CB" w:rsidRDefault="00C445CB" w:rsidP="00DC1220">
      <w:pPr>
        <w:pStyle w:val="Heading2"/>
      </w:pPr>
      <w:bookmarkStart w:id="205" w:name="_Toc63257007"/>
      <w:r w:rsidRPr="00C445CB">
        <w:t>Changes in Circumstances</w:t>
      </w:r>
      <w:bookmarkEnd w:id="205"/>
    </w:p>
    <w:p w14:paraId="11492CD0" w14:textId="4C656C44" w:rsidR="00C445CB" w:rsidRPr="001A0712" w:rsidRDefault="009A36B9" w:rsidP="001A0712">
      <w:pPr>
        <w:pStyle w:val="Heading3"/>
        <w:numPr>
          <w:ilvl w:val="0"/>
          <w:numId w:val="0"/>
        </w:numPr>
        <w:spacing w:line="276" w:lineRule="auto"/>
        <w:ind w:left="567"/>
      </w:pPr>
      <w:r>
        <w:t>You</w:t>
      </w:r>
      <w:r w:rsidR="00C445CB">
        <w:t xml:space="preserve"> (including, for this purpose, each participant in any joint venture</w:t>
      </w:r>
      <w:r w:rsidR="00A164C2">
        <w:t xml:space="preserve">, </w:t>
      </w:r>
      <w:r w:rsidR="00C445CB">
        <w:t xml:space="preserve">consortium arrangement) is required to inform </w:t>
      </w:r>
      <w:r w:rsidR="0035120A">
        <w:t>LU</w:t>
      </w:r>
      <w:r w:rsidR="00C445CB">
        <w:t xml:space="preserve"> </w:t>
      </w:r>
      <w:r w:rsidR="006A1FC4">
        <w:t>promptly</w:t>
      </w:r>
      <w:r w:rsidR="00C445CB">
        <w:t xml:space="preserve"> and in any case no later than fourteen (14) days, after the occurrence of: </w:t>
      </w:r>
    </w:p>
    <w:p w14:paraId="11492CD1" w14:textId="2CFDD106" w:rsidR="00C445CB" w:rsidRDefault="00BA2474" w:rsidP="000115B4">
      <w:pPr>
        <w:pStyle w:val="Heading3"/>
        <w:numPr>
          <w:ilvl w:val="0"/>
          <w:numId w:val="18"/>
        </w:numPr>
        <w:spacing w:before="100" w:after="100" w:line="276" w:lineRule="auto"/>
        <w:ind w:left="1418" w:hanging="567"/>
      </w:pPr>
      <w:r w:rsidRPr="004425BA">
        <w:t xml:space="preserve">any change to </w:t>
      </w:r>
      <w:r w:rsidR="009A36B9" w:rsidRPr="004425BA">
        <w:t>your</w:t>
      </w:r>
      <w:r w:rsidRPr="004425BA">
        <w:t xml:space="preserve"> corporate structure from that set out in </w:t>
      </w:r>
      <w:r w:rsidR="00A47D66">
        <w:t>your</w:t>
      </w:r>
      <w:r w:rsidR="0075485D">
        <w:t xml:space="preserve"> response to the </w:t>
      </w:r>
      <w:r w:rsidRPr="004425BA">
        <w:t>Qualification</w:t>
      </w:r>
      <w:r w:rsidR="0075485D">
        <w:t xml:space="preserve"> stage</w:t>
      </w:r>
      <w:r w:rsidRPr="004425BA">
        <w:t>.</w:t>
      </w:r>
      <w:r w:rsidR="00C445CB" w:rsidRPr="004425BA">
        <w:t xml:space="preserve">  This includes the grant of</w:t>
      </w:r>
      <w:r w:rsidR="00C445CB">
        <w:t xml:space="preserve"> any options to acquire share</w:t>
      </w:r>
      <w:r w:rsidR="00D45321">
        <w:t>s</w:t>
      </w:r>
      <w:r w:rsidR="00C445CB">
        <w:t xml:space="preserve">, any agreement relating to the exercise of rights attaching to such shares, and any material amendments to a </w:t>
      </w:r>
      <w:r w:rsidR="00C445CB">
        <w:lastRenderedPageBreak/>
        <w:t>shareholders’ agreement, articles of association or similar constitutional documents;</w:t>
      </w:r>
    </w:p>
    <w:p w14:paraId="11492CD2" w14:textId="4F9C05AF" w:rsidR="00C445CB" w:rsidRDefault="00E3529A" w:rsidP="000115B4">
      <w:pPr>
        <w:pStyle w:val="Heading3"/>
        <w:numPr>
          <w:ilvl w:val="0"/>
          <w:numId w:val="18"/>
        </w:numPr>
        <w:spacing w:before="100" w:after="100" w:line="276" w:lineRule="auto"/>
        <w:ind w:left="1418" w:hanging="567"/>
      </w:pPr>
      <w:r>
        <w:t>a</w:t>
      </w:r>
      <w:r w:rsidR="00C445CB">
        <w:t xml:space="preserve">ny changes to any other information provided to </w:t>
      </w:r>
      <w:r w:rsidR="0035120A">
        <w:t>LU</w:t>
      </w:r>
      <w:r w:rsidR="00C445CB">
        <w:t xml:space="preserve"> as part of the pre-qualification process; or</w:t>
      </w:r>
    </w:p>
    <w:p w14:paraId="11492CD3" w14:textId="31124B07" w:rsidR="00C445CB" w:rsidRDefault="00E3529A" w:rsidP="000115B4">
      <w:pPr>
        <w:pStyle w:val="Heading3"/>
        <w:numPr>
          <w:ilvl w:val="0"/>
          <w:numId w:val="18"/>
        </w:numPr>
        <w:spacing w:before="100" w:after="100" w:line="276" w:lineRule="auto"/>
        <w:ind w:left="1418" w:hanging="567"/>
      </w:pPr>
      <w:r>
        <w:t>a</w:t>
      </w:r>
      <w:r w:rsidR="00C445CB">
        <w:t xml:space="preserve">ny other change to </w:t>
      </w:r>
      <w:r w:rsidR="009A36B9">
        <w:t>your</w:t>
      </w:r>
      <w:r w:rsidR="00C445CB">
        <w:t xml:space="preserve"> circumstances, or the basis of </w:t>
      </w:r>
      <w:r w:rsidR="009A36B9">
        <w:t>your</w:t>
      </w:r>
      <w:r w:rsidR="00C445CB">
        <w:t xml:space="preserve"> response to the </w:t>
      </w:r>
      <w:r w:rsidR="0075485D">
        <w:t>Qualification stage</w:t>
      </w:r>
      <w:r w:rsidR="00C445CB">
        <w:t xml:space="preserve">, which may be expected to influence </w:t>
      </w:r>
      <w:r w:rsidR="0035120A">
        <w:t>LU</w:t>
      </w:r>
      <w:r w:rsidR="00C445CB">
        <w:t xml:space="preserve">’s decision on </w:t>
      </w:r>
      <w:r w:rsidR="009A36B9">
        <w:t>your</w:t>
      </w:r>
      <w:r w:rsidR="00C445CB">
        <w:t xml:space="preserve"> suitability for qualification for receipt of this </w:t>
      </w:r>
      <w:r w:rsidR="00A51F51">
        <w:t>ITT</w:t>
      </w:r>
      <w:r w:rsidR="00C445CB">
        <w:t xml:space="preserve"> or to be selected as </w:t>
      </w:r>
      <w:r w:rsidR="00346805">
        <w:t>a</w:t>
      </w:r>
      <w:r w:rsidR="00C445CB">
        <w:t xml:space="preserve"> </w:t>
      </w:r>
      <w:r w:rsidR="009A36B9">
        <w:t>supplier</w:t>
      </w:r>
    </w:p>
    <w:p w14:paraId="11492CD4" w14:textId="794D9D35" w:rsidR="00163A3F" w:rsidRDefault="0035120A" w:rsidP="001A0712">
      <w:pPr>
        <w:pStyle w:val="Heading3"/>
        <w:numPr>
          <w:ilvl w:val="0"/>
          <w:numId w:val="0"/>
        </w:numPr>
        <w:spacing w:line="276" w:lineRule="auto"/>
        <w:ind w:left="567"/>
      </w:pPr>
      <w:r>
        <w:t>LU</w:t>
      </w:r>
      <w:r w:rsidR="00C445CB">
        <w:t xml:space="preserve"> reserves the right to approve </w:t>
      </w:r>
      <w:r w:rsidR="00B4356D">
        <w:t xml:space="preserve">(subject to conditions) </w:t>
      </w:r>
      <w:r w:rsidR="00C445CB">
        <w:t xml:space="preserve">or </w:t>
      </w:r>
      <w:r w:rsidR="00B4356D">
        <w:t xml:space="preserve">reject </w:t>
      </w:r>
      <w:r w:rsidR="00212DBC">
        <w:t xml:space="preserve">the changes referred to above </w:t>
      </w:r>
      <w:r w:rsidR="00C445CB">
        <w:t xml:space="preserve">(including any changes to the basis on which </w:t>
      </w:r>
      <w:r w:rsidR="009A36B9">
        <w:t>you</w:t>
      </w:r>
      <w:r w:rsidR="00C445CB">
        <w:t xml:space="preserve"> pre-qualified to receive this </w:t>
      </w:r>
      <w:r w:rsidR="00A51F51">
        <w:t>ITT</w:t>
      </w:r>
      <w:r w:rsidR="00C445CB">
        <w:t xml:space="preserve">).  A rejection of the changes may result in </w:t>
      </w:r>
      <w:r w:rsidR="009A36B9">
        <w:t>you</w:t>
      </w:r>
      <w:r w:rsidR="00C445CB">
        <w:t xml:space="preserve"> being excluded from further participation in the procurement process.</w:t>
      </w:r>
    </w:p>
    <w:p w14:paraId="11492CD5" w14:textId="3F672DAF" w:rsidR="00163A3F" w:rsidRDefault="0035120A" w:rsidP="001A0712">
      <w:pPr>
        <w:pStyle w:val="Heading3"/>
        <w:numPr>
          <w:ilvl w:val="0"/>
          <w:numId w:val="0"/>
        </w:numPr>
        <w:spacing w:line="276" w:lineRule="auto"/>
        <w:ind w:left="567"/>
      </w:pPr>
      <w:r>
        <w:t>LU</w:t>
      </w:r>
      <w:r w:rsidR="00C445CB">
        <w:t xml:space="preserve"> reserves the right</w:t>
      </w:r>
      <w:r w:rsidR="00B4356D">
        <w:t>, and may in certain cases be required under the procurement rules,</w:t>
      </w:r>
      <w:r w:rsidR="00C445CB">
        <w:t xml:space="preserve"> to disqualify any bidder that has been selected to receive this </w:t>
      </w:r>
      <w:r w:rsidR="00A51F51">
        <w:t>ITT</w:t>
      </w:r>
      <w:r w:rsidR="00C445CB">
        <w:t xml:space="preserve"> where the composition of the bidder’s bid vehicle, joint venture or consortium has changed after the announcement of those bidders who pre-qualified to receive this </w:t>
      </w:r>
      <w:r w:rsidR="00A51F51">
        <w:t>ITT</w:t>
      </w:r>
      <w:r w:rsidR="00C445CB">
        <w:t>.</w:t>
      </w:r>
      <w:r w:rsidR="009A36B9">
        <w:t xml:space="preserve"> You</w:t>
      </w:r>
      <w:r w:rsidR="00B4356D">
        <w:t xml:space="preserve"> are therefore advised to discuss any proposed changes of this nature with </w:t>
      </w:r>
      <w:r>
        <w:t>LU</w:t>
      </w:r>
      <w:r w:rsidR="00B4356D">
        <w:t xml:space="preserve"> before they are put into effect.</w:t>
      </w:r>
    </w:p>
    <w:p w14:paraId="11492CD6" w14:textId="2D2E212F" w:rsidR="00C445CB" w:rsidRDefault="00C445CB" w:rsidP="001A0712">
      <w:pPr>
        <w:pStyle w:val="Heading3"/>
        <w:numPr>
          <w:ilvl w:val="0"/>
          <w:numId w:val="0"/>
        </w:numPr>
        <w:spacing w:line="276" w:lineRule="auto"/>
        <w:ind w:left="567"/>
      </w:pPr>
      <w:r>
        <w:t xml:space="preserve">Where, following notification to </w:t>
      </w:r>
      <w:r w:rsidR="0035120A">
        <w:t>LU</w:t>
      </w:r>
      <w:r>
        <w:t xml:space="preserve"> by</w:t>
      </w:r>
      <w:r w:rsidR="009A36B9">
        <w:t xml:space="preserve"> you,</w:t>
      </w:r>
      <w:r>
        <w:t xml:space="preserve"> at any stage</w:t>
      </w:r>
      <w:r w:rsidR="009A36B9">
        <w:t>,</w:t>
      </w:r>
      <w:r>
        <w:t xml:space="preserve"> of a material change in any of the information provided in </w:t>
      </w:r>
      <w:r w:rsidR="009A36B9">
        <w:t>your</w:t>
      </w:r>
      <w:r>
        <w:t xml:space="preserve"> response to the </w:t>
      </w:r>
      <w:r w:rsidR="0075485D">
        <w:t>Qualification stage</w:t>
      </w:r>
      <w:r>
        <w:t xml:space="preserve"> (or failure to give such notification), </w:t>
      </w:r>
      <w:r w:rsidR="0035120A">
        <w:t>LU</w:t>
      </w:r>
      <w:r>
        <w:t xml:space="preserve"> is of the opinion that </w:t>
      </w:r>
      <w:r w:rsidR="009A36B9">
        <w:t>you</w:t>
      </w:r>
      <w:r>
        <w:t xml:space="preserve"> do not have, or </w:t>
      </w:r>
      <w:r w:rsidR="009A36B9">
        <w:t>are</w:t>
      </w:r>
      <w:r>
        <w:t xml:space="preserve"> unlikely by the date of commencement of the </w:t>
      </w:r>
      <w:r w:rsidR="009A36B9">
        <w:t>contract/agreement</w:t>
      </w:r>
      <w:r>
        <w:t xml:space="preserve"> to have an appropriate financial position</w:t>
      </w:r>
      <w:r w:rsidR="00B4356D">
        <w:t>, technical capacity</w:t>
      </w:r>
      <w:r>
        <w:t xml:space="preserve"> or managerial competence, or </w:t>
      </w:r>
      <w:r w:rsidR="009A36B9">
        <w:t>are</w:t>
      </w:r>
      <w:r>
        <w:t xml:space="preserve"> otherwise an unsuitable person, to be </w:t>
      </w:r>
      <w:r w:rsidR="00346805">
        <w:t>a</w:t>
      </w:r>
      <w:r>
        <w:t xml:space="preserve"> </w:t>
      </w:r>
      <w:r w:rsidR="009A36B9">
        <w:t>supplier</w:t>
      </w:r>
      <w:r w:rsidR="00346805">
        <w:t>,</w:t>
      </w:r>
      <w:r>
        <w:t xml:space="preserve"> </w:t>
      </w:r>
      <w:r w:rsidR="0035120A">
        <w:t>LU</w:t>
      </w:r>
      <w:r>
        <w:t xml:space="preserve"> reserves the right to disqualify </w:t>
      </w:r>
      <w:r w:rsidR="009A36B9">
        <w:t>you</w:t>
      </w:r>
      <w:r>
        <w:t xml:space="preserve"> from the procurement process.</w:t>
      </w:r>
    </w:p>
    <w:p w14:paraId="11492CD7" w14:textId="77777777" w:rsidR="00C445CB" w:rsidRDefault="00C445CB" w:rsidP="00DC1220">
      <w:pPr>
        <w:pStyle w:val="Heading2"/>
      </w:pPr>
      <w:bookmarkStart w:id="206" w:name="_Toc63257008"/>
      <w:r w:rsidRPr="00344912">
        <w:t>C</w:t>
      </w:r>
      <w:r>
        <w:t>onflict of Interest</w:t>
      </w:r>
      <w:bookmarkEnd w:id="206"/>
    </w:p>
    <w:p w14:paraId="11492CD8" w14:textId="50B8674F" w:rsidR="00C445CB" w:rsidRDefault="00C445CB" w:rsidP="001A0712">
      <w:pPr>
        <w:pStyle w:val="Heading3"/>
        <w:numPr>
          <w:ilvl w:val="0"/>
          <w:numId w:val="0"/>
        </w:numPr>
        <w:spacing w:line="276" w:lineRule="auto"/>
        <w:ind w:left="567"/>
      </w:pPr>
      <w:r>
        <w:t xml:space="preserve">If any conflict of interest or potential conflict of interest between </w:t>
      </w:r>
      <w:r w:rsidR="009A36B9">
        <w:t>you</w:t>
      </w:r>
      <w:r>
        <w:t xml:space="preserve">, </w:t>
      </w:r>
      <w:r w:rsidR="009A36B9">
        <w:t>your</w:t>
      </w:r>
      <w:r>
        <w:t xml:space="preserve"> advisers, </w:t>
      </w:r>
      <w:r w:rsidR="0035120A">
        <w:t>LU</w:t>
      </w:r>
      <w:r>
        <w:t xml:space="preserve">’s advisers or any combination thereof becomes apparent to </w:t>
      </w:r>
      <w:r w:rsidR="009A36B9">
        <w:t>you</w:t>
      </w:r>
      <w:r>
        <w:t xml:space="preserve">, </w:t>
      </w:r>
      <w:r w:rsidR="009A36B9">
        <w:t>you</w:t>
      </w:r>
      <w:r>
        <w:t xml:space="preserve"> shall inform </w:t>
      </w:r>
      <w:r w:rsidR="0035120A">
        <w:t>LU</w:t>
      </w:r>
      <w:r>
        <w:t xml:space="preserve"> immediately</w:t>
      </w:r>
      <w:r w:rsidR="00D45321">
        <w:t xml:space="preserve">. In such circumstances, </w:t>
      </w:r>
      <w:r w:rsidR="0035120A">
        <w:t>LU</w:t>
      </w:r>
      <w:r>
        <w:t xml:space="preserve"> shall, at its absolute discretion, decide on the appropriate course of action.  If </w:t>
      </w:r>
      <w:r w:rsidR="0035120A">
        <w:t>LU</w:t>
      </w:r>
      <w:r>
        <w:t xml:space="preserve"> becomes aware of any conflict of interest that </w:t>
      </w:r>
      <w:r w:rsidR="009A36B9">
        <w:t>you</w:t>
      </w:r>
      <w:r>
        <w:t xml:space="preserve"> ha</w:t>
      </w:r>
      <w:r w:rsidR="009A36B9">
        <w:t>ve</w:t>
      </w:r>
      <w:r>
        <w:t xml:space="preserve"> not declared to </w:t>
      </w:r>
      <w:r w:rsidR="0035120A">
        <w:t>LU</w:t>
      </w:r>
      <w:r>
        <w:t xml:space="preserve">, </w:t>
      </w:r>
      <w:r w:rsidR="009A36B9">
        <w:t>you</w:t>
      </w:r>
      <w:r>
        <w:t xml:space="preserve"> may be disqualified from the procurement process.</w:t>
      </w:r>
    </w:p>
    <w:p w14:paraId="11492CD9" w14:textId="77777777" w:rsidR="00C445CB" w:rsidRDefault="00C445CB" w:rsidP="00DC1220">
      <w:pPr>
        <w:pStyle w:val="Heading2"/>
      </w:pPr>
      <w:bookmarkStart w:id="207" w:name="_Toc63257009"/>
      <w:r>
        <w:t>Bid Costs</w:t>
      </w:r>
      <w:bookmarkEnd w:id="207"/>
    </w:p>
    <w:p w14:paraId="11492CDA" w14:textId="7DED2DB2" w:rsidR="004425BA" w:rsidRPr="004425BA" w:rsidRDefault="0035120A" w:rsidP="004425BA">
      <w:pPr>
        <w:pStyle w:val="Heading3"/>
        <w:numPr>
          <w:ilvl w:val="0"/>
          <w:numId w:val="0"/>
        </w:numPr>
        <w:spacing w:line="276" w:lineRule="auto"/>
        <w:ind w:left="567"/>
      </w:pPr>
      <w:r>
        <w:t>LU</w:t>
      </w:r>
      <w:r w:rsidR="004425BA">
        <w:t xml:space="preserve"> will not be liable to any person for any costs whatsoever incurred in the preparation of bids or in otherwise responding to this ITT.</w:t>
      </w:r>
    </w:p>
    <w:p w14:paraId="11492CDB" w14:textId="77777777" w:rsidR="004425BA" w:rsidRDefault="004425BA" w:rsidP="00DC1220">
      <w:pPr>
        <w:pStyle w:val="Heading2"/>
      </w:pPr>
      <w:bookmarkStart w:id="208" w:name="_Toc63257010"/>
      <w:r>
        <w:lastRenderedPageBreak/>
        <w:t>Selection of Suppliers</w:t>
      </w:r>
      <w:bookmarkEnd w:id="208"/>
    </w:p>
    <w:p w14:paraId="11492CDC" w14:textId="659FC947" w:rsidR="001A6989" w:rsidRDefault="00C445CB" w:rsidP="00DC1220">
      <w:pPr>
        <w:pStyle w:val="Heading2"/>
        <w:numPr>
          <w:ilvl w:val="0"/>
          <w:numId w:val="0"/>
        </w:numPr>
        <w:ind w:left="567"/>
      </w:pPr>
      <w:bookmarkStart w:id="209" w:name="_Toc521083205"/>
      <w:bookmarkStart w:id="210" w:name="_Toc523305778"/>
      <w:bookmarkStart w:id="211" w:name="_Toc63257011"/>
      <w:r>
        <w:t xml:space="preserve">Before selecting </w:t>
      </w:r>
      <w:r w:rsidR="009A36B9">
        <w:t>you</w:t>
      </w:r>
      <w:r>
        <w:t xml:space="preserve"> as </w:t>
      </w:r>
      <w:r w:rsidR="00346805">
        <w:t>a</w:t>
      </w:r>
      <w:r>
        <w:t xml:space="preserve"> </w:t>
      </w:r>
      <w:r w:rsidR="009A36B9">
        <w:t>supplier</w:t>
      </w:r>
      <w:r>
        <w:t xml:space="preserve">, </w:t>
      </w:r>
      <w:r w:rsidR="0035120A">
        <w:t>LU</w:t>
      </w:r>
      <w:r>
        <w:t xml:space="preserve"> reserves the right to check and confirm:</w:t>
      </w:r>
      <w:bookmarkEnd w:id="209"/>
      <w:bookmarkEnd w:id="210"/>
      <w:bookmarkEnd w:id="211"/>
    </w:p>
    <w:p w14:paraId="11492CDD" w14:textId="69B6547F" w:rsidR="00C445CB" w:rsidRDefault="009A36B9" w:rsidP="000115B4">
      <w:pPr>
        <w:pStyle w:val="Heading3"/>
        <w:numPr>
          <w:ilvl w:val="0"/>
          <w:numId w:val="18"/>
        </w:numPr>
        <w:spacing w:before="100" w:after="100" w:line="276" w:lineRule="auto"/>
        <w:ind w:left="1418" w:hanging="567"/>
      </w:pPr>
      <w:r>
        <w:t>your</w:t>
      </w:r>
      <w:r w:rsidR="00C445CB">
        <w:t xml:space="preserve"> financial standing (including each member of any consortium</w:t>
      </w:r>
      <w:r w:rsidR="00D45321">
        <w:t xml:space="preserve"> and of any </w:t>
      </w:r>
      <w:r w:rsidR="009E2066">
        <w:t>k</w:t>
      </w:r>
      <w:r w:rsidR="00D45321">
        <w:t xml:space="preserve">ey </w:t>
      </w:r>
      <w:r w:rsidR="009E2066">
        <w:t>s</w:t>
      </w:r>
      <w:r w:rsidR="00D45321">
        <w:t>ub</w:t>
      </w:r>
      <w:r w:rsidR="00D26A83">
        <w:t>-</w:t>
      </w:r>
      <w:r w:rsidR="009E2066">
        <w:t>c</w:t>
      </w:r>
      <w:r w:rsidR="00D45321">
        <w:t>ontractor</w:t>
      </w:r>
      <w:r w:rsidR="00C445CB">
        <w:t>); and/or</w:t>
      </w:r>
    </w:p>
    <w:p w14:paraId="11492CDE" w14:textId="77777777" w:rsidR="00C445CB" w:rsidRDefault="009A36B9" w:rsidP="000115B4">
      <w:pPr>
        <w:pStyle w:val="Heading3"/>
        <w:numPr>
          <w:ilvl w:val="0"/>
          <w:numId w:val="18"/>
        </w:numPr>
        <w:spacing w:before="100" w:after="100" w:line="276" w:lineRule="auto"/>
        <w:ind w:left="1418" w:hanging="567"/>
      </w:pPr>
      <w:r>
        <w:t>your</w:t>
      </w:r>
      <w:r w:rsidR="00C445CB">
        <w:t xml:space="preserve"> qualification</w:t>
      </w:r>
      <w:r w:rsidR="00681F99">
        <w:t>s</w:t>
      </w:r>
      <w:r w:rsidR="00C445CB">
        <w:t xml:space="preserve"> and resources, including verifying all or part of </w:t>
      </w:r>
      <w:r>
        <w:t>your</w:t>
      </w:r>
      <w:r w:rsidR="00C445CB">
        <w:t xml:space="preserve"> tender, each in the context of any changes that may have occurred since pre-qualification.</w:t>
      </w:r>
    </w:p>
    <w:p w14:paraId="11492CDF" w14:textId="77777777" w:rsidR="00B050E6" w:rsidRDefault="00B050E6" w:rsidP="00DC1220">
      <w:pPr>
        <w:pStyle w:val="Heading2"/>
      </w:pPr>
      <w:bookmarkStart w:id="212" w:name="_Toc63257012"/>
      <w:r>
        <w:t>Data Transparency</w:t>
      </w:r>
      <w:bookmarkEnd w:id="212"/>
    </w:p>
    <w:p w14:paraId="11492CE0" w14:textId="39416DBA" w:rsidR="00B050E6" w:rsidRDefault="00B050E6" w:rsidP="00B050E6">
      <w:pPr>
        <w:pStyle w:val="Heading3"/>
        <w:numPr>
          <w:ilvl w:val="0"/>
          <w:numId w:val="0"/>
        </w:numPr>
        <w:spacing w:before="100" w:after="100" w:line="276" w:lineRule="auto"/>
      </w:pPr>
      <w:r w:rsidRPr="001B6D8A">
        <w:t xml:space="preserve">The UK government </w:t>
      </w:r>
      <w:r>
        <w:t xml:space="preserve">has announced its </w:t>
      </w:r>
      <w:r w:rsidRPr="001B6D8A">
        <w:t>commitm</w:t>
      </w:r>
      <w:r>
        <w:t>ent</w:t>
      </w:r>
      <w:r w:rsidRPr="001B6D8A">
        <w:t xml:space="preserve"> to greater data transparency.  </w:t>
      </w:r>
      <w:r w:rsidR="00D26A83">
        <w:t>Accordingly,</w:t>
      </w:r>
      <w:r>
        <w:t xml:space="preserve"> </w:t>
      </w:r>
      <w:r w:rsidR="0035120A">
        <w:t>LU</w:t>
      </w:r>
      <w:r>
        <w:t xml:space="preserve"> reserves the right to publishing its tender documents, contracts an</w:t>
      </w:r>
      <w:r w:rsidR="00E3529A">
        <w:t xml:space="preserve">d data from invoices received. </w:t>
      </w:r>
      <w:r>
        <w:t>I</w:t>
      </w:r>
      <w:r w:rsidRPr="001B6D8A">
        <w:t xml:space="preserve">n so doing </w:t>
      </w:r>
      <w:r w:rsidR="0035120A">
        <w:t>LU</w:t>
      </w:r>
      <w:r>
        <w:t xml:space="preserve"> may at</w:t>
      </w:r>
      <w:r w:rsidRPr="001B6D8A">
        <w:t xml:space="preserve"> its absolute discretion</w:t>
      </w:r>
      <w:r>
        <w:t xml:space="preserve"> </w:t>
      </w:r>
      <w:r w:rsidRPr="001B6D8A">
        <w:t>take account of the exemptions that would be available under the</w:t>
      </w:r>
      <w:r w:rsidR="009A36B9">
        <w:t xml:space="preserve"> FOIA</w:t>
      </w:r>
      <w:r>
        <w:t xml:space="preserve"> and</w:t>
      </w:r>
      <w:r w:rsidR="009A36B9">
        <w:t xml:space="preserve"> EIR</w:t>
      </w:r>
      <w:r w:rsidRPr="001B6D8A">
        <w:t>.</w:t>
      </w:r>
    </w:p>
    <w:p w14:paraId="11492CE1" w14:textId="77777777" w:rsidR="00235F3F" w:rsidRDefault="00235F3F" w:rsidP="00B050E6">
      <w:pPr>
        <w:pStyle w:val="Heading3"/>
        <w:numPr>
          <w:ilvl w:val="0"/>
          <w:numId w:val="0"/>
        </w:numPr>
        <w:spacing w:before="100" w:after="100" w:line="276" w:lineRule="auto"/>
        <w:sectPr w:rsidR="00235F3F" w:rsidSect="00F036C7">
          <w:pgSz w:w="11906" w:h="16838" w:code="9"/>
          <w:pgMar w:top="1418" w:right="1418" w:bottom="993" w:left="1418" w:header="720" w:footer="720" w:gutter="0"/>
          <w:cols w:space="720"/>
        </w:sectPr>
      </w:pPr>
    </w:p>
    <w:p w14:paraId="11492CE2" w14:textId="77777777" w:rsidR="00235F3F" w:rsidRPr="00235F3F" w:rsidRDefault="00235F3F" w:rsidP="00D6175F">
      <w:pPr>
        <w:pStyle w:val="Heading1"/>
      </w:pPr>
      <w:r>
        <w:lastRenderedPageBreak/>
        <w:t xml:space="preserve">  </w:t>
      </w:r>
      <w:bookmarkStart w:id="213" w:name="_Toc63257013"/>
      <w:r>
        <w:t>FORM OF TENDER</w:t>
      </w:r>
      <w:bookmarkEnd w:id="213"/>
    </w:p>
    <w:p w14:paraId="11492CE3" w14:textId="77777777" w:rsidR="00235F3F" w:rsidRPr="006F3FF4" w:rsidRDefault="00235F3F" w:rsidP="00235F3F">
      <w:pPr>
        <w:ind w:firstLine="360"/>
        <w:jc w:val="both"/>
        <w:rPr>
          <w:rFonts w:cs="Arial"/>
          <w:sz w:val="22"/>
          <w:szCs w:val="22"/>
        </w:rPr>
      </w:pPr>
      <w:r w:rsidRPr="006F3FF4">
        <w:rPr>
          <w:rFonts w:cs="Arial"/>
          <w:sz w:val="22"/>
          <w:szCs w:val="22"/>
        </w:rPr>
        <w:t>I confirm and accept that:</w:t>
      </w:r>
    </w:p>
    <w:p w14:paraId="11492CE4" w14:textId="1395D04A" w:rsidR="00235F3F" w:rsidRPr="00F36C52" w:rsidRDefault="00235F3F" w:rsidP="000115B4">
      <w:pPr>
        <w:keepNext w:val="0"/>
        <w:numPr>
          <w:ilvl w:val="0"/>
          <w:numId w:val="22"/>
        </w:numPr>
        <w:spacing w:before="120" w:after="120" w:line="240" w:lineRule="auto"/>
        <w:jc w:val="both"/>
        <w:rPr>
          <w:rFonts w:cs="Arial"/>
          <w:sz w:val="22"/>
          <w:szCs w:val="22"/>
        </w:rPr>
      </w:pPr>
      <w:r w:rsidRPr="00F36C52">
        <w:rPr>
          <w:rFonts w:cs="Arial"/>
          <w:sz w:val="22"/>
          <w:szCs w:val="22"/>
        </w:rPr>
        <w:t xml:space="preserve">The information provided in the Invitation to Tender </w:t>
      </w:r>
      <w:r w:rsidR="00436520" w:rsidRPr="00F36C52">
        <w:rPr>
          <w:rFonts w:cs="Arial"/>
          <w:sz w:val="22"/>
          <w:szCs w:val="22"/>
        </w:rPr>
        <w:t xml:space="preserve">(ITT) </w:t>
      </w:r>
      <w:r w:rsidRPr="00F36C52">
        <w:rPr>
          <w:rFonts w:cs="Arial"/>
          <w:sz w:val="22"/>
          <w:szCs w:val="22"/>
        </w:rPr>
        <w:t>document</w:t>
      </w:r>
      <w:r w:rsidRPr="00F36C52">
        <w:rPr>
          <w:rFonts w:cs="Arial"/>
          <w:color w:val="4F81BD"/>
          <w:sz w:val="22"/>
          <w:szCs w:val="22"/>
        </w:rPr>
        <w:t xml:space="preserve"> </w:t>
      </w:r>
      <w:r w:rsidR="00283D78">
        <w:rPr>
          <w:rFonts w:cs="Arial"/>
          <w:sz w:val="22"/>
          <w:szCs w:val="22"/>
        </w:rPr>
        <w:t>1992 Tube Stock Grab Pole Refurbishment</w:t>
      </w:r>
      <w:r w:rsidR="00F36C52" w:rsidRPr="00F36C52">
        <w:rPr>
          <w:rFonts w:cs="Arial"/>
          <w:sz w:val="22"/>
          <w:szCs w:val="22"/>
        </w:rPr>
        <w:t xml:space="preserve"> </w:t>
      </w:r>
      <w:r w:rsidRPr="00F36C52">
        <w:rPr>
          <w:rFonts w:cs="Arial"/>
          <w:sz w:val="22"/>
          <w:szCs w:val="22"/>
        </w:rPr>
        <w:t xml:space="preserve">was prepared by </w:t>
      </w:r>
      <w:r w:rsidR="0035120A">
        <w:rPr>
          <w:rFonts w:cs="Arial"/>
          <w:sz w:val="22"/>
          <w:szCs w:val="22"/>
        </w:rPr>
        <w:t>London Underground</w:t>
      </w:r>
      <w:r w:rsidRPr="00F36C52">
        <w:rPr>
          <w:rFonts w:cs="Arial"/>
          <w:sz w:val="22"/>
          <w:szCs w:val="22"/>
        </w:rPr>
        <w:t xml:space="preserve"> (“</w:t>
      </w:r>
      <w:r w:rsidR="0035120A">
        <w:rPr>
          <w:rFonts w:cs="Arial"/>
          <w:sz w:val="22"/>
          <w:szCs w:val="22"/>
        </w:rPr>
        <w:t>LU</w:t>
      </w:r>
      <w:r w:rsidRPr="00F36C52">
        <w:rPr>
          <w:rFonts w:cs="Arial"/>
          <w:sz w:val="22"/>
          <w:szCs w:val="22"/>
        </w:rPr>
        <w:t xml:space="preserve">”) in good faith.  It does not purport to be comprehensive or to have been independently verified.  Neither </w:t>
      </w:r>
      <w:r w:rsidR="0035120A">
        <w:rPr>
          <w:rFonts w:cs="Arial"/>
          <w:sz w:val="22"/>
          <w:szCs w:val="22"/>
        </w:rPr>
        <w:t>LU</w:t>
      </w:r>
      <w:r w:rsidRPr="00F36C52">
        <w:rPr>
          <w:rFonts w:cs="Arial"/>
          <w:sz w:val="22"/>
          <w:szCs w:val="22"/>
        </w:rPr>
        <w:t xml:space="preserve">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 information made or to be made available to any interested Supplier or its professional advisers, and any liability therefore is excluded.</w:t>
      </w:r>
    </w:p>
    <w:p w14:paraId="11492CE5" w14:textId="77777777" w:rsidR="00235F3F" w:rsidRPr="006F3FF4" w:rsidRDefault="00235F3F" w:rsidP="000115B4">
      <w:pPr>
        <w:keepNext w:val="0"/>
        <w:numPr>
          <w:ilvl w:val="0"/>
          <w:numId w:val="22"/>
        </w:numPr>
        <w:spacing w:before="120" w:after="120" w:line="240" w:lineRule="auto"/>
        <w:jc w:val="both"/>
        <w:rPr>
          <w:rFonts w:cs="Arial"/>
          <w:sz w:val="22"/>
          <w:szCs w:val="22"/>
        </w:rPr>
      </w:pPr>
      <w:r w:rsidRPr="006F3FF4">
        <w:rPr>
          <w:rFonts w:cs="Arial"/>
          <w:sz w:val="22"/>
          <w:szCs w:val="22"/>
        </w:rPr>
        <w:t xml:space="preserve">The provision of </w:t>
      </w:r>
      <w:r>
        <w:rPr>
          <w:rFonts w:cs="Arial"/>
          <w:sz w:val="22"/>
          <w:szCs w:val="22"/>
        </w:rPr>
        <w:t>6</w:t>
      </w:r>
      <w:r w:rsidRPr="006F3FF4">
        <w:rPr>
          <w:rFonts w:cs="Arial"/>
          <w:sz w:val="22"/>
          <w:szCs w:val="22"/>
        </w:rPr>
        <w:t>.</w:t>
      </w:r>
      <w:r>
        <w:rPr>
          <w:rFonts w:cs="Arial"/>
          <w:sz w:val="22"/>
          <w:szCs w:val="22"/>
        </w:rPr>
        <w:t>1</w:t>
      </w:r>
      <w:r w:rsidRPr="006F3FF4">
        <w:rPr>
          <w:rFonts w:cs="Arial"/>
          <w:sz w:val="22"/>
          <w:szCs w:val="22"/>
        </w:rPr>
        <w:t xml:space="preserve"> of the ‘</w:t>
      </w:r>
      <w:r w:rsidR="00436520">
        <w:rPr>
          <w:rFonts w:cs="Arial"/>
          <w:sz w:val="22"/>
          <w:szCs w:val="22"/>
        </w:rPr>
        <w:t>Notice to Bidders</w:t>
      </w:r>
      <w:r w:rsidRPr="006F3FF4">
        <w:rPr>
          <w:rFonts w:cs="Arial"/>
          <w:sz w:val="22"/>
          <w:szCs w:val="22"/>
        </w:rPr>
        <w:t xml:space="preserve">’ section of </w:t>
      </w:r>
      <w:r w:rsidR="00B42DBF">
        <w:rPr>
          <w:rFonts w:cs="Arial"/>
          <w:sz w:val="22"/>
          <w:szCs w:val="22"/>
        </w:rPr>
        <w:t>Volume</w:t>
      </w:r>
      <w:r w:rsidR="00436520">
        <w:rPr>
          <w:rFonts w:cs="Arial"/>
          <w:sz w:val="22"/>
          <w:szCs w:val="22"/>
        </w:rPr>
        <w:t xml:space="preserve"> 1 of the ITT</w:t>
      </w:r>
      <w:r w:rsidRPr="006F3FF4">
        <w:rPr>
          <w:rFonts w:cs="Arial"/>
          <w:sz w:val="22"/>
          <w:szCs w:val="22"/>
        </w:rPr>
        <w:t xml:space="preserve"> has been and will continue to be complied with.</w:t>
      </w:r>
    </w:p>
    <w:p w14:paraId="11492CE6" w14:textId="4C34E651" w:rsidR="00235F3F" w:rsidRPr="006F3FF4" w:rsidRDefault="00235F3F" w:rsidP="000115B4">
      <w:pPr>
        <w:keepNext w:val="0"/>
        <w:numPr>
          <w:ilvl w:val="0"/>
          <w:numId w:val="22"/>
        </w:numPr>
        <w:spacing w:before="120" w:after="120" w:line="240" w:lineRule="auto"/>
        <w:jc w:val="both"/>
        <w:rPr>
          <w:rFonts w:cs="Arial"/>
          <w:sz w:val="22"/>
          <w:szCs w:val="22"/>
        </w:rPr>
      </w:pPr>
      <w:r w:rsidRPr="006F3FF4">
        <w:rPr>
          <w:rFonts w:cs="Arial"/>
          <w:sz w:val="22"/>
          <w:szCs w:val="22"/>
        </w:rPr>
        <w:t xml:space="preserve">Nothing in the </w:t>
      </w:r>
      <w:r w:rsidR="00436520">
        <w:rPr>
          <w:rFonts w:cs="Arial"/>
          <w:sz w:val="22"/>
          <w:szCs w:val="22"/>
        </w:rPr>
        <w:t>ITT</w:t>
      </w:r>
      <w:r w:rsidRPr="006F3FF4">
        <w:rPr>
          <w:rFonts w:cs="Arial"/>
          <w:sz w:val="22"/>
          <w:szCs w:val="22"/>
        </w:rPr>
        <w:t xml:space="preserve"> document or provided subsequently has been relied on as a promise or representation as to the future. </w:t>
      </w:r>
      <w:r w:rsidR="0035120A">
        <w:rPr>
          <w:rFonts w:cs="Arial"/>
          <w:sz w:val="22"/>
          <w:szCs w:val="22"/>
        </w:rPr>
        <w:t>LU</w:t>
      </w:r>
      <w:r w:rsidRPr="006F3FF4">
        <w:rPr>
          <w:rFonts w:cs="Arial"/>
          <w:sz w:val="22"/>
          <w:szCs w:val="22"/>
        </w:rPr>
        <w:t xml:space="preserve"> has the right, without prior notice, to change the procedure for the competition or to terminate discussions and the delivery of information at any time before the signing of any agreement.</w:t>
      </w:r>
    </w:p>
    <w:p w14:paraId="11492CE7" w14:textId="290EFED9" w:rsidR="00235F3F" w:rsidRPr="006F3FF4" w:rsidRDefault="0035120A" w:rsidP="000115B4">
      <w:pPr>
        <w:keepNext w:val="0"/>
        <w:numPr>
          <w:ilvl w:val="0"/>
          <w:numId w:val="22"/>
        </w:numPr>
        <w:spacing w:before="120" w:after="120" w:line="240" w:lineRule="auto"/>
        <w:jc w:val="both"/>
        <w:rPr>
          <w:rFonts w:cs="Arial"/>
          <w:sz w:val="22"/>
          <w:szCs w:val="22"/>
        </w:rPr>
      </w:pPr>
      <w:r>
        <w:rPr>
          <w:rFonts w:cs="Arial"/>
          <w:sz w:val="22"/>
          <w:szCs w:val="22"/>
        </w:rPr>
        <w:t>LU</w:t>
      </w:r>
      <w:r w:rsidR="00235F3F" w:rsidRPr="006F3FF4">
        <w:rPr>
          <w:rFonts w:cs="Arial"/>
          <w:sz w:val="22"/>
          <w:szCs w:val="22"/>
        </w:rPr>
        <w:t xml:space="preserve"> reserves the right (on behalf of itself and its group companies) to award the contract for which tenders are being invited in whole, in part or not at all.</w:t>
      </w:r>
    </w:p>
    <w:p w14:paraId="11492CE8" w14:textId="02E4BA12" w:rsidR="00235F3F" w:rsidRDefault="00235F3F" w:rsidP="000115B4">
      <w:pPr>
        <w:keepNext w:val="0"/>
        <w:numPr>
          <w:ilvl w:val="0"/>
          <w:numId w:val="22"/>
        </w:numPr>
        <w:spacing w:before="120" w:after="120" w:line="240" w:lineRule="auto"/>
        <w:jc w:val="both"/>
        <w:rPr>
          <w:rFonts w:cs="Arial"/>
          <w:sz w:val="22"/>
          <w:szCs w:val="22"/>
        </w:rPr>
      </w:pPr>
      <w:r w:rsidRPr="006F3FF4">
        <w:rPr>
          <w:rFonts w:cs="Arial"/>
          <w:sz w:val="22"/>
          <w:szCs w:val="22"/>
        </w:rPr>
        <w:t>This tender shall remain open for acce</w:t>
      </w:r>
      <w:r w:rsidRPr="00F36C52">
        <w:rPr>
          <w:rFonts w:cs="Arial"/>
          <w:sz w:val="22"/>
          <w:szCs w:val="22"/>
        </w:rPr>
        <w:t xml:space="preserve">ptance by </w:t>
      </w:r>
      <w:r w:rsidR="0035120A">
        <w:rPr>
          <w:rFonts w:cs="Arial"/>
          <w:sz w:val="22"/>
          <w:szCs w:val="22"/>
        </w:rPr>
        <w:t>LU</w:t>
      </w:r>
      <w:r w:rsidRPr="00F36C52">
        <w:rPr>
          <w:rFonts w:cs="Arial"/>
          <w:sz w:val="22"/>
          <w:szCs w:val="22"/>
        </w:rPr>
        <w:t xml:space="preserve"> and will not be withdrawn by us for a period of </w:t>
      </w:r>
      <w:r w:rsidR="00F36C52" w:rsidRPr="00F36C52">
        <w:rPr>
          <w:rFonts w:cs="Arial"/>
          <w:sz w:val="22"/>
          <w:szCs w:val="22"/>
        </w:rPr>
        <w:t>6</w:t>
      </w:r>
      <w:r w:rsidRPr="00F36C52">
        <w:rPr>
          <w:rFonts w:cs="Arial"/>
          <w:sz w:val="22"/>
          <w:szCs w:val="22"/>
        </w:rPr>
        <w:t xml:space="preserve"> months from the date fi</w:t>
      </w:r>
      <w:r w:rsidRPr="006F3FF4">
        <w:rPr>
          <w:rFonts w:cs="Arial"/>
          <w:sz w:val="22"/>
          <w:szCs w:val="22"/>
        </w:rPr>
        <w:t>xed for return.</w:t>
      </w:r>
    </w:p>
    <w:p w14:paraId="11492CE9" w14:textId="77777777" w:rsidR="00235F3F" w:rsidRDefault="00235F3F" w:rsidP="000115B4">
      <w:pPr>
        <w:keepNext w:val="0"/>
        <w:numPr>
          <w:ilvl w:val="0"/>
          <w:numId w:val="22"/>
        </w:numPr>
        <w:spacing w:before="120" w:after="120" w:line="240" w:lineRule="auto"/>
        <w:jc w:val="both"/>
        <w:rPr>
          <w:rFonts w:cs="Arial"/>
          <w:sz w:val="22"/>
          <w:szCs w:val="22"/>
        </w:rPr>
      </w:pPr>
      <w:r>
        <w:rPr>
          <w:rFonts w:cs="Arial"/>
          <w:sz w:val="22"/>
          <w:szCs w:val="22"/>
        </w:rPr>
        <w:t>The information provided by us is true and accurate.</w:t>
      </w:r>
    </w:p>
    <w:p w14:paraId="11492CEA" w14:textId="22669AFB" w:rsidR="00235F3F" w:rsidRDefault="00235F3F" w:rsidP="00235F3F">
      <w:pPr>
        <w:keepNext w:val="0"/>
        <w:spacing w:before="120" w:after="120" w:line="240" w:lineRule="auto"/>
        <w:ind w:left="360"/>
        <w:jc w:val="both"/>
        <w:rPr>
          <w:rFonts w:cs="Arial"/>
          <w:sz w:val="22"/>
          <w:szCs w:val="22"/>
        </w:rPr>
      </w:pPr>
      <w:r w:rsidRPr="00235F3F">
        <w:rPr>
          <w:rFonts w:cs="Arial"/>
          <w:sz w:val="22"/>
          <w:szCs w:val="22"/>
        </w:rPr>
        <w:t xml:space="preserve">Having made due allowances for the full requirement in the </w:t>
      </w:r>
      <w:r w:rsidR="00436520">
        <w:rPr>
          <w:rFonts w:cs="Arial"/>
          <w:sz w:val="22"/>
          <w:szCs w:val="22"/>
        </w:rPr>
        <w:t>ITT</w:t>
      </w:r>
      <w:r w:rsidRPr="00235F3F">
        <w:rPr>
          <w:rFonts w:cs="Arial"/>
          <w:sz w:val="22"/>
          <w:szCs w:val="22"/>
        </w:rPr>
        <w:t xml:space="preserve"> documents we hereby offer to provide the Goods</w:t>
      </w:r>
      <w:r w:rsidR="00F36C52">
        <w:rPr>
          <w:rFonts w:cs="Arial"/>
          <w:sz w:val="22"/>
          <w:szCs w:val="22"/>
        </w:rPr>
        <w:t xml:space="preserve"> and </w:t>
      </w:r>
      <w:r w:rsidRPr="00235F3F">
        <w:rPr>
          <w:rFonts w:cs="Arial"/>
          <w:sz w:val="22"/>
          <w:szCs w:val="22"/>
        </w:rPr>
        <w:t>Services</w:t>
      </w:r>
      <w:r w:rsidRPr="00235F3F">
        <w:rPr>
          <w:rFonts w:cs="Arial"/>
          <w:color w:val="4F81BD"/>
          <w:sz w:val="22"/>
          <w:szCs w:val="22"/>
        </w:rPr>
        <w:t xml:space="preserve"> </w:t>
      </w:r>
      <w:r w:rsidRPr="00235F3F">
        <w:rPr>
          <w:rFonts w:cs="Arial"/>
          <w:sz w:val="22"/>
          <w:szCs w:val="22"/>
        </w:rPr>
        <w:t xml:space="preserve">to </w:t>
      </w:r>
      <w:r w:rsidR="0035120A">
        <w:rPr>
          <w:rFonts w:cs="Arial"/>
          <w:sz w:val="22"/>
          <w:szCs w:val="22"/>
        </w:rPr>
        <w:t>LU</w:t>
      </w:r>
      <w:r w:rsidRPr="00235F3F">
        <w:rPr>
          <w:rFonts w:cs="Arial"/>
          <w:sz w:val="22"/>
          <w:szCs w:val="22"/>
        </w:rPr>
        <w:t xml:space="preserve"> (or any member of the TfL group) in accordance with the terms and conditions stated therein for either:</w:t>
      </w:r>
    </w:p>
    <w:p w14:paraId="11492CEC" w14:textId="0853BF0F" w:rsidR="00235F3F" w:rsidRDefault="00235F3F" w:rsidP="00F36C52">
      <w:pPr>
        <w:ind w:firstLine="720"/>
        <w:rPr>
          <w:rFonts w:cs="Arial"/>
          <w:sz w:val="22"/>
          <w:szCs w:val="22"/>
        </w:rPr>
      </w:pPr>
      <w:r w:rsidRPr="006F3FF4">
        <w:rPr>
          <w:rFonts w:cs="Arial"/>
          <w:sz w:val="22"/>
          <w:szCs w:val="22"/>
        </w:rPr>
        <w:t>The total firm price of:</w:t>
      </w:r>
    </w:p>
    <w:p w14:paraId="0FD55B79" w14:textId="725C5AB9" w:rsidR="006F2442" w:rsidRPr="006F2442" w:rsidRDefault="006F2442" w:rsidP="00F36C52">
      <w:pPr>
        <w:ind w:firstLine="720"/>
        <w:rPr>
          <w:rFonts w:cs="Arial"/>
          <w:b/>
          <w:bCs/>
          <w:sz w:val="22"/>
          <w:szCs w:val="22"/>
        </w:rPr>
      </w:pPr>
      <w:r w:rsidRPr="006F2442">
        <w:rPr>
          <w:rFonts w:cs="Arial"/>
          <w:b/>
          <w:bCs/>
          <w:sz w:val="22"/>
          <w:szCs w:val="22"/>
        </w:rPr>
        <w:t>Central Line</w:t>
      </w:r>
    </w:p>
    <w:p w14:paraId="138FE2BC" w14:textId="77777777" w:rsidR="00F36C52" w:rsidRDefault="00235F3F" w:rsidP="00235F3F">
      <w:pPr>
        <w:ind w:left="720"/>
        <w:rPr>
          <w:rFonts w:cs="Arial"/>
          <w:sz w:val="22"/>
          <w:szCs w:val="22"/>
        </w:rPr>
      </w:pPr>
      <w:r w:rsidRPr="006F3FF4">
        <w:rPr>
          <w:rFonts w:cs="Arial"/>
          <w:sz w:val="22"/>
          <w:szCs w:val="22"/>
        </w:rPr>
        <w:t xml:space="preserve">£ ____________ </w:t>
      </w:r>
    </w:p>
    <w:p w14:paraId="11492CEF" w14:textId="5C11718D" w:rsidR="00235F3F" w:rsidRDefault="00235F3F" w:rsidP="00235F3F">
      <w:pPr>
        <w:ind w:left="720"/>
        <w:rPr>
          <w:rFonts w:cs="Arial"/>
          <w:sz w:val="22"/>
          <w:szCs w:val="22"/>
        </w:rPr>
      </w:pPr>
      <w:r w:rsidRPr="006F3FF4">
        <w:rPr>
          <w:rFonts w:cs="Arial"/>
          <w:sz w:val="22"/>
          <w:szCs w:val="22"/>
        </w:rPr>
        <w:t>in words</w:t>
      </w:r>
      <w:r w:rsidR="00F36C52">
        <w:rPr>
          <w:rFonts w:cs="Arial"/>
          <w:sz w:val="22"/>
          <w:szCs w:val="22"/>
        </w:rPr>
        <w:t xml:space="preserve"> </w:t>
      </w:r>
      <w:r w:rsidRPr="006F3FF4">
        <w:rPr>
          <w:rFonts w:cs="Arial"/>
          <w:sz w:val="22"/>
          <w:szCs w:val="22"/>
        </w:rPr>
        <w:t xml:space="preserve"> _</w:t>
      </w:r>
      <w:r>
        <w:rPr>
          <w:rFonts w:cs="Arial"/>
          <w:sz w:val="22"/>
          <w:szCs w:val="22"/>
        </w:rPr>
        <w:t>_______________________________</w:t>
      </w:r>
    </w:p>
    <w:p w14:paraId="243E224A" w14:textId="191CBD4D" w:rsidR="006F2442" w:rsidRPr="006F2442" w:rsidRDefault="006F2442" w:rsidP="00235F3F">
      <w:pPr>
        <w:ind w:left="720"/>
        <w:rPr>
          <w:rFonts w:cs="Arial"/>
          <w:b/>
          <w:bCs/>
          <w:sz w:val="22"/>
          <w:szCs w:val="22"/>
        </w:rPr>
      </w:pPr>
      <w:r w:rsidRPr="006F2442">
        <w:rPr>
          <w:rFonts w:cs="Arial"/>
          <w:b/>
          <w:bCs/>
          <w:sz w:val="22"/>
          <w:szCs w:val="22"/>
        </w:rPr>
        <w:t>Waterloo &amp; City Line</w:t>
      </w:r>
      <w:r w:rsidRPr="006F2442">
        <w:rPr>
          <w:rFonts w:cs="Arial"/>
          <w:sz w:val="22"/>
          <w:szCs w:val="22"/>
        </w:rPr>
        <w:t xml:space="preserve"> (option at LU’s discretion)</w:t>
      </w:r>
    </w:p>
    <w:p w14:paraId="5E207787" w14:textId="77777777" w:rsidR="006F2442" w:rsidRDefault="006F2442" w:rsidP="006F2442">
      <w:pPr>
        <w:ind w:left="720"/>
        <w:rPr>
          <w:rFonts w:cs="Arial"/>
          <w:sz w:val="22"/>
          <w:szCs w:val="22"/>
        </w:rPr>
      </w:pPr>
      <w:r w:rsidRPr="006F3FF4">
        <w:rPr>
          <w:rFonts w:cs="Arial"/>
          <w:sz w:val="22"/>
          <w:szCs w:val="22"/>
        </w:rPr>
        <w:t xml:space="preserve">£ ____________ </w:t>
      </w:r>
    </w:p>
    <w:p w14:paraId="1E966949" w14:textId="77777777" w:rsidR="006F2442" w:rsidRDefault="006F2442" w:rsidP="006F2442">
      <w:pPr>
        <w:ind w:left="720"/>
        <w:rPr>
          <w:rFonts w:cs="Arial"/>
          <w:sz w:val="22"/>
          <w:szCs w:val="22"/>
        </w:rPr>
      </w:pPr>
      <w:r w:rsidRPr="006F3FF4">
        <w:rPr>
          <w:rFonts w:cs="Arial"/>
          <w:sz w:val="22"/>
          <w:szCs w:val="22"/>
        </w:rPr>
        <w:t>in words</w:t>
      </w:r>
      <w:r>
        <w:rPr>
          <w:rFonts w:cs="Arial"/>
          <w:sz w:val="22"/>
          <w:szCs w:val="22"/>
        </w:rPr>
        <w:t xml:space="preserve"> </w:t>
      </w:r>
      <w:r w:rsidRPr="006F3FF4">
        <w:rPr>
          <w:rFonts w:cs="Arial"/>
          <w:sz w:val="22"/>
          <w:szCs w:val="22"/>
        </w:rPr>
        <w:t xml:space="preserve"> _</w:t>
      </w:r>
      <w:r>
        <w:rPr>
          <w:rFonts w:cs="Arial"/>
          <w:sz w:val="22"/>
          <w:szCs w:val="22"/>
        </w:rPr>
        <w:t>_______________________________</w:t>
      </w:r>
    </w:p>
    <w:p w14:paraId="399E3438" w14:textId="7C756C91" w:rsidR="006F2442" w:rsidRPr="006F2442" w:rsidRDefault="006F2442" w:rsidP="00235F3F">
      <w:pPr>
        <w:ind w:left="720"/>
        <w:rPr>
          <w:rFonts w:cs="Arial"/>
          <w:b/>
          <w:bCs/>
          <w:sz w:val="22"/>
          <w:szCs w:val="22"/>
        </w:rPr>
      </w:pPr>
      <w:r w:rsidRPr="006F2442">
        <w:rPr>
          <w:rFonts w:cs="Arial"/>
          <w:b/>
          <w:bCs/>
          <w:sz w:val="22"/>
          <w:szCs w:val="22"/>
        </w:rPr>
        <w:t>Combined Central Line and Waterloo &amp; City Line</w:t>
      </w:r>
    </w:p>
    <w:p w14:paraId="128D99E3" w14:textId="77777777" w:rsidR="006F2442" w:rsidRDefault="006F2442" w:rsidP="006F2442">
      <w:pPr>
        <w:ind w:left="720"/>
        <w:rPr>
          <w:rFonts w:cs="Arial"/>
          <w:sz w:val="22"/>
          <w:szCs w:val="22"/>
        </w:rPr>
      </w:pPr>
      <w:r w:rsidRPr="006F3FF4">
        <w:rPr>
          <w:rFonts w:cs="Arial"/>
          <w:sz w:val="22"/>
          <w:szCs w:val="22"/>
        </w:rPr>
        <w:t xml:space="preserve">£ ____________ </w:t>
      </w:r>
    </w:p>
    <w:p w14:paraId="5D555315" w14:textId="77777777" w:rsidR="006F2442" w:rsidRDefault="006F2442" w:rsidP="006F2442">
      <w:pPr>
        <w:ind w:left="720"/>
        <w:rPr>
          <w:rFonts w:cs="Arial"/>
          <w:sz w:val="22"/>
          <w:szCs w:val="22"/>
        </w:rPr>
      </w:pPr>
      <w:r w:rsidRPr="006F3FF4">
        <w:rPr>
          <w:rFonts w:cs="Arial"/>
          <w:sz w:val="22"/>
          <w:szCs w:val="22"/>
        </w:rPr>
        <w:t>in words</w:t>
      </w:r>
      <w:r>
        <w:rPr>
          <w:rFonts w:cs="Arial"/>
          <w:sz w:val="22"/>
          <w:szCs w:val="22"/>
        </w:rPr>
        <w:t xml:space="preserve"> </w:t>
      </w:r>
      <w:r w:rsidRPr="006F3FF4">
        <w:rPr>
          <w:rFonts w:cs="Arial"/>
          <w:sz w:val="22"/>
          <w:szCs w:val="22"/>
        </w:rPr>
        <w:t xml:space="preserve"> _</w:t>
      </w:r>
      <w:r>
        <w:rPr>
          <w:rFonts w:cs="Arial"/>
          <w:sz w:val="22"/>
          <w:szCs w:val="22"/>
        </w:rPr>
        <w:t>_______________________________</w:t>
      </w:r>
    </w:p>
    <w:p w14:paraId="11492CF0" w14:textId="72A4EB2A" w:rsidR="00235F3F" w:rsidRPr="006F3FF4" w:rsidRDefault="00235F3F" w:rsidP="00235F3F">
      <w:pPr>
        <w:ind w:left="720" w:firstLine="720"/>
        <w:rPr>
          <w:rFonts w:cs="Arial"/>
          <w:sz w:val="22"/>
          <w:szCs w:val="22"/>
        </w:rPr>
      </w:pPr>
      <w:r w:rsidRPr="0071340F">
        <w:rPr>
          <w:rFonts w:cs="Arial"/>
          <w:sz w:val="22"/>
          <w:szCs w:val="22"/>
        </w:rPr>
        <w:t xml:space="preserve">As detailed in the </w:t>
      </w:r>
      <w:r w:rsidR="00F36C52" w:rsidRPr="0071340F">
        <w:rPr>
          <w:rFonts w:cs="Arial"/>
          <w:sz w:val="22"/>
          <w:szCs w:val="22"/>
        </w:rPr>
        <w:t>Cost Model (</w:t>
      </w:r>
      <w:r w:rsidR="0071340F" w:rsidRPr="0071340F">
        <w:rPr>
          <w:rFonts w:cs="Arial"/>
          <w:sz w:val="22"/>
          <w:szCs w:val="22"/>
        </w:rPr>
        <w:t>Volume 6. Cost Model</w:t>
      </w:r>
      <w:r w:rsidR="00F36C52" w:rsidRPr="0071340F">
        <w:rPr>
          <w:rFonts w:cs="Arial"/>
          <w:sz w:val="22"/>
          <w:szCs w:val="22"/>
        </w:rPr>
        <w:t>)</w:t>
      </w:r>
    </w:p>
    <w:p w14:paraId="11492CF5" w14:textId="77777777" w:rsidR="00235F3F" w:rsidRPr="00235F3F" w:rsidRDefault="00235F3F" w:rsidP="00235F3F">
      <w:pPr>
        <w:keepNext w:val="0"/>
        <w:spacing w:before="120" w:after="120" w:line="240" w:lineRule="auto"/>
        <w:ind w:left="360"/>
        <w:jc w:val="both"/>
        <w:rPr>
          <w:rFonts w:cs="Arial"/>
          <w:sz w:val="22"/>
          <w:szCs w:val="22"/>
        </w:rPr>
      </w:pPr>
    </w:p>
    <w:p w14:paraId="11492CF6" w14:textId="77777777" w:rsidR="00235F3F" w:rsidRPr="00A850D0" w:rsidRDefault="00235F3F" w:rsidP="00235F3F">
      <w:pPr>
        <w:spacing w:after="0"/>
        <w:ind w:left="720"/>
        <w:rPr>
          <w:rFonts w:cs="Arial"/>
          <w:sz w:val="22"/>
          <w:szCs w:val="22"/>
        </w:rPr>
      </w:pPr>
      <w:r w:rsidRPr="00A850D0">
        <w:rPr>
          <w:rFonts w:cs="Arial"/>
          <w:sz w:val="22"/>
          <w:szCs w:val="22"/>
        </w:rPr>
        <w:lastRenderedPageBreak/>
        <w:t>Note, by completing box 1 you agree to our terms and conditions of contract</w:t>
      </w:r>
      <w:r w:rsidRPr="00A850D0">
        <w:rPr>
          <w:rFonts w:cs="Arial"/>
          <w:b/>
          <w:sz w:val="22"/>
          <w:szCs w:val="22"/>
        </w:rPr>
        <w:t>.  If you do not wish to accept these conditions you should complete box 2.  You should submit your bid clearly detailing your reasons for non-acceptance.</w:t>
      </w:r>
      <w:r w:rsidRPr="00A850D0">
        <w:rPr>
          <w:rFonts w:cs="Arial"/>
          <w:sz w:val="22"/>
          <w:szCs w:val="22"/>
        </w:rPr>
        <w:t xml:space="preserve">  If we offer a contract in the belief that your bid is compliant and you then attempt to negotiate alternative conditions we WILL withdraw our offer.</w:t>
      </w:r>
    </w:p>
    <w:p w14:paraId="11492CF7" w14:textId="77777777" w:rsidR="00235F3F" w:rsidRPr="006F3FF4" w:rsidRDefault="00235F3F" w:rsidP="00235F3F">
      <w:pPr>
        <w:spacing w:after="0"/>
        <w:ind w:left="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r w:rsidRPr="006F3FF4">
              <w:rPr>
                <w:rFonts w:cs="Arial"/>
                <w:sz w:val="22"/>
                <w:szCs w:val="22"/>
              </w:rPr>
              <w:t>1.</w:t>
            </w:r>
          </w:p>
        </w:tc>
        <w:tc>
          <w:tcPr>
            <w:tcW w:w="7229" w:type="dxa"/>
            <w:gridSpan w:val="2"/>
          </w:tcPr>
          <w:p w14:paraId="11492CF9" w14:textId="77777777" w:rsidR="00235F3F" w:rsidRPr="006F3FF4" w:rsidRDefault="00235F3F" w:rsidP="00235F3F">
            <w:pPr>
              <w:spacing w:after="0"/>
              <w:rPr>
                <w:rFonts w:cs="Arial"/>
                <w:sz w:val="22"/>
                <w:szCs w:val="22"/>
              </w:rPr>
            </w:pPr>
            <w:r w:rsidRPr="006F3FF4">
              <w:rPr>
                <w:rFonts w:cs="Arial"/>
                <w:sz w:val="22"/>
                <w:szCs w:val="22"/>
              </w:rPr>
              <w:t>I agree to accept the Conditions of Contract attached to this ITT.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11492D03" w14:textId="56B68ECD" w:rsidR="00235F3F" w:rsidRPr="00785470" w:rsidRDefault="00235F3F" w:rsidP="00235F3F">
      <w:pPr>
        <w:ind w:left="720"/>
        <w:rPr>
          <w:rFonts w:cs="Arial"/>
          <w:sz w:val="22"/>
          <w:szCs w:val="22"/>
        </w:rPr>
      </w:pPr>
      <w:r w:rsidRPr="00785470">
        <w:rPr>
          <w:rFonts w:cs="Arial"/>
          <w:sz w:val="22"/>
          <w:szCs w:val="22"/>
        </w:rPr>
        <w:t xml:space="preserve">Or </w:t>
      </w:r>
    </w:p>
    <w:p w14:paraId="11492D04" w14:textId="59C3BD00" w:rsidR="00235F3F" w:rsidRPr="00785470" w:rsidRDefault="00235F3F" w:rsidP="00235F3F">
      <w:pPr>
        <w:ind w:left="720"/>
        <w:rPr>
          <w:rFonts w:cs="Arial"/>
          <w:sz w:val="22"/>
          <w:szCs w:val="22"/>
        </w:rPr>
      </w:pPr>
      <w:r w:rsidRPr="00785470">
        <w:rPr>
          <w:rFonts w:cs="Arial"/>
          <w:sz w:val="22"/>
          <w:szCs w:val="22"/>
        </w:rPr>
        <w:t xml:space="preserve">I wish to submit a </w:t>
      </w:r>
      <w:r w:rsidR="00D26A83" w:rsidRPr="00785470">
        <w:rPr>
          <w:rFonts w:cs="Arial"/>
          <w:sz w:val="22"/>
          <w:szCs w:val="22"/>
        </w:rPr>
        <w:t>bid,</w:t>
      </w:r>
      <w:r w:rsidRPr="00785470">
        <w:rPr>
          <w:rFonts w:cs="Arial"/>
          <w:sz w:val="22"/>
          <w:szCs w:val="22"/>
        </w:rPr>
        <w:t xml:space="preserve"> but I am unable to accept your conditions of contract and I have made an alternative proposal </w:t>
      </w:r>
      <w:r w:rsidR="00436520" w:rsidRPr="00785470">
        <w:rPr>
          <w:rFonts w:cs="Arial"/>
          <w:sz w:val="22"/>
          <w:szCs w:val="22"/>
        </w:rPr>
        <w:t xml:space="preserve">based on the revisions noted in Appendix </w:t>
      </w:r>
      <w:r w:rsidR="007B15AE" w:rsidRPr="00785470">
        <w:rPr>
          <w:rFonts w:cs="Arial"/>
          <w:sz w:val="22"/>
          <w:szCs w:val="22"/>
        </w:rPr>
        <w:t>2</w:t>
      </w:r>
      <w:r w:rsidR="00436520" w:rsidRPr="00785470">
        <w:rPr>
          <w:rFonts w:cs="Arial"/>
          <w:sz w:val="22"/>
          <w:szCs w:val="22"/>
        </w:rPr>
        <w:t>: The Contract Response Template</w:t>
      </w:r>
      <w:r w:rsidRPr="00785470">
        <w:rPr>
          <w:rFonts w:cs="Arial"/>
          <w:sz w:val="22"/>
          <w:szCs w:val="22"/>
        </w:rPr>
        <w:t>. In doing so I am aware that it could prejudice the outcome of the tender analysis.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D07" w14:textId="77777777" w:rsidTr="00235F3F">
        <w:tc>
          <w:tcPr>
            <w:tcW w:w="664" w:type="dxa"/>
          </w:tcPr>
          <w:p w14:paraId="11492D05" w14:textId="77777777" w:rsidR="00235F3F" w:rsidRPr="006F3FF4" w:rsidRDefault="00235F3F" w:rsidP="00235F3F">
            <w:pPr>
              <w:spacing w:after="0"/>
              <w:rPr>
                <w:rFonts w:cs="Arial"/>
                <w:sz w:val="22"/>
                <w:szCs w:val="22"/>
              </w:rPr>
            </w:pPr>
            <w:r w:rsidRPr="006F3FF4">
              <w:rPr>
                <w:rFonts w:cs="Arial"/>
                <w:sz w:val="22"/>
                <w:szCs w:val="22"/>
              </w:rPr>
              <w:t>2.</w:t>
            </w:r>
          </w:p>
        </w:tc>
        <w:tc>
          <w:tcPr>
            <w:tcW w:w="7229" w:type="dxa"/>
            <w:gridSpan w:val="2"/>
          </w:tcPr>
          <w:p w14:paraId="11492D06" w14:textId="77777777" w:rsidR="00235F3F" w:rsidRPr="006F3FF4" w:rsidRDefault="00235F3F" w:rsidP="00235F3F">
            <w:pPr>
              <w:spacing w:after="0"/>
              <w:rPr>
                <w:rFonts w:cs="Arial"/>
                <w:sz w:val="22"/>
                <w:szCs w:val="22"/>
              </w:rPr>
            </w:pPr>
            <w:r w:rsidRPr="006F3FF4">
              <w:rPr>
                <w:rFonts w:cs="Arial"/>
                <w:sz w:val="22"/>
                <w:szCs w:val="22"/>
              </w:rPr>
              <w:t xml:space="preserve">I </w:t>
            </w:r>
            <w:r w:rsidRPr="006F3FF4">
              <w:rPr>
                <w:rFonts w:cs="Arial"/>
                <w:b/>
                <w:sz w:val="22"/>
                <w:szCs w:val="22"/>
              </w:rPr>
              <w:t>DO NOT</w:t>
            </w:r>
            <w:r w:rsidRPr="006F3FF4">
              <w:rPr>
                <w:rFonts w:cs="Arial"/>
                <w:sz w:val="22"/>
                <w:szCs w:val="22"/>
              </w:rPr>
              <w:t xml:space="preserve"> agree to accept the Conditions of Contract attached to this ITT.</w:t>
            </w:r>
          </w:p>
        </w:tc>
      </w:tr>
      <w:tr w:rsidR="00235F3F" w:rsidRPr="006F3FF4" w14:paraId="11492D0A" w14:textId="77777777" w:rsidTr="00235F3F">
        <w:tc>
          <w:tcPr>
            <w:tcW w:w="4680" w:type="dxa"/>
            <w:gridSpan w:val="2"/>
          </w:tcPr>
          <w:p w14:paraId="11492D08"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D09"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F" w14:textId="77777777" w:rsidTr="00235F3F">
        <w:tc>
          <w:tcPr>
            <w:tcW w:w="4680" w:type="dxa"/>
            <w:gridSpan w:val="2"/>
          </w:tcPr>
          <w:p w14:paraId="11492D0B" w14:textId="77777777" w:rsidR="00235F3F" w:rsidRPr="006F3FF4" w:rsidRDefault="00235F3F" w:rsidP="00235F3F">
            <w:pPr>
              <w:spacing w:after="0"/>
              <w:rPr>
                <w:rFonts w:cs="Arial"/>
                <w:sz w:val="22"/>
                <w:szCs w:val="22"/>
              </w:rPr>
            </w:pPr>
            <w:r w:rsidRPr="006F3FF4">
              <w:rPr>
                <w:rFonts w:cs="Arial"/>
                <w:sz w:val="22"/>
                <w:szCs w:val="22"/>
              </w:rPr>
              <w:t>Signed</w:t>
            </w:r>
          </w:p>
          <w:p w14:paraId="11492D0C" w14:textId="77777777" w:rsidR="00235F3F" w:rsidRPr="006F3FF4" w:rsidRDefault="00235F3F" w:rsidP="00235F3F">
            <w:pPr>
              <w:spacing w:after="0"/>
              <w:rPr>
                <w:rFonts w:cs="Arial"/>
                <w:sz w:val="22"/>
                <w:szCs w:val="22"/>
              </w:rPr>
            </w:pPr>
          </w:p>
        </w:tc>
        <w:tc>
          <w:tcPr>
            <w:tcW w:w="3213" w:type="dxa"/>
          </w:tcPr>
          <w:p w14:paraId="11492D0D" w14:textId="77777777" w:rsidR="00235F3F" w:rsidRPr="006F3FF4" w:rsidRDefault="00235F3F" w:rsidP="00235F3F">
            <w:pPr>
              <w:spacing w:after="0"/>
              <w:rPr>
                <w:rFonts w:cs="Arial"/>
                <w:sz w:val="22"/>
                <w:szCs w:val="22"/>
              </w:rPr>
            </w:pPr>
          </w:p>
          <w:p w14:paraId="11492D0E" w14:textId="77777777" w:rsidR="00235F3F" w:rsidRPr="006F3FF4" w:rsidRDefault="00235F3F" w:rsidP="00235F3F">
            <w:pPr>
              <w:spacing w:after="0"/>
              <w:rPr>
                <w:rFonts w:cs="Arial"/>
                <w:sz w:val="22"/>
                <w:szCs w:val="22"/>
              </w:rPr>
            </w:pPr>
          </w:p>
        </w:tc>
      </w:tr>
    </w:tbl>
    <w:p w14:paraId="11492D11" w14:textId="77777777"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
        <w:gridCol w:w="4819"/>
      </w:tblGrid>
      <w:tr w:rsidR="00235F3F" w:rsidRPr="006F3FF4" w14:paraId="11492D16" w14:textId="77777777" w:rsidTr="00ED4A86">
        <w:tc>
          <w:tcPr>
            <w:tcW w:w="2694"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425"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ED4A86" w:rsidRPr="006F3FF4" w14:paraId="11492D1B" w14:textId="77777777" w:rsidTr="00ED4A86">
        <w:trPr>
          <w:trHeight w:val="906"/>
        </w:trPr>
        <w:tc>
          <w:tcPr>
            <w:tcW w:w="2694" w:type="dxa"/>
            <w:tcBorders>
              <w:left w:val="single" w:sz="4" w:space="0" w:color="auto"/>
            </w:tcBorders>
          </w:tcPr>
          <w:p w14:paraId="11492D17" w14:textId="77777777" w:rsidR="00ED4A86" w:rsidRPr="006F3FF4" w:rsidRDefault="00ED4A86" w:rsidP="00235F3F">
            <w:pPr>
              <w:ind w:left="720"/>
              <w:rPr>
                <w:rFonts w:cs="Arial"/>
                <w:sz w:val="22"/>
                <w:szCs w:val="22"/>
              </w:rPr>
            </w:pPr>
            <w:r w:rsidRPr="006F3FF4">
              <w:rPr>
                <w:rFonts w:cs="Arial"/>
                <w:sz w:val="22"/>
                <w:szCs w:val="22"/>
              </w:rPr>
              <w:t>Telephone</w:t>
            </w:r>
          </w:p>
          <w:p w14:paraId="11492D18" w14:textId="77777777" w:rsidR="00ED4A86" w:rsidRPr="006F3FF4" w:rsidRDefault="00ED4A86" w:rsidP="00235F3F">
            <w:pPr>
              <w:ind w:left="720"/>
              <w:rPr>
                <w:rFonts w:cs="Arial"/>
                <w:sz w:val="22"/>
                <w:szCs w:val="22"/>
              </w:rPr>
            </w:pPr>
          </w:p>
        </w:tc>
        <w:tc>
          <w:tcPr>
            <w:tcW w:w="5244" w:type="dxa"/>
            <w:gridSpan w:val="2"/>
            <w:tcBorders>
              <w:right w:val="single" w:sz="4" w:space="0" w:color="auto"/>
            </w:tcBorders>
          </w:tcPr>
          <w:p w14:paraId="11492D1A" w14:textId="641DA5BA" w:rsidR="00ED4A86" w:rsidRPr="006F3FF4" w:rsidRDefault="00ED4A86" w:rsidP="00ED4A86">
            <w:pPr>
              <w:ind w:left="720"/>
              <w:rPr>
                <w:rFonts w:cs="Arial"/>
                <w:sz w:val="22"/>
                <w:szCs w:val="22"/>
              </w:rPr>
            </w:pPr>
            <w:r w:rsidRPr="006F3FF4">
              <w:rPr>
                <w:rFonts w:cs="Arial"/>
                <w:sz w:val="22"/>
                <w:szCs w:val="22"/>
              </w:rPr>
              <w:t>E</w:t>
            </w:r>
            <w:r>
              <w:rPr>
                <w:rFonts w:cs="Arial"/>
                <w:sz w:val="22"/>
                <w:szCs w:val="22"/>
              </w:rPr>
              <w:t>m</w:t>
            </w:r>
            <w:r w:rsidRPr="006F3FF4">
              <w:rPr>
                <w:rFonts w:cs="Arial"/>
                <w:sz w:val="22"/>
                <w:szCs w:val="22"/>
              </w:rPr>
              <w:t>ail</w:t>
            </w:r>
          </w:p>
        </w:tc>
      </w:tr>
      <w:tr w:rsidR="00235F3F" w:rsidRPr="006F3FF4" w14:paraId="11492D1D" w14:textId="77777777" w:rsidTr="00235F3F">
        <w:trPr>
          <w:trHeight w:val="906"/>
        </w:trPr>
        <w:tc>
          <w:tcPr>
            <w:tcW w:w="7938" w:type="dxa"/>
            <w:gridSpan w:val="3"/>
            <w:tcBorders>
              <w:left w:val="single" w:sz="4" w:space="0" w:color="auto"/>
              <w:right w:val="single" w:sz="4" w:space="0" w:color="auto"/>
            </w:tcBorders>
          </w:tcPr>
          <w:p w14:paraId="11492D1C" w14:textId="2089626B" w:rsidR="00235F3F" w:rsidRPr="006F3FF4" w:rsidRDefault="00235F3F" w:rsidP="00E3529A">
            <w:pPr>
              <w:rPr>
                <w:rFonts w:cs="Arial"/>
                <w:sz w:val="22"/>
                <w:szCs w:val="22"/>
              </w:rPr>
            </w:pPr>
            <w:r w:rsidRPr="006F3FF4">
              <w:rPr>
                <w:rFonts w:cs="Arial"/>
                <w:sz w:val="22"/>
                <w:szCs w:val="22"/>
              </w:rPr>
              <w:t xml:space="preserve">            </w:t>
            </w:r>
            <w:r w:rsidR="0035120A">
              <w:rPr>
                <w:rFonts w:cs="Arial"/>
                <w:sz w:val="22"/>
                <w:szCs w:val="22"/>
              </w:rPr>
              <w:t>LU</w:t>
            </w:r>
            <w:r w:rsidR="00E3529A" w:rsidRPr="00ED4A86">
              <w:rPr>
                <w:rFonts w:cs="Arial"/>
                <w:sz w:val="22"/>
                <w:szCs w:val="22"/>
              </w:rPr>
              <w:t xml:space="preserve"> </w:t>
            </w:r>
            <w:r w:rsidRPr="00ED4A86">
              <w:rPr>
                <w:rFonts w:cs="Arial"/>
                <w:sz w:val="22"/>
                <w:szCs w:val="22"/>
              </w:rPr>
              <w:t>Reference No</w:t>
            </w:r>
            <w:r w:rsidR="00ED4A86" w:rsidRPr="00ED4A86">
              <w:rPr>
                <w:rFonts w:cs="Arial"/>
                <w:sz w:val="22"/>
                <w:szCs w:val="22"/>
              </w:rPr>
              <w:t xml:space="preserve">. </w:t>
            </w:r>
            <w:r w:rsidR="00EB63B3" w:rsidRPr="00EB63B3">
              <w:rPr>
                <w:rFonts w:cs="Arial"/>
                <w:sz w:val="22"/>
                <w:szCs w:val="22"/>
              </w:rPr>
              <w:t>22403</w:t>
            </w:r>
          </w:p>
        </w:tc>
      </w:tr>
    </w:tbl>
    <w:p w14:paraId="11492D1E" w14:textId="77777777" w:rsidR="00235F3F" w:rsidRDefault="00235F3F" w:rsidP="00B050E6">
      <w:pPr>
        <w:pStyle w:val="Heading3"/>
        <w:numPr>
          <w:ilvl w:val="0"/>
          <w:numId w:val="0"/>
        </w:numPr>
        <w:spacing w:before="100" w:after="100" w:line="276" w:lineRule="auto"/>
      </w:pPr>
    </w:p>
    <w:p w14:paraId="11492D1F" w14:textId="77777777" w:rsidR="009078BB" w:rsidRDefault="009078BB" w:rsidP="00B050E6">
      <w:pPr>
        <w:pStyle w:val="Heading3"/>
        <w:numPr>
          <w:ilvl w:val="0"/>
          <w:numId w:val="0"/>
        </w:numPr>
        <w:spacing w:before="100" w:after="100" w:line="276" w:lineRule="auto"/>
      </w:pPr>
    </w:p>
    <w:p w14:paraId="11492D20" w14:textId="77777777" w:rsidR="009078BB" w:rsidRDefault="009078BB" w:rsidP="00B050E6">
      <w:pPr>
        <w:pStyle w:val="Heading3"/>
        <w:numPr>
          <w:ilvl w:val="0"/>
          <w:numId w:val="0"/>
        </w:numPr>
        <w:spacing w:before="100" w:after="100" w:line="276" w:lineRule="auto"/>
      </w:pPr>
    </w:p>
    <w:p w14:paraId="11492D2D" w14:textId="77777777" w:rsidR="009078BB" w:rsidRPr="009078BB" w:rsidRDefault="009078BB" w:rsidP="009078BB">
      <w:pPr>
        <w:pStyle w:val="Heading1"/>
      </w:pPr>
      <w:bookmarkStart w:id="214" w:name="_Toc63257014"/>
      <w:r w:rsidRPr="009078BB">
        <w:lastRenderedPageBreak/>
        <w:t>Conflict of Interest Declaration</w:t>
      </w:r>
      <w:bookmarkEnd w:id="214"/>
    </w:p>
    <w:p w14:paraId="11492D2F" w14:textId="65C2811B" w:rsidR="009078BB" w:rsidRDefault="009078BB" w:rsidP="009078BB">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rsidR="0035120A">
        <w:t>London Underground</w:t>
      </w:r>
      <w:r w:rsidRPr="00522BAD">
        <w:t>, or that may result in an adverse impact on competition for the purposes of this procurement.</w:t>
      </w:r>
    </w:p>
    <w:p w14:paraId="11492D30" w14:textId="01F9A393" w:rsidR="009078BB" w:rsidRPr="00522BAD" w:rsidRDefault="009078BB" w:rsidP="009078BB">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significant liabilities, gifts, private business, employment, voluntary, social or personal relationships that could</w:t>
      </w:r>
      <w:r w:rsidR="00084BFF">
        <w:t>,</w:t>
      </w:r>
      <w:r w:rsidR="00896E2E">
        <w:t xml:space="preserve"> </w:t>
      </w:r>
      <w:r w:rsidRPr="00522BAD">
        <w:t>or could be seen to impact upon your responsibilities and existing or previous involvement that could create</w:t>
      </w:r>
      <w:r>
        <w:t xml:space="preserve"> </w:t>
      </w:r>
      <w:r w:rsidRPr="00522BAD">
        <w:t>a potential, actual or perceived conflict.</w:t>
      </w:r>
    </w:p>
    <w:p w14:paraId="11492D31" w14:textId="77777777" w:rsidR="009078BB" w:rsidRPr="00522BAD" w:rsidRDefault="009078BB" w:rsidP="009078BB">
      <w:pPr>
        <w:autoSpaceDE w:val="0"/>
        <w:autoSpaceDN w:val="0"/>
        <w:adjustRightInd w:val="0"/>
      </w:pPr>
      <w:r w:rsidRPr="00522BAD">
        <w:t>If response is yes to any of the questions below please provide full details as a separate attachment</w:t>
      </w:r>
    </w:p>
    <w:p w14:paraId="11492D32"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240"/>
      </w:tblGrid>
      <w:tr w:rsidR="009078BB" w14:paraId="11492D35" w14:textId="77777777" w:rsidTr="00273730">
        <w:tc>
          <w:tcPr>
            <w:tcW w:w="8046" w:type="dxa"/>
            <w:shd w:val="clear" w:color="auto" w:fill="auto"/>
          </w:tcPr>
          <w:p w14:paraId="11492D33" w14:textId="77777777" w:rsidR="009078BB" w:rsidRPr="003D3D60" w:rsidRDefault="009078BB" w:rsidP="00273730">
            <w:pPr>
              <w:autoSpaceDE w:val="0"/>
              <w:autoSpaceDN w:val="0"/>
              <w:adjustRightInd w:val="0"/>
              <w:rPr>
                <w:b/>
              </w:rPr>
            </w:pPr>
            <w:r w:rsidRPr="003D3D60">
              <w:rPr>
                <w:b/>
              </w:rPr>
              <w:t>Questions</w:t>
            </w:r>
          </w:p>
        </w:tc>
        <w:tc>
          <w:tcPr>
            <w:tcW w:w="1240" w:type="dxa"/>
            <w:shd w:val="clear" w:color="auto" w:fill="auto"/>
          </w:tcPr>
          <w:p w14:paraId="11492D34" w14:textId="77777777" w:rsidR="009078BB" w:rsidRPr="003D3D60" w:rsidRDefault="009078BB" w:rsidP="00273730">
            <w:pPr>
              <w:autoSpaceDE w:val="0"/>
              <w:autoSpaceDN w:val="0"/>
              <w:adjustRightInd w:val="0"/>
              <w:rPr>
                <w:b/>
              </w:rPr>
            </w:pPr>
            <w:r w:rsidRPr="003D3D60">
              <w:rPr>
                <w:b/>
              </w:rPr>
              <w:t>Yes / No</w:t>
            </w:r>
          </w:p>
        </w:tc>
      </w:tr>
      <w:tr w:rsidR="009078BB" w14:paraId="11492D38" w14:textId="77777777" w:rsidTr="00273730">
        <w:tc>
          <w:tcPr>
            <w:tcW w:w="8046" w:type="dxa"/>
            <w:shd w:val="clear" w:color="auto" w:fill="auto"/>
          </w:tcPr>
          <w:p w14:paraId="11492D36" w14:textId="77777777" w:rsidR="009078BB" w:rsidRDefault="009078BB" w:rsidP="00273730">
            <w:pPr>
              <w:autoSpaceDE w:val="0"/>
              <w:autoSpaceDN w:val="0"/>
              <w:adjustRightInd w:val="0"/>
            </w:pPr>
            <w:r w:rsidRPr="00522BAD">
              <w:t>Are you affiliated or otherwise connected (e.g. in joint venture whether incorporated or</w:t>
            </w:r>
            <w:r>
              <w:t xml:space="preserve"> </w:t>
            </w:r>
            <w:r w:rsidRPr="00522BAD">
              <w:t>unincorporated, partnership, alliance or as a sub-contractor/sub-consultant) with</w:t>
            </w:r>
            <w:r>
              <w:t xml:space="preserve"> </w:t>
            </w:r>
            <w:r w:rsidRPr="00522BAD">
              <w:t xml:space="preserve">any firm that supplies products, works or services to </w:t>
            </w:r>
            <w:r>
              <w:t>TfL</w:t>
            </w:r>
            <w:r w:rsidRPr="00522BAD">
              <w:t xml:space="preserve"> or is</w:t>
            </w:r>
            <w:r>
              <w:t xml:space="preserve"> </w:t>
            </w:r>
            <w:r w:rsidRPr="00522BAD">
              <w:t>currently tender</w:t>
            </w:r>
            <w:r>
              <w:t>ing to do so?</w:t>
            </w:r>
          </w:p>
        </w:tc>
        <w:tc>
          <w:tcPr>
            <w:tcW w:w="1240" w:type="dxa"/>
            <w:shd w:val="clear" w:color="auto" w:fill="auto"/>
          </w:tcPr>
          <w:p w14:paraId="11492D37" w14:textId="77777777" w:rsidR="009078BB" w:rsidRDefault="009078BB" w:rsidP="00273730">
            <w:pPr>
              <w:autoSpaceDE w:val="0"/>
              <w:autoSpaceDN w:val="0"/>
              <w:adjustRightInd w:val="0"/>
            </w:pPr>
          </w:p>
        </w:tc>
      </w:tr>
      <w:tr w:rsidR="009078BB" w14:paraId="11492D3B" w14:textId="77777777" w:rsidTr="00273730">
        <w:tc>
          <w:tcPr>
            <w:tcW w:w="8046" w:type="dxa"/>
            <w:shd w:val="clear" w:color="auto" w:fill="auto"/>
          </w:tcPr>
          <w:p w14:paraId="11492D39" w14:textId="77777777" w:rsidR="009078BB" w:rsidRDefault="009078BB" w:rsidP="00273730">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11492D3A" w14:textId="77777777" w:rsidR="009078BB" w:rsidRDefault="009078BB" w:rsidP="00273730">
            <w:pPr>
              <w:autoSpaceDE w:val="0"/>
              <w:autoSpaceDN w:val="0"/>
              <w:adjustRightInd w:val="0"/>
            </w:pPr>
          </w:p>
        </w:tc>
      </w:tr>
      <w:tr w:rsidR="009078BB" w14:paraId="11492D3E" w14:textId="77777777" w:rsidTr="00273730">
        <w:tc>
          <w:tcPr>
            <w:tcW w:w="8046" w:type="dxa"/>
            <w:shd w:val="clear" w:color="auto" w:fill="auto"/>
          </w:tcPr>
          <w:p w14:paraId="11492D3C" w14:textId="77777777" w:rsidR="009078BB" w:rsidRDefault="009078BB" w:rsidP="00273730">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11492D3D" w14:textId="77777777" w:rsidR="009078BB" w:rsidRDefault="009078BB" w:rsidP="00273730">
            <w:pPr>
              <w:autoSpaceDE w:val="0"/>
              <w:autoSpaceDN w:val="0"/>
              <w:adjustRightInd w:val="0"/>
            </w:pPr>
          </w:p>
        </w:tc>
      </w:tr>
      <w:tr w:rsidR="009078BB" w14:paraId="11492D41" w14:textId="77777777" w:rsidTr="00273730">
        <w:tc>
          <w:tcPr>
            <w:tcW w:w="8046" w:type="dxa"/>
            <w:shd w:val="clear" w:color="auto" w:fill="auto"/>
          </w:tcPr>
          <w:p w14:paraId="11492D3F" w14:textId="77777777" w:rsidR="009078BB" w:rsidRDefault="009078BB" w:rsidP="00273730">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tc>
        <w:tc>
          <w:tcPr>
            <w:tcW w:w="1240" w:type="dxa"/>
            <w:shd w:val="clear" w:color="auto" w:fill="auto"/>
          </w:tcPr>
          <w:p w14:paraId="11492D40" w14:textId="77777777" w:rsidR="009078BB" w:rsidRDefault="009078BB" w:rsidP="00273730">
            <w:pPr>
              <w:autoSpaceDE w:val="0"/>
              <w:autoSpaceDN w:val="0"/>
              <w:adjustRightInd w:val="0"/>
            </w:pPr>
          </w:p>
        </w:tc>
      </w:tr>
      <w:tr w:rsidR="009078BB" w14:paraId="11492D44" w14:textId="77777777" w:rsidTr="00273730">
        <w:tc>
          <w:tcPr>
            <w:tcW w:w="8046" w:type="dxa"/>
            <w:shd w:val="clear" w:color="auto" w:fill="auto"/>
          </w:tcPr>
          <w:p w14:paraId="11492D42" w14:textId="77777777" w:rsidR="009078BB" w:rsidRDefault="009078BB" w:rsidP="00273730">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rganisations other than TfL?</w:t>
            </w:r>
          </w:p>
        </w:tc>
        <w:tc>
          <w:tcPr>
            <w:tcW w:w="1240" w:type="dxa"/>
            <w:shd w:val="clear" w:color="auto" w:fill="auto"/>
          </w:tcPr>
          <w:p w14:paraId="11492D43" w14:textId="77777777" w:rsidR="009078BB" w:rsidRDefault="009078BB" w:rsidP="00273730">
            <w:pPr>
              <w:autoSpaceDE w:val="0"/>
              <w:autoSpaceDN w:val="0"/>
              <w:adjustRightInd w:val="0"/>
            </w:pPr>
          </w:p>
        </w:tc>
      </w:tr>
      <w:tr w:rsidR="009078BB" w14:paraId="11492D47" w14:textId="77777777" w:rsidTr="00273730">
        <w:tc>
          <w:tcPr>
            <w:tcW w:w="8046" w:type="dxa"/>
            <w:shd w:val="clear" w:color="auto" w:fill="auto"/>
          </w:tcPr>
          <w:p w14:paraId="11492D45" w14:textId="2794B9F5" w:rsidR="009078BB" w:rsidRDefault="009078BB" w:rsidP="00785470">
            <w:pPr>
              <w:autoSpaceDE w:val="0"/>
              <w:autoSpaceDN w:val="0"/>
              <w:adjustRightInd w:val="0"/>
            </w:pPr>
            <w:r w:rsidRPr="00522BAD">
              <w:lastRenderedPageBreak/>
              <w:t>Are there any other activities not reported under the previous questions that may give</w:t>
            </w:r>
            <w:r>
              <w:t xml:space="preserve"> </w:t>
            </w:r>
            <w:r w:rsidRPr="00522BAD">
              <w:t xml:space="preserve">rise to a conflict of interest with respect to their work with </w:t>
            </w:r>
            <w:r>
              <w:t>TfL</w:t>
            </w:r>
            <w:r w:rsidRPr="00522BAD">
              <w:t xml:space="preserve"> 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Pr="00522BAD">
              <w:t>third party suppliers or in</w:t>
            </w:r>
            <w:r>
              <w:t xml:space="preserve"> </w:t>
            </w:r>
            <w:r w:rsidRPr="00522BAD">
              <w:t xml:space="preserve">connection with the </w:t>
            </w:r>
            <w:r w:rsidR="00283D78">
              <w:t>1992 Tube Stock Grab Pole Refurbishment</w:t>
            </w:r>
            <w:r w:rsidRPr="00522BAD">
              <w:t>?</w:t>
            </w:r>
          </w:p>
        </w:tc>
        <w:tc>
          <w:tcPr>
            <w:tcW w:w="1240" w:type="dxa"/>
            <w:shd w:val="clear" w:color="auto" w:fill="auto"/>
          </w:tcPr>
          <w:p w14:paraId="11492D46" w14:textId="77777777" w:rsidR="009078BB" w:rsidRDefault="009078BB" w:rsidP="00273730">
            <w:pPr>
              <w:autoSpaceDE w:val="0"/>
              <w:autoSpaceDN w:val="0"/>
              <w:adjustRightInd w:val="0"/>
            </w:pPr>
          </w:p>
        </w:tc>
      </w:tr>
    </w:tbl>
    <w:p w14:paraId="11492D49" w14:textId="77777777" w:rsidR="009078BB" w:rsidRPr="00522BAD" w:rsidRDefault="009078BB" w:rsidP="009078BB">
      <w:pPr>
        <w:autoSpaceDE w:val="0"/>
        <w:autoSpaceDN w:val="0"/>
        <w:adjustRightInd w:val="0"/>
      </w:pPr>
      <w:r w:rsidRPr="00522BAD">
        <w:t>I, as representative of all companies associated with the Applicants submission, hereby confirm that I</w:t>
      </w:r>
      <w:r>
        <w:t xml:space="preserve"> </w:t>
      </w:r>
      <w:r w:rsidRPr="00522BAD">
        <w:t>have read and understood the above statements and that I will make full disclosure of interests,</w:t>
      </w:r>
      <w:r>
        <w:t xml:space="preserve"> </w:t>
      </w:r>
      <w:r w:rsidRPr="00522BAD">
        <w:t>relationships and holdings that could potentially result in a conflict of interest.</w:t>
      </w:r>
    </w:p>
    <w:p w14:paraId="11492D4A" w14:textId="3CF58C2B" w:rsidR="009078BB" w:rsidRPr="00522BAD" w:rsidRDefault="009078BB" w:rsidP="009078BB">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rsidR="0035120A">
        <w:t>LU</w:t>
      </w:r>
      <w:r w:rsidRPr="00522BAD">
        <w:t xml:space="preserve"> promptly and no later than </w:t>
      </w:r>
      <w:r w:rsidRPr="00785470">
        <w:t xml:space="preserve">28 days </w:t>
      </w:r>
      <w:r w:rsidRPr="00522BAD">
        <w:t>of becoming</w:t>
      </w:r>
      <w:r>
        <w:t xml:space="preserve"> </w:t>
      </w:r>
      <w:r w:rsidRPr="00522BAD">
        <w:t xml:space="preserve">aware of such information and undertake to take such action as </w:t>
      </w:r>
      <w:r w:rsidR="0035120A">
        <w:t>LU</w:t>
      </w:r>
      <w:r w:rsidRPr="00522BAD">
        <w:t xml:space="preserve"> may</w:t>
      </w:r>
      <w:r>
        <w:t xml:space="preserve"> </w:t>
      </w:r>
      <w:r w:rsidRPr="00522BAD">
        <w:t>reasonably direct.</w:t>
      </w:r>
    </w:p>
    <w:p w14:paraId="11492D4B"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078BB" w14:paraId="11492D4E" w14:textId="77777777" w:rsidTr="00273730">
        <w:trPr>
          <w:trHeight w:val="539"/>
        </w:trPr>
        <w:tc>
          <w:tcPr>
            <w:tcW w:w="2235" w:type="dxa"/>
            <w:shd w:val="clear" w:color="auto" w:fill="auto"/>
          </w:tcPr>
          <w:p w14:paraId="11492D4C" w14:textId="77777777" w:rsidR="009078BB" w:rsidRDefault="009078BB" w:rsidP="00273730">
            <w:pPr>
              <w:autoSpaceDE w:val="0"/>
              <w:autoSpaceDN w:val="0"/>
              <w:adjustRightInd w:val="0"/>
            </w:pPr>
            <w:r>
              <w:t>Signature:</w:t>
            </w:r>
          </w:p>
        </w:tc>
        <w:tc>
          <w:tcPr>
            <w:tcW w:w="7051" w:type="dxa"/>
            <w:shd w:val="clear" w:color="auto" w:fill="auto"/>
          </w:tcPr>
          <w:p w14:paraId="11492D4D" w14:textId="77777777" w:rsidR="009078BB" w:rsidRDefault="009078BB" w:rsidP="00273730">
            <w:pPr>
              <w:autoSpaceDE w:val="0"/>
              <w:autoSpaceDN w:val="0"/>
              <w:adjustRightInd w:val="0"/>
            </w:pPr>
          </w:p>
        </w:tc>
      </w:tr>
      <w:tr w:rsidR="009078BB" w14:paraId="11492D51" w14:textId="77777777" w:rsidTr="00273730">
        <w:trPr>
          <w:trHeight w:val="547"/>
        </w:trPr>
        <w:tc>
          <w:tcPr>
            <w:tcW w:w="2235" w:type="dxa"/>
            <w:shd w:val="clear" w:color="auto" w:fill="auto"/>
          </w:tcPr>
          <w:p w14:paraId="11492D4F" w14:textId="77777777" w:rsidR="009078BB" w:rsidRDefault="009078BB" w:rsidP="00273730">
            <w:pPr>
              <w:autoSpaceDE w:val="0"/>
              <w:autoSpaceDN w:val="0"/>
              <w:adjustRightInd w:val="0"/>
            </w:pPr>
            <w:r>
              <w:t>Name:</w:t>
            </w:r>
          </w:p>
        </w:tc>
        <w:tc>
          <w:tcPr>
            <w:tcW w:w="7051" w:type="dxa"/>
            <w:shd w:val="clear" w:color="auto" w:fill="auto"/>
          </w:tcPr>
          <w:p w14:paraId="11492D50" w14:textId="77777777" w:rsidR="009078BB" w:rsidRDefault="009078BB" w:rsidP="00273730">
            <w:pPr>
              <w:autoSpaceDE w:val="0"/>
              <w:autoSpaceDN w:val="0"/>
              <w:adjustRightInd w:val="0"/>
            </w:pPr>
          </w:p>
        </w:tc>
      </w:tr>
      <w:tr w:rsidR="009078BB" w14:paraId="11492D54" w14:textId="77777777" w:rsidTr="00273730">
        <w:trPr>
          <w:trHeight w:val="569"/>
        </w:trPr>
        <w:tc>
          <w:tcPr>
            <w:tcW w:w="2235" w:type="dxa"/>
            <w:shd w:val="clear" w:color="auto" w:fill="auto"/>
          </w:tcPr>
          <w:p w14:paraId="11492D52" w14:textId="77777777" w:rsidR="009078BB" w:rsidRDefault="009078BB" w:rsidP="00273730">
            <w:pPr>
              <w:autoSpaceDE w:val="0"/>
              <w:autoSpaceDN w:val="0"/>
              <w:adjustRightInd w:val="0"/>
            </w:pPr>
            <w:r>
              <w:t>Designation:</w:t>
            </w:r>
          </w:p>
        </w:tc>
        <w:tc>
          <w:tcPr>
            <w:tcW w:w="7051" w:type="dxa"/>
            <w:shd w:val="clear" w:color="auto" w:fill="auto"/>
          </w:tcPr>
          <w:p w14:paraId="11492D53" w14:textId="77777777" w:rsidR="009078BB" w:rsidRDefault="009078BB" w:rsidP="00273730">
            <w:pPr>
              <w:autoSpaceDE w:val="0"/>
              <w:autoSpaceDN w:val="0"/>
              <w:adjustRightInd w:val="0"/>
            </w:pPr>
          </w:p>
        </w:tc>
      </w:tr>
      <w:tr w:rsidR="009078BB" w14:paraId="11492D57" w14:textId="77777777" w:rsidTr="00273730">
        <w:trPr>
          <w:trHeight w:val="549"/>
        </w:trPr>
        <w:tc>
          <w:tcPr>
            <w:tcW w:w="2235" w:type="dxa"/>
            <w:shd w:val="clear" w:color="auto" w:fill="auto"/>
          </w:tcPr>
          <w:p w14:paraId="11492D55" w14:textId="77777777" w:rsidR="009078BB" w:rsidRDefault="009078BB" w:rsidP="00273730">
            <w:pPr>
              <w:autoSpaceDE w:val="0"/>
              <w:autoSpaceDN w:val="0"/>
              <w:adjustRightInd w:val="0"/>
            </w:pPr>
            <w:r>
              <w:t>Company:</w:t>
            </w:r>
          </w:p>
        </w:tc>
        <w:tc>
          <w:tcPr>
            <w:tcW w:w="7051" w:type="dxa"/>
            <w:shd w:val="clear" w:color="auto" w:fill="auto"/>
          </w:tcPr>
          <w:p w14:paraId="11492D56" w14:textId="77777777" w:rsidR="009078BB" w:rsidRDefault="009078BB" w:rsidP="00273730">
            <w:pPr>
              <w:autoSpaceDE w:val="0"/>
              <w:autoSpaceDN w:val="0"/>
              <w:adjustRightInd w:val="0"/>
            </w:pPr>
          </w:p>
        </w:tc>
      </w:tr>
      <w:tr w:rsidR="009078BB" w14:paraId="11492D5A" w14:textId="77777777" w:rsidTr="00273730">
        <w:trPr>
          <w:trHeight w:val="549"/>
        </w:trPr>
        <w:tc>
          <w:tcPr>
            <w:tcW w:w="2235" w:type="dxa"/>
            <w:shd w:val="clear" w:color="auto" w:fill="auto"/>
          </w:tcPr>
          <w:p w14:paraId="11492D58" w14:textId="77777777" w:rsidR="009078BB" w:rsidRDefault="009078BB" w:rsidP="00273730">
            <w:pPr>
              <w:autoSpaceDE w:val="0"/>
              <w:autoSpaceDN w:val="0"/>
              <w:adjustRightInd w:val="0"/>
            </w:pPr>
            <w:r>
              <w:t>Date:</w:t>
            </w:r>
          </w:p>
        </w:tc>
        <w:tc>
          <w:tcPr>
            <w:tcW w:w="7051" w:type="dxa"/>
            <w:shd w:val="clear" w:color="auto" w:fill="auto"/>
          </w:tcPr>
          <w:p w14:paraId="11492D59" w14:textId="77777777" w:rsidR="009078BB" w:rsidRDefault="009078BB" w:rsidP="00273730">
            <w:pPr>
              <w:autoSpaceDE w:val="0"/>
              <w:autoSpaceDN w:val="0"/>
              <w:adjustRightInd w:val="0"/>
            </w:pPr>
          </w:p>
        </w:tc>
      </w:tr>
    </w:tbl>
    <w:p w14:paraId="11492D5B" w14:textId="77777777" w:rsidR="009078BB" w:rsidRDefault="009078BB" w:rsidP="009078BB">
      <w:pPr>
        <w:rPr>
          <w:b/>
        </w:rPr>
      </w:pPr>
    </w:p>
    <w:p w14:paraId="11492D5C" w14:textId="77777777" w:rsidR="009078BB" w:rsidRPr="009078BB" w:rsidRDefault="009078BB" w:rsidP="009078BB">
      <w:pPr>
        <w:pStyle w:val="Heading1"/>
      </w:pPr>
      <w:bookmarkStart w:id="215" w:name="_Toc63257015"/>
      <w:r w:rsidRPr="009078BB">
        <w:lastRenderedPageBreak/>
        <w:t>Non-Collusion Declaration</w:t>
      </w:r>
      <w:bookmarkEnd w:id="215"/>
    </w:p>
    <w:p w14:paraId="11492D5D" w14:textId="77777777" w:rsidR="009078BB" w:rsidRPr="00E203B9" w:rsidRDefault="009078BB" w:rsidP="009078BB">
      <w:pPr>
        <w:rPr>
          <w:b/>
          <w:sz w:val="22"/>
          <w:szCs w:val="22"/>
        </w:rPr>
      </w:pPr>
      <w:r w:rsidRPr="00E203B9">
        <w:rPr>
          <w:b/>
          <w:sz w:val="22"/>
          <w:szCs w:val="22"/>
        </w:rPr>
        <w:t xml:space="preserve">Refusal to give this declaration and undertaking will mean that this </w:t>
      </w:r>
      <w:r w:rsidR="00602C7F" w:rsidRPr="00E203B9">
        <w:rPr>
          <w:b/>
          <w:sz w:val="22"/>
          <w:szCs w:val="22"/>
        </w:rPr>
        <w:t>ITT</w:t>
      </w:r>
      <w:r w:rsidRPr="00E203B9">
        <w:rPr>
          <w:b/>
          <w:sz w:val="22"/>
          <w:szCs w:val="22"/>
        </w:rPr>
        <w:t xml:space="preserve"> submission will not be considered.</w:t>
      </w:r>
    </w:p>
    <w:p w14:paraId="11492D5E" w14:textId="77777777" w:rsidR="009078BB" w:rsidRPr="00E203B9" w:rsidRDefault="009078BB" w:rsidP="009078BB">
      <w:pPr>
        <w:rPr>
          <w:b/>
          <w:sz w:val="22"/>
          <w:szCs w:val="22"/>
        </w:rPr>
      </w:pPr>
      <w:r w:rsidRPr="00E203B9">
        <w:rPr>
          <w:b/>
          <w:sz w:val="22"/>
          <w:szCs w:val="22"/>
        </w:rPr>
        <w:t>Declaration</w:t>
      </w:r>
    </w:p>
    <w:p w14:paraId="11492D5F" w14:textId="39B2FD26" w:rsidR="009078BB" w:rsidRPr="00E203B9" w:rsidRDefault="009078BB" w:rsidP="009078BB">
      <w:pPr>
        <w:rPr>
          <w:b/>
          <w:sz w:val="22"/>
          <w:szCs w:val="22"/>
        </w:rPr>
      </w:pPr>
      <w:r w:rsidRPr="00E203B9">
        <w:rPr>
          <w:sz w:val="22"/>
          <w:szCs w:val="22"/>
        </w:rPr>
        <w:t xml:space="preserve">Expression of interest for: </w:t>
      </w:r>
      <w:r w:rsidR="00283D78">
        <w:rPr>
          <w:sz w:val="22"/>
          <w:szCs w:val="22"/>
        </w:rPr>
        <w:t>1992 Tube Stock Grab Pole Refurbishment</w:t>
      </w:r>
    </w:p>
    <w:p w14:paraId="11492D61" w14:textId="77777777" w:rsidR="009078BB" w:rsidRPr="00E203B9" w:rsidRDefault="009078BB" w:rsidP="009078BB">
      <w:pPr>
        <w:rPr>
          <w:sz w:val="22"/>
          <w:szCs w:val="22"/>
        </w:rPr>
      </w:pPr>
      <w:r w:rsidRPr="00E203B9">
        <w:rPr>
          <w:sz w:val="22"/>
          <w:szCs w:val="22"/>
        </w:rPr>
        <w:t>I / We declare that:</w:t>
      </w:r>
    </w:p>
    <w:p w14:paraId="11492D63" w14:textId="65A37FF8" w:rsidR="009078BB" w:rsidRPr="00E203B9" w:rsidRDefault="009078BB" w:rsidP="009078BB">
      <w:pPr>
        <w:rPr>
          <w:rFonts w:cs="Arial"/>
          <w:sz w:val="22"/>
          <w:szCs w:val="22"/>
        </w:rPr>
      </w:pPr>
      <w:r w:rsidRPr="00E203B9">
        <w:rPr>
          <w:sz w:val="22"/>
          <w:szCs w:val="22"/>
        </w:rPr>
        <w:t xml:space="preserve">We have submitted a bona fide response to </w:t>
      </w:r>
      <w:r w:rsidR="0035120A">
        <w:rPr>
          <w:sz w:val="22"/>
          <w:szCs w:val="22"/>
        </w:rPr>
        <w:t>LU</w:t>
      </w:r>
      <w:r w:rsidRPr="00E203B9">
        <w:rPr>
          <w:sz w:val="22"/>
          <w:szCs w:val="22"/>
        </w:rPr>
        <w:t xml:space="preserve">’s </w:t>
      </w:r>
      <w:r w:rsidR="00602C7F" w:rsidRPr="00E203B9">
        <w:rPr>
          <w:sz w:val="22"/>
          <w:szCs w:val="22"/>
        </w:rPr>
        <w:t>ITT</w:t>
      </w:r>
      <w:r w:rsidRPr="00E203B9">
        <w:rPr>
          <w:sz w:val="22"/>
          <w:szCs w:val="22"/>
        </w:rPr>
        <w:t xml:space="preserve"> and that I / We have not fixed or adjusted any responses or information provided in accordance with any </w:t>
      </w:r>
      <w:r w:rsidRPr="00E203B9">
        <w:rPr>
          <w:rFonts w:cs="Arial"/>
          <w:sz w:val="22"/>
          <w:szCs w:val="22"/>
        </w:rPr>
        <w:t>agreement with any other person.</w:t>
      </w:r>
    </w:p>
    <w:p w14:paraId="11492D65" w14:textId="77777777" w:rsidR="009078BB" w:rsidRPr="00E203B9" w:rsidRDefault="009078BB" w:rsidP="009078BB">
      <w:pPr>
        <w:rPr>
          <w:rFonts w:cs="Arial"/>
          <w:sz w:val="22"/>
          <w:szCs w:val="22"/>
        </w:rPr>
      </w:pPr>
      <w:r w:rsidRPr="00E203B9">
        <w:rPr>
          <w:rFonts w:cs="Arial"/>
          <w:sz w:val="22"/>
          <w:szCs w:val="22"/>
        </w:rPr>
        <w:t>I / We have not done and I / we undertake that I/ we will not do at any time before the contract is awarded:</w:t>
      </w:r>
    </w:p>
    <w:p w14:paraId="11492D66" w14:textId="77777777" w:rsidR="009078BB" w:rsidRPr="00E203B9" w:rsidRDefault="009078BB" w:rsidP="000115B4">
      <w:pPr>
        <w:pStyle w:val="ListParagraph"/>
        <w:numPr>
          <w:ilvl w:val="0"/>
          <w:numId w:val="20"/>
        </w:numPr>
        <w:rPr>
          <w:rFonts w:ascii="Arial" w:hAnsi="Arial" w:cs="Arial"/>
        </w:rPr>
      </w:pPr>
      <w:r w:rsidRPr="00E203B9">
        <w:rPr>
          <w:rFonts w:ascii="Arial" w:hAnsi="Arial" w:cs="Arial"/>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77777777" w:rsidR="009078BB" w:rsidRPr="00E203B9" w:rsidRDefault="009078BB" w:rsidP="000115B4">
      <w:pPr>
        <w:pStyle w:val="ListParagraph"/>
        <w:numPr>
          <w:ilvl w:val="0"/>
          <w:numId w:val="20"/>
        </w:numPr>
        <w:rPr>
          <w:rFonts w:ascii="Arial" w:hAnsi="Arial" w:cs="Arial"/>
        </w:rPr>
      </w:pPr>
      <w:r w:rsidRPr="00E203B9">
        <w:rPr>
          <w:rFonts w:ascii="Arial" w:hAnsi="Arial" w:cs="Arial"/>
        </w:rPr>
        <w:t>Enter into any agreement or arrangement with any other person that he shall refrain from tendering or as to the amount of any tender to be submitted; or</w:t>
      </w:r>
    </w:p>
    <w:p w14:paraId="11492D68" w14:textId="65DE7ABC" w:rsidR="009078BB" w:rsidRPr="00E203B9" w:rsidRDefault="009078BB" w:rsidP="000115B4">
      <w:pPr>
        <w:pStyle w:val="ListParagraph"/>
        <w:numPr>
          <w:ilvl w:val="0"/>
          <w:numId w:val="20"/>
        </w:numPr>
        <w:rPr>
          <w:rFonts w:ascii="Arial" w:hAnsi="Arial" w:cs="Arial"/>
        </w:rPr>
      </w:pPr>
      <w:r w:rsidRPr="00E203B9">
        <w:rPr>
          <w:rFonts w:ascii="Arial" w:hAnsi="Arial" w:cs="Arial"/>
        </w:rPr>
        <w:t xml:space="preserve">Offer or pay or give or agree to pay any sum of money or valuable consideration directly or indirectly to any person for doing or having done or causing or having caused to be done in relation to any other tender or proposed tender for the </w:t>
      </w:r>
      <w:r w:rsidR="00283D78">
        <w:rPr>
          <w:rFonts w:ascii="Arial" w:hAnsi="Arial" w:cs="Arial"/>
        </w:rPr>
        <w:t>1992 Tube Stock Grab Pole Refurbishment</w:t>
      </w:r>
      <w:r w:rsidRPr="00E203B9">
        <w:rPr>
          <w:rFonts w:ascii="Arial" w:hAnsi="Arial" w:cs="Arial"/>
        </w:rPr>
        <w:t>.</w:t>
      </w:r>
    </w:p>
    <w:p w14:paraId="11492D69" w14:textId="77777777" w:rsidR="009078BB" w:rsidRPr="00E203B9" w:rsidRDefault="009078BB" w:rsidP="000115B4">
      <w:pPr>
        <w:pStyle w:val="ListParagraph"/>
        <w:numPr>
          <w:ilvl w:val="0"/>
          <w:numId w:val="20"/>
        </w:numPr>
        <w:rPr>
          <w:rFonts w:ascii="Arial" w:hAnsi="Arial" w:cs="Arial"/>
        </w:rPr>
      </w:pPr>
      <w:r w:rsidRPr="00E203B9">
        <w:rPr>
          <w:rFonts w:ascii="Arial" w:hAnsi="Arial" w:cs="Arial"/>
        </w:rPr>
        <w:t>Any act or thing of the sort described above.</w:t>
      </w:r>
    </w:p>
    <w:p w14:paraId="11492D6B" w14:textId="5C74DA07" w:rsidR="009078BB" w:rsidRPr="00E203B9" w:rsidRDefault="009078BB" w:rsidP="009078BB">
      <w:pPr>
        <w:rPr>
          <w:sz w:val="22"/>
          <w:szCs w:val="22"/>
        </w:rPr>
      </w:pPr>
      <w:r w:rsidRPr="00E203B9">
        <w:rPr>
          <w:sz w:val="22"/>
          <w:szCs w:val="22"/>
        </w:rPr>
        <w:t xml:space="preserve">I/ We agree that the terms of the above declaration will form part of any contract with </w:t>
      </w:r>
      <w:r w:rsidR="0035120A">
        <w:rPr>
          <w:sz w:val="22"/>
          <w:szCs w:val="22"/>
        </w:rPr>
        <w:t>LU</w:t>
      </w:r>
      <w:r w:rsidRPr="00E203B9">
        <w:rPr>
          <w:sz w:val="22"/>
          <w:szCs w:val="22"/>
        </w:rPr>
        <w:t xml:space="preserve">, their servants or agents resulting from the acceptance of my / our tender and that any breach of this declaration and undertaking will be deemed to be a breach of that contract entitling </w:t>
      </w:r>
      <w:r w:rsidR="0035120A">
        <w:rPr>
          <w:sz w:val="22"/>
          <w:szCs w:val="22"/>
        </w:rPr>
        <w:t>LU</w:t>
      </w:r>
      <w:r w:rsidRPr="00E203B9">
        <w:rPr>
          <w:sz w:val="22"/>
          <w:szCs w:val="22"/>
        </w:rPr>
        <w:t>, their servants or agents to determine my / our employment under that contract.</w:t>
      </w:r>
    </w:p>
    <w:p w14:paraId="11492D6C" w14:textId="77777777" w:rsidR="009078BB" w:rsidRPr="00E203B9" w:rsidRDefault="009078BB" w:rsidP="009078BB">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827"/>
        <w:gridCol w:w="850"/>
        <w:gridCol w:w="1807"/>
      </w:tblGrid>
      <w:tr w:rsidR="009078BB" w:rsidRPr="00E203B9" w14:paraId="11492D71" w14:textId="77777777" w:rsidTr="00273730">
        <w:tc>
          <w:tcPr>
            <w:tcW w:w="2802" w:type="dxa"/>
            <w:shd w:val="clear" w:color="auto" w:fill="auto"/>
          </w:tcPr>
          <w:p w14:paraId="11492D6D" w14:textId="77777777" w:rsidR="009078BB" w:rsidRPr="00E203B9" w:rsidRDefault="009078BB" w:rsidP="00273730">
            <w:pPr>
              <w:rPr>
                <w:rFonts w:cs="Arial"/>
                <w:sz w:val="22"/>
                <w:szCs w:val="22"/>
              </w:rPr>
            </w:pPr>
            <w:r w:rsidRPr="00E203B9">
              <w:rPr>
                <w:rFonts w:cs="Arial"/>
                <w:sz w:val="22"/>
                <w:szCs w:val="22"/>
              </w:rPr>
              <w:t>Signed</w:t>
            </w:r>
          </w:p>
        </w:tc>
        <w:tc>
          <w:tcPr>
            <w:tcW w:w="3827" w:type="dxa"/>
            <w:shd w:val="clear" w:color="auto" w:fill="auto"/>
          </w:tcPr>
          <w:p w14:paraId="11492D6E" w14:textId="77777777" w:rsidR="009078BB" w:rsidRPr="00E203B9" w:rsidRDefault="009078BB" w:rsidP="00273730">
            <w:pPr>
              <w:rPr>
                <w:rFonts w:cs="Arial"/>
                <w:sz w:val="22"/>
                <w:szCs w:val="22"/>
              </w:rPr>
            </w:pPr>
          </w:p>
        </w:tc>
        <w:tc>
          <w:tcPr>
            <w:tcW w:w="850" w:type="dxa"/>
            <w:shd w:val="clear" w:color="auto" w:fill="auto"/>
          </w:tcPr>
          <w:p w14:paraId="11492D6F" w14:textId="77777777" w:rsidR="009078BB" w:rsidRPr="00E203B9" w:rsidRDefault="009078BB" w:rsidP="00273730">
            <w:pPr>
              <w:rPr>
                <w:rFonts w:cs="Arial"/>
                <w:sz w:val="22"/>
                <w:szCs w:val="22"/>
              </w:rPr>
            </w:pPr>
            <w:r w:rsidRPr="00E203B9">
              <w:rPr>
                <w:rFonts w:cs="Arial"/>
                <w:sz w:val="22"/>
                <w:szCs w:val="22"/>
              </w:rPr>
              <w:t>Date</w:t>
            </w:r>
          </w:p>
        </w:tc>
        <w:tc>
          <w:tcPr>
            <w:tcW w:w="1807" w:type="dxa"/>
            <w:shd w:val="clear" w:color="auto" w:fill="auto"/>
          </w:tcPr>
          <w:p w14:paraId="11492D70" w14:textId="77777777" w:rsidR="009078BB" w:rsidRPr="00E203B9" w:rsidRDefault="009078BB" w:rsidP="00273730">
            <w:pPr>
              <w:rPr>
                <w:rFonts w:cs="Arial"/>
                <w:sz w:val="22"/>
                <w:szCs w:val="22"/>
              </w:rPr>
            </w:pPr>
          </w:p>
        </w:tc>
      </w:tr>
      <w:tr w:rsidR="009078BB" w:rsidRPr="00E203B9" w14:paraId="11492D74" w14:textId="77777777" w:rsidTr="00273730">
        <w:tc>
          <w:tcPr>
            <w:tcW w:w="2802" w:type="dxa"/>
            <w:shd w:val="clear" w:color="auto" w:fill="auto"/>
          </w:tcPr>
          <w:p w14:paraId="11492D72" w14:textId="77777777" w:rsidR="009078BB" w:rsidRPr="00E203B9" w:rsidRDefault="009078BB" w:rsidP="00273730">
            <w:pPr>
              <w:rPr>
                <w:rFonts w:cs="Arial"/>
                <w:sz w:val="22"/>
                <w:szCs w:val="22"/>
              </w:rPr>
            </w:pPr>
            <w:r w:rsidRPr="00E203B9">
              <w:rPr>
                <w:rFonts w:cs="Arial"/>
                <w:sz w:val="22"/>
                <w:szCs w:val="22"/>
              </w:rPr>
              <w:t>Position</w:t>
            </w:r>
          </w:p>
        </w:tc>
        <w:tc>
          <w:tcPr>
            <w:tcW w:w="6484" w:type="dxa"/>
            <w:gridSpan w:val="3"/>
            <w:shd w:val="clear" w:color="auto" w:fill="auto"/>
          </w:tcPr>
          <w:p w14:paraId="11492D73" w14:textId="77777777" w:rsidR="009078BB" w:rsidRPr="00E203B9" w:rsidRDefault="009078BB" w:rsidP="00273730">
            <w:pPr>
              <w:rPr>
                <w:rFonts w:cs="Arial"/>
                <w:sz w:val="22"/>
                <w:szCs w:val="22"/>
              </w:rPr>
            </w:pPr>
          </w:p>
        </w:tc>
      </w:tr>
      <w:tr w:rsidR="009078BB" w:rsidRPr="00E203B9" w14:paraId="11492D77" w14:textId="77777777" w:rsidTr="00273730">
        <w:tc>
          <w:tcPr>
            <w:tcW w:w="2802" w:type="dxa"/>
            <w:shd w:val="clear" w:color="auto" w:fill="auto"/>
          </w:tcPr>
          <w:p w14:paraId="11492D75" w14:textId="77777777" w:rsidR="009078BB" w:rsidRPr="00E203B9" w:rsidRDefault="009078BB" w:rsidP="00273730">
            <w:pPr>
              <w:rPr>
                <w:sz w:val="22"/>
                <w:szCs w:val="22"/>
              </w:rPr>
            </w:pPr>
            <w:r w:rsidRPr="00E203B9">
              <w:rPr>
                <w:sz w:val="22"/>
                <w:szCs w:val="22"/>
              </w:rPr>
              <w:t>For and on behalf of:</w:t>
            </w:r>
          </w:p>
        </w:tc>
        <w:tc>
          <w:tcPr>
            <w:tcW w:w="6484" w:type="dxa"/>
            <w:gridSpan w:val="3"/>
            <w:shd w:val="clear" w:color="auto" w:fill="auto"/>
          </w:tcPr>
          <w:p w14:paraId="11492D76" w14:textId="77777777" w:rsidR="009078BB" w:rsidRPr="00E203B9" w:rsidRDefault="009078BB" w:rsidP="00273730">
            <w:pPr>
              <w:rPr>
                <w:sz w:val="22"/>
                <w:szCs w:val="22"/>
              </w:rPr>
            </w:pPr>
          </w:p>
        </w:tc>
      </w:tr>
    </w:tbl>
    <w:p w14:paraId="11492D78" w14:textId="77777777" w:rsidR="009078BB" w:rsidRDefault="009078BB" w:rsidP="009078BB">
      <w:pPr>
        <w:rPr>
          <w:rFonts w:eastAsia="Calibri"/>
        </w:rPr>
      </w:pPr>
    </w:p>
    <w:p w14:paraId="11492D79" w14:textId="77777777" w:rsidR="009078BB" w:rsidRPr="00BC32FA" w:rsidRDefault="009078BB" w:rsidP="009078BB">
      <w:pPr>
        <w:pStyle w:val="Heading3"/>
        <w:numPr>
          <w:ilvl w:val="0"/>
          <w:numId w:val="0"/>
        </w:numPr>
        <w:spacing w:before="100" w:after="100" w:line="276" w:lineRule="auto"/>
      </w:pPr>
    </w:p>
    <w:sectPr w:rsidR="009078BB" w:rsidRPr="00BC32FA" w:rsidSect="00F036C7">
      <w:pgSz w:w="11906" w:h="16838" w:code="9"/>
      <w:pgMar w:top="1418"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2D7E" w14:textId="77777777" w:rsidR="006F42BA" w:rsidRDefault="006F42BA" w:rsidP="00110BD7">
      <w:r>
        <w:separator/>
      </w:r>
    </w:p>
  </w:endnote>
  <w:endnote w:type="continuationSeparator" w:id="0">
    <w:p w14:paraId="11492D7F" w14:textId="77777777" w:rsidR="006F42BA" w:rsidRDefault="006F42BA" w:rsidP="001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1AE2" w14:textId="77777777" w:rsidR="00277953" w:rsidRDefault="0027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2690"/>
      <w:gridCol w:w="4387"/>
      <w:gridCol w:w="1981"/>
    </w:tblGrid>
    <w:tr w:rsidR="006F42BA" w:rsidRPr="002F2443" w14:paraId="11492D84" w14:textId="77777777" w:rsidTr="00235F3F">
      <w:trPr>
        <w:trHeight w:val="514"/>
      </w:trPr>
      <w:tc>
        <w:tcPr>
          <w:tcW w:w="2690" w:type="dxa"/>
        </w:tcPr>
        <w:p w14:paraId="11492D81" w14:textId="53220DE3" w:rsidR="006F42BA" w:rsidRPr="002F2443" w:rsidRDefault="00277953" w:rsidP="006F13CE">
          <w:pPr>
            <w:pStyle w:val="Footer"/>
            <w:ind w:left="0" w:firstLine="0"/>
          </w:pPr>
          <w:r>
            <w:rPr>
              <w:noProof/>
            </w:rPr>
            <w:pict w14:anchorId="5C7B9D72">
              <v:shapetype id="_x0000_t202" coordsize="21600,21600" o:spt="202" path="m,l,21600r21600,l21600,xe">
                <v:stroke joinstyle="miter"/>
                <v:path gradientshapeok="t" o:connecttype="rect"/>
              </v:shapetype>
              <v:shape id="MSIPCM0f50420ab961eb95027b4150" o:spid="_x0000_s2072" type="#_x0000_t202" alt="{&quot;HashCode&quot;:1369901735,&quot;Height&quot;:841.0,&quot;Width&quot;:595.0,&quot;Placement&quot;:&quot;Footer&quot;,&quot;Index&quot;:&quot;Primary&quot;,&quot;Section&quot;:1,&quot;Top&quot;:0.0,&quot;Left&quot;:0.0}" style="position:absolute;left:0;text-align:left;margin-left:0;margin-top:807pt;width:595.3pt;height:19.9pt;z-index:251662336;mso-wrap-style:square;mso-position-horizontal:absolute;mso-position-horizontal-relative:page;mso-position-vertical:absolute;mso-position-vertical-relative:page;v-text-anchor:bottom" o:allowincell="f" filled="f" stroked="f">
                <v:textbox inset=",0,,0">
                  <w:txbxContent>
                    <w:p w14:paraId="6D52DA26" w14:textId="1E87D0C1" w:rsidR="006F42BA" w:rsidRPr="006F2442" w:rsidRDefault="006F42BA" w:rsidP="006F2442">
                      <w:pPr>
                        <w:spacing w:before="0" w:after="0"/>
                        <w:jc w:val="center"/>
                        <w:rPr>
                          <w:rFonts w:ascii="Calibri" w:hAnsi="Calibri" w:cs="Calibri"/>
                          <w:color w:val="000000"/>
                          <w:sz w:val="28"/>
                        </w:rPr>
                      </w:pPr>
                      <w:r w:rsidRPr="006F2442">
                        <w:rPr>
                          <w:rFonts w:ascii="Calibri" w:hAnsi="Calibri" w:cs="Calibri"/>
                          <w:color w:val="000000"/>
                          <w:sz w:val="28"/>
                        </w:rPr>
                        <w:t>TfL RESTRICTED</w:t>
                      </w:r>
                    </w:p>
                  </w:txbxContent>
                </v:textbox>
                <w10:wrap anchorx="page" anchory="page"/>
              </v:shape>
            </w:pict>
          </w:r>
          <w:r w:rsidR="006F42BA">
            <w:t>2017</w:t>
          </w:r>
        </w:p>
      </w:tc>
      <w:tc>
        <w:tcPr>
          <w:tcW w:w="4387" w:type="dxa"/>
        </w:tcPr>
        <w:p w14:paraId="11492D82" w14:textId="77777777" w:rsidR="006F42BA" w:rsidRPr="00235F3F" w:rsidRDefault="006F42BA" w:rsidP="00235F3F">
          <w:pPr>
            <w:pStyle w:val="Footer"/>
            <w:rPr>
              <w:rFonts w:ascii="Arial" w:hAnsi="Arial" w:cs="Arial"/>
              <w:sz w:val="20"/>
            </w:rPr>
          </w:pPr>
          <w:r w:rsidRPr="00C55033">
            <w:rPr>
              <w:rFonts w:ascii="Arial" w:hAnsi="Arial" w:cs="Arial"/>
              <w:sz w:val="20"/>
            </w:rPr>
            <w:t>- In Confidence -</w:t>
          </w:r>
        </w:p>
      </w:tc>
      <w:tc>
        <w:tcPr>
          <w:tcW w:w="1981" w:type="dxa"/>
        </w:tcPr>
        <w:p w14:paraId="11492D83" w14:textId="77777777" w:rsidR="006F42BA" w:rsidRPr="00C55033" w:rsidRDefault="006F42BA"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Pr>
              <w:rFonts w:ascii="Arial" w:hAnsi="Arial" w:cs="Arial"/>
              <w:noProof/>
              <w:sz w:val="20"/>
            </w:rPr>
            <w:t>4</w:t>
          </w:r>
          <w:r w:rsidRPr="00C55033">
            <w:rPr>
              <w:rFonts w:ascii="Arial" w:hAnsi="Arial" w:cs="Arial"/>
              <w:sz w:val="20"/>
            </w:rPr>
            <w:fldChar w:fldCharType="end"/>
          </w:r>
          <w:r w:rsidRPr="00C55033">
            <w:rPr>
              <w:rFonts w:ascii="Arial" w:hAnsi="Arial" w:cs="Arial"/>
              <w:sz w:val="20"/>
            </w:rPr>
            <w:t xml:space="preserve"> of </w:t>
          </w:r>
          <w:bookmarkStart w:id="33"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Pr>
              <w:rFonts w:ascii="Arial" w:hAnsi="Arial" w:cs="Arial"/>
              <w:noProof/>
              <w:sz w:val="20"/>
            </w:rPr>
            <w:t>28</w:t>
          </w:r>
          <w:r w:rsidRPr="00C55033">
            <w:rPr>
              <w:rFonts w:ascii="Arial" w:hAnsi="Arial" w:cs="Arial"/>
              <w:sz w:val="20"/>
            </w:rPr>
            <w:fldChar w:fldCharType="end"/>
          </w:r>
          <w:bookmarkEnd w:id="33"/>
        </w:p>
      </w:tc>
    </w:tr>
  </w:tbl>
  <w:p w14:paraId="11492D85" w14:textId="77777777" w:rsidR="006F42BA" w:rsidRPr="00D07311" w:rsidRDefault="006F42BA" w:rsidP="00235F3F">
    <w:pPr>
      <w:pStyle w:val="Footer"/>
      <w:ind w:left="0" w:firstLine="0"/>
      <w:rPr>
        <w:rStyle w:val="PageNumber"/>
        <w:rFonts w:ascii="Arial" w:hAnsi="Arial" w:cs="Arial"/>
        <w:i w:val="0"/>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EF20" w14:textId="77777777" w:rsidR="00277953" w:rsidRDefault="0027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2D7C" w14:textId="77777777" w:rsidR="006F42BA" w:rsidRDefault="006F42BA" w:rsidP="00110BD7">
      <w:r>
        <w:separator/>
      </w:r>
    </w:p>
  </w:footnote>
  <w:footnote w:type="continuationSeparator" w:id="0">
    <w:p w14:paraId="11492D7D" w14:textId="77777777" w:rsidR="006F42BA" w:rsidRDefault="006F42BA" w:rsidP="001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89D" w14:textId="77777777" w:rsidR="00277953" w:rsidRDefault="00277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2D80" w14:textId="00650A7A" w:rsidR="006F42BA" w:rsidRPr="003E30D3" w:rsidRDefault="00277953" w:rsidP="00302740">
    <w:pPr>
      <w:pStyle w:val="Header"/>
    </w:pPr>
    <w:r>
      <w:rPr>
        <w:noProof/>
        <w:sz w:val="22"/>
        <w:szCs w:val="22"/>
        <w:lang w:eastAsia="en-GB"/>
      </w:rPr>
      <w:pict w14:anchorId="3F4F90E9">
        <v:shapetype id="_x0000_t202" coordsize="21600,21600" o:spt="202" path="m,l,21600r21600,l21600,xe">
          <v:stroke joinstyle="miter"/>
          <v:path gradientshapeok="t" o:connecttype="rect"/>
        </v:shapetype>
        <v:shape id="MSIPCMfeda4296802ddd97066815e7" o:spid="_x0000_s2071" type="#_x0000_t202" alt="{&quot;HashCode&quot;:1345764166,&quot;Height&quot;:841.0,&quot;Width&quot;:595.0,&quot;Placement&quot;:&quot;Header&quot;,&quot;Index&quot;:&quot;Primary&quot;,&quot;Section&quot;:1,&quot;Top&quot;:0.0,&quot;Left&quot;:0.0}" style="position:absolute;margin-left:0;margin-top:15pt;width:595.3pt;height:19.9pt;z-index:251661312;mso-wrap-style:square;mso-position-horizontal:absolute;mso-position-horizontal-relative:page;mso-position-vertical:absolute;mso-position-vertical-relative:page;v-text-anchor:top" o:allowincell="f" filled="f" stroked="f">
          <v:textbox inset=",0,,0">
            <w:txbxContent>
              <w:p w14:paraId="3008B4E1" w14:textId="590FEDC9" w:rsidR="006F42BA" w:rsidRPr="006F2442" w:rsidRDefault="006F42BA" w:rsidP="006F2442">
                <w:pPr>
                  <w:spacing w:before="0" w:after="0"/>
                  <w:jc w:val="center"/>
                  <w:rPr>
                    <w:rFonts w:ascii="Calibri" w:hAnsi="Calibri" w:cs="Calibri"/>
                    <w:color w:val="000000"/>
                    <w:sz w:val="28"/>
                  </w:rPr>
                </w:pPr>
                <w:r w:rsidRPr="006F2442">
                  <w:rPr>
                    <w:rFonts w:ascii="Calibri" w:hAnsi="Calibri" w:cs="Calibri"/>
                    <w:color w:val="000000"/>
                    <w:sz w:val="28"/>
                  </w:rPr>
                  <w:t>TfL RESTRICTED</w:t>
                </w:r>
              </w:p>
            </w:txbxContent>
          </v:textbox>
          <w10:wrap anchorx="page" anchory="page"/>
        </v:shape>
      </w:pict>
    </w:r>
    <w:r>
      <w:rPr>
        <w:noProof/>
        <w:sz w:val="22"/>
        <w:szCs w:val="22"/>
        <w:lang w:eastAsia="en-GB"/>
      </w:rPr>
      <w:pict w14:anchorId="11492D86">
        <v:group id="Canvas 37" o:spid="_x0000_s2051" editas="canvas" style="position:absolute;margin-left:-19.4pt;margin-top:-7.35pt;width:183.6pt;height:17.1pt;z-index:251660288" coordorigin="19,19" coordsize="2331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9;top:19;width:23317;height:2171;visibility:visible">
            <v:fill o:detectmouseclick="t"/>
            <v:path o:connecttype="none"/>
          </v:shape>
          <v:shape id="Freeform 18" o:spid="_x0000_s2053" style="position:absolute;left:19;top:69;width:1289;height:1639;visibility:visible;mso-wrap-style:square;v-text-anchor:top" coordsize="20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dLcUA&#10;AADbAAAADwAAAGRycy9kb3ducmV2LnhtbESPQWvCQBCF70L/wzIFb2YTD6WJrhIKkdZTm1bQ25Ad&#10;k9DsbMhuNemv7xYEbzO8N+97s96OphMXGlxrWUESxSCIK6tbrhV8fRaLZxDOI2vsLJOCiRxsNw+z&#10;NWbaXvmDLqWvRQhhl6GCxvs+k9JVDRl0ke2Jg3a2g0Ef1qGWesBrCDedXMbxkzTYciA02NNLQ9V3&#10;+WMCpMh3iXlLp1/uDtP5uM/lybwrNX8c8xUIT6O/m2/XrzrUT+H/lzC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R0txQAAANsAAAAPAAAAAAAAAAAAAAAAAJgCAABkcnMv&#10;ZG93bnJldi54bWxQSwUGAAAAAAQABAD1AAAAigMAAAAA&#10;" path="m127,45r,213l77,258,77,45,,45,,,203,r,45l127,45xe" fillcolor="#0037a4" stroked="f">
            <v:path arrowok="t" o:connecttype="custom" o:connectlocs="80645,28575;80645,163830;48895,163830;48895,28575;0,28575;0,0;128905,0;128905,28575;80645,28575;80645,28575" o:connectangles="0,0,0,0,0,0,0,0,0,0"/>
          </v:shape>
          <v:shape id="Freeform 19" o:spid="_x0000_s2054" style="position:absolute;left:1428;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xwMEA&#10;AADbAAAADwAAAGRycy9kb3ducmV2LnhtbERPz2vCMBS+D/Y/hDfwNtMK6qxGGZOiBxGnXrw9mrem&#10;rHkpTbT1vzcHwePH93ux6m0tbtT6yrGCdJiAIC6crrhUcD7ln18gfEDWWDsmBXfysFq+vy0w067j&#10;X7odQyliCPsMFZgQmkxKXxiy6IeuIY7cn2sthgjbUuoWuxhuazlKkom0WHFsMNjQj6Hi/3i1CvK8&#10;u4yRZ4e026Wn+ya5mvV0r9Tgo/+egwjUh5f46d5qBaO4P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McDBAAAA2wAAAA8AAAAAAAAAAAAAAAAAmAIAAGRycy9kb3du&#10;cmV2LnhtbFBLBQYAAAAABAAEAPUAAACGAwAAAAA=&#10;" path="m93,41r,l80,42,69,46,57,50,44,60r,132l,192,,5r43,l43,26,52,15,64,7,77,2,91,r7,2l108,4r,38l100,41r-7,xe" fillcolor="#0037a4" stroked="f">
            <v:path arrowok="t" o:connecttype="custom" o:connectlocs="59055,26035;59055,26035;50800,26670;43815,29210;36195,31750;27940,38100;27940,121920;0,121920;0,3175;27305,3175;27305,16510;27305,16510;33020,9525;40640,4445;48895,1270;57785,0;57785,0;62230,1270;68580,2540;68580,26670;68580,26670;63500,26035;59055,26035;59055,26035;59055,26035" o:connectangles="0,0,0,0,0,0,0,0,0,0,0,0,0,0,0,0,0,0,0,0,0,0,0,0,0"/>
          </v:shape>
          <v:shape id="Freeform 20" o:spid="_x0000_s2055" style="position:absolute;left:2228;top:488;width:1004;height:1251;visibility:visible;mso-wrap-style:square;v-text-anchor:top" coordsize="15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hzsMA&#10;AADbAAAADwAAAGRycy9kb3ducmV2LnhtbESPQWuDQBSE74X+h+UFemvW5FDEZpVoIu21NtAcH+6L&#10;mrhvxV2j/ffdQqHHYWa+YXbZYnpxp9F1lhVs1hEI4trqjhsFp8/yOQbhPLLG3jIp+CYHWfr4sMNE&#10;25k/6F75RgQIuwQVtN4PiZSubsmgW9uBOHgXOxr0QY6N1CPOAW56uY2iF2mw47DQ4kBFS/WtmoyC&#10;Y1y8HatrXM95OZ+nXF5vh6+DUk+rZf8KwtPi/8N/7XetYLuB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thzsMAAADbAAAADwAAAAAAAAAAAAAAAACYAgAAZHJzL2Rv&#10;d25yZXYueG1sUEsFBgAAAAAEAAQA9QAAAIgDAAAAAA==&#10;" path="m116,192r,-16l102,186r-13,6l75,195r-17,2l45,195,34,192,24,187r-8,-6l8,173,3,163,,154,,141r,-8l1,126r2,-8l6,112,16,100,29,89,45,81,65,75,88,70r24,-2l112,60r-1,-6l107,49r-5,-3l98,42,91,41,75,39r-17,l42,44,27,49,13,57,23,12,39,7,54,4,68,2,83,r18,2l117,5r13,7l142,20r8,9l155,41r1,14l158,73r,119l116,192xm112,99r,l98,100r-15,4l71,108r-9,4l55,118r-6,5l47,129r-2,7l47,145r2,5l52,154r5,1l60,158r11,2l81,158r8,-1l112,145r,-46xe" fillcolor="#0037a4" stroked="f">
            <v:path arrowok="t" o:connecttype="custom" o:connectlocs="73660,111760;64770,118110;47625,123825;36830,125095;21590,121920;10160,114935;1905,103505;0,89535;0,84455;1905,74930;10160,63500;28575,51435;55880,44450;71120,43180;70485,34290;64770,29210;57785,26035;47625,24765;26670,27940;8255,36195;14605,7620;34290,2540;52705,0;64135,1270;82550,7620;90170,12700;98425,26035;100330,46355;73660,121920;71120,62865;62230,63500;45085,68580;34925,74930;29845,81915;28575,86360;31115,95250;36195,98425;45085,101600;51435,100330;71120,92075;71120,62865" o:connectangles="0,0,0,0,0,0,0,0,0,0,0,0,0,0,0,0,0,0,0,0,0,0,0,0,0,0,0,0,0,0,0,0,0,0,0,0,0,0,0,0,0"/>
            <o:lock v:ext="edit" verticies="t"/>
          </v:shape>
          <v:shape id="Freeform 21" o:spid="_x0000_s2056" style="position:absolute;left:3562;top:488;width:1079;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6UsQA&#10;AADbAAAADwAAAGRycy9kb3ducmV2LnhtbESPwWrDMBBE74X+g9hCb7VUF0LrRDHFEJpDHajTD1is&#10;je3EWrmWkjh/XwUCOQ4z84ZZ5JPtxYlG3znW8JooEMS1Mx03Gn63q5d3ED4gG+wdk4YLeciXjw8L&#10;zIw78w+dqtCICGGfoYY2hCGT0tctWfSJG4ijt3OjxRDl2Egz4jnCbS9TpWbSYsdxocWBipbqQ3W0&#10;GlxdrvZ/VXhTFyW/vjeb8qMYSq2fn6bPOYhAU7iHb+210ZCmcP0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ulLEAAAA2wAAAA8AAAAAAAAAAAAAAAAAmAIAAGRycy9k&#10;b3ducmV2LnhtbFBLBQYAAAAABAAEAPUAAACJAwAAAAA=&#10;" path="m126,192r,-105l124,76r-2,-8l119,60r-3,-6l109,49r-6,-3l95,42r-8,l75,44,65,46,54,50,44,58r,134l,192,,5r43,l43,21,54,13,67,7,80,2,93,r18,2l127,7r13,6l150,21r10,12l165,46r3,16l170,78r,114l126,192xe" fillcolor="#0037a4" stroked="f">
            <v:path arrowok="t" o:connecttype="custom" o:connectlocs="80010,121920;80010,55245;80010,55245;78740,48260;77470,43180;75565,38100;73660,34290;69215,31115;65405,29210;60325,26670;55245,26670;55245,26670;47625,27940;41275,29210;34290,31750;27940,36830;27940,121920;0,121920;0,3175;27305,3175;27305,13335;27305,13335;34290,8255;42545,4445;50800,1270;59055,0;59055,0;70485,1270;80645,4445;88900,8255;95250,13335;101600,20955;104775,29210;106680,39370;107950,49530;107950,121920;80010,121920;80010,121920" o:connectangles="0,0,0,0,0,0,0,0,0,0,0,0,0,0,0,0,0,0,0,0,0,0,0,0,0,0,0,0,0,0,0,0,0,0,0,0,0,0"/>
          </v:shape>
          <v:shape id="Freeform 22" o:spid="_x0000_s2057" style="position:absolute;left:4870;top:488;width:984;height:1251;visibility:visible;mso-wrap-style:square;v-text-anchor:top" coordsize="1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dmcUA&#10;AADbAAAADwAAAGRycy9kb3ducmV2LnhtbESP3WrCQBSE74W+w3IKvSlmU4VSohuxFqFUhfp3f8we&#10;k9Ds2bC71fj2riB4OczMN8x40plGnMj52rKCtyQFQVxYXXOpYLed9z9A+ICssbFMCi7kYZI/9caY&#10;aXvmNZ02oRQRwj5DBVUIbSalLyoy6BPbEkfvaJ3BEKUrpXZ4jnDTyEGavkuDNceFCluaVVT8bf6N&#10;gq/Z0bXLz5+539e/xWr3epja1UKpl+duOgIRqAuP8L39rRUMh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92ZxQAAANsAAAAPAAAAAAAAAAAAAAAAAJgCAABkcnMv&#10;ZG93bnJldi54bWxQSwUGAAAAAAQABAD1AAAAigMAAAAA&#10;" path="m81,197r,l58,195,39,191,21,183,5,174r,-43l21,142r19,8l60,157r11,1l81,158r12,l101,155r5,-5l107,145r,-3l107,137r-3,-3l102,131r-4,-3l88,123,73,118,44,108,32,104,21,97,13,89,6,81,1,70,,57,1,44,6,34r7,-9l21,17,31,10,44,5,57,2,73,,89,2r17,3l120,10r17,8l137,58,122,50,106,44,91,41,76,39,63,41r-8,3l50,49r-1,6l50,62r2,3l55,68r12,3l84,78r28,8l124,91r9,6l143,105r5,10l153,126r2,15l153,154r-3,11l143,174r-10,9l124,189r-13,3l96,195r-15,2xe" fillcolor="#0037a4" stroked="f">
            <v:path arrowok="t" o:connecttype="custom" o:connectlocs="51435,125095;24765,121285;3175,110490;3175,83185;25400,95250;45085,100330;51435,100330;64135,98425;67945,92075;67945,90170;66040,85090;62230,81280;46355,74930;27940,68580;13335,61595;3810,51435;0,36195;635,27940;8255,15875;19685,6350;36195,1270;46355,0;67310,3175;86995,11430;86995,36830;67310,27940;48260,24765;40005,26035;31750,31115;31115,34925;33020,41275;42545,45085;53340,49530;78740,57785;90805,66675;97155,80010;98425,89535;95250,104775;84455,116205;70485,121920;51435,125095;51435,125095" o:connectangles="0,0,0,0,0,0,0,0,0,0,0,0,0,0,0,0,0,0,0,0,0,0,0,0,0,0,0,0,0,0,0,0,0,0,0,0,0,0,0,0,0,0"/>
          </v:shape>
          <v:shape id="Freeform 23" o:spid="_x0000_s2058" style="position:absolute;left:6076;top:488;width:1156;height:1683;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SVcQA&#10;AADbAAAADwAAAGRycy9kb3ducmV2LnhtbESP3WoCMRSE74W+QziF3tWs22JlNUqpSH+8qT8PcNic&#10;zQY3J2ETdfv2TaHg5TAz3zCL1eA6caE+Ws8KJuMCBHHttWWj4HjYPM5AxISssfNMCn4owmp5N1pg&#10;pf2Vd3TZJyMyhGOFCtqUQiVlrFtyGMc+EGev8b3DlGVvpO7xmuGuk2VRTKVDy3mhxUBvLdWn/dkp&#10;OH1uTVO+vIfz2k6b8PT1baM3Sj3cD69zEImGdAv/tz+0gvIZ/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0lXEAAAA2wAAAA8AAAAAAAAAAAAAAAAAmAIAAGRycy9k&#10;b3ducmV2LnhtbFBLBQYAAAAABAAEAPUAAACJAwAAAAA=&#10;" path="m90,197r,l77,195,66,194,56,189,46,183r,82l,265,,5r43,l43,20,53,13,64,7,77,2,92,r10,2l111,4r9,1l128,8r16,9l157,29r10,15l175,60r5,19l182,99r-2,21l175,137r-7,18l157,168r-13,13l138,186r-9,3l120,192r-10,3l100,197r-10,xm82,42r,l72,44,62,46r-8,3l46,54r,93l53,152r8,3l71,157r13,1l95,157r10,-3l115,150r6,-6l128,136r5,-10l134,115r2,-13l134,89,133,76,128,66r-7,-8l113,52r-8,-5l93,44,82,42xe" fillcolor="#0037a4" stroked="f">
            <v:path arrowok="t" o:connecttype="custom" o:connectlocs="57150,125095;41910,123190;29210,116205;0,168275;27305,3175;27305,12700;40640,4445;58420,0;64770,1270;76200,3175;91440,10795;106045,27940;114300,50165;115570,62865;111125,86995;99695,106680;87630,118110;76200,121920;63500,125095;57150,125095;52070,26670;45720,27940;34290,31115;29210,93345;33655,96520;45085,99695;53340,100330;66675,97790;76835,91440;84455,80010;86360,64770;85090,56515;81280,41910;71755,33020;59055,27940;52070,26670" o:connectangles="0,0,0,0,0,0,0,0,0,0,0,0,0,0,0,0,0,0,0,0,0,0,0,0,0,0,0,0,0,0,0,0,0,0,0,0"/>
            <o:lock v:ext="edit" verticies="t"/>
          </v:shape>
          <v:shape id="Freeform 24" o:spid="_x0000_s2059" style="position:absolute;left:7404;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zw3sIA&#10;AADbAAAADwAAAGRycy9kb3ducmV2LnhtbESPzWrDMBCE74W8g9hCbrUcQ0LjWgnF1OBr3UKui7X+&#10;aayVY6m2+/ZVIdDjMDPfMNl5NYOYaXK9ZQW7KAZBXFvdc6vg86N4egbhPLLGwTIp+CEH59PmIcNU&#10;24Xfaa58KwKEXYoKOu/HVEpXd2TQRXYkDl5jJ4M+yKmVesIlwM0gkzg+SIM9h4UOR8o7qq/Vt1Fg&#10;v/qmvCzNMhe7a3ws36rxludKbR/X1xcQnlb/H763S60g2cP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PDewgAAANsAAAAPAAAAAAAAAAAAAAAAAJgCAABkcnMvZG93&#10;bnJldi54bWxQSwUGAAAAAAQABAD1AAAAhwMAAAAA&#10;" path="m100,197r,l90,197,80,195,62,189,44,181,30,168,18,154,8,137,4,118,2,108,,99,2,89,4,79,8,60,18,44,30,29,44,18,62,8,80,4,90,2,100,r10,2l119,4r20,4l155,18r15,11l183,44r8,16l198,79r1,10l199,99r,9l198,118r-7,19l183,154r-13,14l155,181r-16,8l119,195r-9,2l100,197xm100,46r,l90,46,79,49r-9,5l62,60r-6,8l51,78r-3,9l48,99r,11l51,120r5,9l62,137r8,7l79,149r11,3l100,154r11,-2l121,149r10,-5l137,137r7,-8l149,120r3,-10l154,99,152,87r-3,-9l144,68r-7,-8l131,54,121,49,111,46r-11,xe" fillcolor="#0037a4" stroked="f">
            <v:path arrowok="t" o:connecttype="custom" o:connectlocs="63500,125095;50800,123825;27940,114935;11430,97790;2540,74930;0,62865;1270,56515;5080,38100;19050,18415;39370,5080;57150,1270;63500,0;75565,2540;98425,11430;116205,27940;125730,50165;126365,62865;126365,68580;121285,86995;107950,106680;88265,120015;69850,125095;63500,125095;63500,29210;57150,29210;44450,34290;35560,43180;30480,55245;30480,62865;32385,76200;39370,86995;50165,94615;63500,97790;70485,96520;83185,91440;91440,81915;96520,69850;97790,62865;94615,49530;86995,38100;76835,31115;63500,29210;63500,29210" o:connectangles="0,0,0,0,0,0,0,0,0,0,0,0,0,0,0,0,0,0,0,0,0,0,0,0,0,0,0,0,0,0,0,0,0,0,0,0,0,0,0,0,0,0,0"/>
            <o:lock v:ext="edit" verticies="t"/>
          </v:shape>
          <v:shape id="Freeform 25" o:spid="_x0000_s2060" style="position:absolute;left:8928;top:488;width:685;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ML8QA&#10;AADbAAAADwAAAGRycy9kb3ducmV2LnhtbESPQWvCQBSE7wX/w/KE3nQTQW2jq4gS6kGK1V68PbKv&#10;2dDs25BdTfz3rlDocZiZb5jlure1uFHrK8cK0nECgrhwuuJSwfc5H72B8AFZY+2YFNzJw3o1eFli&#10;pl3HX3Q7hVJECPsMFZgQmkxKXxiy6MeuIY7ej2sthijbUuoWuwi3tZwkyUxarDguGGxoa6j4PV2t&#10;gjzvLlPk92PaHdLz/SO5mt38U6nXYb9ZgAjUh//wX3uvFUxm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DC/EAAAA2wAAAA8AAAAAAAAAAAAAAAAAmAIAAGRycy9k&#10;b3ducmV2LnhtbFBLBQYAAAAABAAEAPUAAACJAwAAAAA=&#10;" path="m93,41r,l82,42,69,46,57,50,46,60r,132l,192,,5r42,l42,26,52,15,64,7,77,2,91,r9,2l108,4r,38l101,41r-8,xe" fillcolor="#0037a4" stroked="f">
            <v:path arrowok="t" o:connecttype="custom" o:connectlocs="59055,26035;59055,26035;52070,26670;43815,29210;36195,31750;29210,38100;29210,121920;0,121920;0,3175;26670,3175;26670,16510;26670,16510;33020,9525;40640,4445;48895,1270;57785,0;57785,0;63500,1270;68580,2540;68580,26670;68580,26670;64135,26035;59055,26035;59055,26035;59055,26035" o:connectangles="0,0,0,0,0,0,0,0,0,0,0,0,0,0,0,0,0,0,0,0,0,0,0,0,0"/>
          </v:shape>
          <v:shape id="Freeform 26" o:spid="_x0000_s2061" style="position:absolute;left:9664;top:234;width:934;height:1505;visibility:visible;mso-wrap-style:square;v-text-anchor:top" coordsize="1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5rsMA&#10;AADbAAAADwAAAGRycy9kb3ducmV2LnhtbESP3WrCQBSE7wu+w3IEb0rdKK0tMatIpVAQBZN6f8ie&#10;/ODu2ZDdxvTt3UKhl8PMfMNk29EaMVDvW8cKFvMEBHHpdMu1gq/i4+kNhA/IGo1jUvBDHrabyUOG&#10;qXY3PtOQh1pECPsUFTQhdKmUvmzIop+7jjh6lesthij7WuoebxFujVwmyUpabDkuNNjRe0PlNf+2&#10;Co57JOu7y+Hx8nIKpjAVHp8HpWbTcbcGEWgM/+G/9qdWsHyF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l5rsMAAADbAAAADwAAAAAAAAAAAAAAAACYAgAAZHJzL2Rv&#10;d25yZXYueG1sUEsFBgAAAAAEAAQA9QAAAIgDAAAAAA==&#10;" path="m101,237r,l86,235,72,232,60,227,50,221,42,211,36,200,32,187,31,171r,-89l,82,,45r31,l31,,77,r,45l145,45r,37l77,82r,87l77,179r1,5l80,189r5,3l90,195r8,3l109,198r8,l125,197r22,-8l147,229r-10,3l125,235r-13,2l101,237xe" fillcolor="#0037a4" stroked="f">
            <v:path arrowok="t" o:connecttype="custom" o:connectlocs="64135,150495;64135,150495;54610,149225;45720,147320;38100,144145;31750,140335;26670,133985;22860,127000;20320,118745;19685,108585;19685,52070;0,52070;0,28575;19685,28575;19685,0;48895,0;48895,28575;92075,28575;92075,52070;48895,52070;48895,107315;48895,107315;48895,113665;49530,116840;50800,120015;53975,121920;57150,123825;62230,125730;69215,125730;69215,125730;74295,125730;79375,125095;93345,120015;93345,145415;93345,145415;86995,147320;79375,149225;71120,150495;64135,150495;64135,150495;64135,150495" o:connectangles="0,0,0,0,0,0,0,0,0,0,0,0,0,0,0,0,0,0,0,0,0,0,0,0,0,0,0,0,0,0,0,0,0,0,0,0,0,0,0,0,0"/>
          </v:shape>
          <v:shape id="Freeform 27" o:spid="_x0000_s2062" style="position:absolute;left:11322;top:19;width:901;height:1689;visibility:visible;mso-wrap-style:square;v-text-anchor:top" coordsize="14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dOrwA&#10;AADbAAAADwAAAGRycy9kb3ducmV2LnhtbERPuwrCMBTdBf8hXMFNUxVEqlFUKjjo4APnS3Nti81N&#10;aWJt/94MguPhvFeb1pSiodoVlhVMxhEI4tTqgjMF99thtADhPLLG0jIp6MjBZt3vrTDW9sMXaq4+&#10;EyGEXYwKcu+rWEqX5mTQjW1FHLinrQ36AOtM6ho/IdyUchpFc2mw4NCQY0X7nNLX9W0UJLRLkv3r&#10;5LuMuvRwnjXJ49woNRy02yUIT63/i3/uo1YwD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ft06vAAAANsAAAAPAAAAAAAAAAAAAAAAAJgCAABkcnMvZG93bnJldi54&#10;bWxQSwUGAAAAAAQABAD1AAAAgQMAAAAA&#10;" path="m108,36r,l98,37r-7,2l85,44r-4,5l78,55r-3,6l73,79r64,l137,115r-64,l73,266r-44,l29,115,,115,,79r29,l29,60,32,44,37,31,46,20r9,-8l67,5,80,2,96,r25,2l142,7r,37l127,39,117,37r-9,-1xe" fillcolor="#0037a4" stroked="f">
            <v:path arrowok="t" o:connecttype="custom" o:connectlocs="68580,22860;68580,22860;62230,23495;57785,24765;53975,27940;51435,31115;49530,34925;47625,38735;46355,50165;86995,50165;86995,73025;46355,73025;46355,168910;18415,168910;18415,73025;0,73025;0,50165;18415,50165;18415,50165;18415,38100;20320,27940;23495,19685;29210,12700;34925,7620;42545,3175;50800,1270;60960,0;60960,0;76835,1270;90170,4445;90170,27940;90170,27940;80645,24765;74295,23495;68580,22860;68580,22860;68580,22860" o:connectangles="0,0,0,0,0,0,0,0,0,0,0,0,0,0,0,0,0,0,0,0,0,0,0,0,0,0,0,0,0,0,0,0,0,0,0,0,0"/>
          </v:shape>
          <v:shape id="Freeform 28" o:spid="_x0000_s2063" style="position:absolute;left:12287;top:488;width:1251;height:1251;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7ecMA&#10;AADbAAAADwAAAGRycy9kb3ducmV2LnhtbESPQWsCMRSE7wX/Q3iCl6JZpdTt1igiaMVLqfbg8bF5&#10;3SxuXpYk6vrvjSD0OMzMN8xs0dlGXMiH2rGC8SgDQVw6XXOl4PewHuYgQkTW2DgmBTcKsJj3XmZY&#10;aHflH7rsYyUShEOBCkyMbSFlKA1ZDCPXEifvz3mLMUlfSe3xmuC2kZMse5cWa04LBltaGSpP+7NV&#10;8O03Rw67+mtr3s7569TmU30MSg363fITRKQu/oef7a1WMPmA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I7ecMAAADbAAAADwAAAAAAAAAAAAAAAACYAgAAZHJzL2Rv&#10;d25yZXYueG1sUEsFBgAAAAAEAAQA9QAAAIgDAAAAAA==&#10;" path="m99,197r,l88,197,78,195,60,189,44,181,29,168,16,154,8,137,1,118,,108,,99,,89,1,79,8,60,16,44,29,29,44,18,60,8,78,4,88,2,99,r10,2l119,4r18,4l155,18r14,11l181,44r9,16l195,79r2,10l197,99r,9l195,118r-5,19l181,154r-12,14l155,181r-18,8l119,195r-10,2l99,197xm99,46r,l88,46,78,49,68,54r-6,6l55,68,50,78r-3,9l45,99r2,11l50,120r5,9l60,137r8,7l78,149r10,3l99,154r10,-2l119,149r9,-5l137,137r6,-8l148,120r2,-10l151,99,150,87r-2,-9l143,68r-6,-8l128,54r-9,-5l109,46r-10,xe" fillcolor="#0037a4" stroked="f">
            <v:path arrowok="t" o:connecttype="custom" o:connectlocs="62865,125095;49530,123825;27940,114935;10160,97790;635,74930;0,62865;0,56515;5080,38100;18415,18415;38100,5080;55880,1270;62865,0;75565,2540;98425,11430;114935,27940;123825,50165;125095,62865;125095,68580;120650,86995;107315,106680;86995,120015;69215,125095;62865,125095;62865,29210;55880,29210;43180,34290;34925,43180;29845,55245;28575,62865;31750,76200;38100,86995;49530,94615;62865,97790;69215,96520;81280,91440;90805,81915;95250,69850;95885,62865;93980,49530;86995,38100;75565,31115;62865,29210;62865,29210" o:connectangles="0,0,0,0,0,0,0,0,0,0,0,0,0,0,0,0,0,0,0,0,0,0,0,0,0,0,0,0,0,0,0,0,0,0,0,0,0,0,0,0,0,0,0"/>
            <o:lock v:ext="edit" verticies="t"/>
          </v:shape>
          <v:shape id="Freeform 29" o:spid="_x0000_s2064" style="position:absolute;left:13804;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nHcEA&#10;AADbAAAADwAAAGRycy9kb3ducmV2LnhtbERPz2vCMBS+D/wfwhO8aVplulWjyEbZDiJOd/H2aJ5N&#10;sXkpTbT1v18Owo4f3+/Vpre1uFPrK8cK0kkCgrhwuuJSwe8pH7+B8AFZY+2YFDzIw2Y9eFlhpl3H&#10;P3Q/hlLEEPYZKjAhNJmUvjBk0U9cQxy5i2sthgjbUuoWuxhuazlNkrm0WHFsMNjQh6HierxZBXne&#10;nV+R3w9pt0tPj6/kZj4Xe6VGw367BBGoD//ip/tbK5jF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px3BAAAA2wAAAA8AAAAAAAAAAAAAAAAAmAIAAGRycy9kb3du&#10;cmV2LnhtbFBLBQYAAAAABAAEAPUAAACGAwAAAAA=&#10;" path="m93,41r,l80,42,69,46,57,50,44,60r,132l,192,,5r41,l41,26,53,15,64,7,75,2,90,r8,2l108,4r,38l100,41r-7,xe" fillcolor="#0037a4" stroked="f">
            <v:path arrowok="t" o:connecttype="custom" o:connectlocs="59055,26035;59055,26035;50800,26670;43815,29210;36195,31750;27940,38100;27940,121920;0,121920;0,3175;26035,3175;26035,16510;26035,16510;33655,9525;40640,4445;47625,1270;57150,0;57150,0;62230,1270;68580,2540;68580,26670;68580,26670;63500,26035;59055,26035;59055,26035;59055,26035" o:connectangles="0,0,0,0,0,0,0,0,0,0,0,0,0,0,0,0,0,0,0,0,0,0,0,0,0"/>
          </v:shape>
          <v:shape id="Freeform 30" o:spid="_x0000_s2065" style="position:absolute;left:15309;top:69;width:1016;height:1639;visibility:visible;mso-wrap-style:square;v-text-anchor:top" coordsize="16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xMcUA&#10;AADbAAAADwAAAGRycy9kb3ducmV2LnhtbESPQWsCMRSE70L/Q3iFXkSztlhkNYoUtXootavg9XXz&#10;ulm6eVk2Udd/bwTB4zAz3zCTWWsrcaLGl44VDPoJCOLc6ZILBfvdsjcC4QOyxsoxKbiQh9n0qTPB&#10;VLsz/9ApC4WIEPYpKjAh1KmUPjdk0fddTRy9P9dYDFE2hdQNniPcVvI1Sd6lxZLjgsGaPgzl/9nR&#10;KsiGc7n9/sy/fhfDYmNK0z2stl2lXp7b+RhEoDY8wvf2Wit4G8D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ExxQAAANsAAAAPAAAAAAAAAAAAAAAAAJgCAABkcnMv&#10;ZG93bnJldi54bWxQSwUGAAAAAAQABAD1AAAAigMAAAAA&#10;" path="m,258l,,50,r,211l160,211r,47l,258xe" fillcolor="#0037a4" stroked="f">
            <v:path arrowok="t" o:connecttype="custom" o:connectlocs="0,163830;0,0;31750,0;31750,133985;101600,133985;101600,163830;0,163830;0,163830" o:connectangles="0,0,0,0,0,0,0,0"/>
          </v:shape>
          <v:shape id="Freeform 31" o:spid="_x0000_s2066" style="position:absolute;left:16459;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d8IA&#10;AADbAAAADwAAAGRycy9kb3ducmV2LnhtbESPzWrDMBCE74W8g9hCbrUcB0LjWgnF1OBr3UKui7X+&#10;aayVY6m2+/ZVIdDjMDPfMNl5NYOYaXK9ZQW7KAZBXFvdc6vg86N4egbhPLLGwTIp+CEH59PmIcNU&#10;24Xfaa58KwKEXYoKOu/HVEpXd2TQRXYkDl5jJ4M+yKmVesIlwM0gkzg+SIM9h4UOR8o7qq/Vt1Fg&#10;v/qmvCzNMhe7a3ws36rxludKbR/X1xcQnlb/H763S61gn8D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P53wgAAANsAAAAPAAAAAAAAAAAAAAAAAJgCAABkcnMvZG93&#10;bnJldi54bWxQSwUGAAAAAAQABAD1AAAAhwMAAAAA&#10;" path="m99,197r,l90,197,80,195,60,189,44,181,29,168,16,154,8,137,2,118,,108,,99,,89,2,79,8,60,16,44,29,29,44,18,60,8,80,4,90,2,99,r10,2l119,4r18,4l155,18r15,11l181,44r10,16l196,79r1,10l199,99r-2,9l196,118r-5,19l181,154r-11,14l155,181r-18,8l119,195r-10,2l99,197xm99,46r,l88,46,78,49r-8,5l62,60r-7,8l50,78r-3,9l46,99r1,11l50,120r5,9l62,137r6,7l78,149r10,3l99,154r10,-2l121,149r8,-5l137,137r6,-8l148,120r4,-10l152,99r,-12l148,78,143,68r-6,-8l129,54r-8,-5l109,46r-10,xe" fillcolor="#0037a4" stroked="f">
            <v:path arrowok="t" o:connecttype="custom" o:connectlocs="62865,125095;50800,123825;27940,114935;10160,97790;1270,74930;0,62865;0,56515;5080,38100;18415,18415;38100,5080;57150,1270;62865,0;75565,2540;98425,11430;114935,27940;124460,50165;126365,62865;125095,68580;121285,86995;107950,106680;86995,120015;69215,125095;62865,125095;62865,29210;55880,29210;44450,34290;34925,43180;29845,55245;29210,62865;31750,76200;39370,86995;49530,94615;62865,97790;69215,96520;81915,91440;90805,81915;96520,69850;96520,62865;93980,49530;86995,38100;76835,31115;62865,29210;62865,29210" o:connectangles="0,0,0,0,0,0,0,0,0,0,0,0,0,0,0,0,0,0,0,0,0,0,0,0,0,0,0,0,0,0,0,0,0,0,0,0,0,0,0,0,0,0,0"/>
            <o:lock v:ext="edit" verticies="t"/>
          </v:shape>
          <v:shape id="Freeform 32" o:spid="_x0000_s2067" style="position:absolute;left:17983;top:488;width:1073;height:1220;visibility:visible;mso-wrap-style:square;v-text-anchor:top" coordsize="16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9KcUA&#10;AADbAAAADwAAAGRycy9kb3ducmV2LnhtbESPQWvCQBSE7wX/w/IKvYjZ2ICW1E0I0oIeihh78PjI&#10;PpO02bchu43pv3cLQo/DzHzDbPLJdGKkwbWWFSyjGARxZXXLtYLP0/viBYTzyBo7y6Tglxzk2exh&#10;g6m2Vz7SWPpaBAi7FBU03veplK5qyKCLbE8cvIsdDPogh1rqAa8Bbjr5HMcrabDlsNBgT9uGqu/y&#10;xyj40Oev4u2QLPdyPfHuwPMLurlST49T8QrC0+T/w/f2TitIEvj7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0pxQAAANsAAAAPAAAAAAAAAAAAAAAAAJgCAABkcnMv&#10;ZG93bnJldi54bWxQSwUGAAAAAAQABAD1AAAAigMAAAAA&#10;" path="m125,192r,-105l124,76r-2,-8l119,60r-3,-6l109,49r-7,-3l94,42r-8,l75,44,63,46r-9,4l44,58r,134l,192,,5r42,l42,21,54,13,67,7,80,2,93,r18,2l127,7r13,6l150,21r10,12l164,46r4,16l169,78r,114l125,192xe" fillcolor="#0037a4" stroked="f">
            <v:path arrowok="t" o:connecttype="custom" o:connectlocs="79375,121920;79375,55245;79375,55245;78740,48260;77470,43180;75565,38100;73660,34290;69215,31115;64770,29210;59690,26670;54610,26670;54610,26670;47625,27940;40005,29210;34290,31750;27940,36830;27940,121920;0,121920;0,3175;26670,3175;26670,13335;26670,13335;34290,8255;42545,4445;50800,1270;59055,0;59055,0;70485,1270;80645,4445;88900,8255;95250,13335;101600,20955;104140,29210;106680,39370;107315,49530;107315,121920;79375,121920;79375,121920" o:connectangles="0,0,0,0,0,0,0,0,0,0,0,0,0,0,0,0,0,0,0,0,0,0,0,0,0,0,0,0,0,0,0,0,0,0,0,0,0,0"/>
          </v:shape>
          <v:shape id="Freeform 33" o:spid="_x0000_s2068" style="position:absolute;left:19304;top:69;width:1155;height:1670;visibility:visible;mso-wrap-style:square;v-text-anchor:top" coordsize="18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wn8QA&#10;AADbAAAADwAAAGRycy9kb3ducmV2LnhtbESPT2sCMRTE7wW/Q3hCbzWrlSKrUVQQpHrxD63Hx+a5&#10;Wdy8rJtUVz+9EYQeh5n5DTOaNLYUF6p94VhBt5OAIM6cLjhXsN8tPgYgfEDWWDomBTfyMBm33kaY&#10;anflDV22IRcRwj5FBSaEKpXSZ4Ys+o6riKN3dLXFEGWdS13jNcJtKXtJ8iUtFhwXDFY0N5Sdtn9W&#10;gZ393HUxb74xW/mb/j30zXm9VOq93UyHIAI14T/8ai+1gs8+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J/EAAAA2wAAAA8AAAAAAAAAAAAAAAAAmAIAAGRycy9k&#10;b3ducmV2LnhtbFBLBQYAAAAABAAEAPUAAACJAwAAAAA=&#10;" path="m139,258r,-14l129,252r-9,5l107,261r-15,2l82,263,72,261r-8,-3l54,255,40,247,25,236,15,221,7,203,2,186,,165,2,145,7,126r7,-16l25,95,38,84r7,-5l53,74r9,-3l72,70,82,68,92,66r13,2l116,71r12,5l136,83,136,r46,l182,258r-43,xm136,118r,l129,115r-8,-3l111,108r-13,l87,108r-10,4l67,116r-6,7l54,131r-5,8l48,150r-2,12l48,174r1,13l54,197r7,8l69,213r8,5l89,221r13,l111,221r10,-1l129,216r7,-5l136,118xe" fillcolor="#0037a4" stroked="f">
            <v:path arrowok="t" o:connecttype="custom" o:connectlocs="88265,154940;81915,160020;67945,165735;58420,167005;45720,165735;34290,161925;15875,149860;4445,128905;0,104775;1270,92075;8890,69850;24130,53340;33655,46990;45720,44450;58420,41910;66675,43180;81280,48260;86360,0;115570,163830;88265,163830;86360,74930;76835,71120;62230,68580;55245,68580;42545,73660;34290,83185;30480,95250;29210,102870;31115,118745;38735,130175;48895,138430;64770,140335;70485,140335;81915,137160;86360,74930" o:connectangles="0,0,0,0,0,0,0,0,0,0,0,0,0,0,0,0,0,0,0,0,0,0,0,0,0,0,0,0,0,0,0,0,0,0,0"/>
            <o:lock v:ext="edit" verticies="t"/>
          </v:shape>
          <v:shape id="Freeform 34" o:spid="_x0000_s2069" style="position:absolute;left:20713;top:488;width:1258;height:1251;visibility:visible;mso-wrap-style:square;v-text-anchor:top" coordsize="1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NcIA&#10;AADbAAAADwAAAGRycy9kb3ducmV2LnhtbESP0YrCMBRE3wX/IVzBN013RSndprIIrqLug7ofcGnu&#10;tsXmpjSx1r83guDjMDNnmHTZm1p01LrKsoKPaQSCOLe64kLB33k9iUE4j6yxtkwK7uRgmQ0HKSba&#10;3vhI3ckXIkDYJaig9L5JpHR5SQbd1DbEwfu3rUEfZFtI3eItwE0tP6NoIQ1WHBZKbGhVUn45XY2C&#10;jcXLKt+Y9Z7ibnf4jczxjD9KjUf99xcIT71/h1/trVYwm8P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OE1wgAAANsAAAAPAAAAAAAAAAAAAAAAAJgCAABkcnMvZG93&#10;bnJldi54bWxQSwUGAAAAAAQABAD1AAAAhwMAAAAA&#10;" path="m100,197r,l88,197r-9,-2l61,189,44,181,30,168,17,154,8,137,2,118,,108,,99,,89,2,79,8,60,17,44,30,29,44,18,61,8,79,4,88,2,100,r10,2l119,4r18,4l155,18r15,11l181,44r10,16l196,79r2,10l198,99r,9l196,118r-5,19l181,154r-11,14l155,181r-18,8l119,195r-9,2l100,197xm100,46r,l88,46r-9,3l69,54r-7,6l56,68,51,78r-3,9l46,99r2,11l51,120r5,9l62,137r7,7l79,149r9,3l100,154r10,-2l121,149r8,-5l137,137r7,-8l149,120r1,-10l152,99,150,87r-1,-9l144,68r-7,-8l129,54r-8,-5l110,46r-10,xe" fillcolor="#0037a4" stroked="f">
            <v:path arrowok="t" o:connecttype="custom" o:connectlocs="63500,125095;50165,123825;27940,114935;10795,97790;1270,74930;0,62865;0,56515;5080,38100;19050,18415;38735,5080;55880,1270;63500,0;75565,2540;98425,11430;114935,27940;124460,50165;125730,62865;125730,68580;121285,86995;107950,106680;86995,120015;69850,125095;63500,125095;63500,29210;55880,29210;43815,34290;35560,43180;30480,55245;29210,62865;32385,76200;39370,86995;50165,94615;63500,97790;69850,96520;81915,91440;91440,81915;95250,69850;96520,62865;94615,49530;86995,38100;76835,31115;63500,29210;63500,29210" o:connectangles="0,0,0,0,0,0,0,0,0,0,0,0,0,0,0,0,0,0,0,0,0,0,0,0,0,0,0,0,0,0,0,0,0,0,0,0,0,0,0,0,0,0,0"/>
            <o:lock v:ext="edit" verticies="t"/>
          </v:shape>
          <v:shape id="Freeform 35" o:spid="_x0000_s2070" style="position:absolute;left:22256;top:488;width:1080;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qjMQA&#10;AADbAAAADwAAAGRycy9kb3ducmV2LnhtbESPwWrDMBBE74H+g9hCb4nUBkLiRjYlENpDHYjTD1is&#10;je3UWrmWGtt/HwUKPQ4z84bZZqNtxZV63zjW8LxQIIhLZxquNHyd9vM1CB+QDbaOScNEHrL0YbbF&#10;xLiBj3QtQiUihH2CGuoQukRKX9Zk0S9cRxy9s+sthij7Spoehwi3rXxRaiUtNhwXauxoV1P5Xfxa&#10;Da7M95efIizVpOT75+GQb3ZdrvXT4/j2CiLQGP7Df+0Po2G5gvuX+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KozEAAAA2wAAAA8AAAAAAAAAAAAAAAAAmAIAAGRycy9k&#10;b3ducmV2LnhtbFBLBQYAAAAABAAEAPUAAACJAwAAAAA=&#10;" path="m124,192r,-105l124,76r-2,-8l119,60r-3,-6l109,49r-6,-3l95,42r-8,l75,44,64,46,54,50,44,58r,134l,192,,5r41,l41,21,52,13,65,7,80,2,93,r18,2l127,7r13,6l150,21r8,12l165,46r3,16l170,78r,114l124,192xe" fillcolor="#0037a4" stroked="f">
            <v:path arrowok="t" o:connecttype="custom" o:connectlocs="78740,121920;78740,55245;78740,55245;78740,48260;77470,43180;75565,38100;73660,34290;69215,31115;65405,29210;60325,26670;55245,26670;55245,26670;47625,27940;40640,29210;34290,31750;27940,36830;27940,121920;0,121920;0,3175;26035,3175;26035,13335;26035,13335;33020,8255;41275,4445;50800,1270;59055,0;59055,0;70485,1270;80645,4445;88900,8255;95250,13335;100330,20955;104775,29210;106680,39370;107950,49530;107950,121920;78740,121920;78740,121920" o:connectangles="0,0,0,0,0,0,0,0,0,0,0,0,0,0,0,0,0,0,0,0,0,0,0,0,0,0,0,0,0,0,0,0,0,0,0,0,0,0"/>
          </v:shape>
        </v:group>
      </w:pict>
    </w:r>
    <w:r>
      <w:rPr>
        <w:noProof/>
        <w:sz w:val="22"/>
        <w:szCs w:val="22"/>
        <w:lang w:eastAsia="en-GB"/>
      </w:rPr>
      <w:pict w14:anchorId="11492D87">
        <v:shape id="Freeform 39" o:spid="_x0000_s2050" style="position:absolute;margin-left:421.35pt;margin-top:3.75pt;width:59.9pt;height:9.8pt;z-index:251659264;visibility:visible;mso-wrap-style:square;v-text-anchor:top" coordsize="23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ka8AA&#10;AADbAAAADwAAAGRycy9kb3ducmV2LnhtbERPS2rDMBDdF3IHMYHuajleuMW1EpLQQjdZ1O0BBmti&#10;ObFGjqX6c/sqUOhuHu875W62nRhp8K1jBZskBUFcO91yo+D76/3pBYQPyBo7x6RgIQ+77eqhxEK7&#10;iT9prEIjYgj7AhWYEPpCSl8bsugT1xNH7uwGiyHCoZF6wCmG205maZpLiy3HBoM9HQ3V1+rHKsjx&#10;upzqaXmrpNlfTHPL7KHPlHpcz/tXEIHm8C/+c3/oOP8Z7r/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Ika8AAAADbAAAADwAAAAAAAAAAAAAAAACYAgAAZHJzL2Rvd25y&#10;ZXYueG1sUEsFBgAAAAAEAAQA9QAAAIUDAAAAAA==&#10;" path="m2396,r,393l,393,,,2396,xe" fillcolor="#0037a4" stroked="f">
          <v:path arrowok="t" o:connecttype="custom" o:connectlocs="760730,0;760730,124460;0,124460;0,0;760730,0;760730,0;760730,0" o:connectangles="0,0,0,0,0,0,0"/>
        </v:shape>
      </w:pict>
    </w:r>
    <w:r>
      <w:rPr>
        <w:noProof/>
        <w:sz w:val="22"/>
        <w:szCs w:val="22"/>
        <w:lang w:eastAsia="en-GB"/>
      </w:rPr>
      <w:pict w14:anchorId="11492D88">
        <v:shape id="Freeform 38" o:spid="_x0000_s2049" style="position:absolute;margin-left:427pt;margin-top:-15.65pt;width:48.7pt;height:48.65pt;z-index:251658240;visibility:visible;mso-wrap-style:square;v-text-anchor:top" coordsize="194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H78AA&#10;AADbAAAADwAAAGRycy9kb3ducmV2LnhtbERPTWsCMRC9F/wPYYReRJP2IGU1LqIs9NJC3RY8Dptx&#10;dzGZLJtU479vCoK3ebzPWZfJWXGhMfSeNbwsFAjixpueWw3fdTV/AxEiskHrmTTcKEC5mTytsTD+&#10;yl90OcRW5BAOBWroYhwKKUPTkcOw8ANx5k5+dBgzHFtpRrzmcGflq1JL6bDn3NDhQLuOmvPh12mI&#10;H8PnLN0ozfaq4qOqf2qrrNbP07RdgYiU4kN8d7+bPH8J/7/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SH78AAAADbAAAADwAAAAAAAAAAAAAAAACYAgAAZHJzL2Rvd25y&#10;ZXYueG1sUEsFBgAAAAAEAAQA9QAAAIUDAAAAAA==&#10;" path="m1602,973r,l1600,1005r-2,33l1594,1068r-5,32l1582,1130r-9,30l1563,1189r-11,28l1539,1245r-14,27l1510,1298r-16,26l1476,1348r-19,24l1438,1395r-21,22l1395,1438r-22,20l1349,1476r-25,18l1299,1509r-26,15l1246,1539r-28,12l1189,1562r-29,11l1130,1581r-31,7l1068,1594r-31,3l1005,1600r-32,1l940,1600r-31,-3l877,1594r-30,-6l816,1581r-29,-8l757,1562r-29,-11l701,1539r-27,-15l647,1509r-25,-15l598,1476r-25,-18l551,1438r-23,-21l508,1395r-20,-23l470,1348r-18,-24l436,1298r-16,-26l406,1245r-12,-28l383,1189r-10,-29l365,1130r-7,-30l352,1068r-3,-30l345,1005r,-32l345,940r4,-32l352,878r6,-32l365,816r8,-30l383,757r11,-28l406,701r14,-27l436,648r16,-26l470,598r18,-24l508,551r20,-22l551,508r22,-20l598,470r24,-18l647,437r27,-15l701,407r27,-12l757,384r30,-11l816,365r31,-7l877,352r32,-3l940,346r33,-1l1005,346r32,3l1068,352r31,6l1130,365r30,8l1189,384r29,11l1246,407r27,15l1299,437r25,15l1349,470r24,18l1395,508r22,21l1438,551r19,23l1476,598r18,24l1510,648r15,26l1539,701r13,28l1563,757r10,29l1582,816r7,30l1594,878r4,30l1600,940r2,33xm973,r,l923,2,874,5r-50,7l777,20,729,31,683,44,639,59,594,77,551,97r-43,21l468,141r-39,26l391,194r-38,28l318,253r-34,32l252,319r-30,36l193,391r-27,38l141,468r-24,42l95,552,76,594,59,639,43,683,30,730,19,777r-8,48l5,873,1,923,,973r1,50l5,1073r6,48l19,1169r11,47l43,1262r16,45l76,1352r19,42l117,1436r24,42l166,1516r27,39l222,1591r30,36l284,1661r34,32l353,1724r38,28l429,1779r39,26l508,1828r43,21l594,1869r45,18l683,1902r46,13l777,1926r47,8l874,1941r49,3l973,1946r50,-2l1072,1941r49,-7l1169,1926r47,-11l1262,1902r46,-15l1351,1869r44,-20l1437,1828r40,-23l1517,1779r39,-27l1592,1724r35,-31l1661,1661r32,-34l1724,1591r29,-36l1780,1516r26,-38l1829,1436r21,-42l1869,1352r18,-45l1902,1262r14,-46l1927,1169r8,-48l1941,1073r5,-50l1947,973r-1,-50l1941,873r-6,-48l1927,777r-11,-47l1902,683r-15,-44l1869,594r-19,-42l1829,510r-23,-42l1780,429r-27,-38l1724,355r-31,-36l1661,285r-34,-32l1592,222r-36,-28l1517,167r-40,-26l1437,118,1395,97,1351,77,1308,59,1262,44,1216,31,1169,20r-48,-8l1072,5,1023,2,973,xe" fillcolor="#0037a4" stroked="f">
          <v:path arrowok="t" o:connecttype="custom" o:connectlocs="506355,339090;493013,386398;468871,427990;436151,462915;395808,488633;349112,504190;309086,508318;259213,501968;214105,483870;175032,456565;143584,420370;121665,377508;110864,329565;110864,288290;121665,240348;143584,197485;175032,161290;214105,133985;259213,115888;309086,109538;349112,113665;395808,129223;436151,154940;468871,189865;493013,231458;506355,278765;508896,308928;261754,3810;188692,24448;124206,61595;70521,112713;30178,175260;6036,246698;0,308928;9530,386080;37167,455930;80051,516573;136277,564833;202987,599123;277638,616268;340535,616268;415503,599123;481895,564833;537804,516573;581006,455930;608642,386080;618490,308928;612137,246698;587677,175260;547651,112713;494284,61595;429163,24448;356100,3810;309086,0" o:connectangles="0,0,0,0,0,0,0,0,0,0,0,0,0,0,0,0,0,0,0,0,0,0,0,0,0,0,0,0,0,0,0,0,0,0,0,0,0,0,0,0,0,0,0,0,0,0,0,0,0,0,0,0,0,0"/>
          <o:lock v:ext="edit" verticies="t"/>
        </v:shape>
      </w:pict>
    </w:r>
    <w:r w:rsidR="006F42BA" w:rsidRPr="006F13C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199" w14:textId="77777777" w:rsidR="00277953" w:rsidRDefault="0027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47D6174"/>
    <w:multiLevelType w:val="hybridMultilevel"/>
    <w:tmpl w:val="8C2CF60A"/>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5" w15:restartNumberingAfterBreak="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15:restartNumberingAfterBreak="0">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6E2070C"/>
    <w:multiLevelType w:val="multilevel"/>
    <w:tmpl w:val="73CE4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A90949"/>
    <w:multiLevelType w:val="hybridMultilevel"/>
    <w:tmpl w:val="D0B8B0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pStyle w:val="Char2CharCharCharCharCharCharCharCharCharCharChar"/>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2DE72968"/>
    <w:multiLevelType w:val="hybridMultilevel"/>
    <w:tmpl w:val="7EF63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18" w15:restartNumberingAfterBreak="0">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9"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C04DD5"/>
    <w:multiLevelType w:val="hybridMultilevel"/>
    <w:tmpl w:val="B3C28626"/>
    <w:lvl w:ilvl="0" w:tplc="08B66A32">
      <w:start w:val="1"/>
      <w:numFmt w:val="lowerLetter"/>
      <w:lvlText w:val="%1)"/>
      <w:lvlJc w:val="left"/>
      <w:pPr>
        <w:ind w:left="2226" w:hanging="360"/>
      </w:pPr>
      <w:rPr>
        <w:rFonts w:ascii="Arial" w:hAnsi="Arial" w:cs="Arial" w:hint="default"/>
        <w:sz w:val="24"/>
        <w:szCs w:val="24"/>
      </w:rPr>
    </w:lvl>
    <w:lvl w:ilvl="1" w:tplc="08090019">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22" w15:restartNumberingAfterBreak="0">
    <w:nsid w:val="3DA0526B"/>
    <w:multiLevelType w:val="hybridMultilevel"/>
    <w:tmpl w:val="304AED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4" w15:restartNumberingAfterBreak="0">
    <w:nsid w:val="49F03AAE"/>
    <w:multiLevelType w:val="hybridMultilevel"/>
    <w:tmpl w:val="B37C32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B680B07"/>
    <w:multiLevelType w:val="hybridMultilevel"/>
    <w:tmpl w:val="55C282F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6" w15:restartNumberingAfterBreak="0">
    <w:nsid w:val="4E0437A9"/>
    <w:multiLevelType w:val="hybridMultilevel"/>
    <w:tmpl w:val="0D1C4B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7" w15:restartNumberingAfterBreak="0">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15:restartNumberingAfterBreak="0">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33DA1"/>
    <w:multiLevelType w:val="hybridMultilevel"/>
    <w:tmpl w:val="0ACE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A59C5"/>
    <w:multiLevelType w:val="multilevel"/>
    <w:tmpl w:val="4A08A94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215B04"/>
    <w:multiLevelType w:val="multilevel"/>
    <w:tmpl w:val="57F82EE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4" w15:restartNumberingAfterBreak="0">
    <w:nsid w:val="628A19BF"/>
    <w:multiLevelType w:val="hybridMultilevel"/>
    <w:tmpl w:val="E68E5E4E"/>
    <w:lvl w:ilvl="0" w:tplc="08090017">
      <w:start w:val="1"/>
      <w:numFmt w:val="lowerLetter"/>
      <w:lvlText w:val="%1)"/>
      <w:lvlJc w:val="left"/>
      <w:pPr>
        <w:ind w:left="1506" w:hanging="360"/>
      </w:pPr>
      <w:rPr>
        <w:rFonts w:hint="default"/>
      </w:rPr>
    </w:lvl>
    <w:lvl w:ilvl="1" w:tplc="08090017">
      <w:start w:val="1"/>
      <w:numFmt w:val="lowerLetter"/>
      <w:lvlText w:val="%2)"/>
      <w:lvlJc w:val="left"/>
      <w:pPr>
        <w:ind w:left="2226" w:hanging="360"/>
      </w:pPr>
      <w:rPr>
        <w:rFonts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1"/>
  </w:num>
  <w:num w:numId="2">
    <w:abstractNumId w:val="31"/>
  </w:num>
  <w:num w:numId="3">
    <w:abstractNumId w:val="15"/>
  </w:num>
  <w:num w:numId="4">
    <w:abstractNumId w:val="23"/>
  </w:num>
  <w:num w:numId="5">
    <w:abstractNumId w:val="17"/>
  </w:num>
  <w:num w:numId="6">
    <w:abstractNumId w:val="10"/>
  </w:num>
  <w:num w:numId="7">
    <w:abstractNumId w:val="1"/>
  </w:num>
  <w:num w:numId="8">
    <w:abstractNumId w:val="4"/>
  </w:num>
  <w:num w:numId="9">
    <w:abstractNumId w:val="20"/>
  </w:num>
  <w:num w:numId="10">
    <w:abstractNumId w:val="5"/>
  </w:num>
  <w:num w:numId="11">
    <w:abstractNumId w:val="27"/>
  </w:num>
  <w:num w:numId="12">
    <w:abstractNumId w:val="28"/>
  </w:num>
  <w:num w:numId="13">
    <w:abstractNumId w:val="19"/>
  </w:num>
  <w:num w:numId="14">
    <w:abstractNumId w:val="0"/>
  </w:num>
  <w:num w:numId="15">
    <w:abstractNumId w:val="13"/>
  </w:num>
  <w:num w:numId="16">
    <w:abstractNumId w:val="32"/>
  </w:num>
  <w:num w:numId="17">
    <w:abstractNumId w:val="18"/>
  </w:num>
  <w:num w:numId="18">
    <w:abstractNumId w:val="6"/>
  </w:num>
  <w:num w:numId="19">
    <w:abstractNumId w:val="7"/>
  </w:num>
  <w:num w:numId="20">
    <w:abstractNumId w:val="33"/>
  </w:num>
  <w:num w:numId="21">
    <w:abstractNumId w:val="30"/>
  </w:num>
  <w:num w:numId="22">
    <w:abstractNumId w:val="16"/>
  </w:num>
  <w:num w:numId="23">
    <w:abstractNumId w:val="2"/>
  </w:num>
  <w:num w:numId="24">
    <w:abstractNumId w:val="9"/>
  </w:num>
  <w:num w:numId="25">
    <w:abstractNumId w:val="8"/>
  </w:num>
  <w:num w:numId="26">
    <w:abstractNumId w:val="22"/>
  </w:num>
  <w:num w:numId="27">
    <w:abstractNumId w:val="24"/>
  </w:num>
  <w:num w:numId="28">
    <w:abstractNumId w:val="3"/>
  </w:num>
  <w:num w:numId="29">
    <w:abstractNumId w:val="34"/>
  </w:num>
  <w:num w:numId="30">
    <w:abstractNumId w:val="12"/>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4"/>
  </w:num>
  <w:num w:numId="39">
    <w:abstractNumId w:val="10"/>
  </w:num>
  <w:num w:numId="40">
    <w:abstractNumId w:val="25"/>
  </w:num>
  <w:num w:numId="41">
    <w:abstractNumId w:val="29"/>
  </w:num>
  <w:num w:numId="42">
    <w:abstractNumId w:val="10"/>
  </w:num>
  <w:num w:numId="43">
    <w:abstractNumId w:val="10"/>
  </w:num>
  <w:num w:numId="44">
    <w:abstractNumId w:val="4"/>
  </w:num>
  <w:num w:numId="45">
    <w:abstractNumId w:val="10"/>
  </w:num>
  <w:num w:numId="46">
    <w:abstractNumId w:val="26"/>
  </w:num>
  <w:num w:numId="47">
    <w:abstractNumId w:val="10"/>
  </w:num>
  <w:num w:numId="4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541"/>
    <w:rsid w:val="00000172"/>
    <w:rsid w:val="0000052E"/>
    <w:rsid w:val="00000786"/>
    <w:rsid w:val="000025AF"/>
    <w:rsid w:val="00002EDA"/>
    <w:rsid w:val="00003180"/>
    <w:rsid w:val="00003909"/>
    <w:rsid w:val="00003ACE"/>
    <w:rsid w:val="00003D0D"/>
    <w:rsid w:val="0000425F"/>
    <w:rsid w:val="00005015"/>
    <w:rsid w:val="000057BA"/>
    <w:rsid w:val="00005BDC"/>
    <w:rsid w:val="00007266"/>
    <w:rsid w:val="00007588"/>
    <w:rsid w:val="000077D9"/>
    <w:rsid w:val="000078E5"/>
    <w:rsid w:val="00007D8F"/>
    <w:rsid w:val="0001153F"/>
    <w:rsid w:val="000115B4"/>
    <w:rsid w:val="00011A3C"/>
    <w:rsid w:val="00011F30"/>
    <w:rsid w:val="00012B42"/>
    <w:rsid w:val="00012E28"/>
    <w:rsid w:val="00012EFB"/>
    <w:rsid w:val="000134CE"/>
    <w:rsid w:val="000138B6"/>
    <w:rsid w:val="00013B59"/>
    <w:rsid w:val="000148F3"/>
    <w:rsid w:val="000152F2"/>
    <w:rsid w:val="00015865"/>
    <w:rsid w:val="00015C7E"/>
    <w:rsid w:val="000163BA"/>
    <w:rsid w:val="0001665A"/>
    <w:rsid w:val="00016CF3"/>
    <w:rsid w:val="00016EF2"/>
    <w:rsid w:val="00017826"/>
    <w:rsid w:val="00020C93"/>
    <w:rsid w:val="00020CB7"/>
    <w:rsid w:val="000215DE"/>
    <w:rsid w:val="000231E1"/>
    <w:rsid w:val="0002327C"/>
    <w:rsid w:val="0002355B"/>
    <w:rsid w:val="00023CA2"/>
    <w:rsid w:val="00024828"/>
    <w:rsid w:val="00024A88"/>
    <w:rsid w:val="00025FC4"/>
    <w:rsid w:val="000265E4"/>
    <w:rsid w:val="00030F91"/>
    <w:rsid w:val="000311BD"/>
    <w:rsid w:val="00031963"/>
    <w:rsid w:val="00031A12"/>
    <w:rsid w:val="00031F2B"/>
    <w:rsid w:val="00032139"/>
    <w:rsid w:val="00032403"/>
    <w:rsid w:val="0003261F"/>
    <w:rsid w:val="00032D27"/>
    <w:rsid w:val="00032DAF"/>
    <w:rsid w:val="000331BE"/>
    <w:rsid w:val="00033467"/>
    <w:rsid w:val="00034DED"/>
    <w:rsid w:val="00034E79"/>
    <w:rsid w:val="0003509C"/>
    <w:rsid w:val="000355B6"/>
    <w:rsid w:val="0003620B"/>
    <w:rsid w:val="000373F1"/>
    <w:rsid w:val="0003770F"/>
    <w:rsid w:val="000407A5"/>
    <w:rsid w:val="00040E91"/>
    <w:rsid w:val="00041326"/>
    <w:rsid w:val="00041499"/>
    <w:rsid w:val="000418EE"/>
    <w:rsid w:val="00041ABD"/>
    <w:rsid w:val="00041E56"/>
    <w:rsid w:val="0004260D"/>
    <w:rsid w:val="000426EB"/>
    <w:rsid w:val="00042787"/>
    <w:rsid w:val="00042C67"/>
    <w:rsid w:val="00043BA4"/>
    <w:rsid w:val="00043CA5"/>
    <w:rsid w:val="00043EA2"/>
    <w:rsid w:val="0004407A"/>
    <w:rsid w:val="00044CB6"/>
    <w:rsid w:val="00045AF0"/>
    <w:rsid w:val="000470D9"/>
    <w:rsid w:val="00047FCD"/>
    <w:rsid w:val="000503B9"/>
    <w:rsid w:val="0005042F"/>
    <w:rsid w:val="000505B7"/>
    <w:rsid w:val="00051019"/>
    <w:rsid w:val="00051193"/>
    <w:rsid w:val="00051E48"/>
    <w:rsid w:val="00051FB0"/>
    <w:rsid w:val="0005237A"/>
    <w:rsid w:val="00052694"/>
    <w:rsid w:val="00053694"/>
    <w:rsid w:val="00053A63"/>
    <w:rsid w:val="00054B8A"/>
    <w:rsid w:val="00054C94"/>
    <w:rsid w:val="00054EBE"/>
    <w:rsid w:val="000564AB"/>
    <w:rsid w:val="00056832"/>
    <w:rsid w:val="0005691D"/>
    <w:rsid w:val="00056A58"/>
    <w:rsid w:val="00056FAD"/>
    <w:rsid w:val="00057060"/>
    <w:rsid w:val="0005733E"/>
    <w:rsid w:val="00057514"/>
    <w:rsid w:val="00057A01"/>
    <w:rsid w:val="0006054A"/>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466"/>
    <w:rsid w:val="0006681D"/>
    <w:rsid w:val="00067045"/>
    <w:rsid w:val="00067271"/>
    <w:rsid w:val="00067A78"/>
    <w:rsid w:val="00067F14"/>
    <w:rsid w:val="000704D2"/>
    <w:rsid w:val="00070B62"/>
    <w:rsid w:val="00070E75"/>
    <w:rsid w:val="000712AC"/>
    <w:rsid w:val="000723C9"/>
    <w:rsid w:val="000725CD"/>
    <w:rsid w:val="0007299B"/>
    <w:rsid w:val="000746FE"/>
    <w:rsid w:val="00074E0D"/>
    <w:rsid w:val="00075524"/>
    <w:rsid w:val="0007574C"/>
    <w:rsid w:val="00075A51"/>
    <w:rsid w:val="00075D7D"/>
    <w:rsid w:val="00075FC1"/>
    <w:rsid w:val="0007601A"/>
    <w:rsid w:val="000762FC"/>
    <w:rsid w:val="0007690A"/>
    <w:rsid w:val="00077069"/>
    <w:rsid w:val="00080058"/>
    <w:rsid w:val="00080423"/>
    <w:rsid w:val="00080A5A"/>
    <w:rsid w:val="00080F40"/>
    <w:rsid w:val="00081A28"/>
    <w:rsid w:val="00081A9F"/>
    <w:rsid w:val="00082E63"/>
    <w:rsid w:val="00083502"/>
    <w:rsid w:val="00083D6A"/>
    <w:rsid w:val="0008483C"/>
    <w:rsid w:val="00084BFF"/>
    <w:rsid w:val="00084D48"/>
    <w:rsid w:val="00084E73"/>
    <w:rsid w:val="000858E0"/>
    <w:rsid w:val="0008590F"/>
    <w:rsid w:val="00086B5D"/>
    <w:rsid w:val="00086F1B"/>
    <w:rsid w:val="00087259"/>
    <w:rsid w:val="00087A98"/>
    <w:rsid w:val="00087C9F"/>
    <w:rsid w:val="00090648"/>
    <w:rsid w:val="00090B5D"/>
    <w:rsid w:val="00090BF6"/>
    <w:rsid w:val="0009168B"/>
    <w:rsid w:val="00091858"/>
    <w:rsid w:val="00091D70"/>
    <w:rsid w:val="00092AA4"/>
    <w:rsid w:val="00092FA5"/>
    <w:rsid w:val="000931CD"/>
    <w:rsid w:val="00093C3C"/>
    <w:rsid w:val="00094A94"/>
    <w:rsid w:val="00095098"/>
    <w:rsid w:val="00095141"/>
    <w:rsid w:val="000959C3"/>
    <w:rsid w:val="00095A3C"/>
    <w:rsid w:val="00096899"/>
    <w:rsid w:val="000A0400"/>
    <w:rsid w:val="000A2387"/>
    <w:rsid w:val="000A2FC6"/>
    <w:rsid w:val="000A303C"/>
    <w:rsid w:val="000A5CF6"/>
    <w:rsid w:val="000A5DF7"/>
    <w:rsid w:val="000A637A"/>
    <w:rsid w:val="000A67B2"/>
    <w:rsid w:val="000A68FE"/>
    <w:rsid w:val="000A69DC"/>
    <w:rsid w:val="000A6F3D"/>
    <w:rsid w:val="000A737B"/>
    <w:rsid w:val="000A7BB3"/>
    <w:rsid w:val="000A7DF3"/>
    <w:rsid w:val="000A7E1A"/>
    <w:rsid w:val="000B05B9"/>
    <w:rsid w:val="000B0842"/>
    <w:rsid w:val="000B096B"/>
    <w:rsid w:val="000B1646"/>
    <w:rsid w:val="000B1D9F"/>
    <w:rsid w:val="000B1DF3"/>
    <w:rsid w:val="000B1FEA"/>
    <w:rsid w:val="000B2818"/>
    <w:rsid w:val="000B2AB2"/>
    <w:rsid w:val="000B2E36"/>
    <w:rsid w:val="000B402E"/>
    <w:rsid w:val="000B4408"/>
    <w:rsid w:val="000B4812"/>
    <w:rsid w:val="000B4B57"/>
    <w:rsid w:val="000B4EAE"/>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B5D"/>
    <w:rsid w:val="000C3474"/>
    <w:rsid w:val="000C349D"/>
    <w:rsid w:val="000C37CD"/>
    <w:rsid w:val="000C3DAE"/>
    <w:rsid w:val="000C4168"/>
    <w:rsid w:val="000C439D"/>
    <w:rsid w:val="000C4982"/>
    <w:rsid w:val="000C4AB5"/>
    <w:rsid w:val="000C5166"/>
    <w:rsid w:val="000C5455"/>
    <w:rsid w:val="000C641F"/>
    <w:rsid w:val="000C6A8F"/>
    <w:rsid w:val="000C73B6"/>
    <w:rsid w:val="000C7E03"/>
    <w:rsid w:val="000D0B30"/>
    <w:rsid w:val="000D171E"/>
    <w:rsid w:val="000D1B4E"/>
    <w:rsid w:val="000D1E2C"/>
    <w:rsid w:val="000D2112"/>
    <w:rsid w:val="000D2EC6"/>
    <w:rsid w:val="000D2ECC"/>
    <w:rsid w:val="000D2F2B"/>
    <w:rsid w:val="000D32A1"/>
    <w:rsid w:val="000D3385"/>
    <w:rsid w:val="000D405D"/>
    <w:rsid w:val="000D4536"/>
    <w:rsid w:val="000D4EE7"/>
    <w:rsid w:val="000D5275"/>
    <w:rsid w:val="000D6D5B"/>
    <w:rsid w:val="000D717A"/>
    <w:rsid w:val="000D720D"/>
    <w:rsid w:val="000D73D1"/>
    <w:rsid w:val="000D748F"/>
    <w:rsid w:val="000E01D9"/>
    <w:rsid w:val="000E0301"/>
    <w:rsid w:val="000E059D"/>
    <w:rsid w:val="000E0C3A"/>
    <w:rsid w:val="000E14A4"/>
    <w:rsid w:val="000E1AD2"/>
    <w:rsid w:val="000E1D34"/>
    <w:rsid w:val="000E29E3"/>
    <w:rsid w:val="000E2B42"/>
    <w:rsid w:val="000E2BEE"/>
    <w:rsid w:val="000E2E0A"/>
    <w:rsid w:val="000E4CB0"/>
    <w:rsid w:val="000E5945"/>
    <w:rsid w:val="000E5C73"/>
    <w:rsid w:val="000E6217"/>
    <w:rsid w:val="000E6D3F"/>
    <w:rsid w:val="000E7498"/>
    <w:rsid w:val="000F0056"/>
    <w:rsid w:val="000F0B4E"/>
    <w:rsid w:val="000F2482"/>
    <w:rsid w:val="000F26A5"/>
    <w:rsid w:val="000F36A7"/>
    <w:rsid w:val="000F3738"/>
    <w:rsid w:val="000F3B29"/>
    <w:rsid w:val="000F3DD7"/>
    <w:rsid w:val="000F48A4"/>
    <w:rsid w:val="000F52A8"/>
    <w:rsid w:val="000F599B"/>
    <w:rsid w:val="000F5BAF"/>
    <w:rsid w:val="000F5BC0"/>
    <w:rsid w:val="000F61AC"/>
    <w:rsid w:val="000F6F9C"/>
    <w:rsid w:val="00100CDB"/>
    <w:rsid w:val="00100E98"/>
    <w:rsid w:val="00102392"/>
    <w:rsid w:val="00102923"/>
    <w:rsid w:val="00102BDF"/>
    <w:rsid w:val="00103A63"/>
    <w:rsid w:val="00104C27"/>
    <w:rsid w:val="00104E71"/>
    <w:rsid w:val="001053A3"/>
    <w:rsid w:val="001057FC"/>
    <w:rsid w:val="00105B2A"/>
    <w:rsid w:val="00105BDF"/>
    <w:rsid w:val="00106974"/>
    <w:rsid w:val="00110557"/>
    <w:rsid w:val="00110628"/>
    <w:rsid w:val="00110BD7"/>
    <w:rsid w:val="00111249"/>
    <w:rsid w:val="00111409"/>
    <w:rsid w:val="0011152C"/>
    <w:rsid w:val="00112162"/>
    <w:rsid w:val="001123B2"/>
    <w:rsid w:val="00112FF9"/>
    <w:rsid w:val="0011493B"/>
    <w:rsid w:val="00114BD8"/>
    <w:rsid w:val="00114F82"/>
    <w:rsid w:val="00115128"/>
    <w:rsid w:val="00115293"/>
    <w:rsid w:val="0011552C"/>
    <w:rsid w:val="00117130"/>
    <w:rsid w:val="00117620"/>
    <w:rsid w:val="001177CB"/>
    <w:rsid w:val="001202D5"/>
    <w:rsid w:val="00120360"/>
    <w:rsid w:val="00120E79"/>
    <w:rsid w:val="00120E88"/>
    <w:rsid w:val="0012148F"/>
    <w:rsid w:val="00121757"/>
    <w:rsid w:val="001218AB"/>
    <w:rsid w:val="00121A83"/>
    <w:rsid w:val="001223B9"/>
    <w:rsid w:val="00122DE5"/>
    <w:rsid w:val="001236AC"/>
    <w:rsid w:val="001237CB"/>
    <w:rsid w:val="00124C0E"/>
    <w:rsid w:val="00125993"/>
    <w:rsid w:val="00125DF9"/>
    <w:rsid w:val="00126216"/>
    <w:rsid w:val="00126358"/>
    <w:rsid w:val="001268B7"/>
    <w:rsid w:val="00126E8C"/>
    <w:rsid w:val="00127097"/>
    <w:rsid w:val="00127CB3"/>
    <w:rsid w:val="00130282"/>
    <w:rsid w:val="00130451"/>
    <w:rsid w:val="00131219"/>
    <w:rsid w:val="0013152D"/>
    <w:rsid w:val="001319C5"/>
    <w:rsid w:val="00131DF7"/>
    <w:rsid w:val="001323CA"/>
    <w:rsid w:val="001328F4"/>
    <w:rsid w:val="00133478"/>
    <w:rsid w:val="001338E9"/>
    <w:rsid w:val="0013521B"/>
    <w:rsid w:val="00135374"/>
    <w:rsid w:val="00135BAF"/>
    <w:rsid w:val="00136111"/>
    <w:rsid w:val="0013641B"/>
    <w:rsid w:val="00136AE8"/>
    <w:rsid w:val="001376F6"/>
    <w:rsid w:val="001377A9"/>
    <w:rsid w:val="0014006F"/>
    <w:rsid w:val="00140251"/>
    <w:rsid w:val="00140431"/>
    <w:rsid w:val="001405CE"/>
    <w:rsid w:val="00141672"/>
    <w:rsid w:val="00141DA1"/>
    <w:rsid w:val="00142B1E"/>
    <w:rsid w:val="001437CB"/>
    <w:rsid w:val="001437D1"/>
    <w:rsid w:val="00143E9D"/>
    <w:rsid w:val="00144976"/>
    <w:rsid w:val="00144F7D"/>
    <w:rsid w:val="001455D2"/>
    <w:rsid w:val="00145942"/>
    <w:rsid w:val="00145A44"/>
    <w:rsid w:val="00145D8E"/>
    <w:rsid w:val="001464BD"/>
    <w:rsid w:val="00146968"/>
    <w:rsid w:val="001469C9"/>
    <w:rsid w:val="00147023"/>
    <w:rsid w:val="001476FE"/>
    <w:rsid w:val="00147F39"/>
    <w:rsid w:val="00147FC9"/>
    <w:rsid w:val="00147FD3"/>
    <w:rsid w:val="0015049B"/>
    <w:rsid w:val="00150942"/>
    <w:rsid w:val="00150CA6"/>
    <w:rsid w:val="001527E8"/>
    <w:rsid w:val="00153199"/>
    <w:rsid w:val="00153C7D"/>
    <w:rsid w:val="00154997"/>
    <w:rsid w:val="00154AD0"/>
    <w:rsid w:val="001553F0"/>
    <w:rsid w:val="001553F5"/>
    <w:rsid w:val="00155B1A"/>
    <w:rsid w:val="00155CFC"/>
    <w:rsid w:val="001568AE"/>
    <w:rsid w:val="00157717"/>
    <w:rsid w:val="00157866"/>
    <w:rsid w:val="00161005"/>
    <w:rsid w:val="00162395"/>
    <w:rsid w:val="00162976"/>
    <w:rsid w:val="0016309C"/>
    <w:rsid w:val="00163686"/>
    <w:rsid w:val="00163A3F"/>
    <w:rsid w:val="001640CA"/>
    <w:rsid w:val="001649D0"/>
    <w:rsid w:val="00164B4B"/>
    <w:rsid w:val="00164FAF"/>
    <w:rsid w:val="0016518E"/>
    <w:rsid w:val="0016536C"/>
    <w:rsid w:val="001659FE"/>
    <w:rsid w:val="00165E3F"/>
    <w:rsid w:val="0016694C"/>
    <w:rsid w:val="00166CD9"/>
    <w:rsid w:val="00167AAE"/>
    <w:rsid w:val="00170201"/>
    <w:rsid w:val="00170289"/>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DDE"/>
    <w:rsid w:val="001770AB"/>
    <w:rsid w:val="0017711B"/>
    <w:rsid w:val="00177D13"/>
    <w:rsid w:val="00177E30"/>
    <w:rsid w:val="00181001"/>
    <w:rsid w:val="001819FF"/>
    <w:rsid w:val="00182074"/>
    <w:rsid w:val="00182FA2"/>
    <w:rsid w:val="001836B9"/>
    <w:rsid w:val="00184361"/>
    <w:rsid w:val="00184376"/>
    <w:rsid w:val="00184613"/>
    <w:rsid w:val="00184B52"/>
    <w:rsid w:val="00185987"/>
    <w:rsid w:val="00185BD5"/>
    <w:rsid w:val="00185E8D"/>
    <w:rsid w:val="001869C7"/>
    <w:rsid w:val="00186A74"/>
    <w:rsid w:val="00186EEA"/>
    <w:rsid w:val="00187628"/>
    <w:rsid w:val="00187BB8"/>
    <w:rsid w:val="00187DAF"/>
    <w:rsid w:val="001900C3"/>
    <w:rsid w:val="00190432"/>
    <w:rsid w:val="00190CAA"/>
    <w:rsid w:val="001918E8"/>
    <w:rsid w:val="001921D5"/>
    <w:rsid w:val="00192BF3"/>
    <w:rsid w:val="00192E01"/>
    <w:rsid w:val="001933CA"/>
    <w:rsid w:val="001934A7"/>
    <w:rsid w:val="001936AC"/>
    <w:rsid w:val="0019445E"/>
    <w:rsid w:val="00194854"/>
    <w:rsid w:val="00194CAA"/>
    <w:rsid w:val="00194FC4"/>
    <w:rsid w:val="00195ADC"/>
    <w:rsid w:val="00196139"/>
    <w:rsid w:val="00196409"/>
    <w:rsid w:val="00197396"/>
    <w:rsid w:val="00197A02"/>
    <w:rsid w:val="001A0712"/>
    <w:rsid w:val="001A0E8D"/>
    <w:rsid w:val="001A1219"/>
    <w:rsid w:val="001A1462"/>
    <w:rsid w:val="001A1780"/>
    <w:rsid w:val="001A286D"/>
    <w:rsid w:val="001A29AA"/>
    <w:rsid w:val="001A33D1"/>
    <w:rsid w:val="001A35CE"/>
    <w:rsid w:val="001A39DF"/>
    <w:rsid w:val="001A3AC2"/>
    <w:rsid w:val="001A3EF5"/>
    <w:rsid w:val="001A3F4B"/>
    <w:rsid w:val="001A4795"/>
    <w:rsid w:val="001A5733"/>
    <w:rsid w:val="001A5C6C"/>
    <w:rsid w:val="001A61DB"/>
    <w:rsid w:val="001A6771"/>
    <w:rsid w:val="001A684C"/>
    <w:rsid w:val="001A6989"/>
    <w:rsid w:val="001A6A06"/>
    <w:rsid w:val="001A72B6"/>
    <w:rsid w:val="001B0F2C"/>
    <w:rsid w:val="001B1579"/>
    <w:rsid w:val="001B2514"/>
    <w:rsid w:val="001B261C"/>
    <w:rsid w:val="001B2956"/>
    <w:rsid w:val="001B2AFE"/>
    <w:rsid w:val="001B2B51"/>
    <w:rsid w:val="001B2D5D"/>
    <w:rsid w:val="001B2EEA"/>
    <w:rsid w:val="001B3270"/>
    <w:rsid w:val="001B41C4"/>
    <w:rsid w:val="001B5067"/>
    <w:rsid w:val="001B507F"/>
    <w:rsid w:val="001B5131"/>
    <w:rsid w:val="001B5350"/>
    <w:rsid w:val="001B56DD"/>
    <w:rsid w:val="001B599D"/>
    <w:rsid w:val="001B5A06"/>
    <w:rsid w:val="001B603B"/>
    <w:rsid w:val="001B6059"/>
    <w:rsid w:val="001B610D"/>
    <w:rsid w:val="001B68CD"/>
    <w:rsid w:val="001B6E38"/>
    <w:rsid w:val="001B72BA"/>
    <w:rsid w:val="001B762B"/>
    <w:rsid w:val="001B7AE8"/>
    <w:rsid w:val="001B7CF9"/>
    <w:rsid w:val="001B7E49"/>
    <w:rsid w:val="001C014E"/>
    <w:rsid w:val="001C09F2"/>
    <w:rsid w:val="001C0C3F"/>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B80"/>
    <w:rsid w:val="001C648A"/>
    <w:rsid w:val="001C655E"/>
    <w:rsid w:val="001C6CCC"/>
    <w:rsid w:val="001D05D9"/>
    <w:rsid w:val="001D08B2"/>
    <w:rsid w:val="001D097C"/>
    <w:rsid w:val="001D0DC5"/>
    <w:rsid w:val="001D1552"/>
    <w:rsid w:val="001D1881"/>
    <w:rsid w:val="001D314B"/>
    <w:rsid w:val="001D3898"/>
    <w:rsid w:val="001D3910"/>
    <w:rsid w:val="001D3ADE"/>
    <w:rsid w:val="001D4B85"/>
    <w:rsid w:val="001D5BB9"/>
    <w:rsid w:val="001D5D6B"/>
    <w:rsid w:val="001D64C2"/>
    <w:rsid w:val="001D6609"/>
    <w:rsid w:val="001D6C95"/>
    <w:rsid w:val="001D703A"/>
    <w:rsid w:val="001D757F"/>
    <w:rsid w:val="001D7590"/>
    <w:rsid w:val="001D778D"/>
    <w:rsid w:val="001D783A"/>
    <w:rsid w:val="001E14F0"/>
    <w:rsid w:val="001E1946"/>
    <w:rsid w:val="001E2481"/>
    <w:rsid w:val="001E293C"/>
    <w:rsid w:val="001E2BD0"/>
    <w:rsid w:val="001E311B"/>
    <w:rsid w:val="001E3364"/>
    <w:rsid w:val="001E3867"/>
    <w:rsid w:val="001E402F"/>
    <w:rsid w:val="001E404F"/>
    <w:rsid w:val="001E411A"/>
    <w:rsid w:val="001E4457"/>
    <w:rsid w:val="001E4A56"/>
    <w:rsid w:val="001E4F1E"/>
    <w:rsid w:val="001E5096"/>
    <w:rsid w:val="001E55FB"/>
    <w:rsid w:val="001E5699"/>
    <w:rsid w:val="001E5FB0"/>
    <w:rsid w:val="001E6772"/>
    <w:rsid w:val="001E6850"/>
    <w:rsid w:val="001E714C"/>
    <w:rsid w:val="001E7651"/>
    <w:rsid w:val="001E76FD"/>
    <w:rsid w:val="001E7F15"/>
    <w:rsid w:val="001F060C"/>
    <w:rsid w:val="001F0793"/>
    <w:rsid w:val="001F0BE8"/>
    <w:rsid w:val="001F0E1E"/>
    <w:rsid w:val="001F1AF7"/>
    <w:rsid w:val="001F1EAE"/>
    <w:rsid w:val="001F20C3"/>
    <w:rsid w:val="001F224C"/>
    <w:rsid w:val="001F24D9"/>
    <w:rsid w:val="001F25EB"/>
    <w:rsid w:val="001F3216"/>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229A"/>
    <w:rsid w:val="002033F9"/>
    <w:rsid w:val="00204804"/>
    <w:rsid w:val="00204BBF"/>
    <w:rsid w:val="002051D4"/>
    <w:rsid w:val="002059F8"/>
    <w:rsid w:val="002059FE"/>
    <w:rsid w:val="00206B98"/>
    <w:rsid w:val="00207467"/>
    <w:rsid w:val="00207963"/>
    <w:rsid w:val="002103DE"/>
    <w:rsid w:val="002105D0"/>
    <w:rsid w:val="002109B1"/>
    <w:rsid w:val="00210E49"/>
    <w:rsid w:val="002113E8"/>
    <w:rsid w:val="00211B3C"/>
    <w:rsid w:val="00211F70"/>
    <w:rsid w:val="00212401"/>
    <w:rsid w:val="00212670"/>
    <w:rsid w:val="00212DBC"/>
    <w:rsid w:val="00213526"/>
    <w:rsid w:val="002135C5"/>
    <w:rsid w:val="00213ECF"/>
    <w:rsid w:val="00214180"/>
    <w:rsid w:val="0021421F"/>
    <w:rsid w:val="00214594"/>
    <w:rsid w:val="00214690"/>
    <w:rsid w:val="00214FF8"/>
    <w:rsid w:val="00215D7E"/>
    <w:rsid w:val="00216773"/>
    <w:rsid w:val="0021782B"/>
    <w:rsid w:val="002179B0"/>
    <w:rsid w:val="00220C59"/>
    <w:rsid w:val="00220E48"/>
    <w:rsid w:val="002210EB"/>
    <w:rsid w:val="00221D6B"/>
    <w:rsid w:val="00222C8A"/>
    <w:rsid w:val="00223105"/>
    <w:rsid w:val="002231B0"/>
    <w:rsid w:val="002231C0"/>
    <w:rsid w:val="002245C1"/>
    <w:rsid w:val="00224F58"/>
    <w:rsid w:val="0022548F"/>
    <w:rsid w:val="002257AD"/>
    <w:rsid w:val="0022592C"/>
    <w:rsid w:val="0022667E"/>
    <w:rsid w:val="0022686B"/>
    <w:rsid w:val="00227B33"/>
    <w:rsid w:val="002312DD"/>
    <w:rsid w:val="002320AE"/>
    <w:rsid w:val="002329AD"/>
    <w:rsid w:val="00233A93"/>
    <w:rsid w:val="00233BB3"/>
    <w:rsid w:val="00234B17"/>
    <w:rsid w:val="002350A3"/>
    <w:rsid w:val="00235ACC"/>
    <w:rsid w:val="00235F3F"/>
    <w:rsid w:val="00235F9A"/>
    <w:rsid w:val="002367D7"/>
    <w:rsid w:val="00236E62"/>
    <w:rsid w:val="002401A2"/>
    <w:rsid w:val="00240809"/>
    <w:rsid w:val="00241019"/>
    <w:rsid w:val="002428F0"/>
    <w:rsid w:val="002441D8"/>
    <w:rsid w:val="002448D5"/>
    <w:rsid w:val="002453BC"/>
    <w:rsid w:val="00245B75"/>
    <w:rsid w:val="00245BD9"/>
    <w:rsid w:val="00245E33"/>
    <w:rsid w:val="00245E35"/>
    <w:rsid w:val="002460E9"/>
    <w:rsid w:val="00246889"/>
    <w:rsid w:val="00246E0E"/>
    <w:rsid w:val="00246FD7"/>
    <w:rsid w:val="00247215"/>
    <w:rsid w:val="002473AA"/>
    <w:rsid w:val="0024788D"/>
    <w:rsid w:val="00247A31"/>
    <w:rsid w:val="00247F02"/>
    <w:rsid w:val="00250916"/>
    <w:rsid w:val="00250DE6"/>
    <w:rsid w:val="00252CC6"/>
    <w:rsid w:val="00252D91"/>
    <w:rsid w:val="00253511"/>
    <w:rsid w:val="00254C18"/>
    <w:rsid w:val="0025515D"/>
    <w:rsid w:val="00255B5B"/>
    <w:rsid w:val="00256102"/>
    <w:rsid w:val="00256A6F"/>
    <w:rsid w:val="00256F71"/>
    <w:rsid w:val="00257617"/>
    <w:rsid w:val="00257840"/>
    <w:rsid w:val="00257AC4"/>
    <w:rsid w:val="002607DF"/>
    <w:rsid w:val="00261569"/>
    <w:rsid w:val="00261C6B"/>
    <w:rsid w:val="00261FB5"/>
    <w:rsid w:val="00262092"/>
    <w:rsid w:val="00262165"/>
    <w:rsid w:val="00262825"/>
    <w:rsid w:val="0026384F"/>
    <w:rsid w:val="00263A1A"/>
    <w:rsid w:val="00263C8F"/>
    <w:rsid w:val="00263CF6"/>
    <w:rsid w:val="0026429B"/>
    <w:rsid w:val="002642A8"/>
    <w:rsid w:val="0026453F"/>
    <w:rsid w:val="002653A7"/>
    <w:rsid w:val="0026622E"/>
    <w:rsid w:val="002669D9"/>
    <w:rsid w:val="00266BE0"/>
    <w:rsid w:val="00267E2A"/>
    <w:rsid w:val="002702CF"/>
    <w:rsid w:val="00270E13"/>
    <w:rsid w:val="002723B7"/>
    <w:rsid w:val="00272414"/>
    <w:rsid w:val="002729FA"/>
    <w:rsid w:val="00273730"/>
    <w:rsid w:val="0027598E"/>
    <w:rsid w:val="00275B4D"/>
    <w:rsid w:val="002777A9"/>
    <w:rsid w:val="00277953"/>
    <w:rsid w:val="002801C5"/>
    <w:rsid w:val="0028106B"/>
    <w:rsid w:val="002819B2"/>
    <w:rsid w:val="00281E09"/>
    <w:rsid w:val="00282408"/>
    <w:rsid w:val="00282DFB"/>
    <w:rsid w:val="00282E2C"/>
    <w:rsid w:val="00282F93"/>
    <w:rsid w:val="00283064"/>
    <w:rsid w:val="002839E3"/>
    <w:rsid w:val="00283CA0"/>
    <w:rsid w:val="00283D78"/>
    <w:rsid w:val="00284150"/>
    <w:rsid w:val="00284AE4"/>
    <w:rsid w:val="00284BAF"/>
    <w:rsid w:val="002852EB"/>
    <w:rsid w:val="00285513"/>
    <w:rsid w:val="00285797"/>
    <w:rsid w:val="00285B1F"/>
    <w:rsid w:val="002860E6"/>
    <w:rsid w:val="0028677F"/>
    <w:rsid w:val="002873DA"/>
    <w:rsid w:val="00287A12"/>
    <w:rsid w:val="00287D35"/>
    <w:rsid w:val="0029009D"/>
    <w:rsid w:val="00290684"/>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608"/>
    <w:rsid w:val="00297C9D"/>
    <w:rsid w:val="00297F72"/>
    <w:rsid w:val="002A04A7"/>
    <w:rsid w:val="002A0D0D"/>
    <w:rsid w:val="002A202D"/>
    <w:rsid w:val="002A2E43"/>
    <w:rsid w:val="002A3001"/>
    <w:rsid w:val="002A3198"/>
    <w:rsid w:val="002A3F63"/>
    <w:rsid w:val="002A4136"/>
    <w:rsid w:val="002A42A4"/>
    <w:rsid w:val="002A4FF1"/>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560F"/>
    <w:rsid w:val="002B5C1C"/>
    <w:rsid w:val="002B611E"/>
    <w:rsid w:val="002B797E"/>
    <w:rsid w:val="002B7BC4"/>
    <w:rsid w:val="002C0445"/>
    <w:rsid w:val="002C2055"/>
    <w:rsid w:val="002C22A3"/>
    <w:rsid w:val="002C22B0"/>
    <w:rsid w:val="002C319F"/>
    <w:rsid w:val="002C4773"/>
    <w:rsid w:val="002C4BD6"/>
    <w:rsid w:val="002C620C"/>
    <w:rsid w:val="002C6B20"/>
    <w:rsid w:val="002C6BEF"/>
    <w:rsid w:val="002C7D7C"/>
    <w:rsid w:val="002D0022"/>
    <w:rsid w:val="002D0C7B"/>
    <w:rsid w:val="002D2CEF"/>
    <w:rsid w:val="002D2DD0"/>
    <w:rsid w:val="002D4D27"/>
    <w:rsid w:val="002D54C6"/>
    <w:rsid w:val="002D7A5C"/>
    <w:rsid w:val="002D7CC6"/>
    <w:rsid w:val="002D7FDB"/>
    <w:rsid w:val="002E00B2"/>
    <w:rsid w:val="002E0544"/>
    <w:rsid w:val="002E1325"/>
    <w:rsid w:val="002E188E"/>
    <w:rsid w:val="002E33E8"/>
    <w:rsid w:val="002E3979"/>
    <w:rsid w:val="002E403E"/>
    <w:rsid w:val="002E4140"/>
    <w:rsid w:val="002E4386"/>
    <w:rsid w:val="002E4A69"/>
    <w:rsid w:val="002E4C9F"/>
    <w:rsid w:val="002E59D7"/>
    <w:rsid w:val="002E5CFE"/>
    <w:rsid w:val="002E6E59"/>
    <w:rsid w:val="002E6EA8"/>
    <w:rsid w:val="002E7E63"/>
    <w:rsid w:val="002F0347"/>
    <w:rsid w:val="002F0600"/>
    <w:rsid w:val="002F065B"/>
    <w:rsid w:val="002F0A7E"/>
    <w:rsid w:val="002F0E0F"/>
    <w:rsid w:val="002F2669"/>
    <w:rsid w:val="002F2A55"/>
    <w:rsid w:val="002F2D86"/>
    <w:rsid w:val="002F3D12"/>
    <w:rsid w:val="002F4410"/>
    <w:rsid w:val="002F45CE"/>
    <w:rsid w:val="002F48F4"/>
    <w:rsid w:val="002F4D09"/>
    <w:rsid w:val="002F4D32"/>
    <w:rsid w:val="002F5042"/>
    <w:rsid w:val="002F545C"/>
    <w:rsid w:val="002F5578"/>
    <w:rsid w:val="002F5BF2"/>
    <w:rsid w:val="002F65DD"/>
    <w:rsid w:val="002F6AC6"/>
    <w:rsid w:val="002F75A8"/>
    <w:rsid w:val="002F7772"/>
    <w:rsid w:val="002F7942"/>
    <w:rsid w:val="002F7F9F"/>
    <w:rsid w:val="003002FF"/>
    <w:rsid w:val="00300922"/>
    <w:rsid w:val="00300BF7"/>
    <w:rsid w:val="0030142F"/>
    <w:rsid w:val="00301593"/>
    <w:rsid w:val="00302740"/>
    <w:rsid w:val="003032EA"/>
    <w:rsid w:val="003036D4"/>
    <w:rsid w:val="0030376E"/>
    <w:rsid w:val="0030384B"/>
    <w:rsid w:val="00304DFB"/>
    <w:rsid w:val="003059DB"/>
    <w:rsid w:val="003062AE"/>
    <w:rsid w:val="00306DAA"/>
    <w:rsid w:val="003071B6"/>
    <w:rsid w:val="003106EE"/>
    <w:rsid w:val="00310A7F"/>
    <w:rsid w:val="00310D2E"/>
    <w:rsid w:val="00310F8B"/>
    <w:rsid w:val="0031126C"/>
    <w:rsid w:val="00311835"/>
    <w:rsid w:val="00313536"/>
    <w:rsid w:val="00313BC2"/>
    <w:rsid w:val="00313D43"/>
    <w:rsid w:val="00314201"/>
    <w:rsid w:val="0031473B"/>
    <w:rsid w:val="003149D0"/>
    <w:rsid w:val="00315189"/>
    <w:rsid w:val="00315B73"/>
    <w:rsid w:val="0031663F"/>
    <w:rsid w:val="003168AA"/>
    <w:rsid w:val="00316CFB"/>
    <w:rsid w:val="00316ECE"/>
    <w:rsid w:val="00317D75"/>
    <w:rsid w:val="00320A43"/>
    <w:rsid w:val="00320B7D"/>
    <w:rsid w:val="00322F39"/>
    <w:rsid w:val="00324542"/>
    <w:rsid w:val="00324BF7"/>
    <w:rsid w:val="00324CFE"/>
    <w:rsid w:val="00324FDB"/>
    <w:rsid w:val="003254A8"/>
    <w:rsid w:val="00325E7B"/>
    <w:rsid w:val="00327038"/>
    <w:rsid w:val="003275E6"/>
    <w:rsid w:val="00327BE0"/>
    <w:rsid w:val="00327E79"/>
    <w:rsid w:val="0033009A"/>
    <w:rsid w:val="003307AE"/>
    <w:rsid w:val="00330B46"/>
    <w:rsid w:val="00330B9E"/>
    <w:rsid w:val="003313E5"/>
    <w:rsid w:val="003333AA"/>
    <w:rsid w:val="00333A0E"/>
    <w:rsid w:val="00333A86"/>
    <w:rsid w:val="00333CED"/>
    <w:rsid w:val="00333E68"/>
    <w:rsid w:val="00333E71"/>
    <w:rsid w:val="003341EE"/>
    <w:rsid w:val="00334CAF"/>
    <w:rsid w:val="00335CA1"/>
    <w:rsid w:val="00335FDE"/>
    <w:rsid w:val="00335FF0"/>
    <w:rsid w:val="00336F87"/>
    <w:rsid w:val="00340136"/>
    <w:rsid w:val="003411E0"/>
    <w:rsid w:val="00341ADC"/>
    <w:rsid w:val="00341B2D"/>
    <w:rsid w:val="00342128"/>
    <w:rsid w:val="003422C9"/>
    <w:rsid w:val="0034246F"/>
    <w:rsid w:val="003429A8"/>
    <w:rsid w:val="003431C3"/>
    <w:rsid w:val="003443AA"/>
    <w:rsid w:val="00344742"/>
    <w:rsid w:val="00344F49"/>
    <w:rsid w:val="00345E8B"/>
    <w:rsid w:val="00346805"/>
    <w:rsid w:val="00346C14"/>
    <w:rsid w:val="00347C3E"/>
    <w:rsid w:val="00350941"/>
    <w:rsid w:val="00350FA8"/>
    <w:rsid w:val="003511CF"/>
    <w:rsid w:val="0035120A"/>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65"/>
    <w:rsid w:val="003633B0"/>
    <w:rsid w:val="00363440"/>
    <w:rsid w:val="003640A6"/>
    <w:rsid w:val="003648ED"/>
    <w:rsid w:val="00364FBF"/>
    <w:rsid w:val="00365CFA"/>
    <w:rsid w:val="003676A3"/>
    <w:rsid w:val="00367813"/>
    <w:rsid w:val="003678B2"/>
    <w:rsid w:val="00367DEA"/>
    <w:rsid w:val="00370656"/>
    <w:rsid w:val="003716BA"/>
    <w:rsid w:val="00371836"/>
    <w:rsid w:val="003719DB"/>
    <w:rsid w:val="00373647"/>
    <w:rsid w:val="00373834"/>
    <w:rsid w:val="003749B3"/>
    <w:rsid w:val="00374B75"/>
    <w:rsid w:val="00374D4B"/>
    <w:rsid w:val="003750B8"/>
    <w:rsid w:val="00375C98"/>
    <w:rsid w:val="00375F3B"/>
    <w:rsid w:val="003767AA"/>
    <w:rsid w:val="00376C50"/>
    <w:rsid w:val="00377466"/>
    <w:rsid w:val="0037783D"/>
    <w:rsid w:val="00377CC0"/>
    <w:rsid w:val="00380B94"/>
    <w:rsid w:val="00381058"/>
    <w:rsid w:val="00381F70"/>
    <w:rsid w:val="0038220B"/>
    <w:rsid w:val="00382590"/>
    <w:rsid w:val="003831F3"/>
    <w:rsid w:val="00383492"/>
    <w:rsid w:val="00383B99"/>
    <w:rsid w:val="003840B7"/>
    <w:rsid w:val="00384324"/>
    <w:rsid w:val="00384E8A"/>
    <w:rsid w:val="0038500F"/>
    <w:rsid w:val="003859F4"/>
    <w:rsid w:val="00386441"/>
    <w:rsid w:val="00386E77"/>
    <w:rsid w:val="003871B1"/>
    <w:rsid w:val="003900EA"/>
    <w:rsid w:val="0039030E"/>
    <w:rsid w:val="003904A9"/>
    <w:rsid w:val="003907D8"/>
    <w:rsid w:val="00390C6A"/>
    <w:rsid w:val="00390E55"/>
    <w:rsid w:val="00391072"/>
    <w:rsid w:val="0039119A"/>
    <w:rsid w:val="00391442"/>
    <w:rsid w:val="00392024"/>
    <w:rsid w:val="0039208E"/>
    <w:rsid w:val="003929BC"/>
    <w:rsid w:val="00392CCF"/>
    <w:rsid w:val="00392F11"/>
    <w:rsid w:val="003932D2"/>
    <w:rsid w:val="0039330C"/>
    <w:rsid w:val="00393DB6"/>
    <w:rsid w:val="003940FA"/>
    <w:rsid w:val="0039503A"/>
    <w:rsid w:val="00395103"/>
    <w:rsid w:val="00395C40"/>
    <w:rsid w:val="0039656B"/>
    <w:rsid w:val="003972AF"/>
    <w:rsid w:val="0039754E"/>
    <w:rsid w:val="0039792E"/>
    <w:rsid w:val="00397969"/>
    <w:rsid w:val="00397DA0"/>
    <w:rsid w:val="003A0560"/>
    <w:rsid w:val="003A0AD6"/>
    <w:rsid w:val="003A0AE6"/>
    <w:rsid w:val="003A1C3D"/>
    <w:rsid w:val="003A22FA"/>
    <w:rsid w:val="003A3253"/>
    <w:rsid w:val="003A3369"/>
    <w:rsid w:val="003A353F"/>
    <w:rsid w:val="003A38B1"/>
    <w:rsid w:val="003A3BF6"/>
    <w:rsid w:val="003A3C54"/>
    <w:rsid w:val="003A4302"/>
    <w:rsid w:val="003A4625"/>
    <w:rsid w:val="003A4F93"/>
    <w:rsid w:val="003A5777"/>
    <w:rsid w:val="003A57F1"/>
    <w:rsid w:val="003A6056"/>
    <w:rsid w:val="003B0177"/>
    <w:rsid w:val="003B0FE1"/>
    <w:rsid w:val="003B1BF0"/>
    <w:rsid w:val="003B1DD0"/>
    <w:rsid w:val="003B2A2B"/>
    <w:rsid w:val="003B2C10"/>
    <w:rsid w:val="003B36D9"/>
    <w:rsid w:val="003B3EF7"/>
    <w:rsid w:val="003B43C9"/>
    <w:rsid w:val="003B48BB"/>
    <w:rsid w:val="003B4A33"/>
    <w:rsid w:val="003B580F"/>
    <w:rsid w:val="003B5B2C"/>
    <w:rsid w:val="003B6277"/>
    <w:rsid w:val="003B704E"/>
    <w:rsid w:val="003B70C1"/>
    <w:rsid w:val="003B7114"/>
    <w:rsid w:val="003B7256"/>
    <w:rsid w:val="003B75A0"/>
    <w:rsid w:val="003B77F3"/>
    <w:rsid w:val="003B7CB3"/>
    <w:rsid w:val="003C0299"/>
    <w:rsid w:val="003C02CE"/>
    <w:rsid w:val="003C0456"/>
    <w:rsid w:val="003C05FC"/>
    <w:rsid w:val="003C0718"/>
    <w:rsid w:val="003C0F4E"/>
    <w:rsid w:val="003C16F1"/>
    <w:rsid w:val="003C1846"/>
    <w:rsid w:val="003C1872"/>
    <w:rsid w:val="003C1E3C"/>
    <w:rsid w:val="003C2F20"/>
    <w:rsid w:val="003C3B60"/>
    <w:rsid w:val="003C464B"/>
    <w:rsid w:val="003C4E41"/>
    <w:rsid w:val="003C5169"/>
    <w:rsid w:val="003C538F"/>
    <w:rsid w:val="003C54BD"/>
    <w:rsid w:val="003C5E1C"/>
    <w:rsid w:val="003C6391"/>
    <w:rsid w:val="003C63A9"/>
    <w:rsid w:val="003C6D94"/>
    <w:rsid w:val="003C6E3E"/>
    <w:rsid w:val="003C77F9"/>
    <w:rsid w:val="003C7FD7"/>
    <w:rsid w:val="003C7FED"/>
    <w:rsid w:val="003D08CD"/>
    <w:rsid w:val="003D09C3"/>
    <w:rsid w:val="003D2896"/>
    <w:rsid w:val="003D29ED"/>
    <w:rsid w:val="003D314C"/>
    <w:rsid w:val="003D51A2"/>
    <w:rsid w:val="003D574C"/>
    <w:rsid w:val="003D6136"/>
    <w:rsid w:val="003D6E82"/>
    <w:rsid w:val="003D6F77"/>
    <w:rsid w:val="003D7881"/>
    <w:rsid w:val="003D797D"/>
    <w:rsid w:val="003D79F7"/>
    <w:rsid w:val="003E0417"/>
    <w:rsid w:val="003E1C0A"/>
    <w:rsid w:val="003E2010"/>
    <w:rsid w:val="003E2229"/>
    <w:rsid w:val="003E29B3"/>
    <w:rsid w:val="003E2CCA"/>
    <w:rsid w:val="003E2D01"/>
    <w:rsid w:val="003E30D3"/>
    <w:rsid w:val="003E3888"/>
    <w:rsid w:val="003E3906"/>
    <w:rsid w:val="003E44FB"/>
    <w:rsid w:val="003E48CB"/>
    <w:rsid w:val="003E4E37"/>
    <w:rsid w:val="003E5214"/>
    <w:rsid w:val="003E54D3"/>
    <w:rsid w:val="003E5EB0"/>
    <w:rsid w:val="003E62E7"/>
    <w:rsid w:val="003E6322"/>
    <w:rsid w:val="003E70B1"/>
    <w:rsid w:val="003E7994"/>
    <w:rsid w:val="003E7D3B"/>
    <w:rsid w:val="003F0195"/>
    <w:rsid w:val="003F1110"/>
    <w:rsid w:val="003F1DD9"/>
    <w:rsid w:val="003F1EEE"/>
    <w:rsid w:val="003F2286"/>
    <w:rsid w:val="003F2582"/>
    <w:rsid w:val="003F2E15"/>
    <w:rsid w:val="003F3296"/>
    <w:rsid w:val="003F33AC"/>
    <w:rsid w:val="003F34F6"/>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D6E"/>
    <w:rsid w:val="00403D70"/>
    <w:rsid w:val="00403E15"/>
    <w:rsid w:val="00403EFA"/>
    <w:rsid w:val="00403FEE"/>
    <w:rsid w:val="0040452F"/>
    <w:rsid w:val="00404617"/>
    <w:rsid w:val="00405935"/>
    <w:rsid w:val="004062D2"/>
    <w:rsid w:val="00406587"/>
    <w:rsid w:val="0040677E"/>
    <w:rsid w:val="00406AB2"/>
    <w:rsid w:val="00406F1C"/>
    <w:rsid w:val="004076C2"/>
    <w:rsid w:val="00407752"/>
    <w:rsid w:val="00410F7B"/>
    <w:rsid w:val="00411131"/>
    <w:rsid w:val="00412482"/>
    <w:rsid w:val="00412CF8"/>
    <w:rsid w:val="00412F54"/>
    <w:rsid w:val="004131B3"/>
    <w:rsid w:val="00413C0E"/>
    <w:rsid w:val="00414CA8"/>
    <w:rsid w:val="00414D90"/>
    <w:rsid w:val="00415092"/>
    <w:rsid w:val="0041577D"/>
    <w:rsid w:val="00415904"/>
    <w:rsid w:val="004162AC"/>
    <w:rsid w:val="0041637C"/>
    <w:rsid w:val="004165D5"/>
    <w:rsid w:val="004167C1"/>
    <w:rsid w:val="004175B7"/>
    <w:rsid w:val="00420047"/>
    <w:rsid w:val="00420200"/>
    <w:rsid w:val="0042077B"/>
    <w:rsid w:val="004210E5"/>
    <w:rsid w:val="004211B6"/>
    <w:rsid w:val="0042131C"/>
    <w:rsid w:val="004220CA"/>
    <w:rsid w:val="00422FE1"/>
    <w:rsid w:val="00423586"/>
    <w:rsid w:val="00423B7F"/>
    <w:rsid w:val="00424309"/>
    <w:rsid w:val="004243CA"/>
    <w:rsid w:val="00424528"/>
    <w:rsid w:val="00424E48"/>
    <w:rsid w:val="00425179"/>
    <w:rsid w:val="004251A6"/>
    <w:rsid w:val="00425628"/>
    <w:rsid w:val="004260C1"/>
    <w:rsid w:val="00426700"/>
    <w:rsid w:val="00426C11"/>
    <w:rsid w:val="00427D68"/>
    <w:rsid w:val="00427F2F"/>
    <w:rsid w:val="004300DF"/>
    <w:rsid w:val="00430879"/>
    <w:rsid w:val="004308C0"/>
    <w:rsid w:val="00430964"/>
    <w:rsid w:val="00431041"/>
    <w:rsid w:val="004316FE"/>
    <w:rsid w:val="00431883"/>
    <w:rsid w:val="004318C0"/>
    <w:rsid w:val="004326C9"/>
    <w:rsid w:val="00432968"/>
    <w:rsid w:val="00433AAA"/>
    <w:rsid w:val="004340EF"/>
    <w:rsid w:val="00434F30"/>
    <w:rsid w:val="004351E9"/>
    <w:rsid w:val="00435668"/>
    <w:rsid w:val="0043582E"/>
    <w:rsid w:val="00436420"/>
    <w:rsid w:val="00436520"/>
    <w:rsid w:val="00436650"/>
    <w:rsid w:val="00436D57"/>
    <w:rsid w:val="00436DEE"/>
    <w:rsid w:val="00436E22"/>
    <w:rsid w:val="00437F38"/>
    <w:rsid w:val="004400D8"/>
    <w:rsid w:val="004417A8"/>
    <w:rsid w:val="004425BA"/>
    <w:rsid w:val="004430D5"/>
    <w:rsid w:val="004433CA"/>
    <w:rsid w:val="00443FE2"/>
    <w:rsid w:val="00444094"/>
    <w:rsid w:val="004441D8"/>
    <w:rsid w:val="004441DA"/>
    <w:rsid w:val="0044480C"/>
    <w:rsid w:val="00444871"/>
    <w:rsid w:val="00444AE0"/>
    <w:rsid w:val="00445354"/>
    <w:rsid w:val="004467BE"/>
    <w:rsid w:val="00446F10"/>
    <w:rsid w:val="004472D5"/>
    <w:rsid w:val="00447A48"/>
    <w:rsid w:val="00450624"/>
    <w:rsid w:val="00452C04"/>
    <w:rsid w:val="00452E35"/>
    <w:rsid w:val="00453D3D"/>
    <w:rsid w:val="00453FF7"/>
    <w:rsid w:val="00454671"/>
    <w:rsid w:val="00454BCD"/>
    <w:rsid w:val="00454F8A"/>
    <w:rsid w:val="004554E0"/>
    <w:rsid w:val="00455886"/>
    <w:rsid w:val="00455A61"/>
    <w:rsid w:val="004566A2"/>
    <w:rsid w:val="00456BD7"/>
    <w:rsid w:val="00457DE0"/>
    <w:rsid w:val="0046029D"/>
    <w:rsid w:val="0046030E"/>
    <w:rsid w:val="00460445"/>
    <w:rsid w:val="004605BC"/>
    <w:rsid w:val="004617E7"/>
    <w:rsid w:val="00461B81"/>
    <w:rsid w:val="00461CE0"/>
    <w:rsid w:val="00461D0D"/>
    <w:rsid w:val="00461DF3"/>
    <w:rsid w:val="00462B57"/>
    <w:rsid w:val="004642C8"/>
    <w:rsid w:val="00465C30"/>
    <w:rsid w:val="004660A8"/>
    <w:rsid w:val="004662A6"/>
    <w:rsid w:val="00466A87"/>
    <w:rsid w:val="00466AA2"/>
    <w:rsid w:val="00467633"/>
    <w:rsid w:val="00467DC5"/>
    <w:rsid w:val="00470DC9"/>
    <w:rsid w:val="00471807"/>
    <w:rsid w:val="0047199C"/>
    <w:rsid w:val="00471A1F"/>
    <w:rsid w:val="00472DBC"/>
    <w:rsid w:val="00473151"/>
    <w:rsid w:val="00473861"/>
    <w:rsid w:val="00473FE5"/>
    <w:rsid w:val="00475226"/>
    <w:rsid w:val="00475643"/>
    <w:rsid w:val="00476355"/>
    <w:rsid w:val="00476F0C"/>
    <w:rsid w:val="004770B2"/>
    <w:rsid w:val="00477206"/>
    <w:rsid w:val="004772E3"/>
    <w:rsid w:val="0047786B"/>
    <w:rsid w:val="00477C08"/>
    <w:rsid w:val="00477F6E"/>
    <w:rsid w:val="00480F73"/>
    <w:rsid w:val="004813C2"/>
    <w:rsid w:val="004814FA"/>
    <w:rsid w:val="00481C6A"/>
    <w:rsid w:val="00482838"/>
    <w:rsid w:val="00482BE7"/>
    <w:rsid w:val="00482EC3"/>
    <w:rsid w:val="004836E4"/>
    <w:rsid w:val="00483A09"/>
    <w:rsid w:val="004854D8"/>
    <w:rsid w:val="00486105"/>
    <w:rsid w:val="00486513"/>
    <w:rsid w:val="00486D64"/>
    <w:rsid w:val="00487162"/>
    <w:rsid w:val="00487E3D"/>
    <w:rsid w:val="0049033A"/>
    <w:rsid w:val="004906D7"/>
    <w:rsid w:val="00490A92"/>
    <w:rsid w:val="00490EB8"/>
    <w:rsid w:val="00491517"/>
    <w:rsid w:val="00491700"/>
    <w:rsid w:val="00491898"/>
    <w:rsid w:val="00492211"/>
    <w:rsid w:val="0049234A"/>
    <w:rsid w:val="00492BDB"/>
    <w:rsid w:val="00492C0D"/>
    <w:rsid w:val="00494DB2"/>
    <w:rsid w:val="0049523C"/>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C3D"/>
    <w:rsid w:val="004A4254"/>
    <w:rsid w:val="004A456C"/>
    <w:rsid w:val="004A4A28"/>
    <w:rsid w:val="004A4CC3"/>
    <w:rsid w:val="004A4F44"/>
    <w:rsid w:val="004A4FA7"/>
    <w:rsid w:val="004A5163"/>
    <w:rsid w:val="004A5668"/>
    <w:rsid w:val="004A5854"/>
    <w:rsid w:val="004A5A9B"/>
    <w:rsid w:val="004A65A4"/>
    <w:rsid w:val="004A68A3"/>
    <w:rsid w:val="004A6D71"/>
    <w:rsid w:val="004A7B54"/>
    <w:rsid w:val="004A7D4F"/>
    <w:rsid w:val="004B0455"/>
    <w:rsid w:val="004B0E9D"/>
    <w:rsid w:val="004B1010"/>
    <w:rsid w:val="004B1BC1"/>
    <w:rsid w:val="004B23ED"/>
    <w:rsid w:val="004B2AC4"/>
    <w:rsid w:val="004B2BA8"/>
    <w:rsid w:val="004B2F01"/>
    <w:rsid w:val="004B2F5A"/>
    <w:rsid w:val="004B30A7"/>
    <w:rsid w:val="004B3614"/>
    <w:rsid w:val="004B3F44"/>
    <w:rsid w:val="004B446F"/>
    <w:rsid w:val="004B47B4"/>
    <w:rsid w:val="004B4D33"/>
    <w:rsid w:val="004B4ECB"/>
    <w:rsid w:val="004B59AB"/>
    <w:rsid w:val="004B617D"/>
    <w:rsid w:val="004B61B6"/>
    <w:rsid w:val="004B6242"/>
    <w:rsid w:val="004B6730"/>
    <w:rsid w:val="004B68F7"/>
    <w:rsid w:val="004B6907"/>
    <w:rsid w:val="004B6B7E"/>
    <w:rsid w:val="004B7D1D"/>
    <w:rsid w:val="004B7F28"/>
    <w:rsid w:val="004C0641"/>
    <w:rsid w:val="004C068A"/>
    <w:rsid w:val="004C17DC"/>
    <w:rsid w:val="004C253E"/>
    <w:rsid w:val="004C3100"/>
    <w:rsid w:val="004C37D9"/>
    <w:rsid w:val="004C41F7"/>
    <w:rsid w:val="004C493C"/>
    <w:rsid w:val="004C5239"/>
    <w:rsid w:val="004C57BB"/>
    <w:rsid w:val="004C65CD"/>
    <w:rsid w:val="004C6D7E"/>
    <w:rsid w:val="004C7C97"/>
    <w:rsid w:val="004D09E3"/>
    <w:rsid w:val="004D0FE3"/>
    <w:rsid w:val="004D144A"/>
    <w:rsid w:val="004D1500"/>
    <w:rsid w:val="004D1592"/>
    <w:rsid w:val="004D175D"/>
    <w:rsid w:val="004D1C47"/>
    <w:rsid w:val="004D23B0"/>
    <w:rsid w:val="004D2D54"/>
    <w:rsid w:val="004D3990"/>
    <w:rsid w:val="004D401E"/>
    <w:rsid w:val="004D47DC"/>
    <w:rsid w:val="004D53EF"/>
    <w:rsid w:val="004D6262"/>
    <w:rsid w:val="004D67C3"/>
    <w:rsid w:val="004D6BAD"/>
    <w:rsid w:val="004D6E9C"/>
    <w:rsid w:val="004D6EFF"/>
    <w:rsid w:val="004D78FF"/>
    <w:rsid w:val="004D79B9"/>
    <w:rsid w:val="004E0DA1"/>
    <w:rsid w:val="004E11B5"/>
    <w:rsid w:val="004E15AD"/>
    <w:rsid w:val="004E16FE"/>
    <w:rsid w:val="004E18CB"/>
    <w:rsid w:val="004E1EBA"/>
    <w:rsid w:val="004E32CD"/>
    <w:rsid w:val="004E37BF"/>
    <w:rsid w:val="004E453F"/>
    <w:rsid w:val="004E51E7"/>
    <w:rsid w:val="004E5870"/>
    <w:rsid w:val="004E5E2E"/>
    <w:rsid w:val="004E650E"/>
    <w:rsid w:val="004E677B"/>
    <w:rsid w:val="004E6F8B"/>
    <w:rsid w:val="004E7C04"/>
    <w:rsid w:val="004E7ECE"/>
    <w:rsid w:val="004F0102"/>
    <w:rsid w:val="004F04E1"/>
    <w:rsid w:val="004F057A"/>
    <w:rsid w:val="004F08ED"/>
    <w:rsid w:val="004F10F0"/>
    <w:rsid w:val="004F1451"/>
    <w:rsid w:val="004F162B"/>
    <w:rsid w:val="004F2BD9"/>
    <w:rsid w:val="004F332A"/>
    <w:rsid w:val="004F346E"/>
    <w:rsid w:val="004F348F"/>
    <w:rsid w:val="004F378B"/>
    <w:rsid w:val="004F381C"/>
    <w:rsid w:val="004F3982"/>
    <w:rsid w:val="004F4037"/>
    <w:rsid w:val="004F4DAD"/>
    <w:rsid w:val="004F5750"/>
    <w:rsid w:val="004F5A5B"/>
    <w:rsid w:val="004F5E0C"/>
    <w:rsid w:val="004F5F68"/>
    <w:rsid w:val="004F5FC9"/>
    <w:rsid w:val="004F68BA"/>
    <w:rsid w:val="004F6DD9"/>
    <w:rsid w:val="004F6F82"/>
    <w:rsid w:val="004F71DC"/>
    <w:rsid w:val="0050014E"/>
    <w:rsid w:val="00500328"/>
    <w:rsid w:val="00500D08"/>
    <w:rsid w:val="00500F15"/>
    <w:rsid w:val="0050144A"/>
    <w:rsid w:val="005015AB"/>
    <w:rsid w:val="00501778"/>
    <w:rsid w:val="00501A54"/>
    <w:rsid w:val="00501C96"/>
    <w:rsid w:val="00502238"/>
    <w:rsid w:val="005026B0"/>
    <w:rsid w:val="00502CB1"/>
    <w:rsid w:val="0050399C"/>
    <w:rsid w:val="00503C32"/>
    <w:rsid w:val="00503DA4"/>
    <w:rsid w:val="00504409"/>
    <w:rsid w:val="00504ADD"/>
    <w:rsid w:val="005050F4"/>
    <w:rsid w:val="005066E3"/>
    <w:rsid w:val="00506890"/>
    <w:rsid w:val="00506EB2"/>
    <w:rsid w:val="00507593"/>
    <w:rsid w:val="00507A87"/>
    <w:rsid w:val="00510D91"/>
    <w:rsid w:val="00510F2A"/>
    <w:rsid w:val="00511E3B"/>
    <w:rsid w:val="0051250A"/>
    <w:rsid w:val="0051298F"/>
    <w:rsid w:val="00512BF7"/>
    <w:rsid w:val="0051371F"/>
    <w:rsid w:val="0051380F"/>
    <w:rsid w:val="00514A3A"/>
    <w:rsid w:val="00515DCE"/>
    <w:rsid w:val="00516062"/>
    <w:rsid w:val="00516182"/>
    <w:rsid w:val="00520BFF"/>
    <w:rsid w:val="00521173"/>
    <w:rsid w:val="00521503"/>
    <w:rsid w:val="00522471"/>
    <w:rsid w:val="005225DB"/>
    <w:rsid w:val="0052273E"/>
    <w:rsid w:val="0052286F"/>
    <w:rsid w:val="005235DB"/>
    <w:rsid w:val="005236D4"/>
    <w:rsid w:val="00523D77"/>
    <w:rsid w:val="005240DF"/>
    <w:rsid w:val="00524789"/>
    <w:rsid w:val="00524A13"/>
    <w:rsid w:val="005254C8"/>
    <w:rsid w:val="00525E83"/>
    <w:rsid w:val="00525FA9"/>
    <w:rsid w:val="00526656"/>
    <w:rsid w:val="00526D4A"/>
    <w:rsid w:val="0052741C"/>
    <w:rsid w:val="0052741E"/>
    <w:rsid w:val="00527446"/>
    <w:rsid w:val="0052794E"/>
    <w:rsid w:val="00527E06"/>
    <w:rsid w:val="0053141F"/>
    <w:rsid w:val="00532434"/>
    <w:rsid w:val="005332B6"/>
    <w:rsid w:val="00534728"/>
    <w:rsid w:val="00534D9A"/>
    <w:rsid w:val="00535749"/>
    <w:rsid w:val="00535E31"/>
    <w:rsid w:val="00536179"/>
    <w:rsid w:val="005364D8"/>
    <w:rsid w:val="00536E4F"/>
    <w:rsid w:val="0053700E"/>
    <w:rsid w:val="00537539"/>
    <w:rsid w:val="005378A0"/>
    <w:rsid w:val="00537FB2"/>
    <w:rsid w:val="00540132"/>
    <w:rsid w:val="0054017D"/>
    <w:rsid w:val="00540206"/>
    <w:rsid w:val="00540603"/>
    <w:rsid w:val="00540A15"/>
    <w:rsid w:val="00540E69"/>
    <w:rsid w:val="00540FD5"/>
    <w:rsid w:val="00541104"/>
    <w:rsid w:val="00541491"/>
    <w:rsid w:val="00542F1F"/>
    <w:rsid w:val="00543019"/>
    <w:rsid w:val="0054311C"/>
    <w:rsid w:val="0054323E"/>
    <w:rsid w:val="005438F7"/>
    <w:rsid w:val="0054405F"/>
    <w:rsid w:val="005440AE"/>
    <w:rsid w:val="005440F7"/>
    <w:rsid w:val="0054410B"/>
    <w:rsid w:val="00544319"/>
    <w:rsid w:val="0054514B"/>
    <w:rsid w:val="00545351"/>
    <w:rsid w:val="005463CF"/>
    <w:rsid w:val="005478A1"/>
    <w:rsid w:val="0055001C"/>
    <w:rsid w:val="00550941"/>
    <w:rsid w:val="00552754"/>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389"/>
    <w:rsid w:val="00563D35"/>
    <w:rsid w:val="00564613"/>
    <w:rsid w:val="00564955"/>
    <w:rsid w:val="00565539"/>
    <w:rsid w:val="005657BA"/>
    <w:rsid w:val="00565CF7"/>
    <w:rsid w:val="00570191"/>
    <w:rsid w:val="00570ED4"/>
    <w:rsid w:val="00571594"/>
    <w:rsid w:val="00571A33"/>
    <w:rsid w:val="00571ECB"/>
    <w:rsid w:val="00572287"/>
    <w:rsid w:val="00572318"/>
    <w:rsid w:val="00572C21"/>
    <w:rsid w:val="00572E45"/>
    <w:rsid w:val="005745D4"/>
    <w:rsid w:val="00574926"/>
    <w:rsid w:val="00574B34"/>
    <w:rsid w:val="00574C1C"/>
    <w:rsid w:val="00574C95"/>
    <w:rsid w:val="005761C4"/>
    <w:rsid w:val="00577346"/>
    <w:rsid w:val="005774DE"/>
    <w:rsid w:val="00580736"/>
    <w:rsid w:val="00580F19"/>
    <w:rsid w:val="005810F9"/>
    <w:rsid w:val="0058224F"/>
    <w:rsid w:val="00582904"/>
    <w:rsid w:val="005829E0"/>
    <w:rsid w:val="00582BA0"/>
    <w:rsid w:val="0058391D"/>
    <w:rsid w:val="00584343"/>
    <w:rsid w:val="005843CE"/>
    <w:rsid w:val="005849C2"/>
    <w:rsid w:val="00584A84"/>
    <w:rsid w:val="00584D3C"/>
    <w:rsid w:val="00584F97"/>
    <w:rsid w:val="00585C23"/>
    <w:rsid w:val="005876ED"/>
    <w:rsid w:val="00587EA6"/>
    <w:rsid w:val="0059003A"/>
    <w:rsid w:val="00590ABC"/>
    <w:rsid w:val="00591520"/>
    <w:rsid w:val="00591EDB"/>
    <w:rsid w:val="00592207"/>
    <w:rsid w:val="005922E8"/>
    <w:rsid w:val="0059247E"/>
    <w:rsid w:val="0059248B"/>
    <w:rsid w:val="00593185"/>
    <w:rsid w:val="00593569"/>
    <w:rsid w:val="005939F9"/>
    <w:rsid w:val="005957A3"/>
    <w:rsid w:val="00595B1A"/>
    <w:rsid w:val="00596D84"/>
    <w:rsid w:val="005A026D"/>
    <w:rsid w:val="005A0599"/>
    <w:rsid w:val="005A0834"/>
    <w:rsid w:val="005A13E8"/>
    <w:rsid w:val="005A1C46"/>
    <w:rsid w:val="005A2660"/>
    <w:rsid w:val="005A2A7B"/>
    <w:rsid w:val="005A2BC4"/>
    <w:rsid w:val="005A3051"/>
    <w:rsid w:val="005A39EC"/>
    <w:rsid w:val="005A4122"/>
    <w:rsid w:val="005A4924"/>
    <w:rsid w:val="005A54F2"/>
    <w:rsid w:val="005A5588"/>
    <w:rsid w:val="005A5766"/>
    <w:rsid w:val="005A5932"/>
    <w:rsid w:val="005A5EDC"/>
    <w:rsid w:val="005A61E1"/>
    <w:rsid w:val="005A6328"/>
    <w:rsid w:val="005A63F0"/>
    <w:rsid w:val="005A68F2"/>
    <w:rsid w:val="005A6E46"/>
    <w:rsid w:val="005B006C"/>
    <w:rsid w:val="005B0383"/>
    <w:rsid w:val="005B08AC"/>
    <w:rsid w:val="005B12A7"/>
    <w:rsid w:val="005B13DF"/>
    <w:rsid w:val="005B1E2D"/>
    <w:rsid w:val="005B231A"/>
    <w:rsid w:val="005B30FA"/>
    <w:rsid w:val="005B3238"/>
    <w:rsid w:val="005B35B9"/>
    <w:rsid w:val="005B43E1"/>
    <w:rsid w:val="005B5595"/>
    <w:rsid w:val="005B56E1"/>
    <w:rsid w:val="005B579A"/>
    <w:rsid w:val="005B5AC4"/>
    <w:rsid w:val="005B5B5F"/>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E32"/>
    <w:rsid w:val="005C4022"/>
    <w:rsid w:val="005C560B"/>
    <w:rsid w:val="005C5C08"/>
    <w:rsid w:val="005C631C"/>
    <w:rsid w:val="005C6347"/>
    <w:rsid w:val="005C693E"/>
    <w:rsid w:val="005C6DFE"/>
    <w:rsid w:val="005C6EB8"/>
    <w:rsid w:val="005C72F9"/>
    <w:rsid w:val="005C75A1"/>
    <w:rsid w:val="005C7B14"/>
    <w:rsid w:val="005D0351"/>
    <w:rsid w:val="005D05F7"/>
    <w:rsid w:val="005D08AA"/>
    <w:rsid w:val="005D0BC5"/>
    <w:rsid w:val="005D0F88"/>
    <w:rsid w:val="005D16E7"/>
    <w:rsid w:val="005D18C4"/>
    <w:rsid w:val="005D2FC5"/>
    <w:rsid w:val="005D33AF"/>
    <w:rsid w:val="005D44BB"/>
    <w:rsid w:val="005D4B64"/>
    <w:rsid w:val="005D4F86"/>
    <w:rsid w:val="005D5E80"/>
    <w:rsid w:val="005D5F12"/>
    <w:rsid w:val="005D6365"/>
    <w:rsid w:val="005D6FD2"/>
    <w:rsid w:val="005D723B"/>
    <w:rsid w:val="005D73AC"/>
    <w:rsid w:val="005E005B"/>
    <w:rsid w:val="005E0185"/>
    <w:rsid w:val="005E0BFE"/>
    <w:rsid w:val="005E0D50"/>
    <w:rsid w:val="005E0F17"/>
    <w:rsid w:val="005E105F"/>
    <w:rsid w:val="005E189E"/>
    <w:rsid w:val="005E1BDA"/>
    <w:rsid w:val="005E1F29"/>
    <w:rsid w:val="005E20E0"/>
    <w:rsid w:val="005E2968"/>
    <w:rsid w:val="005E30F7"/>
    <w:rsid w:val="005E39A0"/>
    <w:rsid w:val="005E3CE5"/>
    <w:rsid w:val="005E428E"/>
    <w:rsid w:val="005E467E"/>
    <w:rsid w:val="005E48E5"/>
    <w:rsid w:val="005E4A3D"/>
    <w:rsid w:val="005E4C0D"/>
    <w:rsid w:val="005E5007"/>
    <w:rsid w:val="005E51F8"/>
    <w:rsid w:val="005E59BA"/>
    <w:rsid w:val="005E5E51"/>
    <w:rsid w:val="005E6155"/>
    <w:rsid w:val="005E6B55"/>
    <w:rsid w:val="005E6DF5"/>
    <w:rsid w:val="005E7823"/>
    <w:rsid w:val="005E7A0E"/>
    <w:rsid w:val="005E7E3F"/>
    <w:rsid w:val="005E7F18"/>
    <w:rsid w:val="005F0C31"/>
    <w:rsid w:val="005F1119"/>
    <w:rsid w:val="005F167E"/>
    <w:rsid w:val="005F19E2"/>
    <w:rsid w:val="005F20B7"/>
    <w:rsid w:val="005F2274"/>
    <w:rsid w:val="005F2A36"/>
    <w:rsid w:val="005F40A8"/>
    <w:rsid w:val="005F48D7"/>
    <w:rsid w:val="005F4941"/>
    <w:rsid w:val="005F4B13"/>
    <w:rsid w:val="005F4D3E"/>
    <w:rsid w:val="005F4E2F"/>
    <w:rsid w:val="005F5808"/>
    <w:rsid w:val="005F58B3"/>
    <w:rsid w:val="005F602E"/>
    <w:rsid w:val="005F645F"/>
    <w:rsid w:val="005F693F"/>
    <w:rsid w:val="005F7B88"/>
    <w:rsid w:val="005F7FB1"/>
    <w:rsid w:val="00600377"/>
    <w:rsid w:val="00600D2A"/>
    <w:rsid w:val="0060151D"/>
    <w:rsid w:val="0060197D"/>
    <w:rsid w:val="00602C7F"/>
    <w:rsid w:val="0060338C"/>
    <w:rsid w:val="006033BD"/>
    <w:rsid w:val="006043FF"/>
    <w:rsid w:val="00604640"/>
    <w:rsid w:val="0060490F"/>
    <w:rsid w:val="00604A96"/>
    <w:rsid w:val="00604F8E"/>
    <w:rsid w:val="0060515E"/>
    <w:rsid w:val="006060D4"/>
    <w:rsid w:val="006063CD"/>
    <w:rsid w:val="00607262"/>
    <w:rsid w:val="006074E9"/>
    <w:rsid w:val="00607698"/>
    <w:rsid w:val="006079C3"/>
    <w:rsid w:val="00607D85"/>
    <w:rsid w:val="00607F25"/>
    <w:rsid w:val="006101B7"/>
    <w:rsid w:val="00610F95"/>
    <w:rsid w:val="00611094"/>
    <w:rsid w:val="00611F60"/>
    <w:rsid w:val="006122C1"/>
    <w:rsid w:val="006127C9"/>
    <w:rsid w:val="0061311E"/>
    <w:rsid w:val="006133A1"/>
    <w:rsid w:val="006139E2"/>
    <w:rsid w:val="00614BE3"/>
    <w:rsid w:val="0061553E"/>
    <w:rsid w:val="00615B53"/>
    <w:rsid w:val="00615FDA"/>
    <w:rsid w:val="006168FE"/>
    <w:rsid w:val="00617980"/>
    <w:rsid w:val="00621F83"/>
    <w:rsid w:val="00622003"/>
    <w:rsid w:val="00622266"/>
    <w:rsid w:val="006233F2"/>
    <w:rsid w:val="00623A54"/>
    <w:rsid w:val="00623A60"/>
    <w:rsid w:val="006243C8"/>
    <w:rsid w:val="0062459E"/>
    <w:rsid w:val="00624EF1"/>
    <w:rsid w:val="0062610E"/>
    <w:rsid w:val="0062618D"/>
    <w:rsid w:val="00626665"/>
    <w:rsid w:val="0062679D"/>
    <w:rsid w:val="00630111"/>
    <w:rsid w:val="0063060D"/>
    <w:rsid w:val="0063189A"/>
    <w:rsid w:val="00631A4E"/>
    <w:rsid w:val="0063213E"/>
    <w:rsid w:val="00632315"/>
    <w:rsid w:val="00632646"/>
    <w:rsid w:val="00633C81"/>
    <w:rsid w:val="0063451B"/>
    <w:rsid w:val="00635E2C"/>
    <w:rsid w:val="00636E9E"/>
    <w:rsid w:val="00637BA4"/>
    <w:rsid w:val="00637D2C"/>
    <w:rsid w:val="00637D82"/>
    <w:rsid w:val="006400DE"/>
    <w:rsid w:val="00640BA3"/>
    <w:rsid w:val="00640D5C"/>
    <w:rsid w:val="00640D95"/>
    <w:rsid w:val="00640DF1"/>
    <w:rsid w:val="006417DE"/>
    <w:rsid w:val="006420FB"/>
    <w:rsid w:val="006430B0"/>
    <w:rsid w:val="00644A39"/>
    <w:rsid w:val="00645728"/>
    <w:rsid w:val="00645730"/>
    <w:rsid w:val="006457D0"/>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DB6"/>
    <w:rsid w:val="00653989"/>
    <w:rsid w:val="00653DC8"/>
    <w:rsid w:val="00653DDF"/>
    <w:rsid w:val="00654A66"/>
    <w:rsid w:val="00655540"/>
    <w:rsid w:val="00655BE4"/>
    <w:rsid w:val="00656215"/>
    <w:rsid w:val="006564B1"/>
    <w:rsid w:val="006565D6"/>
    <w:rsid w:val="006565E5"/>
    <w:rsid w:val="006567C6"/>
    <w:rsid w:val="00657288"/>
    <w:rsid w:val="0065737A"/>
    <w:rsid w:val="006577F1"/>
    <w:rsid w:val="006578BF"/>
    <w:rsid w:val="00660B4D"/>
    <w:rsid w:val="006613E8"/>
    <w:rsid w:val="0066185F"/>
    <w:rsid w:val="00661F03"/>
    <w:rsid w:val="00662C94"/>
    <w:rsid w:val="00663448"/>
    <w:rsid w:val="006637C1"/>
    <w:rsid w:val="00663A36"/>
    <w:rsid w:val="00663BC1"/>
    <w:rsid w:val="00664178"/>
    <w:rsid w:val="00665243"/>
    <w:rsid w:val="006660FD"/>
    <w:rsid w:val="0066688D"/>
    <w:rsid w:val="006668B5"/>
    <w:rsid w:val="0066704E"/>
    <w:rsid w:val="00670603"/>
    <w:rsid w:val="0067122B"/>
    <w:rsid w:val="006714C2"/>
    <w:rsid w:val="00671B35"/>
    <w:rsid w:val="006723ED"/>
    <w:rsid w:val="00673146"/>
    <w:rsid w:val="00673816"/>
    <w:rsid w:val="00674295"/>
    <w:rsid w:val="00675585"/>
    <w:rsid w:val="00675A02"/>
    <w:rsid w:val="00675C90"/>
    <w:rsid w:val="0067658B"/>
    <w:rsid w:val="00676B18"/>
    <w:rsid w:val="00676BB4"/>
    <w:rsid w:val="00676E00"/>
    <w:rsid w:val="00676F43"/>
    <w:rsid w:val="006772BD"/>
    <w:rsid w:val="0067734C"/>
    <w:rsid w:val="00677F24"/>
    <w:rsid w:val="00677FD3"/>
    <w:rsid w:val="00680276"/>
    <w:rsid w:val="00680A0F"/>
    <w:rsid w:val="006810BD"/>
    <w:rsid w:val="00681DA7"/>
    <w:rsid w:val="00681F8D"/>
    <w:rsid w:val="00681F99"/>
    <w:rsid w:val="00681FFC"/>
    <w:rsid w:val="00682846"/>
    <w:rsid w:val="00682B4F"/>
    <w:rsid w:val="00683243"/>
    <w:rsid w:val="006835B5"/>
    <w:rsid w:val="006837B4"/>
    <w:rsid w:val="0068388C"/>
    <w:rsid w:val="0068467C"/>
    <w:rsid w:val="00684FD9"/>
    <w:rsid w:val="00685C8F"/>
    <w:rsid w:val="006869B4"/>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C0B"/>
    <w:rsid w:val="00694EDA"/>
    <w:rsid w:val="00695547"/>
    <w:rsid w:val="0069574F"/>
    <w:rsid w:val="00695FE4"/>
    <w:rsid w:val="00697768"/>
    <w:rsid w:val="00697C59"/>
    <w:rsid w:val="00697C64"/>
    <w:rsid w:val="006A0674"/>
    <w:rsid w:val="006A09A9"/>
    <w:rsid w:val="006A0FE5"/>
    <w:rsid w:val="006A11C7"/>
    <w:rsid w:val="006A17D3"/>
    <w:rsid w:val="006A1D3E"/>
    <w:rsid w:val="006A1FC4"/>
    <w:rsid w:val="006A2BBF"/>
    <w:rsid w:val="006A39E3"/>
    <w:rsid w:val="006A3C62"/>
    <w:rsid w:val="006A3E5D"/>
    <w:rsid w:val="006A4171"/>
    <w:rsid w:val="006A4A80"/>
    <w:rsid w:val="006A4B9D"/>
    <w:rsid w:val="006A58B3"/>
    <w:rsid w:val="006A5984"/>
    <w:rsid w:val="006A59C6"/>
    <w:rsid w:val="006A5B1D"/>
    <w:rsid w:val="006A66A5"/>
    <w:rsid w:val="006A6C57"/>
    <w:rsid w:val="006A70D7"/>
    <w:rsid w:val="006A788E"/>
    <w:rsid w:val="006A79DC"/>
    <w:rsid w:val="006B0464"/>
    <w:rsid w:val="006B04A8"/>
    <w:rsid w:val="006B088E"/>
    <w:rsid w:val="006B096A"/>
    <w:rsid w:val="006B18C3"/>
    <w:rsid w:val="006B1D28"/>
    <w:rsid w:val="006B22AF"/>
    <w:rsid w:val="006B31F9"/>
    <w:rsid w:val="006B3221"/>
    <w:rsid w:val="006B3FD8"/>
    <w:rsid w:val="006B4108"/>
    <w:rsid w:val="006B4D3E"/>
    <w:rsid w:val="006B4F4E"/>
    <w:rsid w:val="006B54B8"/>
    <w:rsid w:val="006B6D98"/>
    <w:rsid w:val="006B732F"/>
    <w:rsid w:val="006C1155"/>
    <w:rsid w:val="006C1907"/>
    <w:rsid w:val="006C22DA"/>
    <w:rsid w:val="006C2399"/>
    <w:rsid w:val="006C3530"/>
    <w:rsid w:val="006C359A"/>
    <w:rsid w:val="006C4194"/>
    <w:rsid w:val="006C4201"/>
    <w:rsid w:val="006C50FB"/>
    <w:rsid w:val="006C5658"/>
    <w:rsid w:val="006C5F68"/>
    <w:rsid w:val="006C7993"/>
    <w:rsid w:val="006C79DA"/>
    <w:rsid w:val="006C7C04"/>
    <w:rsid w:val="006D0298"/>
    <w:rsid w:val="006D0A2D"/>
    <w:rsid w:val="006D0EEB"/>
    <w:rsid w:val="006D1028"/>
    <w:rsid w:val="006D15AE"/>
    <w:rsid w:val="006D1DC3"/>
    <w:rsid w:val="006D2034"/>
    <w:rsid w:val="006D21F8"/>
    <w:rsid w:val="006D355A"/>
    <w:rsid w:val="006D3728"/>
    <w:rsid w:val="006D3F4A"/>
    <w:rsid w:val="006D43B5"/>
    <w:rsid w:val="006D44D7"/>
    <w:rsid w:val="006D46A0"/>
    <w:rsid w:val="006D4B93"/>
    <w:rsid w:val="006D5404"/>
    <w:rsid w:val="006D57AE"/>
    <w:rsid w:val="006D59A9"/>
    <w:rsid w:val="006D5E4E"/>
    <w:rsid w:val="006D5F5D"/>
    <w:rsid w:val="006D6CEB"/>
    <w:rsid w:val="006D70B5"/>
    <w:rsid w:val="006D736C"/>
    <w:rsid w:val="006D7705"/>
    <w:rsid w:val="006E03D9"/>
    <w:rsid w:val="006E07DF"/>
    <w:rsid w:val="006E115A"/>
    <w:rsid w:val="006E1E59"/>
    <w:rsid w:val="006E1E9B"/>
    <w:rsid w:val="006E2260"/>
    <w:rsid w:val="006E28D2"/>
    <w:rsid w:val="006E34CE"/>
    <w:rsid w:val="006E3610"/>
    <w:rsid w:val="006E3B8B"/>
    <w:rsid w:val="006E3C41"/>
    <w:rsid w:val="006E4476"/>
    <w:rsid w:val="006E5574"/>
    <w:rsid w:val="006E55A7"/>
    <w:rsid w:val="006E5824"/>
    <w:rsid w:val="006E64F9"/>
    <w:rsid w:val="006E6F47"/>
    <w:rsid w:val="006F05B7"/>
    <w:rsid w:val="006F064E"/>
    <w:rsid w:val="006F081A"/>
    <w:rsid w:val="006F125A"/>
    <w:rsid w:val="006F13CE"/>
    <w:rsid w:val="006F1849"/>
    <w:rsid w:val="006F1AEE"/>
    <w:rsid w:val="006F2147"/>
    <w:rsid w:val="006F2412"/>
    <w:rsid w:val="006F2442"/>
    <w:rsid w:val="006F2BEA"/>
    <w:rsid w:val="006F2D49"/>
    <w:rsid w:val="006F3342"/>
    <w:rsid w:val="006F3D8D"/>
    <w:rsid w:val="006F3EB6"/>
    <w:rsid w:val="006F42BA"/>
    <w:rsid w:val="006F434C"/>
    <w:rsid w:val="006F4425"/>
    <w:rsid w:val="006F548F"/>
    <w:rsid w:val="006F597B"/>
    <w:rsid w:val="006F68BE"/>
    <w:rsid w:val="006F6B4C"/>
    <w:rsid w:val="006F6FF6"/>
    <w:rsid w:val="006F7760"/>
    <w:rsid w:val="006F787A"/>
    <w:rsid w:val="006F7992"/>
    <w:rsid w:val="007000FE"/>
    <w:rsid w:val="00700F70"/>
    <w:rsid w:val="0070125A"/>
    <w:rsid w:val="007013F1"/>
    <w:rsid w:val="00701706"/>
    <w:rsid w:val="0070213E"/>
    <w:rsid w:val="007026A7"/>
    <w:rsid w:val="00702B29"/>
    <w:rsid w:val="00702B43"/>
    <w:rsid w:val="00702B93"/>
    <w:rsid w:val="007031B7"/>
    <w:rsid w:val="0070322B"/>
    <w:rsid w:val="0070432D"/>
    <w:rsid w:val="00704CDD"/>
    <w:rsid w:val="0070524E"/>
    <w:rsid w:val="00705E9E"/>
    <w:rsid w:val="007064AD"/>
    <w:rsid w:val="00706591"/>
    <w:rsid w:val="0070666E"/>
    <w:rsid w:val="007067CB"/>
    <w:rsid w:val="0070683C"/>
    <w:rsid w:val="00706AA3"/>
    <w:rsid w:val="0071114F"/>
    <w:rsid w:val="007112B4"/>
    <w:rsid w:val="00711B0C"/>
    <w:rsid w:val="00711B8B"/>
    <w:rsid w:val="00712D40"/>
    <w:rsid w:val="007131DE"/>
    <w:rsid w:val="0071340F"/>
    <w:rsid w:val="00713EE6"/>
    <w:rsid w:val="00713F48"/>
    <w:rsid w:val="0071427D"/>
    <w:rsid w:val="007144E4"/>
    <w:rsid w:val="0071497D"/>
    <w:rsid w:val="0071511D"/>
    <w:rsid w:val="007151F2"/>
    <w:rsid w:val="00716C88"/>
    <w:rsid w:val="007171E7"/>
    <w:rsid w:val="00717453"/>
    <w:rsid w:val="00717AF1"/>
    <w:rsid w:val="00717E2B"/>
    <w:rsid w:val="00717F72"/>
    <w:rsid w:val="007201AC"/>
    <w:rsid w:val="00720372"/>
    <w:rsid w:val="00720881"/>
    <w:rsid w:val="00720DF9"/>
    <w:rsid w:val="007218C4"/>
    <w:rsid w:val="00721C3B"/>
    <w:rsid w:val="007224A6"/>
    <w:rsid w:val="00723575"/>
    <w:rsid w:val="00724063"/>
    <w:rsid w:val="0072408A"/>
    <w:rsid w:val="007240DC"/>
    <w:rsid w:val="007249E2"/>
    <w:rsid w:val="00725DC8"/>
    <w:rsid w:val="0072642E"/>
    <w:rsid w:val="00726E1E"/>
    <w:rsid w:val="00726E7D"/>
    <w:rsid w:val="007301C3"/>
    <w:rsid w:val="00730777"/>
    <w:rsid w:val="00730AC9"/>
    <w:rsid w:val="00730D89"/>
    <w:rsid w:val="00730E8D"/>
    <w:rsid w:val="00731C69"/>
    <w:rsid w:val="0073223E"/>
    <w:rsid w:val="007332D6"/>
    <w:rsid w:val="00733731"/>
    <w:rsid w:val="00733BE5"/>
    <w:rsid w:val="0073419D"/>
    <w:rsid w:val="00734413"/>
    <w:rsid w:val="0073480E"/>
    <w:rsid w:val="0073528B"/>
    <w:rsid w:val="00735753"/>
    <w:rsid w:val="00735B29"/>
    <w:rsid w:val="00735E55"/>
    <w:rsid w:val="0073698A"/>
    <w:rsid w:val="00736D74"/>
    <w:rsid w:val="007374CD"/>
    <w:rsid w:val="007374FF"/>
    <w:rsid w:val="00737CD3"/>
    <w:rsid w:val="00741E48"/>
    <w:rsid w:val="00742D29"/>
    <w:rsid w:val="00743215"/>
    <w:rsid w:val="00743457"/>
    <w:rsid w:val="00744E7B"/>
    <w:rsid w:val="00744F2F"/>
    <w:rsid w:val="00745185"/>
    <w:rsid w:val="00745B36"/>
    <w:rsid w:val="00745BC8"/>
    <w:rsid w:val="00745CF4"/>
    <w:rsid w:val="00745EE1"/>
    <w:rsid w:val="00746269"/>
    <w:rsid w:val="00747776"/>
    <w:rsid w:val="00747985"/>
    <w:rsid w:val="00747D1C"/>
    <w:rsid w:val="00747E15"/>
    <w:rsid w:val="00747EE3"/>
    <w:rsid w:val="0075047F"/>
    <w:rsid w:val="007508F0"/>
    <w:rsid w:val="00750DE7"/>
    <w:rsid w:val="00751AF6"/>
    <w:rsid w:val="007523B3"/>
    <w:rsid w:val="00753100"/>
    <w:rsid w:val="00753F8C"/>
    <w:rsid w:val="007541C9"/>
    <w:rsid w:val="00754458"/>
    <w:rsid w:val="0075485D"/>
    <w:rsid w:val="007549B3"/>
    <w:rsid w:val="00754C06"/>
    <w:rsid w:val="00754D82"/>
    <w:rsid w:val="00755697"/>
    <w:rsid w:val="00755872"/>
    <w:rsid w:val="00756417"/>
    <w:rsid w:val="007566FD"/>
    <w:rsid w:val="00756D29"/>
    <w:rsid w:val="007572F8"/>
    <w:rsid w:val="00757F6E"/>
    <w:rsid w:val="00757FD0"/>
    <w:rsid w:val="0076031D"/>
    <w:rsid w:val="00760A51"/>
    <w:rsid w:val="00760B5D"/>
    <w:rsid w:val="00761000"/>
    <w:rsid w:val="00761270"/>
    <w:rsid w:val="00761B6E"/>
    <w:rsid w:val="00762324"/>
    <w:rsid w:val="0076298D"/>
    <w:rsid w:val="00762AF7"/>
    <w:rsid w:val="00762B76"/>
    <w:rsid w:val="00762D64"/>
    <w:rsid w:val="00762E0D"/>
    <w:rsid w:val="00762F6C"/>
    <w:rsid w:val="00763739"/>
    <w:rsid w:val="00763D14"/>
    <w:rsid w:val="00764516"/>
    <w:rsid w:val="00764ECB"/>
    <w:rsid w:val="00765340"/>
    <w:rsid w:val="0076601B"/>
    <w:rsid w:val="0076657B"/>
    <w:rsid w:val="0076664A"/>
    <w:rsid w:val="00767562"/>
    <w:rsid w:val="007678F2"/>
    <w:rsid w:val="007703C8"/>
    <w:rsid w:val="00771DAB"/>
    <w:rsid w:val="007724E7"/>
    <w:rsid w:val="007729E0"/>
    <w:rsid w:val="00772A41"/>
    <w:rsid w:val="00772B6E"/>
    <w:rsid w:val="00773022"/>
    <w:rsid w:val="00773352"/>
    <w:rsid w:val="00773A98"/>
    <w:rsid w:val="00773FF2"/>
    <w:rsid w:val="00775551"/>
    <w:rsid w:val="007755B9"/>
    <w:rsid w:val="00775CEF"/>
    <w:rsid w:val="00775D1C"/>
    <w:rsid w:val="00775F1D"/>
    <w:rsid w:val="007760A0"/>
    <w:rsid w:val="007761F9"/>
    <w:rsid w:val="00776C23"/>
    <w:rsid w:val="00777827"/>
    <w:rsid w:val="007779D0"/>
    <w:rsid w:val="00777A2B"/>
    <w:rsid w:val="00780728"/>
    <w:rsid w:val="007808ED"/>
    <w:rsid w:val="0078091F"/>
    <w:rsid w:val="00781195"/>
    <w:rsid w:val="00781846"/>
    <w:rsid w:val="00783161"/>
    <w:rsid w:val="007832C0"/>
    <w:rsid w:val="0078362A"/>
    <w:rsid w:val="00783706"/>
    <w:rsid w:val="0078372B"/>
    <w:rsid w:val="00784729"/>
    <w:rsid w:val="0078524D"/>
    <w:rsid w:val="00785373"/>
    <w:rsid w:val="00785470"/>
    <w:rsid w:val="00786305"/>
    <w:rsid w:val="00786928"/>
    <w:rsid w:val="00786FA9"/>
    <w:rsid w:val="007872A4"/>
    <w:rsid w:val="00787DFD"/>
    <w:rsid w:val="007911A8"/>
    <w:rsid w:val="007912D8"/>
    <w:rsid w:val="00791578"/>
    <w:rsid w:val="0079201A"/>
    <w:rsid w:val="00792EAF"/>
    <w:rsid w:val="00792FDC"/>
    <w:rsid w:val="007937B9"/>
    <w:rsid w:val="00793FE1"/>
    <w:rsid w:val="007946DA"/>
    <w:rsid w:val="00794AD6"/>
    <w:rsid w:val="00795CF1"/>
    <w:rsid w:val="007972FA"/>
    <w:rsid w:val="0079733C"/>
    <w:rsid w:val="00797C99"/>
    <w:rsid w:val="007A0315"/>
    <w:rsid w:val="007A1EC8"/>
    <w:rsid w:val="007A2385"/>
    <w:rsid w:val="007A2407"/>
    <w:rsid w:val="007A3698"/>
    <w:rsid w:val="007A3F6B"/>
    <w:rsid w:val="007A48DF"/>
    <w:rsid w:val="007A4F18"/>
    <w:rsid w:val="007A5E2E"/>
    <w:rsid w:val="007A6701"/>
    <w:rsid w:val="007A734B"/>
    <w:rsid w:val="007B00D8"/>
    <w:rsid w:val="007B0372"/>
    <w:rsid w:val="007B0581"/>
    <w:rsid w:val="007B100C"/>
    <w:rsid w:val="007B1416"/>
    <w:rsid w:val="007B15AE"/>
    <w:rsid w:val="007B1643"/>
    <w:rsid w:val="007B1F28"/>
    <w:rsid w:val="007B1F89"/>
    <w:rsid w:val="007B21DD"/>
    <w:rsid w:val="007B26B4"/>
    <w:rsid w:val="007B2938"/>
    <w:rsid w:val="007B33D8"/>
    <w:rsid w:val="007B4DAC"/>
    <w:rsid w:val="007B4F40"/>
    <w:rsid w:val="007B540D"/>
    <w:rsid w:val="007B58AF"/>
    <w:rsid w:val="007B5D00"/>
    <w:rsid w:val="007B5DCA"/>
    <w:rsid w:val="007B5EEA"/>
    <w:rsid w:val="007B638B"/>
    <w:rsid w:val="007B671E"/>
    <w:rsid w:val="007B7532"/>
    <w:rsid w:val="007B7EA8"/>
    <w:rsid w:val="007C0D9E"/>
    <w:rsid w:val="007C1AE0"/>
    <w:rsid w:val="007C2356"/>
    <w:rsid w:val="007C2691"/>
    <w:rsid w:val="007C2790"/>
    <w:rsid w:val="007C2A91"/>
    <w:rsid w:val="007C32A2"/>
    <w:rsid w:val="007C3C7B"/>
    <w:rsid w:val="007C3D44"/>
    <w:rsid w:val="007C3D85"/>
    <w:rsid w:val="007C3E66"/>
    <w:rsid w:val="007C409D"/>
    <w:rsid w:val="007C430A"/>
    <w:rsid w:val="007C4F4E"/>
    <w:rsid w:val="007C5B94"/>
    <w:rsid w:val="007C5DEE"/>
    <w:rsid w:val="007C65D8"/>
    <w:rsid w:val="007C703C"/>
    <w:rsid w:val="007C771A"/>
    <w:rsid w:val="007C77AE"/>
    <w:rsid w:val="007C7B24"/>
    <w:rsid w:val="007C7B7B"/>
    <w:rsid w:val="007C7C81"/>
    <w:rsid w:val="007C7D0A"/>
    <w:rsid w:val="007C7F0E"/>
    <w:rsid w:val="007D07CB"/>
    <w:rsid w:val="007D0814"/>
    <w:rsid w:val="007D0AAB"/>
    <w:rsid w:val="007D0B0F"/>
    <w:rsid w:val="007D0B5E"/>
    <w:rsid w:val="007D1EBF"/>
    <w:rsid w:val="007D31F4"/>
    <w:rsid w:val="007D3B7D"/>
    <w:rsid w:val="007D4196"/>
    <w:rsid w:val="007D49D8"/>
    <w:rsid w:val="007D50E0"/>
    <w:rsid w:val="007D5127"/>
    <w:rsid w:val="007D5216"/>
    <w:rsid w:val="007D62F1"/>
    <w:rsid w:val="007D646D"/>
    <w:rsid w:val="007D666B"/>
    <w:rsid w:val="007D6856"/>
    <w:rsid w:val="007D6F50"/>
    <w:rsid w:val="007D7D0D"/>
    <w:rsid w:val="007E043D"/>
    <w:rsid w:val="007E0493"/>
    <w:rsid w:val="007E1473"/>
    <w:rsid w:val="007E174E"/>
    <w:rsid w:val="007E1B8E"/>
    <w:rsid w:val="007E2897"/>
    <w:rsid w:val="007E2E06"/>
    <w:rsid w:val="007E304E"/>
    <w:rsid w:val="007E349E"/>
    <w:rsid w:val="007E3B2F"/>
    <w:rsid w:val="007E3C76"/>
    <w:rsid w:val="007E3E7B"/>
    <w:rsid w:val="007E4286"/>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1D6"/>
    <w:rsid w:val="007F0313"/>
    <w:rsid w:val="007F0B3F"/>
    <w:rsid w:val="007F0EA1"/>
    <w:rsid w:val="007F1704"/>
    <w:rsid w:val="007F283F"/>
    <w:rsid w:val="007F2CBD"/>
    <w:rsid w:val="007F3B5C"/>
    <w:rsid w:val="007F4161"/>
    <w:rsid w:val="007F4B0E"/>
    <w:rsid w:val="007F4B76"/>
    <w:rsid w:val="007F518C"/>
    <w:rsid w:val="007F5574"/>
    <w:rsid w:val="007F5CF1"/>
    <w:rsid w:val="007F5F5B"/>
    <w:rsid w:val="007F6625"/>
    <w:rsid w:val="007F6ACB"/>
    <w:rsid w:val="007F6BCC"/>
    <w:rsid w:val="007F7572"/>
    <w:rsid w:val="007F79B7"/>
    <w:rsid w:val="007F7B6D"/>
    <w:rsid w:val="007F7EAB"/>
    <w:rsid w:val="007F7ED9"/>
    <w:rsid w:val="00800882"/>
    <w:rsid w:val="0080088B"/>
    <w:rsid w:val="00800BDB"/>
    <w:rsid w:val="00800C6B"/>
    <w:rsid w:val="00800D8F"/>
    <w:rsid w:val="00800E34"/>
    <w:rsid w:val="00800E82"/>
    <w:rsid w:val="00802461"/>
    <w:rsid w:val="00803211"/>
    <w:rsid w:val="00803B9F"/>
    <w:rsid w:val="00803F67"/>
    <w:rsid w:val="0080446A"/>
    <w:rsid w:val="00804A35"/>
    <w:rsid w:val="00804FCE"/>
    <w:rsid w:val="00805431"/>
    <w:rsid w:val="0080549F"/>
    <w:rsid w:val="00805830"/>
    <w:rsid w:val="00805A64"/>
    <w:rsid w:val="00806B35"/>
    <w:rsid w:val="00806B85"/>
    <w:rsid w:val="00807054"/>
    <w:rsid w:val="0080774D"/>
    <w:rsid w:val="0081019D"/>
    <w:rsid w:val="0081062C"/>
    <w:rsid w:val="00810B26"/>
    <w:rsid w:val="00810CD2"/>
    <w:rsid w:val="0081101C"/>
    <w:rsid w:val="008110A8"/>
    <w:rsid w:val="008120B7"/>
    <w:rsid w:val="00812267"/>
    <w:rsid w:val="008123B8"/>
    <w:rsid w:val="00812FF3"/>
    <w:rsid w:val="008137D4"/>
    <w:rsid w:val="008138A2"/>
    <w:rsid w:val="00813B49"/>
    <w:rsid w:val="008140A8"/>
    <w:rsid w:val="008142C7"/>
    <w:rsid w:val="008145EF"/>
    <w:rsid w:val="00816983"/>
    <w:rsid w:val="00817D55"/>
    <w:rsid w:val="00817F64"/>
    <w:rsid w:val="00820210"/>
    <w:rsid w:val="0082040C"/>
    <w:rsid w:val="00820AB9"/>
    <w:rsid w:val="00821121"/>
    <w:rsid w:val="00821188"/>
    <w:rsid w:val="00821399"/>
    <w:rsid w:val="008218B8"/>
    <w:rsid w:val="00821923"/>
    <w:rsid w:val="00821B06"/>
    <w:rsid w:val="00822D43"/>
    <w:rsid w:val="0082356B"/>
    <w:rsid w:val="00823A03"/>
    <w:rsid w:val="008241F1"/>
    <w:rsid w:val="0082423C"/>
    <w:rsid w:val="00824E11"/>
    <w:rsid w:val="00824F2F"/>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E6C"/>
    <w:rsid w:val="00832C45"/>
    <w:rsid w:val="00832D35"/>
    <w:rsid w:val="008334D4"/>
    <w:rsid w:val="00833777"/>
    <w:rsid w:val="00834362"/>
    <w:rsid w:val="0083446F"/>
    <w:rsid w:val="00834B08"/>
    <w:rsid w:val="00835079"/>
    <w:rsid w:val="008352E1"/>
    <w:rsid w:val="00835554"/>
    <w:rsid w:val="008358FD"/>
    <w:rsid w:val="00835A6B"/>
    <w:rsid w:val="00835B76"/>
    <w:rsid w:val="00835F77"/>
    <w:rsid w:val="00835FF1"/>
    <w:rsid w:val="00836443"/>
    <w:rsid w:val="008369F3"/>
    <w:rsid w:val="00837261"/>
    <w:rsid w:val="00837479"/>
    <w:rsid w:val="00837759"/>
    <w:rsid w:val="00837B24"/>
    <w:rsid w:val="008405A7"/>
    <w:rsid w:val="00841D25"/>
    <w:rsid w:val="00841FEF"/>
    <w:rsid w:val="008427D3"/>
    <w:rsid w:val="0084342E"/>
    <w:rsid w:val="0084350D"/>
    <w:rsid w:val="00843520"/>
    <w:rsid w:val="00843C65"/>
    <w:rsid w:val="00843ECF"/>
    <w:rsid w:val="00844043"/>
    <w:rsid w:val="008442FC"/>
    <w:rsid w:val="008445C9"/>
    <w:rsid w:val="00844893"/>
    <w:rsid w:val="00844B60"/>
    <w:rsid w:val="00844C74"/>
    <w:rsid w:val="008451A0"/>
    <w:rsid w:val="00845812"/>
    <w:rsid w:val="008459B6"/>
    <w:rsid w:val="00845D76"/>
    <w:rsid w:val="00846125"/>
    <w:rsid w:val="00846404"/>
    <w:rsid w:val="0084682A"/>
    <w:rsid w:val="00846AA7"/>
    <w:rsid w:val="00846F22"/>
    <w:rsid w:val="0084731E"/>
    <w:rsid w:val="008503E5"/>
    <w:rsid w:val="00850B36"/>
    <w:rsid w:val="00851DA9"/>
    <w:rsid w:val="00851FC4"/>
    <w:rsid w:val="0085211B"/>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897"/>
    <w:rsid w:val="008578BB"/>
    <w:rsid w:val="0085794D"/>
    <w:rsid w:val="0086049D"/>
    <w:rsid w:val="00861375"/>
    <w:rsid w:val="008624BC"/>
    <w:rsid w:val="008645CB"/>
    <w:rsid w:val="008648A2"/>
    <w:rsid w:val="00864D54"/>
    <w:rsid w:val="008654E0"/>
    <w:rsid w:val="00866066"/>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216A"/>
    <w:rsid w:val="00872916"/>
    <w:rsid w:val="00872A0E"/>
    <w:rsid w:val="008730F8"/>
    <w:rsid w:val="00873ACF"/>
    <w:rsid w:val="008751AF"/>
    <w:rsid w:val="008751F0"/>
    <w:rsid w:val="00875722"/>
    <w:rsid w:val="00875A76"/>
    <w:rsid w:val="00875DAF"/>
    <w:rsid w:val="00875E7F"/>
    <w:rsid w:val="00875EC9"/>
    <w:rsid w:val="0087603B"/>
    <w:rsid w:val="008766F9"/>
    <w:rsid w:val="00876C1C"/>
    <w:rsid w:val="008774E4"/>
    <w:rsid w:val="008775FE"/>
    <w:rsid w:val="00877FBC"/>
    <w:rsid w:val="00880000"/>
    <w:rsid w:val="0088065E"/>
    <w:rsid w:val="00880B03"/>
    <w:rsid w:val="00880F06"/>
    <w:rsid w:val="0088139D"/>
    <w:rsid w:val="008820B5"/>
    <w:rsid w:val="00882790"/>
    <w:rsid w:val="00882DFE"/>
    <w:rsid w:val="00883E3F"/>
    <w:rsid w:val="00884050"/>
    <w:rsid w:val="0088411B"/>
    <w:rsid w:val="008852FB"/>
    <w:rsid w:val="00885332"/>
    <w:rsid w:val="0088545E"/>
    <w:rsid w:val="00885517"/>
    <w:rsid w:val="00885F4F"/>
    <w:rsid w:val="008862D9"/>
    <w:rsid w:val="00886503"/>
    <w:rsid w:val="00886626"/>
    <w:rsid w:val="008875F4"/>
    <w:rsid w:val="008879FB"/>
    <w:rsid w:val="00887A6B"/>
    <w:rsid w:val="008911AD"/>
    <w:rsid w:val="008920FE"/>
    <w:rsid w:val="00892673"/>
    <w:rsid w:val="00892884"/>
    <w:rsid w:val="0089302D"/>
    <w:rsid w:val="00893BE7"/>
    <w:rsid w:val="00893DF7"/>
    <w:rsid w:val="00894048"/>
    <w:rsid w:val="0089412F"/>
    <w:rsid w:val="00895798"/>
    <w:rsid w:val="00895A43"/>
    <w:rsid w:val="00895D74"/>
    <w:rsid w:val="00895F37"/>
    <w:rsid w:val="008962E3"/>
    <w:rsid w:val="0089652D"/>
    <w:rsid w:val="00896E2E"/>
    <w:rsid w:val="008A06ED"/>
    <w:rsid w:val="008A1682"/>
    <w:rsid w:val="008A2244"/>
    <w:rsid w:val="008A2304"/>
    <w:rsid w:val="008A23B7"/>
    <w:rsid w:val="008A2FE9"/>
    <w:rsid w:val="008A3283"/>
    <w:rsid w:val="008A4029"/>
    <w:rsid w:val="008A4279"/>
    <w:rsid w:val="008A44C9"/>
    <w:rsid w:val="008A4AAE"/>
    <w:rsid w:val="008A4CCC"/>
    <w:rsid w:val="008A5F30"/>
    <w:rsid w:val="008A62DD"/>
    <w:rsid w:val="008A68D6"/>
    <w:rsid w:val="008A6E09"/>
    <w:rsid w:val="008A768E"/>
    <w:rsid w:val="008A77BD"/>
    <w:rsid w:val="008B0B18"/>
    <w:rsid w:val="008B1A9D"/>
    <w:rsid w:val="008B1E45"/>
    <w:rsid w:val="008B27BF"/>
    <w:rsid w:val="008B296C"/>
    <w:rsid w:val="008B2BDA"/>
    <w:rsid w:val="008B3906"/>
    <w:rsid w:val="008B3AFC"/>
    <w:rsid w:val="008B3B6F"/>
    <w:rsid w:val="008B3DC2"/>
    <w:rsid w:val="008B3F52"/>
    <w:rsid w:val="008B416D"/>
    <w:rsid w:val="008B4BA2"/>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470C"/>
    <w:rsid w:val="008C47AF"/>
    <w:rsid w:val="008C48E2"/>
    <w:rsid w:val="008C4976"/>
    <w:rsid w:val="008C4CD1"/>
    <w:rsid w:val="008C537B"/>
    <w:rsid w:val="008C5487"/>
    <w:rsid w:val="008C5775"/>
    <w:rsid w:val="008C59EC"/>
    <w:rsid w:val="008C5EE4"/>
    <w:rsid w:val="008C7352"/>
    <w:rsid w:val="008C7FCC"/>
    <w:rsid w:val="008D112A"/>
    <w:rsid w:val="008D1425"/>
    <w:rsid w:val="008D1574"/>
    <w:rsid w:val="008D17E7"/>
    <w:rsid w:val="008D1D33"/>
    <w:rsid w:val="008D21E9"/>
    <w:rsid w:val="008D2585"/>
    <w:rsid w:val="008D25A2"/>
    <w:rsid w:val="008D28FC"/>
    <w:rsid w:val="008D320C"/>
    <w:rsid w:val="008D3B86"/>
    <w:rsid w:val="008D3C03"/>
    <w:rsid w:val="008D4C36"/>
    <w:rsid w:val="008D5A72"/>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89E"/>
    <w:rsid w:val="008E38E4"/>
    <w:rsid w:val="008E49FA"/>
    <w:rsid w:val="008E5F44"/>
    <w:rsid w:val="008E612B"/>
    <w:rsid w:val="008E6572"/>
    <w:rsid w:val="008E7201"/>
    <w:rsid w:val="008E7372"/>
    <w:rsid w:val="008E757C"/>
    <w:rsid w:val="008E77A6"/>
    <w:rsid w:val="008E78F5"/>
    <w:rsid w:val="008E7BC5"/>
    <w:rsid w:val="008E7FFE"/>
    <w:rsid w:val="008F09CC"/>
    <w:rsid w:val="008F209E"/>
    <w:rsid w:val="008F272C"/>
    <w:rsid w:val="008F2772"/>
    <w:rsid w:val="008F284B"/>
    <w:rsid w:val="008F2CE3"/>
    <w:rsid w:val="008F2F9F"/>
    <w:rsid w:val="008F3101"/>
    <w:rsid w:val="008F341A"/>
    <w:rsid w:val="008F34F5"/>
    <w:rsid w:val="008F4130"/>
    <w:rsid w:val="008F45B1"/>
    <w:rsid w:val="008F46C1"/>
    <w:rsid w:val="008F4726"/>
    <w:rsid w:val="008F51CC"/>
    <w:rsid w:val="008F5750"/>
    <w:rsid w:val="008F5933"/>
    <w:rsid w:val="008F5D21"/>
    <w:rsid w:val="008F5F65"/>
    <w:rsid w:val="008F6751"/>
    <w:rsid w:val="008F69CF"/>
    <w:rsid w:val="008F7236"/>
    <w:rsid w:val="008F78D0"/>
    <w:rsid w:val="009005E1"/>
    <w:rsid w:val="009008FC"/>
    <w:rsid w:val="00901C5D"/>
    <w:rsid w:val="00901CB2"/>
    <w:rsid w:val="009021BD"/>
    <w:rsid w:val="009021E1"/>
    <w:rsid w:val="009024E1"/>
    <w:rsid w:val="009035FA"/>
    <w:rsid w:val="00903E06"/>
    <w:rsid w:val="00904104"/>
    <w:rsid w:val="0090440D"/>
    <w:rsid w:val="00904CB7"/>
    <w:rsid w:val="00904E44"/>
    <w:rsid w:val="00905FFE"/>
    <w:rsid w:val="00906095"/>
    <w:rsid w:val="00906208"/>
    <w:rsid w:val="00906345"/>
    <w:rsid w:val="00906394"/>
    <w:rsid w:val="00906C1E"/>
    <w:rsid w:val="00907687"/>
    <w:rsid w:val="009078BB"/>
    <w:rsid w:val="00907FD6"/>
    <w:rsid w:val="00910178"/>
    <w:rsid w:val="00910204"/>
    <w:rsid w:val="0091127D"/>
    <w:rsid w:val="00911A81"/>
    <w:rsid w:val="009123D6"/>
    <w:rsid w:val="00912806"/>
    <w:rsid w:val="0091303A"/>
    <w:rsid w:val="00913059"/>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CC2"/>
    <w:rsid w:val="00916D0F"/>
    <w:rsid w:val="00916E50"/>
    <w:rsid w:val="00916FC4"/>
    <w:rsid w:val="009176C6"/>
    <w:rsid w:val="009178DE"/>
    <w:rsid w:val="009179A8"/>
    <w:rsid w:val="009206D5"/>
    <w:rsid w:val="00920AF0"/>
    <w:rsid w:val="00920DDF"/>
    <w:rsid w:val="009212D6"/>
    <w:rsid w:val="0092164B"/>
    <w:rsid w:val="00921B2A"/>
    <w:rsid w:val="00921B3D"/>
    <w:rsid w:val="00922014"/>
    <w:rsid w:val="0092254C"/>
    <w:rsid w:val="009225F9"/>
    <w:rsid w:val="00922F58"/>
    <w:rsid w:val="009237EA"/>
    <w:rsid w:val="0092417E"/>
    <w:rsid w:val="009247EF"/>
    <w:rsid w:val="00925BF4"/>
    <w:rsid w:val="009269DE"/>
    <w:rsid w:val="00926E29"/>
    <w:rsid w:val="009277F7"/>
    <w:rsid w:val="00927831"/>
    <w:rsid w:val="00930DC3"/>
    <w:rsid w:val="00931AA9"/>
    <w:rsid w:val="0093237B"/>
    <w:rsid w:val="00932BC2"/>
    <w:rsid w:val="00932BE3"/>
    <w:rsid w:val="009330F4"/>
    <w:rsid w:val="00933719"/>
    <w:rsid w:val="00933A54"/>
    <w:rsid w:val="00933E28"/>
    <w:rsid w:val="0093497A"/>
    <w:rsid w:val="00935477"/>
    <w:rsid w:val="009357B8"/>
    <w:rsid w:val="00936196"/>
    <w:rsid w:val="00936962"/>
    <w:rsid w:val="00936C15"/>
    <w:rsid w:val="00936E21"/>
    <w:rsid w:val="00937265"/>
    <w:rsid w:val="00937896"/>
    <w:rsid w:val="00940BCC"/>
    <w:rsid w:val="00942527"/>
    <w:rsid w:val="009427D2"/>
    <w:rsid w:val="00942B64"/>
    <w:rsid w:val="00943472"/>
    <w:rsid w:val="0094387E"/>
    <w:rsid w:val="009439EF"/>
    <w:rsid w:val="00943C63"/>
    <w:rsid w:val="009468C7"/>
    <w:rsid w:val="00947A8E"/>
    <w:rsid w:val="009508B1"/>
    <w:rsid w:val="00950974"/>
    <w:rsid w:val="00950A9B"/>
    <w:rsid w:val="009513FE"/>
    <w:rsid w:val="00952A20"/>
    <w:rsid w:val="00952A24"/>
    <w:rsid w:val="00954B8B"/>
    <w:rsid w:val="009555F8"/>
    <w:rsid w:val="009556E9"/>
    <w:rsid w:val="00955FFE"/>
    <w:rsid w:val="0095645B"/>
    <w:rsid w:val="009567CD"/>
    <w:rsid w:val="009567F3"/>
    <w:rsid w:val="0095784E"/>
    <w:rsid w:val="009613D1"/>
    <w:rsid w:val="0096172D"/>
    <w:rsid w:val="009617A9"/>
    <w:rsid w:val="009617E9"/>
    <w:rsid w:val="00962607"/>
    <w:rsid w:val="00962D85"/>
    <w:rsid w:val="00965791"/>
    <w:rsid w:val="00965E03"/>
    <w:rsid w:val="009662B3"/>
    <w:rsid w:val="00966532"/>
    <w:rsid w:val="00966B04"/>
    <w:rsid w:val="00966E16"/>
    <w:rsid w:val="0096795C"/>
    <w:rsid w:val="00967F99"/>
    <w:rsid w:val="009703BC"/>
    <w:rsid w:val="00970DE4"/>
    <w:rsid w:val="009713CF"/>
    <w:rsid w:val="00971410"/>
    <w:rsid w:val="00972BCD"/>
    <w:rsid w:val="00973101"/>
    <w:rsid w:val="009732A0"/>
    <w:rsid w:val="009739B6"/>
    <w:rsid w:val="00973F81"/>
    <w:rsid w:val="00974F56"/>
    <w:rsid w:val="009755B0"/>
    <w:rsid w:val="009756C7"/>
    <w:rsid w:val="00976257"/>
    <w:rsid w:val="00976590"/>
    <w:rsid w:val="009769AE"/>
    <w:rsid w:val="0097754E"/>
    <w:rsid w:val="00977ECA"/>
    <w:rsid w:val="00980073"/>
    <w:rsid w:val="0098037A"/>
    <w:rsid w:val="009804EA"/>
    <w:rsid w:val="00980866"/>
    <w:rsid w:val="00980E89"/>
    <w:rsid w:val="00981232"/>
    <w:rsid w:val="009818AB"/>
    <w:rsid w:val="0098216E"/>
    <w:rsid w:val="009829C4"/>
    <w:rsid w:val="009832D7"/>
    <w:rsid w:val="00983345"/>
    <w:rsid w:val="00983926"/>
    <w:rsid w:val="009839FB"/>
    <w:rsid w:val="00983C9F"/>
    <w:rsid w:val="00984016"/>
    <w:rsid w:val="0098502B"/>
    <w:rsid w:val="00985170"/>
    <w:rsid w:val="00987205"/>
    <w:rsid w:val="0098741F"/>
    <w:rsid w:val="009875DC"/>
    <w:rsid w:val="009878C3"/>
    <w:rsid w:val="00987A2E"/>
    <w:rsid w:val="00987AA6"/>
    <w:rsid w:val="009901F2"/>
    <w:rsid w:val="009904D6"/>
    <w:rsid w:val="009905EC"/>
    <w:rsid w:val="00993EC6"/>
    <w:rsid w:val="00994AEC"/>
    <w:rsid w:val="00994CD2"/>
    <w:rsid w:val="00994DB1"/>
    <w:rsid w:val="00995C98"/>
    <w:rsid w:val="00995E14"/>
    <w:rsid w:val="00996043"/>
    <w:rsid w:val="0099615C"/>
    <w:rsid w:val="0099655C"/>
    <w:rsid w:val="0099751D"/>
    <w:rsid w:val="00997526"/>
    <w:rsid w:val="00997837"/>
    <w:rsid w:val="00997A72"/>
    <w:rsid w:val="00997CE7"/>
    <w:rsid w:val="00997FEF"/>
    <w:rsid w:val="009A0F0A"/>
    <w:rsid w:val="009A139F"/>
    <w:rsid w:val="009A33C4"/>
    <w:rsid w:val="009A36B9"/>
    <w:rsid w:val="009A3F94"/>
    <w:rsid w:val="009A4787"/>
    <w:rsid w:val="009A4E90"/>
    <w:rsid w:val="009A4F5C"/>
    <w:rsid w:val="009A540F"/>
    <w:rsid w:val="009A54D2"/>
    <w:rsid w:val="009A55FF"/>
    <w:rsid w:val="009A6AE7"/>
    <w:rsid w:val="009A71BB"/>
    <w:rsid w:val="009A7933"/>
    <w:rsid w:val="009B021C"/>
    <w:rsid w:val="009B05A4"/>
    <w:rsid w:val="009B0A2A"/>
    <w:rsid w:val="009B1817"/>
    <w:rsid w:val="009B23DF"/>
    <w:rsid w:val="009B2C6D"/>
    <w:rsid w:val="009B31C4"/>
    <w:rsid w:val="009B38D1"/>
    <w:rsid w:val="009B3E52"/>
    <w:rsid w:val="009B45FD"/>
    <w:rsid w:val="009B4BD8"/>
    <w:rsid w:val="009B4E15"/>
    <w:rsid w:val="009B6196"/>
    <w:rsid w:val="009B6556"/>
    <w:rsid w:val="009B6FBB"/>
    <w:rsid w:val="009B794E"/>
    <w:rsid w:val="009B7B15"/>
    <w:rsid w:val="009C0648"/>
    <w:rsid w:val="009C07EE"/>
    <w:rsid w:val="009C088D"/>
    <w:rsid w:val="009C1192"/>
    <w:rsid w:val="009C13F1"/>
    <w:rsid w:val="009C157D"/>
    <w:rsid w:val="009C1751"/>
    <w:rsid w:val="009C1947"/>
    <w:rsid w:val="009C1C21"/>
    <w:rsid w:val="009C1D5B"/>
    <w:rsid w:val="009C1F52"/>
    <w:rsid w:val="009C2201"/>
    <w:rsid w:val="009C2266"/>
    <w:rsid w:val="009C2460"/>
    <w:rsid w:val="009C2A73"/>
    <w:rsid w:val="009C2EA4"/>
    <w:rsid w:val="009C4E76"/>
    <w:rsid w:val="009C4F3A"/>
    <w:rsid w:val="009C57BB"/>
    <w:rsid w:val="009C5DDA"/>
    <w:rsid w:val="009C6701"/>
    <w:rsid w:val="009C6F96"/>
    <w:rsid w:val="009C77C1"/>
    <w:rsid w:val="009C7F0E"/>
    <w:rsid w:val="009C7F73"/>
    <w:rsid w:val="009D098E"/>
    <w:rsid w:val="009D1C95"/>
    <w:rsid w:val="009D2052"/>
    <w:rsid w:val="009D274A"/>
    <w:rsid w:val="009D2952"/>
    <w:rsid w:val="009D2C0D"/>
    <w:rsid w:val="009D306C"/>
    <w:rsid w:val="009D325C"/>
    <w:rsid w:val="009D3327"/>
    <w:rsid w:val="009D399D"/>
    <w:rsid w:val="009D39AC"/>
    <w:rsid w:val="009D3C61"/>
    <w:rsid w:val="009D40BC"/>
    <w:rsid w:val="009D41E3"/>
    <w:rsid w:val="009D4AAA"/>
    <w:rsid w:val="009D530F"/>
    <w:rsid w:val="009D54CD"/>
    <w:rsid w:val="009D5565"/>
    <w:rsid w:val="009D7750"/>
    <w:rsid w:val="009E080C"/>
    <w:rsid w:val="009E126E"/>
    <w:rsid w:val="009E1983"/>
    <w:rsid w:val="009E1A48"/>
    <w:rsid w:val="009E1AEC"/>
    <w:rsid w:val="009E1E0E"/>
    <w:rsid w:val="009E1F63"/>
    <w:rsid w:val="009E2066"/>
    <w:rsid w:val="009E2308"/>
    <w:rsid w:val="009E2412"/>
    <w:rsid w:val="009E2D4D"/>
    <w:rsid w:val="009E3051"/>
    <w:rsid w:val="009E3670"/>
    <w:rsid w:val="009E48E7"/>
    <w:rsid w:val="009E4FE5"/>
    <w:rsid w:val="009E54C9"/>
    <w:rsid w:val="009E64B6"/>
    <w:rsid w:val="009E66A5"/>
    <w:rsid w:val="009E693E"/>
    <w:rsid w:val="009E6CC7"/>
    <w:rsid w:val="009E6F22"/>
    <w:rsid w:val="009E78E2"/>
    <w:rsid w:val="009E7ADC"/>
    <w:rsid w:val="009F28D1"/>
    <w:rsid w:val="009F2A20"/>
    <w:rsid w:val="009F2B02"/>
    <w:rsid w:val="009F3AD6"/>
    <w:rsid w:val="009F3BDD"/>
    <w:rsid w:val="009F3BE2"/>
    <w:rsid w:val="009F4F60"/>
    <w:rsid w:val="009F5B0A"/>
    <w:rsid w:val="009F5EC4"/>
    <w:rsid w:val="009F5F14"/>
    <w:rsid w:val="009F6656"/>
    <w:rsid w:val="009F7122"/>
    <w:rsid w:val="009F715B"/>
    <w:rsid w:val="009F737A"/>
    <w:rsid w:val="00A00196"/>
    <w:rsid w:val="00A005B1"/>
    <w:rsid w:val="00A00E7C"/>
    <w:rsid w:val="00A01800"/>
    <w:rsid w:val="00A02DDC"/>
    <w:rsid w:val="00A033D7"/>
    <w:rsid w:val="00A03969"/>
    <w:rsid w:val="00A03EC5"/>
    <w:rsid w:val="00A03EF3"/>
    <w:rsid w:val="00A045CA"/>
    <w:rsid w:val="00A04605"/>
    <w:rsid w:val="00A04829"/>
    <w:rsid w:val="00A04F0A"/>
    <w:rsid w:val="00A05E00"/>
    <w:rsid w:val="00A06D10"/>
    <w:rsid w:val="00A06D45"/>
    <w:rsid w:val="00A07246"/>
    <w:rsid w:val="00A07A28"/>
    <w:rsid w:val="00A07ABA"/>
    <w:rsid w:val="00A10A7C"/>
    <w:rsid w:val="00A11E1C"/>
    <w:rsid w:val="00A11F43"/>
    <w:rsid w:val="00A122E2"/>
    <w:rsid w:val="00A12E94"/>
    <w:rsid w:val="00A12F36"/>
    <w:rsid w:val="00A1324F"/>
    <w:rsid w:val="00A13464"/>
    <w:rsid w:val="00A13EA3"/>
    <w:rsid w:val="00A1402D"/>
    <w:rsid w:val="00A14646"/>
    <w:rsid w:val="00A14A7B"/>
    <w:rsid w:val="00A1505C"/>
    <w:rsid w:val="00A15676"/>
    <w:rsid w:val="00A158E3"/>
    <w:rsid w:val="00A15E8C"/>
    <w:rsid w:val="00A163D2"/>
    <w:rsid w:val="00A164C2"/>
    <w:rsid w:val="00A1707D"/>
    <w:rsid w:val="00A20136"/>
    <w:rsid w:val="00A21B1B"/>
    <w:rsid w:val="00A23A6B"/>
    <w:rsid w:val="00A23FB4"/>
    <w:rsid w:val="00A241BF"/>
    <w:rsid w:val="00A243A9"/>
    <w:rsid w:val="00A248A9"/>
    <w:rsid w:val="00A24CAF"/>
    <w:rsid w:val="00A25586"/>
    <w:rsid w:val="00A25888"/>
    <w:rsid w:val="00A25D12"/>
    <w:rsid w:val="00A25DD5"/>
    <w:rsid w:val="00A26440"/>
    <w:rsid w:val="00A27235"/>
    <w:rsid w:val="00A275FA"/>
    <w:rsid w:val="00A27F82"/>
    <w:rsid w:val="00A27FFC"/>
    <w:rsid w:val="00A30BDC"/>
    <w:rsid w:val="00A315D1"/>
    <w:rsid w:val="00A325DB"/>
    <w:rsid w:val="00A327AF"/>
    <w:rsid w:val="00A328DD"/>
    <w:rsid w:val="00A32B6B"/>
    <w:rsid w:val="00A32BAE"/>
    <w:rsid w:val="00A331A1"/>
    <w:rsid w:val="00A342F2"/>
    <w:rsid w:val="00A34362"/>
    <w:rsid w:val="00A3439E"/>
    <w:rsid w:val="00A34838"/>
    <w:rsid w:val="00A352C7"/>
    <w:rsid w:val="00A3561B"/>
    <w:rsid w:val="00A358CB"/>
    <w:rsid w:val="00A35A64"/>
    <w:rsid w:val="00A372D5"/>
    <w:rsid w:val="00A37628"/>
    <w:rsid w:val="00A37D37"/>
    <w:rsid w:val="00A40C63"/>
    <w:rsid w:val="00A4121C"/>
    <w:rsid w:val="00A42110"/>
    <w:rsid w:val="00A42EB0"/>
    <w:rsid w:val="00A432EB"/>
    <w:rsid w:val="00A43566"/>
    <w:rsid w:val="00A4365F"/>
    <w:rsid w:val="00A43ACF"/>
    <w:rsid w:val="00A4468E"/>
    <w:rsid w:val="00A4470F"/>
    <w:rsid w:val="00A4579A"/>
    <w:rsid w:val="00A45A7F"/>
    <w:rsid w:val="00A46178"/>
    <w:rsid w:val="00A46A0D"/>
    <w:rsid w:val="00A46CB9"/>
    <w:rsid w:val="00A47109"/>
    <w:rsid w:val="00A47D66"/>
    <w:rsid w:val="00A47F1F"/>
    <w:rsid w:val="00A50BFD"/>
    <w:rsid w:val="00A50D3D"/>
    <w:rsid w:val="00A50F7E"/>
    <w:rsid w:val="00A50FC6"/>
    <w:rsid w:val="00A51B11"/>
    <w:rsid w:val="00A51DA9"/>
    <w:rsid w:val="00A51F51"/>
    <w:rsid w:val="00A524DC"/>
    <w:rsid w:val="00A52C0E"/>
    <w:rsid w:val="00A531D0"/>
    <w:rsid w:val="00A5342E"/>
    <w:rsid w:val="00A536DA"/>
    <w:rsid w:val="00A53DAA"/>
    <w:rsid w:val="00A53F0F"/>
    <w:rsid w:val="00A54584"/>
    <w:rsid w:val="00A54A76"/>
    <w:rsid w:val="00A55A89"/>
    <w:rsid w:val="00A5615E"/>
    <w:rsid w:val="00A57426"/>
    <w:rsid w:val="00A57712"/>
    <w:rsid w:val="00A57F17"/>
    <w:rsid w:val="00A57FF1"/>
    <w:rsid w:val="00A6002A"/>
    <w:rsid w:val="00A605EC"/>
    <w:rsid w:val="00A609D1"/>
    <w:rsid w:val="00A60A31"/>
    <w:rsid w:val="00A60F2D"/>
    <w:rsid w:val="00A61060"/>
    <w:rsid w:val="00A61286"/>
    <w:rsid w:val="00A61782"/>
    <w:rsid w:val="00A617A5"/>
    <w:rsid w:val="00A61973"/>
    <w:rsid w:val="00A621DB"/>
    <w:rsid w:val="00A62981"/>
    <w:rsid w:val="00A62C75"/>
    <w:rsid w:val="00A637AB"/>
    <w:rsid w:val="00A63BBA"/>
    <w:rsid w:val="00A63E42"/>
    <w:rsid w:val="00A650CA"/>
    <w:rsid w:val="00A6545F"/>
    <w:rsid w:val="00A655D2"/>
    <w:rsid w:val="00A65614"/>
    <w:rsid w:val="00A65A9E"/>
    <w:rsid w:val="00A661A1"/>
    <w:rsid w:val="00A661C6"/>
    <w:rsid w:val="00A67B0F"/>
    <w:rsid w:val="00A70C01"/>
    <w:rsid w:val="00A71240"/>
    <w:rsid w:val="00A71D39"/>
    <w:rsid w:val="00A720AA"/>
    <w:rsid w:val="00A72D91"/>
    <w:rsid w:val="00A732E8"/>
    <w:rsid w:val="00A73912"/>
    <w:rsid w:val="00A73EA6"/>
    <w:rsid w:val="00A73F8A"/>
    <w:rsid w:val="00A7440F"/>
    <w:rsid w:val="00A745BA"/>
    <w:rsid w:val="00A7564C"/>
    <w:rsid w:val="00A75A7B"/>
    <w:rsid w:val="00A76F04"/>
    <w:rsid w:val="00A77159"/>
    <w:rsid w:val="00A77B68"/>
    <w:rsid w:val="00A81137"/>
    <w:rsid w:val="00A81372"/>
    <w:rsid w:val="00A81C2A"/>
    <w:rsid w:val="00A823B4"/>
    <w:rsid w:val="00A82AFC"/>
    <w:rsid w:val="00A82CF4"/>
    <w:rsid w:val="00A83190"/>
    <w:rsid w:val="00A8322D"/>
    <w:rsid w:val="00A83541"/>
    <w:rsid w:val="00A841BC"/>
    <w:rsid w:val="00A84DBD"/>
    <w:rsid w:val="00A850D0"/>
    <w:rsid w:val="00A861FF"/>
    <w:rsid w:val="00A862B7"/>
    <w:rsid w:val="00A8648B"/>
    <w:rsid w:val="00A867C2"/>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B09"/>
    <w:rsid w:val="00A96D94"/>
    <w:rsid w:val="00AA0314"/>
    <w:rsid w:val="00AA06C1"/>
    <w:rsid w:val="00AA0871"/>
    <w:rsid w:val="00AA0E8B"/>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71FB"/>
    <w:rsid w:val="00AA7C87"/>
    <w:rsid w:val="00AB05D9"/>
    <w:rsid w:val="00AB0779"/>
    <w:rsid w:val="00AB0F2D"/>
    <w:rsid w:val="00AB18A6"/>
    <w:rsid w:val="00AB1E7F"/>
    <w:rsid w:val="00AB2AF9"/>
    <w:rsid w:val="00AB3DF3"/>
    <w:rsid w:val="00AB485B"/>
    <w:rsid w:val="00AB4AF4"/>
    <w:rsid w:val="00AB5A71"/>
    <w:rsid w:val="00AB5FB9"/>
    <w:rsid w:val="00AB6C09"/>
    <w:rsid w:val="00AB6C5F"/>
    <w:rsid w:val="00AB7183"/>
    <w:rsid w:val="00AB7645"/>
    <w:rsid w:val="00AB7B75"/>
    <w:rsid w:val="00AC0227"/>
    <w:rsid w:val="00AC0511"/>
    <w:rsid w:val="00AC0CB4"/>
    <w:rsid w:val="00AC10BD"/>
    <w:rsid w:val="00AC15CC"/>
    <w:rsid w:val="00AC1CED"/>
    <w:rsid w:val="00AC1E06"/>
    <w:rsid w:val="00AC245A"/>
    <w:rsid w:val="00AC3DB5"/>
    <w:rsid w:val="00AC416C"/>
    <w:rsid w:val="00AC4248"/>
    <w:rsid w:val="00AC430F"/>
    <w:rsid w:val="00AC4557"/>
    <w:rsid w:val="00AC45C2"/>
    <w:rsid w:val="00AC4AC7"/>
    <w:rsid w:val="00AC4ECF"/>
    <w:rsid w:val="00AC52A8"/>
    <w:rsid w:val="00AC52FC"/>
    <w:rsid w:val="00AC5ACE"/>
    <w:rsid w:val="00AC6268"/>
    <w:rsid w:val="00AC63AC"/>
    <w:rsid w:val="00AC7027"/>
    <w:rsid w:val="00AC71C1"/>
    <w:rsid w:val="00AC7A0E"/>
    <w:rsid w:val="00AD0108"/>
    <w:rsid w:val="00AD07B0"/>
    <w:rsid w:val="00AD1083"/>
    <w:rsid w:val="00AD1A41"/>
    <w:rsid w:val="00AD2430"/>
    <w:rsid w:val="00AD2C80"/>
    <w:rsid w:val="00AD35AD"/>
    <w:rsid w:val="00AD37E6"/>
    <w:rsid w:val="00AD41D6"/>
    <w:rsid w:val="00AD49BB"/>
    <w:rsid w:val="00AD49DB"/>
    <w:rsid w:val="00AD5043"/>
    <w:rsid w:val="00AD5BC3"/>
    <w:rsid w:val="00AD5C1E"/>
    <w:rsid w:val="00AD7184"/>
    <w:rsid w:val="00AD79CD"/>
    <w:rsid w:val="00AD7C69"/>
    <w:rsid w:val="00AE03A4"/>
    <w:rsid w:val="00AE08DD"/>
    <w:rsid w:val="00AE0EFE"/>
    <w:rsid w:val="00AE194E"/>
    <w:rsid w:val="00AE238F"/>
    <w:rsid w:val="00AE2D49"/>
    <w:rsid w:val="00AE30D9"/>
    <w:rsid w:val="00AE32DD"/>
    <w:rsid w:val="00AE3328"/>
    <w:rsid w:val="00AE33BA"/>
    <w:rsid w:val="00AE358E"/>
    <w:rsid w:val="00AE3CE5"/>
    <w:rsid w:val="00AE48F2"/>
    <w:rsid w:val="00AE4E70"/>
    <w:rsid w:val="00AE518F"/>
    <w:rsid w:val="00AE5330"/>
    <w:rsid w:val="00AE61DD"/>
    <w:rsid w:val="00AE6BB8"/>
    <w:rsid w:val="00AE7632"/>
    <w:rsid w:val="00AE79E7"/>
    <w:rsid w:val="00AF11F2"/>
    <w:rsid w:val="00AF1E63"/>
    <w:rsid w:val="00AF1E79"/>
    <w:rsid w:val="00AF1FF8"/>
    <w:rsid w:val="00AF2021"/>
    <w:rsid w:val="00AF2510"/>
    <w:rsid w:val="00AF3126"/>
    <w:rsid w:val="00AF4151"/>
    <w:rsid w:val="00AF45CA"/>
    <w:rsid w:val="00AF5349"/>
    <w:rsid w:val="00AF588B"/>
    <w:rsid w:val="00AF5892"/>
    <w:rsid w:val="00AF5C53"/>
    <w:rsid w:val="00AF60F5"/>
    <w:rsid w:val="00AF6CCD"/>
    <w:rsid w:val="00B0069B"/>
    <w:rsid w:val="00B00DED"/>
    <w:rsid w:val="00B017A0"/>
    <w:rsid w:val="00B01C8D"/>
    <w:rsid w:val="00B01EC1"/>
    <w:rsid w:val="00B01F31"/>
    <w:rsid w:val="00B020F4"/>
    <w:rsid w:val="00B02144"/>
    <w:rsid w:val="00B0215C"/>
    <w:rsid w:val="00B026C8"/>
    <w:rsid w:val="00B02D6C"/>
    <w:rsid w:val="00B02DF8"/>
    <w:rsid w:val="00B03119"/>
    <w:rsid w:val="00B035C3"/>
    <w:rsid w:val="00B03BB2"/>
    <w:rsid w:val="00B03E3F"/>
    <w:rsid w:val="00B04599"/>
    <w:rsid w:val="00B05026"/>
    <w:rsid w:val="00B050E6"/>
    <w:rsid w:val="00B05119"/>
    <w:rsid w:val="00B058EB"/>
    <w:rsid w:val="00B05F3A"/>
    <w:rsid w:val="00B065BF"/>
    <w:rsid w:val="00B06639"/>
    <w:rsid w:val="00B06765"/>
    <w:rsid w:val="00B07734"/>
    <w:rsid w:val="00B10169"/>
    <w:rsid w:val="00B10249"/>
    <w:rsid w:val="00B10434"/>
    <w:rsid w:val="00B10817"/>
    <w:rsid w:val="00B110C5"/>
    <w:rsid w:val="00B11859"/>
    <w:rsid w:val="00B12390"/>
    <w:rsid w:val="00B124EA"/>
    <w:rsid w:val="00B125B6"/>
    <w:rsid w:val="00B12A98"/>
    <w:rsid w:val="00B13AD0"/>
    <w:rsid w:val="00B13F2E"/>
    <w:rsid w:val="00B15227"/>
    <w:rsid w:val="00B154A0"/>
    <w:rsid w:val="00B15813"/>
    <w:rsid w:val="00B15D5E"/>
    <w:rsid w:val="00B15DCB"/>
    <w:rsid w:val="00B15E7B"/>
    <w:rsid w:val="00B15E97"/>
    <w:rsid w:val="00B20C95"/>
    <w:rsid w:val="00B20F84"/>
    <w:rsid w:val="00B218A5"/>
    <w:rsid w:val="00B21F2A"/>
    <w:rsid w:val="00B22325"/>
    <w:rsid w:val="00B22D48"/>
    <w:rsid w:val="00B22D6E"/>
    <w:rsid w:val="00B246A5"/>
    <w:rsid w:val="00B24B09"/>
    <w:rsid w:val="00B251A6"/>
    <w:rsid w:val="00B259B0"/>
    <w:rsid w:val="00B25DBB"/>
    <w:rsid w:val="00B265A6"/>
    <w:rsid w:val="00B27082"/>
    <w:rsid w:val="00B272AD"/>
    <w:rsid w:val="00B2782E"/>
    <w:rsid w:val="00B27E86"/>
    <w:rsid w:val="00B30681"/>
    <w:rsid w:val="00B31168"/>
    <w:rsid w:val="00B3138F"/>
    <w:rsid w:val="00B317B8"/>
    <w:rsid w:val="00B31DB5"/>
    <w:rsid w:val="00B31EC6"/>
    <w:rsid w:val="00B320B3"/>
    <w:rsid w:val="00B322F3"/>
    <w:rsid w:val="00B327BC"/>
    <w:rsid w:val="00B328E1"/>
    <w:rsid w:val="00B32945"/>
    <w:rsid w:val="00B32C03"/>
    <w:rsid w:val="00B34442"/>
    <w:rsid w:val="00B344A1"/>
    <w:rsid w:val="00B356D6"/>
    <w:rsid w:val="00B3692B"/>
    <w:rsid w:val="00B370BC"/>
    <w:rsid w:val="00B370BE"/>
    <w:rsid w:val="00B373E0"/>
    <w:rsid w:val="00B37574"/>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AB5"/>
    <w:rsid w:val="00B45F12"/>
    <w:rsid w:val="00B475F0"/>
    <w:rsid w:val="00B47651"/>
    <w:rsid w:val="00B47BD0"/>
    <w:rsid w:val="00B5016D"/>
    <w:rsid w:val="00B506BA"/>
    <w:rsid w:val="00B50D95"/>
    <w:rsid w:val="00B512A5"/>
    <w:rsid w:val="00B51BCA"/>
    <w:rsid w:val="00B52502"/>
    <w:rsid w:val="00B52AF2"/>
    <w:rsid w:val="00B52F49"/>
    <w:rsid w:val="00B52F5A"/>
    <w:rsid w:val="00B54817"/>
    <w:rsid w:val="00B56097"/>
    <w:rsid w:val="00B56150"/>
    <w:rsid w:val="00B5649A"/>
    <w:rsid w:val="00B570C7"/>
    <w:rsid w:val="00B57E40"/>
    <w:rsid w:val="00B57FD9"/>
    <w:rsid w:val="00B60141"/>
    <w:rsid w:val="00B60198"/>
    <w:rsid w:val="00B60B34"/>
    <w:rsid w:val="00B6128E"/>
    <w:rsid w:val="00B612F3"/>
    <w:rsid w:val="00B61F5A"/>
    <w:rsid w:val="00B6208F"/>
    <w:rsid w:val="00B628B7"/>
    <w:rsid w:val="00B62962"/>
    <w:rsid w:val="00B63688"/>
    <w:rsid w:val="00B63DDA"/>
    <w:rsid w:val="00B645B1"/>
    <w:rsid w:val="00B64B6A"/>
    <w:rsid w:val="00B64BFC"/>
    <w:rsid w:val="00B64C0F"/>
    <w:rsid w:val="00B656CD"/>
    <w:rsid w:val="00B658C8"/>
    <w:rsid w:val="00B6646B"/>
    <w:rsid w:val="00B66656"/>
    <w:rsid w:val="00B66DC4"/>
    <w:rsid w:val="00B66EDD"/>
    <w:rsid w:val="00B67004"/>
    <w:rsid w:val="00B70149"/>
    <w:rsid w:val="00B703FD"/>
    <w:rsid w:val="00B7130F"/>
    <w:rsid w:val="00B71406"/>
    <w:rsid w:val="00B71466"/>
    <w:rsid w:val="00B7146E"/>
    <w:rsid w:val="00B71C15"/>
    <w:rsid w:val="00B724FE"/>
    <w:rsid w:val="00B7252A"/>
    <w:rsid w:val="00B7354E"/>
    <w:rsid w:val="00B73553"/>
    <w:rsid w:val="00B73FE7"/>
    <w:rsid w:val="00B743EE"/>
    <w:rsid w:val="00B74449"/>
    <w:rsid w:val="00B748D7"/>
    <w:rsid w:val="00B74C8E"/>
    <w:rsid w:val="00B751D1"/>
    <w:rsid w:val="00B7555D"/>
    <w:rsid w:val="00B7737B"/>
    <w:rsid w:val="00B80083"/>
    <w:rsid w:val="00B80178"/>
    <w:rsid w:val="00B80455"/>
    <w:rsid w:val="00B80556"/>
    <w:rsid w:val="00B80E7F"/>
    <w:rsid w:val="00B8107A"/>
    <w:rsid w:val="00B816EF"/>
    <w:rsid w:val="00B819C0"/>
    <w:rsid w:val="00B81FB1"/>
    <w:rsid w:val="00B8355F"/>
    <w:rsid w:val="00B8390F"/>
    <w:rsid w:val="00B8395F"/>
    <w:rsid w:val="00B84192"/>
    <w:rsid w:val="00B8477B"/>
    <w:rsid w:val="00B847EF"/>
    <w:rsid w:val="00B84ACD"/>
    <w:rsid w:val="00B84DC2"/>
    <w:rsid w:val="00B85C96"/>
    <w:rsid w:val="00B85E7B"/>
    <w:rsid w:val="00B864D0"/>
    <w:rsid w:val="00B86B09"/>
    <w:rsid w:val="00B86D43"/>
    <w:rsid w:val="00B873A7"/>
    <w:rsid w:val="00B87ED8"/>
    <w:rsid w:val="00B903A8"/>
    <w:rsid w:val="00B90C0B"/>
    <w:rsid w:val="00B91645"/>
    <w:rsid w:val="00B91A09"/>
    <w:rsid w:val="00B91C61"/>
    <w:rsid w:val="00B933D4"/>
    <w:rsid w:val="00B934D6"/>
    <w:rsid w:val="00B936DD"/>
    <w:rsid w:val="00B93B92"/>
    <w:rsid w:val="00B94456"/>
    <w:rsid w:val="00B949C6"/>
    <w:rsid w:val="00B94C02"/>
    <w:rsid w:val="00B95BC9"/>
    <w:rsid w:val="00B95F8B"/>
    <w:rsid w:val="00B966AA"/>
    <w:rsid w:val="00B96F3A"/>
    <w:rsid w:val="00B9750E"/>
    <w:rsid w:val="00BA0E96"/>
    <w:rsid w:val="00BA2308"/>
    <w:rsid w:val="00BA2474"/>
    <w:rsid w:val="00BA26D7"/>
    <w:rsid w:val="00BA2B09"/>
    <w:rsid w:val="00BA2F74"/>
    <w:rsid w:val="00BA35A4"/>
    <w:rsid w:val="00BA366E"/>
    <w:rsid w:val="00BA5744"/>
    <w:rsid w:val="00BA5AAA"/>
    <w:rsid w:val="00BA6238"/>
    <w:rsid w:val="00BA6339"/>
    <w:rsid w:val="00BA65C3"/>
    <w:rsid w:val="00BA67EA"/>
    <w:rsid w:val="00BA6D9D"/>
    <w:rsid w:val="00BA7416"/>
    <w:rsid w:val="00BA792F"/>
    <w:rsid w:val="00BB012A"/>
    <w:rsid w:val="00BB055D"/>
    <w:rsid w:val="00BB07CD"/>
    <w:rsid w:val="00BB0C85"/>
    <w:rsid w:val="00BB16B6"/>
    <w:rsid w:val="00BB1D0A"/>
    <w:rsid w:val="00BB3BCF"/>
    <w:rsid w:val="00BB3C90"/>
    <w:rsid w:val="00BB3D7C"/>
    <w:rsid w:val="00BB4353"/>
    <w:rsid w:val="00BB5B09"/>
    <w:rsid w:val="00BB5CA3"/>
    <w:rsid w:val="00BB60FA"/>
    <w:rsid w:val="00BB6AE6"/>
    <w:rsid w:val="00BB6BEF"/>
    <w:rsid w:val="00BB6DD7"/>
    <w:rsid w:val="00BB7046"/>
    <w:rsid w:val="00BB7056"/>
    <w:rsid w:val="00BC075F"/>
    <w:rsid w:val="00BC12B6"/>
    <w:rsid w:val="00BC1A0B"/>
    <w:rsid w:val="00BC21BF"/>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D0441"/>
    <w:rsid w:val="00BD0D96"/>
    <w:rsid w:val="00BD13EE"/>
    <w:rsid w:val="00BD1793"/>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E009D"/>
    <w:rsid w:val="00BE0391"/>
    <w:rsid w:val="00BE03D4"/>
    <w:rsid w:val="00BE0B9B"/>
    <w:rsid w:val="00BE0C04"/>
    <w:rsid w:val="00BE10FD"/>
    <w:rsid w:val="00BE1C40"/>
    <w:rsid w:val="00BE2382"/>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832"/>
    <w:rsid w:val="00BE6AB2"/>
    <w:rsid w:val="00BE6E73"/>
    <w:rsid w:val="00BE7FDF"/>
    <w:rsid w:val="00BE7FF9"/>
    <w:rsid w:val="00BF04D5"/>
    <w:rsid w:val="00BF06AB"/>
    <w:rsid w:val="00BF0785"/>
    <w:rsid w:val="00BF1306"/>
    <w:rsid w:val="00BF1C8E"/>
    <w:rsid w:val="00BF235B"/>
    <w:rsid w:val="00BF275D"/>
    <w:rsid w:val="00BF2A6B"/>
    <w:rsid w:val="00BF2F60"/>
    <w:rsid w:val="00BF336C"/>
    <w:rsid w:val="00BF3428"/>
    <w:rsid w:val="00BF3598"/>
    <w:rsid w:val="00BF3D43"/>
    <w:rsid w:val="00BF40B4"/>
    <w:rsid w:val="00BF4277"/>
    <w:rsid w:val="00BF4F0F"/>
    <w:rsid w:val="00BF53A9"/>
    <w:rsid w:val="00BF54F0"/>
    <w:rsid w:val="00BF5899"/>
    <w:rsid w:val="00BF5FDD"/>
    <w:rsid w:val="00BF643B"/>
    <w:rsid w:val="00BF6DAC"/>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5050"/>
    <w:rsid w:val="00C05599"/>
    <w:rsid w:val="00C0582F"/>
    <w:rsid w:val="00C05C45"/>
    <w:rsid w:val="00C05E30"/>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F85"/>
    <w:rsid w:val="00C141AE"/>
    <w:rsid w:val="00C14DB8"/>
    <w:rsid w:val="00C15081"/>
    <w:rsid w:val="00C15094"/>
    <w:rsid w:val="00C150C9"/>
    <w:rsid w:val="00C15AB5"/>
    <w:rsid w:val="00C15AFB"/>
    <w:rsid w:val="00C162F6"/>
    <w:rsid w:val="00C16530"/>
    <w:rsid w:val="00C17694"/>
    <w:rsid w:val="00C17821"/>
    <w:rsid w:val="00C1783F"/>
    <w:rsid w:val="00C17F5B"/>
    <w:rsid w:val="00C20007"/>
    <w:rsid w:val="00C207A7"/>
    <w:rsid w:val="00C20E15"/>
    <w:rsid w:val="00C2199F"/>
    <w:rsid w:val="00C21ACC"/>
    <w:rsid w:val="00C21D67"/>
    <w:rsid w:val="00C22891"/>
    <w:rsid w:val="00C22FE6"/>
    <w:rsid w:val="00C23AE5"/>
    <w:rsid w:val="00C24B5F"/>
    <w:rsid w:val="00C2551A"/>
    <w:rsid w:val="00C25A55"/>
    <w:rsid w:val="00C262B2"/>
    <w:rsid w:val="00C27207"/>
    <w:rsid w:val="00C276B5"/>
    <w:rsid w:val="00C277C4"/>
    <w:rsid w:val="00C30046"/>
    <w:rsid w:val="00C30157"/>
    <w:rsid w:val="00C3024A"/>
    <w:rsid w:val="00C305F1"/>
    <w:rsid w:val="00C327C3"/>
    <w:rsid w:val="00C33639"/>
    <w:rsid w:val="00C33678"/>
    <w:rsid w:val="00C34546"/>
    <w:rsid w:val="00C3495B"/>
    <w:rsid w:val="00C34ABD"/>
    <w:rsid w:val="00C3561A"/>
    <w:rsid w:val="00C359E2"/>
    <w:rsid w:val="00C35E4E"/>
    <w:rsid w:val="00C35F04"/>
    <w:rsid w:val="00C366DC"/>
    <w:rsid w:val="00C406B2"/>
    <w:rsid w:val="00C40E95"/>
    <w:rsid w:val="00C424B7"/>
    <w:rsid w:val="00C42BB6"/>
    <w:rsid w:val="00C43B1C"/>
    <w:rsid w:val="00C441F0"/>
    <w:rsid w:val="00C445CB"/>
    <w:rsid w:val="00C449B0"/>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83B"/>
    <w:rsid w:val="00C55033"/>
    <w:rsid w:val="00C555CF"/>
    <w:rsid w:val="00C575E3"/>
    <w:rsid w:val="00C57CF5"/>
    <w:rsid w:val="00C60247"/>
    <w:rsid w:val="00C6025C"/>
    <w:rsid w:val="00C603F1"/>
    <w:rsid w:val="00C6080A"/>
    <w:rsid w:val="00C60B00"/>
    <w:rsid w:val="00C61071"/>
    <w:rsid w:val="00C614B1"/>
    <w:rsid w:val="00C61A68"/>
    <w:rsid w:val="00C61D91"/>
    <w:rsid w:val="00C622BC"/>
    <w:rsid w:val="00C624CB"/>
    <w:rsid w:val="00C62A50"/>
    <w:rsid w:val="00C63093"/>
    <w:rsid w:val="00C6373A"/>
    <w:rsid w:val="00C642C6"/>
    <w:rsid w:val="00C6449F"/>
    <w:rsid w:val="00C6459B"/>
    <w:rsid w:val="00C6515D"/>
    <w:rsid w:val="00C66315"/>
    <w:rsid w:val="00C6682D"/>
    <w:rsid w:val="00C66E8B"/>
    <w:rsid w:val="00C670C0"/>
    <w:rsid w:val="00C67C3D"/>
    <w:rsid w:val="00C71236"/>
    <w:rsid w:val="00C71EEF"/>
    <w:rsid w:val="00C72BD4"/>
    <w:rsid w:val="00C72E37"/>
    <w:rsid w:val="00C73984"/>
    <w:rsid w:val="00C739A6"/>
    <w:rsid w:val="00C74356"/>
    <w:rsid w:val="00C74F70"/>
    <w:rsid w:val="00C75422"/>
    <w:rsid w:val="00C761E9"/>
    <w:rsid w:val="00C76E55"/>
    <w:rsid w:val="00C770B6"/>
    <w:rsid w:val="00C772C3"/>
    <w:rsid w:val="00C80557"/>
    <w:rsid w:val="00C808AB"/>
    <w:rsid w:val="00C830FE"/>
    <w:rsid w:val="00C83127"/>
    <w:rsid w:val="00C83C4A"/>
    <w:rsid w:val="00C83D1F"/>
    <w:rsid w:val="00C8443A"/>
    <w:rsid w:val="00C84A58"/>
    <w:rsid w:val="00C8547C"/>
    <w:rsid w:val="00C8605F"/>
    <w:rsid w:val="00C86A44"/>
    <w:rsid w:val="00C86E59"/>
    <w:rsid w:val="00C87222"/>
    <w:rsid w:val="00C876C6"/>
    <w:rsid w:val="00C87CA7"/>
    <w:rsid w:val="00C90017"/>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6655"/>
    <w:rsid w:val="00C97C0F"/>
    <w:rsid w:val="00CA025D"/>
    <w:rsid w:val="00CA0798"/>
    <w:rsid w:val="00CA1C64"/>
    <w:rsid w:val="00CA1CB1"/>
    <w:rsid w:val="00CA1CD7"/>
    <w:rsid w:val="00CA2337"/>
    <w:rsid w:val="00CA2616"/>
    <w:rsid w:val="00CA33A6"/>
    <w:rsid w:val="00CA3ACC"/>
    <w:rsid w:val="00CA3FE4"/>
    <w:rsid w:val="00CA4A49"/>
    <w:rsid w:val="00CA52B2"/>
    <w:rsid w:val="00CA5A47"/>
    <w:rsid w:val="00CA5B48"/>
    <w:rsid w:val="00CA65AC"/>
    <w:rsid w:val="00CA69B5"/>
    <w:rsid w:val="00CA7487"/>
    <w:rsid w:val="00CA76E6"/>
    <w:rsid w:val="00CA7950"/>
    <w:rsid w:val="00CA7998"/>
    <w:rsid w:val="00CB14DA"/>
    <w:rsid w:val="00CB160F"/>
    <w:rsid w:val="00CB1944"/>
    <w:rsid w:val="00CB1C99"/>
    <w:rsid w:val="00CB216F"/>
    <w:rsid w:val="00CB2611"/>
    <w:rsid w:val="00CB2947"/>
    <w:rsid w:val="00CB2C57"/>
    <w:rsid w:val="00CB30FD"/>
    <w:rsid w:val="00CB3CBA"/>
    <w:rsid w:val="00CB3FFD"/>
    <w:rsid w:val="00CB4362"/>
    <w:rsid w:val="00CB4776"/>
    <w:rsid w:val="00CB538E"/>
    <w:rsid w:val="00CB54D1"/>
    <w:rsid w:val="00CB563D"/>
    <w:rsid w:val="00CB5843"/>
    <w:rsid w:val="00CB5E2A"/>
    <w:rsid w:val="00CB60DC"/>
    <w:rsid w:val="00CB6ACF"/>
    <w:rsid w:val="00CB6DDC"/>
    <w:rsid w:val="00CB7535"/>
    <w:rsid w:val="00CB7D44"/>
    <w:rsid w:val="00CB7D6D"/>
    <w:rsid w:val="00CC0225"/>
    <w:rsid w:val="00CC02A4"/>
    <w:rsid w:val="00CC0941"/>
    <w:rsid w:val="00CC0CCA"/>
    <w:rsid w:val="00CC1CE8"/>
    <w:rsid w:val="00CC23B9"/>
    <w:rsid w:val="00CC2579"/>
    <w:rsid w:val="00CC259B"/>
    <w:rsid w:val="00CC28D8"/>
    <w:rsid w:val="00CC3235"/>
    <w:rsid w:val="00CC407A"/>
    <w:rsid w:val="00CC4381"/>
    <w:rsid w:val="00CC4630"/>
    <w:rsid w:val="00CC4D58"/>
    <w:rsid w:val="00CC5110"/>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3F"/>
    <w:rsid w:val="00CD2E09"/>
    <w:rsid w:val="00CD419F"/>
    <w:rsid w:val="00CD41CD"/>
    <w:rsid w:val="00CD5EA2"/>
    <w:rsid w:val="00CD6010"/>
    <w:rsid w:val="00CD6489"/>
    <w:rsid w:val="00CD66F3"/>
    <w:rsid w:val="00CD7051"/>
    <w:rsid w:val="00CD776C"/>
    <w:rsid w:val="00CD7AE6"/>
    <w:rsid w:val="00CD7FE2"/>
    <w:rsid w:val="00CE0464"/>
    <w:rsid w:val="00CE08C9"/>
    <w:rsid w:val="00CE1195"/>
    <w:rsid w:val="00CE121B"/>
    <w:rsid w:val="00CE1525"/>
    <w:rsid w:val="00CE1F3D"/>
    <w:rsid w:val="00CE21AB"/>
    <w:rsid w:val="00CE2655"/>
    <w:rsid w:val="00CE288A"/>
    <w:rsid w:val="00CE2BB3"/>
    <w:rsid w:val="00CE2EAE"/>
    <w:rsid w:val="00CE4800"/>
    <w:rsid w:val="00CE5054"/>
    <w:rsid w:val="00CE50A1"/>
    <w:rsid w:val="00CE5268"/>
    <w:rsid w:val="00CE537D"/>
    <w:rsid w:val="00CE5FA4"/>
    <w:rsid w:val="00CE638C"/>
    <w:rsid w:val="00CE69BE"/>
    <w:rsid w:val="00CE6C7E"/>
    <w:rsid w:val="00CE6EF1"/>
    <w:rsid w:val="00CE7CFF"/>
    <w:rsid w:val="00CE7EA6"/>
    <w:rsid w:val="00CF00EB"/>
    <w:rsid w:val="00CF0523"/>
    <w:rsid w:val="00CF0E65"/>
    <w:rsid w:val="00CF1515"/>
    <w:rsid w:val="00CF1B56"/>
    <w:rsid w:val="00CF1EA4"/>
    <w:rsid w:val="00CF20FB"/>
    <w:rsid w:val="00CF240D"/>
    <w:rsid w:val="00CF2757"/>
    <w:rsid w:val="00CF2758"/>
    <w:rsid w:val="00CF2D31"/>
    <w:rsid w:val="00CF3700"/>
    <w:rsid w:val="00CF3C14"/>
    <w:rsid w:val="00CF4531"/>
    <w:rsid w:val="00CF4585"/>
    <w:rsid w:val="00CF4F3F"/>
    <w:rsid w:val="00CF5882"/>
    <w:rsid w:val="00CF6F22"/>
    <w:rsid w:val="00CF7542"/>
    <w:rsid w:val="00CF7BC4"/>
    <w:rsid w:val="00CF7DBD"/>
    <w:rsid w:val="00D0031F"/>
    <w:rsid w:val="00D00A18"/>
    <w:rsid w:val="00D00D20"/>
    <w:rsid w:val="00D014DC"/>
    <w:rsid w:val="00D015AA"/>
    <w:rsid w:val="00D016C2"/>
    <w:rsid w:val="00D0182C"/>
    <w:rsid w:val="00D01E0F"/>
    <w:rsid w:val="00D021CB"/>
    <w:rsid w:val="00D029DD"/>
    <w:rsid w:val="00D02B94"/>
    <w:rsid w:val="00D02C6B"/>
    <w:rsid w:val="00D03352"/>
    <w:rsid w:val="00D03A72"/>
    <w:rsid w:val="00D03E93"/>
    <w:rsid w:val="00D0670A"/>
    <w:rsid w:val="00D0684F"/>
    <w:rsid w:val="00D06E85"/>
    <w:rsid w:val="00D07311"/>
    <w:rsid w:val="00D077ED"/>
    <w:rsid w:val="00D10202"/>
    <w:rsid w:val="00D10258"/>
    <w:rsid w:val="00D10795"/>
    <w:rsid w:val="00D10AB3"/>
    <w:rsid w:val="00D1219C"/>
    <w:rsid w:val="00D127E3"/>
    <w:rsid w:val="00D129D2"/>
    <w:rsid w:val="00D12A5B"/>
    <w:rsid w:val="00D13047"/>
    <w:rsid w:val="00D136F6"/>
    <w:rsid w:val="00D14413"/>
    <w:rsid w:val="00D155DC"/>
    <w:rsid w:val="00D157F3"/>
    <w:rsid w:val="00D1580B"/>
    <w:rsid w:val="00D16D9C"/>
    <w:rsid w:val="00D1722A"/>
    <w:rsid w:val="00D17DA4"/>
    <w:rsid w:val="00D20A43"/>
    <w:rsid w:val="00D210B0"/>
    <w:rsid w:val="00D21DF7"/>
    <w:rsid w:val="00D22516"/>
    <w:rsid w:val="00D22A15"/>
    <w:rsid w:val="00D25948"/>
    <w:rsid w:val="00D25D5F"/>
    <w:rsid w:val="00D2654D"/>
    <w:rsid w:val="00D2678A"/>
    <w:rsid w:val="00D268A9"/>
    <w:rsid w:val="00D26A2A"/>
    <w:rsid w:val="00D26A83"/>
    <w:rsid w:val="00D26E17"/>
    <w:rsid w:val="00D26E72"/>
    <w:rsid w:val="00D27317"/>
    <w:rsid w:val="00D30860"/>
    <w:rsid w:val="00D309F3"/>
    <w:rsid w:val="00D30CAC"/>
    <w:rsid w:val="00D30CB1"/>
    <w:rsid w:val="00D31639"/>
    <w:rsid w:val="00D3177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206"/>
    <w:rsid w:val="00D448B8"/>
    <w:rsid w:val="00D4516A"/>
    <w:rsid w:val="00D45321"/>
    <w:rsid w:val="00D45B3E"/>
    <w:rsid w:val="00D46747"/>
    <w:rsid w:val="00D46CFC"/>
    <w:rsid w:val="00D473E3"/>
    <w:rsid w:val="00D47825"/>
    <w:rsid w:val="00D507E7"/>
    <w:rsid w:val="00D50A87"/>
    <w:rsid w:val="00D50AEF"/>
    <w:rsid w:val="00D50DFD"/>
    <w:rsid w:val="00D51013"/>
    <w:rsid w:val="00D525CB"/>
    <w:rsid w:val="00D52C0E"/>
    <w:rsid w:val="00D52C24"/>
    <w:rsid w:val="00D52DE0"/>
    <w:rsid w:val="00D5494D"/>
    <w:rsid w:val="00D54E6B"/>
    <w:rsid w:val="00D54F0D"/>
    <w:rsid w:val="00D54F93"/>
    <w:rsid w:val="00D5515E"/>
    <w:rsid w:val="00D55D79"/>
    <w:rsid w:val="00D56081"/>
    <w:rsid w:val="00D56B8D"/>
    <w:rsid w:val="00D57359"/>
    <w:rsid w:val="00D5738D"/>
    <w:rsid w:val="00D60C5D"/>
    <w:rsid w:val="00D616F3"/>
    <w:rsid w:val="00D6175F"/>
    <w:rsid w:val="00D61A98"/>
    <w:rsid w:val="00D61DAB"/>
    <w:rsid w:val="00D62237"/>
    <w:rsid w:val="00D62D92"/>
    <w:rsid w:val="00D63452"/>
    <w:rsid w:val="00D63D2F"/>
    <w:rsid w:val="00D64AA5"/>
    <w:rsid w:val="00D65547"/>
    <w:rsid w:val="00D65641"/>
    <w:rsid w:val="00D66086"/>
    <w:rsid w:val="00D660E4"/>
    <w:rsid w:val="00D66178"/>
    <w:rsid w:val="00D667D5"/>
    <w:rsid w:val="00D668EA"/>
    <w:rsid w:val="00D66913"/>
    <w:rsid w:val="00D6721B"/>
    <w:rsid w:val="00D6793C"/>
    <w:rsid w:val="00D67CA6"/>
    <w:rsid w:val="00D70BC2"/>
    <w:rsid w:val="00D71550"/>
    <w:rsid w:val="00D739C0"/>
    <w:rsid w:val="00D7465C"/>
    <w:rsid w:val="00D7522F"/>
    <w:rsid w:val="00D755F0"/>
    <w:rsid w:val="00D75671"/>
    <w:rsid w:val="00D756C3"/>
    <w:rsid w:val="00D75750"/>
    <w:rsid w:val="00D75EB9"/>
    <w:rsid w:val="00D76547"/>
    <w:rsid w:val="00D76FF5"/>
    <w:rsid w:val="00D77316"/>
    <w:rsid w:val="00D77636"/>
    <w:rsid w:val="00D7778B"/>
    <w:rsid w:val="00D81A08"/>
    <w:rsid w:val="00D81F04"/>
    <w:rsid w:val="00D8219B"/>
    <w:rsid w:val="00D8234F"/>
    <w:rsid w:val="00D8253C"/>
    <w:rsid w:val="00D82B7B"/>
    <w:rsid w:val="00D82CBC"/>
    <w:rsid w:val="00D830A9"/>
    <w:rsid w:val="00D833BD"/>
    <w:rsid w:val="00D83FBD"/>
    <w:rsid w:val="00D843FB"/>
    <w:rsid w:val="00D84510"/>
    <w:rsid w:val="00D846A0"/>
    <w:rsid w:val="00D84B99"/>
    <w:rsid w:val="00D84C2D"/>
    <w:rsid w:val="00D85508"/>
    <w:rsid w:val="00D855B9"/>
    <w:rsid w:val="00D855C4"/>
    <w:rsid w:val="00D86737"/>
    <w:rsid w:val="00D873A6"/>
    <w:rsid w:val="00D87664"/>
    <w:rsid w:val="00D87EDA"/>
    <w:rsid w:val="00D9015B"/>
    <w:rsid w:val="00D9020B"/>
    <w:rsid w:val="00D9152A"/>
    <w:rsid w:val="00D91AB3"/>
    <w:rsid w:val="00D921AE"/>
    <w:rsid w:val="00D92438"/>
    <w:rsid w:val="00D92613"/>
    <w:rsid w:val="00D9285C"/>
    <w:rsid w:val="00D92A72"/>
    <w:rsid w:val="00D92D74"/>
    <w:rsid w:val="00D92F2A"/>
    <w:rsid w:val="00D93F7D"/>
    <w:rsid w:val="00D9495F"/>
    <w:rsid w:val="00D9503F"/>
    <w:rsid w:val="00D9666F"/>
    <w:rsid w:val="00D96ECF"/>
    <w:rsid w:val="00D96F03"/>
    <w:rsid w:val="00D97173"/>
    <w:rsid w:val="00D97282"/>
    <w:rsid w:val="00D978CC"/>
    <w:rsid w:val="00D97922"/>
    <w:rsid w:val="00D97DCE"/>
    <w:rsid w:val="00DA0113"/>
    <w:rsid w:val="00DA07C6"/>
    <w:rsid w:val="00DA0AC8"/>
    <w:rsid w:val="00DA1463"/>
    <w:rsid w:val="00DA3003"/>
    <w:rsid w:val="00DA429D"/>
    <w:rsid w:val="00DA43EB"/>
    <w:rsid w:val="00DA461E"/>
    <w:rsid w:val="00DA47BF"/>
    <w:rsid w:val="00DA5442"/>
    <w:rsid w:val="00DA590F"/>
    <w:rsid w:val="00DA5AFF"/>
    <w:rsid w:val="00DA6452"/>
    <w:rsid w:val="00DA7871"/>
    <w:rsid w:val="00DA7EAB"/>
    <w:rsid w:val="00DB00D3"/>
    <w:rsid w:val="00DB0760"/>
    <w:rsid w:val="00DB2BD1"/>
    <w:rsid w:val="00DB2EAA"/>
    <w:rsid w:val="00DB482B"/>
    <w:rsid w:val="00DB494D"/>
    <w:rsid w:val="00DB4A4D"/>
    <w:rsid w:val="00DB4C88"/>
    <w:rsid w:val="00DB4D0F"/>
    <w:rsid w:val="00DB50DD"/>
    <w:rsid w:val="00DB621F"/>
    <w:rsid w:val="00DB659C"/>
    <w:rsid w:val="00DB69AA"/>
    <w:rsid w:val="00DB7694"/>
    <w:rsid w:val="00DB7BBA"/>
    <w:rsid w:val="00DB7BE4"/>
    <w:rsid w:val="00DC0789"/>
    <w:rsid w:val="00DC0B15"/>
    <w:rsid w:val="00DC0C0F"/>
    <w:rsid w:val="00DC1220"/>
    <w:rsid w:val="00DC1F9A"/>
    <w:rsid w:val="00DC221B"/>
    <w:rsid w:val="00DC2471"/>
    <w:rsid w:val="00DC2617"/>
    <w:rsid w:val="00DC2924"/>
    <w:rsid w:val="00DC2BD8"/>
    <w:rsid w:val="00DC2F80"/>
    <w:rsid w:val="00DC3B4A"/>
    <w:rsid w:val="00DC3B96"/>
    <w:rsid w:val="00DC4005"/>
    <w:rsid w:val="00DC409B"/>
    <w:rsid w:val="00DC44ED"/>
    <w:rsid w:val="00DC4621"/>
    <w:rsid w:val="00DC496C"/>
    <w:rsid w:val="00DC4E3C"/>
    <w:rsid w:val="00DC5D29"/>
    <w:rsid w:val="00DC67BE"/>
    <w:rsid w:val="00DC6C14"/>
    <w:rsid w:val="00DD060A"/>
    <w:rsid w:val="00DD06CF"/>
    <w:rsid w:val="00DD08E3"/>
    <w:rsid w:val="00DD0D5C"/>
    <w:rsid w:val="00DD0F1B"/>
    <w:rsid w:val="00DD1359"/>
    <w:rsid w:val="00DD196B"/>
    <w:rsid w:val="00DD1AAD"/>
    <w:rsid w:val="00DD1EAF"/>
    <w:rsid w:val="00DD22BE"/>
    <w:rsid w:val="00DD26F5"/>
    <w:rsid w:val="00DD2BA9"/>
    <w:rsid w:val="00DD329C"/>
    <w:rsid w:val="00DD3420"/>
    <w:rsid w:val="00DD3AA3"/>
    <w:rsid w:val="00DD403D"/>
    <w:rsid w:val="00DD6B34"/>
    <w:rsid w:val="00DD70B1"/>
    <w:rsid w:val="00DD778B"/>
    <w:rsid w:val="00DD7D98"/>
    <w:rsid w:val="00DE00BF"/>
    <w:rsid w:val="00DE02E5"/>
    <w:rsid w:val="00DE0434"/>
    <w:rsid w:val="00DE0752"/>
    <w:rsid w:val="00DE0987"/>
    <w:rsid w:val="00DE0BE6"/>
    <w:rsid w:val="00DE1380"/>
    <w:rsid w:val="00DE13E1"/>
    <w:rsid w:val="00DE1440"/>
    <w:rsid w:val="00DE171E"/>
    <w:rsid w:val="00DE1D4A"/>
    <w:rsid w:val="00DE1DA7"/>
    <w:rsid w:val="00DE1FAD"/>
    <w:rsid w:val="00DE1FAF"/>
    <w:rsid w:val="00DE211E"/>
    <w:rsid w:val="00DE39ED"/>
    <w:rsid w:val="00DE3B4B"/>
    <w:rsid w:val="00DE3D07"/>
    <w:rsid w:val="00DE42A1"/>
    <w:rsid w:val="00DE48AE"/>
    <w:rsid w:val="00DE595E"/>
    <w:rsid w:val="00DE5E89"/>
    <w:rsid w:val="00DE6CCA"/>
    <w:rsid w:val="00DE73F1"/>
    <w:rsid w:val="00DF0D3E"/>
    <w:rsid w:val="00DF0E73"/>
    <w:rsid w:val="00DF1685"/>
    <w:rsid w:val="00DF1C47"/>
    <w:rsid w:val="00DF22BA"/>
    <w:rsid w:val="00DF22F8"/>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3ED"/>
    <w:rsid w:val="00DF7CD5"/>
    <w:rsid w:val="00E00008"/>
    <w:rsid w:val="00E001B0"/>
    <w:rsid w:val="00E00654"/>
    <w:rsid w:val="00E009D5"/>
    <w:rsid w:val="00E00DBE"/>
    <w:rsid w:val="00E010A4"/>
    <w:rsid w:val="00E0113D"/>
    <w:rsid w:val="00E0157B"/>
    <w:rsid w:val="00E01729"/>
    <w:rsid w:val="00E01857"/>
    <w:rsid w:val="00E01F60"/>
    <w:rsid w:val="00E0388F"/>
    <w:rsid w:val="00E03BB9"/>
    <w:rsid w:val="00E03D11"/>
    <w:rsid w:val="00E049D8"/>
    <w:rsid w:val="00E050B8"/>
    <w:rsid w:val="00E05181"/>
    <w:rsid w:val="00E056E6"/>
    <w:rsid w:val="00E05B3D"/>
    <w:rsid w:val="00E05D3C"/>
    <w:rsid w:val="00E05DA0"/>
    <w:rsid w:val="00E062B4"/>
    <w:rsid w:val="00E065F9"/>
    <w:rsid w:val="00E068C1"/>
    <w:rsid w:val="00E07AAA"/>
    <w:rsid w:val="00E07DED"/>
    <w:rsid w:val="00E101F2"/>
    <w:rsid w:val="00E107DE"/>
    <w:rsid w:val="00E10881"/>
    <w:rsid w:val="00E10D13"/>
    <w:rsid w:val="00E11B9C"/>
    <w:rsid w:val="00E12C68"/>
    <w:rsid w:val="00E13E7A"/>
    <w:rsid w:val="00E140F1"/>
    <w:rsid w:val="00E14638"/>
    <w:rsid w:val="00E14DF9"/>
    <w:rsid w:val="00E153DF"/>
    <w:rsid w:val="00E1591F"/>
    <w:rsid w:val="00E16292"/>
    <w:rsid w:val="00E16A6D"/>
    <w:rsid w:val="00E203B9"/>
    <w:rsid w:val="00E20552"/>
    <w:rsid w:val="00E2072B"/>
    <w:rsid w:val="00E20D18"/>
    <w:rsid w:val="00E21274"/>
    <w:rsid w:val="00E21300"/>
    <w:rsid w:val="00E22479"/>
    <w:rsid w:val="00E2298F"/>
    <w:rsid w:val="00E23F71"/>
    <w:rsid w:val="00E2421E"/>
    <w:rsid w:val="00E24668"/>
    <w:rsid w:val="00E24DA8"/>
    <w:rsid w:val="00E2558C"/>
    <w:rsid w:val="00E256CD"/>
    <w:rsid w:val="00E2573A"/>
    <w:rsid w:val="00E25DAB"/>
    <w:rsid w:val="00E27783"/>
    <w:rsid w:val="00E27903"/>
    <w:rsid w:val="00E314F6"/>
    <w:rsid w:val="00E3156A"/>
    <w:rsid w:val="00E31688"/>
    <w:rsid w:val="00E31691"/>
    <w:rsid w:val="00E3191D"/>
    <w:rsid w:val="00E31C92"/>
    <w:rsid w:val="00E3247B"/>
    <w:rsid w:val="00E331B1"/>
    <w:rsid w:val="00E3322F"/>
    <w:rsid w:val="00E33411"/>
    <w:rsid w:val="00E336FE"/>
    <w:rsid w:val="00E3406C"/>
    <w:rsid w:val="00E34595"/>
    <w:rsid w:val="00E3529A"/>
    <w:rsid w:val="00E35B75"/>
    <w:rsid w:val="00E35DD0"/>
    <w:rsid w:val="00E35EAB"/>
    <w:rsid w:val="00E36A44"/>
    <w:rsid w:val="00E36D9D"/>
    <w:rsid w:val="00E3705C"/>
    <w:rsid w:val="00E370D5"/>
    <w:rsid w:val="00E40B89"/>
    <w:rsid w:val="00E40BEE"/>
    <w:rsid w:val="00E41046"/>
    <w:rsid w:val="00E41842"/>
    <w:rsid w:val="00E423C5"/>
    <w:rsid w:val="00E423F5"/>
    <w:rsid w:val="00E427F8"/>
    <w:rsid w:val="00E43288"/>
    <w:rsid w:val="00E433E7"/>
    <w:rsid w:val="00E4347A"/>
    <w:rsid w:val="00E435FB"/>
    <w:rsid w:val="00E44ABD"/>
    <w:rsid w:val="00E44CDB"/>
    <w:rsid w:val="00E46580"/>
    <w:rsid w:val="00E46B7E"/>
    <w:rsid w:val="00E50016"/>
    <w:rsid w:val="00E50739"/>
    <w:rsid w:val="00E509B8"/>
    <w:rsid w:val="00E51E4A"/>
    <w:rsid w:val="00E52024"/>
    <w:rsid w:val="00E5217B"/>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7FF"/>
    <w:rsid w:val="00E56FD6"/>
    <w:rsid w:val="00E57712"/>
    <w:rsid w:val="00E600E8"/>
    <w:rsid w:val="00E6043D"/>
    <w:rsid w:val="00E60B63"/>
    <w:rsid w:val="00E60B86"/>
    <w:rsid w:val="00E61804"/>
    <w:rsid w:val="00E61F96"/>
    <w:rsid w:val="00E62012"/>
    <w:rsid w:val="00E6255E"/>
    <w:rsid w:val="00E6362D"/>
    <w:rsid w:val="00E638C7"/>
    <w:rsid w:val="00E63EC0"/>
    <w:rsid w:val="00E641C9"/>
    <w:rsid w:val="00E64280"/>
    <w:rsid w:val="00E65A5B"/>
    <w:rsid w:val="00E65ACC"/>
    <w:rsid w:val="00E66DBF"/>
    <w:rsid w:val="00E67E86"/>
    <w:rsid w:val="00E70023"/>
    <w:rsid w:val="00E72C82"/>
    <w:rsid w:val="00E72F8D"/>
    <w:rsid w:val="00E735FD"/>
    <w:rsid w:val="00E73A15"/>
    <w:rsid w:val="00E73F86"/>
    <w:rsid w:val="00E73FC4"/>
    <w:rsid w:val="00E75421"/>
    <w:rsid w:val="00E756FE"/>
    <w:rsid w:val="00E761CE"/>
    <w:rsid w:val="00E76AD3"/>
    <w:rsid w:val="00E771A4"/>
    <w:rsid w:val="00E77B4A"/>
    <w:rsid w:val="00E802C3"/>
    <w:rsid w:val="00E80565"/>
    <w:rsid w:val="00E80AB0"/>
    <w:rsid w:val="00E80DB8"/>
    <w:rsid w:val="00E812B8"/>
    <w:rsid w:val="00E81872"/>
    <w:rsid w:val="00E8249A"/>
    <w:rsid w:val="00E82CA7"/>
    <w:rsid w:val="00E838AA"/>
    <w:rsid w:val="00E8393E"/>
    <w:rsid w:val="00E83BFE"/>
    <w:rsid w:val="00E83C62"/>
    <w:rsid w:val="00E83F09"/>
    <w:rsid w:val="00E855A7"/>
    <w:rsid w:val="00E8698F"/>
    <w:rsid w:val="00E873DE"/>
    <w:rsid w:val="00E874D9"/>
    <w:rsid w:val="00E90093"/>
    <w:rsid w:val="00E9031C"/>
    <w:rsid w:val="00E907D2"/>
    <w:rsid w:val="00E90C04"/>
    <w:rsid w:val="00E9100C"/>
    <w:rsid w:val="00E911EF"/>
    <w:rsid w:val="00E930B0"/>
    <w:rsid w:val="00E931E0"/>
    <w:rsid w:val="00E93541"/>
    <w:rsid w:val="00E94829"/>
    <w:rsid w:val="00E949CE"/>
    <w:rsid w:val="00E94C41"/>
    <w:rsid w:val="00E94FF6"/>
    <w:rsid w:val="00E9550C"/>
    <w:rsid w:val="00E9630A"/>
    <w:rsid w:val="00E96812"/>
    <w:rsid w:val="00E97211"/>
    <w:rsid w:val="00E97249"/>
    <w:rsid w:val="00E978D9"/>
    <w:rsid w:val="00E97DC2"/>
    <w:rsid w:val="00EA0BAF"/>
    <w:rsid w:val="00EA24BE"/>
    <w:rsid w:val="00EA2B3B"/>
    <w:rsid w:val="00EA2F14"/>
    <w:rsid w:val="00EA4020"/>
    <w:rsid w:val="00EA6102"/>
    <w:rsid w:val="00EA69BF"/>
    <w:rsid w:val="00EA6C32"/>
    <w:rsid w:val="00EA6EA5"/>
    <w:rsid w:val="00EA7E1A"/>
    <w:rsid w:val="00EB118B"/>
    <w:rsid w:val="00EB1385"/>
    <w:rsid w:val="00EB13CC"/>
    <w:rsid w:val="00EB2067"/>
    <w:rsid w:val="00EB22C7"/>
    <w:rsid w:val="00EB242E"/>
    <w:rsid w:val="00EB292E"/>
    <w:rsid w:val="00EB2A7B"/>
    <w:rsid w:val="00EB34C0"/>
    <w:rsid w:val="00EB3768"/>
    <w:rsid w:val="00EB5674"/>
    <w:rsid w:val="00EB5A0A"/>
    <w:rsid w:val="00EB63B3"/>
    <w:rsid w:val="00EB6C9B"/>
    <w:rsid w:val="00EB6E23"/>
    <w:rsid w:val="00EB7416"/>
    <w:rsid w:val="00EB7454"/>
    <w:rsid w:val="00EB7580"/>
    <w:rsid w:val="00EB7D09"/>
    <w:rsid w:val="00EB7E1D"/>
    <w:rsid w:val="00EC019C"/>
    <w:rsid w:val="00EC073C"/>
    <w:rsid w:val="00EC0924"/>
    <w:rsid w:val="00EC0AC0"/>
    <w:rsid w:val="00EC1D34"/>
    <w:rsid w:val="00EC22F3"/>
    <w:rsid w:val="00EC2CA6"/>
    <w:rsid w:val="00EC31A1"/>
    <w:rsid w:val="00EC3A43"/>
    <w:rsid w:val="00EC3AA3"/>
    <w:rsid w:val="00EC41D6"/>
    <w:rsid w:val="00EC4737"/>
    <w:rsid w:val="00EC4A25"/>
    <w:rsid w:val="00EC4CE0"/>
    <w:rsid w:val="00EC4CF4"/>
    <w:rsid w:val="00EC5669"/>
    <w:rsid w:val="00EC5755"/>
    <w:rsid w:val="00EC5D4C"/>
    <w:rsid w:val="00EC7058"/>
    <w:rsid w:val="00EC7649"/>
    <w:rsid w:val="00EC78BE"/>
    <w:rsid w:val="00EC7A93"/>
    <w:rsid w:val="00EC7C01"/>
    <w:rsid w:val="00EC7DC0"/>
    <w:rsid w:val="00ED0125"/>
    <w:rsid w:val="00ED0CC2"/>
    <w:rsid w:val="00ED15AE"/>
    <w:rsid w:val="00ED1796"/>
    <w:rsid w:val="00ED29F0"/>
    <w:rsid w:val="00ED2A73"/>
    <w:rsid w:val="00ED335D"/>
    <w:rsid w:val="00ED4273"/>
    <w:rsid w:val="00ED4802"/>
    <w:rsid w:val="00ED4A86"/>
    <w:rsid w:val="00ED4D1D"/>
    <w:rsid w:val="00ED4F93"/>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480"/>
    <w:rsid w:val="00EE34D6"/>
    <w:rsid w:val="00EE466D"/>
    <w:rsid w:val="00EE4E30"/>
    <w:rsid w:val="00EE4FDE"/>
    <w:rsid w:val="00EE5A0C"/>
    <w:rsid w:val="00EE6422"/>
    <w:rsid w:val="00EE6A52"/>
    <w:rsid w:val="00EF0C09"/>
    <w:rsid w:val="00EF0F77"/>
    <w:rsid w:val="00EF1CCE"/>
    <w:rsid w:val="00EF1F2D"/>
    <w:rsid w:val="00EF2E94"/>
    <w:rsid w:val="00EF4E9E"/>
    <w:rsid w:val="00EF51D1"/>
    <w:rsid w:val="00EF5372"/>
    <w:rsid w:val="00EF659E"/>
    <w:rsid w:val="00EF66EB"/>
    <w:rsid w:val="00EF768E"/>
    <w:rsid w:val="00F0069C"/>
    <w:rsid w:val="00F00708"/>
    <w:rsid w:val="00F0154D"/>
    <w:rsid w:val="00F016F7"/>
    <w:rsid w:val="00F01A7B"/>
    <w:rsid w:val="00F02855"/>
    <w:rsid w:val="00F034B6"/>
    <w:rsid w:val="00F036C7"/>
    <w:rsid w:val="00F04F77"/>
    <w:rsid w:val="00F05570"/>
    <w:rsid w:val="00F06AAE"/>
    <w:rsid w:val="00F06C75"/>
    <w:rsid w:val="00F110DB"/>
    <w:rsid w:val="00F111BF"/>
    <w:rsid w:val="00F11902"/>
    <w:rsid w:val="00F11CD4"/>
    <w:rsid w:val="00F11E1F"/>
    <w:rsid w:val="00F11FAD"/>
    <w:rsid w:val="00F122C3"/>
    <w:rsid w:val="00F1237E"/>
    <w:rsid w:val="00F1260D"/>
    <w:rsid w:val="00F12C1F"/>
    <w:rsid w:val="00F12F34"/>
    <w:rsid w:val="00F14222"/>
    <w:rsid w:val="00F14233"/>
    <w:rsid w:val="00F144AC"/>
    <w:rsid w:val="00F14763"/>
    <w:rsid w:val="00F14817"/>
    <w:rsid w:val="00F14837"/>
    <w:rsid w:val="00F150EE"/>
    <w:rsid w:val="00F15137"/>
    <w:rsid w:val="00F15264"/>
    <w:rsid w:val="00F15AB6"/>
    <w:rsid w:val="00F1631D"/>
    <w:rsid w:val="00F16333"/>
    <w:rsid w:val="00F16974"/>
    <w:rsid w:val="00F17BAE"/>
    <w:rsid w:val="00F2027C"/>
    <w:rsid w:val="00F2084F"/>
    <w:rsid w:val="00F21014"/>
    <w:rsid w:val="00F21205"/>
    <w:rsid w:val="00F2128A"/>
    <w:rsid w:val="00F221CB"/>
    <w:rsid w:val="00F22AC6"/>
    <w:rsid w:val="00F22DE2"/>
    <w:rsid w:val="00F236BA"/>
    <w:rsid w:val="00F23ACB"/>
    <w:rsid w:val="00F244F1"/>
    <w:rsid w:val="00F24DE4"/>
    <w:rsid w:val="00F24E8F"/>
    <w:rsid w:val="00F253F3"/>
    <w:rsid w:val="00F25A03"/>
    <w:rsid w:val="00F25C47"/>
    <w:rsid w:val="00F272F1"/>
    <w:rsid w:val="00F2760F"/>
    <w:rsid w:val="00F27BDC"/>
    <w:rsid w:val="00F30400"/>
    <w:rsid w:val="00F30ADC"/>
    <w:rsid w:val="00F311D9"/>
    <w:rsid w:val="00F3179F"/>
    <w:rsid w:val="00F321CA"/>
    <w:rsid w:val="00F32F82"/>
    <w:rsid w:val="00F33046"/>
    <w:rsid w:val="00F33153"/>
    <w:rsid w:val="00F335B4"/>
    <w:rsid w:val="00F33610"/>
    <w:rsid w:val="00F3478A"/>
    <w:rsid w:val="00F34D13"/>
    <w:rsid w:val="00F34FD6"/>
    <w:rsid w:val="00F35135"/>
    <w:rsid w:val="00F357C9"/>
    <w:rsid w:val="00F35988"/>
    <w:rsid w:val="00F36C52"/>
    <w:rsid w:val="00F37046"/>
    <w:rsid w:val="00F373F8"/>
    <w:rsid w:val="00F4112C"/>
    <w:rsid w:val="00F41EE0"/>
    <w:rsid w:val="00F42DD1"/>
    <w:rsid w:val="00F43734"/>
    <w:rsid w:val="00F43CB1"/>
    <w:rsid w:val="00F44460"/>
    <w:rsid w:val="00F44DC9"/>
    <w:rsid w:val="00F455B1"/>
    <w:rsid w:val="00F45A5C"/>
    <w:rsid w:val="00F460A9"/>
    <w:rsid w:val="00F4693F"/>
    <w:rsid w:val="00F470F7"/>
    <w:rsid w:val="00F474EF"/>
    <w:rsid w:val="00F476B5"/>
    <w:rsid w:val="00F50776"/>
    <w:rsid w:val="00F509E8"/>
    <w:rsid w:val="00F5255A"/>
    <w:rsid w:val="00F525A4"/>
    <w:rsid w:val="00F52936"/>
    <w:rsid w:val="00F52C7F"/>
    <w:rsid w:val="00F531A3"/>
    <w:rsid w:val="00F532FD"/>
    <w:rsid w:val="00F54436"/>
    <w:rsid w:val="00F54662"/>
    <w:rsid w:val="00F54856"/>
    <w:rsid w:val="00F55B10"/>
    <w:rsid w:val="00F55F6C"/>
    <w:rsid w:val="00F56D95"/>
    <w:rsid w:val="00F56D9B"/>
    <w:rsid w:val="00F57242"/>
    <w:rsid w:val="00F57381"/>
    <w:rsid w:val="00F60177"/>
    <w:rsid w:val="00F606F4"/>
    <w:rsid w:val="00F60B07"/>
    <w:rsid w:val="00F60BED"/>
    <w:rsid w:val="00F612DD"/>
    <w:rsid w:val="00F6194B"/>
    <w:rsid w:val="00F61CB1"/>
    <w:rsid w:val="00F620DA"/>
    <w:rsid w:val="00F6267F"/>
    <w:rsid w:val="00F62911"/>
    <w:rsid w:val="00F62C93"/>
    <w:rsid w:val="00F6352D"/>
    <w:rsid w:val="00F63E75"/>
    <w:rsid w:val="00F64334"/>
    <w:rsid w:val="00F646CC"/>
    <w:rsid w:val="00F648FF"/>
    <w:rsid w:val="00F64AC4"/>
    <w:rsid w:val="00F64D47"/>
    <w:rsid w:val="00F64EF8"/>
    <w:rsid w:val="00F6560C"/>
    <w:rsid w:val="00F658B9"/>
    <w:rsid w:val="00F661C2"/>
    <w:rsid w:val="00F6646C"/>
    <w:rsid w:val="00F66DAA"/>
    <w:rsid w:val="00F66E26"/>
    <w:rsid w:val="00F66F26"/>
    <w:rsid w:val="00F678F4"/>
    <w:rsid w:val="00F67B87"/>
    <w:rsid w:val="00F702F5"/>
    <w:rsid w:val="00F70FC0"/>
    <w:rsid w:val="00F71AD9"/>
    <w:rsid w:val="00F71E5C"/>
    <w:rsid w:val="00F720A6"/>
    <w:rsid w:val="00F73723"/>
    <w:rsid w:val="00F739A6"/>
    <w:rsid w:val="00F73CC2"/>
    <w:rsid w:val="00F741A7"/>
    <w:rsid w:val="00F7455B"/>
    <w:rsid w:val="00F74962"/>
    <w:rsid w:val="00F74DF9"/>
    <w:rsid w:val="00F75147"/>
    <w:rsid w:val="00F757BE"/>
    <w:rsid w:val="00F75E12"/>
    <w:rsid w:val="00F7605E"/>
    <w:rsid w:val="00F762F8"/>
    <w:rsid w:val="00F7663B"/>
    <w:rsid w:val="00F769A6"/>
    <w:rsid w:val="00F76EC8"/>
    <w:rsid w:val="00F77218"/>
    <w:rsid w:val="00F775EE"/>
    <w:rsid w:val="00F7779A"/>
    <w:rsid w:val="00F77A30"/>
    <w:rsid w:val="00F77C46"/>
    <w:rsid w:val="00F800DF"/>
    <w:rsid w:val="00F80A0E"/>
    <w:rsid w:val="00F8122C"/>
    <w:rsid w:val="00F812CB"/>
    <w:rsid w:val="00F81EFB"/>
    <w:rsid w:val="00F8247D"/>
    <w:rsid w:val="00F82AB8"/>
    <w:rsid w:val="00F82F36"/>
    <w:rsid w:val="00F836AB"/>
    <w:rsid w:val="00F83A49"/>
    <w:rsid w:val="00F83A8D"/>
    <w:rsid w:val="00F83CD6"/>
    <w:rsid w:val="00F844C2"/>
    <w:rsid w:val="00F844E2"/>
    <w:rsid w:val="00F84E32"/>
    <w:rsid w:val="00F84F77"/>
    <w:rsid w:val="00F8655E"/>
    <w:rsid w:val="00F86CF7"/>
    <w:rsid w:val="00F86E5E"/>
    <w:rsid w:val="00F872EA"/>
    <w:rsid w:val="00F87FCA"/>
    <w:rsid w:val="00F908D3"/>
    <w:rsid w:val="00F909F4"/>
    <w:rsid w:val="00F91098"/>
    <w:rsid w:val="00F92687"/>
    <w:rsid w:val="00F92767"/>
    <w:rsid w:val="00F92818"/>
    <w:rsid w:val="00F92F28"/>
    <w:rsid w:val="00F9304D"/>
    <w:rsid w:val="00F931F8"/>
    <w:rsid w:val="00F93934"/>
    <w:rsid w:val="00F93A0D"/>
    <w:rsid w:val="00F93E32"/>
    <w:rsid w:val="00F95A69"/>
    <w:rsid w:val="00F95D4F"/>
    <w:rsid w:val="00F95F33"/>
    <w:rsid w:val="00F9659D"/>
    <w:rsid w:val="00F96D1A"/>
    <w:rsid w:val="00F97430"/>
    <w:rsid w:val="00FA00C3"/>
    <w:rsid w:val="00FA0303"/>
    <w:rsid w:val="00FA052F"/>
    <w:rsid w:val="00FA0947"/>
    <w:rsid w:val="00FA0EC2"/>
    <w:rsid w:val="00FA15EE"/>
    <w:rsid w:val="00FA165D"/>
    <w:rsid w:val="00FA1732"/>
    <w:rsid w:val="00FA208E"/>
    <w:rsid w:val="00FA21D7"/>
    <w:rsid w:val="00FA2279"/>
    <w:rsid w:val="00FA2EBA"/>
    <w:rsid w:val="00FA6BF8"/>
    <w:rsid w:val="00FA7236"/>
    <w:rsid w:val="00FB070C"/>
    <w:rsid w:val="00FB0CEB"/>
    <w:rsid w:val="00FB0E9C"/>
    <w:rsid w:val="00FB120A"/>
    <w:rsid w:val="00FB18A3"/>
    <w:rsid w:val="00FB2A5C"/>
    <w:rsid w:val="00FB2C60"/>
    <w:rsid w:val="00FB2E95"/>
    <w:rsid w:val="00FB2F1A"/>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3C7C"/>
    <w:rsid w:val="00FC4703"/>
    <w:rsid w:val="00FC4F3D"/>
    <w:rsid w:val="00FC5811"/>
    <w:rsid w:val="00FC5F5B"/>
    <w:rsid w:val="00FC6965"/>
    <w:rsid w:val="00FC6EA6"/>
    <w:rsid w:val="00FC7839"/>
    <w:rsid w:val="00FC78E0"/>
    <w:rsid w:val="00FC7EB4"/>
    <w:rsid w:val="00FD03F3"/>
    <w:rsid w:val="00FD0516"/>
    <w:rsid w:val="00FD1B28"/>
    <w:rsid w:val="00FD1B4E"/>
    <w:rsid w:val="00FD1B93"/>
    <w:rsid w:val="00FD1FBC"/>
    <w:rsid w:val="00FD2340"/>
    <w:rsid w:val="00FD259D"/>
    <w:rsid w:val="00FD2A1B"/>
    <w:rsid w:val="00FD3C22"/>
    <w:rsid w:val="00FD3E93"/>
    <w:rsid w:val="00FD3F64"/>
    <w:rsid w:val="00FD458E"/>
    <w:rsid w:val="00FD507D"/>
    <w:rsid w:val="00FD5312"/>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68E7"/>
    <w:rsid w:val="00FE6C14"/>
    <w:rsid w:val="00FE6D98"/>
    <w:rsid w:val="00FE716F"/>
    <w:rsid w:val="00FE71DC"/>
    <w:rsid w:val="00FE7A25"/>
    <w:rsid w:val="00FF02E1"/>
    <w:rsid w:val="00FF0E4C"/>
    <w:rsid w:val="00FF1D2E"/>
    <w:rsid w:val="00FF32B5"/>
    <w:rsid w:val="00FF3334"/>
    <w:rsid w:val="00FF3568"/>
    <w:rsid w:val="00FF4354"/>
    <w:rsid w:val="00FF488A"/>
    <w:rsid w:val="00FF4ACA"/>
    <w:rsid w:val="00FF4DA9"/>
    <w:rsid w:val="00FF62A2"/>
    <w:rsid w:val="00FF65FA"/>
    <w:rsid w:val="00FF6719"/>
    <w:rsid w:val="00FF6ADB"/>
    <w:rsid w:val="00FF6C04"/>
    <w:rsid w:val="00FF6D4A"/>
    <w:rsid w:val="00FF6D80"/>
    <w:rsid w:val="00FF73B4"/>
    <w:rsid w:val="00FF7AC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11492B13"/>
  <w15:docId w15:val="{C1B9E4C6-C624-4A4A-BFEA-06281FBD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DC1220"/>
    <w:pPr>
      <w:pageBreakBefore w:val="0"/>
      <w:numPr>
        <w:ilvl w:val="1"/>
      </w:numPr>
      <w:spacing w:before="100" w:beforeAutospacing="1" w:after="100" w:afterAutospacing="1"/>
      <w:outlineLvl w:val="1"/>
    </w:pPr>
    <w:rPr>
      <w:rFonts w:eastAsia="Calibri" w:cs="Arial"/>
      <w:b w:val="0"/>
      <w:caps w:val="0"/>
      <w:sz w:val="24"/>
      <w:szCs w:val="24"/>
      <w:lang w:eastAsia="en-GB"/>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uiPriority w:val="9"/>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uiPriority w:val="9"/>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uiPriority w:val="9"/>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uiPriority w:val="9"/>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uiPriority w:val="9"/>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uiPriority w:val="99"/>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numPr>
        <w:numId w:val="0"/>
      </w:numPr>
      <w:tabs>
        <w:tab w:val="num" w:pos="576"/>
      </w:tabs>
      <w:spacing w:before="120" w:after="240"/>
      <w:ind w:left="576" w:hanging="576"/>
      <w:jc w:val="left"/>
    </w:pPr>
    <w:rPr>
      <w:b/>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0"/>
      </w:numPr>
      <w:tabs>
        <w:tab w:val="clear" w:pos="1004"/>
        <w:tab w:val="num" w:pos="576"/>
      </w:tabs>
      <w:spacing w:before="360" w:after="240"/>
      <w:ind w:left="0" w:firstLine="0"/>
    </w:pPr>
    <w:rPr>
      <w:bCs/>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numPr>
        <w:ilvl w:val="0"/>
        <w:numId w:val="0"/>
      </w:numPr>
      <w:tabs>
        <w:tab w:val="num" w:pos="2160"/>
      </w:tabs>
      <w:spacing w:before="0" w:beforeAutospacing="0" w:after="220" w:afterAutospacing="0"/>
      <w:ind w:left="2160" w:hanging="180"/>
    </w:pPr>
    <w:rPr>
      <w:rFonts w:cs="Times New Roman"/>
      <w:b/>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numPr>
        <w:ilvl w:val="0"/>
        <w:numId w:val="0"/>
      </w:numPr>
      <w:tabs>
        <w:tab w:val="num" w:pos="576"/>
      </w:tabs>
      <w:ind w:left="576" w:hanging="576"/>
    </w:pPr>
    <w:rPr>
      <w:rFonts w:cs="Times New Roman"/>
      <w:b/>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numPr>
        <w:numId w:val="15"/>
      </w:numPr>
      <w:tabs>
        <w:tab w:val="num" w:pos="36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DC1220"/>
    <w:rPr>
      <w:rFonts w:ascii="Arial" w:eastAsia="Calibri" w:hAnsi="Arial" w:cs="Arial"/>
      <w:kern w:val="28"/>
      <w:sz w:val="24"/>
      <w:szCs w:val="24"/>
    </w:rPr>
  </w:style>
  <w:style w:type="character" w:customStyle="1" w:styleId="HeaderChar">
    <w:name w:val="Header Char"/>
    <w:basedOn w:val="DefaultParagraphFont"/>
    <w:link w:val="Header"/>
    <w:uiPriority w:val="99"/>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basedOn w:val="Normal"/>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paragraph" w:styleId="NoSpacing">
    <w:name w:val="No Spacing"/>
    <w:uiPriority w:val="1"/>
    <w:qFormat/>
    <w:rsid w:val="0028677F"/>
    <w:pPr>
      <w:keepNex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38728424">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2688">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1928609938">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fl.gov.uk/foi" TargetMode="External"/><Relationship Id="rId3" Type="http://schemas.openxmlformats.org/officeDocument/2006/relationships/customXml" Target="../customXml/item3.xml"/><Relationship Id="rId21" Type="http://schemas.openxmlformats.org/officeDocument/2006/relationships/hyperlink" Target="https://procontract.due-north.com"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mailto:clive.chappells@tube.tfl.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fl.gov.uk/corporate/about-t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actis.com/Suppor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upplierhelp.due-north.com/" TargetMode="External"/><Relationship Id="rId28" Type="http://schemas.openxmlformats.org/officeDocument/2006/relationships/hyperlink" Target="https://tfl.gov.uk/corporate/publications-and-reports/procurement-information?intcmp=3408" TargetMode="External"/><Relationship Id="rId10" Type="http://schemas.openxmlformats.org/officeDocument/2006/relationships/footnotes" Target="footnotes.xml"/><Relationship Id="rId19" Type="http://schemas.openxmlformats.org/officeDocument/2006/relationships/hyperlink" Target="https://tfl.gov.uk/corporate/about-tfl/what-we-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procontract.due-north.com" TargetMode="External"/><Relationship Id="rId27" Type="http://schemas.openxmlformats.org/officeDocument/2006/relationships/hyperlink" Target="https://www.gov.uk/government/publications/code-of-practice-on-the-discharge-of-public-authorities-functions-under-part-1-of-the-freedom-of-information-act-2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24ade7-d6d4-4b2d-b0da-5ed6b450fb89" ContentTypeId="0x01010060E4370FF7EFA94AB74C22F1A8A38288" PreviousValue="false"/>
</file>

<file path=customXml/item4.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Frequently_x0020_Used xmlns="6d9a6787-200a-42a5-b889-551cd20ee08b">true</Frequently_x0020_Us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F337-3DAC-4DB1-AB7E-073AD159B158}">
  <ds:schemaRefs>
    <ds:schemaRef ds:uri="http://schemas.microsoft.com/sharepoint/v3/contenttype/forms"/>
  </ds:schemaRefs>
</ds:datastoreItem>
</file>

<file path=customXml/itemProps2.xml><?xml version="1.0" encoding="utf-8"?>
<ds:datastoreItem xmlns:ds="http://schemas.openxmlformats.org/officeDocument/2006/customXml" ds:itemID="{D8C61FA4-79D2-4A37-A424-828B66B4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1C397-386F-46DD-9542-050F5841BB62}">
  <ds:schemaRefs>
    <ds:schemaRef ds:uri="Microsoft.SharePoint.Taxonomy.ContentTypeSync"/>
  </ds:schemaRefs>
</ds:datastoreItem>
</file>

<file path=customXml/itemProps4.xml><?xml version="1.0" encoding="utf-8"?>
<ds:datastoreItem xmlns:ds="http://schemas.openxmlformats.org/officeDocument/2006/customXml" ds:itemID="{C3C49CB6-17AF-4017-9743-4D0879B2A4A3}">
  <ds:schemaRefs>
    <ds:schemaRef ds:uri="http://schemas.microsoft.com/sharepoint/v3/field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purl.org/dc/dcmitype/"/>
    <ds:schemaRef ds:uri="http://schemas.microsoft.com/office/infopath/2007/PartnerControls"/>
    <ds:schemaRef ds:uri="http://schemas.openxmlformats.org/package/2006/metadata/core-properties"/>
    <ds:schemaRef ds:uri="6d9a6787-200a-42a5-b889-551cd20ee08b"/>
    <ds:schemaRef ds:uri="0a98f185-7d9b-4351-974c-4439f1a0aa4b"/>
    <ds:schemaRef ds:uri="http://www.w3.org/XML/1998/namespace"/>
  </ds:schemaRefs>
</ds:datastoreItem>
</file>

<file path=customXml/itemProps5.xml><?xml version="1.0" encoding="utf-8"?>
<ds:datastoreItem xmlns:ds="http://schemas.openxmlformats.org/officeDocument/2006/customXml" ds:itemID="{C4F273A0-9B02-465E-9513-EF0EFFF8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29</Pages>
  <Words>6621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44274</CharactersWithSpaces>
  <SharedDoc>false</SharedDoc>
  <HLinks>
    <vt:vector size="306" baseType="variant">
      <vt:variant>
        <vt:i4>1507412</vt:i4>
      </vt:variant>
      <vt:variant>
        <vt:i4>303</vt:i4>
      </vt:variant>
      <vt:variant>
        <vt:i4>0</vt:i4>
      </vt:variant>
      <vt:variant>
        <vt:i4>5</vt:i4>
      </vt:variant>
      <vt:variant>
        <vt:lpwstr>http://www.tfl.gov.uk/foi</vt:lpwstr>
      </vt:variant>
      <vt:variant>
        <vt:lpwstr/>
      </vt:variant>
      <vt:variant>
        <vt:i4>7864370</vt:i4>
      </vt:variant>
      <vt:variant>
        <vt:i4>297</vt:i4>
      </vt:variant>
      <vt:variant>
        <vt:i4>0</vt:i4>
      </vt:variant>
      <vt:variant>
        <vt:i4>5</vt:i4>
      </vt:variant>
      <vt:variant>
        <vt:lpwstr>http://www.tfl.gov.uk/</vt:lpwstr>
      </vt:variant>
      <vt:variant>
        <vt:lpwstr/>
      </vt:variant>
      <vt:variant>
        <vt:i4>1245237</vt:i4>
      </vt:variant>
      <vt:variant>
        <vt:i4>290</vt:i4>
      </vt:variant>
      <vt:variant>
        <vt:i4>0</vt:i4>
      </vt:variant>
      <vt:variant>
        <vt:i4>5</vt:i4>
      </vt:variant>
      <vt:variant>
        <vt:lpwstr/>
      </vt:variant>
      <vt:variant>
        <vt:lpwstr>_Toc337455462</vt:lpwstr>
      </vt:variant>
      <vt:variant>
        <vt:i4>1245237</vt:i4>
      </vt:variant>
      <vt:variant>
        <vt:i4>284</vt:i4>
      </vt:variant>
      <vt:variant>
        <vt:i4>0</vt:i4>
      </vt:variant>
      <vt:variant>
        <vt:i4>5</vt:i4>
      </vt:variant>
      <vt:variant>
        <vt:lpwstr/>
      </vt:variant>
      <vt:variant>
        <vt:lpwstr>_Toc337455461</vt:lpwstr>
      </vt:variant>
      <vt:variant>
        <vt:i4>1245237</vt:i4>
      </vt:variant>
      <vt:variant>
        <vt:i4>278</vt:i4>
      </vt:variant>
      <vt:variant>
        <vt:i4>0</vt:i4>
      </vt:variant>
      <vt:variant>
        <vt:i4>5</vt:i4>
      </vt:variant>
      <vt:variant>
        <vt:lpwstr/>
      </vt:variant>
      <vt:variant>
        <vt:lpwstr>_Toc337455460</vt:lpwstr>
      </vt:variant>
      <vt:variant>
        <vt:i4>1048629</vt:i4>
      </vt:variant>
      <vt:variant>
        <vt:i4>272</vt:i4>
      </vt:variant>
      <vt:variant>
        <vt:i4>0</vt:i4>
      </vt:variant>
      <vt:variant>
        <vt:i4>5</vt:i4>
      </vt:variant>
      <vt:variant>
        <vt:lpwstr/>
      </vt:variant>
      <vt:variant>
        <vt:lpwstr>_Toc337455459</vt:lpwstr>
      </vt:variant>
      <vt:variant>
        <vt:i4>1048629</vt:i4>
      </vt:variant>
      <vt:variant>
        <vt:i4>266</vt:i4>
      </vt:variant>
      <vt:variant>
        <vt:i4>0</vt:i4>
      </vt:variant>
      <vt:variant>
        <vt:i4>5</vt:i4>
      </vt:variant>
      <vt:variant>
        <vt:lpwstr/>
      </vt:variant>
      <vt:variant>
        <vt:lpwstr>_Toc337455458</vt:lpwstr>
      </vt:variant>
      <vt:variant>
        <vt:i4>1048629</vt:i4>
      </vt:variant>
      <vt:variant>
        <vt:i4>260</vt:i4>
      </vt:variant>
      <vt:variant>
        <vt:i4>0</vt:i4>
      </vt:variant>
      <vt:variant>
        <vt:i4>5</vt:i4>
      </vt:variant>
      <vt:variant>
        <vt:lpwstr/>
      </vt:variant>
      <vt:variant>
        <vt:lpwstr>_Toc337455457</vt:lpwstr>
      </vt:variant>
      <vt:variant>
        <vt:i4>1048629</vt:i4>
      </vt:variant>
      <vt:variant>
        <vt:i4>254</vt:i4>
      </vt:variant>
      <vt:variant>
        <vt:i4>0</vt:i4>
      </vt:variant>
      <vt:variant>
        <vt:i4>5</vt:i4>
      </vt:variant>
      <vt:variant>
        <vt:lpwstr/>
      </vt:variant>
      <vt:variant>
        <vt:lpwstr>_Toc337455456</vt:lpwstr>
      </vt:variant>
      <vt:variant>
        <vt:i4>1048629</vt:i4>
      </vt:variant>
      <vt:variant>
        <vt:i4>248</vt:i4>
      </vt:variant>
      <vt:variant>
        <vt:i4>0</vt:i4>
      </vt:variant>
      <vt:variant>
        <vt:i4>5</vt:i4>
      </vt:variant>
      <vt:variant>
        <vt:lpwstr/>
      </vt:variant>
      <vt:variant>
        <vt:lpwstr>_Toc337455455</vt:lpwstr>
      </vt:variant>
      <vt:variant>
        <vt:i4>1048629</vt:i4>
      </vt:variant>
      <vt:variant>
        <vt:i4>242</vt:i4>
      </vt:variant>
      <vt:variant>
        <vt:i4>0</vt:i4>
      </vt:variant>
      <vt:variant>
        <vt:i4>5</vt:i4>
      </vt:variant>
      <vt:variant>
        <vt:lpwstr/>
      </vt:variant>
      <vt:variant>
        <vt:lpwstr>_Toc337455454</vt:lpwstr>
      </vt:variant>
      <vt:variant>
        <vt:i4>1048629</vt:i4>
      </vt:variant>
      <vt:variant>
        <vt:i4>236</vt:i4>
      </vt:variant>
      <vt:variant>
        <vt:i4>0</vt:i4>
      </vt:variant>
      <vt:variant>
        <vt:i4>5</vt:i4>
      </vt:variant>
      <vt:variant>
        <vt:lpwstr/>
      </vt:variant>
      <vt:variant>
        <vt:lpwstr>_Toc337455453</vt:lpwstr>
      </vt:variant>
      <vt:variant>
        <vt:i4>1048629</vt:i4>
      </vt:variant>
      <vt:variant>
        <vt:i4>230</vt:i4>
      </vt:variant>
      <vt:variant>
        <vt:i4>0</vt:i4>
      </vt:variant>
      <vt:variant>
        <vt:i4>5</vt:i4>
      </vt:variant>
      <vt:variant>
        <vt:lpwstr/>
      </vt:variant>
      <vt:variant>
        <vt:lpwstr>_Toc337455452</vt:lpwstr>
      </vt:variant>
      <vt:variant>
        <vt:i4>1048629</vt:i4>
      </vt:variant>
      <vt:variant>
        <vt:i4>224</vt:i4>
      </vt:variant>
      <vt:variant>
        <vt:i4>0</vt:i4>
      </vt:variant>
      <vt:variant>
        <vt:i4>5</vt:i4>
      </vt:variant>
      <vt:variant>
        <vt:lpwstr/>
      </vt:variant>
      <vt:variant>
        <vt:lpwstr>_Toc337455451</vt:lpwstr>
      </vt:variant>
      <vt:variant>
        <vt:i4>1048629</vt:i4>
      </vt:variant>
      <vt:variant>
        <vt:i4>218</vt:i4>
      </vt:variant>
      <vt:variant>
        <vt:i4>0</vt:i4>
      </vt:variant>
      <vt:variant>
        <vt:i4>5</vt:i4>
      </vt:variant>
      <vt:variant>
        <vt:lpwstr/>
      </vt:variant>
      <vt:variant>
        <vt:lpwstr>_Toc337455450</vt:lpwstr>
      </vt:variant>
      <vt:variant>
        <vt:i4>1114165</vt:i4>
      </vt:variant>
      <vt:variant>
        <vt:i4>212</vt:i4>
      </vt:variant>
      <vt:variant>
        <vt:i4>0</vt:i4>
      </vt:variant>
      <vt:variant>
        <vt:i4>5</vt:i4>
      </vt:variant>
      <vt:variant>
        <vt:lpwstr/>
      </vt:variant>
      <vt:variant>
        <vt:lpwstr>_Toc337455449</vt:lpwstr>
      </vt:variant>
      <vt:variant>
        <vt:i4>1114165</vt:i4>
      </vt:variant>
      <vt:variant>
        <vt:i4>206</vt:i4>
      </vt:variant>
      <vt:variant>
        <vt:i4>0</vt:i4>
      </vt:variant>
      <vt:variant>
        <vt:i4>5</vt:i4>
      </vt:variant>
      <vt:variant>
        <vt:lpwstr/>
      </vt:variant>
      <vt:variant>
        <vt:lpwstr>_Toc337455448</vt:lpwstr>
      </vt:variant>
      <vt:variant>
        <vt:i4>1114165</vt:i4>
      </vt:variant>
      <vt:variant>
        <vt:i4>200</vt:i4>
      </vt:variant>
      <vt:variant>
        <vt:i4>0</vt:i4>
      </vt:variant>
      <vt:variant>
        <vt:i4>5</vt:i4>
      </vt:variant>
      <vt:variant>
        <vt:lpwstr/>
      </vt:variant>
      <vt:variant>
        <vt:lpwstr>_Toc337455447</vt:lpwstr>
      </vt:variant>
      <vt:variant>
        <vt:i4>1114165</vt:i4>
      </vt:variant>
      <vt:variant>
        <vt:i4>194</vt:i4>
      </vt:variant>
      <vt:variant>
        <vt:i4>0</vt:i4>
      </vt:variant>
      <vt:variant>
        <vt:i4>5</vt:i4>
      </vt:variant>
      <vt:variant>
        <vt:lpwstr/>
      </vt:variant>
      <vt:variant>
        <vt:lpwstr>_Toc337455446</vt:lpwstr>
      </vt:variant>
      <vt:variant>
        <vt:i4>1114165</vt:i4>
      </vt:variant>
      <vt:variant>
        <vt:i4>188</vt:i4>
      </vt:variant>
      <vt:variant>
        <vt:i4>0</vt:i4>
      </vt:variant>
      <vt:variant>
        <vt:i4>5</vt:i4>
      </vt:variant>
      <vt:variant>
        <vt:lpwstr/>
      </vt:variant>
      <vt:variant>
        <vt:lpwstr>_Toc337455445</vt:lpwstr>
      </vt:variant>
      <vt:variant>
        <vt:i4>1114165</vt:i4>
      </vt:variant>
      <vt:variant>
        <vt:i4>182</vt:i4>
      </vt:variant>
      <vt:variant>
        <vt:i4>0</vt:i4>
      </vt:variant>
      <vt:variant>
        <vt:i4>5</vt:i4>
      </vt:variant>
      <vt:variant>
        <vt:lpwstr/>
      </vt:variant>
      <vt:variant>
        <vt:lpwstr>_Toc337455444</vt:lpwstr>
      </vt:variant>
      <vt:variant>
        <vt:i4>1114165</vt:i4>
      </vt:variant>
      <vt:variant>
        <vt:i4>176</vt:i4>
      </vt:variant>
      <vt:variant>
        <vt:i4>0</vt:i4>
      </vt:variant>
      <vt:variant>
        <vt:i4>5</vt:i4>
      </vt:variant>
      <vt:variant>
        <vt:lpwstr/>
      </vt:variant>
      <vt:variant>
        <vt:lpwstr>_Toc337455443</vt:lpwstr>
      </vt:variant>
      <vt:variant>
        <vt:i4>1114165</vt:i4>
      </vt:variant>
      <vt:variant>
        <vt:i4>170</vt:i4>
      </vt:variant>
      <vt:variant>
        <vt:i4>0</vt:i4>
      </vt:variant>
      <vt:variant>
        <vt:i4>5</vt:i4>
      </vt:variant>
      <vt:variant>
        <vt:lpwstr/>
      </vt:variant>
      <vt:variant>
        <vt:lpwstr>_Toc337455442</vt:lpwstr>
      </vt:variant>
      <vt:variant>
        <vt:i4>1114165</vt:i4>
      </vt:variant>
      <vt:variant>
        <vt:i4>164</vt:i4>
      </vt:variant>
      <vt:variant>
        <vt:i4>0</vt:i4>
      </vt:variant>
      <vt:variant>
        <vt:i4>5</vt:i4>
      </vt:variant>
      <vt:variant>
        <vt:lpwstr/>
      </vt:variant>
      <vt:variant>
        <vt:lpwstr>_Toc337455441</vt:lpwstr>
      </vt:variant>
      <vt:variant>
        <vt:i4>1114165</vt:i4>
      </vt:variant>
      <vt:variant>
        <vt:i4>158</vt:i4>
      </vt:variant>
      <vt:variant>
        <vt:i4>0</vt:i4>
      </vt:variant>
      <vt:variant>
        <vt:i4>5</vt:i4>
      </vt:variant>
      <vt:variant>
        <vt:lpwstr/>
      </vt:variant>
      <vt:variant>
        <vt:lpwstr>_Toc337455440</vt:lpwstr>
      </vt:variant>
      <vt:variant>
        <vt:i4>1441845</vt:i4>
      </vt:variant>
      <vt:variant>
        <vt:i4>152</vt:i4>
      </vt:variant>
      <vt:variant>
        <vt:i4>0</vt:i4>
      </vt:variant>
      <vt:variant>
        <vt:i4>5</vt:i4>
      </vt:variant>
      <vt:variant>
        <vt:lpwstr/>
      </vt:variant>
      <vt:variant>
        <vt:lpwstr>_Toc337455439</vt:lpwstr>
      </vt:variant>
      <vt:variant>
        <vt:i4>1441845</vt:i4>
      </vt:variant>
      <vt:variant>
        <vt:i4>146</vt:i4>
      </vt:variant>
      <vt:variant>
        <vt:i4>0</vt:i4>
      </vt:variant>
      <vt:variant>
        <vt:i4>5</vt:i4>
      </vt:variant>
      <vt:variant>
        <vt:lpwstr/>
      </vt:variant>
      <vt:variant>
        <vt:lpwstr>_Toc337455438</vt:lpwstr>
      </vt:variant>
      <vt:variant>
        <vt:i4>1441845</vt:i4>
      </vt:variant>
      <vt:variant>
        <vt:i4>140</vt:i4>
      </vt:variant>
      <vt:variant>
        <vt:i4>0</vt:i4>
      </vt:variant>
      <vt:variant>
        <vt:i4>5</vt:i4>
      </vt:variant>
      <vt:variant>
        <vt:lpwstr/>
      </vt:variant>
      <vt:variant>
        <vt:lpwstr>_Toc337455437</vt:lpwstr>
      </vt:variant>
      <vt:variant>
        <vt:i4>1441845</vt:i4>
      </vt:variant>
      <vt:variant>
        <vt:i4>134</vt:i4>
      </vt:variant>
      <vt:variant>
        <vt:i4>0</vt:i4>
      </vt:variant>
      <vt:variant>
        <vt:i4>5</vt:i4>
      </vt:variant>
      <vt:variant>
        <vt:lpwstr/>
      </vt:variant>
      <vt:variant>
        <vt:lpwstr>_Toc337455436</vt:lpwstr>
      </vt:variant>
      <vt:variant>
        <vt:i4>1441845</vt:i4>
      </vt:variant>
      <vt:variant>
        <vt:i4>128</vt:i4>
      </vt:variant>
      <vt:variant>
        <vt:i4>0</vt:i4>
      </vt:variant>
      <vt:variant>
        <vt:i4>5</vt:i4>
      </vt:variant>
      <vt:variant>
        <vt:lpwstr/>
      </vt:variant>
      <vt:variant>
        <vt:lpwstr>_Toc337455435</vt:lpwstr>
      </vt:variant>
      <vt:variant>
        <vt:i4>1441845</vt:i4>
      </vt:variant>
      <vt:variant>
        <vt:i4>122</vt:i4>
      </vt:variant>
      <vt:variant>
        <vt:i4>0</vt:i4>
      </vt:variant>
      <vt:variant>
        <vt:i4>5</vt:i4>
      </vt:variant>
      <vt:variant>
        <vt:lpwstr/>
      </vt:variant>
      <vt:variant>
        <vt:lpwstr>_Toc337455434</vt:lpwstr>
      </vt:variant>
      <vt:variant>
        <vt:i4>1441845</vt:i4>
      </vt:variant>
      <vt:variant>
        <vt:i4>116</vt:i4>
      </vt:variant>
      <vt:variant>
        <vt:i4>0</vt:i4>
      </vt:variant>
      <vt:variant>
        <vt:i4>5</vt:i4>
      </vt:variant>
      <vt:variant>
        <vt:lpwstr/>
      </vt:variant>
      <vt:variant>
        <vt:lpwstr>_Toc337455433</vt:lpwstr>
      </vt:variant>
      <vt:variant>
        <vt:i4>1441845</vt:i4>
      </vt:variant>
      <vt:variant>
        <vt:i4>110</vt:i4>
      </vt:variant>
      <vt:variant>
        <vt:i4>0</vt:i4>
      </vt:variant>
      <vt:variant>
        <vt:i4>5</vt:i4>
      </vt:variant>
      <vt:variant>
        <vt:lpwstr/>
      </vt:variant>
      <vt:variant>
        <vt:lpwstr>_Toc337455432</vt:lpwstr>
      </vt:variant>
      <vt:variant>
        <vt:i4>1441845</vt:i4>
      </vt:variant>
      <vt:variant>
        <vt:i4>104</vt:i4>
      </vt:variant>
      <vt:variant>
        <vt:i4>0</vt:i4>
      </vt:variant>
      <vt:variant>
        <vt:i4>5</vt:i4>
      </vt:variant>
      <vt:variant>
        <vt:lpwstr/>
      </vt:variant>
      <vt:variant>
        <vt:lpwstr>_Toc337455431</vt:lpwstr>
      </vt:variant>
      <vt:variant>
        <vt:i4>1441845</vt:i4>
      </vt:variant>
      <vt:variant>
        <vt:i4>98</vt:i4>
      </vt:variant>
      <vt:variant>
        <vt:i4>0</vt:i4>
      </vt:variant>
      <vt:variant>
        <vt:i4>5</vt:i4>
      </vt:variant>
      <vt:variant>
        <vt:lpwstr/>
      </vt:variant>
      <vt:variant>
        <vt:lpwstr>_Toc337455430</vt:lpwstr>
      </vt:variant>
      <vt:variant>
        <vt:i4>1507381</vt:i4>
      </vt:variant>
      <vt:variant>
        <vt:i4>92</vt:i4>
      </vt:variant>
      <vt:variant>
        <vt:i4>0</vt:i4>
      </vt:variant>
      <vt:variant>
        <vt:i4>5</vt:i4>
      </vt:variant>
      <vt:variant>
        <vt:lpwstr/>
      </vt:variant>
      <vt:variant>
        <vt:lpwstr>_Toc337455429</vt:lpwstr>
      </vt:variant>
      <vt:variant>
        <vt:i4>1507381</vt:i4>
      </vt:variant>
      <vt:variant>
        <vt:i4>86</vt:i4>
      </vt:variant>
      <vt:variant>
        <vt:i4>0</vt:i4>
      </vt:variant>
      <vt:variant>
        <vt:i4>5</vt:i4>
      </vt:variant>
      <vt:variant>
        <vt:lpwstr/>
      </vt:variant>
      <vt:variant>
        <vt:lpwstr>_Toc337455428</vt:lpwstr>
      </vt:variant>
      <vt:variant>
        <vt:i4>1507381</vt:i4>
      </vt:variant>
      <vt:variant>
        <vt:i4>80</vt:i4>
      </vt:variant>
      <vt:variant>
        <vt:i4>0</vt:i4>
      </vt:variant>
      <vt:variant>
        <vt:i4>5</vt:i4>
      </vt:variant>
      <vt:variant>
        <vt:lpwstr/>
      </vt:variant>
      <vt:variant>
        <vt:lpwstr>_Toc337455427</vt:lpwstr>
      </vt:variant>
      <vt:variant>
        <vt:i4>1507381</vt:i4>
      </vt:variant>
      <vt:variant>
        <vt:i4>74</vt:i4>
      </vt:variant>
      <vt:variant>
        <vt:i4>0</vt:i4>
      </vt:variant>
      <vt:variant>
        <vt:i4>5</vt:i4>
      </vt:variant>
      <vt:variant>
        <vt:lpwstr/>
      </vt:variant>
      <vt:variant>
        <vt:lpwstr>_Toc337455426</vt:lpwstr>
      </vt:variant>
      <vt:variant>
        <vt:i4>1507381</vt:i4>
      </vt:variant>
      <vt:variant>
        <vt:i4>68</vt:i4>
      </vt:variant>
      <vt:variant>
        <vt:i4>0</vt:i4>
      </vt:variant>
      <vt:variant>
        <vt:i4>5</vt:i4>
      </vt:variant>
      <vt:variant>
        <vt:lpwstr/>
      </vt:variant>
      <vt:variant>
        <vt:lpwstr>_Toc337455425</vt:lpwstr>
      </vt:variant>
      <vt:variant>
        <vt:i4>1507381</vt:i4>
      </vt:variant>
      <vt:variant>
        <vt:i4>62</vt:i4>
      </vt:variant>
      <vt:variant>
        <vt:i4>0</vt:i4>
      </vt:variant>
      <vt:variant>
        <vt:i4>5</vt:i4>
      </vt:variant>
      <vt:variant>
        <vt:lpwstr/>
      </vt:variant>
      <vt:variant>
        <vt:lpwstr>_Toc337455424</vt:lpwstr>
      </vt:variant>
      <vt:variant>
        <vt:i4>1507381</vt:i4>
      </vt:variant>
      <vt:variant>
        <vt:i4>56</vt:i4>
      </vt:variant>
      <vt:variant>
        <vt:i4>0</vt:i4>
      </vt:variant>
      <vt:variant>
        <vt:i4>5</vt:i4>
      </vt:variant>
      <vt:variant>
        <vt:lpwstr/>
      </vt:variant>
      <vt:variant>
        <vt:lpwstr>_Toc337455423</vt:lpwstr>
      </vt:variant>
      <vt:variant>
        <vt:i4>1507381</vt:i4>
      </vt:variant>
      <vt:variant>
        <vt:i4>50</vt:i4>
      </vt:variant>
      <vt:variant>
        <vt:i4>0</vt:i4>
      </vt:variant>
      <vt:variant>
        <vt:i4>5</vt:i4>
      </vt:variant>
      <vt:variant>
        <vt:lpwstr/>
      </vt:variant>
      <vt:variant>
        <vt:lpwstr>_Toc337455422</vt:lpwstr>
      </vt:variant>
      <vt:variant>
        <vt:i4>1507381</vt:i4>
      </vt:variant>
      <vt:variant>
        <vt:i4>44</vt:i4>
      </vt:variant>
      <vt:variant>
        <vt:i4>0</vt:i4>
      </vt:variant>
      <vt:variant>
        <vt:i4>5</vt:i4>
      </vt:variant>
      <vt:variant>
        <vt:lpwstr/>
      </vt:variant>
      <vt:variant>
        <vt:lpwstr>_Toc337455421</vt:lpwstr>
      </vt:variant>
      <vt:variant>
        <vt:i4>1507381</vt:i4>
      </vt:variant>
      <vt:variant>
        <vt:i4>38</vt:i4>
      </vt:variant>
      <vt:variant>
        <vt:i4>0</vt:i4>
      </vt:variant>
      <vt:variant>
        <vt:i4>5</vt:i4>
      </vt:variant>
      <vt:variant>
        <vt:lpwstr/>
      </vt:variant>
      <vt:variant>
        <vt:lpwstr>_Toc337455420</vt:lpwstr>
      </vt:variant>
      <vt:variant>
        <vt:i4>1310773</vt:i4>
      </vt:variant>
      <vt:variant>
        <vt:i4>32</vt:i4>
      </vt:variant>
      <vt:variant>
        <vt:i4>0</vt:i4>
      </vt:variant>
      <vt:variant>
        <vt:i4>5</vt:i4>
      </vt:variant>
      <vt:variant>
        <vt:lpwstr/>
      </vt:variant>
      <vt:variant>
        <vt:lpwstr>_Toc337455419</vt:lpwstr>
      </vt:variant>
      <vt:variant>
        <vt:i4>1310773</vt:i4>
      </vt:variant>
      <vt:variant>
        <vt:i4>26</vt:i4>
      </vt:variant>
      <vt:variant>
        <vt:i4>0</vt:i4>
      </vt:variant>
      <vt:variant>
        <vt:i4>5</vt:i4>
      </vt:variant>
      <vt:variant>
        <vt:lpwstr/>
      </vt:variant>
      <vt:variant>
        <vt:lpwstr>_Toc337455418</vt:lpwstr>
      </vt:variant>
      <vt:variant>
        <vt:i4>1310773</vt:i4>
      </vt:variant>
      <vt:variant>
        <vt:i4>20</vt:i4>
      </vt:variant>
      <vt:variant>
        <vt:i4>0</vt:i4>
      </vt:variant>
      <vt:variant>
        <vt:i4>5</vt:i4>
      </vt:variant>
      <vt:variant>
        <vt:lpwstr/>
      </vt:variant>
      <vt:variant>
        <vt:lpwstr>_Toc337455417</vt:lpwstr>
      </vt:variant>
      <vt:variant>
        <vt:i4>1310773</vt:i4>
      </vt:variant>
      <vt:variant>
        <vt:i4>14</vt:i4>
      </vt:variant>
      <vt:variant>
        <vt:i4>0</vt:i4>
      </vt:variant>
      <vt:variant>
        <vt:i4>5</vt:i4>
      </vt:variant>
      <vt:variant>
        <vt:lpwstr/>
      </vt:variant>
      <vt:variant>
        <vt:lpwstr>_Toc337455416</vt:lpwstr>
      </vt:variant>
      <vt:variant>
        <vt:i4>1310773</vt:i4>
      </vt:variant>
      <vt:variant>
        <vt:i4>8</vt:i4>
      </vt:variant>
      <vt:variant>
        <vt:i4>0</vt:i4>
      </vt:variant>
      <vt:variant>
        <vt:i4>5</vt:i4>
      </vt:variant>
      <vt:variant>
        <vt:lpwstr/>
      </vt:variant>
      <vt:variant>
        <vt:lpwstr>_Toc337455415</vt:lpwstr>
      </vt:variant>
      <vt:variant>
        <vt:i4>1310773</vt:i4>
      </vt:variant>
      <vt:variant>
        <vt:i4>2</vt:i4>
      </vt:variant>
      <vt:variant>
        <vt:i4>0</vt:i4>
      </vt:variant>
      <vt:variant>
        <vt:i4>5</vt:i4>
      </vt:variant>
      <vt:variant>
        <vt:lpwstr/>
      </vt:variant>
      <vt:variant>
        <vt:lpwstr>_Toc337455414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lastModifiedBy>Chappells Clive</cp:lastModifiedBy>
  <cp:revision>20</cp:revision>
  <cp:lastPrinted>2020-02-03T17:41:00Z</cp:lastPrinted>
  <dcterms:created xsi:type="dcterms:W3CDTF">2018-10-19T10:22:00Z</dcterms:created>
  <dcterms:modified xsi:type="dcterms:W3CDTF">2021-02-03T15:06:00Z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y fmtid="{D5CDD505-2E9C-101B-9397-08002B2CF9AE}" pid="3" name="Order">
    <vt:r8>42900</vt:r8>
  </property>
  <property fmtid="{D5CDD505-2E9C-101B-9397-08002B2CF9AE}" pid="4" name="MSIP_Label_15ced85b-adf0-4e9f-9830-7b50f3af6af6_Enabled">
    <vt:lpwstr>true</vt:lpwstr>
  </property>
  <property fmtid="{D5CDD505-2E9C-101B-9397-08002B2CF9AE}" pid="5" name="MSIP_Label_15ced85b-adf0-4e9f-9830-7b50f3af6af6_SetDate">
    <vt:lpwstr>2021-02-03T15:06:47Z</vt:lpwstr>
  </property>
  <property fmtid="{D5CDD505-2E9C-101B-9397-08002B2CF9AE}" pid="6" name="MSIP_Label_15ced85b-adf0-4e9f-9830-7b50f3af6af6_Method">
    <vt:lpwstr>Privileged</vt:lpwstr>
  </property>
  <property fmtid="{D5CDD505-2E9C-101B-9397-08002B2CF9AE}" pid="7" name="MSIP_Label_15ced85b-adf0-4e9f-9830-7b50f3af6af6_Name">
    <vt:lpwstr>TfL Restricted</vt:lpwstr>
  </property>
  <property fmtid="{D5CDD505-2E9C-101B-9397-08002B2CF9AE}" pid="8" name="MSIP_Label_15ced85b-adf0-4e9f-9830-7b50f3af6af6_SiteId">
    <vt:lpwstr>1fbd65bf-5def-4eea-a692-a089c255346b</vt:lpwstr>
  </property>
  <property fmtid="{D5CDD505-2E9C-101B-9397-08002B2CF9AE}" pid="9" name="MSIP_Label_15ced85b-adf0-4e9f-9830-7b50f3af6af6_ActionId">
    <vt:lpwstr>87ac79ac-0871-4ceb-858b-62efecb52eda</vt:lpwstr>
  </property>
  <property fmtid="{D5CDD505-2E9C-101B-9397-08002B2CF9AE}" pid="10" name="MSIP_Label_15ced85b-adf0-4e9f-9830-7b50f3af6af6_ContentBits">
    <vt:lpwstr>3</vt:lpwstr>
  </property>
</Properties>
</file>