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111B" w14:textId="79A3B755" w:rsidR="00EF1A2C" w:rsidRPr="006126AD" w:rsidRDefault="00EF1A2C" w:rsidP="006126AD">
      <w:pPr>
        <w:spacing w:before="80" w:after="80"/>
        <w:jc w:val="center"/>
        <w:rPr>
          <w:color w:val="000000" w:themeColor="text1"/>
          <w:sz w:val="20"/>
        </w:rPr>
      </w:pPr>
      <w:r w:rsidRPr="006126AD">
        <w:rPr>
          <w:noProof/>
          <w:sz w:val="20"/>
          <w:lang w:eastAsia="en-GB"/>
        </w:rPr>
        <w:drawing>
          <wp:inline distT="0" distB="0" distL="0" distR="0" wp14:anchorId="18BD35FC" wp14:editId="2DCCD300">
            <wp:extent cx="1714500" cy="654050"/>
            <wp:effectExtent l="0" t="0" r="0" b="0"/>
            <wp:docPr id="4" name="Picture 4" descr="Working at Luton Borough Council | Glass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 at Luton Borough Council | Glassdo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654050"/>
                    </a:xfrm>
                    <a:prstGeom prst="rect">
                      <a:avLst/>
                    </a:prstGeom>
                    <a:noFill/>
                    <a:ln>
                      <a:noFill/>
                    </a:ln>
                  </pic:spPr>
                </pic:pic>
              </a:graphicData>
            </a:graphic>
          </wp:inline>
        </w:drawing>
      </w:r>
    </w:p>
    <w:p w14:paraId="4F881AC1" w14:textId="77777777" w:rsidR="00EF1A2C" w:rsidRPr="006126AD" w:rsidRDefault="00EF1A2C" w:rsidP="006126AD">
      <w:pPr>
        <w:spacing w:before="80" w:after="80"/>
        <w:rPr>
          <w:color w:val="000000" w:themeColor="text1"/>
          <w:sz w:val="20"/>
        </w:rPr>
      </w:pPr>
    </w:p>
    <w:p w14:paraId="02DAB897" w14:textId="77777777" w:rsidR="00EF1A2C" w:rsidRPr="006126AD" w:rsidRDefault="00EF1A2C" w:rsidP="006126AD">
      <w:pPr>
        <w:spacing w:before="80" w:after="80"/>
        <w:rPr>
          <w:color w:val="000000" w:themeColor="text1"/>
          <w:sz w:val="20"/>
        </w:rPr>
      </w:pPr>
    </w:p>
    <w:p w14:paraId="7CAE34C1" w14:textId="77777777" w:rsidR="00F24DE0" w:rsidRPr="006126AD" w:rsidRDefault="00F24DE0" w:rsidP="006126AD">
      <w:pPr>
        <w:spacing w:before="80" w:after="80"/>
        <w:rPr>
          <w:color w:val="000000" w:themeColor="text1"/>
          <w:sz w:val="20"/>
        </w:rPr>
      </w:pPr>
    </w:p>
    <w:p w14:paraId="27D0F048" w14:textId="77777777" w:rsidR="005B730C" w:rsidRPr="006126AD" w:rsidRDefault="005B730C" w:rsidP="006126AD">
      <w:pPr>
        <w:spacing w:before="80" w:after="80"/>
        <w:rPr>
          <w:color w:val="000000" w:themeColor="text1"/>
          <w:sz w:val="20"/>
        </w:rPr>
      </w:pPr>
    </w:p>
    <w:p w14:paraId="04E7E0F9" w14:textId="77777777" w:rsidR="005B730C" w:rsidRPr="006126AD" w:rsidRDefault="005B730C" w:rsidP="006126AD">
      <w:pPr>
        <w:spacing w:before="80" w:after="80"/>
        <w:rPr>
          <w:color w:val="000000" w:themeColor="text1"/>
          <w:sz w:val="20"/>
        </w:rPr>
      </w:pPr>
    </w:p>
    <w:p w14:paraId="149B49B9" w14:textId="77777777" w:rsidR="005B730C" w:rsidRPr="006126AD" w:rsidRDefault="005B730C" w:rsidP="006126AD">
      <w:pPr>
        <w:spacing w:before="80" w:after="80"/>
        <w:rPr>
          <w:color w:val="000000" w:themeColor="text1"/>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5724B" w:rsidRPr="004E395A" w14:paraId="24FC8C89" w14:textId="77777777" w:rsidTr="00B97E4D">
        <w:trPr>
          <w:cantSplit/>
        </w:trPr>
        <w:tc>
          <w:tcPr>
            <w:tcW w:w="5000" w:type="pct"/>
          </w:tcPr>
          <w:p w14:paraId="614EBEDA" w14:textId="0C0D5813" w:rsidR="0005724B" w:rsidRPr="004E395A" w:rsidRDefault="0005724B" w:rsidP="006126AD">
            <w:pPr>
              <w:spacing w:before="80" w:after="80"/>
              <w:jc w:val="center"/>
              <w:rPr>
                <w:rFonts w:ascii="Arial Bold" w:hAnsi="Arial Bold"/>
                <w:b/>
                <w:bCs/>
                <w:color w:val="000000" w:themeColor="text1"/>
                <w:sz w:val="28"/>
              </w:rPr>
            </w:pPr>
            <w:r w:rsidRPr="004E395A">
              <w:rPr>
                <w:rFonts w:ascii="Arial Bold" w:hAnsi="Arial Bold"/>
                <w:b/>
                <w:bCs/>
                <w:color w:val="000000" w:themeColor="text1"/>
                <w:sz w:val="28"/>
              </w:rPr>
              <w:t>Luton Borough Council</w:t>
            </w:r>
          </w:p>
        </w:tc>
      </w:tr>
      <w:tr w:rsidR="0005724B" w:rsidRPr="004E395A" w14:paraId="0FE23D88" w14:textId="77777777" w:rsidTr="00B97E4D">
        <w:trPr>
          <w:cantSplit/>
        </w:trPr>
        <w:tc>
          <w:tcPr>
            <w:tcW w:w="5000" w:type="pct"/>
          </w:tcPr>
          <w:p w14:paraId="391FB151" w14:textId="77777777" w:rsidR="0005724B" w:rsidRPr="004E395A" w:rsidRDefault="0005724B" w:rsidP="006126AD">
            <w:pPr>
              <w:spacing w:before="80" w:after="80"/>
              <w:jc w:val="center"/>
              <w:rPr>
                <w:rFonts w:ascii="Arial Bold" w:hAnsi="Arial Bold"/>
                <w:b/>
                <w:bCs/>
                <w:color w:val="000000" w:themeColor="text1"/>
                <w:sz w:val="28"/>
              </w:rPr>
            </w:pPr>
          </w:p>
        </w:tc>
      </w:tr>
      <w:tr w:rsidR="0005724B" w:rsidRPr="004E395A" w14:paraId="0DAAAFFE" w14:textId="77777777" w:rsidTr="00B97E4D">
        <w:trPr>
          <w:cantSplit/>
        </w:trPr>
        <w:tc>
          <w:tcPr>
            <w:tcW w:w="5000" w:type="pct"/>
          </w:tcPr>
          <w:p w14:paraId="40EE366C" w14:textId="77777777" w:rsidR="0005724B" w:rsidRPr="004E395A" w:rsidRDefault="0005724B" w:rsidP="006126AD">
            <w:pPr>
              <w:spacing w:before="80" w:after="80"/>
              <w:jc w:val="center"/>
              <w:rPr>
                <w:rFonts w:ascii="Arial Bold" w:hAnsi="Arial Bold"/>
                <w:b/>
                <w:bCs/>
                <w:color w:val="000000" w:themeColor="text1"/>
                <w:sz w:val="28"/>
              </w:rPr>
            </w:pPr>
          </w:p>
        </w:tc>
      </w:tr>
      <w:tr w:rsidR="00E76026" w:rsidRPr="004E395A" w14:paraId="481FB465" w14:textId="77777777" w:rsidTr="00B97E4D">
        <w:trPr>
          <w:cantSplit/>
        </w:trPr>
        <w:tc>
          <w:tcPr>
            <w:tcW w:w="5000" w:type="pct"/>
          </w:tcPr>
          <w:p w14:paraId="4C6B36BC" w14:textId="03DC0313" w:rsidR="00385B85" w:rsidRPr="004E395A" w:rsidRDefault="00D94854" w:rsidP="006126AD">
            <w:pPr>
              <w:spacing w:before="80" w:after="80"/>
              <w:jc w:val="center"/>
              <w:rPr>
                <w:rFonts w:ascii="Arial Bold" w:hAnsi="Arial Bold"/>
                <w:b/>
                <w:bCs/>
                <w:color w:val="000000" w:themeColor="text1"/>
                <w:sz w:val="28"/>
              </w:rPr>
            </w:pPr>
            <w:r w:rsidRPr="004E395A">
              <w:rPr>
                <w:rFonts w:ascii="Arial Bold" w:hAnsi="Arial Bold"/>
                <w:b/>
                <w:bCs/>
                <w:color w:val="000000" w:themeColor="text1"/>
                <w:sz w:val="28"/>
              </w:rPr>
              <w:t>Ap</w:t>
            </w:r>
            <w:r w:rsidR="003A1DD1" w:rsidRPr="004E395A">
              <w:rPr>
                <w:rFonts w:ascii="Arial Bold" w:hAnsi="Arial Bold"/>
                <w:b/>
                <w:bCs/>
                <w:color w:val="000000" w:themeColor="text1"/>
                <w:sz w:val="28"/>
              </w:rPr>
              <w:t>proved Landlord/Agency Li</w:t>
            </w:r>
            <w:r w:rsidRPr="004E395A">
              <w:rPr>
                <w:rFonts w:ascii="Arial Bold" w:hAnsi="Arial Bold"/>
                <w:b/>
                <w:bCs/>
                <w:color w:val="000000" w:themeColor="text1"/>
                <w:sz w:val="28"/>
              </w:rPr>
              <w:t>st</w:t>
            </w:r>
            <w:r w:rsidR="00F24DE0" w:rsidRPr="004E395A">
              <w:rPr>
                <w:rFonts w:ascii="Arial Bold" w:hAnsi="Arial Bold"/>
                <w:b/>
                <w:bCs/>
                <w:color w:val="000000" w:themeColor="text1"/>
                <w:sz w:val="28"/>
              </w:rPr>
              <w:t xml:space="preserve"> </w:t>
            </w:r>
            <w:r w:rsidR="005E0CA3" w:rsidRPr="004E395A">
              <w:rPr>
                <w:rFonts w:ascii="Arial Bold" w:hAnsi="Arial Bold"/>
                <w:b/>
                <w:bCs/>
                <w:color w:val="000000" w:themeColor="text1"/>
                <w:sz w:val="28"/>
              </w:rPr>
              <w:t>for Temporary Housing Accommodation</w:t>
            </w:r>
          </w:p>
        </w:tc>
      </w:tr>
      <w:tr w:rsidR="00E76841" w:rsidRPr="004E395A" w14:paraId="08870805" w14:textId="77777777" w:rsidTr="00B97E4D">
        <w:trPr>
          <w:cantSplit/>
        </w:trPr>
        <w:tc>
          <w:tcPr>
            <w:tcW w:w="5000" w:type="pct"/>
          </w:tcPr>
          <w:p w14:paraId="3872006C" w14:textId="77777777" w:rsidR="00E76841" w:rsidRPr="004E395A" w:rsidRDefault="00E76841" w:rsidP="006126AD">
            <w:pPr>
              <w:spacing w:before="80" w:after="80"/>
              <w:jc w:val="center"/>
              <w:rPr>
                <w:rFonts w:ascii="Arial Bold" w:hAnsi="Arial Bold"/>
                <w:b/>
                <w:bCs/>
                <w:color w:val="000000" w:themeColor="text1"/>
                <w:sz w:val="28"/>
              </w:rPr>
            </w:pPr>
          </w:p>
        </w:tc>
      </w:tr>
      <w:tr w:rsidR="00E76841" w:rsidRPr="004E395A" w14:paraId="369FEC66" w14:textId="77777777" w:rsidTr="00B97E4D">
        <w:trPr>
          <w:cantSplit/>
        </w:trPr>
        <w:tc>
          <w:tcPr>
            <w:tcW w:w="5000" w:type="pct"/>
          </w:tcPr>
          <w:p w14:paraId="48170822" w14:textId="77777777" w:rsidR="00E76841" w:rsidRPr="004E395A" w:rsidRDefault="00E76841" w:rsidP="006126AD">
            <w:pPr>
              <w:spacing w:before="80" w:after="80"/>
              <w:jc w:val="center"/>
              <w:rPr>
                <w:rFonts w:ascii="Arial Bold" w:hAnsi="Arial Bold"/>
                <w:b/>
                <w:bCs/>
                <w:color w:val="000000" w:themeColor="text1"/>
                <w:sz w:val="28"/>
              </w:rPr>
            </w:pPr>
          </w:p>
        </w:tc>
      </w:tr>
      <w:tr w:rsidR="00E76841" w:rsidRPr="004E395A" w14:paraId="029AF282" w14:textId="77777777" w:rsidTr="00B97E4D">
        <w:trPr>
          <w:cantSplit/>
        </w:trPr>
        <w:tc>
          <w:tcPr>
            <w:tcW w:w="5000" w:type="pct"/>
          </w:tcPr>
          <w:p w14:paraId="5C5D4E8A" w14:textId="1CDFB46D" w:rsidR="00E76841" w:rsidRPr="004E395A" w:rsidRDefault="00E76841" w:rsidP="00E06D39">
            <w:pPr>
              <w:spacing w:before="80" w:after="80"/>
              <w:jc w:val="center"/>
              <w:rPr>
                <w:rFonts w:ascii="Arial Bold" w:hAnsi="Arial Bold"/>
                <w:b/>
                <w:bCs/>
                <w:color w:val="000000" w:themeColor="text1"/>
                <w:sz w:val="28"/>
              </w:rPr>
            </w:pPr>
            <w:r w:rsidRPr="004E395A">
              <w:rPr>
                <w:rFonts w:ascii="Arial Bold" w:hAnsi="Arial Bold"/>
                <w:b/>
                <w:bCs/>
                <w:color w:val="000000" w:themeColor="text1"/>
                <w:sz w:val="28"/>
              </w:rPr>
              <w:t>Reference</w:t>
            </w:r>
            <w:r w:rsidR="002B6F7D" w:rsidRPr="004E395A">
              <w:rPr>
                <w:rFonts w:ascii="Arial Bold" w:hAnsi="Arial Bold"/>
                <w:b/>
                <w:bCs/>
                <w:color w:val="000000" w:themeColor="text1"/>
                <w:sz w:val="28"/>
              </w:rPr>
              <w:t>:</w:t>
            </w:r>
            <w:r w:rsidR="00E06D39">
              <w:rPr>
                <w:rFonts w:ascii="Arial Bold" w:hAnsi="Arial Bold"/>
                <w:b/>
                <w:bCs/>
                <w:color w:val="000000" w:themeColor="text1"/>
                <w:sz w:val="28"/>
              </w:rPr>
              <w:t xml:space="preserve"> AT1087 Temporary Housing Accommodation</w:t>
            </w:r>
          </w:p>
        </w:tc>
      </w:tr>
      <w:tr w:rsidR="00E76026" w:rsidRPr="004E395A" w14:paraId="71A705A0" w14:textId="77777777" w:rsidTr="00B97E4D">
        <w:trPr>
          <w:cantSplit/>
        </w:trPr>
        <w:tc>
          <w:tcPr>
            <w:tcW w:w="5000" w:type="pct"/>
          </w:tcPr>
          <w:p w14:paraId="03586854" w14:textId="77777777" w:rsidR="00385B85" w:rsidRPr="004E395A" w:rsidRDefault="00385B85" w:rsidP="006126AD">
            <w:pPr>
              <w:spacing w:before="80" w:after="80"/>
              <w:jc w:val="center"/>
              <w:rPr>
                <w:rFonts w:ascii="Arial Bold" w:hAnsi="Arial Bold"/>
                <w:b/>
                <w:bCs/>
                <w:color w:val="000000" w:themeColor="text1"/>
                <w:sz w:val="28"/>
              </w:rPr>
            </w:pPr>
          </w:p>
        </w:tc>
      </w:tr>
      <w:tr w:rsidR="00E76026" w:rsidRPr="004E395A" w14:paraId="3969F36B" w14:textId="77777777" w:rsidTr="00B97E4D">
        <w:trPr>
          <w:cantSplit/>
        </w:trPr>
        <w:tc>
          <w:tcPr>
            <w:tcW w:w="5000" w:type="pct"/>
          </w:tcPr>
          <w:p w14:paraId="2F8FC449" w14:textId="77777777" w:rsidR="00385B85" w:rsidRPr="004E395A" w:rsidRDefault="00385B85" w:rsidP="006126AD">
            <w:pPr>
              <w:spacing w:before="80" w:after="80"/>
              <w:jc w:val="center"/>
              <w:rPr>
                <w:rFonts w:ascii="Arial Bold" w:hAnsi="Arial Bold"/>
                <w:b/>
                <w:bCs/>
                <w:color w:val="000000" w:themeColor="text1"/>
                <w:sz w:val="28"/>
              </w:rPr>
            </w:pPr>
          </w:p>
        </w:tc>
      </w:tr>
      <w:tr w:rsidR="00E76026" w:rsidRPr="004E395A" w14:paraId="5952CB12" w14:textId="77777777" w:rsidTr="00B97E4D">
        <w:trPr>
          <w:cantSplit/>
        </w:trPr>
        <w:tc>
          <w:tcPr>
            <w:tcW w:w="5000" w:type="pct"/>
          </w:tcPr>
          <w:p w14:paraId="30AC33FA" w14:textId="77777777" w:rsidR="00385B85" w:rsidRPr="004E395A" w:rsidRDefault="00385B85" w:rsidP="006126AD">
            <w:pPr>
              <w:spacing w:before="80" w:after="80"/>
              <w:jc w:val="center"/>
              <w:rPr>
                <w:rFonts w:ascii="Arial Bold" w:hAnsi="Arial Bold"/>
                <w:b/>
                <w:bCs/>
                <w:color w:val="000000" w:themeColor="text1"/>
                <w:sz w:val="28"/>
              </w:rPr>
            </w:pPr>
            <w:r w:rsidRPr="004E395A">
              <w:rPr>
                <w:rFonts w:ascii="Arial Bold" w:hAnsi="Arial Bold"/>
                <w:b/>
                <w:bCs/>
                <w:color w:val="000000" w:themeColor="text1"/>
                <w:sz w:val="28"/>
              </w:rPr>
              <w:t>Rules</w:t>
            </w:r>
          </w:p>
        </w:tc>
      </w:tr>
      <w:tr w:rsidR="00E76026" w:rsidRPr="004E395A" w14:paraId="76F927EE" w14:textId="77777777" w:rsidTr="00B97E4D">
        <w:trPr>
          <w:cantSplit/>
        </w:trPr>
        <w:tc>
          <w:tcPr>
            <w:tcW w:w="5000" w:type="pct"/>
          </w:tcPr>
          <w:p w14:paraId="584555CB" w14:textId="77777777" w:rsidR="00385B85" w:rsidRPr="004E395A" w:rsidRDefault="00385B85" w:rsidP="006126AD">
            <w:pPr>
              <w:spacing w:before="80" w:after="80"/>
              <w:jc w:val="center"/>
              <w:rPr>
                <w:rFonts w:ascii="Arial Bold" w:hAnsi="Arial Bold"/>
                <w:b/>
                <w:bCs/>
                <w:color w:val="000000" w:themeColor="text1"/>
                <w:sz w:val="28"/>
              </w:rPr>
            </w:pPr>
          </w:p>
        </w:tc>
      </w:tr>
      <w:tr w:rsidR="00E76026" w:rsidRPr="004E395A" w14:paraId="29CE08AE" w14:textId="77777777" w:rsidTr="00B97E4D">
        <w:trPr>
          <w:cantSplit/>
        </w:trPr>
        <w:tc>
          <w:tcPr>
            <w:tcW w:w="5000" w:type="pct"/>
          </w:tcPr>
          <w:p w14:paraId="4F7DD7D6" w14:textId="77777777" w:rsidR="00385B85" w:rsidRPr="004E395A" w:rsidRDefault="00385B85" w:rsidP="006126AD">
            <w:pPr>
              <w:spacing w:before="80" w:after="80"/>
              <w:jc w:val="center"/>
              <w:rPr>
                <w:rFonts w:ascii="Arial Bold" w:hAnsi="Arial Bold"/>
                <w:b/>
                <w:bCs/>
                <w:color w:val="000000" w:themeColor="text1"/>
                <w:sz w:val="28"/>
              </w:rPr>
            </w:pPr>
          </w:p>
        </w:tc>
      </w:tr>
      <w:tr w:rsidR="00385B85" w:rsidRPr="004E395A" w14:paraId="25524DCD" w14:textId="77777777" w:rsidTr="00B97E4D">
        <w:trPr>
          <w:cantSplit/>
        </w:trPr>
        <w:tc>
          <w:tcPr>
            <w:tcW w:w="5000" w:type="pct"/>
          </w:tcPr>
          <w:p w14:paraId="602FD02E" w14:textId="6472B1F6" w:rsidR="00385B85" w:rsidRPr="004E395A" w:rsidRDefault="00385B85" w:rsidP="0059354C">
            <w:pPr>
              <w:spacing w:before="80" w:after="80"/>
              <w:jc w:val="center"/>
              <w:rPr>
                <w:rFonts w:ascii="Arial Bold" w:hAnsi="Arial Bold"/>
                <w:b/>
                <w:bCs/>
                <w:color w:val="000000" w:themeColor="text1"/>
                <w:sz w:val="28"/>
              </w:rPr>
            </w:pPr>
            <w:r w:rsidRPr="004E395A">
              <w:rPr>
                <w:rFonts w:ascii="Arial Bold" w:hAnsi="Arial Bold"/>
                <w:b/>
                <w:bCs/>
                <w:color w:val="000000" w:themeColor="text1"/>
                <w:sz w:val="28"/>
              </w:rPr>
              <w:t xml:space="preserve">Version </w:t>
            </w:r>
            <w:r w:rsidR="0059354C">
              <w:rPr>
                <w:rFonts w:ascii="Arial Bold" w:hAnsi="Arial Bold"/>
                <w:b/>
                <w:bCs/>
                <w:color w:val="000000" w:themeColor="text1"/>
                <w:sz w:val="28"/>
              </w:rPr>
              <w:t>2</w:t>
            </w:r>
            <w:r w:rsidR="00D94854" w:rsidRPr="004E395A">
              <w:rPr>
                <w:rFonts w:ascii="Arial Bold" w:hAnsi="Arial Bold"/>
                <w:b/>
                <w:bCs/>
                <w:color w:val="000000" w:themeColor="text1"/>
                <w:sz w:val="28"/>
              </w:rPr>
              <w:t xml:space="preserve"> </w:t>
            </w:r>
            <w:r w:rsidRPr="004E395A">
              <w:rPr>
                <w:rFonts w:ascii="Arial Bold" w:hAnsi="Arial Bold"/>
                <w:b/>
                <w:bCs/>
                <w:color w:val="000000" w:themeColor="text1"/>
                <w:sz w:val="28"/>
              </w:rPr>
              <w:t>(</w:t>
            </w:r>
            <w:r w:rsidR="00D94854" w:rsidRPr="004E395A">
              <w:rPr>
                <w:rFonts w:ascii="Arial Bold" w:hAnsi="Arial Bold"/>
                <w:b/>
                <w:bCs/>
                <w:color w:val="000000" w:themeColor="text1"/>
                <w:sz w:val="28"/>
              </w:rPr>
              <w:t>202</w:t>
            </w:r>
            <w:r w:rsidR="0059354C">
              <w:rPr>
                <w:rFonts w:ascii="Arial Bold" w:hAnsi="Arial Bold"/>
                <w:b/>
                <w:bCs/>
                <w:color w:val="000000" w:themeColor="text1"/>
                <w:sz w:val="28"/>
              </w:rPr>
              <w:t>4</w:t>
            </w:r>
            <w:r w:rsidRPr="004E395A">
              <w:rPr>
                <w:rFonts w:ascii="Arial Bold" w:hAnsi="Arial Bold"/>
                <w:b/>
                <w:bCs/>
                <w:color w:val="000000" w:themeColor="text1"/>
                <w:sz w:val="28"/>
              </w:rPr>
              <w:t>) of these Rules</w:t>
            </w:r>
          </w:p>
        </w:tc>
      </w:tr>
    </w:tbl>
    <w:p w14:paraId="617F8A30" w14:textId="77777777" w:rsidR="00385B85" w:rsidRPr="006126AD" w:rsidRDefault="00385B85" w:rsidP="006126AD">
      <w:pPr>
        <w:spacing w:before="80" w:after="80"/>
        <w:rPr>
          <w:color w:val="000000" w:themeColor="text1"/>
          <w:sz w:val="20"/>
        </w:rPr>
      </w:pPr>
    </w:p>
    <w:p w14:paraId="4F4EC8BA" w14:textId="74E52FAC" w:rsidR="00385B85" w:rsidRPr="006126AD" w:rsidRDefault="00385B85" w:rsidP="006126AD">
      <w:pPr>
        <w:spacing w:before="80" w:after="80"/>
        <w:rPr>
          <w:color w:val="000000" w:themeColor="text1"/>
          <w:sz w:val="20"/>
        </w:rPr>
      </w:pPr>
      <w:r w:rsidRPr="006126AD">
        <w:rPr>
          <w:color w:val="000000" w:themeColor="text1"/>
          <w:sz w:val="20"/>
        </w:rPr>
        <w:br w:type="page"/>
      </w:r>
    </w:p>
    <w:p w14:paraId="1762CA54" w14:textId="5F3C233B" w:rsidR="00CA44B2" w:rsidRPr="006126AD" w:rsidRDefault="00385B85" w:rsidP="006126AD">
      <w:pPr>
        <w:spacing w:before="80" w:after="80"/>
        <w:jc w:val="center"/>
        <w:rPr>
          <w:b/>
          <w:bCs/>
          <w:color w:val="000000" w:themeColor="text1"/>
          <w:sz w:val="20"/>
        </w:rPr>
      </w:pPr>
      <w:r w:rsidRPr="006126AD">
        <w:rPr>
          <w:b/>
          <w:bCs/>
          <w:color w:val="000000" w:themeColor="text1"/>
          <w:sz w:val="20"/>
        </w:rPr>
        <w:lastRenderedPageBreak/>
        <w:t>Table of Contents</w:t>
      </w:r>
    </w:p>
    <w:p w14:paraId="788219B9" w14:textId="2CD0781F" w:rsidR="00385B85" w:rsidRPr="006126AD" w:rsidRDefault="00385B85" w:rsidP="006126AD">
      <w:pPr>
        <w:spacing w:before="80" w:after="80"/>
        <w:jc w:val="center"/>
        <w:rPr>
          <w:b/>
          <w:bCs/>
          <w:color w:val="000000" w:themeColor="text1"/>
          <w:sz w:val="20"/>
        </w:rPr>
      </w:pPr>
    </w:p>
    <w:p w14:paraId="63B6B5A9" w14:textId="39EB9DCB" w:rsidR="00B12B0A" w:rsidRDefault="0012640C">
      <w:pPr>
        <w:pStyle w:val="TOC1"/>
        <w:rPr>
          <w:rFonts w:asciiTheme="minorHAnsi" w:eastAsiaTheme="minorEastAsia" w:hAnsiTheme="minorHAnsi"/>
          <w:noProof/>
          <w:kern w:val="2"/>
          <w:sz w:val="22"/>
          <w:lang w:eastAsia="en-GB"/>
          <w14:ligatures w14:val="standardContextual"/>
        </w:rPr>
      </w:pPr>
      <w:r w:rsidRPr="006126AD">
        <w:rPr>
          <w:b/>
          <w:bCs/>
          <w:color w:val="000000" w:themeColor="text1"/>
        </w:rPr>
        <w:fldChar w:fldCharType="begin"/>
      </w:r>
      <w:r w:rsidRPr="006126AD">
        <w:rPr>
          <w:b/>
          <w:bCs/>
          <w:color w:val="000000" w:themeColor="text1"/>
        </w:rPr>
        <w:instrText xml:space="preserve"> TOC \o "1-1" \h \z \u </w:instrText>
      </w:r>
      <w:r w:rsidRPr="006126AD">
        <w:rPr>
          <w:b/>
          <w:bCs/>
          <w:color w:val="000000" w:themeColor="text1"/>
        </w:rPr>
        <w:fldChar w:fldCharType="separate"/>
      </w:r>
      <w:hyperlink w:anchor="_Toc144752298" w:history="1">
        <w:r w:rsidR="00B12B0A" w:rsidRPr="002B6C8B">
          <w:rPr>
            <w:rStyle w:val="Hyperlink"/>
            <w:noProof/>
          </w:rPr>
          <w:t>1.</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Introduction to the Approved Landlord/Agency List</w:t>
        </w:r>
        <w:r w:rsidR="00B12B0A">
          <w:rPr>
            <w:noProof/>
            <w:webHidden/>
          </w:rPr>
          <w:tab/>
        </w:r>
        <w:r w:rsidR="00B12B0A">
          <w:rPr>
            <w:noProof/>
            <w:webHidden/>
          </w:rPr>
          <w:fldChar w:fldCharType="begin"/>
        </w:r>
        <w:r w:rsidR="00B12B0A">
          <w:rPr>
            <w:noProof/>
            <w:webHidden/>
          </w:rPr>
          <w:instrText xml:space="preserve"> PAGEREF _Toc144752298 \h </w:instrText>
        </w:r>
        <w:r w:rsidR="00B12B0A">
          <w:rPr>
            <w:noProof/>
            <w:webHidden/>
          </w:rPr>
        </w:r>
        <w:r w:rsidR="00B12B0A">
          <w:rPr>
            <w:noProof/>
            <w:webHidden/>
          </w:rPr>
          <w:fldChar w:fldCharType="separate"/>
        </w:r>
        <w:r w:rsidR="00B12B0A">
          <w:rPr>
            <w:noProof/>
            <w:webHidden/>
          </w:rPr>
          <w:t>3</w:t>
        </w:r>
        <w:r w:rsidR="00B12B0A">
          <w:rPr>
            <w:noProof/>
            <w:webHidden/>
          </w:rPr>
          <w:fldChar w:fldCharType="end"/>
        </w:r>
      </w:hyperlink>
    </w:p>
    <w:p w14:paraId="73640E4D" w14:textId="5A273B26" w:rsidR="00B12B0A" w:rsidRDefault="0059354C">
      <w:pPr>
        <w:pStyle w:val="TOC1"/>
        <w:rPr>
          <w:rFonts w:asciiTheme="minorHAnsi" w:eastAsiaTheme="minorEastAsia" w:hAnsiTheme="minorHAnsi"/>
          <w:noProof/>
          <w:kern w:val="2"/>
          <w:sz w:val="22"/>
          <w:lang w:eastAsia="en-GB"/>
          <w14:ligatures w14:val="standardContextual"/>
        </w:rPr>
      </w:pPr>
      <w:hyperlink w:anchor="_Toc144752299" w:history="1">
        <w:r w:rsidR="00B12B0A" w:rsidRPr="002B6C8B">
          <w:rPr>
            <w:rStyle w:val="Hyperlink"/>
            <w:noProof/>
          </w:rPr>
          <w:t>2.</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About these Rules</w:t>
        </w:r>
        <w:r w:rsidR="00B12B0A">
          <w:rPr>
            <w:noProof/>
            <w:webHidden/>
          </w:rPr>
          <w:tab/>
        </w:r>
        <w:r w:rsidR="00B12B0A">
          <w:rPr>
            <w:noProof/>
            <w:webHidden/>
          </w:rPr>
          <w:fldChar w:fldCharType="begin"/>
        </w:r>
        <w:r w:rsidR="00B12B0A">
          <w:rPr>
            <w:noProof/>
            <w:webHidden/>
          </w:rPr>
          <w:instrText xml:space="preserve"> PAGEREF _Toc144752299 \h </w:instrText>
        </w:r>
        <w:r w:rsidR="00B12B0A">
          <w:rPr>
            <w:noProof/>
            <w:webHidden/>
          </w:rPr>
        </w:r>
        <w:r w:rsidR="00B12B0A">
          <w:rPr>
            <w:noProof/>
            <w:webHidden/>
          </w:rPr>
          <w:fldChar w:fldCharType="separate"/>
        </w:r>
        <w:r w:rsidR="00B12B0A">
          <w:rPr>
            <w:noProof/>
            <w:webHidden/>
          </w:rPr>
          <w:t>3</w:t>
        </w:r>
        <w:r w:rsidR="00B12B0A">
          <w:rPr>
            <w:noProof/>
            <w:webHidden/>
          </w:rPr>
          <w:fldChar w:fldCharType="end"/>
        </w:r>
      </w:hyperlink>
    </w:p>
    <w:p w14:paraId="60858E1E" w14:textId="511AA4C5" w:rsidR="00B12B0A" w:rsidRDefault="0059354C">
      <w:pPr>
        <w:pStyle w:val="TOC1"/>
        <w:rPr>
          <w:rFonts w:asciiTheme="minorHAnsi" w:eastAsiaTheme="minorEastAsia" w:hAnsiTheme="minorHAnsi"/>
          <w:noProof/>
          <w:kern w:val="2"/>
          <w:sz w:val="22"/>
          <w:lang w:eastAsia="en-GB"/>
          <w14:ligatures w14:val="standardContextual"/>
        </w:rPr>
      </w:pPr>
      <w:hyperlink w:anchor="_Toc144752300" w:history="1">
        <w:r w:rsidR="00B12B0A" w:rsidRPr="002B6C8B">
          <w:rPr>
            <w:rStyle w:val="Hyperlink"/>
            <w:noProof/>
          </w:rPr>
          <w:t>3.</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Objectives of the Council</w:t>
        </w:r>
        <w:r w:rsidR="00B12B0A">
          <w:rPr>
            <w:noProof/>
            <w:webHidden/>
          </w:rPr>
          <w:tab/>
        </w:r>
        <w:r w:rsidR="00B12B0A">
          <w:rPr>
            <w:noProof/>
            <w:webHidden/>
          </w:rPr>
          <w:fldChar w:fldCharType="begin"/>
        </w:r>
        <w:r w:rsidR="00B12B0A">
          <w:rPr>
            <w:noProof/>
            <w:webHidden/>
          </w:rPr>
          <w:instrText xml:space="preserve"> PAGEREF _Toc144752300 \h </w:instrText>
        </w:r>
        <w:r w:rsidR="00B12B0A">
          <w:rPr>
            <w:noProof/>
            <w:webHidden/>
          </w:rPr>
        </w:r>
        <w:r w:rsidR="00B12B0A">
          <w:rPr>
            <w:noProof/>
            <w:webHidden/>
          </w:rPr>
          <w:fldChar w:fldCharType="separate"/>
        </w:r>
        <w:r w:rsidR="00B12B0A">
          <w:rPr>
            <w:noProof/>
            <w:webHidden/>
          </w:rPr>
          <w:t>4</w:t>
        </w:r>
        <w:r w:rsidR="00B12B0A">
          <w:rPr>
            <w:noProof/>
            <w:webHidden/>
          </w:rPr>
          <w:fldChar w:fldCharType="end"/>
        </w:r>
      </w:hyperlink>
    </w:p>
    <w:p w14:paraId="7EA9EF55" w14:textId="50AB2716" w:rsidR="00B12B0A" w:rsidRDefault="0059354C">
      <w:pPr>
        <w:pStyle w:val="TOC1"/>
        <w:rPr>
          <w:rFonts w:asciiTheme="minorHAnsi" w:eastAsiaTheme="minorEastAsia" w:hAnsiTheme="minorHAnsi"/>
          <w:noProof/>
          <w:kern w:val="2"/>
          <w:sz w:val="22"/>
          <w:lang w:eastAsia="en-GB"/>
          <w14:ligatures w14:val="standardContextual"/>
        </w:rPr>
      </w:pPr>
      <w:hyperlink w:anchor="_Toc144752301" w:history="1">
        <w:r w:rsidR="00B12B0A" w:rsidRPr="002B6C8B">
          <w:rPr>
            <w:rStyle w:val="Hyperlink"/>
            <w:noProof/>
          </w:rPr>
          <w:t>4.</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Types of Lease Arrangements</w:t>
        </w:r>
        <w:r w:rsidR="00B12B0A">
          <w:rPr>
            <w:noProof/>
            <w:webHidden/>
          </w:rPr>
          <w:tab/>
        </w:r>
        <w:r w:rsidR="00B12B0A">
          <w:rPr>
            <w:noProof/>
            <w:webHidden/>
          </w:rPr>
          <w:fldChar w:fldCharType="begin"/>
        </w:r>
        <w:r w:rsidR="00B12B0A">
          <w:rPr>
            <w:noProof/>
            <w:webHidden/>
          </w:rPr>
          <w:instrText xml:space="preserve"> PAGEREF _Toc144752301 \h </w:instrText>
        </w:r>
        <w:r w:rsidR="00B12B0A">
          <w:rPr>
            <w:noProof/>
            <w:webHidden/>
          </w:rPr>
        </w:r>
        <w:r w:rsidR="00B12B0A">
          <w:rPr>
            <w:noProof/>
            <w:webHidden/>
          </w:rPr>
          <w:fldChar w:fldCharType="separate"/>
        </w:r>
        <w:r w:rsidR="00B12B0A">
          <w:rPr>
            <w:noProof/>
            <w:webHidden/>
          </w:rPr>
          <w:t>4</w:t>
        </w:r>
        <w:r w:rsidR="00B12B0A">
          <w:rPr>
            <w:noProof/>
            <w:webHidden/>
          </w:rPr>
          <w:fldChar w:fldCharType="end"/>
        </w:r>
      </w:hyperlink>
    </w:p>
    <w:p w14:paraId="584F994C" w14:textId="03EEADC8" w:rsidR="00B12B0A" w:rsidRDefault="0059354C">
      <w:pPr>
        <w:pStyle w:val="TOC1"/>
        <w:rPr>
          <w:rFonts w:asciiTheme="minorHAnsi" w:eastAsiaTheme="minorEastAsia" w:hAnsiTheme="minorHAnsi"/>
          <w:noProof/>
          <w:kern w:val="2"/>
          <w:sz w:val="22"/>
          <w:lang w:eastAsia="en-GB"/>
          <w14:ligatures w14:val="standardContextual"/>
        </w:rPr>
      </w:pPr>
      <w:hyperlink w:anchor="_Toc144752302" w:history="1">
        <w:r w:rsidR="00B12B0A" w:rsidRPr="002B6C8B">
          <w:rPr>
            <w:rStyle w:val="Hyperlink"/>
            <w:noProof/>
          </w:rPr>
          <w:t>5.</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Use of the Approved Landlord/Agency List</w:t>
        </w:r>
        <w:r w:rsidR="00B12B0A">
          <w:rPr>
            <w:noProof/>
            <w:webHidden/>
          </w:rPr>
          <w:tab/>
        </w:r>
        <w:r w:rsidR="00B12B0A">
          <w:rPr>
            <w:noProof/>
            <w:webHidden/>
          </w:rPr>
          <w:fldChar w:fldCharType="begin"/>
        </w:r>
        <w:r w:rsidR="00B12B0A">
          <w:rPr>
            <w:noProof/>
            <w:webHidden/>
          </w:rPr>
          <w:instrText xml:space="preserve"> PAGEREF _Toc144752302 \h </w:instrText>
        </w:r>
        <w:r w:rsidR="00B12B0A">
          <w:rPr>
            <w:noProof/>
            <w:webHidden/>
          </w:rPr>
        </w:r>
        <w:r w:rsidR="00B12B0A">
          <w:rPr>
            <w:noProof/>
            <w:webHidden/>
          </w:rPr>
          <w:fldChar w:fldCharType="separate"/>
        </w:r>
        <w:r w:rsidR="00B12B0A">
          <w:rPr>
            <w:noProof/>
            <w:webHidden/>
          </w:rPr>
          <w:t>5</w:t>
        </w:r>
        <w:r w:rsidR="00B12B0A">
          <w:rPr>
            <w:noProof/>
            <w:webHidden/>
          </w:rPr>
          <w:fldChar w:fldCharType="end"/>
        </w:r>
      </w:hyperlink>
    </w:p>
    <w:p w14:paraId="00B8D78C" w14:textId="7A218CE1" w:rsidR="00B12B0A" w:rsidRDefault="0059354C">
      <w:pPr>
        <w:pStyle w:val="TOC1"/>
        <w:rPr>
          <w:rFonts w:asciiTheme="minorHAnsi" w:eastAsiaTheme="minorEastAsia" w:hAnsiTheme="minorHAnsi"/>
          <w:noProof/>
          <w:kern w:val="2"/>
          <w:sz w:val="22"/>
          <w:lang w:eastAsia="en-GB"/>
          <w14:ligatures w14:val="standardContextual"/>
        </w:rPr>
      </w:pPr>
      <w:hyperlink w:anchor="_Toc144752303" w:history="1">
        <w:r w:rsidR="00B12B0A" w:rsidRPr="002B6C8B">
          <w:rPr>
            <w:rStyle w:val="Hyperlink"/>
            <w:noProof/>
          </w:rPr>
          <w:t>6.</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Duration</w:t>
        </w:r>
        <w:r w:rsidR="00B12B0A">
          <w:rPr>
            <w:noProof/>
            <w:webHidden/>
          </w:rPr>
          <w:tab/>
        </w:r>
        <w:r w:rsidR="00B12B0A">
          <w:rPr>
            <w:noProof/>
            <w:webHidden/>
          </w:rPr>
          <w:fldChar w:fldCharType="begin"/>
        </w:r>
        <w:r w:rsidR="00B12B0A">
          <w:rPr>
            <w:noProof/>
            <w:webHidden/>
          </w:rPr>
          <w:instrText xml:space="preserve"> PAGEREF _Toc144752303 \h </w:instrText>
        </w:r>
        <w:r w:rsidR="00B12B0A">
          <w:rPr>
            <w:noProof/>
            <w:webHidden/>
          </w:rPr>
        </w:r>
        <w:r w:rsidR="00B12B0A">
          <w:rPr>
            <w:noProof/>
            <w:webHidden/>
          </w:rPr>
          <w:fldChar w:fldCharType="separate"/>
        </w:r>
        <w:r w:rsidR="00B12B0A">
          <w:rPr>
            <w:noProof/>
            <w:webHidden/>
          </w:rPr>
          <w:t>5</w:t>
        </w:r>
        <w:r w:rsidR="00B12B0A">
          <w:rPr>
            <w:noProof/>
            <w:webHidden/>
          </w:rPr>
          <w:fldChar w:fldCharType="end"/>
        </w:r>
      </w:hyperlink>
    </w:p>
    <w:p w14:paraId="4E31CEA8" w14:textId="42EA0C1E" w:rsidR="00B12B0A" w:rsidRDefault="0059354C">
      <w:pPr>
        <w:pStyle w:val="TOC1"/>
        <w:rPr>
          <w:rFonts w:asciiTheme="minorHAnsi" w:eastAsiaTheme="minorEastAsia" w:hAnsiTheme="minorHAnsi"/>
          <w:noProof/>
          <w:kern w:val="2"/>
          <w:sz w:val="22"/>
          <w:lang w:eastAsia="en-GB"/>
          <w14:ligatures w14:val="standardContextual"/>
        </w:rPr>
      </w:pPr>
      <w:hyperlink w:anchor="_Toc144752304" w:history="1">
        <w:r w:rsidR="00B12B0A" w:rsidRPr="002B6C8B">
          <w:rPr>
            <w:rStyle w:val="Hyperlink"/>
            <w:noProof/>
          </w:rPr>
          <w:t>7.</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Exclusivity</w:t>
        </w:r>
        <w:r w:rsidR="00B12B0A">
          <w:rPr>
            <w:noProof/>
            <w:webHidden/>
          </w:rPr>
          <w:tab/>
        </w:r>
        <w:r w:rsidR="00B12B0A">
          <w:rPr>
            <w:noProof/>
            <w:webHidden/>
          </w:rPr>
          <w:fldChar w:fldCharType="begin"/>
        </w:r>
        <w:r w:rsidR="00B12B0A">
          <w:rPr>
            <w:noProof/>
            <w:webHidden/>
          </w:rPr>
          <w:instrText xml:space="preserve"> PAGEREF _Toc144752304 \h </w:instrText>
        </w:r>
        <w:r w:rsidR="00B12B0A">
          <w:rPr>
            <w:noProof/>
            <w:webHidden/>
          </w:rPr>
        </w:r>
        <w:r w:rsidR="00B12B0A">
          <w:rPr>
            <w:noProof/>
            <w:webHidden/>
          </w:rPr>
          <w:fldChar w:fldCharType="separate"/>
        </w:r>
        <w:r w:rsidR="00B12B0A">
          <w:rPr>
            <w:noProof/>
            <w:webHidden/>
          </w:rPr>
          <w:t>5</w:t>
        </w:r>
        <w:r w:rsidR="00B12B0A">
          <w:rPr>
            <w:noProof/>
            <w:webHidden/>
          </w:rPr>
          <w:fldChar w:fldCharType="end"/>
        </w:r>
      </w:hyperlink>
    </w:p>
    <w:p w14:paraId="67D1D0BB" w14:textId="0C56FAD0" w:rsidR="00B12B0A" w:rsidRDefault="0059354C">
      <w:pPr>
        <w:pStyle w:val="TOC1"/>
        <w:rPr>
          <w:rFonts w:asciiTheme="minorHAnsi" w:eastAsiaTheme="minorEastAsia" w:hAnsiTheme="minorHAnsi"/>
          <w:noProof/>
          <w:kern w:val="2"/>
          <w:sz w:val="22"/>
          <w:lang w:eastAsia="en-GB"/>
          <w14:ligatures w14:val="standardContextual"/>
        </w:rPr>
      </w:pPr>
      <w:hyperlink w:anchor="_Toc144752305" w:history="1">
        <w:r w:rsidR="00B12B0A" w:rsidRPr="002B6C8B">
          <w:rPr>
            <w:rStyle w:val="Hyperlink"/>
            <w:noProof/>
          </w:rPr>
          <w:t>8.</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Guaranteed minimum volumes</w:t>
        </w:r>
        <w:r w:rsidR="00B12B0A">
          <w:rPr>
            <w:noProof/>
            <w:webHidden/>
          </w:rPr>
          <w:tab/>
        </w:r>
        <w:r w:rsidR="00B12B0A">
          <w:rPr>
            <w:noProof/>
            <w:webHidden/>
          </w:rPr>
          <w:fldChar w:fldCharType="begin"/>
        </w:r>
        <w:r w:rsidR="00B12B0A">
          <w:rPr>
            <w:noProof/>
            <w:webHidden/>
          </w:rPr>
          <w:instrText xml:space="preserve"> PAGEREF _Toc144752305 \h </w:instrText>
        </w:r>
        <w:r w:rsidR="00B12B0A">
          <w:rPr>
            <w:noProof/>
            <w:webHidden/>
          </w:rPr>
        </w:r>
        <w:r w:rsidR="00B12B0A">
          <w:rPr>
            <w:noProof/>
            <w:webHidden/>
          </w:rPr>
          <w:fldChar w:fldCharType="separate"/>
        </w:r>
        <w:r w:rsidR="00B12B0A">
          <w:rPr>
            <w:noProof/>
            <w:webHidden/>
          </w:rPr>
          <w:t>5</w:t>
        </w:r>
        <w:r w:rsidR="00B12B0A">
          <w:rPr>
            <w:noProof/>
            <w:webHidden/>
          </w:rPr>
          <w:fldChar w:fldCharType="end"/>
        </w:r>
      </w:hyperlink>
    </w:p>
    <w:p w14:paraId="77418918" w14:textId="48865192" w:rsidR="00B12B0A" w:rsidRDefault="0059354C">
      <w:pPr>
        <w:pStyle w:val="TOC1"/>
        <w:rPr>
          <w:rFonts w:asciiTheme="minorHAnsi" w:eastAsiaTheme="minorEastAsia" w:hAnsiTheme="minorHAnsi"/>
          <w:noProof/>
          <w:kern w:val="2"/>
          <w:sz w:val="22"/>
          <w:lang w:eastAsia="en-GB"/>
          <w14:ligatures w14:val="standardContextual"/>
        </w:rPr>
      </w:pPr>
      <w:hyperlink w:anchor="_Toc144752306" w:history="1">
        <w:r w:rsidR="00B12B0A" w:rsidRPr="002B6C8B">
          <w:rPr>
            <w:rStyle w:val="Hyperlink"/>
            <w:noProof/>
          </w:rPr>
          <w:t>9.</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Member Landlord/Agency obligation to enter into Lease Arrangements</w:t>
        </w:r>
        <w:r w:rsidR="00B12B0A">
          <w:rPr>
            <w:noProof/>
            <w:webHidden/>
          </w:rPr>
          <w:tab/>
        </w:r>
        <w:r w:rsidR="00B12B0A">
          <w:rPr>
            <w:noProof/>
            <w:webHidden/>
          </w:rPr>
          <w:fldChar w:fldCharType="begin"/>
        </w:r>
        <w:r w:rsidR="00B12B0A">
          <w:rPr>
            <w:noProof/>
            <w:webHidden/>
          </w:rPr>
          <w:instrText xml:space="preserve"> PAGEREF _Toc144752306 \h </w:instrText>
        </w:r>
        <w:r w:rsidR="00B12B0A">
          <w:rPr>
            <w:noProof/>
            <w:webHidden/>
          </w:rPr>
        </w:r>
        <w:r w:rsidR="00B12B0A">
          <w:rPr>
            <w:noProof/>
            <w:webHidden/>
          </w:rPr>
          <w:fldChar w:fldCharType="separate"/>
        </w:r>
        <w:r w:rsidR="00B12B0A">
          <w:rPr>
            <w:noProof/>
            <w:webHidden/>
          </w:rPr>
          <w:t>6</w:t>
        </w:r>
        <w:r w:rsidR="00B12B0A">
          <w:rPr>
            <w:noProof/>
            <w:webHidden/>
          </w:rPr>
          <w:fldChar w:fldCharType="end"/>
        </w:r>
      </w:hyperlink>
    </w:p>
    <w:p w14:paraId="283564E4" w14:textId="478B8E79" w:rsidR="00B12B0A" w:rsidRDefault="0059354C">
      <w:pPr>
        <w:pStyle w:val="TOC1"/>
        <w:rPr>
          <w:rFonts w:asciiTheme="minorHAnsi" w:eastAsiaTheme="minorEastAsia" w:hAnsiTheme="minorHAnsi"/>
          <w:noProof/>
          <w:kern w:val="2"/>
          <w:sz w:val="22"/>
          <w:lang w:eastAsia="en-GB"/>
          <w14:ligatures w14:val="standardContextual"/>
        </w:rPr>
      </w:pPr>
      <w:hyperlink w:anchor="_Toc144752307" w:history="1">
        <w:r w:rsidR="00B12B0A" w:rsidRPr="002B6C8B">
          <w:rPr>
            <w:rStyle w:val="Hyperlink"/>
            <w:noProof/>
          </w:rPr>
          <w:t>10.</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Number of Member Landlords/Agencies</w:t>
        </w:r>
        <w:r w:rsidR="00B12B0A">
          <w:rPr>
            <w:noProof/>
            <w:webHidden/>
          </w:rPr>
          <w:tab/>
        </w:r>
        <w:r w:rsidR="00B12B0A">
          <w:rPr>
            <w:noProof/>
            <w:webHidden/>
          </w:rPr>
          <w:fldChar w:fldCharType="begin"/>
        </w:r>
        <w:r w:rsidR="00B12B0A">
          <w:rPr>
            <w:noProof/>
            <w:webHidden/>
          </w:rPr>
          <w:instrText xml:space="preserve"> PAGEREF _Toc144752307 \h </w:instrText>
        </w:r>
        <w:r w:rsidR="00B12B0A">
          <w:rPr>
            <w:noProof/>
            <w:webHidden/>
          </w:rPr>
        </w:r>
        <w:r w:rsidR="00B12B0A">
          <w:rPr>
            <w:noProof/>
            <w:webHidden/>
          </w:rPr>
          <w:fldChar w:fldCharType="separate"/>
        </w:r>
        <w:r w:rsidR="00B12B0A">
          <w:rPr>
            <w:noProof/>
            <w:webHidden/>
          </w:rPr>
          <w:t>6</w:t>
        </w:r>
        <w:r w:rsidR="00B12B0A">
          <w:rPr>
            <w:noProof/>
            <w:webHidden/>
          </w:rPr>
          <w:fldChar w:fldCharType="end"/>
        </w:r>
      </w:hyperlink>
    </w:p>
    <w:p w14:paraId="236C4C62" w14:textId="5ACB6DAF" w:rsidR="00B12B0A" w:rsidRDefault="0059354C">
      <w:pPr>
        <w:pStyle w:val="TOC1"/>
        <w:rPr>
          <w:rFonts w:asciiTheme="minorHAnsi" w:eastAsiaTheme="minorEastAsia" w:hAnsiTheme="minorHAnsi"/>
          <w:noProof/>
          <w:kern w:val="2"/>
          <w:sz w:val="22"/>
          <w:lang w:eastAsia="en-GB"/>
          <w14:ligatures w14:val="standardContextual"/>
        </w:rPr>
      </w:pPr>
      <w:hyperlink w:anchor="_Toc144752308" w:history="1">
        <w:r w:rsidR="00B12B0A" w:rsidRPr="002B6C8B">
          <w:rPr>
            <w:rStyle w:val="Hyperlink"/>
            <w:noProof/>
          </w:rPr>
          <w:t>11.</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Becoming a member of the Approved Landlord/Agency List</w:t>
        </w:r>
        <w:r w:rsidR="00B12B0A">
          <w:rPr>
            <w:noProof/>
            <w:webHidden/>
          </w:rPr>
          <w:tab/>
        </w:r>
        <w:r w:rsidR="00B12B0A">
          <w:rPr>
            <w:noProof/>
            <w:webHidden/>
          </w:rPr>
          <w:fldChar w:fldCharType="begin"/>
        </w:r>
        <w:r w:rsidR="00B12B0A">
          <w:rPr>
            <w:noProof/>
            <w:webHidden/>
          </w:rPr>
          <w:instrText xml:space="preserve"> PAGEREF _Toc144752308 \h </w:instrText>
        </w:r>
        <w:r w:rsidR="00B12B0A">
          <w:rPr>
            <w:noProof/>
            <w:webHidden/>
          </w:rPr>
        </w:r>
        <w:r w:rsidR="00B12B0A">
          <w:rPr>
            <w:noProof/>
            <w:webHidden/>
          </w:rPr>
          <w:fldChar w:fldCharType="separate"/>
        </w:r>
        <w:r w:rsidR="00B12B0A">
          <w:rPr>
            <w:noProof/>
            <w:webHidden/>
          </w:rPr>
          <w:t>6</w:t>
        </w:r>
        <w:r w:rsidR="00B12B0A">
          <w:rPr>
            <w:noProof/>
            <w:webHidden/>
          </w:rPr>
          <w:fldChar w:fldCharType="end"/>
        </w:r>
      </w:hyperlink>
    </w:p>
    <w:p w14:paraId="0CBAFF01" w14:textId="129FD345" w:rsidR="00B12B0A" w:rsidRDefault="0059354C">
      <w:pPr>
        <w:pStyle w:val="TOC1"/>
        <w:rPr>
          <w:rFonts w:asciiTheme="minorHAnsi" w:eastAsiaTheme="minorEastAsia" w:hAnsiTheme="minorHAnsi"/>
          <w:noProof/>
          <w:kern w:val="2"/>
          <w:sz w:val="22"/>
          <w:lang w:eastAsia="en-GB"/>
          <w14:ligatures w14:val="standardContextual"/>
        </w:rPr>
      </w:pPr>
      <w:hyperlink w:anchor="_Toc144752309" w:history="1">
        <w:r w:rsidR="00B12B0A" w:rsidRPr="002B6C8B">
          <w:rPr>
            <w:rStyle w:val="Hyperlink"/>
            <w:noProof/>
          </w:rPr>
          <w:t>12.</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Applying to become a Member Landlord/Agency</w:t>
        </w:r>
        <w:r w:rsidR="00B12B0A">
          <w:rPr>
            <w:noProof/>
            <w:webHidden/>
          </w:rPr>
          <w:tab/>
        </w:r>
        <w:r w:rsidR="00B12B0A">
          <w:rPr>
            <w:noProof/>
            <w:webHidden/>
          </w:rPr>
          <w:fldChar w:fldCharType="begin"/>
        </w:r>
        <w:r w:rsidR="00B12B0A">
          <w:rPr>
            <w:noProof/>
            <w:webHidden/>
          </w:rPr>
          <w:instrText xml:space="preserve"> PAGEREF _Toc144752309 \h </w:instrText>
        </w:r>
        <w:r w:rsidR="00B12B0A">
          <w:rPr>
            <w:noProof/>
            <w:webHidden/>
          </w:rPr>
        </w:r>
        <w:r w:rsidR="00B12B0A">
          <w:rPr>
            <w:noProof/>
            <w:webHidden/>
          </w:rPr>
          <w:fldChar w:fldCharType="separate"/>
        </w:r>
        <w:r w:rsidR="00B12B0A">
          <w:rPr>
            <w:noProof/>
            <w:webHidden/>
          </w:rPr>
          <w:t>6</w:t>
        </w:r>
        <w:r w:rsidR="00B12B0A">
          <w:rPr>
            <w:noProof/>
            <w:webHidden/>
          </w:rPr>
          <w:fldChar w:fldCharType="end"/>
        </w:r>
      </w:hyperlink>
    </w:p>
    <w:p w14:paraId="7CD59410" w14:textId="56EA1EC1" w:rsidR="00B12B0A" w:rsidRDefault="0059354C">
      <w:pPr>
        <w:pStyle w:val="TOC1"/>
        <w:rPr>
          <w:rFonts w:asciiTheme="minorHAnsi" w:eastAsiaTheme="minorEastAsia" w:hAnsiTheme="minorHAnsi"/>
          <w:noProof/>
          <w:kern w:val="2"/>
          <w:sz w:val="22"/>
          <w:lang w:eastAsia="en-GB"/>
          <w14:ligatures w14:val="standardContextual"/>
        </w:rPr>
      </w:pPr>
      <w:hyperlink w:anchor="_Toc144752310" w:history="1">
        <w:r w:rsidR="00B12B0A" w:rsidRPr="002B6C8B">
          <w:rPr>
            <w:rStyle w:val="Hyperlink"/>
            <w:noProof/>
          </w:rPr>
          <w:t>13.</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Changing application requirements</w:t>
        </w:r>
        <w:r w:rsidR="00B12B0A">
          <w:rPr>
            <w:noProof/>
            <w:webHidden/>
          </w:rPr>
          <w:tab/>
        </w:r>
        <w:r w:rsidR="00B12B0A">
          <w:rPr>
            <w:noProof/>
            <w:webHidden/>
          </w:rPr>
          <w:fldChar w:fldCharType="begin"/>
        </w:r>
        <w:r w:rsidR="00B12B0A">
          <w:rPr>
            <w:noProof/>
            <w:webHidden/>
          </w:rPr>
          <w:instrText xml:space="preserve"> PAGEREF _Toc144752310 \h </w:instrText>
        </w:r>
        <w:r w:rsidR="00B12B0A">
          <w:rPr>
            <w:noProof/>
            <w:webHidden/>
          </w:rPr>
        </w:r>
        <w:r w:rsidR="00B12B0A">
          <w:rPr>
            <w:noProof/>
            <w:webHidden/>
          </w:rPr>
          <w:fldChar w:fldCharType="separate"/>
        </w:r>
        <w:r w:rsidR="00B12B0A">
          <w:rPr>
            <w:noProof/>
            <w:webHidden/>
          </w:rPr>
          <w:t>7</w:t>
        </w:r>
        <w:r w:rsidR="00B12B0A">
          <w:rPr>
            <w:noProof/>
            <w:webHidden/>
          </w:rPr>
          <w:fldChar w:fldCharType="end"/>
        </w:r>
      </w:hyperlink>
    </w:p>
    <w:p w14:paraId="289E2DB0" w14:textId="733AC639" w:rsidR="00B12B0A" w:rsidRDefault="0059354C">
      <w:pPr>
        <w:pStyle w:val="TOC1"/>
        <w:rPr>
          <w:rFonts w:asciiTheme="minorHAnsi" w:eastAsiaTheme="minorEastAsia" w:hAnsiTheme="minorHAnsi"/>
          <w:noProof/>
          <w:kern w:val="2"/>
          <w:sz w:val="22"/>
          <w:lang w:eastAsia="en-GB"/>
          <w14:ligatures w14:val="standardContextual"/>
        </w:rPr>
      </w:pPr>
      <w:hyperlink w:anchor="_Toc144752311" w:history="1">
        <w:r w:rsidR="00B12B0A" w:rsidRPr="002B6C8B">
          <w:rPr>
            <w:rStyle w:val="Hyperlink"/>
            <w:noProof/>
          </w:rPr>
          <w:t>14.</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Awarding Lease Arrangements</w:t>
        </w:r>
        <w:r w:rsidR="00B12B0A">
          <w:rPr>
            <w:noProof/>
            <w:webHidden/>
          </w:rPr>
          <w:tab/>
        </w:r>
        <w:r w:rsidR="00B12B0A">
          <w:rPr>
            <w:noProof/>
            <w:webHidden/>
          </w:rPr>
          <w:fldChar w:fldCharType="begin"/>
        </w:r>
        <w:r w:rsidR="00B12B0A">
          <w:rPr>
            <w:noProof/>
            <w:webHidden/>
          </w:rPr>
          <w:instrText xml:space="preserve"> PAGEREF _Toc144752311 \h </w:instrText>
        </w:r>
        <w:r w:rsidR="00B12B0A">
          <w:rPr>
            <w:noProof/>
            <w:webHidden/>
          </w:rPr>
        </w:r>
        <w:r w:rsidR="00B12B0A">
          <w:rPr>
            <w:noProof/>
            <w:webHidden/>
          </w:rPr>
          <w:fldChar w:fldCharType="separate"/>
        </w:r>
        <w:r w:rsidR="00B12B0A">
          <w:rPr>
            <w:noProof/>
            <w:webHidden/>
          </w:rPr>
          <w:t>8</w:t>
        </w:r>
        <w:r w:rsidR="00B12B0A">
          <w:rPr>
            <w:noProof/>
            <w:webHidden/>
          </w:rPr>
          <w:fldChar w:fldCharType="end"/>
        </w:r>
      </w:hyperlink>
    </w:p>
    <w:p w14:paraId="574B86C9" w14:textId="3884704A" w:rsidR="00B12B0A" w:rsidRDefault="0059354C">
      <w:pPr>
        <w:pStyle w:val="TOC1"/>
        <w:rPr>
          <w:rFonts w:asciiTheme="minorHAnsi" w:eastAsiaTheme="minorEastAsia" w:hAnsiTheme="minorHAnsi"/>
          <w:noProof/>
          <w:kern w:val="2"/>
          <w:sz w:val="22"/>
          <w:lang w:eastAsia="en-GB"/>
          <w14:ligatures w14:val="standardContextual"/>
        </w:rPr>
      </w:pPr>
      <w:hyperlink w:anchor="_Toc144752312" w:history="1">
        <w:r w:rsidR="00B12B0A" w:rsidRPr="002B6C8B">
          <w:rPr>
            <w:rStyle w:val="Hyperlink"/>
            <w:noProof/>
          </w:rPr>
          <w:t>15.</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Rates</w:t>
        </w:r>
        <w:r w:rsidR="00B12B0A">
          <w:rPr>
            <w:noProof/>
            <w:webHidden/>
          </w:rPr>
          <w:tab/>
        </w:r>
        <w:r w:rsidR="00B12B0A">
          <w:rPr>
            <w:noProof/>
            <w:webHidden/>
          </w:rPr>
          <w:fldChar w:fldCharType="begin"/>
        </w:r>
        <w:r w:rsidR="00B12B0A">
          <w:rPr>
            <w:noProof/>
            <w:webHidden/>
          </w:rPr>
          <w:instrText xml:space="preserve"> PAGEREF _Toc144752312 \h </w:instrText>
        </w:r>
        <w:r w:rsidR="00B12B0A">
          <w:rPr>
            <w:noProof/>
            <w:webHidden/>
          </w:rPr>
        </w:r>
        <w:r w:rsidR="00B12B0A">
          <w:rPr>
            <w:noProof/>
            <w:webHidden/>
          </w:rPr>
          <w:fldChar w:fldCharType="separate"/>
        </w:r>
        <w:r w:rsidR="00B12B0A">
          <w:rPr>
            <w:noProof/>
            <w:webHidden/>
          </w:rPr>
          <w:t>8</w:t>
        </w:r>
        <w:r w:rsidR="00B12B0A">
          <w:rPr>
            <w:noProof/>
            <w:webHidden/>
          </w:rPr>
          <w:fldChar w:fldCharType="end"/>
        </w:r>
      </w:hyperlink>
    </w:p>
    <w:p w14:paraId="077EC2A9" w14:textId="17006CC7" w:rsidR="00B12B0A" w:rsidRDefault="0059354C">
      <w:pPr>
        <w:pStyle w:val="TOC1"/>
        <w:rPr>
          <w:rFonts w:asciiTheme="minorHAnsi" w:eastAsiaTheme="minorEastAsia" w:hAnsiTheme="minorHAnsi"/>
          <w:noProof/>
          <w:kern w:val="2"/>
          <w:sz w:val="22"/>
          <w:lang w:eastAsia="en-GB"/>
          <w14:ligatures w14:val="standardContextual"/>
        </w:rPr>
      </w:pPr>
      <w:hyperlink w:anchor="_Toc144752313" w:history="1">
        <w:r w:rsidR="00B12B0A" w:rsidRPr="002B6C8B">
          <w:rPr>
            <w:rStyle w:val="Hyperlink"/>
            <w:noProof/>
          </w:rPr>
          <w:t>16.</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Required Accreditations</w:t>
        </w:r>
        <w:r w:rsidR="00B12B0A">
          <w:rPr>
            <w:noProof/>
            <w:webHidden/>
          </w:rPr>
          <w:tab/>
        </w:r>
        <w:r w:rsidR="00B12B0A">
          <w:rPr>
            <w:noProof/>
            <w:webHidden/>
          </w:rPr>
          <w:fldChar w:fldCharType="begin"/>
        </w:r>
        <w:r w:rsidR="00B12B0A">
          <w:rPr>
            <w:noProof/>
            <w:webHidden/>
          </w:rPr>
          <w:instrText xml:space="preserve"> PAGEREF _Toc144752313 \h </w:instrText>
        </w:r>
        <w:r w:rsidR="00B12B0A">
          <w:rPr>
            <w:noProof/>
            <w:webHidden/>
          </w:rPr>
        </w:r>
        <w:r w:rsidR="00B12B0A">
          <w:rPr>
            <w:noProof/>
            <w:webHidden/>
          </w:rPr>
          <w:fldChar w:fldCharType="separate"/>
        </w:r>
        <w:r w:rsidR="00B12B0A">
          <w:rPr>
            <w:noProof/>
            <w:webHidden/>
          </w:rPr>
          <w:t>8</w:t>
        </w:r>
        <w:r w:rsidR="00B12B0A">
          <w:rPr>
            <w:noProof/>
            <w:webHidden/>
          </w:rPr>
          <w:fldChar w:fldCharType="end"/>
        </w:r>
      </w:hyperlink>
    </w:p>
    <w:p w14:paraId="24FE879E" w14:textId="6EE2DCCC" w:rsidR="00B12B0A" w:rsidRDefault="0059354C">
      <w:pPr>
        <w:pStyle w:val="TOC1"/>
        <w:rPr>
          <w:rFonts w:asciiTheme="minorHAnsi" w:eastAsiaTheme="minorEastAsia" w:hAnsiTheme="minorHAnsi"/>
          <w:noProof/>
          <w:kern w:val="2"/>
          <w:sz w:val="22"/>
          <w:lang w:eastAsia="en-GB"/>
          <w14:ligatures w14:val="standardContextual"/>
        </w:rPr>
      </w:pPr>
      <w:hyperlink w:anchor="_Toc144752314" w:history="1">
        <w:r w:rsidR="00B12B0A" w:rsidRPr="002B6C8B">
          <w:rPr>
            <w:rStyle w:val="Hyperlink"/>
            <w:noProof/>
          </w:rPr>
          <w:t>17.</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Insurance</w:t>
        </w:r>
        <w:r w:rsidR="00B12B0A">
          <w:rPr>
            <w:noProof/>
            <w:webHidden/>
          </w:rPr>
          <w:tab/>
        </w:r>
        <w:r w:rsidR="00B12B0A">
          <w:rPr>
            <w:noProof/>
            <w:webHidden/>
          </w:rPr>
          <w:fldChar w:fldCharType="begin"/>
        </w:r>
        <w:r w:rsidR="00B12B0A">
          <w:rPr>
            <w:noProof/>
            <w:webHidden/>
          </w:rPr>
          <w:instrText xml:space="preserve"> PAGEREF _Toc144752314 \h </w:instrText>
        </w:r>
        <w:r w:rsidR="00B12B0A">
          <w:rPr>
            <w:noProof/>
            <w:webHidden/>
          </w:rPr>
        </w:r>
        <w:r w:rsidR="00B12B0A">
          <w:rPr>
            <w:noProof/>
            <w:webHidden/>
          </w:rPr>
          <w:fldChar w:fldCharType="separate"/>
        </w:r>
        <w:r w:rsidR="00B12B0A">
          <w:rPr>
            <w:noProof/>
            <w:webHidden/>
          </w:rPr>
          <w:t>9</w:t>
        </w:r>
        <w:r w:rsidR="00B12B0A">
          <w:rPr>
            <w:noProof/>
            <w:webHidden/>
          </w:rPr>
          <w:fldChar w:fldCharType="end"/>
        </w:r>
      </w:hyperlink>
    </w:p>
    <w:p w14:paraId="53A5710B" w14:textId="75DA14AB" w:rsidR="00B12B0A" w:rsidRDefault="0059354C">
      <w:pPr>
        <w:pStyle w:val="TOC1"/>
        <w:rPr>
          <w:rFonts w:asciiTheme="minorHAnsi" w:eastAsiaTheme="minorEastAsia" w:hAnsiTheme="minorHAnsi"/>
          <w:noProof/>
          <w:kern w:val="2"/>
          <w:sz w:val="22"/>
          <w:lang w:eastAsia="en-GB"/>
          <w14:ligatures w14:val="standardContextual"/>
        </w:rPr>
      </w:pPr>
      <w:hyperlink w:anchor="_Toc144752315" w:history="1">
        <w:r w:rsidR="00B12B0A" w:rsidRPr="002B6C8B">
          <w:rPr>
            <w:rStyle w:val="Hyperlink"/>
            <w:noProof/>
          </w:rPr>
          <w:t>18.</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Assignment of place as a Member Landlord/Agency</w:t>
        </w:r>
        <w:r w:rsidR="00B12B0A">
          <w:rPr>
            <w:noProof/>
            <w:webHidden/>
          </w:rPr>
          <w:tab/>
        </w:r>
        <w:r w:rsidR="00B12B0A">
          <w:rPr>
            <w:noProof/>
            <w:webHidden/>
          </w:rPr>
          <w:fldChar w:fldCharType="begin"/>
        </w:r>
        <w:r w:rsidR="00B12B0A">
          <w:rPr>
            <w:noProof/>
            <w:webHidden/>
          </w:rPr>
          <w:instrText xml:space="preserve"> PAGEREF _Toc144752315 \h </w:instrText>
        </w:r>
        <w:r w:rsidR="00B12B0A">
          <w:rPr>
            <w:noProof/>
            <w:webHidden/>
          </w:rPr>
        </w:r>
        <w:r w:rsidR="00B12B0A">
          <w:rPr>
            <w:noProof/>
            <w:webHidden/>
          </w:rPr>
          <w:fldChar w:fldCharType="separate"/>
        </w:r>
        <w:r w:rsidR="00B12B0A">
          <w:rPr>
            <w:noProof/>
            <w:webHidden/>
          </w:rPr>
          <w:t>9</w:t>
        </w:r>
        <w:r w:rsidR="00B12B0A">
          <w:rPr>
            <w:noProof/>
            <w:webHidden/>
          </w:rPr>
          <w:fldChar w:fldCharType="end"/>
        </w:r>
      </w:hyperlink>
    </w:p>
    <w:p w14:paraId="0CEE9920" w14:textId="1CFF8B83" w:rsidR="00B12B0A" w:rsidRDefault="0059354C">
      <w:pPr>
        <w:pStyle w:val="TOC1"/>
        <w:rPr>
          <w:rFonts w:asciiTheme="minorHAnsi" w:eastAsiaTheme="minorEastAsia" w:hAnsiTheme="minorHAnsi"/>
          <w:noProof/>
          <w:kern w:val="2"/>
          <w:sz w:val="22"/>
          <w:lang w:eastAsia="en-GB"/>
          <w14:ligatures w14:val="standardContextual"/>
        </w:rPr>
      </w:pPr>
      <w:hyperlink w:anchor="_Toc144752316" w:history="1">
        <w:r w:rsidR="00B12B0A" w:rsidRPr="002B6C8B">
          <w:rPr>
            <w:rStyle w:val="Hyperlink"/>
            <w:noProof/>
          </w:rPr>
          <w:t>19.</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Confidentiality</w:t>
        </w:r>
        <w:r w:rsidR="00B12B0A">
          <w:rPr>
            <w:noProof/>
            <w:webHidden/>
          </w:rPr>
          <w:tab/>
        </w:r>
        <w:r w:rsidR="00B12B0A">
          <w:rPr>
            <w:noProof/>
            <w:webHidden/>
          </w:rPr>
          <w:fldChar w:fldCharType="begin"/>
        </w:r>
        <w:r w:rsidR="00B12B0A">
          <w:rPr>
            <w:noProof/>
            <w:webHidden/>
          </w:rPr>
          <w:instrText xml:space="preserve"> PAGEREF _Toc144752316 \h </w:instrText>
        </w:r>
        <w:r w:rsidR="00B12B0A">
          <w:rPr>
            <w:noProof/>
            <w:webHidden/>
          </w:rPr>
        </w:r>
        <w:r w:rsidR="00B12B0A">
          <w:rPr>
            <w:noProof/>
            <w:webHidden/>
          </w:rPr>
          <w:fldChar w:fldCharType="separate"/>
        </w:r>
        <w:r w:rsidR="00B12B0A">
          <w:rPr>
            <w:noProof/>
            <w:webHidden/>
          </w:rPr>
          <w:t>9</w:t>
        </w:r>
        <w:r w:rsidR="00B12B0A">
          <w:rPr>
            <w:noProof/>
            <w:webHidden/>
          </w:rPr>
          <w:fldChar w:fldCharType="end"/>
        </w:r>
      </w:hyperlink>
    </w:p>
    <w:p w14:paraId="38752A35" w14:textId="58CC9B2B" w:rsidR="00B12B0A" w:rsidRDefault="0059354C">
      <w:pPr>
        <w:pStyle w:val="TOC1"/>
        <w:rPr>
          <w:rFonts w:asciiTheme="minorHAnsi" w:eastAsiaTheme="minorEastAsia" w:hAnsiTheme="minorHAnsi"/>
          <w:noProof/>
          <w:kern w:val="2"/>
          <w:sz w:val="22"/>
          <w:lang w:eastAsia="en-GB"/>
          <w14:ligatures w14:val="standardContextual"/>
        </w:rPr>
      </w:pPr>
      <w:hyperlink w:anchor="_Toc144752317" w:history="1">
        <w:r w:rsidR="00B12B0A" w:rsidRPr="002B6C8B">
          <w:rPr>
            <w:rStyle w:val="Hyperlink"/>
            <w:noProof/>
          </w:rPr>
          <w:t>20.</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Keeping informed</w:t>
        </w:r>
        <w:r w:rsidR="00B12B0A">
          <w:rPr>
            <w:noProof/>
            <w:webHidden/>
          </w:rPr>
          <w:tab/>
        </w:r>
        <w:r w:rsidR="00B12B0A">
          <w:rPr>
            <w:noProof/>
            <w:webHidden/>
          </w:rPr>
          <w:fldChar w:fldCharType="begin"/>
        </w:r>
        <w:r w:rsidR="00B12B0A">
          <w:rPr>
            <w:noProof/>
            <w:webHidden/>
          </w:rPr>
          <w:instrText xml:space="preserve"> PAGEREF _Toc144752317 \h </w:instrText>
        </w:r>
        <w:r w:rsidR="00B12B0A">
          <w:rPr>
            <w:noProof/>
            <w:webHidden/>
          </w:rPr>
        </w:r>
        <w:r w:rsidR="00B12B0A">
          <w:rPr>
            <w:noProof/>
            <w:webHidden/>
          </w:rPr>
          <w:fldChar w:fldCharType="separate"/>
        </w:r>
        <w:r w:rsidR="00B12B0A">
          <w:rPr>
            <w:noProof/>
            <w:webHidden/>
          </w:rPr>
          <w:t>12</w:t>
        </w:r>
        <w:r w:rsidR="00B12B0A">
          <w:rPr>
            <w:noProof/>
            <w:webHidden/>
          </w:rPr>
          <w:fldChar w:fldCharType="end"/>
        </w:r>
      </w:hyperlink>
    </w:p>
    <w:p w14:paraId="01E0F4F8" w14:textId="40174429" w:rsidR="00B12B0A" w:rsidRDefault="0059354C">
      <w:pPr>
        <w:pStyle w:val="TOC1"/>
        <w:rPr>
          <w:rFonts w:asciiTheme="minorHAnsi" w:eastAsiaTheme="minorEastAsia" w:hAnsiTheme="minorHAnsi"/>
          <w:noProof/>
          <w:kern w:val="2"/>
          <w:sz w:val="22"/>
          <w:lang w:eastAsia="en-GB"/>
          <w14:ligatures w14:val="standardContextual"/>
        </w:rPr>
      </w:pPr>
      <w:hyperlink w:anchor="_Toc144752318" w:history="1">
        <w:r w:rsidR="00B12B0A" w:rsidRPr="002B6C8B">
          <w:rPr>
            <w:rStyle w:val="Hyperlink"/>
            <w:noProof/>
          </w:rPr>
          <w:t>21.</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Suspension of a Member Landlord/Agency</w:t>
        </w:r>
        <w:r w:rsidR="00B12B0A">
          <w:rPr>
            <w:noProof/>
            <w:webHidden/>
          </w:rPr>
          <w:tab/>
        </w:r>
        <w:r w:rsidR="00B12B0A">
          <w:rPr>
            <w:noProof/>
            <w:webHidden/>
          </w:rPr>
          <w:fldChar w:fldCharType="begin"/>
        </w:r>
        <w:r w:rsidR="00B12B0A">
          <w:rPr>
            <w:noProof/>
            <w:webHidden/>
          </w:rPr>
          <w:instrText xml:space="preserve"> PAGEREF _Toc144752318 \h </w:instrText>
        </w:r>
        <w:r w:rsidR="00B12B0A">
          <w:rPr>
            <w:noProof/>
            <w:webHidden/>
          </w:rPr>
        </w:r>
        <w:r w:rsidR="00B12B0A">
          <w:rPr>
            <w:noProof/>
            <w:webHidden/>
          </w:rPr>
          <w:fldChar w:fldCharType="separate"/>
        </w:r>
        <w:r w:rsidR="00B12B0A">
          <w:rPr>
            <w:noProof/>
            <w:webHidden/>
          </w:rPr>
          <w:t>14</w:t>
        </w:r>
        <w:r w:rsidR="00B12B0A">
          <w:rPr>
            <w:noProof/>
            <w:webHidden/>
          </w:rPr>
          <w:fldChar w:fldCharType="end"/>
        </w:r>
      </w:hyperlink>
    </w:p>
    <w:p w14:paraId="2E228D09" w14:textId="7333F6A3" w:rsidR="00B12B0A" w:rsidRDefault="0059354C">
      <w:pPr>
        <w:pStyle w:val="TOC1"/>
        <w:rPr>
          <w:rFonts w:asciiTheme="minorHAnsi" w:eastAsiaTheme="minorEastAsia" w:hAnsiTheme="minorHAnsi"/>
          <w:noProof/>
          <w:kern w:val="2"/>
          <w:sz w:val="22"/>
          <w:lang w:eastAsia="en-GB"/>
          <w14:ligatures w14:val="standardContextual"/>
        </w:rPr>
      </w:pPr>
      <w:hyperlink w:anchor="_Toc144752319" w:history="1">
        <w:r w:rsidR="00B12B0A" w:rsidRPr="002B6C8B">
          <w:rPr>
            <w:rStyle w:val="Hyperlink"/>
            <w:noProof/>
          </w:rPr>
          <w:t>22.</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Voluntary withdrawal from the Approved Landlord/Agency List</w:t>
        </w:r>
        <w:r w:rsidR="00B12B0A">
          <w:rPr>
            <w:noProof/>
            <w:webHidden/>
          </w:rPr>
          <w:tab/>
        </w:r>
        <w:r w:rsidR="00B12B0A">
          <w:rPr>
            <w:noProof/>
            <w:webHidden/>
          </w:rPr>
          <w:fldChar w:fldCharType="begin"/>
        </w:r>
        <w:r w:rsidR="00B12B0A">
          <w:rPr>
            <w:noProof/>
            <w:webHidden/>
          </w:rPr>
          <w:instrText xml:space="preserve"> PAGEREF _Toc144752319 \h </w:instrText>
        </w:r>
        <w:r w:rsidR="00B12B0A">
          <w:rPr>
            <w:noProof/>
            <w:webHidden/>
          </w:rPr>
        </w:r>
        <w:r w:rsidR="00B12B0A">
          <w:rPr>
            <w:noProof/>
            <w:webHidden/>
          </w:rPr>
          <w:fldChar w:fldCharType="separate"/>
        </w:r>
        <w:r w:rsidR="00B12B0A">
          <w:rPr>
            <w:noProof/>
            <w:webHidden/>
          </w:rPr>
          <w:t>15</w:t>
        </w:r>
        <w:r w:rsidR="00B12B0A">
          <w:rPr>
            <w:noProof/>
            <w:webHidden/>
          </w:rPr>
          <w:fldChar w:fldCharType="end"/>
        </w:r>
      </w:hyperlink>
    </w:p>
    <w:p w14:paraId="7E895BEC" w14:textId="6D6CD85E" w:rsidR="00B12B0A" w:rsidRDefault="0059354C">
      <w:pPr>
        <w:pStyle w:val="TOC1"/>
        <w:rPr>
          <w:rFonts w:asciiTheme="minorHAnsi" w:eastAsiaTheme="minorEastAsia" w:hAnsiTheme="minorHAnsi"/>
          <w:noProof/>
          <w:kern w:val="2"/>
          <w:sz w:val="22"/>
          <w:lang w:eastAsia="en-GB"/>
          <w14:ligatures w14:val="standardContextual"/>
        </w:rPr>
      </w:pPr>
      <w:hyperlink w:anchor="_Toc144752320" w:history="1">
        <w:r w:rsidR="00B12B0A" w:rsidRPr="002B6C8B">
          <w:rPr>
            <w:rStyle w:val="Hyperlink"/>
            <w:noProof/>
          </w:rPr>
          <w:t>23.</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Removal from the Approved Landlord/Agency List</w:t>
        </w:r>
        <w:r w:rsidR="00B12B0A">
          <w:rPr>
            <w:noProof/>
            <w:webHidden/>
          </w:rPr>
          <w:tab/>
        </w:r>
        <w:r w:rsidR="00B12B0A">
          <w:rPr>
            <w:noProof/>
            <w:webHidden/>
          </w:rPr>
          <w:fldChar w:fldCharType="begin"/>
        </w:r>
        <w:r w:rsidR="00B12B0A">
          <w:rPr>
            <w:noProof/>
            <w:webHidden/>
          </w:rPr>
          <w:instrText xml:space="preserve"> PAGEREF _Toc144752320 \h </w:instrText>
        </w:r>
        <w:r w:rsidR="00B12B0A">
          <w:rPr>
            <w:noProof/>
            <w:webHidden/>
          </w:rPr>
        </w:r>
        <w:r w:rsidR="00B12B0A">
          <w:rPr>
            <w:noProof/>
            <w:webHidden/>
          </w:rPr>
          <w:fldChar w:fldCharType="separate"/>
        </w:r>
        <w:r w:rsidR="00B12B0A">
          <w:rPr>
            <w:noProof/>
            <w:webHidden/>
          </w:rPr>
          <w:t>15</w:t>
        </w:r>
        <w:r w:rsidR="00B12B0A">
          <w:rPr>
            <w:noProof/>
            <w:webHidden/>
          </w:rPr>
          <w:fldChar w:fldCharType="end"/>
        </w:r>
      </w:hyperlink>
    </w:p>
    <w:p w14:paraId="769872C7" w14:textId="0843AA7E" w:rsidR="00B12B0A" w:rsidRDefault="0059354C">
      <w:pPr>
        <w:pStyle w:val="TOC1"/>
        <w:rPr>
          <w:rFonts w:asciiTheme="minorHAnsi" w:eastAsiaTheme="minorEastAsia" w:hAnsiTheme="minorHAnsi"/>
          <w:noProof/>
          <w:kern w:val="2"/>
          <w:sz w:val="22"/>
          <w:lang w:eastAsia="en-GB"/>
          <w14:ligatures w14:val="standardContextual"/>
        </w:rPr>
      </w:pPr>
      <w:hyperlink w:anchor="_Toc144752321" w:history="1">
        <w:r w:rsidR="00B12B0A" w:rsidRPr="002B6C8B">
          <w:rPr>
            <w:rStyle w:val="Hyperlink"/>
            <w:noProof/>
          </w:rPr>
          <w:t>24.</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Removal Events</w:t>
        </w:r>
        <w:r w:rsidR="00B12B0A">
          <w:rPr>
            <w:noProof/>
            <w:webHidden/>
          </w:rPr>
          <w:tab/>
        </w:r>
        <w:r w:rsidR="00B12B0A">
          <w:rPr>
            <w:noProof/>
            <w:webHidden/>
          </w:rPr>
          <w:fldChar w:fldCharType="begin"/>
        </w:r>
        <w:r w:rsidR="00B12B0A">
          <w:rPr>
            <w:noProof/>
            <w:webHidden/>
          </w:rPr>
          <w:instrText xml:space="preserve"> PAGEREF _Toc144752321 \h </w:instrText>
        </w:r>
        <w:r w:rsidR="00B12B0A">
          <w:rPr>
            <w:noProof/>
            <w:webHidden/>
          </w:rPr>
        </w:r>
        <w:r w:rsidR="00B12B0A">
          <w:rPr>
            <w:noProof/>
            <w:webHidden/>
          </w:rPr>
          <w:fldChar w:fldCharType="separate"/>
        </w:r>
        <w:r w:rsidR="00B12B0A">
          <w:rPr>
            <w:noProof/>
            <w:webHidden/>
          </w:rPr>
          <w:t>16</w:t>
        </w:r>
        <w:r w:rsidR="00B12B0A">
          <w:rPr>
            <w:noProof/>
            <w:webHidden/>
          </w:rPr>
          <w:fldChar w:fldCharType="end"/>
        </w:r>
      </w:hyperlink>
    </w:p>
    <w:p w14:paraId="51783AD9" w14:textId="5564B48E" w:rsidR="00B12B0A" w:rsidRDefault="0059354C">
      <w:pPr>
        <w:pStyle w:val="TOC1"/>
        <w:rPr>
          <w:rFonts w:asciiTheme="minorHAnsi" w:eastAsiaTheme="minorEastAsia" w:hAnsiTheme="minorHAnsi"/>
          <w:noProof/>
          <w:kern w:val="2"/>
          <w:sz w:val="22"/>
          <w:lang w:eastAsia="en-GB"/>
          <w14:ligatures w14:val="standardContextual"/>
        </w:rPr>
      </w:pPr>
      <w:hyperlink w:anchor="_Toc144752322" w:history="1">
        <w:r w:rsidR="00B12B0A" w:rsidRPr="002B6C8B">
          <w:rPr>
            <w:rStyle w:val="Hyperlink"/>
            <w:noProof/>
          </w:rPr>
          <w:t>25.</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Corrupt Acts</w:t>
        </w:r>
        <w:r w:rsidR="00B12B0A">
          <w:rPr>
            <w:noProof/>
            <w:webHidden/>
          </w:rPr>
          <w:tab/>
        </w:r>
        <w:r w:rsidR="00B12B0A">
          <w:rPr>
            <w:noProof/>
            <w:webHidden/>
          </w:rPr>
          <w:fldChar w:fldCharType="begin"/>
        </w:r>
        <w:r w:rsidR="00B12B0A">
          <w:rPr>
            <w:noProof/>
            <w:webHidden/>
          </w:rPr>
          <w:instrText xml:space="preserve"> PAGEREF _Toc144752322 \h </w:instrText>
        </w:r>
        <w:r w:rsidR="00B12B0A">
          <w:rPr>
            <w:noProof/>
            <w:webHidden/>
          </w:rPr>
        </w:r>
        <w:r w:rsidR="00B12B0A">
          <w:rPr>
            <w:noProof/>
            <w:webHidden/>
          </w:rPr>
          <w:fldChar w:fldCharType="separate"/>
        </w:r>
        <w:r w:rsidR="00B12B0A">
          <w:rPr>
            <w:noProof/>
            <w:webHidden/>
          </w:rPr>
          <w:t>18</w:t>
        </w:r>
        <w:r w:rsidR="00B12B0A">
          <w:rPr>
            <w:noProof/>
            <w:webHidden/>
          </w:rPr>
          <w:fldChar w:fldCharType="end"/>
        </w:r>
      </w:hyperlink>
    </w:p>
    <w:p w14:paraId="0C7668BB" w14:textId="10FBA580" w:rsidR="00B12B0A" w:rsidRDefault="0059354C">
      <w:pPr>
        <w:pStyle w:val="TOC1"/>
        <w:rPr>
          <w:rFonts w:asciiTheme="minorHAnsi" w:eastAsiaTheme="minorEastAsia" w:hAnsiTheme="minorHAnsi"/>
          <w:noProof/>
          <w:kern w:val="2"/>
          <w:sz w:val="22"/>
          <w:lang w:eastAsia="en-GB"/>
          <w14:ligatures w14:val="standardContextual"/>
        </w:rPr>
      </w:pPr>
      <w:hyperlink w:anchor="_Toc144752323" w:history="1">
        <w:r w:rsidR="00B12B0A" w:rsidRPr="002B6C8B">
          <w:rPr>
            <w:rStyle w:val="Hyperlink"/>
            <w:noProof/>
          </w:rPr>
          <w:t>26.</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Amendment to the Rules</w:t>
        </w:r>
        <w:r w:rsidR="00B12B0A">
          <w:rPr>
            <w:noProof/>
            <w:webHidden/>
          </w:rPr>
          <w:tab/>
        </w:r>
        <w:r w:rsidR="00B12B0A">
          <w:rPr>
            <w:noProof/>
            <w:webHidden/>
          </w:rPr>
          <w:fldChar w:fldCharType="begin"/>
        </w:r>
        <w:r w:rsidR="00B12B0A">
          <w:rPr>
            <w:noProof/>
            <w:webHidden/>
          </w:rPr>
          <w:instrText xml:space="preserve"> PAGEREF _Toc144752323 \h </w:instrText>
        </w:r>
        <w:r w:rsidR="00B12B0A">
          <w:rPr>
            <w:noProof/>
            <w:webHidden/>
          </w:rPr>
        </w:r>
        <w:r w:rsidR="00B12B0A">
          <w:rPr>
            <w:noProof/>
            <w:webHidden/>
          </w:rPr>
          <w:fldChar w:fldCharType="separate"/>
        </w:r>
        <w:r w:rsidR="00B12B0A">
          <w:rPr>
            <w:noProof/>
            <w:webHidden/>
          </w:rPr>
          <w:t>19</w:t>
        </w:r>
        <w:r w:rsidR="00B12B0A">
          <w:rPr>
            <w:noProof/>
            <w:webHidden/>
          </w:rPr>
          <w:fldChar w:fldCharType="end"/>
        </w:r>
      </w:hyperlink>
    </w:p>
    <w:p w14:paraId="359C95DE" w14:textId="028F6945" w:rsidR="00B12B0A" w:rsidRDefault="0059354C">
      <w:pPr>
        <w:pStyle w:val="TOC1"/>
        <w:rPr>
          <w:rFonts w:asciiTheme="minorHAnsi" w:eastAsiaTheme="minorEastAsia" w:hAnsiTheme="minorHAnsi"/>
          <w:noProof/>
          <w:kern w:val="2"/>
          <w:sz w:val="22"/>
          <w:lang w:eastAsia="en-GB"/>
          <w14:ligatures w14:val="standardContextual"/>
        </w:rPr>
      </w:pPr>
      <w:hyperlink w:anchor="_Toc144752324" w:history="1">
        <w:r w:rsidR="00B12B0A" w:rsidRPr="002B6C8B">
          <w:rPr>
            <w:rStyle w:val="Hyperlink"/>
            <w:noProof/>
          </w:rPr>
          <w:t>27.</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Definitions</w:t>
        </w:r>
        <w:r w:rsidR="00B12B0A">
          <w:rPr>
            <w:noProof/>
            <w:webHidden/>
          </w:rPr>
          <w:tab/>
        </w:r>
        <w:r w:rsidR="00B12B0A">
          <w:rPr>
            <w:noProof/>
            <w:webHidden/>
          </w:rPr>
          <w:fldChar w:fldCharType="begin"/>
        </w:r>
        <w:r w:rsidR="00B12B0A">
          <w:rPr>
            <w:noProof/>
            <w:webHidden/>
          </w:rPr>
          <w:instrText xml:space="preserve"> PAGEREF _Toc144752324 \h </w:instrText>
        </w:r>
        <w:r w:rsidR="00B12B0A">
          <w:rPr>
            <w:noProof/>
            <w:webHidden/>
          </w:rPr>
        </w:r>
        <w:r w:rsidR="00B12B0A">
          <w:rPr>
            <w:noProof/>
            <w:webHidden/>
          </w:rPr>
          <w:fldChar w:fldCharType="separate"/>
        </w:r>
        <w:r w:rsidR="00B12B0A">
          <w:rPr>
            <w:noProof/>
            <w:webHidden/>
          </w:rPr>
          <w:t>20</w:t>
        </w:r>
        <w:r w:rsidR="00B12B0A">
          <w:rPr>
            <w:noProof/>
            <w:webHidden/>
          </w:rPr>
          <w:fldChar w:fldCharType="end"/>
        </w:r>
      </w:hyperlink>
    </w:p>
    <w:p w14:paraId="532E2782" w14:textId="51DB3E85" w:rsidR="00B12B0A" w:rsidRDefault="0059354C">
      <w:pPr>
        <w:pStyle w:val="TOC1"/>
        <w:rPr>
          <w:rFonts w:asciiTheme="minorHAnsi" w:eastAsiaTheme="minorEastAsia" w:hAnsiTheme="minorHAnsi"/>
          <w:noProof/>
          <w:kern w:val="2"/>
          <w:sz w:val="22"/>
          <w:lang w:eastAsia="en-GB"/>
          <w14:ligatures w14:val="standardContextual"/>
        </w:rPr>
      </w:pPr>
      <w:hyperlink w:anchor="_Toc144752325" w:history="1">
        <w:r w:rsidR="00B12B0A" w:rsidRPr="002B6C8B">
          <w:rPr>
            <w:rStyle w:val="Hyperlink"/>
            <w:noProof/>
          </w:rPr>
          <w:t>28.</w:t>
        </w:r>
        <w:r w:rsidR="00B12B0A">
          <w:rPr>
            <w:rFonts w:asciiTheme="minorHAnsi" w:eastAsiaTheme="minorEastAsia" w:hAnsiTheme="minorHAnsi"/>
            <w:noProof/>
            <w:kern w:val="2"/>
            <w:sz w:val="22"/>
            <w:lang w:eastAsia="en-GB"/>
            <w14:ligatures w14:val="standardContextual"/>
          </w:rPr>
          <w:tab/>
        </w:r>
        <w:r w:rsidR="00B12B0A" w:rsidRPr="002B6C8B">
          <w:rPr>
            <w:rStyle w:val="Hyperlink"/>
            <w:noProof/>
          </w:rPr>
          <w:t>Interpretation</w:t>
        </w:r>
        <w:r w:rsidR="00B12B0A">
          <w:rPr>
            <w:noProof/>
            <w:webHidden/>
          </w:rPr>
          <w:tab/>
        </w:r>
        <w:r w:rsidR="00B12B0A">
          <w:rPr>
            <w:noProof/>
            <w:webHidden/>
          </w:rPr>
          <w:fldChar w:fldCharType="begin"/>
        </w:r>
        <w:r w:rsidR="00B12B0A">
          <w:rPr>
            <w:noProof/>
            <w:webHidden/>
          </w:rPr>
          <w:instrText xml:space="preserve"> PAGEREF _Toc144752325 \h </w:instrText>
        </w:r>
        <w:r w:rsidR="00B12B0A">
          <w:rPr>
            <w:noProof/>
            <w:webHidden/>
          </w:rPr>
        </w:r>
        <w:r w:rsidR="00B12B0A">
          <w:rPr>
            <w:noProof/>
            <w:webHidden/>
          </w:rPr>
          <w:fldChar w:fldCharType="separate"/>
        </w:r>
        <w:r w:rsidR="00B12B0A">
          <w:rPr>
            <w:noProof/>
            <w:webHidden/>
          </w:rPr>
          <w:t>21</w:t>
        </w:r>
        <w:r w:rsidR="00B12B0A">
          <w:rPr>
            <w:noProof/>
            <w:webHidden/>
          </w:rPr>
          <w:fldChar w:fldCharType="end"/>
        </w:r>
      </w:hyperlink>
    </w:p>
    <w:p w14:paraId="1D7F9481" w14:textId="2CAE9978" w:rsidR="0012640C" w:rsidRPr="006126AD" w:rsidRDefault="0012640C" w:rsidP="006126AD">
      <w:pPr>
        <w:spacing w:before="80" w:after="80"/>
        <w:jc w:val="center"/>
        <w:rPr>
          <w:b/>
          <w:bCs/>
          <w:color w:val="000000" w:themeColor="text1"/>
          <w:sz w:val="20"/>
        </w:rPr>
      </w:pPr>
      <w:r w:rsidRPr="006126AD">
        <w:rPr>
          <w:b/>
          <w:bCs/>
          <w:color w:val="000000" w:themeColor="text1"/>
          <w:sz w:val="20"/>
        </w:rPr>
        <w:fldChar w:fldCharType="end"/>
      </w:r>
    </w:p>
    <w:p w14:paraId="391B5C38" w14:textId="69AD9640" w:rsidR="00385B85" w:rsidRPr="006126AD" w:rsidRDefault="00385B85" w:rsidP="006126AD">
      <w:pPr>
        <w:spacing w:before="80" w:after="80"/>
        <w:rPr>
          <w:color w:val="000000" w:themeColor="text1"/>
          <w:sz w:val="20"/>
        </w:rPr>
      </w:pPr>
    </w:p>
    <w:p w14:paraId="436A0126" w14:textId="54BAD7DC" w:rsidR="00385B85" w:rsidRPr="006126AD" w:rsidRDefault="00385B85" w:rsidP="006126AD">
      <w:pPr>
        <w:spacing w:before="80" w:after="80"/>
        <w:rPr>
          <w:color w:val="000000" w:themeColor="text1"/>
          <w:sz w:val="20"/>
        </w:rPr>
      </w:pPr>
    </w:p>
    <w:p w14:paraId="1EF7F096" w14:textId="28D55FEB" w:rsidR="00385B85" w:rsidRPr="006126AD" w:rsidRDefault="00385B85" w:rsidP="006126AD">
      <w:pPr>
        <w:spacing w:before="80" w:after="80"/>
        <w:rPr>
          <w:color w:val="000000" w:themeColor="text1"/>
          <w:sz w:val="20"/>
        </w:rPr>
      </w:pPr>
    </w:p>
    <w:p w14:paraId="1CCD8168" w14:textId="12EA2DC1" w:rsidR="00385B85" w:rsidRPr="006126AD" w:rsidRDefault="00385B85" w:rsidP="006126AD">
      <w:pPr>
        <w:spacing w:before="80" w:after="80"/>
        <w:rPr>
          <w:color w:val="000000" w:themeColor="text1"/>
          <w:sz w:val="20"/>
        </w:rPr>
      </w:pPr>
      <w:r w:rsidRPr="006126AD">
        <w:rPr>
          <w:color w:val="000000" w:themeColor="text1"/>
          <w:sz w:val="20"/>
        </w:rPr>
        <w:br w:type="page"/>
      </w:r>
    </w:p>
    <w:p w14:paraId="65332A8F" w14:textId="77777777" w:rsidR="005B730C" w:rsidRPr="006126AD" w:rsidRDefault="005B730C" w:rsidP="006126AD">
      <w:pPr>
        <w:spacing w:before="80" w:after="80"/>
        <w:rPr>
          <w:color w:val="000000" w:themeColor="text1"/>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99574A" w:rsidRPr="006126AD" w14:paraId="16CD4A79" w14:textId="77777777" w:rsidTr="00B97E4D">
        <w:trPr>
          <w:cantSplit/>
        </w:trPr>
        <w:tc>
          <w:tcPr>
            <w:tcW w:w="5000" w:type="pct"/>
          </w:tcPr>
          <w:p w14:paraId="08393C5C" w14:textId="5CF28E03" w:rsidR="0099574A" w:rsidRPr="006126AD" w:rsidRDefault="0099574A" w:rsidP="006126AD">
            <w:pPr>
              <w:spacing w:before="80" w:after="80"/>
              <w:jc w:val="center"/>
              <w:rPr>
                <w:b/>
                <w:bCs/>
                <w:color w:val="000000" w:themeColor="text1"/>
                <w:sz w:val="20"/>
              </w:rPr>
            </w:pPr>
            <w:r>
              <w:rPr>
                <w:b/>
                <w:bCs/>
                <w:color w:val="000000" w:themeColor="text1"/>
                <w:sz w:val="20"/>
              </w:rPr>
              <w:t>Luton Borough Council</w:t>
            </w:r>
          </w:p>
        </w:tc>
      </w:tr>
      <w:tr w:rsidR="005B730C" w:rsidRPr="006126AD" w14:paraId="23DA3C8F" w14:textId="77777777" w:rsidTr="00B97E4D">
        <w:trPr>
          <w:cantSplit/>
        </w:trPr>
        <w:tc>
          <w:tcPr>
            <w:tcW w:w="5000" w:type="pct"/>
          </w:tcPr>
          <w:p w14:paraId="76F4AE93" w14:textId="4A755585" w:rsidR="005B730C" w:rsidRPr="006126AD" w:rsidRDefault="00F320B5" w:rsidP="006126AD">
            <w:pPr>
              <w:spacing w:before="80" w:after="80"/>
              <w:jc w:val="center"/>
              <w:rPr>
                <w:b/>
                <w:bCs/>
                <w:color w:val="000000" w:themeColor="text1"/>
                <w:sz w:val="20"/>
              </w:rPr>
            </w:pPr>
            <w:r w:rsidRPr="006126AD">
              <w:rPr>
                <w:b/>
                <w:bCs/>
                <w:color w:val="000000" w:themeColor="text1"/>
                <w:sz w:val="20"/>
              </w:rPr>
              <w:t>Ap</w:t>
            </w:r>
            <w:r w:rsidR="003A1DD1" w:rsidRPr="006126AD">
              <w:rPr>
                <w:b/>
                <w:bCs/>
                <w:color w:val="000000" w:themeColor="text1"/>
                <w:sz w:val="20"/>
              </w:rPr>
              <w:t>proved Landlord/Agency Li</w:t>
            </w:r>
            <w:r w:rsidRPr="006126AD">
              <w:rPr>
                <w:b/>
                <w:bCs/>
                <w:color w:val="000000" w:themeColor="text1"/>
                <w:sz w:val="20"/>
              </w:rPr>
              <w:t>st for Temporary Housing Accommodation</w:t>
            </w:r>
          </w:p>
        </w:tc>
      </w:tr>
      <w:tr w:rsidR="005B730C" w:rsidRPr="006126AD" w14:paraId="10FBBD21" w14:textId="77777777" w:rsidTr="00B97E4D">
        <w:trPr>
          <w:cantSplit/>
        </w:trPr>
        <w:tc>
          <w:tcPr>
            <w:tcW w:w="5000" w:type="pct"/>
          </w:tcPr>
          <w:p w14:paraId="1F08002F" w14:textId="2153CACF" w:rsidR="005B730C" w:rsidRPr="006126AD" w:rsidRDefault="00E06D39" w:rsidP="006126AD">
            <w:pPr>
              <w:spacing w:before="80" w:after="80"/>
              <w:jc w:val="center"/>
              <w:rPr>
                <w:b/>
                <w:bCs/>
                <w:color w:val="000000" w:themeColor="text1"/>
                <w:sz w:val="20"/>
              </w:rPr>
            </w:pPr>
            <w:r w:rsidRPr="00E06D39">
              <w:rPr>
                <w:b/>
                <w:bCs/>
                <w:color w:val="000000" w:themeColor="text1"/>
                <w:sz w:val="20"/>
              </w:rPr>
              <w:t>Reference: AT1087 Temporary Housing Accommodation</w:t>
            </w:r>
          </w:p>
        </w:tc>
      </w:tr>
      <w:tr w:rsidR="005B730C" w:rsidRPr="006126AD" w14:paraId="17F1F115" w14:textId="77777777" w:rsidTr="00B97E4D">
        <w:trPr>
          <w:cantSplit/>
        </w:trPr>
        <w:tc>
          <w:tcPr>
            <w:tcW w:w="5000" w:type="pct"/>
          </w:tcPr>
          <w:p w14:paraId="6799F251" w14:textId="77777777" w:rsidR="005B730C" w:rsidRPr="006126AD" w:rsidRDefault="005B730C" w:rsidP="006126AD">
            <w:pPr>
              <w:spacing w:before="80" w:after="80"/>
              <w:jc w:val="center"/>
              <w:rPr>
                <w:b/>
                <w:bCs/>
                <w:color w:val="000000" w:themeColor="text1"/>
                <w:sz w:val="20"/>
              </w:rPr>
            </w:pPr>
            <w:r w:rsidRPr="006126AD">
              <w:rPr>
                <w:b/>
                <w:bCs/>
                <w:color w:val="000000" w:themeColor="text1"/>
                <w:sz w:val="20"/>
              </w:rPr>
              <w:t>Rules</w:t>
            </w:r>
          </w:p>
        </w:tc>
      </w:tr>
      <w:tr w:rsidR="005B730C" w:rsidRPr="006126AD" w14:paraId="604C321E" w14:textId="77777777" w:rsidTr="00B97E4D">
        <w:trPr>
          <w:cantSplit/>
        </w:trPr>
        <w:tc>
          <w:tcPr>
            <w:tcW w:w="5000" w:type="pct"/>
          </w:tcPr>
          <w:p w14:paraId="2EB13BB4" w14:textId="0542F21E" w:rsidR="005B730C" w:rsidRPr="006126AD" w:rsidRDefault="005B730C" w:rsidP="0059354C">
            <w:pPr>
              <w:spacing w:before="80" w:after="80"/>
              <w:jc w:val="center"/>
              <w:rPr>
                <w:b/>
                <w:bCs/>
                <w:color w:val="000000" w:themeColor="text1"/>
                <w:sz w:val="20"/>
              </w:rPr>
            </w:pPr>
            <w:r w:rsidRPr="006126AD">
              <w:rPr>
                <w:b/>
                <w:bCs/>
                <w:color w:val="000000" w:themeColor="text1"/>
                <w:sz w:val="20"/>
              </w:rPr>
              <w:t xml:space="preserve">Version </w:t>
            </w:r>
            <w:r w:rsidR="0059354C">
              <w:rPr>
                <w:b/>
                <w:bCs/>
                <w:color w:val="000000" w:themeColor="text1"/>
                <w:sz w:val="20"/>
              </w:rPr>
              <w:t>2</w:t>
            </w:r>
            <w:r w:rsidRPr="006126AD">
              <w:rPr>
                <w:b/>
                <w:bCs/>
                <w:color w:val="000000" w:themeColor="text1"/>
                <w:sz w:val="20"/>
              </w:rPr>
              <w:t xml:space="preserve"> (202</w:t>
            </w:r>
            <w:r w:rsidR="0059354C">
              <w:rPr>
                <w:b/>
                <w:bCs/>
                <w:color w:val="000000" w:themeColor="text1"/>
                <w:sz w:val="20"/>
              </w:rPr>
              <w:t>4</w:t>
            </w:r>
            <w:bookmarkStart w:id="0" w:name="_GoBack"/>
            <w:bookmarkEnd w:id="0"/>
            <w:r w:rsidRPr="006126AD">
              <w:rPr>
                <w:b/>
                <w:bCs/>
                <w:color w:val="000000" w:themeColor="text1"/>
                <w:sz w:val="20"/>
              </w:rPr>
              <w:t>) of these Rules</w:t>
            </w:r>
          </w:p>
        </w:tc>
      </w:tr>
    </w:tbl>
    <w:p w14:paraId="417ECE16" w14:textId="0F1FDE4B" w:rsidR="00BA7885" w:rsidRPr="006126AD" w:rsidRDefault="00BA7885" w:rsidP="006126AD">
      <w:pPr>
        <w:keepNext/>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10BBC6AC" w14:textId="696C0F32" w:rsidTr="00843F3E">
        <w:trPr>
          <w:cantSplit/>
        </w:trPr>
        <w:tc>
          <w:tcPr>
            <w:tcW w:w="5228" w:type="dxa"/>
            <w:tcBorders>
              <w:top w:val="nil"/>
              <w:left w:val="nil"/>
              <w:bottom w:val="nil"/>
              <w:right w:val="nil"/>
            </w:tcBorders>
          </w:tcPr>
          <w:p w14:paraId="29B49B6F" w14:textId="7FB748FB" w:rsidR="00E47BA4" w:rsidRPr="006126AD" w:rsidRDefault="00E47BA4" w:rsidP="006126AD">
            <w:pPr>
              <w:pStyle w:val="Heading1"/>
              <w:spacing w:before="80" w:after="80"/>
              <w:outlineLvl w:val="0"/>
              <w:rPr>
                <w:rFonts w:ascii="Arial" w:hAnsi="Arial"/>
                <w:sz w:val="20"/>
              </w:rPr>
            </w:pPr>
            <w:bookmarkStart w:id="1" w:name="_Toc49602189"/>
            <w:bookmarkStart w:id="2" w:name="_Toc49604823"/>
            <w:bookmarkStart w:id="3" w:name="_Toc49688612"/>
            <w:bookmarkStart w:id="4" w:name="_Toc144752298"/>
            <w:bookmarkStart w:id="5" w:name="_Ref146008224"/>
            <w:r w:rsidRPr="006126AD">
              <w:rPr>
                <w:rFonts w:ascii="Arial" w:hAnsi="Arial"/>
                <w:sz w:val="20"/>
              </w:rPr>
              <w:t>Introduction to th</w:t>
            </w:r>
            <w:r w:rsidR="00D621B0" w:rsidRPr="006126AD">
              <w:rPr>
                <w:rFonts w:ascii="Arial" w:hAnsi="Arial"/>
                <w:sz w:val="20"/>
              </w:rPr>
              <w:t xml:space="preserve">e </w:t>
            </w:r>
            <w:r w:rsidR="00C00D01" w:rsidRPr="006126AD">
              <w:rPr>
                <w:rFonts w:ascii="Arial" w:hAnsi="Arial"/>
                <w:sz w:val="20"/>
              </w:rPr>
              <w:t>Ap</w:t>
            </w:r>
            <w:r w:rsidR="003A1DD1" w:rsidRPr="006126AD">
              <w:rPr>
                <w:rFonts w:ascii="Arial" w:hAnsi="Arial"/>
                <w:sz w:val="20"/>
              </w:rPr>
              <w:t>proved Landlord/Agency Li</w:t>
            </w:r>
            <w:r w:rsidR="00C00D01" w:rsidRPr="006126AD">
              <w:rPr>
                <w:rFonts w:ascii="Arial" w:hAnsi="Arial"/>
                <w:sz w:val="20"/>
              </w:rPr>
              <w:t>st</w:t>
            </w:r>
            <w:bookmarkEnd w:id="1"/>
            <w:bookmarkEnd w:id="2"/>
            <w:bookmarkEnd w:id="3"/>
            <w:bookmarkEnd w:id="4"/>
            <w:bookmarkEnd w:id="5"/>
          </w:p>
        </w:tc>
        <w:tc>
          <w:tcPr>
            <w:tcW w:w="5228" w:type="dxa"/>
            <w:tcBorders>
              <w:top w:val="nil"/>
              <w:left w:val="nil"/>
              <w:bottom w:val="nil"/>
              <w:right w:val="nil"/>
            </w:tcBorders>
          </w:tcPr>
          <w:p w14:paraId="718FE321" w14:textId="77777777" w:rsidR="00E47BA4" w:rsidRPr="006126AD" w:rsidRDefault="00E47BA4" w:rsidP="006126AD">
            <w:pPr>
              <w:keepNext/>
              <w:spacing w:before="80" w:after="80"/>
              <w:rPr>
                <w:color w:val="000000" w:themeColor="text1"/>
                <w:sz w:val="20"/>
              </w:rPr>
            </w:pPr>
          </w:p>
        </w:tc>
      </w:tr>
      <w:tr w:rsidR="003C62DB" w:rsidRPr="006126AD" w14:paraId="4ABA2F1D" w14:textId="77777777" w:rsidTr="00843F3E">
        <w:trPr>
          <w:cantSplit/>
        </w:trPr>
        <w:tc>
          <w:tcPr>
            <w:tcW w:w="5228" w:type="dxa"/>
            <w:tcBorders>
              <w:top w:val="nil"/>
              <w:left w:val="nil"/>
              <w:bottom w:val="nil"/>
              <w:right w:val="single" w:sz="4" w:space="0" w:color="auto"/>
            </w:tcBorders>
          </w:tcPr>
          <w:p w14:paraId="324C13E4" w14:textId="4DBFA570" w:rsidR="003C62DB" w:rsidRPr="006126AD" w:rsidRDefault="003C62DB" w:rsidP="006126AD">
            <w:pPr>
              <w:pStyle w:val="Heading3"/>
              <w:spacing w:before="80" w:after="80"/>
              <w:outlineLvl w:val="2"/>
              <w:rPr>
                <w:sz w:val="20"/>
              </w:rPr>
            </w:pPr>
            <w:bookmarkStart w:id="6" w:name="_Ref49604739"/>
            <w:r w:rsidRPr="006126AD">
              <w:rPr>
                <w:sz w:val="20"/>
              </w:rPr>
              <w:t>Who is the Council</w:t>
            </w:r>
            <w:bookmarkEnd w:id="6"/>
            <w:r w:rsidR="00E33EB6" w:rsidRPr="006126AD">
              <w:rPr>
                <w:sz w:val="20"/>
              </w:rPr>
              <w:t xml:space="preserve"> which establishes the Ap</w:t>
            </w:r>
            <w:r w:rsidR="003A1DD1" w:rsidRPr="006126AD">
              <w:rPr>
                <w:sz w:val="20"/>
              </w:rPr>
              <w:t>proved Landlord/Agency Li</w:t>
            </w:r>
            <w:r w:rsidR="00E33EB6" w:rsidRPr="006126AD">
              <w:rPr>
                <w:sz w:val="20"/>
              </w:rPr>
              <w:t>st</w:t>
            </w:r>
          </w:p>
        </w:tc>
        <w:tc>
          <w:tcPr>
            <w:tcW w:w="5228" w:type="dxa"/>
            <w:tcBorders>
              <w:left w:val="single" w:sz="4" w:space="0" w:color="auto"/>
            </w:tcBorders>
          </w:tcPr>
          <w:p w14:paraId="2BA3ECA5" w14:textId="77777777" w:rsidR="003C62DB" w:rsidRPr="006126AD" w:rsidRDefault="003C62DB" w:rsidP="006126AD">
            <w:pPr>
              <w:spacing w:before="80" w:after="80"/>
              <w:rPr>
                <w:color w:val="000000" w:themeColor="text1"/>
                <w:sz w:val="20"/>
              </w:rPr>
            </w:pPr>
            <w:r w:rsidRPr="006126AD">
              <w:rPr>
                <w:color w:val="000000" w:themeColor="text1"/>
                <w:sz w:val="20"/>
              </w:rPr>
              <w:t>Luton Borough Council.</w:t>
            </w:r>
          </w:p>
        </w:tc>
      </w:tr>
      <w:tr w:rsidR="003C62DB" w:rsidRPr="006126AD" w14:paraId="5E047219" w14:textId="77777777" w:rsidTr="00843F3E">
        <w:trPr>
          <w:cantSplit/>
        </w:trPr>
        <w:tc>
          <w:tcPr>
            <w:tcW w:w="5228" w:type="dxa"/>
            <w:tcBorders>
              <w:top w:val="nil"/>
              <w:left w:val="nil"/>
              <w:bottom w:val="nil"/>
              <w:right w:val="single" w:sz="4" w:space="0" w:color="auto"/>
            </w:tcBorders>
          </w:tcPr>
          <w:p w14:paraId="63AE35B6" w14:textId="01CF6A77" w:rsidR="003C62DB" w:rsidRPr="006126AD" w:rsidRDefault="003C62DB" w:rsidP="006126AD">
            <w:pPr>
              <w:pStyle w:val="Heading3"/>
              <w:spacing w:before="80" w:after="80"/>
              <w:outlineLvl w:val="2"/>
              <w:rPr>
                <w:sz w:val="20"/>
              </w:rPr>
            </w:pPr>
            <w:r w:rsidRPr="006126AD">
              <w:rPr>
                <w:sz w:val="20"/>
              </w:rPr>
              <w:br w:type="page"/>
            </w:r>
            <w:bookmarkStart w:id="7" w:name="_Ref49604534"/>
            <w:r w:rsidRPr="006126AD">
              <w:rPr>
                <w:sz w:val="20"/>
              </w:rPr>
              <w:t xml:space="preserve">What is the </w:t>
            </w:r>
            <w:r w:rsidRPr="006126AD">
              <w:rPr>
                <w:b/>
                <w:bCs/>
                <w:sz w:val="20"/>
              </w:rPr>
              <w:t>‘Ap</w:t>
            </w:r>
            <w:r w:rsidR="003A1DD1" w:rsidRPr="006126AD">
              <w:rPr>
                <w:b/>
                <w:bCs/>
                <w:sz w:val="20"/>
              </w:rPr>
              <w:t>proved Landlord/Agency Li</w:t>
            </w:r>
            <w:r w:rsidRPr="006126AD">
              <w:rPr>
                <w:b/>
                <w:bCs/>
                <w:sz w:val="20"/>
              </w:rPr>
              <w:t>st’</w:t>
            </w:r>
            <w:bookmarkEnd w:id="7"/>
            <w:r w:rsidRPr="006126AD">
              <w:rPr>
                <w:b/>
                <w:bCs/>
                <w:sz w:val="20"/>
              </w:rPr>
              <w:t xml:space="preserve"> </w:t>
            </w:r>
            <w:r w:rsidRPr="006126AD">
              <w:rPr>
                <w:sz w:val="20"/>
              </w:rPr>
              <w:t>established by the Council</w:t>
            </w:r>
          </w:p>
        </w:tc>
        <w:tc>
          <w:tcPr>
            <w:tcW w:w="5228" w:type="dxa"/>
            <w:tcBorders>
              <w:left w:val="single" w:sz="4" w:space="0" w:color="auto"/>
            </w:tcBorders>
          </w:tcPr>
          <w:p w14:paraId="688009DA" w14:textId="501EC5B1" w:rsidR="00782B2A" w:rsidRDefault="003C62DB" w:rsidP="006126AD">
            <w:pPr>
              <w:spacing w:before="80" w:after="80"/>
              <w:rPr>
                <w:color w:val="000000" w:themeColor="text1"/>
                <w:sz w:val="20"/>
              </w:rPr>
            </w:pPr>
            <w:r w:rsidRPr="006126AD">
              <w:rPr>
                <w:color w:val="000000" w:themeColor="text1"/>
                <w:sz w:val="20"/>
              </w:rPr>
              <w:t xml:space="preserve">A list of approved </w:t>
            </w:r>
            <w:r w:rsidR="00D15885">
              <w:rPr>
                <w:color w:val="000000" w:themeColor="text1"/>
                <w:sz w:val="20"/>
              </w:rPr>
              <w:t xml:space="preserve">Member Landlord/Agencies </w:t>
            </w:r>
            <w:r w:rsidRPr="006126AD">
              <w:rPr>
                <w:color w:val="000000" w:themeColor="text1"/>
                <w:sz w:val="20"/>
              </w:rPr>
              <w:t xml:space="preserve">Agencies/Landlords which is to be eligible to enter into Lease Arrangements (described in paragraph </w:t>
            </w:r>
            <w:r w:rsidRPr="006126AD">
              <w:rPr>
                <w:color w:val="000000" w:themeColor="text1"/>
                <w:sz w:val="20"/>
              </w:rPr>
              <w:fldChar w:fldCharType="begin"/>
            </w:r>
            <w:r w:rsidRPr="006126AD">
              <w:rPr>
                <w:color w:val="000000" w:themeColor="text1"/>
                <w:sz w:val="20"/>
              </w:rPr>
              <w:instrText xml:space="preserve"> REF _Ref139913854 \r \h </w:instrText>
            </w:r>
            <w:r w:rsidR="00B073A0" w:rsidRP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4.1</w:t>
            </w:r>
            <w:r w:rsidRPr="006126AD">
              <w:rPr>
                <w:color w:val="000000" w:themeColor="text1"/>
                <w:sz w:val="20"/>
              </w:rPr>
              <w:fldChar w:fldCharType="end"/>
            </w:r>
            <w:r w:rsidRPr="006126AD">
              <w:rPr>
                <w:color w:val="000000" w:themeColor="text1"/>
                <w:sz w:val="20"/>
              </w:rPr>
              <w:t xml:space="preserve">) </w:t>
            </w:r>
            <w:r w:rsidR="00782B2A">
              <w:rPr>
                <w:color w:val="000000" w:themeColor="text1"/>
                <w:sz w:val="20"/>
              </w:rPr>
              <w:t xml:space="preserve">from time to time either: </w:t>
            </w:r>
          </w:p>
          <w:p w14:paraId="6E9E3139" w14:textId="77777777" w:rsidR="00D15885" w:rsidRPr="00D15885" w:rsidRDefault="00782B2A" w:rsidP="00D15885">
            <w:pPr>
              <w:pStyle w:val="ListParagraph"/>
              <w:numPr>
                <w:ilvl w:val="0"/>
                <w:numId w:val="87"/>
              </w:numPr>
              <w:spacing w:before="80" w:after="80"/>
              <w:ind w:left="360"/>
              <w:rPr>
                <w:color w:val="000000" w:themeColor="text1"/>
                <w:sz w:val="20"/>
              </w:rPr>
            </w:pPr>
            <w:r w:rsidRPr="00D15885">
              <w:rPr>
                <w:color w:val="000000" w:themeColor="text1"/>
                <w:sz w:val="20"/>
              </w:rPr>
              <w:t xml:space="preserve">With </w:t>
            </w:r>
            <w:r w:rsidR="00D15885" w:rsidRPr="00D15885">
              <w:rPr>
                <w:color w:val="000000" w:themeColor="text1"/>
                <w:sz w:val="20"/>
              </w:rPr>
              <w:t>tenants whom the Council introduces to the Member Landlord/Agency; or</w:t>
            </w:r>
          </w:p>
          <w:p w14:paraId="2D4F8094" w14:textId="03D69184" w:rsidR="003C62DB" w:rsidRPr="00D15885" w:rsidRDefault="00D15885" w:rsidP="00D15885">
            <w:pPr>
              <w:pStyle w:val="ListParagraph"/>
              <w:numPr>
                <w:ilvl w:val="0"/>
                <w:numId w:val="87"/>
              </w:numPr>
              <w:spacing w:before="80" w:after="80"/>
              <w:ind w:left="360"/>
              <w:rPr>
                <w:color w:val="000000" w:themeColor="text1"/>
                <w:sz w:val="20"/>
              </w:rPr>
            </w:pPr>
            <w:r w:rsidRPr="00D15885">
              <w:rPr>
                <w:color w:val="000000" w:themeColor="text1"/>
                <w:sz w:val="20"/>
              </w:rPr>
              <w:t>With the Council itself.</w:t>
            </w:r>
          </w:p>
        </w:tc>
      </w:tr>
      <w:tr w:rsidR="003C62DB" w:rsidRPr="006126AD" w14:paraId="0C680F96" w14:textId="77777777" w:rsidTr="00843F3E">
        <w:trPr>
          <w:cantSplit/>
        </w:trPr>
        <w:tc>
          <w:tcPr>
            <w:tcW w:w="5228" w:type="dxa"/>
            <w:tcBorders>
              <w:top w:val="nil"/>
              <w:left w:val="nil"/>
              <w:bottom w:val="nil"/>
              <w:right w:val="single" w:sz="4" w:space="0" w:color="auto"/>
            </w:tcBorders>
          </w:tcPr>
          <w:p w14:paraId="6B9A1C18" w14:textId="1EF085ED" w:rsidR="003C62DB" w:rsidRPr="006126AD" w:rsidRDefault="003C62DB" w:rsidP="006126AD">
            <w:pPr>
              <w:pStyle w:val="Heading3"/>
              <w:spacing w:before="80" w:after="80"/>
              <w:outlineLvl w:val="2"/>
              <w:rPr>
                <w:sz w:val="20"/>
              </w:rPr>
            </w:pPr>
            <w:bookmarkStart w:id="8" w:name="_Ref139913600"/>
            <w:r w:rsidRPr="006126AD">
              <w:rPr>
                <w:sz w:val="20"/>
              </w:rPr>
              <w:t>Scope of the Ap</w:t>
            </w:r>
            <w:r w:rsidR="003A1DD1" w:rsidRPr="006126AD">
              <w:rPr>
                <w:sz w:val="20"/>
              </w:rPr>
              <w:t>proved Landlord/Agency Li</w:t>
            </w:r>
            <w:r w:rsidRPr="006126AD">
              <w:rPr>
                <w:sz w:val="20"/>
              </w:rPr>
              <w:t>st</w:t>
            </w:r>
            <w:bookmarkEnd w:id="8"/>
          </w:p>
        </w:tc>
        <w:tc>
          <w:tcPr>
            <w:tcW w:w="5228" w:type="dxa"/>
            <w:tcBorders>
              <w:left w:val="single" w:sz="4" w:space="0" w:color="auto"/>
            </w:tcBorders>
          </w:tcPr>
          <w:p w14:paraId="1234BDF5" w14:textId="367146D6" w:rsidR="003C62DB" w:rsidRPr="006126AD" w:rsidRDefault="003C62DB" w:rsidP="00E06D39">
            <w:pPr>
              <w:spacing w:before="80" w:after="80"/>
              <w:rPr>
                <w:color w:val="000000" w:themeColor="text1"/>
                <w:sz w:val="20"/>
              </w:rPr>
            </w:pPr>
            <w:r w:rsidRPr="006126AD">
              <w:rPr>
                <w:color w:val="000000" w:themeColor="text1"/>
                <w:sz w:val="20"/>
              </w:rPr>
              <w:t xml:space="preserve">To </w:t>
            </w:r>
            <w:r w:rsidR="004B61E3" w:rsidRPr="006126AD">
              <w:rPr>
                <w:color w:val="000000" w:themeColor="text1"/>
                <w:sz w:val="20"/>
              </w:rPr>
              <w:t xml:space="preserve">offer </w:t>
            </w:r>
            <w:r w:rsidRPr="006126AD">
              <w:rPr>
                <w:color w:val="000000" w:themeColor="text1"/>
                <w:sz w:val="20"/>
              </w:rPr>
              <w:t>a range of self-contained properties to</w:t>
            </w:r>
            <w:r w:rsidR="004B61E3" w:rsidRPr="006126AD">
              <w:rPr>
                <w:color w:val="000000" w:themeColor="text1"/>
                <w:sz w:val="20"/>
              </w:rPr>
              <w:t xml:space="preserve"> provide </w:t>
            </w:r>
            <w:r w:rsidRPr="006126AD">
              <w:rPr>
                <w:color w:val="000000" w:themeColor="text1"/>
                <w:sz w:val="20"/>
              </w:rPr>
              <w:t xml:space="preserve">suitable accommodation for singles and families ranging from 1 to 5 beds, for homeless applicants to whom the Council owes a duty of care in relation to their housing. </w:t>
            </w:r>
          </w:p>
        </w:tc>
      </w:tr>
    </w:tbl>
    <w:p w14:paraId="5FD13EE1" w14:textId="466EE80A" w:rsidR="00D621B0" w:rsidRPr="006126AD" w:rsidRDefault="00D621B0" w:rsidP="006126AD">
      <w:pPr>
        <w:spacing w:before="80" w:after="80"/>
        <w:rPr>
          <w:sz w:val="20"/>
        </w:rPr>
      </w:pPr>
    </w:p>
    <w:tbl>
      <w:tblPr>
        <w:tblStyle w:val="TableGrid"/>
        <w:tblW w:w="0" w:type="auto"/>
        <w:tblLook w:val="04A0" w:firstRow="1" w:lastRow="0" w:firstColumn="1" w:lastColumn="0" w:noHBand="0" w:noVBand="1"/>
      </w:tblPr>
      <w:tblGrid>
        <w:gridCol w:w="5228"/>
        <w:gridCol w:w="5228"/>
      </w:tblGrid>
      <w:tr w:rsidR="00D621B0" w:rsidRPr="006126AD" w14:paraId="2787CC6A" w14:textId="77777777" w:rsidTr="00D621B0">
        <w:trPr>
          <w:cantSplit/>
        </w:trPr>
        <w:tc>
          <w:tcPr>
            <w:tcW w:w="5228" w:type="dxa"/>
            <w:tcBorders>
              <w:top w:val="nil"/>
              <w:left w:val="nil"/>
              <w:bottom w:val="nil"/>
              <w:right w:val="nil"/>
            </w:tcBorders>
          </w:tcPr>
          <w:p w14:paraId="4AD1220E" w14:textId="2E3A89D1" w:rsidR="00D621B0" w:rsidRPr="006126AD" w:rsidRDefault="00D621B0" w:rsidP="006126AD">
            <w:pPr>
              <w:pStyle w:val="Heading1"/>
              <w:spacing w:before="80" w:after="80"/>
              <w:outlineLvl w:val="0"/>
              <w:rPr>
                <w:rFonts w:ascii="Arial" w:hAnsi="Arial"/>
                <w:sz w:val="20"/>
              </w:rPr>
            </w:pPr>
            <w:bookmarkStart w:id="9" w:name="_Toc144752299"/>
            <w:r w:rsidRPr="006126AD">
              <w:rPr>
                <w:rFonts w:ascii="Arial" w:hAnsi="Arial"/>
                <w:sz w:val="20"/>
              </w:rPr>
              <w:t>About these Rules</w:t>
            </w:r>
            <w:bookmarkEnd w:id="9"/>
          </w:p>
        </w:tc>
        <w:tc>
          <w:tcPr>
            <w:tcW w:w="5228" w:type="dxa"/>
            <w:tcBorders>
              <w:top w:val="nil"/>
              <w:left w:val="nil"/>
              <w:bottom w:val="nil"/>
              <w:right w:val="nil"/>
            </w:tcBorders>
          </w:tcPr>
          <w:p w14:paraId="54143D7D" w14:textId="77777777" w:rsidR="00D621B0" w:rsidRPr="006126AD" w:rsidRDefault="00D621B0" w:rsidP="006126AD">
            <w:pPr>
              <w:keepNext/>
              <w:spacing w:before="80" w:after="80"/>
              <w:rPr>
                <w:color w:val="000000" w:themeColor="text1"/>
                <w:sz w:val="20"/>
              </w:rPr>
            </w:pPr>
          </w:p>
        </w:tc>
      </w:tr>
      <w:tr w:rsidR="00E76026" w:rsidRPr="006126AD" w14:paraId="4EDDCAAC" w14:textId="1B29B113" w:rsidTr="00843F3E">
        <w:trPr>
          <w:cantSplit/>
        </w:trPr>
        <w:tc>
          <w:tcPr>
            <w:tcW w:w="5228" w:type="dxa"/>
            <w:tcBorders>
              <w:top w:val="nil"/>
              <w:left w:val="nil"/>
              <w:bottom w:val="nil"/>
              <w:right w:val="single" w:sz="4" w:space="0" w:color="auto"/>
            </w:tcBorders>
          </w:tcPr>
          <w:p w14:paraId="3696B656" w14:textId="11009E9A" w:rsidR="00E47BA4" w:rsidRPr="006126AD" w:rsidRDefault="00E47BA4" w:rsidP="006126AD">
            <w:pPr>
              <w:pStyle w:val="Heading3"/>
              <w:spacing w:before="80" w:after="80"/>
              <w:outlineLvl w:val="2"/>
              <w:rPr>
                <w:sz w:val="20"/>
              </w:rPr>
            </w:pPr>
            <w:r w:rsidRPr="006126AD">
              <w:rPr>
                <w:sz w:val="20"/>
              </w:rPr>
              <w:t>Purpose of these Rules</w:t>
            </w:r>
          </w:p>
        </w:tc>
        <w:tc>
          <w:tcPr>
            <w:tcW w:w="5228" w:type="dxa"/>
            <w:tcBorders>
              <w:left w:val="single" w:sz="4" w:space="0" w:color="auto"/>
            </w:tcBorders>
          </w:tcPr>
          <w:p w14:paraId="297AE478" w14:textId="3B8F2876" w:rsidR="00E47BA4" w:rsidRPr="006126AD" w:rsidRDefault="00A21182" w:rsidP="006126AD">
            <w:pPr>
              <w:spacing w:before="80" w:after="80"/>
              <w:rPr>
                <w:color w:val="000000" w:themeColor="text1"/>
                <w:sz w:val="20"/>
              </w:rPr>
            </w:pPr>
            <w:r w:rsidRPr="006126AD">
              <w:rPr>
                <w:color w:val="000000" w:themeColor="text1"/>
                <w:sz w:val="20"/>
              </w:rPr>
              <w:t xml:space="preserve">These Rules govern the </w:t>
            </w:r>
            <w:r w:rsidR="006B5986" w:rsidRPr="006126AD">
              <w:rPr>
                <w:color w:val="000000" w:themeColor="text1"/>
                <w:sz w:val="20"/>
              </w:rPr>
              <w:t xml:space="preserve">operation </w:t>
            </w:r>
            <w:r w:rsidRPr="006126AD">
              <w:rPr>
                <w:color w:val="000000" w:themeColor="text1"/>
                <w:sz w:val="20"/>
              </w:rPr>
              <w:t xml:space="preserve">of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w:t>
            </w:r>
          </w:p>
        </w:tc>
      </w:tr>
      <w:tr w:rsidR="00E76026" w:rsidRPr="006126AD" w14:paraId="00216009" w14:textId="48A8E9FB" w:rsidTr="00843F3E">
        <w:trPr>
          <w:cantSplit/>
        </w:trPr>
        <w:tc>
          <w:tcPr>
            <w:tcW w:w="5228" w:type="dxa"/>
            <w:tcBorders>
              <w:top w:val="nil"/>
              <w:left w:val="nil"/>
              <w:bottom w:val="nil"/>
              <w:right w:val="single" w:sz="4" w:space="0" w:color="auto"/>
            </w:tcBorders>
          </w:tcPr>
          <w:p w14:paraId="6FB14E9A" w14:textId="1C9D9B2C" w:rsidR="00E47BA4" w:rsidRPr="006126AD" w:rsidRDefault="00E47BA4" w:rsidP="006126AD">
            <w:pPr>
              <w:pStyle w:val="Heading3"/>
              <w:spacing w:before="80" w:after="80"/>
              <w:outlineLvl w:val="2"/>
              <w:rPr>
                <w:sz w:val="20"/>
              </w:rPr>
            </w:pPr>
            <w:r w:rsidRPr="006126AD">
              <w:rPr>
                <w:sz w:val="20"/>
              </w:rPr>
              <w:t>Operators to whom these Rules apply</w:t>
            </w:r>
          </w:p>
        </w:tc>
        <w:tc>
          <w:tcPr>
            <w:tcW w:w="5228" w:type="dxa"/>
            <w:tcBorders>
              <w:left w:val="single" w:sz="4" w:space="0" w:color="auto"/>
            </w:tcBorders>
          </w:tcPr>
          <w:p w14:paraId="0FD0870B" w14:textId="77777777" w:rsidR="00723E8C" w:rsidRPr="006126AD" w:rsidRDefault="00723E8C" w:rsidP="006126AD">
            <w:pPr>
              <w:spacing w:before="80" w:after="80"/>
              <w:rPr>
                <w:color w:val="000000" w:themeColor="text1"/>
                <w:sz w:val="20"/>
              </w:rPr>
            </w:pPr>
            <w:r w:rsidRPr="006126AD">
              <w:rPr>
                <w:color w:val="000000" w:themeColor="text1"/>
                <w:sz w:val="20"/>
              </w:rPr>
              <w:t>Each operator</w:t>
            </w:r>
          </w:p>
          <w:p w14:paraId="4DD9624C" w14:textId="4B30DC5F" w:rsidR="00723E8C" w:rsidRPr="006126AD" w:rsidRDefault="00723E8C" w:rsidP="006126AD">
            <w:pPr>
              <w:pStyle w:val="ListParagraph"/>
              <w:numPr>
                <w:ilvl w:val="0"/>
                <w:numId w:val="6"/>
              </w:numPr>
              <w:spacing w:before="80" w:after="80"/>
              <w:ind w:left="360"/>
              <w:contextualSpacing w:val="0"/>
              <w:rPr>
                <w:color w:val="000000" w:themeColor="text1"/>
                <w:sz w:val="20"/>
              </w:rPr>
            </w:pPr>
            <w:r w:rsidRPr="006126AD">
              <w:rPr>
                <w:b/>
                <w:bCs/>
                <w:color w:val="000000" w:themeColor="text1"/>
                <w:sz w:val="20"/>
              </w:rPr>
              <w:t xml:space="preserve">If it is an Applicant </w:t>
            </w:r>
            <w:r w:rsidR="007075C1" w:rsidRPr="006126AD">
              <w:rPr>
                <w:b/>
                <w:bCs/>
                <w:color w:val="000000" w:themeColor="text1"/>
                <w:sz w:val="20"/>
              </w:rPr>
              <w:t>for a place on the Ap</w:t>
            </w:r>
            <w:r w:rsidR="003A1DD1" w:rsidRPr="006126AD">
              <w:rPr>
                <w:b/>
                <w:bCs/>
                <w:color w:val="000000" w:themeColor="text1"/>
                <w:sz w:val="20"/>
              </w:rPr>
              <w:t>proved Landlord/Agency Li</w:t>
            </w:r>
            <w:r w:rsidR="007075C1" w:rsidRPr="006126AD">
              <w:rPr>
                <w:b/>
                <w:bCs/>
                <w:color w:val="000000" w:themeColor="text1"/>
                <w:sz w:val="20"/>
              </w:rPr>
              <w:t>st</w:t>
            </w:r>
            <w:r w:rsidRPr="006126AD">
              <w:rPr>
                <w:b/>
                <w:bCs/>
                <w:color w:val="000000" w:themeColor="text1"/>
                <w:sz w:val="20"/>
              </w:rPr>
              <w:t>:</w:t>
            </w:r>
            <w:r w:rsidRPr="006126AD">
              <w:rPr>
                <w:color w:val="000000" w:themeColor="text1"/>
                <w:sz w:val="20"/>
              </w:rPr>
              <w:t xml:space="preserve"> after its </w:t>
            </w:r>
            <w:r w:rsidR="00CE5404" w:rsidRPr="006126AD">
              <w:rPr>
                <w:color w:val="000000" w:themeColor="text1"/>
                <w:sz w:val="20"/>
              </w:rPr>
              <w:t>Application</w:t>
            </w:r>
            <w:r w:rsidRPr="006126AD">
              <w:rPr>
                <w:color w:val="000000" w:themeColor="text1"/>
                <w:sz w:val="20"/>
              </w:rPr>
              <w:t xml:space="preserve"> has been submitted and until the result has been communicated to it. </w:t>
            </w:r>
          </w:p>
          <w:p w14:paraId="13252C83" w14:textId="26B80597" w:rsidR="00E47BA4" w:rsidRPr="006126AD" w:rsidRDefault="00723E8C" w:rsidP="006126AD">
            <w:pPr>
              <w:pStyle w:val="ListParagraph"/>
              <w:numPr>
                <w:ilvl w:val="0"/>
                <w:numId w:val="6"/>
              </w:numPr>
              <w:spacing w:before="80" w:after="80"/>
              <w:ind w:left="360"/>
              <w:contextualSpacing w:val="0"/>
              <w:rPr>
                <w:color w:val="000000" w:themeColor="text1"/>
                <w:sz w:val="20"/>
              </w:rPr>
            </w:pPr>
            <w:r w:rsidRPr="006126AD">
              <w:rPr>
                <w:b/>
                <w:bCs/>
                <w:color w:val="000000" w:themeColor="text1"/>
                <w:sz w:val="20"/>
              </w:rPr>
              <w:t xml:space="preserve">If it is a Member </w:t>
            </w:r>
            <w:r w:rsidR="00C71593" w:rsidRPr="006126AD">
              <w:rPr>
                <w:b/>
                <w:bCs/>
                <w:color w:val="000000" w:themeColor="text1"/>
                <w:sz w:val="20"/>
              </w:rPr>
              <w:t>Landlord/Agency</w:t>
            </w:r>
            <w:r w:rsidRPr="006126AD">
              <w:rPr>
                <w:b/>
                <w:bCs/>
                <w:color w:val="000000" w:themeColor="text1"/>
                <w:sz w:val="20"/>
              </w:rPr>
              <w:t xml:space="preserve"> of the</w:t>
            </w:r>
            <w:r w:rsidR="007075C1" w:rsidRPr="006126AD">
              <w:rPr>
                <w:b/>
                <w:bCs/>
                <w:color w:val="000000" w:themeColor="text1"/>
                <w:sz w:val="20"/>
              </w:rPr>
              <w:t xml:space="preserve"> Ap</w:t>
            </w:r>
            <w:r w:rsidR="003A1DD1" w:rsidRPr="006126AD">
              <w:rPr>
                <w:b/>
                <w:bCs/>
                <w:color w:val="000000" w:themeColor="text1"/>
                <w:sz w:val="20"/>
              </w:rPr>
              <w:t>proved Landlord/Agency Li</w:t>
            </w:r>
            <w:r w:rsidR="007075C1" w:rsidRPr="006126AD">
              <w:rPr>
                <w:b/>
                <w:bCs/>
                <w:color w:val="000000" w:themeColor="text1"/>
                <w:sz w:val="20"/>
              </w:rPr>
              <w:t xml:space="preserve">st: </w:t>
            </w:r>
            <w:r w:rsidRPr="006126AD">
              <w:rPr>
                <w:color w:val="000000" w:themeColor="text1"/>
                <w:sz w:val="20"/>
              </w:rPr>
              <w:t xml:space="preserve">after communication of its successful </w:t>
            </w:r>
            <w:r w:rsidR="00CE5404" w:rsidRPr="006126AD">
              <w:rPr>
                <w:color w:val="000000" w:themeColor="text1"/>
                <w:sz w:val="20"/>
              </w:rPr>
              <w:t>Application</w:t>
            </w:r>
            <w:r w:rsidRPr="006126AD">
              <w:rPr>
                <w:color w:val="000000" w:themeColor="text1"/>
                <w:sz w:val="20"/>
              </w:rPr>
              <w:t xml:space="preserve"> and continuously while it remains a member of the</w:t>
            </w:r>
            <w:r w:rsidR="007075C1" w:rsidRPr="006126AD">
              <w:rPr>
                <w:color w:val="000000" w:themeColor="text1"/>
                <w:sz w:val="20"/>
              </w:rPr>
              <w:t xml:space="preserve"> Ap</w:t>
            </w:r>
            <w:r w:rsidR="003A1DD1" w:rsidRPr="006126AD">
              <w:rPr>
                <w:color w:val="000000" w:themeColor="text1"/>
                <w:sz w:val="20"/>
              </w:rPr>
              <w:t>proved Landlord/Agency Li</w:t>
            </w:r>
            <w:r w:rsidR="007075C1" w:rsidRPr="006126AD">
              <w:rPr>
                <w:color w:val="000000" w:themeColor="text1"/>
                <w:sz w:val="20"/>
              </w:rPr>
              <w:t xml:space="preserve">st. </w:t>
            </w:r>
          </w:p>
        </w:tc>
      </w:tr>
      <w:tr w:rsidR="00E47BA4" w:rsidRPr="006126AD" w14:paraId="7257A7D4" w14:textId="12FB6AB8" w:rsidTr="00843F3E">
        <w:trPr>
          <w:cantSplit/>
        </w:trPr>
        <w:tc>
          <w:tcPr>
            <w:tcW w:w="5228" w:type="dxa"/>
            <w:tcBorders>
              <w:top w:val="nil"/>
              <w:left w:val="nil"/>
              <w:bottom w:val="nil"/>
              <w:right w:val="single" w:sz="4" w:space="0" w:color="auto"/>
            </w:tcBorders>
          </w:tcPr>
          <w:p w14:paraId="1E3F02B5" w14:textId="77777777" w:rsidR="00E47BA4" w:rsidRPr="006126AD" w:rsidRDefault="00E47BA4" w:rsidP="006126AD">
            <w:pPr>
              <w:pStyle w:val="Heading3"/>
              <w:spacing w:before="80" w:after="80"/>
              <w:outlineLvl w:val="2"/>
              <w:rPr>
                <w:sz w:val="20"/>
              </w:rPr>
            </w:pPr>
            <w:r w:rsidRPr="006126AD">
              <w:rPr>
                <w:sz w:val="20"/>
              </w:rPr>
              <w:t>Legal nature of these Rules</w:t>
            </w:r>
          </w:p>
        </w:tc>
        <w:tc>
          <w:tcPr>
            <w:tcW w:w="5228" w:type="dxa"/>
            <w:tcBorders>
              <w:left w:val="single" w:sz="4" w:space="0" w:color="auto"/>
            </w:tcBorders>
          </w:tcPr>
          <w:p w14:paraId="51298EFC" w14:textId="77777777" w:rsidR="002B3988" w:rsidRPr="006126AD" w:rsidRDefault="002B3988" w:rsidP="006126AD">
            <w:pPr>
              <w:spacing w:before="80" w:after="80"/>
              <w:rPr>
                <w:color w:val="000000" w:themeColor="text1"/>
                <w:sz w:val="20"/>
              </w:rPr>
            </w:pPr>
            <w:r w:rsidRPr="006126AD">
              <w:rPr>
                <w:color w:val="000000" w:themeColor="text1"/>
                <w:sz w:val="20"/>
              </w:rPr>
              <w:t xml:space="preserve">By </w:t>
            </w:r>
          </w:p>
          <w:p w14:paraId="425F48F7" w14:textId="369ED0FF" w:rsidR="002B3988" w:rsidRPr="006126AD" w:rsidRDefault="002B3988" w:rsidP="006126AD">
            <w:pPr>
              <w:pStyle w:val="ListParagraph"/>
              <w:numPr>
                <w:ilvl w:val="0"/>
                <w:numId w:val="4"/>
              </w:numPr>
              <w:spacing w:before="80" w:after="80"/>
              <w:ind w:left="360"/>
              <w:contextualSpacing w:val="0"/>
              <w:rPr>
                <w:color w:val="000000" w:themeColor="text1"/>
                <w:sz w:val="20"/>
              </w:rPr>
            </w:pPr>
            <w:r w:rsidRPr="006126AD">
              <w:rPr>
                <w:color w:val="000000" w:themeColor="text1"/>
                <w:sz w:val="20"/>
              </w:rPr>
              <w:t xml:space="preserve">Applying to be a member </w:t>
            </w:r>
            <w:r w:rsidR="00E353E1" w:rsidRPr="006126AD">
              <w:rPr>
                <w:color w:val="000000" w:themeColor="text1"/>
                <w:sz w:val="20"/>
              </w:rPr>
              <w:t>of</w:t>
            </w:r>
            <w:r w:rsidRPr="006126AD">
              <w:rPr>
                <w:color w:val="000000" w:themeColor="text1"/>
                <w:sz w:val="20"/>
              </w:rPr>
              <w:t xml:space="preserve">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and/or</w:t>
            </w:r>
          </w:p>
          <w:p w14:paraId="5C7F0964" w14:textId="5F64E6FF" w:rsidR="002B3988" w:rsidRPr="006126AD" w:rsidRDefault="002B3988" w:rsidP="006126AD">
            <w:pPr>
              <w:pStyle w:val="ListParagraph"/>
              <w:numPr>
                <w:ilvl w:val="0"/>
                <w:numId w:val="4"/>
              </w:numPr>
              <w:spacing w:before="80" w:after="80"/>
              <w:ind w:left="360"/>
              <w:contextualSpacing w:val="0"/>
              <w:rPr>
                <w:color w:val="000000" w:themeColor="text1"/>
                <w:sz w:val="20"/>
              </w:rPr>
            </w:pPr>
            <w:r w:rsidRPr="006126AD">
              <w:rPr>
                <w:color w:val="000000" w:themeColor="text1"/>
                <w:sz w:val="20"/>
              </w:rPr>
              <w:t xml:space="preserve">Agreeing to take on a particular </w:t>
            </w:r>
            <w:r w:rsidR="004145CA" w:rsidRPr="006126AD">
              <w:rPr>
                <w:color w:val="000000" w:themeColor="text1"/>
                <w:sz w:val="20"/>
              </w:rPr>
              <w:t>Lease Arrangement</w:t>
            </w:r>
            <w:r w:rsidRPr="006126AD">
              <w:rPr>
                <w:color w:val="000000" w:themeColor="text1"/>
                <w:sz w:val="20"/>
              </w:rPr>
              <w:t xml:space="preserve"> under this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xml:space="preserve"> </w:t>
            </w:r>
          </w:p>
          <w:p w14:paraId="10981D1E" w14:textId="1134A76C" w:rsidR="002B3988" w:rsidRPr="006126AD" w:rsidRDefault="002B3988" w:rsidP="006126AD">
            <w:pPr>
              <w:spacing w:before="80" w:after="80"/>
              <w:rPr>
                <w:color w:val="000000" w:themeColor="text1"/>
                <w:sz w:val="20"/>
              </w:rPr>
            </w:pPr>
            <w:r w:rsidRPr="006126AD">
              <w:rPr>
                <w:color w:val="000000" w:themeColor="text1"/>
                <w:sz w:val="20"/>
              </w:rPr>
              <w:t xml:space="preserve">a Member </w:t>
            </w:r>
            <w:r w:rsidR="00C71593" w:rsidRPr="006126AD">
              <w:rPr>
                <w:color w:val="000000" w:themeColor="text1"/>
                <w:sz w:val="20"/>
              </w:rPr>
              <w:t>Landlord/Agency</w:t>
            </w:r>
            <w:r w:rsidRPr="006126AD">
              <w:rPr>
                <w:color w:val="000000" w:themeColor="text1"/>
                <w:sz w:val="20"/>
              </w:rPr>
              <w:t xml:space="preserve"> is deemed to have accepted these Rules (as they stand at the time) in relation to its membership of th</w:t>
            </w:r>
            <w:r w:rsidR="00E353E1" w:rsidRPr="006126AD">
              <w:rPr>
                <w:color w:val="000000" w:themeColor="text1"/>
                <w:sz w:val="20"/>
              </w:rPr>
              <w:t>e Ap</w:t>
            </w:r>
            <w:r w:rsidR="003A1DD1" w:rsidRPr="006126AD">
              <w:rPr>
                <w:color w:val="000000" w:themeColor="text1"/>
                <w:sz w:val="20"/>
              </w:rPr>
              <w:t>proved Landlord/Agency Li</w:t>
            </w:r>
            <w:r w:rsidR="00E353E1" w:rsidRPr="006126AD">
              <w:rPr>
                <w:color w:val="000000" w:themeColor="text1"/>
                <w:sz w:val="20"/>
              </w:rPr>
              <w:t xml:space="preserve">st. </w:t>
            </w:r>
          </w:p>
          <w:p w14:paraId="5239BF67" w14:textId="3C272A82" w:rsidR="00E47BA4" w:rsidRPr="006126AD" w:rsidRDefault="002B3988"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shall remain bound to the Rules (as they stand from time to time) for as long as the Member </w:t>
            </w:r>
            <w:r w:rsidR="00C71593" w:rsidRPr="006126AD">
              <w:rPr>
                <w:color w:val="000000" w:themeColor="text1"/>
                <w:sz w:val="20"/>
              </w:rPr>
              <w:t>Landlord/Agency</w:t>
            </w:r>
            <w:r w:rsidRPr="006126AD">
              <w:rPr>
                <w:color w:val="000000" w:themeColor="text1"/>
                <w:sz w:val="20"/>
              </w:rPr>
              <w:t xml:space="preserve"> remains a member of</w:t>
            </w:r>
            <w:r w:rsidR="00E353E1" w:rsidRPr="006126AD">
              <w:rPr>
                <w:color w:val="000000" w:themeColor="text1"/>
                <w:sz w:val="20"/>
              </w:rPr>
              <w:t xml:space="preserve"> the Ap</w:t>
            </w:r>
            <w:r w:rsidR="003A1DD1" w:rsidRPr="006126AD">
              <w:rPr>
                <w:color w:val="000000" w:themeColor="text1"/>
                <w:sz w:val="20"/>
              </w:rPr>
              <w:t>proved Landlord/Agency Li</w:t>
            </w:r>
            <w:r w:rsidR="00E353E1" w:rsidRPr="006126AD">
              <w:rPr>
                <w:color w:val="000000" w:themeColor="text1"/>
                <w:sz w:val="20"/>
              </w:rPr>
              <w:t xml:space="preserve">st. </w:t>
            </w:r>
          </w:p>
        </w:tc>
      </w:tr>
    </w:tbl>
    <w:p w14:paraId="5059195E" w14:textId="0E30ECA8" w:rsidR="00C66947" w:rsidRPr="006126AD" w:rsidRDefault="00C66947"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2C9D75D6" w14:textId="2921F1B4" w:rsidTr="00843F3E">
        <w:trPr>
          <w:cantSplit/>
        </w:trPr>
        <w:tc>
          <w:tcPr>
            <w:tcW w:w="5228" w:type="dxa"/>
            <w:tcBorders>
              <w:top w:val="nil"/>
              <w:left w:val="nil"/>
              <w:bottom w:val="nil"/>
              <w:right w:val="nil"/>
            </w:tcBorders>
          </w:tcPr>
          <w:p w14:paraId="297C9CF0" w14:textId="72C14CCC" w:rsidR="00E47BA4" w:rsidRPr="006126AD" w:rsidRDefault="00E47BA4" w:rsidP="006126AD">
            <w:pPr>
              <w:pStyle w:val="Heading1"/>
              <w:spacing w:before="80" w:after="80"/>
              <w:outlineLvl w:val="0"/>
              <w:rPr>
                <w:rFonts w:ascii="Arial" w:hAnsi="Arial"/>
                <w:sz w:val="20"/>
              </w:rPr>
            </w:pPr>
            <w:bookmarkStart w:id="10" w:name="_Toc49602193"/>
            <w:bookmarkStart w:id="11" w:name="_Toc49604827"/>
            <w:bookmarkStart w:id="12" w:name="_Toc49688615"/>
            <w:bookmarkStart w:id="13" w:name="_Toc144752300"/>
            <w:r w:rsidRPr="006126AD">
              <w:rPr>
                <w:rFonts w:ascii="Arial" w:hAnsi="Arial"/>
                <w:sz w:val="20"/>
              </w:rPr>
              <w:lastRenderedPageBreak/>
              <w:t>Objectives</w:t>
            </w:r>
            <w:bookmarkEnd w:id="10"/>
            <w:bookmarkEnd w:id="11"/>
            <w:bookmarkEnd w:id="12"/>
            <w:r w:rsidR="006F5CDA" w:rsidRPr="006126AD">
              <w:rPr>
                <w:rFonts w:ascii="Arial" w:hAnsi="Arial"/>
                <w:sz w:val="20"/>
              </w:rPr>
              <w:t xml:space="preserve"> of the Council</w:t>
            </w:r>
            <w:bookmarkEnd w:id="13"/>
          </w:p>
        </w:tc>
        <w:tc>
          <w:tcPr>
            <w:tcW w:w="5228" w:type="dxa"/>
            <w:tcBorders>
              <w:top w:val="nil"/>
              <w:left w:val="nil"/>
              <w:bottom w:val="nil"/>
              <w:right w:val="nil"/>
            </w:tcBorders>
          </w:tcPr>
          <w:p w14:paraId="1642403D" w14:textId="77777777" w:rsidR="00E47BA4" w:rsidRPr="006126AD" w:rsidRDefault="00E47BA4" w:rsidP="006126AD">
            <w:pPr>
              <w:keepNext/>
              <w:spacing w:before="80" w:after="80"/>
              <w:rPr>
                <w:color w:val="000000" w:themeColor="text1"/>
                <w:sz w:val="20"/>
              </w:rPr>
            </w:pPr>
          </w:p>
        </w:tc>
      </w:tr>
      <w:tr w:rsidR="00E76026" w:rsidRPr="006126AD" w14:paraId="3A446EFD" w14:textId="066ED916" w:rsidTr="00843F3E">
        <w:trPr>
          <w:cantSplit/>
        </w:trPr>
        <w:tc>
          <w:tcPr>
            <w:tcW w:w="5228" w:type="dxa"/>
            <w:tcBorders>
              <w:top w:val="nil"/>
              <w:left w:val="nil"/>
              <w:bottom w:val="nil"/>
              <w:right w:val="nil"/>
            </w:tcBorders>
          </w:tcPr>
          <w:p w14:paraId="63151145" w14:textId="3E47EC2D" w:rsidR="00E47BA4" w:rsidRPr="006126AD" w:rsidRDefault="00E47BA4" w:rsidP="006126AD">
            <w:pPr>
              <w:pStyle w:val="Heading3"/>
              <w:keepNext/>
              <w:spacing w:before="80" w:after="80"/>
              <w:outlineLvl w:val="2"/>
              <w:rPr>
                <w:sz w:val="20"/>
              </w:rPr>
            </w:pPr>
            <w:r w:rsidRPr="006126AD">
              <w:rPr>
                <w:sz w:val="20"/>
              </w:rPr>
              <w:t xml:space="preserve">The objectives of the </w:t>
            </w:r>
            <w:r w:rsidR="00A64055" w:rsidRPr="006126AD">
              <w:rPr>
                <w:sz w:val="20"/>
              </w:rPr>
              <w:t>Council</w:t>
            </w:r>
            <w:r w:rsidR="001A1994" w:rsidRPr="006126AD">
              <w:rPr>
                <w:sz w:val="20"/>
              </w:rPr>
              <w:t xml:space="preserve"> </w:t>
            </w:r>
            <w:r w:rsidRPr="006126AD">
              <w:rPr>
                <w:sz w:val="20"/>
              </w:rPr>
              <w:t xml:space="preserve">in relation to </w:t>
            </w:r>
            <w:r w:rsidR="00202D91" w:rsidRPr="006126AD">
              <w:rPr>
                <w:sz w:val="20"/>
              </w:rPr>
              <w:t>its</w:t>
            </w:r>
            <w:r w:rsidR="00BB2F51" w:rsidRPr="006126AD">
              <w:rPr>
                <w:sz w:val="20"/>
              </w:rPr>
              <w:t xml:space="preserve"> </w:t>
            </w:r>
            <w:r w:rsidR="00202D91" w:rsidRPr="006126AD">
              <w:rPr>
                <w:sz w:val="20"/>
              </w:rPr>
              <w:t>establishment and operation of</w:t>
            </w:r>
            <w:r w:rsidRPr="006126AD">
              <w:rPr>
                <w:sz w:val="20"/>
              </w:rPr>
              <w:t xml:space="preserve"> </w:t>
            </w:r>
            <w:r w:rsidR="00D94854" w:rsidRPr="006126AD">
              <w:rPr>
                <w:sz w:val="20"/>
              </w:rPr>
              <w:t>Ap</w:t>
            </w:r>
            <w:r w:rsidR="003A1DD1" w:rsidRPr="006126AD">
              <w:rPr>
                <w:sz w:val="20"/>
              </w:rPr>
              <w:t>proved Landlord/Agency Li</w:t>
            </w:r>
            <w:r w:rsidR="00D94854" w:rsidRPr="006126AD">
              <w:rPr>
                <w:sz w:val="20"/>
              </w:rPr>
              <w:t>st</w:t>
            </w:r>
            <w:r w:rsidRPr="006126AD">
              <w:rPr>
                <w:sz w:val="20"/>
              </w:rPr>
              <w:t xml:space="preserve"> are as follows</w:t>
            </w:r>
          </w:p>
        </w:tc>
        <w:tc>
          <w:tcPr>
            <w:tcW w:w="5228" w:type="dxa"/>
            <w:tcBorders>
              <w:top w:val="nil"/>
              <w:left w:val="nil"/>
              <w:bottom w:val="nil"/>
              <w:right w:val="nil"/>
            </w:tcBorders>
          </w:tcPr>
          <w:p w14:paraId="658AC5EE" w14:textId="10A1C35C" w:rsidR="00E47BA4" w:rsidRPr="006126AD" w:rsidRDefault="00E47BA4" w:rsidP="006126AD">
            <w:pPr>
              <w:keepNext/>
              <w:spacing w:before="80" w:after="80"/>
              <w:rPr>
                <w:color w:val="000000" w:themeColor="text1"/>
                <w:sz w:val="20"/>
              </w:rPr>
            </w:pPr>
          </w:p>
        </w:tc>
      </w:tr>
      <w:tr w:rsidR="00E76026" w:rsidRPr="006126AD" w14:paraId="0C30011C" w14:textId="1803982C" w:rsidTr="00843F3E">
        <w:trPr>
          <w:cantSplit/>
        </w:trPr>
        <w:tc>
          <w:tcPr>
            <w:tcW w:w="5228" w:type="dxa"/>
            <w:tcBorders>
              <w:top w:val="nil"/>
              <w:left w:val="nil"/>
              <w:bottom w:val="nil"/>
              <w:right w:val="single" w:sz="4" w:space="0" w:color="auto"/>
            </w:tcBorders>
          </w:tcPr>
          <w:p w14:paraId="190FBF71" w14:textId="509FC8D8" w:rsidR="00E47BA4" w:rsidRPr="006126AD" w:rsidRDefault="00E47BA4" w:rsidP="006126AD">
            <w:pPr>
              <w:pStyle w:val="Heading4"/>
              <w:spacing w:before="80" w:after="80"/>
              <w:outlineLvl w:val="3"/>
            </w:pPr>
            <w:r w:rsidRPr="006126AD">
              <w:t>Market sustainability</w:t>
            </w:r>
          </w:p>
        </w:tc>
        <w:tc>
          <w:tcPr>
            <w:tcW w:w="5228" w:type="dxa"/>
            <w:tcBorders>
              <w:left w:val="single" w:sz="4" w:space="0" w:color="auto"/>
            </w:tcBorders>
          </w:tcPr>
          <w:p w14:paraId="5CF17F1D" w14:textId="6A5D2ACD" w:rsidR="00E47BA4" w:rsidRPr="006126AD" w:rsidRDefault="00B62E5D" w:rsidP="006126AD">
            <w:pPr>
              <w:spacing w:before="80" w:after="80"/>
              <w:rPr>
                <w:color w:val="000000" w:themeColor="text1"/>
                <w:sz w:val="20"/>
              </w:rPr>
            </w:pPr>
            <w:r w:rsidRPr="006126AD">
              <w:rPr>
                <w:color w:val="000000" w:themeColor="text1"/>
                <w:sz w:val="20"/>
              </w:rPr>
              <w:t>To shape</w:t>
            </w:r>
            <w:r w:rsidR="00095C67" w:rsidRPr="006126AD">
              <w:rPr>
                <w:color w:val="000000" w:themeColor="text1"/>
                <w:sz w:val="20"/>
              </w:rPr>
              <w:t>,</w:t>
            </w:r>
            <w:r w:rsidR="00E80CAE" w:rsidRPr="006126AD">
              <w:rPr>
                <w:color w:val="000000" w:themeColor="text1"/>
                <w:sz w:val="20"/>
              </w:rPr>
              <w:t xml:space="preserve"> sustain and</w:t>
            </w:r>
            <w:r w:rsidR="00212E54" w:rsidRPr="006126AD">
              <w:rPr>
                <w:color w:val="000000" w:themeColor="text1"/>
                <w:sz w:val="20"/>
              </w:rPr>
              <w:t xml:space="preserve"> </w:t>
            </w:r>
            <w:r w:rsidR="00095C67" w:rsidRPr="006126AD">
              <w:rPr>
                <w:color w:val="000000" w:themeColor="text1"/>
                <w:sz w:val="20"/>
              </w:rPr>
              <w:t xml:space="preserve">improve </w:t>
            </w:r>
            <w:r w:rsidR="00FA27DF" w:rsidRPr="006126AD">
              <w:rPr>
                <w:color w:val="000000" w:themeColor="text1"/>
                <w:sz w:val="20"/>
              </w:rPr>
              <w:t>the market for relevant properties within the scope of the Ap</w:t>
            </w:r>
            <w:r w:rsidR="003A1DD1" w:rsidRPr="006126AD">
              <w:rPr>
                <w:color w:val="000000" w:themeColor="text1"/>
                <w:sz w:val="20"/>
              </w:rPr>
              <w:t>proved Landlord/Agency Li</w:t>
            </w:r>
            <w:r w:rsidR="00FA27DF" w:rsidRPr="006126AD">
              <w:rPr>
                <w:color w:val="000000" w:themeColor="text1"/>
                <w:sz w:val="20"/>
              </w:rPr>
              <w:t xml:space="preserve">st. </w:t>
            </w:r>
          </w:p>
        </w:tc>
      </w:tr>
      <w:tr w:rsidR="00E76026" w:rsidRPr="006126AD" w14:paraId="32B49A4C" w14:textId="51CA18C8" w:rsidTr="00843F3E">
        <w:trPr>
          <w:cantSplit/>
        </w:trPr>
        <w:tc>
          <w:tcPr>
            <w:tcW w:w="5228" w:type="dxa"/>
            <w:tcBorders>
              <w:top w:val="nil"/>
              <w:left w:val="nil"/>
              <w:bottom w:val="nil"/>
              <w:right w:val="single" w:sz="4" w:space="0" w:color="auto"/>
            </w:tcBorders>
          </w:tcPr>
          <w:p w14:paraId="417B4FE3" w14:textId="77777777" w:rsidR="00E47BA4" w:rsidRPr="006126AD" w:rsidRDefault="00E47BA4" w:rsidP="006126AD">
            <w:pPr>
              <w:pStyle w:val="Heading4"/>
              <w:spacing w:before="80" w:after="80"/>
              <w:outlineLvl w:val="3"/>
            </w:pPr>
            <w:r w:rsidRPr="006126AD">
              <w:t>Standardise</w:t>
            </w:r>
          </w:p>
        </w:tc>
        <w:tc>
          <w:tcPr>
            <w:tcW w:w="5228" w:type="dxa"/>
            <w:tcBorders>
              <w:left w:val="single" w:sz="4" w:space="0" w:color="auto"/>
            </w:tcBorders>
          </w:tcPr>
          <w:p w14:paraId="512589F8" w14:textId="6A1AD477" w:rsidR="00E47BA4" w:rsidRPr="006126AD" w:rsidRDefault="00B62E5D" w:rsidP="006126AD">
            <w:pPr>
              <w:spacing w:before="80" w:after="80"/>
              <w:rPr>
                <w:color w:val="000000" w:themeColor="text1"/>
                <w:sz w:val="20"/>
              </w:rPr>
            </w:pPr>
            <w:r w:rsidRPr="006126AD">
              <w:rPr>
                <w:color w:val="000000" w:themeColor="text1"/>
                <w:sz w:val="20"/>
              </w:rPr>
              <w:t xml:space="preserve">To standardise as far as possible the dealings which Member </w:t>
            </w:r>
            <w:r w:rsidR="00C71593" w:rsidRPr="006126AD">
              <w:rPr>
                <w:color w:val="000000" w:themeColor="text1"/>
                <w:sz w:val="20"/>
              </w:rPr>
              <w:t>Landlords/Agencies</w:t>
            </w:r>
            <w:r w:rsidRPr="006126AD">
              <w:rPr>
                <w:color w:val="000000" w:themeColor="text1"/>
                <w:sz w:val="20"/>
              </w:rPr>
              <w:t xml:space="preserve"> have with </w:t>
            </w:r>
            <w:r w:rsidR="00C2491D" w:rsidRPr="006126AD">
              <w:rPr>
                <w:color w:val="000000" w:themeColor="text1"/>
                <w:sz w:val="20"/>
              </w:rPr>
              <w:t xml:space="preserve">the Council across the Luton Borough. </w:t>
            </w:r>
          </w:p>
        </w:tc>
      </w:tr>
      <w:tr w:rsidR="00E76026" w:rsidRPr="006126AD" w14:paraId="685A45A8" w14:textId="20D40084" w:rsidTr="00843F3E">
        <w:trPr>
          <w:cantSplit/>
        </w:trPr>
        <w:tc>
          <w:tcPr>
            <w:tcW w:w="5228" w:type="dxa"/>
            <w:tcBorders>
              <w:top w:val="nil"/>
              <w:left w:val="nil"/>
              <w:bottom w:val="nil"/>
              <w:right w:val="single" w:sz="4" w:space="0" w:color="auto"/>
            </w:tcBorders>
          </w:tcPr>
          <w:p w14:paraId="5C489A74" w14:textId="77777777" w:rsidR="00E47BA4" w:rsidRPr="006126AD" w:rsidRDefault="00E47BA4" w:rsidP="006126AD">
            <w:pPr>
              <w:pStyle w:val="Heading4"/>
              <w:spacing w:before="80" w:after="80"/>
              <w:outlineLvl w:val="3"/>
            </w:pPr>
            <w:r w:rsidRPr="006126AD">
              <w:t>New entrants</w:t>
            </w:r>
          </w:p>
        </w:tc>
        <w:tc>
          <w:tcPr>
            <w:tcW w:w="5228" w:type="dxa"/>
            <w:tcBorders>
              <w:left w:val="single" w:sz="4" w:space="0" w:color="auto"/>
            </w:tcBorders>
          </w:tcPr>
          <w:p w14:paraId="00247D75" w14:textId="372AEE2E" w:rsidR="00E47BA4" w:rsidRPr="006126AD" w:rsidRDefault="00B62E5D" w:rsidP="006126AD">
            <w:pPr>
              <w:spacing w:before="80" w:after="80"/>
              <w:rPr>
                <w:color w:val="000000" w:themeColor="text1"/>
                <w:sz w:val="20"/>
              </w:rPr>
            </w:pPr>
            <w:r w:rsidRPr="006126AD">
              <w:rPr>
                <w:color w:val="000000" w:themeColor="text1"/>
                <w:sz w:val="20"/>
              </w:rPr>
              <w:t xml:space="preserve">To encourage new entrants into the market by allowing access to opportunities for business with </w:t>
            </w:r>
            <w:r w:rsidR="006C5B70" w:rsidRPr="006126AD">
              <w:rPr>
                <w:color w:val="000000" w:themeColor="text1"/>
                <w:sz w:val="20"/>
              </w:rPr>
              <w:t xml:space="preserve">the Council </w:t>
            </w:r>
            <w:r w:rsidRPr="006126AD">
              <w:rPr>
                <w:color w:val="000000" w:themeColor="text1"/>
                <w:sz w:val="20"/>
              </w:rPr>
              <w:t>without an unnecessarily long wait or arduous procurement exercise.</w:t>
            </w:r>
          </w:p>
        </w:tc>
      </w:tr>
      <w:tr w:rsidR="00E76026" w:rsidRPr="006126AD" w14:paraId="0DDDAE39" w14:textId="3678E169" w:rsidTr="00843F3E">
        <w:trPr>
          <w:cantSplit/>
        </w:trPr>
        <w:tc>
          <w:tcPr>
            <w:tcW w:w="5228" w:type="dxa"/>
            <w:tcBorders>
              <w:top w:val="nil"/>
              <w:left w:val="nil"/>
              <w:bottom w:val="nil"/>
              <w:right w:val="single" w:sz="4" w:space="0" w:color="auto"/>
            </w:tcBorders>
          </w:tcPr>
          <w:p w14:paraId="0FF03994" w14:textId="77777777" w:rsidR="00E47BA4" w:rsidRPr="006126AD" w:rsidRDefault="00E47BA4" w:rsidP="006126AD">
            <w:pPr>
              <w:pStyle w:val="Heading4"/>
              <w:spacing w:before="80" w:after="80"/>
              <w:outlineLvl w:val="3"/>
            </w:pPr>
            <w:r w:rsidRPr="006126AD">
              <w:t>Minimise administrative burden</w:t>
            </w:r>
          </w:p>
        </w:tc>
        <w:tc>
          <w:tcPr>
            <w:tcW w:w="5228" w:type="dxa"/>
            <w:tcBorders>
              <w:left w:val="single" w:sz="4" w:space="0" w:color="auto"/>
            </w:tcBorders>
          </w:tcPr>
          <w:p w14:paraId="566C444C" w14:textId="0B040D23" w:rsidR="00E47BA4" w:rsidRPr="006126AD" w:rsidRDefault="00B62E5D" w:rsidP="006126AD">
            <w:pPr>
              <w:spacing w:before="80" w:after="80"/>
              <w:rPr>
                <w:color w:val="000000" w:themeColor="text1"/>
                <w:sz w:val="20"/>
              </w:rPr>
            </w:pPr>
            <w:r w:rsidRPr="006126AD">
              <w:rPr>
                <w:color w:val="000000" w:themeColor="text1"/>
                <w:sz w:val="20"/>
              </w:rPr>
              <w:t xml:space="preserve">To minimise the administrative burden on </w:t>
            </w:r>
            <w:r w:rsidR="006C5B70" w:rsidRPr="006126AD">
              <w:rPr>
                <w:color w:val="000000" w:themeColor="text1"/>
                <w:sz w:val="20"/>
              </w:rPr>
              <w:t>the Council</w:t>
            </w:r>
            <w:r w:rsidR="00BB2F51" w:rsidRPr="006126AD">
              <w:rPr>
                <w:color w:val="000000" w:themeColor="text1"/>
                <w:sz w:val="20"/>
              </w:rPr>
              <w:t xml:space="preserve"> </w:t>
            </w:r>
            <w:r w:rsidRPr="006126AD">
              <w:rPr>
                <w:color w:val="000000" w:themeColor="text1"/>
                <w:sz w:val="20"/>
              </w:rPr>
              <w:t xml:space="preserve">and the Member </w:t>
            </w:r>
            <w:r w:rsidR="00C71593" w:rsidRPr="006126AD">
              <w:rPr>
                <w:color w:val="000000" w:themeColor="text1"/>
                <w:sz w:val="20"/>
              </w:rPr>
              <w:t>Landlords/Agencies</w:t>
            </w:r>
            <w:r w:rsidRPr="006126AD">
              <w:rPr>
                <w:color w:val="000000" w:themeColor="text1"/>
                <w:sz w:val="20"/>
              </w:rPr>
              <w:t>.</w:t>
            </w:r>
          </w:p>
        </w:tc>
      </w:tr>
      <w:tr w:rsidR="00E76026" w:rsidRPr="006126AD" w14:paraId="197C1F65" w14:textId="406E5B26" w:rsidTr="00843F3E">
        <w:trPr>
          <w:cantSplit/>
        </w:trPr>
        <w:tc>
          <w:tcPr>
            <w:tcW w:w="5228" w:type="dxa"/>
            <w:tcBorders>
              <w:top w:val="nil"/>
              <w:left w:val="nil"/>
              <w:bottom w:val="nil"/>
              <w:right w:val="single" w:sz="4" w:space="0" w:color="auto"/>
            </w:tcBorders>
          </w:tcPr>
          <w:p w14:paraId="155FDBB3" w14:textId="77777777" w:rsidR="00E47BA4" w:rsidRPr="006126AD" w:rsidRDefault="00E47BA4" w:rsidP="006126AD">
            <w:pPr>
              <w:pStyle w:val="Heading4"/>
              <w:spacing w:before="80" w:after="80"/>
              <w:outlineLvl w:val="3"/>
            </w:pPr>
            <w:r w:rsidRPr="006126AD">
              <w:t>Cooperation</w:t>
            </w:r>
          </w:p>
        </w:tc>
        <w:tc>
          <w:tcPr>
            <w:tcW w:w="5228" w:type="dxa"/>
            <w:tcBorders>
              <w:left w:val="single" w:sz="4" w:space="0" w:color="auto"/>
            </w:tcBorders>
          </w:tcPr>
          <w:p w14:paraId="64ABA488" w14:textId="7C30C78D" w:rsidR="00E47BA4" w:rsidRPr="006126AD" w:rsidRDefault="00B62E5D" w:rsidP="006126AD">
            <w:pPr>
              <w:spacing w:before="80" w:after="80"/>
              <w:rPr>
                <w:color w:val="000000" w:themeColor="text1"/>
                <w:sz w:val="20"/>
              </w:rPr>
            </w:pPr>
            <w:r w:rsidRPr="006126AD">
              <w:rPr>
                <w:color w:val="000000" w:themeColor="text1"/>
                <w:sz w:val="20"/>
              </w:rPr>
              <w:t xml:space="preserve">To enable </w:t>
            </w:r>
            <w:r w:rsidR="006C5B70" w:rsidRPr="006126AD">
              <w:rPr>
                <w:color w:val="000000" w:themeColor="text1"/>
                <w:sz w:val="20"/>
              </w:rPr>
              <w:t xml:space="preserve">the Council </w:t>
            </w:r>
            <w:r w:rsidRPr="006126AD">
              <w:rPr>
                <w:color w:val="000000" w:themeColor="text1"/>
                <w:sz w:val="20"/>
              </w:rPr>
              <w:t xml:space="preserve">to work in cooperatively with Member </w:t>
            </w:r>
            <w:r w:rsidR="00C71593" w:rsidRPr="006126AD">
              <w:rPr>
                <w:color w:val="000000" w:themeColor="text1"/>
                <w:sz w:val="20"/>
              </w:rPr>
              <w:t>Landlords/Agencies</w:t>
            </w:r>
            <w:r w:rsidRPr="006126AD">
              <w:rPr>
                <w:color w:val="000000" w:themeColor="text1"/>
                <w:sz w:val="20"/>
              </w:rPr>
              <w:t xml:space="preserve">, and other stakeholders (e.g. service users) to meet objectives (e.g. improved outcomes for service users, better value for money for </w:t>
            </w:r>
            <w:r w:rsidR="008A6024" w:rsidRPr="006126AD">
              <w:rPr>
                <w:color w:val="000000" w:themeColor="text1"/>
                <w:sz w:val="20"/>
              </w:rPr>
              <w:t>the Council</w:t>
            </w:r>
            <w:r w:rsidRPr="006126AD">
              <w:rPr>
                <w:color w:val="000000" w:themeColor="text1"/>
                <w:sz w:val="20"/>
              </w:rPr>
              <w:t>).</w:t>
            </w:r>
          </w:p>
        </w:tc>
      </w:tr>
    </w:tbl>
    <w:p w14:paraId="62C1CF27" w14:textId="77777777" w:rsidR="00072F61" w:rsidRPr="006126AD" w:rsidRDefault="00072F61"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072F61" w:rsidRPr="006126AD" w14:paraId="25D1ED0E" w14:textId="77777777" w:rsidTr="00B97E4D">
        <w:trPr>
          <w:cantSplit/>
        </w:trPr>
        <w:tc>
          <w:tcPr>
            <w:tcW w:w="5228" w:type="dxa"/>
            <w:tcBorders>
              <w:top w:val="nil"/>
              <w:left w:val="nil"/>
              <w:bottom w:val="nil"/>
              <w:right w:val="nil"/>
            </w:tcBorders>
          </w:tcPr>
          <w:p w14:paraId="40350501" w14:textId="77777777" w:rsidR="00072F61" w:rsidRPr="006126AD" w:rsidRDefault="00072F61" w:rsidP="006126AD">
            <w:pPr>
              <w:pStyle w:val="Heading1"/>
              <w:spacing w:before="80" w:after="80"/>
              <w:outlineLvl w:val="0"/>
              <w:rPr>
                <w:rFonts w:ascii="Arial" w:hAnsi="Arial"/>
                <w:sz w:val="20"/>
              </w:rPr>
            </w:pPr>
            <w:bookmarkStart w:id="14" w:name="_Toc132992563"/>
            <w:bookmarkStart w:id="15" w:name="_Toc139372459"/>
            <w:bookmarkStart w:id="16" w:name="_Toc139613513"/>
            <w:bookmarkStart w:id="17" w:name="_Toc144752301"/>
            <w:r w:rsidRPr="006126AD">
              <w:rPr>
                <w:rFonts w:ascii="Arial" w:hAnsi="Arial"/>
                <w:sz w:val="20"/>
              </w:rPr>
              <w:t>Types of Lease Arrangements</w:t>
            </w:r>
            <w:bookmarkEnd w:id="14"/>
            <w:bookmarkEnd w:id="15"/>
            <w:bookmarkEnd w:id="16"/>
            <w:bookmarkEnd w:id="17"/>
          </w:p>
        </w:tc>
        <w:tc>
          <w:tcPr>
            <w:tcW w:w="5228" w:type="dxa"/>
            <w:tcBorders>
              <w:top w:val="nil"/>
              <w:left w:val="nil"/>
              <w:bottom w:val="nil"/>
              <w:right w:val="nil"/>
            </w:tcBorders>
          </w:tcPr>
          <w:p w14:paraId="4D0DCF2E" w14:textId="77777777" w:rsidR="00072F61" w:rsidRPr="006126AD" w:rsidRDefault="00072F61" w:rsidP="006126AD">
            <w:pPr>
              <w:keepNext/>
              <w:spacing w:before="80" w:after="80"/>
              <w:rPr>
                <w:color w:val="000000" w:themeColor="text1"/>
                <w:sz w:val="20"/>
              </w:rPr>
            </w:pPr>
          </w:p>
        </w:tc>
      </w:tr>
      <w:tr w:rsidR="00072F61" w:rsidRPr="006126AD" w14:paraId="05514F31" w14:textId="77777777" w:rsidTr="00B97E4D">
        <w:trPr>
          <w:cantSplit/>
        </w:trPr>
        <w:tc>
          <w:tcPr>
            <w:tcW w:w="5228" w:type="dxa"/>
            <w:tcBorders>
              <w:top w:val="nil"/>
              <w:left w:val="nil"/>
              <w:bottom w:val="nil"/>
              <w:right w:val="nil"/>
            </w:tcBorders>
          </w:tcPr>
          <w:p w14:paraId="018007A8" w14:textId="1669E894" w:rsidR="00072F61" w:rsidRPr="006126AD" w:rsidRDefault="00072F61" w:rsidP="006126AD">
            <w:pPr>
              <w:pStyle w:val="Heading3"/>
              <w:keepNext/>
              <w:spacing w:before="80" w:after="80"/>
              <w:outlineLvl w:val="2"/>
              <w:rPr>
                <w:sz w:val="20"/>
              </w:rPr>
            </w:pPr>
            <w:bookmarkStart w:id="18" w:name="_Ref139913854"/>
            <w:r w:rsidRPr="006126AD">
              <w:rPr>
                <w:sz w:val="20"/>
              </w:rPr>
              <w:t>Types of Lease Arrangement under this Ap</w:t>
            </w:r>
            <w:r w:rsidR="003A1DD1" w:rsidRPr="006126AD">
              <w:rPr>
                <w:sz w:val="20"/>
              </w:rPr>
              <w:t>proved Landlord/Agency Li</w:t>
            </w:r>
            <w:r w:rsidRPr="006126AD">
              <w:rPr>
                <w:sz w:val="20"/>
              </w:rPr>
              <w:t>st</w:t>
            </w:r>
            <w:bookmarkEnd w:id="18"/>
          </w:p>
        </w:tc>
        <w:tc>
          <w:tcPr>
            <w:tcW w:w="5228" w:type="dxa"/>
            <w:tcBorders>
              <w:top w:val="nil"/>
              <w:left w:val="nil"/>
              <w:bottom w:val="nil"/>
              <w:right w:val="nil"/>
            </w:tcBorders>
          </w:tcPr>
          <w:p w14:paraId="27B27C25" w14:textId="2FA3495B" w:rsidR="00072F61" w:rsidRPr="006126AD" w:rsidRDefault="00072F61" w:rsidP="006126AD">
            <w:pPr>
              <w:keepNext/>
              <w:spacing w:before="80" w:after="80"/>
              <w:rPr>
                <w:color w:val="000000" w:themeColor="text1"/>
                <w:sz w:val="20"/>
              </w:rPr>
            </w:pPr>
          </w:p>
        </w:tc>
      </w:tr>
      <w:tr w:rsidR="00223A47" w:rsidRPr="006126AD" w14:paraId="2CE73C7B" w14:textId="77777777" w:rsidTr="00B97E4D">
        <w:trPr>
          <w:cantSplit/>
        </w:trPr>
        <w:tc>
          <w:tcPr>
            <w:tcW w:w="5228" w:type="dxa"/>
            <w:tcBorders>
              <w:top w:val="nil"/>
              <w:left w:val="nil"/>
              <w:bottom w:val="nil"/>
              <w:right w:val="single" w:sz="4" w:space="0" w:color="auto"/>
            </w:tcBorders>
          </w:tcPr>
          <w:p w14:paraId="4C046C3A" w14:textId="50ADEE6E" w:rsidR="00223A47" w:rsidRPr="006126AD" w:rsidRDefault="00223A47" w:rsidP="006126AD">
            <w:pPr>
              <w:pStyle w:val="Heading4"/>
              <w:spacing w:before="80" w:after="80"/>
              <w:outlineLvl w:val="3"/>
            </w:pPr>
            <w:bookmarkStart w:id="19" w:name="_Ref144649710"/>
            <w:r w:rsidRPr="006126AD">
              <w:t>Introduced</w:t>
            </w:r>
            <w:bookmarkEnd w:id="19"/>
          </w:p>
        </w:tc>
        <w:tc>
          <w:tcPr>
            <w:tcW w:w="5228" w:type="dxa"/>
            <w:tcBorders>
              <w:left w:val="single" w:sz="4" w:space="0" w:color="auto"/>
            </w:tcBorders>
          </w:tcPr>
          <w:p w14:paraId="55DC12ED" w14:textId="77777777" w:rsidR="00A30A03" w:rsidRPr="006126AD" w:rsidRDefault="00223A47" w:rsidP="006126AD">
            <w:pPr>
              <w:spacing w:before="80" w:after="80"/>
              <w:rPr>
                <w:color w:val="000000" w:themeColor="text1"/>
                <w:sz w:val="20"/>
              </w:rPr>
            </w:pPr>
            <w:r w:rsidRPr="006126AD">
              <w:rPr>
                <w:color w:val="000000" w:themeColor="text1"/>
                <w:sz w:val="20"/>
              </w:rPr>
              <w:t>Lease</w:t>
            </w:r>
            <w:r w:rsidR="00A30A03" w:rsidRPr="006126AD">
              <w:rPr>
                <w:color w:val="000000" w:themeColor="text1"/>
                <w:sz w:val="20"/>
              </w:rPr>
              <w:t xml:space="preserve">s </w:t>
            </w:r>
          </w:p>
          <w:p w14:paraId="66299E61" w14:textId="7D3372EC" w:rsidR="003208EE" w:rsidRPr="006126AD" w:rsidRDefault="00A30A03" w:rsidP="006126AD">
            <w:pPr>
              <w:pStyle w:val="ListParagraph"/>
              <w:numPr>
                <w:ilvl w:val="0"/>
                <w:numId w:val="4"/>
              </w:numPr>
              <w:spacing w:before="80" w:after="80"/>
              <w:ind w:left="360"/>
              <w:contextualSpacing w:val="0"/>
              <w:rPr>
                <w:color w:val="000000" w:themeColor="text1"/>
                <w:sz w:val="20"/>
              </w:rPr>
            </w:pPr>
            <w:r w:rsidRPr="006126AD">
              <w:rPr>
                <w:color w:val="000000" w:themeColor="text1"/>
                <w:sz w:val="20"/>
              </w:rPr>
              <w:t xml:space="preserve">Between a Member Landlord/Agency and one or more </w:t>
            </w:r>
            <w:r w:rsidR="003208EE" w:rsidRPr="006126AD">
              <w:rPr>
                <w:color w:val="000000" w:themeColor="text1"/>
                <w:sz w:val="20"/>
              </w:rPr>
              <w:t xml:space="preserve">tenants resulting from an introduction by the Council according to these Rules. </w:t>
            </w:r>
          </w:p>
          <w:p w14:paraId="4B83BAEB" w14:textId="641005B3" w:rsidR="00045FE5" w:rsidRPr="006126AD" w:rsidRDefault="00045FE5" w:rsidP="006126AD">
            <w:pPr>
              <w:pStyle w:val="ListParagraph"/>
              <w:numPr>
                <w:ilvl w:val="0"/>
                <w:numId w:val="4"/>
              </w:numPr>
              <w:spacing w:before="80" w:after="80"/>
              <w:ind w:left="360"/>
              <w:contextualSpacing w:val="0"/>
              <w:rPr>
                <w:color w:val="000000" w:themeColor="text1"/>
                <w:sz w:val="20"/>
              </w:rPr>
            </w:pPr>
            <w:r w:rsidRPr="006126AD">
              <w:rPr>
                <w:color w:val="000000" w:themeColor="text1"/>
                <w:sz w:val="20"/>
              </w:rPr>
              <w:t>Within the scope of the Ap</w:t>
            </w:r>
            <w:r w:rsidR="003A1DD1" w:rsidRPr="006126AD">
              <w:rPr>
                <w:color w:val="000000" w:themeColor="text1"/>
                <w:sz w:val="20"/>
              </w:rPr>
              <w:t>proved Landlord/Agency Li</w:t>
            </w:r>
            <w:r w:rsidRPr="006126AD">
              <w:rPr>
                <w:color w:val="000000" w:themeColor="text1"/>
                <w:sz w:val="20"/>
              </w:rPr>
              <w:t xml:space="preserve">st described in paragraph </w:t>
            </w:r>
            <w:r w:rsidRPr="006126AD">
              <w:rPr>
                <w:color w:val="000000" w:themeColor="text1"/>
                <w:sz w:val="20"/>
              </w:rPr>
              <w:fldChar w:fldCharType="begin"/>
            </w:r>
            <w:r w:rsidRPr="006126AD">
              <w:rPr>
                <w:color w:val="000000" w:themeColor="text1"/>
                <w:sz w:val="20"/>
              </w:rPr>
              <w:instrText xml:space="preserve"> REF _Ref139913600 \r \h </w:instrText>
            </w:r>
            <w:r w:rsid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1.3</w:t>
            </w:r>
            <w:r w:rsidRPr="006126AD">
              <w:rPr>
                <w:color w:val="000000" w:themeColor="text1"/>
                <w:sz w:val="20"/>
              </w:rPr>
              <w:fldChar w:fldCharType="end"/>
            </w:r>
            <w:r w:rsidRPr="006126AD">
              <w:rPr>
                <w:color w:val="000000" w:themeColor="text1"/>
                <w:sz w:val="20"/>
              </w:rPr>
              <w:t>.</w:t>
            </w:r>
          </w:p>
          <w:p w14:paraId="60B8CEED" w14:textId="0AEB313C" w:rsidR="00223A47" w:rsidRPr="006126AD" w:rsidRDefault="000E130C" w:rsidP="006126AD">
            <w:pPr>
              <w:pStyle w:val="ListParagraph"/>
              <w:numPr>
                <w:ilvl w:val="0"/>
                <w:numId w:val="4"/>
              </w:numPr>
              <w:spacing w:before="80" w:after="80"/>
              <w:ind w:left="360"/>
              <w:contextualSpacing w:val="0"/>
              <w:rPr>
                <w:color w:val="000000" w:themeColor="text1"/>
                <w:sz w:val="20"/>
              </w:rPr>
            </w:pPr>
            <w:r w:rsidRPr="006126AD">
              <w:rPr>
                <w:color w:val="000000" w:themeColor="text1"/>
                <w:sz w:val="20"/>
              </w:rPr>
              <w:t xml:space="preserve">Which meet the </w:t>
            </w:r>
            <w:r w:rsidR="00E04516" w:rsidRPr="006126AD">
              <w:rPr>
                <w:color w:val="000000" w:themeColor="text1"/>
                <w:sz w:val="20"/>
              </w:rPr>
              <w:t xml:space="preserve">requirements in paragraph </w:t>
            </w:r>
            <w:r w:rsidR="00E04516" w:rsidRPr="006126AD">
              <w:rPr>
                <w:color w:val="000000" w:themeColor="text1"/>
                <w:sz w:val="20"/>
              </w:rPr>
              <w:fldChar w:fldCharType="begin"/>
            </w:r>
            <w:r w:rsidR="00E04516" w:rsidRPr="006126AD">
              <w:rPr>
                <w:color w:val="000000" w:themeColor="text1"/>
                <w:sz w:val="20"/>
              </w:rPr>
              <w:instrText xml:space="preserve"> REF _Ref144649916 \r \h  \* MERGEFORMAT </w:instrText>
            </w:r>
            <w:r w:rsidR="00E04516" w:rsidRPr="006126AD">
              <w:rPr>
                <w:color w:val="000000" w:themeColor="text1"/>
                <w:sz w:val="20"/>
              </w:rPr>
            </w:r>
            <w:r w:rsidR="00E04516" w:rsidRPr="006126AD">
              <w:rPr>
                <w:color w:val="000000" w:themeColor="text1"/>
                <w:sz w:val="20"/>
              </w:rPr>
              <w:fldChar w:fldCharType="separate"/>
            </w:r>
            <w:r w:rsidR="00B12B0A">
              <w:rPr>
                <w:color w:val="000000" w:themeColor="text1"/>
                <w:sz w:val="20"/>
              </w:rPr>
              <w:t>4.2</w:t>
            </w:r>
            <w:r w:rsidR="00E04516" w:rsidRPr="006126AD">
              <w:rPr>
                <w:color w:val="000000" w:themeColor="text1"/>
                <w:sz w:val="20"/>
              </w:rPr>
              <w:fldChar w:fldCharType="end"/>
            </w:r>
            <w:r w:rsidR="00E04516" w:rsidRPr="006126AD">
              <w:rPr>
                <w:color w:val="000000" w:themeColor="text1"/>
                <w:sz w:val="20"/>
              </w:rPr>
              <w:t xml:space="preserve">. </w:t>
            </w:r>
          </w:p>
        </w:tc>
      </w:tr>
      <w:tr w:rsidR="00E04516" w:rsidRPr="006126AD" w14:paraId="0DE3F7E3" w14:textId="77777777" w:rsidTr="00B97E4D">
        <w:trPr>
          <w:cantSplit/>
        </w:trPr>
        <w:tc>
          <w:tcPr>
            <w:tcW w:w="5228" w:type="dxa"/>
            <w:tcBorders>
              <w:top w:val="nil"/>
              <w:left w:val="nil"/>
              <w:bottom w:val="nil"/>
              <w:right w:val="single" w:sz="4" w:space="0" w:color="auto"/>
            </w:tcBorders>
          </w:tcPr>
          <w:p w14:paraId="0B3F4EC7" w14:textId="7B8713F0" w:rsidR="00E04516" w:rsidRPr="006126AD" w:rsidRDefault="00E04516" w:rsidP="006126AD">
            <w:pPr>
              <w:pStyle w:val="Heading4"/>
              <w:spacing w:before="80" w:after="80"/>
              <w:outlineLvl w:val="3"/>
            </w:pPr>
            <w:bookmarkStart w:id="20" w:name="_Ref146008391"/>
            <w:r w:rsidRPr="006126AD">
              <w:t xml:space="preserve">Leases with </w:t>
            </w:r>
            <w:r w:rsidR="00A30A03" w:rsidRPr="006126AD">
              <w:t>the Council etc.</w:t>
            </w:r>
            <w:bookmarkEnd w:id="20"/>
          </w:p>
        </w:tc>
        <w:tc>
          <w:tcPr>
            <w:tcW w:w="5228" w:type="dxa"/>
            <w:tcBorders>
              <w:left w:val="single" w:sz="4" w:space="0" w:color="auto"/>
            </w:tcBorders>
          </w:tcPr>
          <w:p w14:paraId="56E2E1D3" w14:textId="77777777" w:rsidR="002A245F" w:rsidRPr="006126AD" w:rsidRDefault="00C1404E" w:rsidP="006126AD">
            <w:pPr>
              <w:spacing w:before="80" w:after="80"/>
              <w:rPr>
                <w:color w:val="000000" w:themeColor="text1"/>
                <w:sz w:val="20"/>
              </w:rPr>
            </w:pPr>
            <w:r w:rsidRPr="006126AD">
              <w:rPr>
                <w:color w:val="000000" w:themeColor="text1"/>
                <w:sz w:val="20"/>
              </w:rPr>
              <w:t xml:space="preserve">Leases </w:t>
            </w:r>
          </w:p>
          <w:p w14:paraId="4DA42B76" w14:textId="7CA479F4" w:rsidR="002A245F" w:rsidRPr="006126AD" w:rsidRDefault="002A245F" w:rsidP="006126AD">
            <w:pPr>
              <w:pStyle w:val="ListParagraph"/>
              <w:numPr>
                <w:ilvl w:val="0"/>
                <w:numId w:val="4"/>
              </w:numPr>
              <w:spacing w:before="80" w:after="80"/>
              <w:ind w:left="360"/>
              <w:contextualSpacing w:val="0"/>
              <w:rPr>
                <w:color w:val="000000" w:themeColor="text1"/>
                <w:sz w:val="20"/>
              </w:rPr>
            </w:pPr>
            <w:r w:rsidRPr="006126AD">
              <w:rPr>
                <w:color w:val="000000" w:themeColor="text1"/>
                <w:sz w:val="20"/>
              </w:rPr>
              <w:t>B</w:t>
            </w:r>
            <w:r w:rsidR="00C1404E" w:rsidRPr="006126AD">
              <w:rPr>
                <w:color w:val="000000" w:themeColor="text1"/>
                <w:sz w:val="20"/>
              </w:rPr>
              <w:t>etween</w:t>
            </w:r>
            <w:r w:rsidR="00BB2F51" w:rsidRPr="006126AD">
              <w:rPr>
                <w:color w:val="000000" w:themeColor="text1"/>
                <w:sz w:val="20"/>
              </w:rPr>
              <w:t xml:space="preserve"> </w:t>
            </w:r>
            <w:r w:rsidR="00C1404E" w:rsidRPr="006126AD">
              <w:rPr>
                <w:color w:val="000000" w:themeColor="text1"/>
                <w:sz w:val="20"/>
              </w:rPr>
              <w:t>the Council and a Member Landlord/Agency</w:t>
            </w:r>
          </w:p>
          <w:p w14:paraId="445929AF" w14:textId="77777777" w:rsidR="002A245F" w:rsidRPr="006126AD" w:rsidRDefault="002A245F" w:rsidP="006126AD">
            <w:pPr>
              <w:pStyle w:val="ListParagraph"/>
              <w:numPr>
                <w:ilvl w:val="0"/>
                <w:numId w:val="4"/>
              </w:numPr>
              <w:spacing w:before="80" w:after="80"/>
              <w:ind w:left="360"/>
              <w:contextualSpacing w:val="0"/>
              <w:rPr>
                <w:color w:val="000000" w:themeColor="text1"/>
                <w:sz w:val="20"/>
              </w:rPr>
            </w:pPr>
            <w:r w:rsidRPr="006126AD">
              <w:rPr>
                <w:color w:val="000000" w:themeColor="text1"/>
                <w:sz w:val="20"/>
              </w:rPr>
              <w:t xml:space="preserve">On terms as agreed between them from time to time. </w:t>
            </w:r>
          </w:p>
          <w:p w14:paraId="794B4D41" w14:textId="71C9D5EE" w:rsidR="00045FE5" w:rsidRPr="006126AD" w:rsidRDefault="00045FE5" w:rsidP="006126AD">
            <w:pPr>
              <w:pStyle w:val="ListParagraph"/>
              <w:numPr>
                <w:ilvl w:val="0"/>
                <w:numId w:val="4"/>
              </w:numPr>
              <w:spacing w:before="80" w:after="80"/>
              <w:ind w:left="360"/>
              <w:contextualSpacing w:val="0"/>
              <w:rPr>
                <w:color w:val="000000" w:themeColor="text1"/>
                <w:sz w:val="20"/>
              </w:rPr>
            </w:pPr>
            <w:r w:rsidRPr="006126AD">
              <w:rPr>
                <w:color w:val="000000" w:themeColor="text1"/>
                <w:sz w:val="20"/>
              </w:rPr>
              <w:t>Within the scope of the Ap</w:t>
            </w:r>
            <w:r w:rsidR="003A1DD1" w:rsidRPr="006126AD">
              <w:rPr>
                <w:color w:val="000000" w:themeColor="text1"/>
                <w:sz w:val="20"/>
              </w:rPr>
              <w:t>proved Landlord/Agency Li</w:t>
            </w:r>
            <w:r w:rsidRPr="006126AD">
              <w:rPr>
                <w:color w:val="000000" w:themeColor="text1"/>
                <w:sz w:val="20"/>
              </w:rPr>
              <w:t xml:space="preserve">st described in paragraph </w:t>
            </w:r>
            <w:r w:rsidRPr="006126AD">
              <w:rPr>
                <w:color w:val="000000" w:themeColor="text1"/>
                <w:sz w:val="20"/>
              </w:rPr>
              <w:fldChar w:fldCharType="begin"/>
            </w:r>
            <w:r w:rsidRPr="006126AD">
              <w:rPr>
                <w:color w:val="000000" w:themeColor="text1"/>
                <w:sz w:val="20"/>
              </w:rPr>
              <w:instrText xml:space="preserve"> REF _Ref139913600 \r \h </w:instrText>
            </w:r>
            <w:r w:rsid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1.3</w:t>
            </w:r>
            <w:r w:rsidRPr="006126AD">
              <w:rPr>
                <w:color w:val="000000" w:themeColor="text1"/>
                <w:sz w:val="20"/>
              </w:rPr>
              <w:fldChar w:fldCharType="end"/>
            </w:r>
            <w:r w:rsidRPr="006126AD">
              <w:rPr>
                <w:color w:val="000000" w:themeColor="text1"/>
                <w:sz w:val="20"/>
              </w:rPr>
              <w:t>.</w:t>
            </w:r>
          </w:p>
          <w:p w14:paraId="16BDE417" w14:textId="1729C251" w:rsidR="00E04516" w:rsidRPr="006126AD" w:rsidRDefault="002A245F" w:rsidP="006126AD">
            <w:pPr>
              <w:pStyle w:val="ListParagraph"/>
              <w:numPr>
                <w:ilvl w:val="0"/>
                <w:numId w:val="4"/>
              </w:numPr>
              <w:spacing w:before="80" w:after="80"/>
              <w:ind w:left="360"/>
              <w:contextualSpacing w:val="0"/>
              <w:rPr>
                <w:color w:val="000000" w:themeColor="text1"/>
                <w:sz w:val="20"/>
              </w:rPr>
            </w:pPr>
            <w:r w:rsidRPr="006126AD">
              <w:rPr>
                <w:color w:val="000000" w:themeColor="text1"/>
                <w:sz w:val="20"/>
              </w:rPr>
              <w:t>Which then allow the Council</w:t>
            </w:r>
            <w:r w:rsidR="00BC0C3F">
              <w:rPr>
                <w:color w:val="000000" w:themeColor="text1"/>
                <w:sz w:val="20"/>
              </w:rPr>
              <w:t xml:space="preserve"> </w:t>
            </w:r>
            <w:r w:rsidRPr="006126AD">
              <w:rPr>
                <w:color w:val="000000" w:themeColor="text1"/>
                <w:sz w:val="20"/>
              </w:rPr>
              <w:t xml:space="preserve">to enter into sub-leases </w:t>
            </w:r>
            <w:r w:rsidR="009822E1" w:rsidRPr="006126AD">
              <w:rPr>
                <w:color w:val="000000" w:themeColor="text1"/>
                <w:sz w:val="20"/>
              </w:rPr>
              <w:t>from time to time</w:t>
            </w:r>
            <w:r w:rsidR="00BB2F51" w:rsidRPr="006126AD">
              <w:rPr>
                <w:color w:val="000000" w:themeColor="text1"/>
                <w:sz w:val="20"/>
              </w:rPr>
              <w:t xml:space="preserve"> </w:t>
            </w:r>
            <w:r w:rsidRPr="006126AD">
              <w:rPr>
                <w:color w:val="000000" w:themeColor="text1"/>
                <w:sz w:val="20"/>
              </w:rPr>
              <w:t xml:space="preserve">with </w:t>
            </w:r>
            <w:r w:rsidR="004D0681" w:rsidRPr="006126AD">
              <w:rPr>
                <w:color w:val="000000" w:themeColor="text1"/>
                <w:sz w:val="20"/>
              </w:rPr>
              <w:t>relevant tenants</w:t>
            </w:r>
            <w:r w:rsidR="009822E1" w:rsidRPr="006126AD">
              <w:rPr>
                <w:color w:val="000000" w:themeColor="text1"/>
                <w:sz w:val="20"/>
              </w:rPr>
              <w:t xml:space="preserve"> who require accommodation</w:t>
            </w:r>
            <w:r w:rsidR="004D0681" w:rsidRPr="006126AD">
              <w:rPr>
                <w:color w:val="000000" w:themeColor="text1"/>
                <w:sz w:val="20"/>
              </w:rPr>
              <w:t>.</w:t>
            </w:r>
            <w:r w:rsidR="00BB2F51" w:rsidRPr="006126AD">
              <w:rPr>
                <w:color w:val="000000" w:themeColor="text1"/>
                <w:sz w:val="20"/>
              </w:rPr>
              <w:t xml:space="preserve"> </w:t>
            </w:r>
          </w:p>
        </w:tc>
      </w:tr>
      <w:tr w:rsidR="005501A9" w:rsidRPr="006126AD" w14:paraId="472B253D" w14:textId="77777777" w:rsidTr="00B97E4D">
        <w:trPr>
          <w:cantSplit/>
        </w:trPr>
        <w:tc>
          <w:tcPr>
            <w:tcW w:w="5228" w:type="dxa"/>
            <w:tcBorders>
              <w:top w:val="nil"/>
              <w:left w:val="nil"/>
              <w:bottom w:val="nil"/>
              <w:right w:val="single" w:sz="4" w:space="0" w:color="auto"/>
            </w:tcBorders>
          </w:tcPr>
          <w:p w14:paraId="25C2E52A" w14:textId="7C4A74F9" w:rsidR="00D2212B" w:rsidRPr="006126AD" w:rsidRDefault="00D2212B" w:rsidP="006126AD">
            <w:pPr>
              <w:pStyle w:val="Heading3"/>
              <w:spacing w:before="80" w:after="80"/>
              <w:outlineLvl w:val="2"/>
              <w:rPr>
                <w:sz w:val="20"/>
              </w:rPr>
            </w:pPr>
            <w:bookmarkStart w:id="21" w:name="_Ref144649916"/>
            <w:r w:rsidRPr="006126AD">
              <w:rPr>
                <w:sz w:val="20"/>
              </w:rPr>
              <w:lastRenderedPageBreak/>
              <w:t xml:space="preserve">About the tenancy terms and conditions of any tenancy agreement described in paragraph </w:t>
            </w:r>
            <w:r w:rsidRPr="006126AD">
              <w:rPr>
                <w:sz w:val="20"/>
              </w:rPr>
              <w:fldChar w:fldCharType="begin"/>
            </w:r>
            <w:r w:rsidRPr="006126AD">
              <w:rPr>
                <w:sz w:val="20"/>
              </w:rPr>
              <w:instrText xml:space="preserve"> REF _Ref144649710 \r \h </w:instrText>
            </w:r>
            <w:r w:rsidR="001056DC" w:rsidRPr="006126AD">
              <w:rPr>
                <w:sz w:val="20"/>
              </w:rPr>
              <w:instrText xml:space="preserve"> \* MERGEFORMAT </w:instrText>
            </w:r>
            <w:r w:rsidRPr="006126AD">
              <w:rPr>
                <w:sz w:val="20"/>
              </w:rPr>
            </w:r>
            <w:r w:rsidRPr="006126AD">
              <w:rPr>
                <w:sz w:val="20"/>
              </w:rPr>
              <w:fldChar w:fldCharType="separate"/>
            </w:r>
            <w:r w:rsidR="00B12B0A">
              <w:rPr>
                <w:sz w:val="20"/>
              </w:rPr>
              <w:t>4.1(a)</w:t>
            </w:r>
            <w:r w:rsidRPr="006126AD">
              <w:rPr>
                <w:sz w:val="20"/>
              </w:rPr>
              <w:fldChar w:fldCharType="end"/>
            </w:r>
            <w:bookmarkEnd w:id="21"/>
          </w:p>
          <w:p w14:paraId="438E82D1" w14:textId="7C341738" w:rsidR="005501A9" w:rsidRPr="006126AD" w:rsidRDefault="00D2212B" w:rsidP="006126AD">
            <w:pPr>
              <w:pStyle w:val="Heading3"/>
              <w:numPr>
                <w:ilvl w:val="0"/>
                <w:numId w:val="0"/>
              </w:numPr>
              <w:spacing w:before="80" w:after="80"/>
              <w:ind w:left="624"/>
              <w:outlineLvl w:val="2"/>
              <w:rPr>
                <w:sz w:val="20"/>
              </w:rPr>
            </w:pPr>
            <w:r w:rsidRPr="006126AD">
              <w:rPr>
                <w:sz w:val="20"/>
              </w:rPr>
              <w:t xml:space="preserve">(i.e. where </w:t>
            </w:r>
            <w:r w:rsidR="00A75CEC" w:rsidRPr="006126AD">
              <w:rPr>
                <w:sz w:val="20"/>
              </w:rPr>
              <w:t>the Member Landlord/Agency enters into a tenancy agreement with a tenant introduced by the Council)</w:t>
            </w:r>
          </w:p>
        </w:tc>
        <w:tc>
          <w:tcPr>
            <w:tcW w:w="5228" w:type="dxa"/>
            <w:tcBorders>
              <w:left w:val="single" w:sz="4" w:space="0" w:color="auto"/>
            </w:tcBorders>
          </w:tcPr>
          <w:p w14:paraId="26C136CD" w14:textId="7A5EC3C7" w:rsidR="005501A9" w:rsidRPr="006126AD" w:rsidRDefault="00E75051" w:rsidP="006126AD">
            <w:pPr>
              <w:spacing w:before="80" w:after="80"/>
              <w:rPr>
                <w:sz w:val="20"/>
              </w:rPr>
            </w:pPr>
            <w:r w:rsidRPr="006126AD">
              <w:rPr>
                <w:color w:val="000000" w:themeColor="text1"/>
                <w:sz w:val="20"/>
              </w:rPr>
              <w:t xml:space="preserve">The terms and conditions of any </w:t>
            </w:r>
            <w:r w:rsidRPr="006126AD">
              <w:rPr>
                <w:sz w:val="20"/>
              </w:rPr>
              <w:t xml:space="preserve">tenancy agreement described in paragraph </w:t>
            </w:r>
            <w:r w:rsidRPr="006126AD">
              <w:rPr>
                <w:sz w:val="20"/>
              </w:rPr>
              <w:fldChar w:fldCharType="begin"/>
            </w:r>
            <w:r w:rsidRPr="006126AD">
              <w:rPr>
                <w:sz w:val="20"/>
              </w:rPr>
              <w:instrText xml:space="preserve"> REF _Ref144649710 \r \h </w:instrText>
            </w:r>
            <w:r w:rsidR="001056DC" w:rsidRPr="006126AD">
              <w:rPr>
                <w:sz w:val="20"/>
              </w:rPr>
              <w:instrText xml:space="preserve"> \* MERGEFORMAT </w:instrText>
            </w:r>
            <w:r w:rsidRPr="006126AD">
              <w:rPr>
                <w:sz w:val="20"/>
              </w:rPr>
            </w:r>
            <w:r w:rsidRPr="006126AD">
              <w:rPr>
                <w:sz w:val="20"/>
              </w:rPr>
              <w:fldChar w:fldCharType="separate"/>
            </w:r>
            <w:r w:rsidR="00B12B0A">
              <w:rPr>
                <w:sz w:val="20"/>
              </w:rPr>
              <w:t>4.1(a)</w:t>
            </w:r>
            <w:r w:rsidRPr="006126AD">
              <w:rPr>
                <w:sz w:val="20"/>
              </w:rPr>
              <w:fldChar w:fldCharType="end"/>
            </w:r>
            <w:r w:rsidRPr="006126AD">
              <w:rPr>
                <w:sz w:val="20"/>
              </w:rPr>
              <w:t xml:space="preserve"> must meet the following requirements: </w:t>
            </w:r>
          </w:p>
          <w:p w14:paraId="02B06904" w14:textId="77777777" w:rsidR="009C39A7" w:rsidRPr="006126AD" w:rsidRDefault="00DE2A6A" w:rsidP="006126AD">
            <w:pPr>
              <w:pStyle w:val="ListParagraph"/>
              <w:numPr>
                <w:ilvl w:val="0"/>
                <w:numId w:val="4"/>
              </w:numPr>
              <w:spacing w:before="80" w:after="80"/>
              <w:ind w:left="360"/>
              <w:contextualSpacing w:val="0"/>
              <w:rPr>
                <w:color w:val="000000" w:themeColor="text1"/>
                <w:sz w:val="20"/>
              </w:rPr>
            </w:pPr>
            <w:r w:rsidRPr="006126AD">
              <w:rPr>
                <w:sz w:val="20"/>
              </w:rPr>
              <w:t xml:space="preserve">It must be </w:t>
            </w:r>
            <w:r w:rsidRPr="006126AD">
              <w:rPr>
                <w:color w:val="000000" w:themeColor="text1"/>
                <w:sz w:val="20"/>
              </w:rPr>
              <w:t>a</w:t>
            </w:r>
            <w:r w:rsidR="009C39A7" w:rsidRPr="006126AD">
              <w:rPr>
                <w:color w:val="000000" w:themeColor="text1"/>
                <w:sz w:val="20"/>
              </w:rPr>
              <w:t>n assured</w:t>
            </w:r>
            <w:r w:rsidRPr="006126AD">
              <w:rPr>
                <w:color w:val="000000" w:themeColor="text1"/>
                <w:sz w:val="20"/>
              </w:rPr>
              <w:t xml:space="preserve"> shorthold tenancy agreement</w:t>
            </w:r>
            <w:r w:rsidR="009C39A7" w:rsidRPr="006126AD">
              <w:rPr>
                <w:color w:val="000000" w:themeColor="text1"/>
                <w:sz w:val="20"/>
              </w:rPr>
              <w:t>.</w:t>
            </w:r>
          </w:p>
          <w:p w14:paraId="6CF4A89C" w14:textId="583DC081" w:rsidR="00B97E4D" w:rsidRPr="00B97E4D" w:rsidRDefault="00B97E4D" w:rsidP="006126AD">
            <w:pPr>
              <w:pStyle w:val="ListParagraph"/>
              <w:numPr>
                <w:ilvl w:val="0"/>
                <w:numId w:val="4"/>
              </w:numPr>
              <w:spacing w:before="80" w:after="80"/>
              <w:ind w:left="360"/>
              <w:contextualSpacing w:val="0"/>
              <w:rPr>
                <w:sz w:val="20"/>
              </w:rPr>
            </w:pPr>
            <w:r>
              <w:rPr>
                <w:color w:val="000000" w:themeColor="text1"/>
                <w:sz w:val="20"/>
              </w:rPr>
              <w:t xml:space="preserve">It must allow </w:t>
            </w:r>
            <w:r w:rsidR="00AB292D">
              <w:rPr>
                <w:color w:val="000000" w:themeColor="text1"/>
                <w:sz w:val="20"/>
              </w:rPr>
              <w:t>emotional support animal</w:t>
            </w:r>
          </w:p>
          <w:p w14:paraId="138C6F71" w14:textId="3405D35E" w:rsidR="00B97E4D" w:rsidRPr="00CA549A" w:rsidRDefault="00B97E4D" w:rsidP="006126AD">
            <w:pPr>
              <w:pStyle w:val="ListParagraph"/>
              <w:numPr>
                <w:ilvl w:val="0"/>
                <w:numId w:val="4"/>
              </w:numPr>
              <w:spacing w:before="80" w:after="80"/>
              <w:ind w:left="360"/>
              <w:contextualSpacing w:val="0"/>
              <w:rPr>
                <w:sz w:val="20"/>
              </w:rPr>
            </w:pPr>
            <w:r>
              <w:rPr>
                <w:color w:val="000000" w:themeColor="text1"/>
                <w:sz w:val="20"/>
              </w:rPr>
              <w:t xml:space="preserve">It must have a minimum term of 12 months with an option for the tenant to extend for a further 12 months. </w:t>
            </w:r>
          </w:p>
          <w:p w14:paraId="5E8A8C59" w14:textId="5E95D577" w:rsidR="00CA549A" w:rsidRPr="00CA549A" w:rsidRDefault="00CA549A" w:rsidP="006126AD">
            <w:pPr>
              <w:pStyle w:val="ListParagraph"/>
              <w:numPr>
                <w:ilvl w:val="0"/>
                <w:numId w:val="4"/>
              </w:numPr>
              <w:spacing w:before="80" w:after="80"/>
              <w:ind w:left="360"/>
              <w:contextualSpacing w:val="0"/>
              <w:rPr>
                <w:sz w:val="20"/>
              </w:rPr>
            </w:pPr>
            <w:r>
              <w:rPr>
                <w:color w:val="000000" w:themeColor="text1"/>
                <w:sz w:val="20"/>
              </w:rPr>
              <w:t>Meet the Decent Homes Standards</w:t>
            </w:r>
          </w:p>
          <w:p w14:paraId="352B0E6C" w14:textId="7A8CB3AE" w:rsidR="00CA549A" w:rsidRPr="00CA549A" w:rsidRDefault="00CA549A" w:rsidP="006126AD">
            <w:pPr>
              <w:pStyle w:val="ListParagraph"/>
              <w:numPr>
                <w:ilvl w:val="0"/>
                <w:numId w:val="4"/>
              </w:numPr>
              <w:spacing w:before="80" w:after="80"/>
              <w:ind w:left="360"/>
              <w:contextualSpacing w:val="0"/>
              <w:rPr>
                <w:sz w:val="20"/>
              </w:rPr>
            </w:pPr>
            <w:r>
              <w:rPr>
                <w:color w:val="000000" w:themeColor="text1"/>
                <w:sz w:val="20"/>
              </w:rPr>
              <w:t>Have an Energy rating D or higher</w:t>
            </w:r>
          </w:p>
          <w:p w14:paraId="02D61087" w14:textId="49172228" w:rsidR="00CA549A" w:rsidRPr="00B97E4D" w:rsidRDefault="00CA549A" w:rsidP="006126AD">
            <w:pPr>
              <w:pStyle w:val="ListParagraph"/>
              <w:numPr>
                <w:ilvl w:val="0"/>
                <w:numId w:val="4"/>
              </w:numPr>
              <w:spacing w:before="80" w:after="80"/>
              <w:ind w:left="360"/>
              <w:contextualSpacing w:val="0"/>
              <w:rPr>
                <w:sz w:val="20"/>
              </w:rPr>
            </w:pPr>
            <w:r>
              <w:rPr>
                <w:color w:val="000000" w:themeColor="text1"/>
                <w:sz w:val="20"/>
              </w:rPr>
              <w:t>Must have an extractor in the bathroom and kitchen</w:t>
            </w:r>
          </w:p>
          <w:p w14:paraId="46AB9B72" w14:textId="7D1805FD" w:rsidR="002C5AE7" w:rsidRPr="006126AD" w:rsidRDefault="00B97E4D" w:rsidP="006126AD">
            <w:pPr>
              <w:pStyle w:val="ListParagraph"/>
              <w:numPr>
                <w:ilvl w:val="0"/>
                <w:numId w:val="4"/>
              </w:numPr>
              <w:spacing w:before="80" w:after="80"/>
              <w:ind w:left="360"/>
              <w:contextualSpacing w:val="0"/>
              <w:rPr>
                <w:sz w:val="20"/>
              </w:rPr>
            </w:pPr>
            <w:r>
              <w:rPr>
                <w:color w:val="000000" w:themeColor="text1"/>
                <w:sz w:val="20"/>
              </w:rPr>
              <w:t xml:space="preserve">It must in any comply with the Law. </w:t>
            </w:r>
          </w:p>
          <w:p w14:paraId="4D3D63D1" w14:textId="4C4E38BB" w:rsidR="00E75051" w:rsidRPr="006126AD" w:rsidRDefault="002C5AE7" w:rsidP="00B97E4D">
            <w:pPr>
              <w:spacing w:before="80" w:after="80"/>
              <w:rPr>
                <w:color w:val="000000" w:themeColor="text1"/>
                <w:sz w:val="20"/>
              </w:rPr>
            </w:pPr>
            <w:r w:rsidRPr="006126AD">
              <w:rPr>
                <w:color w:val="000000" w:themeColor="text1"/>
                <w:sz w:val="20"/>
              </w:rPr>
              <w:t xml:space="preserve">Each Member Landlord/Agency must </w:t>
            </w:r>
            <w:r w:rsidR="00B97E4D">
              <w:rPr>
                <w:color w:val="000000" w:themeColor="text1"/>
                <w:sz w:val="20"/>
              </w:rPr>
              <w:t>provide the Council with a copy of each such tenancy agreement (a copy of the executed version) which the Member Landlord/Agency enters with a tenant from time to time. The Member Landlord/Agency must do so promptly when after execution of the relevant tenancy agreement.</w:t>
            </w:r>
          </w:p>
        </w:tc>
      </w:tr>
    </w:tbl>
    <w:p w14:paraId="00892CF4" w14:textId="77777777" w:rsidR="00072F61" w:rsidRPr="006126AD" w:rsidRDefault="00072F61"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0164D" w:rsidRPr="006126AD" w14:paraId="6186C1BB" w14:textId="77777777" w:rsidTr="00B97E4D">
        <w:trPr>
          <w:cantSplit/>
        </w:trPr>
        <w:tc>
          <w:tcPr>
            <w:tcW w:w="5228" w:type="dxa"/>
            <w:tcBorders>
              <w:top w:val="nil"/>
              <w:left w:val="nil"/>
              <w:bottom w:val="nil"/>
              <w:right w:val="nil"/>
            </w:tcBorders>
          </w:tcPr>
          <w:p w14:paraId="36B1FDAF" w14:textId="35401D4E" w:rsidR="00E0164D" w:rsidRPr="006126AD" w:rsidRDefault="00E0164D" w:rsidP="006126AD">
            <w:pPr>
              <w:pStyle w:val="Heading1"/>
              <w:spacing w:before="80" w:after="80"/>
              <w:outlineLvl w:val="0"/>
              <w:rPr>
                <w:rFonts w:ascii="Arial" w:hAnsi="Arial"/>
                <w:sz w:val="20"/>
              </w:rPr>
            </w:pPr>
            <w:bookmarkStart w:id="22" w:name="_Toc144752302"/>
            <w:r w:rsidRPr="006126AD">
              <w:rPr>
                <w:rFonts w:ascii="Arial" w:hAnsi="Arial"/>
                <w:sz w:val="20"/>
              </w:rPr>
              <w:t>Use of the Ap</w:t>
            </w:r>
            <w:r w:rsidR="003A1DD1" w:rsidRPr="006126AD">
              <w:rPr>
                <w:rFonts w:ascii="Arial" w:hAnsi="Arial"/>
                <w:sz w:val="20"/>
              </w:rPr>
              <w:t>proved Landlord/Agency Li</w:t>
            </w:r>
            <w:r w:rsidRPr="006126AD">
              <w:rPr>
                <w:rFonts w:ascii="Arial" w:hAnsi="Arial"/>
                <w:sz w:val="20"/>
              </w:rPr>
              <w:t>st</w:t>
            </w:r>
            <w:bookmarkEnd w:id="22"/>
          </w:p>
        </w:tc>
        <w:tc>
          <w:tcPr>
            <w:tcW w:w="5228" w:type="dxa"/>
            <w:tcBorders>
              <w:top w:val="nil"/>
              <w:left w:val="nil"/>
              <w:bottom w:val="nil"/>
              <w:right w:val="nil"/>
            </w:tcBorders>
          </w:tcPr>
          <w:p w14:paraId="655DFB83" w14:textId="77777777" w:rsidR="00E0164D" w:rsidRPr="006126AD" w:rsidRDefault="00E0164D" w:rsidP="006126AD">
            <w:pPr>
              <w:keepNext/>
              <w:spacing w:before="80" w:after="80"/>
              <w:rPr>
                <w:color w:val="000000" w:themeColor="text1"/>
                <w:sz w:val="20"/>
              </w:rPr>
            </w:pPr>
          </w:p>
        </w:tc>
      </w:tr>
      <w:tr w:rsidR="00E0164D" w:rsidRPr="006126AD" w14:paraId="1553EED0" w14:textId="77777777" w:rsidTr="00B97E4D">
        <w:trPr>
          <w:cantSplit/>
        </w:trPr>
        <w:tc>
          <w:tcPr>
            <w:tcW w:w="5228" w:type="dxa"/>
            <w:tcBorders>
              <w:top w:val="nil"/>
              <w:left w:val="nil"/>
              <w:bottom w:val="nil"/>
              <w:right w:val="single" w:sz="4" w:space="0" w:color="auto"/>
            </w:tcBorders>
          </w:tcPr>
          <w:p w14:paraId="09C3076B" w14:textId="73C78BE4" w:rsidR="0009353D" w:rsidRPr="006126AD" w:rsidRDefault="00E0164D" w:rsidP="006126AD">
            <w:pPr>
              <w:pStyle w:val="Heading3"/>
              <w:spacing w:before="80" w:after="80"/>
              <w:outlineLvl w:val="2"/>
              <w:rPr>
                <w:sz w:val="20"/>
              </w:rPr>
            </w:pPr>
            <w:bookmarkStart w:id="23" w:name="_Ref144643649"/>
            <w:r w:rsidRPr="006126AD">
              <w:rPr>
                <w:sz w:val="20"/>
              </w:rPr>
              <w:t>Who may</w:t>
            </w:r>
            <w:r w:rsidR="00D15885">
              <w:rPr>
                <w:sz w:val="20"/>
              </w:rPr>
              <w:t xml:space="preserve"> introduce or</w:t>
            </w:r>
            <w:r w:rsidR="00C440F1">
              <w:rPr>
                <w:sz w:val="20"/>
              </w:rPr>
              <w:t xml:space="preserve"> </w:t>
            </w:r>
            <w:r w:rsidRPr="006126AD">
              <w:rPr>
                <w:sz w:val="20"/>
              </w:rPr>
              <w:t xml:space="preserve">enter into </w:t>
            </w:r>
            <w:r w:rsidR="0009353D" w:rsidRPr="006126AD">
              <w:rPr>
                <w:sz w:val="20"/>
              </w:rPr>
              <w:t>Lease Arrangements with Member Landlords/Agencies under the Ap</w:t>
            </w:r>
            <w:r w:rsidR="003A1DD1" w:rsidRPr="006126AD">
              <w:rPr>
                <w:sz w:val="20"/>
              </w:rPr>
              <w:t>proved Landlord/Agency Li</w:t>
            </w:r>
            <w:r w:rsidR="0009353D" w:rsidRPr="006126AD">
              <w:rPr>
                <w:sz w:val="20"/>
              </w:rPr>
              <w:t>st</w:t>
            </w:r>
            <w:bookmarkEnd w:id="23"/>
          </w:p>
        </w:tc>
        <w:tc>
          <w:tcPr>
            <w:tcW w:w="5228" w:type="dxa"/>
            <w:tcBorders>
              <w:left w:val="single" w:sz="4" w:space="0" w:color="auto"/>
            </w:tcBorders>
          </w:tcPr>
          <w:p w14:paraId="1A00373D" w14:textId="0E1CF13B" w:rsidR="006A0765" w:rsidRPr="00ED046A" w:rsidRDefault="0023767A" w:rsidP="00ED046A">
            <w:pPr>
              <w:spacing w:before="80" w:after="80"/>
              <w:rPr>
                <w:color w:val="000000" w:themeColor="text1"/>
                <w:sz w:val="20"/>
              </w:rPr>
            </w:pPr>
            <w:r w:rsidRPr="00ED046A">
              <w:rPr>
                <w:color w:val="000000" w:themeColor="text1"/>
                <w:sz w:val="20"/>
              </w:rPr>
              <w:t xml:space="preserve">Only the Council </w:t>
            </w:r>
            <w:r w:rsidR="00ED046A" w:rsidRPr="00ED046A">
              <w:rPr>
                <w:color w:val="000000" w:themeColor="text1"/>
                <w:sz w:val="20"/>
              </w:rPr>
              <w:t xml:space="preserve">and its successor bodies. </w:t>
            </w:r>
          </w:p>
        </w:tc>
      </w:tr>
    </w:tbl>
    <w:p w14:paraId="124ED72D" w14:textId="75A1A180" w:rsidR="00252618" w:rsidRPr="006126AD" w:rsidRDefault="00252618"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4B03748F" w14:textId="5B45A9EC" w:rsidTr="00843F3E">
        <w:trPr>
          <w:cantSplit/>
        </w:trPr>
        <w:tc>
          <w:tcPr>
            <w:tcW w:w="5228" w:type="dxa"/>
            <w:tcBorders>
              <w:top w:val="nil"/>
              <w:left w:val="nil"/>
              <w:bottom w:val="nil"/>
              <w:right w:val="nil"/>
            </w:tcBorders>
          </w:tcPr>
          <w:p w14:paraId="1019DB6C" w14:textId="6C4E48E1" w:rsidR="00E47BA4" w:rsidRPr="006126AD" w:rsidRDefault="00E47BA4" w:rsidP="006126AD">
            <w:pPr>
              <w:pStyle w:val="Heading1"/>
              <w:spacing w:before="80" w:after="80"/>
              <w:outlineLvl w:val="0"/>
              <w:rPr>
                <w:rFonts w:ascii="Arial" w:hAnsi="Arial"/>
                <w:sz w:val="20"/>
              </w:rPr>
            </w:pPr>
            <w:bookmarkStart w:id="24" w:name="_Toc49602194"/>
            <w:bookmarkStart w:id="25" w:name="_Toc49604828"/>
            <w:bookmarkStart w:id="26" w:name="_Toc49688616"/>
            <w:bookmarkStart w:id="27" w:name="_Toc144752303"/>
            <w:r w:rsidRPr="006126AD">
              <w:rPr>
                <w:rFonts w:ascii="Arial" w:hAnsi="Arial"/>
                <w:sz w:val="20"/>
              </w:rPr>
              <w:t>Duration</w:t>
            </w:r>
            <w:bookmarkEnd w:id="24"/>
            <w:bookmarkEnd w:id="25"/>
            <w:bookmarkEnd w:id="26"/>
            <w:bookmarkEnd w:id="27"/>
          </w:p>
        </w:tc>
        <w:tc>
          <w:tcPr>
            <w:tcW w:w="5228" w:type="dxa"/>
            <w:tcBorders>
              <w:top w:val="nil"/>
              <w:left w:val="nil"/>
              <w:bottom w:val="nil"/>
              <w:right w:val="nil"/>
            </w:tcBorders>
          </w:tcPr>
          <w:p w14:paraId="1A94AF75" w14:textId="0FF48498" w:rsidR="00E47BA4" w:rsidRPr="006126AD" w:rsidRDefault="00E47BA4" w:rsidP="006126AD">
            <w:pPr>
              <w:keepNext/>
              <w:spacing w:before="80" w:after="80"/>
              <w:rPr>
                <w:color w:val="000000" w:themeColor="text1"/>
                <w:sz w:val="20"/>
              </w:rPr>
            </w:pPr>
          </w:p>
        </w:tc>
      </w:tr>
      <w:tr w:rsidR="00E76026" w:rsidRPr="006126AD" w14:paraId="5E84564E" w14:textId="1C609B17" w:rsidTr="00843F3E">
        <w:trPr>
          <w:cantSplit/>
        </w:trPr>
        <w:tc>
          <w:tcPr>
            <w:tcW w:w="5228" w:type="dxa"/>
            <w:tcBorders>
              <w:top w:val="nil"/>
              <w:left w:val="nil"/>
              <w:bottom w:val="nil"/>
              <w:right w:val="single" w:sz="4" w:space="0" w:color="auto"/>
            </w:tcBorders>
          </w:tcPr>
          <w:p w14:paraId="3C6A8BDC" w14:textId="44F44E2B" w:rsidR="00E47BA4" w:rsidRPr="006126AD" w:rsidRDefault="00E47BA4" w:rsidP="006126AD">
            <w:pPr>
              <w:pStyle w:val="Heading3"/>
              <w:spacing w:before="80" w:after="80"/>
              <w:outlineLvl w:val="2"/>
              <w:rPr>
                <w:sz w:val="20"/>
              </w:rPr>
            </w:pPr>
            <w:r w:rsidRPr="006126AD">
              <w:rPr>
                <w:sz w:val="20"/>
              </w:rPr>
              <w:t xml:space="preserve">From when </w:t>
            </w:r>
            <w:r w:rsidR="007C7AD4" w:rsidRPr="006126AD">
              <w:rPr>
                <w:sz w:val="20"/>
              </w:rPr>
              <w:t xml:space="preserve">the Council </w:t>
            </w:r>
            <w:r w:rsidRPr="006126AD">
              <w:rPr>
                <w:sz w:val="20"/>
              </w:rPr>
              <w:t>may first</w:t>
            </w:r>
            <w:r w:rsidR="00D15885">
              <w:rPr>
                <w:sz w:val="20"/>
              </w:rPr>
              <w:t xml:space="preserve"> introduce tenants to, or</w:t>
            </w:r>
            <w:r w:rsidRPr="006126AD">
              <w:rPr>
                <w:sz w:val="20"/>
              </w:rPr>
              <w:t xml:space="preserve"> enter into</w:t>
            </w:r>
            <w:r w:rsidR="00C440F1">
              <w:rPr>
                <w:sz w:val="20"/>
              </w:rPr>
              <w:t xml:space="preserve"> </w:t>
            </w:r>
            <w:r w:rsidR="004145CA" w:rsidRPr="006126AD">
              <w:rPr>
                <w:sz w:val="20"/>
              </w:rPr>
              <w:t>Lease Arrangement</w:t>
            </w:r>
            <w:r w:rsidR="00D15885">
              <w:rPr>
                <w:sz w:val="20"/>
              </w:rPr>
              <w:t xml:space="preserve">s with, </w:t>
            </w:r>
            <w:r w:rsidRPr="006126AD">
              <w:rPr>
                <w:sz w:val="20"/>
              </w:rPr>
              <w:t xml:space="preserve">a Member </w:t>
            </w:r>
            <w:r w:rsidR="00C71593" w:rsidRPr="006126AD">
              <w:rPr>
                <w:sz w:val="20"/>
              </w:rPr>
              <w:t>Landlord/Agency</w:t>
            </w:r>
            <w:r w:rsidRPr="006126AD">
              <w:rPr>
                <w:sz w:val="20"/>
              </w:rPr>
              <w:t xml:space="preserve"> under the </w:t>
            </w:r>
            <w:r w:rsidR="00D94854" w:rsidRPr="006126AD">
              <w:rPr>
                <w:sz w:val="20"/>
              </w:rPr>
              <w:t>Ap</w:t>
            </w:r>
            <w:r w:rsidR="003A1DD1" w:rsidRPr="006126AD">
              <w:rPr>
                <w:sz w:val="20"/>
              </w:rPr>
              <w:t>proved Landlord/Agency Li</w:t>
            </w:r>
            <w:r w:rsidR="00D94854" w:rsidRPr="006126AD">
              <w:rPr>
                <w:sz w:val="20"/>
              </w:rPr>
              <w:t>st</w:t>
            </w:r>
          </w:p>
        </w:tc>
        <w:tc>
          <w:tcPr>
            <w:tcW w:w="5228" w:type="dxa"/>
            <w:tcBorders>
              <w:left w:val="single" w:sz="4" w:space="0" w:color="auto"/>
            </w:tcBorders>
          </w:tcPr>
          <w:p w14:paraId="412A79ED" w14:textId="5F516755" w:rsidR="00E47BA4" w:rsidRPr="006126AD" w:rsidRDefault="00951F93" w:rsidP="006126AD">
            <w:pPr>
              <w:spacing w:before="80" w:after="80"/>
              <w:rPr>
                <w:color w:val="000000" w:themeColor="text1"/>
                <w:sz w:val="20"/>
              </w:rPr>
            </w:pPr>
            <w:r w:rsidRPr="006126AD">
              <w:rPr>
                <w:color w:val="000000" w:themeColor="text1"/>
                <w:sz w:val="20"/>
              </w:rPr>
              <w:t xml:space="preserve">Anytime on or after acceptance of </w:t>
            </w:r>
            <w:r w:rsidR="002A0E38" w:rsidRPr="006126AD">
              <w:rPr>
                <w:color w:val="000000" w:themeColor="text1"/>
                <w:sz w:val="20"/>
              </w:rPr>
              <w:t xml:space="preserve">any </w:t>
            </w:r>
            <w:r w:rsidRPr="006126AD">
              <w:rPr>
                <w:color w:val="000000" w:themeColor="text1"/>
                <w:sz w:val="20"/>
              </w:rPr>
              <w:t xml:space="preserve">Member </w:t>
            </w:r>
            <w:r w:rsidR="00C71593" w:rsidRPr="006126AD">
              <w:rPr>
                <w:color w:val="000000" w:themeColor="text1"/>
                <w:sz w:val="20"/>
              </w:rPr>
              <w:t>Landlords/Agencies</w:t>
            </w:r>
            <w:r w:rsidRPr="006126AD">
              <w:rPr>
                <w:color w:val="000000" w:themeColor="text1"/>
                <w:sz w:val="20"/>
              </w:rPr>
              <w:t xml:space="preserve"> onto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w:t>
            </w:r>
          </w:p>
        </w:tc>
      </w:tr>
      <w:tr w:rsidR="00E76026" w:rsidRPr="006126AD" w14:paraId="3336F434" w14:textId="3269D68B" w:rsidTr="00843F3E">
        <w:trPr>
          <w:cantSplit/>
        </w:trPr>
        <w:tc>
          <w:tcPr>
            <w:tcW w:w="5228" w:type="dxa"/>
            <w:tcBorders>
              <w:top w:val="nil"/>
              <w:left w:val="nil"/>
              <w:bottom w:val="nil"/>
              <w:right w:val="single" w:sz="4" w:space="0" w:color="auto"/>
            </w:tcBorders>
          </w:tcPr>
          <w:p w14:paraId="36A3566A" w14:textId="0A2270B5" w:rsidR="00E47BA4" w:rsidRPr="006126AD" w:rsidRDefault="00E47BA4" w:rsidP="006126AD">
            <w:pPr>
              <w:pStyle w:val="Heading3"/>
              <w:spacing w:before="80" w:after="80"/>
              <w:outlineLvl w:val="2"/>
              <w:rPr>
                <w:sz w:val="20"/>
              </w:rPr>
            </w:pPr>
            <w:r w:rsidRPr="006126AD">
              <w:rPr>
                <w:sz w:val="20"/>
              </w:rPr>
              <w:t xml:space="preserve">Duration of the </w:t>
            </w:r>
            <w:r w:rsidR="00D94854" w:rsidRPr="006126AD">
              <w:rPr>
                <w:sz w:val="20"/>
              </w:rPr>
              <w:t>Ap</w:t>
            </w:r>
            <w:r w:rsidR="003A1DD1" w:rsidRPr="006126AD">
              <w:rPr>
                <w:sz w:val="20"/>
              </w:rPr>
              <w:t>proved Landlord/Agency Li</w:t>
            </w:r>
            <w:r w:rsidR="00D94854" w:rsidRPr="006126AD">
              <w:rPr>
                <w:sz w:val="20"/>
              </w:rPr>
              <w:t>st</w:t>
            </w:r>
          </w:p>
        </w:tc>
        <w:tc>
          <w:tcPr>
            <w:tcW w:w="5228" w:type="dxa"/>
            <w:tcBorders>
              <w:left w:val="single" w:sz="4" w:space="0" w:color="auto"/>
            </w:tcBorders>
          </w:tcPr>
          <w:p w14:paraId="215850D7" w14:textId="609D578F" w:rsidR="00E47BA4" w:rsidRPr="006126AD" w:rsidRDefault="00B97E4D" w:rsidP="006126AD">
            <w:pPr>
              <w:spacing w:before="80" w:after="80"/>
              <w:rPr>
                <w:color w:val="000000" w:themeColor="text1"/>
                <w:sz w:val="20"/>
              </w:rPr>
            </w:pPr>
            <w:r>
              <w:rPr>
                <w:color w:val="000000" w:themeColor="text1"/>
                <w:sz w:val="20"/>
              </w:rPr>
              <w:t>Indefinite, until the Council no longer wishes to use the Approved Landlord/Agency List.</w:t>
            </w:r>
          </w:p>
        </w:tc>
      </w:tr>
    </w:tbl>
    <w:p w14:paraId="64159D04" w14:textId="2C358E94" w:rsidR="002F6CF6" w:rsidRPr="006126AD" w:rsidRDefault="002F6CF6"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4337F1D6" w14:textId="7215E86E" w:rsidTr="00843F3E">
        <w:trPr>
          <w:cantSplit/>
        </w:trPr>
        <w:tc>
          <w:tcPr>
            <w:tcW w:w="5228" w:type="dxa"/>
            <w:tcBorders>
              <w:top w:val="nil"/>
              <w:left w:val="nil"/>
              <w:bottom w:val="nil"/>
              <w:right w:val="nil"/>
            </w:tcBorders>
          </w:tcPr>
          <w:p w14:paraId="2DC6EB27" w14:textId="7118EBA9" w:rsidR="00E47BA4" w:rsidRPr="006126AD" w:rsidRDefault="00E47BA4" w:rsidP="006126AD">
            <w:pPr>
              <w:pStyle w:val="Heading1"/>
              <w:spacing w:before="80" w:after="80"/>
              <w:outlineLvl w:val="0"/>
              <w:rPr>
                <w:rFonts w:ascii="Arial" w:hAnsi="Arial"/>
                <w:sz w:val="20"/>
              </w:rPr>
            </w:pPr>
            <w:bookmarkStart w:id="28" w:name="_Toc49602195"/>
            <w:bookmarkStart w:id="29" w:name="_Toc49604829"/>
            <w:bookmarkStart w:id="30" w:name="_Toc49688617"/>
            <w:bookmarkStart w:id="31" w:name="_Toc144752304"/>
            <w:r w:rsidRPr="006126AD">
              <w:rPr>
                <w:rFonts w:ascii="Arial" w:hAnsi="Arial"/>
                <w:sz w:val="20"/>
              </w:rPr>
              <w:t>Exclusivity</w:t>
            </w:r>
            <w:bookmarkEnd w:id="28"/>
            <w:bookmarkEnd w:id="29"/>
            <w:bookmarkEnd w:id="30"/>
            <w:bookmarkEnd w:id="31"/>
          </w:p>
        </w:tc>
        <w:tc>
          <w:tcPr>
            <w:tcW w:w="5228" w:type="dxa"/>
            <w:tcBorders>
              <w:top w:val="nil"/>
              <w:left w:val="nil"/>
              <w:bottom w:val="nil"/>
              <w:right w:val="nil"/>
            </w:tcBorders>
          </w:tcPr>
          <w:p w14:paraId="4D82B63A" w14:textId="77777777" w:rsidR="00E47BA4" w:rsidRPr="006126AD" w:rsidRDefault="00E47BA4" w:rsidP="006126AD">
            <w:pPr>
              <w:keepNext/>
              <w:spacing w:before="80" w:after="80"/>
              <w:rPr>
                <w:color w:val="000000" w:themeColor="text1"/>
                <w:sz w:val="20"/>
              </w:rPr>
            </w:pPr>
          </w:p>
        </w:tc>
      </w:tr>
      <w:tr w:rsidR="00E76026" w:rsidRPr="006126AD" w14:paraId="1BD405D5" w14:textId="50E4574F" w:rsidTr="00843F3E">
        <w:trPr>
          <w:cantSplit/>
        </w:trPr>
        <w:tc>
          <w:tcPr>
            <w:tcW w:w="5228" w:type="dxa"/>
            <w:tcBorders>
              <w:top w:val="nil"/>
              <w:left w:val="nil"/>
              <w:bottom w:val="nil"/>
              <w:right w:val="single" w:sz="4" w:space="0" w:color="auto"/>
            </w:tcBorders>
          </w:tcPr>
          <w:p w14:paraId="3432CC4A" w14:textId="5569035F" w:rsidR="00E47BA4" w:rsidRPr="006126AD" w:rsidRDefault="00E47BA4" w:rsidP="006126AD">
            <w:pPr>
              <w:pStyle w:val="Heading3"/>
              <w:spacing w:before="80" w:after="80"/>
              <w:outlineLvl w:val="2"/>
              <w:rPr>
                <w:sz w:val="20"/>
              </w:rPr>
            </w:pPr>
            <w:r w:rsidRPr="006126AD">
              <w:rPr>
                <w:sz w:val="20"/>
              </w:rPr>
              <w:t xml:space="preserve">Whether </w:t>
            </w:r>
            <w:r w:rsidR="00A8088F" w:rsidRPr="006126AD">
              <w:rPr>
                <w:sz w:val="20"/>
              </w:rPr>
              <w:t xml:space="preserve">the Council </w:t>
            </w:r>
            <w:r w:rsidRPr="006126AD">
              <w:rPr>
                <w:sz w:val="20"/>
              </w:rPr>
              <w:t xml:space="preserve">is obliged </w:t>
            </w:r>
            <w:r w:rsidR="005C40F4" w:rsidRPr="006126AD">
              <w:rPr>
                <w:sz w:val="20"/>
              </w:rPr>
              <w:t>under these Rules</w:t>
            </w:r>
            <w:r w:rsidR="001A1994" w:rsidRPr="006126AD">
              <w:rPr>
                <w:sz w:val="20"/>
              </w:rPr>
              <w:t xml:space="preserve"> </w:t>
            </w:r>
            <w:r w:rsidRPr="006126AD">
              <w:rPr>
                <w:sz w:val="20"/>
              </w:rPr>
              <w:t xml:space="preserve">to use any part of the </w:t>
            </w:r>
            <w:r w:rsidR="00D94854" w:rsidRPr="006126AD">
              <w:rPr>
                <w:sz w:val="20"/>
              </w:rPr>
              <w:t>Ap</w:t>
            </w:r>
            <w:r w:rsidR="003A1DD1" w:rsidRPr="006126AD">
              <w:rPr>
                <w:sz w:val="20"/>
              </w:rPr>
              <w:t>proved Landlord/Agency Li</w:t>
            </w:r>
            <w:r w:rsidR="00D94854" w:rsidRPr="006126AD">
              <w:rPr>
                <w:sz w:val="20"/>
              </w:rPr>
              <w:t>st</w:t>
            </w:r>
            <w:r w:rsidRPr="006126AD">
              <w:rPr>
                <w:sz w:val="20"/>
              </w:rPr>
              <w:t xml:space="preserve"> exclusively</w:t>
            </w:r>
          </w:p>
        </w:tc>
        <w:tc>
          <w:tcPr>
            <w:tcW w:w="5228" w:type="dxa"/>
            <w:tcBorders>
              <w:left w:val="single" w:sz="4" w:space="0" w:color="auto"/>
            </w:tcBorders>
          </w:tcPr>
          <w:p w14:paraId="62F6495D" w14:textId="390CEBE6" w:rsidR="00E47BA4" w:rsidRPr="006126AD" w:rsidRDefault="005C40F4" w:rsidP="006126AD">
            <w:pPr>
              <w:spacing w:before="80" w:after="80"/>
              <w:rPr>
                <w:color w:val="000000" w:themeColor="text1"/>
                <w:sz w:val="20"/>
              </w:rPr>
            </w:pPr>
            <w:r w:rsidRPr="006126AD">
              <w:rPr>
                <w:color w:val="000000" w:themeColor="text1"/>
                <w:sz w:val="20"/>
              </w:rPr>
              <w:t>No exclusivity obligation.</w:t>
            </w:r>
          </w:p>
        </w:tc>
      </w:tr>
      <w:tr w:rsidR="00E47BA4" w:rsidRPr="006126AD" w14:paraId="36701130" w14:textId="0B196F6B" w:rsidTr="00843F3E">
        <w:trPr>
          <w:cantSplit/>
        </w:trPr>
        <w:tc>
          <w:tcPr>
            <w:tcW w:w="5228" w:type="dxa"/>
            <w:tcBorders>
              <w:top w:val="nil"/>
              <w:left w:val="nil"/>
              <w:bottom w:val="nil"/>
              <w:right w:val="single" w:sz="4" w:space="0" w:color="auto"/>
            </w:tcBorders>
          </w:tcPr>
          <w:p w14:paraId="2FF072C7" w14:textId="56EC6E82" w:rsidR="00E47BA4" w:rsidRPr="006126AD" w:rsidRDefault="005C40F4" w:rsidP="006126AD">
            <w:pPr>
              <w:pStyle w:val="Heading3"/>
              <w:spacing w:before="80" w:after="80"/>
              <w:outlineLvl w:val="2"/>
              <w:rPr>
                <w:sz w:val="20"/>
              </w:rPr>
            </w:pPr>
            <w:r w:rsidRPr="006126AD">
              <w:rPr>
                <w:sz w:val="20"/>
              </w:rPr>
              <w:t xml:space="preserve">Whether any Member </w:t>
            </w:r>
            <w:r w:rsidR="00C71593" w:rsidRPr="006126AD">
              <w:rPr>
                <w:sz w:val="20"/>
              </w:rPr>
              <w:t>Landlord/Agency</w:t>
            </w:r>
            <w:r w:rsidRPr="006126AD">
              <w:rPr>
                <w:sz w:val="20"/>
              </w:rPr>
              <w:t xml:space="preserve"> is obliged</w:t>
            </w:r>
            <w:r w:rsidR="001A1994" w:rsidRPr="006126AD">
              <w:rPr>
                <w:sz w:val="20"/>
              </w:rPr>
              <w:t xml:space="preserve"> </w:t>
            </w:r>
            <w:r w:rsidRPr="006126AD">
              <w:rPr>
                <w:sz w:val="20"/>
              </w:rPr>
              <w:t xml:space="preserve">under these Rules to </w:t>
            </w:r>
            <w:r w:rsidR="00EA406E" w:rsidRPr="006126AD">
              <w:rPr>
                <w:sz w:val="20"/>
              </w:rPr>
              <w:t xml:space="preserve">deal with the </w:t>
            </w:r>
            <w:r w:rsidR="006A1AE4">
              <w:rPr>
                <w:sz w:val="20"/>
              </w:rPr>
              <w:t>Council</w:t>
            </w:r>
            <w:r w:rsidRPr="006126AD">
              <w:rPr>
                <w:sz w:val="20"/>
              </w:rPr>
              <w:t xml:space="preserve"> on an exclusive basis</w:t>
            </w:r>
          </w:p>
        </w:tc>
        <w:tc>
          <w:tcPr>
            <w:tcW w:w="5228" w:type="dxa"/>
            <w:tcBorders>
              <w:left w:val="single" w:sz="4" w:space="0" w:color="auto"/>
            </w:tcBorders>
          </w:tcPr>
          <w:p w14:paraId="69D41ABC" w14:textId="7DBD1C1B" w:rsidR="00E47BA4" w:rsidRPr="006126AD" w:rsidRDefault="005C40F4" w:rsidP="006126AD">
            <w:pPr>
              <w:spacing w:before="80" w:after="80"/>
              <w:rPr>
                <w:color w:val="000000" w:themeColor="text1"/>
                <w:sz w:val="20"/>
              </w:rPr>
            </w:pPr>
            <w:r w:rsidRPr="006126AD">
              <w:rPr>
                <w:color w:val="000000" w:themeColor="text1"/>
                <w:sz w:val="20"/>
              </w:rPr>
              <w:t>No exclusivity obligation.</w:t>
            </w:r>
          </w:p>
        </w:tc>
      </w:tr>
    </w:tbl>
    <w:p w14:paraId="18457254" w14:textId="3B3FC72C" w:rsidR="005C40F4" w:rsidRPr="006126AD" w:rsidRDefault="005C40F4"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7A868819" w14:textId="77E09304" w:rsidTr="00843F3E">
        <w:trPr>
          <w:cantSplit/>
        </w:trPr>
        <w:tc>
          <w:tcPr>
            <w:tcW w:w="5228" w:type="dxa"/>
            <w:tcBorders>
              <w:top w:val="nil"/>
              <w:left w:val="nil"/>
              <w:bottom w:val="nil"/>
              <w:right w:val="nil"/>
            </w:tcBorders>
          </w:tcPr>
          <w:p w14:paraId="74018CE1" w14:textId="014DA727" w:rsidR="00E47BA4" w:rsidRPr="006126AD" w:rsidRDefault="00E47BA4" w:rsidP="006126AD">
            <w:pPr>
              <w:pStyle w:val="Heading1"/>
              <w:spacing w:before="80" w:after="80"/>
              <w:outlineLvl w:val="0"/>
              <w:rPr>
                <w:rFonts w:ascii="Arial" w:hAnsi="Arial"/>
                <w:sz w:val="20"/>
              </w:rPr>
            </w:pPr>
            <w:bookmarkStart w:id="32" w:name="_Toc49602196"/>
            <w:bookmarkStart w:id="33" w:name="_Toc49604830"/>
            <w:bookmarkStart w:id="34" w:name="_Toc49688618"/>
            <w:bookmarkStart w:id="35" w:name="_Toc144752305"/>
            <w:r w:rsidRPr="006126AD">
              <w:rPr>
                <w:rFonts w:ascii="Arial" w:hAnsi="Arial"/>
                <w:sz w:val="20"/>
              </w:rPr>
              <w:t xml:space="preserve">Guaranteed </w:t>
            </w:r>
            <w:r w:rsidR="00320CBE" w:rsidRPr="006126AD">
              <w:rPr>
                <w:rFonts w:ascii="Arial" w:hAnsi="Arial"/>
                <w:sz w:val="20"/>
              </w:rPr>
              <w:t xml:space="preserve">minimum </w:t>
            </w:r>
            <w:r w:rsidRPr="006126AD">
              <w:rPr>
                <w:rFonts w:ascii="Arial" w:hAnsi="Arial"/>
                <w:sz w:val="20"/>
              </w:rPr>
              <w:t>volumes</w:t>
            </w:r>
            <w:bookmarkEnd w:id="32"/>
            <w:bookmarkEnd w:id="33"/>
            <w:bookmarkEnd w:id="34"/>
            <w:bookmarkEnd w:id="35"/>
          </w:p>
        </w:tc>
        <w:tc>
          <w:tcPr>
            <w:tcW w:w="5228" w:type="dxa"/>
            <w:tcBorders>
              <w:top w:val="nil"/>
              <w:left w:val="nil"/>
              <w:bottom w:val="nil"/>
              <w:right w:val="nil"/>
            </w:tcBorders>
          </w:tcPr>
          <w:p w14:paraId="7D74F4AA" w14:textId="346BC139" w:rsidR="00E47BA4" w:rsidRPr="006126AD" w:rsidRDefault="00E47BA4" w:rsidP="006126AD">
            <w:pPr>
              <w:keepNext/>
              <w:spacing w:before="80" w:after="80"/>
              <w:rPr>
                <w:color w:val="000000" w:themeColor="text1"/>
                <w:sz w:val="20"/>
              </w:rPr>
            </w:pPr>
          </w:p>
        </w:tc>
      </w:tr>
      <w:tr w:rsidR="00E47BA4" w:rsidRPr="006126AD" w14:paraId="36A6DB3F" w14:textId="43B26C71" w:rsidTr="00843F3E">
        <w:trPr>
          <w:cantSplit/>
        </w:trPr>
        <w:tc>
          <w:tcPr>
            <w:tcW w:w="5228" w:type="dxa"/>
            <w:tcBorders>
              <w:top w:val="nil"/>
              <w:left w:val="nil"/>
              <w:bottom w:val="nil"/>
              <w:right w:val="single" w:sz="4" w:space="0" w:color="auto"/>
            </w:tcBorders>
          </w:tcPr>
          <w:p w14:paraId="7F353107" w14:textId="51CE0110" w:rsidR="00E47BA4" w:rsidRPr="006126AD" w:rsidRDefault="00E47BA4" w:rsidP="006126AD">
            <w:pPr>
              <w:pStyle w:val="Heading3"/>
              <w:spacing w:before="80" w:after="80"/>
              <w:outlineLvl w:val="2"/>
              <w:rPr>
                <w:sz w:val="20"/>
              </w:rPr>
            </w:pPr>
            <w:r w:rsidRPr="006126AD">
              <w:rPr>
                <w:sz w:val="20"/>
              </w:rPr>
              <w:t xml:space="preserve">Whether </w:t>
            </w:r>
            <w:r w:rsidR="00EA406E" w:rsidRPr="006126AD">
              <w:rPr>
                <w:sz w:val="20"/>
              </w:rPr>
              <w:t xml:space="preserve">the Council </w:t>
            </w:r>
            <w:r w:rsidRPr="006126AD">
              <w:rPr>
                <w:sz w:val="20"/>
              </w:rPr>
              <w:t xml:space="preserve">guarantees any Member </w:t>
            </w:r>
            <w:r w:rsidR="00C71593" w:rsidRPr="006126AD">
              <w:rPr>
                <w:sz w:val="20"/>
              </w:rPr>
              <w:t>Landlord/Agency</w:t>
            </w:r>
            <w:r w:rsidRPr="006126AD">
              <w:rPr>
                <w:sz w:val="20"/>
              </w:rPr>
              <w:t xml:space="preserve"> any minimum volume of business under the </w:t>
            </w:r>
            <w:r w:rsidR="00D94854" w:rsidRPr="006126AD">
              <w:rPr>
                <w:sz w:val="20"/>
              </w:rPr>
              <w:t>Ap</w:t>
            </w:r>
            <w:r w:rsidR="003A1DD1" w:rsidRPr="006126AD">
              <w:rPr>
                <w:sz w:val="20"/>
              </w:rPr>
              <w:t>proved Landlord/Agency Li</w:t>
            </w:r>
            <w:r w:rsidR="00D94854" w:rsidRPr="006126AD">
              <w:rPr>
                <w:sz w:val="20"/>
              </w:rPr>
              <w:t>st</w:t>
            </w:r>
          </w:p>
        </w:tc>
        <w:tc>
          <w:tcPr>
            <w:tcW w:w="5228" w:type="dxa"/>
            <w:tcBorders>
              <w:left w:val="single" w:sz="4" w:space="0" w:color="auto"/>
            </w:tcBorders>
          </w:tcPr>
          <w:p w14:paraId="2EF70BB6" w14:textId="690F065C" w:rsidR="00E47BA4" w:rsidRPr="006126AD" w:rsidRDefault="007B28B4" w:rsidP="006126AD">
            <w:pPr>
              <w:spacing w:before="80" w:after="80"/>
              <w:rPr>
                <w:color w:val="000000" w:themeColor="text1"/>
                <w:sz w:val="20"/>
              </w:rPr>
            </w:pPr>
            <w:r w:rsidRPr="006126AD">
              <w:rPr>
                <w:color w:val="000000" w:themeColor="text1"/>
                <w:sz w:val="20"/>
              </w:rPr>
              <w:t>No guaranteed minimum volumes.</w:t>
            </w:r>
          </w:p>
        </w:tc>
      </w:tr>
    </w:tbl>
    <w:p w14:paraId="502FC1F3" w14:textId="3D38F97F" w:rsidR="007B28B4" w:rsidRPr="006126AD" w:rsidRDefault="007B28B4"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4D49C1E5" w14:textId="72D42C60" w:rsidTr="00843F3E">
        <w:trPr>
          <w:cantSplit/>
        </w:trPr>
        <w:tc>
          <w:tcPr>
            <w:tcW w:w="5228" w:type="dxa"/>
            <w:tcBorders>
              <w:top w:val="nil"/>
              <w:left w:val="nil"/>
              <w:bottom w:val="nil"/>
              <w:right w:val="nil"/>
            </w:tcBorders>
          </w:tcPr>
          <w:p w14:paraId="2B2BE054" w14:textId="719C1FEC" w:rsidR="00E47BA4" w:rsidRPr="006126AD" w:rsidRDefault="00E47BA4" w:rsidP="006126AD">
            <w:pPr>
              <w:pStyle w:val="Heading1"/>
              <w:spacing w:before="80" w:after="80"/>
              <w:outlineLvl w:val="0"/>
              <w:rPr>
                <w:rFonts w:ascii="Arial" w:hAnsi="Arial"/>
                <w:sz w:val="20"/>
              </w:rPr>
            </w:pPr>
            <w:bookmarkStart w:id="36" w:name="_Toc49602197"/>
            <w:bookmarkStart w:id="37" w:name="_Toc49604831"/>
            <w:bookmarkStart w:id="38" w:name="_Toc49688619"/>
            <w:bookmarkStart w:id="39" w:name="_Toc144752306"/>
            <w:r w:rsidRPr="006126AD">
              <w:rPr>
                <w:rFonts w:ascii="Arial" w:hAnsi="Arial"/>
                <w:sz w:val="20"/>
              </w:rPr>
              <w:lastRenderedPageBreak/>
              <w:t xml:space="preserve">Member </w:t>
            </w:r>
            <w:r w:rsidR="00C71593" w:rsidRPr="006126AD">
              <w:rPr>
                <w:rFonts w:ascii="Arial" w:hAnsi="Arial"/>
                <w:sz w:val="20"/>
              </w:rPr>
              <w:t>Landlord/Agency</w:t>
            </w:r>
            <w:r w:rsidRPr="006126AD">
              <w:rPr>
                <w:rFonts w:ascii="Arial" w:hAnsi="Arial"/>
                <w:sz w:val="20"/>
              </w:rPr>
              <w:t xml:space="preserve"> obligation to enter into </w:t>
            </w:r>
            <w:r w:rsidR="004145CA" w:rsidRPr="006126AD">
              <w:rPr>
                <w:rFonts w:ascii="Arial" w:hAnsi="Arial"/>
                <w:sz w:val="20"/>
              </w:rPr>
              <w:t>Lease Arrangement</w:t>
            </w:r>
            <w:r w:rsidRPr="006126AD">
              <w:rPr>
                <w:rFonts w:ascii="Arial" w:hAnsi="Arial"/>
                <w:sz w:val="20"/>
              </w:rPr>
              <w:t>s</w:t>
            </w:r>
            <w:bookmarkEnd w:id="36"/>
            <w:bookmarkEnd w:id="37"/>
            <w:bookmarkEnd w:id="38"/>
            <w:bookmarkEnd w:id="39"/>
          </w:p>
        </w:tc>
        <w:tc>
          <w:tcPr>
            <w:tcW w:w="5228" w:type="dxa"/>
            <w:tcBorders>
              <w:top w:val="nil"/>
              <w:left w:val="nil"/>
              <w:bottom w:val="nil"/>
              <w:right w:val="nil"/>
            </w:tcBorders>
          </w:tcPr>
          <w:p w14:paraId="50B75616" w14:textId="77777777" w:rsidR="00E47BA4" w:rsidRPr="006126AD" w:rsidRDefault="00E47BA4" w:rsidP="006126AD">
            <w:pPr>
              <w:keepNext/>
              <w:spacing w:before="80" w:after="80"/>
              <w:rPr>
                <w:color w:val="000000" w:themeColor="text1"/>
                <w:sz w:val="20"/>
              </w:rPr>
            </w:pPr>
          </w:p>
        </w:tc>
      </w:tr>
      <w:tr w:rsidR="00E47BA4" w:rsidRPr="006126AD" w14:paraId="2E09A7C7" w14:textId="190DEE6D" w:rsidTr="00843F3E">
        <w:trPr>
          <w:cantSplit/>
        </w:trPr>
        <w:tc>
          <w:tcPr>
            <w:tcW w:w="5228" w:type="dxa"/>
            <w:tcBorders>
              <w:top w:val="nil"/>
              <w:left w:val="nil"/>
              <w:bottom w:val="nil"/>
              <w:right w:val="single" w:sz="4" w:space="0" w:color="auto"/>
            </w:tcBorders>
          </w:tcPr>
          <w:p w14:paraId="755BA930" w14:textId="44D04BC3" w:rsidR="00E47BA4" w:rsidRPr="006126AD" w:rsidRDefault="00E47BA4" w:rsidP="006126AD">
            <w:pPr>
              <w:pStyle w:val="Heading3"/>
              <w:spacing w:before="80" w:after="80"/>
              <w:outlineLvl w:val="2"/>
              <w:rPr>
                <w:sz w:val="20"/>
              </w:rPr>
            </w:pPr>
            <w:r w:rsidRPr="006126AD">
              <w:rPr>
                <w:sz w:val="20"/>
              </w:rPr>
              <w:t xml:space="preserve">Whether any Member </w:t>
            </w:r>
            <w:r w:rsidR="00C71593" w:rsidRPr="006126AD">
              <w:rPr>
                <w:sz w:val="20"/>
              </w:rPr>
              <w:t>Landlord/Agency</w:t>
            </w:r>
            <w:r w:rsidRPr="006126AD">
              <w:rPr>
                <w:sz w:val="20"/>
              </w:rPr>
              <w:t xml:space="preserve"> is contractually obliged to accept </w:t>
            </w:r>
          </w:p>
          <w:p w14:paraId="50B4C3AC" w14:textId="645C61F8" w:rsidR="00A9295A" w:rsidRPr="006126AD" w:rsidRDefault="00A9295A" w:rsidP="006126AD">
            <w:pPr>
              <w:pStyle w:val="ListParagraph"/>
              <w:numPr>
                <w:ilvl w:val="0"/>
                <w:numId w:val="11"/>
              </w:numPr>
              <w:spacing w:before="80" w:after="80"/>
              <w:ind w:left="984"/>
              <w:contextualSpacing w:val="0"/>
              <w:rPr>
                <w:color w:val="000000" w:themeColor="text1"/>
                <w:sz w:val="20"/>
              </w:rPr>
            </w:pPr>
            <w:r w:rsidRPr="006126AD">
              <w:rPr>
                <w:color w:val="000000" w:themeColor="text1"/>
                <w:sz w:val="20"/>
              </w:rPr>
              <w:t xml:space="preserve">Any particular </w:t>
            </w:r>
            <w:r w:rsidR="004145CA" w:rsidRPr="006126AD">
              <w:rPr>
                <w:color w:val="000000" w:themeColor="text1"/>
                <w:sz w:val="20"/>
              </w:rPr>
              <w:t>Lease Arrangement</w:t>
            </w:r>
            <w:r w:rsidRPr="006126AD">
              <w:rPr>
                <w:color w:val="000000" w:themeColor="text1"/>
                <w:sz w:val="20"/>
              </w:rPr>
              <w:t>; and/or</w:t>
            </w:r>
          </w:p>
          <w:p w14:paraId="05DDEE3F" w14:textId="25638D63" w:rsidR="00A9295A" w:rsidRPr="006126AD" w:rsidRDefault="00A9295A" w:rsidP="006126AD">
            <w:pPr>
              <w:pStyle w:val="ListParagraph"/>
              <w:numPr>
                <w:ilvl w:val="0"/>
                <w:numId w:val="11"/>
              </w:numPr>
              <w:spacing w:before="80" w:after="80"/>
              <w:ind w:left="984"/>
              <w:contextualSpacing w:val="0"/>
              <w:rPr>
                <w:color w:val="000000" w:themeColor="text1"/>
                <w:sz w:val="20"/>
              </w:rPr>
            </w:pPr>
            <w:r w:rsidRPr="006126AD">
              <w:rPr>
                <w:color w:val="000000" w:themeColor="text1"/>
                <w:sz w:val="20"/>
              </w:rPr>
              <w:t>Any minimum volume of business offered by</w:t>
            </w:r>
            <w:r w:rsidR="00A517C1" w:rsidRPr="006126AD">
              <w:rPr>
                <w:color w:val="000000" w:themeColor="text1"/>
                <w:sz w:val="20"/>
              </w:rPr>
              <w:t xml:space="preserve"> the </w:t>
            </w:r>
            <w:r w:rsidR="006A1AE4">
              <w:rPr>
                <w:color w:val="000000" w:themeColor="text1"/>
                <w:sz w:val="20"/>
              </w:rPr>
              <w:t>Council</w:t>
            </w:r>
          </w:p>
        </w:tc>
        <w:tc>
          <w:tcPr>
            <w:tcW w:w="5228" w:type="dxa"/>
            <w:tcBorders>
              <w:left w:val="single" w:sz="4" w:space="0" w:color="auto"/>
            </w:tcBorders>
          </w:tcPr>
          <w:p w14:paraId="4680819F" w14:textId="42333418" w:rsidR="00E47BA4" w:rsidRPr="006126AD" w:rsidRDefault="00A9295A" w:rsidP="005B102A">
            <w:pPr>
              <w:spacing w:before="80" w:after="80"/>
              <w:rPr>
                <w:color w:val="000000" w:themeColor="text1"/>
                <w:sz w:val="20"/>
              </w:rPr>
            </w:pPr>
            <w:r w:rsidRPr="006126AD">
              <w:rPr>
                <w:color w:val="000000" w:themeColor="text1"/>
                <w:sz w:val="20"/>
              </w:rPr>
              <w:t xml:space="preserve">No obligation on a Member </w:t>
            </w:r>
            <w:r w:rsidR="00C71593" w:rsidRPr="006126AD">
              <w:rPr>
                <w:color w:val="000000" w:themeColor="text1"/>
                <w:sz w:val="20"/>
              </w:rPr>
              <w:t>Landlord/Agency</w:t>
            </w:r>
            <w:r w:rsidRPr="006126AD">
              <w:rPr>
                <w:color w:val="000000" w:themeColor="text1"/>
                <w:sz w:val="20"/>
              </w:rPr>
              <w:t xml:space="preserve"> to do so.</w:t>
            </w:r>
            <w:r w:rsidR="00A517C1" w:rsidRPr="006126AD">
              <w:rPr>
                <w:color w:val="000000" w:themeColor="text1"/>
                <w:sz w:val="20"/>
              </w:rPr>
              <w:t xml:space="preserve"> </w:t>
            </w:r>
          </w:p>
        </w:tc>
      </w:tr>
    </w:tbl>
    <w:p w14:paraId="0290A4E7" w14:textId="0212E1CD" w:rsidR="00F12D11" w:rsidRPr="006126AD" w:rsidRDefault="00F12D11"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67391E27" w14:textId="50D9E70B" w:rsidTr="00843F3E">
        <w:trPr>
          <w:cantSplit/>
        </w:trPr>
        <w:tc>
          <w:tcPr>
            <w:tcW w:w="5228" w:type="dxa"/>
            <w:tcBorders>
              <w:top w:val="nil"/>
              <w:left w:val="nil"/>
              <w:bottom w:val="nil"/>
              <w:right w:val="nil"/>
            </w:tcBorders>
          </w:tcPr>
          <w:p w14:paraId="0BE4E530" w14:textId="6213F7A1" w:rsidR="00E47BA4" w:rsidRPr="006126AD" w:rsidRDefault="00E47BA4" w:rsidP="006126AD">
            <w:pPr>
              <w:pStyle w:val="Heading1"/>
              <w:spacing w:before="80" w:after="80"/>
              <w:outlineLvl w:val="0"/>
              <w:rPr>
                <w:rFonts w:ascii="Arial" w:hAnsi="Arial"/>
                <w:sz w:val="20"/>
              </w:rPr>
            </w:pPr>
            <w:bookmarkStart w:id="40" w:name="_Toc49602198"/>
            <w:bookmarkStart w:id="41" w:name="_Toc49604832"/>
            <w:bookmarkStart w:id="42" w:name="_Toc49688620"/>
            <w:bookmarkStart w:id="43" w:name="_Toc144752307"/>
            <w:r w:rsidRPr="006126AD">
              <w:rPr>
                <w:rFonts w:ascii="Arial" w:hAnsi="Arial"/>
                <w:sz w:val="20"/>
              </w:rPr>
              <w:t xml:space="preserve">Number of Member </w:t>
            </w:r>
            <w:r w:rsidR="00C71593" w:rsidRPr="006126AD">
              <w:rPr>
                <w:rFonts w:ascii="Arial" w:hAnsi="Arial"/>
                <w:sz w:val="20"/>
              </w:rPr>
              <w:t>Landlords/Agencies</w:t>
            </w:r>
            <w:bookmarkEnd w:id="40"/>
            <w:bookmarkEnd w:id="41"/>
            <w:bookmarkEnd w:id="42"/>
            <w:bookmarkEnd w:id="43"/>
          </w:p>
        </w:tc>
        <w:tc>
          <w:tcPr>
            <w:tcW w:w="5228" w:type="dxa"/>
            <w:tcBorders>
              <w:top w:val="nil"/>
              <w:left w:val="nil"/>
              <w:bottom w:val="nil"/>
              <w:right w:val="nil"/>
            </w:tcBorders>
          </w:tcPr>
          <w:p w14:paraId="52817EFD" w14:textId="77777777" w:rsidR="00E47BA4" w:rsidRPr="006126AD" w:rsidRDefault="00E47BA4" w:rsidP="006126AD">
            <w:pPr>
              <w:keepNext/>
              <w:spacing w:before="80" w:after="80"/>
              <w:rPr>
                <w:color w:val="000000" w:themeColor="text1"/>
                <w:sz w:val="20"/>
              </w:rPr>
            </w:pPr>
          </w:p>
        </w:tc>
      </w:tr>
      <w:tr w:rsidR="00E76026" w:rsidRPr="006126AD" w14:paraId="591CE353" w14:textId="224AFF7B" w:rsidTr="00843F3E">
        <w:trPr>
          <w:cantSplit/>
        </w:trPr>
        <w:tc>
          <w:tcPr>
            <w:tcW w:w="5228" w:type="dxa"/>
            <w:tcBorders>
              <w:top w:val="nil"/>
              <w:left w:val="nil"/>
              <w:bottom w:val="nil"/>
              <w:right w:val="single" w:sz="4" w:space="0" w:color="auto"/>
            </w:tcBorders>
          </w:tcPr>
          <w:p w14:paraId="6611EF79" w14:textId="461AA698" w:rsidR="00E47BA4" w:rsidRPr="006126AD" w:rsidRDefault="00E47BA4" w:rsidP="006126AD">
            <w:pPr>
              <w:pStyle w:val="Heading3"/>
              <w:spacing w:before="80" w:after="80"/>
              <w:outlineLvl w:val="2"/>
              <w:rPr>
                <w:sz w:val="20"/>
              </w:rPr>
            </w:pPr>
            <w:r w:rsidRPr="006126AD">
              <w:rPr>
                <w:sz w:val="20"/>
              </w:rPr>
              <w:t xml:space="preserve">Whether there is to be any maximum number of Member </w:t>
            </w:r>
            <w:r w:rsidR="00C71593" w:rsidRPr="006126AD">
              <w:rPr>
                <w:sz w:val="20"/>
              </w:rPr>
              <w:t>Landlords/Agencies</w:t>
            </w:r>
            <w:r w:rsidRPr="006126AD">
              <w:rPr>
                <w:sz w:val="20"/>
              </w:rPr>
              <w:t xml:space="preserve"> on </w:t>
            </w:r>
            <w:r w:rsidR="00471DCF" w:rsidRPr="006126AD">
              <w:rPr>
                <w:sz w:val="20"/>
              </w:rPr>
              <w:t xml:space="preserve">the </w:t>
            </w:r>
            <w:r w:rsidR="00525E3D" w:rsidRPr="006126AD">
              <w:rPr>
                <w:sz w:val="20"/>
              </w:rPr>
              <w:t>Ap</w:t>
            </w:r>
            <w:r w:rsidR="003A1DD1" w:rsidRPr="006126AD">
              <w:rPr>
                <w:sz w:val="20"/>
              </w:rPr>
              <w:t>proved Landlord/Agency Li</w:t>
            </w:r>
            <w:r w:rsidR="00525E3D" w:rsidRPr="006126AD">
              <w:rPr>
                <w:sz w:val="20"/>
              </w:rPr>
              <w:t xml:space="preserve">st </w:t>
            </w:r>
          </w:p>
        </w:tc>
        <w:tc>
          <w:tcPr>
            <w:tcW w:w="5228" w:type="dxa"/>
            <w:tcBorders>
              <w:left w:val="single" w:sz="4" w:space="0" w:color="auto"/>
            </w:tcBorders>
          </w:tcPr>
          <w:p w14:paraId="3237D3FF" w14:textId="355C6C9D" w:rsidR="0067591A" w:rsidRPr="006126AD" w:rsidRDefault="0067591A" w:rsidP="006126AD">
            <w:pPr>
              <w:spacing w:before="80" w:after="80"/>
              <w:rPr>
                <w:color w:val="000000" w:themeColor="text1"/>
                <w:sz w:val="20"/>
              </w:rPr>
            </w:pPr>
            <w:r w:rsidRPr="006126AD">
              <w:rPr>
                <w:color w:val="000000" w:themeColor="text1"/>
                <w:sz w:val="20"/>
              </w:rPr>
              <w:t>No maximum.</w:t>
            </w:r>
          </w:p>
        </w:tc>
      </w:tr>
    </w:tbl>
    <w:p w14:paraId="7639023E" w14:textId="77777777" w:rsidR="003A3382" w:rsidRPr="006126AD" w:rsidRDefault="003A3382"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3A3382" w:rsidRPr="006126AD" w14:paraId="63843B5B" w14:textId="77777777" w:rsidTr="00B97E4D">
        <w:trPr>
          <w:cantSplit/>
        </w:trPr>
        <w:tc>
          <w:tcPr>
            <w:tcW w:w="5228" w:type="dxa"/>
            <w:tcBorders>
              <w:top w:val="nil"/>
              <w:left w:val="nil"/>
              <w:bottom w:val="nil"/>
              <w:right w:val="nil"/>
            </w:tcBorders>
          </w:tcPr>
          <w:p w14:paraId="0417F6B8" w14:textId="53FED17F" w:rsidR="003A3382" w:rsidRPr="006126AD" w:rsidRDefault="003A3382" w:rsidP="006126AD">
            <w:pPr>
              <w:pStyle w:val="Heading1"/>
              <w:spacing w:before="80" w:after="80"/>
              <w:outlineLvl w:val="0"/>
              <w:rPr>
                <w:rFonts w:ascii="Arial" w:hAnsi="Arial"/>
                <w:sz w:val="20"/>
              </w:rPr>
            </w:pPr>
            <w:bookmarkStart w:id="44" w:name="_Toc144752308"/>
            <w:r w:rsidRPr="006126AD">
              <w:rPr>
                <w:rFonts w:ascii="Arial" w:hAnsi="Arial"/>
                <w:sz w:val="20"/>
              </w:rPr>
              <w:t>Be</w:t>
            </w:r>
            <w:r w:rsidR="00973003" w:rsidRPr="006126AD">
              <w:rPr>
                <w:rFonts w:ascii="Arial" w:hAnsi="Arial"/>
                <w:sz w:val="20"/>
              </w:rPr>
              <w:t xml:space="preserve">coming </w:t>
            </w:r>
            <w:r w:rsidRPr="006126AD">
              <w:rPr>
                <w:rFonts w:ascii="Arial" w:hAnsi="Arial"/>
                <w:sz w:val="20"/>
              </w:rPr>
              <w:t>a member of the Ap</w:t>
            </w:r>
            <w:r w:rsidR="003A1DD1" w:rsidRPr="006126AD">
              <w:rPr>
                <w:rFonts w:ascii="Arial" w:hAnsi="Arial"/>
                <w:sz w:val="20"/>
              </w:rPr>
              <w:t>proved Landlord/Agency Li</w:t>
            </w:r>
            <w:r w:rsidRPr="006126AD">
              <w:rPr>
                <w:rFonts w:ascii="Arial" w:hAnsi="Arial"/>
                <w:sz w:val="20"/>
              </w:rPr>
              <w:t>st</w:t>
            </w:r>
            <w:bookmarkEnd w:id="44"/>
          </w:p>
        </w:tc>
        <w:tc>
          <w:tcPr>
            <w:tcW w:w="5228" w:type="dxa"/>
            <w:tcBorders>
              <w:top w:val="nil"/>
              <w:left w:val="nil"/>
              <w:bottom w:val="nil"/>
              <w:right w:val="nil"/>
            </w:tcBorders>
          </w:tcPr>
          <w:p w14:paraId="26609D6E" w14:textId="77777777" w:rsidR="003A3382" w:rsidRPr="006126AD" w:rsidRDefault="003A3382" w:rsidP="006126AD">
            <w:pPr>
              <w:keepNext/>
              <w:spacing w:before="80" w:after="80"/>
              <w:rPr>
                <w:color w:val="000000" w:themeColor="text1"/>
                <w:sz w:val="20"/>
              </w:rPr>
            </w:pPr>
          </w:p>
        </w:tc>
      </w:tr>
      <w:tr w:rsidR="00525E3D" w:rsidRPr="006126AD" w14:paraId="73C50F96" w14:textId="77777777" w:rsidTr="00843F3E">
        <w:trPr>
          <w:cantSplit/>
        </w:trPr>
        <w:tc>
          <w:tcPr>
            <w:tcW w:w="5228" w:type="dxa"/>
            <w:tcBorders>
              <w:top w:val="nil"/>
              <w:left w:val="nil"/>
              <w:bottom w:val="nil"/>
              <w:right w:val="single" w:sz="4" w:space="0" w:color="auto"/>
            </w:tcBorders>
          </w:tcPr>
          <w:p w14:paraId="37A76C90" w14:textId="3688BC18" w:rsidR="00525E3D" w:rsidRPr="006126AD" w:rsidRDefault="00525E3D" w:rsidP="006126AD">
            <w:pPr>
              <w:pStyle w:val="Heading3"/>
              <w:spacing w:before="80" w:after="80"/>
              <w:outlineLvl w:val="2"/>
              <w:rPr>
                <w:sz w:val="20"/>
              </w:rPr>
            </w:pPr>
            <w:r w:rsidRPr="006126AD">
              <w:rPr>
                <w:sz w:val="20"/>
              </w:rPr>
              <w:t>Basis on which an Applicants are admitted to the Ap</w:t>
            </w:r>
            <w:r w:rsidR="003A1DD1" w:rsidRPr="006126AD">
              <w:rPr>
                <w:sz w:val="20"/>
              </w:rPr>
              <w:t>proved Landlord/Agency Li</w:t>
            </w:r>
            <w:r w:rsidRPr="006126AD">
              <w:rPr>
                <w:sz w:val="20"/>
              </w:rPr>
              <w:t>st as a Member Landlord/Agency</w:t>
            </w:r>
          </w:p>
        </w:tc>
        <w:tc>
          <w:tcPr>
            <w:tcW w:w="5228" w:type="dxa"/>
            <w:tcBorders>
              <w:left w:val="single" w:sz="4" w:space="0" w:color="auto"/>
            </w:tcBorders>
          </w:tcPr>
          <w:p w14:paraId="2CFCA7FB" w14:textId="0B0A1A79" w:rsidR="00525E3D" w:rsidRPr="006126AD" w:rsidRDefault="00C8031A" w:rsidP="006126AD">
            <w:pPr>
              <w:spacing w:before="80" w:after="80"/>
              <w:rPr>
                <w:color w:val="000000" w:themeColor="text1"/>
                <w:sz w:val="20"/>
              </w:rPr>
            </w:pPr>
            <w:r w:rsidRPr="006126AD">
              <w:rPr>
                <w:color w:val="000000" w:themeColor="text1"/>
                <w:sz w:val="20"/>
              </w:rPr>
              <w:t>The Council must</w:t>
            </w:r>
            <w:r w:rsidR="00BB2F51" w:rsidRPr="006126AD">
              <w:rPr>
                <w:color w:val="000000" w:themeColor="text1"/>
                <w:sz w:val="20"/>
              </w:rPr>
              <w:t xml:space="preserve"> </w:t>
            </w:r>
            <w:r w:rsidRPr="006126AD">
              <w:rPr>
                <w:color w:val="000000" w:themeColor="text1"/>
                <w:sz w:val="20"/>
              </w:rPr>
              <w:t>admit (as a Member Landlord/Agency)</w:t>
            </w:r>
            <w:r w:rsidR="00BB2F51" w:rsidRPr="006126AD">
              <w:rPr>
                <w:color w:val="000000" w:themeColor="text1"/>
                <w:sz w:val="20"/>
              </w:rPr>
              <w:t xml:space="preserve"> </w:t>
            </w:r>
            <w:r w:rsidRPr="006126AD">
              <w:rPr>
                <w:color w:val="000000" w:themeColor="text1"/>
                <w:sz w:val="20"/>
              </w:rPr>
              <w:t>each</w:t>
            </w:r>
            <w:r w:rsidR="00BB2F51" w:rsidRPr="006126AD">
              <w:rPr>
                <w:color w:val="000000" w:themeColor="text1"/>
                <w:sz w:val="20"/>
              </w:rPr>
              <w:t xml:space="preserve"> </w:t>
            </w:r>
            <w:r w:rsidR="002B4C12" w:rsidRPr="006126AD">
              <w:rPr>
                <w:color w:val="000000" w:themeColor="text1"/>
                <w:sz w:val="20"/>
              </w:rPr>
              <w:t>Applicant</w:t>
            </w:r>
            <w:r w:rsidR="00BB2F51" w:rsidRPr="006126AD">
              <w:rPr>
                <w:color w:val="000000" w:themeColor="text1"/>
                <w:sz w:val="20"/>
              </w:rPr>
              <w:t xml:space="preserve"> </w:t>
            </w:r>
            <w:r w:rsidRPr="006126AD">
              <w:rPr>
                <w:color w:val="000000" w:themeColor="text1"/>
                <w:sz w:val="20"/>
              </w:rPr>
              <w:t>who has</w:t>
            </w:r>
            <w:r w:rsidR="00BB2F51" w:rsidRPr="006126AD">
              <w:rPr>
                <w:color w:val="000000" w:themeColor="text1"/>
                <w:sz w:val="20"/>
              </w:rPr>
              <w:t xml:space="preserve"> </w:t>
            </w:r>
            <w:r w:rsidR="002B4C12" w:rsidRPr="006126AD">
              <w:rPr>
                <w:color w:val="000000" w:themeColor="text1"/>
                <w:sz w:val="20"/>
              </w:rPr>
              <w:t>submitted</w:t>
            </w:r>
            <w:r w:rsidRPr="006126AD">
              <w:rPr>
                <w:color w:val="000000" w:themeColor="text1"/>
                <w:sz w:val="20"/>
              </w:rPr>
              <w:t xml:space="preserve"> to the Council</w:t>
            </w:r>
            <w:r w:rsidR="00BB2F51" w:rsidRPr="006126AD">
              <w:rPr>
                <w:color w:val="000000" w:themeColor="text1"/>
                <w:sz w:val="20"/>
              </w:rPr>
              <w:t xml:space="preserve"> </w:t>
            </w:r>
            <w:r w:rsidR="002B4C12" w:rsidRPr="006126AD">
              <w:rPr>
                <w:color w:val="000000" w:themeColor="text1"/>
                <w:sz w:val="20"/>
              </w:rPr>
              <w:t>an Application which the Council (in its professional judgement and according to its published criteria) has evaluated as ‘satisfactory’ on a pass-fail basis.</w:t>
            </w:r>
          </w:p>
        </w:tc>
      </w:tr>
      <w:tr w:rsidR="00E76026" w:rsidRPr="006126AD" w14:paraId="03DAA47E" w14:textId="28BA3219" w:rsidTr="00843F3E">
        <w:trPr>
          <w:cantSplit/>
        </w:trPr>
        <w:tc>
          <w:tcPr>
            <w:tcW w:w="5228" w:type="dxa"/>
            <w:tcBorders>
              <w:top w:val="nil"/>
              <w:left w:val="nil"/>
              <w:bottom w:val="nil"/>
              <w:right w:val="single" w:sz="4" w:space="0" w:color="auto"/>
            </w:tcBorders>
          </w:tcPr>
          <w:p w14:paraId="5D00D43A" w14:textId="65D0EC6B" w:rsidR="00E47BA4" w:rsidRPr="006126AD" w:rsidRDefault="00E47BA4" w:rsidP="006126AD">
            <w:pPr>
              <w:pStyle w:val="Heading3"/>
              <w:spacing w:before="80" w:after="80"/>
              <w:outlineLvl w:val="2"/>
              <w:rPr>
                <w:sz w:val="20"/>
              </w:rPr>
            </w:pPr>
            <w:bookmarkStart w:id="45" w:name="_Ref49547968"/>
            <w:r w:rsidRPr="006126AD">
              <w:rPr>
                <w:sz w:val="20"/>
              </w:rPr>
              <w:t xml:space="preserve">Whether there is any </w:t>
            </w:r>
            <w:r w:rsidR="00A506AC" w:rsidRPr="006126AD">
              <w:rPr>
                <w:sz w:val="20"/>
              </w:rPr>
              <w:t>‘</w:t>
            </w:r>
            <w:r w:rsidRPr="006126AD">
              <w:rPr>
                <w:sz w:val="20"/>
              </w:rPr>
              <w:t>preferred status</w:t>
            </w:r>
            <w:r w:rsidR="00A506AC" w:rsidRPr="006126AD">
              <w:rPr>
                <w:sz w:val="20"/>
              </w:rPr>
              <w:t>’</w:t>
            </w:r>
            <w:r w:rsidRPr="006126AD">
              <w:rPr>
                <w:sz w:val="20"/>
              </w:rPr>
              <w:t xml:space="preserve"> or the like held by any Member </w:t>
            </w:r>
            <w:r w:rsidR="00C71593" w:rsidRPr="006126AD">
              <w:rPr>
                <w:sz w:val="20"/>
              </w:rPr>
              <w:t>Landlord/Agency</w:t>
            </w:r>
            <w:r w:rsidRPr="006126AD">
              <w:rPr>
                <w:sz w:val="20"/>
              </w:rPr>
              <w:t xml:space="preserve"> in relation to</w:t>
            </w:r>
            <w:r w:rsidR="000B47A0" w:rsidRPr="006126AD">
              <w:rPr>
                <w:sz w:val="20"/>
              </w:rPr>
              <w:t xml:space="preserve"> membership of the Ap</w:t>
            </w:r>
            <w:r w:rsidR="003A1DD1" w:rsidRPr="006126AD">
              <w:rPr>
                <w:sz w:val="20"/>
              </w:rPr>
              <w:t>proved Landlord/Agency Li</w:t>
            </w:r>
            <w:r w:rsidR="000B47A0" w:rsidRPr="006126AD">
              <w:rPr>
                <w:sz w:val="20"/>
              </w:rPr>
              <w:t>st</w:t>
            </w:r>
            <w:bookmarkEnd w:id="45"/>
          </w:p>
        </w:tc>
        <w:tc>
          <w:tcPr>
            <w:tcW w:w="5228" w:type="dxa"/>
            <w:tcBorders>
              <w:left w:val="single" w:sz="4" w:space="0" w:color="auto"/>
            </w:tcBorders>
          </w:tcPr>
          <w:p w14:paraId="0A20AEB2" w14:textId="4AF54F83" w:rsidR="00E47BA4" w:rsidRPr="006126AD" w:rsidRDefault="000B47A0" w:rsidP="006126AD">
            <w:pPr>
              <w:spacing w:before="80" w:after="80"/>
              <w:rPr>
                <w:color w:val="000000" w:themeColor="text1"/>
                <w:sz w:val="20"/>
              </w:rPr>
            </w:pPr>
            <w:r w:rsidRPr="006126AD">
              <w:rPr>
                <w:color w:val="000000" w:themeColor="text1"/>
                <w:sz w:val="20"/>
              </w:rPr>
              <w:t>No.</w:t>
            </w:r>
          </w:p>
        </w:tc>
      </w:tr>
    </w:tbl>
    <w:p w14:paraId="78B16D53" w14:textId="49BC01B6" w:rsidR="00754EF8" w:rsidRPr="006126AD" w:rsidRDefault="00754EF8"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74403393" w14:textId="76E87FCB" w:rsidTr="00843F3E">
        <w:trPr>
          <w:cantSplit/>
        </w:trPr>
        <w:tc>
          <w:tcPr>
            <w:tcW w:w="5228" w:type="dxa"/>
            <w:tcBorders>
              <w:top w:val="nil"/>
              <w:left w:val="nil"/>
              <w:bottom w:val="nil"/>
              <w:right w:val="nil"/>
            </w:tcBorders>
          </w:tcPr>
          <w:p w14:paraId="1C57ED88" w14:textId="0CF63329" w:rsidR="00E47BA4" w:rsidRPr="006126AD" w:rsidRDefault="00E47BA4" w:rsidP="006126AD">
            <w:pPr>
              <w:pStyle w:val="Heading1"/>
              <w:spacing w:before="80" w:after="80"/>
              <w:outlineLvl w:val="0"/>
              <w:rPr>
                <w:rFonts w:ascii="Arial" w:hAnsi="Arial"/>
                <w:sz w:val="20"/>
              </w:rPr>
            </w:pPr>
            <w:bookmarkStart w:id="46" w:name="_Toc49602199"/>
            <w:bookmarkStart w:id="47" w:name="_Toc49604833"/>
            <w:bookmarkStart w:id="48" w:name="_Toc49688621"/>
            <w:bookmarkStart w:id="49" w:name="_Toc144752309"/>
            <w:r w:rsidRPr="006126AD">
              <w:rPr>
                <w:rFonts w:ascii="Arial" w:hAnsi="Arial"/>
                <w:sz w:val="20"/>
              </w:rPr>
              <w:t xml:space="preserve">Applying to become a Member </w:t>
            </w:r>
            <w:r w:rsidR="00C71593" w:rsidRPr="006126AD">
              <w:rPr>
                <w:rFonts w:ascii="Arial" w:hAnsi="Arial"/>
                <w:sz w:val="20"/>
              </w:rPr>
              <w:t>Landlord/Agency</w:t>
            </w:r>
            <w:bookmarkEnd w:id="46"/>
            <w:bookmarkEnd w:id="47"/>
            <w:bookmarkEnd w:id="48"/>
            <w:bookmarkEnd w:id="49"/>
          </w:p>
        </w:tc>
        <w:tc>
          <w:tcPr>
            <w:tcW w:w="5228" w:type="dxa"/>
            <w:tcBorders>
              <w:top w:val="nil"/>
              <w:left w:val="nil"/>
              <w:bottom w:val="nil"/>
              <w:right w:val="nil"/>
            </w:tcBorders>
          </w:tcPr>
          <w:p w14:paraId="507B95FE" w14:textId="77777777" w:rsidR="00E47BA4" w:rsidRPr="006126AD" w:rsidRDefault="00E47BA4" w:rsidP="006126AD">
            <w:pPr>
              <w:keepNext/>
              <w:spacing w:before="80" w:after="80"/>
              <w:rPr>
                <w:color w:val="000000" w:themeColor="text1"/>
                <w:sz w:val="20"/>
              </w:rPr>
            </w:pPr>
          </w:p>
        </w:tc>
      </w:tr>
      <w:tr w:rsidR="00E76026" w:rsidRPr="006126AD" w14:paraId="414DFFAA" w14:textId="77777777" w:rsidTr="00B97E4D">
        <w:trPr>
          <w:cantSplit/>
        </w:trPr>
        <w:tc>
          <w:tcPr>
            <w:tcW w:w="5228" w:type="dxa"/>
            <w:tcBorders>
              <w:top w:val="nil"/>
              <w:left w:val="nil"/>
              <w:bottom w:val="nil"/>
              <w:right w:val="nil"/>
            </w:tcBorders>
          </w:tcPr>
          <w:p w14:paraId="5804B69D" w14:textId="02B3AF91" w:rsidR="00222931" w:rsidRPr="006126AD" w:rsidRDefault="00222931" w:rsidP="006126AD">
            <w:pPr>
              <w:pStyle w:val="Heading3"/>
              <w:keepNext/>
              <w:spacing w:before="80" w:after="80"/>
              <w:outlineLvl w:val="2"/>
              <w:rPr>
                <w:sz w:val="20"/>
              </w:rPr>
            </w:pPr>
            <w:r w:rsidRPr="006126AD">
              <w:rPr>
                <w:sz w:val="20"/>
              </w:rPr>
              <w:t xml:space="preserve">When Applicants may </w:t>
            </w:r>
            <w:r w:rsidRPr="006126AD">
              <w:rPr>
                <w:b/>
                <w:bCs/>
                <w:sz w:val="20"/>
              </w:rPr>
              <w:t xml:space="preserve">first apply </w:t>
            </w:r>
            <w:r w:rsidRPr="006126AD">
              <w:rPr>
                <w:sz w:val="20"/>
              </w:rPr>
              <w:t xml:space="preserve">to become Member </w:t>
            </w:r>
            <w:r w:rsidR="00C71593" w:rsidRPr="006126AD">
              <w:rPr>
                <w:sz w:val="20"/>
              </w:rPr>
              <w:t>Landlords/Agencies</w:t>
            </w:r>
            <w:r w:rsidRPr="006126AD">
              <w:rPr>
                <w:sz w:val="20"/>
              </w:rPr>
              <w:t xml:space="preserve"> of </w:t>
            </w:r>
            <w:r w:rsidR="007F106A" w:rsidRPr="006126AD">
              <w:rPr>
                <w:sz w:val="20"/>
              </w:rPr>
              <w:t>the Ap</w:t>
            </w:r>
            <w:r w:rsidR="003A1DD1" w:rsidRPr="006126AD">
              <w:rPr>
                <w:sz w:val="20"/>
              </w:rPr>
              <w:t>proved Landlord/Agency Li</w:t>
            </w:r>
            <w:r w:rsidR="007F106A" w:rsidRPr="006126AD">
              <w:rPr>
                <w:sz w:val="20"/>
              </w:rPr>
              <w:t>st</w:t>
            </w:r>
          </w:p>
        </w:tc>
        <w:tc>
          <w:tcPr>
            <w:tcW w:w="5228" w:type="dxa"/>
            <w:tcBorders>
              <w:top w:val="nil"/>
              <w:left w:val="nil"/>
              <w:bottom w:val="nil"/>
              <w:right w:val="nil"/>
            </w:tcBorders>
          </w:tcPr>
          <w:p w14:paraId="47DE96DA" w14:textId="77777777" w:rsidR="00222931" w:rsidRPr="006126AD" w:rsidRDefault="00222931" w:rsidP="006126AD">
            <w:pPr>
              <w:keepNext/>
              <w:spacing w:before="80" w:after="80"/>
              <w:rPr>
                <w:color w:val="000000" w:themeColor="text1"/>
                <w:sz w:val="20"/>
              </w:rPr>
            </w:pPr>
          </w:p>
        </w:tc>
      </w:tr>
      <w:tr w:rsidR="00E76026" w:rsidRPr="006126AD" w14:paraId="671339A6" w14:textId="77777777" w:rsidTr="00B97E4D">
        <w:trPr>
          <w:cantSplit/>
        </w:trPr>
        <w:tc>
          <w:tcPr>
            <w:tcW w:w="5228" w:type="dxa"/>
            <w:tcBorders>
              <w:top w:val="nil"/>
              <w:left w:val="nil"/>
              <w:bottom w:val="nil"/>
              <w:right w:val="single" w:sz="4" w:space="0" w:color="auto"/>
            </w:tcBorders>
          </w:tcPr>
          <w:p w14:paraId="6855E7C2" w14:textId="77777777" w:rsidR="00222931" w:rsidRPr="006126AD" w:rsidRDefault="00222931" w:rsidP="006126AD">
            <w:pPr>
              <w:pStyle w:val="Heading4"/>
              <w:spacing w:before="80" w:after="80"/>
              <w:outlineLvl w:val="3"/>
            </w:pPr>
            <w:bookmarkStart w:id="50" w:name="_Ref49847895"/>
            <w:r w:rsidRPr="006126AD">
              <w:t>First intake</w:t>
            </w:r>
            <w:bookmarkEnd w:id="50"/>
          </w:p>
        </w:tc>
        <w:tc>
          <w:tcPr>
            <w:tcW w:w="5228" w:type="dxa"/>
            <w:tcBorders>
              <w:left w:val="single" w:sz="4" w:space="0" w:color="auto"/>
            </w:tcBorders>
          </w:tcPr>
          <w:p w14:paraId="42A8F6DC" w14:textId="23342F77" w:rsidR="00222931" w:rsidRPr="006126AD" w:rsidRDefault="00222931" w:rsidP="006126AD">
            <w:pPr>
              <w:spacing w:before="80" w:after="80"/>
              <w:rPr>
                <w:color w:val="000000" w:themeColor="text1"/>
                <w:sz w:val="20"/>
              </w:rPr>
            </w:pPr>
            <w:r w:rsidRPr="006126AD">
              <w:rPr>
                <w:color w:val="000000" w:themeColor="text1"/>
                <w:sz w:val="20"/>
              </w:rPr>
              <w:t xml:space="preserve">The closing date for Applications for the first intake is </w:t>
            </w:r>
            <w:r w:rsidR="00192BA7" w:rsidRPr="006126AD">
              <w:rPr>
                <w:color w:val="000000" w:themeColor="text1"/>
                <w:sz w:val="20"/>
              </w:rPr>
              <w:t xml:space="preserve">as published by the Council. </w:t>
            </w:r>
          </w:p>
        </w:tc>
      </w:tr>
      <w:tr w:rsidR="00E76026" w:rsidRPr="006126AD" w14:paraId="0C04CE9C" w14:textId="77777777" w:rsidTr="00B97E4D">
        <w:trPr>
          <w:cantSplit/>
        </w:trPr>
        <w:tc>
          <w:tcPr>
            <w:tcW w:w="5228" w:type="dxa"/>
            <w:tcBorders>
              <w:top w:val="nil"/>
              <w:left w:val="nil"/>
              <w:bottom w:val="nil"/>
              <w:right w:val="single" w:sz="4" w:space="0" w:color="auto"/>
            </w:tcBorders>
          </w:tcPr>
          <w:p w14:paraId="67978C70" w14:textId="59D3FA81" w:rsidR="00222931" w:rsidRPr="006126AD" w:rsidRDefault="00222931" w:rsidP="006126AD">
            <w:pPr>
              <w:pStyle w:val="Heading4"/>
              <w:spacing w:before="80" w:after="80"/>
              <w:outlineLvl w:val="3"/>
            </w:pPr>
            <w:bookmarkStart w:id="51" w:name="_Ref49847997"/>
            <w:r w:rsidRPr="006126AD">
              <w:t>After the closing date of the first intake in</w:t>
            </w:r>
            <w:r w:rsidR="00192BA7" w:rsidRPr="006126AD">
              <w:t xml:space="preserve"> paragraph </w:t>
            </w:r>
            <w:r w:rsidRPr="006126AD">
              <w:fldChar w:fldCharType="begin"/>
            </w:r>
            <w:r w:rsidRPr="006126AD">
              <w:instrText xml:space="preserve"> REF _Ref49847895 \r \h  \* MERGEFORMAT </w:instrText>
            </w:r>
            <w:r w:rsidRPr="006126AD">
              <w:fldChar w:fldCharType="separate"/>
            </w:r>
            <w:r w:rsidR="00B12B0A">
              <w:t>(a)</w:t>
            </w:r>
            <w:r w:rsidRPr="006126AD">
              <w:fldChar w:fldCharType="end"/>
            </w:r>
            <w:bookmarkEnd w:id="51"/>
          </w:p>
        </w:tc>
        <w:tc>
          <w:tcPr>
            <w:tcW w:w="5228" w:type="dxa"/>
            <w:tcBorders>
              <w:left w:val="single" w:sz="4" w:space="0" w:color="auto"/>
            </w:tcBorders>
          </w:tcPr>
          <w:p w14:paraId="3BF39D8C" w14:textId="6C2CFB76" w:rsidR="00222931" w:rsidRPr="006126AD" w:rsidRDefault="00222931" w:rsidP="006126AD">
            <w:pPr>
              <w:pStyle w:val="ListParagraph"/>
              <w:numPr>
                <w:ilvl w:val="0"/>
                <w:numId w:val="68"/>
              </w:numPr>
              <w:spacing w:before="80" w:after="80"/>
              <w:ind w:left="357" w:hanging="357"/>
              <w:contextualSpacing w:val="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expects to close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xml:space="preserve"> f for</w:t>
            </w:r>
            <w:r w:rsidR="00CE4CEB" w:rsidRPr="006126AD">
              <w:rPr>
                <w:b/>
                <w:bCs/>
                <w:color w:val="000000" w:themeColor="text1"/>
                <w:sz w:val="20"/>
              </w:rPr>
              <w:t xml:space="preserve"> 3</w:t>
            </w:r>
            <w:r w:rsidRPr="006126AD">
              <w:rPr>
                <w:b/>
                <w:bCs/>
                <w:color w:val="000000" w:themeColor="text1"/>
                <w:sz w:val="20"/>
              </w:rPr>
              <w:t xml:space="preserve"> months</w:t>
            </w:r>
            <w:r w:rsidRPr="006126AD">
              <w:rPr>
                <w:color w:val="000000" w:themeColor="text1"/>
                <w:sz w:val="20"/>
              </w:rPr>
              <w:t xml:space="preserve"> after the date on which it first announces the outcome of the first intake of Applications.</w:t>
            </w:r>
          </w:p>
          <w:p w14:paraId="0BEFDD2D" w14:textId="67D5C380" w:rsidR="00222931" w:rsidRPr="006126AD" w:rsidRDefault="00222931" w:rsidP="006126AD">
            <w:pPr>
              <w:pStyle w:val="ListParagraph"/>
              <w:numPr>
                <w:ilvl w:val="0"/>
                <w:numId w:val="68"/>
              </w:numPr>
              <w:spacing w:before="80" w:after="80"/>
              <w:ind w:left="357" w:hanging="357"/>
              <w:contextualSpacing w:val="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may (at its discretion) re-open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xml:space="preserve"> before the end of the above </w:t>
            </w:r>
            <w:r w:rsidR="00CE4CEB" w:rsidRPr="006126AD">
              <w:rPr>
                <w:color w:val="000000" w:themeColor="text1"/>
                <w:sz w:val="20"/>
              </w:rPr>
              <w:t>3</w:t>
            </w:r>
            <w:r w:rsidRPr="006126AD">
              <w:rPr>
                <w:color w:val="000000" w:themeColor="text1"/>
                <w:sz w:val="20"/>
              </w:rPr>
              <w:t>-month period.</w:t>
            </w:r>
          </w:p>
        </w:tc>
      </w:tr>
      <w:tr w:rsidR="00E76026" w:rsidRPr="006126AD" w14:paraId="3919D360" w14:textId="77777777" w:rsidTr="00B97E4D">
        <w:trPr>
          <w:cantSplit/>
        </w:trPr>
        <w:tc>
          <w:tcPr>
            <w:tcW w:w="5228" w:type="dxa"/>
            <w:tcBorders>
              <w:top w:val="nil"/>
              <w:left w:val="nil"/>
              <w:bottom w:val="nil"/>
              <w:right w:val="single" w:sz="4" w:space="0" w:color="auto"/>
            </w:tcBorders>
          </w:tcPr>
          <w:p w14:paraId="2F76E02F" w14:textId="4B03DBAC" w:rsidR="00222931" w:rsidRPr="006126AD" w:rsidRDefault="00222931" w:rsidP="006126AD">
            <w:pPr>
              <w:pStyle w:val="Heading4"/>
              <w:spacing w:before="80" w:after="80"/>
              <w:outlineLvl w:val="3"/>
            </w:pPr>
            <w:r w:rsidRPr="006126AD">
              <w:t xml:space="preserve">After the end of the relevant period in </w:t>
            </w:r>
            <w:r w:rsidR="0061419A" w:rsidRPr="006126AD">
              <w:t xml:space="preserve">paragraph </w:t>
            </w:r>
            <w:r w:rsidRPr="006126AD">
              <w:fldChar w:fldCharType="begin"/>
            </w:r>
            <w:r w:rsidRPr="006126AD">
              <w:instrText xml:space="preserve"> REF _Ref49847997 \r \h  \* MERGEFORMAT </w:instrText>
            </w:r>
            <w:r w:rsidRPr="006126AD">
              <w:fldChar w:fldCharType="separate"/>
            </w:r>
            <w:r w:rsidR="00B12B0A">
              <w:t>(b)</w:t>
            </w:r>
            <w:r w:rsidRPr="006126AD">
              <w:fldChar w:fldCharType="end"/>
            </w:r>
          </w:p>
        </w:tc>
        <w:tc>
          <w:tcPr>
            <w:tcW w:w="5228" w:type="dxa"/>
            <w:tcBorders>
              <w:left w:val="single" w:sz="4" w:space="0" w:color="auto"/>
            </w:tcBorders>
          </w:tcPr>
          <w:p w14:paraId="7E8336AC" w14:textId="4BEFFC1D" w:rsidR="00222931" w:rsidRPr="006126AD" w:rsidRDefault="00222931" w:rsidP="006126AD">
            <w:pPr>
              <w:pStyle w:val="ListParagraph"/>
              <w:numPr>
                <w:ilvl w:val="0"/>
                <w:numId w:val="12"/>
              </w:numPr>
              <w:spacing w:before="80" w:after="80"/>
              <w:ind w:left="360"/>
              <w:contextualSpacing w:val="0"/>
              <w:rPr>
                <w:color w:val="000000" w:themeColor="text1"/>
                <w:sz w:val="20"/>
              </w:rPr>
            </w:pPr>
            <w:r w:rsidRPr="006126AD">
              <w:rPr>
                <w:color w:val="000000" w:themeColor="text1"/>
                <w:sz w:val="20"/>
              </w:rPr>
              <w:t xml:space="preserve">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xml:space="preserve"> shall be constantly open for further Applications from operators wishing to become Member </w:t>
            </w:r>
            <w:r w:rsidR="00C71593" w:rsidRPr="006126AD">
              <w:rPr>
                <w:color w:val="000000" w:themeColor="text1"/>
                <w:sz w:val="20"/>
              </w:rPr>
              <w:t>Landlords/Agencies</w:t>
            </w:r>
            <w:r w:rsidRPr="006126AD">
              <w:rPr>
                <w:color w:val="000000" w:themeColor="text1"/>
                <w:sz w:val="20"/>
              </w:rPr>
              <w:t xml:space="preserve"> of </w:t>
            </w:r>
            <w:r w:rsidR="0061419A" w:rsidRPr="006126AD">
              <w:rPr>
                <w:color w:val="000000" w:themeColor="text1"/>
                <w:sz w:val="20"/>
              </w:rPr>
              <w:t>the Ap</w:t>
            </w:r>
            <w:r w:rsidR="003A1DD1" w:rsidRPr="006126AD">
              <w:rPr>
                <w:color w:val="000000" w:themeColor="text1"/>
                <w:sz w:val="20"/>
              </w:rPr>
              <w:t>proved Landlord/Agency Li</w:t>
            </w:r>
            <w:r w:rsidR="0061419A" w:rsidRPr="006126AD">
              <w:rPr>
                <w:color w:val="000000" w:themeColor="text1"/>
                <w:sz w:val="20"/>
              </w:rPr>
              <w:t xml:space="preserve">st. </w:t>
            </w:r>
          </w:p>
          <w:p w14:paraId="0AD56F41" w14:textId="65E5608E" w:rsidR="00222931" w:rsidRPr="006126AD" w:rsidRDefault="001F3116" w:rsidP="006126AD">
            <w:pPr>
              <w:pStyle w:val="ListParagraph"/>
              <w:numPr>
                <w:ilvl w:val="0"/>
                <w:numId w:val="12"/>
              </w:numPr>
              <w:spacing w:before="80" w:after="80"/>
              <w:ind w:left="360"/>
              <w:contextualSpacing w:val="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shall evaluate each such Application as and when it decides at its discretion, on the understanding that it must communicate its decision to the Applicant no later than </w:t>
            </w:r>
            <w:r w:rsidRPr="006126AD">
              <w:rPr>
                <w:b/>
                <w:bCs/>
                <w:color w:val="000000" w:themeColor="text1"/>
                <w:sz w:val="20"/>
              </w:rPr>
              <w:t>3 months</w:t>
            </w:r>
            <w:r w:rsidRPr="006126AD">
              <w:rPr>
                <w:color w:val="000000" w:themeColor="text1"/>
                <w:sz w:val="20"/>
              </w:rPr>
              <w:t xml:space="preserve"> from the date of the submission of the Application.</w:t>
            </w:r>
          </w:p>
        </w:tc>
      </w:tr>
      <w:tr w:rsidR="00E76026" w:rsidRPr="006126AD" w14:paraId="346E0881" w14:textId="712D7210" w:rsidTr="00843F3E">
        <w:trPr>
          <w:cantSplit/>
        </w:trPr>
        <w:tc>
          <w:tcPr>
            <w:tcW w:w="5228" w:type="dxa"/>
            <w:tcBorders>
              <w:top w:val="nil"/>
              <w:left w:val="nil"/>
              <w:bottom w:val="nil"/>
              <w:right w:val="single" w:sz="4" w:space="0" w:color="auto"/>
            </w:tcBorders>
          </w:tcPr>
          <w:p w14:paraId="2DD08AEA" w14:textId="516CB5F2" w:rsidR="00E47BA4" w:rsidRPr="006126AD" w:rsidRDefault="00E47BA4" w:rsidP="006126AD">
            <w:pPr>
              <w:pStyle w:val="Heading3"/>
              <w:spacing w:before="80" w:after="80"/>
              <w:outlineLvl w:val="2"/>
              <w:rPr>
                <w:sz w:val="20"/>
              </w:rPr>
            </w:pPr>
            <w:r w:rsidRPr="006126AD">
              <w:rPr>
                <w:sz w:val="20"/>
              </w:rPr>
              <w:t xml:space="preserve">How an Applicant joins </w:t>
            </w:r>
            <w:r w:rsidR="00A41E4D" w:rsidRPr="006126AD">
              <w:rPr>
                <w:sz w:val="20"/>
              </w:rPr>
              <w:t>the Ap</w:t>
            </w:r>
            <w:r w:rsidR="003A1DD1" w:rsidRPr="006126AD">
              <w:rPr>
                <w:sz w:val="20"/>
              </w:rPr>
              <w:t>proved Landlord/Agency Li</w:t>
            </w:r>
            <w:r w:rsidR="00A41E4D" w:rsidRPr="006126AD">
              <w:rPr>
                <w:sz w:val="20"/>
              </w:rPr>
              <w:t>st</w:t>
            </w:r>
            <w:r w:rsidR="00BB2F51" w:rsidRPr="006126AD">
              <w:rPr>
                <w:sz w:val="20"/>
              </w:rPr>
              <w:t xml:space="preserve"> </w:t>
            </w:r>
            <w:r w:rsidRPr="006126AD">
              <w:rPr>
                <w:sz w:val="20"/>
              </w:rPr>
              <w:t xml:space="preserve">from time to time </w:t>
            </w:r>
          </w:p>
        </w:tc>
        <w:tc>
          <w:tcPr>
            <w:tcW w:w="5228" w:type="dxa"/>
            <w:tcBorders>
              <w:left w:val="single" w:sz="4" w:space="0" w:color="auto"/>
            </w:tcBorders>
          </w:tcPr>
          <w:p w14:paraId="777DB1BE" w14:textId="01055CE7" w:rsidR="00E47BA4" w:rsidRPr="006126AD" w:rsidRDefault="001A2B17" w:rsidP="006126AD">
            <w:pPr>
              <w:spacing w:before="80" w:after="80"/>
              <w:rPr>
                <w:color w:val="000000" w:themeColor="text1"/>
                <w:sz w:val="20"/>
              </w:rPr>
            </w:pPr>
            <w:r w:rsidRPr="006126AD">
              <w:rPr>
                <w:color w:val="000000" w:themeColor="text1"/>
                <w:sz w:val="20"/>
              </w:rPr>
              <w:t xml:space="preserve">According to application procedures published by the </w:t>
            </w:r>
            <w:r w:rsidR="00A64055" w:rsidRPr="006126AD">
              <w:rPr>
                <w:color w:val="000000" w:themeColor="text1"/>
                <w:sz w:val="20"/>
              </w:rPr>
              <w:t>Council</w:t>
            </w:r>
            <w:r w:rsidRPr="006126AD">
              <w:rPr>
                <w:color w:val="000000" w:themeColor="text1"/>
                <w:sz w:val="20"/>
              </w:rPr>
              <w:t xml:space="preserve"> from time to time through its electronic tendering system.</w:t>
            </w:r>
          </w:p>
        </w:tc>
      </w:tr>
      <w:tr w:rsidR="00E76026" w:rsidRPr="006126AD" w14:paraId="148A2F54" w14:textId="6F3197DC" w:rsidTr="00843F3E">
        <w:trPr>
          <w:cantSplit/>
        </w:trPr>
        <w:tc>
          <w:tcPr>
            <w:tcW w:w="5228" w:type="dxa"/>
            <w:tcBorders>
              <w:top w:val="nil"/>
              <w:left w:val="nil"/>
              <w:bottom w:val="nil"/>
              <w:right w:val="single" w:sz="4" w:space="0" w:color="auto"/>
            </w:tcBorders>
          </w:tcPr>
          <w:p w14:paraId="59EDD827" w14:textId="04AB9CDD" w:rsidR="00E47BA4" w:rsidRPr="006126AD" w:rsidRDefault="00E47BA4" w:rsidP="006126AD">
            <w:pPr>
              <w:pStyle w:val="Heading3"/>
              <w:spacing w:before="80" w:after="80"/>
              <w:outlineLvl w:val="2"/>
              <w:rPr>
                <w:sz w:val="20"/>
              </w:rPr>
            </w:pPr>
            <w:r w:rsidRPr="006126AD">
              <w:rPr>
                <w:sz w:val="20"/>
              </w:rPr>
              <w:lastRenderedPageBreak/>
              <w:t xml:space="preserve">How the </w:t>
            </w:r>
            <w:r w:rsidR="00A64055" w:rsidRPr="006126AD">
              <w:rPr>
                <w:sz w:val="20"/>
              </w:rPr>
              <w:t>Council</w:t>
            </w:r>
            <w:r w:rsidRPr="006126AD">
              <w:rPr>
                <w:sz w:val="20"/>
              </w:rPr>
              <w:t xml:space="preserve"> will evaluate an Applicant’s </w:t>
            </w:r>
            <w:r w:rsidR="00CE5404" w:rsidRPr="006126AD">
              <w:rPr>
                <w:sz w:val="20"/>
              </w:rPr>
              <w:t>Application</w:t>
            </w:r>
            <w:r w:rsidRPr="006126AD">
              <w:rPr>
                <w:sz w:val="20"/>
              </w:rPr>
              <w:t xml:space="preserve"> to become a Member </w:t>
            </w:r>
            <w:r w:rsidR="00C71593" w:rsidRPr="006126AD">
              <w:rPr>
                <w:sz w:val="20"/>
              </w:rPr>
              <w:t>Landlord/Agency</w:t>
            </w:r>
            <w:r w:rsidRPr="006126AD">
              <w:rPr>
                <w:sz w:val="20"/>
              </w:rPr>
              <w:t xml:space="preserve"> </w:t>
            </w:r>
            <w:r w:rsidR="00A41E4D" w:rsidRPr="006126AD">
              <w:rPr>
                <w:sz w:val="20"/>
              </w:rPr>
              <w:t>of the Ap</w:t>
            </w:r>
            <w:r w:rsidR="003A1DD1" w:rsidRPr="006126AD">
              <w:rPr>
                <w:sz w:val="20"/>
              </w:rPr>
              <w:t>proved Landlord/Agency Li</w:t>
            </w:r>
            <w:r w:rsidR="00A41E4D" w:rsidRPr="006126AD">
              <w:rPr>
                <w:sz w:val="20"/>
              </w:rPr>
              <w:t xml:space="preserve">st </w:t>
            </w:r>
          </w:p>
        </w:tc>
        <w:tc>
          <w:tcPr>
            <w:tcW w:w="5228" w:type="dxa"/>
            <w:tcBorders>
              <w:left w:val="single" w:sz="4" w:space="0" w:color="auto"/>
            </w:tcBorders>
          </w:tcPr>
          <w:p w14:paraId="5C9BBDB1" w14:textId="437A04CC" w:rsidR="00E47BA4" w:rsidRPr="006126AD" w:rsidRDefault="001A2B17" w:rsidP="006126AD">
            <w:pPr>
              <w:spacing w:before="80" w:after="80"/>
              <w:rPr>
                <w:color w:val="000000" w:themeColor="text1"/>
                <w:sz w:val="20"/>
              </w:rPr>
            </w:pPr>
            <w:r w:rsidRPr="006126AD">
              <w:rPr>
                <w:color w:val="000000" w:themeColor="text1"/>
                <w:sz w:val="20"/>
              </w:rPr>
              <w:t>Entirely on a pass-fail basis according to criteria indicated in the application</w:t>
            </w:r>
            <w:r w:rsidR="00CE5404" w:rsidRPr="006126AD">
              <w:rPr>
                <w:color w:val="000000" w:themeColor="text1"/>
                <w:sz w:val="20"/>
              </w:rPr>
              <w:t xml:space="preserve"> form or equivalent as published by the </w:t>
            </w:r>
            <w:r w:rsidR="00A64055" w:rsidRPr="006126AD">
              <w:rPr>
                <w:color w:val="000000" w:themeColor="text1"/>
                <w:sz w:val="20"/>
              </w:rPr>
              <w:t>Council</w:t>
            </w:r>
            <w:r w:rsidR="00CE5404" w:rsidRPr="006126AD">
              <w:rPr>
                <w:color w:val="000000" w:themeColor="text1"/>
                <w:sz w:val="20"/>
              </w:rPr>
              <w:t xml:space="preserve"> </w:t>
            </w:r>
            <w:r w:rsidRPr="006126AD">
              <w:rPr>
                <w:color w:val="000000" w:themeColor="text1"/>
                <w:sz w:val="20"/>
              </w:rPr>
              <w:t>at the time.</w:t>
            </w:r>
          </w:p>
        </w:tc>
      </w:tr>
      <w:tr w:rsidR="00E76026" w:rsidRPr="006126AD" w14:paraId="3E1FEAC4" w14:textId="63865B55" w:rsidTr="00843F3E">
        <w:trPr>
          <w:cantSplit/>
        </w:trPr>
        <w:tc>
          <w:tcPr>
            <w:tcW w:w="5228" w:type="dxa"/>
            <w:tcBorders>
              <w:top w:val="nil"/>
              <w:left w:val="nil"/>
              <w:bottom w:val="nil"/>
              <w:right w:val="single" w:sz="4" w:space="0" w:color="auto"/>
            </w:tcBorders>
          </w:tcPr>
          <w:p w14:paraId="40B014EF" w14:textId="3E5342C2" w:rsidR="00E47BA4" w:rsidRPr="006126AD" w:rsidRDefault="00E47BA4" w:rsidP="006126AD">
            <w:pPr>
              <w:pStyle w:val="Heading3"/>
              <w:spacing w:before="80" w:after="80"/>
              <w:outlineLvl w:val="2"/>
              <w:rPr>
                <w:sz w:val="20"/>
              </w:rPr>
            </w:pPr>
            <w:r w:rsidRPr="006126AD">
              <w:rPr>
                <w:sz w:val="20"/>
              </w:rPr>
              <w:t xml:space="preserve">When decisions are communicated by the </w:t>
            </w:r>
            <w:r w:rsidR="00A64055" w:rsidRPr="006126AD">
              <w:rPr>
                <w:sz w:val="20"/>
              </w:rPr>
              <w:t>Council</w:t>
            </w:r>
            <w:r w:rsidRPr="006126AD">
              <w:rPr>
                <w:sz w:val="20"/>
              </w:rPr>
              <w:t xml:space="preserve"> to Applicants on the outcome of their applications</w:t>
            </w:r>
          </w:p>
        </w:tc>
        <w:tc>
          <w:tcPr>
            <w:tcW w:w="5228" w:type="dxa"/>
            <w:tcBorders>
              <w:left w:val="single" w:sz="4" w:space="0" w:color="auto"/>
            </w:tcBorders>
          </w:tcPr>
          <w:p w14:paraId="7724105E" w14:textId="350DE5F8" w:rsidR="00E47BA4" w:rsidRPr="006126AD" w:rsidRDefault="00AE5E38" w:rsidP="006126AD">
            <w:pPr>
              <w:pStyle w:val="ListParagraph"/>
              <w:numPr>
                <w:ilvl w:val="0"/>
                <w:numId w:val="69"/>
              </w:numPr>
              <w:spacing w:before="80" w:after="80"/>
              <w:ind w:left="360"/>
              <w:contextualSpacing w:val="0"/>
              <w:rPr>
                <w:color w:val="000000" w:themeColor="text1"/>
                <w:sz w:val="20"/>
              </w:rPr>
            </w:pPr>
            <w:r w:rsidRPr="006126AD">
              <w:rPr>
                <w:color w:val="000000" w:themeColor="text1"/>
                <w:sz w:val="20"/>
              </w:rPr>
              <w:t xml:space="preserve">At times published by the </w:t>
            </w:r>
            <w:r w:rsidR="00A64055" w:rsidRPr="006126AD">
              <w:rPr>
                <w:color w:val="000000" w:themeColor="text1"/>
                <w:sz w:val="20"/>
              </w:rPr>
              <w:t>Council</w:t>
            </w:r>
            <w:r w:rsidR="0048743F" w:rsidRPr="006126AD">
              <w:rPr>
                <w:color w:val="000000" w:themeColor="text1"/>
                <w:sz w:val="20"/>
              </w:rPr>
              <w:t xml:space="preserve"> from time to time</w:t>
            </w:r>
            <w:r w:rsidRPr="006126AD">
              <w:rPr>
                <w:color w:val="000000" w:themeColor="text1"/>
                <w:sz w:val="20"/>
              </w:rPr>
              <w:t>.</w:t>
            </w:r>
          </w:p>
          <w:p w14:paraId="0E7F8367" w14:textId="77777777" w:rsidR="00AE5E38" w:rsidRPr="006126AD" w:rsidRDefault="00AE5E38" w:rsidP="006126AD">
            <w:pPr>
              <w:pStyle w:val="ListParagraph"/>
              <w:numPr>
                <w:ilvl w:val="0"/>
                <w:numId w:val="69"/>
              </w:numPr>
              <w:spacing w:before="80" w:after="80"/>
              <w:ind w:left="360"/>
              <w:contextualSpacing w:val="0"/>
              <w:rPr>
                <w:color w:val="000000" w:themeColor="text1"/>
                <w:sz w:val="20"/>
              </w:rPr>
            </w:pPr>
            <w:r w:rsidRPr="006126AD">
              <w:rPr>
                <w:color w:val="000000" w:themeColor="text1"/>
                <w:sz w:val="20"/>
              </w:rPr>
              <w:t>These times are to be regarded as estimates only.</w:t>
            </w:r>
          </w:p>
          <w:p w14:paraId="346AA6FE" w14:textId="2AF80463" w:rsidR="00AE5E38" w:rsidRPr="006126AD" w:rsidRDefault="008B6CC2" w:rsidP="006126AD">
            <w:pPr>
              <w:pStyle w:val="ListParagraph"/>
              <w:numPr>
                <w:ilvl w:val="0"/>
                <w:numId w:val="69"/>
              </w:numPr>
              <w:spacing w:before="80" w:after="80"/>
              <w:ind w:left="360"/>
              <w:contextualSpacing w:val="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is not liable to any Applicant if the </w:t>
            </w:r>
            <w:r w:rsidR="00A64055" w:rsidRPr="006126AD">
              <w:rPr>
                <w:color w:val="000000" w:themeColor="text1"/>
                <w:sz w:val="20"/>
              </w:rPr>
              <w:t>Council</w:t>
            </w:r>
            <w:r w:rsidRPr="006126AD">
              <w:rPr>
                <w:color w:val="000000" w:themeColor="text1"/>
                <w:sz w:val="20"/>
              </w:rPr>
              <w:t xml:space="preserve"> incurs delays outside its reasonable control in evaluating applications (e.g. staff illness, high volumes of applications, other workload). </w:t>
            </w:r>
          </w:p>
        </w:tc>
      </w:tr>
      <w:tr w:rsidR="00E76026" w:rsidRPr="006126AD" w14:paraId="3A7211AD" w14:textId="203DB58F" w:rsidTr="00843F3E">
        <w:trPr>
          <w:cantSplit/>
        </w:trPr>
        <w:tc>
          <w:tcPr>
            <w:tcW w:w="5228" w:type="dxa"/>
            <w:tcBorders>
              <w:top w:val="nil"/>
              <w:left w:val="nil"/>
              <w:bottom w:val="nil"/>
              <w:right w:val="single" w:sz="4" w:space="0" w:color="auto"/>
            </w:tcBorders>
          </w:tcPr>
          <w:p w14:paraId="207B6F85" w14:textId="1DADE5C8" w:rsidR="00E47BA4" w:rsidRPr="006126AD" w:rsidRDefault="00E47BA4" w:rsidP="006126AD">
            <w:pPr>
              <w:pStyle w:val="Heading3"/>
              <w:spacing w:before="80" w:after="80"/>
              <w:outlineLvl w:val="2"/>
              <w:rPr>
                <w:sz w:val="20"/>
              </w:rPr>
            </w:pPr>
            <w:r w:rsidRPr="006126AD">
              <w:rPr>
                <w:sz w:val="20"/>
              </w:rPr>
              <w:t xml:space="preserve">If an Applicant’s </w:t>
            </w:r>
            <w:r w:rsidR="00CE5404" w:rsidRPr="006126AD">
              <w:rPr>
                <w:sz w:val="20"/>
              </w:rPr>
              <w:t>A</w:t>
            </w:r>
            <w:r w:rsidRPr="006126AD">
              <w:rPr>
                <w:sz w:val="20"/>
              </w:rPr>
              <w:t xml:space="preserve">pplication is unsuccessful, whether the Applicant </w:t>
            </w:r>
            <w:r w:rsidR="00CE5404" w:rsidRPr="006126AD">
              <w:rPr>
                <w:sz w:val="20"/>
              </w:rPr>
              <w:t xml:space="preserve">and/or its Affiliate </w:t>
            </w:r>
            <w:r w:rsidRPr="006126AD">
              <w:rPr>
                <w:sz w:val="20"/>
              </w:rPr>
              <w:t>may reapply</w:t>
            </w:r>
          </w:p>
        </w:tc>
        <w:tc>
          <w:tcPr>
            <w:tcW w:w="5228" w:type="dxa"/>
            <w:tcBorders>
              <w:left w:val="single" w:sz="4" w:space="0" w:color="auto"/>
            </w:tcBorders>
          </w:tcPr>
          <w:p w14:paraId="7A6AE711" w14:textId="6010465E" w:rsidR="00CE5404" w:rsidRPr="006126AD" w:rsidRDefault="00AE5E38" w:rsidP="006126AD">
            <w:pPr>
              <w:spacing w:before="80" w:after="80"/>
              <w:rPr>
                <w:b/>
                <w:bCs/>
                <w:color w:val="000000" w:themeColor="text1"/>
                <w:sz w:val="20"/>
              </w:rPr>
            </w:pPr>
            <w:r w:rsidRPr="006126AD">
              <w:rPr>
                <w:color w:val="000000" w:themeColor="text1"/>
                <w:sz w:val="20"/>
              </w:rPr>
              <w:t>No restrictions on it doing so.</w:t>
            </w:r>
          </w:p>
        </w:tc>
      </w:tr>
    </w:tbl>
    <w:p w14:paraId="28A05214" w14:textId="77777777" w:rsidR="00E45B42" w:rsidRPr="006126AD" w:rsidRDefault="00E45B42"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7A288CF2" w14:textId="2E2A97C4" w:rsidTr="00843F3E">
        <w:trPr>
          <w:cantSplit/>
        </w:trPr>
        <w:tc>
          <w:tcPr>
            <w:tcW w:w="5228" w:type="dxa"/>
            <w:tcBorders>
              <w:top w:val="nil"/>
              <w:left w:val="nil"/>
              <w:bottom w:val="nil"/>
              <w:right w:val="nil"/>
            </w:tcBorders>
          </w:tcPr>
          <w:p w14:paraId="22FDB57F" w14:textId="480AC852" w:rsidR="00E47BA4" w:rsidRPr="006126AD" w:rsidRDefault="00E47BA4" w:rsidP="006126AD">
            <w:pPr>
              <w:pStyle w:val="Heading1"/>
              <w:spacing w:before="80" w:after="80"/>
              <w:outlineLvl w:val="0"/>
              <w:rPr>
                <w:rFonts w:ascii="Arial" w:hAnsi="Arial"/>
                <w:sz w:val="20"/>
              </w:rPr>
            </w:pPr>
            <w:bookmarkStart w:id="52" w:name="_Toc49602201"/>
            <w:bookmarkStart w:id="53" w:name="_Toc49604835"/>
            <w:bookmarkStart w:id="54" w:name="_Toc49688622"/>
            <w:bookmarkStart w:id="55" w:name="_Toc144752310"/>
            <w:r w:rsidRPr="006126AD">
              <w:rPr>
                <w:rFonts w:ascii="Arial" w:hAnsi="Arial"/>
                <w:sz w:val="20"/>
              </w:rPr>
              <w:t>Changing application requirements</w:t>
            </w:r>
            <w:bookmarkEnd w:id="52"/>
            <w:bookmarkEnd w:id="53"/>
            <w:bookmarkEnd w:id="54"/>
            <w:bookmarkEnd w:id="55"/>
          </w:p>
        </w:tc>
        <w:tc>
          <w:tcPr>
            <w:tcW w:w="5228" w:type="dxa"/>
            <w:tcBorders>
              <w:top w:val="nil"/>
              <w:left w:val="nil"/>
              <w:bottom w:val="nil"/>
              <w:right w:val="nil"/>
            </w:tcBorders>
          </w:tcPr>
          <w:p w14:paraId="330D110C" w14:textId="77777777" w:rsidR="00E47BA4" w:rsidRPr="006126AD" w:rsidRDefault="00E47BA4" w:rsidP="006126AD">
            <w:pPr>
              <w:keepNext/>
              <w:spacing w:before="80" w:after="80"/>
              <w:rPr>
                <w:color w:val="000000" w:themeColor="text1"/>
                <w:sz w:val="20"/>
              </w:rPr>
            </w:pPr>
          </w:p>
        </w:tc>
      </w:tr>
      <w:tr w:rsidR="00E76026" w:rsidRPr="006126AD" w14:paraId="649CA7D0" w14:textId="0EA01A5E" w:rsidTr="00843F3E">
        <w:trPr>
          <w:cantSplit/>
        </w:trPr>
        <w:tc>
          <w:tcPr>
            <w:tcW w:w="5228" w:type="dxa"/>
            <w:tcBorders>
              <w:top w:val="nil"/>
              <w:left w:val="nil"/>
              <w:bottom w:val="nil"/>
              <w:right w:val="single" w:sz="4" w:space="0" w:color="auto"/>
            </w:tcBorders>
          </w:tcPr>
          <w:p w14:paraId="3AB59EDF" w14:textId="229A4956" w:rsidR="00E47BA4" w:rsidRPr="006126AD" w:rsidRDefault="00E47BA4" w:rsidP="006126AD">
            <w:pPr>
              <w:pStyle w:val="Heading3"/>
              <w:spacing w:before="80" w:after="80"/>
              <w:outlineLvl w:val="2"/>
              <w:rPr>
                <w:sz w:val="20"/>
              </w:rPr>
            </w:pPr>
            <w:r w:rsidRPr="006126AD">
              <w:rPr>
                <w:sz w:val="20"/>
              </w:rPr>
              <w:t xml:space="preserve">How the </w:t>
            </w:r>
            <w:r w:rsidR="00A64055" w:rsidRPr="006126AD">
              <w:rPr>
                <w:sz w:val="20"/>
              </w:rPr>
              <w:t>Council</w:t>
            </w:r>
            <w:r w:rsidRPr="006126AD">
              <w:rPr>
                <w:sz w:val="20"/>
              </w:rPr>
              <w:t xml:space="preserve"> changes minimum requirements in relation to </w:t>
            </w:r>
            <w:r w:rsidR="00FC7833" w:rsidRPr="006126AD">
              <w:rPr>
                <w:sz w:val="20"/>
              </w:rPr>
              <w:t>Applications to become a Member Landlord/Agency of the Ap</w:t>
            </w:r>
            <w:r w:rsidR="003A1DD1" w:rsidRPr="006126AD">
              <w:rPr>
                <w:sz w:val="20"/>
              </w:rPr>
              <w:t>proved Landlord/Agency Li</w:t>
            </w:r>
            <w:r w:rsidR="00BB3B2E">
              <w:rPr>
                <w:sz w:val="20"/>
              </w:rPr>
              <w:t>st</w:t>
            </w:r>
          </w:p>
        </w:tc>
        <w:tc>
          <w:tcPr>
            <w:tcW w:w="5228" w:type="dxa"/>
            <w:tcBorders>
              <w:left w:val="single" w:sz="4" w:space="0" w:color="auto"/>
            </w:tcBorders>
          </w:tcPr>
          <w:p w14:paraId="3BF90BFC" w14:textId="7F77B249" w:rsidR="00AE55E6" w:rsidRPr="006126AD" w:rsidRDefault="00AE55E6" w:rsidP="006126AD">
            <w:pPr>
              <w:spacing w:before="80" w:after="8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may from time to time change the minimum requirements </w:t>
            </w:r>
          </w:p>
          <w:p w14:paraId="5C4D8EE6" w14:textId="45C69485" w:rsidR="00AE55E6" w:rsidRPr="006126AD" w:rsidRDefault="00AE55E6" w:rsidP="006126AD">
            <w:pPr>
              <w:pStyle w:val="ListParagraph"/>
              <w:numPr>
                <w:ilvl w:val="0"/>
                <w:numId w:val="13"/>
              </w:numPr>
              <w:spacing w:before="80" w:after="80"/>
              <w:ind w:left="360"/>
              <w:contextualSpacing w:val="0"/>
              <w:rPr>
                <w:color w:val="000000" w:themeColor="text1"/>
                <w:sz w:val="20"/>
              </w:rPr>
            </w:pPr>
            <w:r w:rsidRPr="006126AD">
              <w:rPr>
                <w:color w:val="000000" w:themeColor="text1"/>
                <w:sz w:val="20"/>
              </w:rPr>
              <w:t xml:space="preserve">For Applicants applying to become Member </w:t>
            </w:r>
            <w:r w:rsidR="00C71593" w:rsidRPr="006126AD">
              <w:rPr>
                <w:color w:val="000000" w:themeColor="text1"/>
                <w:sz w:val="20"/>
              </w:rPr>
              <w:t>Landlords/Agencies</w:t>
            </w:r>
            <w:r w:rsidRPr="006126AD">
              <w:rPr>
                <w:color w:val="000000" w:themeColor="text1"/>
                <w:sz w:val="20"/>
              </w:rPr>
              <w:t xml:space="preserve"> of </w:t>
            </w:r>
            <w:r w:rsidR="00FC7833" w:rsidRPr="006126AD">
              <w:rPr>
                <w:color w:val="000000" w:themeColor="text1"/>
                <w:sz w:val="20"/>
              </w:rPr>
              <w:t xml:space="preserve">the </w:t>
            </w:r>
            <w:r w:rsidR="00C12AC8" w:rsidRPr="006126AD">
              <w:rPr>
                <w:color w:val="000000" w:themeColor="text1"/>
                <w:sz w:val="20"/>
              </w:rPr>
              <w:t>Ap</w:t>
            </w:r>
            <w:r w:rsidR="003A1DD1" w:rsidRPr="006126AD">
              <w:rPr>
                <w:color w:val="000000" w:themeColor="text1"/>
                <w:sz w:val="20"/>
              </w:rPr>
              <w:t>proved Landlord/Agency Li</w:t>
            </w:r>
            <w:r w:rsidR="00C12AC8" w:rsidRPr="006126AD">
              <w:rPr>
                <w:color w:val="000000" w:themeColor="text1"/>
                <w:sz w:val="20"/>
              </w:rPr>
              <w:t>st;</w:t>
            </w:r>
            <w:r w:rsidR="00BB2F51" w:rsidRPr="006126AD">
              <w:rPr>
                <w:color w:val="000000" w:themeColor="text1"/>
                <w:sz w:val="20"/>
              </w:rPr>
              <w:t xml:space="preserve"> </w:t>
            </w:r>
            <w:r w:rsidRPr="006126AD">
              <w:rPr>
                <w:color w:val="000000" w:themeColor="text1"/>
                <w:sz w:val="20"/>
              </w:rPr>
              <w:t>and</w:t>
            </w:r>
          </w:p>
          <w:p w14:paraId="266FEAEB" w14:textId="232A5418" w:rsidR="00AE55E6" w:rsidRPr="006126AD" w:rsidRDefault="00AE55E6" w:rsidP="006126AD">
            <w:pPr>
              <w:pStyle w:val="ListParagraph"/>
              <w:numPr>
                <w:ilvl w:val="0"/>
                <w:numId w:val="13"/>
              </w:numPr>
              <w:spacing w:before="80" w:after="80"/>
              <w:ind w:left="360"/>
              <w:contextualSpacing w:val="0"/>
              <w:rPr>
                <w:color w:val="000000" w:themeColor="text1"/>
                <w:sz w:val="20"/>
              </w:rPr>
            </w:pPr>
            <w:r w:rsidRPr="006126AD">
              <w:rPr>
                <w:color w:val="000000" w:themeColor="text1"/>
                <w:sz w:val="20"/>
              </w:rPr>
              <w:t xml:space="preserve">For Member </w:t>
            </w:r>
            <w:r w:rsidR="00C71593" w:rsidRPr="006126AD">
              <w:rPr>
                <w:color w:val="000000" w:themeColor="text1"/>
                <w:sz w:val="20"/>
              </w:rPr>
              <w:t>Landlords/Agencies</w:t>
            </w:r>
            <w:r w:rsidRPr="006126AD">
              <w:rPr>
                <w:color w:val="000000" w:themeColor="text1"/>
                <w:sz w:val="20"/>
              </w:rPr>
              <w:t xml:space="preserve"> to remain members of</w:t>
            </w:r>
            <w:r w:rsidR="0099777D" w:rsidRPr="006126AD">
              <w:rPr>
                <w:color w:val="000000" w:themeColor="text1"/>
                <w:sz w:val="20"/>
              </w:rPr>
              <w:t xml:space="preserve"> the Ap</w:t>
            </w:r>
            <w:r w:rsidR="003A1DD1" w:rsidRPr="006126AD">
              <w:rPr>
                <w:color w:val="000000" w:themeColor="text1"/>
                <w:sz w:val="20"/>
              </w:rPr>
              <w:t>proved Landlord/Agency Li</w:t>
            </w:r>
            <w:r w:rsidR="0099777D" w:rsidRPr="006126AD">
              <w:rPr>
                <w:color w:val="000000" w:themeColor="text1"/>
                <w:sz w:val="20"/>
              </w:rPr>
              <w:t xml:space="preserve">st </w:t>
            </w:r>
          </w:p>
          <w:p w14:paraId="2F2045E4" w14:textId="2E93F949" w:rsidR="00E47BA4" w:rsidRPr="006126AD" w:rsidRDefault="00AE55E6" w:rsidP="006126AD">
            <w:pPr>
              <w:spacing w:before="80" w:after="80"/>
              <w:rPr>
                <w:color w:val="000000" w:themeColor="text1"/>
                <w:sz w:val="20"/>
              </w:rPr>
            </w:pPr>
            <w:r w:rsidRPr="006126AD">
              <w:rPr>
                <w:color w:val="000000" w:themeColor="text1"/>
                <w:sz w:val="20"/>
              </w:rPr>
              <w:t>to reflect changes in standards, work practices etc. (e.g. new technology, new procedures, changes in the Law etc.).</w:t>
            </w:r>
          </w:p>
        </w:tc>
      </w:tr>
      <w:tr w:rsidR="00E76026" w:rsidRPr="006126AD" w14:paraId="60CC7FE0" w14:textId="77777777" w:rsidTr="00843F3E">
        <w:trPr>
          <w:cantSplit/>
        </w:trPr>
        <w:tc>
          <w:tcPr>
            <w:tcW w:w="5228" w:type="dxa"/>
            <w:tcBorders>
              <w:top w:val="nil"/>
              <w:left w:val="nil"/>
              <w:bottom w:val="nil"/>
              <w:right w:val="single" w:sz="4" w:space="0" w:color="auto"/>
            </w:tcBorders>
          </w:tcPr>
          <w:p w14:paraId="6995AFF7" w14:textId="57A20735" w:rsidR="004665EE" w:rsidRPr="006126AD" w:rsidRDefault="004665EE" w:rsidP="006126AD">
            <w:pPr>
              <w:pStyle w:val="Heading3"/>
              <w:spacing w:before="80" w:after="80"/>
              <w:outlineLvl w:val="2"/>
              <w:rPr>
                <w:sz w:val="20"/>
              </w:rPr>
            </w:pPr>
            <w:r w:rsidRPr="006126AD">
              <w:rPr>
                <w:sz w:val="20"/>
              </w:rPr>
              <w:t xml:space="preserve">Changes </w:t>
            </w:r>
            <w:r w:rsidR="006A05B3" w:rsidRPr="006126AD">
              <w:rPr>
                <w:sz w:val="20"/>
              </w:rPr>
              <w:t xml:space="preserve">suggested by Member </w:t>
            </w:r>
            <w:r w:rsidR="00C71593" w:rsidRPr="006126AD">
              <w:rPr>
                <w:sz w:val="20"/>
              </w:rPr>
              <w:t>Landlords/Agencies</w:t>
            </w:r>
          </w:p>
        </w:tc>
        <w:tc>
          <w:tcPr>
            <w:tcW w:w="5228" w:type="dxa"/>
            <w:tcBorders>
              <w:left w:val="single" w:sz="4" w:space="0" w:color="auto"/>
            </w:tcBorders>
          </w:tcPr>
          <w:p w14:paraId="5FFB4AC1" w14:textId="31DA1D96" w:rsidR="006A05B3" w:rsidRPr="006126AD" w:rsidRDefault="006A05B3" w:rsidP="006126AD">
            <w:pPr>
              <w:pStyle w:val="ListParagraph"/>
              <w:numPr>
                <w:ilvl w:val="0"/>
                <w:numId w:val="14"/>
              </w:numPr>
              <w:spacing w:before="80" w:after="80"/>
              <w:ind w:left="360"/>
              <w:contextualSpacing w:val="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encourages Member </w:t>
            </w:r>
            <w:r w:rsidR="00C71593" w:rsidRPr="006126AD">
              <w:rPr>
                <w:color w:val="000000" w:themeColor="text1"/>
                <w:sz w:val="20"/>
              </w:rPr>
              <w:t>Landlords/Agencies</w:t>
            </w:r>
            <w:r w:rsidRPr="006126AD">
              <w:rPr>
                <w:color w:val="000000" w:themeColor="text1"/>
                <w:sz w:val="20"/>
              </w:rPr>
              <w:t xml:space="preserve"> to suggest changes to the </w:t>
            </w:r>
            <w:r w:rsidR="00A64055" w:rsidRPr="006126AD">
              <w:rPr>
                <w:color w:val="000000" w:themeColor="text1"/>
                <w:sz w:val="20"/>
              </w:rPr>
              <w:t>Council</w:t>
            </w:r>
            <w:r w:rsidRPr="006126AD">
              <w:rPr>
                <w:color w:val="000000" w:themeColor="text1"/>
                <w:sz w:val="20"/>
              </w:rPr>
              <w:t xml:space="preserve"> (e.g. improved work practices etc.). </w:t>
            </w:r>
          </w:p>
          <w:p w14:paraId="2E8C8B65" w14:textId="00CF3D0F" w:rsidR="004665EE" w:rsidRPr="006126AD" w:rsidRDefault="006A05B3" w:rsidP="006126AD">
            <w:pPr>
              <w:pStyle w:val="ListParagraph"/>
              <w:numPr>
                <w:ilvl w:val="0"/>
                <w:numId w:val="14"/>
              </w:numPr>
              <w:spacing w:before="80" w:after="80"/>
              <w:ind w:left="360"/>
              <w:contextualSpacing w:val="0"/>
              <w:rPr>
                <w:color w:val="000000" w:themeColor="text1"/>
                <w:sz w:val="20"/>
              </w:rPr>
            </w:pPr>
            <w:r w:rsidRPr="006126AD">
              <w:rPr>
                <w:color w:val="000000" w:themeColor="text1"/>
                <w:sz w:val="20"/>
              </w:rPr>
              <w:t xml:space="preserve">If those changes are accepted by the </w:t>
            </w:r>
            <w:r w:rsidR="00A64055" w:rsidRPr="006126AD">
              <w:rPr>
                <w:color w:val="000000" w:themeColor="text1"/>
                <w:sz w:val="20"/>
              </w:rPr>
              <w:t>Council</w:t>
            </w:r>
            <w:r w:rsidRPr="006126AD">
              <w:rPr>
                <w:color w:val="000000" w:themeColor="text1"/>
                <w:sz w:val="20"/>
              </w:rPr>
              <w:t xml:space="preserve">, they may (in due course) become part of the minimum requirements applicable to new Applicants and to existing Member </w:t>
            </w:r>
            <w:r w:rsidR="00C71593" w:rsidRPr="006126AD">
              <w:rPr>
                <w:color w:val="000000" w:themeColor="text1"/>
                <w:sz w:val="20"/>
              </w:rPr>
              <w:t>Landlords/Agencies</w:t>
            </w:r>
            <w:r w:rsidRPr="006126AD">
              <w:rPr>
                <w:color w:val="000000" w:themeColor="text1"/>
                <w:sz w:val="20"/>
              </w:rPr>
              <w:t>.</w:t>
            </w:r>
          </w:p>
        </w:tc>
      </w:tr>
      <w:tr w:rsidR="00E76026" w:rsidRPr="006126AD" w14:paraId="0BF8697A" w14:textId="057B6A6F" w:rsidTr="00843F3E">
        <w:trPr>
          <w:cantSplit/>
        </w:trPr>
        <w:tc>
          <w:tcPr>
            <w:tcW w:w="5228" w:type="dxa"/>
            <w:tcBorders>
              <w:top w:val="nil"/>
              <w:left w:val="nil"/>
              <w:bottom w:val="nil"/>
              <w:right w:val="single" w:sz="4" w:space="0" w:color="auto"/>
            </w:tcBorders>
          </w:tcPr>
          <w:p w14:paraId="434011D1" w14:textId="66A6FBE2" w:rsidR="00E47BA4" w:rsidRPr="006126AD" w:rsidRDefault="00E47BA4" w:rsidP="006126AD">
            <w:pPr>
              <w:pStyle w:val="Heading3"/>
              <w:spacing w:before="80" w:after="80"/>
              <w:outlineLvl w:val="2"/>
              <w:rPr>
                <w:sz w:val="20"/>
              </w:rPr>
            </w:pPr>
            <w:r w:rsidRPr="006126AD">
              <w:rPr>
                <w:sz w:val="20"/>
              </w:rPr>
              <w:t xml:space="preserve">How changes to minimum requirements are to be applied to existing Member </w:t>
            </w:r>
            <w:r w:rsidR="00C71593" w:rsidRPr="006126AD">
              <w:rPr>
                <w:sz w:val="20"/>
              </w:rPr>
              <w:t>Landlords/Agencies</w:t>
            </w:r>
            <w:r w:rsidRPr="006126AD">
              <w:rPr>
                <w:sz w:val="20"/>
              </w:rPr>
              <w:t xml:space="preserve"> on</w:t>
            </w:r>
            <w:r w:rsidR="0099777D" w:rsidRPr="006126AD">
              <w:rPr>
                <w:sz w:val="20"/>
              </w:rPr>
              <w:t xml:space="preserve"> the Ap</w:t>
            </w:r>
            <w:r w:rsidR="003A1DD1" w:rsidRPr="006126AD">
              <w:rPr>
                <w:sz w:val="20"/>
              </w:rPr>
              <w:t>proved Landlord/Agency Li</w:t>
            </w:r>
            <w:r w:rsidR="0099777D" w:rsidRPr="006126AD">
              <w:rPr>
                <w:sz w:val="20"/>
              </w:rPr>
              <w:t>st</w:t>
            </w:r>
          </w:p>
        </w:tc>
        <w:tc>
          <w:tcPr>
            <w:tcW w:w="5228" w:type="dxa"/>
            <w:tcBorders>
              <w:left w:val="single" w:sz="4" w:space="0" w:color="auto"/>
            </w:tcBorders>
          </w:tcPr>
          <w:p w14:paraId="04419472" w14:textId="7A83BA03" w:rsidR="00E53533" w:rsidRPr="006126AD" w:rsidRDefault="00E53533" w:rsidP="006126AD">
            <w:pPr>
              <w:pStyle w:val="ListParagraph"/>
              <w:numPr>
                <w:ilvl w:val="0"/>
                <w:numId w:val="15"/>
              </w:numPr>
              <w:spacing w:before="80" w:after="80"/>
              <w:ind w:left="360"/>
              <w:contextualSpacing w:val="0"/>
              <w:rPr>
                <w:color w:val="000000" w:themeColor="text1"/>
                <w:sz w:val="20"/>
              </w:rPr>
            </w:pPr>
            <w:r w:rsidRPr="006126AD">
              <w:rPr>
                <w:color w:val="000000" w:themeColor="text1"/>
                <w:sz w:val="20"/>
              </w:rPr>
              <w:t xml:space="preserve">Existing Member </w:t>
            </w:r>
            <w:r w:rsidR="00C71593" w:rsidRPr="006126AD">
              <w:rPr>
                <w:color w:val="000000" w:themeColor="text1"/>
                <w:sz w:val="20"/>
              </w:rPr>
              <w:t>Landlords/Agencies</w:t>
            </w:r>
            <w:r w:rsidRPr="006126AD">
              <w:rPr>
                <w:color w:val="000000" w:themeColor="text1"/>
                <w:sz w:val="20"/>
              </w:rPr>
              <w:t xml:space="preserve"> will be given an appropriate period of prior notice to meet the revised minimum requirements. </w:t>
            </w:r>
          </w:p>
          <w:p w14:paraId="62E87CA1" w14:textId="77777777" w:rsidR="00E53533" w:rsidRPr="006126AD" w:rsidRDefault="00E53533" w:rsidP="006126AD">
            <w:pPr>
              <w:pStyle w:val="ListParagraph"/>
              <w:numPr>
                <w:ilvl w:val="0"/>
                <w:numId w:val="15"/>
              </w:numPr>
              <w:spacing w:before="80" w:after="80"/>
              <w:ind w:left="360"/>
              <w:contextualSpacing w:val="0"/>
              <w:rPr>
                <w:color w:val="000000" w:themeColor="text1"/>
                <w:sz w:val="20"/>
              </w:rPr>
            </w:pPr>
            <w:r w:rsidRPr="006126AD">
              <w:rPr>
                <w:color w:val="000000" w:themeColor="text1"/>
                <w:sz w:val="20"/>
              </w:rPr>
              <w:t>The amount of notice will depend on the circumstances. For example, relatively simple changes may subject to be subject to relatively short notice periods. More complicated changes would be subject to longer notice periods.</w:t>
            </w:r>
          </w:p>
          <w:p w14:paraId="6AAEC72A" w14:textId="406A70CF" w:rsidR="00E47BA4" w:rsidRPr="006126AD" w:rsidRDefault="00E53533" w:rsidP="006126AD">
            <w:pPr>
              <w:pStyle w:val="ListParagraph"/>
              <w:numPr>
                <w:ilvl w:val="0"/>
                <w:numId w:val="15"/>
              </w:numPr>
              <w:spacing w:before="80" w:after="80"/>
              <w:ind w:left="360"/>
              <w:contextualSpacing w:val="0"/>
              <w:rPr>
                <w:color w:val="000000" w:themeColor="text1"/>
                <w:sz w:val="20"/>
              </w:rPr>
            </w:pPr>
            <w:r w:rsidRPr="006126AD">
              <w:rPr>
                <w:color w:val="000000" w:themeColor="text1"/>
                <w:sz w:val="20"/>
              </w:rPr>
              <w:t xml:space="preserve">The levels of consultation will depend on the change required. For example, if a change is required by Law anyway, the </w:t>
            </w:r>
            <w:r w:rsidR="00A64055" w:rsidRPr="006126AD">
              <w:rPr>
                <w:color w:val="000000" w:themeColor="text1"/>
                <w:sz w:val="20"/>
              </w:rPr>
              <w:t>Council</w:t>
            </w:r>
            <w:r w:rsidRPr="006126AD">
              <w:rPr>
                <w:color w:val="000000" w:themeColor="text1"/>
                <w:sz w:val="20"/>
              </w:rPr>
              <w:t xml:space="preserve"> will not be in a position to engage in detailed consultations on whether or not the change must be implemented, nor in setting the deadlines for doing so. Also, minor changes are likely to entail less consultation than more significant changes.</w:t>
            </w:r>
          </w:p>
        </w:tc>
      </w:tr>
      <w:tr w:rsidR="00E76026" w:rsidRPr="006126AD" w14:paraId="3F796E5E" w14:textId="2A86AFC8" w:rsidTr="00843F3E">
        <w:trPr>
          <w:cantSplit/>
        </w:trPr>
        <w:tc>
          <w:tcPr>
            <w:tcW w:w="5228" w:type="dxa"/>
            <w:tcBorders>
              <w:top w:val="nil"/>
              <w:left w:val="nil"/>
              <w:bottom w:val="nil"/>
              <w:right w:val="single" w:sz="4" w:space="0" w:color="auto"/>
            </w:tcBorders>
          </w:tcPr>
          <w:p w14:paraId="215E7349" w14:textId="1FCB45E9" w:rsidR="00E47BA4" w:rsidRPr="006126AD" w:rsidRDefault="00E47BA4" w:rsidP="006126AD">
            <w:pPr>
              <w:pStyle w:val="Heading3"/>
              <w:spacing w:before="80" w:after="80"/>
              <w:outlineLvl w:val="2"/>
              <w:rPr>
                <w:sz w:val="20"/>
              </w:rPr>
            </w:pPr>
            <w:r w:rsidRPr="006126AD">
              <w:rPr>
                <w:sz w:val="20"/>
              </w:rPr>
              <w:lastRenderedPageBreak/>
              <w:t xml:space="preserve">If a Member </w:t>
            </w:r>
            <w:r w:rsidR="00C71593" w:rsidRPr="006126AD">
              <w:rPr>
                <w:sz w:val="20"/>
              </w:rPr>
              <w:t>Landlord/Agency</w:t>
            </w:r>
            <w:r w:rsidRPr="006126AD">
              <w:rPr>
                <w:sz w:val="20"/>
              </w:rPr>
              <w:t xml:space="preserve"> fails to meet the revised minimum requirements by the end of the notice period </w:t>
            </w:r>
          </w:p>
        </w:tc>
        <w:tc>
          <w:tcPr>
            <w:tcW w:w="5228" w:type="dxa"/>
            <w:tcBorders>
              <w:left w:val="single" w:sz="4" w:space="0" w:color="auto"/>
            </w:tcBorders>
          </w:tcPr>
          <w:p w14:paraId="0BE831B1" w14:textId="107574F3" w:rsidR="008C4ED8" w:rsidRPr="006126AD" w:rsidRDefault="009D7FBB" w:rsidP="006126AD">
            <w:pPr>
              <w:pStyle w:val="ListParagraph"/>
              <w:numPr>
                <w:ilvl w:val="0"/>
                <w:numId w:val="16"/>
              </w:numPr>
              <w:spacing w:before="80" w:after="80"/>
              <w:ind w:left="360"/>
              <w:contextualSpacing w:val="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009603F0" w:rsidRPr="006126AD">
              <w:rPr>
                <w:color w:val="000000" w:themeColor="text1"/>
                <w:sz w:val="20"/>
              </w:rPr>
              <w:t xml:space="preserve"> must remove the </w:t>
            </w:r>
            <w:r w:rsidRPr="006126AD">
              <w:rPr>
                <w:color w:val="000000" w:themeColor="text1"/>
                <w:sz w:val="20"/>
              </w:rPr>
              <w:t xml:space="preserve">Member </w:t>
            </w:r>
            <w:r w:rsidR="00C71593" w:rsidRPr="006126AD">
              <w:rPr>
                <w:color w:val="000000" w:themeColor="text1"/>
                <w:sz w:val="20"/>
              </w:rPr>
              <w:t>Landlord/Agency</w:t>
            </w:r>
            <w:r w:rsidRPr="006126AD">
              <w:rPr>
                <w:color w:val="000000" w:themeColor="text1"/>
                <w:sz w:val="20"/>
              </w:rPr>
              <w:t xml:space="preserve"> from the</w:t>
            </w:r>
            <w:r w:rsidR="00E63D3A" w:rsidRPr="006126AD">
              <w:rPr>
                <w:color w:val="000000" w:themeColor="text1"/>
                <w:sz w:val="20"/>
              </w:rPr>
              <w:t xml:space="preserve"> Ap</w:t>
            </w:r>
            <w:r w:rsidR="003A1DD1" w:rsidRPr="006126AD">
              <w:rPr>
                <w:color w:val="000000" w:themeColor="text1"/>
                <w:sz w:val="20"/>
              </w:rPr>
              <w:t>proved Landlord/Agency Li</w:t>
            </w:r>
            <w:r w:rsidR="00E63D3A" w:rsidRPr="006126AD">
              <w:rPr>
                <w:color w:val="000000" w:themeColor="text1"/>
                <w:sz w:val="20"/>
              </w:rPr>
              <w:t xml:space="preserve">st. </w:t>
            </w:r>
          </w:p>
          <w:p w14:paraId="0F2605CA" w14:textId="75D21348" w:rsidR="00E47BA4" w:rsidRPr="006126AD" w:rsidRDefault="009D7FBB" w:rsidP="006126AD">
            <w:pPr>
              <w:pStyle w:val="ListParagraph"/>
              <w:numPr>
                <w:ilvl w:val="0"/>
                <w:numId w:val="16"/>
              </w:numPr>
              <w:spacing w:before="80" w:after="80"/>
              <w:ind w:left="36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will not be eligible to be awarded future </w:t>
            </w:r>
            <w:r w:rsidR="004145CA" w:rsidRPr="006126AD">
              <w:rPr>
                <w:color w:val="000000" w:themeColor="text1"/>
                <w:sz w:val="20"/>
              </w:rPr>
              <w:t>Lease Arrangement</w:t>
            </w:r>
            <w:r w:rsidRPr="006126AD">
              <w:rPr>
                <w:color w:val="000000" w:themeColor="text1"/>
                <w:sz w:val="20"/>
              </w:rPr>
              <w:t>s under th</w:t>
            </w:r>
            <w:r w:rsidR="00E63D3A" w:rsidRPr="006126AD">
              <w:rPr>
                <w:color w:val="000000" w:themeColor="text1"/>
                <w:sz w:val="20"/>
              </w:rPr>
              <w:t>e Ap</w:t>
            </w:r>
            <w:r w:rsidR="003A1DD1" w:rsidRPr="006126AD">
              <w:rPr>
                <w:color w:val="000000" w:themeColor="text1"/>
                <w:sz w:val="20"/>
              </w:rPr>
              <w:t>proved Landlord/Agency Li</w:t>
            </w:r>
            <w:r w:rsidR="00E63D3A" w:rsidRPr="006126AD">
              <w:rPr>
                <w:color w:val="000000" w:themeColor="text1"/>
                <w:sz w:val="20"/>
              </w:rPr>
              <w:t xml:space="preserve">st </w:t>
            </w:r>
            <w:r w:rsidRPr="006126AD">
              <w:rPr>
                <w:color w:val="000000" w:themeColor="text1"/>
                <w:sz w:val="20"/>
              </w:rPr>
              <w:t xml:space="preserve">until the Member </w:t>
            </w:r>
            <w:r w:rsidR="00C71593" w:rsidRPr="006126AD">
              <w:rPr>
                <w:color w:val="000000" w:themeColor="text1"/>
                <w:sz w:val="20"/>
              </w:rPr>
              <w:t>Landlord/Agency</w:t>
            </w:r>
            <w:r w:rsidRPr="006126AD">
              <w:rPr>
                <w:color w:val="000000" w:themeColor="text1"/>
                <w:sz w:val="20"/>
              </w:rPr>
              <w:t xml:space="preserve"> is re-admitted.</w:t>
            </w:r>
          </w:p>
          <w:p w14:paraId="2C9D1A9E" w14:textId="0EB34E43" w:rsidR="008C4ED8" w:rsidRPr="006126AD" w:rsidRDefault="008C4ED8" w:rsidP="006126AD">
            <w:pPr>
              <w:pStyle w:val="ListParagraph"/>
              <w:numPr>
                <w:ilvl w:val="0"/>
                <w:numId w:val="16"/>
              </w:numPr>
              <w:spacing w:before="80" w:after="80"/>
              <w:ind w:left="360"/>
              <w:contextualSpacing w:val="0"/>
              <w:rPr>
                <w:color w:val="000000" w:themeColor="text1"/>
                <w:sz w:val="20"/>
              </w:rPr>
            </w:pPr>
            <w:r w:rsidRPr="006126AD">
              <w:rPr>
                <w:color w:val="000000" w:themeColor="text1"/>
                <w:sz w:val="20"/>
              </w:rPr>
              <w:t xml:space="preserve">It does not in itself affect any </w:t>
            </w:r>
            <w:r w:rsidR="00D70D8A" w:rsidRPr="006126AD">
              <w:rPr>
                <w:color w:val="000000" w:themeColor="text1"/>
                <w:sz w:val="20"/>
              </w:rPr>
              <w:t>Lease Arrangement</w:t>
            </w:r>
            <w:r w:rsidRPr="006126AD">
              <w:rPr>
                <w:color w:val="000000" w:themeColor="text1"/>
                <w:sz w:val="20"/>
              </w:rPr>
              <w:t>s then in place.</w:t>
            </w:r>
          </w:p>
          <w:p w14:paraId="0C124C3F" w14:textId="404E7835" w:rsidR="00E97325" w:rsidRPr="006126AD" w:rsidRDefault="00E97325" w:rsidP="006126AD">
            <w:pPr>
              <w:pStyle w:val="ListParagraph"/>
              <w:numPr>
                <w:ilvl w:val="0"/>
                <w:numId w:val="16"/>
              </w:numPr>
              <w:spacing w:before="80" w:after="80"/>
              <w:ind w:left="36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may re-apply to join the</w:t>
            </w:r>
            <w:r w:rsidR="00E63D3A" w:rsidRPr="006126AD">
              <w:rPr>
                <w:color w:val="000000" w:themeColor="text1"/>
                <w:sz w:val="20"/>
              </w:rPr>
              <w:t xml:space="preserve"> Ap</w:t>
            </w:r>
            <w:r w:rsidR="003A1DD1" w:rsidRPr="006126AD">
              <w:rPr>
                <w:color w:val="000000" w:themeColor="text1"/>
                <w:sz w:val="20"/>
              </w:rPr>
              <w:t>proved Landlord/Agency Li</w:t>
            </w:r>
            <w:r w:rsidR="00E63D3A" w:rsidRPr="006126AD">
              <w:rPr>
                <w:color w:val="000000" w:themeColor="text1"/>
                <w:sz w:val="20"/>
              </w:rPr>
              <w:t xml:space="preserve">st </w:t>
            </w:r>
            <w:r w:rsidRPr="006126AD">
              <w:rPr>
                <w:color w:val="000000" w:themeColor="text1"/>
                <w:sz w:val="20"/>
              </w:rPr>
              <w:t xml:space="preserve">when it wishes to do so. The </w:t>
            </w:r>
            <w:r w:rsidR="00A64055" w:rsidRPr="006126AD">
              <w:rPr>
                <w:color w:val="000000" w:themeColor="text1"/>
                <w:sz w:val="20"/>
              </w:rPr>
              <w:t>Council</w:t>
            </w:r>
            <w:r w:rsidRPr="006126AD">
              <w:rPr>
                <w:color w:val="000000" w:themeColor="text1"/>
                <w:sz w:val="20"/>
              </w:rPr>
              <w:t xml:space="preserve"> will evaluate the Member </w:t>
            </w:r>
            <w:r w:rsidR="00C71593" w:rsidRPr="006126AD">
              <w:rPr>
                <w:color w:val="000000" w:themeColor="text1"/>
                <w:sz w:val="20"/>
              </w:rPr>
              <w:t>Landlord/Agency</w:t>
            </w:r>
            <w:r w:rsidRPr="006126AD">
              <w:rPr>
                <w:color w:val="000000" w:themeColor="text1"/>
                <w:sz w:val="20"/>
              </w:rPr>
              <w:t>’s re-application against the minimum requirements that apply at the time.</w:t>
            </w:r>
          </w:p>
        </w:tc>
      </w:tr>
      <w:tr w:rsidR="00CF2B6F" w:rsidRPr="006126AD" w14:paraId="3E271D7D" w14:textId="4EF41EC2" w:rsidTr="00843F3E">
        <w:trPr>
          <w:cantSplit/>
        </w:trPr>
        <w:tc>
          <w:tcPr>
            <w:tcW w:w="5228" w:type="dxa"/>
            <w:tcBorders>
              <w:top w:val="nil"/>
              <w:left w:val="nil"/>
              <w:bottom w:val="nil"/>
              <w:right w:val="single" w:sz="4" w:space="0" w:color="auto"/>
            </w:tcBorders>
          </w:tcPr>
          <w:p w14:paraId="27BAA3B5" w14:textId="79062324" w:rsidR="00E47BA4" w:rsidRPr="006126AD" w:rsidRDefault="00E47BA4" w:rsidP="006126AD">
            <w:pPr>
              <w:pStyle w:val="Heading3"/>
              <w:spacing w:before="80" w:after="80"/>
              <w:outlineLvl w:val="2"/>
              <w:rPr>
                <w:sz w:val="20"/>
              </w:rPr>
            </w:pPr>
            <w:r w:rsidRPr="006126AD">
              <w:rPr>
                <w:sz w:val="20"/>
              </w:rPr>
              <w:t xml:space="preserve">How changes to minimum requirements are to be applied to Applicants not yet on </w:t>
            </w:r>
            <w:r w:rsidR="006C0345" w:rsidRPr="006126AD">
              <w:rPr>
                <w:sz w:val="20"/>
              </w:rPr>
              <w:t>the Ap</w:t>
            </w:r>
            <w:r w:rsidR="003A1DD1" w:rsidRPr="006126AD">
              <w:rPr>
                <w:sz w:val="20"/>
              </w:rPr>
              <w:t>proved Landlord/Agency Li</w:t>
            </w:r>
            <w:r w:rsidR="006C0345" w:rsidRPr="006126AD">
              <w:rPr>
                <w:sz w:val="20"/>
              </w:rPr>
              <w:t xml:space="preserve">st </w:t>
            </w:r>
          </w:p>
        </w:tc>
        <w:tc>
          <w:tcPr>
            <w:tcW w:w="5228" w:type="dxa"/>
            <w:tcBorders>
              <w:left w:val="single" w:sz="4" w:space="0" w:color="auto"/>
            </w:tcBorders>
          </w:tcPr>
          <w:p w14:paraId="355B2C89" w14:textId="56922625" w:rsidR="006C0345" w:rsidRPr="006126AD" w:rsidRDefault="00E97325" w:rsidP="006126AD">
            <w:pPr>
              <w:pStyle w:val="ListParagraph"/>
              <w:numPr>
                <w:ilvl w:val="0"/>
                <w:numId w:val="17"/>
              </w:numPr>
              <w:spacing w:before="80" w:after="80"/>
              <w:ind w:left="360"/>
              <w:contextualSpacing w:val="0"/>
              <w:rPr>
                <w:color w:val="000000" w:themeColor="text1"/>
                <w:sz w:val="20"/>
              </w:rPr>
            </w:pPr>
            <w:r w:rsidRPr="006126AD">
              <w:rPr>
                <w:color w:val="000000" w:themeColor="text1"/>
                <w:sz w:val="20"/>
              </w:rPr>
              <w:t xml:space="preserve">The change will form part of the evaluation requirements for future Applicants from the end of the relevant notice period applicable to the Member </w:t>
            </w:r>
            <w:r w:rsidR="00C71593" w:rsidRPr="006126AD">
              <w:rPr>
                <w:color w:val="000000" w:themeColor="text1"/>
                <w:sz w:val="20"/>
              </w:rPr>
              <w:t>Landlords/Agencies</w:t>
            </w:r>
            <w:r w:rsidRPr="006126AD">
              <w:rPr>
                <w:color w:val="000000" w:themeColor="text1"/>
                <w:sz w:val="20"/>
              </w:rPr>
              <w:t xml:space="preserve"> on the</w:t>
            </w:r>
            <w:r w:rsidR="006C0345" w:rsidRPr="006126AD">
              <w:rPr>
                <w:color w:val="000000" w:themeColor="text1"/>
                <w:sz w:val="20"/>
              </w:rPr>
              <w:t xml:space="preserve"> Ap</w:t>
            </w:r>
            <w:r w:rsidR="003A1DD1" w:rsidRPr="006126AD">
              <w:rPr>
                <w:color w:val="000000" w:themeColor="text1"/>
                <w:sz w:val="20"/>
              </w:rPr>
              <w:t>proved Landlord/Agency Li</w:t>
            </w:r>
            <w:r w:rsidR="006C0345" w:rsidRPr="006126AD">
              <w:rPr>
                <w:color w:val="000000" w:themeColor="text1"/>
                <w:sz w:val="20"/>
              </w:rPr>
              <w:t xml:space="preserve">st. </w:t>
            </w:r>
          </w:p>
          <w:p w14:paraId="064CCA74" w14:textId="67FBFB83" w:rsidR="00E47BA4" w:rsidRPr="006126AD" w:rsidRDefault="00E97325" w:rsidP="006126AD">
            <w:pPr>
              <w:pStyle w:val="ListParagraph"/>
              <w:numPr>
                <w:ilvl w:val="0"/>
                <w:numId w:val="17"/>
              </w:numPr>
              <w:spacing w:before="80" w:after="80"/>
              <w:ind w:left="360"/>
              <w:contextualSpacing w:val="0"/>
              <w:rPr>
                <w:color w:val="000000" w:themeColor="text1"/>
                <w:sz w:val="20"/>
              </w:rPr>
            </w:pPr>
            <w:r w:rsidRPr="006126AD">
              <w:rPr>
                <w:color w:val="000000" w:themeColor="text1"/>
                <w:sz w:val="20"/>
              </w:rPr>
              <w:t xml:space="preserve">If an Applicant cannot meet the new minimum criteria, it will not be admitted to </w:t>
            </w:r>
            <w:r w:rsidR="006C0345" w:rsidRPr="006126AD">
              <w:rPr>
                <w:color w:val="000000" w:themeColor="text1"/>
                <w:sz w:val="20"/>
              </w:rPr>
              <w:t>the Ap</w:t>
            </w:r>
            <w:r w:rsidR="003A1DD1" w:rsidRPr="006126AD">
              <w:rPr>
                <w:color w:val="000000" w:themeColor="text1"/>
                <w:sz w:val="20"/>
              </w:rPr>
              <w:t>proved Landlord/Agency Li</w:t>
            </w:r>
            <w:r w:rsidR="006C0345" w:rsidRPr="006126AD">
              <w:rPr>
                <w:color w:val="000000" w:themeColor="text1"/>
                <w:sz w:val="20"/>
              </w:rPr>
              <w:t xml:space="preserve">st </w:t>
            </w:r>
            <w:r w:rsidRPr="006126AD">
              <w:rPr>
                <w:color w:val="000000" w:themeColor="text1"/>
                <w:sz w:val="20"/>
              </w:rPr>
              <w:t xml:space="preserve">as a Member </w:t>
            </w:r>
            <w:r w:rsidR="00C71593" w:rsidRPr="006126AD">
              <w:rPr>
                <w:color w:val="000000" w:themeColor="text1"/>
                <w:sz w:val="20"/>
              </w:rPr>
              <w:t>Landlord/Agency</w:t>
            </w:r>
            <w:r w:rsidRPr="006126AD">
              <w:rPr>
                <w:color w:val="000000" w:themeColor="text1"/>
                <w:sz w:val="20"/>
              </w:rPr>
              <w:t>.</w:t>
            </w:r>
          </w:p>
        </w:tc>
      </w:tr>
    </w:tbl>
    <w:p w14:paraId="7EE1A579" w14:textId="77777777" w:rsidR="00E05C44" w:rsidRPr="006126AD" w:rsidRDefault="00E05C44"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70D3273D" w14:textId="6513EAA8" w:rsidTr="00843F3E">
        <w:trPr>
          <w:cantSplit/>
        </w:trPr>
        <w:tc>
          <w:tcPr>
            <w:tcW w:w="5228" w:type="dxa"/>
            <w:tcBorders>
              <w:top w:val="nil"/>
              <w:left w:val="nil"/>
              <w:bottom w:val="nil"/>
              <w:right w:val="nil"/>
            </w:tcBorders>
          </w:tcPr>
          <w:p w14:paraId="0E58697A" w14:textId="43311A50" w:rsidR="00E47BA4" w:rsidRPr="006126AD" w:rsidRDefault="00E47BA4" w:rsidP="006126AD">
            <w:pPr>
              <w:pStyle w:val="Heading1"/>
              <w:spacing w:before="80" w:after="80"/>
              <w:outlineLvl w:val="0"/>
              <w:rPr>
                <w:rFonts w:ascii="Arial" w:hAnsi="Arial"/>
                <w:sz w:val="20"/>
              </w:rPr>
            </w:pPr>
            <w:bookmarkStart w:id="56" w:name="_Ref49596099"/>
            <w:bookmarkStart w:id="57" w:name="_Toc49602202"/>
            <w:bookmarkStart w:id="58" w:name="_Toc49604836"/>
            <w:bookmarkStart w:id="59" w:name="_Toc49688623"/>
            <w:bookmarkStart w:id="60" w:name="_Toc144752311"/>
            <w:r w:rsidRPr="006126AD">
              <w:rPr>
                <w:rFonts w:ascii="Arial" w:hAnsi="Arial"/>
                <w:sz w:val="20"/>
              </w:rPr>
              <w:t xml:space="preserve">Awarding </w:t>
            </w:r>
            <w:r w:rsidR="004145CA" w:rsidRPr="006126AD">
              <w:rPr>
                <w:rFonts w:ascii="Arial" w:hAnsi="Arial"/>
                <w:sz w:val="20"/>
              </w:rPr>
              <w:t>Lease Arrangement</w:t>
            </w:r>
            <w:r w:rsidRPr="006126AD">
              <w:rPr>
                <w:rFonts w:ascii="Arial" w:hAnsi="Arial"/>
                <w:sz w:val="20"/>
              </w:rPr>
              <w:t>s</w:t>
            </w:r>
            <w:bookmarkEnd w:id="56"/>
            <w:bookmarkEnd w:id="57"/>
            <w:bookmarkEnd w:id="58"/>
            <w:bookmarkEnd w:id="59"/>
            <w:bookmarkEnd w:id="60"/>
          </w:p>
        </w:tc>
        <w:tc>
          <w:tcPr>
            <w:tcW w:w="5228" w:type="dxa"/>
            <w:tcBorders>
              <w:top w:val="nil"/>
              <w:left w:val="nil"/>
              <w:bottom w:val="nil"/>
              <w:right w:val="nil"/>
            </w:tcBorders>
          </w:tcPr>
          <w:p w14:paraId="481E1888" w14:textId="77777777" w:rsidR="00E47BA4" w:rsidRPr="006126AD" w:rsidRDefault="00E47BA4" w:rsidP="006126AD">
            <w:pPr>
              <w:keepNext/>
              <w:spacing w:before="80" w:after="80"/>
              <w:rPr>
                <w:color w:val="000000" w:themeColor="text1"/>
                <w:sz w:val="20"/>
              </w:rPr>
            </w:pPr>
          </w:p>
        </w:tc>
      </w:tr>
      <w:tr w:rsidR="00E76026" w:rsidRPr="006126AD" w14:paraId="086F62DA" w14:textId="7772C592" w:rsidTr="00843F3E">
        <w:trPr>
          <w:cantSplit/>
        </w:trPr>
        <w:tc>
          <w:tcPr>
            <w:tcW w:w="5228" w:type="dxa"/>
            <w:tcBorders>
              <w:top w:val="nil"/>
              <w:left w:val="nil"/>
              <w:bottom w:val="nil"/>
              <w:right w:val="nil"/>
            </w:tcBorders>
          </w:tcPr>
          <w:p w14:paraId="2FB33119" w14:textId="3C3BB9A6" w:rsidR="00E47BA4" w:rsidRPr="006126AD" w:rsidRDefault="00E47BA4" w:rsidP="006126AD">
            <w:pPr>
              <w:pStyle w:val="Heading3"/>
              <w:keepNext/>
              <w:spacing w:before="80" w:after="80"/>
              <w:outlineLvl w:val="2"/>
              <w:rPr>
                <w:sz w:val="20"/>
              </w:rPr>
            </w:pPr>
            <w:r w:rsidRPr="006126AD">
              <w:rPr>
                <w:sz w:val="20"/>
              </w:rPr>
              <w:t xml:space="preserve">How each </w:t>
            </w:r>
            <w:r w:rsidR="004145CA" w:rsidRPr="006126AD">
              <w:rPr>
                <w:sz w:val="20"/>
              </w:rPr>
              <w:t>Lease Arrangement</w:t>
            </w:r>
            <w:r w:rsidRPr="006126AD">
              <w:rPr>
                <w:sz w:val="20"/>
              </w:rPr>
              <w:t xml:space="preserve"> is to be awarded under the </w:t>
            </w:r>
            <w:r w:rsidR="00D94854" w:rsidRPr="006126AD">
              <w:rPr>
                <w:sz w:val="20"/>
              </w:rPr>
              <w:t>Ap</w:t>
            </w:r>
            <w:r w:rsidR="003A1DD1" w:rsidRPr="006126AD">
              <w:rPr>
                <w:sz w:val="20"/>
              </w:rPr>
              <w:t>proved Landlord/Agency Li</w:t>
            </w:r>
            <w:r w:rsidR="00D94854" w:rsidRPr="006126AD">
              <w:rPr>
                <w:sz w:val="20"/>
              </w:rPr>
              <w:t>st</w:t>
            </w:r>
            <w:r w:rsidRPr="006126AD">
              <w:rPr>
                <w:sz w:val="20"/>
              </w:rPr>
              <w:t xml:space="preserve"> </w:t>
            </w:r>
          </w:p>
        </w:tc>
        <w:tc>
          <w:tcPr>
            <w:tcW w:w="5228" w:type="dxa"/>
            <w:tcBorders>
              <w:top w:val="nil"/>
              <w:left w:val="nil"/>
              <w:bottom w:val="nil"/>
              <w:right w:val="nil"/>
            </w:tcBorders>
          </w:tcPr>
          <w:p w14:paraId="0912662E" w14:textId="69C9F7B2" w:rsidR="00E47BA4" w:rsidRPr="006126AD" w:rsidRDefault="00E47BA4" w:rsidP="006126AD">
            <w:pPr>
              <w:keepNext/>
              <w:spacing w:before="80" w:after="80"/>
              <w:rPr>
                <w:color w:val="000000" w:themeColor="text1"/>
                <w:sz w:val="20"/>
              </w:rPr>
            </w:pPr>
          </w:p>
        </w:tc>
      </w:tr>
      <w:tr w:rsidR="009560B2" w:rsidRPr="006126AD" w14:paraId="1A49C866" w14:textId="77777777" w:rsidTr="00843F3E">
        <w:trPr>
          <w:cantSplit/>
        </w:trPr>
        <w:tc>
          <w:tcPr>
            <w:tcW w:w="5228" w:type="dxa"/>
            <w:tcBorders>
              <w:top w:val="nil"/>
              <w:left w:val="nil"/>
              <w:bottom w:val="nil"/>
              <w:right w:val="single" w:sz="4" w:space="0" w:color="auto"/>
            </w:tcBorders>
          </w:tcPr>
          <w:p w14:paraId="48B9E694" w14:textId="4160FC53" w:rsidR="009560B2" w:rsidRPr="006126AD" w:rsidRDefault="009560B2" w:rsidP="00AC5892">
            <w:pPr>
              <w:pStyle w:val="Heading4"/>
              <w:spacing w:before="80" w:after="80"/>
              <w:outlineLvl w:val="3"/>
            </w:pPr>
            <w:r>
              <w:t>Introduced</w:t>
            </w:r>
            <w:r w:rsidR="00AC5892">
              <w:t xml:space="preserve"> assured shorthold tenancies (paragraph </w:t>
            </w:r>
            <w:r w:rsidR="00AC5892">
              <w:fldChar w:fldCharType="begin"/>
            </w:r>
            <w:r w:rsidR="00AC5892">
              <w:instrText xml:space="preserve"> REF _Ref144649710 \r \h </w:instrText>
            </w:r>
            <w:r w:rsidR="00AC5892">
              <w:fldChar w:fldCharType="separate"/>
            </w:r>
            <w:r w:rsidR="00AC5892">
              <w:t>4.1(a)</w:t>
            </w:r>
            <w:r w:rsidR="00AC5892">
              <w:fldChar w:fldCharType="end"/>
            </w:r>
            <w:r w:rsidR="00AC5892">
              <w:t>)</w:t>
            </w:r>
          </w:p>
        </w:tc>
        <w:tc>
          <w:tcPr>
            <w:tcW w:w="5228" w:type="dxa"/>
            <w:tcBorders>
              <w:left w:val="single" w:sz="4" w:space="0" w:color="auto"/>
            </w:tcBorders>
          </w:tcPr>
          <w:p w14:paraId="1ECF85B9" w14:textId="64FA35F9" w:rsidR="009560B2" w:rsidRPr="006126AD" w:rsidRDefault="00AC5892" w:rsidP="006126AD">
            <w:pPr>
              <w:spacing w:before="80" w:after="80"/>
              <w:rPr>
                <w:color w:val="000000" w:themeColor="text1"/>
                <w:sz w:val="20"/>
              </w:rPr>
            </w:pPr>
            <w:r>
              <w:rPr>
                <w:color w:val="000000" w:themeColor="text1"/>
                <w:sz w:val="20"/>
              </w:rPr>
              <w:t>The Council will make the introductions solely according to its professional assessment regarding the needs of the tenant/household, which may include factors such as (as examples only) affordability, location, suitability etc.</w:t>
            </w:r>
          </w:p>
        </w:tc>
      </w:tr>
      <w:tr w:rsidR="00AC5892" w:rsidRPr="006126AD" w14:paraId="2714A0A6" w14:textId="77777777" w:rsidTr="00843F3E">
        <w:trPr>
          <w:cantSplit/>
        </w:trPr>
        <w:tc>
          <w:tcPr>
            <w:tcW w:w="5228" w:type="dxa"/>
            <w:tcBorders>
              <w:top w:val="nil"/>
              <w:left w:val="nil"/>
              <w:bottom w:val="nil"/>
              <w:right w:val="single" w:sz="4" w:space="0" w:color="auto"/>
            </w:tcBorders>
          </w:tcPr>
          <w:p w14:paraId="57598C1D" w14:textId="114C29BC" w:rsidR="00AC5892" w:rsidRDefault="00AC5892" w:rsidP="00AC5892">
            <w:pPr>
              <w:pStyle w:val="Heading4"/>
              <w:spacing w:before="80" w:after="80"/>
              <w:outlineLvl w:val="3"/>
            </w:pPr>
            <w:r>
              <w:t xml:space="preserve">Council leases (paragraph </w:t>
            </w:r>
            <w:r>
              <w:fldChar w:fldCharType="begin"/>
            </w:r>
            <w:r>
              <w:instrText xml:space="preserve"> REF _Ref146008391 \r \h </w:instrText>
            </w:r>
            <w:r>
              <w:fldChar w:fldCharType="separate"/>
            </w:r>
            <w:r>
              <w:t>4.1(b)</w:t>
            </w:r>
            <w:r>
              <w:fldChar w:fldCharType="end"/>
            </w:r>
            <w:r>
              <w:t>)</w:t>
            </w:r>
          </w:p>
        </w:tc>
        <w:tc>
          <w:tcPr>
            <w:tcW w:w="5228" w:type="dxa"/>
            <w:tcBorders>
              <w:left w:val="single" w:sz="4" w:space="0" w:color="auto"/>
            </w:tcBorders>
          </w:tcPr>
          <w:p w14:paraId="639E501F" w14:textId="77777777" w:rsidR="00AC5892" w:rsidRDefault="00AC5892" w:rsidP="00AC5892">
            <w:pPr>
              <w:spacing w:before="80" w:after="80"/>
              <w:rPr>
                <w:color w:val="000000" w:themeColor="text1"/>
                <w:sz w:val="20"/>
              </w:rPr>
            </w:pPr>
            <w:r>
              <w:rPr>
                <w:color w:val="000000" w:themeColor="text1"/>
                <w:sz w:val="20"/>
              </w:rPr>
              <w:t xml:space="preserve">On request of the Member Landlord/Agency subject to the following: </w:t>
            </w:r>
          </w:p>
          <w:p w14:paraId="2BEDD1D6" w14:textId="77777777" w:rsidR="00AC5892" w:rsidRDefault="00AC5892" w:rsidP="00AC5892">
            <w:pPr>
              <w:pStyle w:val="ListParagraph"/>
              <w:numPr>
                <w:ilvl w:val="0"/>
                <w:numId w:val="20"/>
              </w:numPr>
              <w:spacing w:before="80" w:after="80"/>
              <w:ind w:left="360"/>
              <w:contextualSpacing w:val="0"/>
              <w:rPr>
                <w:color w:val="000000" w:themeColor="text1"/>
                <w:sz w:val="20"/>
              </w:rPr>
            </w:pPr>
            <w:r>
              <w:rPr>
                <w:color w:val="000000" w:themeColor="text1"/>
                <w:sz w:val="20"/>
              </w:rPr>
              <w:t>The Council having a need at the time for the relevant property.</w:t>
            </w:r>
          </w:p>
          <w:p w14:paraId="216126A7" w14:textId="587B1049" w:rsidR="00AC5892" w:rsidRDefault="00AC5892" w:rsidP="00AC5892">
            <w:pPr>
              <w:pStyle w:val="ListParagraph"/>
              <w:numPr>
                <w:ilvl w:val="0"/>
                <w:numId w:val="20"/>
              </w:numPr>
              <w:spacing w:before="80" w:after="80"/>
              <w:ind w:left="360"/>
              <w:contextualSpacing w:val="0"/>
              <w:rPr>
                <w:color w:val="000000" w:themeColor="text1"/>
                <w:sz w:val="20"/>
              </w:rPr>
            </w:pPr>
            <w:r>
              <w:rPr>
                <w:color w:val="000000" w:themeColor="text1"/>
                <w:sz w:val="20"/>
              </w:rPr>
              <w:t xml:space="preserve">The property meeting the Council’s normal due diligence. </w:t>
            </w:r>
          </w:p>
        </w:tc>
      </w:tr>
      <w:tr w:rsidR="00E47BA4" w:rsidRPr="006126AD" w14:paraId="54DA2173" w14:textId="11E82D8D" w:rsidTr="00843F3E">
        <w:trPr>
          <w:cantSplit/>
        </w:trPr>
        <w:tc>
          <w:tcPr>
            <w:tcW w:w="5228" w:type="dxa"/>
            <w:tcBorders>
              <w:top w:val="nil"/>
              <w:left w:val="nil"/>
              <w:bottom w:val="nil"/>
              <w:right w:val="single" w:sz="4" w:space="0" w:color="auto"/>
            </w:tcBorders>
          </w:tcPr>
          <w:p w14:paraId="451BC179" w14:textId="58C5273E" w:rsidR="00E47BA4" w:rsidRPr="006126AD" w:rsidRDefault="00E47BA4" w:rsidP="006126AD">
            <w:pPr>
              <w:pStyle w:val="Heading3"/>
              <w:spacing w:before="80" w:after="80"/>
              <w:outlineLvl w:val="2"/>
              <w:rPr>
                <w:sz w:val="20"/>
              </w:rPr>
            </w:pPr>
            <w:r w:rsidRPr="006126AD">
              <w:rPr>
                <w:sz w:val="20"/>
              </w:rPr>
              <w:t xml:space="preserve">How changes to the procedures described in </w:t>
            </w:r>
            <w:r w:rsidR="000812FD" w:rsidRPr="006126AD">
              <w:rPr>
                <w:sz w:val="20"/>
              </w:rPr>
              <w:t xml:space="preserve">this section </w:t>
            </w:r>
            <w:r w:rsidR="000812FD" w:rsidRPr="006126AD">
              <w:rPr>
                <w:sz w:val="20"/>
              </w:rPr>
              <w:fldChar w:fldCharType="begin"/>
            </w:r>
            <w:r w:rsidR="000812FD" w:rsidRPr="006126AD">
              <w:rPr>
                <w:sz w:val="20"/>
              </w:rPr>
              <w:instrText xml:space="preserve"> REF _Ref49596099 \r \h </w:instrText>
            </w:r>
            <w:r w:rsidR="00670553" w:rsidRPr="006126AD">
              <w:rPr>
                <w:sz w:val="20"/>
              </w:rPr>
              <w:instrText xml:space="preserve"> \* MERGEFORMAT </w:instrText>
            </w:r>
            <w:r w:rsidR="000812FD" w:rsidRPr="006126AD">
              <w:rPr>
                <w:sz w:val="20"/>
              </w:rPr>
            </w:r>
            <w:r w:rsidR="000812FD" w:rsidRPr="006126AD">
              <w:rPr>
                <w:sz w:val="20"/>
              </w:rPr>
              <w:fldChar w:fldCharType="separate"/>
            </w:r>
            <w:r w:rsidR="00B12B0A">
              <w:rPr>
                <w:sz w:val="20"/>
              </w:rPr>
              <w:t>14</w:t>
            </w:r>
            <w:r w:rsidR="000812FD" w:rsidRPr="006126AD">
              <w:rPr>
                <w:sz w:val="20"/>
              </w:rPr>
              <w:fldChar w:fldCharType="end"/>
            </w:r>
            <w:r w:rsidR="001A1994" w:rsidRPr="006126AD">
              <w:rPr>
                <w:sz w:val="20"/>
              </w:rPr>
              <w:t xml:space="preserve"> </w:t>
            </w:r>
            <w:r w:rsidRPr="006126AD">
              <w:rPr>
                <w:sz w:val="20"/>
              </w:rPr>
              <w:t xml:space="preserve">are to be decided and made in relation to </w:t>
            </w:r>
            <w:r w:rsidR="002E5922" w:rsidRPr="006126AD">
              <w:rPr>
                <w:sz w:val="20"/>
              </w:rPr>
              <w:t>the Ap</w:t>
            </w:r>
            <w:r w:rsidR="003A1DD1" w:rsidRPr="006126AD">
              <w:rPr>
                <w:sz w:val="20"/>
              </w:rPr>
              <w:t>proved Landlord/Agency Li</w:t>
            </w:r>
            <w:r w:rsidR="002E5922" w:rsidRPr="006126AD">
              <w:rPr>
                <w:sz w:val="20"/>
              </w:rPr>
              <w:t>st</w:t>
            </w:r>
          </w:p>
        </w:tc>
        <w:tc>
          <w:tcPr>
            <w:tcW w:w="5228" w:type="dxa"/>
            <w:tcBorders>
              <w:left w:val="single" w:sz="4" w:space="0" w:color="auto"/>
            </w:tcBorders>
          </w:tcPr>
          <w:p w14:paraId="324A7258" w14:textId="064AF304" w:rsidR="00B87184" w:rsidRPr="006126AD" w:rsidRDefault="00B87184" w:rsidP="006126AD">
            <w:pPr>
              <w:spacing w:before="80" w:after="8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001A1994" w:rsidRPr="006126AD">
              <w:rPr>
                <w:color w:val="000000" w:themeColor="text1"/>
                <w:sz w:val="20"/>
              </w:rPr>
              <w:t xml:space="preserve"> </w:t>
            </w:r>
            <w:r w:rsidRPr="006126AD">
              <w:rPr>
                <w:color w:val="000000" w:themeColor="text1"/>
                <w:sz w:val="20"/>
              </w:rPr>
              <w:t>wishing to make those changes in relation to the procedures in relation to th</w:t>
            </w:r>
            <w:r w:rsidR="00AB1A9D" w:rsidRPr="006126AD">
              <w:rPr>
                <w:color w:val="000000" w:themeColor="text1"/>
                <w:sz w:val="20"/>
              </w:rPr>
              <w:t>e Ap</w:t>
            </w:r>
            <w:r w:rsidR="003A1DD1" w:rsidRPr="006126AD">
              <w:rPr>
                <w:color w:val="000000" w:themeColor="text1"/>
                <w:sz w:val="20"/>
              </w:rPr>
              <w:t>proved Landlord/Agency Li</w:t>
            </w:r>
            <w:r w:rsidR="00AB1A9D" w:rsidRPr="006126AD">
              <w:rPr>
                <w:color w:val="000000" w:themeColor="text1"/>
                <w:sz w:val="20"/>
              </w:rPr>
              <w:t>st</w:t>
            </w:r>
            <w:r w:rsidRPr="006126AD">
              <w:rPr>
                <w:color w:val="000000" w:themeColor="text1"/>
                <w:sz w:val="20"/>
              </w:rPr>
              <w:t>:</w:t>
            </w:r>
            <w:r w:rsidR="001A1994" w:rsidRPr="006126AD">
              <w:rPr>
                <w:color w:val="000000" w:themeColor="text1"/>
                <w:sz w:val="20"/>
              </w:rPr>
              <w:t xml:space="preserve"> </w:t>
            </w:r>
          </w:p>
          <w:p w14:paraId="6D1178C0" w14:textId="0DFB4B6A" w:rsidR="00B87184" w:rsidRPr="006126AD" w:rsidRDefault="00B87184" w:rsidP="006126AD">
            <w:pPr>
              <w:pStyle w:val="ListParagraph"/>
              <w:numPr>
                <w:ilvl w:val="0"/>
                <w:numId w:val="20"/>
              </w:numPr>
              <w:spacing w:before="80" w:after="80"/>
              <w:ind w:left="360"/>
              <w:contextualSpacing w:val="0"/>
              <w:rPr>
                <w:color w:val="000000" w:themeColor="text1"/>
                <w:sz w:val="20"/>
              </w:rPr>
            </w:pPr>
            <w:r w:rsidRPr="006126AD">
              <w:rPr>
                <w:color w:val="000000" w:themeColor="text1"/>
                <w:sz w:val="20"/>
              </w:rPr>
              <w:t xml:space="preserve">Must give Member </w:t>
            </w:r>
            <w:r w:rsidR="00C71593" w:rsidRPr="006126AD">
              <w:rPr>
                <w:color w:val="000000" w:themeColor="text1"/>
                <w:sz w:val="20"/>
              </w:rPr>
              <w:t>Landlords/Agencies</w:t>
            </w:r>
            <w:r w:rsidR="00BB2F51" w:rsidRPr="006126AD">
              <w:rPr>
                <w:color w:val="000000" w:themeColor="text1"/>
                <w:sz w:val="20"/>
              </w:rPr>
              <w:t xml:space="preserve"> </w:t>
            </w:r>
            <w:r w:rsidRPr="006126AD">
              <w:rPr>
                <w:color w:val="000000" w:themeColor="text1"/>
                <w:sz w:val="20"/>
              </w:rPr>
              <w:t xml:space="preserve">suitable notice of those changes; and </w:t>
            </w:r>
          </w:p>
          <w:p w14:paraId="13284288" w14:textId="6C39D079" w:rsidR="00E47BA4" w:rsidRPr="006126AD" w:rsidRDefault="00B87184" w:rsidP="006126AD">
            <w:pPr>
              <w:pStyle w:val="ListParagraph"/>
              <w:numPr>
                <w:ilvl w:val="0"/>
                <w:numId w:val="20"/>
              </w:numPr>
              <w:spacing w:before="80" w:after="80"/>
              <w:ind w:left="360"/>
              <w:contextualSpacing w:val="0"/>
              <w:rPr>
                <w:color w:val="000000" w:themeColor="text1"/>
                <w:sz w:val="20"/>
              </w:rPr>
            </w:pPr>
            <w:r w:rsidRPr="006126AD">
              <w:rPr>
                <w:color w:val="000000" w:themeColor="text1"/>
                <w:sz w:val="20"/>
              </w:rPr>
              <w:t xml:space="preserve">Must involve Member </w:t>
            </w:r>
            <w:r w:rsidR="00C71593" w:rsidRPr="006126AD">
              <w:rPr>
                <w:color w:val="000000" w:themeColor="text1"/>
                <w:sz w:val="20"/>
              </w:rPr>
              <w:t>Landlords/Agencies</w:t>
            </w:r>
            <w:r w:rsidRPr="006126AD">
              <w:rPr>
                <w:color w:val="000000" w:themeColor="text1"/>
                <w:sz w:val="20"/>
              </w:rPr>
              <w:t xml:space="preserve"> in appropriate levels of consultation before making those changes.</w:t>
            </w:r>
          </w:p>
        </w:tc>
      </w:tr>
    </w:tbl>
    <w:p w14:paraId="4A556EAE" w14:textId="4A83E17A" w:rsidR="005E5BF1" w:rsidRPr="006126AD" w:rsidRDefault="005E5BF1"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7584D559" w14:textId="1D291CEF" w:rsidTr="006A5471">
        <w:trPr>
          <w:cantSplit/>
        </w:trPr>
        <w:tc>
          <w:tcPr>
            <w:tcW w:w="5228" w:type="dxa"/>
            <w:tcBorders>
              <w:top w:val="nil"/>
              <w:left w:val="nil"/>
              <w:bottom w:val="nil"/>
              <w:right w:val="nil"/>
            </w:tcBorders>
          </w:tcPr>
          <w:p w14:paraId="3016CB5F" w14:textId="473C32E3" w:rsidR="00E47BA4" w:rsidRPr="006126AD" w:rsidRDefault="003A2A48" w:rsidP="006126AD">
            <w:pPr>
              <w:pStyle w:val="Heading1"/>
              <w:spacing w:before="80" w:after="80"/>
              <w:outlineLvl w:val="0"/>
              <w:rPr>
                <w:rFonts w:ascii="Arial" w:hAnsi="Arial"/>
                <w:sz w:val="20"/>
              </w:rPr>
            </w:pPr>
            <w:bookmarkStart w:id="61" w:name="_Toc144752312"/>
            <w:bookmarkStart w:id="62" w:name="_Toc49602205"/>
            <w:bookmarkStart w:id="63" w:name="_Toc49604839"/>
            <w:bookmarkStart w:id="64" w:name="_Toc49688626"/>
            <w:r w:rsidRPr="006126AD">
              <w:rPr>
                <w:rFonts w:ascii="Arial" w:hAnsi="Arial"/>
                <w:sz w:val="20"/>
              </w:rPr>
              <w:t>Rates</w:t>
            </w:r>
            <w:bookmarkEnd w:id="61"/>
            <w:r w:rsidRPr="006126AD">
              <w:rPr>
                <w:rFonts w:ascii="Arial" w:hAnsi="Arial"/>
                <w:sz w:val="20"/>
              </w:rPr>
              <w:t xml:space="preserve"> </w:t>
            </w:r>
            <w:bookmarkEnd w:id="62"/>
            <w:bookmarkEnd w:id="63"/>
            <w:bookmarkEnd w:id="64"/>
          </w:p>
        </w:tc>
        <w:tc>
          <w:tcPr>
            <w:tcW w:w="5228" w:type="dxa"/>
            <w:tcBorders>
              <w:top w:val="nil"/>
              <w:left w:val="nil"/>
              <w:bottom w:val="nil"/>
              <w:right w:val="nil"/>
            </w:tcBorders>
          </w:tcPr>
          <w:p w14:paraId="4D47CFFE" w14:textId="5FF04BD8" w:rsidR="00E47BA4" w:rsidRPr="006126AD" w:rsidRDefault="00E47BA4" w:rsidP="006126AD">
            <w:pPr>
              <w:keepNext/>
              <w:spacing w:before="80" w:after="80"/>
              <w:rPr>
                <w:color w:val="000000" w:themeColor="text1"/>
                <w:sz w:val="20"/>
              </w:rPr>
            </w:pPr>
          </w:p>
        </w:tc>
      </w:tr>
      <w:tr w:rsidR="003A2A48" w:rsidRPr="006126AD" w14:paraId="0202B1AA" w14:textId="77777777" w:rsidTr="004D54D9">
        <w:trPr>
          <w:cantSplit/>
        </w:trPr>
        <w:tc>
          <w:tcPr>
            <w:tcW w:w="5228" w:type="dxa"/>
            <w:tcBorders>
              <w:top w:val="nil"/>
              <w:left w:val="nil"/>
              <w:bottom w:val="nil"/>
              <w:right w:val="single" w:sz="4" w:space="0" w:color="auto"/>
            </w:tcBorders>
          </w:tcPr>
          <w:p w14:paraId="17E9C9EE" w14:textId="0F35DFD0" w:rsidR="003A2A48" w:rsidRPr="006126AD" w:rsidRDefault="00354BA5" w:rsidP="00354BA5">
            <w:pPr>
              <w:pStyle w:val="Heading3"/>
              <w:spacing w:before="80" w:after="80"/>
              <w:outlineLvl w:val="2"/>
              <w:rPr>
                <w:sz w:val="20"/>
              </w:rPr>
            </w:pPr>
            <w:r>
              <w:rPr>
                <w:sz w:val="20"/>
              </w:rPr>
              <w:t>Rates/rents</w:t>
            </w:r>
          </w:p>
        </w:tc>
        <w:tc>
          <w:tcPr>
            <w:tcW w:w="5228" w:type="dxa"/>
            <w:tcBorders>
              <w:left w:val="single" w:sz="4" w:space="0" w:color="auto"/>
            </w:tcBorders>
          </w:tcPr>
          <w:p w14:paraId="323B6C16" w14:textId="77777777" w:rsidR="003A2A48" w:rsidRPr="00354BA5" w:rsidRDefault="00354BA5" w:rsidP="00354BA5">
            <w:pPr>
              <w:pStyle w:val="ListParagraph"/>
              <w:numPr>
                <w:ilvl w:val="0"/>
                <w:numId w:val="89"/>
              </w:numPr>
              <w:spacing w:before="80" w:after="80"/>
              <w:ind w:left="360"/>
              <w:rPr>
                <w:color w:val="000000" w:themeColor="text1"/>
                <w:sz w:val="20"/>
              </w:rPr>
            </w:pPr>
            <w:r w:rsidRPr="00354BA5">
              <w:rPr>
                <w:color w:val="000000" w:themeColor="text1"/>
                <w:sz w:val="20"/>
              </w:rPr>
              <w:t>The Member Landlord/Agencies are not tied to any rates/rents whilst they are members of the Approved Landlord/Agency List.</w:t>
            </w:r>
          </w:p>
          <w:p w14:paraId="7EF46CE6" w14:textId="130305B3" w:rsidR="00354BA5" w:rsidRPr="00354BA5" w:rsidRDefault="00354BA5" w:rsidP="00354BA5">
            <w:pPr>
              <w:pStyle w:val="ListParagraph"/>
              <w:numPr>
                <w:ilvl w:val="0"/>
                <w:numId w:val="89"/>
              </w:numPr>
              <w:spacing w:before="80" w:after="80"/>
              <w:ind w:left="360"/>
              <w:rPr>
                <w:color w:val="000000" w:themeColor="text1"/>
                <w:sz w:val="20"/>
              </w:rPr>
            </w:pPr>
            <w:r w:rsidRPr="00354BA5">
              <w:rPr>
                <w:color w:val="000000" w:themeColor="text1"/>
                <w:sz w:val="20"/>
              </w:rPr>
              <w:t>Member Landlord/Agencies will be contractually tied to rents under any lease it enters in connection with the Approved Landlord/Agency List.</w:t>
            </w:r>
          </w:p>
        </w:tc>
      </w:tr>
    </w:tbl>
    <w:p w14:paraId="339CD18F" w14:textId="2220244E" w:rsidR="00C73645" w:rsidRPr="006126AD" w:rsidRDefault="00C73645"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29FB8AE6" w14:textId="5096752F" w:rsidTr="004D54D9">
        <w:trPr>
          <w:cantSplit/>
        </w:trPr>
        <w:tc>
          <w:tcPr>
            <w:tcW w:w="5228" w:type="dxa"/>
            <w:tcBorders>
              <w:top w:val="nil"/>
              <w:left w:val="nil"/>
              <w:bottom w:val="nil"/>
              <w:right w:val="nil"/>
            </w:tcBorders>
          </w:tcPr>
          <w:p w14:paraId="47E7FDAC" w14:textId="6C2A7379" w:rsidR="00E47BA4" w:rsidRPr="006126AD" w:rsidRDefault="00E47BA4" w:rsidP="006126AD">
            <w:pPr>
              <w:pStyle w:val="Heading1"/>
              <w:spacing w:before="80" w:after="80"/>
              <w:outlineLvl w:val="0"/>
              <w:rPr>
                <w:rFonts w:ascii="Arial" w:hAnsi="Arial"/>
                <w:sz w:val="20"/>
              </w:rPr>
            </w:pPr>
            <w:bookmarkStart w:id="65" w:name="_Toc49602207"/>
            <w:bookmarkStart w:id="66" w:name="_Toc49604841"/>
            <w:bookmarkStart w:id="67" w:name="_Toc49688628"/>
            <w:bookmarkStart w:id="68" w:name="_Toc144752313"/>
            <w:r w:rsidRPr="006126AD">
              <w:rPr>
                <w:rFonts w:ascii="Arial" w:hAnsi="Arial"/>
                <w:sz w:val="20"/>
              </w:rPr>
              <w:t>Req</w:t>
            </w:r>
            <w:r w:rsidR="00C73645" w:rsidRPr="006126AD">
              <w:rPr>
                <w:rFonts w:ascii="Arial" w:hAnsi="Arial"/>
                <w:sz w:val="20"/>
              </w:rPr>
              <w:t>uired Accreditations</w:t>
            </w:r>
            <w:bookmarkEnd w:id="65"/>
            <w:bookmarkEnd w:id="66"/>
            <w:bookmarkEnd w:id="67"/>
            <w:bookmarkEnd w:id="68"/>
          </w:p>
        </w:tc>
        <w:tc>
          <w:tcPr>
            <w:tcW w:w="5228" w:type="dxa"/>
            <w:tcBorders>
              <w:top w:val="nil"/>
              <w:left w:val="nil"/>
              <w:bottom w:val="nil"/>
              <w:right w:val="nil"/>
            </w:tcBorders>
          </w:tcPr>
          <w:p w14:paraId="371A6491" w14:textId="59239AD7" w:rsidR="00E47BA4" w:rsidRPr="006126AD" w:rsidRDefault="00E47BA4" w:rsidP="006126AD">
            <w:pPr>
              <w:keepNext/>
              <w:spacing w:before="80" w:after="80"/>
              <w:rPr>
                <w:color w:val="000000" w:themeColor="text1"/>
                <w:sz w:val="20"/>
              </w:rPr>
            </w:pPr>
          </w:p>
        </w:tc>
      </w:tr>
      <w:tr w:rsidR="00E76026" w:rsidRPr="006126AD" w14:paraId="42017B35" w14:textId="330C3764" w:rsidTr="004D54D9">
        <w:trPr>
          <w:cantSplit/>
        </w:trPr>
        <w:tc>
          <w:tcPr>
            <w:tcW w:w="5228" w:type="dxa"/>
            <w:tcBorders>
              <w:top w:val="nil"/>
              <w:left w:val="nil"/>
              <w:bottom w:val="nil"/>
              <w:right w:val="single" w:sz="4" w:space="0" w:color="auto"/>
            </w:tcBorders>
          </w:tcPr>
          <w:p w14:paraId="040B567C" w14:textId="79A1593F" w:rsidR="00E47BA4" w:rsidRPr="006126AD" w:rsidRDefault="00E47BA4" w:rsidP="006126AD">
            <w:pPr>
              <w:pStyle w:val="Heading3"/>
              <w:spacing w:before="80" w:after="80"/>
              <w:outlineLvl w:val="2"/>
              <w:rPr>
                <w:sz w:val="20"/>
              </w:rPr>
            </w:pPr>
            <w:bookmarkStart w:id="69" w:name="_Ref49599106"/>
            <w:r w:rsidRPr="006126AD">
              <w:rPr>
                <w:sz w:val="20"/>
              </w:rPr>
              <w:t xml:space="preserve">Indicate any Required Accreditations which a Member </w:t>
            </w:r>
            <w:r w:rsidR="00C71593" w:rsidRPr="006126AD">
              <w:rPr>
                <w:sz w:val="20"/>
              </w:rPr>
              <w:t>Landlord/Agency</w:t>
            </w:r>
            <w:r w:rsidRPr="006126AD">
              <w:rPr>
                <w:sz w:val="20"/>
              </w:rPr>
              <w:t xml:space="preserve"> must meet at all times to remain a member of</w:t>
            </w:r>
            <w:r w:rsidR="00EB4E1E" w:rsidRPr="006126AD">
              <w:rPr>
                <w:sz w:val="20"/>
              </w:rPr>
              <w:t xml:space="preserve"> the Ap</w:t>
            </w:r>
            <w:r w:rsidR="003A1DD1" w:rsidRPr="006126AD">
              <w:rPr>
                <w:sz w:val="20"/>
              </w:rPr>
              <w:t>proved Landlord/Agency Li</w:t>
            </w:r>
            <w:r w:rsidR="00EB4E1E" w:rsidRPr="006126AD">
              <w:rPr>
                <w:sz w:val="20"/>
              </w:rPr>
              <w:t xml:space="preserve">st </w:t>
            </w:r>
            <w:bookmarkEnd w:id="69"/>
          </w:p>
        </w:tc>
        <w:tc>
          <w:tcPr>
            <w:tcW w:w="5228" w:type="dxa"/>
            <w:tcBorders>
              <w:left w:val="single" w:sz="4" w:space="0" w:color="auto"/>
            </w:tcBorders>
          </w:tcPr>
          <w:p w14:paraId="76B5D2F6" w14:textId="4C61BE61" w:rsidR="00EB4E1E" w:rsidRPr="006126AD" w:rsidRDefault="00EB4E1E" w:rsidP="00270C3B">
            <w:pPr>
              <w:spacing w:before="80" w:after="80"/>
              <w:rPr>
                <w:color w:val="000000" w:themeColor="text1"/>
                <w:sz w:val="20"/>
              </w:rPr>
            </w:pPr>
            <w:r w:rsidRPr="006126AD">
              <w:rPr>
                <w:color w:val="000000" w:themeColor="text1"/>
                <w:sz w:val="20"/>
              </w:rPr>
              <w:t>Any</w:t>
            </w:r>
            <w:r w:rsidR="00BB2F51" w:rsidRPr="006126AD">
              <w:rPr>
                <w:color w:val="000000" w:themeColor="text1"/>
                <w:sz w:val="20"/>
              </w:rPr>
              <w:t xml:space="preserve"> </w:t>
            </w:r>
            <w:r w:rsidRPr="006126AD">
              <w:rPr>
                <w:color w:val="000000" w:themeColor="text1"/>
                <w:sz w:val="20"/>
              </w:rPr>
              <w:t>which the Member Landlord/Agency must hold by Law from time to time to be able to enter any</w:t>
            </w:r>
            <w:r w:rsidR="00BB2F51" w:rsidRPr="006126AD">
              <w:rPr>
                <w:color w:val="000000" w:themeColor="text1"/>
                <w:sz w:val="20"/>
              </w:rPr>
              <w:t xml:space="preserve"> </w:t>
            </w:r>
            <w:r w:rsidR="008B05B0" w:rsidRPr="006126AD">
              <w:rPr>
                <w:color w:val="000000" w:themeColor="text1"/>
                <w:sz w:val="20"/>
              </w:rPr>
              <w:t>Lease Arrangement under the Ap</w:t>
            </w:r>
            <w:r w:rsidR="003A1DD1" w:rsidRPr="006126AD">
              <w:rPr>
                <w:color w:val="000000" w:themeColor="text1"/>
                <w:sz w:val="20"/>
              </w:rPr>
              <w:t>proved Landlord/Agency Li</w:t>
            </w:r>
            <w:r w:rsidR="008B05B0" w:rsidRPr="006126AD">
              <w:rPr>
                <w:color w:val="000000" w:themeColor="text1"/>
                <w:sz w:val="20"/>
              </w:rPr>
              <w:t>st.</w:t>
            </w:r>
          </w:p>
        </w:tc>
      </w:tr>
    </w:tbl>
    <w:p w14:paraId="51F8EEA1" w14:textId="55E77A38" w:rsidR="00C252BD" w:rsidRPr="006126AD" w:rsidRDefault="00C252BD"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72F7D289" w14:textId="77777777" w:rsidTr="00586DB4">
        <w:trPr>
          <w:cantSplit/>
        </w:trPr>
        <w:tc>
          <w:tcPr>
            <w:tcW w:w="5228" w:type="dxa"/>
            <w:tcBorders>
              <w:top w:val="nil"/>
              <w:left w:val="nil"/>
              <w:bottom w:val="nil"/>
              <w:right w:val="nil"/>
            </w:tcBorders>
          </w:tcPr>
          <w:p w14:paraId="466FABBF" w14:textId="7594366D" w:rsidR="00C73645" w:rsidRPr="006126AD" w:rsidRDefault="00C73645" w:rsidP="006126AD">
            <w:pPr>
              <w:pStyle w:val="Heading1"/>
              <w:spacing w:before="80" w:after="80"/>
              <w:outlineLvl w:val="0"/>
              <w:rPr>
                <w:rFonts w:ascii="Arial" w:hAnsi="Arial"/>
                <w:sz w:val="20"/>
              </w:rPr>
            </w:pPr>
            <w:bookmarkStart w:id="70" w:name="_Toc49602208"/>
            <w:bookmarkStart w:id="71" w:name="_Toc49604842"/>
            <w:bookmarkStart w:id="72" w:name="_Toc49688629"/>
            <w:bookmarkStart w:id="73" w:name="_Toc144752314"/>
            <w:r w:rsidRPr="006126AD">
              <w:rPr>
                <w:rFonts w:ascii="Arial" w:hAnsi="Arial"/>
                <w:sz w:val="20"/>
              </w:rPr>
              <w:t>Insurance</w:t>
            </w:r>
            <w:bookmarkEnd w:id="70"/>
            <w:bookmarkEnd w:id="71"/>
            <w:bookmarkEnd w:id="72"/>
            <w:bookmarkEnd w:id="73"/>
          </w:p>
        </w:tc>
        <w:tc>
          <w:tcPr>
            <w:tcW w:w="5228" w:type="dxa"/>
            <w:tcBorders>
              <w:top w:val="nil"/>
              <w:left w:val="nil"/>
              <w:bottom w:val="single" w:sz="4" w:space="0" w:color="auto"/>
              <w:right w:val="nil"/>
            </w:tcBorders>
          </w:tcPr>
          <w:p w14:paraId="451C8A70" w14:textId="77777777" w:rsidR="00C73645" w:rsidRPr="006126AD" w:rsidRDefault="00C73645" w:rsidP="006126AD">
            <w:pPr>
              <w:keepNext/>
              <w:spacing w:before="80" w:after="80"/>
              <w:rPr>
                <w:color w:val="000000" w:themeColor="text1"/>
                <w:sz w:val="20"/>
              </w:rPr>
            </w:pPr>
          </w:p>
        </w:tc>
      </w:tr>
      <w:tr w:rsidR="00E76026" w:rsidRPr="006126AD" w14:paraId="5A8193C2" w14:textId="6DCA45A8" w:rsidTr="00586DB4">
        <w:trPr>
          <w:cantSplit/>
        </w:trPr>
        <w:tc>
          <w:tcPr>
            <w:tcW w:w="5228" w:type="dxa"/>
            <w:tcBorders>
              <w:top w:val="nil"/>
              <w:left w:val="nil"/>
              <w:bottom w:val="nil"/>
              <w:right w:val="single" w:sz="4" w:space="0" w:color="auto"/>
            </w:tcBorders>
          </w:tcPr>
          <w:p w14:paraId="2C5BD831" w14:textId="79AFE97D" w:rsidR="00E47BA4" w:rsidRPr="006126AD" w:rsidRDefault="00E47BA4" w:rsidP="006126AD">
            <w:pPr>
              <w:pStyle w:val="Heading3"/>
              <w:spacing w:before="80" w:after="80"/>
              <w:outlineLvl w:val="2"/>
              <w:rPr>
                <w:sz w:val="20"/>
              </w:rPr>
            </w:pPr>
            <w:bookmarkStart w:id="74" w:name="_Ref49599661"/>
            <w:r w:rsidRPr="006126AD">
              <w:rPr>
                <w:sz w:val="20"/>
              </w:rPr>
              <w:t xml:space="preserve">Indicate any minimum levels of insurance cover which a Member </w:t>
            </w:r>
            <w:r w:rsidR="00C71593" w:rsidRPr="006126AD">
              <w:rPr>
                <w:sz w:val="20"/>
              </w:rPr>
              <w:t>Landlord/Agency</w:t>
            </w:r>
            <w:r w:rsidRPr="006126AD">
              <w:rPr>
                <w:sz w:val="20"/>
              </w:rPr>
              <w:t xml:space="preserve"> must have in place at all times to remain a member of </w:t>
            </w:r>
            <w:r w:rsidR="00586DB4" w:rsidRPr="006126AD">
              <w:rPr>
                <w:sz w:val="20"/>
              </w:rPr>
              <w:t xml:space="preserve">the Approved Provider List </w:t>
            </w:r>
            <w:bookmarkEnd w:id="74"/>
          </w:p>
        </w:tc>
        <w:tc>
          <w:tcPr>
            <w:tcW w:w="5228" w:type="dxa"/>
            <w:tcBorders>
              <w:top w:val="single" w:sz="4" w:space="0" w:color="auto"/>
              <w:left w:val="single" w:sz="4" w:space="0" w:color="auto"/>
              <w:bottom w:val="single" w:sz="4" w:space="0" w:color="auto"/>
              <w:right w:val="single" w:sz="4" w:space="0" w:color="auto"/>
            </w:tcBorders>
          </w:tcPr>
          <w:p w14:paraId="2B8FA06F" w14:textId="4AF96520" w:rsidR="00E47BA4" w:rsidRDefault="007C108C" w:rsidP="004A5AB2">
            <w:pPr>
              <w:pStyle w:val="ListParagraph"/>
              <w:numPr>
                <w:ilvl w:val="0"/>
                <w:numId w:val="28"/>
              </w:numPr>
              <w:spacing w:before="80" w:after="80"/>
              <w:ind w:left="360"/>
              <w:contextualSpacing w:val="0"/>
              <w:rPr>
                <w:color w:val="000000" w:themeColor="text1"/>
                <w:sz w:val="20"/>
              </w:rPr>
            </w:pPr>
            <w:r>
              <w:rPr>
                <w:color w:val="000000" w:themeColor="text1"/>
                <w:sz w:val="20"/>
              </w:rPr>
              <w:t>£5m L</w:t>
            </w:r>
            <w:r w:rsidR="004A5AB2">
              <w:rPr>
                <w:color w:val="000000" w:themeColor="text1"/>
                <w:sz w:val="20"/>
              </w:rPr>
              <w:t>andlord insurance cover.</w:t>
            </w:r>
          </w:p>
          <w:p w14:paraId="03DF340C" w14:textId="3F7CAEC5" w:rsidR="004A5AB2" w:rsidRPr="006126AD" w:rsidRDefault="004A5AB2" w:rsidP="004A5AB2">
            <w:pPr>
              <w:pStyle w:val="ListParagraph"/>
              <w:numPr>
                <w:ilvl w:val="0"/>
                <w:numId w:val="28"/>
              </w:numPr>
              <w:spacing w:before="80" w:after="80"/>
              <w:ind w:left="360"/>
              <w:contextualSpacing w:val="0"/>
              <w:rPr>
                <w:color w:val="000000" w:themeColor="text1"/>
                <w:sz w:val="20"/>
              </w:rPr>
            </w:pPr>
            <w:r>
              <w:rPr>
                <w:color w:val="000000" w:themeColor="text1"/>
                <w:sz w:val="20"/>
              </w:rPr>
              <w:t>Each Member Landlord/Agency must evidence compliance with this requirement promptly on the Council’s reasonable request.</w:t>
            </w:r>
          </w:p>
        </w:tc>
      </w:tr>
    </w:tbl>
    <w:p w14:paraId="0A639BDA" w14:textId="00316789" w:rsidR="002F0971" w:rsidRPr="006126AD" w:rsidRDefault="002F0971"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52059FE3" w14:textId="43E89450" w:rsidTr="00FF1F3A">
        <w:trPr>
          <w:cantSplit/>
        </w:trPr>
        <w:tc>
          <w:tcPr>
            <w:tcW w:w="5228" w:type="dxa"/>
            <w:tcBorders>
              <w:top w:val="nil"/>
              <w:left w:val="nil"/>
              <w:bottom w:val="nil"/>
              <w:right w:val="nil"/>
            </w:tcBorders>
          </w:tcPr>
          <w:p w14:paraId="0EB85E48" w14:textId="62347DEA" w:rsidR="00E47BA4" w:rsidRPr="006126AD" w:rsidRDefault="00E47BA4" w:rsidP="006126AD">
            <w:pPr>
              <w:pStyle w:val="Heading1"/>
              <w:spacing w:before="80" w:after="80"/>
              <w:outlineLvl w:val="0"/>
              <w:rPr>
                <w:rFonts w:ascii="Arial" w:hAnsi="Arial"/>
                <w:sz w:val="20"/>
              </w:rPr>
            </w:pPr>
            <w:bookmarkStart w:id="75" w:name="_Toc49602209"/>
            <w:bookmarkStart w:id="76" w:name="_Toc49604843"/>
            <w:bookmarkStart w:id="77" w:name="_Toc49688630"/>
            <w:bookmarkStart w:id="78" w:name="_Toc144752315"/>
            <w:r w:rsidRPr="006126AD">
              <w:rPr>
                <w:rFonts w:ascii="Arial" w:hAnsi="Arial"/>
                <w:sz w:val="20"/>
              </w:rPr>
              <w:t xml:space="preserve">Assignment of place as a Member </w:t>
            </w:r>
            <w:r w:rsidR="00C71593" w:rsidRPr="006126AD">
              <w:rPr>
                <w:rFonts w:ascii="Arial" w:hAnsi="Arial"/>
                <w:sz w:val="20"/>
              </w:rPr>
              <w:t>Landlord/Agency</w:t>
            </w:r>
            <w:bookmarkEnd w:id="75"/>
            <w:bookmarkEnd w:id="76"/>
            <w:bookmarkEnd w:id="77"/>
            <w:bookmarkEnd w:id="78"/>
          </w:p>
        </w:tc>
        <w:tc>
          <w:tcPr>
            <w:tcW w:w="5228" w:type="dxa"/>
            <w:tcBorders>
              <w:top w:val="nil"/>
              <w:left w:val="nil"/>
              <w:bottom w:val="nil"/>
              <w:right w:val="nil"/>
            </w:tcBorders>
          </w:tcPr>
          <w:p w14:paraId="4C8E8805" w14:textId="77777777" w:rsidR="00E47BA4" w:rsidRPr="006126AD" w:rsidRDefault="00E47BA4" w:rsidP="006126AD">
            <w:pPr>
              <w:keepNext/>
              <w:spacing w:before="80" w:after="80"/>
              <w:rPr>
                <w:color w:val="000000" w:themeColor="text1"/>
                <w:sz w:val="20"/>
              </w:rPr>
            </w:pPr>
          </w:p>
        </w:tc>
      </w:tr>
      <w:tr w:rsidR="00E47BA4" w:rsidRPr="006126AD" w14:paraId="059B0382" w14:textId="20CB3C7F" w:rsidTr="00FF1F3A">
        <w:trPr>
          <w:cantSplit/>
        </w:trPr>
        <w:tc>
          <w:tcPr>
            <w:tcW w:w="5228" w:type="dxa"/>
            <w:tcBorders>
              <w:top w:val="nil"/>
              <w:left w:val="nil"/>
              <w:bottom w:val="nil"/>
              <w:right w:val="single" w:sz="4" w:space="0" w:color="auto"/>
            </w:tcBorders>
          </w:tcPr>
          <w:p w14:paraId="29BE53A1" w14:textId="26EED31F" w:rsidR="00E47BA4" w:rsidRPr="006126AD" w:rsidRDefault="00E47BA4" w:rsidP="006126AD">
            <w:pPr>
              <w:pStyle w:val="Heading3"/>
              <w:spacing w:before="80" w:after="80"/>
              <w:outlineLvl w:val="2"/>
              <w:rPr>
                <w:sz w:val="20"/>
              </w:rPr>
            </w:pPr>
            <w:r w:rsidRPr="006126AD">
              <w:rPr>
                <w:sz w:val="20"/>
              </w:rPr>
              <w:t xml:space="preserve">Right of a Member </w:t>
            </w:r>
            <w:r w:rsidR="00C71593" w:rsidRPr="006126AD">
              <w:rPr>
                <w:sz w:val="20"/>
              </w:rPr>
              <w:t>Landlord/Agency</w:t>
            </w:r>
            <w:r w:rsidRPr="006126AD">
              <w:rPr>
                <w:sz w:val="20"/>
              </w:rPr>
              <w:t xml:space="preserve"> to assign its place as a Member </w:t>
            </w:r>
            <w:r w:rsidR="00C71593" w:rsidRPr="006126AD">
              <w:rPr>
                <w:sz w:val="20"/>
              </w:rPr>
              <w:t>Landlord/Agency</w:t>
            </w:r>
            <w:r w:rsidRPr="006126AD">
              <w:rPr>
                <w:sz w:val="20"/>
              </w:rPr>
              <w:t xml:space="preserve"> o</w:t>
            </w:r>
            <w:r w:rsidR="002A3E7C" w:rsidRPr="006126AD">
              <w:rPr>
                <w:sz w:val="20"/>
              </w:rPr>
              <w:t>n the Ap</w:t>
            </w:r>
            <w:r w:rsidR="003A1DD1" w:rsidRPr="006126AD">
              <w:rPr>
                <w:sz w:val="20"/>
              </w:rPr>
              <w:t>proved Landlord/Agency Li</w:t>
            </w:r>
            <w:r w:rsidR="002A3E7C" w:rsidRPr="006126AD">
              <w:rPr>
                <w:sz w:val="20"/>
              </w:rPr>
              <w:t>st</w:t>
            </w:r>
          </w:p>
        </w:tc>
        <w:tc>
          <w:tcPr>
            <w:tcW w:w="5228" w:type="dxa"/>
            <w:tcBorders>
              <w:left w:val="single" w:sz="4" w:space="0" w:color="auto"/>
            </w:tcBorders>
          </w:tcPr>
          <w:p w14:paraId="458A265E" w14:textId="2B1EB04C" w:rsidR="00B777FD" w:rsidRPr="006126AD" w:rsidRDefault="00B777FD" w:rsidP="006126AD">
            <w:pPr>
              <w:pStyle w:val="ListParagraph"/>
              <w:numPr>
                <w:ilvl w:val="0"/>
                <w:numId w:val="28"/>
              </w:numPr>
              <w:spacing w:before="80" w:after="80"/>
              <w:ind w:left="36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001A1994" w:rsidRPr="006126AD">
              <w:rPr>
                <w:color w:val="000000" w:themeColor="text1"/>
                <w:sz w:val="20"/>
              </w:rPr>
              <w:t xml:space="preserve"> </w:t>
            </w:r>
            <w:r w:rsidRPr="006126AD">
              <w:rPr>
                <w:color w:val="000000" w:themeColor="text1"/>
                <w:sz w:val="20"/>
              </w:rPr>
              <w:t xml:space="preserve">may do so only with the prior written consent of the </w:t>
            </w:r>
            <w:r w:rsidR="00A64055" w:rsidRPr="006126AD">
              <w:rPr>
                <w:color w:val="000000" w:themeColor="text1"/>
                <w:sz w:val="20"/>
              </w:rPr>
              <w:t>Council</w:t>
            </w:r>
            <w:r w:rsidRPr="006126AD">
              <w:rPr>
                <w:color w:val="000000" w:themeColor="text1"/>
                <w:sz w:val="20"/>
              </w:rPr>
              <w:t>.</w:t>
            </w:r>
          </w:p>
          <w:p w14:paraId="2FDC9CBE" w14:textId="7D7AA0D0" w:rsidR="00E47BA4" w:rsidRPr="006126AD" w:rsidRDefault="00B777FD" w:rsidP="006126AD">
            <w:pPr>
              <w:pStyle w:val="ListParagraph"/>
              <w:numPr>
                <w:ilvl w:val="0"/>
                <w:numId w:val="28"/>
              </w:numPr>
              <w:spacing w:before="80" w:after="80"/>
              <w:ind w:left="360"/>
              <w:contextualSpacing w:val="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may not unreasonably withhold that consent.</w:t>
            </w:r>
          </w:p>
        </w:tc>
      </w:tr>
    </w:tbl>
    <w:p w14:paraId="036F6622" w14:textId="77777777" w:rsidR="00C62B27" w:rsidRPr="006126AD" w:rsidRDefault="00C62B27" w:rsidP="006126AD">
      <w:pPr>
        <w:spacing w:before="80" w:after="80"/>
        <w:rPr>
          <w:color w:val="000000" w:themeColor="text1"/>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4787"/>
      </w:tblGrid>
      <w:tr w:rsidR="00E76026" w:rsidRPr="006126AD" w14:paraId="6744731B" w14:textId="77777777" w:rsidTr="00B97E4D">
        <w:trPr>
          <w:cantSplit/>
        </w:trPr>
        <w:tc>
          <w:tcPr>
            <w:tcW w:w="2713" w:type="pct"/>
          </w:tcPr>
          <w:p w14:paraId="63ADD52E" w14:textId="77777777" w:rsidR="00C62B27" w:rsidRPr="006126AD" w:rsidRDefault="00C62B27" w:rsidP="006126AD">
            <w:pPr>
              <w:pStyle w:val="Heading1"/>
              <w:spacing w:before="80" w:after="80"/>
              <w:outlineLvl w:val="0"/>
              <w:rPr>
                <w:rFonts w:ascii="Arial" w:hAnsi="Arial"/>
                <w:sz w:val="20"/>
              </w:rPr>
            </w:pPr>
            <w:bookmarkStart w:id="79" w:name="_Toc43325566"/>
            <w:bookmarkStart w:id="80" w:name="_Toc43326928"/>
            <w:bookmarkStart w:id="81" w:name="_Toc43367018"/>
            <w:bookmarkStart w:id="82" w:name="_Toc43413036"/>
            <w:bookmarkStart w:id="83" w:name="_Toc43636750"/>
            <w:bookmarkStart w:id="84" w:name="_Toc43653834"/>
            <w:bookmarkStart w:id="85" w:name="_Toc43661211"/>
            <w:bookmarkStart w:id="86" w:name="_Toc43661787"/>
            <w:bookmarkStart w:id="87" w:name="_Toc43662363"/>
            <w:bookmarkStart w:id="88" w:name="_Toc43668187"/>
            <w:bookmarkStart w:id="89" w:name="_Toc43668896"/>
            <w:bookmarkStart w:id="90" w:name="_Toc43671117"/>
            <w:bookmarkStart w:id="91" w:name="_Toc43672053"/>
            <w:bookmarkStart w:id="92" w:name="_Toc43674582"/>
            <w:bookmarkStart w:id="93" w:name="_Toc43727606"/>
            <w:bookmarkStart w:id="94" w:name="_Toc43733165"/>
            <w:bookmarkStart w:id="95" w:name="_Toc43752008"/>
            <w:bookmarkStart w:id="96" w:name="_Toc43756455"/>
            <w:bookmarkStart w:id="97" w:name="_Toc43758948"/>
            <w:bookmarkStart w:id="98" w:name="_Toc43799347"/>
            <w:bookmarkStart w:id="99" w:name="_Toc43809411"/>
            <w:bookmarkStart w:id="100" w:name="_Toc43813505"/>
            <w:bookmarkStart w:id="101" w:name="_Toc43827354"/>
            <w:bookmarkStart w:id="102" w:name="_Toc43835315"/>
            <w:bookmarkStart w:id="103" w:name="_Ref43907759"/>
            <w:bookmarkStart w:id="104" w:name="_Ref43912243"/>
            <w:bookmarkStart w:id="105" w:name="_Toc43921920"/>
            <w:bookmarkStart w:id="106" w:name="_Toc43926763"/>
            <w:bookmarkStart w:id="107" w:name="_Toc43927840"/>
            <w:bookmarkStart w:id="108" w:name="_Toc44002034"/>
            <w:bookmarkStart w:id="109" w:name="_Toc44065372"/>
            <w:bookmarkStart w:id="110" w:name="_Toc44065971"/>
            <w:bookmarkStart w:id="111" w:name="_Ref44183436"/>
            <w:bookmarkStart w:id="112" w:name="_Ref44183944"/>
            <w:bookmarkStart w:id="113" w:name="_Ref44184590"/>
            <w:bookmarkStart w:id="114" w:name="_Toc44194115"/>
            <w:bookmarkStart w:id="115" w:name="_Ref44197940"/>
            <w:bookmarkStart w:id="116" w:name="_Ref44198472"/>
            <w:bookmarkStart w:id="117" w:name="_Ref44202342"/>
            <w:bookmarkStart w:id="118" w:name="_Toc44205240"/>
            <w:bookmarkStart w:id="119" w:name="_Toc44205839"/>
            <w:bookmarkStart w:id="120" w:name="_Toc44319627"/>
            <w:bookmarkStart w:id="121" w:name="_Ref44361746"/>
            <w:bookmarkStart w:id="122" w:name="_Ref44365326"/>
            <w:bookmarkStart w:id="123" w:name="_Toc44670769"/>
            <w:bookmarkStart w:id="124" w:name="_Toc45893729"/>
            <w:bookmarkStart w:id="125" w:name="_Toc45896177"/>
            <w:bookmarkStart w:id="126" w:name="_Toc45896896"/>
            <w:bookmarkStart w:id="127" w:name="_Toc53230952"/>
            <w:bookmarkStart w:id="128" w:name="_Toc53233695"/>
            <w:bookmarkStart w:id="129" w:name="_Toc53234306"/>
            <w:bookmarkStart w:id="130" w:name="_Toc53253688"/>
            <w:bookmarkStart w:id="131" w:name="_Toc53263321"/>
            <w:bookmarkStart w:id="132" w:name="_Toc53412315"/>
            <w:bookmarkStart w:id="133" w:name="_Toc54374419"/>
            <w:bookmarkStart w:id="134" w:name="_Toc56373638"/>
            <w:bookmarkStart w:id="135" w:name="_Toc56623377"/>
            <w:bookmarkStart w:id="136" w:name="_Toc56623992"/>
            <w:bookmarkStart w:id="137" w:name="_Toc66040455"/>
            <w:bookmarkStart w:id="138" w:name="_Toc66041246"/>
            <w:bookmarkStart w:id="139" w:name="_Toc66042041"/>
            <w:bookmarkStart w:id="140" w:name="_Toc66043568"/>
            <w:bookmarkStart w:id="141" w:name="_Toc68455547"/>
            <w:bookmarkStart w:id="142" w:name="_Toc68462147"/>
            <w:bookmarkStart w:id="143" w:name="_Toc68463462"/>
            <w:bookmarkStart w:id="144" w:name="_Toc68468338"/>
            <w:bookmarkStart w:id="145" w:name="_Toc68472091"/>
            <w:bookmarkStart w:id="146" w:name="_Toc68476928"/>
            <w:bookmarkStart w:id="147" w:name="_Ref68526794"/>
            <w:bookmarkStart w:id="148" w:name="_Toc68538741"/>
            <w:bookmarkStart w:id="149" w:name="_Toc68637909"/>
            <w:bookmarkStart w:id="150" w:name="_Toc68640508"/>
            <w:bookmarkStart w:id="151" w:name="_Toc68641405"/>
            <w:bookmarkStart w:id="152" w:name="_Toc68719713"/>
            <w:bookmarkStart w:id="153" w:name="_Toc69514289"/>
            <w:bookmarkStart w:id="154" w:name="_Toc69516933"/>
            <w:bookmarkStart w:id="155" w:name="_Toc69565689"/>
            <w:bookmarkStart w:id="156" w:name="_Ref69569276"/>
            <w:bookmarkStart w:id="157" w:name="_Toc69581939"/>
            <w:bookmarkStart w:id="158" w:name="_Toc69717790"/>
            <w:bookmarkStart w:id="159" w:name="_Toc71910781"/>
            <w:bookmarkStart w:id="160" w:name="_Toc73874514"/>
            <w:bookmarkStart w:id="161" w:name="_Toc76367637"/>
            <w:bookmarkStart w:id="162" w:name="_Toc77670202"/>
            <w:bookmarkStart w:id="163" w:name="_Toc78387333"/>
            <w:bookmarkStart w:id="164" w:name="_Toc78393062"/>
            <w:bookmarkStart w:id="165" w:name="_Toc79086735"/>
            <w:bookmarkStart w:id="166" w:name="_Toc80023025"/>
            <w:bookmarkStart w:id="167" w:name="_Toc80346369"/>
            <w:bookmarkStart w:id="168" w:name="_Toc83134082"/>
            <w:bookmarkStart w:id="169" w:name="_Toc83401934"/>
            <w:bookmarkStart w:id="170" w:name="_Toc86593806"/>
            <w:bookmarkStart w:id="171" w:name="_Toc87202307"/>
            <w:bookmarkStart w:id="172" w:name="_Toc87282586"/>
            <w:bookmarkStart w:id="173" w:name="_Toc87295667"/>
            <w:bookmarkStart w:id="174" w:name="_Toc87296278"/>
            <w:bookmarkStart w:id="175" w:name="_Toc88639211"/>
            <w:bookmarkStart w:id="176" w:name="_Toc89891784"/>
            <w:bookmarkStart w:id="177" w:name="_Toc89892582"/>
            <w:bookmarkStart w:id="178" w:name="_Toc93519929"/>
            <w:bookmarkStart w:id="179" w:name="_Toc93862372"/>
            <w:bookmarkStart w:id="180" w:name="_Toc93866719"/>
            <w:bookmarkStart w:id="181" w:name="_Toc94908864"/>
            <w:bookmarkStart w:id="182" w:name="_Toc95482701"/>
            <w:bookmarkStart w:id="183" w:name="_Toc95484143"/>
            <w:bookmarkStart w:id="184" w:name="_Toc95762818"/>
            <w:bookmarkStart w:id="185" w:name="_Ref95763060"/>
            <w:bookmarkStart w:id="186" w:name="_Toc97284420"/>
            <w:bookmarkStart w:id="187" w:name="_Ref97284665"/>
            <w:bookmarkStart w:id="188" w:name="_Toc97475307"/>
            <w:bookmarkStart w:id="189" w:name="_Toc99831135"/>
            <w:bookmarkStart w:id="190" w:name="_Toc104149874"/>
            <w:bookmarkStart w:id="191" w:name="_Toc104661977"/>
            <w:bookmarkStart w:id="192" w:name="_Toc104747773"/>
            <w:bookmarkStart w:id="193" w:name="_Toc104753901"/>
            <w:bookmarkStart w:id="194" w:name="_Toc110094363"/>
            <w:bookmarkStart w:id="195" w:name="_Toc110181271"/>
            <w:bookmarkStart w:id="196" w:name="_Toc121222571"/>
            <w:bookmarkStart w:id="197" w:name="_Toc121223223"/>
            <w:bookmarkStart w:id="198" w:name="_Toc121389934"/>
            <w:bookmarkStart w:id="199" w:name="_Toc121403506"/>
            <w:bookmarkStart w:id="200" w:name="_Toc121842461"/>
            <w:bookmarkStart w:id="201" w:name="_Toc122713220"/>
            <w:bookmarkStart w:id="202" w:name="_Toc123062501"/>
            <w:bookmarkStart w:id="203" w:name="_Toc123063381"/>
            <w:bookmarkStart w:id="204" w:name="_Toc123847000"/>
            <w:bookmarkStart w:id="205" w:name="_Toc123853416"/>
            <w:bookmarkStart w:id="206" w:name="_Toc123996326"/>
            <w:bookmarkStart w:id="207" w:name="_Toc124102371"/>
            <w:bookmarkStart w:id="208" w:name="_Toc124106231"/>
            <w:bookmarkStart w:id="209" w:name="_Toc124113394"/>
            <w:bookmarkStart w:id="210" w:name="_Toc125571145"/>
            <w:bookmarkStart w:id="211" w:name="_Toc125839115"/>
            <w:bookmarkStart w:id="212" w:name="_Toc125843457"/>
            <w:bookmarkStart w:id="213" w:name="_Toc125891863"/>
            <w:bookmarkStart w:id="214" w:name="_Toc125914487"/>
            <w:bookmarkStart w:id="215" w:name="_Toc126427895"/>
            <w:bookmarkStart w:id="216" w:name="_Toc126442068"/>
            <w:bookmarkStart w:id="217" w:name="_Toc126499159"/>
            <w:bookmarkStart w:id="218" w:name="_Toc126688807"/>
            <w:bookmarkStart w:id="219" w:name="_Toc126691213"/>
            <w:bookmarkStart w:id="220" w:name="_Toc127469276"/>
            <w:bookmarkStart w:id="221" w:name="_Toc128426157"/>
            <w:bookmarkStart w:id="222" w:name="_Toc128430327"/>
            <w:bookmarkStart w:id="223" w:name="_Toc129266390"/>
            <w:bookmarkStart w:id="224" w:name="_Toc129445891"/>
            <w:bookmarkStart w:id="225" w:name="_Toc130318059"/>
            <w:bookmarkStart w:id="226" w:name="_Toc130651331"/>
            <w:bookmarkStart w:id="227" w:name="_Toc134396531"/>
            <w:bookmarkStart w:id="228" w:name="_Toc134442291"/>
            <w:bookmarkStart w:id="229" w:name="_Toc134446844"/>
            <w:bookmarkStart w:id="230" w:name="_Toc134449885"/>
            <w:bookmarkStart w:id="231" w:name="_Toc134457510"/>
            <w:bookmarkStart w:id="232" w:name="_Toc134458334"/>
            <w:bookmarkStart w:id="233" w:name="_Toc135565945"/>
            <w:bookmarkStart w:id="234" w:name="_Toc136368681"/>
            <w:bookmarkStart w:id="235" w:name="_Toc136522428"/>
            <w:bookmarkStart w:id="236" w:name="_Toc136800606"/>
            <w:bookmarkStart w:id="237" w:name="_Toc139375286"/>
            <w:bookmarkStart w:id="238" w:name="_Toc139562361"/>
            <w:bookmarkStart w:id="239" w:name="_Toc140608732"/>
            <w:bookmarkStart w:id="240" w:name="_Ref140608843"/>
            <w:bookmarkStart w:id="241" w:name="_Ref140609528"/>
            <w:bookmarkStart w:id="242" w:name="_Toc144752316"/>
            <w:r w:rsidRPr="006126AD">
              <w:rPr>
                <w:rFonts w:ascii="Arial" w:hAnsi="Arial"/>
                <w:sz w:val="20"/>
              </w:rPr>
              <w:t>Confidentiality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tc>
        <w:tc>
          <w:tcPr>
            <w:tcW w:w="2287" w:type="pct"/>
          </w:tcPr>
          <w:p w14:paraId="1ED833B5" w14:textId="77777777" w:rsidR="00C62B27" w:rsidRPr="006126AD" w:rsidRDefault="00C62B27" w:rsidP="006126AD">
            <w:pPr>
              <w:keepNext/>
              <w:spacing w:before="80" w:after="80"/>
              <w:rPr>
                <w:color w:val="000000" w:themeColor="text1"/>
                <w:sz w:val="20"/>
              </w:rPr>
            </w:pPr>
          </w:p>
        </w:tc>
      </w:tr>
      <w:tr w:rsidR="00E76026" w:rsidRPr="006126AD" w14:paraId="2A9A1A13" w14:textId="77777777" w:rsidTr="00B97E4D">
        <w:trPr>
          <w:cantSplit/>
        </w:trPr>
        <w:tc>
          <w:tcPr>
            <w:tcW w:w="2713" w:type="pct"/>
          </w:tcPr>
          <w:p w14:paraId="4800B02B" w14:textId="77777777" w:rsidR="00C62B27" w:rsidRPr="006126AD" w:rsidRDefault="00C62B27" w:rsidP="006126AD">
            <w:pPr>
              <w:pStyle w:val="Heading2"/>
              <w:spacing w:before="80" w:after="80"/>
              <w:outlineLvl w:val="1"/>
              <w:rPr>
                <w:rFonts w:ascii="Arial" w:hAnsi="Arial"/>
                <w:sz w:val="20"/>
              </w:rPr>
            </w:pPr>
            <w:bookmarkStart w:id="243" w:name="_Toc45896178"/>
            <w:bookmarkStart w:id="244" w:name="_Toc45896897"/>
            <w:bookmarkStart w:id="245" w:name="_Toc66040456"/>
            <w:bookmarkStart w:id="246" w:name="_Toc66041247"/>
            <w:bookmarkStart w:id="247" w:name="_Toc66042042"/>
            <w:bookmarkStart w:id="248" w:name="_Toc66043569"/>
            <w:bookmarkStart w:id="249" w:name="_Toc68455548"/>
            <w:bookmarkStart w:id="250" w:name="_Toc68640509"/>
            <w:bookmarkStart w:id="251" w:name="_Toc68641406"/>
            <w:bookmarkStart w:id="252" w:name="_Toc69514290"/>
            <w:bookmarkStart w:id="253" w:name="_Toc69516934"/>
            <w:bookmarkStart w:id="254" w:name="_Toc69565690"/>
            <w:bookmarkStart w:id="255" w:name="_Toc69581940"/>
            <w:bookmarkStart w:id="256" w:name="_Toc69717791"/>
            <w:bookmarkStart w:id="257" w:name="_Toc73874515"/>
            <w:bookmarkStart w:id="258" w:name="_Toc76367638"/>
            <w:bookmarkStart w:id="259" w:name="_Toc77670203"/>
            <w:bookmarkStart w:id="260" w:name="_Toc78387334"/>
            <w:bookmarkStart w:id="261" w:name="_Toc78393063"/>
            <w:bookmarkStart w:id="262" w:name="_Toc79086736"/>
            <w:bookmarkStart w:id="263" w:name="_Toc80023026"/>
            <w:bookmarkStart w:id="264" w:name="_Toc80346370"/>
            <w:bookmarkStart w:id="265" w:name="_Toc83401935"/>
            <w:bookmarkStart w:id="266" w:name="_Toc86593807"/>
            <w:bookmarkStart w:id="267" w:name="_Toc87202308"/>
            <w:bookmarkStart w:id="268" w:name="_Toc87296279"/>
            <w:bookmarkStart w:id="269" w:name="_Toc88639212"/>
            <w:bookmarkStart w:id="270" w:name="_Toc89891785"/>
            <w:bookmarkStart w:id="271" w:name="_Toc89892583"/>
            <w:bookmarkStart w:id="272" w:name="_Toc93519930"/>
            <w:bookmarkStart w:id="273" w:name="_Toc93866720"/>
            <w:bookmarkStart w:id="274" w:name="_Toc94908865"/>
            <w:bookmarkStart w:id="275" w:name="_Toc95482702"/>
            <w:bookmarkStart w:id="276" w:name="_Toc95484144"/>
            <w:bookmarkStart w:id="277" w:name="_Toc95762819"/>
            <w:bookmarkStart w:id="278" w:name="_Toc97284421"/>
            <w:bookmarkStart w:id="279" w:name="_Toc97475308"/>
            <w:bookmarkStart w:id="280" w:name="_Toc99831136"/>
            <w:bookmarkStart w:id="281" w:name="_Toc104149875"/>
            <w:bookmarkStart w:id="282" w:name="_Toc104661978"/>
            <w:bookmarkStart w:id="283" w:name="_Toc104747774"/>
            <w:bookmarkStart w:id="284" w:name="_Toc104753902"/>
            <w:bookmarkStart w:id="285" w:name="_Toc110094364"/>
            <w:bookmarkStart w:id="286" w:name="_Toc110181272"/>
            <w:bookmarkStart w:id="287" w:name="_Toc121223224"/>
            <w:bookmarkStart w:id="288" w:name="_Toc121403507"/>
            <w:bookmarkStart w:id="289" w:name="_Toc121842462"/>
            <w:bookmarkStart w:id="290" w:name="_Toc122713221"/>
            <w:bookmarkStart w:id="291" w:name="_Toc123062502"/>
            <w:bookmarkStart w:id="292" w:name="_Toc123063382"/>
            <w:bookmarkStart w:id="293" w:name="_Toc123847001"/>
            <w:bookmarkStart w:id="294" w:name="_Toc123853417"/>
            <w:bookmarkStart w:id="295" w:name="_Toc123996327"/>
            <w:bookmarkStart w:id="296" w:name="_Toc124102372"/>
            <w:bookmarkStart w:id="297" w:name="_Toc124106232"/>
            <w:bookmarkStart w:id="298" w:name="_Toc124113395"/>
            <w:bookmarkStart w:id="299" w:name="_Toc125571146"/>
            <w:bookmarkStart w:id="300" w:name="_Toc125839116"/>
            <w:bookmarkStart w:id="301" w:name="_Toc125843458"/>
            <w:bookmarkStart w:id="302" w:name="_Toc125891864"/>
            <w:bookmarkStart w:id="303" w:name="_Toc125914488"/>
            <w:bookmarkStart w:id="304" w:name="_Toc126427896"/>
            <w:bookmarkStart w:id="305" w:name="_Toc126442069"/>
            <w:bookmarkStart w:id="306" w:name="_Toc126499160"/>
            <w:bookmarkStart w:id="307" w:name="_Toc126688808"/>
            <w:bookmarkStart w:id="308" w:name="_Toc126691214"/>
            <w:bookmarkStart w:id="309" w:name="_Toc127469277"/>
            <w:bookmarkStart w:id="310" w:name="_Toc128426158"/>
            <w:bookmarkStart w:id="311" w:name="_Toc128430328"/>
            <w:bookmarkStart w:id="312" w:name="_Toc129266391"/>
            <w:bookmarkStart w:id="313" w:name="_Toc129445892"/>
            <w:bookmarkStart w:id="314" w:name="_Toc130318060"/>
            <w:bookmarkStart w:id="315" w:name="_Toc130651332"/>
            <w:bookmarkStart w:id="316" w:name="_Toc134396532"/>
            <w:bookmarkStart w:id="317" w:name="_Toc134442292"/>
            <w:bookmarkStart w:id="318" w:name="_Toc134446845"/>
            <w:bookmarkStart w:id="319" w:name="_Toc134449886"/>
            <w:bookmarkStart w:id="320" w:name="_Toc134457511"/>
            <w:bookmarkStart w:id="321" w:name="_Toc134458335"/>
            <w:bookmarkStart w:id="322" w:name="_Toc135565946"/>
            <w:bookmarkStart w:id="323" w:name="_Toc136368682"/>
            <w:bookmarkStart w:id="324" w:name="_Toc136522429"/>
            <w:bookmarkStart w:id="325" w:name="_Toc136800607"/>
            <w:bookmarkStart w:id="326" w:name="_Toc139562362"/>
            <w:bookmarkStart w:id="327" w:name="_Toc140608733"/>
            <w:r w:rsidRPr="006126AD">
              <w:rPr>
                <w:rFonts w:ascii="Arial" w:hAnsi="Arial"/>
                <w:sz w:val="20"/>
              </w:rPr>
              <w:t>What is ‘Confidential Information’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287" w:type="pct"/>
            <w:tcBorders>
              <w:bottom w:val="single" w:sz="4" w:space="0" w:color="auto"/>
            </w:tcBorders>
          </w:tcPr>
          <w:p w14:paraId="5D7347E6" w14:textId="77777777" w:rsidR="00C62B27" w:rsidRPr="006126AD" w:rsidRDefault="00C62B27" w:rsidP="006126AD">
            <w:pPr>
              <w:keepNext/>
              <w:spacing w:before="80" w:after="80"/>
              <w:rPr>
                <w:color w:val="000000" w:themeColor="text1"/>
                <w:sz w:val="20"/>
              </w:rPr>
            </w:pPr>
          </w:p>
        </w:tc>
      </w:tr>
      <w:tr w:rsidR="00E76026" w:rsidRPr="006126AD" w14:paraId="4E5FFB70" w14:textId="77777777" w:rsidTr="00B97E4D">
        <w:trPr>
          <w:cantSplit/>
        </w:trPr>
        <w:tc>
          <w:tcPr>
            <w:tcW w:w="2713" w:type="pct"/>
            <w:tcBorders>
              <w:right w:val="single" w:sz="4" w:space="0" w:color="auto"/>
            </w:tcBorders>
          </w:tcPr>
          <w:p w14:paraId="74E7045F" w14:textId="77777777" w:rsidR="00C62B27" w:rsidRPr="006126AD" w:rsidRDefault="00C62B27" w:rsidP="006126AD">
            <w:pPr>
              <w:pStyle w:val="Heading3"/>
              <w:spacing w:before="80" w:after="80"/>
              <w:outlineLvl w:val="2"/>
              <w:rPr>
                <w:sz w:val="20"/>
              </w:rPr>
            </w:pPr>
            <w:bookmarkStart w:id="328" w:name="_Ref43909081"/>
            <w:r w:rsidRPr="006126AD">
              <w:rPr>
                <w:sz w:val="20"/>
              </w:rPr>
              <w:t xml:space="preserve">What is Confidential Information of an Applicant </w:t>
            </w:r>
            <w:bookmarkEnd w:id="328"/>
            <w:r w:rsidRPr="006126AD">
              <w:rPr>
                <w:sz w:val="20"/>
              </w:rPr>
              <w:t xml:space="preserve">(whether or not its Application is successful) </w:t>
            </w:r>
          </w:p>
        </w:tc>
        <w:tc>
          <w:tcPr>
            <w:tcW w:w="2287" w:type="pct"/>
            <w:tcBorders>
              <w:top w:val="single" w:sz="4" w:space="0" w:color="auto"/>
              <w:left w:val="single" w:sz="4" w:space="0" w:color="auto"/>
              <w:bottom w:val="single" w:sz="4" w:space="0" w:color="auto"/>
              <w:right w:val="single" w:sz="4" w:space="0" w:color="auto"/>
            </w:tcBorders>
          </w:tcPr>
          <w:p w14:paraId="5D9F9690" w14:textId="77777777" w:rsidR="00C62B27" w:rsidRPr="006126AD" w:rsidRDefault="00C62B27" w:rsidP="006126AD">
            <w:pPr>
              <w:spacing w:before="80" w:after="80"/>
              <w:rPr>
                <w:color w:val="000000" w:themeColor="text1"/>
                <w:sz w:val="20"/>
              </w:rPr>
            </w:pPr>
            <w:r w:rsidRPr="006126AD">
              <w:rPr>
                <w:color w:val="000000" w:themeColor="text1"/>
                <w:sz w:val="20"/>
              </w:rPr>
              <w:t>The contents of a genuinely confidential nature in an Applicant’s Application.</w:t>
            </w:r>
          </w:p>
        </w:tc>
      </w:tr>
      <w:tr w:rsidR="00E76026" w:rsidRPr="006126AD" w14:paraId="678039B9" w14:textId="77777777" w:rsidTr="00B97E4D">
        <w:trPr>
          <w:cantSplit/>
        </w:trPr>
        <w:tc>
          <w:tcPr>
            <w:tcW w:w="2713" w:type="pct"/>
          </w:tcPr>
          <w:p w14:paraId="533DCB75" w14:textId="77777777" w:rsidR="00C62B27" w:rsidRPr="006126AD" w:rsidRDefault="00C62B27" w:rsidP="006126AD">
            <w:pPr>
              <w:pStyle w:val="Heading3"/>
              <w:keepNext/>
              <w:spacing w:before="80" w:after="80"/>
              <w:outlineLvl w:val="2"/>
              <w:rPr>
                <w:sz w:val="20"/>
              </w:rPr>
            </w:pPr>
            <w:bookmarkStart w:id="329" w:name="_Ref69992117"/>
            <w:r w:rsidRPr="006126AD">
              <w:rPr>
                <w:sz w:val="20"/>
              </w:rPr>
              <w:t>A piece of information of the Applicant is not in any case its Confidential Information if any of the following applies to that piece of information at the time</w:t>
            </w:r>
            <w:bookmarkEnd w:id="329"/>
          </w:p>
        </w:tc>
        <w:tc>
          <w:tcPr>
            <w:tcW w:w="2287" w:type="pct"/>
          </w:tcPr>
          <w:p w14:paraId="04B32432" w14:textId="77777777" w:rsidR="00C62B27" w:rsidRPr="006126AD" w:rsidRDefault="00C62B27" w:rsidP="006126AD">
            <w:pPr>
              <w:keepNext/>
              <w:spacing w:before="80" w:after="80"/>
              <w:rPr>
                <w:color w:val="000000" w:themeColor="text1"/>
                <w:sz w:val="20"/>
              </w:rPr>
            </w:pPr>
          </w:p>
        </w:tc>
      </w:tr>
      <w:tr w:rsidR="00E76026" w:rsidRPr="006126AD" w14:paraId="04AC61FF" w14:textId="77777777" w:rsidTr="00B97E4D">
        <w:trPr>
          <w:cantSplit/>
        </w:trPr>
        <w:tc>
          <w:tcPr>
            <w:tcW w:w="2713" w:type="pct"/>
            <w:tcBorders>
              <w:right w:val="single" w:sz="4" w:space="0" w:color="auto"/>
            </w:tcBorders>
          </w:tcPr>
          <w:p w14:paraId="3D336AD0" w14:textId="77777777" w:rsidR="00C62B27" w:rsidRPr="006126AD" w:rsidRDefault="00C62B27" w:rsidP="006126AD">
            <w:pPr>
              <w:pStyle w:val="Heading4"/>
              <w:spacing w:before="80" w:after="80"/>
              <w:outlineLvl w:val="3"/>
            </w:pPr>
            <w:r w:rsidRPr="006126AD">
              <w:t>In public</w:t>
            </w:r>
          </w:p>
        </w:tc>
        <w:tc>
          <w:tcPr>
            <w:tcW w:w="2287" w:type="pct"/>
            <w:tcBorders>
              <w:top w:val="single" w:sz="4" w:space="0" w:color="auto"/>
              <w:left w:val="single" w:sz="4" w:space="0" w:color="auto"/>
              <w:bottom w:val="single" w:sz="4" w:space="0" w:color="auto"/>
              <w:right w:val="single" w:sz="4" w:space="0" w:color="auto"/>
            </w:tcBorders>
          </w:tcPr>
          <w:p w14:paraId="78958A05" w14:textId="75197A4B" w:rsidR="00C62B27" w:rsidRPr="006126AD" w:rsidRDefault="00C62B27" w:rsidP="006126AD">
            <w:pPr>
              <w:pStyle w:val="ListParagraph"/>
              <w:numPr>
                <w:ilvl w:val="0"/>
                <w:numId w:val="72"/>
              </w:numPr>
              <w:spacing w:before="80" w:after="80"/>
              <w:ind w:left="360"/>
              <w:contextualSpacing w:val="0"/>
              <w:rPr>
                <w:color w:val="000000" w:themeColor="text1"/>
                <w:sz w:val="20"/>
              </w:rPr>
            </w:pPr>
            <w:r w:rsidRPr="006126AD">
              <w:rPr>
                <w:color w:val="000000" w:themeColor="text1"/>
                <w:sz w:val="20"/>
              </w:rPr>
              <w:t xml:space="preserve">The piece of information is at the time held in any format to enable it to be known to the public generally without the </w:t>
            </w:r>
            <w:r w:rsidR="00A64055" w:rsidRPr="006126AD">
              <w:rPr>
                <w:color w:val="000000" w:themeColor="text1"/>
                <w:sz w:val="20"/>
              </w:rPr>
              <w:t>Council</w:t>
            </w:r>
            <w:r w:rsidRPr="006126AD">
              <w:rPr>
                <w:color w:val="000000" w:themeColor="text1"/>
                <w:sz w:val="20"/>
              </w:rPr>
              <w:t xml:space="preserve"> and/or its Affiliate requiring acceptance of confidentiality obligations to the Applicant and/or its Affiliate by the relevant member of the public. </w:t>
            </w:r>
          </w:p>
          <w:p w14:paraId="1BDCE791" w14:textId="3ED1ABF7" w:rsidR="00C62B27" w:rsidRPr="006126AD" w:rsidRDefault="00C62B27" w:rsidP="006126AD">
            <w:pPr>
              <w:pStyle w:val="ListParagraph"/>
              <w:numPr>
                <w:ilvl w:val="0"/>
                <w:numId w:val="72"/>
              </w:numPr>
              <w:spacing w:before="80" w:after="80"/>
              <w:ind w:left="360"/>
              <w:contextualSpacing w:val="0"/>
              <w:rPr>
                <w:color w:val="000000" w:themeColor="text1"/>
                <w:sz w:val="20"/>
              </w:rPr>
            </w:pPr>
            <w:r w:rsidRPr="006126AD">
              <w:rPr>
                <w:b/>
                <w:bCs/>
                <w:color w:val="000000" w:themeColor="text1"/>
                <w:sz w:val="20"/>
              </w:rPr>
              <w:t>Exception:</w:t>
            </w:r>
            <w:r w:rsidRPr="006126AD">
              <w:rPr>
                <w:color w:val="000000" w:themeColor="text1"/>
                <w:sz w:val="20"/>
              </w:rPr>
              <w:t xml:space="preserve"> if it has first entered the public domain as a result of any breach of a duty of confidentiality owed by the </w:t>
            </w:r>
            <w:r w:rsidR="00A64055" w:rsidRPr="006126AD">
              <w:rPr>
                <w:color w:val="000000" w:themeColor="text1"/>
                <w:sz w:val="20"/>
              </w:rPr>
              <w:t>Council</w:t>
            </w:r>
            <w:r w:rsidRPr="006126AD">
              <w:rPr>
                <w:color w:val="000000" w:themeColor="text1"/>
                <w:sz w:val="20"/>
              </w:rPr>
              <w:t xml:space="preserve"> under these rules and/or under any other contract between the Applicant and the </w:t>
            </w:r>
            <w:r w:rsidR="00A64055" w:rsidRPr="006126AD">
              <w:rPr>
                <w:color w:val="000000" w:themeColor="text1"/>
                <w:sz w:val="20"/>
              </w:rPr>
              <w:t>Council</w:t>
            </w:r>
            <w:r w:rsidRPr="006126AD">
              <w:rPr>
                <w:color w:val="000000" w:themeColor="text1"/>
                <w:sz w:val="20"/>
              </w:rPr>
              <w:t xml:space="preserve">. </w:t>
            </w:r>
          </w:p>
        </w:tc>
      </w:tr>
      <w:tr w:rsidR="00E76026" w:rsidRPr="006126AD" w14:paraId="376B0E14" w14:textId="77777777" w:rsidTr="00B97E4D">
        <w:trPr>
          <w:cantSplit/>
        </w:trPr>
        <w:tc>
          <w:tcPr>
            <w:tcW w:w="2713" w:type="pct"/>
            <w:tcBorders>
              <w:right w:val="single" w:sz="4" w:space="0" w:color="auto"/>
            </w:tcBorders>
          </w:tcPr>
          <w:p w14:paraId="64382F94" w14:textId="77777777" w:rsidR="00C62B27" w:rsidRPr="006126AD" w:rsidRDefault="00C62B27" w:rsidP="006126AD">
            <w:pPr>
              <w:pStyle w:val="Heading4"/>
              <w:spacing w:before="80" w:after="80"/>
              <w:outlineLvl w:val="3"/>
            </w:pPr>
            <w:r w:rsidRPr="006126AD">
              <w:t>Independently acquired</w:t>
            </w:r>
          </w:p>
        </w:tc>
        <w:tc>
          <w:tcPr>
            <w:tcW w:w="2287" w:type="pct"/>
            <w:tcBorders>
              <w:top w:val="single" w:sz="4" w:space="0" w:color="auto"/>
              <w:left w:val="single" w:sz="4" w:space="0" w:color="auto"/>
              <w:bottom w:val="single" w:sz="4" w:space="0" w:color="auto"/>
              <w:right w:val="single" w:sz="4" w:space="0" w:color="auto"/>
            </w:tcBorders>
          </w:tcPr>
          <w:p w14:paraId="5A862698" w14:textId="58B8EED1" w:rsidR="00C62B27" w:rsidRPr="006126AD" w:rsidRDefault="00C62B27" w:rsidP="006126AD">
            <w:pPr>
              <w:pStyle w:val="ListParagraph"/>
              <w:numPr>
                <w:ilvl w:val="0"/>
                <w:numId w:val="73"/>
              </w:numPr>
              <w:spacing w:before="80" w:after="80"/>
              <w:ind w:left="360"/>
              <w:contextualSpacing w:val="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and/or its Affiliate and/or their respective Personnel receives that information in good faith from a third-party in circumstances unconnected with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xml:space="preserve"> and/or any </w:t>
            </w:r>
            <w:r w:rsidR="00D70D8A" w:rsidRPr="006126AD">
              <w:rPr>
                <w:color w:val="000000" w:themeColor="text1"/>
                <w:sz w:val="20"/>
              </w:rPr>
              <w:t>Lease Arrangement</w:t>
            </w:r>
            <w:r w:rsidRPr="006126AD">
              <w:rPr>
                <w:color w:val="000000" w:themeColor="text1"/>
                <w:sz w:val="20"/>
              </w:rPr>
              <w:t xml:space="preserve">. </w:t>
            </w:r>
          </w:p>
          <w:p w14:paraId="67836949" w14:textId="0480765D" w:rsidR="00C62B27" w:rsidRPr="006126AD" w:rsidRDefault="00C62B27" w:rsidP="006126AD">
            <w:pPr>
              <w:pStyle w:val="ListParagraph"/>
              <w:numPr>
                <w:ilvl w:val="0"/>
                <w:numId w:val="73"/>
              </w:numPr>
              <w:spacing w:before="80" w:after="80"/>
              <w:ind w:left="360"/>
              <w:contextualSpacing w:val="0"/>
              <w:rPr>
                <w:color w:val="000000" w:themeColor="text1"/>
                <w:sz w:val="20"/>
              </w:rPr>
            </w:pPr>
            <w:r w:rsidRPr="006126AD">
              <w:rPr>
                <w:b/>
                <w:bCs/>
                <w:color w:val="000000" w:themeColor="text1"/>
                <w:sz w:val="20"/>
              </w:rPr>
              <w:t xml:space="preserve">Exception: </w:t>
            </w:r>
            <w:r w:rsidRPr="006126AD">
              <w:rPr>
                <w:color w:val="000000" w:themeColor="text1"/>
                <w:sz w:val="20"/>
              </w:rPr>
              <w:t xml:space="preserve">where the </w:t>
            </w:r>
            <w:r w:rsidR="00A64055" w:rsidRPr="006126AD">
              <w:rPr>
                <w:color w:val="000000" w:themeColor="text1"/>
                <w:sz w:val="20"/>
              </w:rPr>
              <w:t>Council</w:t>
            </w:r>
            <w:r w:rsidRPr="006126AD">
              <w:rPr>
                <w:color w:val="000000" w:themeColor="text1"/>
                <w:sz w:val="20"/>
              </w:rPr>
              <w:t xml:space="preserve"> knows or has reasonable grounds to suspect that the third-party is in breach of confidentiality obligations owed to the Applicant and/or its Affiliate.</w:t>
            </w:r>
          </w:p>
        </w:tc>
      </w:tr>
      <w:tr w:rsidR="00E76026" w:rsidRPr="006126AD" w14:paraId="57503B88" w14:textId="77777777" w:rsidTr="00B97E4D">
        <w:trPr>
          <w:cantSplit/>
        </w:trPr>
        <w:tc>
          <w:tcPr>
            <w:tcW w:w="2713" w:type="pct"/>
            <w:tcBorders>
              <w:right w:val="single" w:sz="4" w:space="0" w:color="auto"/>
            </w:tcBorders>
          </w:tcPr>
          <w:p w14:paraId="2107F913" w14:textId="77777777" w:rsidR="00C62B27" w:rsidRPr="006126AD" w:rsidRDefault="00C62B27" w:rsidP="006126AD">
            <w:pPr>
              <w:pStyle w:val="Heading4"/>
              <w:spacing w:before="80" w:after="80"/>
              <w:outlineLvl w:val="3"/>
            </w:pPr>
            <w:r w:rsidRPr="006126AD">
              <w:t>Trivial</w:t>
            </w:r>
          </w:p>
        </w:tc>
        <w:tc>
          <w:tcPr>
            <w:tcW w:w="2287" w:type="pct"/>
            <w:tcBorders>
              <w:top w:val="single" w:sz="4" w:space="0" w:color="auto"/>
              <w:left w:val="single" w:sz="4" w:space="0" w:color="auto"/>
              <w:bottom w:val="single" w:sz="4" w:space="0" w:color="auto"/>
              <w:right w:val="single" w:sz="4" w:space="0" w:color="auto"/>
            </w:tcBorders>
          </w:tcPr>
          <w:p w14:paraId="49EAFF48" w14:textId="77777777" w:rsidR="00C62B27" w:rsidRPr="006126AD" w:rsidRDefault="00C62B27" w:rsidP="006126AD">
            <w:pPr>
              <w:spacing w:before="80" w:after="80"/>
              <w:rPr>
                <w:color w:val="000000" w:themeColor="text1"/>
                <w:sz w:val="20"/>
              </w:rPr>
            </w:pPr>
            <w:r w:rsidRPr="006126AD">
              <w:rPr>
                <w:color w:val="000000" w:themeColor="text1"/>
                <w:sz w:val="20"/>
              </w:rPr>
              <w:t>The information is of a trivial nature.</w:t>
            </w:r>
          </w:p>
        </w:tc>
      </w:tr>
      <w:tr w:rsidR="00E76026" w:rsidRPr="006126AD" w14:paraId="41C6E78F" w14:textId="77777777" w:rsidTr="00B97E4D">
        <w:trPr>
          <w:cantSplit/>
        </w:trPr>
        <w:tc>
          <w:tcPr>
            <w:tcW w:w="2713" w:type="pct"/>
          </w:tcPr>
          <w:p w14:paraId="3C08AA19" w14:textId="77777777" w:rsidR="00C62B27" w:rsidRPr="006126AD" w:rsidRDefault="00C62B27" w:rsidP="006126AD">
            <w:pPr>
              <w:pStyle w:val="Heading2"/>
              <w:spacing w:before="80" w:after="80"/>
              <w:outlineLvl w:val="1"/>
              <w:rPr>
                <w:rFonts w:ascii="Arial" w:hAnsi="Arial"/>
                <w:sz w:val="20"/>
              </w:rPr>
            </w:pPr>
            <w:bookmarkStart w:id="330" w:name="_Toc45896179"/>
            <w:bookmarkStart w:id="331" w:name="_Toc45896898"/>
            <w:bookmarkStart w:id="332" w:name="_Toc66040457"/>
            <w:bookmarkStart w:id="333" w:name="_Toc66041248"/>
            <w:bookmarkStart w:id="334" w:name="_Toc66042043"/>
            <w:bookmarkStart w:id="335" w:name="_Toc66043570"/>
            <w:bookmarkStart w:id="336" w:name="_Toc68455549"/>
            <w:bookmarkStart w:id="337" w:name="_Toc68640510"/>
            <w:bookmarkStart w:id="338" w:name="_Toc68641407"/>
            <w:bookmarkStart w:id="339" w:name="_Toc69514291"/>
            <w:bookmarkStart w:id="340" w:name="_Toc69516935"/>
            <w:bookmarkStart w:id="341" w:name="_Toc69565691"/>
            <w:bookmarkStart w:id="342" w:name="_Toc69581941"/>
            <w:bookmarkStart w:id="343" w:name="_Toc69717792"/>
            <w:bookmarkStart w:id="344" w:name="_Toc73874516"/>
            <w:bookmarkStart w:id="345" w:name="_Toc76367639"/>
            <w:bookmarkStart w:id="346" w:name="_Toc77670204"/>
            <w:bookmarkStart w:id="347" w:name="_Toc78387335"/>
            <w:bookmarkStart w:id="348" w:name="_Toc78393064"/>
            <w:bookmarkStart w:id="349" w:name="_Toc79086737"/>
            <w:bookmarkStart w:id="350" w:name="_Toc80023027"/>
            <w:bookmarkStart w:id="351" w:name="_Toc80346371"/>
            <w:bookmarkStart w:id="352" w:name="_Toc83401936"/>
            <w:bookmarkStart w:id="353" w:name="_Toc86593808"/>
            <w:bookmarkStart w:id="354" w:name="_Toc87202309"/>
            <w:bookmarkStart w:id="355" w:name="_Toc87296280"/>
            <w:bookmarkStart w:id="356" w:name="_Toc88639213"/>
            <w:bookmarkStart w:id="357" w:name="_Toc89891786"/>
            <w:bookmarkStart w:id="358" w:name="_Toc89892584"/>
            <w:bookmarkStart w:id="359" w:name="_Toc93519931"/>
            <w:bookmarkStart w:id="360" w:name="_Toc93866721"/>
            <w:bookmarkStart w:id="361" w:name="_Toc94908866"/>
            <w:bookmarkStart w:id="362" w:name="_Toc95482703"/>
            <w:bookmarkStart w:id="363" w:name="_Toc95484145"/>
            <w:bookmarkStart w:id="364" w:name="_Toc95762820"/>
            <w:bookmarkStart w:id="365" w:name="_Toc97284422"/>
            <w:bookmarkStart w:id="366" w:name="_Toc97475309"/>
            <w:bookmarkStart w:id="367" w:name="_Toc99831137"/>
            <w:bookmarkStart w:id="368" w:name="_Toc104149876"/>
            <w:bookmarkStart w:id="369" w:name="_Toc104661979"/>
            <w:bookmarkStart w:id="370" w:name="_Toc104747775"/>
            <w:bookmarkStart w:id="371" w:name="_Toc104753903"/>
            <w:bookmarkStart w:id="372" w:name="_Toc110094365"/>
            <w:bookmarkStart w:id="373" w:name="_Toc110181273"/>
            <w:bookmarkStart w:id="374" w:name="_Toc121223225"/>
            <w:bookmarkStart w:id="375" w:name="_Toc121403508"/>
            <w:bookmarkStart w:id="376" w:name="_Toc121842463"/>
            <w:bookmarkStart w:id="377" w:name="_Toc122713222"/>
            <w:bookmarkStart w:id="378" w:name="_Toc123062503"/>
            <w:bookmarkStart w:id="379" w:name="_Toc123063383"/>
            <w:bookmarkStart w:id="380" w:name="_Toc123847002"/>
            <w:bookmarkStart w:id="381" w:name="_Toc123853418"/>
            <w:bookmarkStart w:id="382" w:name="_Toc123996328"/>
            <w:bookmarkStart w:id="383" w:name="_Toc124102373"/>
            <w:bookmarkStart w:id="384" w:name="_Toc124106233"/>
            <w:bookmarkStart w:id="385" w:name="_Toc124113396"/>
            <w:bookmarkStart w:id="386" w:name="_Toc125571147"/>
            <w:bookmarkStart w:id="387" w:name="_Toc125839117"/>
            <w:bookmarkStart w:id="388" w:name="_Toc125843459"/>
            <w:bookmarkStart w:id="389" w:name="_Toc125891865"/>
            <w:bookmarkStart w:id="390" w:name="_Toc125914489"/>
            <w:bookmarkStart w:id="391" w:name="_Toc126427897"/>
            <w:bookmarkStart w:id="392" w:name="_Toc126442070"/>
            <w:bookmarkStart w:id="393" w:name="_Toc126499161"/>
            <w:bookmarkStart w:id="394" w:name="_Toc126688809"/>
            <w:bookmarkStart w:id="395" w:name="_Toc126691215"/>
            <w:bookmarkStart w:id="396" w:name="_Toc127469278"/>
            <w:bookmarkStart w:id="397" w:name="_Toc128426159"/>
            <w:bookmarkStart w:id="398" w:name="_Toc128430329"/>
            <w:bookmarkStart w:id="399" w:name="_Toc129266392"/>
            <w:bookmarkStart w:id="400" w:name="_Toc129445893"/>
            <w:bookmarkStart w:id="401" w:name="_Toc130318061"/>
            <w:bookmarkStart w:id="402" w:name="_Toc130651333"/>
            <w:bookmarkStart w:id="403" w:name="_Toc134396533"/>
            <w:bookmarkStart w:id="404" w:name="_Toc134442293"/>
            <w:bookmarkStart w:id="405" w:name="_Toc134446846"/>
            <w:bookmarkStart w:id="406" w:name="_Toc134449887"/>
            <w:bookmarkStart w:id="407" w:name="_Toc134457512"/>
            <w:bookmarkStart w:id="408" w:name="_Toc134458336"/>
            <w:bookmarkStart w:id="409" w:name="_Toc135565947"/>
            <w:bookmarkStart w:id="410" w:name="_Toc136368683"/>
            <w:bookmarkStart w:id="411" w:name="_Toc136522430"/>
            <w:bookmarkStart w:id="412" w:name="_Toc136800608"/>
            <w:bookmarkStart w:id="413" w:name="_Toc139562363"/>
            <w:bookmarkStart w:id="414" w:name="_Toc140608734"/>
            <w:r w:rsidRPr="006126AD">
              <w:rPr>
                <w:rFonts w:ascii="Arial" w:hAnsi="Arial"/>
                <w:sz w:val="20"/>
              </w:rPr>
              <w:lastRenderedPageBreak/>
              <w:t>Confidentiality obligations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c>
        <w:tc>
          <w:tcPr>
            <w:tcW w:w="2287" w:type="pct"/>
          </w:tcPr>
          <w:p w14:paraId="337244D1" w14:textId="77777777" w:rsidR="00C62B27" w:rsidRPr="006126AD" w:rsidRDefault="00C62B27" w:rsidP="006126AD">
            <w:pPr>
              <w:keepNext/>
              <w:spacing w:before="80" w:after="80"/>
              <w:rPr>
                <w:color w:val="000000" w:themeColor="text1"/>
                <w:sz w:val="20"/>
              </w:rPr>
            </w:pPr>
          </w:p>
        </w:tc>
      </w:tr>
      <w:tr w:rsidR="00E76026" w:rsidRPr="006126AD" w14:paraId="43905817" w14:textId="77777777" w:rsidTr="00B97E4D">
        <w:trPr>
          <w:cantSplit/>
        </w:trPr>
        <w:tc>
          <w:tcPr>
            <w:tcW w:w="2713" w:type="pct"/>
          </w:tcPr>
          <w:p w14:paraId="06AE266E" w14:textId="563E5779" w:rsidR="00C62B27" w:rsidRPr="006126AD" w:rsidRDefault="00C62B27" w:rsidP="006126AD">
            <w:pPr>
              <w:pStyle w:val="Heading3"/>
              <w:keepNext/>
              <w:spacing w:before="80" w:after="80"/>
              <w:outlineLvl w:val="2"/>
              <w:rPr>
                <w:sz w:val="20"/>
              </w:rPr>
            </w:pPr>
            <w:bookmarkStart w:id="415" w:name="_Ref43912276"/>
            <w:r w:rsidRPr="006126AD">
              <w:rPr>
                <w:sz w:val="20"/>
              </w:rPr>
              <w:t xml:space="preserve">The </w:t>
            </w:r>
            <w:r w:rsidR="00A64055" w:rsidRPr="006126AD">
              <w:rPr>
                <w:sz w:val="20"/>
              </w:rPr>
              <w:t>Council</w:t>
            </w:r>
            <w:r w:rsidRPr="006126AD">
              <w:rPr>
                <w:sz w:val="20"/>
              </w:rPr>
              <w:t xml:space="preserve"> must comply with all of the following obligations in relation to each piece of Confidential Information of the relevant Applicant in the possession of the </w:t>
            </w:r>
            <w:r w:rsidR="00A64055" w:rsidRPr="006126AD">
              <w:rPr>
                <w:sz w:val="20"/>
              </w:rPr>
              <w:t>Council</w:t>
            </w:r>
            <w:r w:rsidRPr="006126AD">
              <w:rPr>
                <w:sz w:val="20"/>
              </w:rPr>
              <w:t xml:space="preserve"> from time to time</w:t>
            </w:r>
            <w:bookmarkEnd w:id="415"/>
          </w:p>
          <w:p w14:paraId="6204F664" w14:textId="5AD37A39" w:rsidR="00C62B27" w:rsidRPr="006126AD" w:rsidRDefault="00C62B27" w:rsidP="006126AD">
            <w:pPr>
              <w:spacing w:before="80" w:after="80"/>
              <w:ind w:left="624"/>
              <w:rPr>
                <w:color w:val="000000" w:themeColor="text1"/>
                <w:sz w:val="20"/>
              </w:rPr>
            </w:pPr>
            <w:r w:rsidRPr="006126AD">
              <w:rPr>
                <w:color w:val="000000" w:themeColor="text1"/>
                <w:sz w:val="20"/>
              </w:rPr>
              <w:t xml:space="preserve">These obligations continue for the period indicated in paragraph </w:t>
            </w:r>
            <w:r w:rsidRPr="006126AD">
              <w:rPr>
                <w:color w:val="000000" w:themeColor="text1"/>
                <w:sz w:val="20"/>
              </w:rPr>
              <w:fldChar w:fldCharType="begin"/>
            </w:r>
            <w:r w:rsidRPr="006126AD">
              <w:rPr>
                <w:color w:val="000000" w:themeColor="text1"/>
                <w:sz w:val="20"/>
              </w:rPr>
              <w:instrText xml:space="preserve"> REF _Ref43911067 \r \h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19.4</w:t>
            </w:r>
            <w:r w:rsidRPr="006126AD">
              <w:rPr>
                <w:color w:val="000000" w:themeColor="text1"/>
                <w:sz w:val="20"/>
              </w:rPr>
              <w:fldChar w:fldCharType="end"/>
            </w:r>
          </w:p>
        </w:tc>
        <w:tc>
          <w:tcPr>
            <w:tcW w:w="2287" w:type="pct"/>
          </w:tcPr>
          <w:p w14:paraId="736D4F83" w14:textId="77777777" w:rsidR="00C62B27" w:rsidRPr="006126AD" w:rsidRDefault="00C62B27" w:rsidP="006126AD">
            <w:pPr>
              <w:keepNext/>
              <w:spacing w:before="80" w:after="80"/>
              <w:rPr>
                <w:color w:val="000000" w:themeColor="text1"/>
                <w:sz w:val="20"/>
              </w:rPr>
            </w:pPr>
          </w:p>
        </w:tc>
      </w:tr>
      <w:tr w:rsidR="00E76026" w:rsidRPr="006126AD" w14:paraId="4B3E89C6" w14:textId="77777777" w:rsidTr="00B97E4D">
        <w:trPr>
          <w:cantSplit/>
        </w:trPr>
        <w:tc>
          <w:tcPr>
            <w:tcW w:w="2713" w:type="pct"/>
            <w:tcBorders>
              <w:right w:val="single" w:sz="4" w:space="0" w:color="auto"/>
            </w:tcBorders>
          </w:tcPr>
          <w:p w14:paraId="13903BCE" w14:textId="77777777" w:rsidR="00C62B27" w:rsidRPr="006126AD" w:rsidRDefault="00C62B27" w:rsidP="006126AD">
            <w:pPr>
              <w:pStyle w:val="Heading4"/>
              <w:spacing w:before="80" w:after="80"/>
              <w:outlineLvl w:val="3"/>
            </w:pPr>
            <w:bookmarkStart w:id="416" w:name="_Ref43912501"/>
            <w:r w:rsidRPr="006126AD">
              <w:t>Non-disclosure</w:t>
            </w:r>
            <w:bookmarkEnd w:id="416"/>
          </w:p>
          <w:p w14:paraId="1F531253" w14:textId="171DDC0D" w:rsidR="00C62B27" w:rsidRPr="006126AD" w:rsidRDefault="00C62B27" w:rsidP="006126AD">
            <w:pPr>
              <w:pStyle w:val="Heading4"/>
              <w:numPr>
                <w:ilvl w:val="0"/>
                <w:numId w:val="0"/>
              </w:numPr>
              <w:spacing w:before="80" w:after="80"/>
              <w:ind w:left="1191"/>
              <w:outlineLvl w:val="3"/>
            </w:pPr>
            <w:r w:rsidRPr="006126AD">
              <w:t xml:space="preserve">(except to the extent permitted in in paragraph </w:t>
            </w:r>
            <w:r w:rsidRPr="006126AD">
              <w:fldChar w:fldCharType="begin"/>
            </w:r>
            <w:r w:rsidRPr="006126AD">
              <w:instrText xml:space="preserve"> REF _Ref43911188 \r \h  \* MERGEFORMAT </w:instrText>
            </w:r>
            <w:r w:rsidRPr="006126AD">
              <w:fldChar w:fldCharType="separate"/>
            </w:r>
            <w:r w:rsidR="00B12B0A">
              <w:t>19.5</w:t>
            </w:r>
            <w:r w:rsidRPr="006126AD">
              <w:fldChar w:fldCharType="end"/>
            </w:r>
            <w:r w:rsidRPr="006126AD">
              <w:t>)</w:t>
            </w:r>
          </w:p>
        </w:tc>
        <w:tc>
          <w:tcPr>
            <w:tcW w:w="2287" w:type="pct"/>
            <w:tcBorders>
              <w:top w:val="single" w:sz="4" w:space="0" w:color="auto"/>
              <w:left w:val="single" w:sz="4" w:space="0" w:color="auto"/>
              <w:bottom w:val="single" w:sz="4" w:space="0" w:color="auto"/>
              <w:right w:val="single" w:sz="4" w:space="0" w:color="auto"/>
            </w:tcBorders>
          </w:tcPr>
          <w:p w14:paraId="50F2AE60" w14:textId="619F59D3" w:rsidR="00C62B27" w:rsidRPr="006126AD" w:rsidRDefault="00C62B27" w:rsidP="006126AD">
            <w:pPr>
              <w:spacing w:before="80" w:after="8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w:t>
            </w:r>
          </w:p>
          <w:p w14:paraId="091889DF" w14:textId="77777777" w:rsidR="00C62B27" w:rsidRPr="006126AD" w:rsidRDefault="00C62B27" w:rsidP="006126AD">
            <w:pPr>
              <w:pStyle w:val="ListParagraph"/>
              <w:numPr>
                <w:ilvl w:val="0"/>
                <w:numId w:val="74"/>
              </w:numPr>
              <w:spacing w:before="80" w:after="80"/>
              <w:ind w:left="360"/>
              <w:contextualSpacing w:val="0"/>
              <w:rPr>
                <w:color w:val="000000" w:themeColor="text1"/>
                <w:sz w:val="20"/>
              </w:rPr>
            </w:pPr>
            <w:r w:rsidRPr="006126AD">
              <w:rPr>
                <w:color w:val="000000" w:themeColor="text1"/>
                <w:sz w:val="20"/>
              </w:rPr>
              <w:t>Must keep that Confidential Information strictly in confidence, and</w:t>
            </w:r>
          </w:p>
          <w:p w14:paraId="0D6DE032" w14:textId="77777777" w:rsidR="00C62B27" w:rsidRPr="006126AD" w:rsidRDefault="00C62B27" w:rsidP="006126AD">
            <w:pPr>
              <w:pStyle w:val="ListParagraph"/>
              <w:numPr>
                <w:ilvl w:val="0"/>
                <w:numId w:val="74"/>
              </w:numPr>
              <w:spacing w:before="80" w:after="80"/>
              <w:ind w:left="360"/>
              <w:contextualSpacing w:val="0"/>
              <w:rPr>
                <w:color w:val="000000" w:themeColor="text1"/>
                <w:sz w:val="20"/>
              </w:rPr>
            </w:pPr>
            <w:r w:rsidRPr="006126AD">
              <w:rPr>
                <w:color w:val="000000" w:themeColor="text1"/>
                <w:sz w:val="20"/>
              </w:rPr>
              <w:t>Must not disclose it or make it available to third parties.</w:t>
            </w:r>
          </w:p>
        </w:tc>
      </w:tr>
      <w:tr w:rsidR="00E76026" w:rsidRPr="006126AD" w14:paraId="6989DBD7" w14:textId="77777777" w:rsidTr="00B97E4D">
        <w:trPr>
          <w:cantSplit/>
        </w:trPr>
        <w:tc>
          <w:tcPr>
            <w:tcW w:w="2713" w:type="pct"/>
            <w:tcBorders>
              <w:right w:val="single" w:sz="4" w:space="0" w:color="auto"/>
            </w:tcBorders>
          </w:tcPr>
          <w:p w14:paraId="39383FD4" w14:textId="77777777" w:rsidR="00C62B27" w:rsidRPr="006126AD" w:rsidRDefault="00C62B27" w:rsidP="006126AD">
            <w:pPr>
              <w:pStyle w:val="Heading4"/>
              <w:spacing w:before="80" w:after="80"/>
              <w:outlineLvl w:val="3"/>
            </w:pPr>
            <w:r w:rsidRPr="006126AD">
              <w:t>Not to copy, use</w:t>
            </w:r>
          </w:p>
        </w:tc>
        <w:tc>
          <w:tcPr>
            <w:tcW w:w="2287" w:type="pct"/>
            <w:tcBorders>
              <w:top w:val="single" w:sz="4" w:space="0" w:color="auto"/>
              <w:left w:val="single" w:sz="4" w:space="0" w:color="auto"/>
              <w:bottom w:val="single" w:sz="4" w:space="0" w:color="auto"/>
              <w:right w:val="single" w:sz="4" w:space="0" w:color="auto"/>
            </w:tcBorders>
          </w:tcPr>
          <w:p w14:paraId="3DF58C1F" w14:textId="4695A4B0" w:rsidR="00C62B27" w:rsidRPr="006126AD" w:rsidRDefault="00C62B27" w:rsidP="006126AD">
            <w:pPr>
              <w:pStyle w:val="ListParagraph"/>
              <w:numPr>
                <w:ilvl w:val="0"/>
                <w:numId w:val="75"/>
              </w:numPr>
              <w:spacing w:before="80" w:after="80"/>
              <w:ind w:left="360"/>
              <w:contextualSpacing w:val="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must not copy, modify, reverse engineer or otherwise use that Confidential Information for any purpose other than for legitimate purposes connected with the provision of the Services.</w:t>
            </w:r>
          </w:p>
          <w:p w14:paraId="100D4E84" w14:textId="09D17B3B" w:rsidR="00C62B27" w:rsidRPr="006126AD" w:rsidRDefault="00C62B27" w:rsidP="006126AD">
            <w:pPr>
              <w:pStyle w:val="ListParagraph"/>
              <w:numPr>
                <w:ilvl w:val="0"/>
                <w:numId w:val="75"/>
              </w:numPr>
              <w:spacing w:before="80" w:after="80"/>
              <w:ind w:left="360"/>
              <w:contextualSpacing w:val="0"/>
              <w:rPr>
                <w:color w:val="000000" w:themeColor="text1"/>
                <w:sz w:val="20"/>
              </w:rPr>
            </w:pPr>
            <w:r w:rsidRPr="006126AD">
              <w:rPr>
                <w:color w:val="000000" w:themeColor="text1"/>
                <w:sz w:val="20"/>
              </w:rPr>
              <w:t xml:space="preserve">As examples of the above, the </w:t>
            </w:r>
            <w:r w:rsidR="00A64055" w:rsidRPr="006126AD">
              <w:rPr>
                <w:color w:val="000000" w:themeColor="text1"/>
                <w:sz w:val="20"/>
              </w:rPr>
              <w:t>Council</w:t>
            </w:r>
            <w:r w:rsidRPr="006126AD">
              <w:rPr>
                <w:color w:val="000000" w:themeColor="text1"/>
                <w:sz w:val="20"/>
              </w:rPr>
              <w:t xml:space="preserve"> must not use that Confidential Information to conduct any venture (whether for profit or otherwise) independently of the Applicant.</w:t>
            </w:r>
          </w:p>
        </w:tc>
      </w:tr>
      <w:tr w:rsidR="00E76026" w:rsidRPr="006126AD" w14:paraId="2195CEEF" w14:textId="77777777" w:rsidTr="00B97E4D">
        <w:trPr>
          <w:cantSplit/>
        </w:trPr>
        <w:tc>
          <w:tcPr>
            <w:tcW w:w="2713" w:type="pct"/>
          </w:tcPr>
          <w:p w14:paraId="68C3C8A8" w14:textId="5D02BD78" w:rsidR="00C62B27" w:rsidRPr="006126AD" w:rsidRDefault="00C62B27" w:rsidP="006126AD">
            <w:pPr>
              <w:pStyle w:val="Heading4"/>
              <w:keepNext/>
              <w:spacing w:before="80" w:after="80"/>
              <w:outlineLvl w:val="3"/>
            </w:pPr>
            <w:r w:rsidRPr="006126AD">
              <w:rPr>
                <w:b/>
                <w:bCs/>
              </w:rPr>
              <w:t xml:space="preserve">Storage: </w:t>
            </w:r>
            <w:r w:rsidRPr="006126AD">
              <w:t xml:space="preserve">the </w:t>
            </w:r>
            <w:r w:rsidR="00A64055" w:rsidRPr="006126AD">
              <w:t>Council</w:t>
            </w:r>
            <w:r w:rsidRPr="006126AD">
              <w:t xml:space="preserve"> (where it is the </w:t>
            </w:r>
            <w:r w:rsidR="00C71593" w:rsidRPr="006126AD">
              <w:t>Landlord/Agency</w:t>
            </w:r>
            <w:r w:rsidRPr="006126AD">
              <w:t>) must store the Confidential Information as follows:</w:t>
            </w:r>
          </w:p>
        </w:tc>
        <w:tc>
          <w:tcPr>
            <w:tcW w:w="2287" w:type="pct"/>
          </w:tcPr>
          <w:p w14:paraId="39F5B10B" w14:textId="77777777" w:rsidR="00C62B27" w:rsidRPr="006126AD" w:rsidRDefault="00C62B27" w:rsidP="006126AD">
            <w:pPr>
              <w:keepNext/>
              <w:spacing w:before="80" w:after="80"/>
              <w:rPr>
                <w:color w:val="000000" w:themeColor="text1"/>
                <w:sz w:val="20"/>
              </w:rPr>
            </w:pPr>
          </w:p>
        </w:tc>
      </w:tr>
      <w:tr w:rsidR="00E76026" w:rsidRPr="006126AD" w14:paraId="3EDC3175" w14:textId="77777777" w:rsidTr="00B97E4D">
        <w:trPr>
          <w:cantSplit/>
        </w:trPr>
        <w:tc>
          <w:tcPr>
            <w:tcW w:w="2713" w:type="pct"/>
            <w:tcBorders>
              <w:right w:val="single" w:sz="4" w:space="0" w:color="auto"/>
            </w:tcBorders>
          </w:tcPr>
          <w:p w14:paraId="0B307BCC" w14:textId="77777777" w:rsidR="00C62B27" w:rsidRPr="006126AD" w:rsidRDefault="00C62B27" w:rsidP="006126AD">
            <w:pPr>
              <w:pStyle w:val="Heading5"/>
              <w:spacing w:before="80" w:beforeAutospacing="0" w:after="80"/>
              <w:outlineLvl w:val="4"/>
              <w:rPr>
                <w:sz w:val="20"/>
              </w:rPr>
            </w:pPr>
            <w:r w:rsidRPr="006126AD">
              <w:rPr>
                <w:sz w:val="20"/>
              </w:rPr>
              <w:t>Reasonable standard</w:t>
            </w:r>
          </w:p>
        </w:tc>
        <w:tc>
          <w:tcPr>
            <w:tcW w:w="2287" w:type="pct"/>
            <w:tcBorders>
              <w:top w:val="single" w:sz="4" w:space="0" w:color="auto"/>
              <w:left w:val="single" w:sz="4" w:space="0" w:color="auto"/>
              <w:bottom w:val="single" w:sz="4" w:space="0" w:color="auto"/>
              <w:right w:val="single" w:sz="4" w:space="0" w:color="auto"/>
            </w:tcBorders>
          </w:tcPr>
          <w:p w14:paraId="5E09F3D6" w14:textId="77777777" w:rsidR="00C62B27" w:rsidRPr="006126AD" w:rsidRDefault="00C62B27" w:rsidP="006126AD">
            <w:pPr>
              <w:spacing w:before="80" w:after="80"/>
              <w:rPr>
                <w:color w:val="000000" w:themeColor="text1"/>
                <w:sz w:val="20"/>
              </w:rPr>
            </w:pPr>
            <w:r w:rsidRPr="006126AD">
              <w:rPr>
                <w:color w:val="000000" w:themeColor="text1"/>
                <w:sz w:val="20"/>
              </w:rPr>
              <w:t>To a reasonable standard of security.</w:t>
            </w:r>
          </w:p>
        </w:tc>
      </w:tr>
      <w:tr w:rsidR="00E76026" w:rsidRPr="006126AD" w14:paraId="1354ED79" w14:textId="77777777" w:rsidTr="00B97E4D">
        <w:trPr>
          <w:cantSplit/>
        </w:trPr>
        <w:tc>
          <w:tcPr>
            <w:tcW w:w="2713" w:type="pct"/>
            <w:tcBorders>
              <w:right w:val="single" w:sz="4" w:space="0" w:color="auto"/>
            </w:tcBorders>
          </w:tcPr>
          <w:p w14:paraId="206231BE" w14:textId="77777777" w:rsidR="00C62B27" w:rsidRPr="006126AD" w:rsidRDefault="00C62B27" w:rsidP="006126AD">
            <w:pPr>
              <w:pStyle w:val="Heading5"/>
              <w:spacing w:before="80" w:beforeAutospacing="0" w:after="80"/>
              <w:outlineLvl w:val="4"/>
              <w:rPr>
                <w:sz w:val="20"/>
              </w:rPr>
            </w:pPr>
            <w:r w:rsidRPr="006126AD">
              <w:rPr>
                <w:sz w:val="20"/>
              </w:rPr>
              <w:t>Comparable</w:t>
            </w:r>
          </w:p>
        </w:tc>
        <w:tc>
          <w:tcPr>
            <w:tcW w:w="2287" w:type="pct"/>
            <w:tcBorders>
              <w:top w:val="single" w:sz="4" w:space="0" w:color="auto"/>
              <w:left w:val="single" w:sz="4" w:space="0" w:color="auto"/>
              <w:bottom w:val="single" w:sz="4" w:space="0" w:color="auto"/>
              <w:right w:val="single" w:sz="4" w:space="0" w:color="auto"/>
            </w:tcBorders>
          </w:tcPr>
          <w:p w14:paraId="721B1080" w14:textId="1BC07221" w:rsidR="00C62B27" w:rsidRPr="006126AD" w:rsidRDefault="00C62B27" w:rsidP="006126AD">
            <w:pPr>
              <w:spacing w:before="80" w:after="80"/>
              <w:rPr>
                <w:color w:val="000000" w:themeColor="text1"/>
                <w:sz w:val="20"/>
              </w:rPr>
            </w:pPr>
            <w:r w:rsidRPr="006126AD">
              <w:rPr>
                <w:color w:val="000000" w:themeColor="text1"/>
                <w:sz w:val="20"/>
              </w:rPr>
              <w:t xml:space="preserve">In any case, not to a lower standard of security the </w:t>
            </w:r>
            <w:r w:rsidR="00A64055" w:rsidRPr="006126AD">
              <w:rPr>
                <w:color w:val="000000" w:themeColor="text1"/>
                <w:sz w:val="20"/>
              </w:rPr>
              <w:t>Council</w:t>
            </w:r>
            <w:r w:rsidRPr="006126AD">
              <w:rPr>
                <w:color w:val="000000" w:themeColor="text1"/>
                <w:sz w:val="20"/>
              </w:rPr>
              <w:t xml:space="preserve"> uses to store its own information of comparable confidentiality.</w:t>
            </w:r>
          </w:p>
        </w:tc>
      </w:tr>
      <w:tr w:rsidR="00E76026" w:rsidRPr="006126AD" w14:paraId="400ED5F2" w14:textId="77777777" w:rsidTr="00B97E4D">
        <w:trPr>
          <w:cantSplit/>
        </w:trPr>
        <w:tc>
          <w:tcPr>
            <w:tcW w:w="2713" w:type="pct"/>
            <w:tcBorders>
              <w:right w:val="single" w:sz="4" w:space="0" w:color="auto"/>
            </w:tcBorders>
          </w:tcPr>
          <w:p w14:paraId="3C26EEE2" w14:textId="192AC563" w:rsidR="00C62B27" w:rsidRPr="006126AD" w:rsidRDefault="00C62B27" w:rsidP="006126AD">
            <w:pPr>
              <w:pStyle w:val="Heading3"/>
              <w:spacing w:before="80" w:after="80"/>
              <w:outlineLvl w:val="2"/>
              <w:rPr>
                <w:sz w:val="20"/>
              </w:rPr>
            </w:pPr>
            <w:bookmarkStart w:id="417" w:name="_Ref43911067"/>
            <w:r w:rsidRPr="006126AD">
              <w:rPr>
                <w:sz w:val="20"/>
              </w:rPr>
              <w:t xml:space="preserve">Period of the </w:t>
            </w:r>
            <w:r w:rsidR="00A64055" w:rsidRPr="006126AD">
              <w:rPr>
                <w:sz w:val="20"/>
              </w:rPr>
              <w:t>Council</w:t>
            </w:r>
            <w:r w:rsidRPr="006126AD">
              <w:rPr>
                <w:sz w:val="20"/>
              </w:rPr>
              <w:t xml:space="preserve">’s obligations in paragraph </w:t>
            </w:r>
            <w:r w:rsidRPr="006126AD">
              <w:rPr>
                <w:sz w:val="20"/>
              </w:rPr>
              <w:fldChar w:fldCharType="begin"/>
            </w:r>
            <w:r w:rsidRPr="006126AD">
              <w:rPr>
                <w:sz w:val="20"/>
              </w:rPr>
              <w:instrText xml:space="preserve"> REF _Ref43912276 \r \h  \* MERGEFORMAT </w:instrText>
            </w:r>
            <w:r w:rsidRPr="006126AD">
              <w:rPr>
                <w:sz w:val="20"/>
              </w:rPr>
            </w:r>
            <w:r w:rsidRPr="006126AD">
              <w:rPr>
                <w:sz w:val="20"/>
              </w:rPr>
              <w:fldChar w:fldCharType="separate"/>
            </w:r>
            <w:r w:rsidR="00B12B0A">
              <w:rPr>
                <w:sz w:val="20"/>
              </w:rPr>
              <w:t>19.3</w:t>
            </w:r>
            <w:r w:rsidRPr="006126AD">
              <w:rPr>
                <w:sz w:val="20"/>
              </w:rPr>
              <w:fldChar w:fldCharType="end"/>
            </w:r>
            <w:r w:rsidRPr="006126AD">
              <w:rPr>
                <w:sz w:val="20"/>
              </w:rPr>
              <w:t xml:space="preserve"> in relation to each piece of the Applicant’s Confidential Information</w:t>
            </w:r>
            <w:bookmarkEnd w:id="417"/>
          </w:p>
        </w:tc>
        <w:tc>
          <w:tcPr>
            <w:tcW w:w="2287" w:type="pct"/>
            <w:tcBorders>
              <w:top w:val="single" w:sz="4" w:space="0" w:color="auto"/>
              <w:left w:val="single" w:sz="4" w:space="0" w:color="auto"/>
              <w:bottom w:val="single" w:sz="4" w:space="0" w:color="auto"/>
              <w:right w:val="single" w:sz="4" w:space="0" w:color="auto"/>
            </w:tcBorders>
          </w:tcPr>
          <w:p w14:paraId="3CA72938" w14:textId="77777777" w:rsidR="00C62B27" w:rsidRPr="006126AD" w:rsidRDefault="00C62B27" w:rsidP="006126AD">
            <w:pPr>
              <w:pStyle w:val="ListParagraph"/>
              <w:numPr>
                <w:ilvl w:val="0"/>
                <w:numId w:val="76"/>
              </w:numPr>
              <w:spacing w:before="80" w:after="80"/>
              <w:ind w:left="360"/>
              <w:contextualSpacing w:val="0"/>
              <w:rPr>
                <w:color w:val="000000" w:themeColor="text1"/>
                <w:sz w:val="20"/>
              </w:rPr>
            </w:pPr>
            <w:r w:rsidRPr="006126AD">
              <w:rPr>
                <w:b/>
                <w:bCs/>
                <w:color w:val="000000" w:themeColor="text1"/>
                <w:sz w:val="20"/>
              </w:rPr>
              <w:t xml:space="preserve">3 years </w:t>
            </w:r>
            <w:r w:rsidRPr="006126AD">
              <w:rPr>
                <w:color w:val="000000" w:themeColor="text1"/>
                <w:sz w:val="20"/>
              </w:rPr>
              <w:t xml:space="preserve">from the following date: </w:t>
            </w:r>
          </w:p>
          <w:p w14:paraId="73E5305E" w14:textId="05C67BC4" w:rsidR="00C62B27" w:rsidRPr="006126AD" w:rsidRDefault="00C62B27" w:rsidP="006126AD">
            <w:pPr>
              <w:pStyle w:val="ListParagraph"/>
              <w:numPr>
                <w:ilvl w:val="0"/>
                <w:numId w:val="85"/>
              </w:numPr>
              <w:spacing w:before="80" w:after="80"/>
              <w:contextualSpacing w:val="0"/>
              <w:rPr>
                <w:color w:val="000000" w:themeColor="text1"/>
                <w:sz w:val="20"/>
              </w:rPr>
            </w:pPr>
            <w:r w:rsidRPr="006126AD">
              <w:rPr>
                <w:b/>
                <w:bCs/>
                <w:color w:val="000000" w:themeColor="text1"/>
                <w:sz w:val="20"/>
              </w:rPr>
              <w:t xml:space="preserve">If the Application is unsuccessful: </w:t>
            </w:r>
            <w:r w:rsidRPr="006126AD">
              <w:rPr>
                <w:color w:val="000000" w:themeColor="text1"/>
                <w:sz w:val="20"/>
              </w:rPr>
              <w:t xml:space="preserve">the date on which the </w:t>
            </w:r>
            <w:r w:rsidR="00A64055" w:rsidRPr="006126AD">
              <w:rPr>
                <w:color w:val="000000" w:themeColor="text1"/>
                <w:sz w:val="20"/>
              </w:rPr>
              <w:t>Council</w:t>
            </w:r>
            <w:r w:rsidRPr="006126AD">
              <w:rPr>
                <w:color w:val="000000" w:themeColor="text1"/>
                <w:sz w:val="20"/>
              </w:rPr>
              <w:t xml:space="preserve"> communicates the outcome to the Applicant. </w:t>
            </w:r>
          </w:p>
          <w:p w14:paraId="3A7D7CFC" w14:textId="055EB919" w:rsidR="00C62B27" w:rsidRPr="006126AD" w:rsidRDefault="00C62B27" w:rsidP="006126AD">
            <w:pPr>
              <w:pStyle w:val="ListParagraph"/>
              <w:numPr>
                <w:ilvl w:val="0"/>
                <w:numId w:val="85"/>
              </w:numPr>
              <w:spacing w:before="80" w:after="80"/>
              <w:contextualSpacing w:val="0"/>
              <w:rPr>
                <w:color w:val="000000" w:themeColor="text1"/>
                <w:sz w:val="20"/>
              </w:rPr>
            </w:pPr>
            <w:r w:rsidRPr="006126AD">
              <w:rPr>
                <w:b/>
                <w:bCs/>
                <w:color w:val="000000" w:themeColor="text1"/>
                <w:sz w:val="20"/>
              </w:rPr>
              <w:t xml:space="preserve">If the Application is successful: </w:t>
            </w:r>
            <w:r w:rsidRPr="006126AD">
              <w:rPr>
                <w:color w:val="000000" w:themeColor="text1"/>
                <w:sz w:val="20"/>
              </w:rPr>
              <w:t xml:space="preserve">the expiry date of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xml:space="preserve"> or any earlier date on which the Applicant is no longer a Member </w:t>
            </w:r>
            <w:r w:rsidR="00C71593" w:rsidRPr="006126AD">
              <w:rPr>
                <w:color w:val="000000" w:themeColor="text1"/>
                <w:sz w:val="20"/>
              </w:rPr>
              <w:t>Landlord/Agency</w:t>
            </w:r>
            <w:r w:rsidRPr="006126AD">
              <w:rPr>
                <w:color w:val="000000" w:themeColor="text1"/>
                <w:sz w:val="20"/>
              </w:rPr>
              <w:t xml:space="preserve"> of </w:t>
            </w:r>
            <w:r w:rsidR="00250EDE" w:rsidRPr="006126AD">
              <w:rPr>
                <w:color w:val="000000" w:themeColor="text1"/>
                <w:sz w:val="20"/>
              </w:rPr>
              <w:t>the Ap</w:t>
            </w:r>
            <w:r w:rsidR="003A1DD1" w:rsidRPr="006126AD">
              <w:rPr>
                <w:color w:val="000000" w:themeColor="text1"/>
                <w:sz w:val="20"/>
              </w:rPr>
              <w:t>proved Landlord/Agency Li</w:t>
            </w:r>
            <w:r w:rsidR="00250EDE" w:rsidRPr="006126AD">
              <w:rPr>
                <w:color w:val="000000" w:themeColor="text1"/>
                <w:sz w:val="20"/>
              </w:rPr>
              <w:t xml:space="preserve">st. </w:t>
            </w:r>
          </w:p>
          <w:p w14:paraId="7B30ACAE" w14:textId="77777777" w:rsidR="00C62B27" w:rsidRPr="006126AD" w:rsidRDefault="00C62B27" w:rsidP="006126AD">
            <w:pPr>
              <w:pStyle w:val="ListParagraph"/>
              <w:numPr>
                <w:ilvl w:val="0"/>
                <w:numId w:val="76"/>
              </w:numPr>
              <w:spacing w:before="80" w:after="80"/>
              <w:ind w:left="360"/>
              <w:contextualSpacing w:val="0"/>
              <w:rPr>
                <w:color w:val="000000" w:themeColor="text1"/>
                <w:sz w:val="20"/>
              </w:rPr>
            </w:pPr>
            <w:r w:rsidRPr="006126AD">
              <w:rPr>
                <w:color w:val="000000" w:themeColor="text1"/>
                <w:sz w:val="20"/>
              </w:rPr>
              <w:t>Such longer or shorter period required by Law in relation to that piece of Confidential Information; or</w:t>
            </w:r>
          </w:p>
          <w:p w14:paraId="155D86F3" w14:textId="71AF02C8" w:rsidR="00C62B27" w:rsidRPr="006126AD" w:rsidRDefault="00C62B27" w:rsidP="006126AD">
            <w:pPr>
              <w:pStyle w:val="ListParagraph"/>
              <w:numPr>
                <w:ilvl w:val="0"/>
                <w:numId w:val="76"/>
              </w:numPr>
              <w:spacing w:before="80" w:after="80"/>
              <w:ind w:left="360"/>
              <w:contextualSpacing w:val="0"/>
              <w:rPr>
                <w:color w:val="000000" w:themeColor="text1"/>
                <w:sz w:val="20"/>
              </w:rPr>
            </w:pPr>
            <w:r w:rsidRPr="006126AD">
              <w:rPr>
                <w:color w:val="000000" w:themeColor="text1"/>
                <w:sz w:val="20"/>
              </w:rPr>
              <w:t xml:space="preserve">In any case, when the piece of Confidential Information ceases to be ‘Confidential Information’ of the Applicant according to paragraph </w:t>
            </w:r>
            <w:r w:rsidRPr="006126AD">
              <w:rPr>
                <w:color w:val="000000" w:themeColor="text1"/>
                <w:sz w:val="20"/>
              </w:rPr>
              <w:fldChar w:fldCharType="begin"/>
            </w:r>
            <w:r w:rsidRPr="006126AD">
              <w:rPr>
                <w:color w:val="000000" w:themeColor="text1"/>
                <w:sz w:val="20"/>
              </w:rPr>
              <w:instrText xml:space="preserve"> REF _Ref69992117 \r \h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19.2</w:t>
            </w:r>
            <w:r w:rsidRPr="006126AD">
              <w:rPr>
                <w:color w:val="000000" w:themeColor="text1"/>
                <w:sz w:val="20"/>
              </w:rPr>
              <w:fldChar w:fldCharType="end"/>
            </w:r>
            <w:r w:rsidRPr="006126AD">
              <w:rPr>
                <w:color w:val="000000" w:themeColor="text1"/>
                <w:sz w:val="20"/>
              </w:rPr>
              <w:t>.</w:t>
            </w:r>
          </w:p>
        </w:tc>
      </w:tr>
      <w:tr w:rsidR="00E76026" w:rsidRPr="006126AD" w14:paraId="624399F2" w14:textId="77777777" w:rsidTr="00B97E4D">
        <w:trPr>
          <w:cantSplit/>
        </w:trPr>
        <w:tc>
          <w:tcPr>
            <w:tcW w:w="2713" w:type="pct"/>
          </w:tcPr>
          <w:p w14:paraId="14326B33" w14:textId="77777777" w:rsidR="00C62B27" w:rsidRPr="006126AD" w:rsidRDefault="00C62B27" w:rsidP="006126AD">
            <w:pPr>
              <w:pStyle w:val="Heading2"/>
              <w:spacing w:before="80" w:after="80"/>
              <w:outlineLvl w:val="1"/>
              <w:rPr>
                <w:rFonts w:ascii="Arial" w:hAnsi="Arial"/>
                <w:sz w:val="20"/>
              </w:rPr>
            </w:pPr>
            <w:bookmarkStart w:id="418" w:name="_Toc45896180"/>
            <w:bookmarkStart w:id="419" w:name="_Toc45896899"/>
            <w:bookmarkStart w:id="420" w:name="_Toc66040458"/>
            <w:bookmarkStart w:id="421" w:name="_Toc66041249"/>
            <w:bookmarkStart w:id="422" w:name="_Toc66042044"/>
            <w:bookmarkStart w:id="423" w:name="_Toc66043571"/>
            <w:bookmarkStart w:id="424" w:name="_Toc68455550"/>
            <w:bookmarkStart w:id="425" w:name="_Toc68640511"/>
            <w:bookmarkStart w:id="426" w:name="_Toc68641408"/>
            <w:bookmarkStart w:id="427" w:name="_Toc69514292"/>
            <w:bookmarkStart w:id="428" w:name="_Toc69516936"/>
            <w:bookmarkStart w:id="429" w:name="_Toc69565692"/>
            <w:bookmarkStart w:id="430" w:name="_Toc69581942"/>
            <w:bookmarkStart w:id="431" w:name="_Toc69717793"/>
            <w:bookmarkStart w:id="432" w:name="_Toc73874517"/>
            <w:bookmarkStart w:id="433" w:name="_Toc76367640"/>
            <w:bookmarkStart w:id="434" w:name="_Toc77670205"/>
            <w:bookmarkStart w:id="435" w:name="_Toc78387336"/>
            <w:bookmarkStart w:id="436" w:name="_Toc78393065"/>
            <w:bookmarkStart w:id="437" w:name="_Toc79086738"/>
            <w:bookmarkStart w:id="438" w:name="_Toc80023028"/>
            <w:bookmarkStart w:id="439" w:name="_Toc80346372"/>
            <w:bookmarkStart w:id="440" w:name="_Toc83401937"/>
            <w:bookmarkStart w:id="441" w:name="_Toc86593809"/>
            <w:bookmarkStart w:id="442" w:name="_Toc87202310"/>
            <w:bookmarkStart w:id="443" w:name="_Toc87296281"/>
            <w:bookmarkStart w:id="444" w:name="_Toc88639214"/>
            <w:bookmarkStart w:id="445" w:name="_Toc89891787"/>
            <w:bookmarkStart w:id="446" w:name="_Toc89892585"/>
            <w:bookmarkStart w:id="447" w:name="_Toc93519932"/>
            <w:bookmarkStart w:id="448" w:name="_Toc93866722"/>
            <w:bookmarkStart w:id="449" w:name="_Toc94908867"/>
            <w:bookmarkStart w:id="450" w:name="_Toc95482704"/>
            <w:bookmarkStart w:id="451" w:name="_Toc95484146"/>
            <w:bookmarkStart w:id="452" w:name="_Toc95762821"/>
            <w:bookmarkStart w:id="453" w:name="_Toc97284423"/>
            <w:bookmarkStart w:id="454" w:name="_Toc97475310"/>
            <w:bookmarkStart w:id="455" w:name="_Toc99831138"/>
            <w:bookmarkStart w:id="456" w:name="_Toc104149877"/>
            <w:bookmarkStart w:id="457" w:name="_Toc104661980"/>
            <w:bookmarkStart w:id="458" w:name="_Toc104747776"/>
            <w:bookmarkStart w:id="459" w:name="_Toc104753904"/>
            <w:bookmarkStart w:id="460" w:name="_Toc110094366"/>
            <w:bookmarkStart w:id="461" w:name="_Toc110181274"/>
            <w:bookmarkStart w:id="462" w:name="_Toc121223226"/>
            <w:bookmarkStart w:id="463" w:name="_Toc121403509"/>
            <w:bookmarkStart w:id="464" w:name="_Toc121842464"/>
            <w:bookmarkStart w:id="465" w:name="_Toc122713223"/>
            <w:bookmarkStart w:id="466" w:name="_Toc123062504"/>
            <w:bookmarkStart w:id="467" w:name="_Toc123063384"/>
            <w:bookmarkStart w:id="468" w:name="_Toc123847003"/>
            <w:bookmarkStart w:id="469" w:name="_Toc123853419"/>
            <w:bookmarkStart w:id="470" w:name="_Toc123996329"/>
            <w:bookmarkStart w:id="471" w:name="_Toc124102374"/>
            <w:bookmarkStart w:id="472" w:name="_Toc124106234"/>
            <w:bookmarkStart w:id="473" w:name="_Toc124113397"/>
            <w:bookmarkStart w:id="474" w:name="_Toc125571148"/>
            <w:bookmarkStart w:id="475" w:name="_Toc125839118"/>
            <w:bookmarkStart w:id="476" w:name="_Toc125843460"/>
            <w:bookmarkStart w:id="477" w:name="_Toc125891866"/>
            <w:bookmarkStart w:id="478" w:name="_Toc125914490"/>
            <w:bookmarkStart w:id="479" w:name="_Toc126427898"/>
            <w:bookmarkStart w:id="480" w:name="_Toc126442071"/>
            <w:bookmarkStart w:id="481" w:name="_Toc126499162"/>
            <w:bookmarkStart w:id="482" w:name="_Toc126688810"/>
            <w:bookmarkStart w:id="483" w:name="_Toc126691216"/>
            <w:bookmarkStart w:id="484" w:name="_Toc127469279"/>
            <w:bookmarkStart w:id="485" w:name="_Toc128426160"/>
            <w:bookmarkStart w:id="486" w:name="_Toc128430330"/>
            <w:bookmarkStart w:id="487" w:name="_Toc129266393"/>
            <w:bookmarkStart w:id="488" w:name="_Toc129445894"/>
            <w:bookmarkStart w:id="489" w:name="_Toc130318062"/>
            <w:bookmarkStart w:id="490" w:name="_Toc130651334"/>
            <w:bookmarkStart w:id="491" w:name="_Toc134396534"/>
            <w:bookmarkStart w:id="492" w:name="_Toc134442294"/>
            <w:bookmarkStart w:id="493" w:name="_Toc134446847"/>
            <w:bookmarkStart w:id="494" w:name="_Toc134449888"/>
            <w:bookmarkStart w:id="495" w:name="_Toc134457513"/>
            <w:bookmarkStart w:id="496" w:name="_Toc134458337"/>
            <w:bookmarkStart w:id="497" w:name="_Toc135565948"/>
            <w:bookmarkStart w:id="498" w:name="_Toc136368684"/>
            <w:bookmarkStart w:id="499" w:name="_Toc136522431"/>
            <w:bookmarkStart w:id="500" w:name="_Toc136800609"/>
            <w:bookmarkStart w:id="501" w:name="_Toc139562364"/>
            <w:bookmarkStart w:id="502" w:name="_Toc140608735"/>
            <w:r w:rsidRPr="006126AD">
              <w:rPr>
                <w:rFonts w:ascii="Arial" w:hAnsi="Arial"/>
                <w:sz w:val="20"/>
              </w:rPr>
              <w:lastRenderedPageBreak/>
              <w:t>Exceptions to obligations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tc>
        <w:tc>
          <w:tcPr>
            <w:tcW w:w="2287" w:type="pct"/>
          </w:tcPr>
          <w:p w14:paraId="6D474589" w14:textId="77777777" w:rsidR="00C62B27" w:rsidRPr="006126AD" w:rsidRDefault="00C62B27" w:rsidP="006126AD">
            <w:pPr>
              <w:keepNext/>
              <w:spacing w:before="80" w:after="80"/>
              <w:rPr>
                <w:color w:val="000000" w:themeColor="text1"/>
                <w:sz w:val="20"/>
              </w:rPr>
            </w:pPr>
          </w:p>
        </w:tc>
      </w:tr>
      <w:tr w:rsidR="00E76026" w:rsidRPr="006126AD" w14:paraId="59B9B541" w14:textId="77777777" w:rsidTr="00B97E4D">
        <w:trPr>
          <w:cantSplit/>
        </w:trPr>
        <w:tc>
          <w:tcPr>
            <w:tcW w:w="2713" w:type="pct"/>
          </w:tcPr>
          <w:p w14:paraId="5675B872" w14:textId="0F8FF893" w:rsidR="00C62B27" w:rsidRPr="006126AD" w:rsidRDefault="00C62B27" w:rsidP="006126AD">
            <w:pPr>
              <w:pStyle w:val="Heading3"/>
              <w:keepNext/>
              <w:spacing w:before="80" w:after="80"/>
              <w:outlineLvl w:val="2"/>
              <w:rPr>
                <w:sz w:val="20"/>
              </w:rPr>
            </w:pPr>
            <w:bookmarkStart w:id="503" w:name="_Ref43911188"/>
            <w:r w:rsidRPr="006126AD">
              <w:rPr>
                <w:b/>
                <w:bCs/>
                <w:sz w:val="20"/>
              </w:rPr>
              <w:t>Permitted disclosures:</w:t>
            </w:r>
            <w:r w:rsidRPr="006126AD">
              <w:rPr>
                <w:sz w:val="20"/>
              </w:rPr>
              <w:t xml:space="preserve"> the </w:t>
            </w:r>
            <w:r w:rsidR="00A64055" w:rsidRPr="006126AD">
              <w:rPr>
                <w:sz w:val="20"/>
              </w:rPr>
              <w:t>Council</w:t>
            </w:r>
            <w:r w:rsidRPr="006126AD">
              <w:rPr>
                <w:sz w:val="20"/>
              </w:rPr>
              <w:t xml:space="preserve"> is permitted to disclose or make available any Confidential Information of the Applicant</w:t>
            </w:r>
            <w:bookmarkEnd w:id="503"/>
            <w:r w:rsidRPr="006126AD">
              <w:rPr>
                <w:sz w:val="20"/>
              </w:rPr>
              <w:t xml:space="preserve"> </w:t>
            </w:r>
          </w:p>
          <w:p w14:paraId="7D31DDF4" w14:textId="77777777" w:rsidR="00C62B27" w:rsidRPr="006126AD" w:rsidRDefault="00C62B27" w:rsidP="006126AD">
            <w:pPr>
              <w:pStyle w:val="ListParagraph"/>
              <w:keepNext/>
              <w:numPr>
                <w:ilvl w:val="0"/>
                <w:numId w:val="77"/>
              </w:numPr>
              <w:spacing w:before="80" w:after="80"/>
              <w:ind w:left="984"/>
              <w:contextualSpacing w:val="0"/>
              <w:rPr>
                <w:color w:val="000000" w:themeColor="text1"/>
                <w:sz w:val="20"/>
              </w:rPr>
            </w:pPr>
            <w:r w:rsidRPr="006126AD">
              <w:rPr>
                <w:color w:val="000000" w:themeColor="text1"/>
                <w:sz w:val="20"/>
              </w:rPr>
              <w:t>Only in at least one of the following circumstances</w:t>
            </w:r>
          </w:p>
          <w:p w14:paraId="7D1CD319" w14:textId="504B6A5B" w:rsidR="00C62B27" w:rsidRPr="006126AD" w:rsidRDefault="00C62B27" w:rsidP="006126AD">
            <w:pPr>
              <w:pStyle w:val="ListParagraph"/>
              <w:keepNext/>
              <w:numPr>
                <w:ilvl w:val="0"/>
                <w:numId w:val="77"/>
              </w:numPr>
              <w:spacing w:before="80" w:after="80"/>
              <w:ind w:left="984"/>
              <w:contextualSpacing w:val="0"/>
              <w:rPr>
                <w:color w:val="000000" w:themeColor="text1"/>
                <w:sz w:val="20"/>
              </w:rPr>
            </w:pPr>
            <w:r w:rsidRPr="006126AD">
              <w:rPr>
                <w:color w:val="000000" w:themeColor="text1"/>
                <w:sz w:val="20"/>
              </w:rPr>
              <w:t xml:space="preserve">Regardless of paragraph </w:t>
            </w:r>
            <w:r w:rsidRPr="006126AD">
              <w:rPr>
                <w:color w:val="000000" w:themeColor="text1"/>
                <w:sz w:val="20"/>
              </w:rPr>
              <w:fldChar w:fldCharType="begin"/>
            </w:r>
            <w:r w:rsidRPr="006126AD">
              <w:rPr>
                <w:color w:val="000000" w:themeColor="text1"/>
                <w:sz w:val="20"/>
              </w:rPr>
              <w:instrText xml:space="preserve"> REF _Ref43912501 \r \h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19.3(a)</w:t>
            </w:r>
            <w:r w:rsidRPr="006126AD">
              <w:rPr>
                <w:color w:val="000000" w:themeColor="text1"/>
                <w:sz w:val="20"/>
              </w:rPr>
              <w:fldChar w:fldCharType="end"/>
            </w:r>
          </w:p>
        </w:tc>
        <w:tc>
          <w:tcPr>
            <w:tcW w:w="2287" w:type="pct"/>
          </w:tcPr>
          <w:p w14:paraId="55DB50DB" w14:textId="77777777" w:rsidR="00C62B27" w:rsidRPr="006126AD" w:rsidRDefault="00C62B27" w:rsidP="006126AD">
            <w:pPr>
              <w:keepNext/>
              <w:spacing w:before="80" w:after="80"/>
              <w:rPr>
                <w:color w:val="000000" w:themeColor="text1"/>
                <w:sz w:val="20"/>
              </w:rPr>
            </w:pPr>
          </w:p>
        </w:tc>
      </w:tr>
      <w:tr w:rsidR="00E76026" w:rsidRPr="006126AD" w14:paraId="5FD5E3F7" w14:textId="77777777" w:rsidTr="00B97E4D">
        <w:trPr>
          <w:cantSplit/>
        </w:trPr>
        <w:tc>
          <w:tcPr>
            <w:tcW w:w="2713" w:type="pct"/>
            <w:tcBorders>
              <w:right w:val="single" w:sz="4" w:space="0" w:color="auto"/>
            </w:tcBorders>
          </w:tcPr>
          <w:p w14:paraId="446B5455" w14:textId="77777777" w:rsidR="00C62B27" w:rsidRPr="006126AD" w:rsidRDefault="00C62B27" w:rsidP="006126AD">
            <w:pPr>
              <w:pStyle w:val="Heading4"/>
              <w:spacing w:before="80" w:after="80"/>
              <w:outlineLvl w:val="3"/>
            </w:pPr>
            <w:r w:rsidRPr="006126AD">
              <w:t>Consent</w:t>
            </w:r>
          </w:p>
        </w:tc>
        <w:tc>
          <w:tcPr>
            <w:tcW w:w="2287" w:type="pct"/>
            <w:tcBorders>
              <w:top w:val="single" w:sz="4" w:space="0" w:color="auto"/>
              <w:left w:val="single" w:sz="4" w:space="0" w:color="auto"/>
              <w:bottom w:val="single" w:sz="4" w:space="0" w:color="auto"/>
              <w:right w:val="single" w:sz="4" w:space="0" w:color="auto"/>
            </w:tcBorders>
          </w:tcPr>
          <w:p w14:paraId="648F12EC" w14:textId="615FDC5A" w:rsidR="00C62B27" w:rsidRPr="006126AD" w:rsidRDefault="00C62B27" w:rsidP="006126AD">
            <w:pPr>
              <w:spacing w:before="80" w:after="80"/>
              <w:rPr>
                <w:color w:val="000000" w:themeColor="text1"/>
                <w:sz w:val="20"/>
              </w:rPr>
            </w:pPr>
            <w:r w:rsidRPr="006126AD">
              <w:rPr>
                <w:color w:val="000000" w:themeColor="text1"/>
                <w:sz w:val="20"/>
              </w:rPr>
              <w:t xml:space="preserve">With the prior written consent of the Applicant, subject to the </w:t>
            </w:r>
            <w:r w:rsidR="00A64055" w:rsidRPr="006126AD">
              <w:rPr>
                <w:color w:val="000000" w:themeColor="text1"/>
                <w:sz w:val="20"/>
              </w:rPr>
              <w:t>Council</w:t>
            </w:r>
            <w:r w:rsidRPr="006126AD">
              <w:rPr>
                <w:color w:val="000000" w:themeColor="text1"/>
                <w:sz w:val="20"/>
              </w:rPr>
              <w:t>’s compliance with any conditions attached to that consent.</w:t>
            </w:r>
          </w:p>
        </w:tc>
      </w:tr>
      <w:tr w:rsidR="00E76026" w:rsidRPr="006126AD" w14:paraId="04FBA315" w14:textId="77777777" w:rsidTr="00B97E4D">
        <w:trPr>
          <w:cantSplit/>
        </w:trPr>
        <w:tc>
          <w:tcPr>
            <w:tcW w:w="2713" w:type="pct"/>
          </w:tcPr>
          <w:p w14:paraId="2B975AB7" w14:textId="77777777" w:rsidR="00C62B27" w:rsidRPr="006126AD" w:rsidRDefault="00C62B27" w:rsidP="006126AD">
            <w:pPr>
              <w:pStyle w:val="Heading4"/>
              <w:keepNext/>
              <w:spacing w:before="80" w:after="80"/>
              <w:outlineLvl w:val="3"/>
            </w:pPr>
            <w:bookmarkStart w:id="504" w:name="_Ref43913365"/>
            <w:r w:rsidRPr="006126AD">
              <w:t>Disclosures to any of the following</w:t>
            </w:r>
            <w:bookmarkEnd w:id="504"/>
          </w:p>
          <w:p w14:paraId="687FEC1B" w14:textId="4D8BA32E" w:rsidR="00C62B27" w:rsidRPr="006126AD" w:rsidRDefault="00C62B27" w:rsidP="006126AD">
            <w:pPr>
              <w:pStyle w:val="Heading4"/>
              <w:numPr>
                <w:ilvl w:val="0"/>
                <w:numId w:val="0"/>
              </w:numPr>
              <w:spacing w:before="80" w:after="80"/>
              <w:ind w:left="1191"/>
              <w:outlineLvl w:val="3"/>
            </w:pPr>
            <w:r w:rsidRPr="006126AD">
              <w:t xml:space="preserve">Subject to paragraph </w:t>
            </w:r>
            <w:r w:rsidRPr="006126AD">
              <w:fldChar w:fldCharType="begin"/>
            </w:r>
            <w:r w:rsidRPr="006126AD">
              <w:instrText xml:space="preserve"> REF _Ref43912615 \r \h  \* MERGEFORMAT </w:instrText>
            </w:r>
            <w:r w:rsidRPr="006126AD">
              <w:fldChar w:fldCharType="separate"/>
            </w:r>
            <w:r w:rsidR="00B12B0A">
              <w:t>19.6</w:t>
            </w:r>
            <w:r w:rsidRPr="006126AD">
              <w:fldChar w:fldCharType="end"/>
            </w:r>
          </w:p>
        </w:tc>
        <w:tc>
          <w:tcPr>
            <w:tcW w:w="2287" w:type="pct"/>
          </w:tcPr>
          <w:p w14:paraId="0E91A88B" w14:textId="77777777" w:rsidR="00C62B27" w:rsidRPr="006126AD" w:rsidRDefault="00C62B27" w:rsidP="006126AD">
            <w:pPr>
              <w:keepNext/>
              <w:spacing w:before="80" w:after="80"/>
              <w:rPr>
                <w:color w:val="000000" w:themeColor="text1"/>
                <w:sz w:val="20"/>
              </w:rPr>
            </w:pPr>
          </w:p>
        </w:tc>
      </w:tr>
      <w:tr w:rsidR="00E76026" w:rsidRPr="006126AD" w14:paraId="16D0772C" w14:textId="77777777" w:rsidTr="00B97E4D">
        <w:trPr>
          <w:cantSplit/>
        </w:trPr>
        <w:tc>
          <w:tcPr>
            <w:tcW w:w="2713" w:type="pct"/>
            <w:tcBorders>
              <w:right w:val="single" w:sz="4" w:space="0" w:color="auto"/>
            </w:tcBorders>
          </w:tcPr>
          <w:p w14:paraId="44AC1427" w14:textId="77777777" w:rsidR="00C62B27" w:rsidRPr="006126AD" w:rsidRDefault="00C62B27" w:rsidP="006126AD">
            <w:pPr>
              <w:pStyle w:val="Heading5"/>
              <w:spacing w:before="80" w:beforeAutospacing="0" w:after="80"/>
              <w:outlineLvl w:val="4"/>
              <w:rPr>
                <w:sz w:val="20"/>
              </w:rPr>
            </w:pPr>
            <w:r w:rsidRPr="006126AD">
              <w:rPr>
                <w:sz w:val="20"/>
              </w:rPr>
              <w:t>Personnel</w:t>
            </w:r>
          </w:p>
        </w:tc>
        <w:tc>
          <w:tcPr>
            <w:tcW w:w="2287" w:type="pct"/>
            <w:tcBorders>
              <w:top w:val="single" w:sz="4" w:space="0" w:color="auto"/>
              <w:left w:val="single" w:sz="4" w:space="0" w:color="auto"/>
              <w:bottom w:val="single" w:sz="4" w:space="0" w:color="auto"/>
              <w:right w:val="single" w:sz="4" w:space="0" w:color="auto"/>
            </w:tcBorders>
          </w:tcPr>
          <w:p w14:paraId="188DE680" w14:textId="3E2B6525" w:rsidR="00C62B27" w:rsidRPr="006126AD" w:rsidRDefault="00C62B27" w:rsidP="006126AD">
            <w:pPr>
              <w:spacing w:before="80" w:after="80"/>
              <w:rPr>
                <w:color w:val="000000" w:themeColor="text1"/>
                <w:sz w:val="20"/>
              </w:rPr>
            </w:pPr>
            <w:r w:rsidRPr="006126AD">
              <w:rPr>
                <w:color w:val="000000" w:themeColor="text1"/>
                <w:sz w:val="20"/>
              </w:rPr>
              <w:t xml:space="preserve">To the genuine existing or prospective Personnel of the </w:t>
            </w:r>
            <w:r w:rsidR="00A64055" w:rsidRPr="006126AD">
              <w:rPr>
                <w:color w:val="000000" w:themeColor="text1"/>
                <w:sz w:val="20"/>
              </w:rPr>
              <w:t>Council</w:t>
            </w:r>
            <w:r w:rsidRPr="006126AD">
              <w:rPr>
                <w:color w:val="000000" w:themeColor="text1"/>
                <w:sz w:val="20"/>
              </w:rPr>
              <w:t xml:space="preserve"> and/or its Affiliates.</w:t>
            </w:r>
          </w:p>
        </w:tc>
      </w:tr>
      <w:tr w:rsidR="00E76026" w:rsidRPr="006126AD" w14:paraId="5F66CEF2" w14:textId="77777777" w:rsidTr="00B97E4D">
        <w:trPr>
          <w:cantSplit/>
        </w:trPr>
        <w:tc>
          <w:tcPr>
            <w:tcW w:w="2713" w:type="pct"/>
            <w:tcBorders>
              <w:right w:val="single" w:sz="4" w:space="0" w:color="auto"/>
            </w:tcBorders>
          </w:tcPr>
          <w:p w14:paraId="56788F13" w14:textId="77777777" w:rsidR="00C62B27" w:rsidRPr="006126AD" w:rsidRDefault="00C62B27" w:rsidP="006126AD">
            <w:pPr>
              <w:pStyle w:val="Heading5"/>
              <w:spacing w:before="80" w:beforeAutospacing="0" w:after="80"/>
              <w:outlineLvl w:val="4"/>
              <w:rPr>
                <w:sz w:val="20"/>
              </w:rPr>
            </w:pPr>
            <w:r w:rsidRPr="006126AD">
              <w:rPr>
                <w:sz w:val="20"/>
              </w:rPr>
              <w:t xml:space="preserve">Advisors etc. </w:t>
            </w:r>
          </w:p>
        </w:tc>
        <w:tc>
          <w:tcPr>
            <w:tcW w:w="2287" w:type="pct"/>
            <w:tcBorders>
              <w:top w:val="single" w:sz="4" w:space="0" w:color="auto"/>
              <w:left w:val="single" w:sz="4" w:space="0" w:color="auto"/>
              <w:bottom w:val="single" w:sz="4" w:space="0" w:color="auto"/>
              <w:right w:val="single" w:sz="4" w:space="0" w:color="auto"/>
            </w:tcBorders>
          </w:tcPr>
          <w:p w14:paraId="6A15BFAA" w14:textId="5DB5B8DD" w:rsidR="00C62B27" w:rsidRPr="006126AD" w:rsidRDefault="00C62B27" w:rsidP="006126AD">
            <w:pPr>
              <w:spacing w:before="80" w:after="80"/>
              <w:rPr>
                <w:color w:val="000000" w:themeColor="text1"/>
                <w:sz w:val="20"/>
              </w:rPr>
            </w:pPr>
            <w:r w:rsidRPr="006126AD">
              <w:rPr>
                <w:color w:val="000000" w:themeColor="text1"/>
                <w:sz w:val="20"/>
              </w:rPr>
              <w:t xml:space="preserve">To the </w:t>
            </w:r>
            <w:r w:rsidR="00A64055" w:rsidRPr="006126AD">
              <w:rPr>
                <w:color w:val="000000" w:themeColor="text1"/>
                <w:sz w:val="20"/>
              </w:rPr>
              <w:t>Council</w:t>
            </w:r>
            <w:r w:rsidRPr="006126AD">
              <w:rPr>
                <w:color w:val="000000" w:themeColor="text1"/>
                <w:sz w:val="20"/>
              </w:rPr>
              <w:t>’s genuine existing or prospective advisers, contractors, consultants, agents, insurers, auditors and banks.</w:t>
            </w:r>
          </w:p>
        </w:tc>
      </w:tr>
      <w:tr w:rsidR="00E76026" w:rsidRPr="006126AD" w14:paraId="7C0C1F62" w14:textId="77777777" w:rsidTr="00B97E4D">
        <w:trPr>
          <w:cantSplit/>
        </w:trPr>
        <w:tc>
          <w:tcPr>
            <w:tcW w:w="2713" w:type="pct"/>
            <w:tcBorders>
              <w:right w:val="single" w:sz="4" w:space="0" w:color="auto"/>
            </w:tcBorders>
          </w:tcPr>
          <w:p w14:paraId="38785B88" w14:textId="77777777" w:rsidR="00C62B27" w:rsidRPr="006126AD" w:rsidRDefault="00C62B27" w:rsidP="006126AD">
            <w:pPr>
              <w:pStyle w:val="Heading5"/>
              <w:spacing w:before="80" w:beforeAutospacing="0" w:after="80"/>
              <w:outlineLvl w:val="4"/>
              <w:rPr>
                <w:sz w:val="20"/>
              </w:rPr>
            </w:pPr>
            <w:r w:rsidRPr="006126AD">
              <w:rPr>
                <w:sz w:val="20"/>
              </w:rPr>
              <w:t>Public body</w:t>
            </w:r>
          </w:p>
        </w:tc>
        <w:tc>
          <w:tcPr>
            <w:tcW w:w="2287" w:type="pct"/>
            <w:tcBorders>
              <w:top w:val="single" w:sz="4" w:space="0" w:color="auto"/>
              <w:left w:val="single" w:sz="4" w:space="0" w:color="auto"/>
              <w:bottom w:val="single" w:sz="4" w:space="0" w:color="auto"/>
              <w:right w:val="single" w:sz="4" w:space="0" w:color="auto"/>
            </w:tcBorders>
          </w:tcPr>
          <w:p w14:paraId="7C5C4D3D" w14:textId="4D9777B7" w:rsidR="00C62B27" w:rsidRPr="006126AD" w:rsidRDefault="00C62B27" w:rsidP="006126AD">
            <w:pPr>
              <w:spacing w:before="80" w:after="80"/>
              <w:rPr>
                <w:color w:val="000000" w:themeColor="text1"/>
                <w:sz w:val="20"/>
              </w:rPr>
            </w:pPr>
            <w:r w:rsidRPr="006126AD">
              <w:rPr>
                <w:color w:val="000000" w:themeColor="text1"/>
                <w:sz w:val="20"/>
              </w:rPr>
              <w:t xml:space="preserve">Any public body authorised to review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xml:space="preserve">. </w:t>
            </w:r>
          </w:p>
        </w:tc>
      </w:tr>
      <w:tr w:rsidR="00E76026" w:rsidRPr="006126AD" w14:paraId="7E9D9F9D" w14:textId="77777777" w:rsidTr="00B97E4D">
        <w:trPr>
          <w:cantSplit/>
        </w:trPr>
        <w:tc>
          <w:tcPr>
            <w:tcW w:w="2713" w:type="pct"/>
            <w:tcBorders>
              <w:right w:val="single" w:sz="4" w:space="0" w:color="auto"/>
            </w:tcBorders>
          </w:tcPr>
          <w:p w14:paraId="781CE71D" w14:textId="77777777" w:rsidR="00C62B27" w:rsidRPr="006126AD" w:rsidRDefault="00C62B27" w:rsidP="006126AD">
            <w:pPr>
              <w:pStyle w:val="Heading5"/>
              <w:spacing w:before="80" w:beforeAutospacing="0" w:after="80"/>
              <w:outlineLvl w:val="4"/>
              <w:rPr>
                <w:sz w:val="20"/>
              </w:rPr>
            </w:pPr>
            <w:r w:rsidRPr="006126AD">
              <w:rPr>
                <w:sz w:val="20"/>
              </w:rPr>
              <w:t>Assignment, novation</w:t>
            </w:r>
          </w:p>
        </w:tc>
        <w:tc>
          <w:tcPr>
            <w:tcW w:w="2287" w:type="pct"/>
            <w:tcBorders>
              <w:top w:val="single" w:sz="4" w:space="0" w:color="auto"/>
              <w:left w:val="single" w:sz="4" w:space="0" w:color="auto"/>
              <w:bottom w:val="single" w:sz="4" w:space="0" w:color="auto"/>
              <w:right w:val="single" w:sz="4" w:space="0" w:color="auto"/>
            </w:tcBorders>
          </w:tcPr>
          <w:p w14:paraId="07DB2EC3" w14:textId="5686BA57" w:rsidR="00C62B27" w:rsidRPr="006126AD" w:rsidRDefault="00C62B27" w:rsidP="006126AD">
            <w:pPr>
              <w:spacing w:before="80" w:after="80"/>
              <w:rPr>
                <w:color w:val="000000" w:themeColor="text1"/>
                <w:sz w:val="20"/>
              </w:rPr>
            </w:pPr>
            <w:r w:rsidRPr="006126AD">
              <w:rPr>
                <w:color w:val="000000" w:themeColor="text1"/>
                <w:sz w:val="20"/>
              </w:rPr>
              <w:t xml:space="preserve">Any person to whom the </w:t>
            </w:r>
            <w:r w:rsidR="00A64055" w:rsidRPr="006126AD">
              <w:rPr>
                <w:color w:val="000000" w:themeColor="text1"/>
                <w:sz w:val="20"/>
              </w:rPr>
              <w:t>Council</w:t>
            </w:r>
            <w:r w:rsidRPr="006126AD">
              <w:rPr>
                <w:color w:val="000000" w:themeColor="text1"/>
                <w:sz w:val="20"/>
              </w:rPr>
              <w:t xml:space="preserve"> wishes to make a genuine novation and/or assignment of any part of the relevant Individual Contract. </w:t>
            </w:r>
          </w:p>
        </w:tc>
      </w:tr>
      <w:tr w:rsidR="00E76026" w:rsidRPr="006126AD" w14:paraId="20A0044B" w14:textId="77777777" w:rsidTr="00B97E4D">
        <w:trPr>
          <w:cantSplit/>
        </w:trPr>
        <w:tc>
          <w:tcPr>
            <w:tcW w:w="2713" w:type="pct"/>
            <w:tcBorders>
              <w:right w:val="single" w:sz="4" w:space="0" w:color="auto"/>
            </w:tcBorders>
          </w:tcPr>
          <w:p w14:paraId="000153C2" w14:textId="77777777" w:rsidR="00C62B27" w:rsidRPr="006126AD" w:rsidRDefault="00C62B27" w:rsidP="006126AD">
            <w:pPr>
              <w:pStyle w:val="Heading4"/>
              <w:spacing w:before="80" w:after="80"/>
              <w:outlineLvl w:val="3"/>
            </w:pPr>
            <w:bookmarkStart w:id="505" w:name="_Ref43913547"/>
            <w:r w:rsidRPr="006126AD">
              <w:t>Required by Law</w:t>
            </w:r>
            <w:bookmarkEnd w:id="505"/>
            <w:r w:rsidRPr="006126AD">
              <w:t xml:space="preserve"> </w:t>
            </w:r>
          </w:p>
          <w:p w14:paraId="4DF6E78F" w14:textId="2E9300A6" w:rsidR="00C62B27" w:rsidRPr="006126AD" w:rsidRDefault="00C62B27" w:rsidP="006126AD">
            <w:pPr>
              <w:pStyle w:val="Heading4"/>
              <w:numPr>
                <w:ilvl w:val="0"/>
                <w:numId w:val="0"/>
              </w:numPr>
              <w:spacing w:before="80" w:after="80"/>
              <w:ind w:left="1191"/>
              <w:outlineLvl w:val="3"/>
            </w:pPr>
            <w:r w:rsidRPr="006126AD">
              <w:t xml:space="preserve">Subject to paragraph </w:t>
            </w:r>
            <w:r w:rsidRPr="006126AD">
              <w:fldChar w:fldCharType="begin"/>
            </w:r>
            <w:r w:rsidRPr="006126AD">
              <w:instrText xml:space="preserve"> REF _Ref43912958 \r \h  \* MERGEFORMAT </w:instrText>
            </w:r>
            <w:r w:rsidRPr="006126AD">
              <w:fldChar w:fldCharType="separate"/>
            </w:r>
            <w:r w:rsidR="00B12B0A">
              <w:t>19.7</w:t>
            </w:r>
            <w:r w:rsidRPr="006126AD">
              <w:fldChar w:fldCharType="end"/>
            </w:r>
          </w:p>
        </w:tc>
        <w:tc>
          <w:tcPr>
            <w:tcW w:w="2287" w:type="pct"/>
            <w:tcBorders>
              <w:top w:val="single" w:sz="4" w:space="0" w:color="auto"/>
              <w:left w:val="single" w:sz="4" w:space="0" w:color="auto"/>
              <w:bottom w:val="single" w:sz="4" w:space="0" w:color="auto"/>
              <w:right w:val="single" w:sz="4" w:space="0" w:color="auto"/>
            </w:tcBorders>
          </w:tcPr>
          <w:p w14:paraId="141E27A1" w14:textId="7C22BC1D" w:rsidR="00C62B27" w:rsidRPr="006126AD" w:rsidRDefault="00C62B27" w:rsidP="006126AD">
            <w:pPr>
              <w:spacing w:before="80" w:after="80"/>
              <w:rPr>
                <w:color w:val="000000" w:themeColor="text1"/>
                <w:sz w:val="20"/>
              </w:rPr>
            </w:pPr>
            <w:r w:rsidRPr="006126AD">
              <w:rPr>
                <w:color w:val="000000" w:themeColor="text1"/>
                <w:sz w:val="20"/>
              </w:rPr>
              <w:t xml:space="preserve">To the extent the </w:t>
            </w:r>
            <w:r w:rsidR="00A64055" w:rsidRPr="006126AD">
              <w:rPr>
                <w:color w:val="000000" w:themeColor="text1"/>
                <w:sz w:val="20"/>
              </w:rPr>
              <w:t>Council</w:t>
            </w:r>
            <w:r w:rsidRPr="006126AD">
              <w:rPr>
                <w:color w:val="000000" w:themeColor="text1"/>
                <w:sz w:val="20"/>
              </w:rPr>
              <w:t xml:space="preserve"> is required to disclose or make available the Confidential Information by Law to any of the following (for example):</w:t>
            </w:r>
          </w:p>
          <w:p w14:paraId="63E3022F" w14:textId="77777777" w:rsidR="00C62B27" w:rsidRPr="006126AD" w:rsidRDefault="00C62B27" w:rsidP="006126AD">
            <w:pPr>
              <w:pStyle w:val="ListParagraph"/>
              <w:numPr>
                <w:ilvl w:val="0"/>
                <w:numId w:val="78"/>
              </w:numPr>
              <w:spacing w:before="80" w:after="80"/>
              <w:ind w:left="360"/>
              <w:contextualSpacing w:val="0"/>
              <w:rPr>
                <w:color w:val="000000" w:themeColor="text1"/>
                <w:sz w:val="20"/>
              </w:rPr>
            </w:pPr>
            <w:r w:rsidRPr="006126AD">
              <w:rPr>
                <w:color w:val="000000" w:themeColor="text1"/>
                <w:sz w:val="20"/>
              </w:rPr>
              <w:t>A court or anything similar body.</w:t>
            </w:r>
          </w:p>
          <w:p w14:paraId="16D7B5D8" w14:textId="77777777" w:rsidR="00C62B27" w:rsidRPr="006126AD" w:rsidRDefault="00C62B27" w:rsidP="006126AD">
            <w:pPr>
              <w:pStyle w:val="ListParagraph"/>
              <w:numPr>
                <w:ilvl w:val="0"/>
                <w:numId w:val="78"/>
              </w:numPr>
              <w:spacing w:before="80" w:after="80"/>
              <w:ind w:left="360"/>
              <w:contextualSpacing w:val="0"/>
              <w:rPr>
                <w:color w:val="000000" w:themeColor="text1"/>
                <w:sz w:val="20"/>
              </w:rPr>
            </w:pPr>
            <w:r w:rsidRPr="006126AD">
              <w:rPr>
                <w:color w:val="000000" w:themeColor="text1"/>
                <w:sz w:val="20"/>
              </w:rPr>
              <w:t>A regulatory body.</w:t>
            </w:r>
          </w:p>
          <w:p w14:paraId="6C67E11B" w14:textId="77777777" w:rsidR="00C62B27" w:rsidRPr="006126AD" w:rsidRDefault="00C62B27" w:rsidP="006126AD">
            <w:pPr>
              <w:pStyle w:val="ListParagraph"/>
              <w:numPr>
                <w:ilvl w:val="0"/>
                <w:numId w:val="78"/>
              </w:numPr>
              <w:spacing w:before="80" w:after="80"/>
              <w:ind w:left="360"/>
              <w:contextualSpacing w:val="0"/>
              <w:rPr>
                <w:color w:val="000000" w:themeColor="text1"/>
                <w:sz w:val="20"/>
              </w:rPr>
            </w:pPr>
            <w:r w:rsidRPr="006126AD">
              <w:rPr>
                <w:color w:val="000000" w:themeColor="text1"/>
                <w:sz w:val="20"/>
              </w:rPr>
              <w:t xml:space="preserve">A genuine public auditor, the UK Parliament or other genuine public body, or as required under any Law related to freedom of information. </w:t>
            </w:r>
          </w:p>
          <w:p w14:paraId="6833A724" w14:textId="77777777" w:rsidR="00C62B27" w:rsidRPr="006126AD" w:rsidRDefault="00C62B27" w:rsidP="006126AD">
            <w:pPr>
              <w:pStyle w:val="ListParagraph"/>
              <w:numPr>
                <w:ilvl w:val="0"/>
                <w:numId w:val="78"/>
              </w:numPr>
              <w:spacing w:before="80" w:after="80"/>
              <w:ind w:left="360"/>
              <w:contextualSpacing w:val="0"/>
              <w:rPr>
                <w:color w:val="000000" w:themeColor="text1"/>
                <w:sz w:val="20"/>
              </w:rPr>
            </w:pPr>
            <w:r w:rsidRPr="006126AD">
              <w:rPr>
                <w:color w:val="000000" w:themeColor="text1"/>
                <w:sz w:val="20"/>
              </w:rPr>
              <w:t>A law enforcement body.</w:t>
            </w:r>
          </w:p>
        </w:tc>
      </w:tr>
      <w:tr w:rsidR="00E76026" w:rsidRPr="006126AD" w14:paraId="41ABAC90" w14:textId="77777777" w:rsidTr="00B97E4D">
        <w:trPr>
          <w:cantSplit/>
        </w:trPr>
        <w:tc>
          <w:tcPr>
            <w:tcW w:w="2713" w:type="pct"/>
          </w:tcPr>
          <w:p w14:paraId="35D18085" w14:textId="332F9263" w:rsidR="00C62B27" w:rsidRPr="006126AD" w:rsidRDefault="00C62B27" w:rsidP="006126AD">
            <w:pPr>
              <w:pStyle w:val="Heading3"/>
              <w:keepNext/>
              <w:spacing w:before="80" w:after="80"/>
              <w:outlineLvl w:val="2"/>
              <w:rPr>
                <w:sz w:val="20"/>
              </w:rPr>
            </w:pPr>
            <w:bookmarkStart w:id="506" w:name="_Ref43912615"/>
            <w:r w:rsidRPr="006126AD">
              <w:rPr>
                <w:sz w:val="20"/>
              </w:rPr>
              <w:t xml:space="preserve">All of the following rules apply to the </w:t>
            </w:r>
            <w:r w:rsidR="00A64055" w:rsidRPr="006126AD">
              <w:rPr>
                <w:sz w:val="20"/>
              </w:rPr>
              <w:t>Council</w:t>
            </w:r>
            <w:r w:rsidRPr="006126AD">
              <w:rPr>
                <w:sz w:val="20"/>
              </w:rPr>
              <w:t xml:space="preserve"> disclosing (or making available) any Confidential Information of the Applicant to any person under paragraph </w:t>
            </w:r>
            <w:r w:rsidRPr="006126AD">
              <w:rPr>
                <w:sz w:val="20"/>
              </w:rPr>
              <w:fldChar w:fldCharType="begin"/>
            </w:r>
            <w:r w:rsidRPr="006126AD">
              <w:rPr>
                <w:sz w:val="20"/>
              </w:rPr>
              <w:instrText xml:space="preserve"> REF _Ref43913365 \r \h  \* MERGEFORMAT </w:instrText>
            </w:r>
            <w:r w:rsidRPr="006126AD">
              <w:rPr>
                <w:sz w:val="20"/>
              </w:rPr>
            </w:r>
            <w:r w:rsidRPr="006126AD">
              <w:rPr>
                <w:sz w:val="20"/>
              </w:rPr>
              <w:fldChar w:fldCharType="separate"/>
            </w:r>
            <w:r w:rsidR="00B12B0A">
              <w:rPr>
                <w:sz w:val="20"/>
              </w:rPr>
              <w:t>19.5(b)</w:t>
            </w:r>
            <w:r w:rsidRPr="006126AD">
              <w:rPr>
                <w:sz w:val="20"/>
              </w:rPr>
              <w:fldChar w:fldCharType="end"/>
            </w:r>
            <w:bookmarkEnd w:id="506"/>
          </w:p>
        </w:tc>
        <w:tc>
          <w:tcPr>
            <w:tcW w:w="2287" w:type="pct"/>
          </w:tcPr>
          <w:p w14:paraId="413C4EE6" w14:textId="77777777" w:rsidR="00C62B27" w:rsidRPr="006126AD" w:rsidRDefault="00C62B27" w:rsidP="006126AD">
            <w:pPr>
              <w:keepNext/>
              <w:spacing w:before="80" w:after="80"/>
              <w:rPr>
                <w:color w:val="000000" w:themeColor="text1"/>
                <w:sz w:val="20"/>
              </w:rPr>
            </w:pPr>
          </w:p>
        </w:tc>
      </w:tr>
      <w:tr w:rsidR="00E76026" w:rsidRPr="006126AD" w14:paraId="03F6F5D7" w14:textId="77777777" w:rsidTr="00B97E4D">
        <w:trPr>
          <w:cantSplit/>
        </w:trPr>
        <w:tc>
          <w:tcPr>
            <w:tcW w:w="2713" w:type="pct"/>
            <w:tcBorders>
              <w:right w:val="single" w:sz="4" w:space="0" w:color="auto"/>
            </w:tcBorders>
          </w:tcPr>
          <w:p w14:paraId="7207F670" w14:textId="77777777" w:rsidR="00C62B27" w:rsidRPr="006126AD" w:rsidRDefault="00C62B27" w:rsidP="006126AD">
            <w:pPr>
              <w:pStyle w:val="Heading4"/>
              <w:spacing w:before="80" w:after="80"/>
              <w:outlineLvl w:val="3"/>
            </w:pPr>
            <w:r w:rsidRPr="006126AD">
              <w:t>Need to know</w:t>
            </w:r>
          </w:p>
        </w:tc>
        <w:tc>
          <w:tcPr>
            <w:tcW w:w="2287" w:type="pct"/>
            <w:tcBorders>
              <w:top w:val="single" w:sz="4" w:space="0" w:color="auto"/>
              <w:left w:val="single" w:sz="4" w:space="0" w:color="auto"/>
              <w:bottom w:val="single" w:sz="4" w:space="0" w:color="auto"/>
              <w:right w:val="single" w:sz="4" w:space="0" w:color="auto"/>
            </w:tcBorders>
          </w:tcPr>
          <w:p w14:paraId="368616A2" w14:textId="045D7EFC" w:rsidR="00C62B27" w:rsidRPr="006126AD" w:rsidRDefault="00C62B27" w:rsidP="006126AD">
            <w:pPr>
              <w:spacing w:before="80" w:after="8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may only disclose (or make available) that Confidential Information to that person</w:t>
            </w:r>
          </w:p>
          <w:p w14:paraId="511F06B6" w14:textId="77777777" w:rsidR="00C62B27" w:rsidRPr="006126AD" w:rsidRDefault="00C62B27" w:rsidP="006126AD">
            <w:pPr>
              <w:pStyle w:val="ListParagraph"/>
              <w:numPr>
                <w:ilvl w:val="0"/>
                <w:numId w:val="79"/>
              </w:numPr>
              <w:spacing w:before="80" w:after="80"/>
              <w:ind w:left="360"/>
              <w:contextualSpacing w:val="0"/>
              <w:rPr>
                <w:color w:val="000000" w:themeColor="text1"/>
                <w:sz w:val="20"/>
              </w:rPr>
            </w:pPr>
            <w:r w:rsidRPr="006126AD">
              <w:rPr>
                <w:color w:val="000000" w:themeColor="text1"/>
                <w:sz w:val="20"/>
              </w:rPr>
              <w:t>In good faith; and</w:t>
            </w:r>
          </w:p>
          <w:p w14:paraId="2E51675C" w14:textId="77777777" w:rsidR="00C62B27" w:rsidRPr="006126AD" w:rsidRDefault="00C62B27" w:rsidP="006126AD">
            <w:pPr>
              <w:pStyle w:val="ListParagraph"/>
              <w:numPr>
                <w:ilvl w:val="0"/>
                <w:numId w:val="79"/>
              </w:numPr>
              <w:spacing w:before="80" w:after="80"/>
              <w:ind w:left="360"/>
              <w:contextualSpacing w:val="0"/>
              <w:rPr>
                <w:color w:val="000000" w:themeColor="text1"/>
                <w:sz w:val="20"/>
              </w:rPr>
            </w:pPr>
            <w:r w:rsidRPr="006126AD">
              <w:rPr>
                <w:color w:val="000000" w:themeColor="text1"/>
                <w:sz w:val="20"/>
              </w:rPr>
              <w:t>Only on a strict ‘need to know’ basis.</w:t>
            </w:r>
          </w:p>
        </w:tc>
      </w:tr>
      <w:tr w:rsidR="00E76026" w:rsidRPr="006126AD" w14:paraId="04D1A61C" w14:textId="77777777" w:rsidTr="00B97E4D">
        <w:trPr>
          <w:cantSplit/>
        </w:trPr>
        <w:tc>
          <w:tcPr>
            <w:tcW w:w="2713" w:type="pct"/>
            <w:tcBorders>
              <w:right w:val="single" w:sz="4" w:space="0" w:color="auto"/>
            </w:tcBorders>
          </w:tcPr>
          <w:p w14:paraId="3441DC2C" w14:textId="77777777" w:rsidR="00C62B27" w:rsidRPr="006126AD" w:rsidRDefault="00C62B27" w:rsidP="006126AD">
            <w:pPr>
              <w:pStyle w:val="Heading4"/>
              <w:spacing w:before="80" w:after="80"/>
              <w:outlineLvl w:val="3"/>
            </w:pPr>
            <w:r w:rsidRPr="006126AD">
              <w:t>Treating unauthorised disclosures etc.</w:t>
            </w:r>
          </w:p>
        </w:tc>
        <w:tc>
          <w:tcPr>
            <w:tcW w:w="2287" w:type="pct"/>
            <w:tcBorders>
              <w:top w:val="single" w:sz="4" w:space="0" w:color="auto"/>
              <w:left w:val="single" w:sz="4" w:space="0" w:color="auto"/>
              <w:bottom w:val="single" w:sz="4" w:space="0" w:color="auto"/>
              <w:right w:val="single" w:sz="4" w:space="0" w:color="auto"/>
            </w:tcBorders>
          </w:tcPr>
          <w:p w14:paraId="5DA85E1F" w14:textId="7104AF22" w:rsidR="00C62B27" w:rsidRPr="006126AD" w:rsidRDefault="00C62B27" w:rsidP="006126AD">
            <w:pPr>
              <w:pStyle w:val="ListParagraph"/>
              <w:numPr>
                <w:ilvl w:val="0"/>
                <w:numId w:val="80"/>
              </w:numPr>
              <w:spacing w:before="80" w:after="80"/>
              <w:ind w:left="360"/>
              <w:contextualSpacing w:val="0"/>
              <w:rPr>
                <w:color w:val="000000" w:themeColor="text1"/>
                <w:sz w:val="20"/>
              </w:rPr>
            </w:pPr>
            <w:r w:rsidRPr="006126AD">
              <w:rPr>
                <w:color w:val="000000" w:themeColor="text1"/>
                <w:sz w:val="20"/>
              </w:rPr>
              <w:t xml:space="preserve">The parties must regard any unauthorised disclosure or other misuse of such Confidential Information by any such person as if it were the </w:t>
            </w:r>
            <w:r w:rsidR="00A64055" w:rsidRPr="006126AD">
              <w:rPr>
                <w:color w:val="000000" w:themeColor="text1"/>
                <w:sz w:val="20"/>
              </w:rPr>
              <w:t>Council</w:t>
            </w:r>
            <w:r w:rsidRPr="006126AD">
              <w:rPr>
                <w:color w:val="000000" w:themeColor="text1"/>
                <w:sz w:val="20"/>
              </w:rPr>
              <w:t>’s own act.</w:t>
            </w:r>
          </w:p>
          <w:p w14:paraId="1F2FB8CF" w14:textId="77777777" w:rsidR="00C62B27" w:rsidRPr="006126AD" w:rsidRDefault="00C62B27" w:rsidP="006126AD">
            <w:pPr>
              <w:pStyle w:val="ListParagraph"/>
              <w:numPr>
                <w:ilvl w:val="0"/>
                <w:numId w:val="80"/>
              </w:numPr>
              <w:spacing w:before="80" w:after="80"/>
              <w:ind w:left="360"/>
              <w:contextualSpacing w:val="0"/>
              <w:rPr>
                <w:color w:val="000000" w:themeColor="text1"/>
                <w:sz w:val="20"/>
              </w:rPr>
            </w:pPr>
            <w:r w:rsidRPr="006126AD">
              <w:rPr>
                <w:color w:val="000000" w:themeColor="text1"/>
                <w:sz w:val="20"/>
              </w:rPr>
              <w:t>This does not in itself limit the Applicant’s rights against that person.</w:t>
            </w:r>
          </w:p>
        </w:tc>
      </w:tr>
      <w:tr w:rsidR="00E76026" w:rsidRPr="006126AD" w14:paraId="3124D10C" w14:textId="77777777" w:rsidTr="00B97E4D">
        <w:trPr>
          <w:cantSplit/>
        </w:trPr>
        <w:tc>
          <w:tcPr>
            <w:tcW w:w="2713" w:type="pct"/>
          </w:tcPr>
          <w:p w14:paraId="79DE2987" w14:textId="76CC7045" w:rsidR="00C62B27" w:rsidRPr="006126AD" w:rsidRDefault="00C62B27" w:rsidP="006126AD">
            <w:pPr>
              <w:pStyle w:val="Heading3"/>
              <w:keepNext/>
              <w:spacing w:before="80" w:after="80"/>
              <w:outlineLvl w:val="2"/>
              <w:rPr>
                <w:sz w:val="20"/>
              </w:rPr>
            </w:pPr>
            <w:bookmarkStart w:id="507" w:name="_Ref43912958"/>
            <w:r w:rsidRPr="006126AD">
              <w:rPr>
                <w:sz w:val="20"/>
              </w:rPr>
              <w:lastRenderedPageBreak/>
              <w:t xml:space="preserve">The </w:t>
            </w:r>
            <w:r w:rsidR="00A64055" w:rsidRPr="006126AD">
              <w:rPr>
                <w:sz w:val="20"/>
              </w:rPr>
              <w:t>Council</w:t>
            </w:r>
            <w:r w:rsidRPr="006126AD">
              <w:rPr>
                <w:sz w:val="20"/>
              </w:rPr>
              <w:t xml:space="preserve"> must comply with all of the following if it is compelled by Law to disclose or make available any Confidential Information of the Applicant for the purposes of paragraph </w:t>
            </w:r>
            <w:r w:rsidRPr="006126AD">
              <w:rPr>
                <w:sz w:val="20"/>
              </w:rPr>
              <w:fldChar w:fldCharType="begin"/>
            </w:r>
            <w:r w:rsidRPr="006126AD">
              <w:rPr>
                <w:sz w:val="20"/>
              </w:rPr>
              <w:instrText xml:space="preserve"> REF _Ref43913547 \r \h  \* MERGEFORMAT </w:instrText>
            </w:r>
            <w:r w:rsidRPr="006126AD">
              <w:rPr>
                <w:sz w:val="20"/>
              </w:rPr>
            </w:r>
            <w:r w:rsidRPr="006126AD">
              <w:rPr>
                <w:sz w:val="20"/>
              </w:rPr>
              <w:fldChar w:fldCharType="separate"/>
            </w:r>
            <w:r w:rsidR="00B12B0A">
              <w:rPr>
                <w:sz w:val="20"/>
              </w:rPr>
              <w:t>19.5(c)</w:t>
            </w:r>
            <w:r w:rsidRPr="006126AD">
              <w:rPr>
                <w:sz w:val="20"/>
              </w:rPr>
              <w:fldChar w:fldCharType="end"/>
            </w:r>
            <w:bookmarkEnd w:id="507"/>
          </w:p>
        </w:tc>
        <w:tc>
          <w:tcPr>
            <w:tcW w:w="2287" w:type="pct"/>
          </w:tcPr>
          <w:p w14:paraId="5AEC2A6F" w14:textId="77777777" w:rsidR="00C62B27" w:rsidRPr="006126AD" w:rsidRDefault="00C62B27" w:rsidP="006126AD">
            <w:pPr>
              <w:keepNext/>
              <w:spacing w:before="80" w:after="80"/>
              <w:rPr>
                <w:color w:val="000000" w:themeColor="text1"/>
                <w:sz w:val="20"/>
              </w:rPr>
            </w:pPr>
          </w:p>
        </w:tc>
      </w:tr>
      <w:tr w:rsidR="00E76026" w:rsidRPr="006126AD" w14:paraId="75832033" w14:textId="77777777" w:rsidTr="00B97E4D">
        <w:trPr>
          <w:cantSplit/>
        </w:trPr>
        <w:tc>
          <w:tcPr>
            <w:tcW w:w="2713" w:type="pct"/>
            <w:tcBorders>
              <w:right w:val="single" w:sz="4" w:space="0" w:color="auto"/>
            </w:tcBorders>
          </w:tcPr>
          <w:p w14:paraId="6C748256" w14:textId="77777777" w:rsidR="00C62B27" w:rsidRPr="006126AD" w:rsidRDefault="00C62B27" w:rsidP="006126AD">
            <w:pPr>
              <w:pStyle w:val="Heading4"/>
              <w:spacing w:before="80" w:after="80"/>
              <w:outlineLvl w:val="3"/>
            </w:pPr>
            <w:r w:rsidRPr="006126AD">
              <w:t>Inform</w:t>
            </w:r>
          </w:p>
        </w:tc>
        <w:tc>
          <w:tcPr>
            <w:tcW w:w="2287" w:type="pct"/>
            <w:tcBorders>
              <w:top w:val="single" w:sz="4" w:space="0" w:color="auto"/>
              <w:left w:val="single" w:sz="4" w:space="0" w:color="auto"/>
              <w:bottom w:val="single" w:sz="4" w:space="0" w:color="auto"/>
              <w:right w:val="single" w:sz="4" w:space="0" w:color="auto"/>
            </w:tcBorders>
          </w:tcPr>
          <w:p w14:paraId="4CB91A4C" w14:textId="4893220C" w:rsidR="00C62B27" w:rsidRPr="006126AD" w:rsidRDefault="00C62B27" w:rsidP="006126AD">
            <w:pPr>
              <w:spacing w:before="80" w:after="8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must inform the Applicant of the circumstances</w:t>
            </w:r>
          </w:p>
          <w:p w14:paraId="7432B597" w14:textId="77777777" w:rsidR="00C62B27" w:rsidRPr="006126AD" w:rsidRDefault="00C62B27" w:rsidP="006126AD">
            <w:pPr>
              <w:pStyle w:val="ListParagraph"/>
              <w:numPr>
                <w:ilvl w:val="0"/>
                <w:numId w:val="82"/>
              </w:numPr>
              <w:spacing w:before="80" w:after="80"/>
              <w:ind w:left="360"/>
              <w:contextualSpacing w:val="0"/>
              <w:rPr>
                <w:color w:val="000000" w:themeColor="text1"/>
                <w:sz w:val="20"/>
              </w:rPr>
            </w:pPr>
            <w:r w:rsidRPr="006126AD">
              <w:rPr>
                <w:color w:val="000000" w:themeColor="text1"/>
                <w:sz w:val="20"/>
              </w:rPr>
              <w:t>With sufficient detail and accuracy and</w:t>
            </w:r>
          </w:p>
          <w:p w14:paraId="586D55D8" w14:textId="77777777" w:rsidR="00C62B27" w:rsidRPr="006126AD" w:rsidRDefault="00C62B27" w:rsidP="006126AD">
            <w:pPr>
              <w:pStyle w:val="ListParagraph"/>
              <w:numPr>
                <w:ilvl w:val="0"/>
                <w:numId w:val="82"/>
              </w:numPr>
              <w:spacing w:before="80" w:after="80"/>
              <w:ind w:left="360"/>
              <w:contextualSpacing w:val="0"/>
              <w:rPr>
                <w:color w:val="000000" w:themeColor="text1"/>
                <w:sz w:val="20"/>
              </w:rPr>
            </w:pPr>
            <w:r w:rsidRPr="006126AD">
              <w:rPr>
                <w:color w:val="000000" w:themeColor="text1"/>
                <w:sz w:val="20"/>
              </w:rPr>
              <w:t>Promptly on becoming aware of the obligation to make the compelled disclosure.</w:t>
            </w:r>
          </w:p>
        </w:tc>
      </w:tr>
      <w:tr w:rsidR="00E76026" w:rsidRPr="006126AD" w14:paraId="4D12048A" w14:textId="77777777" w:rsidTr="00B97E4D">
        <w:trPr>
          <w:cantSplit/>
        </w:trPr>
        <w:tc>
          <w:tcPr>
            <w:tcW w:w="2713" w:type="pct"/>
            <w:tcBorders>
              <w:right w:val="single" w:sz="4" w:space="0" w:color="auto"/>
            </w:tcBorders>
          </w:tcPr>
          <w:p w14:paraId="42773179" w14:textId="77777777" w:rsidR="00C62B27" w:rsidRPr="006126AD" w:rsidRDefault="00C62B27" w:rsidP="006126AD">
            <w:pPr>
              <w:pStyle w:val="Heading4"/>
              <w:spacing w:before="80" w:after="80"/>
              <w:outlineLvl w:val="3"/>
            </w:pPr>
            <w:r w:rsidRPr="006126AD">
              <w:t>Make person aware</w:t>
            </w:r>
          </w:p>
        </w:tc>
        <w:tc>
          <w:tcPr>
            <w:tcW w:w="2287" w:type="pct"/>
            <w:tcBorders>
              <w:top w:val="single" w:sz="4" w:space="0" w:color="auto"/>
              <w:left w:val="single" w:sz="4" w:space="0" w:color="auto"/>
              <w:bottom w:val="single" w:sz="4" w:space="0" w:color="auto"/>
              <w:right w:val="single" w:sz="4" w:space="0" w:color="auto"/>
            </w:tcBorders>
          </w:tcPr>
          <w:p w14:paraId="71B1CCFD" w14:textId="157F5824" w:rsidR="00C62B27" w:rsidRPr="006126AD" w:rsidRDefault="00C62B27" w:rsidP="006126AD">
            <w:pPr>
              <w:spacing w:before="80" w:after="8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must make the person compelling the disclosures aware of the duty of confidentiality owed to the Applicant in relation to the relevant information.</w:t>
            </w:r>
          </w:p>
        </w:tc>
      </w:tr>
      <w:tr w:rsidR="00E76026" w:rsidRPr="006126AD" w14:paraId="5207ED08" w14:textId="77777777" w:rsidTr="00B97E4D">
        <w:trPr>
          <w:cantSplit/>
        </w:trPr>
        <w:tc>
          <w:tcPr>
            <w:tcW w:w="2713" w:type="pct"/>
            <w:tcBorders>
              <w:right w:val="single" w:sz="4" w:space="0" w:color="auto"/>
            </w:tcBorders>
          </w:tcPr>
          <w:p w14:paraId="4744FB13" w14:textId="77777777" w:rsidR="00C62B27" w:rsidRPr="006126AD" w:rsidRDefault="00C62B27" w:rsidP="006126AD">
            <w:pPr>
              <w:pStyle w:val="Heading4"/>
              <w:spacing w:before="80" w:after="80"/>
              <w:outlineLvl w:val="3"/>
            </w:pPr>
            <w:r w:rsidRPr="006126AD">
              <w:t>Assist the Applicant to challenge</w:t>
            </w:r>
          </w:p>
        </w:tc>
        <w:tc>
          <w:tcPr>
            <w:tcW w:w="2287" w:type="pct"/>
            <w:tcBorders>
              <w:top w:val="single" w:sz="4" w:space="0" w:color="auto"/>
              <w:left w:val="single" w:sz="4" w:space="0" w:color="auto"/>
              <w:bottom w:val="single" w:sz="4" w:space="0" w:color="auto"/>
              <w:right w:val="single" w:sz="4" w:space="0" w:color="auto"/>
            </w:tcBorders>
          </w:tcPr>
          <w:p w14:paraId="3C60D2AE" w14:textId="30AB618E" w:rsidR="00C62B27" w:rsidRPr="006126AD" w:rsidRDefault="00C62B27" w:rsidP="006126AD">
            <w:pPr>
              <w:pStyle w:val="ListParagraph"/>
              <w:numPr>
                <w:ilvl w:val="0"/>
                <w:numId w:val="83"/>
              </w:numPr>
              <w:spacing w:before="80" w:after="80"/>
              <w:ind w:left="360"/>
              <w:contextualSpacing w:val="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must provide the Applicant with reasonable and timely assistance on the Applicant’s request if the Applicant wishes to challenge the compelled disclosure.</w:t>
            </w:r>
          </w:p>
          <w:p w14:paraId="697F41B0" w14:textId="113ACCBF" w:rsidR="00C62B27" w:rsidRPr="006126AD" w:rsidRDefault="00C62B27" w:rsidP="006126AD">
            <w:pPr>
              <w:pStyle w:val="ListParagraph"/>
              <w:numPr>
                <w:ilvl w:val="0"/>
                <w:numId w:val="83"/>
              </w:numPr>
              <w:spacing w:before="80" w:after="80"/>
              <w:ind w:left="360"/>
              <w:contextualSpacing w:val="0"/>
              <w:rPr>
                <w:color w:val="000000" w:themeColor="text1"/>
                <w:sz w:val="20"/>
              </w:rPr>
            </w:pPr>
            <w:r w:rsidRPr="006126AD">
              <w:rPr>
                <w:color w:val="000000" w:themeColor="text1"/>
                <w:sz w:val="20"/>
              </w:rPr>
              <w:t xml:space="preserve">The Applicant must reimburse the </w:t>
            </w:r>
            <w:r w:rsidR="00A64055" w:rsidRPr="006126AD">
              <w:rPr>
                <w:color w:val="000000" w:themeColor="text1"/>
                <w:sz w:val="20"/>
              </w:rPr>
              <w:t>Council</w:t>
            </w:r>
            <w:r w:rsidRPr="006126AD">
              <w:rPr>
                <w:color w:val="000000" w:themeColor="text1"/>
                <w:sz w:val="20"/>
              </w:rPr>
              <w:t xml:space="preserve"> for the </w:t>
            </w:r>
            <w:r w:rsidR="00A64055" w:rsidRPr="006126AD">
              <w:rPr>
                <w:color w:val="000000" w:themeColor="text1"/>
                <w:sz w:val="20"/>
              </w:rPr>
              <w:t>Council</w:t>
            </w:r>
            <w:r w:rsidRPr="006126AD">
              <w:rPr>
                <w:color w:val="000000" w:themeColor="text1"/>
                <w:sz w:val="20"/>
              </w:rPr>
              <w:t>’s reasonable and sufficiently evidenced costs in providing that assistance.</w:t>
            </w:r>
          </w:p>
        </w:tc>
      </w:tr>
      <w:tr w:rsidR="00E76026" w:rsidRPr="006126AD" w14:paraId="3DADF1B5" w14:textId="77777777" w:rsidTr="00B97E4D">
        <w:trPr>
          <w:cantSplit/>
        </w:trPr>
        <w:tc>
          <w:tcPr>
            <w:tcW w:w="2713" w:type="pct"/>
            <w:tcBorders>
              <w:right w:val="single" w:sz="4" w:space="0" w:color="auto"/>
            </w:tcBorders>
          </w:tcPr>
          <w:p w14:paraId="151D1B8F" w14:textId="77777777" w:rsidR="00C62B27" w:rsidRPr="006126AD" w:rsidRDefault="00C62B27" w:rsidP="006126AD">
            <w:pPr>
              <w:pStyle w:val="Heading4"/>
              <w:spacing w:before="80" w:after="80"/>
              <w:outlineLvl w:val="3"/>
            </w:pPr>
            <w:r w:rsidRPr="006126AD">
              <w:t>Keep to minimum</w:t>
            </w:r>
          </w:p>
        </w:tc>
        <w:tc>
          <w:tcPr>
            <w:tcW w:w="2287" w:type="pct"/>
            <w:tcBorders>
              <w:top w:val="single" w:sz="4" w:space="0" w:color="auto"/>
              <w:left w:val="single" w:sz="4" w:space="0" w:color="auto"/>
              <w:bottom w:val="single" w:sz="4" w:space="0" w:color="auto"/>
              <w:right w:val="single" w:sz="4" w:space="0" w:color="auto"/>
            </w:tcBorders>
          </w:tcPr>
          <w:p w14:paraId="18B6F3A6" w14:textId="4022BA73" w:rsidR="00C62B27" w:rsidRPr="006126AD" w:rsidRDefault="00C62B27" w:rsidP="006126AD">
            <w:pPr>
              <w:spacing w:before="80" w:after="8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must keep such disclosures to the minimum it is compelled to disclose or make available.</w:t>
            </w:r>
          </w:p>
        </w:tc>
      </w:tr>
      <w:tr w:rsidR="00E76026" w:rsidRPr="006126AD" w14:paraId="018E9F8F" w14:textId="77777777" w:rsidTr="00B97E4D">
        <w:trPr>
          <w:cantSplit/>
        </w:trPr>
        <w:tc>
          <w:tcPr>
            <w:tcW w:w="2713" w:type="pct"/>
            <w:tcBorders>
              <w:right w:val="single" w:sz="4" w:space="0" w:color="auto"/>
            </w:tcBorders>
          </w:tcPr>
          <w:p w14:paraId="551E94C1" w14:textId="254D42FA" w:rsidR="00C62B27" w:rsidRPr="006126AD" w:rsidRDefault="00C62B27" w:rsidP="006126AD">
            <w:pPr>
              <w:pStyle w:val="Heading4"/>
              <w:spacing w:before="80" w:after="80"/>
              <w:outlineLvl w:val="3"/>
            </w:pPr>
            <w:r w:rsidRPr="006126AD">
              <w:t xml:space="preserve">Exceptions to the rest of this paragraph </w:t>
            </w:r>
            <w:r w:rsidRPr="006126AD">
              <w:fldChar w:fldCharType="begin"/>
            </w:r>
            <w:r w:rsidRPr="006126AD">
              <w:instrText xml:space="preserve"> REF _Ref43912958 \r \h  \* MERGEFORMAT </w:instrText>
            </w:r>
            <w:r w:rsidRPr="006126AD">
              <w:fldChar w:fldCharType="separate"/>
            </w:r>
            <w:r w:rsidR="00B12B0A">
              <w:t>19.7</w:t>
            </w:r>
            <w:r w:rsidRPr="006126AD">
              <w:fldChar w:fldCharType="end"/>
            </w:r>
          </w:p>
        </w:tc>
        <w:tc>
          <w:tcPr>
            <w:tcW w:w="2287" w:type="pct"/>
            <w:tcBorders>
              <w:top w:val="single" w:sz="4" w:space="0" w:color="auto"/>
              <w:left w:val="single" w:sz="4" w:space="0" w:color="auto"/>
              <w:bottom w:val="single" w:sz="4" w:space="0" w:color="auto"/>
              <w:right w:val="single" w:sz="4" w:space="0" w:color="auto"/>
            </w:tcBorders>
          </w:tcPr>
          <w:p w14:paraId="113D8E74" w14:textId="004F2505" w:rsidR="00C62B27" w:rsidRPr="006126AD" w:rsidRDefault="00C62B27" w:rsidP="006126AD">
            <w:pPr>
              <w:spacing w:before="80" w:after="80"/>
              <w:rPr>
                <w:color w:val="000000" w:themeColor="text1"/>
                <w:sz w:val="20"/>
              </w:rPr>
            </w:pPr>
            <w:r w:rsidRPr="006126AD">
              <w:rPr>
                <w:color w:val="000000" w:themeColor="text1"/>
                <w:sz w:val="20"/>
              </w:rPr>
              <w:t xml:space="preserve">The rest of this paragraph </w:t>
            </w:r>
            <w:r w:rsidRPr="006126AD">
              <w:rPr>
                <w:color w:val="000000" w:themeColor="text1"/>
                <w:sz w:val="20"/>
              </w:rPr>
              <w:fldChar w:fldCharType="begin"/>
            </w:r>
            <w:r w:rsidRPr="006126AD">
              <w:rPr>
                <w:color w:val="000000" w:themeColor="text1"/>
                <w:sz w:val="20"/>
              </w:rPr>
              <w:instrText xml:space="preserve"> REF _Ref43912958 \r \h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19.7</w:t>
            </w:r>
            <w:r w:rsidRPr="006126AD">
              <w:rPr>
                <w:color w:val="000000" w:themeColor="text1"/>
                <w:sz w:val="20"/>
              </w:rPr>
              <w:fldChar w:fldCharType="end"/>
            </w:r>
            <w:r w:rsidRPr="006126AD">
              <w:rPr>
                <w:color w:val="000000" w:themeColor="text1"/>
                <w:sz w:val="20"/>
              </w:rPr>
              <w:t xml:space="preserve"> does not apply If disclosure is required under any Law relating to freedom of information. </w:t>
            </w:r>
          </w:p>
        </w:tc>
      </w:tr>
      <w:tr w:rsidR="00C62B27" w:rsidRPr="006126AD" w14:paraId="1C45A082" w14:textId="77777777" w:rsidTr="00B97E4D">
        <w:trPr>
          <w:cantSplit/>
        </w:trPr>
        <w:tc>
          <w:tcPr>
            <w:tcW w:w="2713" w:type="pct"/>
            <w:tcBorders>
              <w:right w:val="single" w:sz="4" w:space="0" w:color="auto"/>
            </w:tcBorders>
          </w:tcPr>
          <w:p w14:paraId="578BD2E4" w14:textId="77777777" w:rsidR="00C62B27" w:rsidRPr="006126AD" w:rsidRDefault="00C62B27" w:rsidP="006126AD">
            <w:pPr>
              <w:pStyle w:val="Heading3"/>
              <w:spacing w:before="80" w:after="80"/>
              <w:outlineLvl w:val="2"/>
              <w:rPr>
                <w:sz w:val="20"/>
              </w:rPr>
            </w:pPr>
            <w:r w:rsidRPr="006126AD">
              <w:rPr>
                <w:sz w:val="20"/>
              </w:rPr>
              <w:t xml:space="preserve">Reporting to police etc. </w:t>
            </w:r>
          </w:p>
        </w:tc>
        <w:tc>
          <w:tcPr>
            <w:tcW w:w="2287" w:type="pct"/>
            <w:tcBorders>
              <w:top w:val="single" w:sz="4" w:space="0" w:color="auto"/>
              <w:left w:val="single" w:sz="4" w:space="0" w:color="auto"/>
              <w:bottom w:val="single" w:sz="4" w:space="0" w:color="auto"/>
              <w:right w:val="single" w:sz="4" w:space="0" w:color="auto"/>
            </w:tcBorders>
          </w:tcPr>
          <w:p w14:paraId="2A265989" w14:textId="324EA7C7" w:rsidR="00C62B27" w:rsidRPr="006126AD" w:rsidRDefault="00C62B27" w:rsidP="006126AD">
            <w:pPr>
              <w:spacing w:before="80" w:after="80"/>
              <w:rPr>
                <w:color w:val="000000" w:themeColor="text1"/>
                <w:sz w:val="20"/>
              </w:rPr>
            </w:pPr>
            <w:r w:rsidRPr="006126AD">
              <w:rPr>
                <w:color w:val="000000" w:themeColor="text1"/>
                <w:sz w:val="20"/>
              </w:rPr>
              <w:t xml:space="preserve">Nothing in this section </w:t>
            </w:r>
            <w:r w:rsidRPr="006126AD">
              <w:rPr>
                <w:color w:val="000000" w:themeColor="text1"/>
                <w:sz w:val="20"/>
              </w:rPr>
              <w:fldChar w:fldCharType="begin"/>
            </w:r>
            <w:r w:rsidRPr="006126AD">
              <w:rPr>
                <w:color w:val="000000" w:themeColor="text1"/>
                <w:sz w:val="20"/>
              </w:rPr>
              <w:instrText xml:space="preserve"> REF _Ref140609528 \r \h </w:instrText>
            </w:r>
            <w:r w:rsidR="00E76026" w:rsidRP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19</w:t>
            </w:r>
            <w:r w:rsidRPr="006126AD">
              <w:rPr>
                <w:color w:val="000000" w:themeColor="text1"/>
                <w:sz w:val="20"/>
              </w:rPr>
              <w:fldChar w:fldCharType="end"/>
            </w:r>
            <w:r w:rsidRPr="006126AD">
              <w:rPr>
                <w:color w:val="000000" w:themeColor="text1"/>
                <w:sz w:val="20"/>
              </w:rPr>
              <w:t xml:space="preserve"> or elsewhere in these Rules prevents the </w:t>
            </w:r>
            <w:r w:rsidR="00A64055" w:rsidRPr="006126AD">
              <w:rPr>
                <w:color w:val="000000" w:themeColor="text1"/>
                <w:sz w:val="20"/>
              </w:rPr>
              <w:t>Council</w:t>
            </w:r>
            <w:r w:rsidRPr="006126AD">
              <w:rPr>
                <w:color w:val="000000" w:themeColor="text1"/>
                <w:sz w:val="20"/>
              </w:rPr>
              <w:t xml:space="preserve"> disclosing any Confidential Information of an Applicant in connection with the genuine reporting of any breach of the Law of any person (including the Applicant) to the police and/or or to other relevant law enforcement bodies.</w:t>
            </w:r>
          </w:p>
        </w:tc>
      </w:tr>
    </w:tbl>
    <w:p w14:paraId="1EB0C586" w14:textId="77777777" w:rsidR="00C62B27" w:rsidRPr="006126AD" w:rsidRDefault="00C62B27"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3DCCA6EB" w14:textId="62865FC1" w:rsidTr="00FF1F3A">
        <w:trPr>
          <w:cantSplit/>
        </w:trPr>
        <w:tc>
          <w:tcPr>
            <w:tcW w:w="5228" w:type="dxa"/>
            <w:tcBorders>
              <w:top w:val="nil"/>
              <w:left w:val="nil"/>
              <w:bottom w:val="nil"/>
              <w:right w:val="nil"/>
            </w:tcBorders>
          </w:tcPr>
          <w:p w14:paraId="08DA67CC" w14:textId="49BD3A32" w:rsidR="00E47BA4" w:rsidRPr="006126AD" w:rsidRDefault="00E47BA4" w:rsidP="006126AD">
            <w:pPr>
              <w:pStyle w:val="Heading1"/>
              <w:spacing w:before="80" w:after="80"/>
              <w:outlineLvl w:val="0"/>
              <w:rPr>
                <w:rFonts w:ascii="Arial" w:hAnsi="Arial"/>
                <w:sz w:val="20"/>
              </w:rPr>
            </w:pPr>
            <w:bookmarkStart w:id="508" w:name="_Ref49600035"/>
            <w:bookmarkStart w:id="509" w:name="_Toc49602210"/>
            <w:bookmarkStart w:id="510" w:name="_Toc49604844"/>
            <w:bookmarkStart w:id="511" w:name="_Toc49688631"/>
            <w:bookmarkStart w:id="512" w:name="_Toc144752317"/>
            <w:r w:rsidRPr="006126AD">
              <w:rPr>
                <w:rFonts w:ascii="Arial" w:hAnsi="Arial"/>
                <w:sz w:val="20"/>
              </w:rPr>
              <w:t>Keeping informed</w:t>
            </w:r>
            <w:bookmarkEnd w:id="508"/>
            <w:bookmarkEnd w:id="509"/>
            <w:bookmarkEnd w:id="510"/>
            <w:bookmarkEnd w:id="511"/>
            <w:bookmarkEnd w:id="512"/>
          </w:p>
        </w:tc>
        <w:tc>
          <w:tcPr>
            <w:tcW w:w="5228" w:type="dxa"/>
            <w:tcBorders>
              <w:top w:val="nil"/>
              <w:left w:val="nil"/>
              <w:bottom w:val="nil"/>
              <w:right w:val="nil"/>
            </w:tcBorders>
          </w:tcPr>
          <w:p w14:paraId="58144B6C" w14:textId="5B7E5DA1" w:rsidR="00E47BA4" w:rsidRPr="006126AD" w:rsidRDefault="00E47BA4" w:rsidP="006126AD">
            <w:pPr>
              <w:keepNext/>
              <w:spacing w:before="80" w:after="80"/>
              <w:rPr>
                <w:color w:val="000000" w:themeColor="text1"/>
                <w:sz w:val="20"/>
              </w:rPr>
            </w:pPr>
          </w:p>
        </w:tc>
      </w:tr>
      <w:tr w:rsidR="00E76026" w:rsidRPr="006126AD" w14:paraId="06304C90" w14:textId="1122BFE3" w:rsidTr="00FF1F3A">
        <w:trPr>
          <w:cantSplit/>
        </w:trPr>
        <w:tc>
          <w:tcPr>
            <w:tcW w:w="5228" w:type="dxa"/>
            <w:tcBorders>
              <w:top w:val="nil"/>
              <w:left w:val="nil"/>
              <w:bottom w:val="nil"/>
              <w:right w:val="nil"/>
            </w:tcBorders>
          </w:tcPr>
          <w:p w14:paraId="5B9D69B7" w14:textId="7909C650" w:rsidR="00E47BA4" w:rsidRPr="006126AD" w:rsidRDefault="00E47BA4" w:rsidP="006126AD">
            <w:pPr>
              <w:keepNext/>
              <w:spacing w:before="80" w:after="80"/>
              <w:rPr>
                <w:color w:val="000000" w:themeColor="text1"/>
                <w:sz w:val="20"/>
              </w:rPr>
            </w:pPr>
            <w:r w:rsidRPr="006126AD">
              <w:rPr>
                <w:color w:val="000000" w:themeColor="text1"/>
                <w:sz w:val="20"/>
              </w:rPr>
              <w:t xml:space="preserve">Events or circumstances on which the Member </w:t>
            </w:r>
            <w:r w:rsidR="00C71593" w:rsidRPr="006126AD">
              <w:rPr>
                <w:color w:val="000000" w:themeColor="text1"/>
                <w:sz w:val="20"/>
              </w:rPr>
              <w:t>Landlord/Agency</w:t>
            </w:r>
            <w:r w:rsidRPr="006126AD">
              <w:rPr>
                <w:color w:val="000000" w:themeColor="text1"/>
                <w:sz w:val="20"/>
              </w:rPr>
              <w:t xml:space="preserve"> must keep the </w:t>
            </w:r>
            <w:r w:rsidR="00A64055" w:rsidRPr="006126AD">
              <w:rPr>
                <w:color w:val="000000" w:themeColor="text1"/>
                <w:sz w:val="20"/>
              </w:rPr>
              <w:t>Council</w:t>
            </w:r>
            <w:r w:rsidRPr="006126AD">
              <w:rPr>
                <w:color w:val="000000" w:themeColor="text1"/>
                <w:sz w:val="20"/>
              </w:rPr>
              <w:t xml:space="preserve"> informed under this section</w:t>
            </w:r>
            <w:r w:rsidR="001A1994" w:rsidRPr="006126AD">
              <w:rPr>
                <w:color w:val="000000" w:themeColor="text1"/>
                <w:sz w:val="20"/>
              </w:rPr>
              <w:t xml:space="preserve"> </w:t>
            </w:r>
            <w:r w:rsidR="00070E7C" w:rsidRPr="006126AD">
              <w:rPr>
                <w:color w:val="000000" w:themeColor="text1"/>
                <w:sz w:val="20"/>
              </w:rPr>
              <w:fldChar w:fldCharType="begin"/>
            </w:r>
            <w:r w:rsidR="00070E7C" w:rsidRPr="006126AD">
              <w:rPr>
                <w:color w:val="000000" w:themeColor="text1"/>
                <w:sz w:val="20"/>
              </w:rPr>
              <w:instrText xml:space="preserve"> REF _Ref49600035 \r \h </w:instrText>
            </w:r>
            <w:r w:rsidR="00670553" w:rsidRPr="006126AD">
              <w:rPr>
                <w:color w:val="000000" w:themeColor="text1"/>
                <w:sz w:val="20"/>
              </w:rPr>
              <w:instrText xml:space="preserve"> \* MERGEFORMAT </w:instrText>
            </w:r>
            <w:r w:rsidR="00070E7C" w:rsidRPr="006126AD">
              <w:rPr>
                <w:color w:val="000000" w:themeColor="text1"/>
                <w:sz w:val="20"/>
              </w:rPr>
            </w:r>
            <w:r w:rsidR="00070E7C" w:rsidRPr="006126AD">
              <w:rPr>
                <w:color w:val="000000" w:themeColor="text1"/>
                <w:sz w:val="20"/>
              </w:rPr>
              <w:fldChar w:fldCharType="separate"/>
            </w:r>
            <w:r w:rsidR="00B12B0A">
              <w:rPr>
                <w:color w:val="000000" w:themeColor="text1"/>
                <w:sz w:val="20"/>
              </w:rPr>
              <w:t>20</w:t>
            </w:r>
            <w:r w:rsidR="00070E7C" w:rsidRPr="006126AD">
              <w:rPr>
                <w:color w:val="000000" w:themeColor="text1"/>
                <w:sz w:val="20"/>
              </w:rPr>
              <w:fldChar w:fldCharType="end"/>
            </w:r>
          </w:p>
          <w:p w14:paraId="3415200B" w14:textId="77777777" w:rsidR="00A7405B" w:rsidRPr="006126AD" w:rsidRDefault="00A7405B" w:rsidP="006126AD">
            <w:pPr>
              <w:pStyle w:val="ListParagraph"/>
              <w:keepNext/>
              <w:numPr>
                <w:ilvl w:val="0"/>
                <w:numId w:val="29"/>
              </w:numPr>
              <w:spacing w:before="80" w:after="80"/>
              <w:ind w:left="360"/>
              <w:contextualSpacing w:val="0"/>
              <w:rPr>
                <w:color w:val="000000" w:themeColor="text1"/>
                <w:sz w:val="20"/>
              </w:rPr>
            </w:pPr>
            <w:r w:rsidRPr="006126AD">
              <w:rPr>
                <w:color w:val="000000" w:themeColor="text1"/>
                <w:sz w:val="20"/>
              </w:rPr>
              <w:t>In writing where reasonably practicable</w:t>
            </w:r>
          </w:p>
          <w:p w14:paraId="297B1319" w14:textId="344A289A" w:rsidR="00A7405B" w:rsidRPr="006126AD" w:rsidRDefault="00A7405B" w:rsidP="006126AD">
            <w:pPr>
              <w:pStyle w:val="ListParagraph"/>
              <w:keepNext/>
              <w:numPr>
                <w:ilvl w:val="0"/>
                <w:numId w:val="29"/>
              </w:numPr>
              <w:spacing w:before="80" w:after="80"/>
              <w:ind w:left="360"/>
              <w:contextualSpacing w:val="0"/>
              <w:rPr>
                <w:color w:val="000000" w:themeColor="text1"/>
                <w:sz w:val="20"/>
              </w:rPr>
            </w:pPr>
            <w:r w:rsidRPr="006126AD">
              <w:rPr>
                <w:color w:val="000000" w:themeColor="text1"/>
                <w:sz w:val="20"/>
              </w:rPr>
              <w:t xml:space="preserve">In a proper and timely manner when the Member </w:t>
            </w:r>
            <w:r w:rsidR="00C71593" w:rsidRPr="006126AD">
              <w:rPr>
                <w:color w:val="000000" w:themeColor="text1"/>
                <w:sz w:val="20"/>
              </w:rPr>
              <w:t>Landlord/Agency</w:t>
            </w:r>
            <w:r w:rsidRPr="006126AD">
              <w:rPr>
                <w:color w:val="000000" w:themeColor="text1"/>
                <w:sz w:val="20"/>
              </w:rPr>
              <w:t xml:space="preserve"> first becomes aware of the matter</w:t>
            </w:r>
          </w:p>
          <w:p w14:paraId="5F4F745F" w14:textId="72BA1698" w:rsidR="00A7405B" w:rsidRPr="006126AD" w:rsidRDefault="00A7405B" w:rsidP="006126AD">
            <w:pPr>
              <w:pStyle w:val="ListParagraph"/>
              <w:keepNext/>
              <w:numPr>
                <w:ilvl w:val="0"/>
                <w:numId w:val="29"/>
              </w:numPr>
              <w:spacing w:before="80" w:after="80"/>
              <w:ind w:left="36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must also keep the </w:t>
            </w:r>
            <w:r w:rsidR="00A64055" w:rsidRPr="006126AD">
              <w:rPr>
                <w:color w:val="000000" w:themeColor="text1"/>
                <w:sz w:val="20"/>
              </w:rPr>
              <w:t>Council</w:t>
            </w:r>
            <w:r w:rsidRPr="006126AD">
              <w:rPr>
                <w:color w:val="000000" w:themeColor="text1"/>
                <w:sz w:val="20"/>
              </w:rPr>
              <w:t xml:space="preserve"> informed in a proper and timely manner of significant progress of events as they occur in relation to the relevant matter</w:t>
            </w:r>
          </w:p>
        </w:tc>
        <w:tc>
          <w:tcPr>
            <w:tcW w:w="5228" w:type="dxa"/>
            <w:tcBorders>
              <w:top w:val="nil"/>
              <w:left w:val="nil"/>
              <w:bottom w:val="nil"/>
              <w:right w:val="nil"/>
            </w:tcBorders>
          </w:tcPr>
          <w:p w14:paraId="7D282547" w14:textId="77777777" w:rsidR="00E47BA4" w:rsidRPr="006126AD" w:rsidRDefault="00E47BA4" w:rsidP="006126AD">
            <w:pPr>
              <w:keepNext/>
              <w:spacing w:before="80" w:after="80"/>
              <w:rPr>
                <w:color w:val="000000" w:themeColor="text1"/>
                <w:sz w:val="20"/>
              </w:rPr>
            </w:pPr>
          </w:p>
        </w:tc>
      </w:tr>
      <w:tr w:rsidR="00E76026" w:rsidRPr="006126AD" w14:paraId="5EFC243E" w14:textId="3CA3AD5C" w:rsidTr="00FF1F3A">
        <w:trPr>
          <w:cantSplit/>
        </w:trPr>
        <w:tc>
          <w:tcPr>
            <w:tcW w:w="5228" w:type="dxa"/>
            <w:tcBorders>
              <w:top w:val="nil"/>
              <w:left w:val="nil"/>
              <w:bottom w:val="nil"/>
              <w:right w:val="nil"/>
            </w:tcBorders>
          </w:tcPr>
          <w:p w14:paraId="2F515A26" w14:textId="77777777" w:rsidR="00E47BA4" w:rsidRPr="006126AD" w:rsidRDefault="00E47BA4" w:rsidP="006126AD">
            <w:pPr>
              <w:pStyle w:val="Heading3"/>
              <w:keepNext/>
              <w:spacing w:before="80" w:after="80"/>
              <w:outlineLvl w:val="2"/>
              <w:rPr>
                <w:sz w:val="20"/>
              </w:rPr>
            </w:pPr>
            <w:r w:rsidRPr="006126AD">
              <w:rPr>
                <w:sz w:val="20"/>
              </w:rPr>
              <w:t>Any event or circumstance to which both of the following apply</w:t>
            </w:r>
          </w:p>
        </w:tc>
        <w:tc>
          <w:tcPr>
            <w:tcW w:w="5228" w:type="dxa"/>
            <w:tcBorders>
              <w:top w:val="nil"/>
              <w:left w:val="nil"/>
              <w:bottom w:val="nil"/>
              <w:right w:val="nil"/>
            </w:tcBorders>
          </w:tcPr>
          <w:p w14:paraId="6E3E7B5C" w14:textId="77777777" w:rsidR="00E47BA4" w:rsidRPr="006126AD" w:rsidRDefault="00E47BA4" w:rsidP="006126AD">
            <w:pPr>
              <w:keepNext/>
              <w:spacing w:before="80" w:after="80"/>
              <w:rPr>
                <w:color w:val="000000" w:themeColor="text1"/>
                <w:sz w:val="20"/>
              </w:rPr>
            </w:pPr>
          </w:p>
        </w:tc>
      </w:tr>
      <w:tr w:rsidR="00E76026" w:rsidRPr="006126AD" w14:paraId="6132D350" w14:textId="1C9A4E02" w:rsidTr="00FF1F3A">
        <w:trPr>
          <w:cantSplit/>
        </w:trPr>
        <w:tc>
          <w:tcPr>
            <w:tcW w:w="5228" w:type="dxa"/>
            <w:tcBorders>
              <w:top w:val="nil"/>
              <w:left w:val="nil"/>
              <w:bottom w:val="nil"/>
              <w:right w:val="single" w:sz="4" w:space="0" w:color="auto"/>
            </w:tcBorders>
          </w:tcPr>
          <w:p w14:paraId="6E342315" w14:textId="77777777" w:rsidR="00E47BA4" w:rsidRPr="006126AD" w:rsidRDefault="00E47BA4" w:rsidP="006126AD">
            <w:pPr>
              <w:pStyle w:val="Heading4"/>
              <w:spacing w:before="80" w:after="80"/>
              <w:outlineLvl w:val="3"/>
            </w:pPr>
            <w:r w:rsidRPr="006126AD">
              <w:t>Who it affects</w:t>
            </w:r>
          </w:p>
        </w:tc>
        <w:tc>
          <w:tcPr>
            <w:tcW w:w="5228" w:type="dxa"/>
            <w:tcBorders>
              <w:left w:val="single" w:sz="4" w:space="0" w:color="auto"/>
            </w:tcBorders>
          </w:tcPr>
          <w:p w14:paraId="66AF7046" w14:textId="26600920" w:rsidR="00E47BA4" w:rsidRPr="006126AD" w:rsidRDefault="00415443" w:rsidP="006126AD">
            <w:pPr>
              <w:spacing w:before="80" w:after="80"/>
              <w:rPr>
                <w:color w:val="000000" w:themeColor="text1"/>
                <w:sz w:val="20"/>
              </w:rPr>
            </w:pPr>
            <w:r w:rsidRPr="006126AD">
              <w:rPr>
                <w:color w:val="000000" w:themeColor="text1"/>
                <w:sz w:val="20"/>
              </w:rPr>
              <w:t xml:space="preserve">The event or circumstance affects the Member </w:t>
            </w:r>
            <w:r w:rsidR="00C71593" w:rsidRPr="006126AD">
              <w:rPr>
                <w:color w:val="000000" w:themeColor="text1"/>
                <w:sz w:val="20"/>
              </w:rPr>
              <w:t>Landlord/Agency</w:t>
            </w:r>
            <w:r w:rsidRPr="006126AD">
              <w:rPr>
                <w:color w:val="000000" w:themeColor="text1"/>
                <w:sz w:val="20"/>
              </w:rPr>
              <w:t xml:space="preserve">, its subcontractors and/or any of their respective Personnel, regardless of whether or not in connection with a particular </w:t>
            </w:r>
            <w:r w:rsidR="004145CA" w:rsidRPr="006126AD">
              <w:rPr>
                <w:color w:val="000000" w:themeColor="text1"/>
                <w:sz w:val="20"/>
              </w:rPr>
              <w:t>Lease Arrangement</w:t>
            </w:r>
            <w:r w:rsidRPr="006126AD">
              <w:rPr>
                <w:color w:val="000000" w:themeColor="text1"/>
                <w:sz w:val="20"/>
              </w:rPr>
              <w:t>.</w:t>
            </w:r>
          </w:p>
        </w:tc>
      </w:tr>
      <w:tr w:rsidR="00E76026" w:rsidRPr="006126AD" w14:paraId="250F338C" w14:textId="5FDC3447" w:rsidTr="00FF1F3A">
        <w:trPr>
          <w:cantSplit/>
        </w:trPr>
        <w:tc>
          <w:tcPr>
            <w:tcW w:w="5228" w:type="dxa"/>
            <w:tcBorders>
              <w:top w:val="nil"/>
              <w:left w:val="nil"/>
              <w:bottom w:val="nil"/>
              <w:right w:val="single" w:sz="4" w:space="0" w:color="auto"/>
            </w:tcBorders>
          </w:tcPr>
          <w:p w14:paraId="55652A28" w14:textId="77777777" w:rsidR="00E47BA4" w:rsidRPr="006126AD" w:rsidRDefault="00E47BA4" w:rsidP="006126AD">
            <w:pPr>
              <w:pStyle w:val="Heading4"/>
              <w:spacing w:before="80" w:after="80"/>
              <w:outlineLvl w:val="3"/>
            </w:pPr>
            <w:r w:rsidRPr="006126AD">
              <w:lastRenderedPageBreak/>
              <w:t>Adverse publicity</w:t>
            </w:r>
          </w:p>
        </w:tc>
        <w:tc>
          <w:tcPr>
            <w:tcW w:w="5228" w:type="dxa"/>
            <w:tcBorders>
              <w:left w:val="single" w:sz="4" w:space="0" w:color="auto"/>
            </w:tcBorders>
          </w:tcPr>
          <w:p w14:paraId="1DCE7FAE" w14:textId="6A248476" w:rsidR="00E47BA4" w:rsidRPr="006126AD" w:rsidRDefault="00415443" w:rsidP="006126AD">
            <w:pPr>
              <w:spacing w:before="80" w:after="80"/>
              <w:rPr>
                <w:color w:val="000000" w:themeColor="text1"/>
                <w:sz w:val="20"/>
              </w:rPr>
            </w:pPr>
            <w:r w:rsidRPr="006126AD">
              <w:rPr>
                <w:color w:val="000000" w:themeColor="text1"/>
                <w:sz w:val="20"/>
              </w:rPr>
              <w:t xml:space="preserve">If the event or circumstance were publicly known, it would create an unreasonable risk of serious, unjustified and unfavourable publicity to </w:t>
            </w:r>
            <w:r w:rsidR="00D36030" w:rsidRPr="006126AD">
              <w:rPr>
                <w:color w:val="000000" w:themeColor="text1"/>
                <w:sz w:val="20"/>
              </w:rPr>
              <w:t xml:space="preserve">the Council </w:t>
            </w:r>
            <w:r w:rsidRPr="006126AD">
              <w:rPr>
                <w:color w:val="000000" w:themeColor="text1"/>
                <w:sz w:val="20"/>
              </w:rPr>
              <w:t xml:space="preserve">due to its association with the Member </w:t>
            </w:r>
            <w:r w:rsidR="00C71593" w:rsidRPr="006126AD">
              <w:rPr>
                <w:color w:val="000000" w:themeColor="text1"/>
                <w:sz w:val="20"/>
              </w:rPr>
              <w:t>Landlord/Agency</w:t>
            </w:r>
            <w:r w:rsidRPr="006126AD">
              <w:rPr>
                <w:color w:val="000000" w:themeColor="text1"/>
                <w:sz w:val="20"/>
              </w:rPr>
              <w:t>.</w:t>
            </w:r>
          </w:p>
        </w:tc>
      </w:tr>
      <w:tr w:rsidR="00E76026" w:rsidRPr="006126AD" w14:paraId="0BBFBB3E" w14:textId="528D0C02" w:rsidTr="00FF1F3A">
        <w:trPr>
          <w:cantSplit/>
        </w:trPr>
        <w:tc>
          <w:tcPr>
            <w:tcW w:w="5228" w:type="dxa"/>
            <w:tcBorders>
              <w:top w:val="nil"/>
              <w:left w:val="nil"/>
              <w:bottom w:val="nil"/>
              <w:right w:val="single" w:sz="4" w:space="0" w:color="auto"/>
            </w:tcBorders>
          </w:tcPr>
          <w:p w14:paraId="60893B95" w14:textId="77777777" w:rsidR="00E47BA4" w:rsidRPr="006126AD" w:rsidRDefault="00E47BA4" w:rsidP="006126AD">
            <w:pPr>
              <w:pStyle w:val="Heading3"/>
              <w:spacing w:before="80" w:after="80"/>
              <w:outlineLvl w:val="2"/>
              <w:rPr>
                <w:sz w:val="20"/>
              </w:rPr>
            </w:pPr>
            <w:r w:rsidRPr="006126AD">
              <w:rPr>
                <w:sz w:val="20"/>
              </w:rPr>
              <w:t xml:space="preserve">Loss of Required Accreditation </w:t>
            </w:r>
          </w:p>
        </w:tc>
        <w:tc>
          <w:tcPr>
            <w:tcW w:w="5228" w:type="dxa"/>
            <w:tcBorders>
              <w:left w:val="single" w:sz="4" w:space="0" w:color="auto"/>
            </w:tcBorders>
          </w:tcPr>
          <w:p w14:paraId="08128FFB" w14:textId="22EF5D50" w:rsidR="00E47BA4" w:rsidRPr="006126AD" w:rsidRDefault="00415443"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losing or having imposed on it any significant restrictions or conditions on or being under a serious threat of losing or having imposed on it, any Required Accreditation which it is required to have under</w:t>
            </w:r>
            <w:r w:rsidR="006D146E" w:rsidRPr="006126AD">
              <w:rPr>
                <w:color w:val="000000" w:themeColor="text1"/>
                <w:sz w:val="20"/>
              </w:rPr>
              <w:t xml:space="preserve"> paragraph </w:t>
            </w:r>
            <w:r w:rsidR="000E460B" w:rsidRPr="006126AD">
              <w:rPr>
                <w:color w:val="000000" w:themeColor="text1"/>
                <w:sz w:val="20"/>
              </w:rPr>
              <w:fldChar w:fldCharType="begin"/>
            </w:r>
            <w:r w:rsidR="000E460B" w:rsidRPr="006126AD">
              <w:rPr>
                <w:color w:val="000000" w:themeColor="text1"/>
                <w:sz w:val="20"/>
              </w:rPr>
              <w:instrText xml:space="preserve"> REF _Ref49599106 \r \h </w:instrText>
            </w:r>
            <w:r w:rsidR="00670553" w:rsidRPr="006126AD">
              <w:rPr>
                <w:color w:val="000000" w:themeColor="text1"/>
                <w:sz w:val="20"/>
              </w:rPr>
              <w:instrText xml:space="preserve"> \* MERGEFORMAT </w:instrText>
            </w:r>
            <w:r w:rsidR="000E460B" w:rsidRPr="006126AD">
              <w:rPr>
                <w:color w:val="000000" w:themeColor="text1"/>
                <w:sz w:val="20"/>
              </w:rPr>
            </w:r>
            <w:r w:rsidR="000E460B" w:rsidRPr="006126AD">
              <w:rPr>
                <w:color w:val="000000" w:themeColor="text1"/>
                <w:sz w:val="20"/>
              </w:rPr>
              <w:fldChar w:fldCharType="separate"/>
            </w:r>
            <w:r w:rsidR="00B12B0A">
              <w:rPr>
                <w:color w:val="000000" w:themeColor="text1"/>
                <w:sz w:val="20"/>
              </w:rPr>
              <w:t>16.1</w:t>
            </w:r>
            <w:r w:rsidR="000E460B" w:rsidRPr="006126AD">
              <w:rPr>
                <w:color w:val="000000" w:themeColor="text1"/>
                <w:sz w:val="20"/>
              </w:rPr>
              <w:fldChar w:fldCharType="end"/>
            </w:r>
            <w:r w:rsidR="000E460B" w:rsidRPr="006126AD">
              <w:rPr>
                <w:color w:val="000000" w:themeColor="text1"/>
                <w:sz w:val="20"/>
              </w:rPr>
              <w:t>.</w:t>
            </w:r>
            <w:r w:rsidR="001A1994" w:rsidRPr="006126AD">
              <w:rPr>
                <w:color w:val="000000" w:themeColor="text1"/>
                <w:sz w:val="20"/>
              </w:rPr>
              <w:t xml:space="preserve"> </w:t>
            </w:r>
          </w:p>
        </w:tc>
      </w:tr>
      <w:tr w:rsidR="00E76026" w:rsidRPr="006126AD" w14:paraId="20BF1E3F" w14:textId="37386B68" w:rsidTr="00FF1F3A">
        <w:trPr>
          <w:cantSplit/>
        </w:trPr>
        <w:tc>
          <w:tcPr>
            <w:tcW w:w="5228" w:type="dxa"/>
            <w:tcBorders>
              <w:top w:val="nil"/>
              <w:left w:val="nil"/>
              <w:bottom w:val="nil"/>
              <w:right w:val="single" w:sz="4" w:space="0" w:color="auto"/>
            </w:tcBorders>
          </w:tcPr>
          <w:p w14:paraId="78639E5C" w14:textId="77777777" w:rsidR="00E47BA4" w:rsidRPr="006126AD" w:rsidRDefault="00E47BA4" w:rsidP="006126AD">
            <w:pPr>
              <w:pStyle w:val="Heading3"/>
              <w:spacing w:before="80" w:after="80"/>
              <w:outlineLvl w:val="2"/>
              <w:rPr>
                <w:sz w:val="20"/>
              </w:rPr>
            </w:pPr>
            <w:r w:rsidRPr="006126AD">
              <w:rPr>
                <w:sz w:val="20"/>
              </w:rPr>
              <w:t xml:space="preserve">Insurance </w:t>
            </w:r>
          </w:p>
        </w:tc>
        <w:tc>
          <w:tcPr>
            <w:tcW w:w="5228" w:type="dxa"/>
            <w:tcBorders>
              <w:left w:val="single" w:sz="4" w:space="0" w:color="auto"/>
            </w:tcBorders>
          </w:tcPr>
          <w:p w14:paraId="0A7D5152" w14:textId="2A08644F" w:rsidR="000E460B" w:rsidRPr="006126AD" w:rsidRDefault="000E460B" w:rsidP="006126AD">
            <w:pPr>
              <w:pStyle w:val="ListParagraph"/>
              <w:spacing w:before="80" w:after="80"/>
              <w:ind w:left="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not having in place all of the required insurance cover (to the minimum level) as indicated in</w:t>
            </w:r>
            <w:r w:rsidR="00C27E23" w:rsidRPr="006126AD">
              <w:rPr>
                <w:color w:val="000000" w:themeColor="text1"/>
                <w:sz w:val="20"/>
              </w:rPr>
              <w:t xml:space="preserve"> paragraph </w:t>
            </w:r>
            <w:r w:rsidRPr="006126AD">
              <w:rPr>
                <w:color w:val="000000" w:themeColor="text1"/>
                <w:sz w:val="20"/>
              </w:rPr>
              <w:fldChar w:fldCharType="begin"/>
            </w:r>
            <w:r w:rsidRPr="006126AD">
              <w:rPr>
                <w:color w:val="000000" w:themeColor="text1"/>
                <w:sz w:val="20"/>
              </w:rPr>
              <w:instrText xml:space="preserve"> REF _Ref49599661 \r \h </w:instrText>
            </w:r>
            <w:r w:rsidR="00670553" w:rsidRP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17.1</w:t>
            </w:r>
            <w:r w:rsidRPr="006126AD">
              <w:rPr>
                <w:color w:val="000000" w:themeColor="text1"/>
                <w:sz w:val="20"/>
              </w:rPr>
              <w:fldChar w:fldCharType="end"/>
            </w:r>
            <w:r w:rsidRPr="006126AD">
              <w:rPr>
                <w:color w:val="000000" w:themeColor="text1"/>
                <w:sz w:val="20"/>
              </w:rPr>
              <w:t>.</w:t>
            </w:r>
          </w:p>
        </w:tc>
      </w:tr>
      <w:tr w:rsidR="00E76026" w:rsidRPr="006126AD" w14:paraId="296B315B" w14:textId="0F397CD5" w:rsidTr="00FF1F3A">
        <w:trPr>
          <w:cantSplit/>
        </w:trPr>
        <w:tc>
          <w:tcPr>
            <w:tcW w:w="5228" w:type="dxa"/>
            <w:tcBorders>
              <w:top w:val="nil"/>
              <w:left w:val="nil"/>
              <w:bottom w:val="nil"/>
              <w:right w:val="nil"/>
            </w:tcBorders>
          </w:tcPr>
          <w:p w14:paraId="6A4D0FFC" w14:textId="0BB54B5C" w:rsidR="00E47BA4" w:rsidRPr="006126AD" w:rsidRDefault="00E47BA4" w:rsidP="006126AD">
            <w:pPr>
              <w:pStyle w:val="Heading3"/>
              <w:keepNext/>
              <w:spacing w:before="80" w:after="80"/>
              <w:outlineLvl w:val="2"/>
              <w:rPr>
                <w:sz w:val="20"/>
              </w:rPr>
            </w:pPr>
            <w:r w:rsidRPr="006126AD">
              <w:rPr>
                <w:sz w:val="20"/>
              </w:rPr>
              <w:t xml:space="preserve">Any of the following if the Member </w:t>
            </w:r>
            <w:r w:rsidR="00C71593" w:rsidRPr="006126AD">
              <w:rPr>
                <w:sz w:val="20"/>
              </w:rPr>
              <w:t>Landlord/Agency</w:t>
            </w:r>
            <w:r w:rsidRPr="006126AD">
              <w:rPr>
                <w:sz w:val="20"/>
              </w:rPr>
              <w:t xml:space="preserve"> is a human being acting as a sole trader</w:t>
            </w:r>
          </w:p>
        </w:tc>
        <w:tc>
          <w:tcPr>
            <w:tcW w:w="5228" w:type="dxa"/>
            <w:tcBorders>
              <w:top w:val="nil"/>
              <w:left w:val="nil"/>
              <w:bottom w:val="nil"/>
              <w:right w:val="nil"/>
            </w:tcBorders>
          </w:tcPr>
          <w:p w14:paraId="2B76A71C" w14:textId="77777777" w:rsidR="00E47BA4" w:rsidRPr="006126AD" w:rsidRDefault="00E47BA4" w:rsidP="006126AD">
            <w:pPr>
              <w:keepNext/>
              <w:spacing w:before="80" w:after="80"/>
              <w:rPr>
                <w:color w:val="000000" w:themeColor="text1"/>
                <w:sz w:val="20"/>
              </w:rPr>
            </w:pPr>
          </w:p>
        </w:tc>
      </w:tr>
      <w:tr w:rsidR="00E76026" w:rsidRPr="006126AD" w14:paraId="6EA6AEE1" w14:textId="555A2E77" w:rsidTr="00FF1F3A">
        <w:trPr>
          <w:cantSplit/>
        </w:trPr>
        <w:tc>
          <w:tcPr>
            <w:tcW w:w="5228" w:type="dxa"/>
            <w:tcBorders>
              <w:top w:val="nil"/>
              <w:left w:val="nil"/>
              <w:bottom w:val="nil"/>
              <w:right w:val="single" w:sz="4" w:space="0" w:color="auto"/>
            </w:tcBorders>
          </w:tcPr>
          <w:p w14:paraId="1AD4BEC1" w14:textId="77777777" w:rsidR="00E47BA4" w:rsidRPr="006126AD" w:rsidRDefault="00E47BA4" w:rsidP="006126AD">
            <w:pPr>
              <w:pStyle w:val="Heading4"/>
              <w:spacing w:before="80" w:after="80"/>
              <w:outlineLvl w:val="3"/>
            </w:pPr>
            <w:r w:rsidRPr="006126AD">
              <w:t>Bankruptcy</w:t>
            </w:r>
          </w:p>
        </w:tc>
        <w:tc>
          <w:tcPr>
            <w:tcW w:w="5228" w:type="dxa"/>
            <w:tcBorders>
              <w:left w:val="single" w:sz="4" w:space="0" w:color="auto"/>
            </w:tcBorders>
          </w:tcPr>
          <w:p w14:paraId="5E66CD3C" w14:textId="5FD944A4" w:rsidR="00DB5599" w:rsidRPr="006126AD" w:rsidRDefault="00DB5599"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’s bankruptcy and/or </w:t>
            </w:r>
          </w:p>
          <w:p w14:paraId="7FB5648B" w14:textId="6C6883A0" w:rsidR="00E47BA4" w:rsidRPr="006126AD" w:rsidRDefault="00DB5599" w:rsidP="006126AD">
            <w:pPr>
              <w:spacing w:before="80" w:after="80"/>
              <w:rPr>
                <w:color w:val="000000" w:themeColor="text1"/>
                <w:sz w:val="20"/>
              </w:rPr>
            </w:pPr>
            <w:r w:rsidRPr="006126AD">
              <w:rPr>
                <w:color w:val="000000" w:themeColor="text1"/>
                <w:sz w:val="20"/>
              </w:rPr>
              <w:t xml:space="preserve">Any bankruptcy proceedings being commenced against the Member </w:t>
            </w:r>
            <w:r w:rsidR="00C71593" w:rsidRPr="006126AD">
              <w:rPr>
                <w:color w:val="000000" w:themeColor="text1"/>
                <w:sz w:val="20"/>
              </w:rPr>
              <w:t>Landlord/Agency</w:t>
            </w:r>
            <w:r w:rsidRPr="006126AD">
              <w:rPr>
                <w:color w:val="000000" w:themeColor="text1"/>
                <w:sz w:val="20"/>
              </w:rPr>
              <w:t>.</w:t>
            </w:r>
          </w:p>
        </w:tc>
      </w:tr>
      <w:tr w:rsidR="00E76026" w:rsidRPr="006126AD" w14:paraId="6765A5E1" w14:textId="703C0ACD" w:rsidTr="00FF1F3A">
        <w:trPr>
          <w:cantSplit/>
        </w:trPr>
        <w:tc>
          <w:tcPr>
            <w:tcW w:w="5228" w:type="dxa"/>
            <w:tcBorders>
              <w:top w:val="nil"/>
              <w:left w:val="nil"/>
              <w:bottom w:val="nil"/>
              <w:right w:val="single" w:sz="4" w:space="0" w:color="auto"/>
            </w:tcBorders>
          </w:tcPr>
          <w:p w14:paraId="2B012E9A" w14:textId="77777777" w:rsidR="00E47BA4" w:rsidRPr="006126AD" w:rsidRDefault="00E47BA4" w:rsidP="006126AD">
            <w:pPr>
              <w:pStyle w:val="Heading4"/>
              <w:spacing w:before="80" w:after="80"/>
              <w:outlineLvl w:val="3"/>
            </w:pPr>
            <w:r w:rsidRPr="006126AD">
              <w:t>Charge, conviction</w:t>
            </w:r>
          </w:p>
        </w:tc>
        <w:tc>
          <w:tcPr>
            <w:tcW w:w="5228" w:type="dxa"/>
            <w:tcBorders>
              <w:left w:val="single" w:sz="4" w:space="0" w:color="auto"/>
            </w:tcBorders>
          </w:tcPr>
          <w:p w14:paraId="4A773D61" w14:textId="7539B9FD" w:rsidR="00E47BA4" w:rsidRPr="006126AD" w:rsidRDefault="000A5DD5"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being charged or convicted of a crime of dishonesty or violence (regardless of the penalty) or a crime of any other kind resulting him/her receiving a prison sentence (whether served or suspended).</w:t>
            </w:r>
          </w:p>
        </w:tc>
      </w:tr>
      <w:tr w:rsidR="00E76026" w:rsidRPr="006126AD" w14:paraId="5E6C7320" w14:textId="3144E3D1" w:rsidTr="00FF1F3A">
        <w:trPr>
          <w:cantSplit/>
        </w:trPr>
        <w:tc>
          <w:tcPr>
            <w:tcW w:w="5228" w:type="dxa"/>
            <w:tcBorders>
              <w:top w:val="nil"/>
              <w:left w:val="nil"/>
              <w:bottom w:val="nil"/>
              <w:right w:val="single" w:sz="4" w:space="0" w:color="auto"/>
            </w:tcBorders>
          </w:tcPr>
          <w:p w14:paraId="0A223C35" w14:textId="77777777" w:rsidR="00E47BA4" w:rsidRPr="006126AD" w:rsidRDefault="00E47BA4" w:rsidP="006126AD">
            <w:pPr>
              <w:pStyle w:val="Heading4"/>
              <w:spacing w:before="80" w:after="80"/>
              <w:outlineLvl w:val="3"/>
            </w:pPr>
            <w:r w:rsidRPr="006126AD">
              <w:t xml:space="preserve">Right to remain </w:t>
            </w:r>
          </w:p>
        </w:tc>
        <w:tc>
          <w:tcPr>
            <w:tcW w:w="5228" w:type="dxa"/>
            <w:tcBorders>
              <w:left w:val="single" w:sz="4" w:space="0" w:color="auto"/>
            </w:tcBorders>
          </w:tcPr>
          <w:p w14:paraId="3AE48804" w14:textId="38592E16" w:rsidR="00E47BA4" w:rsidRPr="006126AD" w:rsidRDefault="000A5DD5"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no longer having right to remain in the United Kingdom.</w:t>
            </w:r>
          </w:p>
        </w:tc>
      </w:tr>
      <w:tr w:rsidR="00E76026" w:rsidRPr="006126AD" w14:paraId="29328BAD" w14:textId="560FDDEF" w:rsidTr="00FF1F3A">
        <w:trPr>
          <w:cantSplit/>
        </w:trPr>
        <w:tc>
          <w:tcPr>
            <w:tcW w:w="5228" w:type="dxa"/>
            <w:tcBorders>
              <w:top w:val="nil"/>
              <w:left w:val="nil"/>
              <w:bottom w:val="nil"/>
              <w:right w:val="nil"/>
            </w:tcBorders>
          </w:tcPr>
          <w:p w14:paraId="7E088DBD" w14:textId="3AB480DF" w:rsidR="00E47BA4" w:rsidRPr="006126AD" w:rsidRDefault="00E47BA4" w:rsidP="006126AD">
            <w:pPr>
              <w:pStyle w:val="Heading3"/>
              <w:keepNext/>
              <w:spacing w:before="80" w:after="80"/>
              <w:outlineLvl w:val="2"/>
              <w:rPr>
                <w:sz w:val="20"/>
              </w:rPr>
            </w:pPr>
            <w:r w:rsidRPr="006126AD">
              <w:rPr>
                <w:sz w:val="20"/>
              </w:rPr>
              <w:t xml:space="preserve">Any of the following if the Member </w:t>
            </w:r>
            <w:r w:rsidR="00C71593" w:rsidRPr="006126AD">
              <w:rPr>
                <w:sz w:val="20"/>
              </w:rPr>
              <w:t>Landlord/Agency</w:t>
            </w:r>
            <w:r w:rsidRPr="006126AD">
              <w:rPr>
                <w:sz w:val="20"/>
              </w:rPr>
              <w:t xml:space="preserve"> is an entity other than a human being (e.g. a company) </w:t>
            </w:r>
          </w:p>
        </w:tc>
        <w:tc>
          <w:tcPr>
            <w:tcW w:w="5228" w:type="dxa"/>
            <w:tcBorders>
              <w:top w:val="nil"/>
              <w:left w:val="nil"/>
              <w:bottom w:val="nil"/>
              <w:right w:val="nil"/>
            </w:tcBorders>
          </w:tcPr>
          <w:p w14:paraId="39C20BDE" w14:textId="3B8300A6" w:rsidR="00E47BA4" w:rsidRPr="006126AD" w:rsidRDefault="00E47BA4" w:rsidP="006126AD">
            <w:pPr>
              <w:keepNext/>
              <w:spacing w:before="80" w:after="80"/>
              <w:rPr>
                <w:color w:val="000000" w:themeColor="text1"/>
                <w:sz w:val="20"/>
              </w:rPr>
            </w:pPr>
          </w:p>
        </w:tc>
      </w:tr>
      <w:tr w:rsidR="00E76026" w:rsidRPr="006126AD" w14:paraId="6F5EC701" w14:textId="115EA24C" w:rsidTr="00FF1F3A">
        <w:trPr>
          <w:cantSplit/>
        </w:trPr>
        <w:tc>
          <w:tcPr>
            <w:tcW w:w="5228" w:type="dxa"/>
            <w:tcBorders>
              <w:top w:val="nil"/>
              <w:left w:val="nil"/>
              <w:bottom w:val="nil"/>
              <w:right w:val="single" w:sz="4" w:space="0" w:color="auto"/>
            </w:tcBorders>
          </w:tcPr>
          <w:p w14:paraId="21C0753F" w14:textId="77777777" w:rsidR="00E47BA4" w:rsidRPr="006126AD" w:rsidRDefault="00E47BA4" w:rsidP="006126AD">
            <w:pPr>
              <w:pStyle w:val="Heading4"/>
              <w:spacing w:before="80" w:after="80"/>
              <w:outlineLvl w:val="3"/>
            </w:pPr>
            <w:r w:rsidRPr="006126AD">
              <w:t>Winding up</w:t>
            </w:r>
          </w:p>
        </w:tc>
        <w:tc>
          <w:tcPr>
            <w:tcW w:w="5228" w:type="dxa"/>
            <w:tcBorders>
              <w:left w:val="single" w:sz="4" w:space="0" w:color="auto"/>
            </w:tcBorders>
          </w:tcPr>
          <w:p w14:paraId="76850371" w14:textId="34ED7E1E" w:rsidR="00E47BA4" w:rsidRPr="006126AD" w:rsidRDefault="00287193" w:rsidP="006126AD">
            <w:pPr>
              <w:spacing w:before="80" w:after="80"/>
              <w:rPr>
                <w:color w:val="000000" w:themeColor="text1"/>
                <w:sz w:val="20"/>
              </w:rPr>
            </w:pPr>
            <w:r w:rsidRPr="006126AD">
              <w:rPr>
                <w:color w:val="000000" w:themeColor="text1"/>
                <w:sz w:val="20"/>
              </w:rPr>
              <w:t xml:space="preserve">Any order of a court (or equivalent) being made or any resolution being passed requiring the Member </w:t>
            </w:r>
            <w:r w:rsidR="00C71593" w:rsidRPr="006126AD">
              <w:rPr>
                <w:color w:val="000000" w:themeColor="text1"/>
                <w:sz w:val="20"/>
              </w:rPr>
              <w:t>Landlord/Agency</w:t>
            </w:r>
            <w:r w:rsidRPr="006126AD">
              <w:rPr>
                <w:color w:val="000000" w:themeColor="text1"/>
                <w:sz w:val="20"/>
              </w:rPr>
              <w:t xml:space="preserve"> to be dissolved and/or wound up.</w:t>
            </w:r>
          </w:p>
        </w:tc>
      </w:tr>
      <w:tr w:rsidR="00E76026" w:rsidRPr="006126AD" w14:paraId="41A1E132" w14:textId="48A47F5A" w:rsidTr="00FF1F3A">
        <w:trPr>
          <w:cantSplit/>
        </w:trPr>
        <w:tc>
          <w:tcPr>
            <w:tcW w:w="5228" w:type="dxa"/>
            <w:tcBorders>
              <w:top w:val="nil"/>
              <w:left w:val="nil"/>
              <w:bottom w:val="nil"/>
              <w:right w:val="single" w:sz="4" w:space="0" w:color="auto"/>
            </w:tcBorders>
          </w:tcPr>
          <w:p w14:paraId="64B9A954" w14:textId="77777777" w:rsidR="00E47BA4" w:rsidRPr="006126AD" w:rsidRDefault="00E47BA4" w:rsidP="006126AD">
            <w:pPr>
              <w:pStyle w:val="Heading4"/>
              <w:spacing w:before="80" w:after="80"/>
              <w:outlineLvl w:val="3"/>
            </w:pPr>
            <w:r w:rsidRPr="006126AD">
              <w:t>Appointments</w:t>
            </w:r>
          </w:p>
        </w:tc>
        <w:tc>
          <w:tcPr>
            <w:tcW w:w="5228" w:type="dxa"/>
            <w:tcBorders>
              <w:left w:val="single" w:sz="4" w:space="0" w:color="auto"/>
            </w:tcBorders>
          </w:tcPr>
          <w:p w14:paraId="69B67FC0" w14:textId="66A2D142" w:rsidR="00E47BA4" w:rsidRPr="006126AD" w:rsidRDefault="00287193" w:rsidP="006126AD">
            <w:pPr>
              <w:spacing w:before="80" w:after="80"/>
              <w:rPr>
                <w:color w:val="000000" w:themeColor="text1"/>
                <w:sz w:val="20"/>
              </w:rPr>
            </w:pPr>
            <w:r w:rsidRPr="006126AD">
              <w:rPr>
                <w:color w:val="000000" w:themeColor="text1"/>
                <w:sz w:val="20"/>
              </w:rPr>
              <w:t xml:space="preserve">The appointment of a liquidator, provisional liquidator, trustee, administrator, controller, receiver or receiver and manager (or any equivalent of any of these in another relevant jurisdiction) in relation to the Member </w:t>
            </w:r>
            <w:r w:rsidR="00C71593" w:rsidRPr="006126AD">
              <w:rPr>
                <w:color w:val="000000" w:themeColor="text1"/>
                <w:sz w:val="20"/>
              </w:rPr>
              <w:t>Landlord/Agency</w:t>
            </w:r>
            <w:r w:rsidRPr="006126AD">
              <w:rPr>
                <w:color w:val="000000" w:themeColor="text1"/>
                <w:sz w:val="20"/>
              </w:rPr>
              <w:t xml:space="preserve"> and/or its assets.</w:t>
            </w:r>
          </w:p>
        </w:tc>
      </w:tr>
      <w:tr w:rsidR="00E76026" w:rsidRPr="006126AD" w14:paraId="32C14010" w14:textId="488C35C5" w:rsidTr="00FF1F3A">
        <w:trPr>
          <w:cantSplit/>
        </w:trPr>
        <w:tc>
          <w:tcPr>
            <w:tcW w:w="5228" w:type="dxa"/>
            <w:tcBorders>
              <w:top w:val="nil"/>
              <w:left w:val="nil"/>
              <w:bottom w:val="nil"/>
              <w:right w:val="nil"/>
            </w:tcBorders>
          </w:tcPr>
          <w:p w14:paraId="1BA56285" w14:textId="6FB923DC" w:rsidR="00E47BA4" w:rsidRPr="006126AD" w:rsidRDefault="00E47BA4" w:rsidP="006126AD">
            <w:pPr>
              <w:pStyle w:val="Heading3"/>
              <w:keepNext/>
              <w:spacing w:before="80" w:after="80"/>
              <w:outlineLvl w:val="2"/>
              <w:rPr>
                <w:sz w:val="20"/>
              </w:rPr>
            </w:pPr>
            <w:r w:rsidRPr="006126AD">
              <w:rPr>
                <w:sz w:val="20"/>
              </w:rPr>
              <w:t xml:space="preserve">If the Member </w:t>
            </w:r>
            <w:r w:rsidR="00C71593" w:rsidRPr="006126AD">
              <w:rPr>
                <w:sz w:val="20"/>
              </w:rPr>
              <w:t>Landlord/Agency</w:t>
            </w:r>
            <w:r w:rsidRPr="006126AD">
              <w:rPr>
                <w:sz w:val="20"/>
              </w:rPr>
              <w:t xml:space="preserve"> is a consortium, partnership or the like, any of the following</w:t>
            </w:r>
          </w:p>
        </w:tc>
        <w:tc>
          <w:tcPr>
            <w:tcW w:w="5228" w:type="dxa"/>
            <w:tcBorders>
              <w:top w:val="nil"/>
              <w:left w:val="nil"/>
              <w:bottom w:val="nil"/>
              <w:right w:val="nil"/>
            </w:tcBorders>
          </w:tcPr>
          <w:p w14:paraId="45F79252" w14:textId="77777777" w:rsidR="00E47BA4" w:rsidRPr="006126AD" w:rsidRDefault="00E47BA4" w:rsidP="006126AD">
            <w:pPr>
              <w:keepNext/>
              <w:spacing w:before="80" w:after="80"/>
              <w:rPr>
                <w:color w:val="000000" w:themeColor="text1"/>
                <w:sz w:val="20"/>
              </w:rPr>
            </w:pPr>
          </w:p>
        </w:tc>
      </w:tr>
      <w:tr w:rsidR="00E76026" w:rsidRPr="006126AD" w14:paraId="2FD4C08A" w14:textId="3E3D7065" w:rsidTr="00FF1F3A">
        <w:trPr>
          <w:cantSplit/>
        </w:trPr>
        <w:tc>
          <w:tcPr>
            <w:tcW w:w="5228" w:type="dxa"/>
            <w:tcBorders>
              <w:top w:val="nil"/>
              <w:left w:val="nil"/>
              <w:bottom w:val="nil"/>
              <w:right w:val="single" w:sz="4" w:space="0" w:color="auto"/>
            </w:tcBorders>
          </w:tcPr>
          <w:p w14:paraId="52F8DA1F" w14:textId="77777777" w:rsidR="00E47BA4" w:rsidRPr="006126AD" w:rsidRDefault="00E47BA4" w:rsidP="006126AD">
            <w:pPr>
              <w:pStyle w:val="Heading4"/>
              <w:spacing w:before="80" w:after="80"/>
              <w:outlineLvl w:val="3"/>
            </w:pPr>
            <w:r w:rsidRPr="006126AD">
              <w:t>Change</w:t>
            </w:r>
          </w:p>
        </w:tc>
        <w:tc>
          <w:tcPr>
            <w:tcW w:w="5228" w:type="dxa"/>
            <w:tcBorders>
              <w:left w:val="single" w:sz="4" w:space="0" w:color="auto"/>
            </w:tcBorders>
          </w:tcPr>
          <w:p w14:paraId="560DA3D6" w14:textId="448D8EA2" w:rsidR="00E47BA4" w:rsidRPr="006126AD" w:rsidRDefault="006A2443" w:rsidP="006126AD">
            <w:pPr>
              <w:spacing w:before="80" w:after="80"/>
              <w:rPr>
                <w:color w:val="000000" w:themeColor="text1"/>
                <w:sz w:val="20"/>
              </w:rPr>
            </w:pPr>
            <w:r w:rsidRPr="006126AD">
              <w:rPr>
                <w:color w:val="000000" w:themeColor="text1"/>
                <w:sz w:val="20"/>
              </w:rPr>
              <w:t>Any change in the composition of its membership.</w:t>
            </w:r>
          </w:p>
        </w:tc>
      </w:tr>
      <w:tr w:rsidR="00E76026" w:rsidRPr="006126AD" w14:paraId="35E7A8F0" w14:textId="2A38B13A" w:rsidTr="00FF1F3A">
        <w:trPr>
          <w:cantSplit/>
        </w:trPr>
        <w:tc>
          <w:tcPr>
            <w:tcW w:w="5228" w:type="dxa"/>
            <w:tcBorders>
              <w:top w:val="nil"/>
              <w:left w:val="nil"/>
              <w:bottom w:val="nil"/>
              <w:right w:val="single" w:sz="4" w:space="0" w:color="auto"/>
            </w:tcBorders>
          </w:tcPr>
          <w:p w14:paraId="47878AE1" w14:textId="77777777" w:rsidR="00E47BA4" w:rsidRPr="006126AD" w:rsidRDefault="00E47BA4" w:rsidP="006126AD">
            <w:pPr>
              <w:pStyle w:val="Heading4"/>
              <w:spacing w:before="80" w:after="80"/>
              <w:outlineLvl w:val="3"/>
            </w:pPr>
            <w:r w:rsidRPr="006126AD">
              <w:t>Events affecting members</w:t>
            </w:r>
          </w:p>
        </w:tc>
        <w:tc>
          <w:tcPr>
            <w:tcW w:w="5228" w:type="dxa"/>
            <w:tcBorders>
              <w:left w:val="single" w:sz="4" w:space="0" w:color="auto"/>
            </w:tcBorders>
          </w:tcPr>
          <w:p w14:paraId="5BF3B956" w14:textId="69F1E755" w:rsidR="00E47BA4" w:rsidRPr="006126AD" w:rsidRDefault="006A2443" w:rsidP="006126AD">
            <w:pPr>
              <w:spacing w:before="80" w:after="80"/>
              <w:rPr>
                <w:color w:val="000000" w:themeColor="text1"/>
                <w:sz w:val="20"/>
              </w:rPr>
            </w:pPr>
            <w:r w:rsidRPr="006126AD">
              <w:rPr>
                <w:color w:val="000000" w:themeColor="text1"/>
                <w:sz w:val="20"/>
              </w:rPr>
              <w:t>Any of the events or circumstances indicated elsewhere in this section</w:t>
            </w:r>
            <w:r w:rsidR="001A1994" w:rsidRPr="006126AD">
              <w:rPr>
                <w:color w:val="000000" w:themeColor="text1"/>
                <w:sz w:val="20"/>
              </w:rPr>
              <w:t xml:space="preserve"> </w:t>
            </w:r>
            <w:r w:rsidRPr="006126AD">
              <w:rPr>
                <w:color w:val="000000" w:themeColor="text1"/>
                <w:sz w:val="20"/>
              </w:rPr>
              <w:fldChar w:fldCharType="begin"/>
            </w:r>
            <w:r w:rsidRPr="006126AD">
              <w:rPr>
                <w:color w:val="000000" w:themeColor="text1"/>
                <w:sz w:val="20"/>
              </w:rPr>
              <w:instrText xml:space="preserve"> REF _Ref49600035 \r \h </w:instrText>
            </w:r>
            <w:r w:rsidR="00670553" w:rsidRP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20</w:t>
            </w:r>
            <w:r w:rsidRPr="006126AD">
              <w:rPr>
                <w:color w:val="000000" w:themeColor="text1"/>
                <w:sz w:val="20"/>
              </w:rPr>
              <w:fldChar w:fldCharType="end"/>
            </w:r>
            <w:r w:rsidR="001A1994" w:rsidRPr="006126AD">
              <w:rPr>
                <w:color w:val="000000" w:themeColor="text1"/>
                <w:sz w:val="20"/>
              </w:rPr>
              <w:t xml:space="preserve"> </w:t>
            </w:r>
            <w:r w:rsidRPr="006126AD">
              <w:rPr>
                <w:color w:val="000000" w:themeColor="text1"/>
                <w:sz w:val="20"/>
              </w:rPr>
              <w:t xml:space="preserve">in relation to the Member </w:t>
            </w:r>
            <w:r w:rsidR="00C71593" w:rsidRPr="006126AD">
              <w:rPr>
                <w:color w:val="000000" w:themeColor="text1"/>
                <w:sz w:val="20"/>
              </w:rPr>
              <w:t>Landlord/Agency</w:t>
            </w:r>
            <w:r w:rsidRPr="006126AD">
              <w:rPr>
                <w:color w:val="000000" w:themeColor="text1"/>
                <w:sz w:val="20"/>
              </w:rPr>
              <w:t xml:space="preserve"> applies to any of its members individually.</w:t>
            </w:r>
          </w:p>
        </w:tc>
      </w:tr>
      <w:tr w:rsidR="00E47BA4" w:rsidRPr="006126AD" w14:paraId="3875CBF3" w14:textId="3C7303DF" w:rsidTr="00FF1F3A">
        <w:trPr>
          <w:cantSplit/>
        </w:trPr>
        <w:tc>
          <w:tcPr>
            <w:tcW w:w="5228" w:type="dxa"/>
            <w:tcBorders>
              <w:top w:val="nil"/>
              <w:left w:val="nil"/>
              <w:bottom w:val="nil"/>
              <w:right w:val="single" w:sz="4" w:space="0" w:color="auto"/>
            </w:tcBorders>
          </w:tcPr>
          <w:p w14:paraId="284349E0" w14:textId="77777777" w:rsidR="00E47BA4" w:rsidRPr="006126AD" w:rsidRDefault="00E47BA4" w:rsidP="006126AD">
            <w:pPr>
              <w:pStyle w:val="Heading3"/>
              <w:spacing w:before="80" w:after="80"/>
              <w:outlineLvl w:val="2"/>
              <w:rPr>
                <w:sz w:val="20"/>
              </w:rPr>
            </w:pPr>
            <w:r w:rsidRPr="006126AD">
              <w:rPr>
                <w:sz w:val="20"/>
              </w:rPr>
              <w:t xml:space="preserve">Corrupt Acts </w:t>
            </w:r>
          </w:p>
        </w:tc>
        <w:tc>
          <w:tcPr>
            <w:tcW w:w="5228" w:type="dxa"/>
            <w:tcBorders>
              <w:left w:val="single" w:sz="4" w:space="0" w:color="auto"/>
            </w:tcBorders>
          </w:tcPr>
          <w:p w14:paraId="23684BD1" w14:textId="6064D3AD" w:rsidR="00E47BA4" w:rsidRPr="006126AD" w:rsidRDefault="008E55C2" w:rsidP="006126AD">
            <w:pPr>
              <w:spacing w:before="80" w:after="80"/>
              <w:rPr>
                <w:color w:val="000000" w:themeColor="text1"/>
                <w:sz w:val="20"/>
              </w:rPr>
            </w:pPr>
            <w:r w:rsidRPr="006126AD">
              <w:rPr>
                <w:color w:val="000000" w:themeColor="text1"/>
                <w:sz w:val="20"/>
              </w:rPr>
              <w:t xml:space="preserve">Any breach by the Member </w:t>
            </w:r>
            <w:r w:rsidR="00C71593" w:rsidRPr="006126AD">
              <w:rPr>
                <w:color w:val="000000" w:themeColor="text1"/>
                <w:sz w:val="20"/>
              </w:rPr>
              <w:t>Landlord/Agency</w:t>
            </w:r>
            <w:r w:rsidRPr="006126AD">
              <w:rPr>
                <w:color w:val="000000" w:themeColor="text1"/>
                <w:sz w:val="20"/>
              </w:rPr>
              <w:t xml:space="preserve"> of section </w:t>
            </w:r>
            <w:r w:rsidR="009A3616" w:rsidRPr="006126AD">
              <w:rPr>
                <w:color w:val="000000" w:themeColor="text1"/>
                <w:sz w:val="20"/>
              </w:rPr>
              <w:fldChar w:fldCharType="begin"/>
            </w:r>
            <w:r w:rsidR="009A3616" w:rsidRPr="006126AD">
              <w:rPr>
                <w:color w:val="000000" w:themeColor="text1"/>
                <w:sz w:val="20"/>
              </w:rPr>
              <w:instrText xml:space="preserve"> REF _Ref49606121 \r \h </w:instrText>
            </w:r>
            <w:r w:rsidR="0012640C" w:rsidRPr="006126AD">
              <w:rPr>
                <w:color w:val="000000" w:themeColor="text1"/>
                <w:sz w:val="20"/>
              </w:rPr>
              <w:instrText xml:space="preserve"> \* MERGEFORMAT </w:instrText>
            </w:r>
            <w:r w:rsidR="009A3616" w:rsidRPr="006126AD">
              <w:rPr>
                <w:color w:val="000000" w:themeColor="text1"/>
                <w:sz w:val="20"/>
              </w:rPr>
            </w:r>
            <w:r w:rsidR="009A3616" w:rsidRPr="006126AD">
              <w:rPr>
                <w:color w:val="000000" w:themeColor="text1"/>
                <w:sz w:val="20"/>
              </w:rPr>
              <w:fldChar w:fldCharType="separate"/>
            </w:r>
            <w:r w:rsidR="00B12B0A">
              <w:rPr>
                <w:color w:val="000000" w:themeColor="text1"/>
                <w:sz w:val="20"/>
              </w:rPr>
              <w:t>25</w:t>
            </w:r>
            <w:r w:rsidR="009A3616" w:rsidRPr="006126AD">
              <w:rPr>
                <w:color w:val="000000" w:themeColor="text1"/>
                <w:sz w:val="20"/>
              </w:rPr>
              <w:fldChar w:fldCharType="end"/>
            </w:r>
            <w:r w:rsidR="009A3616" w:rsidRPr="006126AD">
              <w:rPr>
                <w:color w:val="000000" w:themeColor="text1"/>
                <w:sz w:val="20"/>
              </w:rPr>
              <w:t xml:space="preserve"> </w:t>
            </w:r>
            <w:r w:rsidRPr="006126AD">
              <w:rPr>
                <w:color w:val="000000" w:themeColor="text1"/>
                <w:sz w:val="20"/>
              </w:rPr>
              <w:t>relating to Corrupt Acts.</w:t>
            </w:r>
          </w:p>
        </w:tc>
      </w:tr>
    </w:tbl>
    <w:p w14:paraId="785ECFDC" w14:textId="685916E4" w:rsidR="008E55C2" w:rsidRPr="006126AD" w:rsidRDefault="008E55C2"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6FDBE302" w14:textId="0AAF23B5" w:rsidTr="00FF1F3A">
        <w:trPr>
          <w:cantSplit/>
        </w:trPr>
        <w:tc>
          <w:tcPr>
            <w:tcW w:w="5228" w:type="dxa"/>
            <w:tcBorders>
              <w:top w:val="nil"/>
              <w:left w:val="nil"/>
              <w:bottom w:val="nil"/>
              <w:right w:val="nil"/>
            </w:tcBorders>
          </w:tcPr>
          <w:p w14:paraId="19FF3D35" w14:textId="29A47A28" w:rsidR="00E47BA4" w:rsidRPr="006126AD" w:rsidRDefault="00E47BA4" w:rsidP="006126AD">
            <w:pPr>
              <w:pStyle w:val="Heading1"/>
              <w:spacing w:before="80" w:after="80"/>
              <w:outlineLvl w:val="0"/>
              <w:rPr>
                <w:rFonts w:ascii="Arial" w:hAnsi="Arial"/>
                <w:sz w:val="20"/>
              </w:rPr>
            </w:pPr>
            <w:bookmarkStart w:id="513" w:name="_Ref49601562"/>
            <w:bookmarkStart w:id="514" w:name="_Toc49602211"/>
            <w:bookmarkStart w:id="515" w:name="_Toc49604845"/>
            <w:bookmarkStart w:id="516" w:name="_Toc49688632"/>
            <w:bookmarkStart w:id="517" w:name="_Toc144752318"/>
            <w:r w:rsidRPr="006126AD">
              <w:rPr>
                <w:rFonts w:ascii="Arial" w:hAnsi="Arial"/>
                <w:sz w:val="20"/>
              </w:rPr>
              <w:lastRenderedPageBreak/>
              <w:t xml:space="preserve">Suspension of a Member </w:t>
            </w:r>
            <w:r w:rsidR="00C71593" w:rsidRPr="006126AD">
              <w:rPr>
                <w:rFonts w:ascii="Arial" w:hAnsi="Arial"/>
                <w:sz w:val="20"/>
              </w:rPr>
              <w:t>Landlord/Agency</w:t>
            </w:r>
            <w:bookmarkEnd w:id="513"/>
            <w:bookmarkEnd w:id="514"/>
            <w:bookmarkEnd w:id="515"/>
            <w:bookmarkEnd w:id="516"/>
            <w:bookmarkEnd w:id="517"/>
          </w:p>
        </w:tc>
        <w:tc>
          <w:tcPr>
            <w:tcW w:w="5228" w:type="dxa"/>
            <w:tcBorders>
              <w:top w:val="nil"/>
              <w:left w:val="nil"/>
              <w:bottom w:val="nil"/>
              <w:right w:val="nil"/>
            </w:tcBorders>
          </w:tcPr>
          <w:p w14:paraId="7BF99CA9" w14:textId="7605BD48" w:rsidR="00E47BA4" w:rsidRPr="006126AD" w:rsidRDefault="00E47BA4" w:rsidP="006126AD">
            <w:pPr>
              <w:keepNext/>
              <w:spacing w:before="80" w:after="80"/>
              <w:rPr>
                <w:color w:val="000000" w:themeColor="text1"/>
                <w:sz w:val="20"/>
              </w:rPr>
            </w:pPr>
          </w:p>
        </w:tc>
      </w:tr>
      <w:tr w:rsidR="00E76026" w:rsidRPr="006126AD" w14:paraId="36694218" w14:textId="38A0E454" w:rsidTr="00FF1F3A">
        <w:trPr>
          <w:cantSplit/>
        </w:trPr>
        <w:tc>
          <w:tcPr>
            <w:tcW w:w="5228" w:type="dxa"/>
            <w:tcBorders>
              <w:top w:val="nil"/>
              <w:left w:val="nil"/>
              <w:bottom w:val="nil"/>
              <w:right w:val="nil"/>
            </w:tcBorders>
          </w:tcPr>
          <w:p w14:paraId="3C021194" w14:textId="7B9B104F" w:rsidR="00E47BA4" w:rsidRPr="006126AD" w:rsidRDefault="00E47BA4" w:rsidP="006126AD">
            <w:pPr>
              <w:pStyle w:val="Heading3"/>
              <w:keepNext/>
              <w:spacing w:before="80" w:after="80"/>
              <w:outlineLvl w:val="2"/>
              <w:rPr>
                <w:sz w:val="20"/>
              </w:rPr>
            </w:pPr>
            <w:bookmarkStart w:id="518" w:name="_Ref49601505"/>
            <w:r w:rsidRPr="006126AD">
              <w:rPr>
                <w:sz w:val="20"/>
              </w:rPr>
              <w:t xml:space="preserve">The </w:t>
            </w:r>
            <w:r w:rsidR="00A64055" w:rsidRPr="006126AD">
              <w:rPr>
                <w:sz w:val="20"/>
              </w:rPr>
              <w:t>Council</w:t>
            </w:r>
            <w:r w:rsidRPr="006126AD">
              <w:rPr>
                <w:sz w:val="20"/>
              </w:rPr>
              <w:t xml:space="preserve"> may suspend a Member </w:t>
            </w:r>
            <w:r w:rsidR="00C71593" w:rsidRPr="006126AD">
              <w:rPr>
                <w:sz w:val="20"/>
              </w:rPr>
              <w:t>Landlord/Agency</w:t>
            </w:r>
            <w:r w:rsidRPr="006126AD">
              <w:rPr>
                <w:sz w:val="20"/>
              </w:rPr>
              <w:t xml:space="preserve"> from</w:t>
            </w:r>
            <w:r w:rsidR="00066D84" w:rsidRPr="006126AD">
              <w:rPr>
                <w:sz w:val="20"/>
              </w:rPr>
              <w:t xml:space="preserve"> the Ap</w:t>
            </w:r>
            <w:r w:rsidR="003A1DD1" w:rsidRPr="006126AD">
              <w:rPr>
                <w:sz w:val="20"/>
              </w:rPr>
              <w:t>proved Landlord/Agency Li</w:t>
            </w:r>
            <w:r w:rsidR="00066D84" w:rsidRPr="006126AD">
              <w:rPr>
                <w:sz w:val="20"/>
              </w:rPr>
              <w:t xml:space="preserve">st </w:t>
            </w:r>
            <w:r w:rsidRPr="006126AD">
              <w:rPr>
                <w:sz w:val="20"/>
              </w:rPr>
              <w:t>if and for as long as any of the following applies at the time</w:t>
            </w:r>
            <w:bookmarkEnd w:id="518"/>
          </w:p>
        </w:tc>
        <w:tc>
          <w:tcPr>
            <w:tcW w:w="5228" w:type="dxa"/>
            <w:tcBorders>
              <w:top w:val="nil"/>
              <w:left w:val="nil"/>
              <w:bottom w:val="nil"/>
              <w:right w:val="nil"/>
            </w:tcBorders>
          </w:tcPr>
          <w:p w14:paraId="0F644DCD" w14:textId="77777777" w:rsidR="00E47BA4" w:rsidRPr="006126AD" w:rsidRDefault="00E47BA4" w:rsidP="006126AD">
            <w:pPr>
              <w:keepNext/>
              <w:spacing w:before="80" w:after="80"/>
              <w:rPr>
                <w:color w:val="000000" w:themeColor="text1"/>
                <w:sz w:val="20"/>
              </w:rPr>
            </w:pPr>
          </w:p>
        </w:tc>
      </w:tr>
      <w:tr w:rsidR="00E76026" w:rsidRPr="006126AD" w14:paraId="725CEC87" w14:textId="47119AA9" w:rsidTr="00FF1F3A">
        <w:trPr>
          <w:cantSplit/>
        </w:trPr>
        <w:tc>
          <w:tcPr>
            <w:tcW w:w="5228" w:type="dxa"/>
            <w:tcBorders>
              <w:top w:val="nil"/>
              <w:left w:val="nil"/>
              <w:bottom w:val="nil"/>
              <w:right w:val="single" w:sz="4" w:space="0" w:color="auto"/>
            </w:tcBorders>
          </w:tcPr>
          <w:p w14:paraId="08BDBF34" w14:textId="41800A7F" w:rsidR="00E47BA4" w:rsidRPr="006126AD" w:rsidRDefault="00E47BA4" w:rsidP="006126AD">
            <w:pPr>
              <w:pStyle w:val="Heading4"/>
              <w:spacing w:before="80" w:after="80"/>
              <w:outlineLvl w:val="3"/>
            </w:pPr>
            <w:r w:rsidRPr="006126AD">
              <w:t>Material Breach</w:t>
            </w:r>
          </w:p>
        </w:tc>
        <w:tc>
          <w:tcPr>
            <w:tcW w:w="5228" w:type="dxa"/>
            <w:tcBorders>
              <w:left w:val="single" w:sz="4" w:space="0" w:color="auto"/>
            </w:tcBorders>
          </w:tcPr>
          <w:p w14:paraId="327CEE29" w14:textId="5D7FA1F4" w:rsidR="006A7D78" w:rsidRPr="006126AD" w:rsidRDefault="006A7D78" w:rsidP="006126AD">
            <w:pPr>
              <w:pStyle w:val="ListParagraph"/>
              <w:numPr>
                <w:ilvl w:val="0"/>
                <w:numId w:val="31"/>
              </w:numPr>
              <w:spacing w:before="80" w:after="80"/>
              <w:ind w:left="360"/>
              <w:contextualSpacing w:val="0"/>
              <w:rPr>
                <w:color w:val="000000" w:themeColor="text1"/>
                <w:sz w:val="20"/>
              </w:rPr>
            </w:pPr>
            <w:r w:rsidRPr="006126AD">
              <w:rPr>
                <w:color w:val="000000" w:themeColor="text1"/>
                <w:sz w:val="20"/>
              </w:rPr>
              <w:t xml:space="preserve">If (and for as long as) the Member </w:t>
            </w:r>
            <w:r w:rsidR="00C71593" w:rsidRPr="006126AD">
              <w:rPr>
                <w:color w:val="000000" w:themeColor="text1"/>
                <w:sz w:val="20"/>
              </w:rPr>
              <w:t>Landlord/Agency</w:t>
            </w:r>
            <w:r w:rsidRPr="006126AD">
              <w:rPr>
                <w:color w:val="000000" w:themeColor="text1"/>
                <w:sz w:val="20"/>
              </w:rPr>
              <w:t xml:space="preserve"> is remedying a Material Breach of any particular </w:t>
            </w:r>
            <w:r w:rsidR="004145CA" w:rsidRPr="006126AD">
              <w:rPr>
                <w:color w:val="000000" w:themeColor="text1"/>
                <w:sz w:val="20"/>
              </w:rPr>
              <w:t>Lease Arrangement</w:t>
            </w:r>
            <w:r w:rsidRPr="006126AD">
              <w:rPr>
                <w:color w:val="000000" w:themeColor="text1"/>
                <w:sz w:val="20"/>
              </w:rPr>
              <w:t xml:space="preserve"> in place at the time.</w:t>
            </w:r>
          </w:p>
          <w:p w14:paraId="096732CB" w14:textId="6597B89B" w:rsidR="00E47BA4" w:rsidRPr="006126AD" w:rsidRDefault="006A7D78" w:rsidP="006126AD">
            <w:pPr>
              <w:pStyle w:val="ListParagraph"/>
              <w:numPr>
                <w:ilvl w:val="0"/>
                <w:numId w:val="31"/>
              </w:numPr>
              <w:spacing w:before="80" w:after="80"/>
              <w:ind w:left="360"/>
              <w:contextualSpacing w:val="0"/>
              <w:rPr>
                <w:color w:val="000000" w:themeColor="text1"/>
                <w:sz w:val="20"/>
              </w:rPr>
            </w:pPr>
            <w:r w:rsidRPr="006126AD">
              <w:rPr>
                <w:color w:val="000000" w:themeColor="text1"/>
                <w:sz w:val="20"/>
              </w:rPr>
              <w:t xml:space="preserve">This applies regardless of </w:t>
            </w:r>
            <w:r w:rsidR="00F92FCC" w:rsidRPr="006126AD">
              <w:rPr>
                <w:color w:val="000000" w:themeColor="text1"/>
                <w:sz w:val="20"/>
              </w:rPr>
              <w:t>whether the Council</w:t>
            </w:r>
            <w:r w:rsidR="00BC0C3F">
              <w:rPr>
                <w:color w:val="000000" w:themeColor="text1"/>
                <w:sz w:val="20"/>
              </w:rPr>
              <w:t xml:space="preserve"> </w:t>
            </w:r>
            <w:r w:rsidRPr="006126AD">
              <w:rPr>
                <w:color w:val="000000" w:themeColor="text1"/>
                <w:sz w:val="20"/>
              </w:rPr>
              <w:t xml:space="preserve">is a party to the </w:t>
            </w:r>
            <w:r w:rsidR="004145CA" w:rsidRPr="006126AD">
              <w:rPr>
                <w:color w:val="000000" w:themeColor="text1"/>
                <w:sz w:val="20"/>
              </w:rPr>
              <w:t>Lease Arrangement</w:t>
            </w:r>
            <w:r w:rsidRPr="006126AD">
              <w:rPr>
                <w:color w:val="000000" w:themeColor="text1"/>
                <w:sz w:val="20"/>
              </w:rPr>
              <w:t>.</w:t>
            </w:r>
          </w:p>
        </w:tc>
      </w:tr>
      <w:tr w:rsidR="00E76026" w:rsidRPr="006126AD" w14:paraId="78D86902" w14:textId="095758F2" w:rsidTr="00FF1F3A">
        <w:trPr>
          <w:cantSplit/>
        </w:trPr>
        <w:tc>
          <w:tcPr>
            <w:tcW w:w="5228" w:type="dxa"/>
            <w:tcBorders>
              <w:top w:val="nil"/>
              <w:left w:val="nil"/>
              <w:bottom w:val="nil"/>
              <w:right w:val="nil"/>
            </w:tcBorders>
          </w:tcPr>
          <w:p w14:paraId="13D54C2F" w14:textId="77777777" w:rsidR="00E47BA4" w:rsidRPr="006126AD" w:rsidRDefault="00E47BA4" w:rsidP="006126AD">
            <w:pPr>
              <w:pStyle w:val="Heading4"/>
              <w:keepNext/>
              <w:spacing w:before="80" w:after="80"/>
              <w:outlineLvl w:val="3"/>
            </w:pPr>
            <w:r w:rsidRPr="006126AD">
              <w:t>Investigations: if (and for as long as) all of the following apply</w:t>
            </w:r>
          </w:p>
        </w:tc>
        <w:tc>
          <w:tcPr>
            <w:tcW w:w="5228" w:type="dxa"/>
            <w:tcBorders>
              <w:top w:val="nil"/>
              <w:left w:val="nil"/>
              <w:bottom w:val="nil"/>
              <w:right w:val="nil"/>
            </w:tcBorders>
          </w:tcPr>
          <w:p w14:paraId="76FBE499" w14:textId="77777777" w:rsidR="00E47BA4" w:rsidRPr="006126AD" w:rsidRDefault="00E47BA4" w:rsidP="006126AD">
            <w:pPr>
              <w:keepNext/>
              <w:spacing w:before="80" w:after="80"/>
              <w:rPr>
                <w:color w:val="000000" w:themeColor="text1"/>
                <w:sz w:val="20"/>
              </w:rPr>
            </w:pPr>
          </w:p>
        </w:tc>
      </w:tr>
      <w:tr w:rsidR="00E76026" w:rsidRPr="006126AD" w14:paraId="130DBEEC" w14:textId="6975ED91" w:rsidTr="00FF1F3A">
        <w:trPr>
          <w:cantSplit/>
        </w:trPr>
        <w:tc>
          <w:tcPr>
            <w:tcW w:w="5228" w:type="dxa"/>
            <w:tcBorders>
              <w:top w:val="nil"/>
              <w:left w:val="nil"/>
              <w:bottom w:val="nil"/>
              <w:right w:val="single" w:sz="4" w:space="0" w:color="auto"/>
            </w:tcBorders>
          </w:tcPr>
          <w:p w14:paraId="73E77F5B" w14:textId="77777777" w:rsidR="00E47BA4" w:rsidRPr="006126AD" w:rsidRDefault="00E47BA4" w:rsidP="006126AD">
            <w:pPr>
              <w:pStyle w:val="Heading5"/>
              <w:spacing w:before="80" w:beforeAutospacing="0" w:after="80"/>
              <w:outlineLvl w:val="4"/>
              <w:rPr>
                <w:sz w:val="20"/>
              </w:rPr>
            </w:pPr>
            <w:r w:rsidRPr="006126AD">
              <w:rPr>
                <w:sz w:val="20"/>
              </w:rPr>
              <w:t>Non-routine investigation</w:t>
            </w:r>
          </w:p>
        </w:tc>
        <w:tc>
          <w:tcPr>
            <w:tcW w:w="5228" w:type="dxa"/>
            <w:tcBorders>
              <w:left w:val="single" w:sz="4" w:space="0" w:color="auto"/>
            </w:tcBorders>
          </w:tcPr>
          <w:p w14:paraId="4626000A" w14:textId="1AF5F55A" w:rsidR="00E47BA4" w:rsidRPr="006126AD" w:rsidRDefault="006A7D78" w:rsidP="006126AD">
            <w:pPr>
              <w:pStyle w:val="ListParagraph"/>
              <w:numPr>
                <w:ilvl w:val="0"/>
                <w:numId w:val="32"/>
              </w:numPr>
              <w:spacing w:before="80" w:after="80"/>
              <w:ind w:left="36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and/or its Affiliate is subject to any significant, non-routine investigation by any regulatory or law enforcement agency (e.g. the police, </w:t>
            </w:r>
            <w:r w:rsidR="00EB54D1" w:rsidRPr="006126AD">
              <w:rPr>
                <w:color w:val="000000" w:themeColor="text1"/>
                <w:sz w:val="20"/>
              </w:rPr>
              <w:t xml:space="preserve">the </w:t>
            </w:r>
            <w:r w:rsidR="006A1AE4">
              <w:rPr>
                <w:color w:val="000000" w:themeColor="text1"/>
                <w:sz w:val="20"/>
              </w:rPr>
              <w:t>Council</w:t>
            </w:r>
            <w:r w:rsidRPr="006126AD">
              <w:rPr>
                <w:color w:val="000000" w:themeColor="text1"/>
                <w:sz w:val="20"/>
              </w:rPr>
              <w:t xml:space="preserve"> exercising any function etc.),</w:t>
            </w:r>
          </w:p>
          <w:p w14:paraId="6C27CF9B" w14:textId="4994EE74" w:rsidR="006A7D78" w:rsidRPr="006126AD" w:rsidRDefault="006A7D78" w:rsidP="006126AD">
            <w:pPr>
              <w:pStyle w:val="ListParagraph"/>
              <w:numPr>
                <w:ilvl w:val="0"/>
                <w:numId w:val="32"/>
              </w:numPr>
              <w:spacing w:before="80" w:after="80"/>
              <w:ind w:left="360"/>
              <w:contextualSpacing w:val="0"/>
              <w:rPr>
                <w:color w:val="000000" w:themeColor="text1"/>
                <w:sz w:val="20"/>
              </w:rPr>
            </w:pPr>
            <w:r w:rsidRPr="006126AD">
              <w:rPr>
                <w:color w:val="000000" w:themeColor="text1"/>
                <w:sz w:val="20"/>
              </w:rPr>
              <w:t xml:space="preserve">This applies whether or not the investigation relates to activities connected with any </w:t>
            </w:r>
            <w:r w:rsidR="004145CA" w:rsidRPr="006126AD">
              <w:rPr>
                <w:color w:val="000000" w:themeColor="text1"/>
                <w:sz w:val="20"/>
              </w:rPr>
              <w:t>Lease Arrangement</w:t>
            </w:r>
            <w:r w:rsidRPr="006126AD">
              <w:rPr>
                <w:color w:val="000000" w:themeColor="text1"/>
                <w:sz w:val="20"/>
              </w:rPr>
              <w:t>.</w:t>
            </w:r>
          </w:p>
        </w:tc>
      </w:tr>
      <w:tr w:rsidR="00E76026" w:rsidRPr="006126AD" w14:paraId="36CBF273" w14:textId="22B90672" w:rsidTr="00FF1F3A">
        <w:trPr>
          <w:cantSplit/>
        </w:trPr>
        <w:tc>
          <w:tcPr>
            <w:tcW w:w="5228" w:type="dxa"/>
            <w:tcBorders>
              <w:top w:val="nil"/>
              <w:left w:val="nil"/>
              <w:bottom w:val="nil"/>
              <w:right w:val="single" w:sz="4" w:space="0" w:color="auto"/>
            </w:tcBorders>
          </w:tcPr>
          <w:p w14:paraId="32BDCF71" w14:textId="7817F25C" w:rsidR="00E47BA4" w:rsidRPr="006126AD" w:rsidRDefault="00E47BA4" w:rsidP="006126AD">
            <w:pPr>
              <w:pStyle w:val="Heading5"/>
              <w:spacing w:before="80" w:beforeAutospacing="0" w:after="80"/>
              <w:outlineLvl w:val="4"/>
              <w:rPr>
                <w:sz w:val="20"/>
              </w:rPr>
            </w:pPr>
            <w:r w:rsidRPr="006126AD">
              <w:rPr>
                <w:sz w:val="20"/>
              </w:rPr>
              <w:t>Risks</w:t>
            </w:r>
          </w:p>
        </w:tc>
        <w:tc>
          <w:tcPr>
            <w:tcW w:w="5228" w:type="dxa"/>
            <w:tcBorders>
              <w:left w:val="single" w:sz="4" w:space="0" w:color="auto"/>
            </w:tcBorders>
          </w:tcPr>
          <w:p w14:paraId="0A11B1D2" w14:textId="1BCD8EFB" w:rsidR="00352984" w:rsidRPr="006126AD" w:rsidRDefault="00352984" w:rsidP="006126AD">
            <w:pPr>
              <w:spacing w:before="80" w:after="80"/>
              <w:rPr>
                <w:color w:val="000000" w:themeColor="text1"/>
                <w:sz w:val="20"/>
              </w:rPr>
            </w:pPr>
            <w:r w:rsidRPr="006126AD">
              <w:rPr>
                <w:color w:val="000000" w:themeColor="text1"/>
                <w:sz w:val="20"/>
              </w:rPr>
              <w:t xml:space="preserve">If the </w:t>
            </w:r>
            <w:r w:rsidR="00A64055" w:rsidRPr="006126AD">
              <w:rPr>
                <w:color w:val="000000" w:themeColor="text1"/>
                <w:sz w:val="20"/>
              </w:rPr>
              <w:t>Council</w:t>
            </w:r>
            <w:r w:rsidRPr="006126AD">
              <w:rPr>
                <w:color w:val="000000" w:themeColor="text1"/>
                <w:sz w:val="20"/>
              </w:rPr>
              <w:t xml:space="preserve"> did not suspend the Member </w:t>
            </w:r>
            <w:r w:rsidR="00C71593" w:rsidRPr="006126AD">
              <w:rPr>
                <w:color w:val="000000" w:themeColor="text1"/>
                <w:sz w:val="20"/>
              </w:rPr>
              <w:t>Landlord/Agency</w:t>
            </w:r>
            <w:r w:rsidRPr="006126AD">
              <w:rPr>
                <w:color w:val="000000" w:themeColor="text1"/>
                <w:sz w:val="20"/>
              </w:rPr>
              <w:t xml:space="preserve"> from the</w:t>
            </w:r>
            <w:r w:rsidR="00375991" w:rsidRPr="006126AD">
              <w:rPr>
                <w:color w:val="000000" w:themeColor="text1"/>
                <w:sz w:val="20"/>
              </w:rPr>
              <w:t xml:space="preserve"> Ap</w:t>
            </w:r>
            <w:r w:rsidR="003A1DD1" w:rsidRPr="006126AD">
              <w:rPr>
                <w:color w:val="000000" w:themeColor="text1"/>
                <w:sz w:val="20"/>
              </w:rPr>
              <w:t>proved Landlord/Agency Li</w:t>
            </w:r>
            <w:r w:rsidR="00375991" w:rsidRPr="006126AD">
              <w:rPr>
                <w:color w:val="000000" w:themeColor="text1"/>
                <w:sz w:val="20"/>
              </w:rPr>
              <w:t>st</w:t>
            </w:r>
            <w:r w:rsidRPr="006126AD">
              <w:rPr>
                <w:color w:val="000000" w:themeColor="text1"/>
                <w:sz w:val="20"/>
              </w:rPr>
              <w:t xml:space="preserve">, there would be an unreasonable risk of any of the following: </w:t>
            </w:r>
          </w:p>
          <w:p w14:paraId="63DF77DD" w14:textId="77777777" w:rsidR="00352984" w:rsidRPr="006126AD" w:rsidRDefault="00352984" w:rsidP="006126AD">
            <w:pPr>
              <w:pStyle w:val="ListParagraph"/>
              <w:numPr>
                <w:ilvl w:val="0"/>
                <w:numId w:val="33"/>
              </w:numPr>
              <w:spacing w:before="80" w:after="80"/>
              <w:ind w:left="360"/>
              <w:contextualSpacing w:val="0"/>
              <w:rPr>
                <w:color w:val="000000" w:themeColor="text1"/>
                <w:sz w:val="20"/>
              </w:rPr>
            </w:pPr>
            <w:r w:rsidRPr="006126AD">
              <w:rPr>
                <w:color w:val="000000" w:themeColor="text1"/>
                <w:sz w:val="20"/>
              </w:rPr>
              <w:t>Serious harm to any individual.</w:t>
            </w:r>
          </w:p>
          <w:p w14:paraId="0F064A6E" w14:textId="77777777" w:rsidR="00352984" w:rsidRPr="006126AD" w:rsidRDefault="00352984" w:rsidP="006126AD">
            <w:pPr>
              <w:pStyle w:val="ListParagraph"/>
              <w:numPr>
                <w:ilvl w:val="0"/>
                <w:numId w:val="33"/>
              </w:numPr>
              <w:spacing w:before="80" w:after="80"/>
              <w:ind w:left="360"/>
              <w:contextualSpacing w:val="0"/>
              <w:rPr>
                <w:color w:val="000000" w:themeColor="text1"/>
                <w:sz w:val="20"/>
              </w:rPr>
            </w:pPr>
            <w:r w:rsidRPr="006126AD">
              <w:rPr>
                <w:color w:val="000000" w:themeColor="text1"/>
                <w:sz w:val="20"/>
              </w:rPr>
              <w:t xml:space="preserve">Serious adverse consequences for any person’s property. </w:t>
            </w:r>
          </w:p>
          <w:p w14:paraId="7F621C13" w14:textId="4A43DB9A" w:rsidR="00352984" w:rsidRPr="006126AD" w:rsidRDefault="005D64D5" w:rsidP="006126AD">
            <w:pPr>
              <w:pStyle w:val="ListParagraph"/>
              <w:numPr>
                <w:ilvl w:val="0"/>
                <w:numId w:val="33"/>
              </w:numPr>
              <w:spacing w:before="80" w:after="80"/>
              <w:ind w:left="360"/>
              <w:contextualSpacing w:val="0"/>
              <w:rPr>
                <w:color w:val="000000" w:themeColor="text1"/>
                <w:sz w:val="20"/>
              </w:rPr>
            </w:pPr>
            <w:r w:rsidRPr="006126AD">
              <w:rPr>
                <w:color w:val="000000" w:themeColor="text1"/>
                <w:sz w:val="20"/>
              </w:rPr>
              <w:t xml:space="preserve">The Council </w:t>
            </w:r>
            <w:r w:rsidR="00352984" w:rsidRPr="006126AD">
              <w:rPr>
                <w:color w:val="000000" w:themeColor="text1"/>
                <w:sz w:val="20"/>
              </w:rPr>
              <w:t xml:space="preserve">and/or its Affiliate breaching any genuine existing arm’s length duty of care to another person. </w:t>
            </w:r>
          </w:p>
          <w:p w14:paraId="2F391ADC" w14:textId="26947339" w:rsidR="00E47BA4" w:rsidRPr="006126AD" w:rsidRDefault="00352984" w:rsidP="006126AD">
            <w:pPr>
              <w:pStyle w:val="ListParagraph"/>
              <w:numPr>
                <w:ilvl w:val="0"/>
                <w:numId w:val="33"/>
              </w:numPr>
              <w:spacing w:before="80" w:after="80"/>
              <w:ind w:left="360"/>
              <w:contextualSpacing w:val="0"/>
              <w:rPr>
                <w:color w:val="000000" w:themeColor="text1"/>
                <w:sz w:val="20"/>
              </w:rPr>
            </w:pPr>
            <w:r w:rsidRPr="006126AD">
              <w:rPr>
                <w:color w:val="000000" w:themeColor="text1"/>
                <w:sz w:val="20"/>
              </w:rPr>
              <w:t>Serious, unjustified and unfavourable publicity to any</w:t>
            </w:r>
            <w:r w:rsidR="00581491" w:rsidRPr="006126AD">
              <w:rPr>
                <w:color w:val="000000" w:themeColor="text1"/>
                <w:sz w:val="20"/>
              </w:rPr>
              <w:t xml:space="preserve"> the Council and/or </w:t>
            </w:r>
            <w:r w:rsidRPr="006126AD">
              <w:rPr>
                <w:color w:val="000000" w:themeColor="text1"/>
                <w:sz w:val="20"/>
              </w:rPr>
              <w:t>its Affiliate.</w:t>
            </w:r>
          </w:p>
        </w:tc>
      </w:tr>
      <w:tr w:rsidR="00E76026" w:rsidRPr="006126AD" w14:paraId="57E62ADA" w14:textId="77777777" w:rsidTr="00FF1F3A">
        <w:trPr>
          <w:cantSplit/>
        </w:trPr>
        <w:tc>
          <w:tcPr>
            <w:tcW w:w="5228" w:type="dxa"/>
            <w:tcBorders>
              <w:top w:val="nil"/>
              <w:left w:val="nil"/>
              <w:bottom w:val="nil"/>
              <w:right w:val="single" w:sz="4" w:space="0" w:color="auto"/>
            </w:tcBorders>
          </w:tcPr>
          <w:p w14:paraId="20BD3573" w14:textId="46176662" w:rsidR="00C53C06" w:rsidRPr="006126AD" w:rsidRDefault="00D11633" w:rsidP="006126AD">
            <w:pPr>
              <w:pStyle w:val="Heading4"/>
              <w:spacing w:before="80" w:after="80"/>
              <w:outlineLvl w:val="3"/>
            </w:pPr>
            <w:r w:rsidRPr="006126AD">
              <w:t>Grounds for exclusion</w:t>
            </w:r>
          </w:p>
        </w:tc>
        <w:tc>
          <w:tcPr>
            <w:tcW w:w="5228" w:type="dxa"/>
            <w:tcBorders>
              <w:left w:val="single" w:sz="4" w:space="0" w:color="auto"/>
            </w:tcBorders>
          </w:tcPr>
          <w:p w14:paraId="15B83C18" w14:textId="52018678" w:rsidR="00C53C06" w:rsidRPr="006126AD" w:rsidRDefault="00D11633" w:rsidP="006126AD">
            <w:pPr>
              <w:spacing w:before="80" w:after="80"/>
              <w:rPr>
                <w:color w:val="000000" w:themeColor="text1"/>
                <w:sz w:val="20"/>
              </w:rPr>
            </w:pPr>
            <w:r w:rsidRPr="006126AD">
              <w:rPr>
                <w:color w:val="000000" w:themeColor="text1"/>
                <w:sz w:val="20"/>
              </w:rPr>
              <w:t xml:space="preserve">If and for as long as any of the grounds for exclusion </w:t>
            </w:r>
            <w:r w:rsidR="00D440C3" w:rsidRPr="006126AD">
              <w:rPr>
                <w:color w:val="000000" w:themeColor="text1"/>
                <w:sz w:val="20"/>
              </w:rPr>
              <w:t xml:space="preserve">under regulation 57 of the Public Contracts Regulations </w:t>
            </w:r>
            <w:r w:rsidR="0062076D" w:rsidRPr="006126AD">
              <w:rPr>
                <w:color w:val="000000" w:themeColor="text1"/>
                <w:sz w:val="20"/>
              </w:rPr>
              <w:t xml:space="preserve">2015 </w:t>
            </w:r>
            <w:r w:rsidR="00D440C3" w:rsidRPr="006126AD">
              <w:rPr>
                <w:color w:val="000000" w:themeColor="text1"/>
                <w:sz w:val="20"/>
              </w:rPr>
              <w:t xml:space="preserve">apply to the Member </w:t>
            </w:r>
            <w:r w:rsidR="00C71593" w:rsidRPr="006126AD">
              <w:rPr>
                <w:color w:val="000000" w:themeColor="text1"/>
                <w:sz w:val="20"/>
              </w:rPr>
              <w:t>Landlord/Agency</w:t>
            </w:r>
            <w:r w:rsidR="00D440C3" w:rsidRPr="006126AD">
              <w:rPr>
                <w:color w:val="000000" w:themeColor="text1"/>
                <w:sz w:val="20"/>
              </w:rPr>
              <w:t>.</w:t>
            </w:r>
          </w:p>
        </w:tc>
      </w:tr>
      <w:tr w:rsidR="00E76026" w:rsidRPr="006126AD" w14:paraId="6A1DF8F4" w14:textId="1EC7C3FF" w:rsidTr="00FF1F3A">
        <w:trPr>
          <w:cantSplit/>
        </w:trPr>
        <w:tc>
          <w:tcPr>
            <w:tcW w:w="5228" w:type="dxa"/>
            <w:tcBorders>
              <w:top w:val="nil"/>
              <w:left w:val="nil"/>
              <w:bottom w:val="nil"/>
              <w:right w:val="single" w:sz="4" w:space="0" w:color="auto"/>
            </w:tcBorders>
          </w:tcPr>
          <w:p w14:paraId="59DF6476" w14:textId="7BAA5D05" w:rsidR="00E47BA4" w:rsidRPr="006126AD" w:rsidRDefault="00E47BA4" w:rsidP="006126AD">
            <w:pPr>
              <w:pStyle w:val="Heading3"/>
              <w:spacing w:before="80" w:after="80"/>
              <w:outlineLvl w:val="2"/>
              <w:rPr>
                <w:sz w:val="20"/>
              </w:rPr>
            </w:pPr>
            <w:r w:rsidRPr="006126AD">
              <w:rPr>
                <w:sz w:val="20"/>
              </w:rPr>
              <w:t xml:space="preserve">How the </w:t>
            </w:r>
            <w:r w:rsidR="00A64055" w:rsidRPr="006126AD">
              <w:rPr>
                <w:sz w:val="20"/>
              </w:rPr>
              <w:t>Council</w:t>
            </w:r>
            <w:r w:rsidRPr="006126AD">
              <w:rPr>
                <w:sz w:val="20"/>
              </w:rPr>
              <w:t xml:space="preserve"> exercises its rights to suspend the Member </w:t>
            </w:r>
            <w:r w:rsidR="00C71593" w:rsidRPr="006126AD">
              <w:rPr>
                <w:sz w:val="20"/>
              </w:rPr>
              <w:t>Landlord/Agency</w:t>
            </w:r>
            <w:r w:rsidRPr="006126AD">
              <w:rPr>
                <w:sz w:val="20"/>
              </w:rPr>
              <w:t xml:space="preserve"> from the</w:t>
            </w:r>
            <w:r w:rsidR="00415B3E" w:rsidRPr="006126AD">
              <w:rPr>
                <w:sz w:val="20"/>
              </w:rPr>
              <w:t xml:space="preserve"> Ap</w:t>
            </w:r>
            <w:r w:rsidR="003A1DD1" w:rsidRPr="006126AD">
              <w:rPr>
                <w:sz w:val="20"/>
              </w:rPr>
              <w:t>proved Landlord/Agency Li</w:t>
            </w:r>
            <w:r w:rsidR="00415B3E" w:rsidRPr="006126AD">
              <w:rPr>
                <w:sz w:val="20"/>
              </w:rPr>
              <w:t>st</w:t>
            </w:r>
          </w:p>
        </w:tc>
        <w:tc>
          <w:tcPr>
            <w:tcW w:w="5228" w:type="dxa"/>
            <w:tcBorders>
              <w:left w:val="single" w:sz="4" w:space="0" w:color="auto"/>
            </w:tcBorders>
          </w:tcPr>
          <w:p w14:paraId="5F9A8185" w14:textId="3F844A72" w:rsidR="00E47BA4" w:rsidRPr="006126AD" w:rsidRDefault="00364165" w:rsidP="006126AD">
            <w:pPr>
              <w:pStyle w:val="ListParagraph"/>
              <w:numPr>
                <w:ilvl w:val="0"/>
                <w:numId w:val="34"/>
              </w:numPr>
              <w:spacing w:before="80" w:after="80"/>
              <w:ind w:left="360"/>
              <w:contextualSpacing w:val="0"/>
              <w:rPr>
                <w:color w:val="000000" w:themeColor="text1"/>
                <w:sz w:val="20"/>
              </w:rPr>
            </w:pPr>
            <w:r w:rsidRPr="006126AD">
              <w:rPr>
                <w:color w:val="000000" w:themeColor="text1"/>
                <w:sz w:val="20"/>
              </w:rPr>
              <w:t xml:space="preserve">By communicating the matter in writing to the representative of the Member </w:t>
            </w:r>
            <w:r w:rsidR="00C71593" w:rsidRPr="006126AD">
              <w:rPr>
                <w:color w:val="000000" w:themeColor="text1"/>
                <w:sz w:val="20"/>
              </w:rPr>
              <w:t>Landlord/Agency</w:t>
            </w:r>
            <w:r w:rsidRPr="006126AD">
              <w:rPr>
                <w:color w:val="000000" w:themeColor="text1"/>
                <w:sz w:val="20"/>
              </w:rPr>
              <w:t>.</w:t>
            </w:r>
          </w:p>
          <w:p w14:paraId="70B6D14B" w14:textId="555C8E99" w:rsidR="00364165" w:rsidRPr="006126AD" w:rsidRDefault="00364165" w:rsidP="006126AD">
            <w:pPr>
              <w:pStyle w:val="ListParagraph"/>
              <w:numPr>
                <w:ilvl w:val="0"/>
                <w:numId w:val="34"/>
              </w:numPr>
              <w:spacing w:before="80" w:after="80"/>
              <w:ind w:left="360"/>
              <w:contextualSpacing w:val="0"/>
              <w:rPr>
                <w:color w:val="000000" w:themeColor="text1"/>
                <w:sz w:val="20"/>
              </w:rPr>
            </w:pPr>
            <w:r w:rsidRPr="006126AD">
              <w:rPr>
                <w:color w:val="000000" w:themeColor="text1"/>
                <w:sz w:val="20"/>
              </w:rPr>
              <w:t>The communication must indicate the reasons for the suspension.</w:t>
            </w:r>
          </w:p>
        </w:tc>
      </w:tr>
      <w:tr w:rsidR="00E76026" w:rsidRPr="006126AD" w14:paraId="73A8A039" w14:textId="7B1BA2DE" w:rsidTr="00FF1F3A">
        <w:trPr>
          <w:cantSplit/>
        </w:trPr>
        <w:tc>
          <w:tcPr>
            <w:tcW w:w="5228" w:type="dxa"/>
            <w:tcBorders>
              <w:top w:val="nil"/>
              <w:left w:val="nil"/>
              <w:bottom w:val="nil"/>
              <w:right w:val="single" w:sz="4" w:space="0" w:color="auto"/>
            </w:tcBorders>
          </w:tcPr>
          <w:p w14:paraId="1FB4BC4D" w14:textId="3D76A54A" w:rsidR="00E47BA4" w:rsidRPr="006126AD" w:rsidRDefault="00E47BA4" w:rsidP="006126AD">
            <w:pPr>
              <w:pStyle w:val="Heading3"/>
              <w:spacing w:before="80" w:after="80"/>
              <w:outlineLvl w:val="2"/>
              <w:rPr>
                <w:sz w:val="20"/>
              </w:rPr>
            </w:pPr>
            <w:r w:rsidRPr="006126AD">
              <w:rPr>
                <w:sz w:val="20"/>
              </w:rPr>
              <w:t xml:space="preserve">For how long the </w:t>
            </w:r>
            <w:r w:rsidR="00A64055" w:rsidRPr="006126AD">
              <w:rPr>
                <w:sz w:val="20"/>
              </w:rPr>
              <w:t>Council</w:t>
            </w:r>
            <w:r w:rsidRPr="006126AD">
              <w:rPr>
                <w:sz w:val="20"/>
              </w:rPr>
              <w:t xml:space="preserve"> is entitled to suspend the Member </w:t>
            </w:r>
            <w:r w:rsidR="00C71593" w:rsidRPr="006126AD">
              <w:rPr>
                <w:sz w:val="20"/>
              </w:rPr>
              <w:t>Landlord/Agency</w:t>
            </w:r>
            <w:r w:rsidRPr="006126AD">
              <w:rPr>
                <w:sz w:val="20"/>
              </w:rPr>
              <w:t xml:space="preserve"> from the </w:t>
            </w:r>
            <w:r w:rsidR="00581491" w:rsidRPr="006126AD">
              <w:rPr>
                <w:sz w:val="20"/>
              </w:rPr>
              <w:t>Ap</w:t>
            </w:r>
            <w:r w:rsidR="003A1DD1" w:rsidRPr="006126AD">
              <w:rPr>
                <w:sz w:val="20"/>
              </w:rPr>
              <w:t>proved Landlord/Agency Li</w:t>
            </w:r>
            <w:r w:rsidR="00581491" w:rsidRPr="006126AD">
              <w:rPr>
                <w:sz w:val="20"/>
              </w:rPr>
              <w:t>st</w:t>
            </w:r>
          </w:p>
        </w:tc>
        <w:tc>
          <w:tcPr>
            <w:tcW w:w="5228" w:type="dxa"/>
            <w:tcBorders>
              <w:left w:val="single" w:sz="4" w:space="0" w:color="auto"/>
            </w:tcBorders>
          </w:tcPr>
          <w:p w14:paraId="6E440B11" w14:textId="48691847" w:rsidR="00E47BA4" w:rsidRPr="006126AD" w:rsidRDefault="00364165" w:rsidP="006126AD">
            <w:pPr>
              <w:spacing w:before="80" w:after="80"/>
              <w:rPr>
                <w:color w:val="000000" w:themeColor="text1"/>
                <w:sz w:val="20"/>
              </w:rPr>
            </w:pPr>
            <w:r w:rsidRPr="006126AD">
              <w:rPr>
                <w:color w:val="000000" w:themeColor="text1"/>
                <w:sz w:val="20"/>
              </w:rPr>
              <w:t>Only for as long as any of the circumstances in</w:t>
            </w:r>
            <w:r w:rsidR="00581491" w:rsidRPr="006126AD">
              <w:rPr>
                <w:color w:val="000000" w:themeColor="text1"/>
                <w:sz w:val="20"/>
              </w:rPr>
              <w:t xml:space="preserve"> paragraph </w:t>
            </w:r>
            <w:r w:rsidRPr="006126AD">
              <w:rPr>
                <w:color w:val="000000" w:themeColor="text1"/>
                <w:sz w:val="20"/>
              </w:rPr>
              <w:fldChar w:fldCharType="begin"/>
            </w:r>
            <w:r w:rsidRPr="006126AD">
              <w:rPr>
                <w:color w:val="000000" w:themeColor="text1"/>
                <w:sz w:val="20"/>
              </w:rPr>
              <w:instrText xml:space="preserve"> REF _Ref49601505 \r \h </w:instrText>
            </w:r>
            <w:r w:rsidR="00670553" w:rsidRP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21.1</w:t>
            </w:r>
            <w:r w:rsidRPr="006126AD">
              <w:rPr>
                <w:color w:val="000000" w:themeColor="text1"/>
                <w:sz w:val="20"/>
              </w:rPr>
              <w:fldChar w:fldCharType="end"/>
            </w:r>
            <w:r w:rsidR="001A1994" w:rsidRPr="006126AD">
              <w:rPr>
                <w:color w:val="000000" w:themeColor="text1"/>
                <w:sz w:val="20"/>
              </w:rPr>
              <w:t xml:space="preserve"> </w:t>
            </w:r>
            <w:r w:rsidRPr="006126AD">
              <w:rPr>
                <w:color w:val="000000" w:themeColor="text1"/>
                <w:sz w:val="20"/>
              </w:rPr>
              <w:t xml:space="preserve">continue to apply to the Member </w:t>
            </w:r>
            <w:r w:rsidR="00C71593" w:rsidRPr="006126AD">
              <w:rPr>
                <w:color w:val="000000" w:themeColor="text1"/>
                <w:sz w:val="20"/>
              </w:rPr>
              <w:t>Landlord/Agency</w:t>
            </w:r>
            <w:r w:rsidRPr="006126AD">
              <w:rPr>
                <w:color w:val="000000" w:themeColor="text1"/>
                <w:sz w:val="20"/>
              </w:rPr>
              <w:t>.</w:t>
            </w:r>
          </w:p>
        </w:tc>
      </w:tr>
      <w:tr w:rsidR="00E76026" w:rsidRPr="006126AD" w14:paraId="47A65E8A" w14:textId="1D5CAAA7" w:rsidTr="00FF1F3A">
        <w:trPr>
          <w:cantSplit/>
        </w:trPr>
        <w:tc>
          <w:tcPr>
            <w:tcW w:w="5228" w:type="dxa"/>
            <w:tcBorders>
              <w:top w:val="nil"/>
              <w:left w:val="nil"/>
              <w:bottom w:val="nil"/>
              <w:right w:val="single" w:sz="4" w:space="0" w:color="auto"/>
            </w:tcBorders>
          </w:tcPr>
          <w:p w14:paraId="5C47C03A" w14:textId="73BB7BAA" w:rsidR="00E47BA4" w:rsidRPr="006126AD" w:rsidRDefault="00E47BA4" w:rsidP="006126AD">
            <w:pPr>
              <w:pStyle w:val="Heading3"/>
              <w:spacing w:before="80" w:after="80"/>
              <w:outlineLvl w:val="2"/>
              <w:rPr>
                <w:sz w:val="20"/>
              </w:rPr>
            </w:pPr>
            <w:r w:rsidRPr="006126AD">
              <w:rPr>
                <w:sz w:val="20"/>
              </w:rPr>
              <w:t xml:space="preserve">Consequence of a Member </w:t>
            </w:r>
            <w:r w:rsidR="00C71593" w:rsidRPr="006126AD">
              <w:rPr>
                <w:sz w:val="20"/>
              </w:rPr>
              <w:t>Landlord/Agency</w:t>
            </w:r>
            <w:r w:rsidRPr="006126AD">
              <w:rPr>
                <w:sz w:val="20"/>
              </w:rPr>
              <w:t xml:space="preserve">’s suspension from the </w:t>
            </w:r>
            <w:r w:rsidR="00581491" w:rsidRPr="006126AD">
              <w:rPr>
                <w:sz w:val="20"/>
              </w:rPr>
              <w:t>Ap</w:t>
            </w:r>
            <w:r w:rsidR="003A1DD1" w:rsidRPr="006126AD">
              <w:rPr>
                <w:sz w:val="20"/>
              </w:rPr>
              <w:t>proved Landlord/Agency Li</w:t>
            </w:r>
            <w:r w:rsidR="00581491" w:rsidRPr="006126AD">
              <w:rPr>
                <w:sz w:val="20"/>
              </w:rPr>
              <w:t>st</w:t>
            </w:r>
          </w:p>
        </w:tc>
        <w:tc>
          <w:tcPr>
            <w:tcW w:w="5228" w:type="dxa"/>
            <w:tcBorders>
              <w:left w:val="single" w:sz="4" w:space="0" w:color="auto"/>
            </w:tcBorders>
          </w:tcPr>
          <w:p w14:paraId="2D594725" w14:textId="77777777" w:rsidR="00D15885" w:rsidRDefault="00364165" w:rsidP="006126AD">
            <w:pPr>
              <w:spacing w:before="80" w:after="80"/>
              <w:rPr>
                <w:color w:val="000000" w:themeColor="text1"/>
                <w:sz w:val="20"/>
              </w:rPr>
            </w:pPr>
            <w:r w:rsidRPr="006126AD">
              <w:rPr>
                <w:color w:val="000000" w:themeColor="text1"/>
                <w:sz w:val="20"/>
              </w:rPr>
              <w:t xml:space="preserve">That Member </w:t>
            </w:r>
            <w:r w:rsidR="00C71593" w:rsidRPr="006126AD">
              <w:rPr>
                <w:color w:val="000000" w:themeColor="text1"/>
                <w:sz w:val="20"/>
              </w:rPr>
              <w:t>Landlord/Agency</w:t>
            </w:r>
            <w:r w:rsidRPr="006126AD">
              <w:rPr>
                <w:color w:val="000000" w:themeColor="text1"/>
                <w:sz w:val="20"/>
              </w:rPr>
              <w:t xml:space="preserve"> shall not be eligible </w:t>
            </w:r>
          </w:p>
          <w:p w14:paraId="4062B724" w14:textId="77777777" w:rsidR="00D15885" w:rsidRPr="00D15885" w:rsidRDefault="00D15885" w:rsidP="00D15885">
            <w:pPr>
              <w:pStyle w:val="ListParagraph"/>
              <w:numPr>
                <w:ilvl w:val="0"/>
                <w:numId w:val="88"/>
              </w:numPr>
              <w:spacing w:before="80" w:after="80"/>
              <w:ind w:left="360"/>
              <w:rPr>
                <w:color w:val="000000" w:themeColor="text1"/>
                <w:sz w:val="20"/>
              </w:rPr>
            </w:pPr>
            <w:r w:rsidRPr="00D15885">
              <w:rPr>
                <w:color w:val="000000" w:themeColor="text1"/>
                <w:sz w:val="20"/>
              </w:rPr>
              <w:t xml:space="preserve">To be considered for an introduction to tenants; and/or </w:t>
            </w:r>
          </w:p>
          <w:p w14:paraId="571CC438" w14:textId="29ACB838" w:rsidR="00D15885" w:rsidRPr="00D15885" w:rsidRDefault="00D15885" w:rsidP="00D15885">
            <w:pPr>
              <w:pStyle w:val="ListParagraph"/>
              <w:numPr>
                <w:ilvl w:val="0"/>
                <w:numId w:val="88"/>
              </w:numPr>
              <w:spacing w:before="80" w:after="80"/>
              <w:ind w:left="360"/>
              <w:rPr>
                <w:color w:val="000000" w:themeColor="text1"/>
                <w:sz w:val="20"/>
              </w:rPr>
            </w:pPr>
            <w:r w:rsidRPr="00D15885">
              <w:rPr>
                <w:color w:val="000000" w:themeColor="text1"/>
                <w:sz w:val="20"/>
              </w:rPr>
              <w:t>T</w:t>
            </w:r>
            <w:r w:rsidR="00364165" w:rsidRPr="00D15885">
              <w:rPr>
                <w:color w:val="000000" w:themeColor="text1"/>
                <w:sz w:val="20"/>
              </w:rPr>
              <w:t xml:space="preserve">o enter into any </w:t>
            </w:r>
            <w:r w:rsidR="004145CA" w:rsidRPr="00D15885">
              <w:rPr>
                <w:color w:val="000000" w:themeColor="text1"/>
                <w:sz w:val="20"/>
              </w:rPr>
              <w:t>Lease Arrangement</w:t>
            </w:r>
            <w:r w:rsidR="00364165" w:rsidRPr="00D15885">
              <w:rPr>
                <w:color w:val="000000" w:themeColor="text1"/>
                <w:sz w:val="20"/>
              </w:rPr>
              <w:t xml:space="preserve"> with </w:t>
            </w:r>
            <w:r w:rsidR="00581491" w:rsidRPr="00D15885">
              <w:rPr>
                <w:color w:val="000000" w:themeColor="text1"/>
                <w:sz w:val="20"/>
              </w:rPr>
              <w:t>the Council</w:t>
            </w:r>
          </w:p>
          <w:p w14:paraId="070B8DFB" w14:textId="77F5BEFC" w:rsidR="00E47BA4" w:rsidRPr="006126AD" w:rsidRDefault="00D15885" w:rsidP="006126AD">
            <w:pPr>
              <w:spacing w:before="80" w:after="80"/>
              <w:rPr>
                <w:color w:val="000000" w:themeColor="text1"/>
                <w:sz w:val="20"/>
              </w:rPr>
            </w:pPr>
            <w:r>
              <w:rPr>
                <w:color w:val="000000" w:themeColor="text1"/>
                <w:sz w:val="20"/>
              </w:rPr>
              <w:t>U</w:t>
            </w:r>
            <w:r w:rsidR="00B04E5F" w:rsidRPr="006126AD">
              <w:rPr>
                <w:color w:val="000000" w:themeColor="text1"/>
                <w:sz w:val="20"/>
              </w:rPr>
              <w:t xml:space="preserve">nder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00B04E5F" w:rsidRPr="006126AD">
              <w:rPr>
                <w:color w:val="000000" w:themeColor="text1"/>
                <w:sz w:val="20"/>
              </w:rPr>
              <w:t xml:space="preserve"> </w:t>
            </w:r>
            <w:r w:rsidR="00364165" w:rsidRPr="006126AD">
              <w:rPr>
                <w:color w:val="000000" w:themeColor="text1"/>
                <w:sz w:val="20"/>
              </w:rPr>
              <w:t>during its suspension.</w:t>
            </w:r>
          </w:p>
        </w:tc>
      </w:tr>
      <w:tr w:rsidR="00E76026" w:rsidRPr="006126AD" w14:paraId="7977A098" w14:textId="41438B24" w:rsidTr="00FF1F3A">
        <w:trPr>
          <w:cantSplit/>
        </w:trPr>
        <w:tc>
          <w:tcPr>
            <w:tcW w:w="5228" w:type="dxa"/>
            <w:tcBorders>
              <w:top w:val="nil"/>
              <w:left w:val="nil"/>
              <w:bottom w:val="nil"/>
              <w:right w:val="single" w:sz="4" w:space="0" w:color="auto"/>
            </w:tcBorders>
          </w:tcPr>
          <w:p w14:paraId="3117CF47" w14:textId="46A88E58" w:rsidR="00E47BA4" w:rsidRPr="006126AD" w:rsidRDefault="00B04E5F" w:rsidP="006126AD">
            <w:pPr>
              <w:pStyle w:val="Heading3"/>
              <w:spacing w:before="80" w:after="80"/>
              <w:outlineLvl w:val="2"/>
              <w:rPr>
                <w:sz w:val="20"/>
              </w:rPr>
            </w:pPr>
            <w:r w:rsidRPr="006126AD">
              <w:rPr>
                <w:sz w:val="20"/>
              </w:rPr>
              <w:t xml:space="preserve">Consequences of a Member </w:t>
            </w:r>
            <w:r w:rsidR="00C71593" w:rsidRPr="006126AD">
              <w:rPr>
                <w:sz w:val="20"/>
              </w:rPr>
              <w:t>Landlord/Agency</w:t>
            </w:r>
            <w:r w:rsidRPr="006126AD">
              <w:rPr>
                <w:sz w:val="20"/>
              </w:rPr>
              <w:t xml:space="preserve">’s suspension under this section </w:t>
            </w:r>
            <w:r w:rsidRPr="006126AD">
              <w:rPr>
                <w:sz w:val="20"/>
              </w:rPr>
              <w:fldChar w:fldCharType="begin"/>
            </w:r>
            <w:r w:rsidRPr="006126AD">
              <w:rPr>
                <w:sz w:val="20"/>
              </w:rPr>
              <w:instrText xml:space="preserve"> REF _Ref49601562 \r \h </w:instrText>
            </w:r>
            <w:r w:rsidR="00670553" w:rsidRPr="006126AD">
              <w:rPr>
                <w:sz w:val="20"/>
              </w:rPr>
              <w:instrText xml:space="preserve"> \* MERGEFORMAT </w:instrText>
            </w:r>
            <w:r w:rsidRPr="006126AD">
              <w:rPr>
                <w:sz w:val="20"/>
              </w:rPr>
            </w:r>
            <w:r w:rsidRPr="006126AD">
              <w:rPr>
                <w:sz w:val="20"/>
              </w:rPr>
              <w:fldChar w:fldCharType="separate"/>
            </w:r>
            <w:r w:rsidR="00B12B0A">
              <w:rPr>
                <w:sz w:val="20"/>
              </w:rPr>
              <w:t>21</w:t>
            </w:r>
            <w:r w:rsidRPr="006126AD">
              <w:rPr>
                <w:sz w:val="20"/>
              </w:rPr>
              <w:fldChar w:fldCharType="end"/>
            </w:r>
            <w:r w:rsidRPr="006126AD">
              <w:rPr>
                <w:sz w:val="20"/>
              </w:rPr>
              <w:t xml:space="preserve"> on any existing </w:t>
            </w:r>
            <w:r w:rsidR="00D70D8A" w:rsidRPr="006126AD">
              <w:rPr>
                <w:sz w:val="20"/>
              </w:rPr>
              <w:t>Lease Arrangement</w:t>
            </w:r>
            <w:r w:rsidRPr="006126AD">
              <w:rPr>
                <w:sz w:val="20"/>
              </w:rPr>
              <w:t xml:space="preserve"> in place at the time</w:t>
            </w:r>
          </w:p>
        </w:tc>
        <w:tc>
          <w:tcPr>
            <w:tcW w:w="5228" w:type="dxa"/>
            <w:tcBorders>
              <w:left w:val="single" w:sz="4" w:space="0" w:color="auto"/>
            </w:tcBorders>
          </w:tcPr>
          <w:p w14:paraId="573DB393" w14:textId="2DBAFFAD" w:rsidR="00E47BA4" w:rsidRPr="006126AD" w:rsidRDefault="00B04E5F" w:rsidP="006126AD">
            <w:pPr>
              <w:spacing w:before="80" w:after="80"/>
              <w:rPr>
                <w:color w:val="000000" w:themeColor="text1"/>
                <w:sz w:val="20"/>
              </w:rPr>
            </w:pPr>
            <w:r w:rsidRPr="006126AD">
              <w:rPr>
                <w:color w:val="000000" w:themeColor="text1"/>
                <w:sz w:val="20"/>
              </w:rPr>
              <w:t xml:space="preserve">Existing </w:t>
            </w:r>
            <w:r w:rsidR="004145CA" w:rsidRPr="006126AD">
              <w:rPr>
                <w:color w:val="000000" w:themeColor="text1"/>
                <w:sz w:val="20"/>
              </w:rPr>
              <w:t>Lease Arrangement</w:t>
            </w:r>
            <w:r w:rsidRPr="006126AD">
              <w:rPr>
                <w:color w:val="000000" w:themeColor="text1"/>
                <w:sz w:val="20"/>
              </w:rPr>
              <w:t>s remain unaffected by the suspension itself.</w:t>
            </w:r>
          </w:p>
        </w:tc>
      </w:tr>
      <w:tr w:rsidR="00E47BA4" w:rsidRPr="006126AD" w14:paraId="56375177" w14:textId="0C4F4D49" w:rsidTr="00FF1F3A">
        <w:trPr>
          <w:cantSplit/>
        </w:trPr>
        <w:tc>
          <w:tcPr>
            <w:tcW w:w="5228" w:type="dxa"/>
            <w:tcBorders>
              <w:top w:val="nil"/>
              <w:left w:val="nil"/>
              <w:bottom w:val="nil"/>
              <w:right w:val="single" w:sz="4" w:space="0" w:color="auto"/>
            </w:tcBorders>
          </w:tcPr>
          <w:p w14:paraId="168D40C9" w14:textId="2FC57E20" w:rsidR="00E47BA4" w:rsidRPr="006126AD" w:rsidRDefault="00E47BA4" w:rsidP="006126AD">
            <w:pPr>
              <w:pStyle w:val="Heading3"/>
              <w:spacing w:before="80" w:after="80"/>
              <w:outlineLvl w:val="2"/>
              <w:rPr>
                <w:sz w:val="20"/>
              </w:rPr>
            </w:pPr>
            <w:r w:rsidRPr="006126AD">
              <w:rPr>
                <w:sz w:val="20"/>
              </w:rPr>
              <w:lastRenderedPageBreak/>
              <w:t xml:space="preserve">Whether suspension of the Member </w:t>
            </w:r>
            <w:r w:rsidR="00C71593" w:rsidRPr="006126AD">
              <w:rPr>
                <w:sz w:val="20"/>
              </w:rPr>
              <w:t>Landlord/Agency</w:t>
            </w:r>
            <w:r w:rsidRPr="006126AD">
              <w:rPr>
                <w:sz w:val="20"/>
              </w:rPr>
              <w:t xml:space="preserve"> limits any person’s rights and remedies in relation to the circumstances described in</w:t>
            </w:r>
            <w:r w:rsidR="006F6FD1" w:rsidRPr="006126AD">
              <w:rPr>
                <w:sz w:val="20"/>
              </w:rPr>
              <w:t xml:space="preserve"> </w:t>
            </w:r>
            <w:r w:rsidR="001A32CC" w:rsidRPr="006126AD">
              <w:rPr>
                <w:sz w:val="20"/>
              </w:rPr>
              <w:t xml:space="preserve">paragraph </w:t>
            </w:r>
            <w:r w:rsidR="00B40CF8" w:rsidRPr="006126AD">
              <w:rPr>
                <w:sz w:val="20"/>
              </w:rPr>
              <w:fldChar w:fldCharType="begin"/>
            </w:r>
            <w:r w:rsidR="00B40CF8" w:rsidRPr="006126AD">
              <w:rPr>
                <w:sz w:val="20"/>
              </w:rPr>
              <w:instrText xml:space="preserve"> REF _Ref49601505 \r \h </w:instrText>
            </w:r>
            <w:r w:rsidR="00670553" w:rsidRPr="006126AD">
              <w:rPr>
                <w:sz w:val="20"/>
              </w:rPr>
              <w:instrText xml:space="preserve"> \* MERGEFORMAT </w:instrText>
            </w:r>
            <w:r w:rsidR="00B40CF8" w:rsidRPr="006126AD">
              <w:rPr>
                <w:sz w:val="20"/>
              </w:rPr>
            </w:r>
            <w:r w:rsidR="00B40CF8" w:rsidRPr="006126AD">
              <w:rPr>
                <w:sz w:val="20"/>
              </w:rPr>
              <w:fldChar w:fldCharType="separate"/>
            </w:r>
            <w:r w:rsidR="00B12B0A">
              <w:rPr>
                <w:sz w:val="20"/>
              </w:rPr>
              <w:t>21.1</w:t>
            </w:r>
            <w:r w:rsidR="00B40CF8" w:rsidRPr="006126AD">
              <w:rPr>
                <w:sz w:val="20"/>
              </w:rPr>
              <w:fldChar w:fldCharType="end"/>
            </w:r>
          </w:p>
          <w:p w14:paraId="7D58E432" w14:textId="6264BA47" w:rsidR="00B40CF8" w:rsidRPr="006126AD" w:rsidRDefault="00B40CF8" w:rsidP="006126AD">
            <w:pPr>
              <w:spacing w:before="80" w:after="80"/>
              <w:ind w:left="624"/>
              <w:rPr>
                <w:color w:val="000000" w:themeColor="text1"/>
                <w:sz w:val="20"/>
              </w:rPr>
            </w:pPr>
            <w:r w:rsidRPr="006126AD">
              <w:rPr>
                <w:color w:val="000000" w:themeColor="text1"/>
                <w:sz w:val="20"/>
              </w:rPr>
              <w:t xml:space="preserve">E.g. the rights of </w:t>
            </w:r>
            <w:r w:rsidR="00F72E26" w:rsidRPr="006126AD">
              <w:rPr>
                <w:color w:val="000000" w:themeColor="text1"/>
                <w:sz w:val="20"/>
              </w:rPr>
              <w:t xml:space="preserve">the </w:t>
            </w:r>
            <w:r w:rsidR="006A1AE4">
              <w:rPr>
                <w:color w:val="000000" w:themeColor="text1"/>
                <w:sz w:val="20"/>
              </w:rPr>
              <w:t>Council</w:t>
            </w:r>
            <w:r w:rsidRPr="006126AD">
              <w:rPr>
                <w:color w:val="000000" w:themeColor="text1"/>
                <w:sz w:val="20"/>
              </w:rPr>
              <w:t xml:space="preserve"> to exercise any rights under its </w:t>
            </w:r>
            <w:r w:rsidR="004145CA" w:rsidRPr="006126AD">
              <w:rPr>
                <w:color w:val="000000" w:themeColor="text1"/>
                <w:sz w:val="20"/>
              </w:rPr>
              <w:t>Lease Arrangement</w:t>
            </w:r>
            <w:r w:rsidRPr="006126AD">
              <w:rPr>
                <w:color w:val="000000" w:themeColor="text1"/>
                <w:sz w:val="20"/>
              </w:rPr>
              <w:t>s such as termination rights, if any</w:t>
            </w:r>
          </w:p>
        </w:tc>
        <w:tc>
          <w:tcPr>
            <w:tcW w:w="5228" w:type="dxa"/>
            <w:tcBorders>
              <w:left w:val="single" w:sz="4" w:space="0" w:color="auto"/>
            </w:tcBorders>
          </w:tcPr>
          <w:p w14:paraId="5954AF80" w14:textId="43599018" w:rsidR="00E47BA4" w:rsidRPr="006126AD" w:rsidRDefault="00B40CF8" w:rsidP="006126AD">
            <w:pPr>
              <w:spacing w:before="80" w:after="80"/>
              <w:rPr>
                <w:color w:val="000000" w:themeColor="text1"/>
                <w:sz w:val="20"/>
              </w:rPr>
            </w:pPr>
            <w:r w:rsidRPr="006126AD">
              <w:rPr>
                <w:color w:val="000000" w:themeColor="text1"/>
                <w:sz w:val="20"/>
              </w:rPr>
              <w:t>No.</w:t>
            </w:r>
          </w:p>
        </w:tc>
      </w:tr>
    </w:tbl>
    <w:p w14:paraId="6CE672C2" w14:textId="77777777" w:rsidR="00B3123D" w:rsidRPr="006126AD" w:rsidRDefault="00B3123D"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6B3228D1" w14:textId="134C074D" w:rsidTr="00FF1F3A">
        <w:trPr>
          <w:cantSplit/>
        </w:trPr>
        <w:tc>
          <w:tcPr>
            <w:tcW w:w="5228" w:type="dxa"/>
            <w:tcBorders>
              <w:top w:val="nil"/>
              <w:left w:val="nil"/>
              <w:bottom w:val="nil"/>
              <w:right w:val="nil"/>
            </w:tcBorders>
          </w:tcPr>
          <w:p w14:paraId="08D4EA6E" w14:textId="7896AC75" w:rsidR="00E47BA4" w:rsidRPr="006126AD" w:rsidRDefault="00E47BA4" w:rsidP="006126AD">
            <w:pPr>
              <w:pStyle w:val="Heading1"/>
              <w:spacing w:before="80" w:after="80"/>
              <w:outlineLvl w:val="0"/>
              <w:rPr>
                <w:rFonts w:ascii="Arial" w:hAnsi="Arial"/>
                <w:sz w:val="20"/>
              </w:rPr>
            </w:pPr>
            <w:bookmarkStart w:id="519" w:name="_Toc49602212"/>
            <w:bookmarkStart w:id="520" w:name="_Toc49604846"/>
            <w:bookmarkStart w:id="521" w:name="_Toc49688633"/>
            <w:bookmarkStart w:id="522" w:name="_Toc144752319"/>
            <w:r w:rsidRPr="006126AD">
              <w:rPr>
                <w:rFonts w:ascii="Arial" w:hAnsi="Arial"/>
                <w:sz w:val="20"/>
              </w:rPr>
              <w:t>Voluntary withdrawal from</w:t>
            </w:r>
            <w:r w:rsidR="009761BE" w:rsidRPr="006126AD">
              <w:rPr>
                <w:rFonts w:ascii="Arial" w:hAnsi="Arial"/>
                <w:sz w:val="20"/>
              </w:rPr>
              <w:t xml:space="preserve"> the Ap</w:t>
            </w:r>
            <w:r w:rsidR="003A1DD1" w:rsidRPr="006126AD">
              <w:rPr>
                <w:rFonts w:ascii="Arial" w:hAnsi="Arial"/>
                <w:sz w:val="20"/>
              </w:rPr>
              <w:t>proved Landlord/Agency Li</w:t>
            </w:r>
            <w:r w:rsidR="009761BE" w:rsidRPr="006126AD">
              <w:rPr>
                <w:rFonts w:ascii="Arial" w:hAnsi="Arial"/>
                <w:sz w:val="20"/>
              </w:rPr>
              <w:t>st</w:t>
            </w:r>
            <w:bookmarkEnd w:id="519"/>
            <w:bookmarkEnd w:id="520"/>
            <w:bookmarkEnd w:id="521"/>
            <w:bookmarkEnd w:id="522"/>
          </w:p>
        </w:tc>
        <w:tc>
          <w:tcPr>
            <w:tcW w:w="5228" w:type="dxa"/>
            <w:tcBorders>
              <w:top w:val="nil"/>
              <w:left w:val="nil"/>
              <w:bottom w:val="nil"/>
              <w:right w:val="nil"/>
            </w:tcBorders>
          </w:tcPr>
          <w:p w14:paraId="66C0DE66" w14:textId="3F75B6D9" w:rsidR="00E47BA4" w:rsidRPr="006126AD" w:rsidRDefault="00E47BA4" w:rsidP="006126AD">
            <w:pPr>
              <w:keepNext/>
              <w:spacing w:before="80" w:after="80"/>
              <w:rPr>
                <w:color w:val="000000" w:themeColor="text1"/>
                <w:sz w:val="20"/>
              </w:rPr>
            </w:pPr>
          </w:p>
        </w:tc>
      </w:tr>
      <w:tr w:rsidR="00E76026" w:rsidRPr="006126AD" w14:paraId="303B4577" w14:textId="530D064F" w:rsidTr="00FF1F3A">
        <w:trPr>
          <w:cantSplit/>
        </w:trPr>
        <w:tc>
          <w:tcPr>
            <w:tcW w:w="5228" w:type="dxa"/>
            <w:tcBorders>
              <w:top w:val="nil"/>
              <w:left w:val="nil"/>
              <w:bottom w:val="nil"/>
              <w:right w:val="single" w:sz="4" w:space="0" w:color="auto"/>
            </w:tcBorders>
          </w:tcPr>
          <w:p w14:paraId="28D28B6B" w14:textId="3A73BFA0" w:rsidR="00A93811" w:rsidRPr="006126AD" w:rsidRDefault="00E47BA4" w:rsidP="006126AD">
            <w:pPr>
              <w:pStyle w:val="Heading3"/>
              <w:spacing w:before="80" w:after="80"/>
              <w:outlineLvl w:val="2"/>
              <w:rPr>
                <w:sz w:val="20"/>
              </w:rPr>
            </w:pPr>
            <w:bookmarkStart w:id="523" w:name="_Ref144747824"/>
            <w:r w:rsidRPr="006126AD">
              <w:rPr>
                <w:sz w:val="20"/>
              </w:rPr>
              <w:t xml:space="preserve">Whether a Member </w:t>
            </w:r>
            <w:r w:rsidR="00C71593" w:rsidRPr="006126AD">
              <w:rPr>
                <w:sz w:val="20"/>
              </w:rPr>
              <w:t>Landlord/Agency</w:t>
            </w:r>
            <w:r w:rsidRPr="006126AD">
              <w:rPr>
                <w:sz w:val="20"/>
              </w:rPr>
              <w:t xml:space="preserve"> may voluntarily withdraw its membership of </w:t>
            </w:r>
            <w:r w:rsidR="009761BE" w:rsidRPr="006126AD">
              <w:rPr>
                <w:sz w:val="20"/>
              </w:rPr>
              <w:t>the Ap</w:t>
            </w:r>
            <w:r w:rsidR="003A1DD1" w:rsidRPr="006126AD">
              <w:rPr>
                <w:sz w:val="20"/>
              </w:rPr>
              <w:t>proved Landlord/Agency Li</w:t>
            </w:r>
            <w:r w:rsidR="009761BE" w:rsidRPr="006126AD">
              <w:rPr>
                <w:sz w:val="20"/>
              </w:rPr>
              <w:t>st</w:t>
            </w:r>
            <w:bookmarkEnd w:id="523"/>
          </w:p>
        </w:tc>
        <w:tc>
          <w:tcPr>
            <w:tcW w:w="5228" w:type="dxa"/>
            <w:tcBorders>
              <w:left w:val="single" w:sz="4" w:space="0" w:color="auto"/>
            </w:tcBorders>
          </w:tcPr>
          <w:p w14:paraId="3C1225F1" w14:textId="0BD4E82F" w:rsidR="00A93811" w:rsidRPr="006126AD" w:rsidRDefault="00A93811" w:rsidP="006126AD">
            <w:pPr>
              <w:pStyle w:val="ListParagraph"/>
              <w:numPr>
                <w:ilvl w:val="0"/>
                <w:numId w:val="35"/>
              </w:numPr>
              <w:spacing w:before="80" w:after="80"/>
              <w:ind w:left="36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may do so by communicating the matter to the </w:t>
            </w:r>
            <w:r w:rsidR="00A64055" w:rsidRPr="006126AD">
              <w:rPr>
                <w:color w:val="000000" w:themeColor="text1"/>
                <w:sz w:val="20"/>
              </w:rPr>
              <w:t>Council</w:t>
            </w:r>
            <w:r w:rsidRPr="006126AD">
              <w:rPr>
                <w:color w:val="000000" w:themeColor="text1"/>
                <w:sz w:val="20"/>
              </w:rPr>
              <w:t>.</w:t>
            </w:r>
          </w:p>
          <w:p w14:paraId="35B7DF97" w14:textId="42B6DA95" w:rsidR="00E47BA4" w:rsidRPr="006126AD" w:rsidRDefault="00A93811" w:rsidP="006126AD">
            <w:pPr>
              <w:pStyle w:val="ListParagraph"/>
              <w:numPr>
                <w:ilvl w:val="0"/>
                <w:numId w:val="35"/>
              </w:numPr>
              <w:spacing w:before="80" w:after="80"/>
              <w:ind w:left="360"/>
              <w:contextualSpacing w:val="0"/>
              <w:rPr>
                <w:color w:val="000000" w:themeColor="text1"/>
                <w:sz w:val="20"/>
              </w:rPr>
            </w:pPr>
            <w:r w:rsidRPr="006126AD">
              <w:rPr>
                <w:color w:val="000000" w:themeColor="text1"/>
                <w:sz w:val="20"/>
              </w:rPr>
              <w:t xml:space="preserve">However, given the Member </w:t>
            </w:r>
            <w:r w:rsidR="00C71593" w:rsidRPr="006126AD">
              <w:rPr>
                <w:color w:val="000000" w:themeColor="text1"/>
                <w:sz w:val="20"/>
              </w:rPr>
              <w:t>Landlord/Agency</w:t>
            </w:r>
            <w:r w:rsidRPr="006126AD">
              <w:rPr>
                <w:color w:val="000000" w:themeColor="text1"/>
                <w:sz w:val="20"/>
              </w:rPr>
              <w:t xml:space="preserve"> is not obliged to accept any particular levels of business, the Member </w:t>
            </w:r>
            <w:r w:rsidR="00C71593" w:rsidRPr="006126AD">
              <w:rPr>
                <w:color w:val="000000" w:themeColor="text1"/>
                <w:sz w:val="20"/>
              </w:rPr>
              <w:t>Landlord/Agency</w:t>
            </w:r>
            <w:r w:rsidRPr="006126AD">
              <w:rPr>
                <w:color w:val="000000" w:themeColor="text1"/>
                <w:sz w:val="20"/>
              </w:rPr>
              <w:t xml:space="preserve"> is not obliged to communicate its wish to withdraw.</w:t>
            </w:r>
          </w:p>
        </w:tc>
      </w:tr>
      <w:tr w:rsidR="00E47BA4" w:rsidRPr="006126AD" w14:paraId="66300D3E" w14:textId="59E2114B" w:rsidTr="00FF1F3A">
        <w:trPr>
          <w:cantSplit/>
        </w:trPr>
        <w:tc>
          <w:tcPr>
            <w:tcW w:w="5228" w:type="dxa"/>
            <w:tcBorders>
              <w:top w:val="nil"/>
              <w:left w:val="nil"/>
              <w:bottom w:val="nil"/>
              <w:right w:val="single" w:sz="4" w:space="0" w:color="auto"/>
            </w:tcBorders>
          </w:tcPr>
          <w:p w14:paraId="2FC2FB51" w14:textId="5C5E7C7A" w:rsidR="00E47BA4" w:rsidRPr="006126AD" w:rsidRDefault="00E47BA4" w:rsidP="006126AD">
            <w:pPr>
              <w:pStyle w:val="Heading3"/>
              <w:spacing w:before="80" w:after="80"/>
              <w:outlineLvl w:val="2"/>
              <w:rPr>
                <w:sz w:val="20"/>
              </w:rPr>
            </w:pPr>
            <w:r w:rsidRPr="006126AD">
              <w:rPr>
                <w:sz w:val="20"/>
              </w:rPr>
              <w:t xml:space="preserve">If a Member </w:t>
            </w:r>
            <w:r w:rsidR="00C71593" w:rsidRPr="006126AD">
              <w:rPr>
                <w:sz w:val="20"/>
              </w:rPr>
              <w:t>Landlord/Agency</w:t>
            </w:r>
            <w:r w:rsidRPr="006126AD">
              <w:rPr>
                <w:sz w:val="20"/>
              </w:rPr>
              <w:t xml:space="preserve"> voluntarily withdraws under </w:t>
            </w:r>
            <w:r w:rsidR="009220C5" w:rsidRPr="006126AD">
              <w:rPr>
                <w:sz w:val="20"/>
              </w:rPr>
              <w:t xml:space="preserve">paragraph </w:t>
            </w:r>
            <w:r w:rsidR="009220C5" w:rsidRPr="006126AD">
              <w:rPr>
                <w:sz w:val="20"/>
              </w:rPr>
              <w:fldChar w:fldCharType="begin"/>
            </w:r>
            <w:r w:rsidR="009220C5" w:rsidRPr="006126AD">
              <w:rPr>
                <w:sz w:val="20"/>
              </w:rPr>
              <w:instrText xml:space="preserve"> REF _Ref144747824 \r \h </w:instrText>
            </w:r>
            <w:r w:rsidR="006126AD">
              <w:rPr>
                <w:sz w:val="20"/>
              </w:rPr>
              <w:instrText xml:space="preserve"> \* MERGEFORMAT </w:instrText>
            </w:r>
            <w:r w:rsidR="009220C5" w:rsidRPr="006126AD">
              <w:rPr>
                <w:sz w:val="20"/>
              </w:rPr>
            </w:r>
            <w:r w:rsidR="009220C5" w:rsidRPr="006126AD">
              <w:rPr>
                <w:sz w:val="20"/>
              </w:rPr>
              <w:fldChar w:fldCharType="separate"/>
            </w:r>
            <w:r w:rsidR="00B12B0A">
              <w:rPr>
                <w:sz w:val="20"/>
              </w:rPr>
              <w:t>22.1</w:t>
            </w:r>
            <w:r w:rsidR="009220C5" w:rsidRPr="006126AD">
              <w:rPr>
                <w:sz w:val="20"/>
              </w:rPr>
              <w:fldChar w:fldCharType="end"/>
            </w:r>
            <w:r w:rsidRPr="006126AD">
              <w:rPr>
                <w:sz w:val="20"/>
              </w:rPr>
              <w:t>, whether it may be readmitted if it wishes</w:t>
            </w:r>
          </w:p>
        </w:tc>
        <w:tc>
          <w:tcPr>
            <w:tcW w:w="5228" w:type="dxa"/>
            <w:tcBorders>
              <w:left w:val="single" w:sz="4" w:space="0" w:color="auto"/>
            </w:tcBorders>
          </w:tcPr>
          <w:p w14:paraId="0EC82DB5" w14:textId="77777777" w:rsidR="00E47BA4" w:rsidRPr="006126AD" w:rsidRDefault="009E32F1" w:rsidP="006126AD">
            <w:pPr>
              <w:pStyle w:val="ListParagraph"/>
              <w:numPr>
                <w:ilvl w:val="0"/>
                <w:numId w:val="36"/>
              </w:numPr>
              <w:spacing w:before="80" w:after="80"/>
              <w:ind w:left="360"/>
              <w:contextualSpacing w:val="0"/>
              <w:rPr>
                <w:color w:val="000000" w:themeColor="text1"/>
                <w:sz w:val="20"/>
              </w:rPr>
            </w:pPr>
            <w:r w:rsidRPr="006126AD">
              <w:rPr>
                <w:color w:val="000000" w:themeColor="text1"/>
                <w:sz w:val="20"/>
              </w:rPr>
              <w:t>Yes.</w:t>
            </w:r>
          </w:p>
          <w:p w14:paraId="50BE5565" w14:textId="5CD56648" w:rsidR="009E32F1" w:rsidRPr="006126AD" w:rsidRDefault="009E32F1" w:rsidP="006126AD">
            <w:pPr>
              <w:pStyle w:val="ListParagraph"/>
              <w:numPr>
                <w:ilvl w:val="0"/>
                <w:numId w:val="36"/>
              </w:numPr>
              <w:spacing w:before="80" w:after="80"/>
              <w:ind w:left="360"/>
              <w:contextualSpacing w:val="0"/>
              <w:rPr>
                <w:color w:val="000000" w:themeColor="text1"/>
                <w:sz w:val="20"/>
              </w:rPr>
            </w:pPr>
            <w:r w:rsidRPr="006126AD">
              <w:rPr>
                <w:color w:val="000000" w:themeColor="text1"/>
                <w:sz w:val="20"/>
              </w:rPr>
              <w:t xml:space="preserve">However, the Member </w:t>
            </w:r>
            <w:r w:rsidR="00C71593" w:rsidRPr="006126AD">
              <w:rPr>
                <w:color w:val="000000" w:themeColor="text1"/>
                <w:sz w:val="20"/>
              </w:rPr>
              <w:t>Landlord/Agency</w:t>
            </w:r>
            <w:r w:rsidRPr="006126AD">
              <w:rPr>
                <w:color w:val="000000" w:themeColor="text1"/>
                <w:sz w:val="20"/>
              </w:rPr>
              <w:t xml:space="preserve"> will be expected to reapply as if it were a new Applicant.</w:t>
            </w:r>
          </w:p>
        </w:tc>
      </w:tr>
    </w:tbl>
    <w:p w14:paraId="69F7373F" w14:textId="4C0F6EA3" w:rsidR="00FD5492" w:rsidRPr="006126AD" w:rsidRDefault="00FD5492"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11185B0B" w14:textId="40C5925F" w:rsidTr="00FF1F3A">
        <w:trPr>
          <w:cantSplit/>
        </w:trPr>
        <w:tc>
          <w:tcPr>
            <w:tcW w:w="5228" w:type="dxa"/>
            <w:tcBorders>
              <w:top w:val="nil"/>
              <w:left w:val="nil"/>
              <w:bottom w:val="nil"/>
              <w:right w:val="nil"/>
            </w:tcBorders>
          </w:tcPr>
          <w:p w14:paraId="3C3324D2" w14:textId="4807DC11" w:rsidR="00E47BA4" w:rsidRPr="006126AD" w:rsidRDefault="00E47BA4" w:rsidP="006126AD">
            <w:pPr>
              <w:pStyle w:val="Heading1"/>
              <w:spacing w:before="80" w:after="80"/>
              <w:outlineLvl w:val="0"/>
              <w:rPr>
                <w:rFonts w:ascii="Arial" w:hAnsi="Arial"/>
                <w:sz w:val="20"/>
              </w:rPr>
            </w:pPr>
            <w:bookmarkStart w:id="524" w:name="_Toc49602213"/>
            <w:bookmarkStart w:id="525" w:name="_Ref49602395"/>
            <w:bookmarkStart w:id="526" w:name="_Ref49602507"/>
            <w:bookmarkStart w:id="527" w:name="_Toc49604847"/>
            <w:bookmarkStart w:id="528" w:name="_Toc49688634"/>
            <w:bookmarkStart w:id="529" w:name="_Toc144752320"/>
            <w:r w:rsidRPr="006126AD">
              <w:rPr>
                <w:rFonts w:ascii="Arial" w:hAnsi="Arial"/>
                <w:sz w:val="20"/>
              </w:rPr>
              <w:t xml:space="preserve">Removal from </w:t>
            </w:r>
            <w:r w:rsidR="003B3426" w:rsidRPr="006126AD">
              <w:rPr>
                <w:rFonts w:ascii="Arial" w:hAnsi="Arial"/>
                <w:sz w:val="20"/>
              </w:rPr>
              <w:t>the Ap</w:t>
            </w:r>
            <w:r w:rsidR="003A1DD1" w:rsidRPr="006126AD">
              <w:rPr>
                <w:rFonts w:ascii="Arial" w:hAnsi="Arial"/>
                <w:sz w:val="20"/>
              </w:rPr>
              <w:t>proved Landlord/Agency Li</w:t>
            </w:r>
            <w:r w:rsidR="003B3426" w:rsidRPr="006126AD">
              <w:rPr>
                <w:rFonts w:ascii="Arial" w:hAnsi="Arial"/>
                <w:sz w:val="20"/>
              </w:rPr>
              <w:t>st</w:t>
            </w:r>
            <w:bookmarkEnd w:id="524"/>
            <w:bookmarkEnd w:id="525"/>
            <w:bookmarkEnd w:id="526"/>
            <w:bookmarkEnd w:id="527"/>
            <w:bookmarkEnd w:id="528"/>
            <w:bookmarkEnd w:id="529"/>
          </w:p>
        </w:tc>
        <w:tc>
          <w:tcPr>
            <w:tcW w:w="5228" w:type="dxa"/>
            <w:tcBorders>
              <w:top w:val="nil"/>
              <w:left w:val="nil"/>
              <w:bottom w:val="nil"/>
              <w:right w:val="nil"/>
            </w:tcBorders>
          </w:tcPr>
          <w:p w14:paraId="768D1B54" w14:textId="017707F4" w:rsidR="00E47BA4" w:rsidRPr="006126AD" w:rsidRDefault="00E47BA4" w:rsidP="006126AD">
            <w:pPr>
              <w:keepNext/>
              <w:spacing w:before="80" w:after="80"/>
              <w:rPr>
                <w:color w:val="000000" w:themeColor="text1"/>
                <w:sz w:val="20"/>
              </w:rPr>
            </w:pPr>
          </w:p>
        </w:tc>
      </w:tr>
      <w:tr w:rsidR="00E76026" w:rsidRPr="006126AD" w14:paraId="7DFD53E5" w14:textId="491205BD" w:rsidTr="00FF1F3A">
        <w:trPr>
          <w:cantSplit/>
        </w:trPr>
        <w:tc>
          <w:tcPr>
            <w:tcW w:w="5228" w:type="dxa"/>
            <w:tcBorders>
              <w:top w:val="nil"/>
              <w:left w:val="nil"/>
              <w:bottom w:val="nil"/>
              <w:right w:val="single" w:sz="4" w:space="0" w:color="auto"/>
            </w:tcBorders>
          </w:tcPr>
          <w:p w14:paraId="0C85A450" w14:textId="397248D7" w:rsidR="00E47BA4" w:rsidRPr="006126AD" w:rsidRDefault="00E47BA4" w:rsidP="006126AD">
            <w:pPr>
              <w:pStyle w:val="Heading3"/>
              <w:spacing w:before="80" w:after="80"/>
              <w:outlineLvl w:val="2"/>
              <w:rPr>
                <w:sz w:val="20"/>
              </w:rPr>
            </w:pPr>
            <w:bookmarkStart w:id="530" w:name="_Ref49602126"/>
            <w:r w:rsidRPr="006126AD">
              <w:rPr>
                <w:sz w:val="20"/>
              </w:rPr>
              <w:t xml:space="preserve">Whether the </w:t>
            </w:r>
            <w:r w:rsidR="00A64055" w:rsidRPr="006126AD">
              <w:rPr>
                <w:sz w:val="20"/>
              </w:rPr>
              <w:t>Council</w:t>
            </w:r>
            <w:r w:rsidRPr="006126AD">
              <w:rPr>
                <w:sz w:val="20"/>
              </w:rPr>
              <w:t xml:space="preserve"> may remove a Member </w:t>
            </w:r>
            <w:r w:rsidR="00C71593" w:rsidRPr="006126AD">
              <w:rPr>
                <w:sz w:val="20"/>
              </w:rPr>
              <w:t>Landlord/Agency</w:t>
            </w:r>
            <w:r w:rsidRPr="006126AD">
              <w:rPr>
                <w:sz w:val="20"/>
              </w:rPr>
              <w:t xml:space="preserve"> from the </w:t>
            </w:r>
            <w:r w:rsidR="00D94854" w:rsidRPr="006126AD">
              <w:rPr>
                <w:sz w:val="20"/>
              </w:rPr>
              <w:t>Ap</w:t>
            </w:r>
            <w:r w:rsidR="003A1DD1" w:rsidRPr="006126AD">
              <w:rPr>
                <w:sz w:val="20"/>
              </w:rPr>
              <w:t>proved Landlord/Agency Li</w:t>
            </w:r>
            <w:r w:rsidR="00D94854" w:rsidRPr="006126AD">
              <w:rPr>
                <w:sz w:val="20"/>
              </w:rPr>
              <w:t>st</w:t>
            </w:r>
            <w:bookmarkEnd w:id="530"/>
          </w:p>
        </w:tc>
        <w:tc>
          <w:tcPr>
            <w:tcW w:w="5228" w:type="dxa"/>
            <w:tcBorders>
              <w:left w:val="single" w:sz="4" w:space="0" w:color="auto"/>
            </w:tcBorders>
          </w:tcPr>
          <w:p w14:paraId="5372F8ED" w14:textId="6201175B" w:rsidR="00E47BA4" w:rsidRPr="006126AD" w:rsidRDefault="009D0700" w:rsidP="006126AD">
            <w:pPr>
              <w:spacing w:before="80" w:after="8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may do so (but shall not be obliged to do so) </w:t>
            </w:r>
            <w:r w:rsidR="001F67D0" w:rsidRPr="006126AD">
              <w:rPr>
                <w:color w:val="000000" w:themeColor="text1"/>
                <w:sz w:val="20"/>
              </w:rPr>
              <w:t xml:space="preserve">if and for as long as </w:t>
            </w:r>
            <w:r w:rsidRPr="006126AD">
              <w:rPr>
                <w:color w:val="000000" w:themeColor="text1"/>
                <w:sz w:val="20"/>
              </w:rPr>
              <w:t>any Removal Event under</w:t>
            </w:r>
            <w:r w:rsidR="001C5626" w:rsidRPr="006126AD">
              <w:rPr>
                <w:color w:val="000000" w:themeColor="text1"/>
                <w:sz w:val="20"/>
              </w:rPr>
              <w:t xml:space="preserve"> </w:t>
            </w:r>
            <w:r w:rsidRPr="006126AD">
              <w:rPr>
                <w:color w:val="000000" w:themeColor="text1"/>
                <w:sz w:val="20"/>
              </w:rPr>
              <w:t>section</w:t>
            </w:r>
            <w:r w:rsidR="001C5626" w:rsidRPr="006126AD">
              <w:rPr>
                <w:color w:val="000000" w:themeColor="text1"/>
                <w:sz w:val="20"/>
              </w:rPr>
              <w:t xml:space="preserve"> </w:t>
            </w:r>
            <w:r w:rsidR="0019397C" w:rsidRPr="006126AD">
              <w:rPr>
                <w:color w:val="000000" w:themeColor="text1"/>
                <w:sz w:val="20"/>
              </w:rPr>
              <w:fldChar w:fldCharType="begin"/>
            </w:r>
            <w:r w:rsidR="0019397C" w:rsidRPr="006126AD">
              <w:rPr>
                <w:color w:val="000000" w:themeColor="text1"/>
                <w:sz w:val="20"/>
              </w:rPr>
              <w:instrText xml:space="preserve"> REF _Ref49603916 \r \h </w:instrText>
            </w:r>
            <w:r w:rsidR="0012640C" w:rsidRPr="006126AD">
              <w:rPr>
                <w:color w:val="000000" w:themeColor="text1"/>
                <w:sz w:val="20"/>
              </w:rPr>
              <w:instrText xml:space="preserve"> \* MERGEFORMAT </w:instrText>
            </w:r>
            <w:r w:rsidR="0019397C" w:rsidRPr="006126AD">
              <w:rPr>
                <w:color w:val="000000" w:themeColor="text1"/>
                <w:sz w:val="20"/>
              </w:rPr>
            </w:r>
            <w:r w:rsidR="0019397C" w:rsidRPr="006126AD">
              <w:rPr>
                <w:color w:val="000000" w:themeColor="text1"/>
                <w:sz w:val="20"/>
              </w:rPr>
              <w:fldChar w:fldCharType="separate"/>
            </w:r>
            <w:r w:rsidR="00B12B0A">
              <w:rPr>
                <w:color w:val="000000" w:themeColor="text1"/>
                <w:sz w:val="20"/>
              </w:rPr>
              <w:t>24</w:t>
            </w:r>
            <w:r w:rsidR="0019397C" w:rsidRPr="006126AD">
              <w:rPr>
                <w:color w:val="000000" w:themeColor="text1"/>
                <w:sz w:val="20"/>
              </w:rPr>
              <w:fldChar w:fldCharType="end"/>
            </w:r>
            <w:r w:rsidR="0019397C" w:rsidRPr="006126AD">
              <w:rPr>
                <w:color w:val="000000" w:themeColor="text1"/>
                <w:sz w:val="20"/>
              </w:rPr>
              <w:t xml:space="preserve"> </w:t>
            </w:r>
            <w:r w:rsidR="001F67D0" w:rsidRPr="006126AD">
              <w:rPr>
                <w:color w:val="000000" w:themeColor="text1"/>
                <w:sz w:val="20"/>
              </w:rPr>
              <w:t xml:space="preserve">applies to the Member </w:t>
            </w:r>
            <w:r w:rsidR="00C71593" w:rsidRPr="006126AD">
              <w:rPr>
                <w:color w:val="000000" w:themeColor="text1"/>
                <w:sz w:val="20"/>
              </w:rPr>
              <w:t>Landlord/Agency</w:t>
            </w:r>
            <w:r w:rsidR="001F67D0" w:rsidRPr="006126AD">
              <w:rPr>
                <w:color w:val="000000" w:themeColor="text1"/>
                <w:sz w:val="20"/>
              </w:rPr>
              <w:t xml:space="preserve"> at the time</w:t>
            </w:r>
            <w:r w:rsidRPr="006126AD">
              <w:rPr>
                <w:color w:val="000000" w:themeColor="text1"/>
                <w:sz w:val="20"/>
              </w:rPr>
              <w:t xml:space="preserve">. </w:t>
            </w:r>
          </w:p>
        </w:tc>
      </w:tr>
      <w:tr w:rsidR="00E76026" w:rsidRPr="006126AD" w14:paraId="14CFB8AA" w14:textId="77777777" w:rsidTr="00FF1F3A">
        <w:trPr>
          <w:cantSplit/>
        </w:trPr>
        <w:tc>
          <w:tcPr>
            <w:tcW w:w="5228" w:type="dxa"/>
            <w:tcBorders>
              <w:top w:val="nil"/>
              <w:left w:val="nil"/>
              <w:bottom w:val="nil"/>
              <w:right w:val="single" w:sz="4" w:space="0" w:color="auto"/>
            </w:tcBorders>
          </w:tcPr>
          <w:p w14:paraId="548C28F6" w14:textId="4E2E8BA7" w:rsidR="001A1994" w:rsidRPr="006126AD" w:rsidRDefault="001A1994" w:rsidP="006126AD">
            <w:pPr>
              <w:pStyle w:val="Heading3"/>
              <w:spacing w:before="80" w:after="80"/>
              <w:outlineLvl w:val="2"/>
              <w:rPr>
                <w:sz w:val="20"/>
              </w:rPr>
            </w:pPr>
            <w:r w:rsidRPr="006126AD">
              <w:rPr>
                <w:sz w:val="20"/>
              </w:rPr>
              <w:t xml:space="preserve">How the </w:t>
            </w:r>
            <w:r w:rsidR="00A64055" w:rsidRPr="006126AD">
              <w:rPr>
                <w:sz w:val="20"/>
              </w:rPr>
              <w:t>Council</w:t>
            </w:r>
            <w:r w:rsidRPr="006126AD">
              <w:rPr>
                <w:sz w:val="20"/>
              </w:rPr>
              <w:t xml:space="preserve"> exercises its rights to remove the Member </w:t>
            </w:r>
            <w:r w:rsidR="00C71593" w:rsidRPr="006126AD">
              <w:rPr>
                <w:sz w:val="20"/>
              </w:rPr>
              <w:t>Landlord/Agency</w:t>
            </w:r>
            <w:r w:rsidRPr="006126AD">
              <w:rPr>
                <w:sz w:val="20"/>
              </w:rPr>
              <w:t xml:space="preserve"> from the</w:t>
            </w:r>
            <w:r w:rsidR="006F6FD1" w:rsidRPr="006126AD">
              <w:rPr>
                <w:sz w:val="20"/>
              </w:rPr>
              <w:t xml:space="preserve"> </w:t>
            </w:r>
            <w:r w:rsidR="00D13BEB" w:rsidRPr="006126AD">
              <w:rPr>
                <w:sz w:val="20"/>
              </w:rPr>
              <w:t>Ap</w:t>
            </w:r>
            <w:r w:rsidR="003A1DD1" w:rsidRPr="006126AD">
              <w:rPr>
                <w:sz w:val="20"/>
              </w:rPr>
              <w:t>proved Landlord/Agency Li</w:t>
            </w:r>
            <w:r w:rsidR="00D13BEB" w:rsidRPr="006126AD">
              <w:rPr>
                <w:sz w:val="20"/>
              </w:rPr>
              <w:t xml:space="preserve">st </w:t>
            </w:r>
            <w:r w:rsidR="00C60B3E" w:rsidRPr="006126AD">
              <w:rPr>
                <w:sz w:val="20"/>
              </w:rPr>
              <w:t>in the circumstances in</w:t>
            </w:r>
            <w:r w:rsidR="00D13BEB" w:rsidRPr="006126AD">
              <w:rPr>
                <w:sz w:val="20"/>
              </w:rPr>
              <w:t xml:space="preserve"> paragraph </w:t>
            </w:r>
            <w:r w:rsidR="00C60B3E" w:rsidRPr="006126AD">
              <w:rPr>
                <w:sz w:val="20"/>
              </w:rPr>
              <w:fldChar w:fldCharType="begin"/>
            </w:r>
            <w:r w:rsidR="00C60B3E" w:rsidRPr="006126AD">
              <w:rPr>
                <w:sz w:val="20"/>
              </w:rPr>
              <w:instrText xml:space="preserve"> REF _Ref49602126 \r \h </w:instrText>
            </w:r>
            <w:r w:rsidR="00670553" w:rsidRPr="006126AD">
              <w:rPr>
                <w:sz w:val="20"/>
              </w:rPr>
              <w:instrText xml:space="preserve"> \* MERGEFORMAT </w:instrText>
            </w:r>
            <w:r w:rsidR="00C60B3E" w:rsidRPr="006126AD">
              <w:rPr>
                <w:sz w:val="20"/>
              </w:rPr>
            </w:r>
            <w:r w:rsidR="00C60B3E" w:rsidRPr="006126AD">
              <w:rPr>
                <w:sz w:val="20"/>
              </w:rPr>
              <w:fldChar w:fldCharType="separate"/>
            </w:r>
            <w:r w:rsidR="00B12B0A">
              <w:rPr>
                <w:sz w:val="20"/>
              </w:rPr>
              <w:t>23.1</w:t>
            </w:r>
            <w:r w:rsidR="00C60B3E" w:rsidRPr="006126AD">
              <w:rPr>
                <w:sz w:val="20"/>
              </w:rPr>
              <w:fldChar w:fldCharType="end"/>
            </w:r>
          </w:p>
        </w:tc>
        <w:tc>
          <w:tcPr>
            <w:tcW w:w="5228" w:type="dxa"/>
            <w:tcBorders>
              <w:left w:val="single" w:sz="4" w:space="0" w:color="auto"/>
            </w:tcBorders>
          </w:tcPr>
          <w:p w14:paraId="75A746C9" w14:textId="7598BBAB" w:rsidR="00C60B3E" w:rsidRPr="006126AD" w:rsidRDefault="00C60B3E" w:rsidP="006126AD">
            <w:pPr>
              <w:pStyle w:val="ListParagraph"/>
              <w:numPr>
                <w:ilvl w:val="0"/>
                <w:numId w:val="37"/>
              </w:numPr>
              <w:spacing w:before="80" w:after="80"/>
              <w:ind w:left="360"/>
              <w:contextualSpacing w:val="0"/>
              <w:rPr>
                <w:color w:val="000000" w:themeColor="text1"/>
                <w:sz w:val="20"/>
              </w:rPr>
            </w:pPr>
            <w:r w:rsidRPr="006126AD">
              <w:rPr>
                <w:color w:val="000000" w:themeColor="text1"/>
                <w:sz w:val="20"/>
              </w:rPr>
              <w:t xml:space="preserve">By communicating the matter in writing to the Member </w:t>
            </w:r>
            <w:r w:rsidR="00C71593" w:rsidRPr="006126AD">
              <w:rPr>
                <w:color w:val="000000" w:themeColor="text1"/>
                <w:sz w:val="20"/>
              </w:rPr>
              <w:t>Landlord/Agency</w:t>
            </w:r>
            <w:r w:rsidRPr="006126AD">
              <w:rPr>
                <w:color w:val="000000" w:themeColor="text1"/>
                <w:sz w:val="20"/>
              </w:rPr>
              <w:t xml:space="preserve"> through the </w:t>
            </w:r>
            <w:r w:rsidR="00A64055" w:rsidRPr="006126AD">
              <w:rPr>
                <w:color w:val="000000" w:themeColor="text1"/>
                <w:sz w:val="20"/>
              </w:rPr>
              <w:t>Council</w:t>
            </w:r>
            <w:r w:rsidRPr="006126AD">
              <w:rPr>
                <w:color w:val="000000" w:themeColor="text1"/>
                <w:sz w:val="20"/>
              </w:rPr>
              <w:t>’s electronic portal.</w:t>
            </w:r>
          </w:p>
          <w:p w14:paraId="200C596F" w14:textId="2D53916B" w:rsidR="001A1994" w:rsidRPr="006126AD" w:rsidRDefault="00C60B3E" w:rsidP="006126AD">
            <w:pPr>
              <w:pStyle w:val="ListParagraph"/>
              <w:numPr>
                <w:ilvl w:val="0"/>
                <w:numId w:val="37"/>
              </w:numPr>
              <w:spacing w:before="80" w:after="80"/>
              <w:ind w:left="360"/>
              <w:contextualSpacing w:val="0"/>
              <w:rPr>
                <w:color w:val="000000" w:themeColor="text1"/>
                <w:sz w:val="20"/>
              </w:rPr>
            </w:pPr>
            <w:r w:rsidRPr="006126AD">
              <w:rPr>
                <w:color w:val="000000" w:themeColor="text1"/>
                <w:sz w:val="20"/>
              </w:rPr>
              <w:t>The communication must describe the relevant Removal Event to which the removal relates.</w:t>
            </w:r>
          </w:p>
        </w:tc>
      </w:tr>
      <w:tr w:rsidR="00E76026" w:rsidRPr="006126AD" w14:paraId="60A20AE2" w14:textId="74C912BA" w:rsidTr="00FF1F3A">
        <w:trPr>
          <w:cantSplit/>
        </w:trPr>
        <w:tc>
          <w:tcPr>
            <w:tcW w:w="5228" w:type="dxa"/>
            <w:tcBorders>
              <w:top w:val="nil"/>
              <w:left w:val="nil"/>
              <w:bottom w:val="nil"/>
              <w:right w:val="single" w:sz="4" w:space="0" w:color="auto"/>
            </w:tcBorders>
          </w:tcPr>
          <w:p w14:paraId="7A88794A" w14:textId="676BFBC8" w:rsidR="00E47BA4" w:rsidRPr="006126AD" w:rsidRDefault="005F15F1" w:rsidP="006126AD">
            <w:pPr>
              <w:pStyle w:val="Heading3"/>
              <w:spacing w:before="80" w:after="80"/>
              <w:outlineLvl w:val="2"/>
              <w:rPr>
                <w:sz w:val="20"/>
              </w:rPr>
            </w:pPr>
            <w:r w:rsidRPr="006126AD">
              <w:rPr>
                <w:sz w:val="20"/>
              </w:rPr>
              <w:t xml:space="preserve">Consequences of a Member </w:t>
            </w:r>
            <w:r w:rsidR="00C71593" w:rsidRPr="006126AD">
              <w:rPr>
                <w:sz w:val="20"/>
              </w:rPr>
              <w:t>Landlord/Agency</w:t>
            </w:r>
            <w:r w:rsidRPr="006126AD">
              <w:rPr>
                <w:sz w:val="20"/>
              </w:rPr>
              <w:t>’s removal from</w:t>
            </w:r>
            <w:r w:rsidR="006F6FD1" w:rsidRPr="006126AD">
              <w:rPr>
                <w:sz w:val="20"/>
              </w:rPr>
              <w:t xml:space="preserve"> </w:t>
            </w:r>
            <w:r w:rsidR="00C42FEE" w:rsidRPr="006126AD">
              <w:rPr>
                <w:sz w:val="20"/>
              </w:rPr>
              <w:t xml:space="preserve">the </w:t>
            </w:r>
            <w:r w:rsidR="00D94854" w:rsidRPr="006126AD">
              <w:rPr>
                <w:sz w:val="20"/>
              </w:rPr>
              <w:t>Ap</w:t>
            </w:r>
            <w:r w:rsidR="003A1DD1" w:rsidRPr="006126AD">
              <w:rPr>
                <w:sz w:val="20"/>
              </w:rPr>
              <w:t>proved Landlord/Agency Li</w:t>
            </w:r>
            <w:r w:rsidR="00D94854" w:rsidRPr="006126AD">
              <w:rPr>
                <w:sz w:val="20"/>
              </w:rPr>
              <w:t>st</w:t>
            </w:r>
          </w:p>
        </w:tc>
        <w:tc>
          <w:tcPr>
            <w:tcW w:w="5228" w:type="dxa"/>
            <w:tcBorders>
              <w:left w:val="single" w:sz="4" w:space="0" w:color="auto"/>
            </w:tcBorders>
          </w:tcPr>
          <w:p w14:paraId="60E072B0" w14:textId="063F7F16" w:rsidR="00E47BA4" w:rsidRPr="006126AD" w:rsidRDefault="001A1994"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w:t>
            </w:r>
            <w:r w:rsidR="004C60A9" w:rsidRPr="006126AD">
              <w:rPr>
                <w:color w:val="000000" w:themeColor="text1"/>
                <w:sz w:val="20"/>
              </w:rPr>
              <w:t>is removed from</w:t>
            </w:r>
            <w:r w:rsidR="008146C9" w:rsidRPr="006126AD">
              <w:rPr>
                <w:color w:val="000000" w:themeColor="text1"/>
                <w:sz w:val="20"/>
              </w:rPr>
              <w:t xml:space="preserve"> </w:t>
            </w:r>
            <w:r w:rsidR="004C60A9" w:rsidRPr="006126AD">
              <w:rPr>
                <w:color w:val="000000" w:themeColor="text1"/>
                <w:sz w:val="20"/>
              </w:rPr>
              <w:t>participation in</w:t>
            </w:r>
            <w:r w:rsidR="001B191C" w:rsidRPr="006126AD">
              <w:rPr>
                <w:color w:val="000000" w:themeColor="text1"/>
                <w:sz w:val="20"/>
              </w:rPr>
              <w:t xml:space="preserve"> Approved Provider List.</w:t>
            </w:r>
            <w:r w:rsidR="0023385E" w:rsidRPr="006126AD">
              <w:rPr>
                <w:color w:val="000000" w:themeColor="text1"/>
                <w:sz w:val="20"/>
              </w:rPr>
              <w:t xml:space="preserve"> </w:t>
            </w:r>
          </w:p>
        </w:tc>
      </w:tr>
      <w:tr w:rsidR="00E76026" w:rsidRPr="006126AD" w14:paraId="6DB1E886" w14:textId="77777777" w:rsidTr="00FF1F3A">
        <w:trPr>
          <w:cantSplit/>
        </w:trPr>
        <w:tc>
          <w:tcPr>
            <w:tcW w:w="5228" w:type="dxa"/>
            <w:tcBorders>
              <w:top w:val="nil"/>
              <w:left w:val="nil"/>
              <w:bottom w:val="nil"/>
              <w:right w:val="single" w:sz="4" w:space="0" w:color="auto"/>
            </w:tcBorders>
          </w:tcPr>
          <w:p w14:paraId="30690DD7" w14:textId="067D5215" w:rsidR="00F9665F" w:rsidRPr="006126AD" w:rsidRDefault="00F9665F" w:rsidP="006126AD">
            <w:pPr>
              <w:pStyle w:val="Heading3"/>
              <w:spacing w:before="80" w:after="80"/>
              <w:outlineLvl w:val="2"/>
              <w:rPr>
                <w:sz w:val="20"/>
              </w:rPr>
            </w:pPr>
            <w:r w:rsidRPr="006126AD">
              <w:rPr>
                <w:sz w:val="20"/>
              </w:rPr>
              <w:t xml:space="preserve">Consequences of a Member </w:t>
            </w:r>
            <w:r w:rsidR="00C71593" w:rsidRPr="006126AD">
              <w:rPr>
                <w:sz w:val="20"/>
              </w:rPr>
              <w:t>Landlord/Agency</w:t>
            </w:r>
            <w:r w:rsidRPr="006126AD">
              <w:rPr>
                <w:sz w:val="20"/>
              </w:rPr>
              <w:t>’s removal from</w:t>
            </w:r>
            <w:r w:rsidR="0023385E" w:rsidRPr="006126AD">
              <w:rPr>
                <w:sz w:val="20"/>
              </w:rPr>
              <w:t xml:space="preserve"> </w:t>
            </w:r>
            <w:r w:rsidRPr="006126AD">
              <w:rPr>
                <w:sz w:val="20"/>
              </w:rPr>
              <w:t xml:space="preserve">the </w:t>
            </w:r>
            <w:r w:rsidR="00D94854" w:rsidRPr="006126AD">
              <w:rPr>
                <w:sz w:val="20"/>
              </w:rPr>
              <w:t>Ap</w:t>
            </w:r>
            <w:r w:rsidR="003A1DD1" w:rsidRPr="006126AD">
              <w:rPr>
                <w:sz w:val="20"/>
              </w:rPr>
              <w:t>proved Landlord/Agency Li</w:t>
            </w:r>
            <w:r w:rsidR="00D94854" w:rsidRPr="006126AD">
              <w:rPr>
                <w:sz w:val="20"/>
              </w:rPr>
              <w:t>st</w:t>
            </w:r>
            <w:r w:rsidRPr="006126AD">
              <w:rPr>
                <w:sz w:val="20"/>
              </w:rPr>
              <w:t xml:space="preserve"> on </w:t>
            </w:r>
            <w:r w:rsidR="00D70D8A" w:rsidRPr="006126AD">
              <w:rPr>
                <w:sz w:val="20"/>
              </w:rPr>
              <w:t>Lease Arrangement</w:t>
            </w:r>
            <w:r w:rsidRPr="006126AD">
              <w:rPr>
                <w:sz w:val="20"/>
              </w:rPr>
              <w:t>s then in place</w:t>
            </w:r>
          </w:p>
        </w:tc>
        <w:tc>
          <w:tcPr>
            <w:tcW w:w="5228" w:type="dxa"/>
            <w:tcBorders>
              <w:left w:val="single" w:sz="4" w:space="0" w:color="auto"/>
            </w:tcBorders>
          </w:tcPr>
          <w:p w14:paraId="4944C121" w14:textId="13A7EF20" w:rsidR="00F9665F" w:rsidRPr="006126AD" w:rsidRDefault="00F9665F"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’s removal from th</w:t>
            </w:r>
            <w:r w:rsidR="00D50917" w:rsidRPr="006126AD">
              <w:rPr>
                <w:color w:val="000000" w:themeColor="text1"/>
                <w:sz w:val="20"/>
              </w:rPr>
              <w:t>e Ap</w:t>
            </w:r>
            <w:r w:rsidR="003A1DD1" w:rsidRPr="006126AD">
              <w:rPr>
                <w:color w:val="000000" w:themeColor="text1"/>
                <w:sz w:val="20"/>
              </w:rPr>
              <w:t>proved Landlord/Agency Li</w:t>
            </w:r>
            <w:r w:rsidR="00D50917" w:rsidRPr="006126AD">
              <w:rPr>
                <w:color w:val="000000" w:themeColor="text1"/>
                <w:sz w:val="20"/>
              </w:rPr>
              <w:t xml:space="preserve">st </w:t>
            </w:r>
            <w:r w:rsidRPr="006126AD">
              <w:rPr>
                <w:color w:val="000000" w:themeColor="text1"/>
                <w:sz w:val="20"/>
              </w:rPr>
              <w:t xml:space="preserve">does not in itself affect </w:t>
            </w:r>
            <w:r w:rsidR="00A149D4" w:rsidRPr="006126AD">
              <w:rPr>
                <w:color w:val="000000" w:themeColor="text1"/>
                <w:sz w:val="20"/>
              </w:rPr>
              <w:t xml:space="preserve">that </w:t>
            </w:r>
            <w:r w:rsidR="00D70D8A" w:rsidRPr="006126AD">
              <w:rPr>
                <w:color w:val="000000" w:themeColor="text1"/>
                <w:sz w:val="20"/>
              </w:rPr>
              <w:t>Lease Arrangement</w:t>
            </w:r>
            <w:r w:rsidR="00A149D4" w:rsidRPr="006126AD">
              <w:rPr>
                <w:color w:val="000000" w:themeColor="text1"/>
                <w:sz w:val="20"/>
              </w:rPr>
              <w:t xml:space="preserve">. </w:t>
            </w:r>
          </w:p>
        </w:tc>
      </w:tr>
      <w:tr w:rsidR="00E76026" w:rsidRPr="006126AD" w14:paraId="1683550E" w14:textId="77777777" w:rsidTr="00FF1F3A">
        <w:trPr>
          <w:cantSplit/>
        </w:trPr>
        <w:tc>
          <w:tcPr>
            <w:tcW w:w="5228" w:type="dxa"/>
            <w:tcBorders>
              <w:top w:val="nil"/>
              <w:left w:val="nil"/>
              <w:bottom w:val="nil"/>
              <w:right w:val="single" w:sz="4" w:space="0" w:color="auto"/>
            </w:tcBorders>
          </w:tcPr>
          <w:p w14:paraId="483A820C" w14:textId="0E9FA99F" w:rsidR="00161E64" w:rsidRPr="006126AD" w:rsidRDefault="00161E64" w:rsidP="006126AD">
            <w:pPr>
              <w:pStyle w:val="Heading3"/>
              <w:spacing w:before="80" w:after="80"/>
              <w:outlineLvl w:val="2"/>
              <w:rPr>
                <w:sz w:val="20"/>
              </w:rPr>
            </w:pPr>
            <w:r w:rsidRPr="006126AD">
              <w:rPr>
                <w:sz w:val="20"/>
              </w:rPr>
              <w:t xml:space="preserve">Right of the Member </w:t>
            </w:r>
            <w:r w:rsidR="00C71593" w:rsidRPr="006126AD">
              <w:rPr>
                <w:sz w:val="20"/>
              </w:rPr>
              <w:t>Landlord/Agency</w:t>
            </w:r>
            <w:r w:rsidRPr="006126AD">
              <w:rPr>
                <w:sz w:val="20"/>
              </w:rPr>
              <w:t xml:space="preserve"> and/or its Affiliate to apply for readmission to the</w:t>
            </w:r>
            <w:r w:rsidR="001151EC" w:rsidRPr="006126AD">
              <w:rPr>
                <w:sz w:val="20"/>
              </w:rPr>
              <w:t xml:space="preserve"> Ap</w:t>
            </w:r>
            <w:r w:rsidR="003A1DD1" w:rsidRPr="006126AD">
              <w:rPr>
                <w:sz w:val="20"/>
              </w:rPr>
              <w:t>proved Landlord/Agency Li</w:t>
            </w:r>
            <w:r w:rsidR="001151EC" w:rsidRPr="006126AD">
              <w:rPr>
                <w:sz w:val="20"/>
              </w:rPr>
              <w:t xml:space="preserve">st </w:t>
            </w:r>
            <w:r w:rsidRPr="006126AD">
              <w:rPr>
                <w:sz w:val="20"/>
              </w:rPr>
              <w:t xml:space="preserve">if the Member </w:t>
            </w:r>
            <w:r w:rsidR="00C71593" w:rsidRPr="006126AD">
              <w:rPr>
                <w:sz w:val="20"/>
              </w:rPr>
              <w:t>Landlord/Agency</w:t>
            </w:r>
            <w:r w:rsidRPr="006126AD">
              <w:rPr>
                <w:sz w:val="20"/>
              </w:rPr>
              <w:t xml:space="preserve"> has been removed under this section</w:t>
            </w:r>
            <w:r w:rsidR="001C5626" w:rsidRPr="006126AD">
              <w:rPr>
                <w:sz w:val="20"/>
              </w:rPr>
              <w:t xml:space="preserve"> </w:t>
            </w:r>
            <w:r w:rsidRPr="006126AD">
              <w:rPr>
                <w:sz w:val="20"/>
              </w:rPr>
              <w:fldChar w:fldCharType="begin"/>
            </w:r>
            <w:r w:rsidRPr="006126AD">
              <w:rPr>
                <w:sz w:val="20"/>
              </w:rPr>
              <w:instrText xml:space="preserve"> REF _Ref49602395 \r \h </w:instrText>
            </w:r>
            <w:r w:rsidR="00670553" w:rsidRPr="006126AD">
              <w:rPr>
                <w:sz w:val="20"/>
              </w:rPr>
              <w:instrText xml:space="preserve"> \* MERGEFORMAT </w:instrText>
            </w:r>
            <w:r w:rsidRPr="006126AD">
              <w:rPr>
                <w:sz w:val="20"/>
              </w:rPr>
            </w:r>
            <w:r w:rsidRPr="006126AD">
              <w:rPr>
                <w:sz w:val="20"/>
              </w:rPr>
              <w:fldChar w:fldCharType="separate"/>
            </w:r>
            <w:r w:rsidR="00B12B0A">
              <w:rPr>
                <w:sz w:val="20"/>
              </w:rPr>
              <w:t>23</w:t>
            </w:r>
            <w:r w:rsidRPr="006126AD">
              <w:rPr>
                <w:sz w:val="20"/>
              </w:rPr>
              <w:fldChar w:fldCharType="end"/>
            </w:r>
          </w:p>
        </w:tc>
        <w:tc>
          <w:tcPr>
            <w:tcW w:w="5228" w:type="dxa"/>
            <w:tcBorders>
              <w:left w:val="single" w:sz="4" w:space="0" w:color="auto"/>
            </w:tcBorders>
          </w:tcPr>
          <w:p w14:paraId="079BF496" w14:textId="4077C536" w:rsidR="00161E64" w:rsidRPr="006126AD" w:rsidRDefault="00161E64" w:rsidP="006126AD">
            <w:pPr>
              <w:pStyle w:val="ListParagraph"/>
              <w:numPr>
                <w:ilvl w:val="0"/>
                <w:numId w:val="38"/>
              </w:numPr>
              <w:spacing w:before="80" w:after="80"/>
              <w:ind w:left="36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must undertake the normal application process that applies at the time.</w:t>
            </w:r>
          </w:p>
          <w:p w14:paraId="0502CA08" w14:textId="459F16E4" w:rsidR="00161E64" w:rsidRPr="006126AD" w:rsidRDefault="00161E64" w:rsidP="006126AD">
            <w:pPr>
              <w:pStyle w:val="ListParagraph"/>
              <w:numPr>
                <w:ilvl w:val="0"/>
                <w:numId w:val="38"/>
              </w:numPr>
              <w:spacing w:before="80" w:after="80"/>
              <w:ind w:left="360"/>
              <w:contextualSpacing w:val="0"/>
              <w:rPr>
                <w:color w:val="000000" w:themeColor="text1"/>
                <w:sz w:val="20"/>
              </w:rPr>
            </w:pPr>
            <w:r w:rsidRPr="006126AD">
              <w:rPr>
                <w:color w:val="000000" w:themeColor="text1"/>
                <w:sz w:val="20"/>
              </w:rPr>
              <w:t xml:space="preserve">The </w:t>
            </w:r>
            <w:r w:rsidR="00A64055" w:rsidRPr="006126AD">
              <w:rPr>
                <w:color w:val="000000" w:themeColor="text1"/>
                <w:sz w:val="20"/>
              </w:rPr>
              <w:t>Council</w:t>
            </w:r>
            <w:r w:rsidRPr="006126AD">
              <w:rPr>
                <w:color w:val="000000" w:themeColor="text1"/>
                <w:sz w:val="20"/>
              </w:rPr>
              <w:t xml:space="preserve"> may (acting reasonably and proportionately) </w:t>
            </w:r>
          </w:p>
          <w:p w14:paraId="570D3679" w14:textId="113188BE" w:rsidR="00161E64" w:rsidRPr="006126AD" w:rsidRDefault="00161E64" w:rsidP="006126AD">
            <w:pPr>
              <w:pStyle w:val="ListParagraph"/>
              <w:numPr>
                <w:ilvl w:val="0"/>
                <w:numId w:val="39"/>
              </w:numPr>
              <w:spacing w:before="80" w:after="80"/>
              <w:contextualSpacing w:val="0"/>
              <w:rPr>
                <w:color w:val="000000" w:themeColor="text1"/>
                <w:sz w:val="20"/>
              </w:rPr>
            </w:pPr>
            <w:r w:rsidRPr="006126AD">
              <w:rPr>
                <w:color w:val="000000" w:themeColor="text1"/>
                <w:sz w:val="20"/>
              </w:rPr>
              <w:t xml:space="preserve">May seek additional assurances from the Member </w:t>
            </w:r>
            <w:r w:rsidR="00C71593" w:rsidRPr="006126AD">
              <w:rPr>
                <w:color w:val="000000" w:themeColor="text1"/>
                <w:sz w:val="20"/>
              </w:rPr>
              <w:t>Landlord/Agency</w:t>
            </w:r>
            <w:r w:rsidRPr="006126AD">
              <w:rPr>
                <w:color w:val="000000" w:themeColor="text1"/>
                <w:sz w:val="20"/>
              </w:rPr>
              <w:t xml:space="preserve"> or Affiliate; and/or </w:t>
            </w:r>
          </w:p>
          <w:p w14:paraId="30EFA82F" w14:textId="77777777" w:rsidR="00161E64" w:rsidRPr="006126AD" w:rsidRDefault="00161E64" w:rsidP="006126AD">
            <w:pPr>
              <w:pStyle w:val="ListParagraph"/>
              <w:numPr>
                <w:ilvl w:val="0"/>
                <w:numId w:val="39"/>
              </w:numPr>
              <w:spacing w:before="80" w:after="80"/>
              <w:contextualSpacing w:val="0"/>
              <w:rPr>
                <w:color w:val="000000" w:themeColor="text1"/>
                <w:sz w:val="20"/>
              </w:rPr>
            </w:pPr>
            <w:r w:rsidRPr="006126AD">
              <w:rPr>
                <w:color w:val="000000" w:themeColor="text1"/>
                <w:sz w:val="20"/>
              </w:rPr>
              <w:t>May take additional steps to satisfy itself</w:t>
            </w:r>
          </w:p>
          <w:p w14:paraId="7513DFF3" w14:textId="1F4D5FA6" w:rsidR="00161E64" w:rsidRPr="006126AD" w:rsidRDefault="00161E64" w:rsidP="006126AD">
            <w:pPr>
              <w:spacing w:before="80" w:after="80"/>
              <w:ind w:left="360"/>
              <w:rPr>
                <w:color w:val="000000" w:themeColor="text1"/>
                <w:sz w:val="20"/>
              </w:rPr>
            </w:pPr>
            <w:r w:rsidRPr="006126AD">
              <w:rPr>
                <w:color w:val="000000" w:themeColor="text1"/>
                <w:sz w:val="20"/>
              </w:rPr>
              <w:t xml:space="preserve">That the Member </w:t>
            </w:r>
            <w:r w:rsidR="00C71593" w:rsidRPr="006126AD">
              <w:rPr>
                <w:color w:val="000000" w:themeColor="text1"/>
                <w:sz w:val="20"/>
              </w:rPr>
              <w:t>Landlord/Agency</w:t>
            </w:r>
            <w:r w:rsidRPr="006126AD">
              <w:rPr>
                <w:color w:val="000000" w:themeColor="text1"/>
                <w:sz w:val="20"/>
              </w:rPr>
              <w:t xml:space="preserve"> or its Affiliate (whichever is the Applicant) has taken suitable steps to rectify the issue that was the cause of the removal.</w:t>
            </w:r>
          </w:p>
        </w:tc>
      </w:tr>
      <w:tr w:rsidR="00161E64" w:rsidRPr="006126AD" w14:paraId="6A073B06" w14:textId="77777777" w:rsidTr="00FF1F3A">
        <w:trPr>
          <w:cantSplit/>
        </w:trPr>
        <w:tc>
          <w:tcPr>
            <w:tcW w:w="5228" w:type="dxa"/>
            <w:tcBorders>
              <w:top w:val="nil"/>
              <w:left w:val="nil"/>
              <w:bottom w:val="nil"/>
              <w:right w:val="single" w:sz="4" w:space="0" w:color="auto"/>
            </w:tcBorders>
          </w:tcPr>
          <w:p w14:paraId="4762C397" w14:textId="569F6528" w:rsidR="00161E64" w:rsidRPr="006126AD" w:rsidRDefault="00161E64" w:rsidP="006126AD">
            <w:pPr>
              <w:pStyle w:val="Heading3"/>
              <w:spacing w:before="80" w:after="80"/>
              <w:outlineLvl w:val="2"/>
              <w:rPr>
                <w:sz w:val="20"/>
              </w:rPr>
            </w:pPr>
            <w:r w:rsidRPr="006126AD">
              <w:rPr>
                <w:sz w:val="20"/>
              </w:rPr>
              <w:lastRenderedPageBreak/>
              <w:t xml:space="preserve">Whether removal of the Member </w:t>
            </w:r>
            <w:r w:rsidR="00C71593" w:rsidRPr="006126AD">
              <w:rPr>
                <w:sz w:val="20"/>
              </w:rPr>
              <w:t>Landlord/Agency</w:t>
            </w:r>
            <w:r w:rsidRPr="006126AD">
              <w:rPr>
                <w:sz w:val="20"/>
              </w:rPr>
              <w:t xml:space="preserve"> under this section</w:t>
            </w:r>
            <w:r w:rsidR="001C5626" w:rsidRPr="006126AD">
              <w:rPr>
                <w:sz w:val="20"/>
              </w:rPr>
              <w:t xml:space="preserve"> </w:t>
            </w:r>
            <w:r w:rsidRPr="006126AD">
              <w:rPr>
                <w:sz w:val="20"/>
              </w:rPr>
              <w:fldChar w:fldCharType="begin"/>
            </w:r>
            <w:r w:rsidRPr="006126AD">
              <w:rPr>
                <w:sz w:val="20"/>
              </w:rPr>
              <w:instrText xml:space="preserve"> REF _Ref49602395 \r \h </w:instrText>
            </w:r>
            <w:r w:rsidR="00670553" w:rsidRPr="006126AD">
              <w:rPr>
                <w:sz w:val="20"/>
              </w:rPr>
              <w:instrText xml:space="preserve"> \* MERGEFORMAT </w:instrText>
            </w:r>
            <w:r w:rsidRPr="006126AD">
              <w:rPr>
                <w:sz w:val="20"/>
              </w:rPr>
            </w:r>
            <w:r w:rsidRPr="006126AD">
              <w:rPr>
                <w:sz w:val="20"/>
              </w:rPr>
              <w:fldChar w:fldCharType="separate"/>
            </w:r>
            <w:r w:rsidR="00B12B0A">
              <w:rPr>
                <w:sz w:val="20"/>
              </w:rPr>
              <w:t>23</w:t>
            </w:r>
            <w:r w:rsidRPr="006126AD">
              <w:rPr>
                <w:sz w:val="20"/>
              </w:rPr>
              <w:fldChar w:fldCharType="end"/>
            </w:r>
            <w:r w:rsidR="001C5626" w:rsidRPr="006126AD">
              <w:rPr>
                <w:sz w:val="20"/>
              </w:rPr>
              <w:t xml:space="preserve"> </w:t>
            </w:r>
            <w:r w:rsidRPr="006126AD">
              <w:rPr>
                <w:sz w:val="20"/>
              </w:rPr>
              <w:t xml:space="preserve">limits and person’s rights and remedies in relation to the relevant Removal Event </w:t>
            </w:r>
          </w:p>
          <w:p w14:paraId="32F658F7" w14:textId="7E4EFA86" w:rsidR="00161E64" w:rsidRPr="006126AD" w:rsidRDefault="00161E64" w:rsidP="006126AD">
            <w:pPr>
              <w:spacing w:before="80" w:after="80"/>
              <w:ind w:left="624"/>
              <w:rPr>
                <w:color w:val="000000" w:themeColor="text1"/>
                <w:sz w:val="20"/>
              </w:rPr>
            </w:pPr>
            <w:r w:rsidRPr="006126AD">
              <w:rPr>
                <w:color w:val="000000" w:themeColor="text1"/>
                <w:sz w:val="20"/>
              </w:rPr>
              <w:t xml:space="preserve">(e.g. any rights to terminate a </w:t>
            </w:r>
            <w:r w:rsidR="004145CA" w:rsidRPr="006126AD">
              <w:rPr>
                <w:color w:val="000000" w:themeColor="text1"/>
                <w:sz w:val="20"/>
              </w:rPr>
              <w:t>Lease Arrangement</w:t>
            </w:r>
            <w:r w:rsidRPr="006126AD">
              <w:rPr>
                <w:color w:val="000000" w:themeColor="text1"/>
                <w:sz w:val="20"/>
              </w:rPr>
              <w:t>)</w:t>
            </w:r>
          </w:p>
        </w:tc>
        <w:tc>
          <w:tcPr>
            <w:tcW w:w="5228" w:type="dxa"/>
            <w:tcBorders>
              <w:left w:val="single" w:sz="4" w:space="0" w:color="auto"/>
            </w:tcBorders>
          </w:tcPr>
          <w:p w14:paraId="2FBFBECB" w14:textId="77777777" w:rsidR="00161E64" w:rsidRPr="006126AD" w:rsidRDefault="00161E64" w:rsidP="006126AD">
            <w:pPr>
              <w:spacing w:before="80" w:after="80"/>
              <w:rPr>
                <w:color w:val="000000" w:themeColor="text1"/>
                <w:sz w:val="20"/>
              </w:rPr>
            </w:pPr>
            <w:r w:rsidRPr="006126AD">
              <w:rPr>
                <w:color w:val="000000" w:themeColor="text1"/>
                <w:sz w:val="20"/>
              </w:rPr>
              <w:t>No.</w:t>
            </w:r>
          </w:p>
        </w:tc>
      </w:tr>
    </w:tbl>
    <w:p w14:paraId="786340E4" w14:textId="12BD5F1F" w:rsidR="001F3498" w:rsidRPr="006126AD" w:rsidRDefault="001F3498" w:rsidP="006126AD">
      <w:pPr>
        <w:spacing w:before="80" w:after="80"/>
        <w:rPr>
          <w:color w:val="000000" w:themeColor="text1"/>
          <w:sz w:val="20"/>
        </w:rPr>
      </w:pPr>
    </w:p>
    <w:tbl>
      <w:tblPr>
        <w:tblStyle w:val="TableGrid"/>
        <w:tblW w:w="0" w:type="auto"/>
        <w:tblLook w:val="04A0" w:firstRow="1" w:lastRow="0" w:firstColumn="1" w:lastColumn="0" w:noHBand="0" w:noVBand="1"/>
      </w:tblPr>
      <w:tblGrid>
        <w:gridCol w:w="5228"/>
        <w:gridCol w:w="5228"/>
      </w:tblGrid>
      <w:tr w:rsidR="00E76026" w:rsidRPr="006126AD" w14:paraId="50ED4139" w14:textId="688833E8" w:rsidTr="00FF1F3A">
        <w:trPr>
          <w:cantSplit/>
        </w:trPr>
        <w:tc>
          <w:tcPr>
            <w:tcW w:w="5228" w:type="dxa"/>
            <w:tcBorders>
              <w:top w:val="nil"/>
              <w:left w:val="nil"/>
              <w:bottom w:val="nil"/>
              <w:right w:val="nil"/>
            </w:tcBorders>
          </w:tcPr>
          <w:p w14:paraId="7E67030F" w14:textId="074639A5" w:rsidR="00E47BA4" w:rsidRPr="006126AD" w:rsidRDefault="00E47BA4" w:rsidP="006126AD">
            <w:pPr>
              <w:pStyle w:val="Heading1"/>
              <w:spacing w:before="80" w:after="80"/>
              <w:outlineLvl w:val="0"/>
              <w:rPr>
                <w:rFonts w:ascii="Arial" w:hAnsi="Arial"/>
                <w:sz w:val="20"/>
              </w:rPr>
            </w:pPr>
            <w:bookmarkStart w:id="531" w:name="_Ref49603916"/>
            <w:bookmarkStart w:id="532" w:name="_Toc49604848"/>
            <w:bookmarkStart w:id="533" w:name="_Toc49688635"/>
            <w:bookmarkStart w:id="534" w:name="_Toc144752321"/>
            <w:r w:rsidRPr="006126AD">
              <w:rPr>
                <w:rFonts w:ascii="Arial" w:hAnsi="Arial"/>
                <w:sz w:val="20"/>
              </w:rPr>
              <w:t>Removal Events</w:t>
            </w:r>
            <w:bookmarkEnd w:id="531"/>
            <w:bookmarkEnd w:id="532"/>
            <w:bookmarkEnd w:id="533"/>
            <w:bookmarkEnd w:id="534"/>
          </w:p>
        </w:tc>
        <w:tc>
          <w:tcPr>
            <w:tcW w:w="5228" w:type="dxa"/>
            <w:tcBorders>
              <w:top w:val="nil"/>
              <w:left w:val="nil"/>
              <w:bottom w:val="nil"/>
              <w:right w:val="nil"/>
            </w:tcBorders>
          </w:tcPr>
          <w:p w14:paraId="4C3C3455" w14:textId="77777777" w:rsidR="00E47BA4" w:rsidRPr="006126AD" w:rsidRDefault="00E47BA4" w:rsidP="006126AD">
            <w:pPr>
              <w:keepNext/>
              <w:spacing w:before="80" w:after="80"/>
              <w:rPr>
                <w:color w:val="000000" w:themeColor="text1"/>
                <w:sz w:val="20"/>
              </w:rPr>
            </w:pPr>
          </w:p>
        </w:tc>
      </w:tr>
      <w:tr w:rsidR="00E76026" w:rsidRPr="006126AD" w14:paraId="1BF0F2B6" w14:textId="12D19CFE" w:rsidTr="00FF1F3A">
        <w:trPr>
          <w:cantSplit/>
        </w:trPr>
        <w:tc>
          <w:tcPr>
            <w:tcW w:w="5228" w:type="dxa"/>
            <w:tcBorders>
              <w:top w:val="nil"/>
              <w:left w:val="nil"/>
              <w:bottom w:val="nil"/>
              <w:right w:val="nil"/>
            </w:tcBorders>
          </w:tcPr>
          <w:p w14:paraId="3C757862" w14:textId="787C7519" w:rsidR="00E47BA4" w:rsidRPr="006126AD" w:rsidRDefault="00E47BA4" w:rsidP="006126AD">
            <w:pPr>
              <w:keepNext/>
              <w:spacing w:before="80" w:after="80"/>
              <w:rPr>
                <w:color w:val="000000" w:themeColor="text1"/>
                <w:sz w:val="20"/>
              </w:rPr>
            </w:pPr>
            <w:r w:rsidRPr="006126AD">
              <w:rPr>
                <w:color w:val="000000" w:themeColor="text1"/>
                <w:sz w:val="20"/>
              </w:rPr>
              <w:t xml:space="preserve">Each of the following is a Removal Event of the Member </w:t>
            </w:r>
            <w:r w:rsidR="00C71593" w:rsidRPr="006126AD">
              <w:rPr>
                <w:color w:val="000000" w:themeColor="text1"/>
                <w:sz w:val="20"/>
              </w:rPr>
              <w:t>Landlord/Agency</w:t>
            </w:r>
          </w:p>
          <w:p w14:paraId="5247B98D" w14:textId="77777777" w:rsidR="008E12ED" w:rsidRPr="006126AD" w:rsidRDefault="008E12ED" w:rsidP="006126AD">
            <w:pPr>
              <w:pStyle w:val="ListParagraph"/>
              <w:keepNext/>
              <w:numPr>
                <w:ilvl w:val="0"/>
                <w:numId w:val="40"/>
              </w:numPr>
              <w:spacing w:before="80" w:after="80"/>
              <w:ind w:left="360"/>
              <w:contextualSpacing w:val="0"/>
              <w:rPr>
                <w:color w:val="000000" w:themeColor="text1"/>
                <w:sz w:val="20"/>
              </w:rPr>
            </w:pPr>
            <w:r w:rsidRPr="006126AD">
              <w:rPr>
                <w:color w:val="000000" w:themeColor="text1"/>
                <w:sz w:val="20"/>
              </w:rPr>
              <w:t>To be read independently</w:t>
            </w:r>
          </w:p>
          <w:p w14:paraId="552C34C3" w14:textId="3263D07E" w:rsidR="008E12ED" w:rsidRPr="006126AD" w:rsidRDefault="008E12ED" w:rsidP="006126AD">
            <w:pPr>
              <w:pStyle w:val="ListParagraph"/>
              <w:keepNext/>
              <w:numPr>
                <w:ilvl w:val="0"/>
                <w:numId w:val="40"/>
              </w:numPr>
              <w:spacing w:before="80" w:after="80"/>
              <w:ind w:left="360"/>
              <w:contextualSpacing w:val="0"/>
              <w:rPr>
                <w:color w:val="000000" w:themeColor="text1"/>
                <w:sz w:val="20"/>
              </w:rPr>
            </w:pPr>
            <w:r w:rsidRPr="006126AD">
              <w:rPr>
                <w:color w:val="000000" w:themeColor="text1"/>
                <w:sz w:val="20"/>
              </w:rPr>
              <w:t xml:space="preserve">For as long as the relevant circumstances continue to apply to the Member </w:t>
            </w:r>
            <w:r w:rsidR="00C71593" w:rsidRPr="006126AD">
              <w:rPr>
                <w:color w:val="000000" w:themeColor="text1"/>
                <w:sz w:val="20"/>
              </w:rPr>
              <w:t>Landlord/Agency</w:t>
            </w:r>
          </w:p>
        </w:tc>
        <w:tc>
          <w:tcPr>
            <w:tcW w:w="5228" w:type="dxa"/>
            <w:tcBorders>
              <w:top w:val="nil"/>
              <w:left w:val="nil"/>
              <w:bottom w:val="nil"/>
              <w:right w:val="nil"/>
            </w:tcBorders>
          </w:tcPr>
          <w:p w14:paraId="0E80882E" w14:textId="77777777" w:rsidR="00E47BA4" w:rsidRPr="006126AD" w:rsidRDefault="00E47BA4" w:rsidP="006126AD">
            <w:pPr>
              <w:keepNext/>
              <w:spacing w:before="80" w:after="80"/>
              <w:rPr>
                <w:color w:val="000000" w:themeColor="text1"/>
                <w:sz w:val="20"/>
              </w:rPr>
            </w:pPr>
          </w:p>
        </w:tc>
      </w:tr>
      <w:tr w:rsidR="00E76026" w:rsidRPr="006126AD" w14:paraId="224D0120" w14:textId="326823B9" w:rsidTr="00FF1F3A">
        <w:trPr>
          <w:cantSplit/>
        </w:trPr>
        <w:tc>
          <w:tcPr>
            <w:tcW w:w="5228" w:type="dxa"/>
            <w:tcBorders>
              <w:top w:val="nil"/>
              <w:left w:val="nil"/>
              <w:bottom w:val="nil"/>
              <w:right w:val="single" w:sz="4" w:space="0" w:color="auto"/>
            </w:tcBorders>
          </w:tcPr>
          <w:p w14:paraId="08222E0B" w14:textId="77777777" w:rsidR="00E47BA4" w:rsidRPr="006126AD" w:rsidRDefault="00E47BA4" w:rsidP="006126AD">
            <w:pPr>
              <w:pStyle w:val="Heading3"/>
              <w:spacing w:before="80" w:after="80"/>
              <w:outlineLvl w:val="2"/>
              <w:rPr>
                <w:sz w:val="20"/>
              </w:rPr>
            </w:pPr>
            <w:r w:rsidRPr="006126AD">
              <w:rPr>
                <w:sz w:val="20"/>
              </w:rPr>
              <w:t>Insurance</w:t>
            </w:r>
          </w:p>
        </w:tc>
        <w:tc>
          <w:tcPr>
            <w:tcW w:w="5228" w:type="dxa"/>
            <w:tcBorders>
              <w:left w:val="single" w:sz="4" w:space="0" w:color="auto"/>
            </w:tcBorders>
          </w:tcPr>
          <w:p w14:paraId="602F4D6B" w14:textId="4B6134AA" w:rsidR="00E47BA4" w:rsidRPr="006126AD" w:rsidRDefault="00EC28BA" w:rsidP="006126AD">
            <w:pPr>
              <w:pStyle w:val="ListParagraph"/>
              <w:spacing w:before="80" w:after="80"/>
              <w:ind w:left="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does not have in place the insurance cover required in </w:t>
            </w:r>
            <w:r w:rsidR="001D3391" w:rsidRPr="006126AD">
              <w:rPr>
                <w:color w:val="000000" w:themeColor="text1"/>
                <w:sz w:val="20"/>
              </w:rPr>
              <w:t>paragraph</w:t>
            </w:r>
            <w:r w:rsidRPr="006126AD">
              <w:rPr>
                <w:color w:val="000000" w:themeColor="text1"/>
                <w:sz w:val="20"/>
              </w:rPr>
              <w:t xml:space="preserve"> </w:t>
            </w:r>
            <w:r w:rsidRPr="006126AD">
              <w:rPr>
                <w:color w:val="000000" w:themeColor="text1"/>
                <w:sz w:val="20"/>
              </w:rPr>
              <w:fldChar w:fldCharType="begin"/>
            </w:r>
            <w:r w:rsidRPr="006126AD">
              <w:rPr>
                <w:color w:val="000000" w:themeColor="text1"/>
                <w:sz w:val="20"/>
              </w:rPr>
              <w:instrText xml:space="preserve"> REF _Ref49599661 \r \h </w:instrText>
            </w:r>
            <w:r w:rsidR="00670553" w:rsidRP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17.1</w:t>
            </w:r>
            <w:r w:rsidRPr="006126AD">
              <w:rPr>
                <w:color w:val="000000" w:themeColor="text1"/>
                <w:sz w:val="20"/>
              </w:rPr>
              <w:fldChar w:fldCharType="end"/>
            </w:r>
            <w:r w:rsidR="001C5626" w:rsidRPr="006126AD">
              <w:rPr>
                <w:color w:val="000000" w:themeColor="text1"/>
                <w:sz w:val="20"/>
              </w:rPr>
              <w:t xml:space="preserve"> </w:t>
            </w:r>
            <w:r w:rsidRPr="006126AD">
              <w:rPr>
                <w:color w:val="000000" w:themeColor="text1"/>
                <w:sz w:val="20"/>
              </w:rPr>
              <w:t xml:space="preserve">at any time. </w:t>
            </w:r>
          </w:p>
        </w:tc>
      </w:tr>
      <w:tr w:rsidR="00E76026" w:rsidRPr="006126AD" w14:paraId="476F0553" w14:textId="0B79365E" w:rsidTr="00FF1F3A">
        <w:trPr>
          <w:cantSplit/>
        </w:trPr>
        <w:tc>
          <w:tcPr>
            <w:tcW w:w="5228" w:type="dxa"/>
            <w:tcBorders>
              <w:top w:val="nil"/>
              <w:left w:val="nil"/>
              <w:bottom w:val="nil"/>
              <w:right w:val="single" w:sz="4" w:space="0" w:color="auto"/>
            </w:tcBorders>
          </w:tcPr>
          <w:p w14:paraId="01F24C8A" w14:textId="77777777" w:rsidR="00E47BA4" w:rsidRPr="006126AD" w:rsidRDefault="00E47BA4" w:rsidP="006126AD">
            <w:pPr>
              <w:pStyle w:val="Heading3"/>
              <w:spacing w:before="80" w:after="80"/>
              <w:outlineLvl w:val="2"/>
              <w:rPr>
                <w:sz w:val="20"/>
              </w:rPr>
            </w:pPr>
            <w:r w:rsidRPr="006126AD">
              <w:rPr>
                <w:sz w:val="20"/>
              </w:rPr>
              <w:t>Serious misconduct</w:t>
            </w:r>
          </w:p>
        </w:tc>
        <w:tc>
          <w:tcPr>
            <w:tcW w:w="5228" w:type="dxa"/>
            <w:tcBorders>
              <w:left w:val="single" w:sz="4" w:space="0" w:color="auto"/>
            </w:tcBorders>
          </w:tcPr>
          <w:p w14:paraId="2E4AE303" w14:textId="43304CE1" w:rsidR="00CD4E12" w:rsidRPr="006126AD" w:rsidRDefault="00CD4E12" w:rsidP="006126AD">
            <w:pPr>
              <w:pStyle w:val="ListParagraph"/>
              <w:numPr>
                <w:ilvl w:val="0"/>
                <w:numId w:val="42"/>
              </w:numPr>
              <w:spacing w:before="80" w:after="80"/>
              <w:ind w:left="36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and/or its Affiliate</w:t>
            </w:r>
            <w:r w:rsidR="001C5626" w:rsidRPr="006126AD">
              <w:rPr>
                <w:color w:val="000000" w:themeColor="text1"/>
                <w:sz w:val="20"/>
              </w:rPr>
              <w:t xml:space="preserve"> </w:t>
            </w:r>
            <w:r w:rsidRPr="006126AD">
              <w:rPr>
                <w:color w:val="000000" w:themeColor="text1"/>
                <w:sz w:val="20"/>
              </w:rPr>
              <w:t>has engaged in serious misconduct.</w:t>
            </w:r>
          </w:p>
          <w:p w14:paraId="44275C4F" w14:textId="354523EB" w:rsidR="00CE744D" w:rsidRPr="006126AD" w:rsidRDefault="00CD4E12" w:rsidP="006126AD">
            <w:pPr>
              <w:pStyle w:val="ListParagraph"/>
              <w:numPr>
                <w:ilvl w:val="0"/>
                <w:numId w:val="42"/>
              </w:numPr>
              <w:spacing w:before="80" w:after="80"/>
              <w:ind w:left="360"/>
              <w:contextualSpacing w:val="0"/>
              <w:rPr>
                <w:color w:val="000000" w:themeColor="text1"/>
                <w:sz w:val="20"/>
              </w:rPr>
            </w:pPr>
            <w:r w:rsidRPr="006126AD">
              <w:rPr>
                <w:color w:val="000000" w:themeColor="text1"/>
                <w:sz w:val="20"/>
              </w:rPr>
              <w:t>Such misconduct includes without limitation</w:t>
            </w:r>
            <w:r w:rsidR="00CE744D" w:rsidRPr="006126AD">
              <w:rPr>
                <w:color w:val="000000" w:themeColor="text1"/>
                <w:sz w:val="20"/>
              </w:rPr>
              <w:t>, the</w:t>
            </w:r>
            <w:r w:rsidR="001C5626" w:rsidRPr="006126AD">
              <w:rPr>
                <w:color w:val="000000" w:themeColor="text1"/>
                <w:sz w:val="20"/>
              </w:rPr>
              <w:t xml:space="preserve"> </w:t>
            </w:r>
            <w:r w:rsidRPr="006126AD">
              <w:rPr>
                <w:color w:val="000000" w:themeColor="text1"/>
                <w:sz w:val="20"/>
              </w:rPr>
              <w:t>involvement of the</w:t>
            </w:r>
            <w:r w:rsidR="001C5626" w:rsidRPr="006126AD">
              <w:rPr>
                <w:color w:val="000000" w:themeColor="text1"/>
                <w:sz w:val="20"/>
              </w:rPr>
              <w:t xml:space="preserve"> </w:t>
            </w:r>
            <w:r w:rsidRPr="006126AD">
              <w:rPr>
                <w:color w:val="000000" w:themeColor="text1"/>
                <w:sz w:val="20"/>
              </w:rPr>
              <w:t xml:space="preserve">Member </w:t>
            </w:r>
            <w:r w:rsidR="00C71593" w:rsidRPr="006126AD">
              <w:rPr>
                <w:color w:val="000000" w:themeColor="text1"/>
                <w:sz w:val="20"/>
              </w:rPr>
              <w:t>Landlord/Agency</w:t>
            </w:r>
            <w:r w:rsidRPr="006126AD">
              <w:rPr>
                <w:color w:val="000000" w:themeColor="text1"/>
                <w:sz w:val="20"/>
              </w:rPr>
              <w:t xml:space="preserve"> and/or its </w:t>
            </w:r>
            <w:r w:rsidR="009A1393" w:rsidRPr="006126AD">
              <w:rPr>
                <w:color w:val="000000" w:themeColor="text1"/>
                <w:sz w:val="20"/>
              </w:rPr>
              <w:t>Affiliate</w:t>
            </w:r>
            <w:r w:rsidR="001C5626" w:rsidRPr="006126AD">
              <w:rPr>
                <w:color w:val="000000" w:themeColor="text1"/>
                <w:sz w:val="20"/>
              </w:rPr>
              <w:t xml:space="preserve"> </w:t>
            </w:r>
            <w:r w:rsidRPr="006126AD">
              <w:rPr>
                <w:color w:val="000000" w:themeColor="text1"/>
                <w:sz w:val="20"/>
              </w:rPr>
              <w:t xml:space="preserve">in a serious public scandal (whether or not in connection with any </w:t>
            </w:r>
            <w:r w:rsidR="004145CA" w:rsidRPr="006126AD">
              <w:rPr>
                <w:color w:val="000000" w:themeColor="text1"/>
                <w:sz w:val="20"/>
              </w:rPr>
              <w:t>Lease Arrangement</w:t>
            </w:r>
            <w:r w:rsidRPr="006126AD">
              <w:rPr>
                <w:color w:val="000000" w:themeColor="text1"/>
                <w:sz w:val="20"/>
              </w:rPr>
              <w:t>)</w:t>
            </w:r>
            <w:r w:rsidR="009A1393" w:rsidRPr="006126AD">
              <w:rPr>
                <w:color w:val="000000" w:themeColor="text1"/>
                <w:sz w:val="20"/>
              </w:rPr>
              <w:t xml:space="preserve"> in circumstances where</w:t>
            </w:r>
            <w:r w:rsidR="001C5626" w:rsidRPr="006126AD">
              <w:rPr>
                <w:color w:val="000000" w:themeColor="text1"/>
                <w:sz w:val="20"/>
              </w:rPr>
              <w:t xml:space="preserve"> </w:t>
            </w:r>
            <w:r w:rsidRPr="006126AD">
              <w:rPr>
                <w:color w:val="000000" w:themeColor="text1"/>
                <w:sz w:val="20"/>
              </w:rPr>
              <w:t xml:space="preserve">a reasonable person would not expect </w:t>
            </w:r>
            <w:r w:rsidR="009A1393" w:rsidRPr="006126AD">
              <w:rPr>
                <w:color w:val="000000" w:themeColor="text1"/>
                <w:sz w:val="20"/>
              </w:rPr>
              <w:t xml:space="preserve">the </w:t>
            </w:r>
            <w:r w:rsidR="00A64055" w:rsidRPr="006126AD">
              <w:rPr>
                <w:color w:val="000000" w:themeColor="text1"/>
                <w:sz w:val="20"/>
              </w:rPr>
              <w:t>Council</w:t>
            </w:r>
            <w:r w:rsidR="009A1393" w:rsidRPr="006126AD">
              <w:rPr>
                <w:color w:val="000000" w:themeColor="text1"/>
                <w:sz w:val="20"/>
              </w:rPr>
              <w:t xml:space="preserve"> to allow a further association of this kind</w:t>
            </w:r>
            <w:r w:rsidR="001C5626" w:rsidRPr="006126AD">
              <w:rPr>
                <w:color w:val="000000" w:themeColor="text1"/>
                <w:sz w:val="20"/>
              </w:rPr>
              <w:t xml:space="preserve"> </w:t>
            </w:r>
            <w:r w:rsidRPr="006126AD">
              <w:rPr>
                <w:color w:val="000000" w:themeColor="text1"/>
                <w:sz w:val="20"/>
              </w:rPr>
              <w:t xml:space="preserve">with the Member </w:t>
            </w:r>
            <w:r w:rsidR="00C71593" w:rsidRPr="006126AD">
              <w:rPr>
                <w:color w:val="000000" w:themeColor="text1"/>
                <w:sz w:val="20"/>
              </w:rPr>
              <w:t>Landlord/Agency</w:t>
            </w:r>
            <w:r w:rsidRPr="006126AD">
              <w:rPr>
                <w:color w:val="000000" w:themeColor="text1"/>
                <w:sz w:val="20"/>
              </w:rPr>
              <w:t>.</w:t>
            </w:r>
          </w:p>
        </w:tc>
      </w:tr>
      <w:tr w:rsidR="00E76026" w:rsidRPr="006126AD" w14:paraId="0FBE47B3" w14:textId="4A532830" w:rsidTr="00FF1F3A">
        <w:trPr>
          <w:cantSplit/>
        </w:trPr>
        <w:tc>
          <w:tcPr>
            <w:tcW w:w="5228" w:type="dxa"/>
            <w:tcBorders>
              <w:top w:val="nil"/>
              <w:left w:val="nil"/>
              <w:bottom w:val="nil"/>
              <w:right w:val="nil"/>
            </w:tcBorders>
          </w:tcPr>
          <w:p w14:paraId="32C62365" w14:textId="16287436" w:rsidR="00E47BA4" w:rsidRPr="006126AD" w:rsidRDefault="00E47BA4" w:rsidP="006126AD">
            <w:pPr>
              <w:pStyle w:val="Heading3"/>
              <w:keepNext/>
              <w:spacing w:before="80" w:after="80"/>
              <w:outlineLvl w:val="2"/>
              <w:rPr>
                <w:sz w:val="20"/>
              </w:rPr>
            </w:pPr>
            <w:bookmarkStart w:id="535" w:name="_Ref49603027"/>
            <w:r w:rsidRPr="006126AD">
              <w:rPr>
                <w:b/>
                <w:bCs/>
                <w:sz w:val="20"/>
              </w:rPr>
              <w:t xml:space="preserve">Misconduct in </w:t>
            </w:r>
            <w:r w:rsidR="009605C6" w:rsidRPr="006126AD">
              <w:rPr>
                <w:b/>
                <w:bCs/>
                <w:sz w:val="20"/>
              </w:rPr>
              <w:t>A</w:t>
            </w:r>
            <w:r w:rsidRPr="006126AD">
              <w:rPr>
                <w:b/>
                <w:bCs/>
                <w:sz w:val="20"/>
              </w:rPr>
              <w:t>pplication:</w:t>
            </w:r>
            <w:r w:rsidRPr="006126AD">
              <w:rPr>
                <w:sz w:val="20"/>
              </w:rPr>
              <w:t xml:space="preserve"> the Member </w:t>
            </w:r>
            <w:r w:rsidR="00C71593" w:rsidRPr="006126AD">
              <w:rPr>
                <w:sz w:val="20"/>
              </w:rPr>
              <w:t>Landlord/Agency</w:t>
            </w:r>
            <w:r w:rsidRPr="006126AD">
              <w:rPr>
                <w:sz w:val="20"/>
              </w:rPr>
              <w:t xml:space="preserve"> has engaged in serious misconduct </w:t>
            </w:r>
            <w:r w:rsidR="009605C6" w:rsidRPr="006126AD">
              <w:rPr>
                <w:sz w:val="20"/>
              </w:rPr>
              <w:t>in relation to</w:t>
            </w:r>
            <w:bookmarkEnd w:id="535"/>
            <w:r w:rsidR="009605C6" w:rsidRPr="006126AD">
              <w:rPr>
                <w:sz w:val="20"/>
              </w:rPr>
              <w:t xml:space="preserve"> </w:t>
            </w:r>
          </w:p>
          <w:p w14:paraId="27CEF2D4" w14:textId="4664F246" w:rsidR="009605C6" w:rsidRPr="006126AD" w:rsidRDefault="009605C6" w:rsidP="006126AD">
            <w:pPr>
              <w:pStyle w:val="ListParagraph"/>
              <w:keepNext/>
              <w:numPr>
                <w:ilvl w:val="0"/>
                <w:numId w:val="43"/>
              </w:numPr>
              <w:spacing w:before="80" w:after="80"/>
              <w:ind w:left="984"/>
              <w:contextualSpacing w:val="0"/>
              <w:rPr>
                <w:color w:val="000000" w:themeColor="text1"/>
                <w:sz w:val="20"/>
              </w:rPr>
            </w:pPr>
            <w:r w:rsidRPr="006126AD">
              <w:rPr>
                <w:color w:val="000000" w:themeColor="text1"/>
                <w:sz w:val="20"/>
              </w:rPr>
              <w:t xml:space="preserve">Its Application to become a Member </w:t>
            </w:r>
            <w:r w:rsidR="00C71593" w:rsidRPr="006126AD">
              <w:rPr>
                <w:color w:val="000000" w:themeColor="text1"/>
                <w:sz w:val="20"/>
              </w:rPr>
              <w:t>Landlord/Agency</w:t>
            </w:r>
            <w:r w:rsidRPr="006126AD">
              <w:rPr>
                <w:color w:val="000000" w:themeColor="text1"/>
                <w:sz w:val="20"/>
              </w:rPr>
              <w:t xml:space="preserve"> of</w:t>
            </w:r>
            <w:r w:rsidR="00325BD3" w:rsidRPr="006126AD">
              <w:rPr>
                <w:color w:val="000000" w:themeColor="text1"/>
                <w:sz w:val="20"/>
              </w:rPr>
              <w:t xml:space="preserve"> the Ap</w:t>
            </w:r>
            <w:r w:rsidR="003A1DD1" w:rsidRPr="006126AD">
              <w:rPr>
                <w:color w:val="000000" w:themeColor="text1"/>
                <w:sz w:val="20"/>
              </w:rPr>
              <w:t>proved Landlord/Agency Li</w:t>
            </w:r>
            <w:r w:rsidR="00325BD3" w:rsidRPr="006126AD">
              <w:rPr>
                <w:color w:val="000000" w:themeColor="text1"/>
                <w:sz w:val="20"/>
              </w:rPr>
              <w:t>st</w:t>
            </w:r>
            <w:r w:rsidRPr="006126AD">
              <w:rPr>
                <w:color w:val="000000" w:themeColor="text1"/>
                <w:sz w:val="20"/>
              </w:rPr>
              <w:t>; and/or</w:t>
            </w:r>
          </w:p>
          <w:p w14:paraId="4946821C" w14:textId="06D1F21F" w:rsidR="009605C6" w:rsidRPr="006126AD" w:rsidRDefault="009605C6" w:rsidP="006126AD">
            <w:pPr>
              <w:pStyle w:val="ListParagraph"/>
              <w:keepNext/>
              <w:numPr>
                <w:ilvl w:val="0"/>
                <w:numId w:val="43"/>
              </w:numPr>
              <w:spacing w:before="80" w:after="80"/>
              <w:ind w:left="984"/>
              <w:contextualSpacing w:val="0"/>
              <w:rPr>
                <w:color w:val="000000" w:themeColor="text1"/>
                <w:sz w:val="20"/>
              </w:rPr>
            </w:pPr>
            <w:r w:rsidRPr="006126AD">
              <w:rPr>
                <w:color w:val="000000" w:themeColor="text1"/>
                <w:sz w:val="20"/>
              </w:rPr>
              <w:t xml:space="preserve">The award of any </w:t>
            </w:r>
            <w:r w:rsidR="004145CA" w:rsidRPr="006126AD">
              <w:rPr>
                <w:color w:val="000000" w:themeColor="text1"/>
                <w:sz w:val="20"/>
              </w:rPr>
              <w:t>Lease Arrangement</w:t>
            </w:r>
            <w:r w:rsidRPr="006126AD">
              <w:rPr>
                <w:color w:val="000000" w:themeColor="text1"/>
                <w:sz w:val="20"/>
              </w:rPr>
              <w:t xml:space="preserve"> under the </w:t>
            </w:r>
            <w:r w:rsidR="004145CA" w:rsidRPr="006126AD">
              <w:rPr>
                <w:color w:val="000000" w:themeColor="text1"/>
                <w:sz w:val="20"/>
              </w:rPr>
              <w:t>Lease Arrangement</w:t>
            </w:r>
            <w:r w:rsidRPr="006126AD">
              <w:rPr>
                <w:color w:val="000000" w:themeColor="text1"/>
                <w:sz w:val="20"/>
              </w:rPr>
              <w:t xml:space="preserve"> </w:t>
            </w:r>
          </w:p>
          <w:p w14:paraId="30FA56DF" w14:textId="01ABE2AD" w:rsidR="009605C6" w:rsidRPr="006126AD" w:rsidRDefault="009605C6" w:rsidP="006126AD">
            <w:pPr>
              <w:pStyle w:val="ListParagraph"/>
              <w:keepNext/>
              <w:spacing w:before="80" w:after="80"/>
              <w:ind w:left="624"/>
              <w:contextualSpacing w:val="0"/>
              <w:rPr>
                <w:color w:val="000000" w:themeColor="text1"/>
                <w:sz w:val="20"/>
              </w:rPr>
            </w:pPr>
            <w:r w:rsidRPr="006126AD">
              <w:rPr>
                <w:color w:val="000000" w:themeColor="text1"/>
                <w:sz w:val="20"/>
              </w:rPr>
              <w:t xml:space="preserve">Regardless of whether the misconduct occurred with the knowledge of the Member </w:t>
            </w:r>
            <w:r w:rsidR="00C71593" w:rsidRPr="006126AD">
              <w:rPr>
                <w:color w:val="000000" w:themeColor="text1"/>
                <w:sz w:val="20"/>
              </w:rPr>
              <w:t>Landlord/Agency</w:t>
            </w:r>
            <w:r w:rsidRPr="006126AD">
              <w:rPr>
                <w:color w:val="000000" w:themeColor="text1"/>
                <w:sz w:val="20"/>
              </w:rPr>
              <w:t>’s senior management</w:t>
            </w:r>
          </w:p>
          <w:p w14:paraId="4EA0F405" w14:textId="0EE375AB" w:rsidR="009605C6" w:rsidRPr="006126AD" w:rsidRDefault="009605C6" w:rsidP="006126AD">
            <w:pPr>
              <w:keepNext/>
              <w:spacing w:before="80" w:after="80"/>
              <w:ind w:left="624"/>
              <w:rPr>
                <w:color w:val="000000" w:themeColor="text1"/>
                <w:sz w:val="20"/>
              </w:rPr>
            </w:pPr>
            <w:r w:rsidRPr="006126AD">
              <w:rPr>
                <w:color w:val="000000" w:themeColor="text1"/>
                <w:sz w:val="20"/>
              </w:rPr>
              <w:t>Including the following without limitation</w:t>
            </w:r>
          </w:p>
        </w:tc>
        <w:tc>
          <w:tcPr>
            <w:tcW w:w="5228" w:type="dxa"/>
            <w:tcBorders>
              <w:top w:val="nil"/>
              <w:left w:val="nil"/>
              <w:bottom w:val="nil"/>
              <w:right w:val="nil"/>
            </w:tcBorders>
          </w:tcPr>
          <w:p w14:paraId="73398ACF" w14:textId="77777777" w:rsidR="00E47BA4" w:rsidRPr="006126AD" w:rsidRDefault="00E47BA4" w:rsidP="006126AD">
            <w:pPr>
              <w:keepNext/>
              <w:spacing w:before="80" w:after="80"/>
              <w:rPr>
                <w:color w:val="000000" w:themeColor="text1"/>
                <w:sz w:val="20"/>
              </w:rPr>
            </w:pPr>
          </w:p>
        </w:tc>
      </w:tr>
      <w:tr w:rsidR="00E76026" w:rsidRPr="006126AD" w14:paraId="441493D0" w14:textId="77B3E8AB" w:rsidTr="00FF1F3A">
        <w:trPr>
          <w:cantSplit/>
        </w:trPr>
        <w:tc>
          <w:tcPr>
            <w:tcW w:w="5228" w:type="dxa"/>
            <w:tcBorders>
              <w:top w:val="nil"/>
              <w:left w:val="nil"/>
              <w:bottom w:val="nil"/>
              <w:right w:val="single" w:sz="4" w:space="0" w:color="auto"/>
            </w:tcBorders>
          </w:tcPr>
          <w:p w14:paraId="2B2BA2E2" w14:textId="77777777" w:rsidR="00E47BA4" w:rsidRPr="006126AD" w:rsidRDefault="00E47BA4" w:rsidP="006126AD">
            <w:pPr>
              <w:pStyle w:val="Heading4"/>
              <w:spacing w:before="80" w:after="80"/>
              <w:outlineLvl w:val="3"/>
            </w:pPr>
            <w:r w:rsidRPr="006126AD">
              <w:t>Collusion</w:t>
            </w:r>
          </w:p>
        </w:tc>
        <w:tc>
          <w:tcPr>
            <w:tcW w:w="5228" w:type="dxa"/>
            <w:tcBorders>
              <w:left w:val="single" w:sz="4" w:space="0" w:color="auto"/>
            </w:tcBorders>
          </w:tcPr>
          <w:p w14:paraId="4BF1CF4C" w14:textId="586F88C1" w:rsidR="00E47BA4" w:rsidRPr="006126AD" w:rsidRDefault="00161192" w:rsidP="006126AD">
            <w:pPr>
              <w:spacing w:before="80" w:after="80"/>
              <w:rPr>
                <w:color w:val="000000" w:themeColor="text1"/>
                <w:sz w:val="20"/>
              </w:rPr>
            </w:pPr>
            <w:r w:rsidRPr="006126AD">
              <w:rPr>
                <w:color w:val="000000" w:themeColor="text1"/>
                <w:sz w:val="20"/>
              </w:rPr>
              <w:t>Engaging in any collusive or other anti-competitive conduct with other actual or potential operators.</w:t>
            </w:r>
          </w:p>
        </w:tc>
      </w:tr>
      <w:tr w:rsidR="00E76026" w:rsidRPr="006126AD" w14:paraId="702C73AD" w14:textId="3C9AFD0E" w:rsidTr="00FF1F3A">
        <w:trPr>
          <w:cantSplit/>
        </w:trPr>
        <w:tc>
          <w:tcPr>
            <w:tcW w:w="5228" w:type="dxa"/>
            <w:tcBorders>
              <w:top w:val="nil"/>
              <w:left w:val="nil"/>
              <w:bottom w:val="nil"/>
              <w:right w:val="single" w:sz="4" w:space="0" w:color="auto"/>
            </w:tcBorders>
          </w:tcPr>
          <w:p w14:paraId="24AF3261" w14:textId="77777777" w:rsidR="00E47BA4" w:rsidRPr="006126AD" w:rsidRDefault="00E47BA4" w:rsidP="006126AD">
            <w:pPr>
              <w:pStyle w:val="Heading4"/>
              <w:spacing w:before="80" w:after="80"/>
              <w:outlineLvl w:val="3"/>
            </w:pPr>
            <w:r w:rsidRPr="006126AD">
              <w:t>Corrupt Act</w:t>
            </w:r>
          </w:p>
        </w:tc>
        <w:tc>
          <w:tcPr>
            <w:tcW w:w="5228" w:type="dxa"/>
            <w:tcBorders>
              <w:left w:val="single" w:sz="4" w:space="0" w:color="auto"/>
            </w:tcBorders>
          </w:tcPr>
          <w:p w14:paraId="20EAC513" w14:textId="6501124E" w:rsidR="00E47BA4" w:rsidRPr="006126AD" w:rsidRDefault="00161192" w:rsidP="006126AD">
            <w:pPr>
              <w:spacing w:before="80" w:after="80"/>
              <w:rPr>
                <w:color w:val="000000" w:themeColor="text1"/>
                <w:sz w:val="20"/>
              </w:rPr>
            </w:pPr>
            <w:r w:rsidRPr="006126AD">
              <w:rPr>
                <w:color w:val="000000" w:themeColor="text1"/>
                <w:sz w:val="20"/>
              </w:rPr>
              <w:t>Doing any act in connection with that competitive exercise that would breach section</w:t>
            </w:r>
            <w:r w:rsidR="009A3616" w:rsidRPr="006126AD">
              <w:rPr>
                <w:color w:val="000000" w:themeColor="text1"/>
                <w:sz w:val="20"/>
              </w:rPr>
              <w:t xml:space="preserve"> </w:t>
            </w:r>
            <w:r w:rsidR="009A3616" w:rsidRPr="006126AD">
              <w:rPr>
                <w:color w:val="000000" w:themeColor="text1"/>
                <w:sz w:val="20"/>
              </w:rPr>
              <w:fldChar w:fldCharType="begin"/>
            </w:r>
            <w:r w:rsidR="009A3616" w:rsidRPr="006126AD">
              <w:rPr>
                <w:color w:val="000000" w:themeColor="text1"/>
                <w:sz w:val="20"/>
              </w:rPr>
              <w:instrText xml:space="preserve"> REF _Ref49606121 \r \h </w:instrText>
            </w:r>
            <w:r w:rsidR="0012640C" w:rsidRPr="006126AD">
              <w:rPr>
                <w:color w:val="000000" w:themeColor="text1"/>
                <w:sz w:val="20"/>
              </w:rPr>
              <w:instrText xml:space="preserve"> \* MERGEFORMAT </w:instrText>
            </w:r>
            <w:r w:rsidR="009A3616" w:rsidRPr="006126AD">
              <w:rPr>
                <w:color w:val="000000" w:themeColor="text1"/>
                <w:sz w:val="20"/>
              </w:rPr>
            </w:r>
            <w:r w:rsidR="009A3616" w:rsidRPr="006126AD">
              <w:rPr>
                <w:color w:val="000000" w:themeColor="text1"/>
                <w:sz w:val="20"/>
              </w:rPr>
              <w:fldChar w:fldCharType="separate"/>
            </w:r>
            <w:r w:rsidR="00B12B0A">
              <w:rPr>
                <w:color w:val="000000" w:themeColor="text1"/>
                <w:sz w:val="20"/>
              </w:rPr>
              <w:t>25</w:t>
            </w:r>
            <w:r w:rsidR="009A3616" w:rsidRPr="006126AD">
              <w:rPr>
                <w:color w:val="000000" w:themeColor="text1"/>
                <w:sz w:val="20"/>
              </w:rPr>
              <w:fldChar w:fldCharType="end"/>
            </w:r>
            <w:r w:rsidR="009A3616" w:rsidRPr="006126AD">
              <w:rPr>
                <w:color w:val="000000" w:themeColor="text1"/>
                <w:sz w:val="20"/>
              </w:rPr>
              <w:t xml:space="preserve"> </w:t>
            </w:r>
            <w:r w:rsidRPr="006126AD">
              <w:rPr>
                <w:color w:val="000000" w:themeColor="text1"/>
                <w:sz w:val="20"/>
              </w:rPr>
              <w:t>in relation to Corrupt Acts.</w:t>
            </w:r>
          </w:p>
        </w:tc>
      </w:tr>
      <w:tr w:rsidR="00E76026" w:rsidRPr="006126AD" w14:paraId="55429FC6" w14:textId="04E5554E" w:rsidTr="00FF1F3A">
        <w:trPr>
          <w:cantSplit/>
        </w:trPr>
        <w:tc>
          <w:tcPr>
            <w:tcW w:w="5228" w:type="dxa"/>
            <w:tcBorders>
              <w:top w:val="nil"/>
              <w:left w:val="nil"/>
              <w:bottom w:val="nil"/>
              <w:right w:val="single" w:sz="4" w:space="0" w:color="auto"/>
            </w:tcBorders>
          </w:tcPr>
          <w:p w14:paraId="2EB44833" w14:textId="77777777" w:rsidR="00E47BA4" w:rsidRPr="006126AD" w:rsidRDefault="00E47BA4" w:rsidP="006126AD">
            <w:pPr>
              <w:pStyle w:val="Heading4"/>
              <w:spacing w:before="80" w:after="80"/>
              <w:outlineLvl w:val="3"/>
            </w:pPr>
            <w:r w:rsidRPr="006126AD">
              <w:t xml:space="preserve">Canvassing </w:t>
            </w:r>
          </w:p>
        </w:tc>
        <w:tc>
          <w:tcPr>
            <w:tcW w:w="5228" w:type="dxa"/>
            <w:tcBorders>
              <w:left w:val="single" w:sz="4" w:space="0" w:color="auto"/>
            </w:tcBorders>
          </w:tcPr>
          <w:p w14:paraId="6D064423" w14:textId="569A84D1" w:rsidR="00E47BA4" w:rsidRPr="006126AD" w:rsidRDefault="00161192" w:rsidP="006126AD">
            <w:pPr>
              <w:spacing w:before="80" w:after="80"/>
              <w:rPr>
                <w:color w:val="000000" w:themeColor="text1"/>
                <w:sz w:val="20"/>
              </w:rPr>
            </w:pPr>
            <w:r w:rsidRPr="006126AD">
              <w:rPr>
                <w:color w:val="000000" w:themeColor="text1"/>
                <w:sz w:val="20"/>
              </w:rPr>
              <w:t xml:space="preserve">Engaging in any canvassing activity with officers and/or elected members of </w:t>
            </w:r>
            <w:r w:rsidR="007C340C" w:rsidRPr="006126AD">
              <w:rPr>
                <w:color w:val="000000" w:themeColor="text1"/>
                <w:sz w:val="20"/>
              </w:rPr>
              <w:t xml:space="preserve">the Council. </w:t>
            </w:r>
          </w:p>
        </w:tc>
      </w:tr>
      <w:tr w:rsidR="00E76026" w:rsidRPr="006126AD" w14:paraId="1026CAD8" w14:textId="17893125" w:rsidTr="00FF1F3A">
        <w:trPr>
          <w:cantSplit/>
        </w:trPr>
        <w:tc>
          <w:tcPr>
            <w:tcW w:w="5228" w:type="dxa"/>
            <w:tcBorders>
              <w:top w:val="nil"/>
              <w:left w:val="nil"/>
              <w:bottom w:val="nil"/>
              <w:right w:val="single" w:sz="4" w:space="0" w:color="auto"/>
            </w:tcBorders>
          </w:tcPr>
          <w:p w14:paraId="77B259AA" w14:textId="77777777" w:rsidR="00E47BA4" w:rsidRPr="006126AD" w:rsidRDefault="00E47BA4" w:rsidP="006126AD">
            <w:pPr>
              <w:pStyle w:val="Heading3"/>
              <w:spacing w:before="80" w:after="80"/>
              <w:outlineLvl w:val="2"/>
              <w:rPr>
                <w:sz w:val="20"/>
              </w:rPr>
            </w:pPr>
            <w:r w:rsidRPr="006126AD">
              <w:rPr>
                <w:sz w:val="20"/>
              </w:rPr>
              <w:t>Corrupt Act</w:t>
            </w:r>
          </w:p>
        </w:tc>
        <w:tc>
          <w:tcPr>
            <w:tcW w:w="5228" w:type="dxa"/>
            <w:tcBorders>
              <w:left w:val="single" w:sz="4" w:space="0" w:color="auto"/>
            </w:tcBorders>
          </w:tcPr>
          <w:p w14:paraId="052F1716" w14:textId="10B0ECCC" w:rsidR="00E47BA4" w:rsidRPr="006126AD" w:rsidRDefault="000C463D"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’s breach of section</w:t>
            </w:r>
            <w:r w:rsidR="00C51C03" w:rsidRPr="006126AD">
              <w:rPr>
                <w:color w:val="000000" w:themeColor="text1"/>
                <w:sz w:val="20"/>
              </w:rPr>
              <w:t xml:space="preserve"> </w:t>
            </w:r>
            <w:r w:rsidR="009A3616" w:rsidRPr="006126AD">
              <w:rPr>
                <w:color w:val="000000" w:themeColor="text1"/>
                <w:sz w:val="20"/>
              </w:rPr>
              <w:fldChar w:fldCharType="begin"/>
            </w:r>
            <w:r w:rsidR="009A3616" w:rsidRPr="006126AD">
              <w:rPr>
                <w:color w:val="000000" w:themeColor="text1"/>
                <w:sz w:val="20"/>
              </w:rPr>
              <w:instrText xml:space="preserve"> REF _Ref49606121 \r \h </w:instrText>
            </w:r>
            <w:r w:rsidR="0012640C" w:rsidRPr="006126AD">
              <w:rPr>
                <w:color w:val="000000" w:themeColor="text1"/>
                <w:sz w:val="20"/>
              </w:rPr>
              <w:instrText xml:space="preserve"> \* MERGEFORMAT </w:instrText>
            </w:r>
            <w:r w:rsidR="009A3616" w:rsidRPr="006126AD">
              <w:rPr>
                <w:color w:val="000000" w:themeColor="text1"/>
                <w:sz w:val="20"/>
              </w:rPr>
            </w:r>
            <w:r w:rsidR="009A3616" w:rsidRPr="006126AD">
              <w:rPr>
                <w:color w:val="000000" w:themeColor="text1"/>
                <w:sz w:val="20"/>
              </w:rPr>
              <w:fldChar w:fldCharType="separate"/>
            </w:r>
            <w:r w:rsidR="00B12B0A">
              <w:rPr>
                <w:color w:val="000000" w:themeColor="text1"/>
                <w:sz w:val="20"/>
              </w:rPr>
              <w:t>25</w:t>
            </w:r>
            <w:r w:rsidR="009A3616" w:rsidRPr="006126AD">
              <w:rPr>
                <w:color w:val="000000" w:themeColor="text1"/>
                <w:sz w:val="20"/>
              </w:rPr>
              <w:fldChar w:fldCharType="end"/>
            </w:r>
            <w:r w:rsidR="009A3616" w:rsidRPr="006126AD">
              <w:rPr>
                <w:color w:val="000000" w:themeColor="text1"/>
                <w:sz w:val="20"/>
              </w:rPr>
              <w:t xml:space="preserve"> </w:t>
            </w:r>
            <w:r w:rsidRPr="006126AD">
              <w:rPr>
                <w:color w:val="000000" w:themeColor="text1"/>
                <w:sz w:val="20"/>
              </w:rPr>
              <w:t>in other circumstances not described in</w:t>
            </w:r>
            <w:r w:rsidR="007C340C" w:rsidRPr="006126AD">
              <w:rPr>
                <w:color w:val="000000" w:themeColor="text1"/>
                <w:sz w:val="20"/>
              </w:rPr>
              <w:t xml:space="preserve"> paragraph </w:t>
            </w:r>
            <w:r w:rsidR="00A33721" w:rsidRPr="006126AD">
              <w:rPr>
                <w:color w:val="000000" w:themeColor="text1"/>
                <w:sz w:val="20"/>
              </w:rPr>
              <w:fldChar w:fldCharType="begin"/>
            </w:r>
            <w:r w:rsidR="00A33721" w:rsidRPr="006126AD">
              <w:rPr>
                <w:color w:val="000000" w:themeColor="text1"/>
                <w:sz w:val="20"/>
              </w:rPr>
              <w:instrText xml:space="preserve"> REF _Ref49603027 \r \h </w:instrText>
            </w:r>
            <w:r w:rsidR="00670553" w:rsidRPr="006126AD">
              <w:rPr>
                <w:color w:val="000000" w:themeColor="text1"/>
                <w:sz w:val="20"/>
              </w:rPr>
              <w:instrText xml:space="preserve"> \* MERGEFORMAT </w:instrText>
            </w:r>
            <w:r w:rsidR="00A33721" w:rsidRPr="006126AD">
              <w:rPr>
                <w:color w:val="000000" w:themeColor="text1"/>
                <w:sz w:val="20"/>
              </w:rPr>
            </w:r>
            <w:r w:rsidR="00A33721" w:rsidRPr="006126AD">
              <w:rPr>
                <w:color w:val="000000" w:themeColor="text1"/>
                <w:sz w:val="20"/>
              </w:rPr>
              <w:fldChar w:fldCharType="separate"/>
            </w:r>
            <w:r w:rsidR="00B12B0A">
              <w:rPr>
                <w:color w:val="000000" w:themeColor="text1"/>
                <w:sz w:val="20"/>
              </w:rPr>
              <w:t>24.3</w:t>
            </w:r>
            <w:r w:rsidR="00A33721" w:rsidRPr="006126AD">
              <w:rPr>
                <w:color w:val="000000" w:themeColor="text1"/>
                <w:sz w:val="20"/>
              </w:rPr>
              <w:fldChar w:fldCharType="end"/>
            </w:r>
            <w:r w:rsidR="00A33721" w:rsidRPr="006126AD">
              <w:rPr>
                <w:color w:val="000000" w:themeColor="text1"/>
                <w:sz w:val="20"/>
              </w:rPr>
              <w:t xml:space="preserve"> in relation to</w:t>
            </w:r>
            <w:r w:rsidR="00DE374F" w:rsidRPr="006126AD">
              <w:rPr>
                <w:color w:val="000000" w:themeColor="text1"/>
                <w:sz w:val="20"/>
              </w:rPr>
              <w:t xml:space="preserve"> the Council </w:t>
            </w:r>
            <w:r w:rsidR="00A33721" w:rsidRPr="006126AD">
              <w:rPr>
                <w:color w:val="000000" w:themeColor="text1"/>
                <w:sz w:val="20"/>
              </w:rPr>
              <w:t xml:space="preserve">in connection with the Member </w:t>
            </w:r>
            <w:r w:rsidR="00C71593" w:rsidRPr="006126AD">
              <w:rPr>
                <w:color w:val="000000" w:themeColor="text1"/>
                <w:sz w:val="20"/>
              </w:rPr>
              <w:t>Landlord/Agency</w:t>
            </w:r>
            <w:r w:rsidR="00A33721" w:rsidRPr="006126AD">
              <w:rPr>
                <w:color w:val="000000" w:themeColor="text1"/>
                <w:sz w:val="20"/>
              </w:rPr>
              <w:t>’s</w:t>
            </w:r>
            <w:r w:rsidR="001C5626" w:rsidRPr="006126AD">
              <w:rPr>
                <w:color w:val="000000" w:themeColor="text1"/>
                <w:sz w:val="20"/>
              </w:rPr>
              <w:t xml:space="preserve"> </w:t>
            </w:r>
            <w:r w:rsidR="00A33721" w:rsidRPr="006126AD">
              <w:rPr>
                <w:color w:val="000000" w:themeColor="text1"/>
                <w:sz w:val="20"/>
              </w:rPr>
              <w:t xml:space="preserve">membership of </w:t>
            </w:r>
            <w:r w:rsidR="00DE374F" w:rsidRPr="006126AD">
              <w:rPr>
                <w:color w:val="000000" w:themeColor="text1"/>
                <w:sz w:val="20"/>
              </w:rPr>
              <w:t>the Ap</w:t>
            </w:r>
            <w:r w:rsidR="003A1DD1" w:rsidRPr="006126AD">
              <w:rPr>
                <w:color w:val="000000" w:themeColor="text1"/>
                <w:sz w:val="20"/>
              </w:rPr>
              <w:t>proved Landlord/Agency Li</w:t>
            </w:r>
            <w:r w:rsidR="00DE374F" w:rsidRPr="006126AD">
              <w:rPr>
                <w:color w:val="000000" w:themeColor="text1"/>
                <w:sz w:val="20"/>
              </w:rPr>
              <w:t xml:space="preserve">st </w:t>
            </w:r>
            <w:r w:rsidR="00A33721" w:rsidRPr="006126AD">
              <w:rPr>
                <w:color w:val="000000" w:themeColor="text1"/>
                <w:sz w:val="20"/>
              </w:rPr>
              <w:t xml:space="preserve">and/or in connection with any </w:t>
            </w:r>
            <w:r w:rsidR="00D70D8A" w:rsidRPr="006126AD">
              <w:rPr>
                <w:color w:val="000000" w:themeColor="text1"/>
                <w:sz w:val="20"/>
              </w:rPr>
              <w:t>Lease Arrangement</w:t>
            </w:r>
            <w:r w:rsidR="00A33721" w:rsidRPr="006126AD">
              <w:rPr>
                <w:color w:val="000000" w:themeColor="text1"/>
                <w:sz w:val="20"/>
              </w:rPr>
              <w:t xml:space="preserve">. </w:t>
            </w:r>
          </w:p>
        </w:tc>
      </w:tr>
      <w:tr w:rsidR="00E76026" w:rsidRPr="006126AD" w14:paraId="6A79FA3D" w14:textId="7DE7D4E4" w:rsidTr="00FF1F3A">
        <w:trPr>
          <w:cantSplit/>
        </w:trPr>
        <w:tc>
          <w:tcPr>
            <w:tcW w:w="5228" w:type="dxa"/>
            <w:tcBorders>
              <w:top w:val="nil"/>
              <w:left w:val="nil"/>
              <w:bottom w:val="nil"/>
              <w:right w:val="single" w:sz="4" w:space="0" w:color="auto"/>
            </w:tcBorders>
          </w:tcPr>
          <w:p w14:paraId="5FFC3B40" w14:textId="77777777" w:rsidR="00E47BA4" w:rsidRPr="006126AD" w:rsidRDefault="00E47BA4" w:rsidP="006126AD">
            <w:pPr>
              <w:pStyle w:val="Heading3"/>
              <w:spacing w:before="80" w:after="80"/>
              <w:outlineLvl w:val="2"/>
              <w:rPr>
                <w:sz w:val="20"/>
              </w:rPr>
            </w:pPr>
            <w:r w:rsidRPr="006126AD">
              <w:rPr>
                <w:sz w:val="20"/>
              </w:rPr>
              <w:lastRenderedPageBreak/>
              <w:t xml:space="preserve">Loss of Required Accreditation </w:t>
            </w:r>
          </w:p>
        </w:tc>
        <w:tc>
          <w:tcPr>
            <w:tcW w:w="5228" w:type="dxa"/>
            <w:tcBorders>
              <w:left w:val="single" w:sz="4" w:space="0" w:color="auto"/>
            </w:tcBorders>
          </w:tcPr>
          <w:p w14:paraId="160FA14E" w14:textId="41DAA226" w:rsidR="007D51C9" w:rsidRPr="006126AD" w:rsidRDefault="007D51C9"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does not (for any reason) hold any Required Accreditation which it is required to hold under</w:t>
            </w:r>
            <w:r w:rsidR="008D40AF" w:rsidRPr="006126AD">
              <w:rPr>
                <w:color w:val="000000" w:themeColor="text1"/>
                <w:sz w:val="20"/>
              </w:rPr>
              <w:t xml:space="preserve"> paragraph</w:t>
            </w:r>
            <w:r w:rsidR="006F6FD1" w:rsidRPr="006126AD">
              <w:rPr>
                <w:color w:val="000000" w:themeColor="text1"/>
                <w:sz w:val="20"/>
              </w:rPr>
              <w:t xml:space="preserve"> </w:t>
            </w:r>
            <w:r w:rsidRPr="006126AD">
              <w:rPr>
                <w:color w:val="000000" w:themeColor="text1"/>
                <w:sz w:val="20"/>
              </w:rPr>
              <w:t xml:space="preserve">according to the following </w:t>
            </w:r>
          </w:p>
          <w:p w14:paraId="70ABED52" w14:textId="00DC958A" w:rsidR="007D51C9" w:rsidRPr="006126AD" w:rsidRDefault="007D51C9" w:rsidP="006126AD">
            <w:pPr>
              <w:pStyle w:val="ListParagraph"/>
              <w:numPr>
                <w:ilvl w:val="0"/>
                <w:numId w:val="44"/>
              </w:numPr>
              <w:spacing w:before="80" w:after="80"/>
              <w:ind w:left="360"/>
              <w:contextualSpacing w:val="0"/>
              <w:rPr>
                <w:color w:val="000000" w:themeColor="text1"/>
                <w:sz w:val="20"/>
              </w:rPr>
            </w:pPr>
            <w:r w:rsidRPr="006126AD">
              <w:rPr>
                <w:b/>
                <w:bCs/>
                <w:color w:val="000000" w:themeColor="text1"/>
                <w:sz w:val="20"/>
              </w:rPr>
              <w:t xml:space="preserve">If the Member </w:t>
            </w:r>
            <w:r w:rsidR="00C71593" w:rsidRPr="006126AD">
              <w:rPr>
                <w:b/>
                <w:bCs/>
                <w:color w:val="000000" w:themeColor="text1"/>
                <w:sz w:val="20"/>
              </w:rPr>
              <w:t>Landlord/Agency</w:t>
            </w:r>
            <w:r w:rsidRPr="006126AD">
              <w:rPr>
                <w:b/>
                <w:bCs/>
                <w:color w:val="000000" w:themeColor="text1"/>
                <w:sz w:val="20"/>
              </w:rPr>
              <w:t xml:space="preserve"> </w:t>
            </w:r>
            <w:r w:rsidR="00520DF0" w:rsidRPr="006126AD">
              <w:rPr>
                <w:b/>
                <w:bCs/>
                <w:color w:val="000000" w:themeColor="text1"/>
                <w:sz w:val="20"/>
              </w:rPr>
              <w:t>would be</w:t>
            </w:r>
            <w:r w:rsidR="006F6FD1" w:rsidRPr="006126AD">
              <w:rPr>
                <w:b/>
                <w:bCs/>
                <w:color w:val="000000" w:themeColor="text1"/>
                <w:sz w:val="20"/>
              </w:rPr>
              <w:t xml:space="preserve"> </w:t>
            </w:r>
            <w:r w:rsidRPr="006126AD">
              <w:rPr>
                <w:b/>
                <w:bCs/>
                <w:color w:val="000000" w:themeColor="text1"/>
                <w:sz w:val="20"/>
              </w:rPr>
              <w:t xml:space="preserve">required by Law to hold that Required Accreditation to </w:t>
            </w:r>
            <w:r w:rsidR="008D40AF" w:rsidRPr="006126AD">
              <w:rPr>
                <w:b/>
                <w:bCs/>
                <w:color w:val="000000" w:themeColor="text1"/>
                <w:sz w:val="20"/>
              </w:rPr>
              <w:t>carry out its obligations</w:t>
            </w:r>
            <w:r w:rsidR="006F6FD1" w:rsidRPr="006126AD">
              <w:rPr>
                <w:b/>
                <w:bCs/>
                <w:color w:val="000000" w:themeColor="text1"/>
                <w:sz w:val="20"/>
              </w:rPr>
              <w:t xml:space="preserve"> </w:t>
            </w:r>
            <w:r w:rsidRPr="006126AD">
              <w:rPr>
                <w:b/>
                <w:bCs/>
                <w:color w:val="000000" w:themeColor="text1"/>
                <w:sz w:val="20"/>
              </w:rPr>
              <w:t xml:space="preserve">under a </w:t>
            </w:r>
            <w:r w:rsidR="004145CA" w:rsidRPr="006126AD">
              <w:rPr>
                <w:b/>
                <w:bCs/>
                <w:color w:val="000000" w:themeColor="text1"/>
                <w:sz w:val="20"/>
              </w:rPr>
              <w:t>Lease Arrangement</w:t>
            </w:r>
            <w:r w:rsidRPr="006126AD">
              <w:rPr>
                <w:b/>
                <w:bCs/>
                <w:color w:val="000000" w:themeColor="text1"/>
                <w:sz w:val="20"/>
              </w:rPr>
              <w:t>:</w:t>
            </w:r>
            <w:r w:rsidRPr="006126AD">
              <w:rPr>
                <w:color w:val="000000" w:themeColor="text1"/>
                <w:sz w:val="20"/>
              </w:rPr>
              <w:t xml:space="preserve"> this shall be a Removal Event of the Member </w:t>
            </w:r>
            <w:r w:rsidR="00C71593" w:rsidRPr="006126AD">
              <w:rPr>
                <w:color w:val="000000" w:themeColor="text1"/>
                <w:sz w:val="20"/>
              </w:rPr>
              <w:t>Landlord/Agency</w:t>
            </w:r>
            <w:r w:rsidRPr="006126AD">
              <w:rPr>
                <w:color w:val="000000" w:themeColor="text1"/>
                <w:sz w:val="20"/>
              </w:rPr>
              <w:t xml:space="preserve"> even if the Member </w:t>
            </w:r>
            <w:r w:rsidR="00C71593" w:rsidRPr="006126AD">
              <w:rPr>
                <w:color w:val="000000" w:themeColor="text1"/>
                <w:sz w:val="20"/>
              </w:rPr>
              <w:t>Landlord/Agency</w:t>
            </w:r>
            <w:r w:rsidRPr="006126AD">
              <w:rPr>
                <w:color w:val="000000" w:themeColor="text1"/>
                <w:sz w:val="20"/>
              </w:rPr>
              <w:t xml:space="preserve"> later acquires that Required Accreditation. </w:t>
            </w:r>
          </w:p>
          <w:p w14:paraId="41DF310E" w14:textId="6C8A76EC" w:rsidR="00E47BA4" w:rsidRPr="006126AD" w:rsidRDefault="007D51C9" w:rsidP="006126AD">
            <w:pPr>
              <w:pStyle w:val="ListParagraph"/>
              <w:numPr>
                <w:ilvl w:val="0"/>
                <w:numId w:val="44"/>
              </w:numPr>
              <w:spacing w:before="80" w:after="80"/>
              <w:ind w:left="360"/>
              <w:contextualSpacing w:val="0"/>
              <w:rPr>
                <w:color w:val="000000" w:themeColor="text1"/>
                <w:sz w:val="20"/>
              </w:rPr>
            </w:pPr>
            <w:r w:rsidRPr="006126AD">
              <w:rPr>
                <w:b/>
                <w:bCs/>
                <w:color w:val="000000" w:themeColor="text1"/>
                <w:sz w:val="20"/>
              </w:rPr>
              <w:t>Otherwise:</w:t>
            </w:r>
            <w:r w:rsidRPr="006126AD">
              <w:rPr>
                <w:color w:val="000000" w:themeColor="text1"/>
                <w:sz w:val="20"/>
              </w:rPr>
              <w:t xml:space="preserve"> this shall be a Removal Event only for as long as the Member </w:t>
            </w:r>
            <w:r w:rsidR="00C71593" w:rsidRPr="006126AD">
              <w:rPr>
                <w:color w:val="000000" w:themeColor="text1"/>
                <w:sz w:val="20"/>
              </w:rPr>
              <w:t>Landlord/Agency</w:t>
            </w:r>
            <w:r w:rsidRPr="006126AD">
              <w:rPr>
                <w:color w:val="000000" w:themeColor="text1"/>
                <w:sz w:val="20"/>
              </w:rPr>
              <w:t xml:space="preserve"> does not hold that Required Accreditation</w:t>
            </w:r>
            <w:r w:rsidR="0098044C" w:rsidRPr="006126AD">
              <w:rPr>
                <w:color w:val="000000" w:themeColor="text1"/>
                <w:sz w:val="20"/>
              </w:rPr>
              <w:t xml:space="preserve"> (i.e. it shall cease to be a Removal Event if the Member </w:t>
            </w:r>
            <w:r w:rsidR="00C71593" w:rsidRPr="006126AD">
              <w:rPr>
                <w:color w:val="000000" w:themeColor="text1"/>
                <w:sz w:val="20"/>
              </w:rPr>
              <w:t>Landlord/Agency</w:t>
            </w:r>
            <w:r w:rsidR="0098044C" w:rsidRPr="006126AD">
              <w:rPr>
                <w:color w:val="000000" w:themeColor="text1"/>
                <w:sz w:val="20"/>
              </w:rPr>
              <w:t xml:space="preserve"> later acquires the Required Accreditation before it is removed from the </w:t>
            </w:r>
            <w:r w:rsidR="00520DF0" w:rsidRPr="006126AD">
              <w:rPr>
                <w:color w:val="000000" w:themeColor="text1"/>
                <w:sz w:val="20"/>
              </w:rPr>
              <w:t>Ap</w:t>
            </w:r>
            <w:r w:rsidR="003A1DD1" w:rsidRPr="006126AD">
              <w:rPr>
                <w:color w:val="000000" w:themeColor="text1"/>
                <w:sz w:val="20"/>
              </w:rPr>
              <w:t>proved Landlord/Agency Li</w:t>
            </w:r>
            <w:r w:rsidR="00520DF0" w:rsidRPr="006126AD">
              <w:rPr>
                <w:color w:val="000000" w:themeColor="text1"/>
                <w:sz w:val="20"/>
              </w:rPr>
              <w:t>st</w:t>
            </w:r>
            <w:r w:rsidR="0098044C" w:rsidRPr="006126AD">
              <w:rPr>
                <w:color w:val="000000" w:themeColor="text1"/>
                <w:sz w:val="20"/>
              </w:rPr>
              <w:t>).</w:t>
            </w:r>
          </w:p>
        </w:tc>
      </w:tr>
      <w:tr w:rsidR="00E76026" w:rsidRPr="006126AD" w14:paraId="035B40FA" w14:textId="33CD17DE" w:rsidTr="00FF1F3A">
        <w:trPr>
          <w:cantSplit/>
        </w:trPr>
        <w:tc>
          <w:tcPr>
            <w:tcW w:w="5228" w:type="dxa"/>
            <w:tcBorders>
              <w:top w:val="nil"/>
              <w:left w:val="nil"/>
              <w:bottom w:val="nil"/>
              <w:right w:val="nil"/>
            </w:tcBorders>
          </w:tcPr>
          <w:p w14:paraId="7E7C587A" w14:textId="21414C45" w:rsidR="00E47BA4" w:rsidRPr="006126AD" w:rsidRDefault="00E47BA4" w:rsidP="006126AD">
            <w:pPr>
              <w:pStyle w:val="Heading3"/>
              <w:keepNext/>
              <w:spacing w:before="80" w:after="80"/>
              <w:outlineLvl w:val="2"/>
              <w:rPr>
                <w:sz w:val="20"/>
              </w:rPr>
            </w:pPr>
            <w:r w:rsidRPr="006126AD">
              <w:rPr>
                <w:sz w:val="20"/>
              </w:rPr>
              <w:t xml:space="preserve">In relation to the Member </w:t>
            </w:r>
            <w:r w:rsidR="00C71593" w:rsidRPr="006126AD">
              <w:rPr>
                <w:sz w:val="20"/>
              </w:rPr>
              <w:t>Landlord/Agency</w:t>
            </w:r>
            <w:r w:rsidRPr="006126AD">
              <w:rPr>
                <w:sz w:val="20"/>
              </w:rPr>
              <w:t xml:space="preserve"> if he/she is a human being operating as a sole trader </w:t>
            </w:r>
          </w:p>
        </w:tc>
        <w:tc>
          <w:tcPr>
            <w:tcW w:w="5228" w:type="dxa"/>
            <w:tcBorders>
              <w:top w:val="nil"/>
              <w:left w:val="nil"/>
              <w:bottom w:val="nil"/>
              <w:right w:val="nil"/>
            </w:tcBorders>
          </w:tcPr>
          <w:p w14:paraId="5E197DD5" w14:textId="77777777" w:rsidR="00E47BA4" w:rsidRPr="006126AD" w:rsidRDefault="00E47BA4" w:rsidP="006126AD">
            <w:pPr>
              <w:keepNext/>
              <w:spacing w:before="80" w:after="80"/>
              <w:rPr>
                <w:color w:val="000000" w:themeColor="text1"/>
                <w:sz w:val="20"/>
              </w:rPr>
            </w:pPr>
          </w:p>
        </w:tc>
      </w:tr>
      <w:tr w:rsidR="00E76026" w:rsidRPr="006126AD" w14:paraId="239B4284" w14:textId="3391E533" w:rsidTr="00FF1F3A">
        <w:trPr>
          <w:cantSplit/>
        </w:trPr>
        <w:tc>
          <w:tcPr>
            <w:tcW w:w="5228" w:type="dxa"/>
            <w:tcBorders>
              <w:top w:val="nil"/>
              <w:left w:val="nil"/>
              <w:bottom w:val="nil"/>
              <w:right w:val="single" w:sz="4" w:space="0" w:color="auto"/>
            </w:tcBorders>
          </w:tcPr>
          <w:p w14:paraId="29E07954" w14:textId="77777777" w:rsidR="00E47BA4" w:rsidRPr="006126AD" w:rsidRDefault="00E47BA4" w:rsidP="006126AD">
            <w:pPr>
              <w:pStyle w:val="Heading4"/>
              <w:spacing w:before="80" w:after="80"/>
              <w:outlineLvl w:val="3"/>
            </w:pPr>
            <w:r w:rsidRPr="006126AD">
              <w:t>Bankruptcy</w:t>
            </w:r>
          </w:p>
        </w:tc>
        <w:tc>
          <w:tcPr>
            <w:tcW w:w="5228" w:type="dxa"/>
            <w:tcBorders>
              <w:left w:val="single" w:sz="4" w:space="0" w:color="auto"/>
            </w:tcBorders>
          </w:tcPr>
          <w:p w14:paraId="7F12B44F" w14:textId="64656845" w:rsidR="00E47BA4" w:rsidRPr="006126AD" w:rsidRDefault="00EC0E47"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becomes bankrupt.</w:t>
            </w:r>
          </w:p>
        </w:tc>
      </w:tr>
      <w:tr w:rsidR="00E76026" w:rsidRPr="006126AD" w14:paraId="0EB27869" w14:textId="601223A0" w:rsidTr="00FF1F3A">
        <w:trPr>
          <w:cantSplit/>
        </w:trPr>
        <w:tc>
          <w:tcPr>
            <w:tcW w:w="5228" w:type="dxa"/>
            <w:tcBorders>
              <w:top w:val="nil"/>
              <w:left w:val="nil"/>
              <w:bottom w:val="nil"/>
              <w:right w:val="single" w:sz="4" w:space="0" w:color="auto"/>
            </w:tcBorders>
          </w:tcPr>
          <w:p w14:paraId="3FC8A017" w14:textId="77777777" w:rsidR="00E47BA4" w:rsidRPr="006126AD" w:rsidRDefault="00E47BA4" w:rsidP="006126AD">
            <w:pPr>
              <w:pStyle w:val="Heading4"/>
              <w:spacing w:before="80" w:after="80"/>
              <w:outlineLvl w:val="3"/>
            </w:pPr>
            <w:r w:rsidRPr="006126AD">
              <w:t>Certain convictions</w:t>
            </w:r>
          </w:p>
        </w:tc>
        <w:tc>
          <w:tcPr>
            <w:tcW w:w="5228" w:type="dxa"/>
            <w:tcBorders>
              <w:left w:val="single" w:sz="4" w:space="0" w:color="auto"/>
            </w:tcBorders>
          </w:tcPr>
          <w:p w14:paraId="02432041" w14:textId="2DBDE6F9" w:rsidR="00EC0E47" w:rsidRPr="006126AD" w:rsidRDefault="00EC0E47"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is convicted of </w:t>
            </w:r>
          </w:p>
          <w:p w14:paraId="64390DCA" w14:textId="77777777" w:rsidR="00EC0E47" w:rsidRPr="006126AD" w:rsidRDefault="00EC0E47" w:rsidP="006126AD">
            <w:pPr>
              <w:pStyle w:val="ListParagraph"/>
              <w:numPr>
                <w:ilvl w:val="0"/>
                <w:numId w:val="48"/>
              </w:numPr>
              <w:spacing w:before="80" w:after="80"/>
              <w:ind w:left="360"/>
              <w:contextualSpacing w:val="0"/>
              <w:rPr>
                <w:color w:val="000000" w:themeColor="text1"/>
                <w:sz w:val="20"/>
              </w:rPr>
            </w:pPr>
            <w:r w:rsidRPr="006126AD">
              <w:rPr>
                <w:color w:val="000000" w:themeColor="text1"/>
                <w:sz w:val="20"/>
              </w:rPr>
              <w:t>Any crime of violence, dishonesty and/or relating to safeguarding</w:t>
            </w:r>
          </w:p>
          <w:p w14:paraId="32ED8B31" w14:textId="7BD2F6B7" w:rsidR="00E47BA4" w:rsidRPr="006126AD" w:rsidRDefault="00EC0E47" w:rsidP="006126AD">
            <w:pPr>
              <w:pStyle w:val="ListParagraph"/>
              <w:numPr>
                <w:ilvl w:val="0"/>
                <w:numId w:val="48"/>
              </w:numPr>
              <w:spacing w:before="80" w:after="80"/>
              <w:ind w:left="360"/>
              <w:contextualSpacing w:val="0"/>
              <w:rPr>
                <w:color w:val="000000" w:themeColor="text1"/>
                <w:sz w:val="20"/>
              </w:rPr>
            </w:pPr>
            <w:r w:rsidRPr="006126AD">
              <w:rPr>
                <w:color w:val="000000" w:themeColor="text1"/>
                <w:sz w:val="20"/>
              </w:rPr>
              <w:t>Any other offence resulting in a prison sentence (whether suspended or served).</w:t>
            </w:r>
          </w:p>
        </w:tc>
      </w:tr>
      <w:tr w:rsidR="00E76026" w:rsidRPr="006126AD" w14:paraId="5459BACE" w14:textId="511C2E09" w:rsidTr="00FF1F3A">
        <w:trPr>
          <w:cantSplit/>
        </w:trPr>
        <w:tc>
          <w:tcPr>
            <w:tcW w:w="5228" w:type="dxa"/>
            <w:tcBorders>
              <w:top w:val="nil"/>
              <w:left w:val="nil"/>
              <w:bottom w:val="nil"/>
              <w:right w:val="single" w:sz="4" w:space="0" w:color="auto"/>
            </w:tcBorders>
          </w:tcPr>
          <w:p w14:paraId="03F475D9" w14:textId="77777777" w:rsidR="00E47BA4" w:rsidRPr="006126AD" w:rsidRDefault="00E47BA4" w:rsidP="006126AD">
            <w:pPr>
              <w:pStyle w:val="Heading4"/>
              <w:spacing w:before="80" w:after="80"/>
              <w:outlineLvl w:val="3"/>
            </w:pPr>
            <w:r w:rsidRPr="006126AD">
              <w:t>Death</w:t>
            </w:r>
          </w:p>
        </w:tc>
        <w:tc>
          <w:tcPr>
            <w:tcW w:w="5228" w:type="dxa"/>
            <w:tcBorders>
              <w:left w:val="single" w:sz="4" w:space="0" w:color="auto"/>
            </w:tcBorders>
          </w:tcPr>
          <w:p w14:paraId="411F0309" w14:textId="20C94315" w:rsidR="00E47BA4" w:rsidRPr="006126AD" w:rsidRDefault="00EC0E47"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dies</w:t>
            </w:r>
            <w:r w:rsidR="005E0878" w:rsidRPr="006126AD">
              <w:rPr>
                <w:color w:val="000000" w:themeColor="text1"/>
                <w:sz w:val="20"/>
              </w:rPr>
              <w:t>.</w:t>
            </w:r>
          </w:p>
        </w:tc>
      </w:tr>
      <w:tr w:rsidR="00E76026" w:rsidRPr="006126AD" w14:paraId="26D02AC6" w14:textId="77777777" w:rsidTr="00FF1F3A">
        <w:trPr>
          <w:cantSplit/>
        </w:trPr>
        <w:tc>
          <w:tcPr>
            <w:tcW w:w="5228" w:type="dxa"/>
            <w:tcBorders>
              <w:top w:val="nil"/>
              <w:left w:val="nil"/>
              <w:bottom w:val="nil"/>
              <w:right w:val="single" w:sz="4" w:space="0" w:color="auto"/>
            </w:tcBorders>
          </w:tcPr>
          <w:p w14:paraId="0FD9A9B7" w14:textId="4CC97390" w:rsidR="008114F9" w:rsidRPr="006126AD" w:rsidRDefault="008114F9" w:rsidP="006126AD">
            <w:pPr>
              <w:pStyle w:val="Heading3"/>
              <w:spacing w:before="80" w:after="80"/>
              <w:outlineLvl w:val="2"/>
              <w:rPr>
                <w:sz w:val="20"/>
              </w:rPr>
            </w:pPr>
            <w:r w:rsidRPr="006126AD">
              <w:rPr>
                <w:sz w:val="20"/>
              </w:rPr>
              <w:t xml:space="preserve">Certain appointments (if the Member </w:t>
            </w:r>
            <w:r w:rsidR="00C71593" w:rsidRPr="006126AD">
              <w:rPr>
                <w:sz w:val="20"/>
              </w:rPr>
              <w:t>Landlord/Agency</w:t>
            </w:r>
            <w:r w:rsidRPr="006126AD">
              <w:rPr>
                <w:sz w:val="20"/>
              </w:rPr>
              <w:t xml:space="preserve"> is not a sole trader – e.g. a company)</w:t>
            </w:r>
          </w:p>
        </w:tc>
        <w:tc>
          <w:tcPr>
            <w:tcW w:w="5228" w:type="dxa"/>
            <w:tcBorders>
              <w:left w:val="single" w:sz="4" w:space="0" w:color="auto"/>
            </w:tcBorders>
          </w:tcPr>
          <w:p w14:paraId="2C507CCA" w14:textId="1478B19E" w:rsidR="008114F9" w:rsidRPr="006126AD" w:rsidRDefault="008114F9"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is subject to a court order (or equivalent) or a resolution requiring the appointment of a liquidator, provisional liquidator, trustee, administrator, controller, receiver or receiver and manager (or any equivalent of any of these in another relevant jurisdiction) in relation to the Member </w:t>
            </w:r>
            <w:r w:rsidR="00C71593" w:rsidRPr="006126AD">
              <w:rPr>
                <w:color w:val="000000" w:themeColor="text1"/>
                <w:sz w:val="20"/>
              </w:rPr>
              <w:t>Landlord/Agency</w:t>
            </w:r>
            <w:r w:rsidRPr="006126AD">
              <w:rPr>
                <w:color w:val="000000" w:themeColor="text1"/>
                <w:sz w:val="20"/>
              </w:rPr>
              <w:t xml:space="preserve"> and/or its assets.</w:t>
            </w:r>
          </w:p>
        </w:tc>
      </w:tr>
      <w:tr w:rsidR="00E76026" w:rsidRPr="006126AD" w14:paraId="44CE3895" w14:textId="5E5600A4" w:rsidTr="00FF1F3A">
        <w:trPr>
          <w:cantSplit/>
        </w:trPr>
        <w:tc>
          <w:tcPr>
            <w:tcW w:w="5228" w:type="dxa"/>
            <w:tcBorders>
              <w:top w:val="nil"/>
              <w:left w:val="nil"/>
              <w:bottom w:val="nil"/>
              <w:right w:val="single" w:sz="4" w:space="0" w:color="auto"/>
            </w:tcBorders>
          </w:tcPr>
          <w:p w14:paraId="42940D47" w14:textId="77777777" w:rsidR="00E47BA4" w:rsidRPr="006126AD" w:rsidRDefault="00E47BA4" w:rsidP="006126AD">
            <w:pPr>
              <w:pStyle w:val="Heading3"/>
              <w:spacing w:before="80" w:after="80"/>
              <w:outlineLvl w:val="2"/>
              <w:rPr>
                <w:sz w:val="20"/>
              </w:rPr>
            </w:pPr>
            <w:r w:rsidRPr="006126AD">
              <w:rPr>
                <w:sz w:val="20"/>
              </w:rPr>
              <w:t xml:space="preserve">Right to operate </w:t>
            </w:r>
          </w:p>
        </w:tc>
        <w:tc>
          <w:tcPr>
            <w:tcW w:w="5228" w:type="dxa"/>
            <w:tcBorders>
              <w:left w:val="single" w:sz="4" w:space="0" w:color="auto"/>
            </w:tcBorders>
          </w:tcPr>
          <w:p w14:paraId="24637D61" w14:textId="1BDB679E" w:rsidR="00E47BA4" w:rsidRPr="006126AD" w:rsidRDefault="00BC2A1B" w:rsidP="006126AD">
            <w:pPr>
              <w:spacing w:before="80" w:after="8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is not permitted to operate in the UK</w:t>
            </w:r>
          </w:p>
        </w:tc>
      </w:tr>
      <w:tr w:rsidR="00E76026" w:rsidRPr="006126AD" w14:paraId="463FF68D" w14:textId="2DA70A67" w:rsidTr="00FF1F3A">
        <w:trPr>
          <w:cantSplit/>
        </w:trPr>
        <w:tc>
          <w:tcPr>
            <w:tcW w:w="5228" w:type="dxa"/>
            <w:tcBorders>
              <w:top w:val="nil"/>
              <w:left w:val="nil"/>
              <w:bottom w:val="nil"/>
              <w:right w:val="single" w:sz="4" w:space="0" w:color="auto"/>
            </w:tcBorders>
          </w:tcPr>
          <w:p w14:paraId="3E290209" w14:textId="110B2104" w:rsidR="00E47BA4" w:rsidRPr="006126AD" w:rsidRDefault="00E47BA4" w:rsidP="006126AD">
            <w:pPr>
              <w:pStyle w:val="Heading3"/>
              <w:spacing w:before="80" w:after="80"/>
              <w:outlineLvl w:val="2"/>
              <w:rPr>
                <w:sz w:val="20"/>
              </w:rPr>
            </w:pPr>
            <w:r w:rsidRPr="006126AD">
              <w:rPr>
                <w:sz w:val="20"/>
              </w:rPr>
              <w:t xml:space="preserve">Winding up (if the Member </w:t>
            </w:r>
            <w:r w:rsidR="00C71593" w:rsidRPr="006126AD">
              <w:rPr>
                <w:sz w:val="20"/>
              </w:rPr>
              <w:t>Landlord/Agency</w:t>
            </w:r>
            <w:r w:rsidRPr="006126AD">
              <w:rPr>
                <w:sz w:val="20"/>
              </w:rPr>
              <w:t xml:space="preserve"> is not a sole trader – e.g. a company)</w:t>
            </w:r>
          </w:p>
        </w:tc>
        <w:tc>
          <w:tcPr>
            <w:tcW w:w="5228" w:type="dxa"/>
            <w:tcBorders>
              <w:left w:val="single" w:sz="4" w:space="0" w:color="auto"/>
            </w:tcBorders>
          </w:tcPr>
          <w:p w14:paraId="51F86F3B" w14:textId="2FBD4AA2" w:rsidR="00E47BA4" w:rsidRPr="006126AD" w:rsidRDefault="008F4841" w:rsidP="006126AD">
            <w:pPr>
              <w:pStyle w:val="ListParagraph"/>
              <w:numPr>
                <w:ilvl w:val="0"/>
                <w:numId w:val="49"/>
              </w:numPr>
              <w:spacing w:before="80" w:after="80"/>
              <w:ind w:left="36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is subject to a court order (or equivalent) or a resolution requiring the Member </w:t>
            </w:r>
            <w:r w:rsidR="00C71593" w:rsidRPr="006126AD">
              <w:rPr>
                <w:color w:val="000000" w:themeColor="text1"/>
                <w:sz w:val="20"/>
              </w:rPr>
              <w:t>Landlord/Agency</w:t>
            </w:r>
            <w:r w:rsidRPr="006126AD">
              <w:rPr>
                <w:color w:val="000000" w:themeColor="text1"/>
                <w:sz w:val="20"/>
              </w:rPr>
              <w:t xml:space="preserve"> to be dissolved and/or wound up.</w:t>
            </w:r>
          </w:p>
          <w:p w14:paraId="5A9FC3D8" w14:textId="77777777" w:rsidR="004B0902" w:rsidRPr="006126AD" w:rsidRDefault="004B0902" w:rsidP="006126AD">
            <w:pPr>
              <w:pStyle w:val="ListParagraph"/>
              <w:numPr>
                <w:ilvl w:val="0"/>
                <w:numId w:val="49"/>
              </w:numPr>
              <w:spacing w:before="80" w:after="80"/>
              <w:ind w:left="360"/>
              <w:contextualSpacing w:val="0"/>
              <w:rPr>
                <w:color w:val="000000" w:themeColor="text1"/>
                <w:sz w:val="20"/>
              </w:rPr>
            </w:pPr>
            <w:r w:rsidRPr="006126AD">
              <w:rPr>
                <w:b/>
                <w:bCs/>
                <w:color w:val="000000" w:themeColor="text1"/>
                <w:sz w:val="20"/>
              </w:rPr>
              <w:t>Exception:</w:t>
            </w:r>
            <w:r w:rsidRPr="006126AD">
              <w:rPr>
                <w:color w:val="000000" w:themeColor="text1"/>
                <w:sz w:val="20"/>
              </w:rPr>
              <w:t xml:space="preserve"> in relation to a genuine solvent reconstruction where </w:t>
            </w:r>
          </w:p>
          <w:p w14:paraId="3E291467" w14:textId="2400C7F9" w:rsidR="004B0902" w:rsidRPr="006126AD" w:rsidRDefault="004B0902" w:rsidP="006126AD">
            <w:pPr>
              <w:pStyle w:val="ListParagraph"/>
              <w:numPr>
                <w:ilvl w:val="0"/>
                <w:numId w:val="50"/>
              </w:numPr>
              <w:spacing w:before="80" w:after="80"/>
              <w:contextualSpacing w:val="0"/>
              <w:rPr>
                <w:color w:val="000000" w:themeColor="text1"/>
                <w:sz w:val="20"/>
              </w:rPr>
            </w:pPr>
            <w:r w:rsidRPr="006126AD">
              <w:rPr>
                <w:color w:val="000000" w:themeColor="text1"/>
                <w:sz w:val="20"/>
              </w:rPr>
              <w:t xml:space="preserve">The replacement entity becomes a Member </w:t>
            </w:r>
            <w:r w:rsidR="00C71593" w:rsidRPr="006126AD">
              <w:rPr>
                <w:color w:val="000000" w:themeColor="text1"/>
                <w:sz w:val="20"/>
              </w:rPr>
              <w:t>Landlord/Agency</w:t>
            </w:r>
            <w:r w:rsidRPr="006126AD">
              <w:rPr>
                <w:color w:val="000000" w:themeColor="text1"/>
                <w:sz w:val="20"/>
              </w:rPr>
              <w:t xml:space="preserve"> itself in relation to the</w:t>
            </w:r>
            <w:r w:rsidR="005013F1" w:rsidRPr="006126AD">
              <w:rPr>
                <w:color w:val="000000" w:themeColor="text1"/>
                <w:sz w:val="20"/>
              </w:rPr>
              <w:t xml:space="preserve"> Ap</w:t>
            </w:r>
            <w:r w:rsidR="003A1DD1" w:rsidRPr="006126AD">
              <w:rPr>
                <w:color w:val="000000" w:themeColor="text1"/>
                <w:sz w:val="20"/>
              </w:rPr>
              <w:t>proved Landlord/Agency Li</w:t>
            </w:r>
            <w:r w:rsidR="005013F1" w:rsidRPr="006126AD">
              <w:rPr>
                <w:color w:val="000000" w:themeColor="text1"/>
                <w:sz w:val="20"/>
              </w:rPr>
              <w:t xml:space="preserve">st. </w:t>
            </w:r>
          </w:p>
          <w:p w14:paraId="7C46D6B9" w14:textId="30A744DB" w:rsidR="008F4841" w:rsidRPr="006126AD" w:rsidRDefault="004B0902" w:rsidP="006126AD">
            <w:pPr>
              <w:pStyle w:val="ListParagraph"/>
              <w:numPr>
                <w:ilvl w:val="0"/>
                <w:numId w:val="50"/>
              </w:numPr>
              <w:spacing w:before="80" w:after="80"/>
              <w:contextualSpacing w:val="0"/>
              <w:rPr>
                <w:color w:val="000000" w:themeColor="text1"/>
                <w:sz w:val="20"/>
              </w:rPr>
            </w:pPr>
            <w:r w:rsidRPr="006126AD">
              <w:rPr>
                <w:color w:val="000000" w:themeColor="text1"/>
                <w:sz w:val="20"/>
              </w:rPr>
              <w:t xml:space="preserve">The replacement entity </w:t>
            </w:r>
            <w:r w:rsidR="009A3616" w:rsidRPr="006126AD">
              <w:rPr>
                <w:color w:val="000000" w:themeColor="text1"/>
                <w:sz w:val="20"/>
              </w:rPr>
              <w:t>is under the same Control as</w:t>
            </w:r>
            <w:r w:rsidR="00C51C03" w:rsidRPr="006126AD">
              <w:rPr>
                <w:color w:val="000000" w:themeColor="text1"/>
                <w:sz w:val="20"/>
              </w:rPr>
              <w:t xml:space="preserve"> </w:t>
            </w: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w:t>
            </w:r>
          </w:p>
        </w:tc>
      </w:tr>
      <w:tr w:rsidR="00E76026" w:rsidRPr="006126AD" w14:paraId="3F6C5CBD" w14:textId="4B4281CF" w:rsidTr="00FF1F3A">
        <w:trPr>
          <w:cantSplit/>
        </w:trPr>
        <w:tc>
          <w:tcPr>
            <w:tcW w:w="5228" w:type="dxa"/>
            <w:tcBorders>
              <w:top w:val="nil"/>
              <w:left w:val="nil"/>
              <w:bottom w:val="nil"/>
              <w:right w:val="single" w:sz="4" w:space="0" w:color="auto"/>
            </w:tcBorders>
          </w:tcPr>
          <w:p w14:paraId="1E1FA792" w14:textId="77777777" w:rsidR="00E47BA4" w:rsidRPr="006126AD" w:rsidRDefault="00E47BA4" w:rsidP="006126AD">
            <w:pPr>
              <w:pStyle w:val="Heading3"/>
              <w:spacing w:before="80" w:after="80"/>
              <w:outlineLvl w:val="2"/>
              <w:rPr>
                <w:sz w:val="20"/>
              </w:rPr>
            </w:pPr>
            <w:r w:rsidRPr="006126AD">
              <w:rPr>
                <w:sz w:val="20"/>
              </w:rPr>
              <w:lastRenderedPageBreak/>
              <w:t>Unable to pay debts</w:t>
            </w:r>
          </w:p>
        </w:tc>
        <w:tc>
          <w:tcPr>
            <w:tcW w:w="5228" w:type="dxa"/>
            <w:tcBorders>
              <w:left w:val="single" w:sz="4" w:space="0" w:color="auto"/>
            </w:tcBorders>
          </w:tcPr>
          <w:p w14:paraId="1B153BF8" w14:textId="45B4C3B0" w:rsidR="00E47BA4" w:rsidRPr="006126AD" w:rsidRDefault="00CC0D4E" w:rsidP="006126AD">
            <w:pPr>
              <w:pStyle w:val="ListParagraph"/>
              <w:numPr>
                <w:ilvl w:val="0"/>
                <w:numId w:val="51"/>
              </w:numPr>
              <w:spacing w:before="80" w:after="80"/>
              <w:ind w:left="360"/>
              <w:contextualSpacing w:val="0"/>
              <w:rPr>
                <w:color w:val="000000" w:themeColor="text1"/>
                <w:sz w:val="20"/>
              </w:rPr>
            </w:pPr>
            <w:r w:rsidRPr="006126AD">
              <w:rPr>
                <w:color w:val="000000" w:themeColor="text1"/>
                <w:sz w:val="20"/>
              </w:rPr>
              <w:t xml:space="preserve">If and for as long as the Member </w:t>
            </w:r>
            <w:r w:rsidR="00C71593" w:rsidRPr="006126AD">
              <w:rPr>
                <w:color w:val="000000" w:themeColor="text1"/>
                <w:sz w:val="20"/>
              </w:rPr>
              <w:t>Landlord/Agency</w:t>
            </w:r>
            <w:r w:rsidRPr="006126AD">
              <w:rPr>
                <w:color w:val="000000" w:themeColor="text1"/>
                <w:sz w:val="20"/>
              </w:rPr>
              <w:t xml:space="preserve"> is unable to pay its debts (taking into account its contingent and prospective liabilities) as defined in any applicable Law, including section 123 of the Insolvency Act 1986.</w:t>
            </w:r>
          </w:p>
          <w:p w14:paraId="517AC4F4" w14:textId="78B89D75" w:rsidR="00CC0D4E" w:rsidRPr="006126AD" w:rsidRDefault="00CC0D4E" w:rsidP="006126AD">
            <w:pPr>
              <w:pStyle w:val="ListParagraph"/>
              <w:numPr>
                <w:ilvl w:val="0"/>
                <w:numId w:val="51"/>
              </w:numPr>
              <w:spacing w:before="80" w:after="80"/>
              <w:ind w:left="360"/>
              <w:contextualSpacing w:val="0"/>
              <w:rPr>
                <w:color w:val="000000" w:themeColor="text1"/>
                <w:sz w:val="20"/>
              </w:rPr>
            </w:pPr>
            <w:r w:rsidRPr="006126AD">
              <w:rPr>
                <w:color w:val="000000" w:themeColor="text1"/>
                <w:sz w:val="20"/>
              </w:rPr>
              <w:t xml:space="preserve">This applies whether such debts individually or in aggregate equal any minimum required under relevant bankruptcy or similar legislation from time to time) as they fall due, and the Member </w:t>
            </w:r>
            <w:r w:rsidR="00C71593" w:rsidRPr="006126AD">
              <w:rPr>
                <w:color w:val="000000" w:themeColor="text1"/>
                <w:sz w:val="20"/>
              </w:rPr>
              <w:t>Landlord/Agency</w:t>
            </w:r>
            <w:r w:rsidRPr="006126AD">
              <w:rPr>
                <w:color w:val="000000" w:themeColor="text1"/>
                <w:sz w:val="20"/>
              </w:rPr>
              <w:t xml:space="preserve"> has no reasonable prospect of paying such debts.</w:t>
            </w:r>
          </w:p>
        </w:tc>
      </w:tr>
      <w:tr w:rsidR="00E76026" w:rsidRPr="006126AD" w14:paraId="02313861" w14:textId="78EB7F54" w:rsidTr="00FF1F3A">
        <w:trPr>
          <w:cantSplit/>
        </w:trPr>
        <w:tc>
          <w:tcPr>
            <w:tcW w:w="5228" w:type="dxa"/>
            <w:tcBorders>
              <w:top w:val="nil"/>
              <w:left w:val="nil"/>
              <w:bottom w:val="nil"/>
              <w:right w:val="single" w:sz="4" w:space="0" w:color="auto"/>
            </w:tcBorders>
          </w:tcPr>
          <w:p w14:paraId="0EB99FB9" w14:textId="3AF9DA24" w:rsidR="00E47BA4" w:rsidRPr="006126AD" w:rsidRDefault="00E47BA4" w:rsidP="006126AD">
            <w:pPr>
              <w:pStyle w:val="Heading3"/>
              <w:spacing w:before="80" w:after="80"/>
              <w:outlineLvl w:val="2"/>
              <w:rPr>
                <w:sz w:val="20"/>
              </w:rPr>
            </w:pPr>
            <w:r w:rsidRPr="006126AD">
              <w:rPr>
                <w:sz w:val="20"/>
              </w:rPr>
              <w:t>Composition with creditors</w:t>
            </w:r>
          </w:p>
        </w:tc>
        <w:tc>
          <w:tcPr>
            <w:tcW w:w="5228" w:type="dxa"/>
            <w:tcBorders>
              <w:left w:val="single" w:sz="4" w:space="0" w:color="auto"/>
            </w:tcBorders>
          </w:tcPr>
          <w:p w14:paraId="7D80BBE3" w14:textId="37008AD8" w:rsidR="00E47BA4" w:rsidRPr="006126AD" w:rsidRDefault="00CC0D4E" w:rsidP="006126AD">
            <w:pPr>
              <w:spacing w:before="80" w:after="80"/>
              <w:rPr>
                <w:color w:val="000000" w:themeColor="text1"/>
                <w:sz w:val="20"/>
              </w:rPr>
            </w:pPr>
            <w:r w:rsidRPr="006126AD">
              <w:rPr>
                <w:color w:val="000000" w:themeColor="text1"/>
                <w:sz w:val="20"/>
              </w:rPr>
              <w:t xml:space="preserve">If and for as long as the Member </w:t>
            </w:r>
            <w:r w:rsidR="00C71593" w:rsidRPr="006126AD">
              <w:rPr>
                <w:color w:val="000000" w:themeColor="text1"/>
                <w:sz w:val="20"/>
              </w:rPr>
              <w:t>Landlord/Agency</w:t>
            </w:r>
            <w:r w:rsidRPr="006126AD">
              <w:rPr>
                <w:color w:val="000000" w:themeColor="text1"/>
                <w:sz w:val="20"/>
              </w:rPr>
              <w:t xml:space="preserve"> is a party to a composition or other similar arrangement with its creditors, including any voluntary arrangement within Part I of the Insolvency Act 1986.</w:t>
            </w:r>
          </w:p>
        </w:tc>
      </w:tr>
      <w:tr w:rsidR="00E76026" w:rsidRPr="006126AD" w14:paraId="6E5FB4AB" w14:textId="6A427510" w:rsidTr="00FF1F3A">
        <w:trPr>
          <w:cantSplit/>
        </w:trPr>
        <w:tc>
          <w:tcPr>
            <w:tcW w:w="5228" w:type="dxa"/>
            <w:tcBorders>
              <w:top w:val="nil"/>
              <w:left w:val="nil"/>
              <w:bottom w:val="nil"/>
              <w:right w:val="nil"/>
            </w:tcBorders>
          </w:tcPr>
          <w:p w14:paraId="06518BD9" w14:textId="3B3B84D9" w:rsidR="00E47BA4" w:rsidRPr="006126AD" w:rsidRDefault="00E47BA4" w:rsidP="006126AD">
            <w:pPr>
              <w:pStyle w:val="Heading3"/>
              <w:keepNext/>
              <w:spacing w:before="80" w:after="80"/>
              <w:outlineLvl w:val="2"/>
              <w:rPr>
                <w:sz w:val="20"/>
              </w:rPr>
            </w:pPr>
            <w:r w:rsidRPr="006126AD">
              <w:rPr>
                <w:sz w:val="20"/>
              </w:rPr>
              <w:t xml:space="preserve">If the Member </w:t>
            </w:r>
            <w:r w:rsidR="00C71593" w:rsidRPr="006126AD">
              <w:rPr>
                <w:sz w:val="20"/>
              </w:rPr>
              <w:t>Landlord/Agency</w:t>
            </w:r>
            <w:r w:rsidRPr="006126AD">
              <w:rPr>
                <w:sz w:val="20"/>
              </w:rPr>
              <w:t xml:space="preserve"> is a consortium, partnership or the like</w:t>
            </w:r>
          </w:p>
          <w:p w14:paraId="4E35508B" w14:textId="016EAD0C" w:rsidR="00CC0D4E" w:rsidRPr="006126AD" w:rsidRDefault="00CC0D4E" w:rsidP="006126AD">
            <w:pPr>
              <w:spacing w:before="80" w:after="80"/>
              <w:ind w:left="624"/>
              <w:rPr>
                <w:color w:val="000000" w:themeColor="text1"/>
                <w:sz w:val="20"/>
              </w:rPr>
            </w:pPr>
            <w:r w:rsidRPr="006126AD">
              <w:rPr>
                <w:color w:val="000000" w:themeColor="text1"/>
                <w:sz w:val="20"/>
              </w:rPr>
              <w:t>If and for as long as all of the following apply</w:t>
            </w:r>
          </w:p>
        </w:tc>
        <w:tc>
          <w:tcPr>
            <w:tcW w:w="5228" w:type="dxa"/>
            <w:tcBorders>
              <w:top w:val="nil"/>
              <w:left w:val="nil"/>
              <w:bottom w:val="nil"/>
              <w:right w:val="nil"/>
            </w:tcBorders>
          </w:tcPr>
          <w:p w14:paraId="1291E9A4" w14:textId="77777777" w:rsidR="00E47BA4" w:rsidRPr="006126AD" w:rsidRDefault="00E47BA4" w:rsidP="006126AD">
            <w:pPr>
              <w:keepNext/>
              <w:spacing w:before="80" w:after="80"/>
              <w:rPr>
                <w:color w:val="000000" w:themeColor="text1"/>
                <w:sz w:val="20"/>
              </w:rPr>
            </w:pPr>
          </w:p>
        </w:tc>
      </w:tr>
      <w:tr w:rsidR="00E76026" w:rsidRPr="006126AD" w14:paraId="29AC8217" w14:textId="5325806D" w:rsidTr="00FF1F3A">
        <w:trPr>
          <w:cantSplit/>
        </w:trPr>
        <w:tc>
          <w:tcPr>
            <w:tcW w:w="5228" w:type="dxa"/>
            <w:tcBorders>
              <w:top w:val="nil"/>
              <w:left w:val="nil"/>
              <w:bottom w:val="nil"/>
              <w:right w:val="single" w:sz="4" w:space="0" w:color="auto"/>
            </w:tcBorders>
          </w:tcPr>
          <w:p w14:paraId="17FEEBE6" w14:textId="77777777" w:rsidR="00E47BA4" w:rsidRPr="006126AD" w:rsidRDefault="00E47BA4" w:rsidP="006126AD">
            <w:pPr>
              <w:pStyle w:val="Heading4"/>
              <w:spacing w:before="80" w:after="80"/>
              <w:outlineLvl w:val="3"/>
            </w:pPr>
            <w:r w:rsidRPr="006126AD">
              <w:t>Certain events apply to a member</w:t>
            </w:r>
          </w:p>
        </w:tc>
        <w:tc>
          <w:tcPr>
            <w:tcW w:w="5228" w:type="dxa"/>
            <w:tcBorders>
              <w:left w:val="single" w:sz="4" w:space="0" w:color="auto"/>
            </w:tcBorders>
          </w:tcPr>
          <w:p w14:paraId="60BCB0EF" w14:textId="3297FF09" w:rsidR="00391715" w:rsidRPr="006126AD" w:rsidRDefault="00CC0D4E" w:rsidP="006126AD">
            <w:pPr>
              <w:spacing w:before="80" w:after="80"/>
              <w:rPr>
                <w:color w:val="000000" w:themeColor="text1"/>
                <w:sz w:val="20"/>
              </w:rPr>
            </w:pPr>
            <w:r w:rsidRPr="006126AD">
              <w:rPr>
                <w:color w:val="000000" w:themeColor="text1"/>
                <w:sz w:val="20"/>
              </w:rPr>
              <w:t>Any of the events or circumstances described elsewhere in this section</w:t>
            </w:r>
            <w:r w:rsidR="001C5626" w:rsidRPr="006126AD">
              <w:rPr>
                <w:color w:val="000000" w:themeColor="text1"/>
                <w:sz w:val="20"/>
              </w:rPr>
              <w:t xml:space="preserve"> </w:t>
            </w:r>
            <w:r w:rsidRPr="006126AD">
              <w:rPr>
                <w:color w:val="000000" w:themeColor="text1"/>
                <w:sz w:val="20"/>
              </w:rPr>
              <w:fldChar w:fldCharType="begin"/>
            </w:r>
            <w:r w:rsidRPr="006126AD">
              <w:rPr>
                <w:color w:val="000000" w:themeColor="text1"/>
                <w:sz w:val="20"/>
              </w:rPr>
              <w:instrText xml:space="preserve"> REF _Ref49603916 \r \h </w:instrText>
            </w:r>
            <w:r w:rsidR="00670553" w:rsidRP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24</w:t>
            </w:r>
            <w:r w:rsidRPr="006126AD">
              <w:rPr>
                <w:color w:val="000000" w:themeColor="text1"/>
                <w:sz w:val="20"/>
              </w:rPr>
              <w:fldChar w:fldCharType="end"/>
            </w:r>
            <w:r w:rsidR="001C5626" w:rsidRPr="006126AD">
              <w:rPr>
                <w:color w:val="000000" w:themeColor="text1"/>
                <w:sz w:val="20"/>
              </w:rPr>
              <w:t xml:space="preserve"> </w:t>
            </w:r>
            <w:r w:rsidRPr="006126AD">
              <w:rPr>
                <w:color w:val="000000" w:themeColor="text1"/>
                <w:sz w:val="20"/>
              </w:rPr>
              <w:t>applies to any member at the time of the consortium, partnership or the like.</w:t>
            </w:r>
            <w:r w:rsidR="00391715" w:rsidRPr="006126AD">
              <w:rPr>
                <w:color w:val="000000" w:themeColor="text1"/>
                <w:sz w:val="20"/>
              </w:rPr>
              <w:t xml:space="preserve"> </w:t>
            </w:r>
          </w:p>
        </w:tc>
      </w:tr>
      <w:tr w:rsidR="00CF2B6F" w:rsidRPr="006126AD" w14:paraId="5994C403" w14:textId="77777777" w:rsidTr="00FF1F3A">
        <w:trPr>
          <w:cantSplit/>
        </w:trPr>
        <w:tc>
          <w:tcPr>
            <w:tcW w:w="5228" w:type="dxa"/>
            <w:tcBorders>
              <w:top w:val="nil"/>
              <w:left w:val="nil"/>
              <w:bottom w:val="nil"/>
              <w:right w:val="single" w:sz="4" w:space="0" w:color="auto"/>
            </w:tcBorders>
          </w:tcPr>
          <w:p w14:paraId="0CAD3507" w14:textId="37220E42" w:rsidR="00391715" w:rsidRPr="006126AD" w:rsidRDefault="00391715" w:rsidP="006126AD">
            <w:pPr>
              <w:pStyle w:val="Heading4"/>
              <w:spacing w:before="80" w:after="80"/>
              <w:outlineLvl w:val="3"/>
            </w:pPr>
            <w:r w:rsidRPr="006126AD">
              <w:t>If that member has not been removed from the consortium, partnership or the like: failure to take steps</w:t>
            </w:r>
          </w:p>
        </w:tc>
        <w:tc>
          <w:tcPr>
            <w:tcW w:w="5228" w:type="dxa"/>
            <w:tcBorders>
              <w:left w:val="single" w:sz="4" w:space="0" w:color="auto"/>
            </w:tcBorders>
          </w:tcPr>
          <w:p w14:paraId="2FA8B413" w14:textId="22FB56B9" w:rsidR="00391715" w:rsidRPr="006126AD" w:rsidRDefault="00391715" w:rsidP="006126AD">
            <w:pPr>
              <w:pStyle w:val="ListParagraph"/>
              <w:numPr>
                <w:ilvl w:val="0"/>
                <w:numId w:val="52"/>
              </w:numPr>
              <w:spacing w:before="80" w:after="80"/>
              <w:ind w:left="360"/>
              <w:contextualSpacing w:val="0"/>
              <w:rPr>
                <w:color w:val="000000" w:themeColor="text1"/>
                <w:sz w:val="20"/>
              </w:rPr>
            </w:pPr>
            <w:r w:rsidRPr="006126AD">
              <w:rPr>
                <w:color w:val="000000" w:themeColor="text1"/>
                <w:sz w:val="20"/>
              </w:rPr>
              <w:t xml:space="preserve">The Member </w:t>
            </w:r>
            <w:r w:rsidR="00C71593" w:rsidRPr="006126AD">
              <w:rPr>
                <w:color w:val="000000" w:themeColor="text1"/>
                <w:sz w:val="20"/>
              </w:rPr>
              <w:t>Landlord/Agency</w:t>
            </w:r>
            <w:r w:rsidRPr="006126AD">
              <w:rPr>
                <w:color w:val="000000" w:themeColor="text1"/>
                <w:sz w:val="20"/>
              </w:rPr>
              <w:t xml:space="preserve"> has failed to remove that member from its involvement with the relevant part of the Services within 14 days of the written request of the </w:t>
            </w:r>
            <w:r w:rsidR="00A64055" w:rsidRPr="006126AD">
              <w:rPr>
                <w:color w:val="000000" w:themeColor="text1"/>
                <w:sz w:val="20"/>
              </w:rPr>
              <w:t>Council</w:t>
            </w:r>
            <w:r w:rsidRPr="006126AD">
              <w:rPr>
                <w:color w:val="000000" w:themeColor="text1"/>
                <w:sz w:val="20"/>
              </w:rPr>
              <w:t xml:space="preserve">. </w:t>
            </w:r>
          </w:p>
          <w:p w14:paraId="6BD80716" w14:textId="5AEAD582" w:rsidR="00391715" w:rsidRPr="006126AD" w:rsidRDefault="00391715" w:rsidP="006126AD">
            <w:pPr>
              <w:pStyle w:val="ListParagraph"/>
              <w:numPr>
                <w:ilvl w:val="0"/>
                <w:numId w:val="52"/>
              </w:numPr>
              <w:spacing w:before="80" w:after="80"/>
              <w:ind w:left="360"/>
              <w:contextualSpacing w:val="0"/>
              <w:rPr>
                <w:color w:val="000000" w:themeColor="text1"/>
                <w:sz w:val="20"/>
              </w:rPr>
            </w:pPr>
            <w:r w:rsidRPr="006126AD">
              <w:rPr>
                <w:color w:val="000000" w:themeColor="text1"/>
                <w:sz w:val="20"/>
              </w:rPr>
              <w:t xml:space="preserve">That request by the </w:t>
            </w:r>
            <w:r w:rsidR="00A64055" w:rsidRPr="006126AD">
              <w:rPr>
                <w:color w:val="000000" w:themeColor="text1"/>
                <w:sz w:val="20"/>
              </w:rPr>
              <w:t>Council</w:t>
            </w:r>
            <w:r w:rsidRPr="006126AD">
              <w:rPr>
                <w:color w:val="000000" w:themeColor="text1"/>
                <w:sz w:val="20"/>
              </w:rPr>
              <w:t xml:space="preserve"> must be issued in writing through its electronic portal.</w:t>
            </w:r>
          </w:p>
        </w:tc>
      </w:tr>
    </w:tbl>
    <w:p w14:paraId="63F65371" w14:textId="05775C2E" w:rsidR="00EA2B3F" w:rsidRPr="006126AD" w:rsidRDefault="00EA2B3F" w:rsidP="006126AD">
      <w:pPr>
        <w:spacing w:before="80" w:after="80"/>
        <w:rPr>
          <w:color w:val="000000" w:themeColor="text1"/>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235"/>
      </w:tblGrid>
      <w:tr w:rsidR="00E76026" w:rsidRPr="006126AD" w14:paraId="104F43A2" w14:textId="77777777" w:rsidTr="00C14433">
        <w:trPr>
          <w:cantSplit/>
        </w:trPr>
        <w:tc>
          <w:tcPr>
            <w:tcW w:w="2499" w:type="pct"/>
          </w:tcPr>
          <w:p w14:paraId="5FBF2D0D" w14:textId="77777777" w:rsidR="00C14433" w:rsidRPr="006126AD" w:rsidRDefault="00C14433" w:rsidP="006126AD">
            <w:pPr>
              <w:pStyle w:val="Heading1"/>
              <w:spacing w:before="80" w:after="80"/>
              <w:outlineLvl w:val="0"/>
              <w:rPr>
                <w:rFonts w:ascii="Arial" w:hAnsi="Arial"/>
                <w:sz w:val="20"/>
              </w:rPr>
            </w:pPr>
            <w:bookmarkStart w:id="536" w:name="_Toc43240308"/>
            <w:bookmarkStart w:id="537" w:name="_Toc43325727"/>
            <w:bookmarkStart w:id="538" w:name="_Toc43327089"/>
            <w:bookmarkStart w:id="539" w:name="_Toc43367179"/>
            <w:bookmarkStart w:id="540" w:name="_Toc43413197"/>
            <w:bookmarkStart w:id="541" w:name="_Toc43636911"/>
            <w:bookmarkStart w:id="542" w:name="_Toc43653995"/>
            <w:bookmarkStart w:id="543" w:name="_Toc43661372"/>
            <w:bookmarkStart w:id="544" w:name="_Toc43661948"/>
            <w:bookmarkStart w:id="545" w:name="_Toc43662524"/>
            <w:bookmarkStart w:id="546" w:name="_Toc43668348"/>
            <w:bookmarkStart w:id="547" w:name="_Toc43669057"/>
            <w:bookmarkStart w:id="548" w:name="_Toc43671278"/>
            <w:bookmarkStart w:id="549" w:name="_Toc43672214"/>
            <w:bookmarkStart w:id="550" w:name="_Toc43674743"/>
            <w:bookmarkStart w:id="551" w:name="_Toc43727767"/>
            <w:bookmarkStart w:id="552" w:name="_Toc43733326"/>
            <w:bookmarkStart w:id="553" w:name="_Ref43735160"/>
            <w:bookmarkStart w:id="554" w:name="_Toc43752169"/>
            <w:bookmarkStart w:id="555" w:name="_Toc43756616"/>
            <w:bookmarkStart w:id="556" w:name="_Toc43759109"/>
            <w:bookmarkStart w:id="557" w:name="_Toc43799508"/>
            <w:bookmarkStart w:id="558" w:name="_Toc43809572"/>
            <w:bookmarkStart w:id="559" w:name="_Toc43813666"/>
            <w:bookmarkStart w:id="560" w:name="_Toc43827515"/>
            <w:bookmarkStart w:id="561" w:name="_Toc43835476"/>
            <w:bookmarkStart w:id="562" w:name="_Toc43922082"/>
            <w:bookmarkStart w:id="563" w:name="_Toc43926926"/>
            <w:bookmarkStart w:id="564" w:name="_Toc43928003"/>
            <w:bookmarkStart w:id="565" w:name="_Toc44002197"/>
            <w:bookmarkStart w:id="566" w:name="_Toc44065535"/>
            <w:bookmarkStart w:id="567" w:name="_Toc44066134"/>
            <w:bookmarkStart w:id="568" w:name="_Toc44194278"/>
            <w:bookmarkStart w:id="569" w:name="_Toc44205403"/>
            <w:bookmarkStart w:id="570" w:name="_Toc44206002"/>
            <w:bookmarkStart w:id="571" w:name="_Toc44319790"/>
            <w:bookmarkStart w:id="572" w:name="_Toc44670932"/>
            <w:bookmarkStart w:id="573" w:name="_Toc45893892"/>
            <w:bookmarkStart w:id="574" w:name="_Toc45896423"/>
            <w:bookmarkStart w:id="575" w:name="_Toc45897142"/>
            <w:bookmarkStart w:id="576" w:name="_Toc49604849"/>
            <w:bookmarkStart w:id="577" w:name="_Ref49606121"/>
            <w:bookmarkStart w:id="578" w:name="_Toc49688636"/>
            <w:bookmarkStart w:id="579" w:name="_Toc144752322"/>
            <w:r w:rsidRPr="006126AD">
              <w:rPr>
                <w:rFonts w:ascii="Arial" w:hAnsi="Arial"/>
                <w:sz w:val="20"/>
              </w:rPr>
              <w:t>Corrupt Acts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tc>
        <w:tc>
          <w:tcPr>
            <w:tcW w:w="2501" w:type="pct"/>
          </w:tcPr>
          <w:p w14:paraId="4430300D" w14:textId="77777777" w:rsidR="00C14433" w:rsidRPr="006126AD" w:rsidRDefault="00C14433" w:rsidP="006126AD">
            <w:pPr>
              <w:keepNext/>
              <w:spacing w:before="80" w:after="80"/>
              <w:rPr>
                <w:color w:val="000000" w:themeColor="text1"/>
                <w:sz w:val="20"/>
              </w:rPr>
            </w:pPr>
          </w:p>
        </w:tc>
      </w:tr>
      <w:tr w:rsidR="00E76026" w:rsidRPr="006126AD" w14:paraId="41E18FAF" w14:textId="77777777" w:rsidTr="00C14433">
        <w:trPr>
          <w:cantSplit/>
        </w:trPr>
        <w:tc>
          <w:tcPr>
            <w:tcW w:w="2499" w:type="pct"/>
            <w:tcBorders>
              <w:right w:val="single" w:sz="4" w:space="0" w:color="auto"/>
            </w:tcBorders>
          </w:tcPr>
          <w:p w14:paraId="4BE253CD" w14:textId="291A4898" w:rsidR="00C14433" w:rsidRPr="006126AD" w:rsidRDefault="00C14433" w:rsidP="006126AD">
            <w:pPr>
              <w:pStyle w:val="Heading3"/>
              <w:spacing w:before="80" w:after="80"/>
              <w:outlineLvl w:val="2"/>
              <w:rPr>
                <w:sz w:val="20"/>
              </w:rPr>
            </w:pPr>
            <w:bookmarkStart w:id="580" w:name="_Ref43735105"/>
            <w:r w:rsidRPr="006126AD">
              <w:rPr>
                <w:sz w:val="20"/>
              </w:rPr>
              <w:t xml:space="preserve">Obligations of a Member </w:t>
            </w:r>
            <w:r w:rsidR="00C71593" w:rsidRPr="006126AD">
              <w:rPr>
                <w:sz w:val="20"/>
              </w:rPr>
              <w:t>Landlord/Agency</w:t>
            </w:r>
            <w:r w:rsidRPr="006126AD">
              <w:rPr>
                <w:sz w:val="20"/>
              </w:rPr>
              <w:t xml:space="preserve"> in relation to Corrupt Acts</w:t>
            </w:r>
            <w:bookmarkEnd w:id="580"/>
          </w:p>
        </w:tc>
        <w:tc>
          <w:tcPr>
            <w:tcW w:w="2501" w:type="pct"/>
            <w:tcBorders>
              <w:top w:val="single" w:sz="4" w:space="0" w:color="auto"/>
              <w:left w:val="single" w:sz="4" w:space="0" w:color="auto"/>
              <w:bottom w:val="single" w:sz="4" w:space="0" w:color="auto"/>
              <w:right w:val="single" w:sz="4" w:space="0" w:color="auto"/>
            </w:tcBorders>
          </w:tcPr>
          <w:p w14:paraId="44B5B0EB" w14:textId="3C267809" w:rsidR="00C14433" w:rsidRPr="006126AD" w:rsidRDefault="00C14433" w:rsidP="006126AD">
            <w:pPr>
              <w:spacing w:before="80" w:after="80"/>
              <w:rPr>
                <w:color w:val="000000" w:themeColor="text1"/>
                <w:sz w:val="20"/>
              </w:rPr>
            </w:pPr>
            <w:r w:rsidRPr="006126AD">
              <w:rPr>
                <w:color w:val="000000" w:themeColor="text1"/>
                <w:sz w:val="20"/>
              </w:rPr>
              <w:t xml:space="preserve">The </w:t>
            </w:r>
            <w:r w:rsidR="00C71593" w:rsidRPr="006126AD">
              <w:rPr>
                <w:color w:val="000000" w:themeColor="text1"/>
                <w:sz w:val="20"/>
              </w:rPr>
              <w:t>Landlord/Agency</w:t>
            </w:r>
            <w:r w:rsidRPr="006126AD">
              <w:rPr>
                <w:color w:val="000000" w:themeColor="text1"/>
                <w:sz w:val="20"/>
              </w:rPr>
              <w:t xml:space="preserve"> must not do any of the following in connection with its membership of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xml:space="preserve">: </w:t>
            </w:r>
          </w:p>
          <w:p w14:paraId="09511239" w14:textId="77777777" w:rsidR="00C14433" w:rsidRPr="006126AD" w:rsidRDefault="00C14433" w:rsidP="006126AD">
            <w:pPr>
              <w:pStyle w:val="ListParagraph"/>
              <w:numPr>
                <w:ilvl w:val="0"/>
                <w:numId w:val="53"/>
              </w:numPr>
              <w:spacing w:before="80" w:after="80"/>
              <w:ind w:left="360"/>
              <w:contextualSpacing w:val="0"/>
              <w:rPr>
                <w:color w:val="000000" w:themeColor="text1"/>
                <w:sz w:val="20"/>
              </w:rPr>
            </w:pPr>
            <w:r w:rsidRPr="006126AD">
              <w:rPr>
                <w:color w:val="000000" w:themeColor="text1"/>
                <w:sz w:val="20"/>
              </w:rPr>
              <w:t>Carry out any Corrupt Act; and/or</w:t>
            </w:r>
          </w:p>
          <w:p w14:paraId="0634C8F0" w14:textId="77777777" w:rsidR="00C14433" w:rsidRPr="006126AD" w:rsidRDefault="00C14433" w:rsidP="006126AD">
            <w:pPr>
              <w:pStyle w:val="ListParagraph"/>
              <w:numPr>
                <w:ilvl w:val="0"/>
                <w:numId w:val="53"/>
              </w:numPr>
              <w:spacing w:before="80" w:after="80"/>
              <w:ind w:left="360"/>
              <w:contextualSpacing w:val="0"/>
              <w:rPr>
                <w:color w:val="000000" w:themeColor="text1"/>
                <w:sz w:val="20"/>
              </w:rPr>
            </w:pPr>
            <w:r w:rsidRPr="006126AD">
              <w:rPr>
                <w:color w:val="000000" w:themeColor="text1"/>
                <w:sz w:val="20"/>
              </w:rPr>
              <w:t xml:space="preserve">Assist or instruct another person to carry out any Corrupt Act. </w:t>
            </w:r>
          </w:p>
        </w:tc>
      </w:tr>
      <w:tr w:rsidR="00E76026" w:rsidRPr="006126AD" w14:paraId="6CDB4661" w14:textId="77777777" w:rsidTr="00C14433">
        <w:trPr>
          <w:cantSplit/>
        </w:trPr>
        <w:tc>
          <w:tcPr>
            <w:tcW w:w="2499" w:type="pct"/>
          </w:tcPr>
          <w:p w14:paraId="0551FE8D" w14:textId="77777777" w:rsidR="00C14433" w:rsidRPr="006126AD" w:rsidRDefault="00C14433" w:rsidP="006126AD">
            <w:pPr>
              <w:pStyle w:val="Heading3"/>
              <w:keepNext/>
              <w:spacing w:before="80" w:after="80"/>
              <w:outlineLvl w:val="2"/>
              <w:rPr>
                <w:sz w:val="20"/>
              </w:rPr>
            </w:pPr>
            <w:bookmarkStart w:id="581" w:name="_Ref44198122"/>
            <w:r w:rsidRPr="006126AD">
              <w:rPr>
                <w:sz w:val="20"/>
              </w:rPr>
              <w:t xml:space="preserve">A </w:t>
            </w:r>
            <w:r w:rsidRPr="006126AD">
              <w:rPr>
                <w:b/>
                <w:bCs/>
                <w:sz w:val="20"/>
              </w:rPr>
              <w:t>‘Corrupt Act’</w:t>
            </w:r>
            <w:r w:rsidRPr="006126AD">
              <w:rPr>
                <w:sz w:val="20"/>
              </w:rPr>
              <w:t xml:space="preserve"> is any of the following acts (to be read independently)</w:t>
            </w:r>
            <w:bookmarkEnd w:id="581"/>
          </w:p>
        </w:tc>
        <w:tc>
          <w:tcPr>
            <w:tcW w:w="2501" w:type="pct"/>
          </w:tcPr>
          <w:p w14:paraId="359F0FC3" w14:textId="77777777" w:rsidR="00C14433" w:rsidRPr="006126AD" w:rsidRDefault="00C14433" w:rsidP="006126AD">
            <w:pPr>
              <w:keepNext/>
              <w:spacing w:before="80" w:after="80"/>
              <w:rPr>
                <w:color w:val="000000" w:themeColor="text1"/>
                <w:sz w:val="20"/>
              </w:rPr>
            </w:pPr>
          </w:p>
        </w:tc>
      </w:tr>
      <w:tr w:rsidR="00E76026" w:rsidRPr="006126AD" w14:paraId="1F0258C1" w14:textId="77777777" w:rsidTr="00C14433">
        <w:trPr>
          <w:cantSplit/>
        </w:trPr>
        <w:tc>
          <w:tcPr>
            <w:tcW w:w="2499" w:type="pct"/>
            <w:tcBorders>
              <w:right w:val="single" w:sz="4" w:space="0" w:color="auto"/>
            </w:tcBorders>
          </w:tcPr>
          <w:p w14:paraId="3327DB7E" w14:textId="77777777" w:rsidR="00C14433" w:rsidRPr="006126AD" w:rsidRDefault="00C14433" w:rsidP="006126AD">
            <w:pPr>
              <w:pStyle w:val="Heading4"/>
              <w:spacing w:before="80" w:after="80"/>
              <w:outlineLvl w:val="3"/>
            </w:pPr>
            <w:bookmarkStart w:id="582" w:name="_Ref44186569"/>
            <w:r w:rsidRPr="006126AD">
              <w:t>Certain offers</w:t>
            </w:r>
            <w:bookmarkEnd w:id="582"/>
          </w:p>
        </w:tc>
        <w:tc>
          <w:tcPr>
            <w:tcW w:w="2501" w:type="pct"/>
            <w:tcBorders>
              <w:top w:val="single" w:sz="4" w:space="0" w:color="auto"/>
              <w:left w:val="single" w:sz="4" w:space="0" w:color="auto"/>
              <w:bottom w:val="single" w:sz="4" w:space="0" w:color="auto"/>
              <w:right w:val="single" w:sz="4" w:space="0" w:color="auto"/>
            </w:tcBorders>
          </w:tcPr>
          <w:p w14:paraId="1B1C4C1D" w14:textId="77777777" w:rsidR="00C14433" w:rsidRPr="006126AD" w:rsidRDefault="00C14433" w:rsidP="006126AD">
            <w:pPr>
              <w:spacing w:before="80" w:after="80"/>
              <w:rPr>
                <w:color w:val="000000" w:themeColor="text1"/>
                <w:sz w:val="20"/>
              </w:rPr>
            </w:pPr>
            <w:r w:rsidRPr="006126AD">
              <w:rPr>
                <w:color w:val="000000" w:themeColor="text1"/>
                <w:sz w:val="20"/>
              </w:rPr>
              <w:t>The act is a direct or indirect offer or promise to which all of the following apply</w:t>
            </w:r>
          </w:p>
          <w:p w14:paraId="27A0B81F" w14:textId="3F38DF92" w:rsidR="00C14433" w:rsidRPr="006126AD" w:rsidRDefault="00C14433" w:rsidP="006126AD">
            <w:pPr>
              <w:pStyle w:val="ListParagraph"/>
              <w:numPr>
                <w:ilvl w:val="0"/>
                <w:numId w:val="55"/>
              </w:numPr>
              <w:spacing w:before="80" w:after="80"/>
              <w:ind w:left="360"/>
              <w:contextualSpacing w:val="0"/>
              <w:rPr>
                <w:color w:val="000000" w:themeColor="text1"/>
                <w:sz w:val="20"/>
              </w:rPr>
            </w:pPr>
            <w:r w:rsidRPr="006126AD">
              <w:rPr>
                <w:color w:val="000000" w:themeColor="text1"/>
                <w:sz w:val="20"/>
              </w:rPr>
              <w:t xml:space="preserve">It is made to any Personnel of </w:t>
            </w:r>
            <w:r w:rsidR="00E46551" w:rsidRPr="006126AD">
              <w:rPr>
                <w:color w:val="000000" w:themeColor="text1"/>
                <w:sz w:val="20"/>
              </w:rPr>
              <w:t>the Council</w:t>
            </w:r>
            <w:r w:rsidR="004F7BFB" w:rsidRPr="006126AD">
              <w:rPr>
                <w:color w:val="000000" w:themeColor="text1"/>
                <w:sz w:val="20"/>
              </w:rPr>
              <w:t xml:space="preserve"> </w:t>
            </w:r>
            <w:r w:rsidRPr="006126AD">
              <w:rPr>
                <w:color w:val="000000" w:themeColor="text1"/>
                <w:sz w:val="20"/>
              </w:rPr>
              <w:t>and/or its Affiliate</w:t>
            </w:r>
          </w:p>
          <w:p w14:paraId="5BC450F5" w14:textId="77777777" w:rsidR="00C14433" w:rsidRPr="006126AD" w:rsidRDefault="00C14433" w:rsidP="006126AD">
            <w:pPr>
              <w:pStyle w:val="ListParagraph"/>
              <w:numPr>
                <w:ilvl w:val="0"/>
                <w:numId w:val="55"/>
              </w:numPr>
              <w:spacing w:before="80" w:after="80"/>
              <w:ind w:left="360"/>
              <w:contextualSpacing w:val="0"/>
              <w:rPr>
                <w:color w:val="000000" w:themeColor="text1"/>
                <w:sz w:val="20"/>
              </w:rPr>
            </w:pPr>
            <w:r w:rsidRPr="006126AD">
              <w:rPr>
                <w:color w:val="000000" w:themeColor="text1"/>
                <w:sz w:val="20"/>
              </w:rPr>
              <w:t xml:space="preserve">It offers or promises any benefit or advantage (whether or not financial) </w:t>
            </w:r>
          </w:p>
          <w:p w14:paraId="15629CBA" w14:textId="77777777" w:rsidR="00C14433" w:rsidRPr="006126AD" w:rsidRDefault="00C14433" w:rsidP="006126AD">
            <w:pPr>
              <w:pStyle w:val="ListParagraph"/>
              <w:numPr>
                <w:ilvl w:val="0"/>
                <w:numId w:val="55"/>
              </w:numPr>
              <w:spacing w:before="80" w:after="80"/>
              <w:ind w:left="360"/>
              <w:contextualSpacing w:val="0"/>
              <w:rPr>
                <w:color w:val="000000" w:themeColor="text1"/>
                <w:sz w:val="20"/>
              </w:rPr>
            </w:pPr>
            <w:r w:rsidRPr="006126AD">
              <w:rPr>
                <w:color w:val="000000" w:themeColor="text1"/>
                <w:sz w:val="20"/>
              </w:rPr>
              <w:t>The offer or promise is substantially for any of the following purposes</w:t>
            </w:r>
          </w:p>
          <w:p w14:paraId="03233742" w14:textId="77777777" w:rsidR="00C14433" w:rsidRPr="006126AD" w:rsidRDefault="00C14433" w:rsidP="006126AD">
            <w:pPr>
              <w:pStyle w:val="ListParagraph"/>
              <w:numPr>
                <w:ilvl w:val="0"/>
                <w:numId w:val="56"/>
              </w:numPr>
              <w:spacing w:before="80" w:after="80"/>
              <w:contextualSpacing w:val="0"/>
              <w:rPr>
                <w:color w:val="000000" w:themeColor="text1"/>
                <w:sz w:val="20"/>
              </w:rPr>
            </w:pPr>
            <w:r w:rsidRPr="006126AD">
              <w:rPr>
                <w:color w:val="000000" w:themeColor="text1"/>
                <w:sz w:val="20"/>
              </w:rPr>
              <w:t>To encourage that Personnel to carry out his/her duties improperly.</w:t>
            </w:r>
          </w:p>
          <w:p w14:paraId="790B8E7A" w14:textId="77777777" w:rsidR="00C14433" w:rsidRPr="006126AD" w:rsidRDefault="00C14433" w:rsidP="006126AD">
            <w:pPr>
              <w:pStyle w:val="ListParagraph"/>
              <w:numPr>
                <w:ilvl w:val="0"/>
                <w:numId w:val="56"/>
              </w:numPr>
              <w:spacing w:before="80" w:after="80"/>
              <w:contextualSpacing w:val="0"/>
              <w:rPr>
                <w:color w:val="000000" w:themeColor="text1"/>
                <w:sz w:val="20"/>
              </w:rPr>
            </w:pPr>
            <w:r w:rsidRPr="006126AD">
              <w:rPr>
                <w:color w:val="000000" w:themeColor="text1"/>
                <w:sz w:val="20"/>
              </w:rPr>
              <w:t>To reward that Personnel for having carried out his/her duties improperly.</w:t>
            </w:r>
          </w:p>
        </w:tc>
      </w:tr>
      <w:tr w:rsidR="00E76026" w:rsidRPr="006126AD" w14:paraId="70786C46" w14:textId="77777777" w:rsidTr="00C14433">
        <w:trPr>
          <w:cantSplit/>
        </w:trPr>
        <w:tc>
          <w:tcPr>
            <w:tcW w:w="2499" w:type="pct"/>
            <w:tcBorders>
              <w:right w:val="single" w:sz="4" w:space="0" w:color="auto"/>
            </w:tcBorders>
          </w:tcPr>
          <w:p w14:paraId="3813956B" w14:textId="77777777" w:rsidR="00C14433" w:rsidRPr="006126AD" w:rsidRDefault="00C14433" w:rsidP="006126AD">
            <w:pPr>
              <w:pStyle w:val="Heading4"/>
              <w:spacing w:before="80" w:after="80"/>
              <w:outlineLvl w:val="3"/>
            </w:pPr>
            <w:bookmarkStart w:id="583" w:name="_Ref44186571"/>
            <w:r w:rsidRPr="006126AD">
              <w:lastRenderedPageBreak/>
              <w:t>Policy</w:t>
            </w:r>
            <w:bookmarkEnd w:id="583"/>
          </w:p>
        </w:tc>
        <w:tc>
          <w:tcPr>
            <w:tcW w:w="2501" w:type="pct"/>
            <w:tcBorders>
              <w:top w:val="single" w:sz="4" w:space="0" w:color="auto"/>
              <w:left w:val="single" w:sz="4" w:space="0" w:color="auto"/>
              <w:bottom w:val="single" w:sz="4" w:space="0" w:color="auto"/>
              <w:right w:val="single" w:sz="4" w:space="0" w:color="auto"/>
            </w:tcBorders>
          </w:tcPr>
          <w:p w14:paraId="6257F147" w14:textId="1EF8D409" w:rsidR="00C14433" w:rsidRPr="006126AD" w:rsidRDefault="00C14433" w:rsidP="006126AD">
            <w:pPr>
              <w:pStyle w:val="ListParagraph"/>
              <w:numPr>
                <w:ilvl w:val="0"/>
                <w:numId w:val="57"/>
              </w:numPr>
              <w:spacing w:before="80" w:after="80"/>
              <w:ind w:left="360"/>
              <w:contextualSpacing w:val="0"/>
              <w:rPr>
                <w:color w:val="000000" w:themeColor="text1"/>
                <w:sz w:val="20"/>
              </w:rPr>
            </w:pPr>
            <w:r w:rsidRPr="006126AD">
              <w:rPr>
                <w:color w:val="000000" w:themeColor="text1"/>
                <w:sz w:val="20"/>
              </w:rPr>
              <w:t xml:space="preserve">Any act which breaches any policy of </w:t>
            </w:r>
            <w:r w:rsidR="00D62063" w:rsidRPr="006126AD">
              <w:rPr>
                <w:color w:val="000000" w:themeColor="text1"/>
                <w:sz w:val="20"/>
              </w:rPr>
              <w:t>the Council</w:t>
            </w:r>
            <w:r w:rsidR="006F6FD1" w:rsidRPr="006126AD">
              <w:rPr>
                <w:color w:val="000000" w:themeColor="text1"/>
                <w:sz w:val="20"/>
              </w:rPr>
              <w:t xml:space="preserve"> </w:t>
            </w:r>
            <w:r w:rsidRPr="006126AD">
              <w:rPr>
                <w:color w:val="000000" w:themeColor="text1"/>
                <w:sz w:val="20"/>
              </w:rPr>
              <w:t>from time to time regarding gifts to its Personnel.</w:t>
            </w:r>
          </w:p>
          <w:p w14:paraId="62D00E9A" w14:textId="02D97466" w:rsidR="00C14433" w:rsidRPr="006126AD" w:rsidRDefault="00C14433" w:rsidP="006126AD">
            <w:pPr>
              <w:pStyle w:val="ListParagraph"/>
              <w:numPr>
                <w:ilvl w:val="0"/>
                <w:numId w:val="57"/>
              </w:numPr>
              <w:spacing w:before="80" w:after="80"/>
              <w:ind w:left="360"/>
              <w:contextualSpacing w:val="0"/>
              <w:rPr>
                <w:color w:val="000000" w:themeColor="text1"/>
                <w:sz w:val="20"/>
              </w:rPr>
            </w:pPr>
            <w:r w:rsidRPr="006126AD">
              <w:rPr>
                <w:color w:val="000000" w:themeColor="text1"/>
                <w:sz w:val="20"/>
              </w:rPr>
              <w:t xml:space="preserve">But only to the extent </w:t>
            </w:r>
            <w:r w:rsidR="00D62063" w:rsidRPr="006126AD">
              <w:rPr>
                <w:color w:val="000000" w:themeColor="text1"/>
                <w:sz w:val="20"/>
              </w:rPr>
              <w:t xml:space="preserve">the Council </w:t>
            </w:r>
            <w:r w:rsidRPr="006126AD">
              <w:rPr>
                <w:color w:val="000000" w:themeColor="text1"/>
                <w:sz w:val="20"/>
              </w:rPr>
              <w:t xml:space="preserve">has communicated the policy to a Member </w:t>
            </w:r>
            <w:r w:rsidR="00C71593" w:rsidRPr="006126AD">
              <w:rPr>
                <w:color w:val="000000" w:themeColor="text1"/>
                <w:sz w:val="20"/>
              </w:rPr>
              <w:t>Landlord/Agency</w:t>
            </w:r>
            <w:r w:rsidRPr="006126AD">
              <w:rPr>
                <w:color w:val="000000" w:themeColor="text1"/>
                <w:sz w:val="20"/>
              </w:rPr>
              <w:t>.</w:t>
            </w:r>
          </w:p>
        </w:tc>
      </w:tr>
      <w:tr w:rsidR="00E76026" w:rsidRPr="006126AD" w14:paraId="6283E424" w14:textId="77777777" w:rsidTr="00C14433">
        <w:trPr>
          <w:cantSplit/>
        </w:trPr>
        <w:tc>
          <w:tcPr>
            <w:tcW w:w="2499" w:type="pct"/>
            <w:tcBorders>
              <w:right w:val="single" w:sz="4" w:space="0" w:color="auto"/>
            </w:tcBorders>
          </w:tcPr>
          <w:p w14:paraId="56DE9B82" w14:textId="77777777" w:rsidR="00C14433" w:rsidRPr="006126AD" w:rsidRDefault="00C14433" w:rsidP="006126AD">
            <w:pPr>
              <w:pStyle w:val="Heading4"/>
              <w:spacing w:before="80" w:after="80"/>
              <w:outlineLvl w:val="3"/>
            </w:pPr>
            <w:r w:rsidRPr="006126AD">
              <w:t xml:space="preserve">Serious attempts </w:t>
            </w:r>
          </w:p>
        </w:tc>
        <w:tc>
          <w:tcPr>
            <w:tcW w:w="2501" w:type="pct"/>
            <w:tcBorders>
              <w:top w:val="single" w:sz="4" w:space="0" w:color="auto"/>
              <w:left w:val="single" w:sz="4" w:space="0" w:color="auto"/>
              <w:bottom w:val="single" w:sz="4" w:space="0" w:color="auto"/>
              <w:right w:val="single" w:sz="4" w:space="0" w:color="auto"/>
            </w:tcBorders>
          </w:tcPr>
          <w:p w14:paraId="3500C197" w14:textId="1E6E218F" w:rsidR="00C14433" w:rsidRPr="006126AD" w:rsidRDefault="00C14433" w:rsidP="006126AD">
            <w:pPr>
              <w:spacing w:before="80" w:after="80"/>
              <w:rPr>
                <w:color w:val="000000" w:themeColor="text1"/>
                <w:sz w:val="20"/>
              </w:rPr>
            </w:pPr>
            <w:r w:rsidRPr="006126AD">
              <w:rPr>
                <w:color w:val="000000" w:themeColor="text1"/>
                <w:sz w:val="20"/>
              </w:rPr>
              <w:t xml:space="preserve">Any serious attempt by any Personnel of a Member </w:t>
            </w:r>
            <w:r w:rsidR="00C71593" w:rsidRPr="006126AD">
              <w:rPr>
                <w:color w:val="000000" w:themeColor="text1"/>
                <w:sz w:val="20"/>
              </w:rPr>
              <w:t>Landlord/Agency</w:t>
            </w:r>
            <w:r w:rsidRPr="006126AD">
              <w:rPr>
                <w:color w:val="000000" w:themeColor="text1"/>
                <w:sz w:val="20"/>
              </w:rPr>
              <w:t xml:space="preserve"> and/or its Affiliate to do any act described in </w:t>
            </w:r>
            <w:r w:rsidR="002A4A66" w:rsidRPr="006126AD">
              <w:rPr>
                <w:color w:val="000000" w:themeColor="text1"/>
                <w:sz w:val="20"/>
              </w:rPr>
              <w:t>paragraph</w:t>
            </w:r>
            <w:r w:rsidR="006F6FD1" w:rsidRPr="006126AD">
              <w:rPr>
                <w:color w:val="000000" w:themeColor="text1"/>
                <w:sz w:val="20"/>
              </w:rPr>
              <w:t xml:space="preserve"> </w:t>
            </w:r>
            <w:r w:rsidRPr="006126AD">
              <w:rPr>
                <w:color w:val="000000" w:themeColor="text1"/>
                <w:sz w:val="20"/>
              </w:rPr>
              <w:fldChar w:fldCharType="begin"/>
            </w:r>
            <w:r w:rsidRPr="006126AD">
              <w:rPr>
                <w:color w:val="000000" w:themeColor="text1"/>
                <w:sz w:val="20"/>
              </w:rPr>
              <w:instrText xml:space="preserve"> REF _Ref44186569 \r \h </w:instrText>
            </w:r>
            <w:r w:rsidR="00670553" w:rsidRP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(a)</w:t>
            </w:r>
            <w:r w:rsidRPr="006126AD">
              <w:rPr>
                <w:color w:val="000000" w:themeColor="text1"/>
                <w:sz w:val="20"/>
              </w:rPr>
              <w:fldChar w:fldCharType="end"/>
            </w:r>
            <w:r w:rsidRPr="006126AD">
              <w:rPr>
                <w:color w:val="000000" w:themeColor="text1"/>
                <w:sz w:val="20"/>
              </w:rPr>
              <w:t xml:space="preserve"> and/or in</w:t>
            </w:r>
            <w:r w:rsidR="002A4A66" w:rsidRPr="006126AD">
              <w:rPr>
                <w:color w:val="000000" w:themeColor="text1"/>
                <w:sz w:val="20"/>
              </w:rPr>
              <w:t xml:space="preserve"> paragraph</w:t>
            </w:r>
            <w:r w:rsidR="006F6FD1" w:rsidRPr="006126AD">
              <w:rPr>
                <w:color w:val="000000" w:themeColor="text1"/>
                <w:sz w:val="20"/>
              </w:rPr>
              <w:t xml:space="preserve"> </w:t>
            </w:r>
            <w:r w:rsidRPr="006126AD">
              <w:rPr>
                <w:color w:val="000000" w:themeColor="text1"/>
                <w:sz w:val="20"/>
              </w:rPr>
              <w:fldChar w:fldCharType="begin"/>
            </w:r>
            <w:r w:rsidRPr="006126AD">
              <w:rPr>
                <w:color w:val="000000" w:themeColor="text1"/>
                <w:sz w:val="20"/>
              </w:rPr>
              <w:instrText xml:space="preserve"> REF _Ref44186571 \r \h </w:instrText>
            </w:r>
            <w:r w:rsidR="00670553" w:rsidRP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(b)</w:t>
            </w:r>
            <w:r w:rsidRPr="006126AD">
              <w:rPr>
                <w:color w:val="000000" w:themeColor="text1"/>
                <w:sz w:val="20"/>
              </w:rPr>
              <w:fldChar w:fldCharType="end"/>
            </w:r>
            <w:r w:rsidRPr="006126AD">
              <w:rPr>
                <w:color w:val="000000" w:themeColor="text1"/>
                <w:sz w:val="20"/>
              </w:rPr>
              <w:t xml:space="preserve">. </w:t>
            </w:r>
          </w:p>
        </w:tc>
      </w:tr>
      <w:tr w:rsidR="00E76026" w:rsidRPr="006126AD" w14:paraId="1847AAC9" w14:textId="77777777" w:rsidTr="00C14433">
        <w:trPr>
          <w:cantSplit/>
        </w:trPr>
        <w:tc>
          <w:tcPr>
            <w:tcW w:w="2499" w:type="pct"/>
            <w:tcBorders>
              <w:right w:val="single" w:sz="4" w:space="0" w:color="auto"/>
            </w:tcBorders>
          </w:tcPr>
          <w:p w14:paraId="78D427E5" w14:textId="77777777" w:rsidR="00C14433" w:rsidRPr="006126AD" w:rsidRDefault="00C14433" w:rsidP="006126AD">
            <w:pPr>
              <w:pStyle w:val="Heading4"/>
              <w:spacing w:before="80" w:after="80"/>
              <w:outlineLvl w:val="3"/>
            </w:pPr>
            <w:r w:rsidRPr="006126AD">
              <w:t>Certain offences</w:t>
            </w:r>
          </w:p>
        </w:tc>
        <w:tc>
          <w:tcPr>
            <w:tcW w:w="2501" w:type="pct"/>
            <w:tcBorders>
              <w:top w:val="single" w:sz="4" w:space="0" w:color="auto"/>
              <w:left w:val="single" w:sz="4" w:space="0" w:color="auto"/>
              <w:bottom w:val="single" w:sz="4" w:space="0" w:color="auto"/>
              <w:right w:val="single" w:sz="4" w:space="0" w:color="auto"/>
            </w:tcBorders>
          </w:tcPr>
          <w:p w14:paraId="7E0B6ED4" w14:textId="33BD212A" w:rsidR="00C14433" w:rsidRPr="006126AD" w:rsidRDefault="00C14433" w:rsidP="006126AD">
            <w:pPr>
              <w:spacing w:before="80" w:after="80"/>
              <w:rPr>
                <w:color w:val="000000" w:themeColor="text1"/>
                <w:sz w:val="20"/>
              </w:rPr>
            </w:pPr>
            <w:r w:rsidRPr="006126AD">
              <w:rPr>
                <w:color w:val="000000" w:themeColor="text1"/>
                <w:sz w:val="20"/>
              </w:rPr>
              <w:t xml:space="preserve">In relation to a Member </w:t>
            </w:r>
            <w:r w:rsidR="00C71593" w:rsidRPr="006126AD">
              <w:rPr>
                <w:color w:val="000000" w:themeColor="text1"/>
                <w:sz w:val="20"/>
              </w:rPr>
              <w:t>Landlord/Agency</w:t>
            </w:r>
            <w:r w:rsidRPr="006126AD">
              <w:rPr>
                <w:color w:val="000000" w:themeColor="text1"/>
                <w:sz w:val="20"/>
              </w:rPr>
              <w:t xml:space="preserve">’s dealings with </w:t>
            </w:r>
            <w:r w:rsidR="002A4A66" w:rsidRPr="006126AD">
              <w:rPr>
                <w:color w:val="000000" w:themeColor="text1"/>
                <w:sz w:val="20"/>
              </w:rPr>
              <w:t xml:space="preserve">the Council </w:t>
            </w:r>
            <w:r w:rsidRPr="006126AD">
              <w:rPr>
                <w:color w:val="000000" w:themeColor="text1"/>
                <w:sz w:val="20"/>
              </w:rPr>
              <w:t xml:space="preserve">in connection with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xml:space="preserve"> and/or any </w:t>
            </w:r>
            <w:r w:rsidR="00D70D8A" w:rsidRPr="006126AD">
              <w:rPr>
                <w:color w:val="000000" w:themeColor="text1"/>
                <w:sz w:val="20"/>
              </w:rPr>
              <w:t>Lease Arrangement</w:t>
            </w:r>
            <w:r w:rsidRPr="006126AD">
              <w:rPr>
                <w:color w:val="000000" w:themeColor="text1"/>
                <w:sz w:val="20"/>
              </w:rPr>
              <w:t>,</w:t>
            </w:r>
            <w:r w:rsidR="001C5626" w:rsidRPr="006126AD">
              <w:rPr>
                <w:color w:val="000000" w:themeColor="text1"/>
                <w:sz w:val="20"/>
              </w:rPr>
              <w:t xml:space="preserve"> </w:t>
            </w:r>
            <w:r w:rsidRPr="006126AD">
              <w:rPr>
                <w:color w:val="000000" w:themeColor="text1"/>
                <w:sz w:val="20"/>
              </w:rPr>
              <w:t>conviction of any offence under any Law relating to fraud, particularly the Bribery Act 2010.</w:t>
            </w:r>
          </w:p>
        </w:tc>
      </w:tr>
      <w:tr w:rsidR="00C14433" w:rsidRPr="006126AD" w14:paraId="4E14B034" w14:textId="77777777" w:rsidTr="00C14433">
        <w:trPr>
          <w:cantSplit/>
        </w:trPr>
        <w:tc>
          <w:tcPr>
            <w:tcW w:w="2499" w:type="pct"/>
            <w:tcBorders>
              <w:right w:val="single" w:sz="4" w:space="0" w:color="auto"/>
            </w:tcBorders>
          </w:tcPr>
          <w:p w14:paraId="106F9087" w14:textId="5C1DEC29" w:rsidR="00C14433" w:rsidRPr="006126AD" w:rsidRDefault="00C14433" w:rsidP="006126AD">
            <w:pPr>
              <w:pStyle w:val="Heading3"/>
              <w:spacing w:before="80" w:after="80"/>
              <w:outlineLvl w:val="2"/>
              <w:rPr>
                <w:sz w:val="20"/>
              </w:rPr>
            </w:pPr>
            <w:bookmarkStart w:id="584" w:name="_Ref44084981"/>
            <w:r w:rsidRPr="006126AD">
              <w:rPr>
                <w:sz w:val="20"/>
              </w:rPr>
              <w:t xml:space="preserve">Consequence of a Member </w:t>
            </w:r>
            <w:r w:rsidR="00C71593" w:rsidRPr="006126AD">
              <w:rPr>
                <w:sz w:val="20"/>
              </w:rPr>
              <w:t>Landlord/Agency</w:t>
            </w:r>
            <w:r w:rsidRPr="006126AD">
              <w:rPr>
                <w:sz w:val="20"/>
              </w:rPr>
              <w:t>’s breach o</w:t>
            </w:r>
            <w:r w:rsidR="00003AFF" w:rsidRPr="006126AD">
              <w:rPr>
                <w:sz w:val="20"/>
              </w:rPr>
              <w:t xml:space="preserve">f paragraph </w:t>
            </w:r>
            <w:r w:rsidRPr="006126AD">
              <w:rPr>
                <w:sz w:val="20"/>
              </w:rPr>
              <w:fldChar w:fldCharType="begin"/>
            </w:r>
            <w:r w:rsidRPr="006126AD">
              <w:rPr>
                <w:sz w:val="20"/>
              </w:rPr>
              <w:instrText xml:space="preserve"> REF _Ref43735105 \r \h </w:instrText>
            </w:r>
            <w:r w:rsidR="00670553" w:rsidRPr="006126AD">
              <w:rPr>
                <w:sz w:val="20"/>
              </w:rPr>
              <w:instrText xml:space="preserve"> \* MERGEFORMAT </w:instrText>
            </w:r>
            <w:r w:rsidRPr="006126AD">
              <w:rPr>
                <w:sz w:val="20"/>
              </w:rPr>
            </w:r>
            <w:r w:rsidRPr="006126AD">
              <w:rPr>
                <w:sz w:val="20"/>
              </w:rPr>
              <w:fldChar w:fldCharType="separate"/>
            </w:r>
            <w:r w:rsidR="00B12B0A">
              <w:rPr>
                <w:sz w:val="20"/>
              </w:rPr>
              <w:t>25.1</w:t>
            </w:r>
            <w:r w:rsidRPr="006126AD">
              <w:rPr>
                <w:sz w:val="20"/>
              </w:rPr>
              <w:fldChar w:fldCharType="end"/>
            </w:r>
            <w:bookmarkEnd w:id="584"/>
          </w:p>
        </w:tc>
        <w:tc>
          <w:tcPr>
            <w:tcW w:w="2501" w:type="pct"/>
            <w:tcBorders>
              <w:top w:val="single" w:sz="4" w:space="0" w:color="auto"/>
              <w:left w:val="single" w:sz="4" w:space="0" w:color="auto"/>
              <w:bottom w:val="single" w:sz="4" w:space="0" w:color="auto"/>
              <w:right w:val="single" w:sz="4" w:space="0" w:color="auto"/>
            </w:tcBorders>
          </w:tcPr>
          <w:p w14:paraId="230844AA" w14:textId="39CC7022" w:rsidR="00C14433" w:rsidRPr="006126AD" w:rsidRDefault="00C14433" w:rsidP="006126AD">
            <w:pPr>
              <w:spacing w:before="80" w:after="80"/>
              <w:rPr>
                <w:color w:val="000000" w:themeColor="text1"/>
                <w:sz w:val="20"/>
              </w:rPr>
            </w:pPr>
            <w:r w:rsidRPr="006126AD">
              <w:rPr>
                <w:color w:val="000000" w:themeColor="text1"/>
                <w:sz w:val="20"/>
              </w:rPr>
              <w:t>It shall be a Removal</w:t>
            </w:r>
            <w:r w:rsidR="001C5626" w:rsidRPr="006126AD">
              <w:rPr>
                <w:color w:val="000000" w:themeColor="text1"/>
                <w:sz w:val="20"/>
              </w:rPr>
              <w:t xml:space="preserve"> </w:t>
            </w:r>
            <w:r w:rsidRPr="006126AD">
              <w:rPr>
                <w:color w:val="000000" w:themeColor="text1"/>
                <w:sz w:val="20"/>
              </w:rPr>
              <w:t xml:space="preserve">Event of a Member </w:t>
            </w:r>
            <w:r w:rsidR="00C71593" w:rsidRPr="006126AD">
              <w:rPr>
                <w:color w:val="000000" w:themeColor="text1"/>
                <w:sz w:val="20"/>
              </w:rPr>
              <w:t>Landlord/Agency</w:t>
            </w:r>
            <w:r w:rsidRPr="006126AD">
              <w:rPr>
                <w:color w:val="000000" w:themeColor="text1"/>
                <w:sz w:val="20"/>
              </w:rPr>
              <w:t>.</w:t>
            </w:r>
          </w:p>
          <w:p w14:paraId="0F3EFB63" w14:textId="77777777" w:rsidR="00C14433" w:rsidRPr="006126AD" w:rsidRDefault="00C14433" w:rsidP="006126AD">
            <w:pPr>
              <w:pStyle w:val="ListParagraph"/>
              <w:numPr>
                <w:ilvl w:val="0"/>
                <w:numId w:val="54"/>
              </w:numPr>
              <w:spacing w:before="80" w:after="80"/>
              <w:ind w:left="360"/>
              <w:contextualSpacing w:val="0"/>
              <w:rPr>
                <w:color w:val="000000" w:themeColor="text1"/>
                <w:sz w:val="20"/>
              </w:rPr>
            </w:pPr>
            <w:r w:rsidRPr="006126AD">
              <w:rPr>
                <w:color w:val="000000" w:themeColor="text1"/>
                <w:sz w:val="20"/>
              </w:rPr>
              <w:t>This applies regardless of the size of the breach.</w:t>
            </w:r>
          </w:p>
          <w:p w14:paraId="7E3EBF55" w14:textId="7990F0CA" w:rsidR="00C14433" w:rsidRPr="006126AD" w:rsidRDefault="00C14433" w:rsidP="006126AD">
            <w:pPr>
              <w:pStyle w:val="ListParagraph"/>
              <w:numPr>
                <w:ilvl w:val="0"/>
                <w:numId w:val="54"/>
              </w:numPr>
              <w:spacing w:before="80" w:after="80"/>
              <w:ind w:left="360"/>
              <w:contextualSpacing w:val="0"/>
              <w:rPr>
                <w:color w:val="000000" w:themeColor="text1"/>
                <w:sz w:val="20"/>
              </w:rPr>
            </w:pPr>
            <w:r w:rsidRPr="006126AD">
              <w:rPr>
                <w:color w:val="000000" w:themeColor="text1"/>
                <w:sz w:val="20"/>
              </w:rPr>
              <w:t>But only where the breach was done with the assistance or instruction of</w:t>
            </w:r>
            <w:r w:rsidR="001C5626" w:rsidRPr="006126AD">
              <w:rPr>
                <w:color w:val="000000" w:themeColor="text1"/>
                <w:sz w:val="20"/>
              </w:rPr>
              <w:t xml:space="preserve"> </w:t>
            </w:r>
            <w:r w:rsidRPr="006126AD">
              <w:rPr>
                <w:color w:val="000000" w:themeColor="text1"/>
                <w:sz w:val="20"/>
              </w:rPr>
              <w:t>any</w:t>
            </w:r>
            <w:r w:rsidR="001C5626" w:rsidRPr="006126AD">
              <w:rPr>
                <w:color w:val="000000" w:themeColor="text1"/>
                <w:sz w:val="20"/>
              </w:rPr>
              <w:t xml:space="preserve"> </w:t>
            </w:r>
            <w:r w:rsidRPr="006126AD">
              <w:rPr>
                <w:color w:val="000000" w:themeColor="text1"/>
                <w:sz w:val="20"/>
              </w:rPr>
              <w:t xml:space="preserve">member of a Member </w:t>
            </w:r>
            <w:r w:rsidR="00C71593" w:rsidRPr="006126AD">
              <w:rPr>
                <w:color w:val="000000" w:themeColor="text1"/>
                <w:sz w:val="20"/>
              </w:rPr>
              <w:t>Landlord/Agency</w:t>
            </w:r>
            <w:r w:rsidRPr="006126AD">
              <w:rPr>
                <w:color w:val="000000" w:themeColor="text1"/>
                <w:sz w:val="20"/>
              </w:rPr>
              <w:t>’s Personnel of at least equivalent seniority.</w:t>
            </w:r>
          </w:p>
          <w:p w14:paraId="483F0CD3" w14:textId="444C46A4" w:rsidR="00C14433" w:rsidRPr="006126AD" w:rsidRDefault="00C14433" w:rsidP="006126AD">
            <w:pPr>
              <w:spacing w:before="80" w:after="80"/>
              <w:rPr>
                <w:color w:val="000000" w:themeColor="text1"/>
                <w:sz w:val="20"/>
              </w:rPr>
            </w:pPr>
            <w:r w:rsidRPr="006126AD">
              <w:rPr>
                <w:color w:val="000000" w:themeColor="text1"/>
                <w:sz w:val="20"/>
              </w:rPr>
              <w:t xml:space="preserve">This does not limit the rights or remedies of the </w:t>
            </w:r>
            <w:r w:rsidR="00A64055" w:rsidRPr="006126AD">
              <w:rPr>
                <w:color w:val="000000" w:themeColor="text1"/>
                <w:sz w:val="20"/>
              </w:rPr>
              <w:t>Council</w:t>
            </w:r>
            <w:r w:rsidR="006F6FD1" w:rsidRPr="006126AD">
              <w:rPr>
                <w:color w:val="000000" w:themeColor="text1"/>
                <w:sz w:val="20"/>
              </w:rPr>
              <w:t xml:space="preserve"> </w:t>
            </w:r>
            <w:r w:rsidRPr="006126AD">
              <w:rPr>
                <w:color w:val="000000" w:themeColor="text1"/>
                <w:sz w:val="20"/>
              </w:rPr>
              <w:t xml:space="preserve">in relation to a Member </w:t>
            </w:r>
            <w:r w:rsidR="00C71593" w:rsidRPr="006126AD">
              <w:rPr>
                <w:color w:val="000000" w:themeColor="text1"/>
                <w:sz w:val="20"/>
              </w:rPr>
              <w:t>Landlord/Agency</w:t>
            </w:r>
            <w:r w:rsidRPr="006126AD">
              <w:rPr>
                <w:color w:val="000000" w:themeColor="text1"/>
                <w:sz w:val="20"/>
              </w:rPr>
              <w:t>’s breach of</w:t>
            </w:r>
            <w:r w:rsidR="006F6FD1" w:rsidRPr="006126AD">
              <w:rPr>
                <w:color w:val="000000" w:themeColor="text1"/>
                <w:sz w:val="20"/>
              </w:rPr>
              <w:t xml:space="preserve"> </w:t>
            </w:r>
            <w:r w:rsidR="00003AFF" w:rsidRPr="006126AD">
              <w:rPr>
                <w:color w:val="000000" w:themeColor="text1"/>
                <w:sz w:val="20"/>
              </w:rPr>
              <w:t xml:space="preserve">paragraph </w:t>
            </w:r>
            <w:r w:rsidRPr="006126AD">
              <w:rPr>
                <w:color w:val="000000" w:themeColor="text1"/>
                <w:sz w:val="20"/>
              </w:rPr>
              <w:fldChar w:fldCharType="begin"/>
            </w:r>
            <w:r w:rsidRPr="006126AD">
              <w:rPr>
                <w:color w:val="000000" w:themeColor="text1"/>
                <w:sz w:val="20"/>
              </w:rPr>
              <w:instrText xml:space="preserve"> REF _Ref43735105 \r \h </w:instrText>
            </w:r>
            <w:r w:rsidR="00670553" w:rsidRP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25.1</w:t>
            </w:r>
            <w:r w:rsidRPr="006126AD">
              <w:rPr>
                <w:color w:val="000000" w:themeColor="text1"/>
                <w:sz w:val="20"/>
              </w:rPr>
              <w:fldChar w:fldCharType="end"/>
            </w:r>
            <w:r w:rsidRPr="006126AD">
              <w:rPr>
                <w:color w:val="000000" w:themeColor="text1"/>
                <w:sz w:val="20"/>
              </w:rPr>
              <w:t xml:space="preserve">. </w:t>
            </w:r>
          </w:p>
        </w:tc>
      </w:tr>
    </w:tbl>
    <w:p w14:paraId="1922D579" w14:textId="77777777" w:rsidR="002F2746" w:rsidRPr="006126AD" w:rsidRDefault="002F2746" w:rsidP="006126AD">
      <w:pPr>
        <w:spacing w:before="80" w:after="80"/>
        <w:rPr>
          <w:color w:val="000000" w:themeColor="text1"/>
          <w:sz w:val="20"/>
        </w:rPr>
      </w:pPr>
      <w:bookmarkStart w:id="585" w:name="_Toc43240326"/>
      <w:bookmarkStart w:id="586" w:name="_Toc43325745"/>
      <w:bookmarkStart w:id="587" w:name="_Toc43327107"/>
      <w:bookmarkStart w:id="588" w:name="_Toc43367197"/>
      <w:bookmarkStart w:id="589" w:name="_Toc43413215"/>
      <w:bookmarkStart w:id="590" w:name="_Toc43636929"/>
      <w:bookmarkStart w:id="591" w:name="_Toc43654013"/>
      <w:bookmarkStart w:id="592" w:name="_Toc43661390"/>
      <w:bookmarkStart w:id="593" w:name="_Toc43661966"/>
      <w:bookmarkStart w:id="594" w:name="_Toc43662542"/>
      <w:bookmarkStart w:id="595" w:name="_Toc43668366"/>
      <w:bookmarkStart w:id="596" w:name="_Toc43669075"/>
      <w:bookmarkStart w:id="597" w:name="_Toc43671296"/>
      <w:bookmarkStart w:id="598" w:name="_Toc43672232"/>
      <w:bookmarkStart w:id="599" w:name="_Toc43674761"/>
      <w:bookmarkStart w:id="600" w:name="_Toc43727785"/>
      <w:bookmarkStart w:id="601" w:name="_Toc43733344"/>
      <w:bookmarkStart w:id="602" w:name="_Toc43752187"/>
      <w:bookmarkStart w:id="603" w:name="_Toc43756634"/>
      <w:bookmarkStart w:id="604" w:name="_Toc43759127"/>
      <w:bookmarkStart w:id="605" w:name="_Toc43799526"/>
      <w:bookmarkStart w:id="606" w:name="_Toc43809590"/>
      <w:bookmarkStart w:id="607" w:name="_Toc43813684"/>
      <w:bookmarkStart w:id="608" w:name="_Toc43827533"/>
      <w:bookmarkStart w:id="609" w:name="_Toc43835494"/>
      <w:bookmarkStart w:id="610" w:name="_Toc43922100"/>
      <w:bookmarkStart w:id="611" w:name="_Toc43926944"/>
      <w:bookmarkStart w:id="612" w:name="_Toc43928021"/>
      <w:bookmarkStart w:id="613" w:name="_Toc44002215"/>
      <w:bookmarkStart w:id="614" w:name="_Toc44065553"/>
      <w:bookmarkStart w:id="615" w:name="_Toc44066152"/>
    </w:p>
    <w:tbl>
      <w:tblPr>
        <w:tblStyle w:val="TableGrid"/>
        <w:tblW w:w="0" w:type="auto"/>
        <w:tblLook w:val="04A0" w:firstRow="1" w:lastRow="0" w:firstColumn="1" w:lastColumn="0" w:noHBand="0" w:noVBand="1"/>
      </w:tblPr>
      <w:tblGrid>
        <w:gridCol w:w="5228"/>
        <w:gridCol w:w="5228"/>
      </w:tblGrid>
      <w:tr w:rsidR="00E76026" w:rsidRPr="006126AD" w14:paraId="3F036A4F" w14:textId="77777777" w:rsidTr="00FF1F3A">
        <w:trPr>
          <w:cantSplit/>
        </w:trPr>
        <w:tc>
          <w:tcPr>
            <w:tcW w:w="5228" w:type="dxa"/>
            <w:tcBorders>
              <w:top w:val="nil"/>
              <w:left w:val="nil"/>
              <w:bottom w:val="nil"/>
              <w:right w:val="nil"/>
            </w:tcBorders>
          </w:tcPr>
          <w:p w14:paraId="68645514" w14:textId="77777777" w:rsidR="002F2746" w:rsidRPr="006126AD" w:rsidRDefault="002F2746" w:rsidP="006126AD">
            <w:pPr>
              <w:pStyle w:val="Heading1"/>
              <w:spacing w:before="80" w:after="80"/>
              <w:outlineLvl w:val="0"/>
              <w:rPr>
                <w:rFonts w:ascii="Arial" w:hAnsi="Arial"/>
                <w:sz w:val="20"/>
              </w:rPr>
            </w:pPr>
            <w:bookmarkStart w:id="616" w:name="_Toc49602190"/>
            <w:bookmarkStart w:id="617" w:name="_Toc49604824"/>
            <w:bookmarkStart w:id="618" w:name="_Toc49688637"/>
            <w:bookmarkStart w:id="619" w:name="_Toc144752323"/>
            <w:r w:rsidRPr="006126AD">
              <w:rPr>
                <w:rFonts w:ascii="Arial" w:hAnsi="Arial"/>
                <w:sz w:val="20"/>
              </w:rPr>
              <w:t>Amendment to the Rules</w:t>
            </w:r>
            <w:bookmarkEnd w:id="616"/>
            <w:bookmarkEnd w:id="617"/>
            <w:bookmarkEnd w:id="618"/>
            <w:bookmarkEnd w:id="619"/>
          </w:p>
        </w:tc>
        <w:tc>
          <w:tcPr>
            <w:tcW w:w="5228" w:type="dxa"/>
            <w:tcBorders>
              <w:top w:val="nil"/>
              <w:left w:val="nil"/>
              <w:bottom w:val="nil"/>
              <w:right w:val="nil"/>
            </w:tcBorders>
          </w:tcPr>
          <w:p w14:paraId="6C20BD19" w14:textId="77777777" w:rsidR="002F2746" w:rsidRPr="006126AD" w:rsidRDefault="002F2746" w:rsidP="006126AD">
            <w:pPr>
              <w:keepNext/>
              <w:spacing w:before="80" w:after="80"/>
              <w:rPr>
                <w:color w:val="000000" w:themeColor="text1"/>
                <w:sz w:val="20"/>
              </w:rPr>
            </w:pPr>
          </w:p>
        </w:tc>
      </w:tr>
      <w:tr w:rsidR="00E76026" w:rsidRPr="006126AD" w14:paraId="507B9648" w14:textId="77777777" w:rsidTr="00FF1F3A">
        <w:trPr>
          <w:cantSplit/>
        </w:trPr>
        <w:tc>
          <w:tcPr>
            <w:tcW w:w="5228" w:type="dxa"/>
            <w:tcBorders>
              <w:top w:val="nil"/>
              <w:left w:val="nil"/>
              <w:bottom w:val="nil"/>
              <w:right w:val="single" w:sz="4" w:space="0" w:color="auto"/>
            </w:tcBorders>
          </w:tcPr>
          <w:p w14:paraId="011226DB" w14:textId="77777777" w:rsidR="002F2746" w:rsidRPr="006126AD" w:rsidRDefault="002F2746" w:rsidP="006126AD">
            <w:pPr>
              <w:pStyle w:val="Heading3"/>
              <w:spacing w:before="80" w:after="80"/>
              <w:outlineLvl w:val="2"/>
              <w:rPr>
                <w:sz w:val="20"/>
              </w:rPr>
            </w:pPr>
            <w:r w:rsidRPr="006126AD">
              <w:rPr>
                <w:sz w:val="20"/>
              </w:rPr>
              <w:t>How these Rules are to be amended from time to time</w:t>
            </w:r>
          </w:p>
        </w:tc>
        <w:tc>
          <w:tcPr>
            <w:tcW w:w="5228" w:type="dxa"/>
            <w:tcBorders>
              <w:left w:val="single" w:sz="4" w:space="0" w:color="auto"/>
            </w:tcBorders>
          </w:tcPr>
          <w:p w14:paraId="30693DFB" w14:textId="7EA56C6A" w:rsidR="002F2746" w:rsidRPr="006126AD" w:rsidRDefault="002F2746" w:rsidP="006126AD">
            <w:pPr>
              <w:spacing w:before="80" w:after="80"/>
              <w:rPr>
                <w:color w:val="000000" w:themeColor="text1"/>
                <w:sz w:val="20"/>
              </w:rPr>
            </w:pPr>
            <w:r w:rsidRPr="006126AD">
              <w:rPr>
                <w:color w:val="000000" w:themeColor="text1"/>
                <w:sz w:val="20"/>
              </w:rPr>
              <w:t xml:space="preserve">As those amendments are published by the Council from time to time with the Council having given Member </w:t>
            </w:r>
            <w:r w:rsidR="00C71593" w:rsidRPr="006126AD">
              <w:rPr>
                <w:color w:val="000000" w:themeColor="text1"/>
                <w:sz w:val="20"/>
              </w:rPr>
              <w:t>Landlords/Agencies</w:t>
            </w:r>
            <w:r w:rsidRPr="006126AD">
              <w:rPr>
                <w:color w:val="000000" w:themeColor="text1"/>
                <w:sz w:val="20"/>
              </w:rPr>
              <w:t xml:space="preserve"> at least </w:t>
            </w:r>
            <w:r w:rsidRPr="006126AD">
              <w:rPr>
                <w:b/>
                <w:bCs/>
                <w:color w:val="000000" w:themeColor="text1"/>
                <w:sz w:val="20"/>
              </w:rPr>
              <w:t>30 days</w:t>
            </w:r>
            <w:r w:rsidRPr="006126AD">
              <w:rPr>
                <w:color w:val="000000" w:themeColor="text1"/>
                <w:sz w:val="20"/>
              </w:rPr>
              <w:t xml:space="preserve"> prior notice before the amendments come into effect.</w:t>
            </w:r>
          </w:p>
        </w:tc>
      </w:tr>
      <w:tr w:rsidR="002F2746" w:rsidRPr="006126AD" w14:paraId="674483C2" w14:textId="77777777" w:rsidTr="00FF1F3A">
        <w:trPr>
          <w:cantSplit/>
        </w:trPr>
        <w:tc>
          <w:tcPr>
            <w:tcW w:w="5228" w:type="dxa"/>
            <w:tcBorders>
              <w:top w:val="nil"/>
              <w:left w:val="nil"/>
              <w:bottom w:val="nil"/>
              <w:right w:val="single" w:sz="4" w:space="0" w:color="auto"/>
            </w:tcBorders>
          </w:tcPr>
          <w:p w14:paraId="3041342B" w14:textId="6987E719" w:rsidR="002F2746" w:rsidRPr="006126AD" w:rsidRDefault="002F2746" w:rsidP="006126AD">
            <w:pPr>
              <w:pStyle w:val="Heading3"/>
              <w:spacing w:before="80" w:after="80"/>
              <w:outlineLvl w:val="2"/>
              <w:rPr>
                <w:sz w:val="20"/>
              </w:rPr>
            </w:pPr>
            <w:r w:rsidRPr="006126AD">
              <w:rPr>
                <w:sz w:val="20"/>
              </w:rPr>
              <w:t xml:space="preserve">Where a Member </w:t>
            </w:r>
            <w:r w:rsidR="00C71593" w:rsidRPr="006126AD">
              <w:rPr>
                <w:sz w:val="20"/>
              </w:rPr>
              <w:t>Landlord/Agency</w:t>
            </w:r>
            <w:r w:rsidRPr="006126AD">
              <w:rPr>
                <w:sz w:val="20"/>
              </w:rPr>
              <w:t>’s consent is required to any amendments published by the Council from time to time</w:t>
            </w:r>
          </w:p>
        </w:tc>
        <w:tc>
          <w:tcPr>
            <w:tcW w:w="5228" w:type="dxa"/>
            <w:tcBorders>
              <w:left w:val="single" w:sz="4" w:space="0" w:color="auto"/>
            </w:tcBorders>
          </w:tcPr>
          <w:p w14:paraId="507B15E9" w14:textId="22B516FE" w:rsidR="002F2746" w:rsidRPr="006126AD" w:rsidRDefault="002F2746" w:rsidP="006126AD">
            <w:pPr>
              <w:spacing w:before="80" w:after="80"/>
              <w:rPr>
                <w:color w:val="000000" w:themeColor="text1"/>
                <w:sz w:val="20"/>
              </w:rPr>
            </w:pPr>
            <w:r w:rsidRPr="006126AD">
              <w:rPr>
                <w:color w:val="000000" w:themeColor="text1"/>
                <w:sz w:val="20"/>
              </w:rPr>
              <w:t xml:space="preserve">The Council cannot apply any amendment to the Rules to a Member </w:t>
            </w:r>
            <w:r w:rsidR="00C71593" w:rsidRPr="006126AD">
              <w:rPr>
                <w:color w:val="000000" w:themeColor="text1"/>
                <w:sz w:val="20"/>
              </w:rPr>
              <w:t>Landlord/Agency</w:t>
            </w:r>
            <w:r w:rsidRPr="006126AD">
              <w:rPr>
                <w:color w:val="000000" w:themeColor="text1"/>
                <w:sz w:val="20"/>
              </w:rPr>
              <w:t xml:space="preserve"> without that Member </w:t>
            </w:r>
            <w:r w:rsidR="00C71593" w:rsidRPr="006126AD">
              <w:rPr>
                <w:color w:val="000000" w:themeColor="text1"/>
                <w:sz w:val="20"/>
              </w:rPr>
              <w:t>Landlord/Agency</w:t>
            </w:r>
            <w:r w:rsidRPr="006126AD">
              <w:rPr>
                <w:color w:val="000000" w:themeColor="text1"/>
                <w:sz w:val="20"/>
              </w:rPr>
              <w:t>’s written consent if any of the following applies to the amendment:</w:t>
            </w:r>
          </w:p>
          <w:p w14:paraId="1D045FA4" w14:textId="62D8BED3" w:rsidR="002F2746" w:rsidRPr="006126AD" w:rsidRDefault="002F2746" w:rsidP="006126AD">
            <w:pPr>
              <w:pStyle w:val="ListParagraph"/>
              <w:numPr>
                <w:ilvl w:val="0"/>
                <w:numId w:val="5"/>
              </w:numPr>
              <w:spacing w:before="80" w:after="80"/>
              <w:ind w:left="360"/>
              <w:contextualSpacing w:val="0"/>
              <w:rPr>
                <w:color w:val="000000" w:themeColor="text1"/>
                <w:sz w:val="20"/>
              </w:rPr>
            </w:pPr>
            <w:r w:rsidRPr="006126AD">
              <w:rPr>
                <w:color w:val="000000" w:themeColor="text1"/>
                <w:sz w:val="20"/>
              </w:rPr>
              <w:t xml:space="preserve">It imposes any additional cost on the Member </w:t>
            </w:r>
            <w:r w:rsidR="00C71593" w:rsidRPr="006126AD">
              <w:rPr>
                <w:color w:val="000000" w:themeColor="text1"/>
                <w:sz w:val="20"/>
              </w:rPr>
              <w:t>Landlord/Agency</w:t>
            </w:r>
            <w:r w:rsidRPr="006126AD">
              <w:rPr>
                <w:color w:val="000000" w:themeColor="text1"/>
                <w:sz w:val="20"/>
              </w:rPr>
              <w:t xml:space="preserve">. </w:t>
            </w:r>
          </w:p>
          <w:p w14:paraId="4BD5E1CE" w14:textId="3A428347" w:rsidR="002F2746" w:rsidRPr="006126AD" w:rsidRDefault="002F2746" w:rsidP="006126AD">
            <w:pPr>
              <w:pStyle w:val="ListParagraph"/>
              <w:numPr>
                <w:ilvl w:val="0"/>
                <w:numId w:val="5"/>
              </w:numPr>
              <w:spacing w:before="80" w:after="80"/>
              <w:ind w:left="360"/>
              <w:contextualSpacing w:val="0"/>
              <w:rPr>
                <w:color w:val="000000" w:themeColor="text1"/>
                <w:sz w:val="20"/>
              </w:rPr>
            </w:pPr>
            <w:r w:rsidRPr="006126AD">
              <w:rPr>
                <w:color w:val="000000" w:themeColor="text1"/>
                <w:sz w:val="20"/>
              </w:rPr>
              <w:t xml:space="preserve">It applies retrospectively to the Member </w:t>
            </w:r>
            <w:r w:rsidR="00C71593" w:rsidRPr="006126AD">
              <w:rPr>
                <w:color w:val="000000" w:themeColor="text1"/>
                <w:sz w:val="20"/>
              </w:rPr>
              <w:t>Landlord/Agency</w:t>
            </w:r>
            <w:r w:rsidRPr="006126AD">
              <w:rPr>
                <w:color w:val="000000" w:themeColor="text1"/>
                <w:sz w:val="20"/>
              </w:rPr>
              <w:t xml:space="preserve"> (e.g. to a </w:t>
            </w:r>
            <w:r w:rsidR="00D70D8A" w:rsidRPr="006126AD">
              <w:rPr>
                <w:color w:val="000000" w:themeColor="text1"/>
                <w:sz w:val="20"/>
              </w:rPr>
              <w:t>Lease Arrangement</w:t>
            </w:r>
            <w:r w:rsidRPr="006126AD">
              <w:rPr>
                <w:color w:val="000000" w:themeColor="text1"/>
                <w:sz w:val="20"/>
              </w:rPr>
              <w:t xml:space="preserve"> already in place. </w:t>
            </w:r>
          </w:p>
        </w:tc>
      </w:tr>
    </w:tbl>
    <w:p w14:paraId="759F13D2" w14:textId="77777777" w:rsidR="002F2746" w:rsidRPr="006126AD" w:rsidRDefault="002F2746" w:rsidP="006126AD">
      <w:pPr>
        <w:spacing w:before="80" w:after="80"/>
        <w:rPr>
          <w:color w:val="000000" w:themeColor="text1"/>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E76026" w:rsidRPr="006126AD" w14:paraId="3CA17C66" w14:textId="77777777" w:rsidTr="00B97E4D">
        <w:trPr>
          <w:cantSplit/>
        </w:trPr>
        <w:tc>
          <w:tcPr>
            <w:tcW w:w="5000" w:type="pct"/>
          </w:tcPr>
          <w:p w14:paraId="7D8D9BDE" w14:textId="77777777" w:rsidR="00954AB2" w:rsidRPr="006126AD" w:rsidRDefault="00954AB2" w:rsidP="006126AD">
            <w:pPr>
              <w:pStyle w:val="Heading1"/>
              <w:spacing w:before="80" w:after="80"/>
              <w:outlineLvl w:val="0"/>
              <w:rPr>
                <w:rFonts w:ascii="Arial" w:hAnsi="Arial"/>
                <w:sz w:val="20"/>
              </w:rPr>
            </w:pPr>
            <w:bookmarkStart w:id="620" w:name="_Toc44194296"/>
            <w:bookmarkStart w:id="621" w:name="_Toc44205421"/>
            <w:bookmarkStart w:id="622" w:name="_Toc44206020"/>
            <w:bookmarkStart w:id="623" w:name="_Toc44319808"/>
            <w:bookmarkStart w:id="624" w:name="_Toc44670950"/>
            <w:bookmarkStart w:id="625" w:name="_Toc45893910"/>
            <w:bookmarkStart w:id="626" w:name="_Toc45896450"/>
            <w:bookmarkStart w:id="627" w:name="_Toc45897169"/>
            <w:bookmarkStart w:id="628" w:name="_Toc49688638"/>
            <w:bookmarkStart w:id="629" w:name="_Toc1447523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6126AD">
              <w:rPr>
                <w:rFonts w:ascii="Arial" w:hAnsi="Arial"/>
                <w:sz w:val="20"/>
              </w:rPr>
              <w:lastRenderedPageBreak/>
              <w:t>Definitions</w:t>
            </w:r>
            <w:bookmarkEnd w:id="620"/>
            <w:bookmarkEnd w:id="621"/>
            <w:bookmarkEnd w:id="622"/>
            <w:bookmarkEnd w:id="623"/>
            <w:bookmarkEnd w:id="624"/>
            <w:bookmarkEnd w:id="625"/>
            <w:bookmarkEnd w:id="626"/>
            <w:bookmarkEnd w:id="627"/>
            <w:bookmarkEnd w:id="628"/>
            <w:bookmarkEnd w:id="629"/>
          </w:p>
        </w:tc>
      </w:tr>
      <w:tr w:rsidR="00E76026" w:rsidRPr="006126AD" w14:paraId="786DDD00" w14:textId="77777777" w:rsidTr="00B97E4D">
        <w:trPr>
          <w:cantSplit/>
        </w:trPr>
        <w:tc>
          <w:tcPr>
            <w:tcW w:w="5000" w:type="pct"/>
          </w:tcPr>
          <w:p w14:paraId="1A2E2C80" w14:textId="1C66B62B" w:rsidR="00954AB2" w:rsidRPr="006126AD" w:rsidRDefault="00954AB2" w:rsidP="006126AD">
            <w:pPr>
              <w:keepNext/>
              <w:spacing w:before="80" w:after="80"/>
              <w:rPr>
                <w:color w:val="000000" w:themeColor="text1"/>
                <w:sz w:val="20"/>
              </w:rPr>
            </w:pPr>
            <w:r w:rsidRPr="006126AD">
              <w:rPr>
                <w:color w:val="000000" w:themeColor="text1"/>
                <w:sz w:val="20"/>
              </w:rPr>
              <w:t>Except to the extent the context otherwise requires (and except to the extent otherwise indicated elsewhere in these Rules,</w:t>
            </w:r>
            <w:r w:rsidR="001C5626" w:rsidRPr="006126AD">
              <w:rPr>
                <w:color w:val="000000" w:themeColor="text1"/>
                <w:sz w:val="20"/>
              </w:rPr>
              <w:t xml:space="preserve"> </w:t>
            </w:r>
            <w:r w:rsidRPr="006126AD">
              <w:rPr>
                <w:color w:val="000000" w:themeColor="text1"/>
                <w:sz w:val="20"/>
              </w:rPr>
              <w:t>the following capitalised words or expressions shall have the following meaning when used in these Rules</w:t>
            </w:r>
          </w:p>
        </w:tc>
      </w:tr>
      <w:tr w:rsidR="00954AB2" w:rsidRPr="006126AD" w14:paraId="66EC07A8" w14:textId="77777777" w:rsidTr="00B97E4D">
        <w:trPr>
          <w:cantSplit/>
        </w:trPr>
        <w:tc>
          <w:tcPr>
            <w:tcW w:w="5000" w:type="pct"/>
          </w:tcPr>
          <w:p w14:paraId="29C4332D" w14:textId="77777777" w:rsidR="00954AB2" w:rsidRPr="006126AD" w:rsidRDefault="00954AB2" w:rsidP="006126AD">
            <w:pPr>
              <w:keepNext/>
              <w:spacing w:before="80" w:after="80"/>
              <w:rPr>
                <w:color w:val="000000" w:themeColor="text1"/>
                <w:sz w:val="20"/>
              </w:rPr>
            </w:pPr>
            <w:r w:rsidRPr="006126AD">
              <w:rPr>
                <w:color w:val="000000" w:themeColor="text1"/>
                <w:sz w:val="20"/>
              </w:rPr>
              <w:t>(a word or expression not defined below shall be defined according to 1) if there is a common meaning according to industry or trade, it shall have that meaning, or otherwise 2) it shall have the meaning given in the Oxford English Dictionary)</w:t>
            </w:r>
          </w:p>
        </w:tc>
      </w:tr>
    </w:tbl>
    <w:p w14:paraId="07EEAEB9" w14:textId="77777777" w:rsidR="00954AB2" w:rsidRPr="006126AD" w:rsidRDefault="00954AB2" w:rsidP="006126AD">
      <w:pPr>
        <w:keepNext/>
        <w:spacing w:before="80" w:after="80"/>
        <w:rPr>
          <w:color w:val="000000" w:themeColor="text1"/>
          <w:sz w:val="20"/>
        </w:rPr>
      </w:pPr>
    </w:p>
    <w:tbl>
      <w:tblPr>
        <w:tblStyle w:val="TableGrid"/>
        <w:tblW w:w="0" w:type="auto"/>
        <w:tblLayout w:type="fixed"/>
        <w:tblLook w:val="04A0" w:firstRow="1" w:lastRow="0" w:firstColumn="1" w:lastColumn="0" w:noHBand="0" w:noVBand="1"/>
      </w:tblPr>
      <w:tblGrid>
        <w:gridCol w:w="3119"/>
        <w:gridCol w:w="7337"/>
      </w:tblGrid>
      <w:tr w:rsidR="00E76026" w:rsidRPr="006126AD" w14:paraId="36684247" w14:textId="77777777" w:rsidTr="00F4600C">
        <w:trPr>
          <w:cantSplit/>
        </w:trPr>
        <w:tc>
          <w:tcPr>
            <w:tcW w:w="3119" w:type="dxa"/>
            <w:tcBorders>
              <w:top w:val="nil"/>
              <w:left w:val="nil"/>
              <w:bottom w:val="nil"/>
              <w:right w:val="single" w:sz="4" w:space="0" w:color="auto"/>
            </w:tcBorders>
          </w:tcPr>
          <w:p w14:paraId="543AB8F9" w14:textId="77777777" w:rsidR="00150C4D" w:rsidRPr="006126AD" w:rsidRDefault="00150C4D" w:rsidP="006126AD">
            <w:pPr>
              <w:spacing w:before="80" w:after="80"/>
              <w:rPr>
                <w:b/>
                <w:bCs/>
                <w:color w:val="000000" w:themeColor="text1"/>
                <w:sz w:val="20"/>
              </w:rPr>
            </w:pPr>
            <w:r w:rsidRPr="006126AD">
              <w:rPr>
                <w:b/>
                <w:bCs/>
                <w:color w:val="000000" w:themeColor="text1"/>
                <w:sz w:val="20"/>
              </w:rPr>
              <w:t>Affiliate</w:t>
            </w:r>
          </w:p>
        </w:tc>
        <w:tc>
          <w:tcPr>
            <w:tcW w:w="7337" w:type="dxa"/>
            <w:tcBorders>
              <w:left w:val="single" w:sz="4" w:space="0" w:color="auto"/>
            </w:tcBorders>
          </w:tcPr>
          <w:p w14:paraId="152F61C3" w14:textId="3B47A148" w:rsidR="00150C4D" w:rsidRPr="006126AD" w:rsidRDefault="00150C4D" w:rsidP="006126AD">
            <w:pPr>
              <w:spacing w:before="80" w:after="80"/>
              <w:rPr>
                <w:color w:val="000000" w:themeColor="text1"/>
                <w:sz w:val="20"/>
              </w:rPr>
            </w:pPr>
            <w:r w:rsidRPr="006126AD">
              <w:rPr>
                <w:color w:val="000000" w:themeColor="text1"/>
                <w:sz w:val="20"/>
              </w:rPr>
              <w:t xml:space="preserve">In relation to a person, any other entity which </w:t>
            </w:r>
            <w:r w:rsidR="00820971" w:rsidRPr="006126AD">
              <w:rPr>
                <w:color w:val="000000" w:themeColor="text1"/>
                <w:sz w:val="20"/>
              </w:rPr>
              <w:t>contr</w:t>
            </w:r>
            <w:r w:rsidRPr="006126AD">
              <w:rPr>
                <w:color w:val="000000" w:themeColor="text1"/>
                <w:sz w:val="20"/>
              </w:rPr>
              <w:t xml:space="preserve">ols that person, is </w:t>
            </w:r>
            <w:r w:rsidR="00820971" w:rsidRPr="006126AD">
              <w:rPr>
                <w:color w:val="000000" w:themeColor="text1"/>
                <w:sz w:val="20"/>
              </w:rPr>
              <w:t>contr</w:t>
            </w:r>
            <w:r w:rsidRPr="006126AD">
              <w:rPr>
                <w:color w:val="000000" w:themeColor="text1"/>
                <w:sz w:val="20"/>
              </w:rPr>
              <w:t xml:space="preserve">olled by that person or is under the same common underlying </w:t>
            </w:r>
            <w:r w:rsidR="00820971" w:rsidRPr="006126AD">
              <w:rPr>
                <w:color w:val="000000" w:themeColor="text1"/>
                <w:sz w:val="20"/>
              </w:rPr>
              <w:t>contr</w:t>
            </w:r>
            <w:r w:rsidRPr="006126AD">
              <w:rPr>
                <w:color w:val="000000" w:themeColor="text1"/>
                <w:sz w:val="20"/>
              </w:rPr>
              <w:t>ol as of that person.</w:t>
            </w:r>
          </w:p>
          <w:p w14:paraId="6BD71C5E" w14:textId="55C62438" w:rsidR="00820971" w:rsidRPr="006126AD" w:rsidRDefault="00820971" w:rsidP="006126AD">
            <w:pPr>
              <w:spacing w:before="80" w:after="80"/>
              <w:rPr>
                <w:color w:val="000000" w:themeColor="text1"/>
                <w:sz w:val="20"/>
              </w:rPr>
            </w:pPr>
            <w:r w:rsidRPr="006126AD">
              <w:rPr>
                <w:color w:val="000000" w:themeColor="text1"/>
                <w:sz w:val="20"/>
              </w:rPr>
              <w:t>A person (</w:t>
            </w:r>
            <w:r w:rsidRPr="006126AD">
              <w:rPr>
                <w:b/>
                <w:bCs/>
                <w:color w:val="000000" w:themeColor="text1"/>
                <w:sz w:val="20"/>
              </w:rPr>
              <w:t>‘X’</w:t>
            </w:r>
            <w:r w:rsidRPr="006126AD">
              <w:rPr>
                <w:color w:val="000000" w:themeColor="text1"/>
                <w:sz w:val="20"/>
              </w:rPr>
              <w:t>) will be regarded as having control over another person (</w:t>
            </w:r>
            <w:r w:rsidRPr="006126AD">
              <w:rPr>
                <w:b/>
                <w:bCs/>
                <w:color w:val="000000" w:themeColor="text1"/>
                <w:sz w:val="20"/>
              </w:rPr>
              <w:t>‘Y’</w:t>
            </w:r>
            <w:r w:rsidRPr="006126AD">
              <w:rPr>
                <w:color w:val="000000" w:themeColor="text1"/>
                <w:sz w:val="20"/>
              </w:rPr>
              <w:t>) if X alone (and without being subject to the further direction of any other person) directly or indirectly possesses the power (whether by the direct or indirect holding of voting shares or otherwise) to direct the management and policies of Y on all matters.</w:t>
            </w:r>
          </w:p>
        </w:tc>
      </w:tr>
      <w:tr w:rsidR="00E76026" w:rsidRPr="006126AD" w14:paraId="1B7B5AF0" w14:textId="77777777" w:rsidTr="00F4600C">
        <w:trPr>
          <w:cantSplit/>
        </w:trPr>
        <w:tc>
          <w:tcPr>
            <w:tcW w:w="3119" w:type="dxa"/>
            <w:tcBorders>
              <w:top w:val="nil"/>
              <w:left w:val="nil"/>
              <w:bottom w:val="nil"/>
              <w:right w:val="single" w:sz="4" w:space="0" w:color="auto"/>
            </w:tcBorders>
          </w:tcPr>
          <w:p w14:paraId="58C368A5" w14:textId="77777777" w:rsidR="00150C4D" w:rsidRPr="006126AD" w:rsidRDefault="00150C4D" w:rsidP="006126AD">
            <w:pPr>
              <w:spacing w:before="80" w:after="80"/>
              <w:rPr>
                <w:b/>
                <w:bCs/>
                <w:color w:val="000000" w:themeColor="text1"/>
                <w:sz w:val="20"/>
              </w:rPr>
            </w:pPr>
            <w:r w:rsidRPr="006126AD">
              <w:rPr>
                <w:b/>
                <w:bCs/>
                <w:color w:val="000000" w:themeColor="text1"/>
                <w:sz w:val="20"/>
              </w:rPr>
              <w:t>Applicant</w:t>
            </w:r>
          </w:p>
        </w:tc>
        <w:tc>
          <w:tcPr>
            <w:tcW w:w="7337" w:type="dxa"/>
            <w:tcBorders>
              <w:left w:val="single" w:sz="4" w:space="0" w:color="auto"/>
            </w:tcBorders>
          </w:tcPr>
          <w:p w14:paraId="5B926D63" w14:textId="260625C9" w:rsidR="00150C4D" w:rsidRPr="006126AD" w:rsidRDefault="00150C4D" w:rsidP="006126AD">
            <w:pPr>
              <w:spacing w:before="80" w:after="80"/>
              <w:rPr>
                <w:color w:val="000000" w:themeColor="text1"/>
                <w:sz w:val="20"/>
              </w:rPr>
            </w:pPr>
            <w:r w:rsidRPr="006126AD">
              <w:rPr>
                <w:color w:val="000000" w:themeColor="text1"/>
                <w:sz w:val="20"/>
              </w:rPr>
              <w:t xml:space="preserve">An operator applying to become a Member </w:t>
            </w:r>
            <w:r w:rsidR="00C71593" w:rsidRPr="006126AD">
              <w:rPr>
                <w:color w:val="000000" w:themeColor="text1"/>
                <w:sz w:val="20"/>
              </w:rPr>
              <w:t>Landlord/Agency</w:t>
            </w:r>
            <w:r w:rsidRPr="006126AD">
              <w:rPr>
                <w:color w:val="000000" w:themeColor="text1"/>
                <w:sz w:val="20"/>
              </w:rPr>
              <w:t xml:space="preserve"> of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w:t>
            </w:r>
          </w:p>
        </w:tc>
      </w:tr>
      <w:tr w:rsidR="00E76026" w:rsidRPr="006126AD" w14:paraId="786468B1" w14:textId="77777777" w:rsidTr="00F4600C">
        <w:trPr>
          <w:cantSplit/>
        </w:trPr>
        <w:tc>
          <w:tcPr>
            <w:tcW w:w="3119" w:type="dxa"/>
            <w:tcBorders>
              <w:top w:val="nil"/>
              <w:left w:val="nil"/>
              <w:bottom w:val="nil"/>
              <w:right w:val="single" w:sz="4" w:space="0" w:color="auto"/>
            </w:tcBorders>
          </w:tcPr>
          <w:p w14:paraId="665C7935" w14:textId="77777777" w:rsidR="00150C4D" w:rsidRPr="006126AD" w:rsidRDefault="00150C4D" w:rsidP="006126AD">
            <w:pPr>
              <w:spacing w:before="80" w:after="80"/>
              <w:rPr>
                <w:b/>
                <w:bCs/>
                <w:color w:val="000000" w:themeColor="text1"/>
                <w:sz w:val="20"/>
              </w:rPr>
            </w:pPr>
            <w:r w:rsidRPr="006126AD">
              <w:rPr>
                <w:b/>
                <w:bCs/>
                <w:color w:val="000000" w:themeColor="text1"/>
                <w:sz w:val="20"/>
              </w:rPr>
              <w:t>Application</w:t>
            </w:r>
          </w:p>
        </w:tc>
        <w:tc>
          <w:tcPr>
            <w:tcW w:w="7337" w:type="dxa"/>
            <w:tcBorders>
              <w:left w:val="single" w:sz="4" w:space="0" w:color="auto"/>
            </w:tcBorders>
          </w:tcPr>
          <w:p w14:paraId="04A2E629" w14:textId="6623562E" w:rsidR="00150C4D" w:rsidRPr="006126AD" w:rsidRDefault="00150C4D" w:rsidP="006126AD">
            <w:pPr>
              <w:spacing w:before="80" w:after="80"/>
              <w:rPr>
                <w:color w:val="000000" w:themeColor="text1"/>
                <w:sz w:val="20"/>
              </w:rPr>
            </w:pPr>
            <w:r w:rsidRPr="006126AD">
              <w:rPr>
                <w:color w:val="000000" w:themeColor="text1"/>
                <w:sz w:val="20"/>
              </w:rPr>
              <w:t xml:space="preserve">An application submitted by the Applicant from time to time to the </w:t>
            </w:r>
            <w:r w:rsidR="00A64055" w:rsidRPr="006126AD">
              <w:rPr>
                <w:color w:val="000000" w:themeColor="text1"/>
                <w:sz w:val="20"/>
              </w:rPr>
              <w:t>Council</w:t>
            </w:r>
            <w:r w:rsidRPr="006126AD">
              <w:rPr>
                <w:color w:val="000000" w:themeColor="text1"/>
                <w:sz w:val="20"/>
              </w:rPr>
              <w:t xml:space="preserve"> to apply to become a Member </w:t>
            </w:r>
            <w:r w:rsidR="00C71593" w:rsidRPr="006126AD">
              <w:rPr>
                <w:color w:val="000000" w:themeColor="text1"/>
                <w:sz w:val="20"/>
              </w:rPr>
              <w:t>Landlord/Agency</w:t>
            </w:r>
            <w:r w:rsidRPr="006126AD">
              <w:rPr>
                <w:color w:val="000000" w:themeColor="text1"/>
                <w:sz w:val="20"/>
              </w:rPr>
              <w:t xml:space="preserve"> of </w:t>
            </w:r>
            <w:r w:rsidR="00DC325A" w:rsidRPr="006126AD">
              <w:rPr>
                <w:color w:val="000000" w:themeColor="text1"/>
                <w:sz w:val="20"/>
              </w:rPr>
              <w:t>the Approved Provider List</w:t>
            </w:r>
            <w:r w:rsidR="00E351DD" w:rsidRPr="006126AD">
              <w:rPr>
                <w:color w:val="000000" w:themeColor="text1"/>
                <w:sz w:val="20"/>
              </w:rPr>
              <w:t xml:space="preserve">. </w:t>
            </w:r>
          </w:p>
        </w:tc>
      </w:tr>
      <w:tr w:rsidR="00E76026" w:rsidRPr="006126AD" w14:paraId="5AAB099C" w14:textId="77777777" w:rsidTr="00F4600C">
        <w:trPr>
          <w:cantSplit/>
        </w:trPr>
        <w:tc>
          <w:tcPr>
            <w:tcW w:w="3119" w:type="dxa"/>
            <w:tcBorders>
              <w:top w:val="nil"/>
              <w:left w:val="nil"/>
              <w:bottom w:val="nil"/>
              <w:right w:val="single" w:sz="4" w:space="0" w:color="auto"/>
            </w:tcBorders>
          </w:tcPr>
          <w:p w14:paraId="3F11382D" w14:textId="53225C08" w:rsidR="00150C4D" w:rsidRPr="006126AD" w:rsidRDefault="004145CA" w:rsidP="006126AD">
            <w:pPr>
              <w:spacing w:before="80" w:after="80"/>
              <w:rPr>
                <w:b/>
                <w:bCs/>
                <w:color w:val="000000" w:themeColor="text1"/>
                <w:sz w:val="20"/>
              </w:rPr>
            </w:pPr>
            <w:r w:rsidRPr="006126AD">
              <w:rPr>
                <w:b/>
                <w:bCs/>
                <w:color w:val="000000" w:themeColor="text1"/>
                <w:sz w:val="20"/>
              </w:rPr>
              <w:t>Lease Arrangement</w:t>
            </w:r>
          </w:p>
        </w:tc>
        <w:tc>
          <w:tcPr>
            <w:tcW w:w="7337" w:type="dxa"/>
            <w:tcBorders>
              <w:left w:val="single" w:sz="4" w:space="0" w:color="auto"/>
            </w:tcBorders>
          </w:tcPr>
          <w:p w14:paraId="12A4E327" w14:textId="2EDC2767" w:rsidR="00150C4D" w:rsidRPr="006126AD" w:rsidRDefault="00150C4D" w:rsidP="006126AD">
            <w:pPr>
              <w:spacing w:before="80" w:after="80"/>
              <w:rPr>
                <w:color w:val="000000" w:themeColor="text1"/>
                <w:sz w:val="20"/>
              </w:rPr>
            </w:pPr>
            <w:r w:rsidRPr="006126AD">
              <w:rPr>
                <w:color w:val="000000" w:themeColor="text1"/>
                <w:sz w:val="20"/>
              </w:rPr>
              <w:t xml:space="preserve">Each </w:t>
            </w:r>
            <w:r w:rsidR="00E351DD" w:rsidRPr="006126AD">
              <w:rPr>
                <w:color w:val="000000" w:themeColor="text1"/>
                <w:sz w:val="20"/>
              </w:rPr>
              <w:t xml:space="preserve">lease </w:t>
            </w:r>
            <w:r w:rsidRPr="006126AD">
              <w:rPr>
                <w:color w:val="000000" w:themeColor="text1"/>
                <w:sz w:val="20"/>
              </w:rPr>
              <w:t xml:space="preserve">described as such in paragraph </w:t>
            </w:r>
            <w:r w:rsidRPr="006126AD">
              <w:rPr>
                <w:color w:val="000000" w:themeColor="text1"/>
                <w:sz w:val="20"/>
              </w:rPr>
              <w:fldChar w:fldCharType="begin"/>
            </w:r>
            <w:r w:rsidRPr="006126AD">
              <w:rPr>
                <w:color w:val="000000" w:themeColor="text1"/>
                <w:sz w:val="20"/>
              </w:rPr>
              <w:instrText xml:space="preserve"> REF _Ref139913854 \r \h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4.1</w:t>
            </w:r>
            <w:r w:rsidRPr="006126AD">
              <w:rPr>
                <w:color w:val="000000" w:themeColor="text1"/>
                <w:sz w:val="20"/>
              </w:rPr>
              <w:fldChar w:fldCharType="end"/>
            </w:r>
            <w:r w:rsidRPr="006126AD">
              <w:rPr>
                <w:color w:val="000000" w:themeColor="text1"/>
                <w:sz w:val="20"/>
              </w:rPr>
              <w:t xml:space="preserve">. </w:t>
            </w:r>
          </w:p>
        </w:tc>
      </w:tr>
      <w:tr w:rsidR="00E76026" w:rsidRPr="006126AD" w14:paraId="1187C935" w14:textId="77777777" w:rsidTr="00F4600C">
        <w:trPr>
          <w:cantSplit/>
        </w:trPr>
        <w:tc>
          <w:tcPr>
            <w:tcW w:w="3119" w:type="dxa"/>
            <w:tcBorders>
              <w:top w:val="nil"/>
              <w:left w:val="nil"/>
              <w:bottom w:val="nil"/>
              <w:right w:val="single" w:sz="4" w:space="0" w:color="auto"/>
            </w:tcBorders>
          </w:tcPr>
          <w:p w14:paraId="7B95D776" w14:textId="77777777" w:rsidR="00150C4D" w:rsidRPr="006126AD" w:rsidRDefault="00150C4D" w:rsidP="006126AD">
            <w:pPr>
              <w:spacing w:before="80" w:after="80"/>
              <w:rPr>
                <w:b/>
                <w:bCs/>
                <w:color w:val="000000" w:themeColor="text1"/>
                <w:sz w:val="20"/>
              </w:rPr>
            </w:pPr>
            <w:r w:rsidRPr="006126AD">
              <w:rPr>
                <w:b/>
                <w:bCs/>
                <w:color w:val="000000" w:themeColor="text1"/>
                <w:sz w:val="20"/>
              </w:rPr>
              <w:t>Confidential Information</w:t>
            </w:r>
          </w:p>
        </w:tc>
        <w:tc>
          <w:tcPr>
            <w:tcW w:w="7337" w:type="dxa"/>
            <w:tcBorders>
              <w:left w:val="single" w:sz="4" w:space="0" w:color="auto"/>
            </w:tcBorders>
          </w:tcPr>
          <w:p w14:paraId="3E77B5D7" w14:textId="10A87E61" w:rsidR="00150C4D" w:rsidRPr="006126AD" w:rsidRDefault="00150C4D" w:rsidP="006126AD">
            <w:pPr>
              <w:spacing w:before="80" w:after="80"/>
              <w:rPr>
                <w:color w:val="000000" w:themeColor="text1"/>
                <w:sz w:val="20"/>
              </w:rPr>
            </w:pPr>
            <w:r w:rsidRPr="006126AD">
              <w:rPr>
                <w:color w:val="000000" w:themeColor="text1"/>
                <w:sz w:val="20"/>
              </w:rPr>
              <w:t xml:space="preserve">Information of an Applicant described as such in section </w:t>
            </w:r>
            <w:r w:rsidRPr="006126AD">
              <w:rPr>
                <w:color w:val="000000" w:themeColor="text1"/>
                <w:sz w:val="20"/>
              </w:rPr>
              <w:fldChar w:fldCharType="begin"/>
            </w:r>
            <w:r w:rsidRPr="006126AD">
              <w:rPr>
                <w:color w:val="000000" w:themeColor="text1"/>
                <w:sz w:val="20"/>
              </w:rPr>
              <w:instrText xml:space="preserve"> REF _Ref140608843 \r \h </w:instrText>
            </w:r>
            <w:r w:rsidR="00E76026" w:rsidRPr="006126AD">
              <w:rPr>
                <w:color w:val="000000" w:themeColor="text1"/>
                <w:sz w:val="20"/>
              </w:rPr>
              <w:instrText xml:space="preserve">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19</w:t>
            </w:r>
            <w:r w:rsidRPr="006126AD">
              <w:rPr>
                <w:color w:val="000000" w:themeColor="text1"/>
                <w:sz w:val="20"/>
              </w:rPr>
              <w:fldChar w:fldCharType="end"/>
            </w:r>
            <w:r w:rsidRPr="006126AD">
              <w:rPr>
                <w:color w:val="000000" w:themeColor="text1"/>
                <w:sz w:val="20"/>
              </w:rPr>
              <w:t>.</w:t>
            </w:r>
          </w:p>
        </w:tc>
      </w:tr>
      <w:tr w:rsidR="00E76026" w:rsidRPr="006126AD" w14:paraId="09388195" w14:textId="77777777" w:rsidTr="00F4600C">
        <w:trPr>
          <w:cantSplit/>
        </w:trPr>
        <w:tc>
          <w:tcPr>
            <w:tcW w:w="3119" w:type="dxa"/>
            <w:tcBorders>
              <w:top w:val="nil"/>
              <w:left w:val="nil"/>
              <w:bottom w:val="nil"/>
              <w:right w:val="single" w:sz="4" w:space="0" w:color="auto"/>
            </w:tcBorders>
          </w:tcPr>
          <w:p w14:paraId="3FA98673" w14:textId="4DAEA782" w:rsidR="00150C4D" w:rsidRPr="006126AD" w:rsidRDefault="00D94854" w:rsidP="006126AD">
            <w:pPr>
              <w:spacing w:before="80" w:after="80"/>
              <w:rPr>
                <w:b/>
                <w:bCs/>
                <w:color w:val="000000" w:themeColor="text1"/>
                <w:sz w:val="20"/>
              </w:rPr>
            </w:pPr>
            <w:r w:rsidRPr="006126AD">
              <w:rPr>
                <w:b/>
                <w:bCs/>
                <w:color w:val="000000" w:themeColor="text1"/>
                <w:sz w:val="20"/>
              </w:rPr>
              <w:t>Ap</w:t>
            </w:r>
            <w:r w:rsidR="003A1DD1" w:rsidRPr="006126AD">
              <w:rPr>
                <w:b/>
                <w:bCs/>
                <w:color w:val="000000" w:themeColor="text1"/>
                <w:sz w:val="20"/>
              </w:rPr>
              <w:t>proved Landlord/Agency Li</w:t>
            </w:r>
            <w:r w:rsidRPr="006126AD">
              <w:rPr>
                <w:b/>
                <w:bCs/>
                <w:color w:val="000000" w:themeColor="text1"/>
                <w:sz w:val="20"/>
              </w:rPr>
              <w:t>st</w:t>
            </w:r>
          </w:p>
        </w:tc>
        <w:tc>
          <w:tcPr>
            <w:tcW w:w="7337" w:type="dxa"/>
            <w:tcBorders>
              <w:left w:val="single" w:sz="4" w:space="0" w:color="auto"/>
            </w:tcBorders>
          </w:tcPr>
          <w:p w14:paraId="6597BCF2" w14:textId="7D20174D" w:rsidR="00150C4D" w:rsidRPr="006126AD" w:rsidRDefault="00150C4D" w:rsidP="006126AD">
            <w:pPr>
              <w:spacing w:before="80" w:after="80"/>
              <w:rPr>
                <w:color w:val="000000" w:themeColor="text1"/>
                <w:sz w:val="20"/>
              </w:rPr>
            </w:pPr>
            <w:r w:rsidRPr="006126AD">
              <w:rPr>
                <w:color w:val="000000" w:themeColor="text1"/>
                <w:sz w:val="20"/>
              </w:rPr>
              <w:t>The</w:t>
            </w:r>
            <w:r w:rsidR="00960D12" w:rsidRPr="006126AD">
              <w:rPr>
                <w:color w:val="000000" w:themeColor="text1"/>
                <w:sz w:val="20"/>
              </w:rPr>
              <w:t xml:space="preserve"> lists of </w:t>
            </w:r>
            <w:r w:rsidR="00363FEB" w:rsidRPr="006126AD">
              <w:rPr>
                <w:color w:val="000000" w:themeColor="text1"/>
                <w:sz w:val="20"/>
              </w:rPr>
              <w:t xml:space="preserve">approved landlords and agencies described in paragraph </w:t>
            </w:r>
            <w:r w:rsidRPr="006126AD">
              <w:rPr>
                <w:color w:val="000000" w:themeColor="text1"/>
                <w:sz w:val="20"/>
              </w:rPr>
              <w:fldChar w:fldCharType="begin"/>
            </w:r>
            <w:r w:rsidRPr="006126AD">
              <w:rPr>
                <w:color w:val="000000" w:themeColor="text1"/>
                <w:sz w:val="20"/>
              </w:rPr>
              <w:instrText xml:space="preserve"> REF _Ref49604534 \r \h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1.2</w:t>
            </w:r>
            <w:r w:rsidRPr="006126AD">
              <w:rPr>
                <w:color w:val="000000" w:themeColor="text1"/>
                <w:sz w:val="20"/>
              </w:rPr>
              <w:fldChar w:fldCharType="end"/>
            </w:r>
            <w:r w:rsidRPr="006126AD">
              <w:rPr>
                <w:color w:val="000000" w:themeColor="text1"/>
                <w:sz w:val="20"/>
              </w:rPr>
              <w:t xml:space="preserve"> of these Rules. </w:t>
            </w:r>
          </w:p>
        </w:tc>
      </w:tr>
      <w:tr w:rsidR="00E76026" w:rsidRPr="006126AD" w14:paraId="1E7FD4B8" w14:textId="77777777" w:rsidTr="00F4600C">
        <w:trPr>
          <w:cantSplit/>
        </w:trPr>
        <w:tc>
          <w:tcPr>
            <w:tcW w:w="3119" w:type="dxa"/>
            <w:tcBorders>
              <w:top w:val="nil"/>
              <w:left w:val="nil"/>
              <w:bottom w:val="nil"/>
              <w:right w:val="single" w:sz="4" w:space="0" w:color="auto"/>
            </w:tcBorders>
          </w:tcPr>
          <w:p w14:paraId="0B2C36CA" w14:textId="77777777" w:rsidR="00150C4D" w:rsidRPr="006126AD" w:rsidRDefault="00150C4D" w:rsidP="006126AD">
            <w:pPr>
              <w:spacing w:before="80" w:after="80"/>
              <w:rPr>
                <w:b/>
                <w:bCs/>
                <w:color w:val="000000" w:themeColor="text1"/>
                <w:sz w:val="20"/>
              </w:rPr>
            </w:pPr>
            <w:r w:rsidRPr="006126AD">
              <w:rPr>
                <w:b/>
                <w:bCs/>
                <w:color w:val="000000" w:themeColor="text1"/>
                <w:sz w:val="20"/>
              </w:rPr>
              <w:t>Law</w:t>
            </w:r>
          </w:p>
        </w:tc>
        <w:tc>
          <w:tcPr>
            <w:tcW w:w="7337" w:type="dxa"/>
            <w:tcBorders>
              <w:left w:val="single" w:sz="4" w:space="0" w:color="auto"/>
            </w:tcBorders>
          </w:tcPr>
          <w:p w14:paraId="3A3E9283" w14:textId="2A173599" w:rsidR="00150C4D" w:rsidRPr="006126AD" w:rsidRDefault="00150C4D" w:rsidP="006126AD">
            <w:pPr>
              <w:spacing w:before="80" w:after="80"/>
              <w:rPr>
                <w:color w:val="000000" w:themeColor="text1"/>
                <w:sz w:val="20"/>
              </w:rPr>
            </w:pPr>
            <w:r w:rsidRPr="006126AD">
              <w:rPr>
                <w:color w:val="000000" w:themeColor="text1"/>
                <w:sz w:val="20"/>
              </w:rPr>
              <w:t xml:space="preserve">Any of the following to the extent applicable to </w:t>
            </w:r>
            <w:r w:rsidR="003A1DD1" w:rsidRPr="006126AD">
              <w:rPr>
                <w:color w:val="000000" w:themeColor="text1"/>
                <w:sz w:val="20"/>
              </w:rPr>
              <w:t xml:space="preserve">the Council and/or </w:t>
            </w:r>
            <w:r w:rsidRPr="006126AD">
              <w:rPr>
                <w:color w:val="000000" w:themeColor="text1"/>
                <w:sz w:val="20"/>
              </w:rPr>
              <w:t xml:space="preserve">to an Applicant and/or </w:t>
            </w:r>
            <w:r w:rsidR="003A1DD1" w:rsidRPr="006126AD">
              <w:rPr>
                <w:color w:val="000000" w:themeColor="text1"/>
                <w:sz w:val="20"/>
              </w:rPr>
              <w:t xml:space="preserve">to </w:t>
            </w:r>
            <w:r w:rsidRPr="006126AD">
              <w:rPr>
                <w:color w:val="000000" w:themeColor="text1"/>
                <w:sz w:val="20"/>
              </w:rPr>
              <w:t xml:space="preserve">a Member </w:t>
            </w:r>
            <w:r w:rsidR="00C71593" w:rsidRPr="006126AD">
              <w:rPr>
                <w:color w:val="000000" w:themeColor="text1"/>
                <w:sz w:val="20"/>
              </w:rPr>
              <w:t>Landlord/Agency</w:t>
            </w:r>
            <w:r w:rsidRPr="006126AD">
              <w:rPr>
                <w:color w:val="000000" w:themeColor="text1"/>
                <w:sz w:val="20"/>
              </w:rPr>
              <w:t xml:space="preserve"> from time to time (to be read independently)</w:t>
            </w:r>
          </w:p>
          <w:p w14:paraId="0D878F19" w14:textId="77777777" w:rsidR="00150C4D" w:rsidRPr="006126AD" w:rsidRDefault="00150C4D" w:rsidP="006126AD">
            <w:pPr>
              <w:pStyle w:val="ListParagraph"/>
              <w:numPr>
                <w:ilvl w:val="0"/>
                <w:numId w:val="58"/>
              </w:numPr>
              <w:spacing w:before="80" w:after="80"/>
              <w:ind w:left="360"/>
              <w:contextualSpacing w:val="0"/>
              <w:rPr>
                <w:color w:val="000000" w:themeColor="text1"/>
                <w:sz w:val="20"/>
              </w:rPr>
            </w:pPr>
            <w:r w:rsidRPr="006126AD">
              <w:rPr>
                <w:color w:val="000000" w:themeColor="text1"/>
                <w:sz w:val="20"/>
              </w:rPr>
              <w:t>Any statute, regulation, bye-law, order, subordinate legislation or the like of any of these.</w:t>
            </w:r>
          </w:p>
          <w:p w14:paraId="24896DF4" w14:textId="77777777" w:rsidR="00150C4D" w:rsidRPr="006126AD" w:rsidRDefault="00150C4D" w:rsidP="006126AD">
            <w:pPr>
              <w:pStyle w:val="ListParagraph"/>
              <w:numPr>
                <w:ilvl w:val="0"/>
                <w:numId w:val="58"/>
              </w:numPr>
              <w:spacing w:before="80" w:after="80"/>
              <w:ind w:left="360"/>
              <w:contextualSpacing w:val="0"/>
              <w:rPr>
                <w:color w:val="000000" w:themeColor="text1"/>
                <w:sz w:val="20"/>
              </w:rPr>
            </w:pPr>
            <w:r w:rsidRPr="006126AD">
              <w:rPr>
                <w:color w:val="000000" w:themeColor="text1"/>
                <w:sz w:val="20"/>
              </w:rPr>
              <w:t>Any directive or other European instrument (to the extent it is binding on the party)</w:t>
            </w:r>
          </w:p>
          <w:p w14:paraId="474BE223" w14:textId="77777777" w:rsidR="00150C4D" w:rsidRPr="006126AD" w:rsidRDefault="00150C4D" w:rsidP="006126AD">
            <w:pPr>
              <w:pStyle w:val="ListParagraph"/>
              <w:numPr>
                <w:ilvl w:val="0"/>
                <w:numId w:val="58"/>
              </w:numPr>
              <w:spacing w:before="80" w:after="80"/>
              <w:ind w:left="360"/>
              <w:contextualSpacing w:val="0"/>
              <w:rPr>
                <w:color w:val="000000" w:themeColor="text1"/>
                <w:sz w:val="20"/>
              </w:rPr>
            </w:pPr>
            <w:r w:rsidRPr="006126AD">
              <w:rPr>
                <w:color w:val="000000" w:themeColor="text1"/>
                <w:sz w:val="20"/>
              </w:rPr>
              <w:t>Any treaty</w:t>
            </w:r>
          </w:p>
          <w:p w14:paraId="452F30E8" w14:textId="77777777" w:rsidR="00150C4D" w:rsidRPr="006126AD" w:rsidRDefault="00150C4D" w:rsidP="006126AD">
            <w:pPr>
              <w:pStyle w:val="ListParagraph"/>
              <w:numPr>
                <w:ilvl w:val="0"/>
                <w:numId w:val="58"/>
              </w:numPr>
              <w:spacing w:before="80" w:after="80"/>
              <w:ind w:left="360"/>
              <w:contextualSpacing w:val="0"/>
              <w:rPr>
                <w:color w:val="000000" w:themeColor="text1"/>
                <w:sz w:val="20"/>
              </w:rPr>
            </w:pPr>
            <w:r w:rsidRPr="006126AD">
              <w:rPr>
                <w:color w:val="000000" w:themeColor="text1"/>
                <w:sz w:val="20"/>
              </w:rPr>
              <w:t>Any judgement, rule of common law or equity</w:t>
            </w:r>
          </w:p>
          <w:p w14:paraId="041AFAC7" w14:textId="58BE3C9B" w:rsidR="00150C4D" w:rsidRPr="006126AD" w:rsidRDefault="00150C4D" w:rsidP="006126AD">
            <w:pPr>
              <w:pStyle w:val="ListParagraph"/>
              <w:numPr>
                <w:ilvl w:val="0"/>
                <w:numId w:val="58"/>
              </w:numPr>
              <w:spacing w:before="80" w:after="80"/>
              <w:ind w:left="360"/>
              <w:contextualSpacing w:val="0"/>
              <w:rPr>
                <w:color w:val="000000" w:themeColor="text1"/>
                <w:sz w:val="20"/>
              </w:rPr>
            </w:pPr>
            <w:r w:rsidRPr="006126AD">
              <w:rPr>
                <w:color w:val="000000" w:themeColor="text1"/>
                <w:sz w:val="20"/>
              </w:rPr>
              <w:t>Any order of a competent court, tribunal, arbitrator or the like of any of these</w:t>
            </w:r>
          </w:p>
          <w:p w14:paraId="1A1343EA" w14:textId="48C495C6" w:rsidR="00150C4D" w:rsidRPr="006126AD" w:rsidRDefault="00150C4D" w:rsidP="006126AD">
            <w:pPr>
              <w:pStyle w:val="ListParagraph"/>
              <w:numPr>
                <w:ilvl w:val="0"/>
                <w:numId w:val="58"/>
              </w:numPr>
              <w:spacing w:before="80" w:after="80"/>
              <w:ind w:left="360"/>
              <w:contextualSpacing w:val="0"/>
              <w:rPr>
                <w:color w:val="000000" w:themeColor="text1"/>
                <w:sz w:val="20"/>
              </w:rPr>
            </w:pPr>
            <w:r w:rsidRPr="006126AD">
              <w:rPr>
                <w:color w:val="000000" w:themeColor="text1"/>
                <w:sz w:val="20"/>
              </w:rPr>
              <w:t xml:space="preserve">Any permit, permission (e.g. planning permission) consent, licence, statutory agreement and authorisation (or the like of any of these) required by law and affecting the relevant person and its activities in connection with this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xml:space="preserve"> from time to time.</w:t>
            </w:r>
          </w:p>
          <w:p w14:paraId="70213482" w14:textId="77777777" w:rsidR="00150C4D" w:rsidRPr="006126AD" w:rsidRDefault="00150C4D" w:rsidP="006126AD">
            <w:pPr>
              <w:pStyle w:val="ListParagraph"/>
              <w:numPr>
                <w:ilvl w:val="0"/>
                <w:numId w:val="58"/>
              </w:numPr>
              <w:spacing w:before="80" w:after="80"/>
              <w:ind w:left="360"/>
              <w:contextualSpacing w:val="0"/>
              <w:rPr>
                <w:color w:val="000000" w:themeColor="text1"/>
                <w:sz w:val="20"/>
              </w:rPr>
            </w:pPr>
            <w:r w:rsidRPr="006126AD">
              <w:rPr>
                <w:color w:val="000000" w:themeColor="text1"/>
                <w:sz w:val="20"/>
              </w:rPr>
              <w:t>Any guidance or the like issued by authorised government bodies (whether legally binding or not)</w:t>
            </w:r>
          </w:p>
          <w:p w14:paraId="44E84A86" w14:textId="37E88E6C" w:rsidR="00150C4D" w:rsidRPr="006126AD" w:rsidRDefault="00150C4D" w:rsidP="006126AD">
            <w:pPr>
              <w:pStyle w:val="ListParagraph"/>
              <w:numPr>
                <w:ilvl w:val="0"/>
                <w:numId w:val="58"/>
              </w:numPr>
              <w:spacing w:before="80" w:after="80"/>
              <w:ind w:left="360"/>
              <w:contextualSpacing w:val="0"/>
              <w:rPr>
                <w:color w:val="000000" w:themeColor="text1"/>
                <w:sz w:val="20"/>
              </w:rPr>
            </w:pPr>
            <w:r w:rsidRPr="006126AD">
              <w:rPr>
                <w:color w:val="000000" w:themeColor="text1"/>
                <w:sz w:val="20"/>
              </w:rPr>
              <w:t xml:space="preserve">Anything else imposed by any governmental body (in its capacity as such) having a legally binding effect on the respective activities of any party in connection with this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xml:space="preserve"> from time to time.</w:t>
            </w:r>
          </w:p>
        </w:tc>
      </w:tr>
      <w:tr w:rsidR="00E76026" w:rsidRPr="006126AD" w14:paraId="1BE4C18E" w14:textId="77777777" w:rsidTr="00F4600C">
        <w:trPr>
          <w:cantSplit/>
        </w:trPr>
        <w:tc>
          <w:tcPr>
            <w:tcW w:w="3119" w:type="dxa"/>
            <w:tcBorders>
              <w:top w:val="nil"/>
              <w:left w:val="nil"/>
              <w:bottom w:val="nil"/>
              <w:right w:val="single" w:sz="4" w:space="0" w:color="auto"/>
            </w:tcBorders>
          </w:tcPr>
          <w:p w14:paraId="291048BF" w14:textId="59103CDA" w:rsidR="00150C4D" w:rsidRPr="006126AD" w:rsidRDefault="00A64055" w:rsidP="006126AD">
            <w:pPr>
              <w:spacing w:before="80" w:after="80"/>
              <w:rPr>
                <w:b/>
                <w:bCs/>
                <w:color w:val="000000" w:themeColor="text1"/>
                <w:sz w:val="20"/>
              </w:rPr>
            </w:pPr>
            <w:r w:rsidRPr="006126AD">
              <w:rPr>
                <w:b/>
                <w:bCs/>
                <w:color w:val="000000" w:themeColor="text1"/>
                <w:sz w:val="20"/>
              </w:rPr>
              <w:t>Council</w:t>
            </w:r>
          </w:p>
        </w:tc>
        <w:tc>
          <w:tcPr>
            <w:tcW w:w="7337" w:type="dxa"/>
            <w:tcBorders>
              <w:left w:val="single" w:sz="4" w:space="0" w:color="auto"/>
            </w:tcBorders>
          </w:tcPr>
          <w:p w14:paraId="70C3A02D" w14:textId="2DF1D4C1" w:rsidR="00150C4D" w:rsidRPr="006126AD" w:rsidRDefault="00150C4D" w:rsidP="006126AD">
            <w:pPr>
              <w:spacing w:before="80" w:after="80"/>
              <w:rPr>
                <w:color w:val="000000" w:themeColor="text1"/>
                <w:sz w:val="20"/>
              </w:rPr>
            </w:pPr>
            <w:r w:rsidRPr="006126AD">
              <w:rPr>
                <w:color w:val="000000" w:themeColor="text1"/>
                <w:sz w:val="20"/>
              </w:rPr>
              <w:t>See</w:t>
            </w:r>
            <w:r w:rsidR="006F6FD1" w:rsidRPr="006126AD">
              <w:rPr>
                <w:color w:val="000000" w:themeColor="text1"/>
                <w:sz w:val="20"/>
              </w:rPr>
              <w:t xml:space="preserve"> </w:t>
            </w:r>
            <w:r w:rsidR="007C47E5" w:rsidRPr="006126AD">
              <w:rPr>
                <w:color w:val="000000" w:themeColor="text1"/>
                <w:sz w:val="20"/>
              </w:rPr>
              <w:t xml:space="preserve">paragraph </w:t>
            </w:r>
            <w:r w:rsidRPr="006126AD">
              <w:rPr>
                <w:color w:val="000000" w:themeColor="text1"/>
                <w:sz w:val="20"/>
              </w:rPr>
              <w:fldChar w:fldCharType="begin"/>
            </w:r>
            <w:r w:rsidRPr="006126AD">
              <w:rPr>
                <w:color w:val="000000" w:themeColor="text1"/>
                <w:sz w:val="20"/>
              </w:rPr>
              <w:instrText xml:space="preserve"> REF _Ref49604739 \r \h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1.1</w:t>
            </w:r>
            <w:r w:rsidRPr="006126AD">
              <w:rPr>
                <w:color w:val="000000" w:themeColor="text1"/>
                <w:sz w:val="20"/>
              </w:rPr>
              <w:fldChar w:fldCharType="end"/>
            </w:r>
            <w:r w:rsidRPr="006126AD">
              <w:rPr>
                <w:color w:val="000000" w:themeColor="text1"/>
                <w:sz w:val="20"/>
              </w:rPr>
              <w:t xml:space="preserve">. </w:t>
            </w:r>
          </w:p>
        </w:tc>
      </w:tr>
      <w:tr w:rsidR="00E76026" w:rsidRPr="006126AD" w14:paraId="273188BC" w14:textId="77777777" w:rsidTr="00F4600C">
        <w:trPr>
          <w:cantSplit/>
        </w:trPr>
        <w:tc>
          <w:tcPr>
            <w:tcW w:w="3119" w:type="dxa"/>
            <w:tcBorders>
              <w:top w:val="nil"/>
              <w:left w:val="nil"/>
              <w:bottom w:val="nil"/>
              <w:right w:val="single" w:sz="4" w:space="0" w:color="auto"/>
            </w:tcBorders>
          </w:tcPr>
          <w:p w14:paraId="61EC64BF" w14:textId="12D88BFD" w:rsidR="00150C4D" w:rsidRPr="006126AD" w:rsidRDefault="00150C4D" w:rsidP="006126AD">
            <w:pPr>
              <w:spacing w:before="80" w:after="80"/>
              <w:rPr>
                <w:b/>
                <w:bCs/>
                <w:color w:val="000000" w:themeColor="text1"/>
                <w:sz w:val="20"/>
              </w:rPr>
            </w:pPr>
            <w:r w:rsidRPr="006126AD">
              <w:rPr>
                <w:b/>
                <w:bCs/>
                <w:color w:val="000000" w:themeColor="text1"/>
                <w:sz w:val="20"/>
              </w:rPr>
              <w:t xml:space="preserve">Member </w:t>
            </w:r>
            <w:r w:rsidR="00C71593" w:rsidRPr="006126AD">
              <w:rPr>
                <w:b/>
                <w:bCs/>
                <w:color w:val="000000" w:themeColor="text1"/>
                <w:sz w:val="20"/>
              </w:rPr>
              <w:t>Landlord/Agency</w:t>
            </w:r>
          </w:p>
        </w:tc>
        <w:tc>
          <w:tcPr>
            <w:tcW w:w="7337" w:type="dxa"/>
            <w:tcBorders>
              <w:left w:val="single" w:sz="4" w:space="0" w:color="auto"/>
            </w:tcBorders>
          </w:tcPr>
          <w:p w14:paraId="44E1D83D" w14:textId="40838128" w:rsidR="00150C4D" w:rsidRPr="006126AD" w:rsidRDefault="00150C4D" w:rsidP="006126AD">
            <w:pPr>
              <w:spacing w:before="80" w:after="80"/>
              <w:rPr>
                <w:color w:val="000000" w:themeColor="text1"/>
                <w:sz w:val="20"/>
              </w:rPr>
            </w:pPr>
            <w:r w:rsidRPr="006126AD">
              <w:rPr>
                <w:color w:val="000000" w:themeColor="text1"/>
                <w:sz w:val="20"/>
              </w:rPr>
              <w:t>An operator which has been admitted as a</w:t>
            </w:r>
            <w:r w:rsidR="00AE16BE" w:rsidRPr="006126AD">
              <w:rPr>
                <w:color w:val="000000" w:themeColor="text1"/>
                <w:sz w:val="20"/>
              </w:rPr>
              <w:t xml:space="preserve"> landlord or agency to the Approved Landlord/Agency List</w:t>
            </w:r>
            <w:r w:rsidR="006F6FD1" w:rsidRPr="006126AD">
              <w:rPr>
                <w:color w:val="000000" w:themeColor="text1"/>
                <w:sz w:val="20"/>
              </w:rPr>
              <w:t xml:space="preserve"> </w:t>
            </w:r>
            <w:r w:rsidRPr="006126AD">
              <w:rPr>
                <w:color w:val="000000" w:themeColor="text1"/>
                <w:sz w:val="20"/>
              </w:rPr>
              <w:t>from time to time.</w:t>
            </w:r>
          </w:p>
        </w:tc>
      </w:tr>
      <w:tr w:rsidR="00E76026" w:rsidRPr="006126AD" w14:paraId="45FAA187" w14:textId="77777777" w:rsidTr="00F4600C">
        <w:trPr>
          <w:cantSplit/>
        </w:trPr>
        <w:tc>
          <w:tcPr>
            <w:tcW w:w="3119" w:type="dxa"/>
            <w:tcBorders>
              <w:top w:val="nil"/>
              <w:left w:val="nil"/>
              <w:bottom w:val="nil"/>
              <w:right w:val="single" w:sz="4" w:space="0" w:color="auto"/>
            </w:tcBorders>
          </w:tcPr>
          <w:p w14:paraId="21B7BA2F" w14:textId="77777777" w:rsidR="00150C4D" w:rsidRPr="006126AD" w:rsidRDefault="00150C4D" w:rsidP="006126AD">
            <w:pPr>
              <w:spacing w:before="80" w:after="80"/>
              <w:rPr>
                <w:b/>
                <w:bCs/>
                <w:color w:val="000000" w:themeColor="text1"/>
                <w:sz w:val="20"/>
              </w:rPr>
            </w:pPr>
            <w:r w:rsidRPr="006126AD">
              <w:rPr>
                <w:b/>
                <w:bCs/>
                <w:color w:val="000000" w:themeColor="text1"/>
                <w:sz w:val="20"/>
              </w:rPr>
              <w:lastRenderedPageBreak/>
              <w:t>Personnel</w:t>
            </w:r>
          </w:p>
        </w:tc>
        <w:tc>
          <w:tcPr>
            <w:tcW w:w="7337" w:type="dxa"/>
            <w:tcBorders>
              <w:left w:val="single" w:sz="4" w:space="0" w:color="auto"/>
            </w:tcBorders>
          </w:tcPr>
          <w:p w14:paraId="3F2B961C" w14:textId="552FFF77" w:rsidR="00150C4D" w:rsidRPr="006126AD" w:rsidRDefault="00150C4D" w:rsidP="006126AD">
            <w:pPr>
              <w:pStyle w:val="ListParagraph"/>
              <w:numPr>
                <w:ilvl w:val="0"/>
                <w:numId w:val="58"/>
              </w:numPr>
              <w:spacing w:before="80" w:after="80"/>
              <w:ind w:left="360"/>
              <w:contextualSpacing w:val="0"/>
              <w:rPr>
                <w:color w:val="000000" w:themeColor="text1"/>
                <w:sz w:val="20"/>
              </w:rPr>
            </w:pPr>
            <w:r w:rsidRPr="006126AD">
              <w:rPr>
                <w:color w:val="000000" w:themeColor="text1"/>
                <w:sz w:val="20"/>
              </w:rPr>
              <w:t xml:space="preserve">In relation to a particular firm or organisation (as the context indicates), any individual genuinely appointed or otherwise engaged by that firm or other organisation and/or its Affiliate as an officer, employee, worker, consultant, trustee, elected member, member of any partnership, agent, intern, seconded person, volunteer, adviser or contractor (or anything similar to these). </w:t>
            </w:r>
          </w:p>
          <w:p w14:paraId="206E63E2" w14:textId="4A7BC2F6" w:rsidR="00DE4AB0" w:rsidRPr="006126AD" w:rsidRDefault="00DE4AB0" w:rsidP="006126AD">
            <w:pPr>
              <w:pStyle w:val="ListParagraph"/>
              <w:numPr>
                <w:ilvl w:val="0"/>
                <w:numId w:val="58"/>
              </w:numPr>
              <w:spacing w:before="80" w:after="80"/>
              <w:ind w:left="360"/>
              <w:contextualSpacing w:val="0"/>
              <w:rPr>
                <w:color w:val="000000" w:themeColor="text1"/>
                <w:sz w:val="20"/>
              </w:rPr>
            </w:pPr>
            <w:r w:rsidRPr="006126AD">
              <w:rPr>
                <w:b/>
                <w:bCs/>
                <w:color w:val="000000" w:themeColor="text1"/>
                <w:sz w:val="20"/>
              </w:rPr>
              <w:t xml:space="preserve">If a Member Landlord/Agency is a sole trader: </w:t>
            </w:r>
            <w:r w:rsidRPr="006126AD">
              <w:rPr>
                <w:color w:val="000000" w:themeColor="text1"/>
                <w:sz w:val="20"/>
              </w:rPr>
              <w:t>the individual operating the Member Landlord/Agency.</w:t>
            </w:r>
          </w:p>
        </w:tc>
      </w:tr>
      <w:tr w:rsidR="00E76026" w:rsidRPr="006126AD" w14:paraId="3B05DA03" w14:textId="77777777" w:rsidTr="00F4600C">
        <w:trPr>
          <w:cantSplit/>
        </w:trPr>
        <w:tc>
          <w:tcPr>
            <w:tcW w:w="3119" w:type="dxa"/>
            <w:tcBorders>
              <w:top w:val="nil"/>
              <w:left w:val="nil"/>
              <w:bottom w:val="nil"/>
              <w:right w:val="single" w:sz="4" w:space="0" w:color="auto"/>
            </w:tcBorders>
          </w:tcPr>
          <w:p w14:paraId="3B139C5F" w14:textId="77777777" w:rsidR="00150C4D" w:rsidRPr="006126AD" w:rsidRDefault="00150C4D" w:rsidP="006126AD">
            <w:pPr>
              <w:spacing w:before="80" w:after="80"/>
              <w:rPr>
                <w:b/>
                <w:bCs/>
                <w:color w:val="000000" w:themeColor="text1"/>
                <w:sz w:val="20"/>
              </w:rPr>
            </w:pPr>
            <w:r w:rsidRPr="006126AD">
              <w:rPr>
                <w:b/>
                <w:bCs/>
                <w:color w:val="000000" w:themeColor="text1"/>
                <w:sz w:val="20"/>
              </w:rPr>
              <w:t>Removal Event</w:t>
            </w:r>
          </w:p>
        </w:tc>
        <w:tc>
          <w:tcPr>
            <w:tcW w:w="7337" w:type="dxa"/>
            <w:tcBorders>
              <w:left w:val="single" w:sz="4" w:space="0" w:color="auto"/>
            </w:tcBorders>
          </w:tcPr>
          <w:p w14:paraId="7A62CAAA" w14:textId="17DE4942" w:rsidR="00150C4D" w:rsidRPr="006126AD" w:rsidRDefault="00150C4D" w:rsidP="006126AD">
            <w:pPr>
              <w:spacing w:before="80" w:after="80"/>
              <w:rPr>
                <w:color w:val="000000" w:themeColor="text1"/>
                <w:sz w:val="20"/>
              </w:rPr>
            </w:pPr>
            <w:r w:rsidRPr="006126AD">
              <w:rPr>
                <w:color w:val="000000" w:themeColor="text1"/>
                <w:sz w:val="20"/>
              </w:rPr>
              <w:t xml:space="preserve">Any event or circumstance described as such in relation to the Member </w:t>
            </w:r>
            <w:r w:rsidR="00C71593" w:rsidRPr="006126AD">
              <w:rPr>
                <w:color w:val="000000" w:themeColor="text1"/>
                <w:sz w:val="20"/>
              </w:rPr>
              <w:t>Landlord/Agency</w:t>
            </w:r>
            <w:r w:rsidRPr="006126AD">
              <w:rPr>
                <w:color w:val="000000" w:themeColor="text1"/>
                <w:sz w:val="20"/>
              </w:rPr>
              <w:t xml:space="preserve"> in section </w:t>
            </w:r>
            <w:r w:rsidRPr="006126AD">
              <w:rPr>
                <w:color w:val="000000" w:themeColor="text1"/>
                <w:sz w:val="20"/>
              </w:rPr>
              <w:fldChar w:fldCharType="begin"/>
            </w:r>
            <w:r w:rsidRPr="006126AD">
              <w:rPr>
                <w:color w:val="000000" w:themeColor="text1"/>
                <w:sz w:val="20"/>
              </w:rPr>
              <w:instrText xml:space="preserve"> REF _Ref49603916 \r \h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24</w:t>
            </w:r>
            <w:r w:rsidRPr="006126AD">
              <w:rPr>
                <w:color w:val="000000" w:themeColor="text1"/>
                <w:sz w:val="20"/>
              </w:rPr>
              <w:fldChar w:fldCharType="end"/>
            </w:r>
            <w:r w:rsidRPr="006126AD">
              <w:rPr>
                <w:color w:val="000000" w:themeColor="text1"/>
                <w:sz w:val="20"/>
              </w:rPr>
              <w:t xml:space="preserve">. </w:t>
            </w:r>
          </w:p>
        </w:tc>
      </w:tr>
      <w:tr w:rsidR="00E76026" w:rsidRPr="006126AD" w14:paraId="7D6AFC05" w14:textId="77777777" w:rsidTr="00F4600C">
        <w:trPr>
          <w:cantSplit/>
        </w:trPr>
        <w:tc>
          <w:tcPr>
            <w:tcW w:w="3119" w:type="dxa"/>
            <w:tcBorders>
              <w:top w:val="nil"/>
              <w:left w:val="nil"/>
              <w:bottom w:val="nil"/>
              <w:right w:val="single" w:sz="4" w:space="0" w:color="auto"/>
            </w:tcBorders>
          </w:tcPr>
          <w:p w14:paraId="6A898179" w14:textId="77777777" w:rsidR="00150C4D" w:rsidRPr="006126AD" w:rsidRDefault="00150C4D" w:rsidP="006126AD">
            <w:pPr>
              <w:spacing w:before="80" w:after="80"/>
              <w:rPr>
                <w:b/>
                <w:bCs/>
                <w:color w:val="000000" w:themeColor="text1"/>
                <w:sz w:val="20"/>
              </w:rPr>
            </w:pPr>
            <w:r w:rsidRPr="006126AD">
              <w:rPr>
                <w:b/>
                <w:bCs/>
                <w:color w:val="000000" w:themeColor="text1"/>
                <w:sz w:val="20"/>
              </w:rPr>
              <w:t xml:space="preserve">Required Accreditation </w:t>
            </w:r>
          </w:p>
        </w:tc>
        <w:tc>
          <w:tcPr>
            <w:tcW w:w="7337" w:type="dxa"/>
            <w:tcBorders>
              <w:left w:val="single" w:sz="4" w:space="0" w:color="auto"/>
            </w:tcBorders>
          </w:tcPr>
          <w:p w14:paraId="3838FDBD" w14:textId="1E73F0F1" w:rsidR="00150C4D" w:rsidRPr="006126AD" w:rsidRDefault="00150C4D" w:rsidP="006126AD">
            <w:pPr>
              <w:spacing w:before="80" w:after="80"/>
              <w:rPr>
                <w:color w:val="000000" w:themeColor="text1"/>
                <w:sz w:val="20"/>
              </w:rPr>
            </w:pPr>
            <w:r w:rsidRPr="006126AD">
              <w:rPr>
                <w:color w:val="000000" w:themeColor="text1"/>
                <w:sz w:val="20"/>
              </w:rPr>
              <w:t xml:space="preserve">Each accreditation, licence, permit or the like which a Member </w:t>
            </w:r>
            <w:r w:rsidR="00C71593" w:rsidRPr="006126AD">
              <w:rPr>
                <w:color w:val="000000" w:themeColor="text1"/>
                <w:sz w:val="20"/>
              </w:rPr>
              <w:t>Landlord/Agency</w:t>
            </w:r>
            <w:r w:rsidRPr="006126AD">
              <w:rPr>
                <w:color w:val="000000" w:themeColor="text1"/>
                <w:sz w:val="20"/>
              </w:rPr>
              <w:t xml:space="preserve"> is required to hold according to</w:t>
            </w:r>
            <w:r w:rsidR="006F6FD1" w:rsidRPr="006126AD">
              <w:rPr>
                <w:color w:val="000000" w:themeColor="text1"/>
                <w:sz w:val="20"/>
              </w:rPr>
              <w:t xml:space="preserve"> </w:t>
            </w:r>
            <w:r w:rsidR="00EB173D" w:rsidRPr="006126AD">
              <w:rPr>
                <w:color w:val="000000" w:themeColor="text1"/>
                <w:sz w:val="20"/>
              </w:rPr>
              <w:t xml:space="preserve">paragraph </w:t>
            </w:r>
            <w:r w:rsidRPr="006126AD">
              <w:rPr>
                <w:color w:val="000000" w:themeColor="text1"/>
                <w:sz w:val="20"/>
              </w:rPr>
              <w:fldChar w:fldCharType="begin"/>
            </w:r>
            <w:r w:rsidRPr="006126AD">
              <w:rPr>
                <w:color w:val="000000" w:themeColor="text1"/>
                <w:sz w:val="20"/>
              </w:rPr>
              <w:instrText xml:space="preserve"> REF _Ref49599106 \r \h  \* MERGEFORMAT </w:instrText>
            </w:r>
            <w:r w:rsidRPr="006126AD">
              <w:rPr>
                <w:color w:val="000000" w:themeColor="text1"/>
                <w:sz w:val="20"/>
              </w:rPr>
            </w:r>
            <w:r w:rsidRPr="006126AD">
              <w:rPr>
                <w:color w:val="000000" w:themeColor="text1"/>
                <w:sz w:val="20"/>
              </w:rPr>
              <w:fldChar w:fldCharType="separate"/>
            </w:r>
            <w:r w:rsidR="00B12B0A">
              <w:rPr>
                <w:color w:val="000000" w:themeColor="text1"/>
                <w:sz w:val="20"/>
              </w:rPr>
              <w:t>16.1</w:t>
            </w:r>
            <w:r w:rsidRPr="006126AD">
              <w:rPr>
                <w:color w:val="000000" w:themeColor="text1"/>
                <w:sz w:val="20"/>
              </w:rPr>
              <w:fldChar w:fldCharType="end"/>
            </w:r>
            <w:r w:rsidRPr="006126AD">
              <w:rPr>
                <w:color w:val="000000" w:themeColor="text1"/>
                <w:sz w:val="20"/>
              </w:rPr>
              <w:t xml:space="preserve">. </w:t>
            </w:r>
          </w:p>
        </w:tc>
      </w:tr>
      <w:tr w:rsidR="00E76026" w:rsidRPr="006126AD" w14:paraId="493BE1E7" w14:textId="77777777" w:rsidTr="00F4600C">
        <w:trPr>
          <w:cantSplit/>
        </w:trPr>
        <w:tc>
          <w:tcPr>
            <w:tcW w:w="3119" w:type="dxa"/>
            <w:tcBorders>
              <w:top w:val="nil"/>
              <w:left w:val="nil"/>
              <w:bottom w:val="nil"/>
              <w:right w:val="single" w:sz="4" w:space="0" w:color="auto"/>
            </w:tcBorders>
          </w:tcPr>
          <w:p w14:paraId="0C534D25" w14:textId="77777777" w:rsidR="00150C4D" w:rsidRPr="006126AD" w:rsidRDefault="00150C4D" w:rsidP="006126AD">
            <w:pPr>
              <w:spacing w:before="80" w:after="80"/>
              <w:rPr>
                <w:b/>
                <w:bCs/>
                <w:color w:val="000000" w:themeColor="text1"/>
                <w:sz w:val="20"/>
              </w:rPr>
            </w:pPr>
            <w:r w:rsidRPr="006126AD">
              <w:rPr>
                <w:b/>
                <w:bCs/>
                <w:color w:val="000000" w:themeColor="text1"/>
                <w:sz w:val="20"/>
              </w:rPr>
              <w:t>Rules</w:t>
            </w:r>
          </w:p>
        </w:tc>
        <w:tc>
          <w:tcPr>
            <w:tcW w:w="7337" w:type="dxa"/>
            <w:tcBorders>
              <w:left w:val="single" w:sz="4" w:space="0" w:color="auto"/>
            </w:tcBorders>
          </w:tcPr>
          <w:p w14:paraId="72C34BB2" w14:textId="4382013B" w:rsidR="00150C4D" w:rsidRPr="006126AD" w:rsidRDefault="00150C4D" w:rsidP="006126AD">
            <w:pPr>
              <w:spacing w:before="80" w:after="80"/>
              <w:rPr>
                <w:color w:val="000000" w:themeColor="text1"/>
                <w:sz w:val="20"/>
              </w:rPr>
            </w:pPr>
            <w:r w:rsidRPr="006126AD">
              <w:rPr>
                <w:color w:val="000000" w:themeColor="text1"/>
                <w:sz w:val="20"/>
              </w:rPr>
              <w:t xml:space="preserve">These rules relating the </w:t>
            </w:r>
            <w:r w:rsidR="00D94854" w:rsidRPr="006126AD">
              <w:rPr>
                <w:color w:val="000000" w:themeColor="text1"/>
                <w:sz w:val="20"/>
              </w:rPr>
              <w:t>Ap</w:t>
            </w:r>
            <w:r w:rsidR="003A1DD1" w:rsidRPr="006126AD">
              <w:rPr>
                <w:color w:val="000000" w:themeColor="text1"/>
                <w:sz w:val="20"/>
              </w:rPr>
              <w:t>proved Landlord/Agency Li</w:t>
            </w:r>
            <w:r w:rsidR="00D94854" w:rsidRPr="006126AD">
              <w:rPr>
                <w:color w:val="000000" w:themeColor="text1"/>
                <w:sz w:val="20"/>
              </w:rPr>
              <w:t>st</w:t>
            </w:r>
            <w:r w:rsidRPr="006126AD">
              <w:rPr>
                <w:color w:val="000000" w:themeColor="text1"/>
                <w:sz w:val="20"/>
              </w:rPr>
              <w:t>, as amended from time to time.</w:t>
            </w:r>
          </w:p>
        </w:tc>
      </w:tr>
    </w:tbl>
    <w:p w14:paraId="3433E17F" w14:textId="77777777" w:rsidR="002B6D0E" w:rsidRPr="006126AD" w:rsidRDefault="002B6D0E" w:rsidP="006126AD">
      <w:pPr>
        <w:spacing w:before="80" w:after="80"/>
        <w:rPr>
          <w:color w:val="000000" w:themeColor="text1"/>
          <w:sz w:val="20"/>
        </w:rPr>
      </w:pPr>
      <w:bookmarkStart w:id="630" w:name="_Toc4324032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E76026" w:rsidRPr="006126AD" w14:paraId="39CBA4D3" w14:textId="77777777" w:rsidTr="00FF1F3A">
        <w:trPr>
          <w:cantSplit/>
        </w:trPr>
        <w:tc>
          <w:tcPr>
            <w:tcW w:w="2500" w:type="pct"/>
          </w:tcPr>
          <w:p w14:paraId="455E928A" w14:textId="77777777" w:rsidR="002B6D0E" w:rsidRPr="006126AD" w:rsidRDefault="002B6D0E" w:rsidP="006126AD">
            <w:pPr>
              <w:pStyle w:val="Heading1"/>
              <w:spacing w:before="80" w:after="80"/>
              <w:outlineLvl w:val="0"/>
              <w:rPr>
                <w:rFonts w:ascii="Arial" w:hAnsi="Arial"/>
                <w:sz w:val="20"/>
              </w:rPr>
            </w:pPr>
            <w:bookmarkStart w:id="631" w:name="_Toc43325746"/>
            <w:bookmarkStart w:id="632" w:name="_Toc43327108"/>
            <w:bookmarkStart w:id="633" w:name="_Toc43367198"/>
            <w:bookmarkStart w:id="634" w:name="_Toc43413216"/>
            <w:bookmarkStart w:id="635" w:name="_Toc43636930"/>
            <w:bookmarkStart w:id="636" w:name="_Toc43654014"/>
            <w:bookmarkStart w:id="637" w:name="_Toc43661391"/>
            <w:bookmarkStart w:id="638" w:name="_Toc43661967"/>
            <w:bookmarkStart w:id="639" w:name="_Toc43662543"/>
            <w:bookmarkStart w:id="640" w:name="_Toc43668367"/>
            <w:bookmarkStart w:id="641" w:name="_Toc43669076"/>
            <w:bookmarkStart w:id="642" w:name="_Toc43671297"/>
            <w:bookmarkStart w:id="643" w:name="_Toc43672233"/>
            <w:bookmarkStart w:id="644" w:name="_Toc43674762"/>
            <w:bookmarkStart w:id="645" w:name="_Toc43727786"/>
            <w:bookmarkStart w:id="646" w:name="_Toc43733345"/>
            <w:bookmarkStart w:id="647" w:name="_Toc43752188"/>
            <w:bookmarkStart w:id="648" w:name="_Toc43756635"/>
            <w:bookmarkStart w:id="649" w:name="_Toc43759128"/>
            <w:bookmarkStart w:id="650" w:name="_Toc43799527"/>
            <w:bookmarkStart w:id="651" w:name="_Toc43809591"/>
            <w:bookmarkStart w:id="652" w:name="_Toc43813685"/>
            <w:bookmarkStart w:id="653" w:name="_Toc43827534"/>
            <w:bookmarkStart w:id="654" w:name="_Toc43835495"/>
            <w:bookmarkStart w:id="655" w:name="_Toc43922101"/>
            <w:bookmarkStart w:id="656" w:name="_Toc43926945"/>
            <w:bookmarkStart w:id="657" w:name="_Toc43928022"/>
            <w:bookmarkStart w:id="658" w:name="_Toc44002216"/>
            <w:bookmarkStart w:id="659" w:name="_Toc44065554"/>
            <w:bookmarkStart w:id="660" w:name="_Toc44066153"/>
            <w:bookmarkStart w:id="661" w:name="_Toc44194297"/>
            <w:bookmarkStart w:id="662" w:name="_Toc44205422"/>
            <w:bookmarkStart w:id="663" w:name="_Toc44206021"/>
            <w:bookmarkStart w:id="664" w:name="_Toc44319809"/>
            <w:bookmarkStart w:id="665" w:name="_Toc44670951"/>
            <w:bookmarkStart w:id="666" w:name="_Toc45893911"/>
            <w:bookmarkStart w:id="667" w:name="_Toc45896451"/>
            <w:bookmarkStart w:id="668" w:name="_Toc45897170"/>
            <w:bookmarkStart w:id="669" w:name="_Toc49688639"/>
            <w:bookmarkStart w:id="670" w:name="_Toc144752325"/>
            <w:bookmarkEnd w:id="630"/>
            <w:r w:rsidRPr="006126AD">
              <w:rPr>
                <w:rFonts w:ascii="Arial" w:hAnsi="Arial"/>
                <w:sz w:val="20"/>
              </w:rPr>
              <w:t>Interpretation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tc>
        <w:tc>
          <w:tcPr>
            <w:tcW w:w="2500" w:type="pct"/>
          </w:tcPr>
          <w:p w14:paraId="582883F6" w14:textId="77777777" w:rsidR="002B6D0E" w:rsidRPr="006126AD" w:rsidRDefault="002B6D0E" w:rsidP="006126AD">
            <w:pPr>
              <w:keepNext/>
              <w:spacing w:before="80" w:after="80"/>
              <w:rPr>
                <w:color w:val="000000" w:themeColor="text1"/>
                <w:sz w:val="20"/>
              </w:rPr>
            </w:pPr>
          </w:p>
        </w:tc>
      </w:tr>
      <w:tr w:rsidR="00E76026" w:rsidRPr="006126AD" w14:paraId="102C80D2" w14:textId="77777777" w:rsidTr="00FF1F3A">
        <w:trPr>
          <w:cantSplit/>
        </w:trPr>
        <w:tc>
          <w:tcPr>
            <w:tcW w:w="2500" w:type="pct"/>
          </w:tcPr>
          <w:p w14:paraId="547F078C" w14:textId="2199FA34" w:rsidR="002B6D0E" w:rsidRPr="006126AD" w:rsidRDefault="002B6D0E" w:rsidP="006126AD">
            <w:pPr>
              <w:pStyle w:val="Heading3"/>
              <w:keepNext/>
              <w:numPr>
                <w:ilvl w:val="0"/>
                <w:numId w:val="0"/>
              </w:numPr>
              <w:spacing w:before="80" w:after="80"/>
              <w:outlineLvl w:val="2"/>
              <w:rPr>
                <w:sz w:val="20"/>
              </w:rPr>
            </w:pPr>
            <w:r w:rsidRPr="006126AD">
              <w:rPr>
                <w:sz w:val="20"/>
              </w:rPr>
              <w:t>The parties agree to interpret these Rules as follows</w:t>
            </w:r>
          </w:p>
          <w:p w14:paraId="285157FC" w14:textId="77777777" w:rsidR="002B6D0E" w:rsidRPr="006126AD" w:rsidRDefault="002B6D0E" w:rsidP="006126AD">
            <w:pPr>
              <w:spacing w:before="80" w:after="80"/>
              <w:rPr>
                <w:color w:val="000000" w:themeColor="text1"/>
                <w:sz w:val="20"/>
              </w:rPr>
            </w:pPr>
            <w:r w:rsidRPr="006126AD">
              <w:rPr>
                <w:color w:val="000000" w:themeColor="text1"/>
                <w:sz w:val="20"/>
              </w:rPr>
              <w:t xml:space="preserve">Except to the extent </w:t>
            </w:r>
          </w:p>
          <w:p w14:paraId="53A91505" w14:textId="77777777" w:rsidR="002B6D0E" w:rsidRPr="006126AD" w:rsidRDefault="002B6D0E" w:rsidP="006126AD">
            <w:pPr>
              <w:pStyle w:val="ListParagraph"/>
              <w:numPr>
                <w:ilvl w:val="0"/>
                <w:numId w:val="61"/>
              </w:numPr>
              <w:spacing w:before="80" w:after="80"/>
              <w:ind w:left="360"/>
              <w:contextualSpacing w:val="0"/>
              <w:rPr>
                <w:color w:val="000000" w:themeColor="text1"/>
                <w:sz w:val="20"/>
              </w:rPr>
            </w:pPr>
            <w:r w:rsidRPr="006126AD">
              <w:rPr>
                <w:color w:val="000000" w:themeColor="text1"/>
                <w:sz w:val="20"/>
              </w:rPr>
              <w:t>The context otherwise requires; and/or</w:t>
            </w:r>
          </w:p>
          <w:p w14:paraId="18983CAE" w14:textId="77777777" w:rsidR="002B6D0E" w:rsidRPr="006126AD" w:rsidRDefault="002B6D0E" w:rsidP="006126AD">
            <w:pPr>
              <w:pStyle w:val="ListParagraph"/>
              <w:numPr>
                <w:ilvl w:val="0"/>
                <w:numId w:val="61"/>
              </w:numPr>
              <w:spacing w:before="80" w:after="80"/>
              <w:ind w:left="360"/>
              <w:contextualSpacing w:val="0"/>
              <w:rPr>
                <w:color w:val="000000" w:themeColor="text1"/>
                <w:sz w:val="20"/>
              </w:rPr>
            </w:pPr>
            <w:r w:rsidRPr="006126AD">
              <w:rPr>
                <w:color w:val="000000" w:themeColor="text1"/>
                <w:sz w:val="20"/>
              </w:rPr>
              <w:t xml:space="preserve">The parties otherwise agree in writing; and/or </w:t>
            </w:r>
          </w:p>
          <w:p w14:paraId="235CAD37" w14:textId="479684F9" w:rsidR="002B6D0E" w:rsidRPr="006126AD" w:rsidRDefault="002B6D0E" w:rsidP="006126AD">
            <w:pPr>
              <w:pStyle w:val="Heading3"/>
              <w:keepNext/>
              <w:numPr>
                <w:ilvl w:val="0"/>
                <w:numId w:val="61"/>
              </w:numPr>
              <w:spacing w:before="80" w:after="80"/>
              <w:ind w:left="360"/>
              <w:outlineLvl w:val="2"/>
              <w:rPr>
                <w:sz w:val="20"/>
              </w:rPr>
            </w:pPr>
            <w:r w:rsidRPr="006126AD">
              <w:rPr>
                <w:sz w:val="20"/>
              </w:rPr>
              <w:t xml:space="preserve">Otherwise indicated elsewhere in these Rules </w:t>
            </w:r>
          </w:p>
        </w:tc>
        <w:tc>
          <w:tcPr>
            <w:tcW w:w="2500" w:type="pct"/>
          </w:tcPr>
          <w:p w14:paraId="356DCDD4" w14:textId="77777777" w:rsidR="002B6D0E" w:rsidRPr="006126AD" w:rsidRDefault="002B6D0E" w:rsidP="006126AD">
            <w:pPr>
              <w:keepNext/>
              <w:spacing w:before="80" w:after="80"/>
              <w:rPr>
                <w:color w:val="000000" w:themeColor="text1"/>
                <w:sz w:val="20"/>
              </w:rPr>
            </w:pPr>
          </w:p>
        </w:tc>
      </w:tr>
      <w:tr w:rsidR="00E76026" w:rsidRPr="006126AD" w14:paraId="2579A4A0" w14:textId="77777777" w:rsidTr="00FF1F3A">
        <w:trPr>
          <w:cantSplit/>
        </w:trPr>
        <w:tc>
          <w:tcPr>
            <w:tcW w:w="2500" w:type="pct"/>
            <w:tcBorders>
              <w:right w:val="single" w:sz="4" w:space="0" w:color="auto"/>
            </w:tcBorders>
          </w:tcPr>
          <w:p w14:paraId="1656B103" w14:textId="77777777" w:rsidR="002B6D0E" w:rsidRPr="006126AD" w:rsidRDefault="002B6D0E" w:rsidP="006126AD">
            <w:pPr>
              <w:pStyle w:val="Heading3"/>
              <w:spacing w:before="80" w:after="80"/>
              <w:outlineLvl w:val="2"/>
              <w:rPr>
                <w:sz w:val="20"/>
              </w:rPr>
            </w:pPr>
            <w:r w:rsidRPr="006126AD">
              <w:rPr>
                <w:sz w:val="20"/>
              </w:rPr>
              <w:t>Headings</w:t>
            </w:r>
          </w:p>
        </w:tc>
        <w:tc>
          <w:tcPr>
            <w:tcW w:w="2500" w:type="pct"/>
            <w:tcBorders>
              <w:top w:val="single" w:sz="4" w:space="0" w:color="auto"/>
              <w:left w:val="single" w:sz="4" w:space="0" w:color="auto"/>
              <w:bottom w:val="single" w:sz="4" w:space="0" w:color="auto"/>
              <w:right w:val="single" w:sz="4" w:space="0" w:color="auto"/>
            </w:tcBorders>
          </w:tcPr>
          <w:p w14:paraId="16D186D3" w14:textId="3D0CC04B" w:rsidR="002B6D0E" w:rsidRPr="006126AD" w:rsidRDefault="002B6D0E" w:rsidP="006126AD">
            <w:pPr>
              <w:spacing w:before="80" w:after="80"/>
              <w:rPr>
                <w:color w:val="000000" w:themeColor="text1"/>
                <w:sz w:val="20"/>
              </w:rPr>
            </w:pPr>
            <w:r w:rsidRPr="006126AD">
              <w:rPr>
                <w:color w:val="000000" w:themeColor="text1"/>
                <w:sz w:val="20"/>
              </w:rPr>
              <w:t>Headings do not affect the interpretation of these Rules.</w:t>
            </w:r>
          </w:p>
        </w:tc>
      </w:tr>
      <w:tr w:rsidR="00E76026" w:rsidRPr="006126AD" w14:paraId="4546BABD" w14:textId="77777777" w:rsidTr="00FF1F3A">
        <w:trPr>
          <w:cantSplit/>
        </w:trPr>
        <w:tc>
          <w:tcPr>
            <w:tcW w:w="2500" w:type="pct"/>
            <w:tcBorders>
              <w:right w:val="single" w:sz="4" w:space="0" w:color="auto"/>
            </w:tcBorders>
          </w:tcPr>
          <w:p w14:paraId="46AD49B1" w14:textId="77777777" w:rsidR="002B6D0E" w:rsidRPr="006126AD" w:rsidRDefault="002B6D0E" w:rsidP="006126AD">
            <w:pPr>
              <w:pStyle w:val="Heading3"/>
              <w:spacing w:before="80" w:after="80"/>
              <w:outlineLvl w:val="2"/>
              <w:rPr>
                <w:sz w:val="20"/>
              </w:rPr>
            </w:pPr>
            <w:r w:rsidRPr="006126AD">
              <w:rPr>
                <w:sz w:val="20"/>
              </w:rPr>
              <w:t>Reference to a party</w:t>
            </w:r>
          </w:p>
        </w:tc>
        <w:tc>
          <w:tcPr>
            <w:tcW w:w="2500" w:type="pct"/>
            <w:tcBorders>
              <w:top w:val="single" w:sz="4" w:space="0" w:color="auto"/>
              <w:left w:val="single" w:sz="4" w:space="0" w:color="auto"/>
              <w:bottom w:val="single" w:sz="4" w:space="0" w:color="auto"/>
              <w:right w:val="single" w:sz="4" w:space="0" w:color="auto"/>
            </w:tcBorders>
          </w:tcPr>
          <w:p w14:paraId="00F0F4A7" w14:textId="1F845297" w:rsidR="002B6D0E" w:rsidRPr="006126AD" w:rsidRDefault="002B6D0E" w:rsidP="006126AD">
            <w:pPr>
              <w:pStyle w:val="ListParagraph"/>
              <w:numPr>
                <w:ilvl w:val="0"/>
                <w:numId w:val="62"/>
              </w:numPr>
              <w:spacing w:before="80" w:after="80"/>
              <w:ind w:left="360"/>
              <w:contextualSpacing w:val="0"/>
              <w:rPr>
                <w:color w:val="000000" w:themeColor="text1"/>
                <w:sz w:val="20"/>
              </w:rPr>
            </w:pPr>
            <w:r w:rsidRPr="006126AD">
              <w:rPr>
                <w:color w:val="000000" w:themeColor="text1"/>
                <w:sz w:val="20"/>
              </w:rPr>
              <w:t>Reference to any party is a reference to a party to these Rules.</w:t>
            </w:r>
          </w:p>
          <w:p w14:paraId="36E66CFB" w14:textId="59E375AC" w:rsidR="002B6D0E" w:rsidRPr="006126AD" w:rsidRDefault="002B6D0E" w:rsidP="006126AD">
            <w:pPr>
              <w:pStyle w:val="ListParagraph"/>
              <w:numPr>
                <w:ilvl w:val="0"/>
                <w:numId w:val="62"/>
              </w:numPr>
              <w:spacing w:before="80" w:after="80"/>
              <w:ind w:left="360"/>
              <w:contextualSpacing w:val="0"/>
              <w:rPr>
                <w:color w:val="000000" w:themeColor="text1"/>
                <w:sz w:val="20"/>
              </w:rPr>
            </w:pPr>
            <w:r w:rsidRPr="006126AD">
              <w:rPr>
                <w:color w:val="000000" w:themeColor="text1"/>
                <w:sz w:val="20"/>
              </w:rPr>
              <w:t>It includes reference to that party’s successors in title and any person to whom that party assigns any of its rights, powers, benefits (or similar) under these Rules.</w:t>
            </w:r>
          </w:p>
        </w:tc>
      </w:tr>
      <w:tr w:rsidR="00E76026" w:rsidRPr="006126AD" w14:paraId="4D520CAA" w14:textId="77777777" w:rsidTr="00FF1F3A">
        <w:trPr>
          <w:cantSplit/>
        </w:trPr>
        <w:tc>
          <w:tcPr>
            <w:tcW w:w="2500" w:type="pct"/>
            <w:tcBorders>
              <w:right w:val="single" w:sz="4" w:space="0" w:color="auto"/>
            </w:tcBorders>
          </w:tcPr>
          <w:p w14:paraId="4576CEAF" w14:textId="77777777" w:rsidR="002B6D0E" w:rsidRPr="006126AD" w:rsidRDefault="002B6D0E" w:rsidP="006126AD">
            <w:pPr>
              <w:pStyle w:val="Heading3"/>
              <w:spacing w:before="80" w:after="80"/>
              <w:outlineLvl w:val="2"/>
              <w:rPr>
                <w:sz w:val="20"/>
              </w:rPr>
            </w:pPr>
            <w:r w:rsidRPr="006126AD">
              <w:rPr>
                <w:sz w:val="20"/>
              </w:rPr>
              <w:t>Consents, approvals</w:t>
            </w:r>
          </w:p>
        </w:tc>
        <w:tc>
          <w:tcPr>
            <w:tcW w:w="2500" w:type="pct"/>
            <w:tcBorders>
              <w:top w:val="single" w:sz="4" w:space="0" w:color="auto"/>
              <w:left w:val="single" w:sz="4" w:space="0" w:color="auto"/>
              <w:bottom w:val="single" w:sz="4" w:space="0" w:color="auto"/>
              <w:right w:val="single" w:sz="4" w:space="0" w:color="auto"/>
            </w:tcBorders>
          </w:tcPr>
          <w:p w14:paraId="79E3EA3C" w14:textId="77777777" w:rsidR="002B6D0E" w:rsidRPr="006126AD" w:rsidRDefault="002B6D0E" w:rsidP="006126AD">
            <w:pPr>
              <w:pStyle w:val="ListParagraph"/>
              <w:numPr>
                <w:ilvl w:val="0"/>
                <w:numId w:val="63"/>
              </w:numPr>
              <w:spacing w:before="80" w:after="80"/>
              <w:ind w:left="360"/>
              <w:contextualSpacing w:val="0"/>
              <w:rPr>
                <w:color w:val="000000" w:themeColor="text1"/>
                <w:sz w:val="20"/>
              </w:rPr>
            </w:pPr>
            <w:r w:rsidRPr="006126AD">
              <w:rPr>
                <w:color w:val="000000" w:themeColor="text1"/>
                <w:sz w:val="20"/>
              </w:rPr>
              <w:t>Where consent, approval, permission or anything similar of a person is not to be unreasonably refused, also cannot be unreasonably delayed or subject to unreasonable conditions.</w:t>
            </w:r>
          </w:p>
          <w:p w14:paraId="379DF7C2" w14:textId="77777777" w:rsidR="002B6D0E" w:rsidRPr="006126AD" w:rsidRDefault="002B6D0E" w:rsidP="006126AD">
            <w:pPr>
              <w:pStyle w:val="ListParagraph"/>
              <w:numPr>
                <w:ilvl w:val="0"/>
                <w:numId w:val="63"/>
              </w:numPr>
              <w:spacing w:before="80" w:after="80"/>
              <w:ind w:left="360"/>
              <w:contextualSpacing w:val="0"/>
              <w:rPr>
                <w:color w:val="000000" w:themeColor="text1"/>
                <w:sz w:val="20"/>
              </w:rPr>
            </w:pPr>
            <w:r w:rsidRPr="006126AD">
              <w:rPr>
                <w:color w:val="000000" w:themeColor="text1"/>
                <w:sz w:val="20"/>
              </w:rPr>
              <w:t>Where consent, approval, permission or anything similar of a person is to be at that person’s discretion, that person</w:t>
            </w:r>
          </w:p>
          <w:p w14:paraId="42369FF9" w14:textId="77777777" w:rsidR="002B6D0E" w:rsidRPr="006126AD" w:rsidRDefault="002B6D0E" w:rsidP="006126AD">
            <w:pPr>
              <w:pStyle w:val="ListParagraph"/>
              <w:numPr>
                <w:ilvl w:val="0"/>
                <w:numId w:val="64"/>
              </w:numPr>
              <w:spacing w:before="80" w:after="80"/>
              <w:contextualSpacing w:val="0"/>
              <w:rPr>
                <w:color w:val="000000" w:themeColor="text1"/>
                <w:sz w:val="20"/>
              </w:rPr>
            </w:pPr>
            <w:r w:rsidRPr="006126AD">
              <w:rPr>
                <w:color w:val="000000" w:themeColor="text1"/>
                <w:sz w:val="20"/>
              </w:rPr>
              <w:t>Shall not be obliged to respond to a request for it; and</w:t>
            </w:r>
          </w:p>
          <w:p w14:paraId="44A3ECC6" w14:textId="77777777" w:rsidR="002B6D0E" w:rsidRPr="006126AD" w:rsidRDefault="002B6D0E" w:rsidP="006126AD">
            <w:pPr>
              <w:pStyle w:val="ListParagraph"/>
              <w:numPr>
                <w:ilvl w:val="0"/>
                <w:numId w:val="64"/>
              </w:numPr>
              <w:spacing w:before="80" w:after="80"/>
              <w:contextualSpacing w:val="0"/>
              <w:rPr>
                <w:color w:val="000000" w:themeColor="text1"/>
                <w:sz w:val="20"/>
              </w:rPr>
            </w:pPr>
            <w:r w:rsidRPr="006126AD">
              <w:rPr>
                <w:color w:val="000000" w:themeColor="text1"/>
                <w:sz w:val="20"/>
              </w:rPr>
              <w:t>Shall not be obliged to give reasons for its decision (including any decision not to respond); and</w:t>
            </w:r>
          </w:p>
          <w:p w14:paraId="5FBF2F2F" w14:textId="77777777" w:rsidR="002B6D0E" w:rsidRPr="006126AD" w:rsidRDefault="002B6D0E" w:rsidP="006126AD">
            <w:pPr>
              <w:pStyle w:val="ListParagraph"/>
              <w:numPr>
                <w:ilvl w:val="0"/>
                <w:numId w:val="64"/>
              </w:numPr>
              <w:spacing w:before="80" w:after="80"/>
              <w:contextualSpacing w:val="0"/>
              <w:rPr>
                <w:color w:val="000000" w:themeColor="text1"/>
                <w:sz w:val="20"/>
              </w:rPr>
            </w:pPr>
            <w:r w:rsidRPr="006126AD">
              <w:rPr>
                <w:color w:val="000000" w:themeColor="text1"/>
                <w:sz w:val="20"/>
              </w:rPr>
              <w:t>Excludes (to the fullest extent permitted by Law) that person’s liability to any person for any reason given for that decision (including any decision not to respond).</w:t>
            </w:r>
          </w:p>
        </w:tc>
      </w:tr>
      <w:tr w:rsidR="00E76026" w:rsidRPr="006126AD" w14:paraId="08A04C1C" w14:textId="77777777" w:rsidTr="00FF1F3A">
        <w:trPr>
          <w:cantSplit/>
        </w:trPr>
        <w:tc>
          <w:tcPr>
            <w:tcW w:w="2500" w:type="pct"/>
            <w:tcBorders>
              <w:right w:val="single" w:sz="4" w:space="0" w:color="auto"/>
            </w:tcBorders>
          </w:tcPr>
          <w:p w14:paraId="44804708" w14:textId="77777777" w:rsidR="002B6D0E" w:rsidRPr="006126AD" w:rsidRDefault="002B6D0E" w:rsidP="006126AD">
            <w:pPr>
              <w:pStyle w:val="Heading3"/>
              <w:spacing w:before="80" w:after="80"/>
              <w:outlineLvl w:val="2"/>
              <w:rPr>
                <w:sz w:val="20"/>
              </w:rPr>
            </w:pPr>
            <w:r w:rsidRPr="006126AD">
              <w:rPr>
                <w:sz w:val="20"/>
              </w:rPr>
              <w:t>Definitions</w:t>
            </w:r>
          </w:p>
        </w:tc>
        <w:tc>
          <w:tcPr>
            <w:tcW w:w="2500" w:type="pct"/>
            <w:tcBorders>
              <w:top w:val="single" w:sz="4" w:space="0" w:color="auto"/>
              <w:left w:val="single" w:sz="4" w:space="0" w:color="auto"/>
              <w:bottom w:val="single" w:sz="4" w:space="0" w:color="auto"/>
              <w:right w:val="single" w:sz="4" w:space="0" w:color="auto"/>
            </w:tcBorders>
          </w:tcPr>
          <w:p w14:paraId="0831D99F" w14:textId="04822928" w:rsidR="002B6D0E" w:rsidRPr="006126AD" w:rsidRDefault="002B6D0E" w:rsidP="006126AD">
            <w:pPr>
              <w:spacing w:before="80" w:after="80"/>
              <w:rPr>
                <w:color w:val="000000" w:themeColor="text1"/>
                <w:sz w:val="20"/>
              </w:rPr>
            </w:pPr>
            <w:r w:rsidRPr="006126AD">
              <w:rPr>
                <w:color w:val="000000" w:themeColor="text1"/>
                <w:sz w:val="20"/>
              </w:rPr>
              <w:t>If a word or phrase is defined in these Rules, its other grammatical forms have a corresponding meaning.</w:t>
            </w:r>
          </w:p>
        </w:tc>
      </w:tr>
      <w:tr w:rsidR="00E76026" w:rsidRPr="006126AD" w14:paraId="4DD6AE2A" w14:textId="77777777" w:rsidTr="00FF1F3A">
        <w:trPr>
          <w:cantSplit/>
        </w:trPr>
        <w:tc>
          <w:tcPr>
            <w:tcW w:w="2500" w:type="pct"/>
            <w:tcBorders>
              <w:right w:val="single" w:sz="4" w:space="0" w:color="auto"/>
            </w:tcBorders>
          </w:tcPr>
          <w:p w14:paraId="08947F8E" w14:textId="77777777" w:rsidR="002B6D0E" w:rsidRPr="006126AD" w:rsidRDefault="002B6D0E" w:rsidP="006126AD">
            <w:pPr>
              <w:pStyle w:val="Heading3"/>
              <w:spacing w:before="80" w:after="80"/>
              <w:outlineLvl w:val="2"/>
              <w:rPr>
                <w:sz w:val="20"/>
              </w:rPr>
            </w:pPr>
            <w:r w:rsidRPr="006126AD">
              <w:rPr>
                <w:sz w:val="20"/>
              </w:rPr>
              <w:t>Statutes, codes etc.</w:t>
            </w:r>
          </w:p>
        </w:tc>
        <w:tc>
          <w:tcPr>
            <w:tcW w:w="2500" w:type="pct"/>
            <w:tcBorders>
              <w:top w:val="single" w:sz="4" w:space="0" w:color="auto"/>
              <w:left w:val="single" w:sz="4" w:space="0" w:color="auto"/>
              <w:bottom w:val="single" w:sz="4" w:space="0" w:color="auto"/>
              <w:right w:val="single" w:sz="4" w:space="0" w:color="auto"/>
            </w:tcBorders>
          </w:tcPr>
          <w:p w14:paraId="43EE1299" w14:textId="7313BE5E" w:rsidR="002B6D0E" w:rsidRPr="006126AD" w:rsidRDefault="002B6D0E" w:rsidP="006126AD">
            <w:pPr>
              <w:spacing w:before="80" w:after="80"/>
              <w:rPr>
                <w:color w:val="000000" w:themeColor="text1"/>
                <w:sz w:val="20"/>
              </w:rPr>
            </w:pPr>
            <w:r w:rsidRPr="006126AD">
              <w:rPr>
                <w:color w:val="000000" w:themeColor="text1"/>
                <w:sz w:val="20"/>
              </w:rPr>
              <w:t>Reference in these Rules to any statute, code or anything similar includes reference to any amending, replacing, modifying or consolidating statute, code or anything similar on substantially similar subject matter.</w:t>
            </w:r>
          </w:p>
        </w:tc>
      </w:tr>
      <w:tr w:rsidR="00E76026" w:rsidRPr="006126AD" w14:paraId="6FF251F5" w14:textId="77777777" w:rsidTr="00FF1F3A">
        <w:trPr>
          <w:cantSplit/>
        </w:trPr>
        <w:tc>
          <w:tcPr>
            <w:tcW w:w="2500" w:type="pct"/>
            <w:tcBorders>
              <w:right w:val="single" w:sz="4" w:space="0" w:color="auto"/>
            </w:tcBorders>
          </w:tcPr>
          <w:p w14:paraId="1BA69D76" w14:textId="77777777" w:rsidR="002B6D0E" w:rsidRPr="006126AD" w:rsidRDefault="002B6D0E" w:rsidP="006126AD">
            <w:pPr>
              <w:pStyle w:val="Heading3"/>
              <w:spacing w:before="80" w:after="80"/>
              <w:outlineLvl w:val="2"/>
              <w:rPr>
                <w:sz w:val="20"/>
              </w:rPr>
            </w:pPr>
            <w:r w:rsidRPr="006126AD">
              <w:rPr>
                <w:sz w:val="20"/>
              </w:rPr>
              <w:lastRenderedPageBreak/>
              <w:t>‘In writing’</w:t>
            </w:r>
          </w:p>
        </w:tc>
        <w:tc>
          <w:tcPr>
            <w:tcW w:w="2500" w:type="pct"/>
            <w:tcBorders>
              <w:top w:val="single" w:sz="4" w:space="0" w:color="auto"/>
              <w:left w:val="single" w:sz="4" w:space="0" w:color="auto"/>
              <w:bottom w:val="single" w:sz="4" w:space="0" w:color="auto"/>
              <w:right w:val="single" w:sz="4" w:space="0" w:color="auto"/>
            </w:tcBorders>
          </w:tcPr>
          <w:p w14:paraId="61F3821F" w14:textId="68E90A3C" w:rsidR="002B6D0E" w:rsidRPr="006126AD" w:rsidRDefault="002B6D0E" w:rsidP="006126AD">
            <w:pPr>
              <w:pStyle w:val="ListParagraph"/>
              <w:numPr>
                <w:ilvl w:val="0"/>
                <w:numId w:val="65"/>
              </w:numPr>
              <w:spacing w:before="80" w:after="80"/>
              <w:ind w:left="360"/>
              <w:contextualSpacing w:val="0"/>
              <w:rPr>
                <w:color w:val="000000" w:themeColor="text1"/>
                <w:sz w:val="20"/>
              </w:rPr>
            </w:pPr>
            <w:r w:rsidRPr="006126AD">
              <w:rPr>
                <w:color w:val="000000" w:themeColor="text1"/>
                <w:sz w:val="20"/>
              </w:rPr>
              <w:t>Use of the expression ‘in writing’ (or a similar word) in these Rules includes (but is not limited to) an e-mail or facsimile message or any other methods of representing words in a visible form.</w:t>
            </w:r>
          </w:p>
          <w:p w14:paraId="55D3B953" w14:textId="77777777" w:rsidR="002B6D0E" w:rsidRPr="006126AD" w:rsidRDefault="002B6D0E" w:rsidP="006126AD">
            <w:pPr>
              <w:pStyle w:val="ListParagraph"/>
              <w:numPr>
                <w:ilvl w:val="0"/>
                <w:numId w:val="65"/>
              </w:numPr>
              <w:spacing w:before="80" w:after="80"/>
              <w:ind w:left="360"/>
              <w:contextualSpacing w:val="0"/>
              <w:rPr>
                <w:color w:val="000000" w:themeColor="text1"/>
                <w:sz w:val="20"/>
              </w:rPr>
            </w:pPr>
            <w:r w:rsidRPr="006126AD">
              <w:rPr>
                <w:color w:val="000000" w:themeColor="text1"/>
                <w:sz w:val="20"/>
              </w:rPr>
              <w:t>It does not include communication by telephone text messages or communication via a social media site (or anything similar to any of these).</w:t>
            </w:r>
          </w:p>
        </w:tc>
      </w:tr>
      <w:tr w:rsidR="00E76026" w:rsidRPr="006126AD" w14:paraId="55E8B982" w14:textId="77777777" w:rsidTr="00FF1F3A">
        <w:trPr>
          <w:cantSplit/>
        </w:trPr>
        <w:tc>
          <w:tcPr>
            <w:tcW w:w="2500" w:type="pct"/>
            <w:tcBorders>
              <w:right w:val="single" w:sz="4" w:space="0" w:color="auto"/>
            </w:tcBorders>
          </w:tcPr>
          <w:p w14:paraId="3E3F19B7" w14:textId="77777777" w:rsidR="002B6D0E" w:rsidRPr="006126AD" w:rsidRDefault="002B6D0E" w:rsidP="006126AD">
            <w:pPr>
              <w:pStyle w:val="Heading3"/>
              <w:spacing w:before="80" w:after="80"/>
              <w:outlineLvl w:val="2"/>
              <w:rPr>
                <w:sz w:val="20"/>
              </w:rPr>
            </w:pPr>
            <w:r w:rsidRPr="006126AD">
              <w:rPr>
                <w:sz w:val="20"/>
              </w:rPr>
              <w:t>‘Including’</w:t>
            </w:r>
          </w:p>
        </w:tc>
        <w:tc>
          <w:tcPr>
            <w:tcW w:w="2500" w:type="pct"/>
            <w:tcBorders>
              <w:top w:val="single" w:sz="4" w:space="0" w:color="auto"/>
              <w:left w:val="single" w:sz="4" w:space="0" w:color="auto"/>
              <w:bottom w:val="single" w:sz="4" w:space="0" w:color="auto"/>
              <w:right w:val="single" w:sz="4" w:space="0" w:color="auto"/>
            </w:tcBorders>
          </w:tcPr>
          <w:p w14:paraId="15CA691C" w14:textId="146FB053" w:rsidR="002B6D0E" w:rsidRPr="006126AD" w:rsidRDefault="002B6D0E" w:rsidP="006126AD">
            <w:pPr>
              <w:pStyle w:val="ListParagraph"/>
              <w:numPr>
                <w:ilvl w:val="0"/>
                <w:numId w:val="66"/>
              </w:numPr>
              <w:spacing w:before="80" w:after="80"/>
              <w:ind w:left="360"/>
              <w:contextualSpacing w:val="0"/>
              <w:rPr>
                <w:color w:val="000000" w:themeColor="text1"/>
                <w:sz w:val="20"/>
              </w:rPr>
            </w:pPr>
            <w:r w:rsidRPr="006126AD">
              <w:rPr>
                <w:color w:val="000000" w:themeColor="text1"/>
                <w:sz w:val="20"/>
              </w:rPr>
              <w:t>Use of the word ‘including’, ‘in particular’, ‘for example’ (or a similar words or expressions) in these Rules at the commencement of a list to illustrate a particular concept does not limit that concept in any way.</w:t>
            </w:r>
          </w:p>
          <w:p w14:paraId="112F12AB" w14:textId="01AC1B8C" w:rsidR="002B6D0E" w:rsidRPr="006126AD" w:rsidRDefault="002B6D0E" w:rsidP="006126AD">
            <w:pPr>
              <w:pStyle w:val="ListParagraph"/>
              <w:numPr>
                <w:ilvl w:val="0"/>
                <w:numId w:val="66"/>
              </w:numPr>
              <w:spacing w:before="80" w:after="80"/>
              <w:ind w:left="360"/>
              <w:contextualSpacing w:val="0"/>
              <w:rPr>
                <w:color w:val="000000" w:themeColor="text1"/>
                <w:sz w:val="20"/>
              </w:rPr>
            </w:pPr>
            <w:r w:rsidRPr="006126AD">
              <w:rPr>
                <w:color w:val="000000" w:themeColor="text1"/>
                <w:sz w:val="20"/>
              </w:rPr>
              <w:t>Use of the abbreviation ‘etc.’ at the end of a list in these Rules to illustrate a particular concept does not limit that concept in any way.</w:t>
            </w:r>
          </w:p>
        </w:tc>
      </w:tr>
      <w:tr w:rsidR="002B6D0E" w:rsidRPr="006126AD" w14:paraId="64E98E99" w14:textId="77777777" w:rsidTr="00FF1F3A">
        <w:trPr>
          <w:cantSplit/>
        </w:trPr>
        <w:tc>
          <w:tcPr>
            <w:tcW w:w="2500" w:type="pct"/>
            <w:tcBorders>
              <w:right w:val="single" w:sz="4" w:space="0" w:color="auto"/>
            </w:tcBorders>
          </w:tcPr>
          <w:p w14:paraId="5C21A689" w14:textId="7D76242D" w:rsidR="002B6D0E" w:rsidRPr="006126AD" w:rsidRDefault="002B6D0E" w:rsidP="006126AD">
            <w:pPr>
              <w:pStyle w:val="Heading3"/>
              <w:spacing w:before="80" w:after="80"/>
              <w:outlineLvl w:val="2"/>
              <w:rPr>
                <w:sz w:val="20"/>
              </w:rPr>
            </w:pPr>
            <w:r w:rsidRPr="006126AD">
              <w:rPr>
                <w:sz w:val="20"/>
              </w:rPr>
              <w:t xml:space="preserve">Other references in these Rules </w:t>
            </w:r>
          </w:p>
        </w:tc>
        <w:tc>
          <w:tcPr>
            <w:tcW w:w="2500" w:type="pct"/>
            <w:tcBorders>
              <w:top w:val="single" w:sz="4" w:space="0" w:color="auto"/>
              <w:left w:val="single" w:sz="4" w:space="0" w:color="auto"/>
              <w:bottom w:val="single" w:sz="4" w:space="0" w:color="auto"/>
              <w:right w:val="single" w:sz="4" w:space="0" w:color="auto"/>
            </w:tcBorders>
          </w:tcPr>
          <w:p w14:paraId="11FECEB5" w14:textId="44FCE90C" w:rsidR="002B6D0E" w:rsidRPr="006126AD" w:rsidRDefault="002B6D0E" w:rsidP="006126AD">
            <w:pPr>
              <w:pStyle w:val="ListParagraph"/>
              <w:numPr>
                <w:ilvl w:val="0"/>
                <w:numId w:val="67"/>
              </w:numPr>
              <w:spacing w:before="80" w:after="80"/>
              <w:ind w:left="360"/>
              <w:contextualSpacing w:val="0"/>
              <w:rPr>
                <w:color w:val="000000" w:themeColor="text1"/>
                <w:sz w:val="20"/>
              </w:rPr>
            </w:pPr>
            <w:r w:rsidRPr="006126AD">
              <w:rPr>
                <w:color w:val="000000" w:themeColor="text1"/>
                <w:sz w:val="20"/>
              </w:rPr>
              <w:t xml:space="preserve">Reference to </w:t>
            </w:r>
            <w:r w:rsidR="00EB173D" w:rsidRPr="006126AD">
              <w:rPr>
                <w:color w:val="000000" w:themeColor="text1"/>
                <w:sz w:val="20"/>
              </w:rPr>
              <w:t xml:space="preserve">paragraphs, </w:t>
            </w:r>
            <w:r w:rsidRPr="006126AD">
              <w:rPr>
                <w:color w:val="000000" w:themeColor="text1"/>
                <w:sz w:val="20"/>
              </w:rPr>
              <w:t xml:space="preserve">sections, schedules, appendices or annexures is reference to those in these Rules. </w:t>
            </w:r>
          </w:p>
          <w:p w14:paraId="774CAFAC" w14:textId="77777777" w:rsidR="002B6D0E" w:rsidRPr="006126AD" w:rsidRDefault="002B6D0E" w:rsidP="006126AD">
            <w:pPr>
              <w:pStyle w:val="ListParagraph"/>
              <w:numPr>
                <w:ilvl w:val="0"/>
                <w:numId w:val="67"/>
              </w:numPr>
              <w:spacing w:before="80" w:after="80"/>
              <w:ind w:left="360"/>
              <w:contextualSpacing w:val="0"/>
              <w:rPr>
                <w:color w:val="000000" w:themeColor="text1"/>
                <w:sz w:val="20"/>
              </w:rPr>
            </w:pPr>
            <w:r w:rsidRPr="006126AD">
              <w:rPr>
                <w:color w:val="000000" w:themeColor="text1"/>
                <w:sz w:val="20"/>
              </w:rPr>
              <w:t>Reference to one gender refers to all genders.</w:t>
            </w:r>
          </w:p>
          <w:p w14:paraId="53FC42FC" w14:textId="77777777" w:rsidR="002B6D0E" w:rsidRPr="006126AD" w:rsidRDefault="002B6D0E" w:rsidP="006126AD">
            <w:pPr>
              <w:pStyle w:val="ListParagraph"/>
              <w:numPr>
                <w:ilvl w:val="0"/>
                <w:numId w:val="67"/>
              </w:numPr>
              <w:spacing w:before="80" w:after="80"/>
              <w:ind w:left="360"/>
              <w:contextualSpacing w:val="0"/>
              <w:rPr>
                <w:color w:val="000000" w:themeColor="text1"/>
                <w:sz w:val="20"/>
              </w:rPr>
            </w:pPr>
            <w:r w:rsidRPr="006126AD">
              <w:rPr>
                <w:color w:val="000000" w:themeColor="text1"/>
                <w:sz w:val="20"/>
              </w:rPr>
              <w:t>Reference to the singular includes the plural and vice versa.</w:t>
            </w:r>
          </w:p>
          <w:p w14:paraId="0FA28DCC" w14:textId="77777777" w:rsidR="002B6D0E" w:rsidRPr="006126AD" w:rsidRDefault="002B6D0E" w:rsidP="006126AD">
            <w:pPr>
              <w:pStyle w:val="ListParagraph"/>
              <w:numPr>
                <w:ilvl w:val="0"/>
                <w:numId w:val="67"/>
              </w:numPr>
              <w:spacing w:before="80" w:after="80"/>
              <w:ind w:left="360"/>
              <w:contextualSpacing w:val="0"/>
              <w:rPr>
                <w:color w:val="000000" w:themeColor="text1"/>
                <w:sz w:val="20"/>
              </w:rPr>
            </w:pPr>
            <w:r w:rsidRPr="006126AD">
              <w:rPr>
                <w:color w:val="000000" w:themeColor="text1"/>
                <w:sz w:val="20"/>
              </w:rPr>
              <w:t>Reference to any particular type of body, firm or other entity includes reference to any other type of body, firm or other entity.</w:t>
            </w:r>
          </w:p>
        </w:tc>
      </w:tr>
    </w:tbl>
    <w:p w14:paraId="6F106E94" w14:textId="15D3F862" w:rsidR="002B6D0E" w:rsidRPr="006126AD" w:rsidRDefault="002B6D0E" w:rsidP="006126AD">
      <w:pPr>
        <w:spacing w:before="80" w:after="80"/>
        <w:rPr>
          <w:color w:val="000000" w:themeColor="text1"/>
          <w:sz w:val="20"/>
        </w:rPr>
      </w:pPr>
    </w:p>
    <w:p w14:paraId="7FEC8351" w14:textId="77777777" w:rsidR="00C9088E" w:rsidRPr="006126AD" w:rsidRDefault="00C9088E" w:rsidP="006126AD">
      <w:pPr>
        <w:spacing w:before="80" w:after="80"/>
        <w:rPr>
          <w:color w:val="000000" w:themeColor="text1"/>
          <w:sz w:val="20"/>
        </w:rPr>
      </w:pPr>
    </w:p>
    <w:sectPr w:rsidR="00C9088E" w:rsidRPr="006126AD" w:rsidSect="00D259F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B6A3" w14:textId="77777777" w:rsidR="00962AA1" w:rsidRDefault="00962AA1" w:rsidP="00E02B65">
      <w:r>
        <w:separator/>
      </w:r>
    </w:p>
  </w:endnote>
  <w:endnote w:type="continuationSeparator" w:id="0">
    <w:p w14:paraId="3ED60BE9" w14:textId="77777777" w:rsidR="00962AA1" w:rsidRDefault="00962AA1" w:rsidP="00E02B65">
      <w:r>
        <w:continuationSeparator/>
      </w:r>
    </w:p>
  </w:endnote>
  <w:endnote w:type="continuationNotice" w:id="1">
    <w:p w14:paraId="2280378A" w14:textId="77777777" w:rsidR="00962AA1" w:rsidRDefault="00962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84495"/>
      <w:docPartObj>
        <w:docPartGallery w:val="Page Numbers (Bottom of Page)"/>
        <w:docPartUnique/>
      </w:docPartObj>
    </w:sdtPr>
    <w:sdtEndPr/>
    <w:sdtContent>
      <w:sdt>
        <w:sdtPr>
          <w:id w:val="-1769616900"/>
          <w:docPartObj>
            <w:docPartGallery w:val="Page Numbers (Top of Page)"/>
            <w:docPartUnique/>
          </w:docPartObj>
        </w:sdtPr>
        <w:sdtEndPr/>
        <w:sdtContent>
          <w:p w14:paraId="2B51FE56" w14:textId="208CC892" w:rsidR="00B97E4D" w:rsidRDefault="00B97E4D">
            <w:pPr>
              <w:pStyle w:val="Footer"/>
              <w:jc w:val="right"/>
            </w:pPr>
            <w:r>
              <w:t xml:space="preserve">Page </w:t>
            </w:r>
            <w:r>
              <w:rPr>
                <w:sz w:val="24"/>
                <w:szCs w:val="24"/>
              </w:rPr>
              <w:fldChar w:fldCharType="begin"/>
            </w:r>
            <w:r>
              <w:instrText xml:space="preserve"> PAGE </w:instrText>
            </w:r>
            <w:r>
              <w:rPr>
                <w:sz w:val="24"/>
                <w:szCs w:val="24"/>
              </w:rPr>
              <w:fldChar w:fldCharType="separate"/>
            </w:r>
            <w:r w:rsidR="0059354C">
              <w:rPr>
                <w:noProof/>
              </w:rPr>
              <w:t>22</w:t>
            </w:r>
            <w:r>
              <w:rPr>
                <w:sz w:val="24"/>
                <w:szCs w:val="24"/>
              </w:rPr>
              <w:fldChar w:fldCharType="end"/>
            </w:r>
            <w:r>
              <w:t xml:space="preserve"> of </w:t>
            </w:r>
            <w:r w:rsidR="0059354C">
              <w:fldChar w:fldCharType="begin"/>
            </w:r>
            <w:r w:rsidR="0059354C">
              <w:instrText xml:space="preserve"> NUMPAGES  </w:instrText>
            </w:r>
            <w:r w:rsidR="0059354C">
              <w:fldChar w:fldCharType="separate"/>
            </w:r>
            <w:r w:rsidR="0059354C">
              <w:rPr>
                <w:noProof/>
              </w:rPr>
              <w:t>22</w:t>
            </w:r>
            <w:r w:rsidR="0059354C">
              <w:rPr>
                <w:noProof/>
              </w:rPr>
              <w:fldChar w:fldCharType="end"/>
            </w:r>
          </w:p>
        </w:sdtContent>
      </w:sdt>
    </w:sdtContent>
  </w:sdt>
  <w:p w14:paraId="213D7A4A" w14:textId="77777777" w:rsidR="00B97E4D" w:rsidRPr="00DD306B" w:rsidRDefault="00B9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36CA2" w14:textId="77777777" w:rsidR="00962AA1" w:rsidRDefault="00962AA1" w:rsidP="00E02B65">
      <w:r>
        <w:separator/>
      </w:r>
    </w:p>
  </w:footnote>
  <w:footnote w:type="continuationSeparator" w:id="0">
    <w:p w14:paraId="4FE688C6" w14:textId="77777777" w:rsidR="00962AA1" w:rsidRDefault="00962AA1" w:rsidP="00E02B65">
      <w:r>
        <w:continuationSeparator/>
      </w:r>
    </w:p>
  </w:footnote>
  <w:footnote w:type="continuationNotice" w:id="1">
    <w:p w14:paraId="308CA730" w14:textId="77777777" w:rsidR="00962AA1" w:rsidRDefault="00962A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E09"/>
    <w:multiLevelType w:val="hybridMultilevel"/>
    <w:tmpl w:val="8F2E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96B27"/>
    <w:multiLevelType w:val="hybridMultilevel"/>
    <w:tmpl w:val="2D38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D4D0F"/>
    <w:multiLevelType w:val="hybridMultilevel"/>
    <w:tmpl w:val="1BC4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016DC"/>
    <w:multiLevelType w:val="hybridMultilevel"/>
    <w:tmpl w:val="7A72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C2A48"/>
    <w:multiLevelType w:val="hybridMultilevel"/>
    <w:tmpl w:val="9D1A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E4D03"/>
    <w:multiLevelType w:val="hybridMultilevel"/>
    <w:tmpl w:val="7C7C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16E"/>
    <w:multiLevelType w:val="hybridMultilevel"/>
    <w:tmpl w:val="C75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D584E"/>
    <w:multiLevelType w:val="hybridMultilevel"/>
    <w:tmpl w:val="F216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B6576"/>
    <w:multiLevelType w:val="hybridMultilevel"/>
    <w:tmpl w:val="7E1C7796"/>
    <w:lvl w:ilvl="0" w:tplc="56A2E9B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D487E"/>
    <w:multiLevelType w:val="hybridMultilevel"/>
    <w:tmpl w:val="BED0A67A"/>
    <w:lvl w:ilvl="0" w:tplc="56A2E9B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C73A6"/>
    <w:multiLevelType w:val="hybridMultilevel"/>
    <w:tmpl w:val="CC2A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97002"/>
    <w:multiLevelType w:val="hybridMultilevel"/>
    <w:tmpl w:val="756C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46E40"/>
    <w:multiLevelType w:val="hybridMultilevel"/>
    <w:tmpl w:val="D46E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67EB7"/>
    <w:multiLevelType w:val="hybridMultilevel"/>
    <w:tmpl w:val="F0EA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767B4"/>
    <w:multiLevelType w:val="hybridMultilevel"/>
    <w:tmpl w:val="877C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53904"/>
    <w:multiLevelType w:val="hybridMultilevel"/>
    <w:tmpl w:val="3608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223C2"/>
    <w:multiLevelType w:val="hybridMultilevel"/>
    <w:tmpl w:val="2B3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0206C"/>
    <w:multiLevelType w:val="hybridMultilevel"/>
    <w:tmpl w:val="FA46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B5D3C"/>
    <w:multiLevelType w:val="hybridMultilevel"/>
    <w:tmpl w:val="16B4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9D1FEC"/>
    <w:multiLevelType w:val="hybridMultilevel"/>
    <w:tmpl w:val="C88E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C158F4"/>
    <w:multiLevelType w:val="hybridMultilevel"/>
    <w:tmpl w:val="A31E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B847ED"/>
    <w:multiLevelType w:val="hybridMultilevel"/>
    <w:tmpl w:val="21B6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12417C"/>
    <w:multiLevelType w:val="hybridMultilevel"/>
    <w:tmpl w:val="FE82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C21EBF"/>
    <w:multiLevelType w:val="hybridMultilevel"/>
    <w:tmpl w:val="8AF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B95E3C"/>
    <w:multiLevelType w:val="hybridMultilevel"/>
    <w:tmpl w:val="B99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926002"/>
    <w:multiLevelType w:val="hybridMultilevel"/>
    <w:tmpl w:val="14F6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131FA4"/>
    <w:multiLevelType w:val="hybridMultilevel"/>
    <w:tmpl w:val="22BA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541EA7"/>
    <w:multiLevelType w:val="hybridMultilevel"/>
    <w:tmpl w:val="2ECA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B24050"/>
    <w:multiLevelType w:val="hybridMultilevel"/>
    <w:tmpl w:val="D882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DC60D8"/>
    <w:multiLevelType w:val="hybridMultilevel"/>
    <w:tmpl w:val="2976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046E8E"/>
    <w:multiLevelType w:val="hybridMultilevel"/>
    <w:tmpl w:val="2F72AA98"/>
    <w:lvl w:ilvl="0" w:tplc="56A2E9B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D579B5"/>
    <w:multiLevelType w:val="hybridMultilevel"/>
    <w:tmpl w:val="EC70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139DA"/>
    <w:multiLevelType w:val="hybridMultilevel"/>
    <w:tmpl w:val="596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8F4E05"/>
    <w:multiLevelType w:val="hybridMultilevel"/>
    <w:tmpl w:val="92B4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B04DB0"/>
    <w:multiLevelType w:val="multilevel"/>
    <w:tmpl w:val="A45AB874"/>
    <w:lvl w:ilvl="0">
      <w:start w:val="1"/>
      <w:numFmt w:val="decimal"/>
      <w:pStyle w:val="Heading1"/>
      <w:lvlText w:val="%1."/>
      <w:lvlJc w:val="left"/>
      <w:pPr>
        <w:ind w:left="360" w:hanging="360"/>
      </w:pPr>
      <w:rPr>
        <w:rFonts w:ascii="Arial Bold" w:hAnsi="Arial Bold" w:hint="default"/>
        <w:b/>
        <w:i w:val="0"/>
      </w:rPr>
    </w:lvl>
    <w:lvl w:ilvl="1">
      <w:start w:val="1"/>
      <w:numFmt w:val="upperLetter"/>
      <w:lvlText w:val="%1.%2."/>
      <w:lvlJc w:val="left"/>
      <w:pPr>
        <w:ind w:left="792" w:hanging="432"/>
      </w:pPr>
      <w:rPr>
        <w:rFonts w:hint="default"/>
      </w:rPr>
    </w:lvl>
    <w:lvl w:ilvl="2">
      <w:start w:val="1"/>
      <w:numFmt w:val="decimal"/>
      <w:pStyle w:val="Heading3"/>
      <w:lvlText w:val="%1.%3."/>
      <w:lvlJc w:val="left"/>
      <w:pPr>
        <w:ind w:left="1224" w:hanging="504"/>
      </w:pPr>
      <w:rPr>
        <w:rFonts w:hint="default"/>
      </w:rPr>
    </w:lvl>
    <w:lvl w:ilvl="3">
      <w:start w:val="1"/>
      <w:numFmt w:val="lowerLetter"/>
      <w:pStyle w:val="Heading4"/>
      <w:lvlText w:val="(%4)"/>
      <w:lvlJc w:val="left"/>
      <w:pPr>
        <w:ind w:left="1728" w:hanging="648"/>
      </w:pPr>
      <w:rPr>
        <w:rFonts w:hint="default"/>
      </w:rPr>
    </w:lvl>
    <w:lvl w:ilvl="4">
      <w:start w:val="1"/>
      <w:numFmt w:val="lowerRoman"/>
      <w:pStyle w:val="Heading5"/>
      <w:lvlText w:val="(%5)"/>
      <w:lvlJc w:val="left"/>
      <w:pPr>
        <w:ind w:left="2232" w:hanging="792"/>
      </w:pPr>
      <w:rPr>
        <w:rFonts w:hint="default"/>
      </w:rPr>
    </w:lvl>
    <w:lvl w:ilvl="5">
      <w:start w:val="1"/>
      <w:numFmt w:val="upperLetter"/>
      <w:pStyle w:val="Heading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A7A208B"/>
    <w:multiLevelType w:val="hybridMultilevel"/>
    <w:tmpl w:val="7EA8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D030DA"/>
    <w:multiLevelType w:val="hybridMultilevel"/>
    <w:tmpl w:val="CC9C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995538"/>
    <w:multiLevelType w:val="hybridMultilevel"/>
    <w:tmpl w:val="32C4E43E"/>
    <w:lvl w:ilvl="0" w:tplc="BB869E5E">
      <w:start w:val="1"/>
      <w:numFmt w:val="bullet"/>
      <w:lvlText w:val="-"/>
      <w:lvlJc w:val="left"/>
      <w:pPr>
        <w:ind w:left="763" w:hanging="360"/>
      </w:pPr>
      <w:rPr>
        <w:rFonts w:ascii="Arial" w:hAnsi="Aria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8" w15:restartNumberingAfterBreak="0">
    <w:nsid w:val="3E254275"/>
    <w:multiLevelType w:val="hybridMultilevel"/>
    <w:tmpl w:val="94D6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2F54E2"/>
    <w:multiLevelType w:val="hybridMultilevel"/>
    <w:tmpl w:val="546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3F3384"/>
    <w:multiLevelType w:val="hybridMultilevel"/>
    <w:tmpl w:val="007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BA2368"/>
    <w:multiLevelType w:val="hybridMultilevel"/>
    <w:tmpl w:val="20FE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25287C"/>
    <w:multiLevelType w:val="hybridMultilevel"/>
    <w:tmpl w:val="A806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9540CB"/>
    <w:multiLevelType w:val="hybridMultilevel"/>
    <w:tmpl w:val="CD16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975A79"/>
    <w:multiLevelType w:val="hybridMultilevel"/>
    <w:tmpl w:val="532A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DB7705"/>
    <w:multiLevelType w:val="hybridMultilevel"/>
    <w:tmpl w:val="820E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7722FC7"/>
    <w:multiLevelType w:val="hybridMultilevel"/>
    <w:tmpl w:val="554C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020986"/>
    <w:multiLevelType w:val="hybridMultilevel"/>
    <w:tmpl w:val="32FA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0D38AB"/>
    <w:multiLevelType w:val="hybridMultilevel"/>
    <w:tmpl w:val="5C68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126E12"/>
    <w:multiLevelType w:val="hybridMultilevel"/>
    <w:tmpl w:val="D296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190839"/>
    <w:multiLevelType w:val="hybridMultilevel"/>
    <w:tmpl w:val="30B4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B6401D5"/>
    <w:multiLevelType w:val="hybridMultilevel"/>
    <w:tmpl w:val="CC1C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78115F"/>
    <w:multiLevelType w:val="hybridMultilevel"/>
    <w:tmpl w:val="18A6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A96868"/>
    <w:multiLevelType w:val="hybridMultilevel"/>
    <w:tmpl w:val="4BE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8D57F7"/>
    <w:multiLevelType w:val="hybridMultilevel"/>
    <w:tmpl w:val="AF38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2363815"/>
    <w:multiLevelType w:val="hybridMultilevel"/>
    <w:tmpl w:val="5FE4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3553A3"/>
    <w:multiLevelType w:val="hybridMultilevel"/>
    <w:tmpl w:val="A934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3F0837"/>
    <w:multiLevelType w:val="hybridMultilevel"/>
    <w:tmpl w:val="9EE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E737C0"/>
    <w:multiLevelType w:val="hybridMultilevel"/>
    <w:tmpl w:val="2190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4077E4"/>
    <w:multiLevelType w:val="hybridMultilevel"/>
    <w:tmpl w:val="8B8C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AB0A69"/>
    <w:multiLevelType w:val="hybridMultilevel"/>
    <w:tmpl w:val="3B5A63DC"/>
    <w:lvl w:ilvl="0" w:tplc="56A2E9B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6E2CFB"/>
    <w:multiLevelType w:val="hybridMultilevel"/>
    <w:tmpl w:val="D020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AD6148C"/>
    <w:multiLevelType w:val="hybridMultilevel"/>
    <w:tmpl w:val="C528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E205C6"/>
    <w:multiLevelType w:val="hybridMultilevel"/>
    <w:tmpl w:val="33C2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1A621C"/>
    <w:multiLevelType w:val="hybridMultilevel"/>
    <w:tmpl w:val="1932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F976290"/>
    <w:multiLevelType w:val="hybridMultilevel"/>
    <w:tmpl w:val="F8C09E82"/>
    <w:lvl w:ilvl="0" w:tplc="6462844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EC31BD"/>
    <w:multiLevelType w:val="hybridMultilevel"/>
    <w:tmpl w:val="9CE2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5923A7"/>
    <w:multiLevelType w:val="hybridMultilevel"/>
    <w:tmpl w:val="01AA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5269F5"/>
    <w:multiLevelType w:val="hybridMultilevel"/>
    <w:tmpl w:val="4B1E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4710E3"/>
    <w:multiLevelType w:val="hybridMultilevel"/>
    <w:tmpl w:val="0CD8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5C61D1C"/>
    <w:multiLevelType w:val="hybridMultilevel"/>
    <w:tmpl w:val="F31E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03552A"/>
    <w:multiLevelType w:val="hybridMultilevel"/>
    <w:tmpl w:val="FBB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74F7CED"/>
    <w:multiLevelType w:val="hybridMultilevel"/>
    <w:tmpl w:val="B3EC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A0C159E"/>
    <w:multiLevelType w:val="hybridMultilevel"/>
    <w:tmpl w:val="13F0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AA64382"/>
    <w:multiLevelType w:val="hybridMultilevel"/>
    <w:tmpl w:val="3102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D692E0E"/>
    <w:multiLevelType w:val="hybridMultilevel"/>
    <w:tmpl w:val="33BE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554A3C"/>
    <w:multiLevelType w:val="hybridMultilevel"/>
    <w:tmpl w:val="3BFE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AF3A64"/>
    <w:multiLevelType w:val="hybridMultilevel"/>
    <w:tmpl w:val="83E0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0E9612A"/>
    <w:multiLevelType w:val="hybridMultilevel"/>
    <w:tmpl w:val="9D96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0470C4"/>
    <w:multiLevelType w:val="hybridMultilevel"/>
    <w:tmpl w:val="9B98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6352F27"/>
    <w:multiLevelType w:val="hybridMultilevel"/>
    <w:tmpl w:val="5F5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E9174F"/>
    <w:multiLevelType w:val="hybridMultilevel"/>
    <w:tmpl w:val="C0981FBC"/>
    <w:lvl w:ilvl="0" w:tplc="DAD2256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8D5559E"/>
    <w:multiLevelType w:val="hybridMultilevel"/>
    <w:tmpl w:val="B6FA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E12063"/>
    <w:multiLevelType w:val="hybridMultilevel"/>
    <w:tmpl w:val="6F4E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A7F2F19"/>
    <w:multiLevelType w:val="hybridMultilevel"/>
    <w:tmpl w:val="3FCC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57795D"/>
    <w:multiLevelType w:val="hybridMultilevel"/>
    <w:tmpl w:val="8EEE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DCE1265"/>
    <w:multiLevelType w:val="hybridMultilevel"/>
    <w:tmpl w:val="ACE0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E7A592E"/>
    <w:multiLevelType w:val="hybridMultilevel"/>
    <w:tmpl w:val="107C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FDF60E2"/>
    <w:multiLevelType w:val="hybridMultilevel"/>
    <w:tmpl w:val="096E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8"/>
  </w:num>
  <w:num w:numId="3">
    <w:abstractNumId w:val="23"/>
  </w:num>
  <w:num w:numId="4">
    <w:abstractNumId w:val="3"/>
  </w:num>
  <w:num w:numId="5">
    <w:abstractNumId w:val="53"/>
  </w:num>
  <w:num w:numId="6">
    <w:abstractNumId w:val="11"/>
  </w:num>
  <w:num w:numId="7">
    <w:abstractNumId w:val="44"/>
  </w:num>
  <w:num w:numId="8">
    <w:abstractNumId w:val="16"/>
  </w:num>
  <w:num w:numId="9">
    <w:abstractNumId w:val="74"/>
  </w:num>
  <w:num w:numId="10">
    <w:abstractNumId w:val="17"/>
  </w:num>
  <w:num w:numId="11">
    <w:abstractNumId w:val="0"/>
  </w:num>
  <w:num w:numId="12">
    <w:abstractNumId w:val="69"/>
  </w:num>
  <w:num w:numId="13">
    <w:abstractNumId w:val="86"/>
  </w:num>
  <w:num w:numId="14">
    <w:abstractNumId w:val="51"/>
  </w:num>
  <w:num w:numId="15">
    <w:abstractNumId w:val="45"/>
  </w:num>
  <w:num w:numId="16">
    <w:abstractNumId w:val="70"/>
  </w:num>
  <w:num w:numId="17">
    <w:abstractNumId w:val="20"/>
  </w:num>
  <w:num w:numId="18">
    <w:abstractNumId w:val="14"/>
  </w:num>
  <w:num w:numId="19">
    <w:abstractNumId w:val="10"/>
  </w:num>
  <w:num w:numId="20">
    <w:abstractNumId w:val="88"/>
  </w:num>
  <w:num w:numId="21">
    <w:abstractNumId w:val="71"/>
  </w:num>
  <w:num w:numId="22">
    <w:abstractNumId w:val="30"/>
  </w:num>
  <w:num w:numId="23">
    <w:abstractNumId w:val="6"/>
  </w:num>
  <w:num w:numId="24">
    <w:abstractNumId w:val="39"/>
  </w:num>
  <w:num w:numId="25">
    <w:abstractNumId w:val="35"/>
  </w:num>
  <w:num w:numId="26">
    <w:abstractNumId w:val="64"/>
  </w:num>
  <w:num w:numId="27">
    <w:abstractNumId w:val="47"/>
  </w:num>
  <w:num w:numId="28">
    <w:abstractNumId w:val="54"/>
  </w:num>
  <w:num w:numId="29">
    <w:abstractNumId w:val="1"/>
  </w:num>
  <w:num w:numId="30">
    <w:abstractNumId w:val="12"/>
  </w:num>
  <w:num w:numId="31">
    <w:abstractNumId w:val="28"/>
  </w:num>
  <w:num w:numId="32">
    <w:abstractNumId w:val="22"/>
  </w:num>
  <w:num w:numId="33">
    <w:abstractNumId w:val="78"/>
  </w:num>
  <w:num w:numId="34">
    <w:abstractNumId w:val="62"/>
  </w:num>
  <w:num w:numId="35">
    <w:abstractNumId w:val="61"/>
  </w:num>
  <w:num w:numId="36">
    <w:abstractNumId w:val="59"/>
  </w:num>
  <w:num w:numId="37">
    <w:abstractNumId w:val="15"/>
  </w:num>
  <w:num w:numId="38">
    <w:abstractNumId w:val="36"/>
  </w:num>
  <w:num w:numId="39">
    <w:abstractNumId w:val="9"/>
  </w:num>
  <w:num w:numId="40">
    <w:abstractNumId w:val="13"/>
  </w:num>
  <w:num w:numId="41">
    <w:abstractNumId w:val="67"/>
  </w:num>
  <w:num w:numId="42">
    <w:abstractNumId w:val="32"/>
  </w:num>
  <w:num w:numId="43">
    <w:abstractNumId w:val="18"/>
  </w:num>
  <w:num w:numId="44">
    <w:abstractNumId w:val="5"/>
  </w:num>
  <w:num w:numId="45">
    <w:abstractNumId w:val="19"/>
  </w:num>
  <w:num w:numId="46">
    <w:abstractNumId w:val="79"/>
  </w:num>
  <w:num w:numId="47">
    <w:abstractNumId w:val="8"/>
  </w:num>
  <w:num w:numId="48">
    <w:abstractNumId w:val="72"/>
  </w:num>
  <w:num w:numId="49">
    <w:abstractNumId w:val="4"/>
  </w:num>
  <w:num w:numId="50">
    <w:abstractNumId w:val="60"/>
  </w:num>
  <w:num w:numId="51">
    <w:abstractNumId w:val="63"/>
  </w:num>
  <w:num w:numId="52">
    <w:abstractNumId w:val="87"/>
  </w:num>
  <w:num w:numId="53">
    <w:abstractNumId w:val="80"/>
  </w:num>
  <w:num w:numId="54">
    <w:abstractNumId w:val="40"/>
  </w:num>
  <w:num w:numId="55">
    <w:abstractNumId w:val="83"/>
  </w:num>
  <w:num w:numId="56">
    <w:abstractNumId w:val="81"/>
  </w:num>
  <w:num w:numId="57">
    <w:abstractNumId w:val="2"/>
  </w:num>
  <w:num w:numId="58">
    <w:abstractNumId w:val="27"/>
  </w:num>
  <w:num w:numId="59">
    <w:abstractNumId w:val="55"/>
  </w:num>
  <w:num w:numId="60">
    <w:abstractNumId w:val="26"/>
  </w:num>
  <w:num w:numId="61">
    <w:abstractNumId w:val="84"/>
  </w:num>
  <w:num w:numId="62">
    <w:abstractNumId w:val="31"/>
  </w:num>
  <w:num w:numId="63">
    <w:abstractNumId w:val="49"/>
  </w:num>
  <w:num w:numId="64">
    <w:abstractNumId w:val="65"/>
  </w:num>
  <w:num w:numId="65">
    <w:abstractNumId w:val="42"/>
  </w:num>
  <w:num w:numId="66">
    <w:abstractNumId w:val="7"/>
  </w:num>
  <w:num w:numId="67">
    <w:abstractNumId w:val="25"/>
  </w:num>
  <w:num w:numId="68">
    <w:abstractNumId w:val="75"/>
  </w:num>
  <w:num w:numId="69">
    <w:abstractNumId w:val="24"/>
  </w:num>
  <w:num w:numId="70">
    <w:abstractNumId w:val="66"/>
  </w:num>
  <w:num w:numId="71">
    <w:abstractNumId w:val="48"/>
  </w:num>
  <w:num w:numId="72">
    <w:abstractNumId w:val="73"/>
  </w:num>
  <w:num w:numId="73">
    <w:abstractNumId w:val="52"/>
  </w:num>
  <w:num w:numId="74">
    <w:abstractNumId w:val="43"/>
  </w:num>
  <w:num w:numId="75">
    <w:abstractNumId w:val="29"/>
  </w:num>
  <w:num w:numId="76">
    <w:abstractNumId w:val="21"/>
  </w:num>
  <w:num w:numId="77">
    <w:abstractNumId w:val="38"/>
  </w:num>
  <w:num w:numId="78">
    <w:abstractNumId w:val="41"/>
  </w:num>
  <w:num w:numId="79">
    <w:abstractNumId w:val="85"/>
  </w:num>
  <w:num w:numId="80">
    <w:abstractNumId w:val="57"/>
  </w:num>
  <w:num w:numId="81">
    <w:abstractNumId w:val="76"/>
  </w:num>
  <w:num w:numId="82">
    <w:abstractNumId w:val="77"/>
  </w:num>
  <w:num w:numId="83">
    <w:abstractNumId w:val="68"/>
  </w:num>
  <w:num w:numId="84">
    <w:abstractNumId w:val="82"/>
  </w:num>
  <w:num w:numId="85">
    <w:abstractNumId w:val="37"/>
  </w:num>
  <w:num w:numId="86">
    <w:abstractNumId w:val="56"/>
  </w:num>
  <w:num w:numId="87">
    <w:abstractNumId w:val="33"/>
  </w:num>
  <w:num w:numId="88">
    <w:abstractNumId w:val="50"/>
  </w:num>
  <w:num w:numId="89">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B9"/>
    <w:rsid w:val="00000153"/>
    <w:rsid w:val="0000029D"/>
    <w:rsid w:val="000003F4"/>
    <w:rsid w:val="000006E2"/>
    <w:rsid w:val="000007F4"/>
    <w:rsid w:val="00000CA2"/>
    <w:rsid w:val="00000D31"/>
    <w:rsid w:val="0000114F"/>
    <w:rsid w:val="00001215"/>
    <w:rsid w:val="000013F6"/>
    <w:rsid w:val="000015F2"/>
    <w:rsid w:val="00001640"/>
    <w:rsid w:val="00001688"/>
    <w:rsid w:val="00001BFC"/>
    <w:rsid w:val="00001D0A"/>
    <w:rsid w:val="00001DE8"/>
    <w:rsid w:val="00001EEF"/>
    <w:rsid w:val="00002053"/>
    <w:rsid w:val="0000213D"/>
    <w:rsid w:val="00002581"/>
    <w:rsid w:val="00002798"/>
    <w:rsid w:val="000027F2"/>
    <w:rsid w:val="00002803"/>
    <w:rsid w:val="0000285F"/>
    <w:rsid w:val="000028A2"/>
    <w:rsid w:val="00002A29"/>
    <w:rsid w:val="00002A37"/>
    <w:rsid w:val="00002B80"/>
    <w:rsid w:val="00002CD6"/>
    <w:rsid w:val="00002D6B"/>
    <w:rsid w:val="0000318F"/>
    <w:rsid w:val="000031BD"/>
    <w:rsid w:val="000031C5"/>
    <w:rsid w:val="00003246"/>
    <w:rsid w:val="000032D6"/>
    <w:rsid w:val="00003476"/>
    <w:rsid w:val="000034D3"/>
    <w:rsid w:val="000037CE"/>
    <w:rsid w:val="00003AFF"/>
    <w:rsid w:val="00003B32"/>
    <w:rsid w:val="00003D25"/>
    <w:rsid w:val="000041CE"/>
    <w:rsid w:val="000042C8"/>
    <w:rsid w:val="000044B6"/>
    <w:rsid w:val="00004754"/>
    <w:rsid w:val="000047AC"/>
    <w:rsid w:val="0000497F"/>
    <w:rsid w:val="00004A83"/>
    <w:rsid w:val="0000503D"/>
    <w:rsid w:val="00005140"/>
    <w:rsid w:val="00005387"/>
    <w:rsid w:val="00005489"/>
    <w:rsid w:val="000055FE"/>
    <w:rsid w:val="00005900"/>
    <w:rsid w:val="000059D3"/>
    <w:rsid w:val="00005B00"/>
    <w:rsid w:val="00005C4B"/>
    <w:rsid w:val="00005EED"/>
    <w:rsid w:val="00005FA1"/>
    <w:rsid w:val="00005FE9"/>
    <w:rsid w:val="0000616B"/>
    <w:rsid w:val="000062A9"/>
    <w:rsid w:val="0000639B"/>
    <w:rsid w:val="00006564"/>
    <w:rsid w:val="00006851"/>
    <w:rsid w:val="000069E7"/>
    <w:rsid w:val="000069F6"/>
    <w:rsid w:val="00006A82"/>
    <w:rsid w:val="00006E8A"/>
    <w:rsid w:val="00006FC3"/>
    <w:rsid w:val="00007014"/>
    <w:rsid w:val="0000701B"/>
    <w:rsid w:val="00007149"/>
    <w:rsid w:val="00007454"/>
    <w:rsid w:val="000079C2"/>
    <w:rsid w:val="00007B24"/>
    <w:rsid w:val="00007F82"/>
    <w:rsid w:val="0001020F"/>
    <w:rsid w:val="0001064E"/>
    <w:rsid w:val="0001069D"/>
    <w:rsid w:val="0001073F"/>
    <w:rsid w:val="00010911"/>
    <w:rsid w:val="00010C33"/>
    <w:rsid w:val="00010D4F"/>
    <w:rsid w:val="00010E70"/>
    <w:rsid w:val="00011021"/>
    <w:rsid w:val="000114A0"/>
    <w:rsid w:val="0001161F"/>
    <w:rsid w:val="0001168F"/>
    <w:rsid w:val="00011981"/>
    <w:rsid w:val="00011982"/>
    <w:rsid w:val="00011DC3"/>
    <w:rsid w:val="0001209C"/>
    <w:rsid w:val="00012109"/>
    <w:rsid w:val="00012116"/>
    <w:rsid w:val="00012521"/>
    <w:rsid w:val="00012681"/>
    <w:rsid w:val="00012885"/>
    <w:rsid w:val="00012D69"/>
    <w:rsid w:val="00012EA4"/>
    <w:rsid w:val="0001319D"/>
    <w:rsid w:val="00013302"/>
    <w:rsid w:val="0001341F"/>
    <w:rsid w:val="00013684"/>
    <w:rsid w:val="0001371A"/>
    <w:rsid w:val="00013A12"/>
    <w:rsid w:val="00013A1A"/>
    <w:rsid w:val="00013AE2"/>
    <w:rsid w:val="000140F5"/>
    <w:rsid w:val="00014135"/>
    <w:rsid w:val="000144BC"/>
    <w:rsid w:val="00014D18"/>
    <w:rsid w:val="00014EAB"/>
    <w:rsid w:val="0001512B"/>
    <w:rsid w:val="00015191"/>
    <w:rsid w:val="000152C4"/>
    <w:rsid w:val="000154E1"/>
    <w:rsid w:val="0001571B"/>
    <w:rsid w:val="00015811"/>
    <w:rsid w:val="00015A6B"/>
    <w:rsid w:val="00015AD3"/>
    <w:rsid w:val="00015B2C"/>
    <w:rsid w:val="00015D4C"/>
    <w:rsid w:val="00016104"/>
    <w:rsid w:val="00016179"/>
    <w:rsid w:val="0001648B"/>
    <w:rsid w:val="00016680"/>
    <w:rsid w:val="000167A9"/>
    <w:rsid w:val="00016BA5"/>
    <w:rsid w:val="00016CD8"/>
    <w:rsid w:val="00016DA0"/>
    <w:rsid w:val="000171DE"/>
    <w:rsid w:val="0001723D"/>
    <w:rsid w:val="000175C6"/>
    <w:rsid w:val="000176B1"/>
    <w:rsid w:val="00017844"/>
    <w:rsid w:val="00017B8C"/>
    <w:rsid w:val="00017BAF"/>
    <w:rsid w:val="00017E88"/>
    <w:rsid w:val="00020515"/>
    <w:rsid w:val="000208FD"/>
    <w:rsid w:val="00020980"/>
    <w:rsid w:val="00020A5B"/>
    <w:rsid w:val="00020CB8"/>
    <w:rsid w:val="00020F1A"/>
    <w:rsid w:val="00020FE2"/>
    <w:rsid w:val="0002114B"/>
    <w:rsid w:val="000211E6"/>
    <w:rsid w:val="000212D2"/>
    <w:rsid w:val="00021381"/>
    <w:rsid w:val="000213F3"/>
    <w:rsid w:val="000214B6"/>
    <w:rsid w:val="00021645"/>
    <w:rsid w:val="00021678"/>
    <w:rsid w:val="0002177C"/>
    <w:rsid w:val="00021907"/>
    <w:rsid w:val="00021C02"/>
    <w:rsid w:val="00021D91"/>
    <w:rsid w:val="0002231A"/>
    <w:rsid w:val="000223EE"/>
    <w:rsid w:val="00022953"/>
    <w:rsid w:val="000229AE"/>
    <w:rsid w:val="00022A03"/>
    <w:rsid w:val="00022B8D"/>
    <w:rsid w:val="0002354B"/>
    <w:rsid w:val="00023E78"/>
    <w:rsid w:val="000243F2"/>
    <w:rsid w:val="00024400"/>
    <w:rsid w:val="00024488"/>
    <w:rsid w:val="000245C7"/>
    <w:rsid w:val="00024636"/>
    <w:rsid w:val="000247BA"/>
    <w:rsid w:val="00024A43"/>
    <w:rsid w:val="0002527C"/>
    <w:rsid w:val="000252BB"/>
    <w:rsid w:val="000253FC"/>
    <w:rsid w:val="000256AB"/>
    <w:rsid w:val="000257F2"/>
    <w:rsid w:val="00025D53"/>
    <w:rsid w:val="00025E0F"/>
    <w:rsid w:val="00025F0A"/>
    <w:rsid w:val="0002623E"/>
    <w:rsid w:val="000262E1"/>
    <w:rsid w:val="00026668"/>
    <w:rsid w:val="00026859"/>
    <w:rsid w:val="00026F11"/>
    <w:rsid w:val="00026F9B"/>
    <w:rsid w:val="000273CA"/>
    <w:rsid w:val="00027599"/>
    <w:rsid w:val="00027961"/>
    <w:rsid w:val="00027997"/>
    <w:rsid w:val="00027C47"/>
    <w:rsid w:val="00027F33"/>
    <w:rsid w:val="000302D3"/>
    <w:rsid w:val="000309AF"/>
    <w:rsid w:val="00030AA8"/>
    <w:rsid w:val="00030ABC"/>
    <w:rsid w:val="00030E06"/>
    <w:rsid w:val="00031248"/>
    <w:rsid w:val="00031557"/>
    <w:rsid w:val="00031782"/>
    <w:rsid w:val="00031799"/>
    <w:rsid w:val="00031A81"/>
    <w:rsid w:val="00032573"/>
    <w:rsid w:val="00032874"/>
    <w:rsid w:val="0003299D"/>
    <w:rsid w:val="00032AA4"/>
    <w:rsid w:val="00032E52"/>
    <w:rsid w:val="00033006"/>
    <w:rsid w:val="00033608"/>
    <w:rsid w:val="00033696"/>
    <w:rsid w:val="00033724"/>
    <w:rsid w:val="000339C4"/>
    <w:rsid w:val="00033B08"/>
    <w:rsid w:val="00033B87"/>
    <w:rsid w:val="00033D55"/>
    <w:rsid w:val="00033E6A"/>
    <w:rsid w:val="0003402F"/>
    <w:rsid w:val="00034073"/>
    <w:rsid w:val="0003424A"/>
    <w:rsid w:val="0003429C"/>
    <w:rsid w:val="000345F3"/>
    <w:rsid w:val="0003479B"/>
    <w:rsid w:val="00034AB3"/>
    <w:rsid w:val="00034BD7"/>
    <w:rsid w:val="00034BEE"/>
    <w:rsid w:val="00034CC1"/>
    <w:rsid w:val="00035046"/>
    <w:rsid w:val="00035407"/>
    <w:rsid w:val="00035441"/>
    <w:rsid w:val="00035C54"/>
    <w:rsid w:val="00035FC8"/>
    <w:rsid w:val="0003645F"/>
    <w:rsid w:val="000364B3"/>
    <w:rsid w:val="0003653F"/>
    <w:rsid w:val="000366A6"/>
    <w:rsid w:val="000367E2"/>
    <w:rsid w:val="00036BC7"/>
    <w:rsid w:val="00036BEA"/>
    <w:rsid w:val="000370FC"/>
    <w:rsid w:val="00037613"/>
    <w:rsid w:val="000377DA"/>
    <w:rsid w:val="000379DC"/>
    <w:rsid w:val="00037AE5"/>
    <w:rsid w:val="00037FAA"/>
    <w:rsid w:val="00037FD1"/>
    <w:rsid w:val="0004024C"/>
    <w:rsid w:val="00040660"/>
    <w:rsid w:val="00040D97"/>
    <w:rsid w:val="00040E65"/>
    <w:rsid w:val="00041484"/>
    <w:rsid w:val="0004174E"/>
    <w:rsid w:val="00041CBD"/>
    <w:rsid w:val="00041D76"/>
    <w:rsid w:val="00041E71"/>
    <w:rsid w:val="00042001"/>
    <w:rsid w:val="00042031"/>
    <w:rsid w:val="00042054"/>
    <w:rsid w:val="00042763"/>
    <w:rsid w:val="00042870"/>
    <w:rsid w:val="00042AD7"/>
    <w:rsid w:val="00042B03"/>
    <w:rsid w:val="00042BBB"/>
    <w:rsid w:val="00042C76"/>
    <w:rsid w:val="0004308D"/>
    <w:rsid w:val="00043579"/>
    <w:rsid w:val="00043632"/>
    <w:rsid w:val="00043940"/>
    <w:rsid w:val="00043AFE"/>
    <w:rsid w:val="00043D5F"/>
    <w:rsid w:val="00043E0B"/>
    <w:rsid w:val="00043E52"/>
    <w:rsid w:val="00043F11"/>
    <w:rsid w:val="0004418C"/>
    <w:rsid w:val="00044224"/>
    <w:rsid w:val="000444B8"/>
    <w:rsid w:val="00044598"/>
    <w:rsid w:val="00044776"/>
    <w:rsid w:val="00044870"/>
    <w:rsid w:val="00044903"/>
    <w:rsid w:val="00044A40"/>
    <w:rsid w:val="00044AC9"/>
    <w:rsid w:val="00044DB7"/>
    <w:rsid w:val="00044DCA"/>
    <w:rsid w:val="00044DE0"/>
    <w:rsid w:val="00044DEB"/>
    <w:rsid w:val="00044E34"/>
    <w:rsid w:val="00044FD8"/>
    <w:rsid w:val="000450DB"/>
    <w:rsid w:val="000456F4"/>
    <w:rsid w:val="0004572E"/>
    <w:rsid w:val="00045FE5"/>
    <w:rsid w:val="00045FE6"/>
    <w:rsid w:val="000461CA"/>
    <w:rsid w:val="00046365"/>
    <w:rsid w:val="000463EB"/>
    <w:rsid w:val="000465F4"/>
    <w:rsid w:val="0004674B"/>
    <w:rsid w:val="00046922"/>
    <w:rsid w:val="000469A7"/>
    <w:rsid w:val="00046CEE"/>
    <w:rsid w:val="00046D81"/>
    <w:rsid w:val="000472D5"/>
    <w:rsid w:val="00047333"/>
    <w:rsid w:val="000473DD"/>
    <w:rsid w:val="00047683"/>
    <w:rsid w:val="00047722"/>
    <w:rsid w:val="00047AF8"/>
    <w:rsid w:val="000503AA"/>
    <w:rsid w:val="000506AA"/>
    <w:rsid w:val="00050A75"/>
    <w:rsid w:val="00050A7B"/>
    <w:rsid w:val="00050AE7"/>
    <w:rsid w:val="00050E1E"/>
    <w:rsid w:val="00050F51"/>
    <w:rsid w:val="00050F8C"/>
    <w:rsid w:val="00050FFC"/>
    <w:rsid w:val="00051315"/>
    <w:rsid w:val="00051329"/>
    <w:rsid w:val="0005189A"/>
    <w:rsid w:val="000518A7"/>
    <w:rsid w:val="00051B7F"/>
    <w:rsid w:val="00051D81"/>
    <w:rsid w:val="00051EC9"/>
    <w:rsid w:val="00052069"/>
    <w:rsid w:val="0005219F"/>
    <w:rsid w:val="0005223A"/>
    <w:rsid w:val="0005224C"/>
    <w:rsid w:val="00053298"/>
    <w:rsid w:val="00053333"/>
    <w:rsid w:val="000533F6"/>
    <w:rsid w:val="0005365F"/>
    <w:rsid w:val="0005368A"/>
    <w:rsid w:val="00053A59"/>
    <w:rsid w:val="00053CB6"/>
    <w:rsid w:val="000545CC"/>
    <w:rsid w:val="000548AC"/>
    <w:rsid w:val="00054E18"/>
    <w:rsid w:val="00055057"/>
    <w:rsid w:val="0005507E"/>
    <w:rsid w:val="000550A7"/>
    <w:rsid w:val="00055461"/>
    <w:rsid w:val="000555F6"/>
    <w:rsid w:val="00055725"/>
    <w:rsid w:val="000557F7"/>
    <w:rsid w:val="00055868"/>
    <w:rsid w:val="00055A05"/>
    <w:rsid w:val="00055C38"/>
    <w:rsid w:val="00055CCE"/>
    <w:rsid w:val="0005615C"/>
    <w:rsid w:val="000561FD"/>
    <w:rsid w:val="00056243"/>
    <w:rsid w:val="0005626B"/>
    <w:rsid w:val="0005666D"/>
    <w:rsid w:val="00056A79"/>
    <w:rsid w:val="00056A8B"/>
    <w:rsid w:val="00056F8E"/>
    <w:rsid w:val="0005724B"/>
    <w:rsid w:val="00057437"/>
    <w:rsid w:val="0005750E"/>
    <w:rsid w:val="00057821"/>
    <w:rsid w:val="000578DE"/>
    <w:rsid w:val="00057936"/>
    <w:rsid w:val="00057A2D"/>
    <w:rsid w:val="00057EAD"/>
    <w:rsid w:val="00060133"/>
    <w:rsid w:val="000603A8"/>
    <w:rsid w:val="00060421"/>
    <w:rsid w:val="000604EA"/>
    <w:rsid w:val="0006082C"/>
    <w:rsid w:val="000609E4"/>
    <w:rsid w:val="00060B06"/>
    <w:rsid w:val="00060C26"/>
    <w:rsid w:val="0006151C"/>
    <w:rsid w:val="00061A1E"/>
    <w:rsid w:val="00061B09"/>
    <w:rsid w:val="00061C85"/>
    <w:rsid w:val="00061C8B"/>
    <w:rsid w:val="00061E45"/>
    <w:rsid w:val="00061EED"/>
    <w:rsid w:val="00061F2F"/>
    <w:rsid w:val="000620F0"/>
    <w:rsid w:val="0006235E"/>
    <w:rsid w:val="000626A1"/>
    <w:rsid w:val="000627B3"/>
    <w:rsid w:val="00062A8E"/>
    <w:rsid w:val="00062CCC"/>
    <w:rsid w:val="00063071"/>
    <w:rsid w:val="00063531"/>
    <w:rsid w:val="00063572"/>
    <w:rsid w:val="000636AE"/>
    <w:rsid w:val="0006378E"/>
    <w:rsid w:val="0006394E"/>
    <w:rsid w:val="00063FAC"/>
    <w:rsid w:val="00063FD6"/>
    <w:rsid w:val="00064344"/>
    <w:rsid w:val="000647C0"/>
    <w:rsid w:val="00064871"/>
    <w:rsid w:val="000648A2"/>
    <w:rsid w:val="00064BE6"/>
    <w:rsid w:val="00064DEB"/>
    <w:rsid w:val="00064E2B"/>
    <w:rsid w:val="00064E9F"/>
    <w:rsid w:val="00065056"/>
    <w:rsid w:val="000652F9"/>
    <w:rsid w:val="000655B5"/>
    <w:rsid w:val="000655BF"/>
    <w:rsid w:val="000655D7"/>
    <w:rsid w:val="00065662"/>
    <w:rsid w:val="00065933"/>
    <w:rsid w:val="00065A20"/>
    <w:rsid w:val="00065FB4"/>
    <w:rsid w:val="00066064"/>
    <w:rsid w:val="000663AD"/>
    <w:rsid w:val="000663AE"/>
    <w:rsid w:val="000664BF"/>
    <w:rsid w:val="000666AF"/>
    <w:rsid w:val="00066772"/>
    <w:rsid w:val="00066BA4"/>
    <w:rsid w:val="00066D84"/>
    <w:rsid w:val="0006734F"/>
    <w:rsid w:val="000673F8"/>
    <w:rsid w:val="0006748B"/>
    <w:rsid w:val="00067829"/>
    <w:rsid w:val="000679CC"/>
    <w:rsid w:val="00067B5F"/>
    <w:rsid w:val="00067C12"/>
    <w:rsid w:val="00067CDD"/>
    <w:rsid w:val="00067EB8"/>
    <w:rsid w:val="00067FAC"/>
    <w:rsid w:val="0007029F"/>
    <w:rsid w:val="00070316"/>
    <w:rsid w:val="0007065E"/>
    <w:rsid w:val="00070870"/>
    <w:rsid w:val="000708EB"/>
    <w:rsid w:val="0007096F"/>
    <w:rsid w:val="000709AD"/>
    <w:rsid w:val="00070AB8"/>
    <w:rsid w:val="00070E10"/>
    <w:rsid w:val="00070E7C"/>
    <w:rsid w:val="00071123"/>
    <w:rsid w:val="000713C2"/>
    <w:rsid w:val="000715A4"/>
    <w:rsid w:val="000717DB"/>
    <w:rsid w:val="00071C79"/>
    <w:rsid w:val="00071EFB"/>
    <w:rsid w:val="00072099"/>
    <w:rsid w:val="00072459"/>
    <w:rsid w:val="00072A2A"/>
    <w:rsid w:val="00072B2E"/>
    <w:rsid w:val="00072F61"/>
    <w:rsid w:val="00073002"/>
    <w:rsid w:val="000731E9"/>
    <w:rsid w:val="0007325A"/>
    <w:rsid w:val="00073613"/>
    <w:rsid w:val="00073615"/>
    <w:rsid w:val="000742D9"/>
    <w:rsid w:val="000749EA"/>
    <w:rsid w:val="00074AD8"/>
    <w:rsid w:val="00074D0A"/>
    <w:rsid w:val="00074F2A"/>
    <w:rsid w:val="000750E7"/>
    <w:rsid w:val="0007569A"/>
    <w:rsid w:val="0007575B"/>
    <w:rsid w:val="00075933"/>
    <w:rsid w:val="00075A49"/>
    <w:rsid w:val="00075B7E"/>
    <w:rsid w:val="00075C79"/>
    <w:rsid w:val="00075F55"/>
    <w:rsid w:val="00075FF3"/>
    <w:rsid w:val="00076033"/>
    <w:rsid w:val="000760B6"/>
    <w:rsid w:val="00076229"/>
    <w:rsid w:val="00076515"/>
    <w:rsid w:val="000765D5"/>
    <w:rsid w:val="00076643"/>
    <w:rsid w:val="000766D0"/>
    <w:rsid w:val="000767F8"/>
    <w:rsid w:val="0007683E"/>
    <w:rsid w:val="00076947"/>
    <w:rsid w:val="00076968"/>
    <w:rsid w:val="00076A18"/>
    <w:rsid w:val="000770FE"/>
    <w:rsid w:val="0007738B"/>
    <w:rsid w:val="0007738D"/>
    <w:rsid w:val="00077A48"/>
    <w:rsid w:val="00077B01"/>
    <w:rsid w:val="00077E2D"/>
    <w:rsid w:val="00077E68"/>
    <w:rsid w:val="000800C8"/>
    <w:rsid w:val="00080264"/>
    <w:rsid w:val="000805F0"/>
    <w:rsid w:val="00080904"/>
    <w:rsid w:val="00080ADB"/>
    <w:rsid w:val="00080B38"/>
    <w:rsid w:val="0008124F"/>
    <w:rsid w:val="000812FD"/>
    <w:rsid w:val="00081340"/>
    <w:rsid w:val="0008190C"/>
    <w:rsid w:val="00081A44"/>
    <w:rsid w:val="00081A84"/>
    <w:rsid w:val="00081AEB"/>
    <w:rsid w:val="00081B79"/>
    <w:rsid w:val="00081FE1"/>
    <w:rsid w:val="00082074"/>
    <w:rsid w:val="00082191"/>
    <w:rsid w:val="000824A4"/>
    <w:rsid w:val="000827C8"/>
    <w:rsid w:val="00082ABA"/>
    <w:rsid w:val="00082B26"/>
    <w:rsid w:val="00082E98"/>
    <w:rsid w:val="000830C7"/>
    <w:rsid w:val="0008315A"/>
    <w:rsid w:val="000831C7"/>
    <w:rsid w:val="00083BA2"/>
    <w:rsid w:val="00083DC1"/>
    <w:rsid w:val="00083E1F"/>
    <w:rsid w:val="00083F10"/>
    <w:rsid w:val="000844D8"/>
    <w:rsid w:val="00084546"/>
    <w:rsid w:val="0008457E"/>
    <w:rsid w:val="000846AF"/>
    <w:rsid w:val="000847D4"/>
    <w:rsid w:val="00084B98"/>
    <w:rsid w:val="00084BAF"/>
    <w:rsid w:val="00084C9D"/>
    <w:rsid w:val="00084EC0"/>
    <w:rsid w:val="00085241"/>
    <w:rsid w:val="000852C6"/>
    <w:rsid w:val="000852E9"/>
    <w:rsid w:val="00085447"/>
    <w:rsid w:val="000855C8"/>
    <w:rsid w:val="00085740"/>
    <w:rsid w:val="0008578C"/>
    <w:rsid w:val="00085AA4"/>
    <w:rsid w:val="00085AD6"/>
    <w:rsid w:val="00085B2C"/>
    <w:rsid w:val="00085C3B"/>
    <w:rsid w:val="00085EA4"/>
    <w:rsid w:val="00085F87"/>
    <w:rsid w:val="00085FB6"/>
    <w:rsid w:val="0008628D"/>
    <w:rsid w:val="0008657E"/>
    <w:rsid w:val="000866DF"/>
    <w:rsid w:val="0008679C"/>
    <w:rsid w:val="000867DB"/>
    <w:rsid w:val="0008695F"/>
    <w:rsid w:val="00086C3A"/>
    <w:rsid w:val="00086CE5"/>
    <w:rsid w:val="00086D49"/>
    <w:rsid w:val="00086DDD"/>
    <w:rsid w:val="00086E22"/>
    <w:rsid w:val="00087174"/>
    <w:rsid w:val="000872E2"/>
    <w:rsid w:val="0008732D"/>
    <w:rsid w:val="00087385"/>
    <w:rsid w:val="000874A6"/>
    <w:rsid w:val="000879B6"/>
    <w:rsid w:val="00087BAA"/>
    <w:rsid w:val="00087E72"/>
    <w:rsid w:val="00090021"/>
    <w:rsid w:val="0009008C"/>
    <w:rsid w:val="00090640"/>
    <w:rsid w:val="000906E1"/>
    <w:rsid w:val="000907A2"/>
    <w:rsid w:val="00090C64"/>
    <w:rsid w:val="000912DB"/>
    <w:rsid w:val="000913FF"/>
    <w:rsid w:val="0009198E"/>
    <w:rsid w:val="000919D9"/>
    <w:rsid w:val="00091AAA"/>
    <w:rsid w:val="00091C56"/>
    <w:rsid w:val="00091EDC"/>
    <w:rsid w:val="0009223E"/>
    <w:rsid w:val="00092474"/>
    <w:rsid w:val="0009261F"/>
    <w:rsid w:val="00092B17"/>
    <w:rsid w:val="00092EEA"/>
    <w:rsid w:val="000930FD"/>
    <w:rsid w:val="000931CC"/>
    <w:rsid w:val="00093447"/>
    <w:rsid w:val="0009353D"/>
    <w:rsid w:val="00093A90"/>
    <w:rsid w:val="00093B8D"/>
    <w:rsid w:val="00094188"/>
    <w:rsid w:val="00094634"/>
    <w:rsid w:val="0009464B"/>
    <w:rsid w:val="00094AE8"/>
    <w:rsid w:val="00094D8A"/>
    <w:rsid w:val="00095062"/>
    <w:rsid w:val="00095309"/>
    <w:rsid w:val="000957B3"/>
    <w:rsid w:val="00095958"/>
    <w:rsid w:val="00095C67"/>
    <w:rsid w:val="00095E09"/>
    <w:rsid w:val="00096185"/>
    <w:rsid w:val="0009628F"/>
    <w:rsid w:val="000962DA"/>
    <w:rsid w:val="00096734"/>
    <w:rsid w:val="00096822"/>
    <w:rsid w:val="00096AB1"/>
    <w:rsid w:val="00096F5B"/>
    <w:rsid w:val="00097380"/>
    <w:rsid w:val="000979C9"/>
    <w:rsid w:val="00097AF5"/>
    <w:rsid w:val="00097D96"/>
    <w:rsid w:val="00097DE3"/>
    <w:rsid w:val="000A008D"/>
    <w:rsid w:val="000A0526"/>
    <w:rsid w:val="000A06CC"/>
    <w:rsid w:val="000A10CB"/>
    <w:rsid w:val="000A149D"/>
    <w:rsid w:val="000A1550"/>
    <w:rsid w:val="000A1BDD"/>
    <w:rsid w:val="000A1DDE"/>
    <w:rsid w:val="000A254F"/>
    <w:rsid w:val="000A25D6"/>
    <w:rsid w:val="000A2621"/>
    <w:rsid w:val="000A2852"/>
    <w:rsid w:val="000A2946"/>
    <w:rsid w:val="000A2C72"/>
    <w:rsid w:val="000A300F"/>
    <w:rsid w:val="000A344B"/>
    <w:rsid w:val="000A3519"/>
    <w:rsid w:val="000A3527"/>
    <w:rsid w:val="000A387D"/>
    <w:rsid w:val="000A3A82"/>
    <w:rsid w:val="000A3B5A"/>
    <w:rsid w:val="000A3D66"/>
    <w:rsid w:val="000A4135"/>
    <w:rsid w:val="000A41FD"/>
    <w:rsid w:val="000A4263"/>
    <w:rsid w:val="000A435F"/>
    <w:rsid w:val="000A447C"/>
    <w:rsid w:val="000A4591"/>
    <w:rsid w:val="000A47B2"/>
    <w:rsid w:val="000A4995"/>
    <w:rsid w:val="000A4999"/>
    <w:rsid w:val="000A4BBA"/>
    <w:rsid w:val="000A4EC8"/>
    <w:rsid w:val="000A503B"/>
    <w:rsid w:val="000A5101"/>
    <w:rsid w:val="000A532B"/>
    <w:rsid w:val="000A549D"/>
    <w:rsid w:val="000A5CEA"/>
    <w:rsid w:val="000A5D24"/>
    <w:rsid w:val="000A5DD5"/>
    <w:rsid w:val="000A5E49"/>
    <w:rsid w:val="000A6233"/>
    <w:rsid w:val="000A6264"/>
    <w:rsid w:val="000A6A03"/>
    <w:rsid w:val="000A6BA1"/>
    <w:rsid w:val="000A719E"/>
    <w:rsid w:val="000A741B"/>
    <w:rsid w:val="000A7498"/>
    <w:rsid w:val="000A7766"/>
    <w:rsid w:val="000A78F2"/>
    <w:rsid w:val="000A79CB"/>
    <w:rsid w:val="000A7AAB"/>
    <w:rsid w:val="000A7F04"/>
    <w:rsid w:val="000A7F9F"/>
    <w:rsid w:val="000B0012"/>
    <w:rsid w:val="000B0207"/>
    <w:rsid w:val="000B05EE"/>
    <w:rsid w:val="000B0684"/>
    <w:rsid w:val="000B07E3"/>
    <w:rsid w:val="000B0AA3"/>
    <w:rsid w:val="000B0B4F"/>
    <w:rsid w:val="000B0BE3"/>
    <w:rsid w:val="000B0E45"/>
    <w:rsid w:val="000B0F2D"/>
    <w:rsid w:val="000B10A2"/>
    <w:rsid w:val="000B1815"/>
    <w:rsid w:val="000B19C8"/>
    <w:rsid w:val="000B1C8A"/>
    <w:rsid w:val="000B1E39"/>
    <w:rsid w:val="000B1E64"/>
    <w:rsid w:val="000B202C"/>
    <w:rsid w:val="000B2445"/>
    <w:rsid w:val="000B2462"/>
    <w:rsid w:val="000B270B"/>
    <w:rsid w:val="000B2861"/>
    <w:rsid w:val="000B2A30"/>
    <w:rsid w:val="000B2B5A"/>
    <w:rsid w:val="000B2C25"/>
    <w:rsid w:val="000B2EA6"/>
    <w:rsid w:val="000B2FC0"/>
    <w:rsid w:val="000B3034"/>
    <w:rsid w:val="000B33ED"/>
    <w:rsid w:val="000B356F"/>
    <w:rsid w:val="000B37CB"/>
    <w:rsid w:val="000B3995"/>
    <w:rsid w:val="000B3A12"/>
    <w:rsid w:val="000B3AFD"/>
    <w:rsid w:val="000B4356"/>
    <w:rsid w:val="000B4556"/>
    <w:rsid w:val="000B45CE"/>
    <w:rsid w:val="000B47A0"/>
    <w:rsid w:val="000B4856"/>
    <w:rsid w:val="000B4A78"/>
    <w:rsid w:val="000B4D7B"/>
    <w:rsid w:val="000B5327"/>
    <w:rsid w:val="000B5421"/>
    <w:rsid w:val="000B55D4"/>
    <w:rsid w:val="000B55F4"/>
    <w:rsid w:val="000B5659"/>
    <w:rsid w:val="000B579C"/>
    <w:rsid w:val="000B5870"/>
    <w:rsid w:val="000B58B1"/>
    <w:rsid w:val="000B58CF"/>
    <w:rsid w:val="000B59B1"/>
    <w:rsid w:val="000B5A9A"/>
    <w:rsid w:val="000B5B53"/>
    <w:rsid w:val="000B5C39"/>
    <w:rsid w:val="000B5C98"/>
    <w:rsid w:val="000B5D52"/>
    <w:rsid w:val="000B6501"/>
    <w:rsid w:val="000B6737"/>
    <w:rsid w:val="000B68C0"/>
    <w:rsid w:val="000B6A54"/>
    <w:rsid w:val="000B6C40"/>
    <w:rsid w:val="000B6E25"/>
    <w:rsid w:val="000B73AB"/>
    <w:rsid w:val="000B73B1"/>
    <w:rsid w:val="000B741D"/>
    <w:rsid w:val="000B765A"/>
    <w:rsid w:val="000B7D30"/>
    <w:rsid w:val="000B7D89"/>
    <w:rsid w:val="000C0159"/>
    <w:rsid w:val="000C01A9"/>
    <w:rsid w:val="000C02A3"/>
    <w:rsid w:val="000C02D4"/>
    <w:rsid w:val="000C0834"/>
    <w:rsid w:val="000C08AD"/>
    <w:rsid w:val="000C08E5"/>
    <w:rsid w:val="000C0BE5"/>
    <w:rsid w:val="000C0D52"/>
    <w:rsid w:val="000C0D55"/>
    <w:rsid w:val="000C0D74"/>
    <w:rsid w:val="000C111A"/>
    <w:rsid w:val="000C113D"/>
    <w:rsid w:val="000C136B"/>
    <w:rsid w:val="000C14B8"/>
    <w:rsid w:val="000C1546"/>
    <w:rsid w:val="000C1831"/>
    <w:rsid w:val="000C19A6"/>
    <w:rsid w:val="000C19AB"/>
    <w:rsid w:val="000C1CC3"/>
    <w:rsid w:val="000C1DBF"/>
    <w:rsid w:val="000C1F80"/>
    <w:rsid w:val="000C2B27"/>
    <w:rsid w:val="000C306E"/>
    <w:rsid w:val="000C3164"/>
    <w:rsid w:val="000C31A3"/>
    <w:rsid w:val="000C31C3"/>
    <w:rsid w:val="000C3293"/>
    <w:rsid w:val="000C336B"/>
    <w:rsid w:val="000C339F"/>
    <w:rsid w:val="000C33E7"/>
    <w:rsid w:val="000C3431"/>
    <w:rsid w:val="000C3532"/>
    <w:rsid w:val="000C3A86"/>
    <w:rsid w:val="000C3C7D"/>
    <w:rsid w:val="000C3CF1"/>
    <w:rsid w:val="000C3E08"/>
    <w:rsid w:val="000C4570"/>
    <w:rsid w:val="000C463D"/>
    <w:rsid w:val="000C4AAA"/>
    <w:rsid w:val="000C4DA2"/>
    <w:rsid w:val="000C5433"/>
    <w:rsid w:val="000C55E9"/>
    <w:rsid w:val="000C5A72"/>
    <w:rsid w:val="000C5B08"/>
    <w:rsid w:val="000C5B72"/>
    <w:rsid w:val="000C5F3A"/>
    <w:rsid w:val="000C5FB3"/>
    <w:rsid w:val="000C600E"/>
    <w:rsid w:val="000C6078"/>
    <w:rsid w:val="000C60FE"/>
    <w:rsid w:val="000C6120"/>
    <w:rsid w:val="000C6643"/>
    <w:rsid w:val="000C6B94"/>
    <w:rsid w:val="000C6CD3"/>
    <w:rsid w:val="000C6DB7"/>
    <w:rsid w:val="000C6E66"/>
    <w:rsid w:val="000C6F07"/>
    <w:rsid w:val="000C7278"/>
    <w:rsid w:val="000C7930"/>
    <w:rsid w:val="000C7947"/>
    <w:rsid w:val="000C7962"/>
    <w:rsid w:val="000C7E70"/>
    <w:rsid w:val="000D0074"/>
    <w:rsid w:val="000D091E"/>
    <w:rsid w:val="000D0BDA"/>
    <w:rsid w:val="000D0F92"/>
    <w:rsid w:val="000D1164"/>
    <w:rsid w:val="000D11C9"/>
    <w:rsid w:val="000D1309"/>
    <w:rsid w:val="000D156A"/>
    <w:rsid w:val="000D157D"/>
    <w:rsid w:val="000D15D8"/>
    <w:rsid w:val="000D167A"/>
    <w:rsid w:val="000D1A12"/>
    <w:rsid w:val="000D1DB9"/>
    <w:rsid w:val="000D1FAE"/>
    <w:rsid w:val="000D1FDD"/>
    <w:rsid w:val="000D2071"/>
    <w:rsid w:val="000D20A7"/>
    <w:rsid w:val="000D21C0"/>
    <w:rsid w:val="000D22E7"/>
    <w:rsid w:val="000D2310"/>
    <w:rsid w:val="000D2630"/>
    <w:rsid w:val="000D2720"/>
    <w:rsid w:val="000D293E"/>
    <w:rsid w:val="000D2DBE"/>
    <w:rsid w:val="000D2FB2"/>
    <w:rsid w:val="000D3364"/>
    <w:rsid w:val="000D365B"/>
    <w:rsid w:val="000D379B"/>
    <w:rsid w:val="000D3E5E"/>
    <w:rsid w:val="000D3EAC"/>
    <w:rsid w:val="000D40F8"/>
    <w:rsid w:val="000D4127"/>
    <w:rsid w:val="000D4237"/>
    <w:rsid w:val="000D4592"/>
    <w:rsid w:val="000D47F0"/>
    <w:rsid w:val="000D4CC3"/>
    <w:rsid w:val="000D4D8A"/>
    <w:rsid w:val="000D4D9D"/>
    <w:rsid w:val="000D4DC0"/>
    <w:rsid w:val="000D55CA"/>
    <w:rsid w:val="000D560D"/>
    <w:rsid w:val="000D5678"/>
    <w:rsid w:val="000D5A78"/>
    <w:rsid w:val="000D5A8D"/>
    <w:rsid w:val="000D5BB8"/>
    <w:rsid w:val="000D5CA1"/>
    <w:rsid w:val="000D5D56"/>
    <w:rsid w:val="000D5E08"/>
    <w:rsid w:val="000D6198"/>
    <w:rsid w:val="000D66B9"/>
    <w:rsid w:val="000D6B36"/>
    <w:rsid w:val="000D700C"/>
    <w:rsid w:val="000D70F7"/>
    <w:rsid w:val="000D7129"/>
    <w:rsid w:val="000D7392"/>
    <w:rsid w:val="000D7441"/>
    <w:rsid w:val="000D75B6"/>
    <w:rsid w:val="000D77B4"/>
    <w:rsid w:val="000D7904"/>
    <w:rsid w:val="000D7C26"/>
    <w:rsid w:val="000D7FCF"/>
    <w:rsid w:val="000E0336"/>
    <w:rsid w:val="000E0494"/>
    <w:rsid w:val="000E08FE"/>
    <w:rsid w:val="000E130C"/>
    <w:rsid w:val="000E1612"/>
    <w:rsid w:val="000E1766"/>
    <w:rsid w:val="000E1834"/>
    <w:rsid w:val="000E1966"/>
    <w:rsid w:val="000E1E4A"/>
    <w:rsid w:val="000E217B"/>
    <w:rsid w:val="000E240C"/>
    <w:rsid w:val="000E2431"/>
    <w:rsid w:val="000E2468"/>
    <w:rsid w:val="000E2506"/>
    <w:rsid w:val="000E250B"/>
    <w:rsid w:val="000E2699"/>
    <w:rsid w:val="000E269F"/>
    <w:rsid w:val="000E26C9"/>
    <w:rsid w:val="000E2AD2"/>
    <w:rsid w:val="000E2F38"/>
    <w:rsid w:val="000E332A"/>
    <w:rsid w:val="000E348D"/>
    <w:rsid w:val="000E3646"/>
    <w:rsid w:val="000E3E67"/>
    <w:rsid w:val="000E3E80"/>
    <w:rsid w:val="000E41FF"/>
    <w:rsid w:val="000E4239"/>
    <w:rsid w:val="000E4398"/>
    <w:rsid w:val="000E43B4"/>
    <w:rsid w:val="000E4416"/>
    <w:rsid w:val="000E4422"/>
    <w:rsid w:val="000E45A5"/>
    <w:rsid w:val="000E460B"/>
    <w:rsid w:val="000E463F"/>
    <w:rsid w:val="000E48CA"/>
    <w:rsid w:val="000E4929"/>
    <w:rsid w:val="000E4967"/>
    <w:rsid w:val="000E4AE1"/>
    <w:rsid w:val="000E4AE6"/>
    <w:rsid w:val="000E4D27"/>
    <w:rsid w:val="000E4DEA"/>
    <w:rsid w:val="000E5174"/>
    <w:rsid w:val="000E58EE"/>
    <w:rsid w:val="000E5BBC"/>
    <w:rsid w:val="000E5C4C"/>
    <w:rsid w:val="000E5F76"/>
    <w:rsid w:val="000E6029"/>
    <w:rsid w:val="000E61B6"/>
    <w:rsid w:val="000E67A8"/>
    <w:rsid w:val="000E686B"/>
    <w:rsid w:val="000E68C8"/>
    <w:rsid w:val="000E6A47"/>
    <w:rsid w:val="000E6C18"/>
    <w:rsid w:val="000E6D19"/>
    <w:rsid w:val="000E6F15"/>
    <w:rsid w:val="000E6F88"/>
    <w:rsid w:val="000E7193"/>
    <w:rsid w:val="000E7495"/>
    <w:rsid w:val="000E7640"/>
    <w:rsid w:val="000E784C"/>
    <w:rsid w:val="000E7B17"/>
    <w:rsid w:val="000E7E77"/>
    <w:rsid w:val="000E7F52"/>
    <w:rsid w:val="000F0272"/>
    <w:rsid w:val="000F0651"/>
    <w:rsid w:val="000F0663"/>
    <w:rsid w:val="000F0701"/>
    <w:rsid w:val="000F0768"/>
    <w:rsid w:val="000F0ABD"/>
    <w:rsid w:val="000F0E0A"/>
    <w:rsid w:val="000F0F7C"/>
    <w:rsid w:val="000F109C"/>
    <w:rsid w:val="000F190F"/>
    <w:rsid w:val="000F1916"/>
    <w:rsid w:val="000F1A93"/>
    <w:rsid w:val="000F1ED4"/>
    <w:rsid w:val="000F1EFC"/>
    <w:rsid w:val="000F1F75"/>
    <w:rsid w:val="000F2157"/>
    <w:rsid w:val="000F2244"/>
    <w:rsid w:val="000F2279"/>
    <w:rsid w:val="000F23A3"/>
    <w:rsid w:val="000F2565"/>
    <w:rsid w:val="000F28BE"/>
    <w:rsid w:val="000F2C6C"/>
    <w:rsid w:val="000F2D1B"/>
    <w:rsid w:val="000F3007"/>
    <w:rsid w:val="000F30BB"/>
    <w:rsid w:val="000F33ED"/>
    <w:rsid w:val="000F358C"/>
    <w:rsid w:val="000F35EC"/>
    <w:rsid w:val="000F397D"/>
    <w:rsid w:val="000F3B1F"/>
    <w:rsid w:val="000F3BB5"/>
    <w:rsid w:val="000F3E7A"/>
    <w:rsid w:val="000F46DC"/>
    <w:rsid w:val="000F47A1"/>
    <w:rsid w:val="000F48C3"/>
    <w:rsid w:val="000F4C3A"/>
    <w:rsid w:val="000F4D92"/>
    <w:rsid w:val="000F5077"/>
    <w:rsid w:val="000F518F"/>
    <w:rsid w:val="000F5394"/>
    <w:rsid w:val="000F54E9"/>
    <w:rsid w:val="000F5574"/>
    <w:rsid w:val="000F5785"/>
    <w:rsid w:val="000F5D2E"/>
    <w:rsid w:val="000F5D9A"/>
    <w:rsid w:val="000F5EE8"/>
    <w:rsid w:val="000F624B"/>
    <w:rsid w:val="000F6454"/>
    <w:rsid w:val="000F67F6"/>
    <w:rsid w:val="000F68C1"/>
    <w:rsid w:val="000F6CBC"/>
    <w:rsid w:val="000F75F7"/>
    <w:rsid w:val="000F77C9"/>
    <w:rsid w:val="000F7855"/>
    <w:rsid w:val="000F79D4"/>
    <w:rsid w:val="000F7B15"/>
    <w:rsid w:val="000F7B33"/>
    <w:rsid w:val="000F7D31"/>
    <w:rsid w:val="000F7DA1"/>
    <w:rsid w:val="000F7E94"/>
    <w:rsid w:val="00100164"/>
    <w:rsid w:val="001002E5"/>
    <w:rsid w:val="001004C7"/>
    <w:rsid w:val="001006DC"/>
    <w:rsid w:val="00100C6A"/>
    <w:rsid w:val="001010C8"/>
    <w:rsid w:val="00101286"/>
    <w:rsid w:val="0010141E"/>
    <w:rsid w:val="001015B3"/>
    <w:rsid w:val="00101965"/>
    <w:rsid w:val="00101AC9"/>
    <w:rsid w:val="00101B78"/>
    <w:rsid w:val="00101BCA"/>
    <w:rsid w:val="00101E18"/>
    <w:rsid w:val="00101EC7"/>
    <w:rsid w:val="001020F6"/>
    <w:rsid w:val="001021AB"/>
    <w:rsid w:val="00102201"/>
    <w:rsid w:val="00102388"/>
    <w:rsid w:val="001023CA"/>
    <w:rsid w:val="001024F9"/>
    <w:rsid w:val="0010266C"/>
    <w:rsid w:val="001026E0"/>
    <w:rsid w:val="00102A25"/>
    <w:rsid w:val="00102E85"/>
    <w:rsid w:val="00102FB6"/>
    <w:rsid w:val="00103275"/>
    <w:rsid w:val="0010334D"/>
    <w:rsid w:val="0010355F"/>
    <w:rsid w:val="0010357F"/>
    <w:rsid w:val="00103A91"/>
    <w:rsid w:val="001041E2"/>
    <w:rsid w:val="0010426E"/>
    <w:rsid w:val="00104402"/>
    <w:rsid w:val="001044C2"/>
    <w:rsid w:val="00104CFC"/>
    <w:rsid w:val="00104E8F"/>
    <w:rsid w:val="00104F46"/>
    <w:rsid w:val="00105656"/>
    <w:rsid w:val="001056C0"/>
    <w:rsid w:val="001056DC"/>
    <w:rsid w:val="001058D6"/>
    <w:rsid w:val="00105A57"/>
    <w:rsid w:val="00105B22"/>
    <w:rsid w:val="00105D35"/>
    <w:rsid w:val="001062FA"/>
    <w:rsid w:val="0010691A"/>
    <w:rsid w:val="00106C35"/>
    <w:rsid w:val="00106DF1"/>
    <w:rsid w:val="00106E92"/>
    <w:rsid w:val="00106EC6"/>
    <w:rsid w:val="001071CA"/>
    <w:rsid w:val="00107342"/>
    <w:rsid w:val="00107407"/>
    <w:rsid w:val="00107431"/>
    <w:rsid w:val="00107493"/>
    <w:rsid w:val="001077DE"/>
    <w:rsid w:val="00107827"/>
    <w:rsid w:val="001079FD"/>
    <w:rsid w:val="00107C01"/>
    <w:rsid w:val="00107CCE"/>
    <w:rsid w:val="00107CD3"/>
    <w:rsid w:val="00107EED"/>
    <w:rsid w:val="00107F8B"/>
    <w:rsid w:val="00107FE7"/>
    <w:rsid w:val="00110062"/>
    <w:rsid w:val="0011035E"/>
    <w:rsid w:val="00110480"/>
    <w:rsid w:val="001104AA"/>
    <w:rsid w:val="001106BD"/>
    <w:rsid w:val="001106F0"/>
    <w:rsid w:val="001108E6"/>
    <w:rsid w:val="00110B34"/>
    <w:rsid w:val="00110C67"/>
    <w:rsid w:val="00110D43"/>
    <w:rsid w:val="00110E2D"/>
    <w:rsid w:val="00110E43"/>
    <w:rsid w:val="00110E9F"/>
    <w:rsid w:val="0011130C"/>
    <w:rsid w:val="00111433"/>
    <w:rsid w:val="00111651"/>
    <w:rsid w:val="00111923"/>
    <w:rsid w:val="00111984"/>
    <w:rsid w:val="00111BE1"/>
    <w:rsid w:val="00111F0A"/>
    <w:rsid w:val="00111F8A"/>
    <w:rsid w:val="00112104"/>
    <w:rsid w:val="001122C1"/>
    <w:rsid w:val="001122E4"/>
    <w:rsid w:val="00112506"/>
    <w:rsid w:val="00112939"/>
    <w:rsid w:val="00112A9B"/>
    <w:rsid w:val="00112E31"/>
    <w:rsid w:val="00112EF4"/>
    <w:rsid w:val="001133F6"/>
    <w:rsid w:val="00113838"/>
    <w:rsid w:val="00113862"/>
    <w:rsid w:val="0011387E"/>
    <w:rsid w:val="00113CE7"/>
    <w:rsid w:val="00113DE7"/>
    <w:rsid w:val="00114000"/>
    <w:rsid w:val="00114205"/>
    <w:rsid w:val="00114280"/>
    <w:rsid w:val="001142EC"/>
    <w:rsid w:val="001143F6"/>
    <w:rsid w:val="001145F3"/>
    <w:rsid w:val="001146B6"/>
    <w:rsid w:val="00114923"/>
    <w:rsid w:val="00114C75"/>
    <w:rsid w:val="00115056"/>
    <w:rsid w:val="001151EC"/>
    <w:rsid w:val="00115258"/>
    <w:rsid w:val="001152DE"/>
    <w:rsid w:val="0011531C"/>
    <w:rsid w:val="00115374"/>
    <w:rsid w:val="00115545"/>
    <w:rsid w:val="00115867"/>
    <w:rsid w:val="001159E1"/>
    <w:rsid w:val="00115A8D"/>
    <w:rsid w:val="00115BD5"/>
    <w:rsid w:val="00115DC5"/>
    <w:rsid w:val="00115E1C"/>
    <w:rsid w:val="00115F72"/>
    <w:rsid w:val="001161F3"/>
    <w:rsid w:val="00116246"/>
    <w:rsid w:val="00116498"/>
    <w:rsid w:val="001165BD"/>
    <w:rsid w:val="0011692F"/>
    <w:rsid w:val="00116BCC"/>
    <w:rsid w:val="00116CB5"/>
    <w:rsid w:val="00116EE4"/>
    <w:rsid w:val="00116FDB"/>
    <w:rsid w:val="001170D0"/>
    <w:rsid w:val="00117513"/>
    <w:rsid w:val="0011754C"/>
    <w:rsid w:val="001178FD"/>
    <w:rsid w:val="00117B43"/>
    <w:rsid w:val="00117DA9"/>
    <w:rsid w:val="00117E72"/>
    <w:rsid w:val="00117FF2"/>
    <w:rsid w:val="001202A4"/>
    <w:rsid w:val="00120353"/>
    <w:rsid w:val="001203C2"/>
    <w:rsid w:val="0012042C"/>
    <w:rsid w:val="00120A8E"/>
    <w:rsid w:val="00120BCF"/>
    <w:rsid w:val="00120D52"/>
    <w:rsid w:val="00120DFA"/>
    <w:rsid w:val="00120E6C"/>
    <w:rsid w:val="00120F98"/>
    <w:rsid w:val="00121359"/>
    <w:rsid w:val="00121653"/>
    <w:rsid w:val="001217A7"/>
    <w:rsid w:val="00121CCD"/>
    <w:rsid w:val="00121E16"/>
    <w:rsid w:val="00121F29"/>
    <w:rsid w:val="0012205F"/>
    <w:rsid w:val="001221A9"/>
    <w:rsid w:val="0012228C"/>
    <w:rsid w:val="00122482"/>
    <w:rsid w:val="00122617"/>
    <w:rsid w:val="001229F6"/>
    <w:rsid w:val="00122F6E"/>
    <w:rsid w:val="001234B0"/>
    <w:rsid w:val="001234EB"/>
    <w:rsid w:val="001235EC"/>
    <w:rsid w:val="00123745"/>
    <w:rsid w:val="001237B8"/>
    <w:rsid w:val="00123906"/>
    <w:rsid w:val="00123AB0"/>
    <w:rsid w:val="00123BA6"/>
    <w:rsid w:val="00123C06"/>
    <w:rsid w:val="00123E0D"/>
    <w:rsid w:val="00123E3D"/>
    <w:rsid w:val="00124152"/>
    <w:rsid w:val="001247EA"/>
    <w:rsid w:val="0012492A"/>
    <w:rsid w:val="00124C2E"/>
    <w:rsid w:val="00124E58"/>
    <w:rsid w:val="00125025"/>
    <w:rsid w:val="0012502E"/>
    <w:rsid w:val="00125305"/>
    <w:rsid w:val="0012532D"/>
    <w:rsid w:val="00125383"/>
    <w:rsid w:val="00125384"/>
    <w:rsid w:val="00125644"/>
    <w:rsid w:val="0012573D"/>
    <w:rsid w:val="00125A21"/>
    <w:rsid w:val="00125ADB"/>
    <w:rsid w:val="00125BF7"/>
    <w:rsid w:val="00125E4F"/>
    <w:rsid w:val="00125FF8"/>
    <w:rsid w:val="0012622D"/>
    <w:rsid w:val="0012640C"/>
    <w:rsid w:val="0012667D"/>
    <w:rsid w:val="00126B49"/>
    <w:rsid w:val="00126B7F"/>
    <w:rsid w:val="00126B87"/>
    <w:rsid w:val="00126CA6"/>
    <w:rsid w:val="00126D7F"/>
    <w:rsid w:val="00126D8F"/>
    <w:rsid w:val="00126E15"/>
    <w:rsid w:val="00127002"/>
    <w:rsid w:val="00127216"/>
    <w:rsid w:val="00127899"/>
    <w:rsid w:val="00127A6E"/>
    <w:rsid w:val="00127C0D"/>
    <w:rsid w:val="00130147"/>
    <w:rsid w:val="00130721"/>
    <w:rsid w:val="0013074D"/>
    <w:rsid w:val="00130768"/>
    <w:rsid w:val="001309D1"/>
    <w:rsid w:val="00130D40"/>
    <w:rsid w:val="00130EE6"/>
    <w:rsid w:val="00130F1D"/>
    <w:rsid w:val="001312F3"/>
    <w:rsid w:val="0013138E"/>
    <w:rsid w:val="00131506"/>
    <w:rsid w:val="001319C1"/>
    <w:rsid w:val="00131C65"/>
    <w:rsid w:val="00132141"/>
    <w:rsid w:val="00132281"/>
    <w:rsid w:val="001323F9"/>
    <w:rsid w:val="00132652"/>
    <w:rsid w:val="00132BFF"/>
    <w:rsid w:val="00133017"/>
    <w:rsid w:val="0013322A"/>
    <w:rsid w:val="00133239"/>
    <w:rsid w:val="00133312"/>
    <w:rsid w:val="001337E5"/>
    <w:rsid w:val="00133FAC"/>
    <w:rsid w:val="001340EE"/>
    <w:rsid w:val="001344BD"/>
    <w:rsid w:val="00134983"/>
    <w:rsid w:val="00134AE1"/>
    <w:rsid w:val="00135126"/>
    <w:rsid w:val="0013535B"/>
    <w:rsid w:val="001353D2"/>
    <w:rsid w:val="00135540"/>
    <w:rsid w:val="0013554E"/>
    <w:rsid w:val="00135733"/>
    <w:rsid w:val="0013582F"/>
    <w:rsid w:val="00135BF7"/>
    <w:rsid w:val="00135CD9"/>
    <w:rsid w:val="00135DB2"/>
    <w:rsid w:val="00135F73"/>
    <w:rsid w:val="00136033"/>
    <w:rsid w:val="0013634F"/>
    <w:rsid w:val="00136483"/>
    <w:rsid w:val="001367F3"/>
    <w:rsid w:val="00136847"/>
    <w:rsid w:val="00136F59"/>
    <w:rsid w:val="00137048"/>
    <w:rsid w:val="001372CD"/>
    <w:rsid w:val="00137530"/>
    <w:rsid w:val="001375E5"/>
    <w:rsid w:val="00137768"/>
    <w:rsid w:val="001377F6"/>
    <w:rsid w:val="001379F0"/>
    <w:rsid w:val="00137B05"/>
    <w:rsid w:val="00137B6E"/>
    <w:rsid w:val="0014004A"/>
    <w:rsid w:val="0014035B"/>
    <w:rsid w:val="001404A7"/>
    <w:rsid w:val="0014096F"/>
    <w:rsid w:val="00140A37"/>
    <w:rsid w:val="00140C97"/>
    <w:rsid w:val="0014126A"/>
    <w:rsid w:val="00141CAE"/>
    <w:rsid w:val="00141D26"/>
    <w:rsid w:val="00142598"/>
    <w:rsid w:val="001428FF"/>
    <w:rsid w:val="00142C9C"/>
    <w:rsid w:val="00142ED6"/>
    <w:rsid w:val="001433A0"/>
    <w:rsid w:val="00143416"/>
    <w:rsid w:val="00143763"/>
    <w:rsid w:val="00143779"/>
    <w:rsid w:val="00143B17"/>
    <w:rsid w:val="001443DF"/>
    <w:rsid w:val="00144A12"/>
    <w:rsid w:val="00144C4C"/>
    <w:rsid w:val="001450D2"/>
    <w:rsid w:val="00145A49"/>
    <w:rsid w:val="00145AC0"/>
    <w:rsid w:val="00146416"/>
    <w:rsid w:val="0014663F"/>
    <w:rsid w:val="0014698B"/>
    <w:rsid w:val="001469C1"/>
    <w:rsid w:val="00146D78"/>
    <w:rsid w:val="00147387"/>
    <w:rsid w:val="0014749A"/>
    <w:rsid w:val="00147501"/>
    <w:rsid w:val="0014774D"/>
    <w:rsid w:val="00147877"/>
    <w:rsid w:val="00147990"/>
    <w:rsid w:val="00147A4E"/>
    <w:rsid w:val="00147C17"/>
    <w:rsid w:val="00147D2A"/>
    <w:rsid w:val="00147EAA"/>
    <w:rsid w:val="0015041E"/>
    <w:rsid w:val="001505DE"/>
    <w:rsid w:val="00150611"/>
    <w:rsid w:val="001506BC"/>
    <w:rsid w:val="0015077B"/>
    <w:rsid w:val="00150B00"/>
    <w:rsid w:val="00150C4D"/>
    <w:rsid w:val="00150E1E"/>
    <w:rsid w:val="00150F7B"/>
    <w:rsid w:val="001513BB"/>
    <w:rsid w:val="0015146A"/>
    <w:rsid w:val="001516D8"/>
    <w:rsid w:val="00151A92"/>
    <w:rsid w:val="00151BB0"/>
    <w:rsid w:val="00151CC2"/>
    <w:rsid w:val="00151F72"/>
    <w:rsid w:val="0015209F"/>
    <w:rsid w:val="001522B0"/>
    <w:rsid w:val="001522DF"/>
    <w:rsid w:val="001523A1"/>
    <w:rsid w:val="0015249F"/>
    <w:rsid w:val="00152639"/>
    <w:rsid w:val="00152747"/>
    <w:rsid w:val="0015285B"/>
    <w:rsid w:val="001528CE"/>
    <w:rsid w:val="001529B8"/>
    <w:rsid w:val="00152A62"/>
    <w:rsid w:val="00152D50"/>
    <w:rsid w:val="00152F70"/>
    <w:rsid w:val="00153182"/>
    <w:rsid w:val="0015320D"/>
    <w:rsid w:val="00153311"/>
    <w:rsid w:val="00153473"/>
    <w:rsid w:val="0015378D"/>
    <w:rsid w:val="0015389B"/>
    <w:rsid w:val="00153C02"/>
    <w:rsid w:val="001540E1"/>
    <w:rsid w:val="001541C9"/>
    <w:rsid w:val="00154290"/>
    <w:rsid w:val="00154435"/>
    <w:rsid w:val="001544E1"/>
    <w:rsid w:val="00154652"/>
    <w:rsid w:val="001546E5"/>
    <w:rsid w:val="00154BBA"/>
    <w:rsid w:val="00154D56"/>
    <w:rsid w:val="00154F04"/>
    <w:rsid w:val="00154F0B"/>
    <w:rsid w:val="001551DA"/>
    <w:rsid w:val="00155680"/>
    <w:rsid w:val="00155A25"/>
    <w:rsid w:val="00155AA7"/>
    <w:rsid w:val="00155DD5"/>
    <w:rsid w:val="00155FCB"/>
    <w:rsid w:val="001561EC"/>
    <w:rsid w:val="001562F8"/>
    <w:rsid w:val="001568D9"/>
    <w:rsid w:val="00156DC2"/>
    <w:rsid w:val="00157090"/>
    <w:rsid w:val="00157190"/>
    <w:rsid w:val="001571D7"/>
    <w:rsid w:val="001572E3"/>
    <w:rsid w:val="001573E1"/>
    <w:rsid w:val="00157484"/>
    <w:rsid w:val="00157593"/>
    <w:rsid w:val="001577AA"/>
    <w:rsid w:val="00157A31"/>
    <w:rsid w:val="00157C5B"/>
    <w:rsid w:val="00157DEA"/>
    <w:rsid w:val="00157F2F"/>
    <w:rsid w:val="0016018A"/>
    <w:rsid w:val="00160599"/>
    <w:rsid w:val="0016066E"/>
    <w:rsid w:val="00160C8C"/>
    <w:rsid w:val="00160ED7"/>
    <w:rsid w:val="0016117E"/>
    <w:rsid w:val="00161192"/>
    <w:rsid w:val="00161304"/>
    <w:rsid w:val="00161645"/>
    <w:rsid w:val="0016172C"/>
    <w:rsid w:val="00161755"/>
    <w:rsid w:val="00161B8D"/>
    <w:rsid w:val="00161D0A"/>
    <w:rsid w:val="00161DFC"/>
    <w:rsid w:val="00161E12"/>
    <w:rsid w:val="00161E64"/>
    <w:rsid w:val="00161F11"/>
    <w:rsid w:val="00162058"/>
    <w:rsid w:val="00162090"/>
    <w:rsid w:val="001621A1"/>
    <w:rsid w:val="00162222"/>
    <w:rsid w:val="00162597"/>
    <w:rsid w:val="00162732"/>
    <w:rsid w:val="001627DF"/>
    <w:rsid w:val="00162AE5"/>
    <w:rsid w:val="00162FD3"/>
    <w:rsid w:val="001630AF"/>
    <w:rsid w:val="00163313"/>
    <w:rsid w:val="001633D7"/>
    <w:rsid w:val="00163850"/>
    <w:rsid w:val="001638D3"/>
    <w:rsid w:val="00163A19"/>
    <w:rsid w:val="00163D1C"/>
    <w:rsid w:val="00163D71"/>
    <w:rsid w:val="00163DB7"/>
    <w:rsid w:val="00164024"/>
    <w:rsid w:val="001643B3"/>
    <w:rsid w:val="00164480"/>
    <w:rsid w:val="00164849"/>
    <w:rsid w:val="00164D2D"/>
    <w:rsid w:val="00164D65"/>
    <w:rsid w:val="00164D70"/>
    <w:rsid w:val="00164E39"/>
    <w:rsid w:val="00164E57"/>
    <w:rsid w:val="0016517E"/>
    <w:rsid w:val="001653BC"/>
    <w:rsid w:val="001653DA"/>
    <w:rsid w:val="00165591"/>
    <w:rsid w:val="001655B5"/>
    <w:rsid w:val="00165660"/>
    <w:rsid w:val="001656CF"/>
    <w:rsid w:val="00165774"/>
    <w:rsid w:val="001657C4"/>
    <w:rsid w:val="001658AC"/>
    <w:rsid w:val="00165953"/>
    <w:rsid w:val="001659DA"/>
    <w:rsid w:val="00165EBE"/>
    <w:rsid w:val="0016609D"/>
    <w:rsid w:val="0016617C"/>
    <w:rsid w:val="00166363"/>
    <w:rsid w:val="00166643"/>
    <w:rsid w:val="001666E5"/>
    <w:rsid w:val="00166AC6"/>
    <w:rsid w:val="00166B2D"/>
    <w:rsid w:val="00166B8E"/>
    <w:rsid w:val="00166C26"/>
    <w:rsid w:val="00167176"/>
    <w:rsid w:val="00167754"/>
    <w:rsid w:val="00167837"/>
    <w:rsid w:val="001678F7"/>
    <w:rsid w:val="00167E18"/>
    <w:rsid w:val="00170083"/>
    <w:rsid w:val="001703D0"/>
    <w:rsid w:val="001707A1"/>
    <w:rsid w:val="001707A2"/>
    <w:rsid w:val="001707F6"/>
    <w:rsid w:val="00170D39"/>
    <w:rsid w:val="00170EDA"/>
    <w:rsid w:val="001718E1"/>
    <w:rsid w:val="00171D57"/>
    <w:rsid w:val="00171D85"/>
    <w:rsid w:val="00171E24"/>
    <w:rsid w:val="00171FB3"/>
    <w:rsid w:val="001724B7"/>
    <w:rsid w:val="00172918"/>
    <w:rsid w:val="00172A1C"/>
    <w:rsid w:val="00172A42"/>
    <w:rsid w:val="00172A91"/>
    <w:rsid w:val="00172BB3"/>
    <w:rsid w:val="0017328C"/>
    <w:rsid w:val="00173892"/>
    <w:rsid w:val="001738AD"/>
    <w:rsid w:val="00173C18"/>
    <w:rsid w:val="00173E3E"/>
    <w:rsid w:val="00173E73"/>
    <w:rsid w:val="00173E81"/>
    <w:rsid w:val="00173EC4"/>
    <w:rsid w:val="00173ED5"/>
    <w:rsid w:val="00174444"/>
    <w:rsid w:val="00174449"/>
    <w:rsid w:val="00174569"/>
    <w:rsid w:val="0017470C"/>
    <w:rsid w:val="00174A11"/>
    <w:rsid w:val="00174E4C"/>
    <w:rsid w:val="00174FD1"/>
    <w:rsid w:val="00175348"/>
    <w:rsid w:val="001754B0"/>
    <w:rsid w:val="001754B3"/>
    <w:rsid w:val="001756CF"/>
    <w:rsid w:val="00175825"/>
    <w:rsid w:val="00175B70"/>
    <w:rsid w:val="00175ED7"/>
    <w:rsid w:val="00176018"/>
    <w:rsid w:val="00176085"/>
    <w:rsid w:val="00176188"/>
    <w:rsid w:val="00176352"/>
    <w:rsid w:val="001764AD"/>
    <w:rsid w:val="001765A6"/>
    <w:rsid w:val="001767B7"/>
    <w:rsid w:val="00176908"/>
    <w:rsid w:val="00176AB8"/>
    <w:rsid w:val="00176AE6"/>
    <w:rsid w:val="00176B8B"/>
    <w:rsid w:val="00176B9A"/>
    <w:rsid w:val="001774E4"/>
    <w:rsid w:val="0017780D"/>
    <w:rsid w:val="001779D1"/>
    <w:rsid w:val="00177A37"/>
    <w:rsid w:val="00177D58"/>
    <w:rsid w:val="00177D9C"/>
    <w:rsid w:val="00177FAB"/>
    <w:rsid w:val="00180500"/>
    <w:rsid w:val="00180587"/>
    <w:rsid w:val="0018076B"/>
    <w:rsid w:val="001809B0"/>
    <w:rsid w:val="001809D6"/>
    <w:rsid w:val="00181154"/>
    <w:rsid w:val="001812B3"/>
    <w:rsid w:val="001812C2"/>
    <w:rsid w:val="001812D6"/>
    <w:rsid w:val="001818FA"/>
    <w:rsid w:val="00181B1E"/>
    <w:rsid w:val="00181B7D"/>
    <w:rsid w:val="00181C5E"/>
    <w:rsid w:val="00181E7A"/>
    <w:rsid w:val="00182090"/>
    <w:rsid w:val="00182108"/>
    <w:rsid w:val="001821FF"/>
    <w:rsid w:val="00182483"/>
    <w:rsid w:val="001824BD"/>
    <w:rsid w:val="00182560"/>
    <w:rsid w:val="001825A0"/>
    <w:rsid w:val="001829A7"/>
    <w:rsid w:val="00182AAB"/>
    <w:rsid w:val="00182BBE"/>
    <w:rsid w:val="00182CE3"/>
    <w:rsid w:val="00182F08"/>
    <w:rsid w:val="001835A8"/>
    <w:rsid w:val="00183764"/>
    <w:rsid w:val="00183BD7"/>
    <w:rsid w:val="00183C9F"/>
    <w:rsid w:val="00183FF2"/>
    <w:rsid w:val="00184258"/>
    <w:rsid w:val="001845E3"/>
    <w:rsid w:val="001847F7"/>
    <w:rsid w:val="00184C82"/>
    <w:rsid w:val="00184D63"/>
    <w:rsid w:val="00184D99"/>
    <w:rsid w:val="00185138"/>
    <w:rsid w:val="00185324"/>
    <w:rsid w:val="0018542A"/>
    <w:rsid w:val="001855D5"/>
    <w:rsid w:val="00185D4E"/>
    <w:rsid w:val="00185DEE"/>
    <w:rsid w:val="001860F9"/>
    <w:rsid w:val="00186603"/>
    <w:rsid w:val="00186678"/>
    <w:rsid w:val="00186705"/>
    <w:rsid w:val="0018689B"/>
    <w:rsid w:val="00186985"/>
    <w:rsid w:val="00186B62"/>
    <w:rsid w:val="00186C56"/>
    <w:rsid w:val="00186E8B"/>
    <w:rsid w:val="00186F44"/>
    <w:rsid w:val="001874BC"/>
    <w:rsid w:val="00187600"/>
    <w:rsid w:val="0018788B"/>
    <w:rsid w:val="0018792C"/>
    <w:rsid w:val="0018793A"/>
    <w:rsid w:val="00187A9B"/>
    <w:rsid w:val="00187A9E"/>
    <w:rsid w:val="00187AEF"/>
    <w:rsid w:val="00187BC4"/>
    <w:rsid w:val="00190047"/>
    <w:rsid w:val="00190118"/>
    <w:rsid w:val="001902BE"/>
    <w:rsid w:val="0019090A"/>
    <w:rsid w:val="00190AB4"/>
    <w:rsid w:val="00190CF5"/>
    <w:rsid w:val="00190DFA"/>
    <w:rsid w:val="0019105B"/>
    <w:rsid w:val="0019111E"/>
    <w:rsid w:val="00191202"/>
    <w:rsid w:val="00191567"/>
    <w:rsid w:val="001917F6"/>
    <w:rsid w:val="00191806"/>
    <w:rsid w:val="0019181E"/>
    <w:rsid w:val="00191994"/>
    <w:rsid w:val="00191996"/>
    <w:rsid w:val="00191D34"/>
    <w:rsid w:val="00191F33"/>
    <w:rsid w:val="001921BB"/>
    <w:rsid w:val="0019245D"/>
    <w:rsid w:val="0019298A"/>
    <w:rsid w:val="001929BF"/>
    <w:rsid w:val="00192BA7"/>
    <w:rsid w:val="00192DDA"/>
    <w:rsid w:val="00192DEA"/>
    <w:rsid w:val="001930E9"/>
    <w:rsid w:val="0019335B"/>
    <w:rsid w:val="001935E8"/>
    <w:rsid w:val="001936C0"/>
    <w:rsid w:val="00193860"/>
    <w:rsid w:val="0019387A"/>
    <w:rsid w:val="0019397C"/>
    <w:rsid w:val="00193B12"/>
    <w:rsid w:val="001940B4"/>
    <w:rsid w:val="00194237"/>
    <w:rsid w:val="001943C5"/>
    <w:rsid w:val="00194681"/>
    <w:rsid w:val="0019479C"/>
    <w:rsid w:val="001947AB"/>
    <w:rsid w:val="001947EA"/>
    <w:rsid w:val="00194A81"/>
    <w:rsid w:val="00194A85"/>
    <w:rsid w:val="0019533B"/>
    <w:rsid w:val="00195686"/>
    <w:rsid w:val="0019578F"/>
    <w:rsid w:val="00195889"/>
    <w:rsid w:val="00195907"/>
    <w:rsid w:val="00195908"/>
    <w:rsid w:val="00195C32"/>
    <w:rsid w:val="00195E2F"/>
    <w:rsid w:val="00196055"/>
    <w:rsid w:val="0019636F"/>
    <w:rsid w:val="00196502"/>
    <w:rsid w:val="00196A92"/>
    <w:rsid w:val="00196E90"/>
    <w:rsid w:val="00196F4C"/>
    <w:rsid w:val="001971B5"/>
    <w:rsid w:val="001972B2"/>
    <w:rsid w:val="0019740A"/>
    <w:rsid w:val="001974C0"/>
    <w:rsid w:val="001976F2"/>
    <w:rsid w:val="00197A83"/>
    <w:rsid w:val="00197B4D"/>
    <w:rsid w:val="00197C54"/>
    <w:rsid w:val="001A031D"/>
    <w:rsid w:val="001A0425"/>
    <w:rsid w:val="001A0C82"/>
    <w:rsid w:val="001A0DB5"/>
    <w:rsid w:val="001A110D"/>
    <w:rsid w:val="001A1296"/>
    <w:rsid w:val="001A1363"/>
    <w:rsid w:val="001A1372"/>
    <w:rsid w:val="001A17B8"/>
    <w:rsid w:val="001A192B"/>
    <w:rsid w:val="001A1994"/>
    <w:rsid w:val="001A1AFA"/>
    <w:rsid w:val="001A1B03"/>
    <w:rsid w:val="001A1C3E"/>
    <w:rsid w:val="001A1D84"/>
    <w:rsid w:val="001A1F0C"/>
    <w:rsid w:val="001A1FA8"/>
    <w:rsid w:val="001A21A0"/>
    <w:rsid w:val="001A21B0"/>
    <w:rsid w:val="001A26F9"/>
    <w:rsid w:val="001A276F"/>
    <w:rsid w:val="001A2946"/>
    <w:rsid w:val="001A29B1"/>
    <w:rsid w:val="001A2A1D"/>
    <w:rsid w:val="001A2AE7"/>
    <w:rsid w:val="001A2B17"/>
    <w:rsid w:val="001A2BCE"/>
    <w:rsid w:val="001A2EA8"/>
    <w:rsid w:val="001A31E9"/>
    <w:rsid w:val="001A32CC"/>
    <w:rsid w:val="001A3587"/>
    <w:rsid w:val="001A37A3"/>
    <w:rsid w:val="001A3AB7"/>
    <w:rsid w:val="001A402B"/>
    <w:rsid w:val="001A40D6"/>
    <w:rsid w:val="001A42D3"/>
    <w:rsid w:val="001A4A28"/>
    <w:rsid w:val="001A4C97"/>
    <w:rsid w:val="001A4DB5"/>
    <w:rsid w:val="001A4EA2"/>
    <w:rsid w:val="001A4EA4"/>
    <w:rsid w:val="001A4FBD"/>
    <w:rsid w:val="001A560B"/>
    <w:rsid w:val="001A5631"/>
    <w:rsid w:val="001A58DD"/>
    <w:rsid w:val="001A5A56"/>
    <w:rsid w:val="001A5AD7"/>
    <w:rsid w:val="001A5CB1"/>
    <w:rsid w:val="001A5E83"/>
    <w:rsid w:val="001A5F74"/>
    <w:rsid w:val="001A61CD"/>
    <w:rsid w:val="001A6300"/>
    <w:rsid w:val="001A67DE"/>
    <w:rsid w:val="001A694A"/>
    <w:rsid w:val="001A699F"/>
    <w:rsid w:val="001A6D91"/>
    <w:rsid w:val="001A6E20"/>
    <w:rsid w:val="001A730B"/>
    <w:rsid w:val="001A7AE1"/>
    <w:rsid w:val="001A7EB0"/>
    <w:rsid w:val="001B0236"/>
    <w:rsid w:val="001B05A2"/>
    <w:rsid w:val="001B0A70"/>
    <w:rsid w:val="001B0C1D"/>
    <w:rsid w:val="001B0C9F"/>
    <w:rsid w:val="001B0F00"/>
    <w:rsid w:val="001B0F9D"/>
    <w:rsid w:val="001B121B"/>
    <w:rsid w:val="001B143A"/>
    <w:rsid w:val="001B14B7"/>
    <w:rsid w:val="001B191C"/>
    <w:rsid w:val="001B1B96"/>
    <w:rsid w:val="001B1E5E"/>
    <w:rsid w:val="001B2008"/>
    <w:rsid w:val="001B2085"/>
    <w:rsid w:val="001B211D"/>
    <w:rsid w:val="001B2149"/>
    <w:rsid w:val="001B2309"/>
    <w:rsid w:val="001B2476"/>
    <w:rsid w:val="001B262E"/>
    <w:rsid w:val="001B263A"/>
    <w:rsid w:val="001B295B"/>
    <w:rsid w:val="001B2BAA"/>
    <w:rsid w:val="001B2CFE"/>
    <w:rsid w:val="001B2F94"/>
    <w:rsid w:val="001B3188"/>
    <w:rsid w:val="001B320D"/>
    <w:rsid w:val="001B32C4"/>
    <w:rsid w:val="001B3447"/>
    <w:rsid w:val="001B3469"/>
    <w:rsid w:val="001B3914"/>
    <w:rsid w:val="001B393A"/>
    <w:rsid w:val="001B3957"/>
    <w:rsid w:val="001B39F5"/>
    <w:rsid w:val="001B3C0A"/>
    <w:rsid w:val="001B3D3A"/>
    <w:rsid w:val="001B3D62"/>
    <w:rsid w:val="001B3DFA"/>
    <w:rsid w:val="001B3FAE"/>
    <w:rsid w:val="001B409F"/>
    <w:rsid w:val="001B414E"/>
    <w:rsid w:val="001B4443"/>
    <w:rsid w:val="001B44D8"/>
    <w:rsid w:val="001B4DCE"/>
    <w:rsid w:val="001B4E5E"/>
    <w:rsid w:val="001B4E9D"/>
    <w:rsid w:val="001B4FED"/>
    <w:rsid w:val="001B5101"/>
    <w:rsid w:val="001B517A"/>
    <w:rsid w:val="001B5478"/>
    <w:rsid w:val="001B5655"/>
    <w:rsid w:val="001B596C"/>
    <w:rsid w:val="001B59EB"/>
    <w:rsid w:val="001B5C66"/>
    <w:rsid w:val="001B5D3A"/>
    <w:rsid w:val="001B5E15"/>
    <w:rsid w:val="001B5EC4"/>
    <w:rsid w:val="001B5FF0"/>
    <w:rsid w:val="001B644C"/>
    <w:rsid w:val="001B6465"/>
    <w:rsid w:val="001B64A2"/>
    <w:rsid w:val="001B6616"/>
    <w:rsid w:val="001B6632"/>
    <w:rsid w:val="001B66DA"/>
    <w:rsid w:val="001B68BA"/>
    <w:rsid w:val="001B6BAF"/>
    <w:rsid w:val="001B6DD3"/>
    <w:rsid w:val="001B6E1B"/>
    <w:rsid w:val="001B72AF"/>
    <w:rsid w:val="001B7353"/>
    <w:rsid w:val="001B73C7"/>
    <w:rsid w:val="001B768B"/>
    <w:rsid w:val="001B77BE"/>
    <w:rsid w:val="001B7949"/>
    <w:rsid w:val="001B79CB"/>
    <w:rsid w:val="001B7A74"/>
    <w:rsid w:val="001B7F93"/>
    <w:rsid w:val="001C07FF"/>
    <w:rsid w:val="001C0AA1"/>
    <w:rsid w:val="001C0CB9"/>
    <w:rsid w:val="001C0F81"/>
    <w:rsid w:val="001C0FA4"/>
    <w:rsid w:val="001C103C"/>
    <w:rsid w:val="001C11D4"/>
    <w:rsid w:val="001C12F4"/>
    <w:rsid w:val="001C1910"/>
    <w:rsid w:val="001C1E2F"/>
    <w:rsid w:val="001C2128"/>
    <w:rsid w:val="001C2697"/>
    <w:rsid w:val="001C27F1"/>
    <w:rsid w:val="001C298B"/>
    <w:rsid w:val="001C2A2D"/>
    <w:rsid w:val="001C2CA9"/>
    <w:rsid w:val="001C2CC6"/>
    <w:rsid w:val="001C2FFE"/>
    <w:rsid w:val="001C31FF"/>
    <w:rsid w:val="001C3825"/>
    <w:rsid w:val="001C39C5"/>
    <w:rsid w:val="001C3BDE"/>
    <w:rsid w:val="001C3E9B"/>
    <w:rsid w:val="001C40D2"/>
    <w:rsid w:val="001C41FD"/>
    <w:rsid w:val="001C43E8"/>
    <w:rsid w:val="001C4569"/>
    <w:rsid w:val="001C479D"/>
    <w:rsid w:val="001C4A1A"/>
    <w:rsid w:val="001C4DF3"/>
    <w:rsid w:val="001C4F1D"/>
    <w:rsid w:val="001C4F56"/>
    <w:rsid w:val="001C4FFF"/>
    <w:rsid w:val="001C50EF"/>
    <w:rsid w:val="001C531F"/>
    <w:rsid w:val="001C5626"/>
    <w:rsid w:val="001C565B"/>
    <w:rsid w:val="001C5831"/>
    <w:rsid w:val="001C5838"/>
    <w:rsid w:val="001C58C7"/>
    <w:rsid w:val="001C599F"/>
    <w:rsid w:val="001C5B40"/>
    <w:rsid w:val="001C5C47"/>
    <w:rsid w:val="001C5E19"/>
    <w:rsid w:val="001C6184"/>
    <w:rsid w:val="001C6195"/>
    <w:rsid w:val="001C63F9"/>
    <w:rsid w:val="001C6823"/>
    <w:rsid w:val="001C6AD8"/>
    <w:rsid w:val="001C731D"/>
    <w:rsid w:val="001C7713"/>
    <w:rsid w:val="001C776B"/>
    <w:rsid w:val="001C78A7"/>
    <w:rsid w:val="001C7F48"/>
    <w:rsid w:val="001C7FE5"/>
    <w:rsid w:val="001D0189"/>
    <w:rsid w:val="001D0230"/>
    <w:rsid w:val="001D0264"/>
    <w:rsid w:val="001D0640"/>
    <w:rsid w:val="001D06DA"/>
    <w:rsid w:val="001D09B1"/>
    <w:rsid w:val="001D0A89"/>
    <w:rsid w:val="001D0AEF"/>
    <w:rsid w:val="001D0C3D"/>
    <w:rsid w:val="001D0E23"/>
    <w:rsid w:val="001D10C7"/>
    <w:rsid w:val="001D1210"/>
    <w:rsid w:val="001D164B"/>
    <w:rsid w:val="001D167B"/>
    <w:rsid w:val="001D1B37"/>
    <w:rsid w:val="001D1C7A"/>
    <w:rsid w:val="001D2085"/>
    <w:rsid w:val="001D2544"/>
    <w:rsid w:val="001D258D"/>
    <w:rsid w:val="001D2606"/>
    <w:rsid w:val="001D28EE"/>
    <w:rsid w:val="001D2B72"/>
    <w:rsid w:val="001D2BD3"/>
    <w:rsid w:val="001D2D2E"/>
    <w:rsid w:val="001D2F1D"/>
    <w:rsid w:val="001D310B"/>
    <w:rsid w:val="001D3391"/>
    <w:rsid w:val="001D33CC"/>
    <w:rsid w:val="001D3400"/>
    <w:rsid w:val="001D3883"/>
    <w:rsid w:val="001D399A"/>
    <w:rsid w:val="001D3AAE"/>
    <w:rsid w:val="001D3B56"/>
    <w:rsid w:val="001D3C44"/>
    <w:rsid w:val="001D41D9"/>
    <w:rsid w:val="001D445E"/>
    <w:rsid w:val="001D4551"/>
    <w:rsid w:val="001D465F"/>
    <w:rsid w:val="001D466A"/>
    <w:rsid w:val="001D4773"/>
    <w:rsid w:val="001D47B4"/>
    <w:rsid w:val="001D4A19"/>
    <w:rsid w:val="001D4B85"/>
    <w:rsid w:val="001D4E6A"/>
    <w:rsid w:val="001D4F97"/>
    <w:rsid w:val="001D522B"/>
    <w:rsid w:val="001D54C1"/>
    <w:rsid w:val="001D54FE"/>
    <w:rsid w:val="001D5D34"/>
    <w:rsid w:val="001D60FD"/>
    <w:rsid w:val="001D633D"/>
    <w:rsid w:val="001D6495"/>
    <w:rsid w:val="001D64E1"/>
    <w:rsid w:val="001D6B40"/>
    <w:rsid w:val="001D6B9A"/>
    <w:rsid w:val="001D6EEA"/>
    <w:rsid w:val="001D70E9"/>
    <w:rsid w:val="001D7113"/>
    <w:rsid w:val="001D724E"/>
    <w:rsid w:val="001D7250"/>
    <w:rsid w:val="001D7503"/>
    <w:rsid w:val="001D7634"/>
    <w:rsid w:val="001D76DE"/>
    <w:rsid w:val="001D7A6E"/>
    <w:rsid w:val="001D7C2B"/>
    <w:rsid w:val="001E0139"/>
    <w:rsid w:val="001E02FC"/>
    <w:rsid w:val="001E0828"/>
    <w:rsid w:val="001E0B6E"/>
    <w:rsid w:val="001E0CB6"/>
    <w:rsid w:val="001E0FFA"/>
    <w:rsid w:val="001E11B4"/>
    <w:rsid w:val="001E130A"/>
    <w:rsid w:val="001E13F0"/>
    <w:rsid w:val="001E17E0"/>
    <w:rsid w:val="001E1860"/>
    <w:rsid w:val="001E1F4D"/>
    <w:rsid w:val="001E21DD"/>
    <w:rsid w:val="001E2335"/>
    <w:rsid w:val="001E23E9"/>
    <w:rsid w:val="001E26A7"/>
    <w:rsid w:val="001E27E7"/>
    <w:rsid w:val="001E2D58"/>
    <w:rsid w:val="001E2E9B"/>
    <w:rsid w:val="001E3138"/>
    <w:rsid w:val="001E3232"/>
    <w:rsid w:val="001E3262"/>
    <w:rsid w:val="001E3267"/>
    <w:rsid w:val="001E35F8"/>
    <w:rsid w:val="001E35FC"/>
    <w:rsid w:val="001E388B"/>
    <w:rsid w:val="001E40D7"/>
    <w:rsid w:val="001E44E4"/>
    <w:rsid w:val="001E453E"/>
    <w:rsid w:val="001E470C"/>
    <w:rsid w:val="001E510D"/>
    <w:rsid w:val="001E511E"/>
    <w:rsid w:val="001E52BE"/>
    <w:rsid w:val="001E5531"/>
    <w:rsid w:val="001E557F"/>
    <w:rsid w:val="001E5E67"/>
    <w:rsid w:val="001E5E9D"/>
    <w:rsid w:val="001E5F09"/>
    <w:rsid w:val="001E62C7"/>
    <w:rsid w:val="001E638D"/>
    <w:rsid w:val="001E63FB"/>
    <w:rsid w:val="001E6594"/>
    <w:rsid w:val="001E6799"/>
    <w:rsid w:val="001E6833"/>
    <w:rsid w:val="001E6859"/>
    <w:rsid w:val="001E696A"/>
    <w:rsid w:val="001E6980"/>
    <w:rsid w:val="001E69BB"/>
    <w:rsid w:val="001E6A52"/>
    <w:rsid w:val="001E6A98"/>
    <w:rsid w:val="001E6C24"/>
    <w:rsid w:val="001E6CFF"/>
    <w:rsid w:val="001E7878"/>
    <w:rsid w:val="001E7C30"/>
    <w:rsid w:val="001E7DAF"/>
    <w:rsid w:val="001E7F1D"/>
    <w:rsid w:val="001F00D7"/>
    <w:rsid w:val="001F0318"/>
    <w:rsid w:val="001F044E"/>
    <w:rsid w:val="001F05D1"/>
    <w:rsid w:val="001F05E9"/>
    <w:rsid w:val="001F07EF"/>
    <w:rsid w:val="001F080C"/>
    <w:rsid w:val="001F0839"/>
    <w:rsid w:val="001F0955"/>
    <w:rsid w:val="001F0973"/>
    <w:rsid w:val="001F0C0B"/>
    <w:rsid w:val="001F0D10"/>
    <w:rsid w:val="001F0D12"/>
    <w:rsid w:val="001F121F"/>
    <w:rsid w:val="001F16BA"/>
    <w:rsid w:val="001F173A"/>
    <w:rsid w:val="001F17C6"/>
    <w:rsid w:val="001F1AAA"/>
    <w:rsid w:val="001F2246"/>
    <w:rsid w:val="001F2487"/>
    <w:rsid w:val="001F2A84"/>
    <w:rsid w:val="001F2D53"/>
    <w:rsid w:val="001F2ED8"/>
    <w:rsid w:val="001F3116"/>
    <w:rsid w:val="001F3184"/>
    <w:rsid w:val="001F32BC"/>
    <w:rsid w:val="001F340D"/>
    <w:rsid w:val="001F342A"/>
    <w:rsid w:val="001F3498"/>
    <w:rsid w:val="001F36AE"/>
    <w:rsid w:val="001F442A"/>
    <w:rsid w:val="001F45A1"/>
    <w:rsid w:val="001F4924"/>
    <w:rsid w:val="001F4AB6"/>
    <w:rsid w:val="001F4E6D"/>
    <w:rsid w:val="001F5288"/>
    <w:rsid w:val="001F599C"/>
    <w:rsid w:val="001F5E6C"/>
    <w:rsid w:val="001F5EBF"/>
    <w:rsid w:val="001F60A2"/>
    <w:rsid w:val="001F626E"/>
    <w:rsid w:val="001F64B4"/>
    <w:rsid w:val="001F65A4"/>
    <w:rsid w:val="001F67D0"/>
    <w:rsid w:val="001F6D0B"/>
    <w:rsid w:val="001F6E4E"/>
    <w:rsid w:val="001F70B5"/>
    <w:rsid w:val="001F71F2"/>
    <w:rsid w:val="001F728D"/>
    <w:rsid w:val="001F72BB"/>
    <w:rsid w:val="001F72E2"/>
    <w:rsid w:val="001F73A9"/>
    <w:rsid w:val="001F73B0"/>
    <w:rsid w:val="001F7704"/>
    <w:rsid w:val="001F770E"/>
    <w:rsid w:val="001F78C6"/>
    <w:rsid w:val="002000C4"/>
    <w:rsid w:val="00200160"/>
    <w:rsid w:val="00200261"/>
    <w:rsid w:val="00200355"/>
    <w:rsid w:val="0020042F"/>
    <w:rsid w:val="00200449"/>
    <w:rsid w:val="00200706"/>
    <w:rsid w:val="0020074F"/>
    <w:rsid w:val="002007CF"/>
    <w:rsid w:val="00200875"/>
    <w:rsid w:val="00200C1C"/>
    <w:rsid w:val="00200DF0"/>
    <w:rsid w:val="00200EE4"/>
    <w:rsid w:val="0020105E"/>
    <w:rsid w:val="002012DC"/>
    <w:rsid w:val="0020151D"/>
    <w:rsid w:val="00201634"/>
    <w:rsid w:val="002016D9"/>
    <w:rsid w:val="00201759"/>
    <w:rsid w:val="002018D1"/>
    <w:rsid w:val="002018F6"/>
    <w:rsid w:val="00201996"/>
    <w:rsid w:val="002020FD"/>
    <w:rsid w:val="00202372"/>
    <w:rsid w:val="002026A7"/>
    <w:rsid w:val="002026EA"/>
    <w:rsid w:val="00202B8A"/>
    <w:rsid w:val="00202D4D"/>
    <w:rsid w:val="00202D91"/>
    <w:rsid w:val="00202F70"/>
    <w:rsid w:val="0020313A"/>
    <w:rsid w:val="0020322D"/>
    <w:rsid w:val="002032F8"/>
    <w:rsid w:val="002034E8"/>
    <w:rsid w:val="002035AC"/>
    <w:rsid w:val="0020380E"/>
    <w:rsid w:val="0020383F"/>
    <w:rsid w:val="00203886"/>
    <w:rsid w:val="00203ED6"/>
    <w:rsid w:val="00204456"/>
    <w:rsid w:val="00204948"/>
    <w:rsid w:val="0020497E"/>
    <w:rsid w:val="00204AF5"/>
    <w:rsid w:val="00204E68"/>
    <w:rsid w:val="002053DB"/>
    <w:rsid w:val="002054E4"/>
    <w:rsid w:val="00205A16"/>
    <w:rsid w:val="00205A34"/>
    <w:rsid w:val="00205A51"/>
    <w:rsid w:val="00205BC2"/>
    <w:rsid w:val="00205C6E"/>
    <w:rsid w:val="00205D5A"/>
    <w:rsid w:val="00205EB2"/>
    <w:rsid w:val="002060F0"/>
    <w:rsid w:val="002065A5"/>
    <w:rsid w:val="0020676B"/>
    <w:rsid w:val="0020679E"/>
    <w:rsid w:val="002068A8"/>
    <w:rsid w:val="00206BC4"/>
    <w:rsid w:val="00206C81"/>
    <w:rsid w:val="00206C9B"/>
    <w:rsid w:val="00206D68"/>
    <w:rsid w:val="00206F02"/>
    <w:rsid w:val="00206FFF"/>
    <w:rsid w:val="00207538"/>
    <w:rsid w:val="00207737"/>
    <w:rsid w:val="002078D1"/>
    <w:rsid w:val="00207934"/>
    <w:rsid w:val="00207C91"/>
    <w:rsid w:val="00210357"/>
    <w:rsid w:val="002103FB"/>
    <w:rsid w:val="0021090E"/>
    <w:rsid w:val="0021092A"/>
    <w:rsid w:val="00210996"/>
    <w:rsid w:val="0021108F"/>
    <w:rsid w:val="00211117"/>
    <w:rsid w:val="002111B8"/>
    <w:rsid w:val="0021125C"/>
    <w:rsid w:val="002112F4"/>
    <w:rsid w:val="002114E0"/>
    <w:rsid w:val="002115B8"/>
    <w:rsid w:val="002115E0"/>
    <w:rsid w:val="00211B03"/>
    <w:rsid w:val="00211CD1"/>
    <w:rsid w:val="00211D16"/>
    <w:rsid w:val="00211E21"/>
    <w:rsid w:val="0021238D"/>
    <w:rsid w:val="0021257E"/>
    <w:rsid w:val="002126C3"/>
    <w:rsid w:val="00212851"/>
    <w:rsid w:val="0021290B"/>
    <w:rsid w:val="00212A2F"/>
    <w:rsid w:val="00212CC6"/>
    <w:rsid w:val="00212E54"/>
    <w:rsid w:val="00212F0B"/>
    <w:rsid w:val="00212F57"/>
    <w:rsid w:val="002130DB"/>
    <w:rsid w:val="00213406"/>
    <w:rsid w:val="00213582"/>
    <w:rsid w:val="00213A46"/>
    <w:rsid w:val="00213E11"/>
    <w:rsid w:val="00214298"/>
    <w:rsid w:val="002145B8"/>
    <w:rsid w:val="00214A05"/>
    <w:rsid w:val="00214A3A"/>
    <w:rsid w:val="00214C76"/>
    <w:rsid w:val="00214EEF"/>
    <w:rsid w:val="00215049"/>
    <w:rsid w:val="0021531A"/>
    <w:rsid w:val="002153D9"/>
    <w:rsid w:val="00215682"/>
    <w:rsid w:val="0021573B"/>
    <w:rsid w:val="002157B8"/>
    <w:rsid w:val="00215F2B"/>
    <w:rsid w:val="00216048"/>
    <w:rsid w:val="0021639B"/>
    <w:rsid w:val="002163C9"/>
    <w:rsid w:val="0021678D"/>
    <w:rsid w:val="00216908"/>
    <w:rsid w:val="002169A9"/>
    <w:rsid w:val="00216F49"/>
    <w:rsid w:val="002170A5"/>
    <w:rsid w:val="00217290"/>
    <w:rsid w:val="00217293"/>
    <w:rsid w:val="0021735F"/>
    <w:rsid w:val="00217428"/>
    <w:rsid w:val="00217589"/>
    <w:rsid w:val="002177A3"/>
    <w:rsid w:val="00217975"/>
    <w:rsid w:val="00217C06"/>
    <w:rsid w:val="00217D77"/>
    <w:rsid w:val="0022014E"/>
    <w:rsid w:val="002205D1"/>
    <w:rsid w:val="002207BD"/>
    <w:rsid w:val="002209FF"/>
    <w:rsid w:val="00220E81"/>
    <w:rsid w:val="00221193"/>
    <w:rsid w:val="00221336"/>
    <w:rsid w:val="0022133F"/>
    <w:rsid w:val="002213AF"/>
    <w:rsid w:val="0022157A"/>
    <w:rsid w:val="0022173F"/>
    <w:rsid w:val="002217E8"/>
    <w:rsid w:val="00221CF1"/>
    <w:rsid w:val="00221EEA"/>
    <w:rsid w:val="00221FBF"/>
    <w:rsid w:val="0022209E"/>
    <w:rsid w:val="002222BD"/>
    <w:rsid w:val="002222CA"/>
    <w:rsid w:val="002225FF"/>
    <w:rsid w:val="00222691"/>
    <w:rsid w:val="002226DD"/>
    <w:rsid w:val="00222794"/>
    <w:rsid w:val="00222931"/>
    <w:rsid w:val="00222A5F"/>
    <w:rsid w:val="00223278"/>
    <w:rsid w:val="00223311"/>
    <w:rsid w:val="002236E8"/>
    <w:rsid w:val="00223A47"/>
    <w:rsid w:val="00223DC6"/>
    <w:rsid w:val="002240A9"/>
    <w:rsid w:val="0022482B"/>
    <w:rsid w:val="002248FD"/>
    <w:rsid w:val="0022493B"/>
    <w:rsid w:val="00224A26"/>
    <w:rsid w:val="00224BFD"/>
    <w:rsid w:val="00224DC0"/>
    <w:rsid w:val="00224E24"/>
    <w:rsid w:val="00224E33"/>
    <w:rsid w:val="00224EF6"/>
    <w:rsid w:val="00224F69"/>
    <w:rsid w:val="00225491"/>
    <w:rsid w:val="002256BB"/>
    <w:rsid w:val="00225AA7"/>
    <w:rsid w:val="00225C20"/>
    <w:rsid w:val="00225C3E"/>
    <w:rsid w:val="00225E7D"/>
    <w:rsid w:val="00225FF0"/>
    <w:rsid w:val="002261FD"/>
    <w:rsid w:val="002265C5"/>
    <w:rsid w:val="002267E7"/>
    <w:rsid w:val="00226E23"/>
    <w:rsid w:val="002272FB"/>
    <w:rsid w:val="002273CD"/>
    <w:rsid w:val="00227BF3"/>
    <w:rsid w:val="00227CAE"/>
    <w:rsid w:val="00227EB5"/>
    <w:rsid w:val="0023003F"/>
    <w:rsid w:val="00230182"/>
    <w:rsid w:val="00230457"/>
    <w:rsid w:val="00230483"/>
    <w:rsid w:val="0023054C"/>
    <w:rsid w:val="0023064D"/>
    <w:rsid w:val="00230C46"/>
    <w:rsid w:val="00230E26"/>
    <w:rsid w:val="002313DA"/>
    <w:rsid w:val="002313E6"/>
    <w:rsid w:val="002316A0"/>
    <w:rsid w:val="002318E7"/>
    <w:rsid w:val="00231996"/>
    <w:rsid w:val="00231A7F"/>
    <w:rsid w:val="00231B51"/>
    <w:rsid w:val="00231B65"/>
    <w:rsid w:val="00231CEB"/>
    <w:rsid w:val="00231CF8"/>
    <w:rsid w:val="00231E21"/>
    <w:rsid w:val="00231E83"/>
    <w:rsid w:val="00232613"/>
    <w:rsid w:val="00232664"/>
    <w:rsid w:val="00232922"/>
    <w:rsid w:val="00232AD3"/>
    <w:rsid w:val="00232D49"/>
    <w:rsid w:val="00232D75"/>
    <w:rsid w:val="00232DFE"/>
    <w:rsid w:val="0023333E"/>
    <w:rsid w:val="00233379"/>
    <w:rsid w:val="00233478"/>
    <w:rsid w:val="002335DE"/>
    <w:rsid w:val="0023385E"/>
    <w:rsid w:val="00233A5A"/>
    <w:rsid w:val="00233C7A"/>
    <w:rsid w:val="00233ED3"/>
    <w:rsid w:val="00233F57"/>
    <w:rsid w:val="002340E1"/>
    <w:rsid w:val="002344ED"/>
    <w:rsid w:val="0023453B"/>
    <w:rsid w:val="00234C19"/>
    <w:rsid w:val="00234C84"/>
    <w:rsid w:val="00234FBD"/>
    <w:rsid w:val="00235467"/>
    <w:rsid w:val="00236193"/>
    <w:rsid w:val="00236249"/>
    <w:rsid w:val="00236375"/>
    <w:rsid w:val="00236774"/>
    <w:rsid w:val="0023699A"/>
    <w:rsid w:val="00236C1B"/>
    <w:rsid w:val="00236E42"/>
    <w:rsid w:val="00236EA5"/>
    <w:rsid w:val="00236EF2"/>
    <w:rsid w:val="00236F3B"/>
    <w:rsid w:val="002370D7"/>
    <w:rsid w:val="00237229"/>
    <w:rsid w:val="00237540"/>
    <w:rsid w:val="0023767A"/>
    <w:rsid w:val="002377FA"/>
    <w:rsid w:val="00237860"/>
    <w:rsid w:val="002378F4"/>
    <w:rsid w:val="00237A0E"/>
    <w:rsid w:val="00237ADC"/>
    <w:rsid w:val="00237B0E"/>
    <w:rsid w:val="00237CC1"/>
    <w:rsid w:val="00237D97"/>
    <w:rsid w:val="002403CE"/>
    <w:rsid w:val="00240471"/>
    <w:rsid w:val="002405F8"/>
    <w:rsid w:val="00240923"/>
    <w:rsid w:val="00240A07"/>
    <w:rsid w:val="00240D2B"/>
    <w:rsid w:val="002410E6"/>
    <w:rsid w:val="00241222"/>
    <w:rsid w:val="002419A4"/>
    <w:rsid w:val="00241B69"/>
    <w:rsid w:val="00241D45"/>
    <w:rsid w:val="00241EAF"/>
    <w:rsid w:val="00241FC4"/>
    <w:rsid w:val="0024266A"/>
    <w:rsid w:val="002429B9"/>
    <w:rsid w:val="00243588"/>
    <w:rsid w:val="0024383F"/>
    <w:rsid w:val="00243BEA"/>
    <w:rsid w:val="00243DC0"/>
    <w:rsid w:val="002440A3"/>
    <w:rsid w:val="0024416F"/>
    <w:rsid w:val="00244B0B"/>
    <w:rsid w:val="00244C1C"/>
    <w:rsid w:val="00244D7D"/>
    <w:rsid w:val="00244F04"/>
    <w:rsid w:val="00244F37"/>
    <w:rsid w:val="00244FB7"/>
    <w:rsid w:val="00245380"/>
    <w:rsid w:val="0024544F"/>
    <w:rsid w:val="002454CF"/>
    <w:rsid w:val="002455BF"/>
    <w:rsid w:val="00245927"/>
    <w:rsid w:val="00245971"/>
    <w:rsid w:val="00245BF1"/>
    <w:rsid w:val="00245D18"/>
    <w:rsid w:val="00245E00"/>
    <w:rsid w:val="00246113"/>
    <w:rsid w:val="00246158"/>
    <w:rsid w:val="002463FE"/>
    <w:rsid w:val="00246490"/>
    <w:rsid w:val="00246519"/>
    <w:rsid w:val="00246709"/>
    <w:rsid w:val="00246741"/>
    <w:rsid w:val="002468D8"/>
    <w:rsid w:val="00246A98"/>
    <w:rsid w:val="00246B3B"/>
    <w:rsid w:val="00246C43"/>
    <w:rsid w:val="00246FC0"/>
    <w:rsid w:val="002473E3"/>
    <w:rsid w:val="00247400"/>
    <w:rsid w:val="0024764A"/>
    <w:rsid w:val="002476BD"/>
    <w:rsid w:val="002477D1"/>
    <w:rsid w:val="0024792C"/>
    <w:rsid w:val="00247933"/>
    <w:rsid w:val="002479DF"/>
    <w:rsid w:val="00247B15"/>
    <w:rsid w:val="00250023"/>
    <w:rsid w:val="00250048"/>
    <w:rsid w:val="002504A8"/>
    <w:rsid w:val="002504E4"/>
    <w:rsid w:val="002504FB"/>
    <w:rsid w:val="002505A0"/>
    <w:rsid w:val="00250A4C"/>
    <w:rsid w:val="00250E1B"/>
    <w:rsid w:val="00250EDE"/>
    <w:rsid w:val="00250F46"/>
    <w:rsid w:val="00251163"/>
    <w:rsid w:val="00251458"/>
    <w:rsid w:val="00251463"/>
    <w:rsid w:val="00251488"/>
    <w:rsid w:val="002519F7"/>
    <w:rsid w:val="00251AFD"/>
    <w:rsid w:val="00251DBB"/>
    <w:rsid w:val="00251EE3"/>
    <w:rsid w:val="002522DA"/>
    <w:rsid w:val="00252618"/>
    <w:rsid w:val="0025277A"/>
    <w:rsid w:val="00252A4D"/>
    <w:rsid w:val="00252A70"/>
    <w:rsid w:val="00252F4D"/>
    <w:rsid w:val="002531E6"/>
    <w:rsid w:val="002532CF"/>
    <w:rsid w:val="00253325"/>
    <w:rsid w:val="00253333"/>
    <w:rsid w:val="00253535"/>
    <w:rsid w:val="0025354F"/>
    <w:rsid w:val="00253672"/>
    <w:rsid w:val="002536F6"/>
    <w:rsid w:val="002537B0"/>
    <w:rsid w:val="00253D5F"/>
    <w:rsid w:val="00253D62"/>
    <w:rsid w:val="0025400A"/>
    <w:rsid w:val="0025402A"/>
    <w:rsid w:val="0025448E"/>
    <w:rsid w:val="00254DEA"/>
    <w:rsid w:val="00254F91"/>
    <w:rsid w:val="00255015"/>
    <w:rsid w:val="00255AA6"/>
    <w:rsid w:val="00255C3A"/>
    <w:rsid w:val="00255DE2"/>
    <w:rsid w:val="002560E5"/>
    <w:rsid w:val="002563FF"/>
    <w:rsid w:val="00256593"/>
    <w:rsid w:val="0025661F"/>
    <w:rsid w:val="00256762"/>
    <w:rsid w:val="00256775"/>
    <w:rsid w:val="00256B77"/>
    <w:rsid w:val="002570EC"/>
    <w:rsid w:val="00257809"/>
    <w:rsid w:val="0025780B"/>
    <w:rsid w:val="002579A2"/>
    <w:rsid w:val="00257D26"/>
    <w:rsid w:val="002607DE"/>
    <w:rsid w:val="00260B4F"/>
    <w:rsid w:val="00260D75"/>
    <w:rsid w:val="00260E66"/>
    <w:rsid w:val="00260EA3"/>
    <w:rsid w:val="00261136"/>
    <w:rsid w:val="00261354"/>
    <w:rsid w:val="00261888"/>
    <w:rsid w:val="002618DB"/>
    <w:rsid w:val="00261BEC"/>
    <w:rsid w:val="002620FA"/>
    <w:rsid w:val="002620FB"/>
    <w:rsid w:val="00262609"/>
    <w:rsid w:val="00262798"/>
    <w:rsid w:val="002627BC"/>
    <w:rsid w:val="00262A97"/>
    <w:rsid w:val="00262C4A"/>
    <w:rsid w:val="00262DEA"/>
    <w:rsid w:val="00262FB2"/>
    <w:rsid w:val="00262FB9"/>
    <w:rsid w:val="00263047"/>
    <w:rsid w:val="002637F5"/>
    <w:rsid w:val="00263811"/>
    <w:rsid w:val="0026396B"/>
    <w:rsid w:val="002639C2"/>
    <w:rsid w:val="00263C52"/>
    <w:rsid w:val="00263C62"/>
    <w:rsid w:val="00264170"/>
    <w:rsid w:val="002642D9"/>
    <w:rsid w:val="00264427"/>
    <w:rsid w:val="002645CF"/>
    <w:rsid w:val="0026472E"/>
    <w:rsid w:val="0026490E"/>
    <w:rsid w:val="00264E12"/>
    <w:rsid w:val="00264EB4"/>
    <w:rsid w:val="00265012"/>
    <w:rsid w:val="00265027"/>
    <w:rsid w:val="00265767"/>
    <w:rsid w:val="002657B0"/>
    <w:rsid w:val="00265B16"/>
    <w:rsid w:val="00265C54"/>
    <w:rsid w:val="00265C86"/>
    <w:rsid w:val="00265E6E"/>
    <w:rsid w:val="00265ED5"/>
    <w:rsid w:val="00266130"/>
    <w:rsid w:val="002661AB"/>
    <w:rsid w:val="0026620E"/>
    <w:rsid w:val="0026653D"/>
    <w:rsid w:val="00266604"/>
    <w:rsid w:val="00266733"/>
    <w:rsid w:val="00266AD8"/>
    <w:rsid w:val="00266B66"/>
    <w:rsid w:val="00266C12"/>
    <w:rsid w:val="0026704E"/>
    <w:rsid w:val="002670C5"/>
    <w:rsid w:val="002670E3"/>
    <w:rsid w:val="00267183"/>
    <w:rsid w:val="002671A5"/>
    <w:rsid w:val="00267211"/>
    <w:rsid w:val="00267324"/>
    <w:rsid w:val="002673B3"/>
    <w:rsid w:val="00267414"/>
    <w:rsid w:val="002676F4"/>
    <w:rsid w:val="002705A4"/>
    <w:rsid w:val="002705AB"/>
    <w:rsid w:val="00270A1A"/>
    <w:rsid w:val="00270A70"/>
    <w:rsid w:val="00270C3B"/>
    <w:rsid w:val="00270CB1"/>
    <w:rsid w:val="00271049"/>
    <w:rsid w:val="0027121C"/>
    <w:rsid w:val="0027154C"/>
    <w:rsid w:val="0027212A"/>
    <w:rsid w:val="00272266"/>
    <w:rsid w:val="00272394"/>
    <w:rsid w:val="002723F9"/>
    <w:rsid w:val="0027277F"/>
    <w:rsid w:val="00272A0F"/>
    <w:rsid w:val="00272BAA"/>
    <w:rsid w:val="00272DC1"/>
    <w:rsid w:val="00272FDC"/>
    <w:rsid w:val="00273286"/>
    <w:rsid w:val="002735A2"/>
    <w:rsid w:val="00273DDE"/>
    <w:rsid w:val="00273EEA"/>
    <w:rsid w:val="00274188"/>
    <w:rsid w:val="0027494F"/>
    <w:rsid w:val="00274E19"/>
    <w:rsid w:val="00274FA8"/>
    <w:rsid w:val="00275400"/>
    <w:rsid w:val="0027540A"/>
    <w:rsid w:val="00275E23"/>
    <w:rsid w:val="00275F06"/>
    <w:rsid w:val="002760D1"/>
    <w:rsid w:val="00276113"/>
    <w:rsid w:val="00276500"/>
    <w:rsid w:val="00276BA8"/>
    <w:rsid w:val="00276C38"/>
    <w:rsid w:val="00276CA2"/>
    <w:rsid w:val="00276FC0"/>
    <w:rsid w:val="002773A7"/>
    <w:rsid w:val="002773D6"/>
    <w:rsid w:val="002777C7"/>
    <w:rsid w:val="002778DA"/>
    <w:rsid w:val="00277BFF"/>
    <w:rsid w:val="00277FC7"/>
    <w:rsid w:val="002800E3"/>
    <w:rsid w:val="002805D2"/>
    <w:rsid w:val="00280A21"/>
    <w:rsid w:val="00280A55"/>
    <w:rsid w:val="00280CF5"/>
    <w:rsid w:val="00280E5B"/>
    <w:rsid w:val="00280F47"/>
    <w:rsid w:val="002811C6"/>
    <w:rsid w:val="002811ED"/>
    <w:rsid w:val="0028176C"/>
    <w:rsid w:val="00281930"/>
    <w:rsid w:val="00281961"/>
    <w:rsid w:val="00281D0B"/>
    <w:rsid w:val="00281E3D"/>
    <w:rsid w:val="00282447"/>
    <w:rsid w:val="002824A4"/>
    <w:rsid w:val="002824D6"/>
    <w:rsid w:val="00282D96"/>
    <w:rsid w:val="00282F82"/>
    <w:rsid w:val="002832A7"/>
    <w:rsid w:val="00283323"/>
    <w:rsid w:val="002833A8"/>
    <w:rsid w:val="00283440"/>
    <w:rsid w:val="00283454"/>
    <w:rsid w:val="00283A89"/>
    <w:rsid w:val="00284019"/>
    <w:rsid w:val="00284675"/>
    <w:rsid w:val="002847FE"/>
    <w:rsid w:val="00284AED"/>
    <w:rsid w:val="00284C1F"/>
    <w:rsid w:val="00284C6C"/>
    <w:rsid w:val="00284E59"/>
    <w:rsid w:val="00285B3F"/>
    <w:rsid w:val="00285B97"/>
    <w:rsid w:val="00285C55"/>
    <w:rsid w:val="002860B3"/>
    <w:rsid w:val="00286124"/>
    <w:rsid w:val="00286301"/>
    <w:rsid w:val="00286419"/>
    <w:rsid w:val="00286491"/>
    <w:rsid w:val="0028650A"/>
    <w:rsid w:val="002865C1"/>
    <w:rsid w:val="00286946"/>
    <w:rsid w:val="00286A3B"/>
    <w:rsid w:val="00286B39"/>
    <w:rsid w:val="00286EE0"/>
    <w:rsid w:val="00286F36"/>
    <w:rsid w:val="00287049"/>
    <w:rsid w:val="00287058"/>
    <w:rsid w:val="002870FF"/>
    <w:rsid w:val="00287193"/>
    <w:rsid w:val="00287294"/>
    <w:rsid w:val="0028730C"/>
    <w:rsid w:val="00287348"/>
    <w:rsid w:val="0028770A"/>
    <w:rsid w:val="00287BF7"/>
    <w:rsid w:val="00287F70"/>
    <w:rsid w:val="00290145"/>
    <w:rsid w:val="002901A9"/>
    <w:rsid w:val="002901E3"/>
    <w:rsid w:val="002902A9"/>
    <w:rsid w:val="0029066A"/>
    <w:rsid w:val="00291433"/>
    <w:rsid w:val="002916B0"/>
    <w:rsid w:val="0029181B"/>
    <w:rsid w:val="00291A4D"/>
    <w:rsid w:val="00291DB8"/>
    <w:rsid w:val="00292227"/>
    <w:rsid w:val="002923B5"/>
    <w:rsid w:val="002923CB"/>
    <w:rsid w:val="00292535"/>
    <w:rsid w:val="0029254F"/>
    <w:rsid w:val="00292A26"/>
    <w:rsid w:val="00292B35"/>
    <w:rsid w:val="00293002"/>
    <w:rsid w:val="0029328D"/>
    <w:rsid w:val="00293363"/>
    <w:rsid w:val="002933A9"/>
    <w:rsid w:val="00293718"/>
    <w:rsid w:val="00293791"/>
    <w:rsid w:val="00293A57"/>
    <w:rsid w:val="00293A93"/>
    <w:rsid w:val="00293FED"/>
    <w:rsid w:val="0029403E"/>
    <w:rsid w:val="00294D85"/>
    <w:rsid w:val="00294E25"/>
    <w:rsid w:val="00295327"/>
    <w:rsid w:val="002954DC"/>
    <w:rsid w:val="00295877"/>
    <w:rsid w:val="002958AF"/>
    <w:rsid w:val="00295D67"/>
    <w:rsid w:val="0029603F"/>
    <w:rsid w:val="00296136"/>
    <w:rsid w:val="00296629"/>
    <w:rsid w:val="002966DA"/>
    <w:rsid w:val="002969D3"/>
    <w:rsid w:val="00296BBC"/>
    <w:rsid w:val="00296F52"/>
    <w:rsid w:val="002970EC"/>
    <w:rsid w:val="00297168"/>
    <w:rsid w:val="0029732A"/>
    <w:rsid w:val="002979E1"/>
    <w:rsid w:val="00297A8A"/>
    <w:rsid w:val="00297B52"/>
    <w:rsid w:val="00297C7A"/>
    <w:rsid w:val="00297D80"/>
    <w:rsid w:val="002A0133"/>
    <w:rsid w:val="002A0256"/>
    <w:rsid w:val="002A03EA"/>
    <w:rsid w:val="002A06B0"/>
    <w:rsid w:val="002A07FC"/>
    <w:rsid w:val="002A0E04"/>
    <w:rsid w:val="002A0E38"/>
    <w:rsid w:val="002A0E4F"/>
    <w:rsid w:val="002A11D0"/>
    <w:rsid w:val="002A12FC"/>
    <w:rsid w:val="002A13DB"/>
    <w:rsid w:val="002A1850"/>
    <w:rsid w:val="002A1AD3"/>
    <w:rsid w:val="002A1BBD"/>
    <w:rsid w:val="002A1C7D"/>
    <w:rsid w:val="002A1CA0"/>
    <w:rsid w:val="002A203F"/>
    <w:rsid w:val="002A20DE"/>
    <w:rsid w:val="002A212C"/>
    <w:rsid w:val="002A239A"/>
    <w:rsid w:val="002A245F"/>
    <w:rsid w:val="002A2E14"/>
    <w:rsid w:val="002A30EC"/>
    <w:rsid w:val="002A31A3"/>
    <w:rsid w:val="002A3319"/>
    <w:rsid w:val="002A3350"/>
    <w:rsid w:val="002A35D8"/>
    <w:rsid w:val="002A3B7B"/>
    <w:rsid w:val="002A3E7C"/>
    <w:rsid w:val="002A3F05"/>
    <w:rsid w:val="002A4211"/>
    <w:rsid w:val="002A461F"/>
    <w:rsid w:val="002A46BA"/>
    <w:rsid w:val="002A4929"/>
    <w:rsid w:val="002A4A66"/>
    <w:rsid w:val="002A4C68"/>
    <w:rsid w:val="002A4EC1"/>
    <w:rsid w:val="002A4EF6"/>
    <w:rsid w:val="002A4FFF"/>
    <w:rsid w:val="002A5033"/>
    <w:rsid w:val="002A54EE"/>
    <w:rsid w:val="002A57A2"/>
    <w:rsid w:val="002A5B42"/>
    <w:rsid w:val="002A5EFB"/>
    <w:rsid w:val="002A613F"/>
    <w:rsid w:val="002A61C1"/>
    <w:rsid w:val="002A61CC"/>
    <w:rsid w:val="002A62A3"/>
    <w:rsid w:val="002A63C2"/>
    <w:rsid w:val="002A6420"/>
    <w:rsid w:val="002A65AD"/>
    <w:rsid w:val="002A6764"/>
    <w:rsid w:val="002A7078"/>
    <w:rsid w:val="002A720D"/>
    <w:rsid w:val="002A73EA"/>
    <w:rsid w:val="002A73F0"/>
    <w:rsid w:val="002A7512"/>
    <w:rsid w:val="002A7A28"/>
    <w:rsid w:val="002A7A6D"/>
    <w:rsid w:val="002A7ABE"/>
    <w:rsid w:val="002A7C19"/>
    <w:rsid w:val="002A7C89"/>
    <w:rsid w:val="002A7C94"/>
    <w:rsid w:val="002A7DC0"/>
    <w:rsid w:val="002A7FF2"/>
    <w:rsid w:val="002B0584"/>
    <w:rsid w:val="002B0916"/>
    <w:rsid w:val="002B0AF3"/>
    <w:rsid w:val="002B0CB0"/>
    <w:rsid w:val="002B0E32"/>
    <w:rsid w:val="002B0EF8"/>
    <w:rsid w:val="002B16E4"/>
    <w:rsid w:val="002B1C05"/>
    <w:rsid w:val="002B1E5C"/>
    <w:rsid w:val="002B2355"/>
    <w:rsid w:val="002B28C3"/>
    <w:rsid w:val="002B2A04"/>
    <w:rsid w:val="002B2CDA"/>
    <w:rsid w:val="002B2D3A"/>
    <w:rsid w:val="002B2F48"/>
    <w:rsid w:val="002B3394"/>
    <w:rsid w:val="002B342F"/>
    <w:rsid w:val="002B3434"/>
    <w:rsid w:val="002B375D"/>
    <w:rsid w:val="002B3988"/>
    <w:rsid w:val="002B3C3F"/>
    <w:rsid w:val="002B3C99"/>
    <w:rsid w:val="002B41A3"/>
    <w:rsid w:val="002B41E1"/>
    <w:rsid w:val="002B4576"/>
    <w:rsid w:val="002B477C"/>
    <w:rsid w:val="002B4905"/>
    <w:rsid w:val="002B4C12"/>
    <w:rsid w:val="002B5048"/>
    <w:rsid w:val="002B5142"/>
    <w:rsid w:val="002B564D"/>
    <w:rsid w:val="002B5676"/>
    <w:rsid w:val="002B573F"/>
    <w:rsid w:val="002B5849"/>
    <w:rsid w:val="002B5A12"/>
    <w:rsid w:val="002B5AB9"/>
    <w:rsid w:val="002B5D41"/>
    <w:rsid w:val="002B600C"/>
    <w:rsid w:val="002B606B"/>
    <w:rsid w:val="002B6439"/>
    <w:rsid w:val="002B6813"/>
    <w:rsid w:val="002B6937"/>
    <w:rsid w:val="002B69E4"/>
    <w:rsid w:val="002B6D0E"/>
    <w:rsid w:val="002B6D3C"/>
    <w:rsid w:val="002B6F7D"/>
    <w:rsid w:val="002B6FF5"/>
    <w:rsid w:val="002B7340"/>
    <w:rsid w:val="002B7659"/>
    <w:rsid w:val="002B7883"/>
    <w:rsid w:val="002B78E7"/>
    <w:rsid w:val="002B79ED"/>
    <w:rsid w:val="002B7E4E"/>
    <w:rsid w:val="002C00F1"/>
    <w:rsid w:val="002C023A"/>
    <w:rsid w:val="002C0294"/>
    <w:rsid w:val="002C0482"/>
    <w:rsid w:val="002C0559"/>
    <w:rsid w:val="002C0828"/>
    <w:rsid w:val="002C08B8"/>
    <w:rsid w:val="002C0A19"/>
    <w:rsid w:val="002C0B01"/>
    <w:rsid w:val="002C0D6F"/>
    <w:rsid w:val="002C0F40"/>
    <w:rsid w:val="002C0FC5"/>
    <w:rsid w:val="002C170E"/>
    <w:rsid w:val="002C171D"/>
    <w:rsid w:val="002C17FE"/>
    <w:rsid w:val="002C18B9"/>
    <w:rsid w:val="002C1E32"/>
    <w:rsid w:val="002C2051"/>
    <w:rsid w:val="002C21FD"/>
    <w:rsid w:val="002C2320"/>
    <w:rsid w:val="002C2325"/>
    <w:rsid w:val="002C2555"/>
    <w:rsid w:val="002C2644"/>
    <w:rsid w:val="002C2D23"/>
    <w:rsid w:val="002C2D63"/>
    <w:rsid w:val="002C3131"/>
    <w:rsid w:val="002C31AA"/>
    <w:rsid w:val="002C3395"/>
    <w:rsid w:val="002C339B"/>
    <w:rsid w:val="002C38CA"/>
    <w:rsid w:val="002C3A31"/>
    <w:rsid w:val="002C3C7A"/>
    <w:rsid w:val="002C4007"/>
    <w:rsid w:val="002C4040"/>
    <w:rsid w:val="002C416A"/>
    <w:rsid w:val="002C4335"/>
    <w:rsid w:val="002C4574"/>
    <w:rsid w:val="002C48BF"/>
    <w:rsid w:val="002C4A26"/>
    <w:rsid w:val="002C4AAC"/>
    <w:rsid w:val="002C4ACD"/>
    <w:rsid w:val="002C5287"/>
    <w:rsid w:val="002C52C8"/>
    <w:rsid w:val="002C5355"/>
    <w:rsid w:val="002C5369"/>
    <w:rsid w:val="002C5612"/>
    <w:rsid w:val="002C5748"/>
    <w:rsid w:val="002C5839"/>
    <w:rsid w:val="002C5AE7"/>
    <w:rsid w:val="002C5F22"/>
    <w:rsid w:val="002C5FAC"/>
    <w:rsid w:val="002C5FD4"/>
    <w:rsid w:val="002C633A"/>
    <w:rsid w:val="002C6559"/>
    <w:rsid w:val="002C673F"/>
    <w:rsid w:val="002C6ADF"/>
    <w:rsid w:val="002C71F7"/>
    <w:rsid w:val="002C7344"/>
    <w:rsid w:val="002C74F1"/>
    <w:rsid w:val="002C7D41"/>
    <w:rsid w:val="002D0080"/>
    <w:rsid w:val="002D03E1"/>
    <w:rsid w:val="002D054D"/>
    <w:rsid w:val="002D0692"/>
    <w:rsid w:val="002D099E"/>
    <w:rsid w:val="002D09DC"/>
    <w:rsid w:val="002D0B74"/>
    <w:rsid w:val="002D0F0F"/>
    <w:rsid w:val="002D0F12"/>
    <w:rsid w:val="002D1480"/>
    <w:rsid w:val="002D1597"/>
    <w:rsid w:val="002D172E"/>
    <w:rsid w:val="002D17CE"/>
    <w:rsid w:val="002D18AB"/>
    <w:rsid w:val="002D1DB5"/>
    <w:rsid w:val="002D21B6"/>
    <w:rsid w:val="002D21C7"/>
    <w:rsid w:val="002D22D2"/>
    <w:rsid w:val="002D23A6"/>
    <w:rsid w:val="002D24C4"/>
    <w:rsid w:val="002D25B9"/>
    <w:rsid w:val="002D2909"/>
    <w:rsid w:val="002D295D"/>
    <w:rsid w:val="002D2E06"/>
    <w:rsid w:val="002D3017"/>
    <w:rsid w:val="002D321F"/>
    <w:rsid w:val="002D3492"/>
    <w:rsid w:val="002D34BE"/>
    <w:rsid w:val="002D3532"/>
    <w:rsid w:val="002D383F"/>
    <w:rsid w:val="002D3B94"/>
    <w:rsid w:val="002D3BF4"/>
    <w:rsid w:val="002D4097"/>
    <w:rsid w:val="002D4274"/>
    <w:rsid w:val="002D455C"/>
    <w:rsid w:val="002D460B"/>
    <w:rsid w:val="002D4621"/>
    <w:rsid w:val="002D4639"/>
    <w:rsid w:val="002D46E7"/>
    <w:rsid w:val="002D48E4"/>
    <w:rsid w:val="002D49D2"/>
    <w:rsid w:val="002D5290"/>
    <w:rsid w:val="002D5583"/>
    <w:rsid w:val="002D5A00"/>
    <w:rsid w:val="002D5A95"/>
    <w:rsid w:val="002D5D31"/>
    <w:rsid w:val="002D5F0B"/>
    <w:rsid w:val="002D5F8F"/>
    <w:rsid w:val="002D5FDA"/>
    <w:rsid w:val="002D62AB"/>
    <w:rsid w:val="002D62D9"/>
    <w:rsid w:val="002D634E"/>
    <w:rsid w:val="002D65C3"/>
    <w:rsid w:val="002D68C7"/>
    <w:rsid w:val="002D68F9"/>
    <w:rsid w:val="002D6941"/>
    <w:rsid w:val="002D6CA6"/>
    <w:rsid w:val="002D6CF4"/>
    <w:rsid w:val="002D6EED"/>
    <w:rsid w:val="002D6F04"/>
    <w:rsid w:val="002D6F66"/>
    <w:rsid w:val="002D6FC7"/>
    <w:rsid w:val="002D71CD"/>
    <w:rsid w:val="002D7B22"/>
    <w:rsid w:val="002E0033"/>
    <w:rsid w:val="002E059F"/>
    <w:rsid w:val="002E05E8"/>
    <w:rsid w:val="002E098C"/>
    <w:rsid w:val="002E0BD0"/>
    <w:rsid w:val="002E0D3F"/>
    <w:rsid w:val="002E1170"/>
    <w:rsid w:val="002E12F3"/>
    <w:rsid w:val="002E1382"/>
    <w:rsid w:val="002E15D6"/>
    <w:rsid w:val="002E17AE"/>
    <w:rsid w:val="002E1947"/>
    <w:rsid w:val="002E1C5E"/>
    <w:rsid w:val="002E1CB3"/>
    <w:rsid w:val="002E1ED1"/>
    <w:rsid w:val="002E20D9"/>
    <w:rsid w:val="002E2343"/>
    <w:rsid w:val="002E23B9"/>
    <w:rsid w:val="002E23F8"/>
    <w:rsid w:val="002E241D"/>
    <w:rsid w:val="002E258D"/>
    <w:rsid w:val="002E260C"/>
    <w:rsid w:val="002E2761"/>
    <w:rsid w:val="002E28B6"/>
    <w:rsid w:val="002E291B"/>
    <w:rsid w:val="002E2BD3"/>
    <w:rsid w:val="002E2D76"/>
    <w:rsid w:val="002E303B"/>
    <w:rsid w:val="002E3FCE"/>
    <w:rsid w:val="002E409A"/>
    <w:rsid w:val="002E40F3"/>
    <w:rsid w:val="002E4165"/>
    <w:rsid w:val="002E44E6"/>
    <w:rsid w:val="002E4708"/>
    <w:rsid w:val="002E4ADE"/>
    <w:rsid w:val="002E4BD9"/>
    <w:rsid w:val="002E4C38"/>
    <w:rsid w:val="002E4C3C"/>
    <w:rsid w:val="002E4DE7"/>
    <w:rsid w:val="002E50E4"/>
    <w:rsid w:val="002E5186"/>
    <w:rsid w:val="002E5301"/>
    <w:rsid w:val="002E541F"/>
    <w:rsid w:val="002E56DF"/>
    <w:rsid w:val="002E5794"/>
    <w:rsid w:val="002E58ED"/>
    <w:rsid w:val="002E5922"/>
    <w:rsid w:val="002E5CEB"/>
    <w:rsid w:val="002E5EFE"/>
    <w:rsid w:val="002E651E"/>
    <w:rsid w:val="002E65B9"/>
    <w:rsid w:val="002E6810"/>
    <w:rsid w:val="002E68B0"/>
    <w:rsid w:val="002E6994"/>
    <w:rsid w:val="002E6E8D"/>
    <w:rsid w:val="002E6F69"/>
    <w:rsid w:val="002E736A"/>
    <w:rsid w:val="002E7535"/>
    <w:rsid w:val="002E7784"/>
    <w:rsid w:val="002F010A"/>
    <w:rsid w:val="002F042A"/>
    <w:rsid w:val="002F04FD"/>
    <w:rsid w:val="002F06DE"/>
    <w:rsid w:val="002F084C"/>
    <w:rsid w:val="002F0971"/>
    <w:rsid w:val="002F0B6A"/>
    <w:rsid w:val="002F0BA3"/>
    <w:rsid w:val="002F1127"/>
    <w:rsid w:val="002F1332"/>
    <w:rsid w:val="002F16EF"/>
    <w:rsid w:val="002F1A92"/>
    <w:rsid w:val="002F1EA2"/>
    <w:rsid w:val="002F1FDC"/>
    <w:rsid w:val="002F2089"/>
    <w:rsid w:val="002F2274"/>
    <w:rsid w:val="002F25C3"/>
    <w:rsid w:val="002F2746"/>
    <w:rsid w:val="002F2F91"/>
    <w:rsid w:val="002F31CE"/>
    <w:rsid w:val="002F35F3"/>
    <w:rsid w:val="002F39B7"/>
    <w:rsid w:val="002F3C74"/>
    <w:rsid w:val="002F3D11"/>
    <w:rsid w:val="002F3EE0"/>
    <w:rsid w:val="002F410E"/>
    <w:rsid w:val="002F41C2"/>
    <w:rsid w:val="002F43F8"/>
    <w:rsid w:val="002F4610"/>
    <w:rsid w:val="002F4AA3"/>
    <w:rsid w:val="002F4BDF"/>
    <w:rsid w:val="002F4E9F"/>
    <w:rsid w:val="002F5376"/>
    <w:rsid w:val="002F5542"/>
    <w:rsid w:val="002F5E4E"/>
    <w:rsid w:val="002F5E8D"/>
    <w:rsid w:val="002F5EA3"/>
    <w:rsid w:val="002F6036"/>
    <w:rsid w:val="002F61A9"/>
    <w:rsid w:val="002F641D"/>
    <w:rsid w:val="002F6447"/>
    <w:rsid w:val="002F652B"/>
    <w:rsid w:val="002F6572"/>
    <w:rsid w:val="002F6695"/>
    <w:rsid w:val="002F6946"/>
    <w:rsid w:val="002F6C8D"/>
    <w:rsid w:val="002F6CF6"/>
    <w:rsid w:val="002F6DE4"/>
    <w:rsid w:val="002F7075"/>
    <w:rsid w:val="002F732C"/>
    <w:rsid w:val="002F794C"/>
    <w:rsid w:val="002F7C9F"/>
    <w:rsid w:val="002F7CA2"/>
    <w:rsid w:val="00300138"/>
    <w:rsid w:val="003003E5"/>
    <w:rsid w:val="003004F7"/>
    <w:rsid w:val="0030061D"/>
    <w:rsid w:val="003006D8"/>
    <w:rsid w:val="003008CB"/>
    <w:rsid w:val="00300D6B"/>
    <w:rsid w:val="00300E70"/>
    <w:rsid w:val="00300EDE"/>
    <w:rsid w:val="00301004"/>
    <w:rsid w:val="00301B17"/>
    <w:rsid w:val="00301DC7"/>
    <w:rsid w:val="00301E02"/>
    <w:rsid w:val="00301E3E"/>
    <w:rsid w:val="00302072"/>
    <w:rsid w:val="00302141"/>
    <w:rsid w:val="00302148"/>
    <w:rsid w:val="00302869"/>
    <w:rsid w:val="00302888"/>
    <w:rsid w:val="003028D4"/>
    <w:rsid w:val="00302929"/>
    <w:rsid w:val="00302B70"/>
    <w:rsid w:val="00302E22"/>
    <w:rsid w:val="00302FDC"/>
    <w:rsid w:val="0030333E"/>
    <w:rsid w:val="003038BE"/>
    <w:rsid w:val="00303F48"/>
    <w:rsid w:val="00303F5C"/>
    <w:rsid w:val="00303F9A"/>
    <w:rsid w:val="00304016"/>
    <w:rsid w:val="0030442E"/>
    <w:rsid w:val="003044BF"/>
    <w:rsid w:val="003047C6"/>
    <w:rsid w:val="00304845"/>
    <w:rsid w:val="003048AF"/>
    <w:rsid w:val="0030492B"/>
    <w:rsid w:val="00304951"/>
    <w:rsid w:val="00304A73"/>
    <w:rsid w:val="00304AA5"/>
    <w:rsid w:val="00304BA0"/>
    <w:rsid w:val="00304FC1"/>
    <w:rsid w:val="0030536A"/>
    <w:rsid w:val="0030572D"/>
    <w:rsid w:val="00305C62"/>
    <w:rsid w:val="00305D7C"/>
    <w:rsid w:val="00305EFD"/>
    <w:rsid w:val="0030605E"/>
    <w:rsid w:val="00306510"/>
    <w:rsid w:val="0030663F"/>
    <w:rsid w:val="00306816"/>
    <w:rsid w:val="00306912"/>
    <w:rsid w:val="00306A62"/>
    <w:rsid w:val="00306CEF"/>
    <w:rsid w:val="00306DA4"/>
    <w:rsid w:val="00306F10"/>
    <w:rsid w:val="003071B1"/>
    <w:rsid w:val="00307518"/>
    <w:rsid w:val="003075BA"/>
    <w:rsid w:val="00307682"/>
    <w:rsid w:val="00307964"/>
    <w:rsid w:val="00307C7D"/>
    <w:rsid w:val="003100E2"/>
    <w:rsid w:val="00310228"/>
    <w:rsid w:val="003107FA"/>
    <w:rsid w:val="003108F2"/>
    <w:rsid w:val="00310997"/>
    <w:rsid w:val="00310B8C"/>
    <w:rsid w:val="00310C7F"/>
    <w:rsid w:val="00310DA1"/>
    <w:rsid w:val="00310DB4"/>
    <w:rsid w:val="00310F01"/>
    <w:rsid w:val="003112E3"/>
    <w:rsid w:val="003113B9"/>
    <w:rsid w:val="003115E4"/>
    <w:rsid w:val="00311682"/>
    <w:rsid w:val="003116DB"/>
    <w:rsid w:val="00311760"/>
    <w:rsid w:val="00311D31"/>
    <w:rsid w:val="00311E47"/>
    <w:rsid w:val="003120AE"/>
    <w:rsid w:val="0031224A"/>
    <w:rsid w:val="0031225F"/>
    <w:rsid w:val="003128DF"/>
    <w:rsid w:val="00312CBD"/>
    <w:rsid w:val="00312DB2"/>
    <w:rsid w:val="00313060"/>
    <w:rsid w:val="003135D7"/>
    <w:rsid w:val="0031366C"/>
    <w:rsid w:val="00313911"/>
    <w:rsid w:val="00313D8D"/>
    <w:rsid w:val="00314030"/>
    <w:rsid w:val="0031436A"/>
    <w:rsid w:val="003145D3"/>
    <w:rsid w:val="00314B5C"/>
    <w:rsid w:val="003151DB"/>
    <w:rsid w:val="0031526E"/>
    <w:rsid w:val="00315919"/>
    <w:rsid w:val="003159C6"/>
    <w:rsid w:val="00315D34"/>
    <w:rsid w:val="00316058"/>
    <w:rsid w:val="003164DC"/>
    <w:rsid w:val="003166E4"/>
    <w:rsid w:val="00317379"/>
    <w:rsid w:val="0031748D"/>
    <w:rsid w:val="00317502"/>
    <w:rsid w:val="0031766C"/>
    <w:rsid w:val="0031781E"/>
    <w:rsid w:val="0031795E"/>
    <w:rsid w:val="003179DA"/>
    <w:rsid w:val="00317C8E"/>
    <w:rsid w:val="00317E13"/>
    <w:rsid w:val="00317E48"/>
    <w:rsid w:val="00317EAF"/>
    <w:rsid w:val="003202F3"/>
    <w:rsid w:val="0032075F"/>
    <w:rsid w:val="003208EE"/>
    <w:rsid w:val="003209B6"/>
    <w:rsid w:val="00320AFC"/>
    <w:rsid w:val="00320CBE"/>
    <w:rsid w:val="00320FA5"/>
    <w:rsid w:val="003210FA"/>
    <w:rsid w:val="00321155"/>
    <w:rsid w:val="00321253"/>
    <w:rsid w:val="00321626"/>
    <w:rsid w:val="0032163C"/>
    <w:rsid w:val="0032189A"/>
    <w:rsid w:val="003218DF"/>
    <w:rsid w:val="00321ACB"/>
    <w:rsid w:val="00321F5C"/>
    <w:rsid w:val="00322020"/>
    <w:rsid w:val="0032202B"/>
    <w:rsid w:val="003220B2"/>
    <w:rsid w:val="00322179"/>
    <w:rsid w:val="003224FE"/>
    <w:rsid w:val="0032276C"/>
    <w:rsid w:val="00322A67"/>
    <w:rsid w:val="003230EE"/>
    <w:rsid w:val="00323172"/>
    <w:rsid w:val="003232BE"/>
    <w:rsid w:val="00323488"/>
    <w:rsid w:val="00323675"/>
    <w:rsid w:val="003237F2"/>
    <w:rsid w:val="00323925"/>
    <w:rsid w:val="00323BA7"/>
    <w:rsid w:val="0032430D"/>
    <w:rsid w:val="00324360"/>
    <w:rsid w:val="00324559"/>
    <w:rsid w:val="003245D2"/>
    <w:rsid w:val="00324911"/>
    <w:rsid w:val="0032494E"/>
    <w:rsid w:val="00324BA1"/>
    <w:rsid w:val="00324CF0"/>
    <w:rsid w:val="00324DAC"/>
    <w:rsid w:val="0032563B"/>
    <w:rsid w:val="003259CE"/>
    <w:rsid w:val="00325A97"/>
    <w:rsid w:val="00325BD3"/>
    <w:rsid w:val="00325CCF"/>
    <w:rsid w:val="00325DAA"/>
    <w:rsid w:val="003263C6"/>
    <w:rsid w:val="00326791"/>
    <w:rsid w:val="0032682E"/>
    <w:rsid w:val="003269F0"/>
    <w:rsid w:val="00326E9B"/>
    <w:rsid w:val="00327918"/>
    <w:rsid w:val="00327A26"/>
    <w:rsid w:val="00327AE1"/>
    <w:rsid w:val="00327C3E"/>
    <w:rsid w:val="00327CAD"/>
    <w:rsid w:val="00327D2A"/>
    <w:rsid w:val="0033031B"/>
    <w:rsid w:val="003309EE"/>
    <w:rsid w:val="00330AE4"/>
    <w:rsid w:val="00330C08"/>
    <w:rsid w:val="00330E10"/>
    <w:rsid w:val="003318BA"/>
    <w:rsid w:val="00331A65"/>
    <w:rsid w:val="00331AA2"/>
    <w:rsid w:val="00331BAC"/>
    <w:rsid w:val="00331F6B"/>
    <w:rsid w:val="00332344"/>
    <w:rsid w:val="003325EA"/>
    <w:rsid w:val="003325F8"/>
    <w:rsid w:val="003326CF"/>
    <w:rsid w:val="003327A7"/>
    <w:rsid w:val="003327C7"/>
    <w:rsid w:val="00332AF5"/>
    <w:rsid w:val="00332CB9"/>
    <w:rsid w:val="003331E7"/>
    <w:rsid w:val="00333244"/>
    <w:rsid w:val="0033324C"/>
    <w:rsid w:val="0033343D"/>
    <w:rsid w:val="00333D72"/>
    <w:rsid w:val="00333E6F"/>
    <w:rsid w:val="00333EC7"/>
    <w:rsid w:val="00333F19"/>
    <w:rsid w:val="00333F7B"/>
    <w:rsid w:val="00334306"/>
    <w:rsid w:val="0033468C"/>
    <w:rsid w:val="00334AE3"/>
    <w:rsid w:val="00334DB0"/>
    <w:rsid w:val="00334EC0"/>
    <w:rsid w:val="00335199"/>
    <w:rsid w:val="0033550E"/>
    <w:rsid w:val="00335A8A"/>
    <w:rsid w:val="00335C0E"/>
    <w:rsid w:val="00335D96"/>
    <w:rsid w:val="00336120"/>
    <w:rsid w:val="00336178"/>
    <w:rsid w:val="0033627A"/>
    <w:rsid w:val="00336350"/>
    <w:rsid w:val="0033648A"/>
    <w:rsid w:val="003364B6"/>
    <w:rsid w:val="00336606"/>
    <w:rsid w:val="00336617"/>
    <w:rsid w:val="003368DE"/>
    <w:rsid w:val="0033698A"/>
    <w:rsid w:val="00336DF2"/>
    <w:rsid w:val="00336F5F"/>
    <w:rsid w:val="003374DA"/>
    <w:rsid w:val="003376AA"/>
    <w:rsid w:val="00337741"/>
    <w:rsid w:val="003378A6"/>
    <w:rsid w:val="00337C43"/>
    <w:rsid w:val="00337E71"/>
    <w:rsid w:val="0034019A"/>
    <w:rsid w:val="00340522"/>
    <w:rsid w:val="00340D3C"/>
    <w:rsid w:val="003412A9"/>
    <w:rsid w:val="00341366"/>
    <w:rsid w:val="003418EE"/>
    <w:rsid w:val="0034190E"/>
    <w:rsid w:val="00341B63"/>
    <w:rsid w:val="00341BB6"/>
    <w:rsid w:val="00341D10"/>
    <w:rsid w:val="00341F40"/>
    <w:rsid w:val="00341F41"/>
    <w:rsid w:val="00341FB1"/>
    <w:rsid w:val="0034221D"/>
    <w:rsid w:val="003423AB"/>
    <w:rsid w:val="0034259B"/>
    <w:rsid w:val="00342603"/>
    <w:rsid w:val="00342D27"/>
    <w:rsid w:val="00342F3C"/>
    <w:rsid w:val="00343068"/>
    <w:rsid w:val="003430B7"/>
    <w:rsid w:val="00343432"/>
    <w:rsid w:val="0034378F"/>
    <w:rsid w:val="003439D4"/>
    <w:rsid w:val="00343DF3"/>
    <w:rsid w:val="00343ED6"/>
    <w:rsid w:val="003444D2"/>
    <w:rsid w:val="00344AA3"/>
    <w:rsid w:val="00344B40"/>
    <w:rsid w:val="00344BD1"/>
    <w:rsid w:val="00344E1D"/>
    <w:rsid w:val="003451E6"/>
    <w:rsid w:val="0034544A"/>
    <w:rsid w:val="003454E4"/>
    <w:rsid w:val="00345587"/>
    <w:rsid w:val="003455C2"/>
    <w:rsid w:val="003455E1"/>
    <w:rsid w:val="003456D9"/>
    <w:rsid w:val="003457EE"/>
    <w:rsid w:val="00345A2A"/>
    <w:rsid w:val="00345E64"/>
    <w:rsid w:val="00345F01"/>
    <w:rsid w:val="0034678D"/>
    <w:rsid w:val="00346A5C"/>
    <w:rsid w:val="00346C76"/>
    <w:rsid w:val="00346DAD"/>
    <w:rsid w:val="00346FB8"/>
    <w:rsid w:val="003470FB"/>
    <w:rsid w:val="00347616"/>
    <w:rsid w:val="0034761A"/>
    <w:rsid w:val="003477C7"/>
    <w:rsid w:val="003478A3"/>
    <w:rsid w:val="0034795C"/>
    <w:rsid w:val="00347EC1"/>
    <w:rsid w:val="00347F1F"/>
    <w:rsid w:val="00347FE7"/>
    <w:rsid w:val="0035059C"/>
    <w:rsid w:val="0035075F"/>
    <w:rsid w:val="00350826"/>
    <w:rsid w:val="003508E0"/>
    <w:rsid w:val="0035094C"/>
    <w:rsid w:val="00350AA8"/>
    <w:rsid w:val="00351096"/>
    <w:rsid w:val="00351681"/>
    <w:rsid w:val="003516AB"/>
    <w:rsid w:val="00351723"/>
    <w:rsid w:val="0035182A"/>
    <w:rsid w:val="00351900"/>
    <w:rsid w:val="00351E4D"/>
    <w:rsid w:val="00352007"/>
    <w:rsid w:val="003520A0"/>
    <w:rsid w:val="00352176"/>
    <w:rsid w:val="00352313"/>
    <w:rsid w:val="003526B5"/>
    <w:rsid w:val="00352984"/>
    <w:rsid w:val="00352A22"/>
    <w:rsid w:val="00352B07"/>
    <w:rsid w:val="00352D0D"/>
    <w:rsid w:val="00352E93"/>
    <w:rsid w:val="0035313D"/>
    <w:rsid w:val="003531D1"/>
    <w:rsid w:val="0035339B"/>
    <w:rsid w:val="003534BA"/>
    <w:rsid w:val="00353615"/>
    <w:rsid w:val="0035363C"/>
    <w:rsid w:val="003538DC"/>
    <w:rsid w:val="00353A77"/>
    <w:rsid w:val="00353C67"/>
    <w:rsid w:val="00353CA4"/>
    <w:rsid w:val="0035410C"/>
    <w:rsid w:val="0035412C"/>
    <w:rsid w:val="00354444"/>
    <w:rsid w:val="00354BA5"/>
    <w:rsid w:val="00354EC0"/>
    <w:rsid w:val="00355182"/>
    <w:rsid w:val="003552CA"/>
    <w:rsid w:val="00355325"/>
    <w:rsid w:val="003553F7"/>
    <w:rsid w:val="00355433"/>
    <w:rsid w:val="0035546F"/>
    <w:rsid w:val="0035619E"/>
    <w:rsid w:val="003561E2"/>
    <w:rsid w:val="00356276"/>
    <w:rsid w:val="003564CF"/>
    <w:rsid w:val="003565F7"/>
    <w:rsid w:val="00356628"/>
    <w:rsid w:val="00356683"/>
    <w:rsid w:val="003568D0"/>
    <w:rsid w:val="003569EA"/>
    <w:rsid w:val="00356B9F"/>
    <w:rsid w:val="00356D6B"/>
    <w:rsid w:val="00356F9B"/>
    <w:rsid w:val="0035746C"/>
    <w:rsid w:val="003576C0"/>
    <w:rsid w:val="0035791A"/>
    <w:rsid w:val="00357CA3"/>
    <w:rsid w:val="00357D3D"/>
    <w:rsid w:val="0036021D"/>
    <w:rsid w:val="0036031C"/>
    <w:rsid w:val="003603CA"/>
    <w:rsid w:val="00360499"/>
    <w:rsid w:val="003604A8"/>
    <w:rsid w:val="003604AF"/>
    <w:rsid w:val="003605DF"/>
    <w:rsid w:val="00360CE0"/>
    <w:rsid w:val="00360EE2"/>
    <w:rsid w:val="00360F5E"/>
    <w:rsid w:val="00360F7D"/>
    <w:rsid w:val="00360F9E"/>
    <w:rsid w:val="003610FE"/>
    <w:rsid w:val="003614AB"/>
    <w:rsid w:val="0036152D"/>
    <w:rsid w:val="003617DA"/>
    <w:rsid w:val="00361BA0"/>
    <w:rsid w:val="00361BC3"/>
    <w:rsid w:val="00361C12"/>
    <w:rsid w:val="00361C17"/>
    <w:rsid w:val="00361DAF"/>
    <w:rsid w:val="00361FBB"/>
    <w:rsid w:val="00362068"/>
    <w:rsid w:val="00362099"/>
    <w:rsid w:val="0036223F"/>
    <w:rsid w:val="00362577"/>
    <w:rsid w:val="00362BE9"/>
    <w:rsid w:val="00362CC0"/>
    <w:rsid w:val="00362D56"/>
    <w:rsid w:val="00362D95"/>
    <w:rsid w:val="00362F18"/>
    <w:rsid w:val="00363502"/>
    <w:rsid w:val="0036353D"/>
    <w:rsid w:val="00363A54"/>
    <w:rsid w:val="00363AD7"/>
    <w:rsid w:val="00363CB7"/>
    <w:rsid w:val="00363F3E"/>
    <w:rsid w:val="00363F47"/>
    <w:rsid w:val="00363FD6"/>
    <w:rsid w:val="00363FEB"/>
    <w:rsid w:val="0036410A"/>
    <w:rsid w:val="00364165"/>
    <w:rsid w:val="0036416D"/>
    <w:rsid w:val="00364367"/>
    <w:rsid w:val="003645AB"/>
    <w:rsid w:val="00364667"/>
    <w:rsid w:val="00364710"/>
    <w:rsid w:val="00364D44"/>
    <w:rsid w:val="00364F82"/>
    <w:rsid w:val="00364F95"/>
    <w:rsid w:val="00365422"/>
    <w:rsid w:val="003656C3"/>
    <w:rsid w:val="00365A04"/>
    <w:rsid w:val="00365C7F"/>
    <w:rsid w:val="00365CF8"/>
    <w:rsid w:val="00365E43"/>
    <w:rsid w:val="003660C6"/>
    <w:rsid w:val="0036656F"/>
    <w:rsid w:val="003669DB"/>
    <w:rsid w:val="00366AF7"/>
    <w:rsid w:val="00366D28"/>
    <w:rsid w:val="00366D85"/>
    <w:rsid w:val="003673AF"/>
    <w:rsid w:val="0036743A"/>
    <w:rsid w:val="00367455"/>
    <w:rsid w:val="0036767E"/>
    <w:rsid w:val="00367796"/>
    <w:rsid w:val="0037042D"/>
    <w:rsid w:val="00370661"/>
    <w:rsid w:val="003707F3"/>
    <w:rsid w:val="00370983"/>
    <w:rsid w:val="00370B29"/>
    <w:rsid w:val="00370CB7"/>
    <w:rsid w:val="00370E2D"/>
    <w:rsid w:val="003710DB"/>
    <w:rsid w:val="00371364"/>
    <w:rsid w:val="00371540"/>
    <w:rsid w:val="003717F7"/>
    <w:rsid w:val="00371CC3"/>
    <w:rsid w:val="00371F48"/>
    <w:rsid w:val="00372143"/>
    <w:rsid w:val="00372253"/>
    <w:rsid w:val="003722E1"/>
    <w:rsid w:val="00372354"/>
    <w:rsid w:val="00372361"/>
    <w:rsid w:val="003725BA"/>
    <w:rsid w:val="00372735"/>
    <w:rsid w:val="00372AE4"/>
    <w:rsid w:val="00372BF5"/>
    <w:rsid w:val="00372D2C"/>
    <w:rsid w:val="00372E3D"/>
    <w:rsid w:val="00372E4D"/>
    <w:rsid w:val="0037307E"/>
    <w:rsid w:val="0037320B"/>
    <w:rsid w:val="00373278"/>
    <w:rsid w:val="003734F9"/>
    <w:rsid w:val="0037363A"/>
    <w:rsid w:val="00373759"/>
    <w:rsid w:val="00373874"/>
    <w:rsid w:val="00374B36"/>
    <w:rsid w:val="00374BE1"/>
    <w:rsid w:val="00374BF9"/>
    <w:rsid w:val="00374CF1"/>
    <w:rsid w:val="00374D92"/>
    <w:rsid w:val="00374DE7"/>
    <w:rsid w:val="00374F1E"/>
    <w:rsid w:val="0037524C"/>
    <w:rsid w:val="0037543C"/>
    <w:rsid w:val="00375684"/>
    <w:rsid w:val="00375991"/>
    <w:rsid w:val="00375C26"/>
    <w:rsid w:val="00375E53"/>
    <w:rsid w:val="00376016"/>
    <w:rsid w:val="003761CF"/>
    <w:rsid w:val="00376439"/>
    <w:rsid w:val="003766FE"/>
    <w:rsid w:val="00376766"/>
    <w:rsid w:val="00376A81"/>
    <w:rsid w:val="00376B3A"/>
    <w:rsid w:val="00376CF6"/>
    <w:rsid w:val="00376DBB"/>
    <w:rsid w:val="00376DE7"/>
    <w:rsid w:val="00376E5F"/>
    <w:rsid w:val="00376EED"/>
    <w:rsid w:val="003770FD"/>
    <w:rsid w:val="0037715D"/>
    <w:rsid w:val="00377261"/>
    <w:rsid w:val="003772E0"/>
    <w:rsid w:val="003772FF"/>
    <w:rsid w:val="00377305"/>
    <w:rsid w:val="0037744A"/>
    <w:rsid w:val="00377A41"/>
    <w:rsid w:val="00377DFD"/>
    <w:rsid w:val="0038056E"/>
    <w:rsid w:val="0038077F"/>
    <w:rsid w:val="003808EE"/>
    <w:rsid w:val="00380DC2"/>
    <w:rsid w:val="00380E18"/>
    <w:rsid w:val="00380EC8"/>
    <w:rsid w:val="00380FBE"/>
    <w:rsid w:val="0038124F"/>
    <w:rsid w:val="003812CA"/>
    <w:rsid w:val="00381373"/>
    <w:rsid w:val="00381464"/>
    <w:rsid w:val="00381497"/>
    <w:rsid w:val="003819AF"/>
    <w:rsid w:val="00381E3D"/>
    <w:rsid w:val="00382108"/>
    <w:rsid w:val="00382199"/>
    <w:rsid w:val="003821F3"/>
    <w:rsid w:val="003822BE"/>
    <w:rsid w:val="003830EE"/>
    <w:rsid w:val="003832B4"/>
    <w:rsid w:val="0038338F"/>
    <w:rsid w:val="00383499"/>
    <w:rsid w:val="0038372B"/>
    <w:rsid w:val="00383B97"/>
    <w:rsid w:val="00383C75"/>
    <w:rsid w:val="00384152"/>
    <w:rsid w:val="003841AF"/>
    <w:rsid w:val="003845AC"/>
    <w:rsid w:val="003845DB"/>
    <w:rsid w:val="00384694"/>
    <w:rsid w:val="00384914"/>
    <w:rsid w:val="00384C40"/>
    <w:rsid w:val="00384D45"/>
    <w:rsid w:val="00384D5C"/>
    <w:rsid w:val="00384F1C"/>
    <w:rsid w:val="00385090"/>
    <w:rsid w:val="003850C9"/>
    <w:rsid w:val="003852BA"/>
    <w:rsid w:val="003852D6"/>
    <w:rsid w:val="00385675"/>
    <w:rsid w:val="00385B85"/>
    <w:rsid w:val="00386479"/>
    <w:rsid w:val="0038658B"/>
    <w:rsid w:val="003866F1"/>
    <w:rsid w:val="003867D2"/>
    <w:rsid w:val="00386978"/>
    <w:rsid w:val="00386992"/>
    <w:rsid w:val="003869AB"/>
    <w:rsid w:val="003869B0"/>
    <w:rsid w:val="00386B0B"/>
    <w:rsid w:val="00386EC6"/>
    <w:rsid w:val="003871A7"/>
    <w:rsid w:val="00387425"/>
    <w:rsid w:val="0038749A"/>
    <w:rsid w:val="003874CD"/>
    <w:rsid w:val="00387601"/>
    <w:rsid w:val="00387866"/>
    <w:rsid w:val="00387B42"/>
    <w:rsid w:val="00387C09"/>
    <w:rsid w:val="00387D37"/>
    <w:rsid w:val="00387F8A"/>
    <w:rsid w:val="0039047F"/>
    <w:rsid w:val="003905F8"/>
    <w:rsid w:val="0039066D"/>
    <w:rsid w:val="0039066F"/>
    <w:rsid w:val="003908F7"/>
    <w:rsid w:val="00390A72"/>
    <w:rsid w:val="00390CB0"/>
    <w:rsid w:val="00390D29"/>
    <w:rsid w:val="003910E0"/>
    <w:rsid w:val="0039120B"/>
    <w:rsid w:val="00391510"/>
    <w:rsid w:val="003915E3"/>
    <w:rsid w:val="003916A3"/>
    <w:rsid w:val="00391715"/>
    <w:rsid w:val="0039173F"/>
    <w:rsid w:val="00391CFC"/>
    <w:rsid w:val="00391D25"/>
    <w:rsid w:val="00391D98"/>
    <w:rsid w:val="00391ECF"/>
    <w:rsid w:val="00392499"/>
    <w:rsid w:val="00392560"/>
    <w:rsid w:val="0039292E"/>
    <w:rsid w:val="00392A8B"/>
    <w:rsid w:val="00392B11"/>
    <w:rsid w:val="00392EB0"/>
    <w:rsid w:val="00393121"/>
    <w:rsid w:val="003933B9"/>
    <w:rsid w:val="0039357F"/>
    <w:rsid w:val="0039363C"/>
    <w:rsid w:val="0039397C"/>
    <w:rsid w:val="00393E6D"/>
    <w:rsid w:val="003940E3"/>
    <w:rsid w:val="0039444F"/>
    <w:rsid w:val="003948AF"/>
    <w:rsid w:val="0039498F"/>
    <w:rsid w:val="00394F97"/>
    <w:rsid w:val="0039514E"/>
    <w:rsid w:val="0039519C"/>
    <w:rsid w:val="00395B4B"/>
    <w:rsid w:val="00396176"/>
    <w:rsid w:val="003963FB"/>
    <w:rsid w:val="0039663E"/>
    <w:rsid w:val="00396A50"/>
    <w:rsid w:val="00396D73"/>
    <w:rsid w:val="00396EEE"/>
    <w:rsid w:val="003972B4"/>
    <w:rsid w:val="0039745D"/>
    <w:rsid w:val="003975D7"/>
    <w:rsid w:val="00397713"/>
    <w:rsid w:val="003977C2"/>
    <w:rsid w:val="00397B0F"/>
    <w:rsid w:val="00397B61"/>
    <w:rsid w:val="00397E8A"/>
    <w:rsid w:val="00397F63"/>
    <w:rsid w:val="00397FD6"/>
    <w:rsid w:val="003A02FC"/>
    <w:rsid w:val="003A0551"/>
    <w:rsid w:val="003A0663"/>
    <w:rsid w:val="003A09E7"/>
    <w:rsid w:val="003A0C20"/>
    <w:rsid w:val="003A0D7A"/>
    <w:rsid w:val="003A0E12"/>
    <w:rsid w:val="003A0F30"/>
    <w:rsid w:val="003A0F81"/>
    <w:rsid w:val="003A100C"/>
    <w:rsid w:val="003A1326"/>
    <w:rsid w:val="003A132E"/>
    <w:rsid w:val="003A17EB"/>
    <w:rsid w:val="003A1A34"/>
    <w:rsid w:val="003A1B76"/>
    <w:rsid w:val="003A1DD1"/>
    <w:rsid w:val="003A2264"/>
    <w:rsid w:val="003A23DF"/>
    <w:rsid w:val="003A2418"/>
    <w:rsid w:val="003A24C3"/>
    <w:rsid w:val="003A2648"/>
    <w:rsid w:val="003A265F"/>
    <w:rsid w:val="003A2726"/>
    <w:rsid w:val="003A28BA"/>
    <w:rsid w:val="003A2983"/>
    <w:rsid w:val="003A29B5"/>
    <w:rsid w:val="003A2A48"/>
    <w:rsid w:val="003A2B17"/>
    <w:rsid w:val="003A2D77"/>
    <w:rsid w:val="003A2EA4"/>
    <w:rsid w:val="003A2F50"/>
    <w:rsid w:val="003A308D"/>
    <w:rsid w:val="003A3151"/>
    <w:rsid w:val="003A320A"/>
    <w:rsid w:val="003A3228"/>
    <w:rsid w:val="003A32F9"/>
    <w:rsid w:val="003A335C"/>
    <w:rsid w:val="003A3382"/>
    <w:rsid w:val="003A3529"/>
    <w:rsid w:val="003A353B"/>
    <w:rsid w:val="003A388C"/>
    <w:rsid w:val="003A38E3"/>
    <w:rsid w:val="003A3963"/>
    <w:rsid w:val="003A3CB6"/>
    <w:rsid w:val="003A40AF"/>
    <w:rsid w:val="003A41E6"/>
    <w:rsid w:val="003A4504"/>
    <w:rsid w:val="003A4522"/>
    <w:rsid w:val="003A4AC0"/>
    <w:rsid w:val="003A4BB1"/>
    <w:rsid w:val="003A4E4A"/>
    <w:rsid w:val="003A4E5E"/>
    <w:rsid w:val="003A5104"/>
    <w:rsid w:val="003A5281"/>
    <w:rsid w:val="003A5D33"/>
    <w:rsid w:val="003A6046"/>
    <w:rsid w:val="003A6357"/>
    <w:rsid w:val="003A6568"/>
    <w:rsid w:val="003A6779"/>
    <w:rsid w:val="003A70B7"/>
    <w:rsid w:val="003A7230"/>
    <w:rsid w:val="003A7311"/>
    <w:rsid w:val="003A7DF6"/>
    <w:rsid w:val="003B0893"/>
    <w:rsid w:val="003B0AB6"/>
    <w:rsid w:val="003B0CA9"/>
    <w:rsid w:val="003B11E2"/>
    <w:rsid w:val="003B1223"/>
    <w:rsid w:val="003B1360"/>
    <w:rsid w:val="003B149C"/>
    <w:rsid w:val="003B14D3"/>
    <w:rsid w:val="003B14F4"/>
    <w:rsid w:val="003B1654"/>
    <w:rsid w:val="003B1680"/>
    <w:rsid w:val="003B16FD"/>
    <w:rsid w:val="003B17BE"/>
    <w:rsid w:val="003B18F1"/>
    <w:rsid w:val="003B1C35"/>
    <w:rsid w:val="003B22B2"/>
    <w:rsid w:val="003B2504"/>
    <w:rsid w:val="003B25B4"/>
    <w:rsid w:val="003B2677"/>
    <w:rsid w:val="003B29D3"/>
    <w:rsid w:val="003B2A05"/>
    <w:rsid w:val="003B2ABB"/>
    <w:rsid w:val="003B2FB4"/>
    <w:rsid w:val="003B3092"/>
    <w:rsid w:val="003B3212"/>
    <w:rsid w:val="003B32F7"/>
    <w:rsid w:val="003B333E"/>
    <w:rsid w:val="003B3426"/>
    <w:rsid w:val="003B355F"/>
    <w:rsid w:val="003B35A6"/>
    <w:rsid w:val="003B3678"/>
    <w:rsid w:val="003B38A5"/>
    <w:rsid w:val="003B3959"/>
    <w:rsid w:val="003B39CC"/>
    <w:rsid w:val="003B3D14"/>
    <w:rsid w:val="003B3F2E"/>
    <w:rsid w:val="003B4200"/>
    <w:rsid w:val="003B4488"/>
    <w:rsid w:val="003B4B63"/>
    <w:rsid w:val="003B4F72"/>
    <w:rsid w:val="003B5037"/>
    <w:rsid w:val="003B518C"/>
    <w:rsid w:val="003B51C3"/>
    <w:rsid w:val="003B5205"/>
    <w:rsid w:val="003B586A"/>
    <w:rsid w:val="003B5CDD"/>
    <w:rsid w:val="003B605F"/>
    <w:rsid w:val="003B6299"/>
    <w:rsid w:val="003B63F2"/>
    <w:rsid w:val="003B654A"/>
    <w:rsid w:val="003B65C4"/>
    <w:rsid w:val="003B6785"/>
    <w:rsid w:val="003B6889"/>
    <w:rsid w:val="003B6A2B"/>
    <w:rsid w:val="003B6BC4"/>
    <w:rsid w:val="003B6C6A"/>
    <w:rsid w:val="003B6D41"/>
    <w:rsid w:val="003B6DA3"/>
    <w:rsid w:val="003B7029"/>
    <w:rsid w:val="003B7099"/>
    <w:rsid w:val="003B7417"/>
    <w:rsid w:val="003B76CF"/>
    <w:rsid w:val="003B777E"/>
    <w:rsid w:val="003B7B28"/>
    <w:rsid w:val="003B7D90"/>
    <w:rsid w:val="003B7D9F"/>
    <w:rsid w:val="003B7FF0"/>
    <w:rsid w:val="003C012C"/>
    <w:rsid w:val="003C05D1"/>
    <w:rsid w:val="003C0659"/>
    <w:rsid w:val="003C08A0"/>
    <w:rsid w:val="003C0BB0"/>
    <w:rsid w:val="003C0DE0"/>
    <w:rsid w:val="003C0F88"/>
    <w:rsid w:val="003C11C2"/>
    <w:rsid w:val="003C122B"/>
    <w:rsid w:val="003C125E"/>
    <w:rsid w:val="003C127D"/>
    <w:rsid w:val="003C16E5"/>
    <w:rsid w:val="003C1B88"/>
    <w:rsid w:val="003C1CA4"/>
    <w:rsid w:val="003C1CBE"/>
    <w:rsid w:val="003C2265"/>
    <w:rsid w:val="003C22B5"/>
    <w:rsid w:val="003C25B5"/>
    <w:rsid w:val="003C2613"/>
    <w:rsid w:val="003C2844"/>
    <w:rsid w:val="003C2F6B"/>
    <w:rsid w:val="003C30C3"/>
    <w:rsid w:val="003C33FC"/>
    <w:rsid w:val="003C341F"/>
    <w:rsid w:val="003C391F"/>
    <w:rsid w:val="003C3B15"/>
    <w:rsid w:val="003C3D9E"/>
    <w:rsid w:val="003C3FA4"/>
    <w:rsid w:val="003C4136"/>
    <w:rsid w:val="003C4427"/>
    <w:rsid w:val="003C4707"/>
    <w:rsid w:val="003C4BDD"/>
    <w:rsid w:val="003C4C34"/>
    <w:rsid w:val="003C4D86"/>
    <w:rsid w:val="003C5886"/>
    <w:rsid w:val="003C591F"/>
    <w:rsid w:val="003C5CAB"/>
    <w:rsid w:val="003C612E"/>
    <w:rsid w:val="003C62DB"/>
    <w:rsid w:val="003C63B4"/>
    <w:rsid w:val="003C68E3"/>
    <w:rsid w:val="003C6929"/>
    <w:rsid w:val="003C6CD1"/>
    <w:rsid w:val="003C6DBC"/>
    <w:rsid w:val="003C7396"/>
    <w:rsid w:val="003C75D8"/>
    <w:rsid w:val="003C762B"/>
    <w:rsid w:val="003C7795"/>
    <w:rsid w:val="003C7B97"/>
    <w:rsid w:val="003C7D98"/>
    <w:rsid w:val="003D0519"/>
    <w:rsid w:val="003D0B7E"/>
    <w:rsid w:val="003D0E27"/>
    <w:rsid w:val="003D0E85"/>
    <w:rsid w:val="003D0F08"/>
    <w:rsid w:val="003D100B"/>
    <w:rsid w:val="003D1A29"/>
    <w:rsid w:val="003D1A74"/>
    <w:rsid w:val="003D1AB4"/>
    <w:rsid w:val="003D1BB2"/>
    <w:rsid w:val="003D1DDD"/>
    <w:rsid w:val="003D2083"/>
    <w:rsid w:val="003D23D6"/>
    <w:rsid w:val="003D249D"/>
    <w:rsid w:val="003D25C5"/>
    <w:rsid w:val="003D2672"/>
    <w:rsid w:val="003D2C23"/>
    <w:rsid w:val="003D2CF5"/>
    <w:rsid w:val="003D3070"/>
    <w:rsid w:val="003D3101"/>
    <w:rsid w:val="003D31CB"/>
    <w:rsid w:val="003D3324"/>
    <w:rsid w:val="003D391E"/>
    <w:rsid w:val="003D395B"/>
    <w:rsid w:val="003D3BE8"/>
    <w:rsid w:val="003D3E1F"/>
    <w:rsid w:val="003D3EDB"/>
    <w:rsid w:val="003D41B0"/>
    <w:rsid w:val="003D4509"/>
    <w:rsid w:val="003D4A43"/>
    <w:rsid w:val="003D4F2D"/>
    <w:rsid w:val="003D4FFC"/>
    <w:rsid w:val="003D5446"/>
    <w:rsid w:val="003D56B5"/>
    <w:rsid w:val="003D57FB"/>
    <w:rsid w:val="003D5826"/>
    <w:rsid w:val="003D58D7"/>
    <w:rsid w:val="003D5B12"/>
    <w:rsid w:val="003D5D55"/>
    <w:rsid w:val="003D62EE"/>
    <w:rsid w:val="003D6594"/>
    <w:rsid w:val="003D679E"/>
    <w:rsid w:val="003D68D1"/>
    <w:rsid w:val="003D6A91"/>
    <w:rsid w:val="003D7498"/>
    <w:rsid w:val="003D7559"/>
    <w:rsid w:val="003D7570"/>
    <w:rsid w:val="003D762B"/>
    <w:rsid w:val="003D7815"/>
    <w:rsid w:val="003D7BA2"/>
    <w:rsid w:val="003D7BE5"/>
    <w:rsid w:val="003D7D8F"/>
    <w:rsid w:val="003D7F7A"/>
    <w:rsid w:val="003E045D"/>
    <w:rsid w:val="003E06E3"/>
    <w:rsid w:val="003E09CB"/>
    <w:rsid w:val="003E0CD8"/>
    <w:rsid w:val="003E0F57"/>
    <w:rsid w:val="003E0FCE"/>
    <w:rsid w:val="003E1275"/>
    <w:rsid w:val="003E1AA3"/>
    <w:rsid w:val="003E1F58"/>
    <w:rsid w:val="003E21B1"/>
    <w:rsid w:val="003E234A"/>
    <w:rsid w:val="003E241B"/>
    <w:rsid w:val="003E2583"/>
    <w:rsid w:val="003E25BD"/>
    <w:rsid w:val="003E2762"/>
    <w:rsid w:val="003E28FA"/>
    <w:rsid w:val="003E2999"/>
    <w:rsid w:val="003E2ACC"/>
    <w:rsid w:val="003E2BDB"/>
    <w:rsid w:val="003E2C41"/>
    <w:rsid w:val="003E2C83"/>
    <w:rsid w:val="003E30E1"/>
    <w:rsid w:val="003E34BB"/>
    <w:rsid w:val="003E3796"/>
    <w:rsid w:val="003E387D"/>
    <w:rsid w:val="003E4100"/>
    <w:rsid w:val="003E41F6"/>
    <w:rsid w:val="003E431B"/>
    <w:rsid w:val="003E4423"/>
    <w:rsid w:val="003E45AC"/>
    <w:rsid w:val="003E488D"/>
    <w:rsid w:val="003E48F9"/>
    <w:rsid w:val="003E4FEB"/>
    <w:rsid w:val="003E5174"/>
    <w:rsid w:val="003E51BF"/>
    <w:rsid w:val="003E52C8"/>
    <w:rsid w:val="003E52F8"/>
    <w:rsid w:val="003E534D"/>
    <w:rsid w:val="003E5457"/>
    <w:rsid w:val="003E55CF"/>
    <w:rsid w:val="003E570D"/>
    <w:rsid w:val="003E5A62"/>
    <w:rsid w:val="003E5CC1"/>
    <w:rsid w:val="003E6001"/>
    <w:rsid w:val="003E6683"/>
    <w:rsid w:val="003E6764"/>
    <w:rsid w:val="003E6CCF"/>
    <w:rsid w:val="003E6DBD"/>
    <w:rsid w:val="003E71A0"/>
    <w:rsid w:val="003E7334"/>
    <w:rsid w:val="003E74B2"/>
    <w:rsid w:val="003E74BE"/>
    <w:rsid w:val="003E78B4"/>
    <w:rsid w:val="003E7A07"/>
    <w:rsid w:val="003E7D29"/>
    <w:rsid w:val="003E7E1F"/>
    <w:rsid w:val="003F002F"/>
    <w:rsid w:val="003F0565"/>
    <w:rsid w:val="003F0959"/>
    <w:rsid w:val="003F1017"/>
    <w:rsid w:val="003F1241"/>
    <w:rsid w:val="003F12DA"/>
    <w:rsid w:val="003F1490"/>
    <w:rsid w:val="003F15DB"/>
    <w:rsid w:val="003F15DE"/>
    <w:rsid w:val="003F1618"/>
    <w:rsid w:val="003F16C8"/>
    <w:rsid w:val="003F16DC"/>
    <w:rsid w:val="003F170F"/>
    <w:rsid w:val="003F195E"/>
    <w:rsid w:val="003F1AD8"/>
    <w:rsid w:val="003F243F"/>
    <w:rsid w:val="003F24CD"/>
    <w:rsid w:val="003F24EE"/>
    <w:rsid w:val="003F2598"/>
    <w:rsid w:val="003F269E"/>
    <w:rsid w:val="003F2896"/>
    <w:rsid w:val="003F2B7F"/>
    <w:rsid w:val="003F2DDD"/>
    <w:rsid w:val="003F2EAF"/>
    <w:rsid w:val="003F2EF7"/>
    <w:rsid w:val="003F3081"/>
    <w:rsid w:val="003F32D3"/>
    <w:rsid w:val="003F350D"/>
    <w:rsid w:val="003F3574"/>
    <w:rsid w:val="003F358F"/>
    <w:rsid w:val="003F3BB0"/>
    <w:rsid w:val="003F4040"/>
    <w:rsid w:val="003F430F"/>
    <w:rsid w:val="003F483F"/>
    <w:rsid w:val="003F48AE"/>
    <w:rsid w:val="003F48B4"/>
    <w:rsid w:val="003F4CE5"/>
    <w:rsid w:val="003F4E57"/>
    <w:rsid w:val="003F4EAC"/>
    <w:rsid w:val="003F4EC8"/>
    <w:rsid w:val="003F50C1"/>
    <w:rsid w:val="003F538A"/>
    <w:rsid w:val="003F55A3"/>
    <w:rsid w:val="003F55F7"/>
    <w:rsid w:val="003F578F"/>
    <w:rsid w:val="003F57F2"/>
    <w:rsid w:val="003F5C5A"/>
    <w:rsid w:val="003F5CF7"/>
    <w:rsid w:val="003F5F85"/>
    <w:rsid w:val="003F5FB6"/>
    <w:rsid w:val="003F600B"/>
    <w:rsid w:val="003F618B"/>
    <w:rsid w:val="003F61EF"/>
    <w:rsid w:val="003F6524"/>
    <w:rsid w:val="003F653A"/>
    <w:rsid w:val="003F6C84"/>
    <w:rsid w:val="003F6D1A"/>
    <w:rsid w:val="003F6F2A"/>
    <w:rsid w:val="003F6F57"/>
    <w:rsid w:val="003F70DE"/>
    <w:rsid w:val="003F720D"/>
    <w:rsid w:val="003F722B"/>
    <w:rsid w:val="003F72C8"/>
    <w:rsid w:val="003F7354"/>
    <w:rsid w:val="003F7397"/>
    <w:rsid w:val="003F76DA"/>
    <w:rsid w:val="003F77B8"/>
    <w:rsid w:val="003F7974"/>
    <w:rsid w:val="003F7C6D"/>
    <w:rsid w:val="00400485"/>
    <w:rsid w:val="004005ED"/>
    <w:rsid w:val="00400676"/>
    <w:rsid w:val="004006AA"/>
    <w:rsid w:val="0040090B"/>
    <w:rsid w:val="004009E3"/>
    <w:rsid w:val="00400A4A"/>
    <w:rsid w:val="00400AA5"/>
    <w:rsid w:val="00400C9E"/>
    <w:rsid w:val="00400F1E"/>
    <w:rsid w:val="00400F6B"/>
    <w:rsid w:val="00401219"/>
    <w:rsid w:val="004012E8"/>
    <w:rsid w:val="004013DE"/>
    <w:rsid w:val="0040140F"/>
    <w:rsid w:val="004019A9"/>
    <w:rsid w:val="004019B3"/>
    <w:rsid w:val="00401B0C"/>
    <w:rsid w:val="00401C2F"/>
    <w:rsid w:val="00401ED5"/>
    <w:rsid w:val="00401EDF"/>
    <w:rsid w:val="004023FD"/>
    <w:rsid w:val="0040246A"/>
    <w:rsid w:val="0040255C"/>
    <w:rsid w:val="0040278A"/>
    <w:rsid w:val="0040290D"/>
    <w:rsid w:val="00402B9E"/>
    <w:rsid w:val="00402BF7"/>
    <w:rsid w:val="00403754"/>
    <w:rsid w:val="00403F67"/>
    <w:rsid w:val="00403FD9"/>
    <w:rsid w:val="0040433D"/>
    <w:rsid w:val="004044BD"/>
    <w:rsid w:val="004047F8"/>
    <w:rsid w:val="00404F96"/>
    <w:rsid w:val="0040531D"/>
    <w:rsid w:val="004056D0"/>
    <w:rsid w:val="00405924"/>
    <w:rsid w:val="00405A69"/>
    <w:rsid w:val="00405CCB"/>
    <w:rsid w:val="00406031"/>
    <w:rsid w:val="0040650E"/>
    <w:rsid w:val="00406575"/>
    <w:rsid w:val="00406C73"/>
    <w:rsid w:val="00406C9D"/>
    <w:rsid w:val="00406F5D"/>
    <w:rsid w:val="00407166"/>
    <w:rsid w:val="004072A4"/>
    <w:rsid w:val="004073AC"/>
    <w:rsid w:val="00407B85"/>
    <w:rsid w:val="00407CA9"/>
    <w:rsid w:val="00407CD7"/>
    <w:rsid w:val="00407E44"/>
    <w:rsid w:val="00407E50"/>
    <w:rsid w:val="00410048"/>
    <w:rsid w:val="004100B4"/>
    <w:rsid w:val="004100DC"/>
    <w:rsid w:val="0041028D"/>
    <w:rsid w:val="00410354"/>
    <w:rsid w:val="00410358"/>
    <w:rsid w:val="004103CA"/>
    <w:rsid w:val="004107EC"/>
    <w:rsid w:val="00410E4E"/>
    <w:rsid w:val="00410FF2"/>
    <w:rsid w:val="004110CE"/>
    <w:rsid w:val="00411354"/>
    <w:rsid w:val="0041155E"/>
    <w:rsid w:val="004118BC"/>
    <w:rsid w:val="004119DE"/>
    <w:rsid w:val="00411C1A"/>
    <w:rsid w:val="00411C82"/>
    <w:rsid w:val="00412178"/>
    <w:rsid w:val="004123B4"/>
    <w:rsid w:val="004124BC"/>
    <w:rsid w:val="004125F2"/>
    <w:rsid w:val="004126D6"/>
    <w:rsid w:val="004128AE"/>
    <w:rsid w:val="004128CF"/>
    <w:rsid w:val="0041299D"/>
    <w:rsid w:val="00412EB7"/>
    <w:rsid w:val="0041386F"/>
    <w:rsid w:val="00413AAA"/>
    <w:rsid w:val="00413B7E"/>
    <w:rsid w:val="00413BB7"/>
    <w:rsid w:val="00413D1F"/>
    <w:rsid w:val="004141E3"/>
    <w:rsid w:val="00414287"/>
    <w:rsid w:val="004144D0"/>
    <w:rsid w:val="004145CA"/>
    <w:rsid w:val="00414642"/>
    <w:rsid w:val="004147A7"/>
    <w:rsid w:val="00414D49"/>
    <w:rsid w:val="0041503A"/>
    <w:rsid w:val="00415099"/>
    <w:rsid w:val="00415443"/>
    <w:rsid w:val="00415554"/>
    <w:rsid w:val="004155B5"/>
    <w:rsid w:val="0041574A"/>
    <w:rsid w:val="004159D5"/>
    <w:rsid w:val="00415A95"/>
    <w:rsid w:val="00415B3E"/>
    <w:rsid w:val="00415BA1"/>
    <w:rsid w:val="00415DDE"/>
    <w:rsid w:val="00415E37"/>
    <w:rsid w:val="00415E43"/>
    <w:rsid w:val="00416039"/>
    <w:rsid w:val="00416105"/>
    <w:rsid w:val="004161AA"/>
    <w:rsid w:val="00416578"/>
    <w:rsid w:val="004167F5"/>
    <w:rsid w:val="00416943"/>
    <w:rsid w:val="0041695C"/>
    <w:rsid w:val="00416F5C"/>
    <w:rsid w:val="0041712B"/>
    <w:rsid w:val="00417134"/>
    <w:rsid w:val="0041767A"/>
    <w:rsid w:val="00417A4D"/>
    <w:rsid w:val="00417CDA"/>
    <w:rsid w:val="00417D09"/>
    <w:rsid w:val="00417D60"/>
    <w:rsid w:val="00417F73"/>
    <w:rsid w:val="004201AF"/>
    <w:rsid w:val="004201DF"/>
    <w:rsid w:val="0042038B"/>
    <w:rsid w:val="004203AA"/>
    <w:rsid w:val="00420432"/>
    <w:rsid w:val="0042076E"/>
    <w:rsid w:val="00420933"/>
    <w:rsid w:val="00420AD0"/>
    <w:rsid w:val="00420E4B"/>
    <w:rsid w:val="00421152"/>
    <w:rsid w:val="00421185"/>
    <w:rsid w:val="004211AC"/>
    <w:rsid w:val="004213FC"/>
    <w:rsid w:val="00421961"/>
    <w:rsid w:val="00421BD3"/>
    <w:rsid w:val="0042210D"/>
    <w:rsid w:val="00422282"/>
    <w:rsid w:val="00422314"/>
    <w:rsid w:val="00422505"/>
    <w:rsid w:val="004227E2"/>
    <w:rsid w:val="00422DA1"/>
    <w:rsid w:val="00422EAA"/>
    <w:rsid w:val="0042328D"/>
    <w:rsid w:val="00423887"/>
    <w:rsid w:val="004238B1"/>
    <w:rsid w:val="00423CCD"/>
    <w:rsid w:val="00423FB8"/>
    <w:rsid w:val="00424A87"/>
    <w:rsid w:val="0042524B"/>
    <w:rsid w:val="0042536B"/>
    <w:rsid w:val="00425832"/>
    <w:rsid w:val="00425EC5"/>
    <w:rsid w:val="00425ECC"/>
    <w:rsid w:val="00425F67"/>
    <w:rsid w:val="00425FF2"/>
    <w:rsid w:val="00426725"/>
    <w:rsid w:val="00426826"/>
    <w:rsid w:val="00426AFF"/>
    <w:rsid w:val="00426B74"/>
    <w:rsid w:val="00426DE4"/>
    <w:rsid w:val="00427146"/>
    <w:rsid w:val="0042718A"/>
    <w:rsid w:val="004277B7"/>
    <w:rsid w:val="004277E1"/>
    <w:rsid w:val="00427C24"/>
    <w:rsid w:val="00427E4F"/>
    <w:rsid w:val="00427FE3"/>
    <w:rsid w:val="00430040"/>
    <w:rsid w:val="00430187"/>
    <w:rsid w:val="004302BD"/>
    <w:rsid w:val="0043079A"/>
    <w:rsid w:val="004311D0"/>
    <w:rsid w:val="004312E3"/>
    <w:rsid w:val="00431488"/>
    <w:rsid w:val="00431862"/>
    <w:rsid w:val="004318EE"/>
    <w:rsid w:val="00431AA2"/>
    <w:rsid w:val="00431BC3"/>
    <w:rsid w:val="00431BD3"/>
    <w:rsid w:val="00431C2D"/>
    <w:rsid w:val="00431D02"/>
    <w:rsid w:val="00431E3B"/>
    <w:rsid w:val="004320CA"/>
    <w:rsid w:val="0043263D"/>
    <w:rsid w:val="004327D6"/>
    <w:rsid w:val="00432DEC"/>
    <w:rsid w:val="0043316C"/>
    <w:rsid w:val="004334D0"/>
    <w:rsid w:val="004335EC"/>
    <w:rsid w:val="00433787"/>
    <w:rsid w:val="0043394A"/>
    <w:rsid w:val="00433A25"/>
    <w:rsid w:val="00433D9F"/>
    <w:rsid w:val="0043422E"/>
    <w:rsid w:val="00434335"/>
    <w:rsid w:val="004344F0"/>
    <w:rsid w:val="00434552"/>
    <w:rsid w:val="004347DE"/>
    <w:rsid w:val="004349C2"/>
    <w:rsid w:val="00434A7E"/>
    <w:rsid w:val="00434ABB"/>
    <w:rsid w:val="00434AED"/>
    <w:rsid w:val="00434B48"/>
    <w:rsid w:val="00434F4D"/>
    <w:rsid w:val="00435003"/>
    <w:rsid w:val="004351E0"/>
    <w:rsid w:val="00435309"/>
    <w:rsid w:val="0043541D"/>
    <w:rsid w:val="0043569A"/>
    <w:rsid w:val="00435DA3"/>
    <w:rsid w:val="00435E00"/>
    <w:rsid w:val="0043605F"/>
    <w:rsid w:val="004361D8"/>
    <w:rsid w:val="0043630A"/>
    <w:rsid w:val="004365FC"/>
    <w:rsid w:val="0043665A"/>
    <w:rsid w:val="00436A11"/>
    <w:rsid w:val="00436CE5"/>
    <w:rsid w:val="00436E35"/>
    <w:rsid w:val="00437478"/>
    <w:rsid w:val="004374DB"/>
    <w:rsid w:val="0043756E"/>
    <w:rsid w:val="00437CEC"/>
    <w:rsid w:val="00437EE0"/>
    <w:rsid w:val="0044040E"/>
    <w:rsid w:val="00440613"/>
    <w:rsid w:val="00440B60"/>
    <w:rsid w:val="00441262"/>
    <w:rsid w:val="00441437"/>
    <w:rsid w:val="00441717"/>
    <w:rsid w:val="00441946"/>
    <w:rsid w:val="00441CA9"/>
    <w:rsid w:val="00441F13"/>
    <w:rsid w:val="00441F37"/>
    <w:rsid w:val="004420DB"/>
    <w:rsid w:val="0044241B"/>
    <w:rsid w:val="004426DC"/>
    <w:rsid w:val="00442923"/>
    <w:rsid w:val="00442E23"/>
    <w:rsid w:val="0044345E"/>
    <w:rsid w:val="004434A4"/>
    <w:rsid w:val="00443567"/>
    <w:rsid w:val="0044356E"/>
    <w:rsid w:val="004436AD"/>
    <w:rsid w:val="00443A1D"/>
    <w:rsid w:val="00443AB9"/>
    <w:rsid w:val="00444152"/>
    <w:rsid w:val="00444395"/>
    <w:rsid w:val="00444768"/>
    <w:rsid w:val="0044488C"/>
    <w:rsid w:val="00444A20"/>
    <w:rsid w:val="00444E4A"/>
    <w:rsid w:val="00445219"/>
    <w:rsid w:val="004452D1"/>
    <w:rsid w:val="00445449"/>
    <w:rsid w:val="00445836"/>
    <w:rsid w:val="00445876"/>
    <w:rsid w:val="00445AF6"/>
    <w:rsid w:val="00445B8E"/>
    <w:rsid w:val="00445DA1"/>
    <w:rsid w:val="00446002"/>
    <w:rsid w:val="00446697"/>
    <w:rsid w:val="004466EF"/>
    <w:rsid w:val="00446710"/>
    <w:rsid w:val="00446746"/>
    <w:rsid w:val="004468DE"/>
    <w:rsid w:val="00446C33"/>
    <w:rsid w:val="00446FFD"/>
    <w:rsid w:val="004471D6"/>
    <w:rsid w:val="0044724F"/>
    <w:rsid w:val="00447258"/>
    <w:rsid w:val="0044735A"/>
    <w:rsid w:val="004475A8"/>
    <w:rsid w:val="00447CE4"/>
    <w:rsid w:val="004500CF"/>
    <w:rsid w:val="004501C2"/>
    <w:rsid w:val="00450341"/>
    <w:rsid w:val="0045045A"/>
    <w:rsid w:val="004505FE"/>
    <w:rsid w:val="00450632"/>
    <w:rsid w:val="004508DD"/>
    <w:rsid w:val="004508F6"/>
    <w:rsid w:val="00450913"/>
    <w:rsid w:val="00450B2A"/>
    <w:rsid w:val="00450D68"/>
    <w:rsid w:val="00450E9A"/>
    <w:rsid w:val="00451207"/>
    <w:rsid w:val="004512E5"/>
    <w:rsid w:val="0045150A"/>
    <w:rsid w:val="00451519"/>
    <w:rsid w:val="00451582"/>
    <w:rsid w:val="0045162D"/>
    <w:rsid w:val="004516E9"/>
    <w:rsid w:val="004517C8"/>
    <w:rsid w:val="00451A2A"/>
    <w:rsid w:val="00451E36"/>
    <w:rsid w:val="004520FF"/>
    <w:rsid w:val="0045225A"/>
    <w:rsid w:val="00452627"/>
    <w:rsid w:val="00452743"/>
    <w:rsid w:val="00452748"/>
    <w:rsid w:val="00452A94"/>
    <w:rsid w:val="004532F6"/>
    <w:rsid w:val="004534BE"/>
    <w:rsid w:val="0045367F"/>
    <w:rsid w:val="00453FB2"/>
    <w:rsid w:val="00454196"/>
    <w:rsid w:val="004541C2"/>
    <w:rsid w:val="004541DC"/>
    <w:rsid w:val="0045427C"/>
    <w:rsid w:val="00454896"/>
    <w:rsid w:val="0045490A"/>
    <w:rsid w:val="00454B27"/>
    <w:rsid w:val="00454B33"/>
    <w:rsid w:val="00454B45"/>
    <w:rsid w:val="00454BBB"/>
    <w:rsid w:val="00454FC6"/>
    <w:rsid w:val="004556A1"/>
    <w:rsid w:val="00455755"/>
    <w:rsid w:val="0045583A"/>
    <w:rsid w:val="00455B36"/>
    <w:rsid w:val="00455C1E"/>
    <w:rsid w:val="00455ECC"/>
    <w:rsid w:val="0045611B"/>
    <w:rsid w:val="00456283"/>
    <w:rsid w:val="0045646D"/>
    <w:rsid w:val="00456C08"/>
    <w:rsid w:val="00456C79"/>
    <w:rsid w:val="00456E24"/>
    <w:rsid w:val="00457240"/>
    <w:rsid w:val="00457273"/>
    <w:rsid w:val="0045746B"/>
    <w:rsid w:val="00457846"/>
    <w:rsid w:val="004600BD"/>
    <w:rsid w:val="004604B6"/>
    <w:rsid w:val="00460A31"/>
    <w:rsid w:val="00460B1C"/>
    <w:rsid w:val="00460FEE"/>
    <w:rsid w:val="00460FF1"/>
    <w:rsid w:val="004611C7"/>
    <w:rsid w:val="004614CD"/>
    <w:rsid w:val="004615FE"/>
    <w:rsid w:val="00461839"/>
    <w:rsid w:val="00461FFE"/>
    <w:rsid w:val="004621E2"/>
    <w:rsid w:val="0046246D"/>
    <w:rsid w:val="00462543"/>
    <w:rsid w:val="00462561"/>
    <w:rsid w:val="00462A34"/>
    <w:rsid w:val="00462A77"/>
    <w:rsid w:val="00462A7F"/>
    <w:rsid w:val="00462D3B"/>
    <w:rsid w:val="00462DD8"/>
    <w:rsid w:val="00462F14"/>
    <w:rsid w:val="00462FA2"/>
    <w:rsid w:val="00463A24"/>
    <w:rsid w:val="00463D1A"/>
    <w:rsid w:val="00463FF1"/>
    <w:rsid w:val="00464123"/>
    <w:rsid w:val="004644CD"/>
    <w:rsid w:val="0046461B"/>
    <w:rsid w:val="0046491C"/>
    <w:rsid w:val="00464D4D"/>
    <w:rsid w:val="00464D51"/>
    <w:rsid w:val="00464DA5"/>
    <w:rsid w:val="00464DE4"/>
    <w:rsid w:val="004650F1"/>
    <w:rsid w:val="004652D7"/>
    <w:rsid w:val="004653D7"/>
    <w:rsid w:val="004659CD"/>
    <w:rsid w:val="00465BD0"/>
    <w:rsid w:val="00465FAB"/>
    <w:rsid w:val="00466017"/>
    <w:rsid w:val="0046645D"/>
    <w:rsid w:val="004665EE"/>
    <w:rsid w:val="0046685D"/>
    <w:rsid w:val="00466987"/>
    <w:rsid w:val="00466AC0"/>
    <w:rsid w:val="00467ECF"/>
    <w:rsid w:val="004703C0"/>
    <w:rsid w:val="00470499"/>
    <w:rsid w:val="0047049F"/>
    <w:rsid w:val="00470637"/>
    <w:rsid w:val="00470747"/>
    <w:rsid w:val="00470AEF"/>
    <w:rsid w:val="00470C38"/>
    <w:rsid w:val="00470CF5"/>
    <w:rsid w:val="00470E3B"/>
    <w:rsid w:val="00470F4E"/>
    <w:rsid w:val="0047105B"/>
    <w:rsid w:val="00471093"/>
    <w:rsid w:val="004712E0"/>
    <w:rsid w:val="004717B9"/>
    <w:rsid w:val="004717CE"/>
    <w:rsid w:val="00471B28"/>
    <w:rsid w:val="00471B41"/>
    <w:rsid w:val="00471C5C"/>
    <w:rsid w:val="00471DCF"/>
    <w:rsid w:val="00471FE2"/>
    <w:rsid w:val="00471FF6"/>
    <w:rsid w:val="004722CB"/>
    <w:rsid w:val="004726E5"/>
    <w:rsid w:val="00472A5E"/>
    <w:rsid w:val="00472AE5"/>
    <w:rsid w:val="00472B70"/>
    <w:rsid w:val="00472E83"/>
    <w:rsid w:val="00472F94"/>
    <w:rsid w:val="00473160"/>
    <w:rsid w:val="0047318B"/>
    <w:rsid w:val="004731FC"/>
    <w:rsid w:val="004733EE"/>
    <w:rsid w:val="00473444"/>
    <w:rsid w:val="00473459"/>
    <w:rsid w:val="004734DB"/>
    <w:rsid w:val="004736A8"/>
    <w:rsid w:val="004736B7"/>
    <w:rsid w:val="004736C9"/>
    <w:rsid w:val="00473834"/>
    <w:rsid w:val="00473B71"/>
    <w:rsid w:val="00473BE3"/>
    <w:rsid w:val="00473C8F"/>
    <w:rsid w:val="00473E9A"/>
    <w:rsid w:val="00473EED"/>
    <w:rsid w:val="0047409E"/>
    <w:rsid w:val="004742D0"/>
    <w:rsid w:val="004742FC"/>
    <w:rsid w:val="004744F0"/>
    <w:rsid w:val="00474981"/>
    <w:rsid w:val="00474B99"/>
    <w:rsid w:val="00474BEA"/>
    <w:rsid w:val="00474C74"/>
    <w:rsid w:val="00474D17"/>
    <w:rsid w:val="004750E2"/>
    <w:rsid w:val="00475109"/>
    <w:rsid w:val="004751F9"/>
    <w:rsid w:val="0047535F"/>
    <w:rsid w:val="004753FF"/>
    <w:rsid w:val="004754B0"/>
    <w:rsid w:val="00475721"/>
    <w:rsid w:val="0047581C"/>
    <w:rsid w:val="004758E9"/>
    <w:rsid w:val="0047595A"/>
    <w:rsid w:val="00475D7E"/>
    <w:rsid w:val="004760E3"/>
    <w:rsid w:val="00476593"/>
    <w:rsid w:val="00476875"/>
    <w:rsid w:val="00476A2F"/>
    <w:rsid w:val="00477081"/>
    <w:rsid w:val="00477AF7"/>
    <w:rsid w:val="00477C11"/>
    <w:rsid w:val="00477C75"/>
    <w:rsid w:val="004804B2"/>
    <w:rsid w:val="0048074B"/>
    <w:rsid w:val="004807A6"/>
    <w:rsid w:val="004808BD"/>
    <w:rsid w:val="00480D1E"/>
    <w:rsid w:val="00480FCC"/>
    <w:rsid w:val="004810E7"/>
    <w:rsid w:val="0048115F"/>
    <w:rsid w:val="00481667"/>
    <w:rsid w:val="004817D6"/>
    <w:rsid w:val="00481B90"/>
    <w:rsid w:val="0048203C"/>
    <w:rsid w:val="00482541"/>
    <w:rsid w:val="004825C2"/>
    <w:rsid w:val="004827E1"/>
    <w:rsid w:val="0048293D"/>
    <w:rsid w:val="00482B22"/>
    <w:rsid w:val="00482B4B"/>
    <w:rsid w:val="00482CFF"/>
    <w:rsid w:val="00482ED9"/>
    <w:rsid w:val="00482FF1"/>
    <w:rsid w:val="00483097"/>
    <w:rsid w:val="00483329"/>
    <w:rsid w:val="004837DD"/>
    <w:rsid w:val="00483849"/>
    <w:rsid w:val="00483A0A"/>
    <w:rsid w:val="00483A57"/>
    <w:rsid w:val="00483E24"/>
    <w:rsid w:val="00483F29"/>
    <w:rsid w:val="004840A1"/>
    <w:rsid w:val="00484180"/>
    <w:rsid w:val="004841CD"/>
    <w:rsid w:val="0048435D"/>
    <w:rsid w:val="0048436B"/>
    <w:rsid w:val="0048462B"/>
    <w:rsid w:val="00484DED"/>
    <w:rsid w:val="004851F7"/>
    <w:rsid w:val="0048540F"/>
    <w:rsid w:val="00485474"/>
    <w:rsid w:val="004854EE"/>
    <w:rsid w:val="0048584E"/>
    <w:rsid w:val="004858A1"/>
    <w:rsid w:val="004858EC"/>
    <w:rsid w:val="004859EF"/>
    <w:rsid w:val="00486379"/>
    <w:rsid w:val="004864A3"/>
    <w:rsid w:val="00486698"/>
    <w:rsid w:val="00486974"/>
    <w:rsid w:val="00486B0E"/>
    <w:rsid w:val="00486B8E"/>
    <w:rsid w:val="00486C72"/>
    <w:rsid w:val="00486E63"/>
    <w:rsid w:val="00487139"/>
    <w:rsid w:val="0048743F"/>
    <w:rsid w:val="00490124"/>
    <w:rsid w:val="004908BC"/>
    <w:rsid w:val="00490B94"/>
    <w:rsid w:val="00490EAC"/>
    <w:rsid w:val="00490FDF"/>
    <w:rsid w:val="00491A59"/>
    <w:rsid w:val="00491D8A"/>
    <w:rsid w:val="00491F47"/>
    <w:rsid w:val="00491F4E"/>
    <w:rsid w:val="00491FD1"/>
    <w:rsid w:val="0049220C"/>
    <w:rsid w:val="004922D1"/>
    <w:rsid w:val="00492386"/>
    <w:rsid w:val="004923B6"/>
    <w:rsid w:val="00492624"/>
    <w:rsid w:val="00492733"/>
    <w:rsid w:val="004928E3"/>
    <w:rsid w:val="00492B68"/>
    <w:rsid w:val="00492BD2"/>
    <w:rsid w:val="00492BDC"/>
    <w:rsid w:val="00492F7E"/>
    <w:rsid w:val="0049362F"/>
    <w:rsid w:val="00493A5D"/>
    <w:rsid w:val="00493AAB"/>
    <w:rsid w:val="00493B36"/>
    <w:rsid w:val="00493C96"/>
    <w:rsid w:val="00493EFF"/>
    <w:rsid w:val="004942A8"/>
    <w:rsid w:val="00494364"/>
    <w:rsid w:val="004944CC"/>
    <w:rsid w:val="00494733"/>
    <w:rsid w:val="0049491A"/>
    <w:rsid w:val="00494F65"/>
    <w:rsid w:val="00495070"/>
    <w:rsid w:val="00495151"/>
    <w:rsid w:val="00495405"/>
    <w:rsid w:val="00495421"/>
    <w:rsid w:val="00495462"/>
    <w:rsid w:val="00495617"/>
    <w:rsid w:val="004957E6"/>
    <w:rsid w:val="004959FF"/>
    <w:rsid w:val="00496046"/>
    <w:rsid w:val="00496282"/>
    <w:rsid w:val="00496408"/>
    <w:rsid w:val="0049642C"/>
    <w:rsid w:val="00496688"/>
    <w:rsid w:val="004966E1"/>
    <w:rsid w:val="004967FB"/>
    <w:rsid w:val="004969CA"/>
    <w:rsid w:val="00496CB2"/>
    <w:rsid w:val="00496D60"/>
    <w:rsid w:val="00497334"/>
    <w:rsid w:val="00497758"/>
    <w:rsid w:val="004977B7"/>
    <w:rsid w:val="00497D48"/>
    <w:rsid w:val="00497E6E"/>
    <w:rsid w:val="004A0017"/>
    <w:rsid w:val="004A0157"/>
    <w:rsid w:val="004A01BA"/>
    <w:rsid w:val="004A0333"/>
    <w:rsid w:val="004A0567"/>
    <w:rsid w:val="004A0893"/>
    <w:rsid w:val="004A09F8"/>
    <w:rsid w:val="004A0D4B"/>
    <w:rsid w:val="004A0D6C"/>
    <w:rsid w:val="004A0DE8"/>
    <w:rsid w:val="004A102F"/>
    <w:rsid w:val="004A1119"/>
    <w:rsid w:val="004A13D2"/>
    <w:rsid w:val="004A13D5"/>
    <w:rsid w:val="004A172B"/>
    <w:rsid w:val="004A1807"/>
    <w:rsid w:val="004A1890"/>
    <w:rsid w:val="004A1A60"/>
    <w:rsid w:val="004A1C37"/>
    <w:rsid w:val="004A1C4D"/>
    <w:rsid w:val="004A1D78"/>
    <w:rsid w:val="004A1FA5"/>
    <w:rsid w:val="004A1FAA"/>
    <w:rsid w:val="004A2227"/>
    <w:rsid w:val="004A2318"/>
    <w:rsid w:val="004A26A8"/>
    <w:rsid w:val="004A27E4"/>
    <w:rsid w:val="004A2B63"/>
    <w:rsid w:val="004A2B90"/>
    <w:rsid w:val="004A2BE9"/>
    <w:rsid w:val="004A2C55"/>
    <w:rsid w:val="004A2DF0"/>
    <w:rsid w:val="004A2E8C"/>
    <w:rsid w:val="004A31E3"/>
    <w:rsid w:val="004A3232"/>
    <w:rsid w:val="004A39E0"/>
    <w:rsid w:val="004A408B"/>
    <w:rsid w:val="004A4447"/>
    <w:rsid w:val="004A45B8"/>
    <w:rsid w:val="004A487B"/>
    <w:rsid w:val="004A48AB"/>
    <w:rsid w:val="004A4972"/>
    <w:rsid w:val="004A4A2C"/>
    <w:rsid w:val="004A4A4E"/>
    <w:rsid w:val="004A4D17"/>
    <w:rsid w:val="004A4D6F"/>
    <w:rsid w:val="004A512A"/>
    <w:rsid w:val="004A5147"/>
    <w:rsid w:val="004A52B4"/>
    <w:rsid w:val="004A5673"/>
    <w:rsid w:val="004A5701"/>
    <w:rsid w:val="004A5AB2"/>
    <w:rsid w:val="004A5C3E"/>
    <w:rsid w:val="004A64F9"/>
    <w:rsid w:val="004A69D9"/>
    <w:rsid w:val="004A7022"/>
    <w:rsid w:val="004A704F"/>
    <w:rsid w:val="004A70BE"/>
    <w:rsid w:val="004A7190"/>
    <w:rsid w:val="004A7E09"/>
    <w:rsid w:val="004A7EBE"/>
    <w:rsid w:val="004B01CE"/>
    <w:rsid w:val="004B050B"/>
    <w:rsid w:val="004B084C"/>
    <w:rsid w:val="004B0902"/>
    <w:rsid w:val="004B0C62"/>
    <w:rsid w:val="004B0D2B"/>
    <w:rsid w:val="004B0DBD"/>
    <w:rsid w:val="004B1304"/>
    <w:rsid w:val="004B13F7"/>
    <w:rsid w:val="004B1445"/>
    <w:rsid w:val="004B15C2"/>
    <w:rsid w:val="004B15D4"/>
    <w:rsid w:val="004B18CC"/>
    <w:rsid w:val="004B1935"/>
    <w:rsid w:val="004B1CCD"/>
    <w:rsid w:val="004B216B"/>
    <w:rsid w:val="004B21B6"/>
    <w:rsid w:val="004B237F"/>
    <w:rsid w:val="004B25B3"/>
    <w:rsid w:val="004B2740"/>
    <w:rsid w:val="004B2859"/>
    <w:rsid w:val="004B29EA"/>
    <w:rsid w:val="004B2A10"/>
    <w:rsid w:val="004B2A26"/>
    <w:rsid w:val="004B2AA3"/>
    <w:rsid w:val="004B2CAE"/>
    <w:rsid w:val="004B2D59"/>
    <w:rsid w:val="004B32CB"/>
    <w:rsid w:val="004B36B3"/>
    <w:rsid w:val="004B3D01"/>
    <w:rsid w:val="004B3F46"/>
    <w:rsid w:val="004B3F5A"/>
    <w:rsid w:val="004B405E"/>
    <w:rsid w:val="004B43EF"/>
    <w:rsid w:val="004B4401"/>
    <w:rsid w:val="004B45D0"/>
    <w:rsid w:val="004B4A51"/>
    <w:rsid w:val="004B4B2E"/>
    <w:rsid w:val="004B4BAB"/>
    <w:rsid w:val="004B4EAB"/>
    <w:rsid w:val="004B50F9"/>
    <w:rsid w:val="004B537A"/>
    <w:rsid w:val="004B54D4"/>
    <w:rsid w:val="004B568C"/>
    <w:rsid w:val="004B5922"/>
    <w:rsid w:val="004B5A09"/>
    <w:rsid w:val="004B5C92"/>
    <w:rsid w:val="004B5DFB"/>
    <w:rsid w:val="004B61E3"/>
    <w:rsid w:val="004B633B"/>
    <w:rsid w:val="004B6356"/>
    <w:rsid w:val="004B65F4"/>
    <w:rsid w:val="004B6C5C"/>
    <w:rsid w:val="004B6DC9"/>
    <w:rsid w:val="004B6EEA"/>
    <w:rsid w:val="004B6F53"/>
    <w:rsid w:val="004B6F5E"/>
    <w:rsid w:val="004B7350"/>
    <w:rsid w:val="004B73ED"/>
    <w:rsid w:val="004B748E"/>
    <w:rsid w:val="004B7AFB"/>
    <w:rsid w:val="004B7D49"/>
    <w:rsid w:val="004B7D9B"/>
    <w:rsid w:val="004C01A4"/>
    <w:rsid w:val="004C048E"/>
    <w:rsid w:val="004C060F"/>
    <w:rsid w:val="004C0788"/>
    <w:rsid w:val="004C0903"/>
    <w:rsid w:val="004C0AD0"/>
    <w:rsid w:val="004C1293"/>
    <w:rsid w:val="004C14A1"/>
    <w:rsid w:val="004C178B"/>
    <w:rsid w:val="004C1B03"/>
    <w:rsid w:val="004C1BA6"/>
    <w:rsid w:val="004C2164"/>
    <w:rsid w:val="004C2345"/>
    <w:rsid w:val="004C23C4"/>
    <w:rsid w:val="004C253A"/>
    <w:rsid w:val="004C287E"/>
    <w:rsid w:val="004C2881"/>
    <w:rsid w:val="004C2904"/>
    <w:rsid w:val="004C290D"/>
    <w:rsid w:val="004C2970"/>
    <w:rsid w:val="004C2ABB"/>
    <w:rsid w:val="004C2C4E"/>
    <w:rsid w:val="004C2F4B"/>
    <w:rsid w:val="004C338F"/>
    <w:rsid w:val="004C3888"/>
    <w:rsid w:val="004C3E4C"/>
    <w:rsid w:val="004C3F51"/>
    <w:rsid w:val="004C4310"/>
    <w:rsid w:val="004C439E"/>
    <w:rsid w:val="004C44B9"/>
    <w:rsid w:val="004C450D"/>
    <w:rsid w:val="004C498F"/>
    <w:rsid w:val="004C4EAD"/>
    <w:rsid w:val="004C503C"/>
    <w:rsid w:val="004C5138"/>
    <w:rsid w:val="004C52F3"/>
    <w:rsid w:val="004C5415"/>
    <w:rsid w:val="004C544D"/>
    <w:rsid w:val="004C5455"/>
    <w:rsid w:val="004C56A6"/>
    <w:rsid w:val="004C5B85"/>
    <w:rsid w:val="004C5C3A"/>
    <w:rsid w:val="004C5D70"/>
    <w:rsid w:val="004C5DAC"/>
    <w:rsid w:val="004C5EE0"/>
    <w:rsid w:val="004C60A9"/>
    <w:rsid w:val="004C62A2"/>
    <w:rsid w:val="004C633A"/>
    <w:rsid w:val="004C65A4"/>
    <w:rsid w:val="004C6632"/>
    <w:rsid w:val="004C6827"/>
    <w:rsid w:val="004C6999"/>
    <w:rsid w:val="004C6A50"/>
    <w:rsid w:val="004C6AC7"/>
    <w:rsid w:val="004C6BC5"/>
    <w:rsid w:val="004C6C59"/>
    <w:rsid w:val="004C6CBF"/>
    <w:rsid w:val="004C6CE6"/>
    <w:rsid w:val="004C6FD7"/>
    <w:rsid w:val="004C7305"/>
    <w:rsid w:val="004C74A3"/>
    <w:rsid w:val="004C7645"/>
    <w:rsid w:val="004C787D"/>
    <w:rsid w:val="004C796E"/>
    <w:rsid w:val="004C7D28"/>
    <w:rsid w:val="004C7D83"/>
    <w:rsid w:val="004C7E7E"/>
    <w:rsid w:val="004C7F67"/>
    <w:rsid w:val="004D0144"/>
    <w:rsid w:val="004D0396"/>
    <w:rsid w:val="004D0489"/>
    <w:rsid w:val="004D0656"/>
    <w:rsid w:val="004D0681"/>
    <w:rsid w:val="004D0766"/>
    <w:rsid w:val="004D0775"/>
    <w:rsid w:val="004D0CE3"/>
    <w:rsid w:val="004D0E93"/>
    <w:rsid w:val="004D0FF1"/>
    <w:rsid w:val="004D1050"/>
    <w:rsid w:val="004D1051"/>
    <w:rsid w:val="004D1193"/>
    <w:rsid w:val="004D12B7"/>
    <w:rsid w:val="004D1716"/>
    <w:rsid w:val="004D18A4"/>
    <w:rsid w:val="004D1B6F"/>
    <w:rsid w:val="004D1DBB"/>
    <w:rsid w:val="004D1FFB"/>
    <w:rsid w:val="004D2472"/>
    <w:rsid w:val="004D2475"/>
    <w:rsid w:val="004D2523"/>
    <w:rsid w:val="004D2577"/>
    <w:rsid w:val="004D2691"/>
    <w:rsid w:val="004D27FF"/>
    <w:rsid w:val="004D2CCB"/>
    <w:rsid w:val="004D2DF5"/>
    <w:rsid w:val="004D303E"/>
    <w:rsid w:val="004D30B9"/>
    <w:rsid w:val="004D328C"/>
    <w:rsid w:val="004D3496"/>
    <w:rsid w:val="004D35ED"/>
    <w:rsid w:val="004D37D0"/>
    <w:rsid w:val="004D384A"/>
    <w:rsid w:val="004D3866"/>
    <w:rsid w:val="004D3880"/>
    <w:rsid w:val="004D3FE6"/>
    <w:rsid w:val="004D4010"/>
    <w:rsid w:val="004D4087"/>
    <w:rsid w:val="004D46BE"/>
    <w:rsid w:val="004D46F7"/>
    <w:rsid w:val="004D475A"/>
    <w:rsid w:val="004D476D"/>
    <w:rsid w:val="004D486F"/>
    <w:rsid w:val="004D491F"/>
    <w:rsid w:val="004D4935"/>
    <w:rsid w:val="004D50D6"/>
    <w:rsid w:val="004D54D9"/>
    <w:rsid w:val="004D556B"/>
    <w:rsid w:val="004D557E"/>
    <w:rsid w:val="004D5583"/>
    <w:rsid w:val="004D5647"/>
    <w:rsid w:val="004D5858"/>
    <w:rsid w:val="004D58FE"/>
    <w:rsid w:val="004D595E"/>
    <w:rsid w:val="004D5A3D"/>
    <w:rsid w:val="004D61BE"/>
    <w:rsid w:val="004D631E"/>
    <w:rsid w:val="004D64F6"/>
    <w:rsid w:val="004D66BB"/>
    <w:rsid w:val="004D6AF2"/>
    <w:rsid w:val="004D6C98"/>
    <w:rsid w:val="004D711A"/>
    <w:rsid w:val="004D72B5"/>
    <w:rsid w:val="004D7469"/>
    <w:rsid w:val="004D75E8"/>
    <w:rsid w:val="004D76B6"/>
    <w:rsid w:val="004D7793"/>
    <w:rsid w:val="004D7A58"/>
    <w:rsid w:val="004D7C01"/>
    <w:rsid w:val="004E03B3"/>
    <w:rsid w:val="004E0B25"/>
    <w:rsid w:val="004E0C3B"/>
    <w:rsid w:val="004E0CB3"/>
    <w:rsid w:val="004E11C0"/>
    <w:rsid w:val="004E1228"/>
    <w:rsid w:val="004E1316"/>
    <w:rsid w:val="004E1598"/>
    <w:rsid w:val="004E1889"/>
    <w:rsid w:val="004E1C58"/>
    <w:rsid w:val="004E1D03"/>
    <w:rsid w:val="004E2081"/>
    <w:rsid w:val="004E217F"/>
    <w:rsid w:val="004E295A"/>
    <w:rsid w:val="004E2ECB"/>
    <w:rsid w:val="004E2F77"/>
    <w:rsid w:val="004E30D9"/>
    <w:rsid w:val="004E326E"/>
    <w:rsid w:val="004E32A3"/>
    <w:rsid w:val="004E36A1"/>
    <w:rsid w:val="004E36A6"/>
    <w:rsid w:val="004E36AD"/>
    <w:rsid w:val="004E376C"/>
    <w:rsid w:val="004E395A"/>
    <w:rsid w:val="004E39EB"/>
    <w:rsid w:val="004E3DBF"/>
    <w:rsid w:val="004E3EC7"/>
    <w:rsid w:val="004E3F64"/>
    <w:rsid w:val="004E41E3"/>
    <w:rsid w:val="004E43D6"/>
    <w:rsid w:val="004E443A"/>
    <w:rsid w:val="004E4748"/>
    <w:rsid w:val="004E485D"/>
    <w:rsid w:val="004E4909"/>
    <w:rsid w:val="004E4A6C"/>
    <w:rsid w:val="004E4BD8"/>
    <w:rsid w:val="004E4C05"/>
    <w:rsid w:val="004E4C3B"/>
    <w:rsid w:val="004E4CF0"/>
    <w:rsid w:val="004E4CF3"/>
    <w:rsid w:val="004E4F13"/>
    <w:rsid w:val="004E5628"/>
    <w:rsid w:val="004E57A8"/>
    <w:rsid w:val="004E58F1"/>
    <w:rsid w:val="004E5D9D"/>
    <w:rsid w:val="004E5ED3"/>
    <w:rsid w:val="004E5EDD"/>
    <w:rsid w:val="004E5FC0"/>
    <w:rsid w:val="004E606A"/>
    <w:rsid w:val="004E63D8"/>
    <w:rsid w:val="004E64D6"/>
    <w:rsid w:val="004E6856"/>
    <w:rsid w:val="004E693C"/>
    <w:rsid w:val="004E76AF"/>
    <w:rsid w:val="004E78F0"/>
    <w:rsid w:val="004E79AC"/>
    <w:rsid w:val="004E7A7F"/>
    <w:rsid w:val="004E7A84"/>
    <w:rsid w:val="004E7AE6"/>
    <w:rsid w:val="004E7EAC"/>
    <w:rsid w:val="004E7FEF"/>
    <w:rsid w:val="004F0809"/>
    <w:rsid w:val="004F08C6"/>
    <w:rsid w:val="004F0C3B"/>
    <w:rsid w:val="004F0D65"/>
    <w:rsid w:val="004F1096"/>
    <w:rsid w:val="004F1138"/>
    <w:rsid w:val="004F1164"/>
    <w:rsid w:val="004F127A"/>
    <w:rsid w:val="004F12F0"/>
    <w:rsid w:val="004F14D9"/>
    <w:rsid w:val="004F16D2"/>
    <w:rsid w:val="004F1BF8"/>
    <w:rsid w:val="004F1C30"/>
    <w:rsid w:val="004F1FF8"/>
    <w:rsid w:val="004F20B4"/>
    <w:rsid w:val="004F2288"/>
    <w:rsid w:val="004F22F8"/>
    <w:rsid w:val="004F250B"/>
    <w:rsid w:val="004F2C6A"/>
    <w:rsid w:val="004F2D5C"/>
    <w:rsid w:val="004F2E4F"/>
    <w:rsid w:val="004F2FA9"/>
    <w:rsid w:val="004F3004"/>
    <w:rsid w:val="004F32AA"/>
    <w:rsid w:val="004F32D1"/>
    <w:rsid w:val="004F350B"/>
    <w:rsid w:val="004F3C4E"/>
    <w:rsid w:val="004F3CF6"/>
    <w:rsid w:val="004F3EAA"/>
    <w:rsid w:val="004F4143"/>
    <w:rsid w:val="004F448B"/>
    <w:rsid w:val="004F460F"/>
    <w:rsid w:val="004F47B7"/>
    <w:rsid w:val="004F4806"/>
    <w:rsid w:val="004F4EAB"/>
    <w:rsid w:val="004F4F26"/>
    <w:rsid w:val="004F52DC"/>
    <w:rsid w:val="004F5331"/>
    <w:rsid w:val="004F5416"/>
    <w:rsid w:val="004F549B"/>
    <w:rsid w:val="004F5722"/>
    <w:rsid w:val="004F6233"/>
    <w:rsid w:val="004F626A"/>
    <w:rsid w:val="004F62B8"/>
    <w:rsid w:val="004F66E2"/>
    <w:rsid w:val="004F6885"/>
    <w:rsid w:val="004F6A39"/>
    <w:rsid w:val="004F6AB6"/>
    <w:rsid w:val="004F6BCD"/>
    <w:rsid w:val="004F701F"/>
    <w:rsid w:val="004F7063"/>
    <w:rsid w:val="004F7256"/>
    <w:rsid w:val="004F72C4"/>
    <w:rsid w:val="004F739A"/>
    <w:rsid w:val="004F73B7"/>
    <w:rsid w:val="004F75AC"/>
    <w:rsid w:val="004F76FC"/>
    <w:rsid w:val="004F7B09"/>
    <w:rsid w:val="004F7BFB"/>
    <w:rsid w:val="004F7D23"/>
    <w:rsid w:val="00500169"/>
    <w:rsid w:val="00500195"/>
    <w:rsid w:val="0050032C"/>
    <w:rsid w:val="005003BF"/>
    <w:rsid w:val="00500693"/>
    <w:rsid w:val="00500722"/>
    <w:rsid w:val="00500757"/>
    <w:rsid w:val="005008A6"/>
    <w:rsid w:val="005009C1"/>
    <w:rsid w:val="00500B52"/>
    <w:rsid w:val="00500B7C"/>
    <w:rsid w:val="00500BB5"/>
    <w:rsid w:val="00500D1C"/>
    <w:rsid w:val="0050114A"/>
    <w:rsid w:val="005013F1"/>
    <w:rsid w:val="00501468"/>
    <w:rsid w:val="005015E8"/>
    <w:rsid w:val="00501790"/>
    <w:rsid w:val="00501A61"/>
    <w:rsid w:val="00502679"/>
    <w:rsid w:val="005026EC"/>
    <w:rsid w:val="005027A8"/>
    <w:rsid w:val="005028AB"/>
    <w:rsid w:val="00502ADB"/>
    <w:rsid w:val="00502CBA"/>
    <w:rsid w:val="00502D9B"/>
    <w:rsid w:val="00502E22"/>
    <w:rsid w:val="00502ED2"/>
    <w:rsid w:val="0050317F"/>
    <w:rsid w:val="005034F0"/>
    <w:rsid w:val="005039A4"/>
    <w:rsid w:val="00503B41"/>
    <w:rsid w:val="00503B54"/>
    <w:rsid w:val="00503C6C"/>
    <w:rsid w:val="0050415D"/>
    <w:rsid w:val="005043E0"/>
    <w:rsid w:val="00504754"/>
    <w:rsid w:val="00504D97"/>
    <w:rsid w:val="005053A0"/>
    <w:rsid w:val="00505405"/>
    <w:rsid w:val="005054CA"/>
    <w:rsid w:val="00505683"/>
    <w:rsid w:val="005058A2"/>
    <w:rsid w:val="00505AA3"/>
    <w:rsid w:val="00505ABA"/>
    <w:rsid w:val="00505AC6"/>
    <w:rsid w:val="00505D02"/>
    <w:rsid w:val="00505F21"/>
    <w:rsid w:val="00505F83"/>
    <w:rsid w:val="0050605B"/>
    <w:rsid w:val="00506102"/>
    <w:rsid w:val="005061E5"/>
    <w:rsid w:val="0050641F"/>
    <w:rsid w:val="00506422"/>
    <w:rsid w:val="0050652C"/>
    <w:rsid w:val="0050673C"/>
    <w:rsid w:val="00506BD6"/>
    <w:rsid w:val="00506F5B"/>
    <w:rsid w:val="0050736B"/>
    <w:rsid w:val="005073A7"/>
    <w:rsid w:val="00507571"/>
    <w:rsid w:val="005078EC"/>
    <w:rsid w:val="0050794F"/>
    <w:rsid w:val="00507D14"/>
    <w:rsid w:val="00507E84"/>
    <w:rsid w:val="00507F45"/>
    <w:rsid w:val="00510017"/>
    <w:rsid w:val="005100FD"/>
    <w:rsid w:val="0051051E"/>
    <w:rsid w:val="005105F7"/>
    <w:rsid w:val="00510932"/>
    <w:rsid w:val="00510A8C"/>
    <w:rsid w:val="00510C9F"/>
    <w:rsid w:val="00510CCA"/>
    <w:rsid w:val="00510E72"/>
    <w:rsid w:val="00510F58"/>
    <w:rsid w:val="005111C1"/>
    <w:rsid w:val="0051155D"/>
    <w:rsid w:val="00511AAA"/>
    <w:rsid w:val="00511D31"/>
    <w:rsid w:val="005121B0"/>
    <w:rsid w:val="0051228B"/>
    <w:rsid w:val="005123B0"/>
    <w:rsid w:val="00512C12"/>
    <w:rsid w:val="00512C4F"/>
    <w:rsid w:val="00512CBF"/>
    <w:rsid w:val="0051318C"/>
    <w:rsid w:val="00513364"/>
    <w:rsid w:val="00513420"/>
    <w:rsid w:val="0051349F"/>
    <w:rsid w:val="00513674"/>
    <w:rsid w:val="005136FC"/>
    <w:rsid w:val="0051395D"/>
    <w:rsid w:val="00513967"/>
    <w:rsid w:val="00513B1C"/>
    <w:rsid w:val="00513BB5"/>
    <w:rsid w:val="00513FFF"/>
    <w:rsid w:val="00514065"/>
    <w:rsid w:val="00514201"/>
    <w:rsid w:val="005144CF"/>
    <w:rsid w:val="00514537"/>
    <w:rsid w:val="00514A39"/>
    <w:rsid w:val="00514D34"/>
    <w:rsid w:val="0051513E"/>
    <w:rsid w:val="00515462"/>
    <w:rsid w:val="005155F8"/>
    <w:rsid w:val="00515636"/>
    <w:rsid w:val="005156AF"/>
    <w:rsid w:val="005156C0"/>
    <w:rsid w:val="00515999"/>
    <w:rsid w:val="00515A9A"/>
    <w:rsid w:val="00515BCD"/>
    <w:rsid w:val="00515CB1"/>
    <w:rsid w:val="00515CE7"/>
    <w:rsid w:val="00515D67"/>
    <w:rsid w:val="00515EFD"/>
    <w:rsid w:val="005162C4"/>
    <w:rsid w:val="00516301"/>
    <w:rsid w:val="0051646E"/>
    <w:rsid w:val="0051667E"/>
    <w:rsid w:val="00516DF7"/>
    <w:rsid w:val="00516E67"/>
    <w:rsid w:val="0051720A"/>
    <w:rsid w:val="00517835"/>
    <w:rsid w:val="005178DA"/>
    <w:rsid w:val="00517BDB"/>
    <w:rsid w:val="00517F69"/>
    <w:rsid w:val="00517FCD"/>
    <w:rsid w:val="00520515"/>
    <w:rsid w:val="00520A49"/>
    <w:rsid w:val="00520B3F"/>
    <w:rsid w:val="00520C9F"/>
    <w:rsid w:val="00520DF0"/>
    <w:rsid w:val="00520F00"/>
    <w:rsid w:val="005213A8"/>
    <w:rsid w:val="0052159D"/>
    <w:rsid w:val="00521BDB"/>
    <w:rsid w:val="00521DC9"/>
    <w:rsid w:val="00522098"/>
    <w:rsid w:val="00522278"/>
    <w:rsid w:val="005224C8"/>
    <w:rsid w:val="00522575"/>
    <w:rsid w:val="005225D6"/>
    <w:rsid w:val="00522628"/>
    <w:rsid w:val="00522732"/>
    <w:rsid w:val="005229AB"/>
    <w:rsid w:val="00522B6C"/>
    <w:rsid w:val="00522C81"/>
    <w:rsid w:val="00523111"/>
    <w:rsid w:val="005231F6"/>
    <w:rsid w:val="00523631"/>
    <w:rsid w:val="005237F6"/>
    <w:rsid w:val="005238F9"/>
    <w:rsid w:val="00523AA1"/>
    <w:rsid w:val="00523D5C"/>
    <w:rsid w:val="00523F16"/>
    <w:rsid w:val="005240E3"/>
    <w:rsid w:val="0052435C"/>
    <w:rsid w:val="00524378"/>
    <w:rsid w:val="00524AAF"/>
    <w:rsid w:val="00524EAA"/>
    <w:rsid w:val="005250A1"/>
    <w:rsid w:val="00525291"/>
    <w:rsid w:val="00525544"/>
    <w:rsid w:val="00525B55"/>
    <w:rsid w:val="00525BCD"/>
    <w:rsid w:val="00525E3D"/>
    <w:rsid w:val="00526008"/>
    <w:rsid w:val="005262B1"/>
    <w:rsid w:val="005262B7"/>
    <w:rsid w:val="00526324"/>
    <w:rsid w:val="00526363"/>
    <w:rsid w:val="00526703"/>
    <w:rsid w:val="00526A8C"/>
    <w:rsid w:val="00526B2F"/>
    <w:rsid w:val="00526BC8"/>
    <w:rsid w:val="00526CDE"/>
    <w:rsid w:val="00526EB4"/>
    <w:rsid w:val="00527051"/>
    <w:rsid w:val="0052705C"/>
    <w:rsid w:val="005270E8"/>
    <w:rsid w:val="005275C9"/>
    <w:rsid w:val="0052760E"/>
    <w:rsid w:val="0052763E"/>
    <w:rsid w:val="00527B26"/>
    <w:rsid w:val="00527E60"/>
    <w:rsid w:val="005300D9"/>
    <w:rsid w:val="0053038D"/>
    <w:rsid w:val="00530BB4"/>
    <w:rsid w:val="0053177A"/>
    <w:rsid w:val="00531B61"/>
    <w:rsid w:val="00531B80"/>
    <w:rsid w:val="005322F6"/>
    <w:rsid w:val="0053233B"/>
    <w:rsid w:val="00532511"/>
    <w:rsid w:val="0053284A"/>
    <w:rsid w:val="0053292B"/>
    <w:rsid w:val="00532B5F"/>
    <w:rsid w:val="00532B6F"/>
    <w:rsid w:val="00532DE7"/>
    <w:rsid w:val="00532F4F"/>
    <w:rsid w:val="0053304B"/>
    <w:rsid w:val="0053317C"/>
    <w:rsid w:val="0053361A"/>
    <w:rsid w:val="0053387C"/>
    <w:rsid w:val="005339B4"/>
    <w:rsid w:val="00533A46"/>
    <w:rsid w:val="00533CB0"/>
    <w:rsid w:val="00533DD6"/>
    <w:rsid w:val="00534167"/>
    <w:rsid w:val="00534406"/>
    <w:rsid w:val="00534418"/>
    <w:rsid w:val="00534773"/>
    <w:rsid w:val="00534865"/>
    <w:rsid w:val="0053486D"/>
    <w:rsid w:val="00534911"/>
    <w:rsid w:val="00534A28"/>
    <w:rsid w:val="00534A92"/>
    <w:rsid w:val="00534C9F"/>
    <w:rsid w:val="00534F2B"/>
    <w:rsid w:val="00534F31"/>
    <w:rsid w:val="005350B6"/>
    <w:rsid w:val="0053590D"/>
    <w:rsid w:val="00535B73"/>
    <w:rsid w:val="00535F52"/>
    <w:rsid w:val="00536191"/>
    <w:rsid w:val="00536562"/>
    <w:rsid w:val="005367D3"/>
    <w:rsid w:val="00536835"/>
    <w:rsid w:val="005369E1"/>
    <w:rsid w:val="00536A3D"/>
    <w:rsid w:val="00536B1A"/>
    <w:rsid w:val="00536C2F"/>
    <w:rsid w:val="00536E7D"/>
    <w:rsid w:val="00537082"/>
    <w:rsid w:val="005370A1"/>
    <w:rsid w:val="00537216"/>
    <w:rsid w:val="005372AF"/>
    <w:rsid w:val="00537348"/>
    <w:rsid w:val="005373DB"/>
    <w:rsid w:val="0053747B"/>
    <w:rsid w:val="00537AC5"/>
    <w:rsid w:val="00537B1B"/>
    <w:rsid w:val="00537D4D"/>
    <w:rsid w:val="00540211"/>
    <w:rsid w:val="0054024E"/>
    <w:rsid w:val="0054029F"/>
    <w:rsid w:val="005404B0"/>
    <w:rsid w:val="0054085C"/>
    <w:rsid w:val="00540860"/>
    <w:rsid w:val="00540A9F"/>
    <w:rsid w:val="00540DA1"/>
    <w:rsid w:val="00541022"/>
    <w:rsid w:val="00541255"/>
    <w:rsid w:val="005412BA"/>
    <w:rsid w:val="005416B0"/>
    <w:rsid w:val="00541857"/>
    <w:rsid w:val="00541B17"/>
    <w:rsid w:val="00541DBC"/>
    <w:rsid w:val="00541DC2"/>
    <w:rsid w:val="00541E0F"/>
    <w:rsid w:val="0054211F"/>
    <w:rsid w:val="005423A1"/>
    <w:rsid w:val="005423B9"/>
    <w:rsid w:val="00542400"/>
    <w:rsid w:val="0054264A"/>
    <w:rsid w:val="005426A1"/>
    <w:rsid w:val="00542931"/>
    <w:rsid w:val="00542C13"/>
    <w:rsid w:val="00542D2C"/>
    <w:rsid w:val="00542DF9"/>
    <w:rsid w:val="00543597"/>
    <w:rsid w:val="005437EE"/>
    <w:rsid w:val="00544845"/>
    <w:rsid w:val="00544A32"/>
    <w:rsid w:val="00544D4A"/>
    <w:rsid w:val="00545380"/>
    <w:rsid w:val="0054564A"/>
    <w:rsid w:val="00545AFE"/>
    <w:rsid w:val="00545BC4"/>
    <w:rsid w:val="00545F1F"/>
    <w:rsid w:val="005460A0"/>
    <w:rsid w:val="005462FA"/>
    <w:rsid w:val="00546449"/>
    <w:rsid w:val="005465DC"/>
    <w:rsid w:val="005465F8"/>
    <w:rsid w:val="005469FB"/>
    <w:rsid w:val="00546AF7"/>
    <w:rsid w:val="00546B95"/>
    <w:rsid w:val="00546DF1"/>
    <w:rsid w:val="00546FBD"/>
    <w:rsid w:val="005473B8"/>
    <w:rsid w:val="005477EF"/>
    <w:rsid w:val="00547B37"/>
    <w:rsid w:val="00547E81"/>
    <w:rsid w:val="00547F50"/>
    <w:rsid w:val="0055013F"/>
    <w:rsid w:val="005501A9"/>
    <w:rsid w:val="005502E8"/>
    <w:rsid w:val="005504DD"/>
    <w:rsid w:val="00550562"/>
    <w:rsid w:val="005505FD"/>
    <w:rsid w:val="0055075F"/>
    <w:rsid w:val="00550FEA"/>
    <w:rsid w:val="00551183"/>
    <w:rsid w:val="005515CF"/>
    <w:rsid w:val="00551889"/>
    <w:rsid w:val="00551A61"/>
    <w:rsid w:val="00551B3F"/>
    <w:rsid w:val="00551C54"/>
    <w:rsid w:val="00551E39"/>
    <w:rsid w:val="005520A1"/>
    <w:rsid w:val="0055210F"/>
    <w:rsid w:val="00552444"/>
    <w:rsid w:val="005524E7"/>
    <w:rsid w:val="00552757"/>
    <w:rsid w:val="005529EA"/>
    <w:rsid w:val="00552CC9"/>
    <w:rsid w:val="00552E59"/>
    <w:rsid w:val="00552FCF"/>
    <w:rsid w:val="005533A4"/>
    <w:rsid w:val="005533AD"/>
    <w:rsid w:val="005534B0"/>
    <w:rsid w:val="00553B47"/>
    <w:rsid w:val="00553C4B"/>
    <w:rsid w:val="00553D49"/>
    <w:rsid w:val="00553F81"/>
    <w:rsid w:val="005540DD"/>
    <w:rsid w:val="00554604"/>
    <w:rsid w:val="0055474D"/>
    <w:rsid w:val="00554B22"/>
    <w:rsid w:val="00554BA2"/>
    <w:rsid w:val="00554CFC"/>
    <w:rsid w:val="00554ECC"/>
    <w:rsid w:val="00554EF2"/>
    <w:rsid w:val="005551B9"/>
    <w:rsid w:val="00555298"/>
    <w:rsid w:val="00555B5B"/>
    <w:rsid w:val="00556112"/>
    <w:rsid w:val="00556246"/>
    <w:rsid w:val="005562B5"/>
    <w:rsid w:val="005565EB"/>
    <w:rsid w:val="005567BC"/>
    <w:rsid w:val="005568BA"/>
    <w:rsid w:val="00556D6C"/>
    <w:rsid w:val="00556F1A"/>
    <w:rsid w:val="005575FA"/>
    <w:rsid w:val="005576A8"/>
    <w:rsid w:val="00557834"/>
    <w:rsid w:val="0055783A"/>
    <w:rsid w:val="00557A3B"/>
    <w:rsid w:val="00557E91"/>
    <w:rsid w:val="00557F1B"/>
    <w:rsid w:val="00557FDA"/>
    <w:rsid w:val="005600FF"/>
    <w:rsid w:val="0056010B"/>
    <w:rsid w:val="005603EA"/>
    <w:rsid w:val="00560525"/>
    <w:rsid w:val="0056070F"/>
    <w:rsid w:val="00560BC4"/>
    <w:rsid w:val="00560C93"/>
    <w:rsid w:val="00560DFD"/>
    <w:rsid w:val="00560EBC"/>
    <w:rsid w:val="0056107C"/>
    <w:rsid w:val="00561109"/>
    <w:rsid w:val="0056128F"/>
    <w:rsid w:val="005612AD"/>
    <w:rsid w:val="005612CC"/>
    <w:rsid w:val="005613F7"/>
    <w:rsid w:val="00561A60"/>
    <w:rsid w:val="00561AFE"/>
    <w:rsid w:val="00561B1C"/>
    <w:rsid w:val="00561F01"/>
    <w:rsid w:val="00561F02"/>
    <w:rsid w:val="005621B3"/>
    <w:rsid w:val="005624AF"/>
    <w:rsid w:val="00562AFD"/>
    <w:rsid w:val="00562B91"/>
    <w:rsid w:val="005630B7"/>
    <w:rsid w:val="005633CF"/>
    <w:rsid w:val="005634EB"/>
    <w:rsid w:val="005638A3"/>
    <w:rsid w:val="005638CD"/>
    <w:rsid w:val="00563B4C"/>
    <w:rsid w:val="005640AE"/>
    <w:rsid w:val="00564279"/>
    <w:rsid w:val="00564315"/>
    <w:rsid w:val="00564456"/>
    <w:rsid w:val="005645AD"/>
    <w:rsid w:val="0056478D"/>
    <w:rsid w:val="005647D6"/>
    <w:rsid w:val="005648BA"/>
    <w:rsid w:val="00564B4C"/>
    <w:rsid w:val="00564BEB"/>
    <w:rsid w:val="00564DC4"/>
    <w:rsid w:val="00564EA2"/>
    <w:rsid w:val="00564F20"/>
    <w:rsid w:val="005651AE"/>
    <w:rsid w:val="00565261"/>
    <w:rsid w:val="005652D9"/>
    <w:rsid w:val="0056534C"/>
    <w:rsid w:val="005653D9"/>
    <w:rsid w:val="00565DC7"/>
    <w:rsid w:val="005660F8"/>
    <w:rsid w:val="00566305"/>
    <w:rsid w:val="005664B9"/>
    <w:rsid w:val="00566B77"/>
    <w:rsid w:val="00566D5E"/>
    <w:rsid w:val="00566DD6"/>
    <w:rsid w:val="00566E49"/>
    <w:rsid w:val="0056753F"/>
    <w:rsid w:val="005675DB"/>
    <w:rsid w:val="005675F6"/>
    <w:rsid w:val="00567603"/>
    <w:rsid w:val="005677EB"/>
    <w:rsid w:val="00567DA6"/>
    <w:rsid w:val="005705A5"/>
    <w:rsid w:val="005706DC"/>
    <w:rsid w:val="00570FE9"/>
    <w:rsid w:val="005711C2"/>
    <w:rsid w:val="00571B8D"/>
    <w:rsid w:val="00571C69"/>
    <w:rsid w:val="00571D92"/>
    <w:rsid w:val="005720AC"/>
    <w:rsid w:val="005721FF"/>
    <w:rsid w:val="00572423"/>
    <w:rsid w:val="00572EB3"/>
    <w:rsid w:val="00572F02"/>
    <w:rsid w:val="00572F7B"/>
    <w:rsid w:val="00573042"/>
    <w:rsid w:val="00573054"/>
    <w:rsid w:val="005734EF"/>
    <w:rsid w:val="005735C2"/>
    <w:rsid w:val="00573632"/>
    <w:rsid w:val="00573676"/>
    <w:rsid w:val="00573777"/>
    <w:rsid w:val="00573991"/>
    <w:rsid w:val="005739CF"/>
    <w:rsid w:val="00573B5E"/>
    <w:rsid w:val="00573B7C"/>
    <w:rsid w:val="00573C5F"/>
    <w:rsid w:val="00573E04"/>
    <w:rsid w:val="005745AF"/>
    <w:rsid w:val="0057476B"/>
    <w:rsid w:val="005748F3"/>
    <w:rsid w:val="00574C64"/>
    <w:rsid w:val="00574D2C"/>
    <w:rsid w:val="005752A4"/>
    <w:rsid w:val="005755C0"/>
    <w:rsid w:val="0057570E"/>
    <w:rsid w:val="00575752"/>
    <w:rsid w:val="005759FA"/>
    <w:rsid w:val="00575A08"/>
    <w:rsid w:val="00575BB4"/>
    <w:rsid w:val="00575F34"/>
    <w:rsid w:val="00576112"/>
    <w:rsid w:val="005762C6"/>
    <w:rsid w:val="0057652C"/>
    <w:rsid w:val="00576AAC"/>
    <w:rsid w:val="00576B94"/>
    <w:rsid w:val="005772A9"/>
    <w:rsid w:val="005772CD"/>
    <w:rsid w:val="005772E6"/>
    <w:rsid w:val="00577429"/>
    <w:rsid w:val="0057757C"/>
    <w:rsid w:val="00577632"/>
    <w:rsid w:val="005779CE"/>
    <w:rsid w:val="00577ACA"/>
    <w:rsid w:val="00577AD2"/>
    <w:rsid w:val="00577B87"/>
    <w:rsid w:val="00577E7B"/>
    <w:rsid w:val="00577EAC"/>
    <w:rsid w:val="00577EAE"/>
    <w:rsid w:val="005803AA"/>
    <w:rsid w:val="00580803"/>
    <w:rsid w:val="00580EA2"/>
    <w:rsid w:val="005811E5"/>
    <w:rsid w:val="0058126E"/>
    <w:rsid w:val="005812B6"/>
    <w:rsid w:val="00581411"/>
    <w:rsid w:val="00581491"/>
    <w:rsid w:val="0058186E"/>
    <w:rsid w:val="00581B2B"/>
    <w:rsid w:val="00581F4C"/>
    <w:rsid w:val="005824DC"/>
    <w:rsid w:val="00583590"/>
    <w:rsid w:val="005835BA"/>
    <w:rsid w:val="005835EB"/>
    <w:rsid w:val="00583997"/>
    <w:rsid w:val="00584098"/>
    <w:rsid w:val="00584180"/>
    <w:rsid w:val="0058457A"/>
    <w:rsid w:val="005846FD"/>
    <w:rsid w:val="00584B8C"/>
    <w:rsid w:val="00584ED2"/>
    <w:rsid w:val="00584ED5"/>
    <w:rsid w:val="00584FD9"/>
    <w:rsid w:val="00585294"/>
    <w:rsid w:val="005854CE"/>
    <w:rsid w:val="005857E7"/>
    <w:rsid w:val="0058591F"/>
    <w:rsid w:val="00585A00"/>
    <w:rsid w:val="00585E2A"/>
    <w:rsid w:val="00586329"/>
    <w:rsid w:val="0058646A"/>
    <w:rsid w:val="0058687B"/>
    <w:rsid w:val="00586A9D"/>
    <w:rsid w:val="00586B28"/>
    <w:rsid w:val="00586DB4"/>
    <w:rsid w:val="00586F59"/>
    <w:rsid w:val="00586FDA"/>
    <w:rsid w:val="005870BA"/>
    <w:rsid w:val="005871AD"/>
    <w:rsid w:val="005871C5"/>
    <w:rsid w:val="005871ED"/>
    <w:rsid w:val="005876CC"/>
    <w:rsid w:val="005879CF"/>
    <w:rsid w:val="00587DB8"/>
    <w:rsid w:val="00587FDA"/>
    <w:rsid w:val="0059008C"/>
    <w:rsid w:val="00590325"/>
    <w:rsid w:val="005907DB"/>
    <w:rsid w:val="00590865"/>
    <w:rsid w:val="00590AD7"/>
    <w:rsid w:val="00590C9E"/>
    <w:rsid w:val="00591023"/>
    <w:rsid w:val="0059168B"/>
    <w:rsid w:val="005919BB"/>
    <w:rsid w:val="00591F8D"/>
    <w:rsid w:val="0059242A"/>
    <w:rsid w:val="00592725"/>
    <w:rsid w:val="005929BF"/>
    <w:rsid w:val="00592DE4"/>
    <w:rsid w:val="00592EFE"/>
    <w:rsid w:val="005930CB"/>
    <w:rsid w:val="00593108"/>
    <w:rsid w:val="0059318E"/>
    <w:rsid w:val="00593252"/>
    <w:rsid w:val="00593262"/>
    <w:rsid w:val="005933F2"/>
    <w:rsid w:val="0059341D"/>
    <w:rsid w:val="0059354C"/>
    <w:rsid w:val="005938B8"/>
    <w:rsid w:val="005938FB"/>
    <w:rsid w:val="00593A1F"/>
    <w:rsid w:val="00593B60"/>
    <w:rsid w:val="00593BAE"/>
    <w:rsid w:val="0059400D"/>
    <w:rsid w:val="00594250"/>
    <w:rsid w:val="00594269"/>
    <w:rsid w:val="00594390"/>
    <w:rsid w:val="00594608"/>
    <w:rsid w:val="0059477C"/>
    <w:rsid w:val="0059488C"/>
    <w:rsid w:val="00594AE4"/>
    <w:rsid w:val="00594CA9"/>
    <w:rsid w:val="005950A5"/>
    <w:rsid w:val="005951C9"/>
    <w:rsid w:val="005954F5"/>
    <w:rsid w:val="005955E6"/>
    <w:rsid w:val="00595D02"/>
    <w:rsid w:val="00595DD6"/>
    <w:rsid w:val="00595E64"/>
    <w:rsid w:val="00595FC0"/>
    <w:rsid w:val="00596086"/>
    <w:rsid w:val="0059617F"/>
    <w:rsid w:val="0059655E"/>
    <w:rsid w:val="00596BB7"/>
    <w:rsid w:val="0059731C"/>
    <w:rsid w:val="0059747F"/>
    <w:rsid w:val="00597622"/>
    <w:rsid w:val="0059763D"/>
    <w:rsid w:val="00597783"/>
    <w:rsid w:val="00597F5B"/>
    <w:rsid w:val="005A0435"/>
    <w:rsid w:val="005A05D8"/>
    <w:rsid w:val="005A05EB"/>
    <w:rsid w:val="005A070D"/>
    <w:rsid w:val="005A0C94"/>
    <w:rsid w:val="005A18A1"/>
    <w:rsid w:val="005A18EC"/>
    <w:rsid w:val="005A19A5"/>
    <w:rsid w:val="005A1BA8"/>
    <w:rsid w:val="005A1D1F"/>
    <w:rsid w:val="005A1DFD"/>
    <w:rsid w:val="005A1F9C"/>
    <w:rsid w:val="005A2097"/>
    <w:rsid w:val="005A2356"/>
    <w:rsid w:val="005A251D"/>
    <w:rsid w:val="005A257A"/>
    <w:rsid w:val="005A264A"/>
    <w:rsid w:val="005A281E"/>
    <w:rsid w:val="005A2891"/>
    <w:rsid w:val="005A2921"/>
    <w:rsid w:val="005A31B4"/>
    <w:rsid w:val="005A331E"/>
    <w:rsid w:val="005A34D5"/>
    <w:rsid w:val="005A3547"/>
    <w:rsid w:val="005A367D"/>
    <w:rsid w:val="005A39B6"/>
    <w:rsid w:val="005A3CE7"/>
    <w:rsid w:val="005A3D04"/>
    <w:rsid w:val="005A3F69"/>
    <w:rsid w:val="005A3FE7"/>
    <w:rsid w:val="005A414F"/>
    <w:rsid w:val="005A438B"/>
    <w:rsid w:val="005A43DA"/>
    <w:rsid w:val="005A43F5"/>
    <w:rsid w:val="005A4411"/>
    <w:rsid w:val="005A4A32"/>
    <w:rsid w:val="005A4C2D"/>
    <w:rsid w:val="005A534B"/>
    <w:rsid w:val="005A550E"/>
    <w:rsid w:val="005A553B"/>
    <w:rsid w:val="005A55F5"/>
    <w:rsid w:val="005A5A49"/>
    <w:rsid w:val="005A5B63"/>
    <w:rsid w:val="005A5B73"/>
    <w:rsid w:val="005A5BC5"/>
    <w:rsid w:val="005A5C54"/>
    <w:rsid w:val="005A609A"/>
    <w:rsid w:val="005A6258"/>
    <w:rsid w:val="005A65E8"/>
    <w:rsid w:val="005A69A3"/>
    <w:rsid w:val="005A6A11"/>
    <w:rsid w:val="005A6D7E"/>
    <w:rsid w:val="005A6EF4"/>
    <w:rsid w:val="005A6FFF"/>
    <w:rsid w:val="005A7185"/>
    <w:rsid w:val="005A743D"/>
    <w:rsid w:val="005B009A"/>
    <w:rsid w:val="005B0396"/>
    <w:rsid w:val="005B0601"/>
    <w:rsid w:val="005B09F8"/>
    <w:rsid w:val="005B0B1C"/>
    <w:rsid w:val="005B0DDA"/>
    <w:rsid w:val="005B0F04"/>
    <w:rsid w:val="005B102A"/>
    <w:rsid w:val="005B129C"/>
    <w:rsid w:val="005B12BC"/>
    <w:rsid w:val="005B1302"/>
    <w:rsid w:val="005B13A5"/>
    <w:rsid w:val="005B1627"/>
    <w:rsid w:val="005B1648"/>
    <w:rsid w:val="005B169D"/>
    <w:rsid w:val="005B19D6"/>
    <w:rsid w:val="005B1C8F"/>
    <w:rsid w:val="005B22E6"/>
    <w:rsid w:val="005B230F"/>
    <w:rsid w:val="005B2D81"/>
    <w:rsid w:val="005B3472"/>
    <w:rsid w:val="005B36B4"/>
    <w:rsid w:val="005B36E2"/>
    <w:rsid w:val="005B37D1"/>
    <w:rsid w:val="005B3B5E"/>
    <w:rsid w:val="005B3CCE"/>
    <w:rsid w:val="005B3DC5"/>
    <w:rsid w:val="005B4039"/>
    <w:rsid w:val="005B4133"/>
    <w:rsid w:val="005B472D"/>
    <w:rsid w:val="005B49E2"/>
    <w:rsid w:val="005B4A71"/>
    <w:rsid w:val="005B4C20"/>
    <w:rsid w:val="005B4FBE"/>
    <w:rsid w:val="005B555E"/>
    <w:rsid w:val="005B5907"/>
    <w:rsid w:val="005B59A2"/>
    <w:rsid w:val="005B59B7"/>
    <w:rsid w:val="005B59DC"/>
    <w:rsid w:val="005B5A60"/>
    <w:rsid w:val="005B5E15"/>
    <w:rsid w:val="005B60D5"/>
    <w:rsid w:val="005B65EC"/>
    <w:rsid w:val="005B6958"/>
    <w:rsid w:val="005B69A4"/>
    <w:rsid w:val="005B6B0B"/>
    <w:rsid w:val="005B6B3E"/>
    <w:rsid w:val="005B6BF6"/>
    <w:rsid w:val="005B730C"/>
    <w:rsid w:val="005B75F1"/>
    <w:rsid w:val="005B7677"/>
    <w:rsid w:val="005B782E"/>
    <w:rsid w:val="005B7AE9"/>
    <w:rsid w:val="005B7D4D"/>
    <w:rsid w:val="005B7D88"/>
    <w:rsid w:val="005C0043"/>
    <w:rsid w:val="005C006F"/>
    <w:rsid w:val="005C0797"/>
    <w:rsid w:val="005C0834"/>
    <w:rsid w:val="005C0D49"/>
    <w:rsid w:val="005C0FC7"/>
    <w:rsid w:val="005C10AD"/>
    <w:rsid w:val="005C1174"/>
    <w:rsid w:val="005C137B"/>
    <w:rsid w:val="005C158A"/>
    <w:rsid w:val="005C1A31"/>
    <w:rsid w:val="005C1E15"/>
    <w:rsid w:val="005C1EDC"/>
    <w:rsid w:val="005C1F4A"/>
    <w:rsid w:val="005C200B"/>
    <w:rsid w:val="005C2014"/>
    <w:rsid w:val="005C2063"/>
    <w:rsid w:val="005C2298"/>
    <w:rsid w:val="005C248C"/>
    <w:rsid w:val="005C2494"/>
    <w:rsid w:val="005C26D2"/>
    <w:rsid w:val="005C2C7B"/>
    <w:rsid w:val="005C2E7F"/>
    <w:rsid w:val="005C3103"/>
    <w:rsid w:val="005C3238"/>
    <w:rsid w:val="005C32AE"/>
    <w:rsid w:val="005C33D7"/>
    <w:rsid w:val="005C33FF"/>
    <w:rsid w:val="005C34B2"/>
    <w:rsid w:val="005C389F"/>
    <w:rsid w:val="005C3A64"/>
    <w:rsid w:val="005C3A91"/>
    <w:rsid w:val="005C3BFD"/>
    <w:rsid w:val="005C3E16"/>
    <w:rsid w:val="005C40B2"/>
    <w:rsid w:val="005C40F4"/>
    <w:rsid w:val="005C429D"/>
    <w:rsid w:val="005C4321"/>
    <w:rsid w:val="005C435C"/>
    <w:rsid w:val="005C43E0"/>
    <w:rsid w:val="005C472D"/>
    <w:rsid w:val="005C4973"/>
    <w:rsid w:val="005C4E02"/>
    <w:rsid w:val="005C505D"/>
    <w:rsid w:val="005C530C"/>
    <w:rsid w:val="005C5703"/>
    <w:rsid w:val="005C57CD"/>
    <w:rsid w:val="005C5B57"/>
    <w:rsid w:val="005C5C5F"/>
    <w:rsid w:val="005C614F"/>
    <w:rsid w:val="005C63FB"/>
    <w:rsid w:val="005C64EE"/>
    <w:rsid w:val="005C652E"/>
    <w:rsid w:val="005C6C05"/>
    <w:rsid w:val="005C6D7F"/>
    <w:rsid w:val="005C705C"/>
    <w:rsid w:val="005C70AB"/>
    <w:rsid w:val="005C73BE"/>
    <w:rsid w:val="005C7517"/>
    <w:rsid w:val="005C758E"/>
    <w:rsid w:val="005C7A4D"/>
    <w:rsid w:val="005C7AA2"/>
    <w:rsid w:val="005D02A1"/>
    <w:rsid w:val="005D06CF"/>
    <w:rsid w:val="005D090A"/>
    <w:rsid w:val="005D0BC1"/>
    <w:rsid w:val="005D0F1B"/>
    <w:rsid w:val="005D10DF"/>
    <w:rsid w:val="005D1121"/>
    <w:rsid w:val="005D13A3"/>
    <w:rsid w:val="005D1660"/>
    <w:rsid w:val="005D176D"/>
    <w:rsid w:val="005D1789"/>
    <w:rsid w:val="005D1803"/>
    <w:rsid w:val="005D186C"/>
    <w:rsid w:val="005D1D22"/>
    <w:rsid w:val="005D1DA1"/>
    <w:rsid w:val="005D1F94"/>
    <w:rsid w:val="005D228F"/>
    <w:rsid w:val="005D251B"/>
    <w:rsid w:val="005D27C6"/>
    <w:rsid w:val="005D2996"/>
    <w:rsid w:val="005D2A45"/>
    <w:rsid w:val="005D2C08"/>
    <w:rsid w:val="005D2D8A"/>
    <w:rsid w:val="005D2DB0"/>
    <w:rsid w:val="005D310C"/>
    <w:rsid w:val="005D317C"/>
    <w:rsid w:val="005D3214"/>
    <w:rsid w:val="005D32B5"/>
    <w:rsid w:val="005D32ED"/>
    <w:rsid w:val="005D33C1"/>
    <w:rsid w:val="005D35CE"/>
    <w:rsid w:val="005D368F"/>
    <w:rsid w:val="005D36D7"/>
    <w:rsid w:val="005D36F8"/>
    <w:rsid w:val="005D3923"/>
    <w:rsid w:val="005D3A4A"/>
    <w:rsid w:val="005D3C90"/>
    <w:rsid w:val="005D3E58"/>
    <w:rsid w:val="005D3F09"/>
    <w:rsid w:val="005D3F44"/>
    <w:rsid w:val="005D421B"/>
    <w:rsid w:val="005D46E5"/>
    <w:rsid w:val="005D4A2F"/>
    <w:rsid w:val="005D4C3C"/>
    <w:rsid w:val="005D4C45"/>
    <w:rsid w:val="005D509C"/>
    <w:rsid w:val="005D51B4"/>
    <w:rsid w:val="005D550C"/>
    <w:rsid w:val="005D5A5D"/>
    <w:rsid w:val="005D5B24"/>
    <w:rsid w:val="005D5DA4"/>
    <w:rsid w:val="005D6085"/>
    <w:rsid w:val="005D62D1"/>
    <w:rsid w:val="005D64D5"/>
    <w:rsid w:val="005D672A"/>
    <w:rsid w:val="005D67B2"/>
    <w:rsid w:val="005D67D5"/>
    <w:rsid w:val="005D6E83"/>
    <w:rsid w:val="005D6F67"/>
    <w:rsid w:val="005D6FD6"/>
    <w:rsid w:val="005D719C"/>
    <w:rsid w:val="005D71DF"/>
    <w:rsid w:val="005D7278"/>
    <w:rsid w:val="005D75EC"/>
    <w:rsid w:val="005D7660"/>
    <w:rsid w:val="005D76D7"/>
    <w:rsid w:val="005D7CD7"/>
    <w:rsid w:val="005D7CF4"/>
    <w:rsid w:val="005D7E26"/>
    <w:rsid w:val="005E0070"/>
    <w:rsid w:val="005E008B"/>
    <w:rsid w:val="005E0180"/>
    <w:rsid w:val="005E0284"/>
    <w:rsid w:val="005E0306"/>
    <w:rsid w:val="005E0878"/>
    <w:rsid w:val="005E0902"/>
    <w:rsid w:val="005E0AC9"/>
    <w:rsid w:val="005E0AD8"/>
    <w:rsid w:val="005E0CA3"/>
    <w:rsid w:val="005E0DBB"/>
    <w:rsid w:val="005E14AE"/>
    <w:rsid w:val="005E16FD"/>
    <w:rsid w:val="005E177A"/>
    <w:rsid w:val="005E18ED"/>
    <w:rsid w:val="005E1A34"/>
    <w:rsid w:val="005E1A9A"/>
    <w:rsid w:val="005E1D37"/>
    <w:rsid w:val="005E1DD0"/>
    <w:rsid w:val="005E1E82"/>
    <w:rsid w:val="005E210B"/>
    <w:rsid w:val="005E2130"/>
    <w:rsid w:val="005E2185"/>
    <w:rsid w:val="005E2355"/>
    <w:rsid w:val="005E260A"/>
    <w:rsid w:val="005E2730"/>
    <w:rsid w:val="005E2816"/>
    <w:rsid w:val="005E28E9"/>
    <w:rsid w:val="005E2A59"/>
    <w:rsid w:val="005E2CB5"/>
    <w:rsid w:val="005E2CE8"/>
    <w:rsid w:val="005E2D1D"/>
    <w:rsid w:val="005E2F79"/>
    <w:rsid w:val="005E30C3"/>
    <w:rsid w:val="005E346D"/>
    <w:rsid w:val="005E3495"/>
    <w:rsid w:val="005E3792"/>
    <w:rsid w:val="005E3AA4"/>
    <w:rsid w:val="005E3E75"/>
    <w:rsid w:val="005E3E76"/>
    <w:rsid w:val="005E3F9C"/>
    <w:rsid w:val="005E415A"/>
    <w:rsid w:val="005E425E"/>
    <w:rsid w:val="005E4309"/>
    <w:rsid w:val="005E46B4"/>
    <w:rsid w:val="005E486B"/>
    <w:rsid w:val="005E4AA2"/>
    <w:rsid w:val="005E51A3"/>
    <w:rsid w:val="005E5BF1"/>
    <w:rsid w:val="005E5C7A"/>
    <w:rsid w:val="005E5E3B"/>
    <w:rsid w:val="005E62A5"/>
    <w:rsid w:val="005E636D"/>
    <w:rsid w:val="005E65D9"/>
    <w:rsid w:val="005E67C0"/>
    <w:rsid w:val="005E6B44"/>
    <w:rsid w:val="005E6BA1"/>
    <w:rsid w:val="005E6F0A"/>
    <w:rsid w:val="005E7305"/>
    <w:rsid w:val="005E732B"/>
    <w:rsid w:val="005E7489"/>
    <w:rsid w:val="005E7548"/>
    <w:rsid w:val="005E7889"/>
    <w:rsid w:val="005E7A2C"/>
    <w:rsid w:val="005E7ABC"/>
    <w:rsid w:val="005E7CAA"/>
    <w:rsid w:val="005E7EFD"/>
    <w:rsid w:val="005F02BB"/>
    <w:rsid w:val="005F0786"/>
    <w:rsid w:val="005F07C8"/>
    <w:rsid w:val="005F09C0"/>
    <w:rsid w:val="005F0CA6"/>
    <w:rsid w:val="005F0FCC"/>
    <w:rsid w:val="005F129A"/>
    <w:rsid w:val="005F15F1"/>
    <w:rsid w:val="005F1AC0"/>
    <w:rsid w:val="005F1B75"/>
    <w:rsid w:val="005F1B8B"/>
    <w:rsid w:val="005F1C5F"/>
    <w:rsid w:val="005F2011"/>
    <w:rsid w:val="005F2112"/>
    <w:rsid w:val="005F21F0"/>
    <w:rsid w:val="005F24C8"/>
    <w:rsid w:val="005F24CF"/>
    <w:rsid w:val="005F2CA8"/>
    <w:rsid w:val="005F2F35"/>
    <w:rsid w:val="005F3492"/>
    <w:rsid w:val="005F3659"/>
    <w:rsid w:val="005F3AA3"/>
    <w:rsid w:val="005F3B71"/>
    <w:rsid w:val="005F3BF6"/>
    <w:rsid w:val="005F3CB9"/>
    <w:rsid w:val="005F4457"/>
    <w:rsid w:val="005F4519"/>
    <w:rsid w:val="005F48BE"/>
    <w:rsid w:val="005F4942"/>
    <w:rsid w:val="005F49AC"/>
    <w:rsid w:val="005F4C12"/>
    <w:rsid w:val="005F4E01"/>
    <w:rsid w:val="005F4E58"/>
    <w:rsid w:val="005F4E7B"/>
    <w:rsid w:val="005F4F77"/>
    <w:rsid w:val="005F50F5"/>
    <w:rsid w:val="005F5195"/>
    <w:rsid w:val="005F51E8"/>
    <w:rsid w:val="005F5241"/>
    <w:rsid w:val="005F52E5"/>
    <w:rsid w:val="005F545E"/>
    <w:rsid w:val="005F546A"/>
    <w:rsid w:val="005F55A0"/>
    <w:rsid w:val="005F5734"/>
    <w:rsid w:val="005F5D8E"/>
    <w:rsid w:val="005F5E24"/>
    <w:rsid w:val="005F5F92"/>
    <w:rsid w:val="005F63D1"/>
    <w:rsid w:val="005F6D39"/>
    <w:rsid w:val="005F6E68"/>
    <w:rsid w:val="005F6E6F"/>
    <w:rsid w:val="005F6EED"/>
    <w:rsid w:val="005F6F0B"/>
    <w:rsid w:val="005F7144"/>
    <w:rsid w:val="005F71D5"/>
    <w:rsid w:val="005F722E"/>
    <w:rsid w:val="005F7291"/>
    <w:rsid w:val="005F738D"/>
    <w:rsid w:val="005F7741"/>
    <w:rsid w:val="005F7811"/>
    <w:rsid w:val="005F7B62"/>
    <w:rsid w:val="005F7B77"/>
    <w:rsid w:val="005F7C31"/>
    <w:rsid w:val="005F7C5D"/>
    <w:rsid w:val="005F7CD7"/>
    <w:rsid w:val="00600104"/>
    <w:rsid w:val="0060022E"/>
    <w:rsid w:val="00600747"/>
    <w:rsid w:val="00600AA7"/>
    <w:rsid w:val="00600C33"/>
    <w:rsid w:val="00600FA4"/>
    <w:rsid w:val="00600FD3"/>
    <w:rsid w:val="00601091"/>
    <w:rsid w:val="00601099"/>
    <w:rsid w:val="00601616"/>
    <w:rsid w:val="0060168B"/>
    <w:rsid w:val="00601758"/>
    <w:rsid w:val="006017EE"/>
    <w:rsid w:val="0060182B"/>
    <w:rsid w:val="00601900"/>
    <w:rsid w:val="00601ACC"/>
    <w:rsid w:val="00601D96"/>
    <w:rsid w:val="006020B8"/>
    <w:rsid w:val="00602272"/>
    <w:rsid w:val="00602317"/>
    <w:rsid w:val="006023B3"/>
    <w:rsid w:val="006025B3"/>
    <w:rsid w:val="00602650"/>
    <w:rsid w:val="006026F4"/>
    <w:rsid w:val="0060292F"/>
    <w:rsid w:val="006029C2"/>
    <w:rsid w:val="00602E75"/>
    <w:rsid w:val="00602F1F"/>
    <w:rsid w:val="006030B3"/>
    <w:rsid w:val="00603818"/>
    <w:rsid w:val="0060383C"/>
    <w:rsid w:val="00603A46"/>
    <w:rsid w:val="00603C20"/>
    <w:rsid w:val="0060421F"/>
    <w:rsid w:val="00604552"/>
    <w:rsid w:val="00604652"/>
    <w:rsid w:val="0060466B"/>
    <w:rsid w:val="0060497A"/>
    <w:rsid w:val="00604A7C"/>
    <w:rsid w:val="00604BE5"/>
    <w:rsid w:val="00604FE1"/>
    <w:rsid w:val="00605251"/>
    <w:rsid w:val="00605849"/>
    <w:rsid w:val="00605A8E"/>
    <w:rsid w:val="00605C6A"/>
    <w:rsid w:val="00605C9D"/>
    <w:rsid w:val="00605CE6"/>
    <w:rsid w:val="00605E69"/>
    <w:rsid w:val="00606137"/>
    <w:rsid w:val="006061FC"/>
    <w:rsid w:val="0060631D"/>
    <w:rsid w:val="006064A1"/>
    <w:rsid w:val="006066D4"/>
    <w:rsid w:val="006067F3"/>
    <w:rsid w:val="00606857"/>
    <w:rsid w:val="00606865"/>
    <w:rsid w:val="00606C9B"/>
    <w:rsid w:val="00606E8D"/>
    <w:rsid w:val="00606FD2"/>
    <w:rsid w:val="0060742B"/>
    <w:rsid w:val="006074E7"/>
    <w:rsid w:val="006076A9"/>
    <w:rsid w:val="0060775D"/>
    <w:rsid w:val="00607BDB"/>
    <w:rsid w:val="00607C8B"/>
    <w:rsid w:val="00607E04"/>
    <w:rsid w:val="0061019A"/>
    <w:rsid w:val="0061021B"/>
    <w:rsid w:val="006103F7"/>
    <w:rsid w:val="00610874"/>
    <w:rsid w:val="00610898"/>
    <w:rsid w:val="00610A53"/>
    <w:rsid w:val="00610EE8"/>
    <w:rsid w:val="00610FB5"/>
    <w:rsid w:val="006110D5"/>
    <w:rsid w:val="00611287"/>
    <w:rsid w:val="006112A9"/>
    <w:rsid w:val="00611AAA"/>
    <w:rsid w:val="00611B0A"/>
    <w:rsid w:val="00611C69"/>
    <w:rsid w:val="00611F25"/>
    <w:rsid w:val="006120B6"/>
    <w:rsid w:val="006125F7"/>
    <w:rsid w:val="006126AD"/>
    <w:rsid w:val="00612724"/>
    <w:rsid w:val="00612851"/>
    <w:rsid w:val="006128CD"/>
    <w:rsid w:val="00613427"/>
    <w:rsid w:val="006134F8"/>
    <w:rsid w:val="0061350D"/>
    <w:rsid w:val="0061392B"/>
    <w:rsid w:val="00613969"/>
    <w:rsid w:val="00613EDC"/>
    <w:rsid w:val="0061419A"/>
    <w:rsid w:val="0061435C"/>
    <w:rsid w:val="00614501"/>
    <w:rsid w:val="0061476A"/>
    <w:rsid w:val="006147A0"/>
    <w:rsid w:val="006147DD"/>
    <w:rsid w:val="00614855"/>
    <w:rsid w:val="006148D6"/>
    <w:rsid w:val="00614C96"/>
    <w:rsid w:val="00614F08"/>
    <w:rsid w:val="00615061"/>
    <w:rsid w:val="006152A6"/>
    <w:rsid w:val="0061538F"/>
    <w:rsid w:val="006153D9"/>
    <w:rsid w:val="00615483"/>
    <w:rsid w:val="006155B8"/>
    <w:rsid w:val="00615707"/>
    <w:rsid w:val="00615802"/>
    <w:rsid w:val="00615934"/>
    <w:rsid w:val="00615BEF"/>
    <w:rsid w:val="00615C16"/>
    <w:rsid w:val="006162FA"/>
    <w:rsid w:val="00616481"/>
    <w:rsid w:val="006165FB"/>
    <w:rsid w:val="00616920"/>
    <w:rsid w:val="006169E4"/>
    <w:rsid w:val="00616A23"/>
    <w:rsid w:val="00616B8C"/>
    <w:rsid w:val="00616DC9"/>
    <w:rsid w:val="00616E7C"/>
    <w:rsid w:val="00616F88"/>
    <w:rsid w:val="00617041"/>
    <w:rsid w:val="00617757"/>
    <w:rsid w:val="00617849"/>
    <w:rsid w:val="00617980"/>
    <w:rsid w:val="00617AF9"/>
    <w:rsid w:val="00617B4D"/>
    <w:rsid w:val="00617CC6"/>
    <w:rsid w:val="00617D24"/>
    <w:rsid w:val="00617E91"/>
    <w:rsid w:val="00617F99"/>
    <w:rsid w:val="0062076D"/>
    <w:rsid w:val="006208F7"/>
    <w:rsid w:val="00620B0A"/>
    <w:rsid w:val="00620B0E"/>
    <w:rsid w:val="00620E59"/>
    <w:rsid w:val="00621C11"/>
    <w:rsid w:val="00621D3B"/>
    <w:rsid w:val="00621E04"/>
    <w:rsid w:val="00622352"/>
    <w:rsid w:val="006223DE"/>
    <w:rsid w:val="00622925"/>
    <w:rsid w:val="00622A0A"/>
    <w:rsid w:val="00622ABF"/>
    <w:rsid w:val="00622B05"/>
    <w:rsid w:val="00622B4F"/>
    <w:rsid w:val="00622F93"/>
    <w:rsid w:val="006230A1"/>
    <w:rsid w:val="006234C6"/>
    <w:rsid w:val="006235C6"/>
    <w:rsid w:val="006235CE"/>
    <w:rsid w:val="0062360B"/>
    <w:rsid w:val="0062394C"/>
    <w:rsid w:val="006239CC"/>
    <w:rsid w:val="00623A6E"/>
    <w:rsid w:val="00623BD3"/>
    <w:rsid w:val="00623CCF"/>
    <w:rsid w:val="00623DF2"/>
    <w:rsid w:val="00623E62"/>
    <w:rsid w:val="00624065"/>
    <w:rsid w:val="0062426C"/>
    <w:rsid w:val="006246D8"/>
    <w:rsid w:val="006247E0"/>
    <w:rsid w:val="006248FF"/>
    <w:rsid w:val="00624E31"/>
    <w:rsid w:val="006254D5"/>
    <w:rsid w:val="00626150"/>
    <w:rsid w:val="00626405"/>
    <w:rsid w:val="0062650D"/>
    <w:rsid w:val="006265C4"/>
    <w:rsid w:val="00627440"/>
    <w:rsid w:val="0062760C"/>
    <w:rsid w:val="00630077"/>
    <w:rsid w:val="006305EC"/>
    <w:rsid w:val="006308F4"/>
    <w:rsid w:val="00630A9E"/>
    <w:rsid w:val="00630AB4"/>
    <w:rsid w:val="00630DA9"/>
    <w:rsid w:val="00630DF1"/>
    <w:rsid w:val="00630F3D"/>
    <w:rsid w:val="0063102F"/>
    <w:rsid w:val="00631439"/>
    <w:rsid w:val="00631521"/>
    <w:rsid w:val="006318E6"/>
    <w:rsid w:val="00631929"/>
    <w:rsid w:val="00631DB2"/>
    <w:rsid w:val="00632635"/>
    <w:rsid w:val="006327B0"/>
    <w:rsid w:val="00632BBA"/>
    <w:rsid w:val="00632E6F"/>
    <w:rsid w:val="00632EFF"/>
    <w:rsid w:val="00632F17"/>
    <w:rsid w:val="00632FA3"/>
    <w:rsid w:val="0063302E"/>
    <w:rsid w:val="006331CD"/>
    <w:rsid w:val="00633559"/>
    <w:rsid w:val="006335D0"/>
    <w:rsid w:val="0063366D"/>
    <w:rsid w:val="00633704"/>
    <w:rsid w:val="00633ADF"/>
    <w:rsid w:val="00633ED0"/>
    <w:rsid w:val="00633F20"/>
    <w:rsid w:val="00633FC4"/>
    <w:rsid w:val="006341D3"/>
    <w:rsid w:val="0063420B"/>
    <w:rsid w:val="0063434E"/>
    <w:rsid w:val="006343F5"/>
    <w:rsid w:val="006345DF"/>
    <w:rsid w:val="00634B1A"/>
    <w:rsid w:val="00634C65"/>
    <w:rsid w:val="00634E34"/>
    <w:rsid w:val="00635364"/>
    <w:rsid w:val="006354A0"/>
    <w:rsid w:val="00635831"/>
    <w:rsid w:val="00635834"/>
    <w:rsid w:val="0063597B"/>
    <w:rsid w:val="00635DF9"/>
    <w:rsid w:val="00635E44"/>
    <w:rsid w:val="00635F85"/>
    <w:rsid w:val="006360D5"/>
    <w:rsid w:val="0063611D"/>
    <w:rsid w:val="0063681C"/>
    <w:rsid w:val="00636B2E"/>
    <w:rsid w:val="00636D39"/>
    <w:rsid w:val="00636EC1"/>
    <w:rsid w:val="00637303"/>
    <w:rsid w:val="006375C9"/>
    <w:rsid w:val="006376A9"/>
    <w:rsid w:val="00637867"/>
    <w:rsid w:val="00637993"/>
    <w:rsid w:val="006379EC"/>
    <w:rsid w:val="00637A4C"/>
    <w:rsid w:val="00637F4D"/>
    <w:rsid w:val="00640028"/>
    <w:rsid w:val="0064046E"/>
    <w:rsid w:val="00640566"/>
    <w:rsid w:val="006407F0"/>
    <w:rsid w:val="00640CD9"/>
    <w:rsid w:val="0064118F"/>
    <w:rsid w:val="0064135F"/>
    <w:rsid w:val="00641382"/>
    <w:rsid w:val="0064148B"/>
    <w:rsid w:val="006414FA"/>
    <w:rsid w:val="00641666"/>
    <w:rsid w:val="00641A92"/>
    <w:rsid w:val="00641BF0"/>
    <w:rsid w:val="00641D5F"/>
    <w:rsid w:val="00641DB9"/>
    <w:rsid w:val="00641DDD"/>
    <w:rsid w:val="00641EA4"/>
    <w:rsid w:val="00641FA9"/>
    <w:rsid w:val="00642030"/>
    <w:rsid w:val="006421A9"/>
    <w:rsid w:val="006424A8"/>
    <w:rsid w:val="0064268A"/>
    <w:rsid w:val="0064277A"/>
    <w:rsid w:val="006429B9"/>
    <w:rsid w:val="00642B08"/>
    <w:rsid w:val="00642ED6"/>
    <w:rsid w:val="0064305A"/>
    <w:rsid w:val="006434AE"/>
    <w:rsid w:val="00643671"/>
    <w:rsid w:val="00643953"/>
    <w:rsid w:val="00643972"/>
    <w:rsid w:val="006439F0"/>
    <w:rsid w:val="00643F35"/>
    <w:rsid w:val="00643FE2"/>
    <w:rsid w:val="00644080"/>
    <w:rsid w:val="006440AF"/>
    <w:rsid w:val="00644149"/>
    <w:rsid w:val="0064478F"/>
    <w:rsid w:val="00644937"/>
    <w:rsid w:val="00644F3A"/>
    <w:rsid w:val="006450D0"/>
    <w:rsid w:val="00645569"/>
    <w:rsid w:val="0064583A"/>
    <w:rsid w:val="006459B8"/>
    <w:rsid w:val="00645A48"/>
    <w:rsid w:val="00645EDB"/>
    <w:rsid w:val="00645F30"/>
    <w:rsid w:val="00646138"/>
    <w:rsid w:val="006461F0"/>
    <w:rsid w:val="00646403"/>
    <w:rsid w:val="0064656F"/>
    <w:rsid w:val="0064725D"/>
    <w:rsid w:val="006473D4"/>
    <w:rsid w:val="0064745B"/>
    <w:rsid w:val="006476C7"/>
    <w:rsid w:val="00647B69"/>
    <w:rsid w:val="00647B93"/>
    <w:rsid w:val="00647ECC"/>
    <w:rsid w:val="00650001"/>
    <w:rsid w:val="006502C0"/>
    <w:rsid w:val="0065035C"/>
    <w:rsid w:val="00650381"/>
    <w:rsid w:val="00650857"/>
    <w:rsid w:val="00650910"/>
    <w:rsid w:val="006509AD"/>
    <w:rsid w:val="006509CB"/>
    <w:rsid w:val="00650F14"/>
    <w:rsid w:val="00651077"/>
    <w:rsid w:val="006510EA"/>
    <w:rsid w:val="0065120A"/>
    <w:rsid w:val="006512F7"/>
    <w:rsid w:val="00651A4C"/>
    <w:rsid w:val="00651F59"/>
    <w:rsid w:val="00651FA1"/>
    <w:rsid w:val="00651FC0"/>
    <w:rsid w:val="006522B4"/>
    <w:rsid w:val="0065237D"/>
    <w:rsid w:val="006523FE"/>
    <w:rsid w:val="0065243D"/>
    <w:rsid w:val="006527B6"/>
    <w:rsid w:val="00652A83"/>
    <w:rsid w:val="00652C37"/>
    <w:rsid w:val="00652D63"/>
    <w:rsid w:val="0065317C"/>
    <w:rsid w:val="006532CE"/>
    <w:rsid w:val="006534C1"/>
    <w:rsid w:val="006535CA"/>
    <w:rsid w:val="006536B5"/>
    <w:rsid w:val="00653A08"/>
    <w:rsid w:val="00653A18"/>
    <w:rsid w:val="00653B8F"/>
    <w:rsid w:val="00653D00"/>
    <w:rsid w:val="00653D62"/>
    <w:rsid w:val="00654174"/>
    <w:rsid w:val="00654D36"/>
    <w:rsid w:val="00655722"/>
    <w:rsid w:val="0065590D"/>
    <w:rsid w:val="00655A42"/>
    <w:rsid w:val="00655D7F"/>
    <w:rsid w:val="00655E2C"/>
    <w:rsid w:val="00655E97"/>
    <w:rsid w:val="006563C3"/>
    <w:rsid w:val="006564AB"/>
    <w:rsid w:val="006568FA"/>
    <w:rsid w:val="00656D85"/>
    <w:rsid w:val="00656F1F"/>
    <w:rsid w:val="00656FE1"/>
    <w:rsid w:val="00656FE6"/>
    <w:rsid w:val="006570A9"/>
    <w:rsid w:val="00657225"/>
    <w:rsid w:val="006575CB"/>
    <w:rsid w:val="006577AE"/>
    <w:rsid w:val="00657889"/>
    <w:rsid w:val="006579A9"/>
    <w:rsid w:val="00657CBA"/>
    <w:rsid w:val="00657D39"/>
    <w:rsid w:val="006600F8"/>
    <w:rsid w:val="0066024E"/>
    <w:rsid w:val="00660399"/>
    <w:rsid w:val="0066070D"/>
    <w:rsid w:val="00660794"/>
    <w:rsid w:val="00660978"/>
    <w:rsid w:val="00660B9B"/>
    <w:rsid w:val="00660DA8"/>
    <w:rsid w:val="0066110A"/>
    <w:rsid w:val="006611E3"/>
    <w:rsid w:val="0066130D"/>
    <w:rsid w:val="00661396"/>
    <w:rsid w:val="0066144F"/>
    <w:rsid w:val="00661570"/>
    <w:rsid w:val="0066199F"/>
    <w:rsid w:val="00661B2B"/>
    <w:rsid w:val="00661B62"/>
    <w:rsid w:val="00661F29"/>
    <w:rsid w:val="0066226B"/>
    <w:rsid w:val="00662281"/>
    <w:rsid w:val="0066233D"/>
    <w:rsid w:val="00662532"/>
    <w:rsid w:val="006628EB"/>
    <w:rsid w:val="00662A86"/>
    <w:rsid w:val="00662A8D"/>
    <w:rsid w:val="00662B81"/>
    <w:rsid w:val="00662D33"/>
    <w:rsid w:val="00662E24"/>
    <w:rsid w:val="006632D1"/>
    <w:rsid w:val="006633B4"/>
    <w:rsid w:val="00663495"/>
    <w:rsid w:val="006634A3"/>
    <w:rsid w:val="00663505"/>
    <w:rsid w:val="00663755"/>
    <w:rsid w:val="00663DA4"/>
    <w:rsid w:val="00663F1C"/>
    <w:rsid w:val="0066421C"/>
    <w:rsid w:val="006645FC"/>
    <w:rsid w:val="00664C4A"/>
    <w:rsid w:val="00664D14"/>
    <w:rsid w:val="00664D4A"/>
    <w:rsid w:val="00664D87"/>
    <w:rsid w:val="00664FB9"/>
    <w:rsid w:val="00665071"/>
    <w:rsid w:val="0066596D"/>
    <w:rsid w:val="00665A91"/>
    <w:rsid w:val="00665ACB"/>
    <w:rsid w:val="00665FC9"/>
    <w:rsid w:val="00666345"/>
    <w:rsid w:val="00666576"/>
    <w:rsid w:val="00666982"/>
    <w:rsid w:val="00666AAE"/>
    <w:rsid w:val="00666AC5"/>
    <w:rsid w:val="00666C67"/>
    <w:rsid w:val="00667211"/>
    <w:rsid w:val="0066746B"/>
    <w:rsid w:val="00667702"/>
    <w:rsid w:val="00667C41"/>
    <w:rsid w:val="00667C93"/>
    <w:rsid w:val="00667D31"/>
    <w:rsid w:val="00667DB8"/>
    <w:rsid w:val="006700A1"/>
    <w:rsid w:val="0067042A"/>
    <w:rsid w:val="00670530"/>
    <w:rsid w:val="00670553"/>
    <w:rsid w:val="006706B3"/>
    <w:rsid w:val="0067074E"/>
    <w:rsid w:val="0067097F"/>
    <w:rsid w:val="00670A60"/>
    <w:rsid w:val="00670FDB"/>
    <w:rsid w:val="0067185A"/>
    <w:rsid w:val="0067197B"/>
    <w:rsid w:val="00671A01"/>
    <w:rsid w:val="00671B22"/>
    <w:rsid w:val="00671EE9"/>
    <w:rsid w:val="006720D0"/>
    <w:rsid w:val="00672193"/>
    <w:rsid w:val="006722BD"/>
    <w:rsid w:val="00672320"/>
    <w:rsid w:val="006723DE"/>
    <w:rsid w:val="006725BF"/>
    <w:rsid w:val="006725C9"/>
    <w:rsid w:val="00672816"/>
    <w:rsid w:val="006728EE"/>
    <w:rsid w:val="00672932"/>
    <w:rsid w:val="00672BF3"/>
    <w:rsid w:val="00672C4B"/>
    <w:rsid w:val="00672D5D"/>
    <w:rsid w:val="006730FD"/>
    <w:rsid w:val="00673179"/>
    <w:rsid w:val="00673424"/>
    <w:rsid w:val="00673457"/>
    <w:rsid w:val="006734E0"/>
    <w:rsid w:val="006739A6"/>
    <w:rsid w:val="00673BD2"/>
    <w:rsid w:val="00673E51"/>
    <w:rsid w:val="00673F75"/>
    <w:rsid w:val="006740BE"/>
    <w:rsid w:val="006741A4"/>
    <w:rsid w:val="00674404"/>
    <w:rsid w:val="00674587"/>
    <w:rsid w:val="00674872"/>
    <w:rsid w:val="0067496A"/>
    <w:rsid w:val="00674EA0"/>
    <w:rsid w:val="00674EA3"/>
    <w:rsid w:val="00674FA4"/>
    <w:rsid w:val="00675233"/>
    <w:rsid w:val="006753E8"/>
    <w:rsid w:val="006754A3"/>
    <w:rsid w:val="006756A0"/>
    <w:rsid w:val="006758D3"/>
    <w:rsid w:val="0067591A"/>
    <w:rsid w:val="00675BCA"/>
    <w:rsid w:val="00675C31"/>
    <w:rsid w:val="00675CB4"/>
    <w:rsid w:val="00675CCF"/>
    <w:rsid w:val="00676157"/>
    <w:rsid w:val="006765E3"/>
    <w:rsid w:val="006766CE"/>
    <w:rsid w:val="00676734"/>
    <w:rsid w:val="006768FB"/>
    <w:rsid w:val="0067696A"/>
    <w:rsid w:val="00676D61"/>
    <w:rsid w:val="00676E06"/>
    <w:rsid w:val="00676F1B"/>
    <w:rsid w:val="00676F7D"/>
    <w:rsid w:val="00677254"/>
    <w:rsid w:val="006772AB"/>
    <w:rsid w:val="006773CE"/>
    <w:rsid w:val="0067754D"/>
    <w:rsid w:val="006778B3"/>
    <w:rsid w:val="00677931"/>
    <w:rsid w:val="00677A64"/>
    <w:rsid w:val="00677B1B"/>
    <w:rsid w:val="00677FAF"/>
    <w:rsid w:val="00680037"/>
    <w:rsid w:val="006804C6"/>
    <w:rsid w:val="00680551"/>
    <w:rsid w:val="00680689"/>
    <w:rsid w:val="0068087A"/>
    <w:rsid w:val="006808F2"/>
    <w:rsid w:val="00680C38"/>
    <w:rsid w:val="00680DC9"/>
    <w:rsid w:val="00680E62"/>
    <w:rsid w:val="0068135C"/>
    <w:rsid w:val="0068140E"/>
    <w:rsid w:val="0068155E"/>
    <w:rsid w:val="006816D9"/>
    <w:rsid w:val="006817CD"/>
    <w:rsid w:val="0068188E"/>
    <w:rsid w:val="00681967"/>
    <w:rsid w:val="00681D65"/>
    <w:rsid w:val="00681E8A"/>
    <w:rsid w:val="00681ED7"/>
    <w:rsid w:val="00682217"/>
    <w:rsid w:val="0068223E"/>
    <w:rsid w:val="006822CF"/>
    <w:rsid w:val="006822FA"/>
    <w:rsid w:val="006825E9"/>
    <w:rsid w:val="006828C7"/>
    <w:rsid w:val="006829B0"/>
    <w:rsid w:val="00682F0B"/>
    <w:rsid w:val="0068317A"/>
    <w:rsid w:val="006833E4"/>
    <w:rsid w:val="00683520"/>
    <w:rsid w:val="00683536"/>
    <w:rsid w:val="0068379E"/>
    <w:rsid w:val="006838DD"/>
    <w:rsid w:val="0068393D"/>
    <w:rsid w:val="00683B65"/>
    <w:rsid w:val="00683DA0"/>
    <w:rsid w:val="00683F54"/>
    <w:rsid w:val="006846DA"/>
    <w:rsid w:val="006846F1"/>
    <w:rsid w:val="00684979"/>
    <w:rsid w:val="006849A1"/>
    <w:rsid w:val="00684B5B"/>
    <w:rsid w:val="00684D3C"/>
    <w:rsid w:val="00685516"/>
    <w:rsid w:val="00685545"/>
    <w:rsid w:val="00685917"/>
    <w:rsid w:val="00685A5A"/>
    <w:rsid w:val="00685D93"/>
    <w:rsid w:val="00686064"/>
    <w:rsid w:val="00686367"/>
    <w:rsid w:val="0068653A"/>
    <w:rsid w:val="00686569"/>
    <w:rsid w:val="00686B43"/>
    <w:rsid w:val="00686D56"/>
    <w:rsid w:val="00686DE9"/>
    <w:rsid w:val="00687634"/>
    <w:rsid w:val="00687670"/>
    <w:rsid w:val="00687768"/>
    <w:rsid w:val="006877FD"/>
    <w:rsid w:val="00687A23"/>
    <w:rsid w:val="00687BA5"/>
    <w:rsid w:val="00687C0D"/>
    <w:rsid w:val="00687EB2"/>
    <w:rsid w:val="0069025D"/>
    <w:rsid w:val="00690313"/>
    <w:rsid w:val="00690594"/>
    <w:rsid w:val="00690CB0"/>
    <w:rsid w:val="00690D7A"/>
    <w:rsid w:val="00690DE4"/>
    <w:rsid w:val="00690F96"/>
    <w:rsid w:val="00690FB7"/>
    <w:rsid w:val="006910A3"/>
    <w:rsid w:val="00691739"/>
    <w:rsid w:val="006917B9"/>
    <w:rsid w:val="006917FF"/>
    <w:rsid w:val="006918AA"/>
    <w:rsid w:val="00691A20"/>
    <w:rsid w:val="006924F2"/>
    <w:rsid w:val="0069285B"/>
    <w:rsid w:val="00692975"/>
    <w:rsid w:val="00692A2F"/>
    <w:rsid w:val="00692B6B"/>
    <w:rsid w:val="00692C57"/>
    <w:rsid w:val="00692ECC"/>
    <w:rsid w:val="00692F44"/>
    <w:rsid w:val="006934CA"/>
    <w:rsid w:val="0069360C"/>
    <w:rsid w:val="00693801"/>
    <w:rsid w:val="0069389A"/>
    <w:rsid w:val="00693954"/>
    <w:rsid w:val="006939C0"/>
    <w:rsid w:val="0069415E"/>
    <w:rsid w:val="006941AF"/>
    <w:rsid w:val="0069425D"/>
    <w:rsid w:val="00694366"/>
    <w:rsid w:val="006945F3"/>
    <w:rsid w:val="00694792"/>
    <w:rsid w:val="00694E74"/>
    <w:rsid w:val="00694E8D"/>
    <w:rsid w:val="006951F2"/>
    <w:rsid w:val="00695467"/>
    <w:rsid w:val="00695647"/>
    <w:rsid w:val="0069578C"/>
    <w:rsid w:val="00695D47"/>
    <w:rsid w:val="00695E69"/>
    <w:rsid w:val="006960A6"/>
    <w:rsid w:val="006960AF"/>
    <w:rsid w:val="00696535"/>
    <w:rsid w:val="006965F8"/>
    <w:rsid w:val="00696903"/>
    <w:rsid w:val="00696A92"/>
    <w:rsid w:val="00696BB5"/>
    <w:rsid w:val="00696E98"/>
    <w:rsid w:val="0069700F"/>
    <w:rsid w:val="00697835"/>
    <w:rsid w:val="00697AD1"/>
    <w:rsid w:val="00697E07"/>
    <w:rsid w:val="00697E5C"/>
    <w:rsid w:val="00697F48"/>
    <w:rsid w:val="00697F57"/>
    <w:rsid w:val="006A043C"/>
    <w:rsid w:val="006A054A"/>
    <w:rsid w:val="006A05B3"/>
    <w:rsid w:val="006A0765"/>
    <w:rsid w:val="006A09CA"/>
    <w:rsid w:val="006A0A31"/>
    <w:rsid w:val="006A0E64"/>
    <w:rsid w:val="006A11CB"/>
    <w:rsid w:val="006A1421"/>
    <w:rsid w:val="006A17E4"/>
    <w:rsid w:val="006A1AE4"/>
    <w:rsid w:val="006A1B24"/>
    <w:rsid w:val="006A1D4E"/>
    <w:rsid w:val="006A21CB"/>
    <w:rsid w:val="006A2443"/>
    <w:rsid w:val="006A248D"/>
    <w:rsid w:val="006A255D"/>
    <w:rsid w:val="006A2612"/>
    <w:rsid w:val="006A2C1D"/>
    <w:rsid w:val="006A2E11"/>
    <w:rsid w:val="006A2FD4"/>
    <w:rsid w:val="006A3107"/>
    <w:rsid w:val="006A3236"/>
    <w:rsid w:val="006A3274"/>
    <w:rsid w:val="006A32B3"/>
    <w:rsid w:val="006A32C1"/>
    <w:rsid w:val="006A3489"/>
    <w:rsid w:val="006A3548"/>
    <w:rsid w:val="006A3573"/>
    <w:rsid w:val="006A378D"/>
    <w:rsid w:val="006A3EDD"/>
    <w:rsid w:val="006A3F02"/>
    <w:rsid w:val="006A40AB"/>
    <w:rsid w:val="006A435D"/>
    <w:rsid w:val="006A47F4"/>
    <w:rsid w:val="006A482A"/>
    <w:rsid w:val="006A4E33"/>
    <w:rsid w:val="006A5074"/>
    <w:rsid w:val="006A5113"/>
    <w:rsid w:val="006A52CA"/>
    <w:rsid w:val="006A5471"/>
    <w:rsid w:val="006A55A5"/>
    <w:rsid w:val="006A5604"/>
    <w:rsid w:val="006A5CC1"/>
    <w:rsid w:val="006A5D4F"/>
    <w:rsid w:val="006A600F"/>
    <w:rsid w:val="006A605E"/>
    <w:rsid w:val="006A621E"/>
    <w:rsid w:val="006A6226"/>
    <w:rsid w:val="006A64D9"/>
    <w:rsid w:val="006A6507"/>
    <w:rsid w:val="006A6558"/>
    <w:rsid w:val="006A6736"/>
    <w:rsid w:val="006A6A3A"/>
    <w:rsid w:val="006A6E2B"/>
    <w:rsid w:val="006A6F6D"/>
    <w:rsid w:val="006A7296"/>
    <w:rsid w:val="006A7486"/>
    <w:rsid w:val="006A750B"/>
    <w:rsid w:val="006A7758"/>
    <w:rsid w:val="006A79FE"/>
    <w:rsid w:val="006A7BFA"/>
    <w:rsid w:val="006A7D78"/>
    <w:rsid w:val="006A7E3C"/>
    <w:rsid w:val="006A7FEB"/>
    <w:rsid w:val="006B0086"/>
    <w:rsid w:val="006B02D7"/>
    <w:rsid w:val="006B058E"/>
    <w:rsid w:val="006B0735"/>
    <w:rsid w:val="006B0885"/>
    <w:rsid w:val="006B088B"/>
    <w:rsid w:val="006B11C4"/>
    <w:rsid w:val="006B1510"/>
    <w:rsid w:val="006B15FE"/>
    <w:rsid w:val="006B1777"/>
    <w:rsid w:val="006B1C20"/>
    <w:rsid w:val="006B1CFB"/>
    <w:rsid w:val="006B1E40"/>
    <w:rsid w:val="006B21DA"/>
    <w:rsid w:val="006B239D"/>
    <w:rsid w:val="006B23AC"/>
    <w:rsid w:val="006B2417"/>
    <w:rsid w:val="006B2502"/>
    <w:rsid w:val="006B2903"/>
    <w:rsid w:val="006B2936"/>
    <w:rsid w:val="006B2EAE"/>
    <w:rsid w:val="006B2EDE"/>
    <w:rsid w:val="006B30F9"/>
    <w:rsid w:val="006B33D6"/>
    <w:rsid w:val="006B34C5"/>
    <w:rsid w:val="006B34D3"/>
    <w:rsid w:val="006B3812"/>
    <w:rsid w:val="006B3D67"/>
    <w:rsid w:val="006B3D93"/>
    <w:rsid w:val="006B3F25"/>
    <w:rsid w:val="006B4073"/>
    <w:rsid w:val="006B40A6"/>
    <w:rsid w:val="006B40AF"/>
    <w:rsid w:val="006B419A"/>
    <w:rsid w:val="006B43BC"/>
    <w:rsid w:val="006B43EE"/>
    <w:rsid w:val="006B457D"/>
    <w:rsid w:val="006B4599"/>
    <w:rsid w:val="006B4681"/>
    <w:rsid w:val="006B46D6"/>
    <w:rsid w:val="006B483F"/>
    <w:rsid w:val="006B4C2E"/>
    <w:rsid w:val="006B4DCA"/>
    <w:rsid w:val="006B5123"/>
    <w:rsid w:val="006B5500"/>
    <w:rsid w:val="006B56C6"/>
    <w:rsid w:val="006B5902"/>
    <w:rsid w:val="006B5986"/>
    <w:rsid w:val="006B5E65"/>
    <w:rsid w:val="006B5F77"/>
    <w:rsid w:val="006B5FF0"/>
    <w:rsid w:val="006B6461"/>
    <w:rsid w:val="006B64F8"/>
    <w:rsid w:val="006B6663"/>
    <w:rsid w:val="006B69D9"/>
    <w:rsid w:val="006B6A62"/>
    <w:rsid w:val="006B6DE2"/>
    <w:rsid w:val="006B6F34"/>
    <w:rsid w:val="006B7351"/>
    <w:rsid w:val="006B7A03"/>
    <w:rsid w:val="006B7A67"/>
    <w:rsid w:val="006B7C75"/>
    <w:rsid w:val="006B7FCC"/>
    <w:rsid w:val="006C00C2"/>
    <w:rsid w:val="006C0333"/>
    <w:rsid w:val="006C0345"/>
    <w:rsid w:val="006C052D"/>
    <w:rsid w:val="006C0605"/>
    <w:rsid w:val="006C0633"/>
    <w:rsid w:val="006C0662"/>
    <w:rsid w:val="006C0967"/>
    <w:rsid w:val="006C0A9A"/>
    <w:rsid w:val="006C0D54"/>
    <w:rsid w:val="006C0D89"/>
    <w:rsid w:val="006C0EAC"/>
    <w:rsid w:val="006C1083"/>
    <w:rsid w:val="006C10D9"/>
    <w:rsid w:val="006C1263"/>
    <w:rsid w:val="006C134D"/>
    <w:rsid w:val="006C14A2"/>
    <w:rsid w:val="006C1925"/>
    <w:rsid w:val="006C19F4"/>
    <w:rsid w:val="006C26D2"/>
    <w:rsid w:val="006C273F"/>
    <w:rsid w:val="006C2E4A"/>
    <w:rsid w:val="006C32AF"/>
    <w:rsid w:val="006C335E"/>
    <w:rsid w:val="006C3C1A"/>
    <w:rsid w:val="006C3C81"/>
    <w:rsid w:val="006C3D17"/>
    <w:rsid w:val="006C3DB7"/>
    <w:rsid w:val="006C3DB8"/>
    <w:rsid w:val="006C3EFD"/>
    <w:rsid w:val="006C4258"/>
    <w:rsid w:val="006C42CD"/>
    <w:rsid w:val="006C44BD"/>
    <w:rsid w:val="006C453C"/>
    <w:rsid w:val="006C47FE"/>
    <w:rsid w:val="006C4D7D"/>
    <w:rsid w:val="006C4DA9"/>
    <w:rsid w:val="006C4FD5"/>
    <w:rsid w:val="006C51A4"/>
    <w:rsid w:val="006C52B1"/>
    <w:rsid w:val="006C5306"/>
    <w:rsid w:val="006C536C"/>
    <w:rsid w:val="006C55A3"/>
    <w:rsid w:val="006C55F8"/>
    <w:rsid w:val="006C560C"/>
    <w:rsid w:val="006C5B70"/>
    <w:rsid w:val="006C5F3A"/>
    <w:rsid w:val="006C63AE"/>
    <w:rsid w:val="006C6471"/>
    <w:rsid w:val="006C64F7"/>
    <w:rsid w:val="006C65C0"/>
    <w:rsid w:val="006C67F8"/>
    <w:rsid w:val="006C6857"/>
    <w:rsid w:val="006C69D5"/>
    <w:rsid w:val="006C73A9"/>
    <w:rsid w:val="006C7457"/>
    <w:rsid w:val="006C7751"/>
    <w:rsid w:val="006C7763"/>
    <w:rsid w:val="006C777A"/>
    <w:rsid w:val="006C77AD"/>
    <w:rsid w:val="006C7B07"/>
    <w:rsid w:val="006D0056"/>
    <w:rsid w:val="006D006D"/>
    <w:rsid w:val="006D0234"/>
    <w:rsid w:val="006D051E"/>
    <w:rsid w:val="006D0754"/>
    <w:rsid w:val="006D0C7C"/>
    <w:rsid w:val="006D0CA8"/>
    <w:rsid w:val="006D0D2D"/>
    <w:rsid w:val="006D0ED5"/>
    <w:rsid w:val="006D146E"/>
    <w:rsid w:val="006D14C5"/>
    <w:rsid w:val="006D1B61"/>
    <w:rsid w:val="006D1C23"/>
    <w:rsid w:val="006D1C6B"/>
    <w:rsid w:val="006D1D95"/>
    <w:rsid w:val="006D2022"/>
    <w:rsid w:val="006D205D"/>
    <w:rsid w:val="006D20E7"/>
    <w:rsid w:val="006D2447"/>
    <w:rsid w:val="006D27D9"/>
    <w:rsid w:val="006D2A03"/>
    <w:rsid w:val="006D2CED"/>
    <w:rsid w:val="006D2F65"/>
    <w:rsid w:val="006D3393"/>
    <w:rsid w:val="006D3397"/>
    <w:rsid w:val="006D360F"/>
    <w:rsid w:val="006D3683"/>
    <w:rsid w:val="006D38E5"/>
    <w:rsid w:val="006D3BCB"/>
    <w:rsid w:val="006D3CD9"/>
    <w:rsid w:val="006D3D68"/>
    <w:rsid w:val="006D3DE5"/>
    <w:rsid w:val="006D3EA3"/>
    <w:rsid w:val="006D3FDF"/>
    <w:rsid w:val="006D401A"/>
    <w:rsid w:val="006D4481"/>
    <w:rsid w:val="006D44F4"/>
    <w:rsid w:val="006D450C"/>
    <w:rsid w:val="006D4962"/>
    <w:rsid w:val="006D4CB6"/>
    <w:rsid w:val="006D4DAA"/>
    <w:rsid w:val="006D5092"/>
    <w:rsid w:val="006D5359"/>
    <w:rsid w:val="006D5BA4"/>
    <w:rsid w:val="006D5C9E"/>
    <w:rsid w:val="006D602D"/>
    <w:rsid w:val="006D6217"/>
    <w:rsid w:val="006D633E"/>
    <w:rsid w:val="006D63B8"/>
    <w:rsid w:val="006D696A"/>
    <w:rsid w:val="006D6C36"/>
    <w:rsid w:val="006D6EFC"/>
    <w:rsid w:val="006D71D4"/>
    <w:rsid w:val="006D7677"/>
    <w:rsid w:val="006D7E28"/>
    <w:rsid w:val="006D7E81"/>
    <w:rsid w:val="006D7EDA"/>
    <w:rsid w:val="006E0008"/>
    <w:rsid w:val="006E0568"/>
    <w:rsid w:val="006E0763"/>
    <w:rsid w:val="006E0891"/>
    <w:rsid w:val="006E09CF"/>
    <w:rsid w:val="006E0A2E"/>
    <w:rsid w:val="006E0DC8"/>
    <w:rsid w:val="006E1159"/>
    <w:rsid w:val="006E120B"/>
    <w:rsid w:val="006E1449"/>
    <w:rsid w:val="006E15F7"/>
    <w:rsid w:val="006E1797"/>
    <w:rsid w:val="006E18DD"/>
    <w:rsid w:val="006E1BD1"/>
    <w:rsid w:val="006E278E"/>
    <w:rsid w:val="006E2A1E"/>
    <w:rsid w:val="006E2A46"/>
    <w:rsid w:val="006E2A5B"/>
    <w:rsid w:val="006E2B3A"/>
    <w:rsid w:val="006E2F9D"/>
    <w:rsid w:val="006E2FE3"/>
    <w:rsid w:val="006E2FFA"/>
    <w:rsid w:val="006E30EB"/>
    <w:rsid w:val="006E31BB"/>
    <w:rsid w:val="006E3328"/>
    <w:rsid w:val="006E3DEB"/>
    <w:rsid w:val="006E4314"/>
    <w:rsid w:val="006E432E"/>
    <w:rsid w:val="006E4371"/>
    <w:rsid w:val="006E441F"/>
    <w:rsid w:val="006E4435"/>
    <w:rsid w:val="006E467E"/>
    <w:rsid w:val="006E4798"/>
    <w:rsid w:val="006E4D93"/>
    <w:rsid w:val="006E4EDC"/>
    <w:rsid w:val="006E4EED"/>
    <w:rsid w:val="006E50DD"/>
    <w:rsid w:val="006E518A"/>
    <w:rsid w:val="006E531D"/>
    <w:rsid w:val="006E55BC"/>
    <w:rsid w:val="006E5689"/>
    <w:rsid w:val="006E5A7C"/>
    <w:rsid w:val="006E5B2C"/>
    <w:rsid w:val="006E5C94"/>
    <w:rsid w:val="006E6132"/>
    <w:rsid w:val="006E61CA"/>
    <w:rsid w:val="006E6423"/>
    <w:rsid w:val="006E6B15"/>
    <w:rsid w:val="006E6DFD"/>
    <w:rsid w:val="006E6FD2"/>
    <w:rsid w:val="006E70B0"/>
    <w:rsid w:val="006E7236"/>
    <w:rsid w:val="006E7245"/>
    <w:rsid w:val="006E76CA"/>
    <w:rsid w:val="006E76E6"/>
    <w:rsid w:val="006E78A2"/>
    <w:rsid w:val="006E7C33"/>
    <w:rsid w:val="006E7EEE"/>
    <w:rsid w:val="006F04C4"/>
    <w:rsid w:val="006F0710"/>
    <w:rsid w:val="006F0791"/>
    <w:rsid w:val="006F084A"/>
    <w:rsid w:val="006F0858"/>
    <w:rsid w:val="006F0D73"/>
    <w:rsid w:val="006F0E19"/>
    <w:rsid w:val="006F0F47"/>
    <w:rsid w:val="006F1228"/>
    <w:rsid w:val="006F1444"/>
    <w:rsid w:val="006F1971"/>
    <w:rsid w:val="006F1A17"/>
    <w:rsid w:val="006F1C14"/>
    <w:rsid w:val="006F1C8B"/>
    <w:rsid w:val="006F1E74"/>
    <w:rsid w:val="006F1EE1"/>
    <w:rsid w:val="006F219C"/>
    <w:rsid w:val="006F2291"/>
    <w:rsid w:val="006F22D6"/>
    <w:rsid w:val="006F23D1"/>
    <w:rsid w:val="006F23E7"/>
    <w:rsid w:val="006F2428"/>
    <w:rsid w:val="006F2847"/>
    <w:rsid w:val="006F2AAA"/>
    <w:rsid w:val="006F2BE0"/>
    <w:rsid w:val="006F2E80"/>
    <w:rsid w:val="006F314D"/>
    <w:rsid w:val="006F331B"/>
    <w:rsid w:val="006F35F0"/>
    <w:rsid w:val="006F378D"/>
    <w:rsid w:val="006F3A10"/>
    <w:rsid w:val="006F3B07"/>
    <w:rsid w:val="006F3D2E"/>
    <w:rsid w:val="006F3EBA"/>
    <w:rsid w:val="006F41E1"/>
    <w:rsid w:val="006F47C9"/>
    <w:rsid w:val="006F4F97"/>
    <w:rsid w:val="006F538B"/>
    <w:rsid w:val="006F5445"/>
    <w:rsid w:val="006F5481"/>
    <w:rsid w:val="006F558C"/>
    <w:rsid w:val="006F56D6"/>
    <w:rsid w:val="006F5998"/>
    <w:rsid w:val="006F59B3"/>
    <w:rsid w:val="006F5CDA"/>
    <w:rsid w:val="006F5E91"/>
    <w:rsid w:val="006F6316"/>
    <w:rsid w:val="006F649B"/>
    <w:rsid w:val="006F6686"/>
    <w:rsid w:val="006F66F1"/>
    <w:rsid w:val="006F67F0"/>
    <w:rsid w:val="006F67F6"/>
    <w:rsid w:val="006F6A46"/>
    <w:rsid w:val="006F6CCF"/>
    <w:rsid w:val="006F6FD1"/>
    <w:rsid w:val="006F7788"/>
    <w:rsid w:val="006F7AC6"/>
    <w:rsid w:val="006F7AE9"/>
    <w:rsid w:val="006F7B02"/>
    <w:rsid w:val="006F7C8D"/>
    <w:rsid w:val="006F7DA9"/>
    <w:rsid w:val="007001A1"/>
    <w:rsid w:val="00700205"/>
    <w:rsid w:val="00700415"/>
    <w:rsid w:val="00700BF4"/>
    <w:rsid w:val="00700C56"/>
    <w:rsid w:val="00700C85"/>
    <w:rsid w:val="00700EED"/>
    <w:rsid w:val="00701233"/>
    <w:rsid w:val="0070150C"/>
    <w:rsid w:val="00701B98"/>
    <w:rsid w:val="00701C9D"/>
    <w:rsid w:val="00701EF2"/>
    <w:rsid w:val="007023BA"/>
    <w:rsid w:val="007024FE"/>
    <w:rsid w:val="007025E9"/>
    <w:rsid w:val="0070279E"/>
    <w:rsid w:val="00702848"/>
    <w:rsid w:val="0070290F"/>
    <w:rsid w:val="00702A74"/>
    <w:rsid w:val="00702B3B"/>
    <w:rsid w:val="00702CC3"/>
    <w:rsid w:val="00702D00"/>
    <w:rsid w:val="00702E6E"/>
    <w:rsid w:val="00702E90"/>
    <w:rsid w:val="007032CD"/>
    <w:rsid w:val="0070346F"/>
    <w:rsid w:val="0070386A"/>
    <w:rsid w:val="00703ABA"/>
    <w:rsid w:val="00703C3D"/>
    <w:rsid w:val="00703E2A"/>
    <w:rsid w:val="00703F68"/>
    <w:rsid w:val="00704484"/>
    <w:rsid w:val="00704526"/>
    <w:rsid w:val="00704793"/>
    <w:rsid w:val="00704978"/>
    <w:rsid w:val="00704A4B"/>
    <w:rsid w:val="00704EC7"/>
    <w:rsid w:val="00704EEA"/>
    <w:rsid w:val="007050E4"/>
    <w:rsid w:val="00705286"/>
    <w:rsid w:val="007053AD"/>
    <w:rsid w:val="00705856"/>
    <w:rsid w:val="00705BB9"/>
    <w:rsid w:val="00705D0A"/>
    <w:rsid w:val="00705EF7"/>
    <w:rsid w:val="00705FBA"/>
    <w:rsid w:val="00706075"/>
    <w:rsid w:val="0070608A"/>
    <w:rsid w:val="007061B0"/>
    <w:rsid w:val="0070670D"/>
    <w:rsid w:val="00706777"/>
    <w:rsid w:val="007068CF"/>
    <w:rsid w:val="0070699D"/>
    <w:rsid w:val="007069D2"/>
    <w:rsid w:val="00706BF1"/>
    <w:rsid w:val="00706FC7"/>
    <w:rsid w:val="00707048"/>
    <w:rsid w:val="0070704F"/>
    <w:rsid w:val="00707081"/>
    <w:rsid w:val="00707127"/>
    <w:rsid w:val="00707489"/>
    <w:rsid w:val="007075C1"/>
    <w:rsid w:val="00707C06"/>
    <w:rsid w:val="00707F51"/>
    <w:rsid w:val="00707FC7"/>
    <w:rsid w:val="00707FD7"/>
    <w:rsid w:val="00710239"/>
    <w:rsid w:val="0071044B"/>
    <w:rsid w:val="007104BB"/>
    <w:rsid w:val="007104FF"/>
    <w:rsid w:val="0071051E"/>
    <w:rsid w:val="00710546"/>
    <w:rsid w:val="0071059E"/>
    <w:rsid w:val="007105C8"/>
    <w:rsid w:val="00710B54"/>
    <w:rsid w:val="00710BD3"/>
    <w:rsid w:val="00710F29"/>
    <w:rsid w:val="00711040"/>
    <w:rsid w:val="007110AE"/>
    <w:rsid w:val="00711104"/>
    <w:rsid w:val="00711300"/>
    <w:rsid w:val="00711661"/>
    <w:rsid w:val="0071173E"/>
    <w:rsid w:val="00711799"/>
    <w:rsid w:val="007121C6"/>
    <w:rsid w:val="0071228C"/>
    <w:rsid w:val="00712354"/>
    <w:rsid w:val="007123DB"/>
    <w:rsid w:val="007124C5"/>
    <w:rsid w:val="0071253C"/>
    <w:rsid w:val="00712761"/>
    <w:rsid w:val="007128D3"/>
    <w:rsid w:val="00712AD9"/>
    <w:rsid w:val="00713273"/>
    <w:rsid w:val="0071337C"/>
    <w:rsid w:val="007134C2"/>
    <w:rsid w:val="0071354E"/>
    <w:rsid w:val="00713662"/>
    <w:rsid w:val="007136C5"/>
    <w:rsid w:val="00713735"/>
    <w:rsid w:val="00713801"/>
    <w:rsid w:val="007139A5"/>
    <w:rsid w:val="00713B1E"/>
    <w:rsid w:val="00713BBD"/>
    <w:rsid w:val="00713BDD"/>
    <w:rsid w:val="00713E7B"/>
    <w:rsid w:val="00714017"/>
    <w:rsid w:val="0071405B"/>
    <w:rsid w:val="0071415A"/>
    <w:rsid w:val="007141A0"/>
    <w:rsid w:val="0071434D"/>
    <w:rsid w:val="007143E6"/>
    <w:rsid w:val="0071492A"/>
    <w:rsid w:val="00714E50"/>
    <w:rsid w:val="00715340"/>
    <w:rsid w:val="007153BC"/>
    <w:rsid w:val="00715C1B"/>
    <w:rsid w:val="00715EB3"/>
    <w:rsid w:val="00715EE4"/>
    <w:rsid w:val="0071602E"/>
    <w:rsid w:val="007160F1"/>
    <w:rsid w:val="007161B2"/>
    <w:rsid w:val="007163BE"/>
    <w:rsid w:val="00716406"/>
    <w:rsid w:val="0071653C"/>
    <w:rsid w:val="0071675C"/>
    <w:rsid w:val="00716ABC"/>
    <w:rsid w:val="00716C3E"/>
    <w:rsid w:val="0071704E"/>
    <w:rsid w:val="00717056"/>
    <w:rsid w:val="00717119"/>
    <w:rsid w:val="00717B90"/>
    <w:rsid w:val="00717C8E"/>
    <w:rsid w:val="007201A9"/>
    <w:rsid w:val="00720509"/>
    <w:rsid w:val="00720606"/>
    <w:rsid w:val="0072068F"/>
    <w:rsid w:val="00720793"/>
    <w:rsid w:val="00720869"/>
    <w:rsid w:val="007209AC"/>
    <w:rsid w:val="00720A01"/>
    <w:rsid w:val="00720BB5"/>
    <w:rsid w:val="007211C4"/>
    <w:rsid w:val="00721296"/>
    <w:rsid w:val="007212BE"/>
    <w:rsid w:val="00721C2D"/>
    <w:rsid w:val="00721DAF"/>
    <w:rsid w:val="00721F59"/>
    <w:rsid w:val="00722045"/>
    <w:rsid w:val="00722439"/>
    <w:rsid w:val="00722549"/>
    <w:rsid w:val="007225F5"/>
    <w:rsid w:val="007229FD"/>
    <w:rsid w:val="00722EDD"/>
    <w:rsid w:val="007232B3"/>
    <w:rsid w:val="0072355C"/>
    <w:rsid w:val="00723CED"/>
    <w:rsid w:val="00723D3A"/>
    <w:rsid w:val="00723E8C"/>
    <w:rsid w:val="00724188"/>
    <w:rsid w:val="00724526"/>
    <w:rsid w:val="00724C2E"/>
    <w:rsid w:val="00724D15"/>
    <w:rsid w:val="00724E4D"/>
    <w:rsid w:val="00724EE6"/>
    <w:rsid w:val="00725028"/>
    <w:rsid w:val="007250D9"/>
    <w:rsid w:val="0072539F"/>
    <w:rsid w:val="007253D3"/>
    <w:rsid w:val="0072552F"/>
    <w:rsid w:val="00725712"/>
    <w:rsid w:val="00725732"/>
    <w:rsid w:val="00725CE8"/>
    <w:rsid w:val="00725E5F"/>
    <w:rsid w:val="00725FD0"/>
    <w:rsid w:val="00726868"/>
    <w:rsid w:val="00726896"/>
    <w:rsid w:val="00726972"/>
    <w:rsid w:val="00726B7D"/>
    <w:rsid w:val="007273F7"/>
    <w:rsid w:val="0072761D"/>
    <w:rsid w:val="007277B8"/>
    <w:rsid w:val="00727BF1"/>
    <w:rsid w:val="00727DF5"/>
    <w:rsid w:val="00727F70"/>
    <w:rsid w:val="00727F83"/>
    <w:rsid w:val="007301EA"/>
    <w:rsid w:val="0073054D"/>
    <w:rsid w:val="007309C0"/>
    <w:rsid w:val="00730F1B"/>
    <w:rsid w:val="00731100"/>
    <w:rsid w:val="00731265"/>
    <w:rsid w:val="0073175A"/>
    <w:rsid w:val="00731F8C"/>
    <w:rsid w:val="0073230A"/>
    <w:rsid w:val="00732318"/>
    <w:rsid w:val="0073231C"/>
    <w:rsid w:val="007323D3"/>
    <w:rsid w:val="007326C9"/>
    <w:rsid w:val="00732888"/>
    <w:rsid w:val="00733652"/>
    <w:rsid w:val="007336FC"/>
    <w:rsid w:val="007337C8"/>
    <w:rsid w:val="00733BB3"/>
    <w:rsid w:val="00733C0E"/>
    <w:rsid w:val="00733CED"/>
    <w:rsid w:val="00734351"/>
    <w:rsid w:val="0073495E"/>
    <w:rsid w:val="00734B80"/>
    <w:rsid w:val="00734BBD"/>
    <w:rsid w:val="00734D26"/>
    <w:rsid w:val="00734EC5"/>
    <w:rsid w:val="00735114"/>
    <w:rsid w:val="0073526D"/>
    <w:rsid w:val="007352B2"/>
    <w:rsid w:val="007352D4"/>
    <w:rsid w:val="0073533B"/>
    <w:rsid w:val="007353AA"/>
    <w:rsid w:val="007353B2"/>
    <w:rsid w:val="0073563C"/>
    <w:rsid w:val="007356B2"/>
    <w:rsid w:val="007357DD"/>
    <w:rsid w:val="00735BC7"/>
    <w:rsid w:val="00735D4F"/>
    <w:rsid w:val="00735DF7"/>
    <w:rsid w:val="00735F19"/>
    <w:rsid w:val="00736113"/>
    <w:rsid w:val="00736393"/>
    <w:rsid w:val="007363FE"/>
    <w:rsid w:val="007365AC"/>
    <w:rsid w:val="007365D2"/>
    <w:rsid w:val="00736978"/>
    <w:rsid w:val="00736B4D"/>
    <w:rsid w:val="0073701F"/>
    <w:rsid w:val="007370AB"/>
    <w:rsid w:val="0073727D"/>
    <w:rsid w:val="00737644"/>
    <w:rsid w:val="0073778E"/>
    <w:rsid w:val="007378B1"/>
    <w:rsid w:val="00737AE3"/>
    <w:rsid w:val="00737C08"/>
    <w:rsid w:val="00737D5F"/>
    <w:rsid w:val="00740092"/>
    <w:rsid w:val="00740316"/>
    <w:rsid w:val="007403CE"/>
    <w:rsid w:val="007403D7"/>
    <w:rsid w:val="00740476"/>
    <w:rsid w:val="007404E2"/>
    <w:rsid w:val="0074089D"/>
    <w:rsid w:val="00740984"/>
    <w:rsid w:val="00741149"/>
    <w:rsid w:val="007413C4"/>
    <w:rsid w:val="007415AF"/>
    <w:rsid w:val="007416BE"/>
    <w:rsid w:val="007417C1"/>
    <w:rsid w:val="00741816"/>
    <w:rsid w:val="00741A9E"/>
    <w:rsid w:val="00741DF2"/>
    <w:rsid w:val="00741E35"/>
    <w:rsid w:val="007420A2"/>
    <w:rsid w:val="007424A2"/>
    <w:rsid w:val="00742564"/>
    <w:rsid w:val="00742683"/>
    <w:rsid w:val="007428C2"/>
    <w:rsid w:val="00742AF4"/>
    <w:rsid w:val="0074304C"/>
    <w:rsid w:val="00743C49"/>
    <w:rsid w:val="00743C53"/>
    <w:rsid w:val="00743EE8"/>
    <w:rsid w:val="00743F62"/>
    <w:rsid w:val="007441F0"/>
    <w:rsid w:val="00744253"/>
    <w:rsid w:val="00744781"/>
    <w:rsid w:val="00744993"/>
    <w:rsid w:val="00744A2D"/>
    <w:rsid w:val="00744B29"/>
    <w:rsid w:val="00744CF4"/>
    <w:rsid w:val="00744D3F"/>
    <w:rsid w:val="00744E03"/>
    <w:rsid w:val="00744F71"/>
    <w:rsid w:val="007451ED"/>
    <w:rsid w:val="00745628"/>
    <w:rsid w:val="0074593A"/>
    <w:rsid w:val="0074596A"/>
    <w:rsid w:val="00745A3D"/>
    <w:rsid w:val="00745B61"/>
    <w:rsid w:val="00745D6D"/>
    <w:rsid w:val="00745E92"/>
    <w:rsid w:val="00745FEB"/>
    <w:rsid w:val="00746108"/>
    <w:rsid w:val="00746378"/>
    <w:rsid w:val="0074637E"/>
    <w:rsid w:val="0074654F"/>
    <w:rsid w:val="00746659"/>
    <w:rsid w:val="00746C62"/>
    <w:rsid w:val="00746F9B"/>
    <w:rsid w:val="00746FA3"/>
    <w:rsid w:val="00747626"/>
    <w:rsid w:val="007476C5"/>
    <w:rsid w:val="00747950"/>
    <w:rsid w:val="00747F44"/>
    <w:rsid w:val="0075000B"/>
    <w:rsid w:val="00750907"/>
    <w:rsid w:val="00750BB5"/>
    <w:rsid w:val="0075130F"/>
    <w:rsid w:val="00751441"/>
    <w:rsid w:val="00751771"/>
    <w:rsid w:val="0075196C"/>
    <w:rsid w:val="0075197B"/>
    <w:rsid w:val="00751DAA"/>
    <w:rsid w:val="00751E06"/>
    <w:rsid w:val="007522E5"/>
    <w:rsid w:val="007525E2"/>
    <w:rsid w:val="00752613"/>
    <w:rsid w:val="00752681"/>
    <w:rsid w:val="00752759"/>
    <w:rsid w:val="00752DAC"/>
    <w:rsid w:val="0075310A"/>
    <w:rsid w:val="007535C4"/>
    <w:rsid w:val="00753634"/>
    <w:rsid w:val="00753936"/>
    <w:rsid w:val="00753EEA"/>
    <w:rsid w:val="00753FE2"/>
    <w:rsid w:val="00754092"/>
    <w:rsid w:val="007540D7"/>
    <w:rsid w:val="0075419A"/>
    <w:rsid w:val="007542C4"/>
    <w:rsid w:val="0075432A"/>
    <w:rsid w:val="0075432B"/>
    <w:rsid w:val="00754422"/>
    <w:rsid w:val="00754442"/>
    <w:rsid w:val="00754496"/>
    <w:rsid w:val="007544B8"/>
    <w:rsid w:val="0075483B"/>
    <w:rsid w:val="00754A7C"/>
    <w:rsid w:val="00754B81"/>
    <w:rsid w:val="00754BFC"/>
    <w:rsid w:val="00754EA3"/>
    <w:rsid w:val="00754EF8"/>
    <w:rsid w:val="007554C5"/>
    <w:rsid w:val="007556FB"/>
    <w:rsid w:val="00755A21"/>
    <w:rsid w:val="00755A81"/>
    <w:rsid w:val="00755AFB"/>
    <w:rsid w:val="00755D91"/>
    <w:rsid w:val="00755F13"/>
    <w:rsid w:val="00755F55"/>
    <w:rsid w:val="00756041"/>
    <w:rsid w:val="0075613A"/>
    <w:rsid w:val="0075665A"/>
    <w:rsid w:val="00756A28"/>
    <w:rsid w:val="00756B87"/>
    <w:rsid w:val="00756BEF"/>
    <w:rsid w:val="00756DAA"/>
    <w:rsid w:val="00756EDA"/>
    <w:rsid w:val="007575BE"/>
    <w:rsid w:val="00757784"/>
    <w:rsid w:val="0075791E"/>
    <w:rsid w:val="00757CE1"/>
    <w:rsid w:val="00757CF7"/>
    <w:rsid w:val="00757ED2"/>
    <w:rsid w:val="007601C9"/>
    <w:rsid w:val="00760490"/>
    <w:rsid w:val="007606A3"/>
    <w:rsid w:val="0076070F"/>
    <w:rsid w:val="00760B18"/>
    <w:rsid w:val="00760E2E"/>
    <w:rsid w:val="00761055"/>
    <w:rsid w:val="00761189"/>
    <w:rsid w:val="007613CF"/>
    <w:rsid w:val="0076144A"/>
    <w:rsid w:val="007616B4"/>
    <w:rsid w:val="00761A6D"/>
    <w:rsid w:val="0076214F"/>
    <w:rsid w:val="0076231E"/>
    <w:rsid w:val="007629F1"/>
    <w:rsid w:val="00762A5E"/>
    <w:rsid w:val="00762C08"/>
    <w:rsid w:val="00762CEB"/>
    <w:rsid w:val="00762E62"/>
    <w:rsid w:val="00762EFA"/>
    <w:rsid w:val="00763A6A"/>
    <w:rsid w:val="00763C9D"/>
    <w:rsid w:val="00763CAF"/>
    <w:rsid w:val="00763E70"/>
    <w:rsid w:val="00763F48"/>
    <w:rsid w:val="0076490F"/>
    <w:rsid w:val="00764B04"/>
    <w:rsid w:val="00764B42"/>
    <w:rsid w:val="00764E4C"/>
    <w:rsid w:val="00764E53"/>
    <w:rsid w:val="007650AA"/>
    <w:rsid w:val="00765BFF"/>
    <w:rsid w:val="00765EC1"/>
    <w:rsid w:val="007661A0"/>
    <w:rsid w:val="007661B3"/>
    <w:rsid w:val="007662B5"/>
    <w:rsid w:val="0076634E"/>
    <w:rsid w:val="00766366"/>
    <w:rsid w:val="007665E9"/>
    <w:rsid w:val="007668D3"/>
    <w:rsid w:val="00766B29"/>
    <w:rsid w:val="00766C6E"/>
    <w:rsid w:val="00766CD0"/>
    <w:rsid w:val="00767791"/>
    <w:rsid w:val="00767A10"/>
    <w:rsid w:val="00767B41"/>
    <w:rsid w:val="00770003"/>
    <w:rsid w:val="0077006F"/>
    <w:rsid w:val="0077020A"/>
    <w:rsid w:val="00770453"/>
    <w:rsid w:val="00770458"/>
    <w:rsid w:val="007704AB"/>
    <w:rsid w:val="0077078C"/>
    <w:rsid w:val="007707BB"/>
    <w:rsid w:val="0077086C"/>
    <w:rsid w:val="007709ED"/>
    <w:rsid w:val="00770C7E"/>
    <w:rsid w:val="00770EBA"/>
    <w:rsid w:val="00770F5F"/>
    <w:rsid w:val="00770F9C"/>
    <w:rsid w:val="00771131"/>
    <w:rsid w:val="007711CF"/>
    <w:rsid w:val="0077126F"/>
    <w:rsid w:val="00771310"/>
    <w:rsid w:val="007718C5"/>
    <w:rsid w:val="00771CB6"/>
    <w:rsid w:val="00771D1E"/>
    <w:rsid w:val="0077208B"/>
    <w:rsid w:val="00772229"/>
    <w:rsid w:val="0077241F"/>
    <w:rsid w:val="007724CC"/>
    <w:rsid w:val="007729AA"/>
    <w:rsid w:val="00772A50"/>
    <w:rsid w:val="00772D8E"/>
    <w:rsid w:val="0077319E"/>
    <w:rsid w:val="0077323E"/>
    <w:rsid w:val="00773336"/>
    <w:rsid w:val="00773710"/>
    <w:rsid w:val="00773A73"/>
    <w:rsid w:val="00773B98"/>
    <w:rsid w:val="007745A1"/>
    <w:rsid w:val="00774957"/>
    <w:rsid w:val="00774CFE"/>
    <w:rsid w:val="00774FD8"/>
    <w:rsid w:val="00775171"/>
    <w:rsid w:val="007758F1"/>
    <w:rsid w:val="0077590A"/>
    <w:rsid w:val="00775943"/>
    <w:rsid w:val="00775BFE"/>
    <w:rsid w:val="00775CC6"/>
    <w:rsid w:val="00775E11"/>
    <w:rsid w:val="00775E2F"/>
    <w:rsid w:val="00775EAA"/>
    <w:rsid w:val="00775F79"/>
    <w:rsid w:val="0077613F"/>
    <w:rsid w:val="00776221"/>
    <w:rsid w:val="00776260"/>
    <w:rsid w:val="007763F3"/>
    <w:rsid w:val="007767A3"/>
    <w:rsid w:val="00776A32"/>
    <w:rsid w:val="00776CAF"/>
    <w:rsid w:val="00776E55"/>
    <w:rsid w:val="00777105"/>
    <w:rsid w:val="007771ED"/>
    <w:rsid w:val="007778A8"/>
    <w:rsid w:val="00777EA2"/>
    <w:rsid w:val="00777F43"/>
    <w:rsid w:val="007800D6"/>
    <w:rsid w:val="00780204"/>
    <w:rsid w:val="0078033D"/>
    <w:rsid w:val="00780388"/>
    <w:rsid w:val="00780759"/>
    <w:rsid w:val="007808F8"/>
    <w:rsid w:val="00780937"/>
    <w:rsid w:val="00780B8F"/>
    <w:rsid w:val="00780B93"/>
    <w:rsid w:val="00780B9C"/>
    <w:rsid w:val="00780C96"/>
    <w:rsid w:val="00780DBC"/>
    <w:rsid w:val="00781054"/>
    <w:rsid w:val="00781290"/>
    <w:rsid w:val="00782152"/>
    <w:rsid w:val="00782278"/>
    <w:rsid w:val="00782307"/>
    <w:rsid w:val="00782364"/>
    <w:rsid w:val="00782612"/>
    <w:rsid w:val="007828C8"/>
    <w:rsid w:val="00782B2A"/>
    <w:rsid w:val="00782B59"/>
    <w:rsid w:val="00782D15"/>
    <w:rsid w:val="00782EEE"/>
    <w:rsid w:val="0078311B"/>
    <w:rsid w:val="007831A0"/>
    <w:rsid w:val="007831E5"/>
    <w:rsid w:val="00783B7F"/>
    <w:rsid w:val="00783C99"/>
    <w:rsid w:val="00783F31"/>
    <w:rsid w:val="00784624"/>
    <w:rsid w:val="00784643"/>
    <w:rsid w:val="00784748"/>
    <w:rsid w:val="007847EA"/>
    <w:rsid w:val="00784BCC"/>
    <w:rsid w:val="00785131"/>
    <w:rsid w:val="0078516B"/>
    <w:rsid w:val="007852A6"/>
    <w:rsid w:val="007852B1"/>
    <w:rsid w:val="007853A3"/>
    <w:rsid w:val="007853CC"/>
    <w:rsid w:val="007854E7"/>
    <w:rsid w:val="007856FC"/>
    <w:rsid w:val="00785CEB"/>
    <w:rsid w:val="007862DD"/>
    <w:rsid w:val="00786394"/>
    <w:rsid w:val="0078645D"/>
    <w:rsid w:val="0078674E"/>
    <w:rsid w:val="007869CC"/>
    <w:rsid w:val="00786A41"/>
    <w:rsid w:val="00786AB9"/>
    <w:rsid w:val="00787048"/>
    <w:rsid w:val="00787171"/>
    <w:rsid w:val="00787268"/>
    <w:rsid w:val="00787490"/>
    <w:rsid w:val="007877E0"/>
    <w:rsid w:val="00787A7B"/>
    <w:rsid w:val="00787C48"/>
    <w:rsid w:val="00787C66"/>
    <w:rsid w:val="00787D92"/>
    <w:rsid w:val="00787EC9"/>
    <w:rsid w:val="007900CC"/>
    <w:rsid w:val="007905AD"/>
    <w:rsid w:val="007905DC"/>
    <w:rsid w:val="00790719"/>
    <w:rsid w:val="00790B33"/>
    <w:rsid w:val="00790DF1"/>
    <w:rsid w:val="00791208"/>
    <w:rsid w:val="0079148A"/>
    <w:rsid w:val="00791627"/>
    <w:rsid w:val="00791BD9"/>
    <w:rsid w:val="00791C7E"/>
    <w:rsid w:val="00791FCF"/>
    <w:rsid w:val="007922DC"/>
    <w:rsid w:val="00792485"/>
    <w:rsid w:val="007926C8"/>
    <w:rsid w:val="00792710"/>
    <w:rsid w:val="007929A7"/>
    <w:rsid w:val="007929D4"/>
    <w:rsid w:val="00792AE0"/>
    <w:rsid w:val="00792C3F"/>
    <w:rsid w:val="00792D9A"/>
    <w:rsid w:val="00792DE8"/>
    <w:rsid w:val="007930BF"/>
    <w:rsid w:val="007931DF"/>
    <w:rsid w:val="0079329C"/>
    <w:rsid w:val="00793445"/>
    <w:rsid w:val="00793D64"/>
    <w:rsid w:val="00794357"/>
    <w:rsid w:val="007943F6"/>
    <w:rsid w:val="007947CA"/>
    <w:rsid w:val="00794B20"/>
    <w:rsid w:val="00794B6B"/>
    <w:rsid w:val="00794BC4"/>
    <w:rsid w:val="00794CF8"/>
    <w:rsid w:val="00794EE2"/>
    <w:rsid w:val="00794F0E"/>
    <w:rsid w:val="00794FDD"/>
    <w:rsid w:val="007950A5"/>
    <w:rsid w:val="00796179"/>
    <w:rsid w:val="00796217"/>
    <w:rsid w:val="007962BA"/>
    <w:rsid w:val="00796571"/>
    <w:rsid w:val="00796E8D"/>
    <w:rsid w:val="00796ED7"/>
    <w:rsid w:val="0079711D"/>
    <w:rsid w:val="007971C3"/>
    <w:rsid w:val="007971CE"/>
    <w:rsid w:val="007972ED"/>
    <w:rsid w:val="007973C2"/>
    <w:rsid w:val="00797541"/>
    <w:rsid w:val="00797905"/>
    <w:rsid w:val="007979C4"/>
    <w:rsid w:val="00797B4C"/>
    <w:rsid w:val="00797BC2"/>
    <w:rsid w:val="00797BDE"/>
    <w:rsid w:val="00797CCD"/>
    <w:rsid w:val="00797D58"/>
    <w:rsid w:val="00797D6D"/>
    <w:rsid w:val="00797E14"/>
    <w:rsid w:val="00797E1E"/>
    <w:rsid w:val="007A0088"/>
    <w:rsid w:val="007A0140"/>
    <w:rsid w:val="007A021E"/>
    <w:rsid w:val="007A092C"/>
    <w:rsid w:val="007A0BFE"/>
    <w:rsid w:val="007A0E33"/>
    <w:rsid w:val="007A0EA1"/>
    <w:rsid w:val="007A0F86"/>
    <w:rsid w:val="007A10F4"/>
    <w:rsid w:val="007A110E"/>
    <w:rsid w:val="007A166C"/>
    <w:rsid w:val="007A1C52"/>
    <w:rsid w:val="007A1F69"/>
    <w:rsid w:val="007A208D"/>
    <w:rsid w:val="007A20ED"/>
    <w:rsid w:val="007A2200"/>
    <w:rsid w:val="007A22A4"/>
    <w:rsid w:val="007A22C1"/>
    <w:rsid w:val="007A298A"/>
    <w:rsid w:val="007A29DB"/>
    <w:rsid w:val="007A2CE7"/>
    <w:rsid w:val="007A3289"/>
    <w:rsid w:val="007A32BE"/>
    <w:rsid w:val="007A34C5"/>
    <w:rsid w:val="007A3867"/>
    <w:rsid w:val="007A3B88"/>
    <w:rsid w:val="007A3DA8"/>
    <w:rsid w:val="007A3E1E"/>
    <w:rsid w:val="007A4047"/>
    <w:rsid w:val="007A4149"/>
    <w:rsid w:val="007A458B"/>
    <w:rsid w:val="007A4798"/>
    <w:rsid w:val="007A47AB"/>
    <w:rsid w:val="007A49F2"/>
    <w:rsid w:val="007A4B2A"/>
    <w:rsid w:val="007A4ECF"/>
    <w:rsid w:val="007A4FDB"/>
    <w:rsid w:val="007A529E"/>
    <w:rsid w:val="007A52D2"/>
    <w:rsid w:val="007A57F7"/>
    <w:rsid w:val="007A5DBD"/>
    <w:rsid w:val="007A625C"/>
    <w:rsid w:val="007A65EA"/>
    <w:rsid w:val="007A69D5"/>
    <w:rsid w:val="007A6BCD"/>
    <w:rsid w:val="007A6D4F"/>
    <w:rsid w:val="007A6DFA"/>
    <w:rsid w:val="007A6FC0"/>
    <w:rsid w:val="007A708E"/>
    <w:rsid w:val="007A70BA"/>
    <w:rsid w:val="007A7167"/>
    <w:rsid w:val="007A7475"/>
    <w:rsid w:val="007A7576"/>
    <w:rsid w:val="007A7862"/>
    <w:rsid w:val="007A7BB8"/>
    <w:rsid w:val="007A7CD9"/>
    <w:rsid w:val="007A7FB7"/>
    <w:rsid w:val="007B0026"/>
    <w:rsid w:val="007B005F"/>
    <w:rsid w:val="007B04DF"/>
    <w:rsid w:val="007B08C5"/>
    <w:rsid w:val="007B08D0"/>
    <w:rsid w:val="007B0992"/>
    <w:rsid w:val="007B0BF3"/>
    <w:rsid w:val="007B0D34"/>
    <w:rsid w:val="007B16EF"/>
    <w:rsid w:val="007B1B78"/>
    <w:rsid w:val="007B1E5A"/>
    <w:rsid w:val="007B219C"/>
    <w:rsid w:val="007B21F4"/>
    <w:rsid w:val="007B28B4"/>
    <w:rsid w:val="007B2917"/>
    <w:rsid w:val="007B29B8"/>
    <w:rsid w:val="007B2D25"/>
    <w:rsid w:val="007B2F4E"/>
    <w:rsid w:val="007B30E8"/>
    <w:rsid w:val="007B3167"/>
    <w:rsid w:val="007B329F"/>
    <w:rsid w:val="007B368A"/>
    <w:rsid w:val="007B4051"/>
    <w:rsid w:val="007B4A69"/>
    <w:rsid w:val="007B4B5E"/>
    <w:rsid w:val="007B4C64"/>
    <w:rsid w:val="007B4D62"/>
    <w:rsid w:val="007B517B"/>
    <w:rsid w:val="007B530D"/>
    <w:rsid w:val="007B53E7"/>
    <w:rsid w:val="007B566E"/>
    <w:rsid w:val="007B5CD4"/>
    <w:rsid w:val="007B5DAF"/>
    <w:rsid w:val="007B5F97"/>
    <w:rsid w:val="007B6200"/>
    <w:rsid w:val="007B62AB"/>
    <w:rsid w:val="007B638D"/>
    <w:rsid w:val="007B63D7"/>
    <w:rsid w:val="007B699A"/>
    <w:rsid w:val="007B6A02"/>
    <w:rsid w:val="007B6B26"/>
    <w:rsid w:val="007B7249"/>
    <w:rsid w:val="007B72B6"/>
    <w:rsid w:val="007B72C0"/>
    <w:rsid w:val="007B7344"/>
    <w:rsid w:val="007B75E0"/>
    <w:rsid w:val="007B782B"/>
    <w:rsid w:val="007B7AE7"/>
    <w:rsid w:val="007B7B73"/>
    <w:rsid w:val="007B7B91"/>
    <w:rsid w:val="007B7EE1"/>
    <w:rsid w:val="007C02C7"/>
    <w:rsid w:val="007C02D5"/>
    <w:rsid w:val="007C0B9A"/>
    <w:rsid w:val="007C0DCB"/>
    <w:rsid w:val="007C0E26"/>
    <w:rsid w:val="007C0E45"/>
    <w:rsid w:val="007C108C"/>
    <w:rsid w:val="007C10CC"/>
    <w:rsid w:val="007C112B"/>
    <w:rsid w:val="007C122A"/>
    <w:rsid w:val="007C1232"/>
    <w:rsid w:val="007C13EB"/>
    <w:rsid w:val="007C1CA5"/>
    <w:rsid w:val="007C1EB1"/>
    <w:rsid w:val="007C22C9"/>
    <w:rsid w:val="007C2512"/>
    <w:rsid w:val="007C2859"/>
    <w:rsid w:val="007C29FC"/>
    <w:rsid w:val="007C2D53"/>
    <w:rsid w:val="007C3331"/>
    <w:rsid w:val="007C33C8"/>
    <w:rsid w:val="007C340C"/>
    <w:rsid w:val="007C3439"/>
    <w:rsid w:val="007C35EF"/>
    <w:rsid w:val="007C3A58"/>
    <w:rsid w:val="007C3F78"/>
    <w:rsid w:val="007C3FF6"/>
    <w:rsid w:val="007C41E4"/>
    <w:rsid w:val="007C476F"/>
    <w:rsid w:val="007C47E5"/>
    <w:rsid w:val="007C4B6F"/>
    <w:rsid w:val="007C4D82"/>
    <w:rsid w:val="007C4E8A"/>
    <w:rsid w:val="007C5041"/>
    <w:rsid w:val="007C552E"/>
    <w:rsid w:val="007C558D"/>
    <w:rsid w:val="007C5823"/>
    <w:rsid w:val="007C5B80"/>
    <w:rsid w:val="007C5D7F"/>
    <w:rsid w:val="007C5DCF"/>
    <w:rsid w:val="007C617C"/>
    <w:rsid w:val="007C61D8"/>
    <w:rsid w:val="007C63A7"/>
    <w:rsid w:val="007C65D8"/>
    <w:rsid w:val="007C68CB"/>
    <w:rsid w:val="007C69EA"/>
    <w:rsid w:val="007C705C"/>
    <w:rsid w:val="007C77A3"/>
    <w:rsid w:val="007C7A62"/>
    <w:rsid w:val="007C7AD4"/>
    <w:rsid w:val="007C7CDC"/>
    <w:rsid w:val="007C7DF3"/>
    <w:rsid w:val="007C7E12"/>
    <w:rsid w:val="007C7E22"/>
    <w:rsid w:val="007D0284"/>
    <w:rsid w:val="007D03FB"/>
    <w:rsid w:val="007D0608"/>
    <w:rsid w:val="007D0E64"/>
    <w:rsid w:val="007D10C5"/>
    <w:rsid w:val="007D15E2"/>
    <w:rsid w:val="007D16FC"/>
    <w:rsid w:val="007D1724"/>
    <w:rsid w:val="007D1808"/>
    <w:rsid w:val="007D1882"/>
    <w:rsid w:val="007D1AAB"/>
    <w:rsid w:val="007D1CCB"/>
    <w:rsid w:val="007D1EB4"/>
    <w:rsid w:val="007D22D1"/>
    <w:rsid w:val="007D2521"/>
    <w:rsid w:val="007D258B"/>
    <w:rsid w:val="007D29C4"/>
    <w:rsid w:val="007D29C7"/>
    <w:rsid w:val="007D2C03"/>
    <w:rsid w:val="007D2C10"/>
    <w:rsid w:val="007D31D5"/>
    <w:rsid w:val="007D3246"/>
    <w:rsid w:val="007D3668"/>
    <w:rsid w:val="007D394A"/>
    <w:rsid w:val="007D3C6B"/>
    <w:rsid w:val="007D4022"/>
    <w:rsid w:val="007D41F6"/>
    <w:rsid w:val="007D43F9"/>
    <w:rsid w:val="007D447B"/>
    <w:rsid w:val="007D46F5"/>
    <w:rsid w:val="007D4C6F"/>
    <w:rsid w:val="007D4E12"/>
    <w:rsid w:val="007D4E1D"/>
    <w:rsid w:val="007D502E"/>
    <w:rsid w:val="007D5105"/>
    <w:rsid w:val="007D51A8"/>
    <w:rsid w:val="007D51C9"/>
    <w:rsid w:val="007D524D"/>
    <w:rsid w:val="007D5801"/>
    <w:rsid w:val="007D58A3"/>
    <w:rsid w:val="007D59B9"/>
    <w:rsid w:val="007D5B55"/>
    <w:rsid w:val="007D5CB0"/>
    <w:rsid w:val="007D5CD2"/>
    <w:rsid w:val="007D5D02"/>
    <w:rsid w:val="007D5D04"/>
    <w:rsid w:val="007D5E59"/>
    <w:rsid w:val="007D62E6"/>
    <w:rsid w:val="007D6315"/>
    <w:rsid w:val="007D64F4"/>
    <w:rsid w:val="007D67C5"/>
    <w:rsid w:val="007D6B40"/>
    <w:rsid w:val="007D6CFB"/>
    <w:rsid w:val="007D6DD2"/>
    <w:rsid w:val="007D720A"/>
    <w:rsid w:val="007D726A"/>
    <w:rsid w:val="007D74AD"/>
    <w:rsid w:val="007D7694"/>
    <w:rsid w:val="007D7AB3"/>
    <w:rsid w:val="007D7DDD"/>
    <w:rsid w:val="007E010F"/>
    <w:rsid w:val="007E0289"/>
    <w:rsid w:val="007E050C"/>
    <w:rsid w:val="007E05A0"/>
    <w:rsid w:val="007E05FE"/>
    <w:rsid w:val="007E06D9"/>
    <w:rsid w:val="007E09F4"/>
    <w:rsid w:val="007E0C24"/>
    <w:rsid w:val="007E0D78"/>
    <w:rsid w:val="007E0E8F"/>
    <w:rsid w:val="007E0FD4"/>
    <w:rsid w:val="007E1136"/>
    <w:rsid w:val="007E11AE"/>
    <w:rsid w:val="007E11CB"/>
    <w:rsid w:val="007E1214"/>
    <w:rsid w:val="007E125F"/>
    <w:rsid w:val="007E1380"/>
    <w:rsid w:val="007E1384"/>
    <w:rsid w:val="007E1728"/>
    <w:rsid w:val="007E176E"/>
    <w:rsid w:val="007E1AD0"/>
    <w:rsid w:val="007E1D48"/>
    <w:rsid w:val="007E1ECE"/>
    <w:rsid w:val="007E2AF7"/>
    <w:rsid w:val="007E30F9"/>
    <w:rsid w:val="007E34F1"/>
    <w:rsid w:val="007E3749"/>
    <w:rsid w:val="007E3DBA"/>
    <w:rsid w:val="007E418C"/>
    <w:rsid w:val="007E428E"/>
    <w:rsid w:val="007E4603"/>
    <w:rsid w:val="007E4C2F"/>
    <w:rsid w:val="007E4C59"/>
    <w:rsid w:val="007E503D"/>
    <w:rsid w:val="007E514D"/>
    <w:rsid w:val="007E5187"/>
    <w:rsid w:val="007E5277"/>
    <w:rsid w:val="007E5349"/>
    <w:rsid w:val="007E5455"/>
    <w:rsid w:val="007E5472"/>
    <w:rsid w:val="007E55FB"/>
    <w:rsid w:val="007E56D1"/>
    <w:rsid w:val="007E570F"/>
    <w:rsid w:val="007E5718"/>
    <w:rsid w:val="007E5CE0"/>
    <w:rsid w:val="007E5E87"/>
    <w:rsid w:val="007E6765"/>
    <w:rsid w:val="007E6857"/>
    <w:rsid w:val="007E6970"/>
    <w:rsid w:val="007E6B1A"/>
    <w:rsid w:val="007E6C9C"/>
    <w:rsid w:val="007E6CAA"/>
    <w:rsid w:val="007E6CD7"/>
    <w:rsid w:val="007E7125"/>
    <w:rsid w:val="007E7333"/>
    <w:rsid w:val="007E73A5"/>
    <w:rsid w:val="007E77BE"/>
    <w:rsid w:val="007E79DF"/>
    <w:rsid w:val="007E7A5B"/>
    <w:rsid w:val="007E7A95"/>
    <w:rsid w:val="007E7B66"/>
    <w:rsid w:val="007E7D70"/>
    <w:rsid w:val="007F05B6"/>
    <w:rsid w:val="007F086F"/>
    <w:rsid w:val="007F0DE0"/>
    <w:rsid w:val="007F0E8C"/>
    <w:rsid w:val="007F0F67"/>
    <w:rsid w:val="007F0FCE"/>
    <w:rsid w:val="007F101F"/>
    <w:rsid w:val="007F106A"/>
    <w:rsid w:val="007F1120"/>
    <w:rsid w:val="007F12FF"/>
    <w:rsid w:val="007F1495"/>
    <w:rsid w:val="007F1761"/>
    <w:rsid w:val="007F1CE1"/>
    <w:rsid w:val="007F2266"/>
    <w:rsid w:val="007F2269"/>
    <w:rsid w:val="007F23AF"/>
    <w:rsid w:val="007F29AC"/>
    <w:rsid w:val="007F2AB2"/>
    <w:rsid w:val="007F2BA7"/>
    <w:rsid w:val="007F2FB5"/>
    <w:rsid w:val="007F3040"/>
    <w:rsid w:val="007F337C"/>
    <w:rsid w:val="007F3913"/>
    <w:rsid w:val="007F3B86"/>
    <w:rsid w:val="007F3F6A"/>
    <w:rsid w:val="007F45B5"/>
    <w:rsid w:val="007F4871"/>
    <w:rsid w:val="007F4ADE"/>
    <w:rsid w:val="007F4BDF"/>
    <w:rsid w:val="007F4D77"/>
    <w:rsid w:val="007F4E60"/>
    <w:rsid w:val="007F4E89"/>
    <w:rsid w:val="007F52FC"/>
    <w:rsid w:val="007F5454"/>
    <w:rsid w:val="007F5731"/>
    <w:rsid w:val="007F585E"/>
    <w:rsid w:val="007F5912"/>
    <w:rsid w:val="007F5A83"/>
    <w:rsid w:val="007F5BC9"/>
    <w:rsid w:val="007F5D7D"/>
    <w:rsid w:val="007F60D6"/>
    <w:rsid w:val="007F6187"/>
    <w:rsid w:val="007F62BA"/>
    <w:rsid w:val="007F692A"/>
    <w:rsid w:val="007F6F87"/>
    <w:rsid w:val="007F6FD2"/>
    <w:rsid w:val="007F728E"/>
    <w:rsid w:val="007F7511"/>
    <w:rsid w:val="007F7546"/>
    <w:rsid w:val="007F7630"/>
    <w:rsid w:val="007F7938"/>
    <w:rsid w:val="008005EB"/>
    <w:rsid w:val="0080088A"/>
    <w:rsid w:val="00800D70"/>
    <w:rsid w:val="00800E84"/>
    <w:rsid w:val="00800EA8"/>
    <w:rsid w:val="00801084"/>
    <w:rsid w:val="008012F9"/>
    <w:rsid w:val="008017B4"/>
    <w:rsid w:val="008018A8"/>
    <w:rsid w:val="00801BD9"/>
    <w:rsid w:val="00801D4C"/>
    <w:rsid w:val="008021A8"/>
    <w:rsid w:val="008022AA"/>
    <w:rsid w:val="00802393"/>
    <w:rsid w:val="008026F7"/>
    <w:rsid w:val="00802A4F"/>
    <w:rsid w:val="00802BAD"/>
    <w:rsid w:val="00802EAC"/>
    <w:rsid w:val="008031B0"/>
    <w:rsid w:val="008031D4"/>
    <w:rsid w:val="0080324C"/>
    <w:rsid w:val="008032B6"/>
    <w:rsid w:val="008032DB"/>
    <w:rsid w:val="00803A52"/>
    <w:rsid w:val="00803A86"/>
    <w:rsid w:val="00803B1B"/>
    <w:rsid w:val="00803EF8"/>
    <w:rsid w:val="00803F4F"/>
    <w:rsid w:val="008041C1"/>
    <w:rsid w:val="00804836"/>
    <w:rsid w:val="00804F46"/>
    <w:rsid w:val="00805043"/>
    <w:rsid w:val="00805110"/>
    <w:rsid w:val="00805479"/>
    <w:rsid w:val="008056E9"/>
    <w:rsid w:val="008059F0"/>
    <w:rsid w:val="00805CB3"/>
    <w:rsid w:val="0080628D"/>
    <w:rsid w:val="00806D4B"/>
    <w:rsid w:val="00807156"/>
    <w:rsid w:val="008071C6"/>
    <w:rsid w:val="00807663"/>
    <w:rsid w:val="00807726"/>
    <w:rsid w:val="00807750"/>
    <w:rsid w:val="0080776B"/>
    <w:rsid w:val="00807777"/>
    <w:rsid w:val="0080781B"/>
    <w:rsid w:val="008079F2"/>
    <w:rsid w:val="008103D0"/>
    <w:rsid w:val="00810404"/>
    <w:rsid w:val="0081082D"/>
    <w:rsid w:val="008108E6"/>
    <w:rsid w:val="00810BA2"/>
    <w:rsid w:val="00810EF7"/>
    <w:rsid w:val="008114F9"/>
    <w:rsid w:val="00811C4C"/>
    <w:rsid w:val="00811DB3"/>
    <w:rsid w:val="00811DDC"/>
    <w:rsid w:val="00811E2A"/>
    <w:rsid w:val="0081207A"/>
    <w:rsid w:val="00812225"/>
    <w:rsid w:val="00812349"/>
    <w:rsid w:val="008123AC"/>
    <w:rsid w:val="00812477"/>
    <w:rsid w:val="0081268F"/>
    <w:rsid w:val="00812735"/>
    <w:rsid w:val="00812832"/>
    <w:rsid w:val="008128BB"/>
    <w:rsid w:val="00812B4B"/>
    <w:rsid w:val="00812CBB"/>
    <w:rsid w:val="00812E5F"/>
    <w:rsid w:val="008131AA"/>
    <w:rsid w:val="00813259"/>
    <w:rsid w:val="0081386A"/>
    <w:rsid w:val="008138EB"/>
    <w:rsid w:val="0081390F"/>
    <w:rsid w:val="00813C40"/>
    <w:rsid w:val="00813E46"/>
    <w:rsid w:val="00813F76"/>
    <w:rsid w:val="00813F92"/>
    <w:rsid w:val="00814468"/>
    <w:rsid w:val="0081452A"/>
    <w:rsid w:val="008146C9"/>
    <w:rsid w:val="00814748"/>
    <w:rsid w:val="00814809"/>
    <w:rsid w:val="00814874"/>
    <w:rsid w:val="00814D50"/>
    <w:rsid w:val="00814FC3"/>
    <w:rsid w:val="0081525E"/>
    <w:rsid w:val="0081546E"/>
    <w:rsid w:val="008156F9"/>
    <w:rsid w:val="00815828"/>
    <w:rsid w:val="008158D5"/>
    <w:rsid w:val="008158E4"/>
    <w:rsid w:val="008159DB"/>
    <w:rsid w:val="00815A2F"/>
    <w:rsid w:val="00815B91"/>
    <w:rsid w:val="00815FF6"/>
    <w:rsid w:val="00816113"/>
    <w:rsid w:val="00816193"/>
    <w:rsid w:val="008168CC"/>
    <w:rsid w:val="00816E12"/>
    <w:rsid w:val="00816E99"/>
    <w:rsid w:val="00816F29"/>
    <w:rsid w:val="008171DD"/>
    <w:rsid w:val="0081720C"/>
    <w:rsid w:val="008174C8"/>
    <w:rsid w:val="008174D2"/>
    <w:rsid w:val="0081769C"/>
    <w:rsid w:val="008177A1"/>
    <w:rsid w:val="00817ACA"/>
    <w:rsid w:val="00817E74"/>
    <w:rsid w:val="00817F13"/>
    <w:rsid w:val="00817F3C"/>
    <w:rsid w:val="00817F77"/>
    <w:rsid w:val="008200A5"/>
    <w:rsid w:val="008205C0"/>
    <w:rsid w:val="008207CD"/>
    <w:rsid w:val="0082081A"/>
    <w:rsid w:val="00820971"/>
    <w:rsid w:val="00820BD3"/>
    <w:rsid w:val="00820C1F"/>
    <w:rsid w:val="0082107E"/>
    <w:rsid w:val="00821403"/>
    <w:rsid w:val="00821B65"/>
    <w:rsid w:val="00821BD0"/>
    <w:rsid w:val="00821D9A"/>
    <w:rsid w:val="00821E57"/>
    <w:rsid w:val="00821E7B"/>
    <w:rsid w:val="00821E96"/>
    <w:rsid w:val="00821F41"/>
    <w:rsid w:val="00822071"/>
    <w:rsid w:val="00822292"/>
    <w:rsid w:val="008223B5"/>
    <w:rsid w:val="008223BB"/>
    <w:rsid w:val="008225B2"/>
    <w:rsid w:val="00822E8A"/>
    <w:rsid w:val="00822F44"/>
    <w:rsid w:val="00823027"/>
    <w:rsid w:val="00823079"/>
    <w:rsid w:val="0082322D"/>
    <w:rsid w:val="008233F1"/>
    <w:rsid w:val="008234D4"/>
    <w:rsid w:val="00823669"/>
    <w:rsid w:val="00823747"/>
    <w:rsid w:val="00823779"/>
    <w:rsid w:val="008239F4"/>
    <w:rsid w:val="00823C35"/>
    <w:rsid w:val="00823CC0"/>
    <w:rsid w:val="00823EA4"/>
    <w:rsid w:val="00824551"/>
    <w:rsid w:val="008245F9"/>
    <w:rsid w:val="0082468A"/>
    <w:rsid w:val="00824D55"/>
    <w:rsid w:val="00824E22"/>
    <w:rsid w:val="008251AA"/>
    <w:rsid w:val="0082549B"/>
    <w:rsid w:val="00825A8F"/>
    <w:rsid w:val="008264D2"/>
    <w:rsid w:val="00826597"/>
    <w:rsid w:val="008267C5"/>
    <w:rsid w:val="008269B5"/>
    <w:rsid w:val="00826AD1"/>
    <w:rsid w:val="00826D32"/>
    <w:rsid w:val="00826E85"/>
    <w:rsid w:val="00826FA1"/>
    <w:rsid w:val="00827474"/>
    <w:rsid w:val="00827655"/>
    <w:rsid w:val="008278F6"/>
    <w:rsid w:val="008279C3"/>
    <w:rsid w:val="00827D62"/>
    <w:rsid w:val="00827E2C"/>
    <w:rsid w:val="008301F9"/>
    <w:rsid w:val="008303D8"/>
    <w:rsid w:val="0083043C"/>
    <w:rsid w:val="0083064E"/>
    <w:rsid w:val="00830778"/>
    <w:rsid w:val="008307B0"/>
    <w:rsid w:val="008307F9"/>
    <w:rsid w:val="00830C4A"/>
    <w:rsid w:val="00830C6E"/>
    <w:rsid w:val="00830F3D"/>
    <w:rsid w:val="00830F98"/>
    <w:rsid w:val="00831068"/>
    <w:rsid w:val="008310A8"/>
    <w:rsid w:val="008310E0"/>
    <w:rsid w:val="00831440"/>
    <w:rsid w:val="0083153A"/>
    <w:rsid w:val="0083166E"/>
    <w:rsid w:val="00831B30"/>
    <w:rsid w:val="00831F29"/>
    <w:rsid w:val="00831F2D"/>
    <w:rsid w:val="0083243A"/>
    <w:rsid w:val="00832544"/>
    <w:rsid w:val="008325E0"/>
    <w:rsid w:val="00832674"/>
    <w:rsid w:val="008326DD"/>
    <w:rsid w:val="008327AF"/>
    <w:rsid w:val="008328EB"/>
    <w:rsid w:val="0083298C"/>
    <w:rsid w:val="00832B03"/>
    <w:rsid w:val="00832D17"/>
    <w:rsid w:val="00832F43"/>
    <w:rsid w:val="00832F49"/>
    <w:rsid w:val="00833324"/>
    <w:rsid w:val="008333E8"/>
    <w:rsid w:val="00833891"/>
    <w:rsid w:val="00834168"/>
    <w:rsid w:val="00834382"/>
    <w:rsid w:val="00834759"/>
    <w:rsid w:val="0083480C"/>
    <w:rsid w:val="00834948"/>
    <w:rsid w:val="00834A19"/>
    <w:rsid w:val="00834D28"/>
    <w:rsid w:val="00835052"/>
    <w:rsid w:val="00835156"/>
    <w:rsid w:val="0083522E"/>
    <w:rsid w:val="0083557E"/>
    <w:rsid w:val="0083584F"/>
    <w:rsid w:val="00835967"/>
    <w:rsid w:val="00835976"/>
    <w:rsid w:val="00835BCC"/>
    <w:rsid w:val="00835F88"/>
    <w:rsid w:val="00836215"/>
    <w:rsid w:val="0083653B"/>
    <w:rsid w:val="0083678F"/>
    <w:rsid w:val="008367DF"/>
    <w:rsid w:val="00836855"/>
    <w:rsid w:val="00836961"/>
    <w:rsid w:val="0083697C"/>
    <w:rsid w:val="00836F1D"/>
    <w:rsid w:val="00837246"/>
    <w:rsid w:val="008372D7"/>
    <w:rsid w:val="00837349"/>
    <w:rsid w:val="008375CA"/>
    <w:rsid w:val="0083793E"/>
    <w:rsid w:val="00837A1D"/>
    <w:rsid w:val="00837C5A"/>
    <w:rsid w:val="00837D5D"/>
    <w:rsid w:val="00837DEA"/>
    <w:rsid w:val="00840125"/>
    <w:rsid w:val="008401E2"/>
    <w:rsid w:val="0084038D"/>
    <w:rsid w:val="008403C7"/>
    <w:rsid w:val="00840683"/>
    <w:rsid w:val="00840704"/>
    <w:rsid w:val="008407B1"/>
    <w:rsid w:val="0084096D"/>
    <w:rsid w:val="008409BC"/>
    <w:rsid w:val="008409D9"/>
    <w:rsid w:val="00840C28"/>
    <w:rsid w:val="00840E39"/>
    <w:rsid w:val="008411C4"/>
    <w:rsid w:val="00841467"/>
    <w:rsid w:val="00841B26"/>
    <w:rsid w:val="008421DD"/>
    <w:rsid w:val="0084227C"/>
    <w:rsid w:val="0084235C"/>
    <w:rsid w:val="008425CC"/>
    <w:rsid w:val="008425F1"/>
    <w:rsid w:val="00842879"/>
    <w:rsid w:val="00842881"/>
    <w:rsid w:val="00842C8B"/>
    <w:rsid w:val="00842F88"/>
    <w:rsid w:val="00843385"/>
    <w:rsid w:val="0084348A"/>
    <w:rsid w:val="00843599"/>
    <w:rsid w:val="008436FD"/>
    <w:rsid w:val="0084382A"/>
    <w:rsid w:val="00843BFD"/>
    <w:rsid w:val="00843D0A"/>
    <w:rsid w:val="00843F3E"/>
    <w:rsid w:val="0084415E"/>
    <w:rsid w:val="00844275"/>
    <w:rsid w:val="008443F2"/>
    <w:rsid w:val="00844413"/>
    <w:rsid w:val="008444AB"/>
    <w:rsid w:val="008445A6"/>
    <w:rsid w:val="008449D9"/>
    <w:rsid w:val="00844C05"/>
    <w:rsid w:val="00844F5D"/>
    <w:rsid w:val="008450E4"/>
    <w:rsid w:val="00845128"/>
    <w:rsid w:val="00845147"/>
    <w:rsid w:val="00845205"/>
    <w:rsid w:val="00845211"/>
    <w:rsid w:val="00845386"/>
    <w:rsid w:val="008457BD"/>
    <w:rsid w:val="00845829"/>
    <w:rsid w:val="008458DF"/>
    <w:rsid w:val="008458F4"/>
    <w:rsid w:val="00845CEA"/>
    <w:rsid w:val="00845D73"/>
    <w:rsid w:val="00846175"/>
    <w:rsid w:val="00846357"/>
    <w:rsid w:val="00846590"/>
    <w:rsid w:val="008465D2"/>
    <w:rsid w:val="0084676D"/>
    <w:rsid w:val="0084699B"/>
    <w:rsid w:val="00846DF5"/>
    <w:rsid w:val="00846F4D"/>
    <w:rsid w:val="008473CC"/>
    <w:rsid w:val="008473E3"/>
    <w:rsid w:val="0084740A"/>
    <w:rsid w:val="00847411"/>
    <w:rsid w:val="008474F3"/>
    <w:rsid w:val="0084771C"/>
    <w:rsid w:val="00847969"/>
    <w:rsid w:val="00847A12"/>
    <w:rsid w:val="00847AD1"/>
    <w:rsid w:val="00847BC0"/>
    <w:rsid w:val="00847E7E"/>
    <w:rsid w:val="00850036"/>
    <w:rsid w:val="008500AB"/>
    <w:rsid w:val="0085043D"/>
    <w:rsid w:val="008504C9"/>
    <w:rsid w:val="00850633"/>
    <w:rsid w:val="0085079C"/>
    <w:rsid w:val="00850B42"/>
    <w:rsid w:val="00850FAE"/>
    <w:rsid w:val="00851166"/>
    <w:rsid w:val="00851495"/>
    <w:rsid w:val="008516D3"/>
    <w:rsid w:val="00851774"/>
    <w:rsid w:val="008518C1"/>
    <w:rsid w:val="00851934"/>
    <w:rsid w:val="00851DED"/>
    <w:rsid w:val="0085297B"/>
    <w:rsid w:val="00852C7B"/>
    <w:rsid w:val="00852DA8"/>
    <w:rsid w:val="00852ED7"/>
    <w:rsid w:val="00853015"/>
    <w:rsid w:val="00853356"/>
    <w:rsid w:val="008533D5"/>
    <w:rsid w:val="00853C64"/>
    <w:rsid w:val="00853E8A"/>
    <w:rsid w:val="00853F9C"/>
    <w:rsid w:val="00854929"/>
    <w:rsid w:val="00854A06"/>
    <w:rsid w:val="00854A68"/>
    <w:rsid w:val="00854A7B"/>
    <w:rsid w:val="00854BA3"/>
    <w:rsid w:val="00854BC0"/>
    <w:rsid w:val="00854D16"/>
    <w:rsid w:val="008556F8"/>
    <w:rsid w:val="00855B80"/>
    <w:rsid w:val="00855F1C"/>
    <w:rsid w:val="00855FD5"/>
    <w:rsid w:val="008561E0"/>
    <w:rsid w:val="00856316"/>
    <w:rsid w:val="00856851"/>
    <w:rsid w:val="008569CD"/>
    <w:rsid w:val="00856DE3"/>
    <w:rsid w:val="00856EFA"/>
    <w:rsid w:val="00857095"/>
    <w:rsid w:val="00857343"/>
    <w:rsid w:val="0085756D"/>
    <w:rsid w:val="00857714"/>
    <w:rsid w:val="0085791B"/>
    <w:rsid w:val="00857AD6"/>
    <w:rsid w:val="00857C0A"/>
    <w:rsid w:val="008600A6"/>
    <w:rsid w:val="0086012F"/>
    <w:rsid w:val="008601AD"/>
    <w:rsid w:val="00860265"/>
    <w:rsid w:val="008604FD"/>
    <w:rsid w:val="00860583"/>
    <w:rsid w:val="0086066E"/>
    <w:rsid w:val="008606EE"/>
    <w:rsid w:val="00860768"/>
    <w:rsid w:val="008607BC"/>
    <w:rsid w:val="00860A4E"/>
    <w:rsid w:val="00860B7E"/>
    <w:rsid w:val="00860D1A"/>
    <w:rsid w:val="00861011"/>
    <w:rsid w:val="0086116E"/>
    <w:rsid w:val="00861199"/>
    <w:rsid w:val="008611C3"/>
    <w:rsid w:val="008612E8"/>
    <w:rsid w:val="008618D9"/>
    <w:rsid w:val="00861A5E"/>
    <w:rsid w:val="00861A72"/>
    <w:rsid w:val="00861C38"/>
    <w:rsid w:val="00861C3F"/>
    <w:rsid w:val="00861C6D"/>
    <w:rsid w:val="00861D0B"/>
    <w:rsid w:val="00861DE4"/>
    <w:rsid w:val="008622D8"/>
    <w:rsid w:val="008623EF"/>
    <w:rsid w:val="00862550"/>
    <w:rsid w:val="00862927"/>
    <w:rsid w:val="00862DEE"/>
    <w:rsid w:val="00863145"/>
    <w:rsid w:val="00863519"/>
    <w:rsid w:val="00863667"/>
    <w:rsid w:val="008636A8"/>
    <w:rsid w:val="0086385D"/>
    <w:rsid w:val="0086391B"/>
    <w:rsid w:val="00863C24"/>
    <w:rsid w:val="00864088"/>
    <w:rsid w:val="008640CF"/>
    <w:rsid w:val="00864376"/>
    <w:rsid w:val="008649D6"/>
    <w:rsid w:val="00864CD2"/>
    <w:rsid w:val="00864D34"/>
    <w:rsid w:val="008650F4"/>
    <w:rsid w:val="0086527A"/>
    <w:rsid w:val="0086528D"/>
    <w:rsid w:val="008652DD"/>
    <w:rsid w:val="00865572"/>
    <w:rsid w:val="0086566D"/>
    <w:rsid w:val="008657A7"/>
    <w:rsid w:val="008659A1"/>
    <w:rsid w:val="00865AA4"/>
    <w:rsid w:val="00865BCD"/>
    <w:rsid w:val="00865C65"/>
    <w:rsid w:val="00865EF2"/>
    <w:rsid w:val="00865F5E"/>
    <w:rsid w:val="00866633"/>
    <w:rsid w:val="00866822"/>
    <w:rsid w:val="00866873"/>
    <w:rsid w:val="00866957"/>
    <w:rsid w:val="00866AD7"/>
    <w:rsid w:val="00866B16"/>
    <w:rsid w:val="00866E2D"/>
    <w:rsid w:val="00866EEA"/>
    <w:rsid w:val="00866F4A"/>
    <w:rsid w:val="00867397"/>
    <w:rsid w:val="0086756A"/>
    <w:rsid w:val="008675BF"/>
    <w:rsid w:val="008676FB"/>
    <w:rsid w:val="0087003A"/>
    <w:rsid w:val="00870259"/>
    <w:rsid w:val="00870458"/>
    <w:rsid w:val="00870658"/>
    <w:rsid w:val="008706EC"/>
    <w:rsid w:val="00870AE0"/>
    <w:rsid w:val="00870AEE"/>
    <w:rsid w:val="00870DDD"/>
    <w:rsid w:val="0087109D"/>
    <w:rsid w:val="00871619"/>
    <w:rsid w:val="008716D4"/>
    <w:rsid w:val="0087178C"/>
    <w:rsid w:val="008718AF"/>
    <w:rsid w:val="008719CA"/>
    <w:rsid w:val="00871A3D"/>
    <w:rsid w:val="00871BBD"/>
    <w:rsid w:val="00871D1B"/>
    <w:rsid w:val="0087225D"/>
    <w:rsid w:val="0087225E"/>
    <w:rsid w:val="008726FB"/>
    <w:rsid w:val="0087277B"/>
    <w:rsid w:val="00872A6F"/>
    <w:rsid w:val="00872E21"/>
    <w:rsid w:val="0087385F"/>
    <w:rsid w:val="00873937"/>
    <w:rsid w:val="00874056"/>
    <w:rsid w:val="008741AB"/>
    <w:rsid w:val="00874415"/>
    <w:rsid w:val="00874579"/>
    <w:rsid w:val="0087457D"/>
    <w:rsid w:val="0087482A"/>
    <w:rsid w:val="0087484F"/>
    <w:rsid w:val="00874B7B"/>
    <w:rsid w:val="00874EA9"/>
    <w:rsid w:val="00874ECB"/>
    <w:rsid w:val="008754D6"/>
    <w:rsid w:val="008757FB"/>
    <w:rsid w:val="008758D4"/>
    <w:rsid w:val="008758ED"/>
    <w:rsid w:val="00875D46"/>
    <w:rsid w:val="00875E1B"/>
    <w:rsid w:val="008761F8"/>
    <w:rsid w:val="0087621F"/>
    <w:rsid w:val="0087657B"/>
    <w:rsid w:val="0087670F"/>
    <w:rsid w:val="0087672B"/>
    <w:rsid w:val="00876ACF"/>
    <w:rsid w:val="00876B35"/>
    <w:rsid w:val="00876C88"/>
    <w:rsid w:val="00876DF3"/>
    <w:rsid w:val="00876F5A"/>
    <w:rsid w:val="00877032"/>
    <w:rsid w:val="008775E1"/>
    <w:rsid w:val="00877A22"/>
    <w:rsid w:val="00877F29"/>
    <w:rsid w:val="0088012D"/>
    <w:rsid w:val="008801A8"/>
    <w:rsid w:val="0088043F"/>
    <w:rsid w:val="0088093D"/>
    <w:rsid w:val="00880D90"/>
    <w:rsid w:val="00880E07"/>
    <w:rsid w:val="00881104"/>
    <w:rsid w:val="0088111A"/>
    <w:rsid w:val="00881135"/>
    <w:rsid w:val="00881387"/>
    <w:rsid w:val="008817AD"/>
    <w:rsid w:val="00881BBB"/>
    <w:rsid w:val="008821E5"/>
    <w:rsid w:val="008821EA"/>
    <w:rsid w:val="00882227"/>
    <w:rsid w:val="008822BB"/>
    <w:rsid w:val="00882489"/>
    <w:rsid w:val="008826F6"/>
    <w:rsid w:val="00882736"/>
    <w:rsid w:val="0088285E"/>
    <w:rsid w:val="00883414"/>
    <w:rsid w:val="008835D3"/>
    <w:rsid w:val="008836E0"/>
    <w:rsid w:val="00883B30"/>
    <w:rsid w:val="00883B8C"/>
    <w:rsid w:val="00883EC0"/>
    <w:rsid w:val="00883F51"/>
    <w:rsid w:val="0088412A"/>
    <w:rsid w:val="008842D2"/>
    <w:rsid w:val="00884611"/>
    <w:rsid w:val="0088477E"/>
    <w:rsid w:val="008847C4"/>
    <w:rsid w:val="00884A9C"/>
    <w:rsid w:val="00884C63"/>
    <w:rsid w:val="00884CF9"/>
    <w:rsid w:val="00884E72"/>
    <w:rsid w:val="00884E7E"/>
    <w:rsid w:val="00884E85"/>
    <w:rsid w:val="00885005"/>
    <w:rsid w:val="0088510B"/>
    <w:rsid w:val="00885665"/>
    <w:rsid w:val="00885842"/>
    <w:rsid w:val="008858B0"/>
    <w:rsid w:val="00885A74"/>
    <w:rsid w:val="00885B80"/>
    <w:rsid w:val="0088619F"/>
    <w:rsid w:val="00886572"/>
    <w:rsid w:val="008865AF"/>
    <w:rsid w:val="008865D6"/>
    <w:rsid w:val="00886BA2"/>
    <w:rsid w:val="00886D45"/>
    <w:rsid w:val="00886FAB"/>
    <w:rsid w:val="0088717B"/>
    <w:rsid w:val="0088735D"/>
    <w:rsid w:val="00887505"/>
    <w:rsid w:val="00887564"/>
    <w:rsid w:val="008875A7"/>
    <w:rsid w:val="008876BB"/>
    <w:rsid w:val="00887D3F"/>
    <w:rsid w:val="00887E09"/>
    <w:rsid w:val="00887EBD"/>
    <w:rsid w:val="008902AC"/>
    <w:rsid w:val="008904F4"/>
    <w:rsid w:val="008905D5"/>
    <w:rsid w:val="00890947"/>
    <w:rsid w:val="00890A8D"/>
    <w:rsid w:val="00890F44"/>
    <w:rsid w:val="00891064"/>
    <w:rsid w:val="00891116"/>
    <w:rsid w:val="00891152"/>
    <w:rsid w:val="008913C0"/>
    <w:rsid w:val="00891620"/>
    <w:rsid w:val="00891859"/>
    <w:rsid w:val="0089187C"/>
    <w:rsid w:val="00891BBC"/>
    <w:rsid w:val="00891E71"/>
    <w:rsid w:val="00892061"/>
    <w:rsid w:val="0089239F"/>
    <w:rsid w:val="008926A7"/>
    <w:rsid w:val="00892A41"/>
    <w:rsid w:val="00892B45"/>
    <w:rsid w:val="00892D46"/>
    <w:rsid w:val="00893029"/>
    <w:rsid w:val="008931FC"/>
    <w:rsid w:val="0089344E"/>
    <w:rsid w:val="008935C3"/>
    <w:rsid w:val="00893686"/>
    <w:rsid w:val="00893AF1"/>
    <w:rsid w:val="00893E0F"/>
    <w:rsid w:val="00893E69"/>
    <w:rsid w:val="00894B0F"/>
    <w:rsid w:val="00894B95"/>
    <w:rsid w:val="00894DD6"/>
    <w:rsid w:val="00894F3D"/>
    <w:rsid w:val="00895461"/>
    <w:rsid w:val="008955CC"/>
    <w:rsid w:val="008955DE"/>
    <w:rsid w:val="0089566B"/>
    <w:rsid w:val="00895CC3"/>
    <w:rsid w:val="00895CC4"/>
    <w:rsid w:val="00896674"/>
    <w:rsid w:val="0089689C"/>
    <w:rsid w:val="00896901"/>
    <w:rsid w:val="00896A0C"/>
    <w:rsid w:val="00896ABB"/>
    <w:rsid w:val="00896CC5"/>
    <w:rsid w:val="00896ECC"/>
    <w:rsid w:val="00896FD8"/>
    <w:rsid w:val="0089705C"/>
    <w:rsid w:val="00897373"/>
    <w:rsid w:val="008973D5"/>
    <w:rsid w:val="008975DE"/>
    <w:rsid w:val="00897A4C"/>
    <w:rsid w:val="00897D32"/>
    <w:rsid w:val="00897D8A"/>
    <w:rsid w:val="00897E08"/>
    <w:rsid w:val="008A01F2"/>
    <w:rsid w:val="008A0427"/>
    <w:rsid w:val="008A07F9"/>
    <w:rsid w:val="008A094F"/>
    <w:rsid w:val="008A0CC8"/>
    <w:rsid w:val="008A0DB5"/>
    <w:rsid w:val="008A0DF0"/>
    <w:rsid w:val="008A1587"/>
    <w:rsid w:val="008A18B8"/>
    <w:rsid w:val="008A1926"/>
    <w:rsid w:val="008A1979"/>
    <w:rsid w:val="008A197D"/>
    <w:rsid w:val="008A198C"/>
    <w:rsid w:val="008A19B5"/>
    <w:rsid w:val="008A1DD9"/>
    <w:rsid w:val="008A2163"/>
    <w:rsid w:val="008A26CA"/>
    <w:rsid w:val="008A27BC"/>
    <w:rsid w:val="008A27FE"/>
    <w:rsid w:val="008A2AC7"/>
    <w:rsid w:val="008A2E71"/>
    <w:rsid w:val="008A306C"/>
    <w:rsid w:val="008A30F3"/>
    <w:rsid w:val="008A3173"/>
    <w:rsid w:val="008A3201"/>
    <w:rsid w:val="008A3442"/>
    <w:rsid w:val="008A36A3"/>
    <w:rsid w:val="008A3B3A"/>
    <w:rsid w:val="008A3C5D"/>
    <w:rsid w:val="008A453A"/>
    <w:rsid w:val="008A4594"/>
    <w:rsid w:val="008A4B3E"/>
    <w:rsid w:val="008A4BBC"/>
    <w:rsid w:val="008A4BF4"/>
    <w:rsid w:val="008A4DF6"/>
    <w:rsid w:val="008A5126"/>
    <w:rsid w:val="008A587B"/>
    <w:rsid w:val="008A5916"/>
    <w:rsid w:val="008A5A09"/>
    <w:rsid w:val="008A6024"/>
    <w:rsid w:val="008A6451"/>
    <w:rsid w:val="008A6519"/>
    <w:rsid w:val="008A675E"/>
    <w:rsid w:val="008A6A79"/>
    <w:rsid w:val="008A6E14"/>
    <w:rsid w:val="008A7458"/>
    <w:rsid w:val="008A77B5"/>
    <w:rsid w:val="008A793B"/>
    <w:rsid w:val="008A79EF"/>
    <w:rsid w:val="008A7A46"/>
    <w:rsid w:val="008A7C60"/>
    <w:rsid w:val="008A7F70"/>
    <w:rsid w:val="008B01AE"/>
    <w:rsid w:val="008B02EA"/>
    <w:rsid w:val="008B05B0"/>
    <w:rsid w:val="008B0A7B"/>
    <w:rsid w:val="008B11A2"/>
    <w:rsid w:val="008B11D6"/>
    <w:rsid w:val="008B14F0"/>
    <w:rsid w:val="008B17E9"/>
    <w:rsid w:val="008B18B8"/>
    <w:rsid w:val="008B1FA4"/>
    <w:rsid w:val="008B1FA5"/>
    <w:rsid w:val="008B20BE"/>
    <w:rsid w:val="008B20E9"/>
    <w:rsid w:val="008B2278"/>
    <w:rsid w:val="008B22B7"/>
    <w:rsid w:val="008B27D6"/>
    <w:rsid w:val="008B27DC"/>
    <w:rsid w:val="008B2B6F"/>
    <w:rsid w:val="008B2C12"/>
    <w:rsid w:val="008B2CE0"/>
    <w:rsid w:val="008B3082"/>
    <w:rsid w:val="008B35B0"/>
    <w:rsid w:val="008B364E"/>
    <w:rsid w:val="008B3AD2"/>
    <w:rsid w:val="008B3C68"/>
    <w:rsid w:val="008B3DD0"/>
    <w:rsid w:val="008B42DB"/>
    <w:rsid w:val="008B442F"/>
    <w:rsid w:val="008B465E"/>
    <w:rsid w:val="008B46C9"/>
    <w:rsid w:val="008B4A61"/>
    <w:rsid w:val="008B4EE2"/>
    <w:rsid w:val="008B4F9A"/>
    <w:rsid w:val="008B4FD9"/>
    <w:rsid w:val="008B52E0"/>
    <w:rsid w:val="008B54B6"/>
    <w:rsid w:val="008B56D4"/>
    <w:rsid w:val="008B5817"/>
    <w:rsid w:val="008B5824"/>
    <w:rsid w:val="008B5A4E"/>
    <w:rsid w:val="008B5C45"/>
    <w:rsid w:val="008B6197"/>
    <w:rsid w:val="008B62A2"/>
    <w:rsid w:val="008B64C3"/>
    <w:rsid w:val="008B69A9"/>
    <w:rsid w:val="008B6CC2"/>
    <w:rsid w:val="008B6F27"/>
    <w:rsid w:val="008B6FFF"/>
    <w:rsid w:val="008B7079"/>
    <w:rsid w:val="008B70FA"/>
    <w:rsid w:val="008B71B4"/>
    <w:rsid w:val="008B7299"/>
    <w:rsid w:val="008B73F6"/>
    <w:rsid w:val="008B774D"/>
    <w:rsid w:val="008B7A44"/>
    <w:rsid w:val="008B7C52"/>
    <w:rsid w:val="008B7CB3"/>
    <w:rsid w:val="008B7CF9"/>
    <w:rsid w:val="008B7D12"/>
    <w:rsid w:val="008B7E13"/>
    <w:rsid w:val="008C017E"/>
    <w:rsid w:val="008C073D"/>
    <w:rsid w:val="008C07CB"/>
    <w:rsid w:val="008C0820"/>
    <w:rsid w:val="008C0B6D"/>
    <w:rsid w:val="008C0C48"/>
    <w:rsid w:val="008C0D85"/>
    <w:rsid w:val="008C104C"/>
    <w:rsid w:val="008C1251"/>
    <w:rsid w:val="008C12D4"/>
    <w:rsid w:val="008C1313"/>
    <w:rsid w:val="008C1784"/>
    <w:rsid w:val="008C1EFC"/>
    <w:rsid w:val="008C1F2A"/>
    <w:rsid w:val="008C1F79"/>
    <w:rsid w:val="008C20A7"/>
    <w:rsid w:val="008C24CF"/>
    <w:rsid w:val="008C250B"/>
    <w:rsid w:val="008C2E4A"/>
    <w:rsid w:val="008C3238"/>
    <w:rsid w:val="008C3511"/>
    <w:rsid w:val="008C355A"/>
    <w:rsid w:val="008C357E"/>
    <w:rsid w:val="008C360F"/>
    <w:rsid w:val="008C37A2"/>
    <w:rsid w:val="008C3859"/>
    <w:rsid w:val="008C38EC"/>
    <w:rsid w:val="008C3901"/>
    <w:rsid w:val="008C3C4C"/>
    <w:rsid w:val="008C4149"/>
    <w:rsid w:val="008C4223"/>
    <w:rsid w:val="008C44B5"/>
    <w:rsid w:val="008C49FD"/>
    <w:rsid w:val="008C4CA4"/>
    <w:rsid w:val="008C4ED8"/>
    <w:rsid w:val="008C57A7"/>
    <w:rsid w:val="008C5896"/>
    <w:rsid w:val="008C5A8C"/>
    <w:rsid w:val="008C5B50"/>
    <w:rsid w:val="008C5F07"/>
    <w:rsid w:val="008C61B1"/>
    <w:rsid w:val="008C62F1"/>
    <w:rsid w:val="008C66B6"/>
    <w:rsid w:val="008C66F8"/>
    <w:rsid w:val="008C691A"/>
    <w:rsid w:val="008C691F"/>
    <w:rsid w:val="008C6AEA"/>
    <w:rsid w:val="008C6DE9"/>
    <w:rsid w:val="008C6E6D"/>
    <w:rsid w:val="008C700F"/>
    <w:rsid w:val="008C701D"/>
    <w:rsid w:val="008C713E"/>
    <w:rsid w:val="008C7268"/>
    <w:rsid w:val="008C764D"/>
    <w:rsid w:val="008C78DA"/>
    <w:rsid w:val="008C79CE"/>
    <w:rsid w:val="008C7DCA"/>
    <w:rsid w:val="008C7DF6"/>
    <w:rsid w:val="008C7F4F"/>
    <w:rsid w:val="008C7FA6"/>
    <w:rsid w:val="008D00E0"/>
    <w:rsid w:val="008D0392"/>
    <w:rsid w:val="008D0607"/>
    <w:rsid w:val="008D070E"/>
    <w:rsid w:val="008D0C1F"/>
    <w:rsid w:val="008D0C37"/>
    <w:rsid w:val="008D0D4B"/>
    <w:rsid w:val="008D0D80"/>
    <w:rsid w:val="008D0E01"/>
    <w:rsid w:val="008D0ED0"/>
    <w:rsid w:val="008D0F33"/>
    <w:rsid w:val="008D0F9C"/>
    <w:rsid w:val="008D10D5"/>
    <w:rsid w:val="008D117F"/>
    <w:rsid w:val="008D148F"/>
    <w:rsid w:val="008D16F8"/>
    <w:rsid w:val="008D185C"/>
    <w:rsid w:val="008D1870"/>
    <w:rsid w:val="008D1B1A"/>
    <w:rsid w:val="008D2140"/>
    <w:rsid w:val="008D24A7"/>
    <w:rsid w:val="008D26E1"/>
    <w:rsid w:val="008D2A82"/>
    <w:rsid w:val="008D2B71"/>
    <w:rsid w:val="008D2B87"/>
    <w:rsid w:val="008D2BC9"/>
    <w:rsid w:val="008D2C2F"/>
    <w:rsid w:val="008D2C8D"/>
    <w:rsid w:val="008D3194"/>
    <w:rsid w:val="008D373E"/>
    <w:rsid w:val="008D398F"/>
    <w:rsid w:val="008D3A37"/>
    <w:rsid w:val="008D3A44"/>
    <w:rsid w:val="008D3B20"/>
    <w:rsid w:val="008D3BB9"/>
    <w:rsid w:val="008D3D01"/>
    <w:rsid w:val="008D40AF"/>
    <w:rsid w:val="008D454A"/>
    <w:rsid w:val="008D4B5E"/>
    <w:rsid w:val="008D4EC2"/>
    <w:rsid w:val="008D4EE1"/>
    <w:rsid w:val="008D54C2"/>
    <w:rsid w:val="008D5697"/>
    <w:rsid w:val="008D5A93"/>
    <w:rsid w:val="008D60E8"/>
    <w:rsid w:val="008D6662"/>
    <w:rsid w:val="008D6A75"/>
    <w:rsid w:val="008D6B44"/>
    <w:rsid w:val="008D6B8A"/>
    <w:rsid w:val="008D6DA4"/>
    <w:rsid w:val="008D6EA2"/>
    <w:rsid w:val="008D6EF2"/>
    <w:rsid w:val="008D7597"/>
    <w:rsid w:val="008D75AE"/>
    <w:rsid w:val="008D7847"/>
    <w:rsid w:val="008D7A2F"/>
    <w:rsid w:val="008E0165"/>
    <w:rsid w:val="008E04C7"/>
    <w:rsid w:val="008E053E"/>
    <w:rsid w:val="008E05EF"/>
    <w:rsid w:val="008E07C0"/>
    <w:rsid w:val="008E0BBA"/>
    <w:rsid w:val="008E0CF1"/>
    <w:rsid w:val="008E0E44"/>
    <w:rsid w:val="008E1057"/>
    <w:rsid w:val="008E11B2"/>
    <w:rsid w:val="008E124B"/>
    <w:rsid w:val="008E1255"/>
    <w:rsid w:val="008E12ED"/>
    <w:rsid w:val="008E1CFF"/>
    <w:rsid w:val="008E1F21"/>
    <w:rsid w:val="008E216B"/>
    <w:rsid w:val="008E21D3"/>
    <w:rsid w:val="008E2415"/>
    <w:rsid w:val="008E24BE"/>
    <w:rsid w:val="008E2B20"/>
    <w:rsid w:val="008E2D15"/>
    <w:rsid w:val="008E2EA2"/>
    <w:rsid w:val="008E30DF"/>
    <w:rsid w:val="008E321F"/>
    <w:rsid w:val="008E32F0"/>
    <w:rsid w:val="008E37F0"/>
    <w:rsid w:val="008E3C8D"/>
    <w:rsid w:val="008E3C98"/>
    <w:rsid w:val="008E4539"/>
    <w:rsid w:val="008E45A8"/>
    <w:rsid w:val="008E45AE"/>
    <w:rsid w:val="008E4851"/>
    <w:rsid w:val="008E4C7D"/>
    <w:rsid w:val="008E4E91"/>
    <w:rsid w:val="008E5460"/>
    <w:rsid w:val="008E55C2"/>
    <w:rsid w:val="008E5C87"/>
    <w:rsid w:val="008E6199"/>
    <w:rsid w:val="008E62DD"/>
    <w:rsid w:val="008E647C"/>
    <w:rsid w:val="008E6589"/>
    <w:rsid w:val="008E66BD"/>
    <w:rsid w:val="008E6731"/>
    <w:rsid w:val="008E69A8"/>
    <w:rsid w:val="008E6A00"/>
    <w:rsid w:val="008E6A06"/>
    <w:rsid w:val="008E6AAD"/>
    <w:rsid w:val="008E724D"/>
    <w:rsid w:val="008E7394"/>
    <w:rsid w:val="008E754F"/>
    <w:rsid w:val="008E7657"/>
    <w:rsid w:val="008E7688"/>
    <w:rsid w:val="008E7741"/>
    <w:rsid w:val="008E7842"/>
    <w:rsid w:val="008E7936"/>
    <w:rsid w:val="008E798A"/>
    <w:rsid w:val="008F0021"/>
    <w:rsid w:val="008F05AA"/>
    <w:rsid w:val="008F07D5"/>
    <w:rsid w:val="008F09E4"/>
    <w:rsid w:val="008F09ED"/>
    <w:rsid w:val="008F0A32"/>
    <w:rsid w:val="008F0AA3"/>
    <w:rsid w:val="008F0B4A"/>
    <w:rsid w:val="008F0FD3"/>
    <w:rsid w:val="008F1001"/>
    <w:rsid w:val="008F108B"/>
    <w:rsid w:val="008F18FF"/>
    <w:rsid w:val="008F1B76"/>
    <w:rsid w:val="008F2088"/>
    <w:rsid w:val="008F22C0"/>
    <w:rsid w:val="008F2368"/>
    <w:rsid w:val="008F2398"/>
    <w:rsid w:val="008F24D2"/>
    <w:rsid w:val="008F2518"/>
    <w:rsid w:val="008F2593"/>
    <w:rsid w:val="008F266F"/>
    <w:rsid w:val="008F27A3"/>
    <w:rsid w:val="008F2847"/>
    <w:rsid w:val="008F286A"/>
    <w:rsid w:val="008F2A3E"/>
    <w:rsid w:val="008F2ED8"/>
    <w:rsid w:val="008F30CE"/>
    <w:rsid w:val="008F321F"/>
    <w:rsid w:val="008F377E"/>
    <w:rsid w:val="008F383E"/>
    <w:rsid w:val="008F38A2"/>
    <w:rsid w:val="008F3A79"/>
    <w:rsid w:val="008F3C22"/>
    <w:rsid w:val="008F3ED4"/>
    <w:rsid w:val="008F3FFB"/>
    <w:rsid w:val="008F425B"/>
    <w:rsid w:val="008F4263"/>
    <w:rsid w:val="008F42F6"/>
    <w:rsid w:val="008F4384"/>
    <w:rsid w:val="008F43AD"/>
    <w:rsid w:val="008F43B2"/>
    <w:rsid w:val="008F43FA"/>
    <w:rsid w:val="008F44D2"/>
    <w:rsid w:val="008F44E6"/>
    <w:rsid w:val="008F4841"/>
    <w:rsid w:val="008F4AB9"/>
    <w:rsid w:val="008F4B97"/>
    <w:rsid w:val="008F4BDF"/>
    <w:rsid w:val="008F4C67"/>
    <w:rsid w:val="008F4DE3"/>
    <w:rsid w:val="008F502B"/>
    <w:rsid w:val="008F5161"/>
    <w:rsid w:val="008F51E6"/>
    <w:rsid w:val="008F5491"/>
    <w:rsid w:val="008F56DB"/>
    <w:rsid w:val="008F5929"/>
    <w:rsid w:val="008F5A48"/>
    <w:rsid w:val="008F5CDE"/>
    <w:rsid w:val="008F5F83"/>
    <w:rsid w:val="008F600F"/>
    <w:rsid w:val="008F60D6"/>
    <w:rsid w:val="008F6586"/>
    <w:rsid w:val="008F6862"/>
    <w:rsid w:val="008F6C22"/>
    <w:rsid w:val="008F6E3E"/>
    <w:rsid w:val="008F708B"/>
    <w:rsid w:val="008F70C1"/>
    <w:rsid w:val="008F72A3"/>
    <w:rsid w:val="008F74C2"/>
    <w:rsid w:val="008F789B"/>
    <w:rsid w:val="008F7C6E"/>
    <w:rsid w:val="008F7EC8"/>
    <w:rsid w:val="009001FA"/>
    <w:rsid w:val="009007A3"/>
    <w:rsid w:val="009008AF"/>
    <w:rsid w:val="00900B7E"/>
    <w:rsid w:val="00900D5F"/>
    <w:rsid w:val="009011DF"/>
    <w:rsid w:val="00901262"/>
    <w:rsid w:val="0090130F"/>
    <w:rsid w:val="009013D8"/>
    <w:rsid w:val="0090144C"/>
    <w:rsid w:val="00901472"/>
    <w:rsid w:val="00901F95"/>
    <w:rsid w:val="00901FFD"/>
    <w:rsid w:val="009021F7"/>
    <w:rsid w:val="00902680"/>
    <w:rsid w:val="00902875"/>
    <w:rsid w:val="00902A72"/>
    <w:rsid w:val="00902F1E"/>
    <w:rsid w:val="00903160"/>
    <w:rsid w:val="00903856"/>
    <w:rsid w:val="00903EB7"/>
    <w:rsid w:val="0090405C"/>
    <w:rsid w:val="009041C3"/>
    <w:rsid w:val="0090432E"/>
    <w:rsid w:val="009046A1"/>
    <w:rsid w:val="009046B3"/>
    <w:rsid w:val="009052C1"/>
    <w:rsid w:val="009055E9"/>
    <w:rsid w:val="009058D9"/>
    <w:rsid w:val="00905944"/>
    <w:rsid w:val="00905A7B"/>
    <w:rsid w:val="00905B0D"/>
    <w:rsid w:val="00905FB9"/>
    <w:rsid w:val="0090612F"/>
    <w:rsid w:val="0090625A"/>
    <w:rsid w:val="0090641B"/>
    <w:rsid w:val="00906C3C"/>
    <w:rsid w:val="00906C6A"/>
    <w:rsid w:val="00906DD6"/>
    <w:rsid w:val="00906E71"/>
    <w:rsid w:val="00906EF5"/>
    <w:rsid w:val="00907213"/>
    <w:rsid w:val="00907216"/>
    <w:rsid w:val="00907265"/>
    <w:rsid w:val="009073A1"/>
    <w:rsid w:val="009075D5"/>
    <w:rsid w:val="00907621"/>
    <w:rsid w:val="00907649"/>
    <w:rsid w:val="00907894"/>
    <w:rsid w:val="00907E1A"/>
    <w:rsid w:val="009101B8"/>
    <w:rsid w:val="009103F1"/>
    <w:rsid w:val="00910543"/>
    <w:rsid w:val="009105F5"/>
    <w:rsid w:val="009106C6"/>
    <w:rsid w:val="009108E8"/>
    <w:rsid w:val="00910996"/>
    <w:rsid w:val="00910A7D"/>
    <w:rsid w:val="00910EAA"/>
    <w:rsid w:val="00910F00"/>
    <w:rsid w:val="009110F1"/>
    <w:rsid w:val="0091111A"/>
    <w:rsid w:val="009113F4"/>
    <w:rsid w:val="0091149D"/>
    <w:rsid w:val="00911756"/>
    <w:rsid w:val="0091178B"/>
    <w:rsid w:val="0091187A"/>
    <w:rsid w:val="009119FB"/>
    <w:rsid w:val="00911C52"/>
    <w:rsid w:val="00911CFF"/>
    <w:rsid w:val="00911D1C"/>
    <w:rsid w:val="00911DD2"/>
    <w:rsid w:val="00911EDC"/>
    <w:rsid w:val="0091205F"/>
    <w:rsid w:val="00912250"/>
    <w:rsid w:val="009123DC"/>
    <w:rsid w:val="00912592"/>
    <w:rsid w:val="009126B9"/>
    <w:rsid w:val="00912780"/>
    <w:rsid w:val="00912968"/>
    <w:rsid w:val="00912B38"/>
    <w:rsid w:val="00912C0E"/>
    <w:rsid w:val="00912D95"/>
    <w:rsid w:val="009130BC"/>
    <w:rsid w:val="009131EB"/>
    <w:rsid w:val="00913647"/>
    <w:rsid w:val="00913DC5"/>
    <w:rsid w:val="00913FCB"/>
    <w:rsid w:val="00913FD1"/>
    <w:rsid w:val="00913FDC"/>
    <w:rsid w:val="00914090"/>
    <w:rsid w:val="009141D0"/>
    <w:rsid w:val="009141DB"/>
    <w:rsid w:val="00914201"/>
    <w:rsid w:val="009142E9"/>
    <w:rsid w:val="00914301"/>
    <w:rsid w:val="009144AA"/>
    <w:rsid w:val="0091451B"/>
    <w:rsid w:val="009147FD"/>
    <w:rsid w:val="0091481E"/>
    <w:rsid w:val="00914F9E"/>
    <w:rsid w:val="009154BC"/>
    <w:rsid w:val="00915674"/>
    <w:rsid w:val="00915AFC"/>
    <w:rsid w:val="00915D9C"/>
    <w:rsid w:val="00916547"/>
    <w:rsid w:val="00916927"/>
    <w:rsid w:val="00916D39"/>
    <w:rsid w:val="0091757D"/>
    <w:rsid w:val="0091775A"/>
    <w:rsid w:val="00917ABD"/>
    <w:rsid w:val="00917BFD"/>
    <w:rsid w:val="00920211"/>
    <w:rsid w:val="009204EE"/>
    <w:rsid w:val="0092064D"/>
    <w:rsid w:val="00920714"/>
    <w:rsid w:val="00920AA8"/>
    <w:rsid w:val="00920B7C"/>
    <w:rsid w:val="00920BBC"/>
    <w:rsid w:val="00920BD8"/>
    <w:rsid w:val="00920CE6"/>
    <w:rsid w:val="00920F01"/>
    <w:rsid w:val="009210A3"/>
    <w:rsid w:val="00921989"/>
    <w:rsid w:val="009219EB"/>
    <w:rsid w:val="00921A36"/>
    <w:rsid w:val="00921D4F"/>
    <w:rsid w:val="00921D9F"/>
    <w:rsid w:val="00921DE4"/>
    <w:rsid w:val="009220C5"/>
    <w:rsid w:val="00922AA9"/>
    <w:rsid w:val="00922B07"/>
    <w:rsid w:val="00922D9F"/>
    <w:rsid w:val="00922DF6"/>
    <w:rsid w:val="00922E58"/>
    <w:rsid w:val="00922F8B"/>
    <w:rsid w:val="00923022"/>
    <w:rsid w:val="00923352"/>
    <w:rsid w:val="0092348A"/>
    <w:rsid w:val="009237BB"/>
    <w:rsid w:val="009238F5"/>
    <w:rsid w:val="00923A0F"/>
    <w:rsid w:val="00923B52"/>
    <w:rsid w:val="00923CA3"/>
    <w:rsid w:val="00923EE4"/>
    <w:rsid w:val="00924015"/>
    <w:rsid w:val="00924083"/>
    <w:rsid w:val="0092419E"/>
    <w:rsid w:val="0092419F"/>
    <w:rsid w:val="009242BC"/>
    <w:rsid w:val="00924865"/>
    <w:rsid w:val="009248EE"/>
    <w:rsid w:val="00924955"/>
    <w:rsid w:val="009252BB"/>
    <w:rsid w:val="00925901"/>
    <w:rsid w:val="00925A07"/>
    <w:rsid w:val="00925C50"/>
    <w:rsid w:val="00925D81"/>
    <w:rsid w:val="00925EF5"/>
    <w:rsid w:val="00926231"/>
    <w:rsid w:val="0092635E"/>
    <w:rsid w:val="0092637B"/>
    <w:rsid w:val="0092667F"/>
    <w:rsid w:val="009266D4"/>
    <w:rsid w:val="009266F2"/>
    <w:rsid w:val="0092685D"/>
    <w:rsid w:val="00926CC4"/>
    <w:rsid w:val="00926D8B"/>
    <w:rsid w:val="00926D9A"/>
    <w:rsid w:val="00926ED9"/>
    <w:rsid w:val="00926F9E"/>
    <w:rsid w:val="009272D4"/>
    <w:rsid w:val="0092740F"/>
    <w:rsid w:val="009276C8"/>
    <w:rsid w:val="00927A9B"/>
    <w:rsid w:val="00927E4A"/>
    <w:rsid w:val="00927EFA"/>
    <w:rsid w:val="00927FD3"/>
    <w:rsid w:val="00930109"/>
    <w:rsid w:val="00930110"/>
    <w:rsid w:val="0093031F"/>
    <w:rsid w:val="009304D2"/>
    <w:rsid w:val="00930617"/>
    <w:rsid w:val="009308B8"/>
    <w:rsid w:val="009308BF"/>
    <w:rsid w:val="0093113E"/>
    <w:rsid w:val="00931223"/>
    <w:rsid w:val="00931707"/>
    <w:rsid w:val="00931CF2"/>
    <w:rsid w:val="00931E01"/>
    <w:rsid w:val="00932357"/>
    <w:rsid w:val="009334FD"/>
    <w:rsid w:val="0093398F"/>
    <w:rsid w:val="00933CDA"/>
    <w:rsid w:val="00933D9B"/>
    <w:rsid w:val="00933EE3"/>
    <w:rsid w:val="00933FC2"/>
    <w:rsid w:val="00934728"/>
    <w:rsid w:val="00934CF0"/>
    <w:rsid w:val="00934E85"/>
    <w:rsid w:val="00934FAF"/>
    <w:rsid w:val="00935493"/>
    <w:rsid w:val="009354EE"/>
    <w:rsid w:val="00935512"/>
    <w:rsid w:val="009355E6"/>
    <w:rsid w:val="009356DB"/>
    <w:rsid w:val="00935836"/>
    <w:rsid w:val="00935CED"/>
    <w:rsid w:val="00935D27"/>
    <w:rsid w:val="00936059"/>
    <w:rsid w:val="00936320"/>
    <w:rsid w:val="00936469"/>
    <w:rsid w:val="00936A8B"/>
    <w:rsid w:val="00936CB0"/>
    <w:rsid w:val="00936D81"/>
    <w:rsid w:val="00936E25"/>
    <w:rsid w:val="00937481"/>
    <w:rsid w:val="0093755D"/>
    <w:rsid w:val="00937560"/>
    <w:rsid w:val="009375AF"/>
    <w:rsid w:val="00937619"/>
    <w:rsid w:val="0093770B"/>
    <w:rsid w:val="00937787"/>
    <w:rsid w:val="00937AA7"/>
    <w:rsid w:val="00937D95"/>
    <w:rsid w:val="00937EE6"/>
    <w:rsid w:val="00937F90"/>
    <w:rsid w:val="00937FBF"/>
    <w:rsid w:val="0094019A"/>
    <w:rsid w:val="009401D8"/>
    <w:rsid w:val="0094067A"/>
    <w:rsid w:val="009407E2"/>
    <w:rsid w:val="0094086D"/>
    <w:rsid w:val="00940B90"/>
    <w:rsid w:val="0094131E"/>
    <w:rsid w:val="00941481"/>
    <w:rsid w:val="009414DC"/>
    <w:rsid w:val="00941684"/>
    <w:rsid w:val="009417E2"/>
    <w:rsid w:val="009418BC"/>
    <w:rsid w:val="00941A83"/>
    <w:rsid w:val="00941AFD"/>
    <w:rsid w:val="009421B7"/>
    <w:rsid w:val="0094226D"/>
    <w:rsid w:val="0094235D"/>
    <w:rsid w:val="009423B3"/>
    <w:rsid w:val="009424A6"/>
    <w:rsid w:val="009424BF"/>
    <w:rsid w:val="00942503"/>
    <w:rsid w:val="00942707"/>
    <w:rsid w:val="00942763"/>
    <w:rsid w:val="00942DE1"/>
    <w:rsid w:val="00942DED"/>
    <w:rsid w:val="00943051"/>
    <w:rsid w:val="00943358"/>
    <w:rsid w:val="009434E0"/>
    <w:rsid w:val="00943798"/>
    <w:rsid w:val="009438CB"/>
    <w:rsid w:val="00943AAD"/>
    <w:rsid w:val="00944086"/>
    <w:rsid w:val="0094408F"/>
    <w:rsid w:val="0094431D"/>
    <w:rsid w:val="00944690"/>
    <w:rsid w:val="00944ADD"/>
    <w:rsid w:val="00944D39"/>
    <w:rsid w:val="00944E04"/>
    <w:rsid w:val="00944E72"/>
    <w:rsid w:val="00944F6A"/>
    <w:rsid w:val="009452FA"/>
    <w:rsid w:val="009454F6"/>
    <w:rsid w:val="0094577F"/>
    <w:rsid w:val="0094580F"/>
    <w:rsid w:val="009458F6"/>
    <w:rsid w:val="009459DE"/>
    <w:rsid w:val="00945BF7"/>
    <w:rsid w:val="00945D91"/>
    <w:rsid w:val="00945E30"/>
    <w:rsid w:val="00945FB5"/>
    <w:rsid w:val="009462B8"/>
    <w:rsid w:val="00946527"/>
    <w:rsid w:val="00946563"/>
    <w:rsid w:val="009465CF"/>
    <w:rsid w:val="00946661"/>
    <w:rsid w:val="009468E6"/>
    <w:rsid w:val="009469BE"/>
    <w:rsid w:val="009469C6"/>
    <w:rsid w:val="00946C35"/>
    <w:rsid w:val="0094719D"/>
    <w:rsid w:val="00947297"/>
    <w:rsid w:val="009472FD"/>
    <w:rsid w:val="009473C1"/>
    <w:rsid w:val="009475A1"/>
    <w:rsid w:val="00947800"/>
    <w:rsid w:val="009478B3"/>
    <w:rsid w:val="009479C0"/>
    <w:rsid w:val="009479EF"/>
    <w:rsid w:val="00947B0C"/>
    <w:rsid w:val="00947BC8"/>
    <w:rsid w:val="00947BE1"/>
    <w:rsid w:val="00947CEC"/>
    <w:rsid w:val="00947F03"/>
    <w:rsid w:val="00950036"/>
    <w:rsid w:val="009501CD"/>
    <w:rsid w:val="009501E6"/>
    <w:rsid w:val="00950277"/>
    <w:rsid w:val="00950298"/>
    <w:rsid w:val="009505DE"/>
    <w:rsid w:val="00950B20"/>
    <w:rsid w:val="00950F96"/>
    <w:rsid w:val="00950F9D"/>
    <w:rsid w:val="00950FC7"/>
    <w:rsid w:val="00951237"/>
    <w:rsid w:val="009513DA"/>
    <w:rsid w:val="009513F2"/>
    <w:rsid w:val="0095146C"/>
    <w:rsid w:val="009517A8"/>
    <w:rsid w:val="009518A3"/>
    <w:rsid w:val="00951A37"/>
    <w:rsid w:val="00951A5D"/>
    <w:rsid w:val="00951A75"/>
    <w:rsid w:val="00951BB6"/>
    <w:rsid w:val="00951D65"/>
    <w:rsid w:val="00951DA9"/>
    <w:rsid w:val="00951F10"/>
    <w:rsid w:val="00951F93"/>
    <w:rsid w:val="009520B2"/>
    <w:rsid w:val="009522E4"/>
    <w:rsid w:val="00952432"/>
    <w:rsid w:val="00952493"/>
    <w:rsid w:val="0095295B"/>
    <w:rsid w:val="00952A69"/>
    <w:rsid w:val="00952CF4"/>
    <w:rsid w:val="00952DB4"/>
    <w:rsid w:val="009534D6"/>
    <w:rsid w:val="0095355C"/>
    <w:rsid w:val="00953A11"/>
    <w:rsid w:val="00953B9D"/>
    <w:rsid w:val="00953BE9"/>
    <w:rsid w:val="00953CE6"/>
    <w:rsid w:val="009543C5"/>
    <w:rsid w:val="00954500"/>
    <w:rsid w:val="009546C7"/>
    <w:rsid w:val="009548CE"/>
    <w:rsid w:val="00954A04"/>
    <w:rsid w:val="00954A46"/>
    <w:rsid w:val="00954AB2"/>
    <w:rsid w:val="00954BEB"/>
    <w:rsid w:val="00955101"/>
    <w:rsid w:val="00955378"/>
    <w:rsid w:val="00955400"/>
    <w:rsid w:val="009554D8"/>
    <w:rsid w:val="009555AA"/>
    <w:rsid w:val="009557B3"/>
    <w:rsid w:val="009558FA"/>
    <w:rsid w:val="00955A1A"/>
    <w:rsid w:val="00955F87"/>
    <w:rsid w:val="009560B2"/>
    <w:rsid w:val="0095620D"/>
    <w:rsid w:val="009564AC"/>
    <w:rsid w:val="009564B0"/>
    <w:rsid w:val="00956979"/>
    <w:rsid w:val="00956ADE"/>
    <w:rsid w:val="00956C9C"/>
    <w:rsid w:val="00956EA0"/>
    <w:rsid w:val="0095761A"/>
    <w:rsid w:val="00957D91"/>
    <w:rsid w:val="00957EA2"/>
    <w:rsid w:val="0096000D"/>
    <w:rsid w:val="009603A0"/>
    <w:rsid w:val="009603F0"/>
    <w:rsid w:val="009605C6"/>
    <w:rsid w:val="00960671"/>
    <w:rsid w:val="00960807"/>
    <w:rsid w:val="00960936"/>
    <w:rsid w:val="00960952"/>
    <w:rsid w:val="00960B73"/>
    <w:rsid w:val="00960BD8"/>
    <w:rsid w:val="00960BE7"/>
    <w:rsid w:val="00960C95"/>
    <w:rsid w:val="00960D10"/>
    <w:rsid w:val="00960D12"/>
    <w:rsid w:val="00960E7E"/>
    <w:rsid w:val="009612BC"/>
    <w:rsid w:val="0096162E"/>
    <w:rsid w:val="00961972"/>
    <w:rsid w:val="00962114"/>
    <w:rsid w:val="00962525"/>
    <w:rsid w:val="00962600"/>
    <w:rsid w:val="00962610"/>
    <w:rsid w:val="0096262C"/>
    <w:rsid w:val="009626CE"/>
    <w:rsid w:val="00962AA1"/>
    <w:rsid w:val="00962C7A"/>
    <w:rsid w:val="00962C85"/>
    <w:rsid w:val="00963150"/>
    <w:rsid w:val="0096316D"/>
    <w:rsid w:val="0096327C"/>
    <w:rsid w:val="00963476"/>
    <w:rsid w:val="0096349A"/>
    <w:rsid w:val="00963548"/>
    <w:rsid w:val="0096368C"/>
    <w:rsid w:val="0096372D"/>
    <w:rsid w:val="00963738"/>
    <w:rsid w:val="00963841"/>
    <w:rsid w:val="00963863"/>
    <w:rsid w:val="009639E4"/>
    <w:rsid w:val="00963A2C"/>
    <w:rsid w:val="00963C7E"/>
    <w:rsid w:val="0096414B"/>
    <w:rsid w:val="009642BB"/>
    <w:rsid w:val="009648F7"/>
    <w:rsid w:val="009652A6"/>
    <w:rsid w:val="009655BA"/>
    <w:rsid w:val="009655D3"/>
    <w:rsid w:val="009662EF"/>
    <w:rsid w:val="009663B7"/>
    <w:rsid w:val="009667E0"/>
    <w:rsid w:val="00966CE3"/>
    <w:rsid w:val="009672E6"/>
    <w:rsid w:val="00967449"/>
    <w:rsid w:val="00967706"/>
    <w:rsid w:val="00967850"/>
    <w:rsid w:val="00967851"/>
    <w:rsid w:val="009679D7"/>
    <w:rsid w:val="00967B8F"/>
    <w:rsid w:val="00967D78"/>
    <w:rsid w:val="00970033"/>
    <w:rsid w:val="00970441"/>
    <w:rsid w:val="00970457"/>
    <w:rsid w:val="00970544"/>
    <w:rsid w:val="009706EC"/>
    <w:rsid w:val="00970769"/>
    <w:rsid w:val="00970A99"/>
    <w:rsid w:val="00970C0E"/>
    <w:rsid w:val="00970CB0"/>
    <w:rsid w:val="00970DE4"/>
    <w:rsid w:val="00970E8B"/>
    <w:rsid w:val="0097108F"/>
    <w:rsid w:val="009710E9"/>
    <w:rsid w:val="00971275"/>
    <w:rsid w:val="0097170C"/>
    <w:rsid w:val="0097198E"/>
    <w:rsid w:val="00971B5B"/>
    <w:rsid w:val="00971C8D"/>
    <w:rsid w:val="00971DC2"/>
    <w:rsid w:val="00972201"/>
    <w:rsid w:val="009723D2"/>
    <w:rsid w:val="00972DD5"/>
    <w:rsid w:val="00973003"/>
    <w:rsid w:val="009736A4"/>
    <w:rsid w:val="009736E6"/>
    <w:rsid w:val="00973757"/>
    <w:rsid w:val="0097379C"/>
    <w:rsid w:val="00973A8E"/>
    <w:rsid w:val="00973A9D"/>
    <w:rsid w:val="00973B04"/>
    <w:rsid w:val="00973CC6"/>
    <w:rsid w:val="0097408D"/>
    <w:rsid w:val="0097409C"/>
    <w:rsid w:val="0097425E"/>
    <w:rsid w:val="009742F1"/>
    <w:rsid w:val="009744D0"/>
    <w:rsid w:val="009744E4"/>
    <w:rsid w:val="00974B11"/>
    <w:rsid w:val="00974C9C"/>
    <w:rsid w:val="00974D86"/>
    <w:rsid w:val="00974F3C"/>
    <w:rsid w:val="00974F61"/>
    <w:rsid w:val="00974F8F"/>
    <w:rsid w:val="00974FCE"/>
    <w:rsid w:val="00975117"/>
    <w:rsid w:val="00975509"/>
    <w:rsid w:val="009756E0"/>
    <w:rsid w:val="009757A6"/>
    <w:rsid w:val="009757A9"/>
    <w:rsid w:val="00975801"/>
    <w:rsid w:val="00975857"/>
    <w:rsid w:val="009758EA"/>
    <w:rsid w:val="00975DB5"/>
    <w:rsid w:val="00975E27"/>
    <w:rsid w:val="00975F87"/>
    <w:rsid w:val="009760D7"/>
    <w:rsid w:val="009761BE"/>
    <w:rsid w:val="00976507"/>
    <w:rsid w:val="009768FD"/>
    <w:rsid w:val="00976925"/>
    <w:rsid w:val="00976947"/>
    <w:rsid w:val="00976A66"/>
    <w:rsid w:val="00976A8E"/>
    <w:rsid w:val="00976E87"/>
    <w:rsid w:val="00977172"/>
    <w:rsid w:val="00977178"/>
    <w:rsid w:val="00977AC4"/>
    <w:rsid w:val="00977AD8"/>
    <w:rsid w:val="00977B1D"/>
    <w:rsid w:val="00977BF3"/>
    <w:rsid w:val="00977F02"/>
    <w:rsid w:val="009800F2"/>
    <w:rsid w:val="00980166"/>
    <w:rsid w:val="00980253"/>
    <w:rsid w:val="00980282"/>
    <w:rsid w:val="00980292"/>
    <w:rsid w:val="0098044C"/>
    <w:rsid w:val="009805F5"/>
    <w:rsid w:val="0098069F"/>
    <w:rsid w:val="00980957"/>
    <w:rsid w:val="00980A11"/>
    <w:rsid w:val="00980F36"/>
    <w:rsid w:val="009812CD"/>
    <w:rsid w:val="009812D3"/>
    <w:rsid w:val="00981369"/>
    <w:rsid w:val="009813A8"/>
    <w:rsid w:val="009819BD"/>
    <w:rsid w:val="009819D1"/>
    <w:rsid w:val="00981A60"/>
    <w:rsid w:val="00981BE0"/>
    <w:rsid w:val="00981D11"/>
    <w:rsid w:val="00981F21"/>
    <w:rsid w:val="00981F9A"/>
    <w:rsid w:val="00982188"/>
    <w:rsid w:val="009822E1"/>
    <w:rsid w:val="009829A7"/>
    <w:rsid w:val="00982AC9"/>
    <w:rsid w:val="00982D99"/>
    <w:rsid w:val="00982E54"/>
    <w:rsid w:val="00982F9D"/>
    <w:rsid w:val="009832AF"/>
    <w:rsid w:val="009835F0"/>
    <w:rsid w:val="009839B9"/>
    <w:rsid w:val="00983C4D"/>
    <w:rsid w:val="00983C50"/>
    <w:rsid w:val="00983E29"/>
    <w:rsid w:val="00983E9A"/>
    <w:rsid w:val="00984150"/>
    <w:rsid w:val="0098454A"/>
    <w:rsid w:val="009845F1"/>
    <w:rsid w:val="00984804"/>
    <w:rsid w:val="0098481C"/>
    <w:rsid w:val="00984829"/>
    <w:rsid w:val="00984950"/>
    <w:rsid w:val="009849A0"/>
    <w:rsid w:val="00984A01"/>
    <w:rsid w:val="00984A2B"/>
    <w:rsid w:val="00984AEE"/>
    <w:rsid w:val="00984C0A"/>
    <w:rsid w:val="00984D69"/>
    <w:rsid w:val="00984F21"/>
    <w:rsid w:val="009854B5"/>
    <w:rsid w:val="009856F1"/>
    <w:rsid w:val="00985783"/>
    <w:rsid w:val="00985890"/>
    <w:rsid w:val="00985BF3"/>
    <w:rsid w:val="00985CB4"/>
    <w:rsid w:val="00985D49"/>
    <w:rsid w:val="00985EC5"/>
    <w:rsid w:val="009865E9"/>
    <w:rsid w:val="00986619"/>
    <w:rsid w:val="009866AD"/>
    <w:rsid w:val="009867B0"/>
    <w:rsid w:val="0098683F"/>
    <w:rsid w:val="0098735F"/>
    <w:rsid w:val="0098743B"/>
    <w:rsid w:val="009876D2"/>
    <w:rsid w:val="00987824"/>
    <w:rsid w:val="00987880"/>
    <w:rsid w:val="00987D76"/>
    <w:rsid w:val="00987FBA"/>
    <w:rsid w:val="0099023F"/>
    <w:rsid w:val="009904AB"/>
    <w:rsid w:val="00990EB7"/>
    <w:rsid w:val="00991163"/>
    <w:rsid w:val="009911A2"/>
    <w:rsid w:val="009911DF"/>
    <w:rsid w:val="009912AC"/>
    <w:rsid w:val="009913D8"/>
    <w:rsid w:val="009913F1"/>
    <w:rsid w:val="0099144F"/>
    <w:rsid w:val="009914D8"/>
    <w:rsid w:val="00991824"/>
    <w:rsid w:val="00991AFF"/>
    <w:rsid w:val="00991B6A"/>
    <w:rsid w:val="00991C16"/>
    <w:rsid w:val="009922B6"/>
    <w:rsid w:val="00992344"/>
    <w:rsid w:val="009926E8"/>
    <w:rsid w:val="009927DF"/>
    <w:rsid w:val="00992C2C"/>
    <w:rsid w:val="00992F2E"/>
    <w:rsid w:val="009931FB"/>
    <w:rsid w:val="009931FE"/>
    <w:rsid w:val="009932CD"/>
    <w:rsid w:val="00993339"/>
    <w:rsid w:val="0099353F"/>
    <w:rsid w:val="00993543"/>
    <w:rsid w:val="00993590"/>
    <w:rsid w:val="00993894"/>
    <w:rsid w:val="0099389C"/>
    <w:rsid w:val="00993BC8"/>
    <w:rsid w:val="00993D08"/>
    <w:rsid w:val="00993D63"/>
    <w:rsid w:val="00993E08"/>
    <w:rsid w:val="00994059"/>
    <w:rsid w:val="00994650"/>
    <w:rsid w:val="009947B4"/>
    <w:rsid w:val="009948F3"/>
    <w:rsid w:val="00994F92"/>
    <w:rsid w:val="00995252"/>
    <w:rsid w:val="009954EF"/>
    <w:rsid w:val="009956AB"/>
    <w:rsid w:val="0099574A"/>
    <w:rsid w:val="0099577B"/>
    <w:rsid w:val="009958E2"/>
    <w:rsid w:val="00995F0C"/>
    <w:rsid w:val="00996017"/>
    <w:rsid w:val="00996075"/>
    <w:rsid w:val="00996615"/>
    <w:rsid w:val="00996AAE"/>
    <w:rsid w:val="00996CFD"/>
    <w:rsid w:val="00996F56"/>
    <w:rsid w:val="009970B9"/>
    <w:rsid w:val="009972F8"/>
    <w:rsid w:val="00997342"/>
    <w:rsid w:val="009973D6"/>
    <w:rsid w:val="0099764B"/>
    <w:rsid w:val="0099777D"/>
    <w:rsid w:val="009977A7"/>
    <w:rsid w:val="00997B59"/>
    <w:rsid w:val="00997B66"/>
    <w:rsid w:val="009A0067"/>
    <w:rsid w:val="009A0175"/>
    <w:rsid w:val="009A01E7"/>
    <w:rsid w:val="009A0312"/>
    <w:rsid w:val="009A03A5"/>
    <w:rsid w:val="009A0420"/>
    <w:rsid w:val="009A0604"/>
    <w:rsid w:val="009A0816"/>
    <w:rsid w:val="009A1036"/>
    <w:rsid w:val="009A1393"/>
    <w:rsid w:val="009A1696"/>
    <w:rsid w:val="009A17D5"/>
    <w:rsid w:val="009A1E08"/>
    <w:rsid w:val="009A24FF"/>
    <w:rsid w:val="009A25E6"/>
    <w:rsid w:val="009A2777"/>
    <w:rsid w:val="009A2803"/>
    <w:rsid w:val="009A28FC"/>
    <w:rsid w:val="009A2948"/>
    <w:rsid w:val="009A322A"/>
    <w:rsid w:val="009A3259"/>
    <w:rsid w:val="009A3294"/>
    <w:rsid w:val="009A34E3"/>
    <w:rsid w:val="009A3616"/>
    <w:rsid w:val="009A36EA"/>
    <w:rsid w:val="009A3767"/>
    <w:rsid w:val="009A398A"/>
    <w:rsid w:val="009A3D49"/>
    <w:rsid w:val="009A3E7B"/>
    <w:rsid w:val="009A3F62"/>
    <w:rsid w:val="009A3FF8"/>
    <w:rsid w:val="009A4015"/>
    <w:rsid w:val="009A4149"/>
    <w:rsid w:val="009A4199"/>
    <w:rsid w:val="009A445C"/>
    <w:rsid w:val="009A44AC"/>
    <w:rsid w:val="009A46C2"/>
    <w:rsid w:val="009A4782"/>
    <w:rsid w:val="009A47B1"/>
    <w:rsid w:val="009A4F02"/>
    <w:rsid w:val="009A5131"/>
    <w:rsid w:val="009A5436"/>
    <w:rsid w:val="009A568C"/>
    <w:rsid w:val="009A6043"/>
    <w:rsid w:val="009A60B9"/>
    <w:rsid w:val="009A67B9"/>
    <w:rsid w:val="009A697F"/>
    <w:rsid w:val="009A69D9"/>
    <w:rsid w:val="009A6C24"/>
    <w:rsid w:val="009A6FA2"/>
    <w:rsid w:val="009A70D5"/>
    <w:rsid w:val="009A7287"/>
    <w:rsid w:val="009A7B2B"/>
    <w:rsid w:val="009A7B9D"/>
    <w:rsid w:val="009A7C30"/>
    <w:rsid w:val="009A7D03"/>
    <w:rsid w:val="009B0459"/>
    <w:rsid w:val="009B04D0"/>
    <w:rsid w:val="009B053B"/>
    <w:rsid w:val="009B0554"/>
    <w:rsid w:val="009B1107"/>
    <w:rsid w:val="009B15FE"/>
    <w:rsid w:val="009B175C"/>
    <w:rsid w:val="009B1845"/>
    <w:rsid w:val="009B1965"/>
    <w:rsid w:val="009B1C08"/>
    <w:rsid w:val="009B1C96"/>
    <w:rsid w:val="009B1FC0"/>
    <w:rsid w:val="009B1FF4"/>
    <w:rsid w:val="009B20E9"/>
    <w:rsid w:val="009B21EC"/>
    <w:rsid w:val="009B2231"/>
    <w:rsid w:val="009B276E"/>
    <w:rsid w:val="009B28C8"/>
    <w:rsid w:val="009B2A8C"/>
    <w:rsid w:val="009B2A8E"/>
    <w:rsid w:val="009B2E79"/>
    <w:rsid w:val="009B2FC2"/>
    <w:rsid w:val="009B34BB"/>
    <w:rsid w:val="009B36A3"/>
    <w:rsid w:val="009B3D17"/>
    <w:rsid w:val="009B3E26"/>
    <w:rsid w:val="009B3ECE"/>
    <w:rsid w:val="009B3F03"/>
    <w:rsid w:val="009B3FE9"/>
    <w:rsid w:val="009B4753"/>
    <w:rsid w:val="009B4812"/>
    <w:rsid w:val="009B4B9F"/>
    <w:rsid w:val="009B4C31"/>
    <w:rsid w:val="009B4D66"/>
    <w:rsid w:val="009B531F"/>
    <w:rsid w:val="009B5421"/>
    <w:rsid w:val="009B56B7"/>
    <w:rsid w:val="009B5ADC"/>
    <w:rsid w:val="009B5BC7"/>
    <w:rsid w:val="009B5D57"/>
    <w:rsid w:val="009B5D74"/>
    <w:rsid w:val="009B5DC5"/>
    <w:rsid w:val="009B64DD"/>
    <w:rsid w:val="009B6542"/>
    <w:rsid w:val="009B667E"/>
    <w:rsid w:val="009B67E8"/>
    <w:rsid w:val="009B6973"/>
    <w:rsid w:val="009B6D1A"/>
    <w:rsid w:val="009B6D9C"/>
    <w:rsid w:val="009B6F63"/>
    <w:rsid w:val="009B732F"/>
    <w:rsid w:val="009B75F1"/>
    <w:rsid w:val="009B7D20"/>
    <w:rsid w:val="009B7DF4"/>
    <w:rsid w:val="009C04E4"/>
    <w:rsid w:val="009C04EE"/>
    <w:rsid w:val="009C0982"/>
    <w:rsid w:val="009C0B85"/>
    <w:rsid w:val="009C0F56"/>
    <w:rsid w:val="009C1020"/>
    <w:rsid w:val="009C1040"/>
    <w:rsid w:val="009C11AB"/>
    <w:rsid w:val="009C1261"/>
    <w:rsid w:val="009C12F0"/>
    <w:rsid w:val="009C1D88"/>
    <w:rsid w:val="009C1FDC"/>
    <w:rsid w:val="009C20BA"/>
    <w:rsid w:val="009C22A5"/>
    <w:rsid w:val="009C28D4"/>
    <w:rsid w:val="009C2DB3"/>
    <w:rsid w:val="009C2F4C"/>
    <w:rsid w:val="009C2FB7"/>
    <w:rsid w:val="009C2FD1"/>
    <w:rsid w:val="009C3205"/>
    <w:rsid w:val="009C32A6"/>
    <w:rsid w:val="009C344D"/>
    <w:rsid w:val="009C3455"/>
    <w:rsid w:val="009C39A7"/>
    <w:rsid w:val="009C3B6B"/>
    <w:rsid w:val="009C3E0C"/>
    <w:rsid w:val="009C3F71"/>
    <w:rsid w:val="009C3FAB"/>
    <w:rsid w:val="009C4029"/>
    <w:rsid w:val="009C4062"/>
    <w:rsid w:val="009C4509"/>
    <w:rsid w:val="009C4763"/>
    <w:rsid w:val="009C4C06"/>
    <w:rsid w:val="009C4F50"/>
    <w:rsid w:val="009C5079"/>
    <w:rsid w:val="009C5088"/>
    <w:rsid w:val="009C5386"/>
    <w:rsid w:val="009C57D7"/>
    <w:rsid w:val="009C58AB"/>
    <w:rsid w:val="009C61A0"/>
    <w:rsid w:val="009C6388"/>
    <w:rsid w:val="009C639F"/>
    <w:rsid w:val="009C6777"/>
    <w:rsid w:val="009C6AA1"/>
    <w:rsid w:val="009C6ABB"/>
    <w:rsid w:val="009C6C5C"/>
    <w:rsid w:val="009C6E5D"/>
    <w:rsid w:val="009C7002"/>
    <w:rsid w:val="009C7417"/>
    <w:rsid w:val="009C7626"/>
    <w:rsid w:val="009C7644"/>
    <w:rsid w:val="009C7676"/>
    <w:rsid w:val="009C778E"/>
    <w:rsid w:val="009C7876"/>
    <w:rsid w:val="009C787B"/>
    <w:rsid w:val="009C7C47"/>
    <w:rsid w:val="009C7F0A"/>
    <w:rsid w:val="009C7F3F"/>
    <w:rsid w:val="009D0700"/>
    <w:rsid w:val="009D079F"/>
    <w:rsid w:val="009D0B3B"/>
    <w:rsid w:val="009D0C85"/>
    <w:rsid w:val="009D0E15"/>
    <w:rsid w:val="009D0F35"/>
    <w:rsid w:val="009D0F5A"/>
    <w:rsid w:val="009D0F5E"/>
    <w:rsid w:val="009D141C"/>
    <w:rsid w:val="009D1597"/>
    <w:rsid w:val="009D18AC"/>
    <w:rsid w:val="009D1928"/>
    <w:rsid w:val="009D20FB"/>
    <w:rsid w:val="009D25A2"/>
    <w:rsid w:val="009D25A3"/>
    <w:rsid w:val="009D2607"/>
    <w:rsid w:val="009D26A0"/>
    <w:rsid w:val="009D279C"/>
    <w:rsid w:val="009D27E2"/>
    <w:rsid w:val="009D2B4B"/>
    <w:rsid w:val="009D2D1A"/>
    <w:rsid w:val="009D33C2"/>
    <w:rsid w:val="009D3481"/>
    <w:rsid w:val="009D39DE"/>
    <w:rsid w:val="009D39F9"/>
    <w:rsid w:val="009D3B1D"/>
    <w:rsid w:val="009D3D95"/>
    <w:rsid w:val="009D427B"/>
    <w:rsid w:val="009D463D"/>
    <w:rsid w:val="009D4F4A"/>
    <w:rsid w:val="009D4FF3"/>
    <w:rsid w:val="009D526B"/>
    <w:rsid w:val="009D5778"/>
    <w:rsid w:val="009D58A0"/>
    <w:rsid w:val="009D595F"/>
    <w:rsid w:val="009D5A2B"/>
    <w:rsid w:val="009D5AF7"/>
    <w:rsid w:val="009D5B9E"/>
    <w:rsid w:val="009D60BF"/>
    <w:rsid w:val="009D6231"/>
    <w:rsid w:val="009D63B1"/>
    <w:rsid w:val="009D6550"/>
    <w:rsid w:val="009D65AC"/>
    <w:rsid w:val="009D6A95"/>
    <w:rsid w:val="009D6C44"/>
    <w:rsid w:val="009D6EF3"/>
    <w:rsid w:val="009D739F"/>
    <w:rsid w:val="009D7504"/>
    <w:rsid w:val="009D7943"/>
    <w:rsid w:val="009D7B1C"/>
    <w:rsid w:val="009D7C68"/>
    <w:rsid w:val="009D7DC5"/>
    <w:rsid w:val="009D7E98"/>
    <w:rsid w:val="009D7F42"/>
    <w:rsid w:val="009D7F92"/>
    <w:rsid w:val="009D7FBB"/>
    <w:rsid w:val="009E03AC"/>
    <w:rsid w:val="009E0E63"/>
    <w:rsid w:val="009E12F6"/>
    <w:rsid w:val="009E1666"/>
    <w:rsid w:val="009E19A5"/>
    <w:rsid w:val="009E1F32"/>
    <w:rsid w:val="009E2617"/>
    <w:rsid w:val="009E2682"/>
    <w:rsid w:val="009E26AB"/>
    <w:rsid w:val="009E2CCB"/>
    <w:rsid w:val="009E2FA4"/>
    <w:rsid w:val="009E3206"/>
    <w:rsid w:val="009E32F1"/>
    <w:rsid w:val="009E334C"/>
    <w:rsid w:val="009E36C4"/>
    <w:rsid w:val="009E36FB"/>
    <w:rsid w:val="009E38FA"/>
    <w:rsid w:val="009E3951"/>
    <w:rsid w:val="009E3B82"/>
    <w:rsid w:val="009E3CA9"/>
    <w:rsid w:val="009E3E0A"/>
    <w:rsid w:val="009E3EE2"/>
    <w:rsid w:val="009E3F51"/>
    <w:rsid w:val="009E4451"/>
    <w:rsid w:val="009E44F2"/>
    <w:rsid w:val="009E44FC"/>
    <w:rsid w:val="009E4A0A"/>
    <w:rsid w:val="009E4D87"/>
    <w:rsid w:val="009E4DFF"/>
    <w:rsid w:val="009E5044"/>
    <w:rsid w:val="009E505D"/>
    <w:rsid w:val="009E57A8"/>
    <w:rsid w:val="009E5825"/>
    <w:rsid w:val="009E592B"/>
    <w:rsid w:val="009E5AFB"/>
    <w:rsid w:val="009E5B31"/>
    <w:rsid w:val="009E5B78"/>
    <w:rsid w:val="009E6710"/>
    <w:rsid w:val="009E67E7"/>
    <w:rsid w:val="009E6F81"/>
    <w:rsid w:val="009E70A8"/>
    <w:rsid w:val="009E71B8"/>
    <w:rsid w:val="009E7216"/>
    <w:rsid w:val="009E795D"/>
    <w:rsid w:val="009E795F"/>
    <w:rsid w:val="009E79CF"/>
    <w:rsid w:val="009E7A8F"/>
    <w:rsid w:val="009E7AC6"/>
    <w:rsid w:val="009E7BEA"/>
    <w:rsid w:val="009E7D1A"/>
    <w:rsid w:val="009F0049"/>
    <w:rsid w:val="009F0358"/>
    <w:rsid w:val="009F03D7"/>
    <w:rsid w:val="009F03ED"/>
    <w:rsid w:val="009F042F"/>
    <w:rsid w:val="009F057E"/>
    <w:rsid w:val="009F09BC"/>
    <w:rsid w:val="009F0E9E"/>
    <w:rsid w:val="009F1577"/>
    <w:rsid w:val="009F16D8"/>
    <w:rsid w:val="009F192B"/>
    <w:rsid w:val="009F1AF6"/>
    <w:rsid w:val="009F1D3F"/>
    <w:rsid w:val="009F1D8A"/>
    <w:rsid w:val="009F1EE2"/>
    <w:rsid w:val="009F20DA"/>
    <w:rsid w:val="009F218C"/>
    <w:rsid w:val="009F2696"/>
    <w:rsid w:val="009F29D4"/>
    <w:rsid w:val="009F2A32"/>
    <w:rsid w:val="009F2D20"/>
    <w:rsid w:val="009F2E6B"/>
    <w:rsid w:val="009F2FCB"/>
    <w:rsid w:val="009F3203"/>
    <w:rsid w:val="009F3277"/>
    <w:rsid w:val="009F3C28"/>
    <w:rsid w:val="009F406A"/>
    <w:rsid w:val="009F4149"/>
    <w:rsid w:val="009F43F2"/>
    <w:rsid w:val="009F4414"/>
    <w:rsid w:val="009F4473"/>
    <w:rsid w:val="009F44F2"/>
    <w:rsid w:val="009F4677"/>
    <w:rsid w:val="009F4D5E"/>
    <w:rsid w:val="009F4F1C"/>
    <w:rsid w:val="009F4F4A"/>
    <w:rsid w:val="009F55A5"/>
    <w:rsid w:val="009F57C9"/>
    <w:rsid w:val="009F5D21"/>
    <w:rsid w:val="009F5DF6"/>
    <w:rsid w:val="009F61B7"/>
    <w:rsid w:val="009F632F"/>
    <w:rsid w:val="009F63B3"/>
    <w:rsid w:val="009F65A2"/>
    <w:rsid w:val="009F6621"/>
    <w:rsid w:val="009F6827"/>
    <w:rsid w:val="009F68AF"/>
    <w:rsid w:val="009F6B62"/>
    <w:rsid w:val="009F6CB7"/>
    <w:rsid w:val="009F6DB5"/>
    <w:rsid w:val="009F6F45"/>
    <w:rsid w:val="009F6F8B"/>
    <w:rsid w:val="009F7065"/>
    <w:rsid w:val="009F7317"/>
    <w:rsid w:val="009F7339"/>
    <w:rsid w:val="009F7534"/>
    <w:rsid w:val="009F78CA"/>
    <w:rsid w:val="009F79FE"/>
    <w:rsid w:val="009F7D11"/>
    <w:rsid w:val="00A0036D"/>
    <w:rsid w:val="00A00522"/>
    <w:rsid w:val="00A007F9"/>
    <w:rsid w:val="00A00802"/>
    <w:rsid w:val="00A009D9"/>
    <w:rsid w:val="00A00CE9"/>
    <w:rsid w:val="00A00DF6"/>
    <w:rsid w:val="00A01286"/>
    <w:rsid w:val="00A01368"/>
    <w:rsid w:val="00A015AE"/>
    <w:rsid w:val="00A018D9"/>
    <w:rsid w:val="00A01D1E"/>
    <w:rsid w:val="00A01EBD"/>
    <w:rsid w:val="00A02002"/>
    <w:rsid w:val="00A0219C"/>
    <w:rsid w:val="00A021E2"/>
    <w:rsid w:val="00A02228"/>
    <w:rsid w:val="00A02499"/>
    <w:rsid w:val="00A028E1"/>
    <w:rsid w:val="00A02BD8"/>
    <w:rsid w:val="00A02E76"/>
    <w:rsid w:val="00A02EB5"/>
    <w:rsid w:val="00A02FBD"/>
    <w:rsid w:val="00A03122"/>
    <w:rsid w:val="00A03917"/>
    <w:rsid w:val="00A03946"/>
    <w:rsid w:val="00A03B67"/>
    <w:rsid w:val="00A03DBE"/>
    <w:rsid w:val="00A03E52"/>
    <w:rsid w:val="00A048DC"/>
    <w:rsid w:val="00A0496A"/>
    <w:rsid w:val="00A04B06"/>
    <w:rsid w:val="00A04E58"/>
    <w:rsid w:val="00A04E93"/>
    <w:rsid w:val="00A04F12"/>
    <w:rsid w:val="00A04FA5"/>
    <w:rsid w:val="00A050E6"/>
    <w:rsid w:val="00A0519A"/>
    <w:rsid w:val="00A05211"/>
    <w:rsid w:val="00A05536"/>
    <w:rsid w:val="00A05764"/>
    <w:rsid w:val="00A05A4E"/>
    <w:rsid w:val="00A05D38"/>
    <w:rsid w:val="00A05D78"/>
    <w:rsid w:val="00A05DF2"/>
    <w:rsid w:val="00A05EB1"/>
    <w:rsid w:val="00A05FF3"/>
    <w:rsid w:val="00A06AE4"/>
    <w:rsid w:val="00A06C91"/>
    <w:rsid w:val="00A070F5"/>
    <w:rsid w:val="00A073C9"/>
    <w:rsid w:val="00A0748C"/>
    <w:rsid w:val="00A075B7"/>
    <w:rsid w:val="00A07933"/>
    <w:rsid w:val="00A07B18"/>
    <w:rsid w:val="00A07E45"/>
    <w:rsid w:val="00A07ECB"/>
    <w:rsid w:val="00A105D2"/>
    <w:rsid w:val="00A10B73"/>
    <w:rsid w:val="00A10BF5"/>
    <w:rsid w:val="00A11576"/>
    <w:rsid w:val="00A11AA0"/>
    <w:rsid w:val="00A11AD0"/>
    <w:rsid w:val="00A11BF7"/>
    <w:rsid w:val="00A11CED"/>
    <w:rsid w:val="00A11F08"/>
    <w:rsid w:val="00A11F88"/>
    <w:rsid w:val="00A11FAE"/>
    <w:rsid w:val="00A120FB"/>
    <w:rsid w:val="00A1217C"/>
    <w:rsid w:val="00A123E7"/>
    <w:rsid w:val="00A124DA"/>
    <w:rsid w:val="00A1274C"/>
    <w:rsid w:val="00A127C9"/>
    <w:rsid w:val="00A12B96"/>
    <w:rsid w:val="00A12FC7"/>
    <w:rsid w:val="00A1303B"/>
    <w:rsid w:val="00A13226"/>
    <w:rsid w:val="00A13241"/>
    <w:rsid w:val="00A132F8"/>
    <w:rsid w:val="00A133AA"/>
    <w:rsid w:val="00A13584"/>
    <w:rsid w:val="00A136A4"/>
    <w:rsid w:val="00A13D17"/>
    <w:rsid w:val="00A14014"/>
    <w:rsid w:val="00A1453A"/>
    <w:rsid w:val="00A1471E"/>
    <w:rsid w:val="00A14764"/>
    <w:rsid w:val="00A1479F"/>
    <w:rsid w:val="00A148A3"/>
    <w:rsid w:val="00A14983"/>
    <w:rsid w:val="00A149D4"/>
    <w:rsid w:val="00A14E5A"/>
    <w:rsid w:val="00A14F75"/>
    <w:rsid w:val="00A14F8F"/>
    <w:rsid w:val="00A150C5"/>
    <w:rsid w:val="00A15334"/>
    <w:rsid w:val="00A15339"/>
    <w:rsid w:val="00A153F6"/>
    <w:rsid w:val="00A155E7"/>
    <w:rsid w:val="00A1567E"/>
    <w:rsid w:val="00A15B43"/>
    <w:rsid w:val="00A15C1D"/>
    <w:rsid w:val="00A162E1"/>
    <w:rsid w:val="00A163D5"/>
    <w:rsid w:val="00A16810"/>
    <w:rsid w:val="00A168E8"/>
    <w:rsid w:val="00A169CD"/>
    <w:rsid w:val="00A16B4B"/>
    <w:rsid w:val="00A16B99"/>
    <w:rsid w:val="00A16BC0"/>
    <w:rsid w:val="00A16E63"/>
    <w:rsid w:val="00A16F6A"/>
    <w:rsid w:val="00A16F93"/>
    <w:rsid w:val="00A172B4"/>
    <w:rsid w:val="00A172F4"/>
    <w:rsid w:val="00A174C6"/>
    <w:rsid w:val="00A17607"/>
    <w:rsid w:val="00A177AF"/>
    <w:rsid w:val="00A17959"/>
    <w:rsid w:val="00A179B5"/>
    <w:rsid w:val="00A179C5"/>
    <w:rsid w:val="00A17ACE"/>
    <w:rsid w:val="00A17D3D"/>
    <w:rsid w:val="00A20323"/>
    <w:rsid w:val="00A2049C"/>
    <w:rsid w:val="00A20839"/>
    <w:rsid w:val="00A208C0"/>
    <w:rsid w:val="00A20952"/>
    <w:rsid w:val="00A209D6"/>
    <w:rsid w:val="00A20A2F"/>
    <w:rsid w:val="00A21182"/>
    <w:rsid w:val="00A215C7"/>
    <w:rsid w:val="00A21719"/>
    <w:rsid w:val="00A21B35"/>
    <w:rsid w:val="00A21D13"/>
    <w:rsid w:val="00A220B5"/>
    <w:rsid w:val="00A22260"/>
    <w:rsid w:val="00A2243A"/>
    <w:rsid w:val="00A224C0"/>
    <w:rsid w:val="00A224ED"/>
    <w:rsid w:val="00A229FA"/>
    <w:rsid w:val="00A22CFF"/>
    <w:rsid w:val="00A22F2F"/>
    <w:rsid w:val="00A232AF"/>
    <w:rsid w:val="00A235AB"/>
    <w:rsid w:val="00A23867"/>
    <w:rsid w:val="00A239BC"/>
    <w:rsid w:val="00A23B77"/>
    <w:rsid w:val="00A23D3E"/>
    <w:rsid w:val="00A244B4"/>
    <w:rsid w:val="00A246ED"/>
    <w:rsid w:val="00A24844"/>
    <w:rsid w:val="00A248BE"/>
    <w:rsid w:val="00A24921"/>
    <w:rsid w:val="00A24B26"/>
    <w:rsid w:val="00A24C4B"/>
    <w:rsid w:val="00A24CC7"/>
    <w:rsid w:val="00A25075"/>
    <w:rsid w:val="00A25215"/>
    <w:rsid w:val="00A2524C"/>
    <w:rsid w:val="00A2532E"/>
    <w:rsid w:val="00A25394"/>
    <w:rsid w:val="00A253B0"/>
    <w:rsid w:val="00A254E5"/>
    <w:rsid w:val="00A2557A"/>
    <w:rsid w:val="00A2582A"/>
    <w:rsid w:val="00A2583D"/>
    <w:rsid w:val="00A2586F"/>
    <w:rsid w:val="00A258E0"/>
    <w:rsid w:val="00A25C53"/>
    <w:rsid w:val="00A25FBB"/>
    <w:rsid w:val="00A260AB"/>
    <w:rsid w:val="00A2639F"/>
    <w:rsid w:val="00A2652B"/>
    <w:rsid w:val="00A2665E"/>
    <w:rsid w:val="00A26797"/>
    <w:rsid w:val="00A26A73"/>
    <w:rsid w:val="00A26C69"/>
    <w:rsid w:val="00A2778F"/>
    <w:rsid w:val="00A277E4"/>
    <w:rsid w:val="00A27815"/>
    <w:rsid w:val="00A2788D"/>
    <w:rsid w:val="00A27931"/>
    <w:rsid w:val="00A27C7C"/>
    <w:rsid w:val="00A27CBD"/>
    <w:rsid w:val="00A27F97"/>
    <w:rsid w:val="00A27F9F"/>
    <w:rsid w:val="00A3000D"/>
    <w:rsid w:val="00A306FD"/>
    <w:rsid w:val="00A30A03"/>
    <w:rsid w:val="00A30BD3"/>
    <w:rsid w:val="00A30C25"/>
    <w:rsid w:val="00A315FB"/>
    <w:rsid w:val="00A3164B"/>
    <w:rsid w:val="00A3172D"/>
    <w:rsid w:val="00A317E1"/>
    <w:rsid w:val="00A31DB4"/>
    <w:rsid w:val="00A32033"/>
    <w:rsid w:val="00A322D8"/>
    <w:rsid w:val="00A32314"/>
    <w:rsid w:val="00A32472"/>
    <w:rsid w:val="00A32686"/>
    <w:rsid w:val="00A32999"/>
    <w:rsid w:val="00A32B91"/>
    <w:rsid w:val="00A32D6C"/>
    <w:rsid w:val="00A32EBD"/>
    <w:rsid w:val="00A33186"/>
    <w:rsid w:val="00A33287"/>
    <w:rsid w:val="00A334A3"/>
    <w:rsid w:val="00A334B9"/>
    <w:rsid w:val="00A3355F"/>
    <w:rsid w:val="00A33721"/>
    <w:rsid w:val="00A33AF6"/>
    <w:rsid w:val="00A3431B"/>
    <w:rsid w:val="00A34652"/>
    <w:rsid w:val="00A34B8C"/>
    <w:rsid w:val="00A34B9F"/>
    <w:rsid w:val="00A34E4F"/>
    <w:rsid w:val="00A35080"/>
    <w:rsid w:val="00A3514C"/>
    <w:rsid w:val="00A35341"/>
    <w:rsid w:val="00A35433"/>
    <w:rsid w:val="00A35533"/>
    <w:rsid w:val="00A35683"/>
    <w:rsid w:val="00A35953"/>
    <w:rsid w:val="00A35DCF"/>
    <w:rsid w:val="00A36148"/>
    <w:rsid w:val="00A36B9B"/>
    <w:rsid w:val="00A36C0A"/>
    <w:rsid w:val="00A37673"/>
    <w:rsid w:val="00A376F6"/>
    <w:rsid w:val="00A37B06"/>
    <w:rsid w:val="00A37C70"/>
    <w:rsid w:val="00A40153"/>
    <w:rsid w:val="00A40173"/>
    <w:rsid w:val="00A40624"/>
    <w:rsid w:val="00A408CE"/>
    <w:rsid w:val="00A40903"/>
    <w:rsid w:val="00A40E4C"/>
    <w:rsid w:val="00A4104D"/>
    <w:rsid w:val="00A41051"/>
    <w:rsid w:val="00A411C3"/>
    <w:rsid w:val="00A412FB"/>
    <w:rsid w:val="00A41726"/>
    <w:rsid w:val="00A41740"/>
    <w:rsid w:val="00A417F7"/>
    <w:rsid w:val="00A41DF5"/>
    <w:rsid w:val="00A41E4D"/>
    <w:rsid w:val="00A4211D"/>
    <w:rsid w:val="00A42160"/>
    <w:rsid w:val="00A4225D"/>
    <w:rsid w:val="00A422BE"/>
    <w:rsid w:val="00A425C8"/>
    <w:rsid w:val="00A426FE"/>
    <w:rsid w:val="00A42789"/>
    <w:rsid w:val="00A42B9C"/>
    <w:rsid w:val="00A42BDB"/>
    <w:rsid w:val="00A42E57"/>
    <w:rsid w:val="00A430BA"/>
    <w:rsid w:val="00A431F4"/>
    <w:rsid w:val="00A4340B"/>
    <w:rsid w:val="00A434C0"/>
    <w:rsid w:val="00A437CA"/>
    <w:rsid w:val="00A43C30"/>
    <w:rsid w:val="00A43D1D"/>
    <w:rsid w:val="00A43ED4"/>
    <w:rsid w:val="00A44064"/>
    <w:rsid w:val="00A44183"/>
    <w:rsid w:val="00A44607"/>
    <w:rsid w:val="00A4494F"/>
    <w:rsid w:val="00A44965"/>
    <w:rsid w:val="00A44A72"/>
    <w:rsid w:val="00A44AA1"/>
    <w:rsid w:val="00A44BB2"/>
    <w:rsid w:val="00A44D64"/>
    <w:rsid w:val="00A44EB1"/>
    <w:rsid w:val="00A45019"/>
    <w:rsid w:val="00A452D5"/>
    <w:rsid w:val="00A45601"/>
    <w:rsid w:val="00A4570F"/>
    <w:rsid w:val="00A45BB0"/>
    <w:rsid w:val="00A45E57"/>
    <w:rsid w:val="00A45EF1"/>
    <w:rsid w:val="00A46081"/>
    <w:rsid w:val="00A461B1"/>
    <w:rsid w:val="00A461BC"/>
    <w:rsid w:val="00A46602"/>
    <w:rsid w:val="00A466DD"/>
    <w:rsid w:val="00A46700"/>
    <w:rsid w:val="00A46894"/>
    <w:rsid w:val="00A46BFC"/>
    <w:rsid w:val="00A4738E"/>
    <w:rsid w:val="00A47F33"/>
    <w:rsid w:val="00A5009E"/>
    <w:rsid w:val="00A500AD"/>
    <w:rsid w:val="00A50236"/>
    <w:rsid w:val="00A50569"/>
    <w:rsid w:val="00A50590"/>
    <w:rsid w:val="00A505F7"/>
    <w:rsid w:val="00A5069D"/>
    <w:rsid w:val="00A506AC"/>
    <w:rsid w:val="00A509DF"/>
    <w:rsid w:val="00A50A3A"/>
    <w:rsid w:val="00A50AD9"/>
    <w:rsid w:val="00A50BD7"/>
    <w:rsid w:val="00A50D70"/>
    <w:rsid w:val="00A51171"/>
    <w:rsid w:val="00A511D1"/>
    <w:rsid w:val="00A512ED"/>
    <w:rsid w:val="00A514FD"/>
    <w:rsid w:val="00A516AC"/>
    <w:rsid w:val="00A5172C"/>
    <w:rsid w:val="00A5174D"/>
    <w:rsid w:val="00A517C1"/>
    <w:rsid w:val="00A51F5B"/>
    <w:rsid w:val="00A51F9F"/>
    <w:rsid w:val="00A5209D"/>
    <w:rsid w:val="00A5220E"/>
    <w:rsid w:val="00A526C5"/>
    <w:rsid w:val="00A52782"/>
    <w:rsid w:val="00A52823"/>
    <w:rsid w:val="00A52AF3"/>
    <w:rsid w:val="00A52C8E"/>
    <w:rsid w:val="00A52F00"/>
    <w:rsid w:val="00A5312E"/>
    <w:rsid w:val="00A5321F"/>
    <w:rsid w:val="00A533A5"/>
    <w:rsid w:val="00A53634"/>
    <w:rsid w:val="00A53A1A"/>
    <w:rsid w:val="00A53A2C"/>
    <w:rsid w:val="00A53E60"/>
    <w:rsid w:val="00A53E79"/>
    <w:rsid w:val="00A53EC6"/>
    <w:rsid w:val="00A53ED8"/>
    <w:rsid w:val="00A53F98"/>
    <w:rsid w:val="00A548F9"/>
    <w:rsid w:val="00A54B7A"/>
    <w:rsid w:val="00A54F5B"/>
    <w:rsid w:val="00A55091"/>
    <w:rsid w:val="00A55225"/>
    <w:rsid w:val="00A5527C"/>
    <w:rsid w:val="00A552AB"/>
    <w:rsid w:val="00A55399"/>
    <w:rsid w:val="00A554DB"/>
    <w:rsid w:val="00A556BC"/>
    <w:rsid w:val="00A5573D"/>
    <w:rsid w:val="00A55884"/>
    <w:rsid w:val="00A558AC"/>
    <w:rsid w:val="00A55A76"/>
    <w:rsid w:val="00A55D0E"/>
    <w:rsid w:val="00A55FD8"/>
    <w:rsid w:val="00A56404"/>
    <w:rsid w:val="00A5684E"/>
    <w:rsid w:val="00A56A90"/>
    <w:rsid w:val="00A56FA5"/>
    <w:rsid w:val="00A571B1"/>
    <w:rsid w:val="00A572A2"/>
    <w:rsid w:val="00A57645"/>
    <w:rsid w:val="00A57773"/>
    <w:rsid w:val="00A577F3"/>
    <w:rsid w:val="00A57833"/>
    <w:rsid w:val="00A57938"/>
    <w:rsid w:val="00A57D2D"/>
    <w:rsid w:val="00A60404"/>
    <w:rsid w:val="00A60614"/>
    <w:rsid w:val="00A606A2"/>
    <w:rsid w:val="00A609D1"/>
    <w:rsid w:val="00A60A9E"/>
    <w:rsid w:val="00A60F6F"/>
    <w:rsid w:val="00A6119A"/>
    <w:rsid w:val="00A6119B"/>
    <w:rsid w:val="00A616F9"/>
    <w:rsid w:val="00A617B1"/>
    <w:rsid w:val="00A61886"/>
    <w:rsid w:val="00A61A55"/>
    <w:rsid w:val="00A61A63"/>
    <w:rsid w:val="00A61C50"/>
    <w:rsid w:val="00A6201C"/>
    <w:rsid w:val="00A62271"/>
    <w:rsid w:val="00A62327"/>
    <w:rsid w:val="00A623F6"/>
    <w:rsid w:val="00A627BC"/>
    <w:rsid w:val="00A62B87"/>
    <w:rsid w:val="00A62D93"/>
    <w:rsid w:val="00A62E20"/>
    <w:rsid w:val="00A62E59"/>
    <w:rsid w:val="00A631C5"/>
    <w:rsid w:val="00A637A3"/>
    <w:rsid w:val="00A637D9"/>
    <w:rsid w:val="00A63BFF"/>
    <w:rsid w:val="00A63EFF"/>
    <w:rsid w:val="00A63FCD"/>
    <w:rsid w:val="00A63FFD"/>
    <w:rsid w:val="00A64055"/>
    <w:rsid w:val="00A64535"/>
    <w:rsid w:val="00A646D2"/>
    <w:rsid w:val="00A647D2"/>
    <w:rsid w:val="00A649AA"/>
    <w:rsid w:val="00A64A13"/>
    <w:rsid w:val="00A64CCF"/>
    <w:rsid w:val="00A64CEA"/>
    <w:rsid w:val="00A64EC5"/>
    <w:rsid w:val="00A64ED9"/>
    <w:rsid w:val="00A65291"/>
    <w:rsid w:val="00A652C8"/>
    <w:rsid w:val="00A65A32"/>
    <w:rsid w:val="00A65B44"/>
    <w:rsid w:val="00A65C03"/>
    <w:rsid w:val="00A65D05"/>
    <w:rsid w:val="00A65F16"/>
    <w:rsid w:val="00A66076"/>
    <w:rsid w:val="00A662D5"/>
    <w:rsid w:val="00A66500"/>
    <w:rsid w:val="00A666B8"/>
    <w:rsid w:val="00A669AD"/>
    <w:rsid w:val="00A669E6"/>
    <w:rsid w:val="00A66B1A"/>
    <w:rsid w:val="00A66C22"/>
    <w:rsid w:val="00A66C5B"/>
    <w:rsid w:val="00A66D43"/>
    <w:rsid w:val="00A66DC2"/>
    <w:rsid w:val="00A66E3A"/>
    <w:rsid w:val="00A6727A"/>
    <w:rsid w:val="00A672AC"/>
    <w:rsid w:val="00A672FA"/>
    <w:rsid w:val="00A677A6"/>
    <w:rsid w:val="00A67872"/>
    <w:rsid w:val="00A67AA6"/>
    <w:rsid w:val="00A67DDD"/>
    <w:rsid w:val="00A70422"/>
    <w:rsid w:val="00A70735"/>
    <w:rsid w:val="00A707AD"/>
    <w:rsid w:val="00A712F5"/>
    <w:rsid w:val="00A71477"/>
    <w:rsid w:val="00A71982"/>
    <w:rsid w:val="00A719CB"/>
    <w:rsid w:val="00A71A21"/>
    <w:rsid w:val="00A71A25"/>
    <w:rsid w:val="00A71A9B"/>
    <w:rsid w:val="00A72171"/>
    <w:rsid w:val="00A7222B"/>
    <w:rsid w:val="00A722A2"/>
    <w:rsid w:val="00A724BD"/>
    <w:rsid w:val="00A726DA"/>
    <w:rsid w:val="00A7271A"/>
    <w:rsid w:val="00A7276C"/>
    <w:rsid w:val="00A7287D"/>
    <w:rsid w:val="00A72A43"/>
    <w:rsid w:val="00A72B17"/>
    <w:rsid w:val="00A72B34"/>
    <w:rsid w:val="00A72C99"/>
    <w:rsid w:val="00A72CCB"/>
    <w:rsid w:val="00A72D49"/>
    <w:rsid w:val="00A72D85"/>
    <w:rsid w:val="00A73008"/>
    <w:rsid w:val="00A73078"/>
    <w:rsid w:val="00A7327C"/>
    <w:rsid w:val="00A73343"/>
    <w:rsid w:val="00A73525"/>
    <w:rsid w:val="00A73D46"/>
    <w:rsid w:val="00A73F38"/>
    <w:rsid w:val="00A7405B"/>
    <w:rsid w:val="00A74061"/>
    <w:rsid w:val="00A7424F"/>
    <w:rsid w:val="00A74344"/>
    <w:rsid w:val="00A74A3C"/>
    <w:rsid w:val="00A74BB3"/>
    <w:rsid w:val="00A74D8C"/>
    <w:rsid w:val="00A750A7"/>
    <w:rsid w:val="00A75153"/>
    <w:rsid w:val="00A75177"/>
    <w:rsid w:val="00A75408"/>
    <w:rsid w:val="00A7567E"/>
    <w:rsid w:val="00A75982"/>
    <w:rsid w:val="00A75A9C"/>
    <w:rsid w:val="00A75CE7"/>
    <w:rsid w:val="00A75CEC"/>
    <w:rsid w:val="00A75F35"/>
    <w:rsid w:val="00A75F39"/>
    <w:rsid w:val="00A75F9C"/>
    <w:rsid w:val="00A75FA9"/>
    <w:rsid w:val="00A75FE0"/>
    <w:rsid w:val="00A76172"/>
    <w:rsid w:val="00A763D3"/>
    <w:rsid w:val="00A7694C"/>
    <w:rsid w:val="00A76CF8"/>
    <w:rsid w:val="00A76D0D"/>
    <w:rsid w:val="00A76F7E"/>
    <w:rsid w:val="00A76FC8"/>
    <w:rsid w:val="00A77112"/>
    <w:rsid w:val="00A77B03"/>
    <w:rsid w:val="00A77B68"/>
    <w:rsid w:val="00A80218"/>
    <w:rsid w:val="00A802AC"/>
    <w:rsid w:val="00A807A8"/>
    <w:rsid w:val="00A8088F"/>
    <w:rsid w:val="00A80940"/>
    <w:rsid w:val="00A8095B"/>
    <w:rsid w:val="00A80B1E"/>
    <w:rsid w:val="00A810E9"/>
    <w:rsid w:val="00A811EE"/>
    <w:rsid w:val="00A812E1"/>
    <w:rsid w:val="00A812E5"/>
    <w:rsid w:val="00A81345"/>
    <w:rsid w:val="00A81447"/>
    <w:rsid w:val="00A817D9"/>
    <w:rsid w:val="00A817DC"/>
    <w:rsid w:val="00A819EB"/>
    <w:rsid w:val="00A81B19"/>
    <w:rsid w:val="00A81BDA"/>
    <w:rsid w:val="00A81D21"/>
    <w:rsid w:val="00A81DD0"/>
    <w:rsid w:val="00A81FEA"/>
    <w:rsid w:val="00A820A3"/>
    <w:rsid w:val="00A820C1"/>
    <w:rsid w:val="00A82100"/>
    <w:rsid w:val="00A823E1"/>
    <w:rsid w:val="00A828FB"/>
    <w:rsid w:val="00A82BB6"/>
    <w:rsid w:val="00A82DC3"/>
    <w:rsid w:val="00A82EF3"/>
    <w:rsid w:val="00A83063"/>
    <w:rsid w:val="00A8316B"/>
    <w:rsid w:val="00A8331A"/>
    <w:rsid w:val="00A83638"/>
    <w:rsid w:val="00A83D4B"/>
    <w:rsid w:val="00A83DD1"/>
    <w:rsid w:val="00A84273"/>
    <w:rsid w:val="00A8467D"/>
    <w:rsid w:val="00A84819"/>
    <w:rsid w:val="00A84C6A"/>
    <w:rsid w:val="00A85131"/>
    <w:rsid w:val="00A85273"/>
    <w:rsid w:val="00A855FE"/>
    <w:rsid w:val="00A85647"/>
    <w:rsid w:val="00A856A5"/>
    <w:rsid w:val="00A85A5B"/>
    <w:rsid w:val="00A85A9F"/>
    <w:rsid w:val="00A85D8E"/>
    <w:rsid w:val="00A85F60"/>
    <w:rsid w:val="00A8663D"/>
    <w:rsid w:val="00A86705"/>
    <w:rsid w:val="00A86A57"/>
    <w:rsid w:val="00A86DAD"/>
    <w:rsid w:val="00A8729A"/>
    <w:rsid w:val="00A8775F"/>
    <w:rsid w:val="00A87831"/>
    <w:rsid w:val="00A87A84"/>
    <w:rsid w:val="00A87DF5"/>
    <w:rsid w:val="00A87E06"/>
    <w:rsid w:val="00A902C0"/>
    <w:rsid w:val="00A9057F"/>
    <w:rsid w:val="00A90887"/>
    <w:rsid w:val="00A909B7"/>
    <w:rsid w:val="00A909E7"/>
    <w:rsid w:val="00A90A13"/>
    <w:rsid w:val="00A90E28"/>
    <w:rsid w:val="00A90FC7"/>
    <w:rsid w:val="00A911BE"/>
    <w:rsid w:val="00A9124A"/>
    <w:rsid w:val="00A912B5"/>
    <w:rsid w:val="00A917D6"/>
    <w:rsid w:val="00A91BFF"/>
    <w:rsid w:val="00A91C3A"/>
    <w:rsid w:val="00A91D9D"/>
    <w:rsid w:val="00A91E91"/>
    <w:rsid w:val="00A91F14"/>
    <w:rsid w:val="00A9205A"/>
    <w:rsid w:val="00A92134"/>
    <w:rsid w:val="00A92205"/>
    <w:rsid w:val="00A9242B"/>
    <w:rsid w:val="00A92528"/>
    <w:rsid w:val="00A92781"/>
    <w:rsid w:val="00A9295A"/>
    <w:rsid w:val="00A929E4"/>
    <w:rsid w:val="00A92B53"/>
    <w:rsid w:val="00A92C00"/>
    <w:rsid w:val="00A92F93"/>
    <w:rsid w:val="00A9316A"/>
    <w:rsid w:val="00A9350C"/>
    <w:rsid w:val="00A9366C"/>
    <w:rsid w:val="00A937EE"/>
    <w:rsid w:val="00A93811"/>
    <w:rsid w:val="00A93F11"/>
    <w:rsid w:val="00A93FFE"/>
    <w:rsid w:val="00A942F8"/>
    <w:rsid w:val="00A949A2"/>
    <w:rsid w:val="00A94A52"/>
    <w:rsid w:val="00A94AD6"/>
    <w:rsid w:val="00A94BF1"/>
    <w:rsid w:val="00A94F99"/>
    <w:rsid w:val="00A950D9"/>
    <w:rsid w:val="00A950EF"/>
    <w:rsid w:val="00A952DC"/>
    <w:rsid w:val="00A95334"/>
    <w:rsid w:val="00A95ACF"/>
    <w:rsid w:val="00A95B4B"/>
    <w:rsid w:val="00A95B76"/>
    <w:rsid w:val="00A95C9B"/>
    <w:rsid w:val="00A95E47"/>
    <w:rsid w:val="00A960DE"/>
    <w:rsid w:val="00A96153"/>
    <w:rsid w:val="00A961D1"/>
    <w:rsid w:val="00A96849"/>
    <w:rsid w:val="00A96E75"/>
    <w:rsid w:val="00A96F7A"/>
    <w:rsid w:val="00A97213"/>
    <w:rsid w:val="00A97477"/>
    <w:rsid w:val="00A977AA"/>
    <w:rsid w:val="00A9792B"/>
    <w:rsid w:val="00A97E56"/>
    <w:rsid w:val="00AA0444"/>
    <w:rsid w:val="00AA0784"/>
    <w:rsid w:val="00AA07A4"/>
    <w:rsid w:val="00AA0872"/>
    <w:rsid w:val="00AA0AC6"/>
    <w:rsid w:val="00AA0BB2"/>
    <w:rsid w:val="00AA0F7E"/>
    <w:rsid w:val="00AA101F"/>
    <w:rsid w:val="00AA151D"/>
    <w:rsid w:val="00AA1690"/>
    <w:rsid w:val="00AA1741"/>
    <w:rsid w:val="00AA17A4"/>
    <w:rsid w:val="00AA1CB0"/>
    <w:rsid w:val="00AA1D8A"/>
    <w:rsid w:val="00AA1DB1"/>
    <w:rsid w:val="00AA25C1"/>
    <w:rsid w:val="00AA276F"/>
    <w:rsid w:val="00AA2DAF"/>
    <w:rsid w:val="00AA300F"/>
    <w:rsid w:val="00AA3252"/>
    <w:rsid w:val="00AA361C"/>
    <w:rsid w:val="00AA39FE"/>
    <w:rsid w:val="00AA3DE9"/>
    <w:rsid w:val="00AA4386"/>
    <w:rsid w:val="00AA4395"/>
    <w:rsid w:val="00AA43BF"/>
    <w:rsid w:val="00AA444A"/>
    <w:rsid w:val="00AA46CE"/>
    <w:rsid w:val="00AA48C4"/>
    <w:rsid w:val="00AA4B41"/>
    <w:rsid w:val="00AA4B95"/>
    <w:rsid w:val="00AA5216"/>
    <w:rsid w:val="00AA53B3"/>
    <w:rsid w:val="00AA571E"/>
    <w:rsid w:val="00AA5AAE"/>
    <w:rsid w:val="00AA5CB7"/>
    <w:rsid w:val="00AA5CB9"/>
    <w:rsid w:val="00AA5DA4"/>
    <w:rsid w:val="00AA609E"/>
    <w:rsid w:val="00AA61D6"/>
    <w:rsid w:val="00AA6440"/>
    <w:rsid w:val="00AA66FD"/>
    <w:rsid w:val="00AA671E"/>
    <w:rsid w:val="00AA685F"/>
    <w:rsid w:val="00AA696C"/>
    <w:rsid w:val="00AA6A85"/>
    <w:rsid w:val="00AA6FBF"/>
    <w:rsid w:val="00AA703E"/>
    <w:rsid w:val="00AA7049"/>
    <w:rsid w:val="00AA72BC"/>
    <w:rsid w:val="00AA76DA"/>
    <w:rsid w:val="00AA7795"/>
    <w:rsid w:val="00AA79E2"/>
    <w:rsid w:val="00AA7C37"/>
    <w:rsid w:val="00AA7C98"/>
    <w:rsid w:val="00AA7CF9"/>
    <w:rsid w:val="00AA7D1B"/>
    <w:rsid w:val="00AA7D39"/>
    <w:rsid w:val="00AA7E39"/>
    <w:rsid w:val="00AA7F67"/>
    <w:rsid w:val="00AB020E"/>
    <w:rsid w:val="00AB0621"/>
    <w:rsid w:val="00AB0674"/>
    <w:rsid w:val="00AB07B6"/>
    <w:rsid w:val="00AB0A36"/>
    <w:rsid w:val="00AB0B2C"/>
    <w:rsid w:val="00AB0D18"/>
    <w:rsid w:val="00AB0DC6"/>
    <w:rsid w:val="00AB0F67"/>
    <w:rsid w:val="00AB10F1"/>
    <w:rsid w:val="00AB1165"/>
    <w:rsid w:val="00AB1A9D"/>
    <w:rsid w:val="00AB1E49"/>
    <w:rsid w:val="00AB214B"/>
    <w:rsid w:val="00AB22C3"/>
    <w:rsid w:val="00AB22E8"/>
    <w:rsid w:val="00AB2351"/>
    <w:rsid w:val="00AB23A9"/>
    <w:rsid w:val="00AB256A"/>
    <w:rsid w:val="00AB292D"/>
    <w:rsid w:val="00AB29B3"/>
    <w:rsid w:val="00AB2CA8"/>
    <w:rsid w:val="00AB2E54"/>
    <w:rsid w:val="00AB2EEA"/>
    <w:rsid w:val="00AB2F44"/>
    <w:rsid w:val="00AB3023"/>
    <w:rsid w:val="00AB30F2"/>
    <w:rsid w:val="00AB318E"/>
    <w:rsid w:val="00AB3348"/>
    <w:rsid w:val="00AB3405"/>
    <w:rsid w:val="00AB3A9D"/>
    <w:rsid w:val="00AB3B04"/>
    <w:rsid w:val="00AB3BB0"/>
    <w:rsid w:val="00AB4203"/>
    <w:rsid w:val="00AB42C5"/>
    <w:rsid w:val="00AB43EA"/>
    <w:rsid w:val="00AB4470"/>
    <w:rsid w:val="00AB4584"/>
    <w:rsid w:val="00AB4703"/>
    <w:rsid w:val="00AB47BB"/>
    <w:rsid w:val="00AB4827"/>
    <w:rsid w:val="00AB484D"/>
    <w:rsid w:val="00AB4DED"/>
    <w:rsid w:val="00AB569F"/>
    <w:rsid w:val="00AB58A8"/>
    <w:rsid w:val="00AB5B11"/>
    <w:rsid w:val="00AB5E71"/>
    <w:rsid w:val="00AB5EB9"/>
    <w:rsid w:val="00AB62BC"/>
    <w:rsid w:val="00AB65C4"/>
    <w:rsid w:val="00AB6B3C"/>
    <w:rsid w:val="00AB6D5F"/>
    <w:rsid w:val="00AB6FDE"/>
    <w:rsid w:val="00AB728E"/>
    <w:rsid w:val="00AB73BA"/>
    <w:rsid w:val="00AB774E"/>
    <w:rsid w:val="00AB7DA7"/>
    <w:rsid w:val="00AB7EBD"/>
    <w:rsid w:val="00AC022B"/>
    <w:rsid w:val="00AC02C7"/>
    <w:rsid w:val="00AC03E2"/>
    <w:rsid w:val="00AC0410"/>
    <w:rsid w:val="00AC0488"/>
    <w:rsid w:val="00AC073C"/>
    <w:rsid w:val="00AC09E7"/>
    <w:rsid w:val="00AC0A08"/>
    <w:rsid w:val="00AC0A7B"/>
    <w:rsid w:val="00AC0B19"/>
    <w:rsid w:val="00AC0B8E"/>
    <w:rsid w:val="00AC0D05"/>
    <w:rsid w:val="00AC0DB8"/>
    <w:rsid w:val="00AC0F23"/>
    <w:rsid w:val="00AC1003"/>
    <w:rsid w:val="00AC1155"/>
    <w:rsid w:val="00AC12FB"/>
    <w:rsid w:val="00AC1888"/>
    <w:rsid w:val="00AC1B33"/>
    <w:rsid w:val="00AC1BF4"/>
    <w:rsid w:val="00AC1CB3"/>
    <w:rsid w:val="00AC1EAA"/>
    <w:rsid w:val="00AC2307"/>
    <w:rsid w:val="00AC24AF"/>
    <w:rsid w:val="00AC24E7"/>
    <w:rsid w:val="00AC264A"/>
    <w:rsid w:val="00AC2707"/>
    <w:rsid w:val="00AC2D20"/>
    <w:rsid w:val="00AC321B"/>
    <w:rsid w:val="00AC33F4"/>
    <w:rsid w:val="00AC36F7"/>
    <w:rsid w:val="00AC3778"/>
    <w:rsid w:val="00AC3E11"/>
    <w:rsid w:val="00AC3E3C"/>
    <w:rsid w:val="00AC3F14"/>
    <w:rsid w:val="00AC3F61"/>
    <w:rsid w:val="00AC4036"/>
    <w:rsid w:val="00AC40B0"/>
    <w:rsid w:val="00AC40D8"/>
    <w:rsid w:val="00AC4170"/>
    <w:rsid w:val="00AC41B5"/>
    <w:rsid w:val="00AC4732"/>
    <w:rsid w:val="00AC4799"/>
    <w:rsid w:val="00AC4C52"/>
    <w:rsid w:val="00AC4E65"/>
    <w:rsid w:val="00AC4F29"/>
    <w:rsid w:val="00AC4FEF"/>
    <w:rsid w:val="00AC5334"/>
    <w:rsid w:val="00AC5892"/>
    <w:rsid w:val="00AC5894"/>
    <w:rsid w:val="00AC5A0C"/>
    <w:rsid w:val="00AC5F18"/>
    <w:rsid w:val="00AC62DF"/>
    <w:rsid w:val="00AC684B"/>
    <w:rsid w:val="00AC6D6E"/>
    <w:rsid w:val="00AC6D75"/>
    <w:rsid w:val="00AC6FF2"/>
    <w:rsid w:val="00AC7171"/>
    <w:rsid w:val="00AC73CB"/>
    <w:rsid w:val="00AC76BD"/>
    <w:rsid w:val="00AC7807"/>
    <w:rsid w:val="00AC7C40"/>
    <w:rsid w:val="00AD00B0"/>
    <w:rsid w:val="00AD020D"/>
    <w:rsid w:val="00AD02DA"/>
    <w:rsid w:val="00AD02F2"/>
    <w:rsid w:val="00AD14AB"/>
    <w:rsid w:val="00AD14CD"/>
    <w:rsid w:val="00AD1507"/>
    <w:rsid w:val="00AD1612"/>
    <w:rsid w:val="00AD16D2"/>
    <w:rsid w:val="00AD185C"/>
    <w:rsid w:val="00AD1865"/>
    <w:rsid w:val="00AD1CD8"/>
    <w:rsid w:val="00AD25D1"/>
    <w:rsid w:val="00AD2758"/>
    <w:rsid w:val="00AD2B64"/>
    <w:rsid w:val="00AD2DA7"/>
    <w:rsid w:val="00AD2E17"/>
    <w:rsid w:val="00AD2E70"/>
    <w:rsid w:val="00AD3373"/>
    <w:rsid w:val="00AD34B0"/>
    <w:rsid w:val="00AD34D0"/>
    <w:rsid w:val="00AD3616"/>
    <w:rsid w:val="00AD3627"/>
    <w:rsid w:val="00AD372D"/>
    <w:rsid w:val="00AD38A8"/>
    <w:rsid w:val="00AD38EC"/>
    <w:rsid w:val="00AD4205"/>
    <w:rsid w:val="00AD4374"/>
    <w:rsid w:val="00AD4758"/>
    <w:rsid w:val="00AD4918"/>
    <w:rsid w:val="00AD4D1C"/>
    <w:rsid w:val="00AD4DCC"/>
    <w:rsid w:val="00AD4E2B"/>
    <w:rsid w:val="00AD5238"/>
    <w:rsid w:val="00AD5452"/>
    <w:rsid w:val="00AD56D3"/>
    <w:rsid w:val="00AD58C5"/>
    <w:rsid w:val="00AD5DF2"/>
    <w:rsid w:val="00AD5E27"/>
    <w:rsid w:val="00AD6060"/>
    <w:rsid w:val="00AD61CE"/>
    <w:rsid w:val="00AD648B"/>
    <w:rsid w:val="00AD669D"/>
    <w:rsid w:val="00AD67EB"/>
    <w:rsid w:val="00AD68C5"/>
    <w:rsid w:val="00AD6D85"/>
    <w:rsid w:val="00AD6E36"/>
    <w:rsid w:val="00AD6E83"/>
    <w:rsid w:val="00AD6F27"/>
    <w:rsid w:val="00AD72E2"/>
    <w:rsid w:val="00AD7386"/>
    <w:rsid w:val="00AD79CB"/>
    <w:rsid w:val="00AD7A17"/>
    <w:rsid w:val="00AD7DC7"/>
    <w:rsid w:val="00AE01DE"/>
    <w:rsid w:val="00AE07D8"/>
    <w:rsid w:val="00AE0899"/>
    <w:rsid w:val="00AE09DF"/>
    <w:rsid w:val="00AE0BBF"/>
    <w:rsid w:val="00AE1041"/>
    <w:rsid w:val="00AE120B"/>
    <w:rsid w:val="00AE16BE"/>
    <w:rsid w:val="00AE16D0"/>
    <w:rsid w:val="00AE1A26"/>
    <w:rsid w:val="00AE1B51"/>
    <w:rsid w:val="00AE1CCD"/>
    <w:rsid w:val="00AE1CFF"/>
    <w:rsid w:val="00AE1DA2"/>
    <w:rsid w:val="00AE1FAD"/>
    <w:rsid w:val="00AE229F"/>
    <w:rsid w:val="00AE23D0"/>
    <w:rsid w:val="00AE273A"/>
    <w:rsid w:val="00AE2923"/>
    <w:rsid w:val="00AE2BAE"/>
    <w:rsid w:val="00AE2D60"/>
    <w:rsid w:val="00AE3115"/>
    <w:rsid w:val="00AE34D3"/>
    <w:rsid w:val="00AE361D"/>
    <w:rsid w:val="00AE3CFE"/>
    <w:rsid w:val="00AE3D57"/>
    <w:rsid w:val="00AE40E4"/>
    <w:rsid w:val="00AE4117"/>
    <w:rsid w:val="00AE4271"/>
    <w:rsid w:val="00AE4440"/>
    <w:rsid w:val="00AE4B5C"/>
    <w:rsid w:val="00AE4C07"/>
    <w:rsid w:val="00AE4D4A"/>
    <w:rsid w:val="00AE4E18"/>
    <w:rsid w:val="00AE4E4D"/>
    <w:rsid w:val="00AE52C8"/>
    <w:rsid w:val="00AE530F"/>
    <w:rsid w:val="00AE55E6"/>
    <w:rsid w:val="00AE56E4"/>
    <w:rsid w:val="00AE5883"/>
    <w:rsid w:val="00AE58A1"/>
    <w:rsid w:val="00AE5926"/>
    <w:rsid w:val="00AE59FF"/>
    <w:rsid w:val="00AE5C7E"/>
    <w:rsid w:val="00AE5E38"/>
    <w:rsid w:val="00AE63BF"/>
    <w:rsid w:val="00AE6545"/>
    <w:rsid w:val="00AE67CC"/>
    <w:rsid w:val="00AE6B05"/>
    <w:rsid w:val="00AE6EA0"/>
    <w:rsid w:val="00AE7042"/>
    <w:rsid w:val="00AE7101"/>
    <w:rsid w:val="00AE74B5"/>
    <w:rsid w:val="00AE74CE"/>
    <w:rsid w:val="00AE7544"/>
    <w:rsid w:val="00AE765F"/>
    <w:rsid w:val="00AE76EE"/>
    <w:rsid w:val="00AE7821"/>
    <w:rsid w:val="00AE79AF"/>
    <w:rsid w:val="00AE7B6D"/>
    <w:rsid w:val="00AE7CB4"/>
    <w:rsid w:val="00AE7FBA"/>
    <w:rsid w:val="00AF0103"/>
    <w:rsid w:val="00AF08B7"/>
    <w:rsid w:val="00AF0EAC"/>
    <w:rsid w:val="00AF138F"/>
    <w:rsid w:val="00AF1608"/>
    <w:rsid w:val="00AF1A1F"/>
    <w:rsid w:val="00AF1ABF"/>
    <w:rsid w:val="00AF1B1D"/>
    <w:rsid w:val="00AF1DE3"/>
    <w:rsid w:val="00AF1EAC"/>
    <w:rsid w:val="00AF1EE0"/>
    <w:rsid w:val="00AF1F75"/>
    <w:rsid w:val="00AF205D"/>
    <w:rsid w:val="00AF2482"/>
    <w:rsid w:val="00AF2901"/>
    <w:rsid w:val="00AF2BBF"/>
    <w:rsid w:val="00AF2E3A"/>
    <w:rsid w:val="00AF2EF3"/>
    <w:rsid w:val="00AF36A0"/>
    <w:rsid w:val="00AF3894"/>
    <w:rsid w:val="00AF3C6D"/>
    <w:rsid w:val="00AF4734"/>
    <w:rsid w:val="00AF4E49"/>
    <w:rsid w:val="00AF4FB5"/>
    <w:rsid w:val="00AF51EA"/>
    <w:rsid w:val="00AF5272"/>
    <w:rsid w:val="00AF5296"/>
    <w:rsid w:val="00AF53F5"/>
    <w:rsid w:val="00AF56B5"/>
    <w:rsid w:val="00AF5CB7"/>
    <w:rsid w:val="00AF5EFC"/>
    <w:rsid w:val="00AF6135"/>
    <w:rsid w:val="00AF65A6"/>
    <w:rsid w:val="00AF65B9"/>
    <w:rsid w:val="00AF6753"/>
    <w:rsid w:val="00AF684C"/>
    <w:rsid w:val="00AF6E2E"/>
    <w:rsid w:val="00AF6E74"/>
    <w:rsid w:val="00AF6F88"/>
    <w:rsid w:val="00AF6FE4"/>
    <w:rsid w:val="00AF71DE"/>
    <w:rsid w:val="00AF745E"/>
    <w:rsid w:val="00AF7654"/>
    <w:rsid w:val="00AF7A14"/>
    <w:rsid w:val="00AF7D39"/>
    <w:rsid w:val="00AF7D48"/>
    <w:rsid w:val="00B0018D"/>
    <w:rsid w:val="00B0023D"/>
    <w:rsid w:val="00B002BE"/>
    <w:rsid w:val="00B002EA"/>
    <w:rsid w:val="00B007CF"/>
    <w:rsid w:val="00B008EF"/>
    <w:rsid w:val="00B00AAD"/>
    <w:rsid w:val="00B00BDA"/>
    <w:rsid w:val="00B00D61"/>
    <w:rsid w:val="00B00EC8"/>
    <w:rsid w:val="00B00F30"/>
    <w:rsid w:val="00B00FFD"/>
    <w:rsid w:val="00B01214"/>
    <w:rsid w:val="00B012E4"/>
    <w:rsid w:val="00B013AB"/>
    <w:rsid w:val="00B01654"/>
    <w:rsid w:val="00B016A4"/>
    <w:rsid w:val="00B016B3"/>
    <w:rsid w:val="00B016E0"/>
    <w:rsid w:val="00B0193E"/>
    <w:rsid w:val="00B01B04"/>
    <w:rsid w:val="00B01B8F"/>
    <w:rsid w:val="00B0223D"/>
    <w:rsid w:val="00B022F3"/>
    <w:rsid w:val="00B0259B"/>
    <w:rsid w:val="00B027D2"/>
    <w:rsid w:val="00B02BD0"/>
    <w:rsid w:val="00B02C79"/>
    <w:rsid w:val="00B02D6E"/>
    <w:rsid w:val="00B02E02"/>
    <w:rsid w:val="00B02EEF"/>
    <w:rsid w:val="00B0305A"/>
    <w:rsid w:val="00B0305D"/>
    <w:rsid w:val="00B032C9"/>
    <w:rsid w:val="00B0344E"/>
    <w:rsid w:val="00B035CC"/>
    <w:rsid w:val="00B03C4B"/>
    <w:rsid w:val="00B03F35"/>
    <w:rsid w:val="00B04475"/>
    <w:rsid w:val="00B04565"/>
    <w:rsid w:val="00B049E3"/>
    <w:rsid w:val="00B04A0E"/>
    <w:rsid w:val="00B04E5F"/>
    <w:rsid w:val="00B04EB6"/>
    <w:rsid w:val="00B0509E"/>
    <w:rsid w:val="00B0513C"/>
    <w:rsid w:val="00B0513D"/>
    <w:rsid w:val="00B055E3"/>
    <w:rsid w:val="00B0580B"/>
    <w:rsid w:val="00B059F4"/>
    <w:rsid w:val="00B05BEC"/>
    <w:rsid w:val="00B06301"/>
    <w:rsid w:val="00B06333"/>
    <w:rsid w:val="00B06783"/>
    <w:rsid w:val="00B06943"/>
    <w:rsid w:val="00B0710E"/>
    <w:rsid w:val="00B0718B"/>
    <w:rsid w:val="00B073A0"/>
    <w:rsid w:val="00B073FE"/>
    <w:rsid w:val="00B07588"/>
    <w:rsid w:val="00B0781F"/>
    <w:rsid w:val="00B07AFC"/>
    <w:rsid w:val="00B07B91"/>
    <w:rsid w:val="00B07C20"/>
    <w:rsid w:val="00B07D57"/>
    <w:rsid w:val="00B07EA7"/>
    <w:rsid w:val="00B10427"/>
    <w:rsid w:val="00B10434"/>
    <w:rsid w:val="00B10512"/>
    <w:rsid w:val="00B10743"/>
    <w:rsid w:val="00B10DD9"/>
    <w:rsid w:val="00B114ED"/>
    <w:rsid w:val="00B117F2"/>
    <w:rsid w:val="00B1189F"/>
    <w:rsid w:val="00B11B1C"/>
    <w:rsid w:val="00B11B94"/>
    <w:rsid w:val="00B1221B"/>
    <w:rsid w:val="00B128D9"/>
    <w:rsid w:val="00B1295A"/>
    <w:rsid w:val="00B12967"/>
    <w:rsid w:val="00B12B0A"/>
    <w:rsid w:val="00B12B0B"/>
    <w:rsid w:val="00B13157"/>
    <w:rsid w:val="00B131E4"/>
    <w:rsid w:val="00B13456"/>
    <w:rsid w:val="00B135D2"/>
    <w:rsid w:val="00B13E60"/>
    <w:rsid w:val="00B142FC"/>
    <w:rsid w:val="00B14432"/>
    <w:rsid w:val="00B14A62"/>
    <w:rsid w:val="00B14C22"/>
    <w:rsid w:val="00B14C9D"/>
    <w:rsid w:val="00B14CA7"/>
    <w:rsid w:val="00B14CCA"/>
    <w:rsid w:val="00B14D4B"/>
    <w:rsid w:val="00B14F9B"/>
    <w:rsid w:val="00B14FF1"/>
    <w:rsid w:val="00B1543C"/>
    <w:rsid w:val="00B156C2"/>
    <w:rsid w:val="00B1573A"/>
    <w:rsid w:val="00B15C79"/>
    <w:rsid w:val="00B15D1A"/>
    <w:rsid w:val="00B16183"/>
    <w:rsid w:val="00B161F3"/>
    <w:rsid w:val="00B1661A"/>
    <w:rsid w:val="00B16938"/>
    <w:rsid w:val="00B16F51"/>
    <w:rsid w:val="00B17938"/>
    <w:rsid w:val="00B179BD"/>
    <w:rsid w:val="00B179FA"/>
    <w:rsid w:val="00B17E40"/>
    <w:rsid w:val="00B17E46"/>
    <w:rsid w:val="00B20271"/>
    <w:rsid w:val="00B203C8"/>
    <w:rsid w:val="00B204EE"/>
    <w:rsid w:val="00B2056C"/>
    <w:rsid w:val="00B20AEF"/>
    <w:rsid w:val="00B20F54"/>
    <w:rsid w:val="00B2184F"/>
    <w:rsid w:val="00B21989"/>
    <w:rsid w:val="00B21FC4"/>
    <w:rsid w:val="00B22310"/>
    <w:rsid w:val="00B229D1"/>
    <w:rsid w:val="00B22B07"/>
    <w:rsid w:val="00B22BA9"/>
    <w:rsid w:val="00B22D8D"/>
    <w:rsid w:val="00B22E1E"/>
    <w:rsid w:val="00B22E4F"/>
    <w:rsid w:val="00B22F22"/>
    <w:rsid w:val="00B22F67"/>
    <w:rsid w:val="00B22FA0"/>
    <w:rsid w:val="00B232A0"/>
    <w:rsid w:val="00B234D2"/>
    <w:rsid w:val="00B23567"/>
    <w:rsid w:val="00B23730"/>
    <w:rsid w:val="00B237D2"/>
    <w:rsid w:val="00B23F1F"/>
    <w:rsid w:val="00B24048"/>
    <w:rsid w:val="00B24168"/>
    <w:rsid w:val="00B24326"/>
    <w:rsid w:val="00B24B8C"/>
    <w:rsid w:val="00B24C0E"/>
    <w:rsid w:val="00B24DBC"/>
    <w:rsid w:val="00B24F75"/>
    <w:rsid w:val="00B252DB"/>
    <w:rsid w:val="00B25777"/>
    <w:rsid w:val="00B25B7D"/>
    <w:rsid w:val="00B25C1C"/>
    <w:rsid w:val="00B25D50"/>
    <w:rsid w:val="00B260CF"/>
    <w:rsid w:val="00B260F3"/>
    <w:rsid w:val="00B262EB"/>
    <w:rsid w:val="00B266AF"/>
    <w:rsid w:val="00B266CA"/>
    <w:rsid w:val="00B26741"/>
    <w:rsid w:val="00B26C74"/>
    <w:rsid w:val="00B26E11"/>
    <w:rsid w:val="00B272E8"/>
    <w:rsid w:val="00B2754B"/>
    <w:rsid w:val="00B2759B"/>
    <w:rsid w:val="00B27CD8"/>
    <w:rsid w:val="00B27F94"/>
    <w:rsid w:val="00B27FAD"/>
    <w:rsid w:val="00B27FB0"/>
    <w:rsid w:val="00B301EF"/>
    <w:rsid w:val="00B30433"/>
    <w:rsid w:val="00B30439"/>
    <w:rsid w:val="00B30452"/>
    <w:rsid w:val="00B306EF"/>
    <w:rsid w:val="00B308BB"/>
    <w:rsid w:val="00B30A50"/>
    <w:rsid w:val="00B31008"/>
    <w:rsid w:val="00B3123D"/>
    <w:rsid w:val="00B312A5"/>
    <w:rsid w:val="00B31300"/>
    <w:rsid w:val="00B3152C"/>
    <w:rsid w:val="00B31598"/>
    <w:rsid w:val="00B31978"/>
    <w:rsid w:val="00B31CE1"/>
    <w:rsid w:val="00B31F14"/>
    <w:rsid w:val="00B321C1"/>
    <w:rsid w:val="00B32205"/>
    <w:rsid w:val="00B32251"/>
    <w:rsid w:val="00B3251A"/>
    <w:rsid w:val="00B3256A"/>
    <w:rsid w:val="00B325CA"/>
    <w:rsid w:val="00B32AAC"/>
    <w:rsid w:val="00B330C9"/>
    <w:rsid w:val="00B3316C"/>
    <w:rsid w:val="00B333A6"/>
    <w:rsid w:val="00B33432"/>
    <w:rsid w:val="00B33834"/>
    <w:rsid w:val="00B338D9"/>
    <w:rsid w:val="00B33DAB"/>
    <w:rsid w:val="00B34267"/>
    <w:rsid w:val="00B3435A"/>
    <w:rsid w:val="00B343D0"/>
    <w:rsid w:val="00B345B7"/>
    <w:rsid w:val="00B347A7"/>
    <w:rsid w:val="00B34BFD"/>
    <w:rsid w:val="00B34D0D"/>
    <w:rsid w:val="00B34E3E"/>
    <w:rsid w:val="00B350E6"/>
    <w:rsid w:val="00B351B4"/>
    <w:rsid w:val="00B354CA"/>
    <w:rsid w:val="00B357B4"/>
    <w:rsid w:val="00B357C7"/>
    <w:rsid w:val="00B35A32"/>
    <w:rsid w:val="00B35A45"/>
    <w:rsid w:val="00B35D6E"/>
    <w:rsid w:val="00B3678A"/>
    <w:rsid w:val="00B369DE"/>
    <w:rsid w:val="00B36AA2"/>
    <w:rsid w:val="00B36C8F"/>
    <w:rsid w:val="00B36CCE"/>
    <w:rsid w:val="00B36D1F"/>
    <w:rsid w:val="00B36E35"/>
    <w:rsid w:val="00B36F53"/>
    <w:rsid w:val="00B3788A"/>
    <w:rsid w:val="00B37A2A"/>
    <w:rsid w:val="00B37C32"/>
    <w:rsid w:val="00B40116"/>
    <w:rsid w:val="00B4022D"/>
    <w:rsid w:val="00B40299"/>
    <w:rsid w:val="00B402A9"/>
    <w:rsid w:val="00B4067E"/>
    <w:rsid w:val="00B4082C"/>
    <w:rsid w:val="00B40986"/>
    <w:rsid w:val="00B40B65"/>
    <w:rsid w:val="00B40CF8"/>
    <w:rsid w:val="00B40DCC"/>
    <w:rsid w:val="00B40E54"/>
    <w:rsid w:val="00B41075"/>
    <w:rsid w:val="00B410F0"/>
    <w:rsid w:val="00B4149C"/>
    <w:rsid w:val="00B414BE"/>
    <w:rsid w:val="00B414FF"/>
    <w:rsid w:val="00B41954"/>
    <w:rsid w:val="00B41A43"/>
    <w:rsid w:val="00B41BC1"/>
    <w:rsid w:val="00B41D8D"/>
    <w:rsid w:val="00B41EE3"/>
    <w:rsid w:val="00B4213D"/>
    <w:rsid w:val="00B421A3"/>
    <w:rsid w:val="00B423BB"/>
    <w:rsid w:val="00B424F5"/>
    <w:rsid w:val="00B42591"/>
    <w:rsid w:val="00B4277E"/>
    <w:rsid w:val="00B427B0"/>
    <w:rsid w:val="00B42B85"/>
    <w:rsid w:val="00B42C6C"/>
    <w:rsid w:val="00B42D69"/>
    <w:rsid w:val="00B430D3"/>
    <w:rsid w:val="00B43348"/>
    <w:rsid w:val="00B4356E"/>
    <w:rsid w:val="00B43602"/>
    <w:rsid w:val="00B437B7"/>
    <w:rsid w:val="00B43A8C"/>
    <w:rsid w:val="00B43CA4"/>
    <w:rsid w:val="00B44197"/>
    <w:rsid w:val="00B44262"/>
    <w:rsid w:val="00B444CA"/>
    <w:rsid w:val="00B444CE"/>
    <w:rsid w:val="00B44619"/>
    <w:rsid w:val="00B448FD"/>
    <w:rsid w:val="00B44A0F"/>
    <w:rsid w:val="00B44A6D"/>
    <w:rsid w:val="00B44B63"/>
    <w:rsid w:val="00B44C8A"/>
    <w:rsid w:val="00B44F46"/>
    <w:rsid w:val="00B4519B"/>
    <w:rsid w:val="00B4543E"/>
    <w:rsid w:val="00B45746"/>
    <w:rsid w:val="00B45F8F"/>
    <w:rsid w:val="00B461DE"/>
    <w:rsid w:val="00B4645E"/>
    <w:rsid w:val="00B46828"/>
    <w:rsid w:val="00B46842"/>
    <w:rsid w:val="00B46B23"/>
    <w:rsid w:val="00B4710D"/>
    <w:rsid w:val="00B4736A"/>
    <w:rsid w:val="00B47378"/>
    <w:rsid w:val="00B474AD"/>
    <w:rsid w:val="00B4757B"/>
    <w:rsid w:val="00B47595"/>
    <w:rsid w:val="00B47686"/>
    <w:rsid w:val="00B477DE"/>
    <w:rsid w:val="00B478E7"/>
    <w:rsid w:val="00B47937"/>
    <w:rsid w:val="00B47941"/>
    <w:rsid w:val="00B479B8"/>
    <w:rsid w:val="00B47AA2"/>
    <w:rsid w:val="00B47B7D"/>
    <w:rsid w:val="00B47C41"/>
    <w:rsid w:val="00B47DD1"/>
    <w:rsid w:val="00B500E9"/>
    <w:rsid w:val="00B50316"/>
    <w:rsid w:val="00B505A5"/>
    <w:rsid w:val="00B5078D"/>
    <w:rsid w:val="00B50950"/>
    <w:rsid w:val="00B50960"/>
    <w:rsid w:val="00B50A64"/>
    <w:rsid w:val="00B50C0D"/>
    <w:rsid w:val="00B50E26"/>
    <w:rsid w:val="00B51117"/>
    <w:rsid w:val="00B51232"/>
    <w:rsid w:val="00B51503"/>
    <w:rsid w:val="00B51814"/>
    <w:rsid w:val="00B51ABD"/>
    <w:rsid w:val="00B51C35"/>
    <w:rsid w:val="00B51CFC"/>
    <w:rsid w:val="00B51DD8"/>
    <w:rsid w:val="00B522AF"/>
    <w:rsid w:val="00B52559"/>
    <w:rsid w:val="00B52655"/>
    <w:rsid w:val="00B5292D"/>
    <w:rsid w:val="00B52971"/>
    <w:rsid w:val="00B52BB0"/>
    <w:rsid w:val="00B52DBC"/>
    <w:rsid w:val="00B52EDE"/>
    <w:rsid w:val="00B53488"/>
    <w:rsid w:val="00B534F1"/>
    <w:rsid w:val="00B53625"/>
    <w:rsid w:val="00B5364D"/>
    <w:rsid w:val="00B536F6"/>
    <w:rsid w:val="00B53763"/>
    <w:rsid w:val="00B53900"/>
    <w:rsid w:val="00B53967"/>
    <w:rsid w:val="00B53D23"/>
    <w:rsid w:val="00B53F67"/>
    <w:rsid w:val="00B540C1"/>
    <w:rsid w:val="00B54624"/>
    <w:rsid w:val="00B54A85"/>
    <w:rsid w:val="00B54AF7"/>
    <w:rsid w:val="00B54E4F"/>
    <w:rsid w:val="00B550BA"/>
    <w:rsid w:val="00B551D9"/>
    <w:rsid w:val="00B555A3"/>
    <w:rsid w:val="00B555A9"/>
    <w:rsid w:val="00B5563B"/>
    <w:rsid w:val="00B55922"/>
    <w:rsid w:val="00B55950"/>
    <w:rsid w:val="00B55989"/>
    <w:rsid w:val="00B55EF0"/>
    <w:rsid w:val="00B55F6D"/>
    <w:rsid w:val="00B5675A"/>
    <w:rsid w:val="00B56802"/>
    <w:rsid w:val="00B5690B"/>
    <w:rsid w:val="00B56989"/>
    <w:rsid w:val="00B569BC"/>
    <w:rsid w:val="00B569F5"/>
    <w:rsid w:val="00B56A6E"/>
    <w:rsid w:val="00B56E56"/>
    <w:rsid w:val="00B56FC4"/>
    <w:rsid w:val="00B57139"/>
    <w:rsid w:val="00B572F4"/>
    <w:rsid w:val="00B573FC"/>
    <w:rsid w:val="00B574AB"/>
    <w:rsid w:val="00B574C3"/>
    <w:rsid w:val="00B57790"/>
    <w:rsid w:val="00B578E2"/>
    <w:rsid w:val="00B57A5C"/>
    <w:rsid w:val="00B57B1A"/>
    <w:rsid w:val="00B57BF5"/>
    <w:rsid w:val="00B57DBF"/>
    <w:rsid w:val="00B600F9"/>
    <w:rsid w:val="00B60758"/>
    <w:rsid w:val="00B607B8"/>
    <w:rsid w:val="00B60B55"/>
    <w:rsid w:val="00B60C02"/>
    <w:rsid w:val="00B60CF6"/>
    <w:rsid w:val="00B60EA3"/>
    <w:rsid w:val="00B6148E"/>
    <w:rsid w:val="00B614E2"/>
    <w:rsid w:val="00B6169D"/>
    <w:rsid w:val="00B61E3B"/>
    <w:rsid w:val="00B62060"/>
    <w:rsid w:val="00B62153"/>
    <w:rsid w:val="00B62612"/>
    <w:rsid w:val="00B6269F"/>
    <w:rsid w:val="00B62789"/>
    <w:rsid w:val="00B62C51"/>
    <w:rsid w:val="00B62CAC"/>
    <w:rsid w:val="00B62D67"/>
    <w:rsid w:val="00B62E5D"/>
    <w:rsid w:val="00B62E69"/>
    <w:rsid w:val="00B63385"/>
    <w:rsid w:val="00B633B0"/>
    <w:rsid w:val="00B6361C"/>
    <w:rsid w:val="00B63685"/>
    <w:rsid w:val="00B63CFC"/>
    <w:rsid w:val="00B63DB7"/>
    <w:rsid w:val="00B63E7E"/>
    <w:rsid w:val="00B6404B"/>
    <w:rsid w:val="00B64218"/>
    <w:rsid w:val="00B64396"/>
    <w:rsid w:val="00B64545"/>
    <w:rsid w:val="00B6463E"/>
    <w:rsid w:val="00B6470D"/>
    <w:rsid w:val="00B647F8"/>
    <w:rsid w:val="00B64831"/>
    <w:rsid w:val="00B648E8"/>
    <w:rsid w:val="00B64946"/>
    <w:rsid w:val="00B64978"/>
    <w:rsid w:val="00B64C98"/>
    <w:rsid w:val="00B64CD6"/>
    <w:rsid w:val="00B64E64"/>
    <w:rsid w:val="00B64F68"/>
    <w:rsid w:val="00B64FFB"/>
    <w:rsid w:val="00B6508B"/>
    <w:rsid w:val="00B6570F"/>
    <w:rsid w:val="00B6599D"/>
    <w:rsid w:val="00B65F6B"/>
    <w:rsid w:val="00B66048"/>
    <w:rsid w:val="00B6657A"/>
    <w:rsid w:val="00B667D6"/>
    <w:rsid w:val="00B668C0"/>
    <w:rsid w:val="00B66AA3"/>
    <w:rsid w:val="00B66F9B"/>
    <w:rsid w:val="00B66FA0"/>
    <w:rsid w:val="00B66FD4"/>
    <w:rsid w:val="00B67044"/>
    <w:rsid w:val="00B672C6"/>
    <w:rsid w:val="00B67525"/>
    <w:rsid w:val="00B675FF"/>
    <w:rsid w:val="00B67807"/>
    <w:rsid w:val="00B67D8B"/>
    <w:rsid w:val="00B67E0D"/>
    <w:rsid w:val="00B702A6"/>
    <w:rsid w:val="00B70681"/>
    <w:rsid w:val="00B70777"/>
    <w:rsid w:val="00B70793"/>
    <w:rsid w:val="00B70BB1"/>
    <w:rsid w:val="00B719A5"/>
    <w:rsid w:val="00B71A6C"/>
    <w:rsid w:val="00B71C29"/>
    <w:rsid w:val="00B71EED"/>
    <w:rsid w:val="00B71FAA"/>
    <w:rsid w:val="00B71FE4"/>
    <w:rsid w:val="00B720AA"/>
    <w:rsid w:val="00B72115"/>
    <w:rsid w:val="00B72314"/>
    <w:rsid w:val="00B7282C"/>
    <w:rsid w:val="00B72A3A"/>
    <w:rsid w:val="00B72ACD"/>
    <w:rsid w:val="00B72B2E"/>
    <w:rsid w:val="00B72EA4"/>
    <w:rsid w:val="00B72FBC"/>
    <w:rsid w:val="00B73193"/>
    <w:rsid w:val="00B73217"/>
    <w:rsid w:val="00B73339"/>
    <w:rsid w:val="00B73B22"/>
    <w:rsid w:val="00B74109"/>
    <w:rsid w:val="00B74434"/>
    <w:rsid w:val="00B74579"/>
    <w:rsid w:val="00B7489C"/>
    <w:rsid w:val="00B74A31"/>
    <w:rsid w:val="00B74C23"/>
    <w:rsid w:val="00B75391"/>
    <w:rsid w:val="00B754AE"/>
    <w:rsid w:val="00B75E94"/>
    <w:rsid w:val="00B75EC9"/>
    <w:rsid w:val="00B75F46"/>
    <w:rsid w:val="00B76274"/>
    <w:rsid w:val="00B763C9"/>
    <w:rsid w:val="00B76AFB"/>
    <w:rsid w:val="00B76B9E"/>
    <w:rsid w:val="00B76C97"/>
    <w:rsid w:val="00B76E77"/>
    <w:rsid w:val="00B7704D"/>
    <w:rsid w:val="00B7733A"/>
    <w:rsid w:val="00B7738B"/>
    <w:rsid w:val="00B775AF"/>
    <w:rsid w:val="00B777FD"/>
    <w:rsid w:val="00B7785D"/>
    <w:rsid w:val="00B77917"/>
    <w:rsid w:val="00B77B85"/>
    <w:rsid w:val="00B77E28"/>
    <w:rsid w:val="00B8002E"/>
    <w:rsid w:val="00B80568"/>
    <w:rsid w:val="00B8070D"/>
    <w:rsid w:val="00B80B4E"/>
    <w:rsid w:val="00B80D4C"/>
    <w:rsid w:val="00B80F49"/>
    <w:rsid w:val="00B8102A"/>
    <w:rsid w:val="00B81336"/>
    <w:rsid w:val="00B81362"/>
    <w:rsid w:val="00B81409"/>
    <w:rsid w:val="00B8151B"/>
    <w:rsid w:val="00B8157D"/>
    <w:rsid w:val="00B815DA"/>
    <w:rsid w:val="00B8179D"/>
    <w:rsid w:val="00B81853"/>
    <w:rsid w:val="00B819FA"/>
    <w:rsid w:val="00B81A95"/>
    <w:rsid w:val="00B81E33"/>
    <w:rsid w:val="00B81E7B"/>
    <w:rsid w:val="00B81EA7"/>
    <w:rsid w:val="00B81F10"/>
    <w:rsid w:val="00B82040"/>
    <w:rsid w:val="00B82061"/>
    <w:rsid w:val="00B82734"/>
    <w:rsid w:val="00B82977"/>
    <w:rsid w:val="00B82A9D"/>
    <w:rsid w:val="00B82B70"/>
    <w:rsid w:val="00B82BC5"/>
    <w:rsid w:val="00B82C32"/>
    <w:rsid w:val="00B82E01"/>
    <w:rsid w:val="00B8315D"/>
    <w:rsid w:val="00B832B2"/>
    <w:rsid w:val="00B83A61"/>
    <w:rsid w:val="00B83B3D"/>
    <w:rsid w:val="00B83BCD"/>
    <w:rsid w:val="00B84126"/>
    <w:rsid w:val="00B84458"/>
    <w:rsid w:val="00B844BF"/>
    <w:rsid w:val="00B8453E"/>
    <w:rsid w:val="00B845B3"/>
    <w:rsid w:val="00B84906"/>
    <w:rsid w:val="00B84967"/>
    <w:rsid w:val="00B84BB8"/>
    <w:rsid w:val="00B84C48"/>
    <w:rsid w:val="00B84E30"/>
    <w:rsid w:val="00B853C4"/>
    <w:rsid w:val="00B8552B"/>
    <w:rsid w:val="00B8560F"/>
    <w:rsid w:val="00B8561F"/>
    <w:rsid w:val="00B857F9"/>
    <w:rsid w:val="00B86073"/>
    <w:rsid w:val="00B861FA"/>
    <w:rsid w:val="00B86328"/>
    <w:rsid w:val="00B8633B"/>
    <w:rsid w:val="00B863BF"/>
    <w:rsid w:val="00B86631"/>
    <w:rsid w:val="00B86A3C"/>
    <w:rsid w:val="00B86A92"/>
    <w:rsid w:val="00B86ACC"/>
    <w:rsid w:val="00B8714C"/>
    <w:rsid w:val="00B87184"/>
    <w:rsid w:val="00B872D7"/>
    <w:rsid w:val="00B8776D"/>
    <w:rsid w:val="00B87855"/>
    <w:rsid w:val="00B879C6"/>
    <w:rsid w:val="00B87BE3"/>
    <w:rsid w:val="00B87C64"/>
    <w:rsid w:val="00B87CA5"/>
    <w:rsid w:val="00B90207"/>
    <w:rsid w:val="00B903C5"/>
    <w:rsid w:val="00B907EE"/>
    <w:rsid w:val="00B908F5"/>
    <w:rsid w:val="00B90A49"/>
    <w:rsid w:val="00B90D22"/>
    <w:rsid w:val="00B90E55"/>
    <w:rsid w:val="00B91215"/>
    <w:rsid w:val="00B9150C"/>
    <w:rsid w:val="00B915B9"/>
    <w:rsid w:val="00B91A4E"/>
    <w:rsid w:val="00B91BDD"/>
    <w:rsid w:val="00B91DD9"/>
    <w:rsid w:val="00B91FC0"/>
    <w:rsid w:val="00B923EE"/>
    <w:rsid w:val="00B925A3"/>
    <w:rsid w:val="00B9267C"/>
    <w:rsid w:val="00B9279E"/>
    <w:rsid w:val="00B9280A"/>
    <w:rsid w:val="00B928E1"/>
    <w:rsid w:val="00B92A73"/>
    <w:rsid w:val="00B9324E"/>
    <w:rsid w:val="00B9325F"/>
    <w:rsid w:val="00B9333F"/>
    <w:rsid w:val="00B93524"/>
    <w:rsid w:val="00B9362A"/>
    <w:rsid w:val="00B93DE2"/>
    <w:rsid w:val="00B94085"/>
    <w:rsid w:val="00B9429C"/>
    <w:rsid w:val="00B94413"/>
    <w:rsid w:val="00B945F8"/>
    <w:rsid w:val="00B94870"/>
    <w:rsid w:val="00B949D8"/>
    <w:rsid w:val="00B94A62"/>
    <w:rsid w:val="00B94B85"/>
    <w:rsid w:val="00B95607"/>
    <w:rsid w:val="00B956DE"/>
    <w:rsid w:val="00B95878"/>
    <w:rsid w:val="00B95B91"/>
    <w:rsid w:val="00B95C0A"/>
    <w:rsid w:val="00B962E4"/>
    <w:rsid w:val="00B96453"/>
    <w:rsid w:val="00B9661F"/>
    <w:rsid w:val="00B96683"/>
    <w:rsid w:val="00B96966"/>
    <w:rsid w:val="00B96C11"/>
    <w:rsid w:val="00B9700A"/>
    <w:rsid w:val="00B9721D"/>
    <w:rsid w:val="00B9741C"/>
    <w:rsid w:val="00B97681"/>
    <w:rsid w:val="00B977A6"/>
    <w:rsid w:val="00B97A7D"/>
    <w:rsid w:val="00B97B64"/>
    <w:rsid w:val="00B97BA2"/>
    <w:rsid w:val="00B97C8C"/>
    <w:rsid w:val="00B97DE5"/>
    <w:rsid w:val="00B97E4D"/>
    <w:rsid w:val="00BA024B"/>
    <w:rsid w:val="00BA08D0"/>
    <w:rsid w:val="00BA0A9E"/>
    <w:rsid w:val="00BA0EB8"/>
    <w:rsid w:val="00BA1012"/>
    <w:rsid w:val="00BA126E"/>
    <w:rsid w:val="00BA1373"/>
    <w:rsid w:val="00BA154F"/>
    <w:rsid w:val="00BA15D8"/>
    <w:rsid w:val="00BA1657"/>
    <w:rsid w:val="00BA17D0"/>
    <w:rsid w:val="00BA1D36"/>
    <w:rsid w:val="00BA1D95"/>
    <w:rsid w:val="00BA1FB2"/>
    <w:rsid w:val="00BA2095"/>
    <w:rsid w:val="00BA2623"/>
    <w:rsid w:val="00BA2A07"/>
    <w:rsid w:val="00BA2DFB"/>
    <w:rsid w:val="00BA2E7B"/>
    <w:rsid w:val="00BA300B"/>
    <w:rsid w:val="00BA344B"/>
    <w:rsid w:val="00BA35C0"/>
    <w:rsid w:val="00BA3790"/>
    <w:rsid w:val="00BA3E5D"/>
    <w:rsid w:val="00BA3E88"/>
    <w:rsid w:val="00BA3F6A"/>
    <w:rsid w:val="00BA407D"/>
    <w:rsid w:val="00BA4314"/>
    <w:rsid w:val="00BA49A5"/>
    <w:rsid w:val="00BA4A99"/>
    <w:rsid w:val="00BA4C36"/>
    <w:rsid w:val="00BA4D7E"/>
    <w:rsid w:val="00BA4ECF"/>
    <w:rsid w:val="00BA51F9"/>
    <w:rsid w:val="00BA55A7"/>
    <w:rsid w:val="00BA56A0"/>
    <w:rsid w:val="00BA58E8"/>
    <w:rsid w:val="00BA5902"/>
    <w:rsid w:val="00BA5C1C"/>
    <w:rsid w:val="00BA5D2C"/>
    <w:rsid w:val="00BA5F23"/>
    <w:rsid w:val="00BA6044"/>
    <w:rsid w:val="00BA6069"/>
    <w:rsid w:val="00BA606F"/>
    <w:rsid w:val="00BA62F6"/>
    <w:rsid w:val="00BA6516"/>
    <w:rsid w:val="00BA657C"/>
    <w:rsid w:val="00BA6C77"/>
    <w:rsid w:val="00BA6D82"/>
    <w:rsid w:val="00BA6E3C"/>
    <w:rsid w:val="00BA6E54"/>
    <w:rsid w:val="00BA7436"/>
    <w:rsid w:val="00BA7885"/>
    <w:rsid w:val="00BA79D4"/>
    <w:rsid w:val="00BA79FB"/>
    <w:rsid w:val="00BA7D30"/>
    <w:rsid w:val="00BA7DB8"/>
    <w:rsid w:val="00BA7F51"/>
    <w:rsid w:val="00BA7F55"/>
    <w:rsid w:val="00BA7F5F"/>
    <w:rsid w:val="00BB0207"/>
    <w:rsid w:val="00BB066B"/>
    <w:rsid w:val="00BB0683"/>
    <w:rsid w:val="00BB0867"/>
    <w:rsid w:val="00BB0BE7"/>
    <w:rsid w:val="00BB0D3A"/>
    <w:rsid w:val="00BB0F6F"/>
    <w:rsid w:val="00BB0FBD"/>
    <w:rsid w:val="00BB14A3"/>
    <w:rsid w:val="00BB1E2F"/>
    <w:rsid w:val="00BB1E73"/>
    <w:rsid w:val="00BB21F5"/>
    <w:rsid w:val="00BB246B"/>
    <w:rsid w:val="00BB2557"/>
    <w:rsid w:val="00BB280E"/>
    <w:rsid w:val="00BB2914"/>
    <w:rsid w:val="00BB2AB2"/>
    <w:rsid w:val="00BB2CA9"/>
    <w:rsid w:val="00BB2DEE"/>
    <w:rsid w:val="00BB2EC8"/>
    <w:rsid w:val="00BB2F12"/>
    <w:rsid w:val="00BB2F51"/>
    <w:rsid w:val="00BB34CA"/>
    <w:rsid w:val="00BB34E1"/>
    <w:rsid w:val="00BB3711"/>
    <w:rsid w:val="00BB37DA"/>
    <w:rsid w:val="00BB3B2E"/>
    <w:rsid w:val="00BB3D84"/>
    <w:rsid w:val="00BB3DAA"/>
    <w:rsid w:val="00BB3DF2"/>
    <w:rsid w:val="00BB451A"/>
    <w:rsid w:val="00BB4894"/>
    <w:rsid w:val="00BB48B9"/>
    <w:rsid w:val="00BB4B2C"/>
    <w:rsid w:val="00BB4E82"/>
    <w:rsid w:val="00BB4EAC"/>
    <w:rsid w:val="00BB4F63"/>
    <w:rsid w:val="00BB4FA0"/>
    <w:rsid w:val="00BB53C7"/>
    <w:rsid w:val="00BB5564"/>
    <w:rsid w:val="00BB5C73"/>
    <w:rsid w:val="00BB5E77"/>
    <w:rsid w:val="00BB6097"/>
    <w:rsid w:val="00BB6434"/>
    <w:rsid w:val="00BB6478"/>
    <w:rsid w:val="00BB6656"/>
    <w:rsid w:val="00BB680B"/>
    <w:rsid w:val="00BB6B87"/>
    <w:rsid w:val="00BB6CAC"/>
    <w:rsid w:val="00BB6CDD"/>
    <w:rsid w:val="00BB6E8F"/>
    <w:rsid w:val="00BB7473"/>
    <w:rsid w:val="00BB749A"/>
    <w:rsid w:val="00BB7612"/>
    <w:rsid w:val="00BB7630"/>
    <w:rsid w:val="00BB7FF2"/>
    <w:rsid w:val="00BC06C4"/>
    <w:rsid w:val="00BC087E"/>
    <w:rsid w:val="00BC0A3C"/>
    <w:rsid w:val="00BC0B01"/>
    <w:rsid w:val="00BC0C23"/>
    <w:rsid w:val="00BC0C3F"/>
    <w:rsid w:val="00BC0F6E"/>
    <w:rsid w:val="00BC10FB"/>
    <w:rsid w:val="00BC1449"/>
    <w:rsid w:val="00BC153C"/>
    <w:rsid w:val="00BC15E2"/>
    <w:rsid w:val="00BC1713"/>
    <w:rsid w:val="00BC19C1"/>
    <w:rsid w:val="00BC19C2"/>
    <w:rsid w:val="00BC1BD0"/>
    <w:rsid w:val="00BC1D42"/>
    <w:rsid w:val="00BC1E3F"/>
    <w:rsid w:val="00BC1F4F"/>
    <w:rsid w:val="00BC1FB6"/>
    <w:rsid w:val="00BC2179"/>
    <w:rsid w:val="00BC2219"/>
    <w:rsid w:val="00BC222B"/>
    <w:rsid w:val="00BC22FA"/>
    <w:rsid w:val="00BC2643"/>
    <w:rsid w:val="00BC276B"/>
    <w:rsid w:val="00BC2A1B"/>
    <w:rsid w:val="00BC2AC6"/>
    <w:rsid w:val="00BC2BCC"/>
    <w:rsid w:val="00BC2BE7"/>
    <w:rsid w:val="00BC2C02"/>
    <w:rsid w:val="00BC2C9F"/>
    <w:rsid w:val="00BC2D30"/>
    <w:rsid w:val="00BC2ECA"/>
    <w:rsid w:val="00BC35CA"/>
    <w:rsid w:val="00BC3665"/>
    <w:rsid w:val="00BC3907"/>
    <w:rsid w:val="00BC391A"/>
    <w:rsid w:val="00BC3994"/>
    <w:rsid w:val="00BC43A0"/>
    <w:rsid w:val="00BC4838"/>
    <w:rsid w:val="00BC4A9A"/>
    <w:rsid w:val="00BC4BC8"/>
    <w:rsid w:val="00BC4C21"/>
    <w:rsid w:val="00BC4C38"/>
    <w:rsid w:val="00BC4CD5"/>
    <w:rsid w:val="00BC4D89"/>
    <w:rsid w:val="00BC54AE"/>
    <w:rsid w:val="00BC551E"/>
    <w:rsid w:val="00BC5789"/>
    <w:rsid w:val="00BC5A7C"/>
    <w:rsid w:val="00BC5BB8"/>
    <w:rsid w:val="00BC5BD8"/>
    <w:rsid w:val="00BC5C6F"/>
    <w:rsid w:val="00BC5CAA"/>
    <w:rsid w:val="00BC5DAD"/>
    <w:rsid w:val="00BC62D0"/>
    <w:rsid w:val="00BC6360"/>
    <w:rsid w:val="00BC649B"/>
    <w:rsid w:val="00BC64E2"/>
    <w:rsid w:val="00BC6512"/>
    <w:rsid w:val="00BC6573"/>
    <w:rsid w:val="00BC6738"/>
    <w:rsid w:val="00BC67A4"/>
    <w:rsid w:val="00BC69DC"/>
    <w:rsid w:val="00BC6C0B"/>
    <w:rsid w:val="00BC6CC7"/>
    <w:rsid w:val="00BC6EA3"/>
    <w:rsid w:val="00BC7147"/>
    <w:rsid w:val="00BC732B"/>
    <w:rsid w:val="00BC738F"/>
    <w:rsid w:val="00BC742C"/>
    <w:rsid w:val="00BC76F3"/>
    <w:rsid w:val="00BC7A90"/>
    <w:rsid w:val="00BC7E6F"/>
    <w:rsid w:val="00BD016C"/>
    <w:rsid w:val="00BD01CA"/>
    <w:rsid w:val="00BD072D"/>
    <w:rsid w:val="00BD078F"/>
    <w:rsid w:val="00BD09BB"/>
    <w:rsid w:val="00BD0D9A"/>
    <w:rsid w:val="00BD0DFA"/>
    <w:rsid w:val="00BD11E8"/>
    <w:rsid w:val="00BD122A"/>
    <w:rsid w:val="00BD1342"/>
    <w:rsid w:val="00BD13EE"/>
    <w:rsid w:val="00BD1975"/>
    <w:rsid w:val="00BD19AE"/>
    <w:rsid w:val="00BD1A28"/>
    <w:rsid w:val="00BD1D12"/>
    <w:rsid w:val="00BD1F07"/>
    <w:rsid w:val="00BD1F9C"/>
    <w:rsid w:val="00BD2232"/>
    <w:rsid w:val="00BD2C3E"/>
    <w:rsid w:val="00BD2D96"/>
    <w:rsid w:val="00BD300C"/>
    <w:rsid w:val="00BD30AD"/>
    <w:rsid w:val="00BD3109"/>
    <w:rsid w:val="00BD3214"/>
    <w:rsid w:val="00BD3245"/>
    <w:rsid w:val="00BD3946"/>
    <w:rsid w:val="00BD3A62"/>
    <w:rsid w:val="00BD3B21"/>
    <w:rsid w:val="00BD4198"/>
    <w:rsid w:val="00BD41E3"/>
    <w:rsid w:val="00BD43C8"/>
    <w:rsid w:val="00BD446D"/>
    <w:rsid w:val="00BD4519"/>
    <w:rsid w:val="00BD4697"/>
    <w:rsid w:val="00BD4708"/>
    <w:rsid w:val="00BD498D"/>
    <w:rsid w:val="00BD4B84"/>
    <w:rsid w:val="00BD5222"/>
    <w:rsid w:val="00BD5367"/>
    <w:rsid w:val="00BD5399"/>
    <w:rsid w:val="00BD5531"/>
    <w:rsid w:val="00BD554F"/>
    <w:rsid w:val="00BD560E"/>
    <w:rsid w:val="00BD57D7"/>
    <w:rsid w:val="00BD59DD"/>
    <w:rsid w:val="00BD626E"/>
    <w:rsid w:val="00BD63AA"/>
    <w:rsid w:val="00BD6417"/>
    <w:rsid w:val="00BD66B1"/>
    <w:rsid w:val="00BD67DA"/>
    <w:rsid w:val="00BD67E8"/>
    <w:rsid w:val="00BD6AD8"/>
    <w:rsid w:val="00BD6BAE"/>
    <w:rsid w:val="00BD707D"/>
    <w:rsid w:val="00BD70A5"/>
    <w:rsid w:val="00BD72AB"/>
    <w:rsid w:val="00BD7EE2"/>
    <w:rsid w:val="00BD7FA7"/>
    <w:rsid w:val="00BE0253"/>
    <w:rsid w:val="00BE070F"/>
    <w:rsid w:val="00BE080B"/>
    <w:rsid w:val="00BE0970"/>
    <w:rsid w:val="00BE0C7B"/>
    <w:rsid w:val="00BE0DDE"/>
    <w:rsid w:val="00BE0E24"/>
    <w:rsid w:val="00BE0FF2"/>
    <w:rsid w:val="00BE10A9"/>
    <w:rsid w:val="00BE1571"/>
    <w:rsid w:val="00BE15A2"/>
    <w:rsid w:val="00BE15B0"/>
    <w:rsid w:val="00BE1652"/>
    <w:rsid w:val="00BE1981"/>
    <w:rsid w:val="00BE19B2"/>
    <w:rsid w:val="00BE1AB5"/>
    <w:rsid w:val="00BE1BA8"/>
    <w:rsid w:val="00BE1C4C"/>
    <w:rsid w:val="00BE20FF"/>
    <w:rsid w:val="00BE2179"/>
    <w:rsid w:val="00BE22D2"/>
    <w:rsid w:val="00BE2336"/>
    <w:rsid w:val="00BE24E7"/>
    <w:rsid w:val="00BE25B4"/>
    <w:rsid w:val="00BE279C"/>
    <w:rsid w:val="00BE28D4"/>
    <w:rsid w:val="00BE2AF5"/>
    <w:rsid w:val="00BE31B5"/>
    <w:rsid w:val="00BE32BA"/>
    <w:rsid w:val="00BE32CB"/>
    <w:rsid w:val="00BE3379"/>
    <w:rsid w:val="00BE3555"/>
    <w:rsid w:val="00BE3832"/>
    <w:rsid w:val="00BE393F"/>
    <w:rsid w:val="00BE3A5E"/>
    <w:rsid w:val="00BE3EFC"/>
    <w:rsid w:val="00BE4065"/>
    <w:rsid w:val="00BE46FA"/>
    <w:rsid w:val="00BE4840"/>
    <w:rsid w:val="00BE48D4"/>
    <w:rsid w:val="00BE4D02"/>
    <w:rsid w:val="00BE58D8"/>
    <w:rsid w:val="00BE5BB7"/>
    <w:rsid w:val="00BE5EE2"/>
    <w:rsid w:val="00BE64E0"/>
    <w:rsid w:val="00BE657C"/>
    <w:rsid w:val="00BE6584"/>
    <w:rsid w:val="00BE69B7"/>
    <w:rsid w:val="00BE6A12"/>
    <w:rsid w:val="00BE6B30"/>
    <w:rsid w:val="00BE6B33"/>
    <w:rsid w:val="00BE6BBB"/>
    <w:rsid w:val="00BE6BF7"/>
    <w:rsid w:val="00BE6E53"/>
    <w:rsid w:val="00BE6E63"/>
    <w:rsid w:val="00BE70C8"/>
    <w:rsid w:val="00BE74CC"/>
    <w:rsid w:val="00BE7727"/>
    <w:rsid w:val="00BE79D6"/>
    <w:rsid w:val="00BE7B38"/>
    <w:rsid w:val="00BE7E0D"/>
    <w:rsid w:val="00BE7E84"/>
    <w:rsid w:val="00BE7EAA"/>
    <w:rsid w:val="00BE7ED0"/>
    <w:rsid w:val="00BF0010"/>
    <w:rsid w:val="00BF00D5"/>
    <w:rsid w:val="00BF07C4"/>
    <w:rsid w:val="00BF090F"/>
    <w:rsid w:val="00BF0D42"/>
    <w:rsid w:val="00BF0D78"/>
    <w:rsid w:val="00BF0E28"/>
    <w:rsid w:val="00BF0E72"/>
    <w:rsid w:val="00BF0FE1"/>
    <w:rsid w:val="00BF1183"/>
    <w:rsid w:val="00BF1874"/>
    <w:rsid w:val="00BF1FB1"/>
    <w:rsid w:val="00BF221D"/>
    <w:rsid w:val="00BF2330"/>
    <w:rsid w:val="00BF2653"/>
    <w:rsid w:val="00BF2B42"/>
    <w:rsid w:val="00BF2B8C"/>
    <w:rsid w:val="00BF2C19"/>
    <w:rsid w:val="00BF2D3B"/>
    <w:rsid w:val="00BF2D75"/>
    <w:rsid w:val="00BF2F29"/>
    <w:rsid w:val="00BF37F9"/>
    <w:rsid w:val="00BF38C2"/>
    <w:rsid w:val="00BF39F8"/>
    <w:rsid w:val="00BF3A8C"/>
    <w:rsid w:val="00BF3E25"/>
    <w:rsid w:val="00BF4767"/>
    <w:rsid w:val="00BF4997"/>
    <w:rsid w:val="00BF4B12"/>
    <w:rsid w:val="00BF4BF9"/>
    <w:rsid w:val="00BF4BFC"/>
    <w:rsid w:val="00BF52A4"/>
    <w:rsid w:val="00BF5397"/>
    <w:rsid w:val="00BF55C7"/>
    <w:rsid w:val="00BF57BE"/>
    <w:rsid w:val="00BF585F"/>
    <w:rsid w:val="00BF5A6D"/>
    <w:rsid w:val="00BF5B04"/>
    <w:rsid w:val="00BF5DA6"/>
    <w:rsid w:val="00BF6029"/>
    <w:rsid w:val="00BF6418"/>
    <w:rsid w:val="00BF64C2"/>
    <w:rsid w:val="00BF658C"/>
    <w:rsid w:val="00BF6898"/>
    <w:rsid w:val="00BF6A08"/>
    <w:rsid w:val="00BF6C32"/>
    <w:rsid w:val="00BF72D2"/>
    <w:rsid w:val="00BF72E9"/>
    <w:rsid w:val="00BF74CF"/>
    <w:rsid w:val="00BF76F2"/>
    <w:rsid w:val="00BF775E"/>
    <w:rsid w:val="00BF7F7D"/>
    <w:rsid w:val="00C00460"/>
    <w:rsid w:val="00C005C3"/>
    <w:rsid w:val="00C007C4"/>
    <w:rsid w:val="00C00940"/>
    <w:rsid w:val="00C00BB6"/>
    <w:rsid w:val="00C00D01"/>
    <w:rsid w:val="00C00D16"/>
    <w:rsid w:val="00C00DF4"/>
    <w:rsid w:val="00C0101C"/>
    <w:rsid w:val="00C01131"/>
    <w:rsid w:val="00C012E8"/>
    <w:rsid w:val="00C01502"/>
    <w:rsid w:val="00C01648"/>
    <w:rsid w:val="00C01689"/>
    <w:rsid w:val="00C01A4A"/>
    <w:rsid w:val="00C01B08"/>
    <w:rsid w:val="00C01D44"/>
    <w:rsid w:val="00C01D54"/>
    <w:rsid w:val="00C02040"/>
    <w:rsid w:val="00C0211E"/>
    <w:rsid w:val="00C021CA"/>
    <w:rsid w:val="00C021DA"/>
    <w:rsid w:val="00C02333"/>
    <w:rsid w:val="00C02352"/>
    <w:rsid w:val="00C026AD"/>
    <w:rsid w:val="00C02A2F"/>
    <w:rsid w:val="00C02DF9"/>
    <w:rsid w:val="00C03025"/>
    <w:rsid w:val="00C0303F"/>
    <w:rsid w:val="00C0311E"/>
    <w:rsid w:val="00C03169"/>
    <w:rsid w:val="00C03534"/>
    <w:rsid w:val="00C037E6"/>
    <w:rsid w:val="00C037E8"/>
    <w:rsid w:val="00C03CAE"/>
    <w:rsid w:val="00C03D36"/>
    <w:rsid w:val="00C04131"/>
    <w:rsid w:val="00C041BE"/>
    <w:rsid w:val="00C041C8"/>
    <w:rsid w:val="00C044AD"/>
    <w:rsid w:val="00C044DF"/>
    <w:rsid w:val="00C04621"/>
    <w:rsid w:val="00C0481C"/>
    <w:rsid w:val="00C048C6"/>
    <w:rsid w:val="00C04A70"/>
    <w:rsid w:val="00C04BD9"/>
    <w:rsid w:val="00C04CD1"/>
    <w:rsid w:val="00C04D02"/>
    <w:rsid w:val="00C04DC7"/>
    <w:rsid w:val="00C04E7B"/>
    <w:rsid w:val="00C050B8"/>
    <w:rsid w:val="00C05175"/>
    <w:rsid w:val="00C051B6"/>
    <w:rsid w:val="00C0530A"/>
    <w:rsid w:val="00C05AA9"/>
    <w:rsid w:val="00C05E6B"/>
    <w:rsid w:val="00C05E7C"/>
    <w:rsid w:val="00C05E9D"/>
    <w:rsid w:val="00C05F51"/>
    <w:rsid w:val="00C0605D"/>
    <w:rsid w:val="00C06103"/>
    <w:rsid w:val="00C0616A"/>
    <w:rsid w:val="00C062A6"/>
    <w:rsid w:val="00C063EF"/>
    <w:rsid w:val="00C06590"/>
    <w:rsid w:val="00C0678B"/>
    <w:rsid w:val="00C06866"/>
    <w:rsid w:val="00C068C3"/>
    <w:rsid w:val="00C0695D"/>
    <w:rsid w:val="00C06AA9"/>
    <w:rsid w:val="00C06B0C"/>
    <w:rsid w:val="00C06BAE"/>
    <w:rsid w:val="00C07024"/>
    <w:rsid w:val="00C07109"/>
    <w:rsid w:val="00C074DF"/>
    <w:rsid w:val="00C07A4A"/>
    <w:rsid w:val="00C07BDD"/>
    <w:rsid w:val="00C1046E"/>
    <w:rsid w:val="00C1051B"/>
    <w:rsid w:val="00C10628"/>
    <w:rsid w:val="00C1088E"/>
    <w:rsid w:val="00C10F36"/>
    <w:rsid w:val="00C1104E"/>
    <w:rsid w:val="00C111D5"/>
    <w:rsid w:val="00C11671"/>
    <w:rsid w:val="00C11847"/>
    <w:rsid w:val="00C118BD"/>
    <w:rsid w:val="00C118F8"/>
    <w:rsid w:val="00C11FC6"/>
    <w:rsid w:val="00C11FC7"/>
    <w:rsid w:val="00C1240E"/>
    <w:rsid w:val="00C127F2"/>
    <w:rsid w:val="00C1289D"/>
    <w:rsid w:val="00C12AC8"/>
    <w:rsid w:val="00C12B29"/>
    <w:rsid w:val="00C12B40"/>
    <w:rsid w:val="00C12C9F"/>
    <w:rsid w:val="00C12DD1"/>
    <w:rsid w:val="00C12F04"/>
    <w:rsid w:val="00C1335C"/>
    <w:rsid w:val="00C13679"/>
    <w:rsid w:val="00C1373F"/>
    <w:rsid w:val="00C13825"/>
    <w:rsid w:val="00C13969"/>
    <w:rsid w:val="00C13A3C"/>
    <w:rsid w:val="00C13D63"/>
    <w:rsid w:val="00C13E5F"/>
    <w:rsid w:val="00C1404E"/>
    <w:rsid w:val="00C14153"/>
    <w:rsid w:val="00C14433"/>
    <w:rsid w:val="00C144FB"/>
    <w:rsid w:val="00C14571"/>
    <w:rsid w:val="00C14F99"/>
    <w:rsid w:val="00C14FA9"/>
    <w:rsid w:val="00C1529A"/>
    <w:rsid w:val="00C15A1B"/>
    <w:rsid w:val="00C15AB4"/>
    <w:rsid w:val="00C15D62"/>
    <w:rsid w:val="00C15F8F"/>
    <w:rsid w:val="00C1681D"/>
    <w:rsid w:val="00C16BFD"/>
    <w:rsid w:val="00C16EF0"/>
    <w:rsid w:val="00C17077"/>
    <w:rsid w:val="00C174E2"/>
    <w:rsid w:val="00C17771"/>
    <w:rsid w:val="00C17805"/>
    <w:rsid w:val="00C17AE1"/>
    <w:rsid w:val="00C17E3A"/>
    <w:rsid w:val="00C20301"/>
    <w:rsid w:val="00C20437"/>
    <w:rsid w:val="00C20546"/>
    <w:rsid w:val="00C20759"/>
    <w:rsid w:val="00C207B3"/>
    <w:rsid w:val="00C20802"/>
    <w:rsid w:val="00C20D84"/>
    <w:rsid w:val="00C21097"/>
    <w:rsid w:val="00C211F4"/>
    <w:rsid w:val="00C213BC"/>
    <w:rsid w:val="00C213C1"/>
    <w:rsid w:val="00C21683"/>
    <w:rsid w:val="00C217A2"/>
    <w:rsid w:val="00C21895"/>
    <w:rsid w:val="00C219D1"/>
    <w:rsid w:val="00C21B28"/>
    <w:rsid w:val="00C21B66"/>
    <w:rsid w:val="00C21F25"/>
    <w:rsid w:val="00C21F5C"/>
    <w:rsid w:val="00C223C6"/>
    <w:rsid w:val="00C2246A"/>
    <w:rsid w:val="00C224B8"/>
    <w:rsid w:val="00C22874"/>
    <w:rsid w:val="00C228A9"/>
    <w:rsid w:val="00C228C1"/>
    <w:rsid w:val="00C229E4"/>
    <w:rsid w:val="00C22AE2"/>
    <w:rsid w:val="00C22D57"/>
    <w:rsid w:val="00C230BF"/>
    <w:rsid w:val="00C2355D"/>
    <w:rsid w:val="00C235E0"/>
    <w:rsid w:val="00C23926"/>
    <w:rsid w:val="00C23B12"/>
    <w:rsid w:val="00C24032"/>
    <w:rsid w:val="00C240E2"/>
    <w:rsid w:val="00C2413F"/>
    <w:rsid w:val="00C24352"/>
    <w:rsid w:val="00C2436A"/>
    <w:rsid w:val="00C2438E"/>
    <w:rsid w:val="00C243B7"/>
    <w:rsid w:val="00C244A8"/>
    <w:rsid w:val="00C2454A"/>
    <w:rsid w:val="00C2491D"/>
    <w:rsid w:val="00C2496E"/>
    <w:rsid w:val="00C249EC"/>
    <w:rsid w:val="00C24F4D"/>
    <w:rsid w:val="00C252BD"/>
    <w:rsid w:val="00C255F8"/>
    <w:rsid w:val="00C25898"/>
    <w:rsid w:val="00C25A8E"/>
    <w:rsid w:val="00C25B87"/>
    <w:rsid w:val="00C25C00"/>
    <w:rsid w:val="00C25E11"/>
    <w:rsid w:val="00C25F9D"/>
    <w:rsid w:val="00C26117"/>
    <w:rsid w:val="00C26838"/>
    <w:rsid w:val="00C2699E"/>
    <w:rsid w:val="00C26AEA"/>
    <w:rsid w:val="00C26B65"/>
    <w:rsid w:val="00C26E48"/>
    <w:rsid w:val="00C2703C"/>
    <w:rsid w:val="00C2735B"/>
    <w:rsid w:val="00C27372"/>
    <w:rsid w:val="00C276D1"/>
    <w:rsid w:val="00C27A14"/>
    <w:rsid w:val="00C27A4B"/>
    <w:rsid w:val="00C27AB3"/>
    <w:rsid w:val="00C27B79"/>
    <w:rsid w:val="00C27E23"/>
    <w:rsid w:val="00C27F18"/>
    <w:rsid w:val="00C27F7A"/>
    <w:rsid w:val="00C30140"/>
    <w:rsid w:val="00C30471"/>
    <w:rsid w:val="00C304B7"/>
    <w:rsid w:val="00C304EB"/>
    <w:rsid w:val="00C30506"/>
    <w:rsid w:val="00C30736"/>
    <w:rsid w:val="00C308A0"/>
    <w:rsid w:val="00C308C1"/>
    <w:rsid w:val="00C30C31"/>
    <w:rsid w:val="00C30CD7"/>
    <w:rsid w:val="00C30DBC"/>
    <w:rsid w:val="00C30F63"/>
    <w:rsid w:val="00C30FBD"/>
    <w:rsid w:val="00C31044"/>
    <w:rsid w:val="00C311FB"/>
    <w:rsid w:val="00C312CE"/>
    <w:rsid w:val="00C3142B"/>
    <w:rsid w:val="00C314DE"/>
    <w:rsid w:val="00C31B5D"/>
    <w:rsid w:val="00C31BBF"/>
    <w:rsid w:val="00C31C8F"/>
    <w:rsid w:val="00C3208C"/>
    <w:rsid w:val="00C3227A"/>
    <w:rsid w:val="00C322E8"/>
    <w:rsid w:val="00C3259C"/>
    <w:rsid w:val="00C325B3"/>
    <w:rsid w:val="00C3294A"/>
    <w:rsid w:val="00C32C6F"/>
    <w:rsid w:val="00C32EF0"/>
    <w:rsid w:val="00C32F33"/>
    <w:rsid w:val="00C33241"/>
    <w:rsid w:val="00C33390"/>
    <w:rsid w:val="00C33488"/>
    <w:rsid w:val="00C338DC"/>
    <w:rsid w:val="00C33A4F"/>
    <w:rsid w:val="00C33AFC"/>
    <w:rsid w:val="00C33BCB"/>
    <w:rsid w:val="00C33BCC"/>
    <w:rsid w:val="00C33E59"/>
    <w:rsid w:val="00C340D9"/>
    <w:rsid w:val="00C34152"/>
    <w:rsid w:val="00C34314"/>
    <w:rsid w:val="00C34572"/>
    <w:rsid w:val="00C346F3"/>
    <w:rsid w:val="00C34778"/>
    <w:rsid w:val="00C348B3"/>
    <w:rsid w:val="00C349DD"/>
    <w:rsid w:val="00C35073"/>
    <w:rsid w:val="00C351B8"/>
    <w:rsid w:val="00C3521D"/>
    <w:rsid w:val="00C35316"/>
    <w:rsid w:val="00C356EC"/>
    <w:rsid w:val="00C35E98"/>
    <w:rsid w:val="00C3677A"/>
    <w:rsid w:val="00C367B6"/>
    <w:rsid w:val="00C36AB6"/>
    <w:rsid w:val="00C36AC7"/>
    <w:rsid w:val="00C370C8"/>
    <w:rsid w:val="00C374D8"/>
    <w:rsid w:val="00C3774C"/>
    <w:rsid w:val="00C3781A"/>
    <w:rsid w:val="00C37B17"/>
    <w:rsid w:val="00C37D93"/>
    <w:rsid w:val="00C37EB4"/>
    <w:rsid w:val="00C37FCF"/>
    <w:rsid w:val="00C40022"/>
    <w:rsid w:val="00C400BD"/>
    <w:rsid w:val="00C40160"/>
    <w:rsid w:val="00C402F2"/>
    <w:rsid w:val="00C4032C"/>
    <w:rsid w:val="00C40399"/>
    <w:rsid w:val="00C40B2E"/>
    <w:rsid w:val="00C40C46"/>
    <w:rsid w:val="00C40E16"/>
    <w:rsid w:val="00C414D5"/>
    <w:rsid w:val="00C4171E"/>
    <w:rsid w:val="00C41B0C"/>
    <w:rsid w:val="00C41D26"/>
    <w:rsid w:val="00C42210"/>
    <w:rsid w:val="00C4237F"/>
    <w:rsid w:val="00C429BE"/>
    <w:rsid w:val="00C42E0A"/>
    <w:rsid w:val="00C42FEE"/>
    <w:rsid w:val="00C4313A"/>
    <w:rsid w:val="00C4359F"/>
    <w:rsid w:val="00C43954"/>
    <w:rsid w:val="00C43B02"/>
    <w:rsid w:val="00C43D07"/>
    <w:rsid w:val="00C43D3D"/>
    <w:rsid w:val="00C43F00"/>
    <w:rsid w:val="00C43FE8"/>
    <w:rsid w:val="00C440B1"/>
    <w:rsid w:val="00C440F1"/>
    <w:rsid w:val="00C443B7"/>
    <w:rsid w:val="00C44446"/>
    <w:rsid w:val="00C4446D"/>
    <w:rsid w:val="00C4487A"/>
    <w:rsid w:val="00C44C43"/>
    <w:rsid w:val="00C4535C"/>
    <w:rsid w:val="00C4562B"/>
    <w:rsid w:val="00C4580B"/>
    <w:rsid w:val="00C462BE"/>
    <w:rsid w:val="00C46328"/>
    <w:rsid w:val="00C464E8"/>
    <w:rsid w:val="00C4669D"/>
    <w:rsid w:val="00C467F7"/>
    <w:rsid w:val="00C4680F"/>
    <w:rsid w:val="00C46844"/>
    <w:rsid w:val="00C46CCE"/>
    <w:rsid w:val="00C46D07"/>
    <w:rsid w:val="00C46DE5"/>
    <w:rsid w:val="00C46EAD"/>
    <w:rsid w:val="00C47721"/>
    <w:rsid w:val="00C47964"/>
    <w:rsid w:val="00C47C39"/>
    <w:rsid w:val="00C47F8F"/>
    <w:rsid w:val="00C501CE"/>
    <w:rsid w:val="00C504AF"/>
    <w:rsid w:val="00C50749"/>
    <w:rsid w:val="00C50CCF"/>
    <w:rsid w:val="00C50CFC"/>
    <w:rsid w:val="00C514AB"/>
    <w:rsid w:val="00C514B5"/>
    <w:rsid w:val="00C51995"/>
    <w:rsid w:val="00C51C03"/>
    <w:rsid w:val="00C51E54"/>
    <w:rsid w:val="00C51E98"/>
    <w:rsid w:val="00C51E99"/>
    <w:rsid w:val="00C51FF7"/>
    <w:rsid w:val="00C5268B"/>
    <w:rsid w:val="00C5286B"/>
    <w:rsid w:val="00C52B6A"/>
    <w:rsid w:val="00C52D3B"/>
    <w:rsid w:val="00C52DC9"/>
    <w:rsid w:val="00C52E2D"/>
    <w:rsid w:val="00C53035"/>
    <w:rsid w:val="00C535AB"/>
    <w:rsid w:val="00C537DD"/>
    <w:rsid w:val="00C53A1B"/>
    <w:rsid w:val="00C53B96"/>
    <w:rsid w:val="00C53C06"/>
    <w:rsid w:val="00C53C9D"/>
    <w:rsid w:val="00C53EDF"/>
    <w:rsid w:val="00C53F49"/>
    <w:rsid w:val="00C53F68"/>
    <w:rsid w:val="00C540D3"/>
    <w:rsid w:val="00C54145"/>
    <w:rsid w:val="00C54612"/>
    <w:rsid w:val="00C54DF9"/>
    <w:rsid w:val="00C54EB6"/>
    <w:rsid w:val="00C54F85"/>
    <w:rsid w:val="00C55316"/>
    <w:rsid w:val="00C55341"/>
    <w:rsid w:val="00C557B2"/>
    <w:rsid w:val="00C55B02"/>
    <w:rsid w:val="00C55B63"/>
    <w:rsid w:val="00C55D77"/>
    <w:rsid w:val="00C55FBB"/>
    <w:rsid w:val="00C56097"/>
    <w:rsid w:val="00C560B5"/>
    <w:rsid w:val="00C56970"/>
    <w:rsid w:val="00C569B8"/>
    <w:rsid w:val="00C56A61"/>
    <w:rsid w:val="00C56D33"/>
    <w:rsid w:val="00C56D7C"/>
    <w:rsid w:val="00C56E5C"/>
    <w:rsid w:val="00C56FED"/>
    <w:rsid w:val="00C57195"/>
    <w:rsid w:val="00C5747C"/>
    <w:rsid w:val="00C5751A"/>
    <w:rsid w:val="00C57640"/>
    <w:rsid w:val="00C57954"/>
    <w:rsid w:val="00C57A2F"/>
    <w:rsid w:val="00C57A7A"/>
    <w:rsid w:val="00C57DD3"/>
    <w:rsid w:val="00C600C2"/>
    <w:rsid w:val="00C60853"/>
    <w:rsid w:val="00C60982"/>
    <w:rsid w:val="00C60B3E"/>
    <w:rsid w:val="00C61163"/>
    <w:rsid w:val="00C61212"/>
    <w:rsid w:val="00C61357"/>
    <w:rsid w:val="00C614A1"/>
    <w:rsid w:val="00C614B0"/>
    <w:rsid w:val="00C615CC"/>
    <w:rsid w:val="00C615D6"/>
    <w:rsid w:val="00C6182D"/>
    <w:rsid w:val="00C618FF"/>
    <w:rsid w:val="00C61BAE"/>
    <w:rsid w:val="00C61DDA"/>
    <w:rsid w:val="00C61E93"/>
    <w:rsid w:val="00C61ECC"/>
    <w:rsid w:val="00C620A1"/>
    <w:rsid w:val="00C621CF"/>
    <w:rsid w:val="00C625C2"/>
    <w:rsid w:val="00C62776"/>
    <w:rsid w:val="00C628A0"/>
    <w:rsid w:val="00C62B27"/>
    <w:rsid w:val="00C62DA1"/>
    <w:rsid w:val="00C6359B"/>
    <w:rsid w:val="00C635BB"/>
    <w:rsid w:val="00C635EC"/>
    <w:rsid w:val="00C63723"/>
    <w:rsid w:val="00C638D4"/>
    <w:rsid w:val="00C639C2"/>
    <w:rsid w:val="00C63B14"/>
    <w:rsid w:val="00C63C7E"/>
    <w:rsid w:val="00C63E22"/>
    <w:rsid w:val="00C6410F"/>
    <w:rsid w:val="00C642AC"/>
    <w:rsid w:val="00C642C5"/>
    <w:rsid w:val="00C643E3"/>
    <w:rsid w:val="00C64853"/>
    <w:rsid w:val="00C64B9C"/>
    <w:rsid w:val="00C654EF"/>
    <w:rsid w:val="00C65695"/>
    <w:rsid w:val="00C659E5"/>
    <w:rsid w:val="00C65B33"/>
    <w:rsid w:val="00C65B97"/>
    <w:rsid w:val="00C66417"/>
    <w:rsid w:val="00C6651B"/>
    <w:rsid w:val="00C66947"/>
    <w:rsid w:val="00C66A9C"/>
    <w:rsid w:val="00C66E5D"/>
    <w:rsid w:val="00C67998"/>
    <w:rsid w:val="00C67E78"/>
    <w:rsid w:val="00C67F62"/>
    <w:rsid w:val="00C70036"/>
    <w:rsid w:val="00C701B4"/>
    <w:rsid w:val="00C701D0"/>
    <w:rsid w:val="00C7045D"/>
    <w:rsid w:val="00C70466"/>
    <w:rsid w:val="00C707B3"/>
    <w:rsid w:val="00C707F1"/>
    <w:rsid w:val="00C70A5E"/>
    <w:rsid w:val="00C70FAC"/>
    <w:rsid w:val="00C71593"/>
    <w:rsid w:val="00C71666"/>
    <w:rsid w:val="00C716EB"/>
    <w:rsid w:val="00C71895"/>
    <w:rsid w:val="00C71A34"/>
    <w:rsid w:val="00C71BED"/>
    <w:rsid w:val="00C71CC1"/>
    <w:rsid w:val="00C71EEE"/>
    <w:rsid w:val="00C71FAB"/>
    <w:rsid w:val="00C71FF1"/>
    <w:rsid w:val="00C725C1"/>
    <w:rsid w:val="00C72711"/>
    <w:rsid w:val="00C72747"/>
    <w:rsid w:val="00C7275F"/>
    <w:rsid w:val="00C727B5"/>
    <w:rsid w:val="00C727D5"/>
    <w:rsid w:val="00C72AF4"/>
    <w:rsid w:val="00C72B7F"/>
    <w:rsid w:val="00C72C47"/>
    <w:rsid w:val="00C72D5F"/>
    <w:rsid w:val="00C72E5C"/>
    <w:rsid w:val="00C7310C"/>
    <w:rsid w:val="00C73172"/>
    <w:rsid w:val="00C73361"/>
    <w:rsid w:val="00C73645"/>
    <w:rsid w:val="00C7386E"/>
    <w:rsid w:val="00C73994"/>
    <w:rsid w:val="00C73999"/>
    <w:rsid w:val="00C73AB0"/>
    <w:rsid w:val="00C73F28"/>
    <w:rsid w:val="00C74568"/>
    <w:rsid w:val="00C74A56"/>
    <w:rsid w:val="00C74FF5"/>
    <w:rsid w:val="00C754EC"/>
    <w:rsid w:val="00C7560F"/>
    <w:rsid w:val="00C7579F"/>
    <w:rsid w:val="00C757E6"/>
    <w:rsid w:val="00C75917"/>
    <w:rsid w:val="00C75A00"/>
    <w:rsid w:val="00C75E63"/>
    <w:rsid w:val="00C762C8"/>
    <w:rsid w:val="00C764B1"/>
    <w:rsid w:val="00C76522"/>
    <w:rsid w:val="00C7656B"/>
    <w:rsid w:val="00C76DE4"/>
    <w:rsid w:val="00C7741A"/>
    <w:rsid w:val="00C7787C"/>
    <w:rsid w:val="00C778E5"/>
    <w:rsid w:val="00C77A7D"/>
    <w:rsid w:val="00C77DE9"/>
    <w:rsid w:val="00C77FDD"/>
    <w:rsid w:val="00C8003D"/>
    <w:rsid w:val="00C801C6"/>
    <w:rsid w:val="00C80205"/>
    <w:rsid w:val="00C8031A"/>
    <w:rsid w:val="00C80D34"/>
    <w:rsid w:val="00C80FF0"/>
    <w:rsid w:val="00C8134E"/>
    <w:rsid w:val="00C8142F"/>
    <w:rsid w:val="00C8178E"/>
    <w:rsid w:val="00C817D5"/>
    <w:rsid w:val="00C818D6"/>
    <w:rsid w:val="00C81AE9"/>
    <w:rsid w:val="00C81B22"/>
    <w:rsid w:val="00C822D1"/>
    <w:rsid w:val="00C82384"/>
    <w:rsid w:val="00C825A3"/>
    <w:rsid w:val="00C82BB2"/>
    <w:rsid w:val="00C831CC"/>
    <w:rsid w:val="00C832F4"/>
    <w:rsid w:val="00C836C7"/>
    <w:rsid w:val="00C83863"/>
    <w:rsid w:val="00C838E2"/>
    <w:rsid w:val="00C83A69"/>
    <w:rsid w:val="00C83AA0"/>
    <w:rsid w:val="00C83AD8"/>
    <w:rsid w:val="00C83B2B"/>
    <w:rsid w:val="00C83B48"/>
    <w:rsid w:val="00C83C33"/>
    <w:rsid w:val="00C83D9E"/>
    <w:rsid w:val="00C83DCC"/>
    <w:rsid w:val="00C83E38"/>
    <w:rsid w:val="00C83EA7"/>
    <w:rsid w:val="00C83F2E"/>
    <w:rsid w:val="00C83FB8"/>
    <w:rsid w:val="00C84405"/>
    <w:rsid w:val="00C845C0"/>
    <w:rsid w:val="00C8464E"/>
    <w:rsid w:val="00C8475B"/>
    <w:rsid w:val="00C84A53"/>
    <w:rsid w:val="00C84C43"/>
    <w:rsid w:val="00C84EEC"/>
    <w:rsid w:val="00C85071"/>
    <w:rsid w:val="00C8514A"/>
    <w:rsid w:val="00C85841"/>
    <w:rsid w:val="00C85909"/>
    <w:rsid w:val="00C85970"/>
    <w:rsid w:val="00C85ACE"/>
    <w:rsid w:val="00C85D74"/>
    <w:rsid w:val="00C85E92"/>
    <w:rsid w:val="00C8698C"/>
    <w:rsid w:val="00C86EE3"/>
    <w:rsid w:val="00C8709C"/>
    <w:rsid w:val="00C870A5"/>
    <w:rsid w:val="00C8734A"/>
    <w:rsid w:val="00C8745F"/>
    <w:rsid w:val="00C87522"/>
    <w:rsid w:val="00C879DE"/>
    <w:rsid w:val="00C87A12"/>
    <w:rsid w:val="00C87C74"/>
    <w:rsid w:val="00C87E47"/>
    <w:rsid w:val="00C906FE"/>
    <w:rsid w:val="00C9079F"/>
    <w:rsid w:val="00C90879"/>
    <w:rsid w:val="00C9088E"/>
    <w:rsid w:val="00C908E3"/>
    <w:rsid w:val="00C90B68"/>
    <w:rsid w:val="00C90E67"/>
    <w:rsid w:val="00C911CB"/>
    <w:rsid w:val="00C91231"/>
    <w:rsid w:val="00C914C1"/>
    <w:rsid w:val="00C91C7A"/>
    <w:rsid w:val="00C91F74"/>
    <w:rsid w:val="00C91FC8"/>
    <w:rsid w:val="00C924B5"/>
    <w:rsid w:val="00C92761"/>
    <w:rsid w:val="00C92F94"/>
    <w:rsid w:val="00C93053"/>
    <w:rsid w:val="00C930A2"/>
    <w:rsid w:val="00C932E9"/>
    <w:rsid w:val="00C9358F"/>
    <w:rsid w:val="00C93875"/>
    <w:rsid w:val="00C949E3"/>
    <w:rsid w:val="00C94AFF"/>
    <w:rsid w:val="00C94BE4"/>
    <w:rsid w:val="00C94BF0"/>
    <w:rsid w:val="00C94C66"/>
    <w:rsid w:val="00C94D6C"/>
    <w:rsid w:val="00C94E43"/>
    <w:rsid w:val="00C950AF"/>
    <w:rsid w:val="00C950F6"/>
    <w:rsid w:val="00C95382"/>
    <w:rsid w:val="00C95460"/>
    <w:rsid w:val="00C9551B"/>
    <w:rsid w:val="00C9557C"/>
    <w:rsid w:val="00C959A6"/>
    <w:rsid w:val="00C95DC9"/>
    <w:rsid w:val="00C95F64"/>
    <w:rsid w:val="00C96007"/>
    <w:rsid w:val="00C9602F"/>
    <w:rsid w:val="00C9648C"/>
    <w:rsid w:val="00C96874"/>
    <w:rsid w:val="00C968B8"/>
    <w:rsid w:val="00C968E9"/>
    <w:rsid w:val="00C96AF8"/>
    <w:rsid w:val="00C96BC9"/>
    <w:rsid w:val="00C96E69"/>
    <w:rsid w:val="00C971B3"/>
    <w:rsid w:val="00C975A1"/>
    <w:rsid w:val="00C975AA"/>
    <w:rsid w:val="00C9761F"/>
    <w:rsid w:val="00C97776"/>
    <w:rsid w:val="00C977FB"/>
    <w:rsid w:val="00C97878"/>
    <w:rsid w:val="00C97D71"/>
    <w:rsid w:val="00C97FE3"/>
    <w:rsid w:val="00CA0027"/>
    <w:rsid w:val="00CA0143"/>
    <w:rsid w:val="00CA0215"/>
    <w:rsid w:val="00CA047D"/>
    <w:rsid w:val="00CA06CD"/>
    <w:rsid w:val="00CA072F"/>
    <w:rsid w:val="00CA075C"/>
    <w:rsid w:val="00CA07CE"/>
    <w:rsid w:val="00CA0A80"/>
    <w:rsid w:val="00CA1118"/>
    <w:rsid w:val="00CA111F"/>
    <w:rsid w:val="00CA16A1"/>
    <w:rsid w:val="00CA19D1"/>
    <w:rsid w:val="00CA1C34"/>
    <w:rsid w:val="00CA1DA2"/>
    <w:rsid w:val="00CA1E64"/>
    <w:rsid w:val="00CA1EF1"/>
    <w:rsid w:val="00CA315D"/>
    <w:rsid w:val="00CA31D0"/>
    <w:rsid w:val="00CA31E8"/>
    <w:rsid w:val="00CA36A8"/>
    <w:rsid w:val="00CA3C4F"/>
    <w:rsid w:val="00CA40D8"/>
    <w:rsid w:val="00CA4170"/>
    <w:rsid w:val="00CA43EA"/>
    <w:rsid w:val="00CA44B2"/>
    <w:rsid w:val="00CA46D8"/>
    <w:rsid w:val="00CA4D5A"/>
    <w:rsid w:val="00CA4DAD"/>
    <w:rsid w:val="00CA4E58"/>
    <w:rsid w:val="00CA5019"/>
    <w:rsid w:val="00CA51B6"/>
    <w:rsid w:val="00CA5225"/>
    <w:rsid w:val="00CA5448"/>
    <w:rsid w:val="00CA549A"/>
    <w:rsid w:val="00CA5804"/>
    <w:rsid w:val="00CA582F"/>
    <w:rsid w:val="00CA59C1"/>
    <w:rsid w:val="00CA5E71"/>
    <w:rsid w:val="00CA5F83"/>
    <w:rsid w:val="00CA6269"/>
    <w:rsid w:val="00CA6346"/>
    <w:rsid w:val="00CA682C"/>
    <w:rsid w:val="00CA68E8"/>
    <w:rsid w:val="00CA6A52"/>
    <w:rsid w:val="00CA6AC3"/>
    <w:rsid w:val="00CA6B52"/>
    <w:rsid w:val="00CA6DEF"/>
    <w:rsid w:val="00CA6FD1"/>
    <w:rsid w:val="00CA6FFB"/>
    <w:rsid w:val="00CA720C"/>
    <w:rsid w:val="00CA738D"/>
    <w:rsid w:val="00CA73DE"/>
    <w:rsid w:val="00CA7CCA"/>
    <w:rsid w:val="00CA7CF5"/>
    <w:rsid w:val="00CB0037"/>
    <w:rsid w:val="00CB0113"/>
    <w:rsid w:val="00CB011B"/>
    <w:rsid w:val="00CB058F"/>
    <w:rsid w:val="00CB08C5"/>
    <w:rsid w:val="00CB096E"/>
    <w:rsid w:val="00CB1010"/>
    <w:rsid w:val="00CB17D8"/>
    <w:rsid w:val="00CB1B41"/>
    <w:rsid w:val="00CB1BF6"/>
    <w:rsid w:val="00CB1F66"/>
    <w:rsid w:val="00CB2139"/>
    <w:rsid w:val="00CB2967"/>
    <w:rsid w:val="00CB2A56"/>
    <w:rsid w:val="00CB2E12"/>
    <w:rsid w:val="00CB2FBC"/>
    <w:rsid w:val="00CB341B"/>
    <w:rsid w:val="00CB3471"/>
    <w:rsid w:val="00CB3677"/>
    <w:rsid w:val="00CB377E"/>
    <w:rsid w:val="00CB3801"/>
    <w:rsid w:val="00CB382D"/>
    <w:rsid w:val="00CB4083"/>
    <w:rsid w:val="00CB40E4"/>
    <w:rsid w:val="00CB416C"/>
    <w:rsid w:val="00CB43C6"/>
    <w:rsid w:val="00CB46B1"/>
    <w:rsid w:val="00CB47AE"/>
    <w:rsid w:val="00CB4BF5"/>
    <w:rsid w:val="00CB4DD3"/>
    <w:rsid w:val="00CB5080"/>
    <w:rsid w:val="00CB51A0"/>
    <w:rsid w:val="00CB5341"/>
    <w:rsid w:val="00CB56A4"/>
    <w:rsid w:val="00CB56C8"/>
    <w:rsid w:val="00CB56D2"/>
    <w:rsid w:val="00CB5724"/>
    <w:rsid w:val="00CB585C"/>
    <w:rsid w:val="00CB5C08"/>
    <w:rsid w:val="00CB5DB3"/>
    <w:rsid w:val="00CB6125"/>
    <w:rsid w:val="00CB6168"/>
    <w:rsid w:val="00CB64F6"/>
    <w:rsid w:val="00CB6CA4"/>
    <w:rsid w:val="00CB6CBF"/>
    <w:rsid w:val="00CB71A8"/>
    <w:rsid w:val="00CB77C0"/>
    <w:rsid w:val="00CB78B3"/>
    <w:rsid w:val="00CB7928"/>
    <w:rsid w:val="00CB7C35"/>
    <w:rsid w:val="00CB7C41"/>
    <w:rsid w:val="00CB7C78"/>
    <w:rsid w:val="00CC0254"/>
    <w:rsid w:val="00CC026A"/>
    <w:rsid w:val="00CC02BC"/>
    <w:rsid w:val="00CC0443"/>
    <w:rsid w:val="00CC05BB"/>
    <w:rsid w:val="00CC068B"/>
    <w:rsid w:val="00CC07E8"/>
    <w:rsid w:val="00CC0AEF"/>
    <w:rsid w:val="00CC0C8D"/>
    <w:rsid w:val="00CC0D4E"/>
    <w:rsid w:val="00CC0DCF"/>
    <w:rsid w:val="00CC0EDC"/>
    <w:rsid w:val="00CC0F4F"/>
    <w:rsid w:val="00CC101D"/>
    <w:rsid w:val="00CC10EC"/>
    <w:rsid w:val="00CC1197"/>
    <w:rsid w:val="00CC15EB"/>
    <w:rsid w:val="00CC1950"/>
    <w:rsid w:val="00CC1DA1"/>
    <w:rsid w:val="00CC1EEE"/>
    <w:rsid w:val="00CC2084"/>
    <w:rsid w:val="00CC2101"/>
    <w:rsid w:val="00CC21FE"/>
    <w:rsid w:val="00CC2310"/>
    <w:rsid w:val="00CC23E8"/>
    <w:rsid w:val="00CC2818"/>
    <w:rsid w:val="00CC2991"/>
    <w:rsid w:val="00CC29B0"/>
    <w:rsid w:val="00CC29B9"/>
    <w:rsid w:val="00CC2B8C"/>
    <w:rsid w:val="00CC2D14"/>
    <w:rsid w:val="00CC2D5F"/>
    <w:rsid w:val="00CC2E38"/>
    <w:rsid w:val="00CC2F86"/>
    <w:rsid w:val="00CC2FCE"/>
    <w:rsid w:val="00CC3080"/>
    <w:rsid w:val="00CC32DF"/>
    <w:rsid w:val="00CC34B1"/>
    <w:rsid w:val="00CC361E"/>
    <w:rsid w:val="00CC3D16"/>
    <w:rsid w:val="00CC3E6D"/>
    <w:rsid w:val="00CC3EDF"/>
    <w:rsid w:val="00CC4014"/>
    <w:rsid w:val="00CC4189"/>
    <w:rsid w:val="00CC427A"/>
    <w:rsid w:val="00CC4447"/>
    <w:rsid w:val="00CC49B8"/>
    <w:rsid w:val="00CC5056"/>
    <w:rsid w:val="00CC523E"/>
    <w:rsid w:val="00CC5387"/>
    <w:rsid w:val="00CC5658"/>
    <w:rsid w:val="00CC59F9"/>
    <w:rsid w:val="00CC5CC6"/>
    <w:rsid w:val="00CC60B5"/>
    <w:rsid w:val="00CC6389"/>
    <w:rsid w:val="00CC6426"/>
    <w:rsid w:val="00CC6556"/>
    <w:rsid w:val="00CC67C4"/>
    <w:rsid w:val="00CC686E"/>
    <w:rsid w:val="00CC6A77"/>
    <w:rsid w:val="00CC6E43"/>
    <w:rsid w:val="00CC70BC"/>
    <w:rsid w:val="00CC71DD"/>
    <w:rsid w:val="00CC74DB"/>
    <w:rsid w:val="00CC76EB"/>
    <w:rsid w:val="00CC78F1"/>
    <w:rsid w:val="00CC799B"/>
    <w:rsid w:val="00CC79AD"/>
    <w:rsid w:val="00CC7A63"/>
    <w:rsid w:val="00CC7C2D"/>
    <w:rsid w:val="00CC7D97"/>
    <w:rsid w:val="00CC7F1B"/>
    <w:rsid w:val="00CD0046"/>
    <w:rsid w:val="00CD00DE"/>
    <w:rsid w:val="00CD045C"/>
    <w:rsid w:val="00CD06D2"/>
    <w:rsid w:val="00CD0DD7"/>
    <w:rsid w:val="00CD0E7D"/>
    <w:rsid w:val="00CD13AB"/>
    <w:rsid w:val="00CD1631"/>
    <w:rsid w:val="00CD1859"/>
    <w:rsid w:val="00CD1B6F"/>
    <w:rsid w:val="00CD1BDD"/>
    <w:rsid w:val="00CD1C40"/>
    <w:rsid w:val="00CD2104"/>
    <w:rsid w:val="00CD2224"/>
    <w:rsid w:val="00CD235B"/>
    <w:rsid w:val="00CD2977"/>
    <w:rsid w:val="00CD2CA0"/>
    <w:rsid w:val="00CD2E9D"/>
    <w:rsid w:val="00CD306B"/>
    <w:rsid w:val="00CD3244"/>
    <w:rsid w:val="00CD3328"/>
    <w:rsid w:val="00CD33FC"/>
    <w:rsid w:val="00CD39CD"/>
    <w:rsid w:val="00CD3C25"/>
    <w:rsid w:val="00CD3CED"/>
    <w:rsid w:val="00CD3D2C"/>
    <w:rsid w:val="00CD3F3E"/>
    <w:rsid w:val="00CD3F73"/>
    <w:rsid w:val="00CD4138"/>
    <w:rsid w:val="00CD423F"/>
    <w:rsid w:val="00CD4488"/>
    <w:rsid w:val="00CD45FE"/>
    <w:rsid w:val="00CD46EE"/>
    <w:rsid w:val="00CD4AFC"/>
    <w:rsid w:val="00CD4DEF"/>
    <w:rsid w:val="00CD4E02"/>
    <w:rsid w:val="00CD4E12"/>
    <w:rsid w:val="00CD5290"/>
    <w:rsid w:val="00CD5640"/>
    <w:rsid w:val="00CD59DE"/>
    <w:rsid w:val="00CD5ECC"/>
    <w:rsid w:val="00CD6026"/>
    <w:rsid w:val="00CD605D"/>
    <w:rsid w:val="00CD6085"/>
    <w:rsid w:val="00CD65EE"/>
    <w:rsid w:val="00CD65FB"/>
    <w:rsid w:val="00CD691A"/>
    <w:rsid w:val="00CD6BA8"/>
    <w:rsid w:val="00CD6D71"/>
    <w:rsid w:val="00CD6D74"/>
    <w:rsid w:val="00CD7068"/>
    <w:rsid w:val="00CD717A"/>
    <w:rsid w:val="00CD732E"/>
    <w:rsid w:val="00CD7367"/>
    <w:rsid w:val="00CD737B"/>
    <w:rsid w:val="00CD7484"/>
    <w:rsid w:val="00CD758D"/>
    <w:rsid w:val="00CD7700"/>
    <w:rsid w:val="00CD7B80"/>
    <w:rsid w:val="00CD7DCB"/>
    <w:rsid w:val="00CE01C8"/>
    <w:rsid w:val="00CE03B9"/>
    <w:rsid w:val="00CE03BC"/>
    <w:rsid w:val="00CE04E3"/>
    <w:rsid w:val="00CE0657"/>
    <w:rsid w:val="00CE06BB"/>
    <w:rsid w:val="00CE0833"/>
    <w:rsid w:val="00CE0CA1"/>
    <w:rsid w:val="00CE0F09"/>
    <w:rsid w:val="00CE12C9"/>
    <w:rsid w:val="00CE13BE"/>
    <w:rsid w:val="00CE14A8"/>
    <w:rsid w:val="00CE14C7"/>
    <w:rsid w:val="00CE18E8"/>
    <w:rsid w:val="00CE1A8E"/>
    <w:rsid w:val="00CE1AE4"/>
    <w:rsid w:val="00CE1CC3"/>
    <w:rsid w:val="00CE227B"/>
    <w:rsid w:val="00CE26C2"/>
    <w:rsid w:val="00CE29D6"/>
    <w:rsid w:val="00CE3B3C"/>
    <w:rsid w:val="00CE3C8C"/>
    <w:rsid w:val="00CE3E53"/>
    <w:rsid w:val="00CE3FC6"/>
    <w:rsid w:val="00CE4015"/>
    <w:rsid w:val="00CE41D3"/>
    <w:rsid w:val="00CE44FB"/>
    <w:rsid w:val="00CE474C"/>
    <w:rsid w:val="00CE4789"/>
    <w:rsid w:val="00CE4AE5"/>
    <w:rsid w:val="00CE4C86"/>
    <w:rsid w:val="00CE4CB7"/>
    <w:rsid w:val="00CE4CEB"/>
    <w:rsid w:val="00CE4D53"/>
    <w:rsid w:val="00CE5404"/>
    <w:rsid w:val="00CE5651"/>
    <w:rsid w:val="00CE5A61"/>
    <w:rsid w:val="00CE5B2C"/>
    <w:rsid w:val="00CE5BF6"/>
    <w:rsid w:val="00CE5C82"/>
    <w:rsid w:val="00CE6193"/>
    <w:rsid w:val="00CE6358"/>
    <w:rsid w:val="00CE6CDF"/>
    <w:rsid w:val="00CE6E49"/>
    <w:rsid w:val="00CE6F6D"/>
    <w:rsid w:val="00CE71B0"/>
    <w:rsid w:val="00CE7249"/>
    <w:rsid w:val="00CE7309"/>
    <w:rsid w:val="00CE73E4"/>
    <w:rsid w:val="00CE744D"/>
    <w:rsid w:val="00CE74BD"/>
    <w:rsid w:val="00CE7674"/>
    <w:rsid w:val="00CE7760"/>
    <w:rsid w:val="00CE7BCB"/>
    <w:rsid w:val="00CF00EB"/>
    <w:rsid w:val="00CF019B"/>
    <w:rsid w:val="00CF0379"/>
    <w:rsid w:val="00CF03B7"/>
    <w:rsid w:val="00CF0463"/>
    <w:rsid w:val="00CF05CC"/>
    <w:rsid w:val="00CF09F8"/>
    <w:rsid w:val="00CF0BE1"/>
    <w:rsid w:val="00CF0CC6"/>
    <w:rsid w:val="00CF0DDC"/>
    <w:rsid w:val="00CF104C"/>
    <w:rsid w:val="00CF1388"/>
    <w:rsid w:val="00CF1541"/>
    <w:rsid w:val="00CF162E"/>
    <w:rsid w:val="00CF1655"/>
    <w:rsid w:val="00CF16CC"/>
    <w:rsid w:val="00CF19AF"/>
    <w:rsid w:val="00CF1ABE"/>
    <w:rsid w:val="00CF1B25"/>
    <w:rsid w:val="00CF2022"/>
    <w:rsid w:val="00CF2201"/>
    <w:rsid w:val="00CF2340"/>
    <w:rsid w:val="00CF26A9"/>
    <w:rsid w:val="00CF28D8"/>
    <w:rsid w:val="00CF29E7"/>
    <w:rsid w:val="00CF2B52"/>
    <w:rsid w:val="00CF2B6F"/>
    <w:rsid w:val="00CF2BF8"/>
    <w:rsid w:val="00CF2DC8"/>
    <w:rsid w:val="00CF2DE8"/>
    <w:rsid w:val="00CF2EC7"/>
    <w:rsid w:val="00CF2F08"/>
    <w:rsid w:val="00CF30AD"/>
    <w:rsid w:val="00CF30E2"/>
    <w:rsid w:val="00CF314A"/>
    <w:rsid w:val="00CF32D7"/>
    <w:rsid w:val="00CF3390"/>
    <w:rsid w:val="00CF3533"/>
    <w:rsid w:val="00CF36FA"/>
    <w:rsid w:val="00CF3902"/>
    <w:rsid w:val="00CF3C03"/>
    <w:rsid w:val="00CF3D08"/>
    <w:rsid w:val="00CF42DA"/>
    <w:rsid w:val="00CF46BB"/>
    <w:rsid w:val="00CF46C3"/>
    <w:rsid w:val="00CF48E5"/>
    <w:rsid w:val="00CF4C63"/>
    <w:rsid w:val="00CF4C78"/>
    <w:rsid w:val="00CF4E0F"/>
    <w:rsid w:val="00CF5315"/>
    <w:rsid w:val="00CF533A"/>
    <w:rsid w:val="00CF5393"/>
    <w:rsid w:val="00CF53F4"/>
    <w:rsid w:val="00CF5544"/>
    <w:rsid w:val="00CF56B3"/>
    <w:rsid w:val="00CF58AD"/>
    <w:rsid w:val="00CF5B79"/>
    <w:rsid w:val="00CF5C4D"/>
    <w:rsid w:val="00CF5D3B"/>
    <w:rsid w:val="00CF5E1C"/>
    <w:rsid w:val="00CF6793"/>
    <w:rsid w:val="00CF67C1"/>
    <w:rsid w:val="00CF69C5"/>
    <w:rsid w:val="00CF6F80"/>
    <w:rsid w:val="00CF7423"/>
    <w:rsid w:val="00CF7587"/>
    <w:rsid w:val="00CF75F3"/>
    <w:rsid w:val="00CF7A7D"/>
    <w:rsid w:val="00CF7B87"/>
    <w:rsid w:val="00CF7BD8"/>
    <w:rsid w:val="00D00242"/>
    <w:rsid w:val="00D003A0"/>
    <w:rsid w:val="00D004E9"/>
    <w:rsid w:val="00D005C0"/>
    <w:rsid w:val="00D005D5"/>
    <w:rsid w:val="00D0063B"/>
    <w:rsid w:val="00D006B2"/>
    <w:rsid w:val="00D00815"/>
    <w:rsid w:val="00D00B99"/>
    <w:rsid w:val="00D00C0B"/>
    <w:rsid w:val="00D00D60"/>
    <w:rsid w:val="00D01A7A"/>
    <w:rsid w:val="00D01C13"/>
    <w:rsid w:val="00D01C17"/>
    <w:rsid w:val="00D01EAD"/>
    <w:rsid w:val="00D02052"/>
    <w:rsid w:val="00D021D5"/>
    <w:rsid w:val="00D0228A"/>
    <w:rsid w:val="00D02303"/>
    <w:rsid w:val="00D02488"/>
    <w:rsid w:val="00D025B0"/>
    <w:rsid w:val="00D02740"/>
    <w:rsid w:val="00D02ADB"/>
    <w:rsid w:val="00D02DA1"/>
    <w:rsid w:val="00D030F0"/>
    <w:rsid w:val="00D03291"/>
    <w:rsid w:val="00D03381"/>
    <w:rsid w:val="00D03549"/>
    <w:rsid w:val="00D03568"/>
    <w:rsid w:val="00D035BE"/>
    <w:rsid w:val="00D03698"/>
    <w:rsid w:val="00D03926"/>
    <w:rsid w:val="00D03A3E"/>
    <w:rsid w:val="00D03B6A"/>
    <w:rsid w:val="00D03E1E"/>
    <w:rsid w:val="00D03E2A"/>
    <w:rsid w:val="00D04088"/>
    <w:rsid w:val="00D040F5"/>
    <w:rsid w:val="00D04136"/>
    <w:rsid w:val="00D0450D"/>
    <w:rsid w:val="00D04611"/>
    <w:rsid w:val="00D04669"/>
    <w:rsid w:val="00D04884"/>
    <w:rsid w:val="00D051B0"/>
    <w:rsid w:val="00D05213"/>
    <w:rsid w:val="00D05262"/>
    <w:rsid w:val="00D0560A"/>
    <w:rsid w:val="00D0582D"/>
    <w:rsid w:val="00D05AB1"/>
    <w:rsid w:val="00D05ADD"/>
    <w:rsid w:val="00D05EC3"/>
    <w:rsid w:val="00D063FD"/>
    <w:rsid w:val="00D06892"/>
    <w:rsid w:val="00D068BD"/>
    <w:rsid w:val="00D06B51"/>
    <w:rsid w:val="00D06FF2"/>
    <w:rsid w:val="00D07556"/>
    <w:rsid w:val="00D07690"/>
    <w:rsid w:val="00D076D7"/>
    <w:rsid w:val="00D07AD9"/>
    <w:rsid w:val="00D07EAA"/>
    <w:rsid w:val="00D100A0"/>
    <w:rsid w:val="00D10416"/>
    <w:rsid w:val="00D10665"/>
    <w:rsid w:val="00D107E7"/>
    <w:rsid w:val="00D10891"/>
    <w:rsid w:val="00D10BB0"/>
    <w:rsid w:val="00D10CBA"/>
    <w:rsid w:val="00D10D68"/>
    <w:rsid w:val="00D10DAC"/>
    <w:rsid w:val="00D10F72"/>
    <w:rsid w:val="00D113C5"/>
    <w:rsid w:val="00D113D4"/>
    <w:rsid w:val="00D1154C"/>
    <w:rsid w:val="00D11552"/>
    <w:rsid w:val="00D11633"/>
    <w:rsid w:val="00D117CA"/>
    <w:rsid w:val="00D11882"/>
    <w:rsid w:val="00D12399"/>
    <w:rsid w:val="00D123DB"/>
    <w:rsid w:val="00D127BD"/>
    <w:rsid w:val="00D12A67"/>
    <w:rsid w:val="00D12C06"/>
    <w:rsid w:val="00D12C22"/>
    <w:rsid w:val="00D12D27"/>
    <w:rsid w:val="00D1312C"/>
    <w:rsid w:val="00D13BEB"/>
    <w:rsid w:val="00D13E5C"/>
    <w:rsid w:val="00D14101"/>
    <w:rsid w:val="00D1449C"/>
    <w:rsid w:val="00D1486A"/>
    <w:rsid w:val="00D14A50"/>
    <w:rsid w:val="00D14FD8"/>
    <w:rsid w:val="00D14FDD"/>
    <w:rsid w:val="00D15273"/>
    <w:rsid w:val="00D15355"/>
    <w:rsid w:val="00D154E8"/>
    <w:rsid w:val="00D15885"/>
    <w:rsid w:val="00D158E6"/>
    <w:rsid w:val="00D15A79"/>
    <w:rsid w:val="00D15C4F"/>
    <w:rsid w:val="00D15CB0"/>
    <w:rsid w:val="00D15D18"/>
    <w:rsid w:val="00D15DB5"/>
    <w:rsid w:val="00D15E48"/>
    <w:rsid w:val="00D1602F"/>
    <w:rsid w:val="00D16292"/>
    <w:rsid w:val="00D16583"/>
    <w:rsid w:val="00D1674A"/>
    <w:rsid w:val="00D1683F"/>
    <w:rsid w:val="00D16972"/>
    <w:rsid w:val="00D16CB6"/>
    <w:rsid w:val="00D173BD"/>
    <w:rsid w:val="00D1757F"/>
    <w:rsid w:val="00D1778A"/>
    <w:rsid w:val="00D17870"/>
    <w:rsid w:val="00D17E6B"/>
    <w:rsid w:val="00D17F41"/>
    <w:rsid w:val="00D20C8D"/>
    <w:rsid w:val="00D20CA5"/>
    <w:rsid w:val="00D20EC9"/>
    <w:rsid w:val="00D211D1"/>
    <w:rsid w:val="00D21439"/>
    <w:rsid w:val="00D214BA"/>
    <w:rsid w:val="00D21544"/>
    <w:rsid w:val="00D215BE"/>
    <w:rsid w:val="00D216C5"/>
    <w:rsid w:val="00D21856"/>
    <w:rsid w:val="00D218C5"/>
    <w:rsid w:val="00D21A96"/>
    <w:rsid w:val="00D21D8E"/>
    <w:rsid w:val="00D21DB2"/>
    <w:rsid w:val="00D220FA"/>
    <w:rsid w:val="00D2212B"/>
    <w:rsid w:val="00D225F9"/>
    <w:rsid w:val="00D2266D"/>
    <w:rsid w:val="00D2295D"/>
    <w:rsid w:val="00D229D4"/>
    <w:rsid w:val="00D22B93"/>
    <w:rsid w:val="00D22C4E"/>
    <w:rsid w:val="00D22CC4"/>
    <w:rsid w:val="00D22DB0"/>
    <w:rsid w:val="00D23354"/>
    <w:rsid w:val="00D234D3"/>
    <w:rsid w:val="00D236B9"/>
    <w:rsid w:val="00D23793"/>
    <w:rsid w:val="00D237CC"/>
    <w:rsid w:val="00D237E9"/>
    <w:rsid w:val="00D23BF0"/>
    <w:rsid w:val="00D23C05"/>
    <w:rsid w:val="00D23E60"/>
    <w:rsid w:val="00D23FBD"/>
    <w:rsid w:val="00D241C1"/>
    <w:rsid w:val="00D2422B"/>
    <w:rsid w:val="00D2423E"/>
    <w:rsid w:val="00D242D2"/>
    <w:rsid w:val="00D2441D"/>
    <w:rsid w:val="00D247FC"/>
    <w:rsid w:val="00D2497A"/>
    <w:rsid w:val="00D249B0"/>
    <w:rsid w:val="00D24A0D"/>
    <w:rsid w:val="00D24C0F"/>
    <w:rsid w:val="00D25103"/>
    <w:rsid w:val="00D251A5"/>
    <w:rsid w:val="00D254FD"/>
    <w:rsid w:val="00D25532"/>
    <w:rsid w:val="00D258F1"/>
    <w:rsid w:val="00D258F4"/>
    <w:rsid w:val="00D25953"/>
    <w:rsid w:val="00D259F3"/>
    <w:rsid w:val="00D260D8"/>
    <w:rsid w:val="00D260E7"/>
    <w:rsid w:val="00D2628A"/>
    <w:rsid w:val="00D2666C"/>
    <w:rsid w:val="00D2688C"/>
    <w:rsid w:val="00D268A1"/>
    <w:rsid w:val="00D26944"/>
    <w:rsid w:val="00D26966"/>
    <w:rsid w:val="00D26997"/>
    <w:rsid w:val="00D26ADB"/>
    <w:rsid w:val="00D26B31"/>
    <w:rsid w:val="00D26BD4"/>
    <w:rsid w:val="00D26E35"/>
    <w:rsid w:val="00D26E5C"/>
    <w:rsid w:val="00D26EB5"/>
    <w:rsid w:val="00D26FF1"/>
    <w:rsid w:val="00D2725C"/>
    <w:rsid w:val="00D27305"/>
    <w:rsid w:val="00D27673"/>
    <w:rsid w:val="00D27751"/>
    <w:rsid w:val="00D27ACD"/>
    <w:rsid w:val="00D27CCA"/>
    <w:rsid w:val="00D27D6C"/>
    <w:rsid w:val="00D27EE0"/>
    <w:rsid w:val="00D27F22"/>
    <w:rsid w:val="00D27FCD"/>
    <w:rsid w:val="00D300E2"/>
    <w:rsid w:val="00D3012C"/>
    <w:rsid w:val="00D306A9"/>
    <w:rsid w:val="00D3078C"/>
    <w:rsid w:val="00D30A2C"/>
    <w:rsid w:val="00D30B22"/>
    <w:rsid w:val="00D30BAC"/>
    <w:rsid w:val="00D30CEB"/>
    <w:rsid w:val="00D30E55"/>
    <w:rsid w:val="00D313AF"/>
    <w:rsid w:val="00D3147D"/>
    <w:rsid w:val="00D31484"/>
    <w:rsid w:val="00D3172C"/>
    <w:rsid w:val="00D31BAF"/>
    <w:rsid w:val="00D3209D"/>
    <w:rsid w:val="00D32149"/>
    <w:rsid w:val="00D321FB"/>
    <w:rsid w:val="00D325FB"/>
    <w:rsid w:val="00D32C36"/>
    <w:rsid w:val="00D32DD9"/>
    <w:rsid w:val="00D32E52"/>
    <w:rsid w:val="00D32F65"/>
    <w:rsid w:val="00D33360"/>
    <w:rsid w:val="00D3344F"/>
    <w:rsid w:val="00D336E3"/>
    <w:rsid w:val="00D33E62"/>
    <w:rsid w:val="00D33F36"/>
    <w:rsid w:val="00D33F9F"/>
    <w:rsid w:val="00D340A8"/>
    <w:rsid w:val="00D3413D"/>
    <w:rsid w:val="00D3419B"/>
    <w:rsid w:val="00D3428E"/>
    <w:rsid w:val="00D34A38"/>
    <w:rsid w:val="00D34BE7"/>
    <w:rsid w:val="00D34D9F"/>
    <w:rsid w:val="00D34FD8"/>
    <w:rsid w:val="00D35151"/>
    <w:rsid w:val="00D354B4"/>
    <w:rsid w:val="00D35B3A"/>
    <w:rsid w:val="00D35B75"/>
    <w:rsid w:val="00D35BC4"/>
    <w:rsid w:val="00D35D8F"/>
    <w:rsid w:val="00D36030"/>
    <w:rsid w:val="00D36205"/>
    <w:rsid w:val="00D362BB"/>
    <w:rsid w:val="00D3656A"/>
    <w:rsid w:val="00D367D6"/>
    <w:rsid w:val="00D36C1A"/>
    <w:rsid w:val="00D36E66"/>
    <w:rsid w:val="00D370C5"/>
    <w:rsid w:val="00D37260"/>
    <w:rsid w:val="00D3728C"/>
    <w:rsid w:val="00D37462"/>
    <w:rsid w:val="00D37805"/>
    <w:rsid w:val="00D379B0"/>
    <w:rsid w:val="00D37A76"/>
    <w:rsid w:val="00D40221"/>
    <w:rsid w:val="00D40311"/>
    <w:rsid w:val="00D40507"/>
    <w:rsid w:val="00D40650"/>
    <w:rsid w:val="00D4077D"/>
    <w:rsid w:val="00D408C2"/>
    <w:rsid w:val="00D4115C"/>
    <w:rsid w:val="00D411D2"/>
    <w:rsid w:val="00D41552"/>
    <w:rsid w:val="00D41C4A"/>
    <w:rsid w:val="00D41C95"/>
    <w:rsid w:val="00D41CFF"/>
    <w:rsid w:val="00D41EE1"/>
    <w:rsid w:val="00D42134"/>
    <w:rsid w:val="00D42162"/>
    <w:rsid w:val="00D42181"/>
    <w:rsid w:val="00D422DE"/>
    <w:rsid w:val="00D42547"/>
    <w:rsid w:val="00D42756"/>
    <w:rsid w:val="00D42CB4"/>
    <w:rsid w:val="00D42F00"/>
    <w:rsid w:val="00D42F40"/>
    <w:rsid w:val="00D4319C"/>
    <w:rsid w:val="00D436C3"/>
    <w:rsid w:val="00D436F7"/>
    <w:rsid w:val="00D437B4"/>
    <w:rsid w:val="00D43BCF"/>
    <w:rsid w:val="00D43C9E"/>
    <w:rsid w:val="00D44060"/>
    <w:rsid w:val="00D440C3"/>
    <w:rsid w:val="00D44116"/>
    <w:rsid w:val="00D4436D"/>
    <w:rsid w:val="00D4462F"/>
    <w:rsid w:val="00D44952"/>
    <w:rsid w:val="00D44F85"/>
    <w:rsid w:val="00D450C0"/>
    <w:rsid w:val="00D450EA"/>
    <w:rsid w:val="00D45135"/>
    <w:rsid w:val="00D45471"/>
    <w:rsid w:val="00D45485"/>
    <w:rsid w:val="00D45628"/>
    <w:rsid w:val="00D459CF"/>
    <w:rsid w:val="00D45AEA"/>
    <w:rsid w:val="00D45AFE"/>
    <w:rsid w:val="00D45BA7"/>
    <w:rsid w:val="00D45C7F"/>
    <w:rsid w:val="00D45D07"/>
    <w:rsid w:val="00D46316"/>
    <w:rsid w:val="00D4634D"/>
    <w:rsid w:val="00D4655C"/>
    <w:rsid w:val="00D46598"/>
    <w:rsid w:val="00D46625"/>
    <w:rsid w:val="00D4689E"/>
    <w:rsid w:val="00D468D2"/>
    <w:rsid w:val="00D46A81"/>
    <w:rsid w:val="00D46AA7"/>
    <w:rsid w:val="00D47069"/>
    <w:rsid w:val="00D470F0"/>
    <w:rsid w:val="00D4742A"/>
    <w:rsid w:val="00D4762B"/>
    <w:rsid w:val="00D47949"/>
    <w:rsid w:val="00D4795A"/>
    <w:rsid w:val="00D47983"/>
    <w:rsid w:val="00D47989"/>
    <w:rsid w:val="00D47A3E"/>
    <w:rsid w:val="00D47B3D"/>
    <w:rsid w:val="00D47FFE"/>
    <w:rsid w:val="00D50555"/>
    <w:rsid w:val="00D50676"/>
    <w:rsid w:val="00D50917"/>
    <w:rsid w:val="00D50BFE"/>
    <w:rsid w:val="00D5110E"/>
    <w:rsid w:val="00D51287"/>
    <w:rsid w:val="00D5154D"/>
    <w:rsid w:val="00D51A6B"/>
    <w:rsid w:val="00D51DAF"/>
    <w:rsid w:val="00D520E9"/>
    <w:rsid w:val="00D52171"/>
    <w:rsid w:val="00D524C4"/>
    <w:rsid w:val="00D525B1"/>
    <w:rsid w:val="00D52D04"/>
    <w:rsid w:val="00D52E02"/>
    <w:rsid w:val="00D5312C"/>
    <w:rsid w:val="00D53173"/>
    <w:rsid w:val="00D532A6"/>
    <w:rsid w:val="00D53A02"/>
    <w:rsid w:val="00D53B2E"/>
    <w:rsid w:val="00D53BEC"/>
    <w:rsid w:val="00D53C5B"/>
    <w:rsid w:val="00D5407E"/>
    <w:rsid w:val="00D542C3"/>
    <w:rsid w:val="00D5444D"/>
    <w:rsid w:val="00D54461"/>
    <w:rsid w:val="00D54A2E"/>
    <w:rsid w:val="00D54B0F"/>
    <w:rsid w:val="00D54F46"/>
    <w:rsid w:val="00D550FB"/>
    <w:rsid w:val="00D55196"/>
    <w:rsid w:val="00D551BC"/>
    <w:rsid w:val="00D55468"/>
    <w:rsid w:val="00D5581F"/>
    <w:rsid w:val="00D558A0"/>
    <w:rsid w:val="00D55A81"/>
    <w:rsid w:val="00D55BB0"/>
    <w:rsid w:val="00D55F8E"/>
    <w:rsid w:val="00D56096"/>
    <w:rsid w:val="00D5634B"/>
    <w:rsid w:val="00D565D4"/>
    <w:rsid w:val="00D56664"/>
    <w:rsid w:val="00D568AB"/>
    <w:rsid w:val="00D5694C"/>
    <w:rsid w:val="00D569BD"/>
    <w:rsid w:val="00D56A68"/>
    <w:rsid w:val="00D56A8A"/>
    <w:rsid w:val="00D56BD7"/>
    <w:rsid w:val="00D56E97"/>
    <w:rsid w:val="00D56EA7"/>
    <w:rsid w:val="00D56F14"/>
    <w:rsid w:val="00D56F32"/>
    <w:rsid w:val="00D56F37"/>
    <w:rsid w:val="00D56F41"/>
    <w:rsid w:val="00D57573"/>
    <w:rsid w:val="00D575EA"/>
    <w:rsid w:val="00D57633"/>
    <w:rsid w:val="00D5771D"/>
    <w:rsid w:val="00D578C7"/>
    <w:rsid w:val="00D57D18"/>
    <w:rsid w:val="00D57F3F"/>
    <w:rsid w:val="00D600AE"/>
    <w:rsid w:val="00D602FC"/>
    <w:rsid w:val="00D604EB"/>
    <w:rsid w:val="00D608DB"/>
    <w:rsid w:val="00D609EA"/>
    <w:rsid w:val="00D60C17"/>
    <w:rsid w:val="00D60E60"/>
    <w:rsid w:val="00D60F36"/>
    <w:rsid w:val="00D60FBB"/>
    <w:rsid w:val="00D611C4"/>
    <w:rsid w:val="00D61264"/>
    <w:rsid w:val="00D612E0"/>
    <w:rsid w:val="00D6168B"/>
    <w:rsid w:val="00D619E8"/>
    <w:rsid w:val="00D61AC6"/>
    <w:rsid w:val="00D61E9F"/>
    <w:rsid w:val="00D62002"/>
    <w:rsid w:val="00D62063"/>
    <w:rsid w:val="00D621B0"/>
    <w:rsid w:val="00D62204"/>
    <w:rsid w:val="00D622B1"/>
    <w:rsid w:val="00D6239C"/>
    <w:rsid w:val="00D6244A"/>
    <w:rsid w:val="00D62523"/>
    <w:rsid w:val="00D62535"/>
    <w:rsid w:val="00D6264F"/>
    <w:rsid w:val="00D626D2"/>
    <w:rsid w:val="00D627BB"/>
    <w:rsid w:val="00D629F3"/>
    <w:rsid w:val="00D62DB6"/>
    <w:rsid w:val="00D62E7A"/>
    <w:rsid w:val="00D636B7"/>
    <w:rsid w:val="00D63907"/>
    <w:rsid w:val="00D63976"/>
    <w:rsid w:val="00D63C9D"/>
    <w:rsid w:val="00D63CF3"/>
    <w:rsid w:val="00D63E98"/>
    <w:rsid w:val="00D63ED2"/>
    <w:rsid w:val="00D63F52"/>
    <w:rsid w:val="00D640E4"/>
    <w:rsid w:val="00D64625"/>
    <w:rsid w:val="00D647E8"/>
    <w:rsid w:val="00D64D2C"/>
    <w:rsid w:val="00D64ED6"/>
    <w:rsid w:val="00D651E4"/>
    <w:rsid w:val="00D652C0"/>
    <w:rsid w:val="00D6530F"/>
    <w:rsid w:val="00D654FE"/>
    <w:rsid w:val="00D65610"/>
    <w:rsid w:val="00D656AD"/>
    <w:rsid w:val="00D65C43"/>
    <w:rsid w:val="00D65C67"/>
    <w:rsid w:val="00D66064"/>
    <w:rsid w:val="00D66224"/>
    <w:rsid w:val="00D662E6"/>
    <w:rsid w:val="00D663E0"/>
    <w:rsid w:val="00D668CF"/>
    <w:rsid w:val="00D66BF3"/>
    <w:rsid w:val="00D66FD9"/>
    <w:rsid w:val="00D6714E"/>
    <w:rsid w:val="00D672DC"/>
    <w:rsid w:val="00D674C4"/>
    <w:rsid w:val="00D6778B"/>
    <w:rsid w:val="00D67880"/>
    <w:rsid w:val="00D67E4D"/>
    <w:rsid w:val="00D70645"/>
    <w:rsid w:val="00D70806"/>
    <w:rsid w:val="00D70A7C"/>
    <w:rsid w:val="00D70A85"/>
    <w:rsid w:val="00D70ADF"/>
    <w:rsid w:val="00D70C6B"/>
    <w:rsid w:val="00D70D8A"/>
    <w:rsid w:val="00D712E1"/>
    <w:rsid w:val="00D7144A"/>
    <w:rsid w:val="00D7184E"/>
    <w:rsid w:val="00D71A1D"/>
    <w:rsid w:val="00D71A4D"/>
    <w:rsid w:val="00D71D5E"/>
    <w:rsid w:val="00D71DF6"/>
    <w:rsid w:val="00D71F40"/>
    <w:rsid w:val="00D71FAD"/>
    <w:rsid w:val="00D71FAF"/>
    <w:rsid w:val="00D721E2"/>
    <w:rsid w:val="00D72230"/>
    <w:rsid w:val="00D722FA"/>
    <w:rsid w:val="00D72306"/>
    <w:rsid w:val="00D72564"/>
    <w:rsid w:val="00D72A0E"/>
    <w:rsid w:val="00D7349E"/>
    <w:rsid w:val="00D735C6"/>
    <w:rsid w:val="00D73D2A"/>
    <w:rsid w:val="00D7419F"/>
    <w:rsid w:val="00D7426B"/>
    <w:rsid w:val="00D742E9"/>
    <w:rsid w:val="00D74471"/>
    <w:rsid w:val="00D745B8"/>
    <w:rsid w:val="00D74A77"/>
    <w:rsid w:val="00D74D3C"/>
    <w:rsid w:val="00D75179"/>
    <w:rsid w:val="00D75291"/>
    <w:rsid w:val="00D755E0"/>
    <w:rsid w:val="00D7572C"/>
    <w:rsid w:val="00D76032"/>
    <w:rsid w:val="00D76039"/>
    <w:rsid w:val="00D760B0"/>
    <w:rsid w:val="00D7615A"/>
    <w:rsid w:val="00D7639B"/>
    <w:rsid w:val="00D7665F"/>
    <w:rsid w:val="00D76D35"/>
    <w:rsid w:val="00D76F2C"/>
    <w:rsid w:val="00D7707E"/>
    <w:rsid w:val="00D77229"/>
    <w:rsid w:val="00D7730E"/>
    <w:rsid w:val="00D7748A"/>
    <w:rsid w:val="00D7755C"/>
    <w:rsid w:val="00D77584"/>
    <w:rsid w:val="00D77781"/>
    <w:rsid w:val="00D777E1"/>
    <w:rsid w:val="00D777FD"/>
    <w:rsid w:val="00D779B3"/>
    <w:rsid w:val="00D77C14"/>
    <w:rsid w:val="00D77FEA"/>
    <w:rsid w:val="00D803C2"/>
    <w:rsid w:val="00D807A8"/>
    <w:rsid w:val="00D808D5"/>
    <w:rsid w:val="00D80997"/>
    <w:rsid w:val="00D80A18"/>
    <w:rsid w:val="00D80EC2"/>
    <w:rsid w:val="00D8104C"/>
    <w:rsid w:val="00D81356"/>
    <w:rsid w:val="00D8137A"/>
    <w:rsid w:val="00D815D5"/>
    <w:rsid w:val="00D815E0"/>
    <w:rsid w:val="00D81634"/>
    <w:rsid w:val="00D816E7"/>
    <w:rsid w:val="00D818C5"/>
    <w:rsid w:val="00D81B4C"/>
    <w:rsid w:val="00D81D9B"/>
    <w:rsid w:val="00D81FFC"/>
    <w:rsid w:val="00D82920"/>
    <w:rsid w:val="00D82A60"/>
    <w:rsid w:val="00D82BA6"/>
    <w:rsid w:val="00D82CFE"/>
    <w:rsid w:val="00D832FC"/>
    <w:rsid w:val="00D83835"/>
    <w:rsid w:val="00D83860"/>
    <w:rsid w:val="00D838CC"/>
    <w:rsid w:val="00D83909"/>
    <w:rsid w:val="00D8391B"/>
    <w:rsid w:val="00D83C74"/>
    <w:rsid w:val="00D83CD3"/>
    <w:rsid w:val="00D83CDE"/>
    <w:rsid w:val="00D83D97"/>
    <w:rsid w:val="00D841D7"/>
    <w:rsid w:val="00D84594"/>
    <w:rsid w:val="00D84DF6"/>
    <w:rsid w:val="00D85A6D"/>
    <w:rsid w:val="00D85BCB"/>
    <w:rsid w:val="00D85DD1"/>
    <w:rsid w:val="00D85F36"/>
    <w:rsid w:val="00D86271"/>
    <w:rsid w:val="00D866C2"/>
    <w:rsid w:val="00D86712"/>
    <w:rsid w:val="00D86751"/>
    <w:rsid w:val="00D8676C"/>
    <w:rsid w:val="00D86823"/>
    <w:rsid w:val="00D868F8"/>
    <w:rsid w:val="00D86B4B"/>
    <w:rsid w:val="00D86F76"/>
    <w:rsid w:val="00D87243"/>
    <w:rsid w:val="00D8727A"/>
    <w:rsid w:val="00D90084"/>
    <w:rsid w:val="00D904CF"/>
    <w:rsid w:val="00D907EC"/>
    <w:rsid w:val="00D9088D"/>
    <w:rsid w:val="00D908E4"/>
    <w:rsid w:val="00D90AB5"/>
    <w:rsid w:val="00D91151"/>
    <w:rsid w:val="00D914B9"/>
    <w:rsid w:val="00D914ED"/>
    <w:rsid w:val="00D914F4"/>
    <w:rsid w:val="00D915E7"/>
    <w:rsid w:val="00D91647"/>
    <w:rsid w:val="00D91885"/>
    <w:rsid w:val="00D91B41"/>
    <w:rsid w:val="00D91C95"/>
    <w:rsid w:val="00D91CCA"/>
    <w:rsid w:val="00D91DA4"/>
    <w:rsid w:val="00D92055"/>
    <w:rsid w:val="00D924B6"/>
    <w:rsid w:val="00D926BC"/>
    <w:rsid w:val="00D926F9"/>
    <w:rsid w:val="00D928F9"/>
    <w:rsid w:val="00D929D5"/>
    <w:rsid w:val="00D929DB"/>
    <w:rsid w:val="00D92C29"/>
    <w:rsid w:val="00D92C55"/>
    <w:rsid w:val="00D92CA4"/>
    <w:rsid w:val="00D92CF5"/>
    <w:rsid w:val="00D92DD7"/>
    <w:rsid w:val="00D92FC8"/>
    <w:rsid w:val="00D930D5"/>
    <w:rsid w:val="00D930E6"/>
    <w:rsid w:val="00D93301"/>
    <w:rsid w:val="00D934C3"/>
    <w:rsid w:val="00D93630"/>
    <w:rsid w:val="00D937E4"/>
    <w:rsid w:val="00D93942"/>
    <w:rsid w:val="00D93B72"/>
    <w:rsid w:val="00D93C54"/>
    <w:rsid w:val="00D941BC"/>
    <w:rsid w:val="00D94239"/>
    <w:rsid w:val="00D9442D"/>
    <w:rsid w:val="00D945F6"/>
    <w:rsid w:val="00D94854"/>
    <w:rsid w:val="00D94988"/>
    <w:rsid w:val="00D949C6"/>
    <w:rsid w:val="00D94BE5"/>
    <w:rsid w:val="00D94C2A"/>
    <w:rsid w:val="00D94CB5"/>
    <w:rsid w:val="00D94CC9"/>
    <w:rsid w:val="00D950A3"/>
    <w:rsid w:val="00D9567B"/>
    <w:rsid w:val="00D95682"/>
    <w:rsid w:val="00D95700"/>
    <w:rsid w:val="00D95850"/>
    <w:rsid w:val="00D95905"/>
    <w:rsid w:val="00D95A07"/>
    <w:rsid w:val="00D95F59"/>
    <w:rsid w:val="00D96498"/>
    <w:rsid w:val="00D96516"/>
    <w:rsid w:val="00D965D4"/>
    <w:rsid w:val="00D96982"/>
    <w:rsid w:val="00D96ADC"/>
    <w:rsid w:val="00D96CD1"/>
    <w:rsid w:val="00D970E9"/>
    <w:rsid w:val="00D974CD"/>
    <w:rsid w:val="00D97A48"/>
    <w:rsid w:val="00DA0391"/>
    <w:rsid w:val="00DA08A4"/>
    <w:rsid w:val="00DA0A94"/>
    <w:rsid w:val="00DA0BBB"/>
    <w:rsid w:val="00DA0C7C"/>
    <w:rsid w:val="00DA0E70"/>
    <w:rsid w:val="00DA0E99"/>
    <w:rsid w:val="00DA163E"/>
    <w:rsid w:val="00DA1998"/>
    <w:rsid w:val="00DA1B8B"/>
    <w:rsid w:val="00DA1BDB"/>
    <w:rsid w:val="00DA2180"/>
    <w:rsid w:val="00DA26F4"/>
    <w:rsid w:val="00DA2725"/>
    <w:rsid w:val="00DA2978"/>
    <w:rsid w:val="00DA2C22"/>
    <w:rsid w:val="00DA2F41"/>
    <w:rsid w:val="00DA347D"/>
    <w:rsid w:val="00DA34C2"/>
    <w:rsid w:val="00DA35DB"/>
    <w:rsid w:val="00DA3849"/>
    <w:rsid w:val="00DA3D2F"/>
    <w:rsid w:val="00DA3FDA"/>
    <w:rsid w:val="00DA409A"/>
    <w:rsid w:val="00DA455B"/>
    <w:rsid w:val="00DA476D"/>
    <w:rsid w:val="00DA4C56"/>
    <w:rsid w:val="00DA4CA9"/>
    <w:rsid w:val="00DA501D"/>
    <w:rsid w:val="00DA58E5"/>
    <w:rsid w:val="00DA59DE"/>
    <w:rsid w:val="00DA5A32"/>
    <w:rsid w:val="00DA5AC8"/>
    <w:rsid w:val="00DA5BAE"/>
    <w:rsid w:val="00DA5D59"/>
    <w:rsid w:val="00DA5F74"/>
    <w:rsid w:val="00DA5FA6"/>
    <w:rsid w:val="00DA622D"/>
    <w:rsid w:val="00DA65D5"/>
    <w:rsid w:val="00DA6683"/>
    <w:rsid w:val="00DA67D0"/>
    <w:rsid w:val="00DA685B"/>
    <w:rsid w:val="00DA68BB"/>
    <w:rsid w:val="00DA6A04"/>
    <w:rsid w:val="00DA6A75"/>
    <w:rsid w:val="00DA6ABD"/>
    <w:rsid w:val="00DA6D13"/>
    <w:rsid w:val="00DA6D42"/>
    <w:rsid w:val="00DA6DB7"/>
    <w:rsid w:val="00DA70A1"/>
    <w:rsid w:val="00DA7326"/>
    <w:rsid w:val="00DA742C"/>
    <w:rsid w:val="00DA75A5"/>
    <w:rsid w:val="00DA7796"/>
    <w:rsid w:val="00DA7905"/>
    <w:rsid w:val="00DA79D3"/>
    <w:rsid w:val="00DA7DC0"/>
    <w:rsid w:val="00DA7FB2"/>
    <w:rsid w:val="00DB0002"/>
    <w:rsid w:val="00DB0068"/>
    <w:rsid w:val="00DB0184"/>
    <w:rsid w:val="00DB01ED"/>
    <w:rsid w:val="00DB0582"/>
    <w:rsid w:val="00DB090E"/>
    <w:rsid w:val="00DB0DF8"/>
    <w:rsid w:val="00DB1143"/>
    <w:rsid w:val="00DB116B"/>
    <w:rsid w:val="00DB12DE"/>
    <w:rsid w:val="00DB1462"/>
    <w:rsid w:val="00DB14D4"/>
    <w:rsid w:val="00DB1530"/>
    <w:rsid w:val="00DB15C7"/>
    <w:rsid w:val="00DB177A"/>
    <w:rsid w:val="00DB190A"/>
    <w:rsid w:val="00DB191E"/>
    <w:rsid w:val="00DB23A5"/>
    <w:rsid w:val="00DB2552"/>
    <w:rsid w:val="00DB2690"/>
    <w:rsid w:val="00DB2A11"/>
    <w:rsid w:val="00DB2CA2"/>
    <w:rsid w:val="00DB2EB8"/>
    <w:rsid w:val="00DB3637"/>
    <w:rsid w:val="00DB3770"/>
    <w:rsid w:val="00DB3C98"/>
    <w:rsid w:val="00DB3CB4"/>
    <w:rsid w:val="00DB3CD9"/>
    <w:rsid w:val="00DB3DBC"/>
    <w:rsid w:val="00DB404E"/>
    <w:rsid w:val="00DB45C1"/>
    <w:rsid w:val="00DB45E0"/>
    <w:rsid w:val="00DB47C4"/>
    <w:rsid w:val="00DB47F0"/>
    <w:rsid w:val="00DB48DF"/>
    <w:rsid w:val="00DB4D14"/>
    <w:rsid w:val="00DB4D77"/>
    <w:rsid w:val="00DB5175"/>
    <w:rsid w:val="00DB52F0"/>
    <w:rsid w:val="00DB5431"/>
    <w:rsid w:val="00DB5599"/>
    <w:rsid w:val="00DB5913"/>
    <w:rsid w:val="00DB5BA9"/>
    <w:rsid w:val="00DB60F2"/>
    <w:rsid w:val="00DB63A5"/>
    <w:rsid w:val="00DB64D0"/>
    <w:rsid w:val="00DB6532"/>
    <w:rsid w:val="00DB6A81"/>
    <w:rsid w:val="00DB6AE4"/>
    <w:rsid w:val="00DB6DB3"/>
    <w:rsid w:val="00DB6F44"/>
    <w:rsid w:val="00DB6FAF"/>
    <w:rsid w:val="00DB74C2"/>
    <w:rsid w:val="00DB7768"/>
    <w:rsid w:val="00DB77C9"/>
    <w:rsid w:val="00DB7813"/>
    <w:rsid w:val="00DB7ADC"/>
    <w:rsid w:val="00DB7CEC"/>
    <w:rsid w:val="00DB7FE2"/>
    <w:rsid w:val="00DC0329"/>
    <w:rsid w:val="00DC0564"/>
    <w:rsid w:val="00DC05D1"/>
    <w:rsid w:val="00DC0829"/>
    <w:rsid w:val="00DC0B19"/>
    <w:rsid w:val="00DC0D5B"/>
    <w:rsid w:val="00DC0D88"/>
    <w:rsid w:val="00DC0EDF"/>
    <w:rsid w:val="00DC0F36"/>
    <w:rsid w:val="00DC0FA9"/>
    <w:rsid w:val="00DC1294"/>
    <w:rsid w:val="00DC13AB"/>
    <w:rsid w:val="00DC13C1"/>
    <w:rsid w:val="00DC144B"/>
    <w:rsid w:val="00DC1558"/>
    <w:rsid w:val="00DC15B2"/>
    <w:rsid w:val="00DC1668"/>
    <w:rsid w:val="00DC1A2B"/>
    <w:rsid w:val="00DC1A34"/>
    <w:rsid w:val="00DC1D77"/>
    <w:rsid w:val="00DC1F0D"/>
    <w:rsid w:val="00DC1FD0"/>
    <w:rsid w:val="00DC2039"/>
    <w:rsid w:val="00DC22FA"/>
    <w:rsid w:val="00DC2421"/>
    <w:rsid w:val="00DC27F3"/>
    <w:rsid w:val="00DC28D7"/>
    <w:rsid w:val="00DC2B48"/>
    <w:rsid w:val="00DC2E1B"/>
    <w:rsid w:val="00DC2E76"/>
    <w:rsid w:val="00DC2F47"/>
    <w:rsid w:val="00DC2FF2"/>
    <w:rsid w:val="00DC30EE"/>
    <w:rsid w:val="00DC31D3"/>
    <w:rsid w:val="00DC321D"/>
    <w:rsid w:val="00DC325A"/>
    <w:rsid w:val="00DC361F"/>
    <w:rsid w:val="00DC38C4"/>
    <w:rsid w:val="00DC398E"/>
    <w:rsid w:val="00DC3AAB"/>
    <w:rsid w:val="00DC3D2A"/>
    <w:rsid w:val="00DC404A"/>
    <w:rsid w:val="00DC40AE"/>
    <w:rsid w:val="00DC4222"/>
    <w:rsid w:val="00DC43FF"/>
    <w:rsid w:val="00DC44BE"/>
    <w:rsid w:val="00DC450E"/>
    <w:rsid w:val="00DC496A"/>
    <w:rsid w:val="00DC4D18"/>
    <w:rsid w:val="00DC5144"/>
    <w:rsid w:val="00DC56A5"/>
    <w:rsid w:val="00DC5D15"/>
    <w:rsid w:val="00DC650B"/>
    <w:rsid w:val="00DC6635"/>
    <w:rsid w:val="00DC6895"/>
    <w:rsid w:val="00DC69EC"/>
    <w:rsid w:val="00DC6E89"/>
    <w:rsid w:val="00DC6F41"/>
    <w:rsid w:val="00DC75CA"/>
    <w:rsid w:val="00DC76D3"/>
    <w:rsid w:val="00DC76D7"/>
    <w:rsid w:val="00DC77BF"/>
    <w:rsid w:val="00DC795A"/>
    <w:rsid w:val="00DC7A0E"/>
    <w:rsid w:val="00DC7D52"/>
    <w:rsid w:val="00DD0008"/>
    <w:rsid w:val="00DD0022"/>
    <w:rsid w:val="00DD019A"/>
    <w:rsid w:val="00DD0928"/>
    <w:rsid w:val="00DD0A03"/>
    <w:rsid w:val="00DD0A2F"/>
    <w:rsid w:val="00DD0D5C"/>
    <w:rsid w:val="00DD0E82"/>
    <w:rsid w:val="00DD0EA8"/>
    <w:rsid w:val="00DD111F"/>
    <w:rsid w:val="00DD1258"/>
    <w:rsid w:val="00DD125B"/>
    <w:rsid w:val="00DD13BA"/>
    <w:rsid w:val="00DD146C"/>
    <w:rsid w:val="00DD1573"/>
    <w:rsid w:val="00DD1938"/>
    <w:rsid w:val="00DD1A56"/>
    <w:rsid w:val="00DD1B8C"/>
    <w:rsid w:val="00DD1C64"/>
    <w:rsid w:val="00DD1D80"/>
    <w:rsid w:val="00DD212E"/>
    <w:rsid w:val="00DD21E6"/>
    <w:rsid w:val="00DD22EF"/>
    <w:rsid w:val="00DD2639"/>
    <w:rsid w:val="00DD296A"/>
    <w:rsid w:val="00DD2AB2"/>
    <w:rsid w:val="00DD2B0C"/>
    <w:rsid w:val="00DD2CF9"/>
    <w:rsid w:val="00DD306B"/>
    <w:rsid w:val="00DD33E9"/>
    <w:rsid w:val="00DD3582"/>
    <w:rsid w:val="00DD3F9D"/>
    <w:rsid w:val="00DD40E7"/>
    <w:rsid w:val="00DD4432"/>
    <w:rsid w:val="00DD44A4"/>
    <w:rsid w:val="00DD461E"/>
    <w:rsid w:val="00DD475F"/>
    <w:rsid w:val="00DD4CF4"/>
    <w:rsid w:val="00DD510D"/>
    <w:rsid w:val="00DD5191"/>
    <w:rsid w:val="00DD5530"/>
    <w:rsid w:val="00DD5543"/>
    <w:rsid w:val="00DD5682"/>
    <w:rsid w:val="00DD57D7"/>
    <w:rsid w:val="00DD5982"/>
    <w:rsid w:val="00DD59FB"/>
    <w:rsid w:val="00DD5E8C"/>
    <w:rsid w:val="00DD656E"/>
    <w:rsid w:val="00DD6ECB"/>
    <w:rsid w:val="00DD6FBB"/>
    <w:rsid w:val="00DD71DA"/>
    <w:rsid w:val="00DD7587"/>
    <w:rsid w:val="00DD7F6C"/>
    <w:rsid w:val="00DE00B3"/>
    <w:rsid w:val="00DE02CD"/>
    <w:rsid w:val="00DE03BF"/>
    <w:rsid w:val="00DE063F"/>
    <w:rsid w:val="00DE064A"/>
    <w:rsid w:val="00DE07A7"/>
    <w:rsid w:val="00DE10BF"/>
    <w:rsid w:val="00DE11F5"/>
    <w:rsid w:val="00DE1879"/>
    <w:rsid w:val="00DE18E6"/>
    <w:rsid w:val="00DE1AF7"/>
    <w:rsid w:val="00DE1CA0"/>
    <w:rsid w:val="00DE1CC6"/>
    <w:rsid w:val="00DE1DE4"/>
    <w:rsid w:val="00DE1E08"/>
    <w:rsid w:val="00DE1E3A"/>
    <w:rsid w:val="00DE205B"/>
    <w:rsid w:val="00DE2407"/>
    <w:rsid w:val="00DE248F"/>
    <w:rsid w:val="00DE2508"/>
    <w:rsid w:val="00DE2854"/>
    <w:rsid w:val="00DE29BE"/>
    <w:rsid w:val="00DE2A6A"/>
    <w:rsid w:val="00DE2D79"/>
    <w:rsid w:val="00DE2F0B"/>
    <w:rsid w:val="00DE3123"/>
    <w:rsid w:val="00DE3280"/>
    <w:rsid w:val="00DE3442"/>
    <w:rsid w:val="00DE3689"/>
    <w:rsid w:val="00DE374F"/>
    <w:rsid w:val="00DE3C19"/>
    <w:rsid w:val="00DE3C7B"/>
    <w:rsid w:val="00DE3E77"/>
    <w:rsid w:val="00DE3ED0"/>
    <w:rsid w:val="00DE4030"/>
    <w:rsid w:val="00DE422D"/>
    <w:rsid w:val="00DE4700"/>
    <w:rsid w:val="00DE4708"/>
    <w:rsid w:val="00DE484A"/>
    <w:rsid w:val="00DE4AB0"/>
    <w:rsid w:val="00DE51EA"/>
    <w:rsid w:val="00DE5736"/>
    <w:rsid w:val="00DE5797"/>
    <w:rsid w:val="00DE5D97"/>
    <w:rsid w:val="00DE602B"/>
    <w:rsid w:val="00DE60DE"/>
    <w:rsid w:val="00DE6436"/>
    <w:rsid w:val="00DE684D"/>
    <w:rsid w:val="00DE6AC8"/>
    <w:rsid w:val="00DE6DA8"/>
    <w:rsid w:val="00DE72E5"/>
    <w:rsid w:val="00DE745B"/>
    <w:rsid w:val="00DE7696"/>
    <w:rsid w:val="00DE7E54"/>
    <w:rsid w:val="00DE7E5B"/>
    <w:rsid w:val="00DF028B"/>
    <w:rsid w:val="00DF0EEA"/>
    <w:rsid w:val="00DF116F"/>
    <w:rsid w:val="00DF11F7"/>
    <w:rsid w:val="00DF129E"/>
    <w:rsid w:val="00DF1556"/>
    <w:rsid w:val="00DF15A0"/>
    <w:rsid w:val="00DF17F7"/>
    <w:rsid w:val="00DF1AB0"/>
    <w:rsid w:val="00DF1B58"/>
    <w:rsid w:val="00DF1BF7"/>
    <w:rsid w:val="00DF1D26"/>
    <w:rsid w:val="00DF1E18"/>
    <w:rsid w:val="00DF1E5A"/>
    <w:rsid w:val="00DF2297"/>
    <w:rsid w:val="00DF24E9"/>
    <w:rsid w:val="00DF25AF"/>
    <w:rsid w:val="00DF283C"/>
    <w:rsid w:val="00DF28E3"/>
    <w:rsid w:val="00DF293E"/>
    <w:rsid w:val="00DF29AF"/>
    <w:rsid w:val="00DF2A18"/>
    <w:rsid w:val="00DF2A3F"/>
    <w:rsid w:val="00DF2C96"/>
    <w:rsid w:val="00DF2D53"/>
    <w:rsid w:val="00DF3088"/>
    <w:rsid w:val="00DF319D"/>
    <w:rsid w:val="00DF325C"/>
    <w:rsid w:val="00DF3719"/>
    <w:rsid w:val="00DF38DC"/>
    <w:rsid w:val="00DF3A10"/>
    <w:rsid w:val="00DF3AC2"/>
    <w:rsid w:val="00DF3DFD"/>
    <w:rsid w:val="00DF404C"/>
    <w:rsid w:val="00DF4129"/>
    <w:rsid w:val="00DF423E"/>
    <w:rsid w:val="00DF45FE"/>
    <w:rsid w:val="00DF4848"/>
    <w:rsid w:val="00DF4C9A"/>
    <w:rsid w:val="00DF4CF4"/>
    <w:rsid w:val="00DF5007"/>
    <w:rsid w:val="00DF5421"/>
    <w:rsid w:val="00DF55BE"/>
    <w:rsid w:val="00DF5675"/>
    <w:rsid w:val="00DF598A"/>
    <w:rsid w:val="00DF5990"/>
    <w:rsid w:val="00DF59ED"/>
    <w:rsid w:val="00DF5A2C"/>
    <w:rsid w:val="00DF5AC1"/>
    <w:rsid w:val="00DF5BA6"/>
    <w:rsid w:val="00DF5C0C"/>
    <w:rsid w:val="00DF5C4F"/>
    <w:rsid w:val="00DF5FC3"/>
    <w:rsid w:val="00DF6457"/>
    <w:rsid w:val="00DF659B"/>
    <w:rsid w:val="00DF66FB"/>
    <w:rsid w:val="00DF67EE"/>
    <w:rsid w:val="00DF68A1"/>
    <w:rsid w:val="00DF6ACC"/>
    <w:rsid w:val="00DF6C56"/>
    <w:rsid w:val="00DF6C5E"/>
    <w:rsid w:val="00DF6CF1"/>
    <w:rsid w:val="00DF6D30"/>
    <w:rsid w:val="00DF6D4B"/>
    <w:rsid w:val="00DF6FA2"/>
    <w:rsid w:val="00DF786A"/>
    <w:rsid w:val="00DF7A21"/>
    <w:rsid w:val="00DF7AB3"/>
    <w:rsid w:val="00DF7D6F"/>
    <w:rsid w:val="00DF7ECF"/>
    <w:rsid w:val="00E0003A"/>
    <w:rsid w:val="00E0009A"/>
    <w:rsid w:val="00E0027A"/>
    <w:rsid w:val="00E002A3"/>
    <w:rsid w:val="00E002DA"/>
    <w:rsid w:val="00E002FD"/>
    <w:rsid w:val="00E00475"/>
    <w:rsid w:val="00E004FC"/>
    <w:rsid w:val="00E007CA"/>
    <w:rsid w:val="00E0164D"/>
    <w:rsid w:val="00E0180F"/>
    <w:rsid w:val="00E01AA0"/>
    <w:rsid w:val="00E01BD4"/>
    <w:rsid w:val="00E01C7D"/>
    <w:rsid w:val="00E01FDC"/>
    <w:rsid w:val="00E021C4"/>
    <w:rsid w:val="00E027DB"/>
    <w:rsid w:val="00E02955"/>
    <w:rsid w:val="00E02B65"/>
    <w:rsid w:val="00E02C00"/>
    <w:rsid w:val="00E02EB7"/>
    <w:rsid w:val="00E03209"/>
    <w:rsid w:val="00E034A7"/>
    <w:rsid w:val="00E035BE"/>
    <w:rsid w:val="00E03C69"/>
    <w:rsid w:val="00E03E25"/>
    <w:rsid w:val="00E03E90"/>
    <w:rsid w:val="00E03EAB"/>
    <w:rsid w:val="00E03F07"/>
    <w:rsid w:val="00E04226"/>
    <w:rsid w:val="00E0429F"/>
    <w:rsid w:val="00E04349"/>
    <w:rsid w:val="00E04516"/>
    <w:rsid w:val="00E04656"/>
    <w:rsid w:val="00E0472F"/>
    <w:rsid w:val="00E0479F"/>
    <w:rsid w:val="00E0489E"/>
    <w:rsid w:val="00E048D1"/>
    <w:rsid w:val="00E04C58"/>
    <w:rsid w:val="00E04CED"/>
    <w:rsid w:val="00E04F0B"/>
    <w:rsid w:val="00E05069"/>
    <w:rsid w:val="00E0527E"/>
    <w:rsid w:val="00E053D6"/>
    <w:rsid w:val="00E05481"/>
    <w:rsid w:val="00E05598"/>
    <w:rsid w:val="00E058DB"/>
    <w:rsid w:val="00E05C44"/>
    <w:rsid w:val="00E05CE7"/>
    <w:rsid w:val="00E06A1C"/>
    <w:rsid w:val="00E06C03"/>
    <w:rsid w:val="00E06C3F"/>
    <w:rsid w:val="00E06D39"/>
    <w:rsid w:val="00E070E1"/>
    <w:rsid w:val="00E076B2"/>
    <w:rsid w:val="00E07802"/>
    <w:rsid w:val="00E078D0"/>
    <w:rsid w:val="00E07B39"/>
    <w:rsid w:val="00E07C1B"/>
    <w:rsid w:val="00E10014"/>
    <w:rsid w:val="00E1013E"/>
    <w:rsid w:val="00E103EB"/>
    <w:rsid w:val="00E1074F"/>
    <w:rsid w:val="00E10B80"/>
    <w:rsid w:val="00E10E73"/>
    <w:rsid w:val="00E10FA8"/>
    <w:rsid w:val="00E1116F"/>
    <w:rsid w:val="00E112F0"/>
    <w:rsid w:val="00E114B3"/>
    <w:rsid w:val="00E11948"/>
    <w:rsid w:val="00E11D22"/>
    <w:rsid w:val="00E12304"/>
    <w:rsid w:val="00E12336"/>
    <w:rsid w:val="00E128D0"/>
    <w:rsid w:val="00E12945"/>
    <w:rsid w:val="00E12C4A"/>
    <w:rsid w:val="00E12E9B"/>
    <w:rsid w:val="00E12F67"/>
    <w:rsid w:val="00E132CD"/>
    <w:rsid w:val="00E137BB"/>
    <w:rsid w:val="00E13CA7"/>
    <w:rsid w:val="00E13D83"/>
    <w:rsid w:val="00E13F2E"/>
    <w:rsid w:val="00E13FD4"/>
    <w:rsid w:val="00E141B3"/>
    <w:rsid w:val="00E1434C"/>
    <w:rsid w:val="00E146D3"/>
    <w:rsid w:val="00E14856"/>
    <w:rsid w:val="00E1486C"/>
    <w:rsid w:val="00E1499D"/>
    <w:rsid w:val="00E14A7D"/>
    <w:rsid w:val="00E14AB0"/>
    <w:rsid w:val="00E14D53"/>
    <w:rsid w:val="00E14FC3"/>
    <w:rsid w:val="00E15333"/>
    <w:rsid w:val="00E1542F"/>
    <w:rsid w:val="00E154FC"/>
    <w:rsid w:val="00E15588"/>
    <w:rsid w:val="00E15912"/>
    <w:rsid w:val="00E1595B"/>
    <w:rsid w:val="00E15C1B"/>
    <w:rsid w:val="00E15C46"/>
    <w:rsid w:val="00E15D99"/>
    <w:rsid w:val="00E15DD3"/>
    <w:rsid w:val="00E160FC"/>
    <w:rsid w:val="00E165D6"/>
    <w:rsid w:val="00E1682F"/>
    <w:rsid w:val="00E169C4"/>
    <w:rsid w:val="00E169C9"/>
    <w:rsid w:val="00E169FB"/>
    <w:rsid w:val="00E16BC3"/>
    <w:rsid w:val="00E16ED5"/>
    <w:rsid w:val="00E16FEE"/>
    <w:rsid w:val="00E170BA"/>
    <w:rsid w:val="00E172F4"/>
    <w:rsid w:val="00E1734D"/>
    <w:rsid w:val="00E179E4"/>
    <w:rsid w:val="00E17A69"/>
    <w:rsid w:val="00E17AF3"/>
    <w:rsid w:val="00E17F82"/>
    <w:rsid w:val="00E17FFD"/>
    <w:rsid w:val="00E200B3"/>
    <w:rsid w:val="00E2087C"/>
    <w:rsid w:val="00E208C5"/>
    <w:rsid w:val="00E208D4"/>
    <w:rsid w:val="00E20D99"/>
    <w:rsid w:val="00E20ECF"/>
    <w:rsid w:val="00E2102F"/>
    <w:rsid w:val="00E211B9"/>
    <w:rsid w:val="00E21812"/>
    <w:rsid w:val="00E218D1"/>
    <w:rsid w:val="00E21A5F"/>
    <w:rsid w:val="00E21BAA"/>
    <w:rsid w:val="00E2244B"/>
    <w:rsid w:val="00E22625"/>
    <w:rsid w:val="00E22769"/>
    <w:rsid w:val="00E2293A"/>
    <w:rsid w:val="00E22A1F"/>
    <w:rsid w:val="00E22A2B"/>
    <w:rsid w:val="00E22B36"/>
    <w:rsid w:val="00E22B75"/>
    <w:rsid w:val="00E22D0D"/>
    <w:rsid w:val="00E22F17"/>
    <w:rsid w:val="00E23012"/>
    <w:rsid w:val="00E2309C"/>
    <w:rsid w:val="00E231EC"/>
    <w:rsid w:val="00E23808"/>
    <w:rsid w:val="00E23E79"/>
    <w:rsid w:val="00E2403D"/>
    <w:rsid w:val="00E24331"/>
    <w:rsid w:val="00E24399"/>
    <w:rsid w:val="00E2488C"/>
    <w:rsid w:val="00E248A3"/>
    <w:rsid w:val="00E24B58"/>
    <w:rsid w:val="00E24C9B"/>
    <w:rsid w:val="00E24DD3"/>
    <w:rsid w:val="00E25026"/>
    <w:rsid w:val="00E25278"/>
    <w:rsid w:val="00E2569E"/>
    <w:rsid w:val="00E256E2"/>
    <w:rsid w:val="00E257F8"/>
    <w:rsid w:val="00E25AEE"/>
    <w:rsid w:val="00E25D7D"/>
    <w:rsid w:val="00E25EA8"/>
    <w:rsid w:val="00E25FEE"/>
    <w:rsid w:val="00E26061"/>
    <w:rsid w:val="00E261D4"/>
    <w:rsid w:val="00E26496"/>
    <w:rsid w:val="00E265CC"/>
    <w:rsid w:val="00E26811"/>
    <w:rsid w:val="00E26A57"/>
    <w:rsid w:val="00E26DB7"/>
    <w:rsid w:val="00E26E77"/>
    <w:rsid w:val="00E26E83"/>
    <w:rsid w:val="00E275F7"/>
    <w:rsid w:val="00E2766D"/>
    <w:rsid w:val="00E276A5"/>
    <w:rsid w:val="00E27A60"/>
    <w:rsid w:val="00E27A83"/>
    <w:rsid w:val="00E27AE1"/>
    <w:rsid w:val="00E27C89"/>
    <w:rsid w:val="00E27D68"/>
    <w:rsid w:val="00E27FD8"/>
    <w:rsid w:val="00E30412"/>
    <w:rsid w:val="00E3068F"/>
    <w:rsid w:val="00E30AE2"/>
    <w:rsid w:val="00E30B4D"/>
    <w:rsid w:val="00E30C4E"/>
    <w:rsid w:val="00E30D26"/>
    <w:rsid w:val="00E30E8A"/>
    <w:rsid w:val="00E31894"/>
    <w:rsid w:val="00E31909"/>
    <w:rsid w:val="00E31D40"/>
    <w:rsid w:val="00E3240F"/>
    <w:rsid w:val="00E324F3"/>
    <w:rsid w:val="00E329DF"/>
    <w:rsid w:val="00E32A0E"/>
    <w:rsid w:val="00E32AA1"/>
    <w:rsid w:val="00E32C98"/>
    <w:rsid w:val="00E32CEC"/>
    <w:rsid w:val="00E32FA5"/>
    <w:rsid w:val="00E3304E"/>
    <w:rsid w:val="00E3337E"/>
    <w:rsid w:val="00E33437"/>
    <w:rsid w:val="00E3378A"/>
    <w:rsid w:val="00E33842"/>
    <w:rsid w:val="00E339AA"/>
    <w:rsid w:val="00E33EB6"/>
    <w:rsid w:val="00E341DC"/>
    <w:rsid w:val="00E34351"/>
    <w:rsid w:val="00E344C3"/>
    <w:rsid w:val="00E34D4A"/>
    <w:rsid w:val="00E34ED7"/>
    <w:rsid w:val="00E34FAB"/>
    <w:rsid w:val="00E34FB6"/>
    <w:rsid w:val="00E351DD"/>
    <w:rsid w:val="00E3521E"/>
    <w:rsid w:val="00E3530D"/>
    <w:rsid w:val="00E353E1"/>
    <w:rsid w:val="00E35A33"/>
    <w:rsid w:val="00E35A85"/>
    <w:rsid w:val="00E35B97"/>
    <w:rsid w:val="00E35C88"/>
    <w:rsid w:val="00E36B6C"/>
    <w:rsid w:val="00E36BE7"/>
    <w:rsid w:val="00E36F11"/>
    <w:rsid w:val="00E36FD4"/>
    <w:rsid w:val="00E3758D"/>
    <w:rsid w:val="00E375BF"/>
    <w:rsid w:val="00E37AFC"/>
    <w:rsid w:val="00E37BD1"/>
    <w:rsid w:val="00E37DB6"/>
    <w:rsid w:val="00E4015C"/>
    <w:rsid w:val="00E40473"/>
    <w:rsid w:val="00E405D7"/>
    <w:rsid w:val="00E406BC"/>
    <w:rsid w:val="00E408CC"/>
    <w:rsid w:val="00E40B77"/>
    <w:rsid w:val="00E40DFE"/>
    <w:rsid w:val="00E40ED6"/>
    <w:rsid w:val="00E41049"/>
    <w:rsid w:val="00E41482"/>
    <w:rsid w:val="00E416C9"/>
    <w:rsid w:val="00E418D8"/>
    <w:rsid w:val="00E419C6"/>
    <w:rsid w:val="00E419F6"/>
    <w:rsid w:val="00E41A0E"/>
    <w:rsid w:val="00E41B38"/>
    <w:rsid w:val="00E4278E"/>
    <w:rsid w:val="00E42D72"/>
    <w:rsid w:val="00E43000"/>
    <w:rsid w:val="00E4301E"/>
    <w:rsid w:val="00E431DD"/>
    <w:rsid w:val="00E43352"/>
    <w:rsid w:val="00E43414"/>
    <w:rsid w:val="00E43637"/>
    <w:rsid w:val="00E43D67"/>
    <w:rsid w:val="00E4445B"/>
    <w:rsid w:val="00E4452B"/>
    <w:rsid w:val="00E44ADE"/>
    <w:rsid w:val="00E45047"/>
    <w:rsid w:val="00E45149"/>
    <w:rsid w:val="00E453DF"/>
    <w:rsid w:val="00E456DA"/>
    <w:rsid w:val="00E4573F"/>
    <w:rsid w:val="00E459D5"/>
    <w:rsid w:val="00E45B42"/>
    <w:rsid w:val="00E45FD6"/>
    <w:rsid w:val="00E4601E"/>
    <w:rsid w:val="00E461E0"/>
    <w:rsid w:val="00E4638D"/>
    <w:rsid w:val="00E46475"/>
    <w:rsid w:val="00E46551"/>
    <w:rsid w:val="00E4655B"/>
    <w:rsid w:val="00E467EA"/>
    <w:rsid w:val="00E4684F"/>
    <w:rsid w:val="00E46D9B"/>
    <w:rsid w:val="00E46FA1"/>
    <w:rsid w:val="00E4700B"/>
    <w:rsid w:val="00E475ED"/>
    <w:rsid w:val="00E47608"/>
    <w:rsid w:val="00E477E1"/>
    <w:rsid w:val="00E47989"/>
    <w:rsid w:val="00E47A41"/>
    <w:rsid w:val="00E47BA4"/>
    <w:rsid w:val="00E47E2F"/>
    <w:rsid w:val="00E5038E"/>
    <w:rsid w:val="00E50528"/>
    <w:rsid w:val="00E505CB"/>
    <w:rsid w:val="00E50E27"/>
    <w:rsid w:val="00E513EF"/>
    <w:rsid w:val="00E5149E"/>
    <w:rsid w:val="00E51526"/>
    <w:rsid w:val="00E51DA1"/>
    <w:rsid w:val="00E51F1C"/>
    <w:rsid w:val="00E5210E"/>
    <w:rsid w:val="00E52233"/>
    <w:rsid w:val="00E52455"/>
    <w:rsid w:val="00E527D5"/>
    <w:rsid w:val="00E528D9"/>
    <w:rsid w:val="00E52F58"/>
    <w:rsid w:val="00E530AF"/>
    <w:rsid w:val="00E53202"/>
    <w:rsid w:val="00E532A9"/>
    <w:rsid w:val="00E532B5"/>
    <w:rsid w:val="00E533B9"/>
    <w:rsid w:val="00E53517"/>
    <w:rsid w:val="00E53533"/>
    <w:rsid w:val="00E53687"/>
    <w:rsid w:val="00E537AC"/>
    <w:rsid w:val="00E538DB"/>
    <w:rsid w:val="00E53B82"/>
    <w:rsid w:val="00E53D64"/>
    <w:rsid w:val="00E53FEA"/>
    <w:rsid w:val="00E540BA"/>
    <w:rsid w:val="00E540FE"/>
    <w:rsid w:val="00E54389"/>
    <w:rsid w:val="00E54517"/>
    <w:rsid w:val="00E54713"/>
    <w:rsid w:val="00E54D7E"/>
    <w:rsid w:val="00E54D89"/>
    <w:rsid w:val="00E550DB"/>
    <w:rsid w:val="00E55186"/>
    <w:rsid w:val="00E5523D"/>
    <w:rsid w:val="00E55265"/>
    <w:rsid w:val="00E55269"/>
    <w:rsid w:val="00E5539E"/>
    <w:rsid w:val="00E553AE"/>
    <w:rsid w:val="00E554EB"/>
    <w:rsid w:val="00E557DB"/>
    <w:rsid w:val="00E559C3"/>
    <w:rsid w:val="00E55ACC"/>
    <w:rsid w:val="00E55BB2"/>
    <w:rsid w:val="00E55C1C"/>
    <w:rsid w:val="00E55DB9"/>
    <w:rsid w:val="00E563E6"/>
    <w:rsid w:val="00E56712"/>
    <w:rsid w:val="00E56796"/>
    <w:rsid w:val="00E567EA"/>
    <w:rsid w:val="00E568FF"/>
    <w:rsid w:val="00E5700B"/>
    <w:rsid w:val="00E5713E"/>
    <w:rsid w:val="00E57402"/>
    <w:rsid w:val="00E578BB"/>
    <w:rsid w:val="00E57B6D"/>
    <w:rsid w:val="00E57C9D"/>
    <w:rsid w:val="00E57D0A"/>
    <w:rsid w:val="00E600E0"/>
    <w:rsid w:val="00E605BC"/>
    <w:rsid w:val="00E605CF"/>
    <w:rsid w:val="00E60794"/>
    <w:rsid w:val="00E60AE2"/>
    <w:rsid w:val="00E60CB8"/>
    <w:rsid w:val="00E60E1B"/>
    <w:rsid w:val="00E61004"/>
    <w:rsid w:val="00E61051"/>
    <w:rsid w:val="00E61062"/>
    <w:rsid w:val="00E61227"/>
    <w:rsid w:val="00E61281"/>
    <w:rsid w:val="00E61293"/>
    <w:rsid w:val="00E614F3"/>
    <w:rsid w:val="00E61800"/>
    <w:rsid w:val="00E6188A"/>
    <w:rsid w:val="00E61BF1"/>
    <w:rsid w:val="00E61CC3"/>
    <w:rsid w:val="00E6223B"/>
    <w:rsid w:val="00E622B7"/>
    <w:rsid w:val="00E624BD"/>
    <w:rsid w:val="00E625FB"/>
    <w:rsid w:val="00E62717"/>
    <w:rsid w:val="00E6295E"/>
    <w:rsid w:val="00E629D5"/>
    <w:rsid w:val="00E629E5"/>
    <w:rsid w:val="00E62D2F"/>
    <w:rsid w:val="00E62D88"/>
    <w:rsid w:val="00E63462"/>
    <w:rsid w:val="00E634BE"/>
    <w:rsid w:val="00E634BF"/>
    <w:rsid w:val="00E638DF"/>
    <w:rsid w:val="00E63A50"/>
    <w:rsid w:val="00E63D3A"/>
    <w:rsid w:val="00E63D63"/>
    <w:rsid w:val="00E64032"/>
    <w:rsid w:val="00E64088"/>
    <w:rsid w:val="00E642BD"/>
    <w:rsid w:val="00E642D1"/>
    <w:rsid w:val="00E64375"/>
    <w:rsid w:val="00E64672"/>
    <w:rsid w:val="00E64ACC"/>
    <w:rsid w:val="00E64BF1"/>
    <w:rsid w:val="00E64D7E"/>
    <w:rsid w:val="00E64FDB"/>
    <w:rsid w:val="00E65123"/>
    <w:rsid w:val="00E6538F"/>
    <w:rsid w:val="00E65451"/>
    <w:rsid w:val="00E655D8"/>
    <w:rsid w:val="00E655ED"/>
    <w:rsid w:val="00E65882"/>
    <w:rsid w:val="00E65A3A"/>
    <w:rsid w:val="00E65B3D"/>
    <w:rsid w:val="00E65CA9"/>
    <w:rsid w:val="00E65DDC"/>
    <w:rsid w:val="00E65F8D"/>
    <w:rsid w:val="00E66688"/>
    <w:rsid w:val="00E66771"/>
    <w:rsid w:val="00E66BB1"/>
    <w:rsid w:val="00E66E02"/>
    <w:rsid w:val="00E66FD5"/>
    <w:rsid w:val="00E67134"/>
    <w:rsid w:val="00E6732B"/>
    <w:rsid w:val="00E67616"/>
    <w:rsid w:val="00E67817"/>
    <w:rsid w:val="00E6783C"/>
    <w:rsid w:val="00E679D2"/>
    <w:rsid w:val="00E67CE7"/>
    <w:rsid w:val="00E67F61"/>
    <w:rsid w:val="00E70053"/>
    <w:rsid w:val="00E70295"/>
    <w:rsid w:val="00E702BF"/>
    <w:rsid w:val="00E70329"/>
    <w:rsid w:val="00E70423"/>
    <w:rsid w:val="00E7048B"/>
    <w:rsid w:val="00E704B5"/>
    <w:rsid w:val="00E706ED"/>
    <w:rsid w:val="00E7071B"/>
    <w:rsid w:val="00E7092B"/>
    <w:rsid w:val="00E709C5"/>
    <w:rsid w:val="00E70A42"/>
    <w:rsid w:val="00E70A69"/>
    <w:rsid w:val="00E7125E"/>
    <w:rsid w:val="00E71394"/>
    <w:rsid w:val="00E713AD"/>
    <w:rsid w:val="00E717A1"/>
    <w:rsid w:val="00E71BF3"/>
    <w:rsid w:val="00E71E6D"/>
    <w:rsid w:val="00E71E87"/>
    <w:rsid w:val="00E7207F"/>
    <w:rsid w:val="00E72298"/>
    <w:rsid w:val="00E723F0"/>
    <w:rsid w:val="00E72683"/>
    <w:rsid w:val="00E7292E"/>
    <w:rsid w:val="00E73161"/>
    <w:rsid w:val="00E734A2"/>
    <w:rsid w:val="00E73612"/>
    <w:rsid w:val="00E7375F"/>
    <w:rsid w:val="00E737E0"/>
    <w:rsid w:val="00E73840"/>
    <w:rsid w:val="00E73888"/>
    <w:rsid w:val="00E73C1D"/>
    <w:rsid w:val="00E73CD3"/>
    <w:rsid w:val="00E73EA2"/>
    <w:rsid w:val="00E7412C"/>
    <w:rsid w:val="00E741CF"/>
    <w:rsid w:val="00E746DF"/>
    <w:rsid w:val="00E74A70"/>
    <w:rsid w:val="00E74D3D"/>
    <w:rsid w:val="00E74E8C"/>
    <w:rsid w:val="00E75047"/>
    <w:rsid w:val="00E75051"/>
    <w:rsid w:val="00E751FC"/>
    <w:rsid w:val="00E7557C"/>
    <w:rsid w:val="00E758DE"/>
    <w:rsid w:val="00E75C2C"/>
    <w:rsid w:val="00E75EA1"/>
    <w:rsid w:val="00E76026"/>
    <w:rsid w:val="00E762A3"/>
    <w:rsid w:val="00E7630A"/>
    <w:rsid w:val="00E765DE"/>
    <w:rsid w:val="00E76841"/>
    <w:rsid w:val="00E76A7F"/>
    <w:rsid w:val="00E76DFE"/>
    <w:rsid w:val="00E76E21"/>
    <w:rsid w:val="00E76FEE"/>
    <w:rsid w:val="00E7722D"/>
    <w:rsid w:val="00E7772A"/>
    <w:rsid w:val="00E77853"/>
    <w:rsid w:val="00E77EE2"/>
    <w:rsid w:val="00E8003E"/>
    <w:rsid w:val="00E8010E"/>
    <w:rsid w:val="00E80437"/>
    <w:rsid w:val="00E8050D"/>
    <w:rsid w:val="00E8054E"/>
    <w:rsid w:val="00E8097C"/>
    <w:rsid w:val="00E80C14"/>
    <w:rsid w:val="00E80CAE"/>
    <w:rsid w:val="00E81331"/>
    <w:rsid w:val="00E81448"/>
    <w:rsid w:val="00E8149F"/>
    <w:rsid w:val="00E814B5"/>
    <w:rsid w:val="00E819F1"/>
    <w:rsid w:val="00E81CD5"/>
    <w:rsid w:val="00E820E1"/>
    <w:rsid w:val="00E825AF"/>
    <w:rsid w:val="00E83058"/>
    <w:rsid w:val="00E8316D"/>
    <w:rsid w:val="00E83319"/>
    <w:rsid w:val="00E8375A"/>
    <w:rsid w:val="00E83B4F"/>
    <w:rsid w:val="00E83BD1"/>
    <w:rsid w:val="00E83D6A"/>
    <w:rsid w:val="00E84234"/>
    <w:rsid w:val="00E8433B"/>
    <w:rsid w:val="00E84673"/>
    <w:rsid w:val="00E84AC8"/>
    <w:rsid w:val="00E84B6D"/>
    <w:rsid w:val="00E84BC6"/>
    <w:rsid w:val="00E84DA8"/>
    <w:rsid w:val="00E84FBA"/>
    <w:rsid w:val="00E850EE"/>
    <w:rsid w:val="00E85113"/>
    <w:rsid w:val="00E851E7"/>
    <w:rsid w:val="00E85404"/>
    <w:rsid w:val="00E8555D"/>
    <w:rsid w:val="00E85ABB"/>
    <w:rsid w:val="00E860AA"/>
    <w:rsid w:val="00E860DF"/>
    <w:rsid w:val="00E86301"/>
    <w:rsid w:val="00E8636E"/>
    <w:rsid w:val="00E864B4"/>
    <w:rsid w:val="00E866A6"/>
    <w:rsid w:val="00E867AD"/>
    <w:rsid w:val="00E8684B"/>
    <w:rsid w:val="00E86992"/>
    <w:rsid w:val="00E86A4E"/>
    <w:rsid w:val="00E86A97"/>
    <w:rsid w:val="00E86B9F"/>
    <w:rsid w:val="00E86C2A"/>
    <w:rsid w:val="00E87047"/>
    <w:rsid w:val="00E8747B"/>
    <w:rsid w:val="00E87B7D"/>
    <w:rsid w:val="00E87E6C"/>
    <w:rsid w:val="00E9045B"/>
    <w:rsid w:val="00E9047B"/>
    <w:rsid w:val="00E904E4"/>
    <w:rsid w:val="00E9089F"/>
    <w:rsid w:val="00E9092B"/>
    <w:rsid w:val="00E90A7A"/>
    <w:rsid w:val="00E90D5A"/>
    <w:rsid w:val="00E90EBD"/>
    <w:rsid w:val="00E9105E"/>
    <w:rsid w:val="00E91243"/>
    <w:rsid w:val="00E915D5"/>
    <w:rsid w:val="00E91A63"/>
    <w:rsid w:val="00E91E10"/>
    <w:rsid w:val="00E91E1C"/>
    <w:rsid w:val="00E91FEC"/>
    <w:rsid w:val="00E92036"/>
    <w:rsid w:val="00E9218C"/>
    <w:rsid w:val="00E927A5"/>
    <w:rsid w:val="00E92868"/>
    <w:rsid w:val="00E9287F"/>
    <w:rsid w:val="00E92A95"/>
    <w:rsid w:val="00E92B1E"/>
    <w:rsid w:val="00E92C20"/>
    <w:rsid w:val="00E92E57"/>
    <w:rsid w:val="00E930BC"/>
    <w:rsid w:val="00E9311B"/>
    <w:rsid w:val="00E931B8"/>
    <w:rsid w:val="00E934DB"/>
    <w:rsid w:val="00E936CB"/>
    <w:rsid w:val="00E93881"/>
    <w:rsid w:val="00E9389F"/>
    <w:rsid w:val="00E93A4E"/>
    <w:rsid w:val="00E93AEE"/>
    <w:rsid w:val="00E93D80"/>
    <w:rsid w:val="00E94158"/>
    <w:rsid w:val="00E94772"/>
    <w:rsid w:val="00E949D4"/>
    <w:rsid w:val="00E94B4F"/>
    <w:rsid w:val="00E94C11"/>
    <w:rsid w:val="00E952A3"/>
    <w:rsid w:val="00E952D3"/>
    <w:rsid w:val="00E953AE"/>
    <w:rsid w:val="00E95818"/>
    <w:rsid w:val="00E95986"/>
    <w:rsid w:val="00E95AB0"/>
    <w:rsid w:val="00E95C05"/>
    <w:rsid w:val="00E964BD"/>
    <w:rsid w:val="00E9677B"/>
    <w:rsid w:val="00E96973"/>
    <w:rsid w:val="00E96C13"/>
    <w:rsid w:val="00E96C57"/>
    <w:rsid w:val="00E970D7"/>
    <w:rsid w:val="00E97325"/>
    <w:rsid w:val="00E974AA"/>
    <w:rsid w:val="00E97669"/>
    <w:rsid w:val="00E97B43"/>
    <w:rsid w:val="00E97DAD"/>
    <w:rsid w:val="00EA01A9"/>
    <w:rsid w:val="00EA0520"/>
    <w:rsid w:val="00EA0BB5"/>
    <w:rsid w:val="00EA0CCA"/>
    <w:rsid w:val="00EA0DE0"/>
    <w:rsid w:val="00EA10F8"/>
    <w:rsid w:val="00EA1159"/>
    <w:rsid w:val="00EA123E"/>
    <w:rsid w:val="00EA12DC"/>
    <w:rsid w:val="00EA1498"/>
    <w:rsid w:val="00EA15B0"/>
    <w:rsid w:val="00EA1718"/>
    <w:rsid w:val="00EA1A3C"/>
    <w:rsid w:val="00EA1B92"/>
    <w:rsid w:val="00EA1F9D"/>
    <w:rsid w:val="00EA2757"/>
    <w:rsid w:val="00EA2780"/>
    <w:rsid w:val="00EA2790"/>
    <w:rsid w:val="00EA2880"/>
    <w:rsid w:val="00EA28AC"/>
    <w:rsid w:val="00EA2B3F"/>
    <w:rsid w:val="00EA2DA6"/>
    <w:rsid w:val="00EA2E3F"/>
    <w:rsid w:val="00EA3262"/>
    <w:rsid w:val="00EA35DC"/>
    <w:rsid w:val="00EA360E"/>
    <w:rsid w:val="00EA3BF1"/>
    <w:rsid w:val="00EA406E"/>
    <w:rsid w:val="00EA4141"/>
    <w:rsid w:val="00EA43CD"/>
    <w:rsid w:val="00EA4583"/>
    <w:rsid w:val="00EA45AD"/>
    <w:rsid w:val="00EA471B"/>
    <w:rsid w:val="00EA485D"/>
    <w:rsid w:val="00EA49F5"/>
    <w:rsid w:val="00EA4BEA"/>
    <w:rsid w:val="00EA4D06"/>
    <w:rsid w:val="00EA4E69"/>
    <w:rsid w:val="00EA5087"/>
    <w:rsid w:val="00EA5190"/>
    <w:rsid w:val="00EA5364"/>
    <w:rsid w:val="00EA5686"/>
    <w:rsid w:val="00EA58CF"/>
    <w:rsid w:val="00EA5A78"/>
    <w:rsid w:val="00EA5BD2"/>
    <w:rsid w:val="00EA5C62"/>
    <w:rsid w:val="00EA6A87"/>
    <w:rsid w:val="00EA6CD4"/>
    <w:rsid w:val="00EA6CFC"/>
    <w:rsid w:val="00EA6E8D"/>
    <w:rsid w:val="00EA74AA"/>
    <w:rsid w:val="00EA77D9"/>
    <w:rsid w:val="00EA7B8C"/>
    <w:rsid w:val="00EA7E1B"/>
    <w:rsid w:val="00EA7F51"/>
    <w:rsid w:val="00EB0303"/>
    <w:rsid w:val="00EB0753"/>
    <w:rsid w:val="00EB08DC"/>
    <w:rsid w:val="00EB0B10"/>
    <w:rsid w:val="00EB0BC5"/>
    <w:rsid w:val="00EB0D5B"/>
    <w:rsid w:val="00EB10EE"/>
    <w:rsid w:val="00EB1572"/>
    <w:rsid w:val="00EB173D"/>
    <w:rsid w:val="00EB1BAF"/>
    <w:rsid w:val="00EB1E0E"/>
    <w:rsid w:val="00EB2307"/>
    <w:rsid w:val="00EB25A2"/>
    <w:rsid w:val="00EB25A7"/>
    <w:rsid w:val="00EB272E"/>
    <w:rsid w:val="00EB27DD"/>
    <w:rsid w:val="00EB2AD6"/>
    <w:rsid w:val="00EB3165"/>
    <w:rsid w:val="00EB322A"/>
    <w:rsid w:val="00EB3555"/>
    <w:rsid w:val="00EB3776"/>
    <w:rsid w:val="00EB3B08"/>
    <w:rsid w:val="00EB41E2"/>
    <w:rsid w:val="00EB433E"/>
    <w:rsid w:val="00EB4926"/>
    <w:rsid w:val="00EB4945"/>
    <w:rsid w:val="00EB4D07"/>
    <w:rsid w:val="00EB4E1E"/>
    <w:rsid w:val="00EB4EDC"/>
    <w:rsid w:val="00EB4F63"/>
    <w:rsid w:val="00EB50EA"/>
    <w:rsid w:val="00EB50EB"/>
    <w:rsid w:val="00EB54D1"/>
    <w:rsid w:val="00EB56A4"/>
    <w:rsid w:val="00EB5785"/>
    <w:rsid w:val="00EB5BAA"/>
    <w:rsid w:val="00EB5CCC"/>
    <w:rsid w:val="00EB60ED"/>
    <w:rsid w:val="00EB6248"/>
    <w:rsid w:val="00EB6542"/>
    <w:rsid w:val="00EB671F"/>
    <w:rsid w:val="00EB724A"/>
    <w:rsid w:val="00EB761B"/>
    <w:rsid w:val="00EB787E"/>
    <w:rsid w:val="00EB7899"/>
    <w:rsid w:val="00EB7A2C"/>
    <w:rsid w:val="00EB7B58"/>
    <w:rsid w:val="00EB7C10"/>
    <w:rsid w:val="00EB7E7E"/>
    <w:rsid w:val="00EB7F27"/>
    <w:rsid w:val="00EC0339"/>
    <w:rsid w:val="00EC0681"/>
    <w:rsid w:val="00EC0D1B"/>
    <w:rsid w:val="00EC0E47"/>
    <w:rsid w:val="00EC1176"/>
    <w:rsid w:val="00EC166D"/>
    <w:rsid w:val="00EC1865"/>
    <w:rsid w:val="00EC1924"/>
    <w:rsid w:val="00EC1B05"/>
    <w:rsid w:val="00EC1B34"/>
    <w:rsid w:val="00EC1DBA"/>
    <w:rsid w:val="00EC1DCD"/>
    <w:rsid w:val="00EC1DFB"/>
    <w:rsid w:val="00EC230F"/>
    <w:rsid w:val="00EC287D"/>
    <w:rsid w:val="00EC28BA"/>
    <w:rsid w:val="00EC2A0E"/>
    <w:rsid w:val="00EC2E68"/>
    <w:rsid w:val="00EC2EA6"/>
    <w:rsid w:val="00EC2EB6"/>
    <w:rsid w:val="00EC3396"/>
    <w:rsid w:val="00EC34DF"/>
    <w:rsid w:val="00EC39E6"/>
    <w:rsid w:val="00EC40CD"/>
    <w:rsid w:val="00EC461E"/>
    <w:rsid w:val="00EC4660"/>
    <w:rsid w:val="00EC46A2"/>
    <w:rsid w:val="00EC4861"/>
    <w:rsid w:val="00EC4C4D"/>
    <w:rsid w:val="00EC4C79"/>
    <w:rsid w:val="00EC500A"/>
    <w:rsid w:val="00EC53ED"/>
    <w:rsid w:val="00EC579C"/>
    <w:rsid w:val="00EC5BF2"/>
    <w:rsid w:val="00EC5E6D"/>
    <w:rsid w:val="00EC6406"/>
    <w:rsid w:val="00EC6571"/>
    <w:rsid w:val="00EC65A4"/>
    <w:rsid w:val="00EC6673"/>
    <w:rsid w:val="00EC6771"/>
    <w:rsid w:val="00EC68A1"/>
    <w:rsid w:val="00EC6BCC"/>
    <w:rsid w:val="00EC6F2E"/>
    <w:rsid w:val="00EC7073"/>
    <w:rsid w:val="00EC717B"/>
    <w:rsid w:val="00EC766E"/>
    <w:rsid w:val="00EC781E"/>
    <w:rsid w:val="00EC7857"/>
    <w:rsid w:val="00EC79BD"/>
    <w:rsid w:val="00EC7A15"/>
    <w:rsid w:val="00EC7A9E"/>
    <w:rsid w:val="00EC7B24"/>
    <w:rsid w:val="00EC7BAF"/>
    <w:rsid w:val="00EC7DCC"/>
    <w:rsid w:val="00EC7E0B"/>
    <w:rsid w:val="00EC7E1D"/>
    <w:rsid w:val="00ED0005"/>
    <w:rsid w:val="00ED0062"/>
    <w:rsid w:val="00ED011E"/>
    <w:rsid w:val="00ED013E"/>
    <w:rsid w:val="00ED0197"/>
    <w:rsid w:val="00ED046A"/>
    <w:rsid w:val="00ED058F"/>
    <w:rsid w:val="00ED0615"/>
    <w:rsid w:val="00ED0790"/>
    <w:rsid w:val="00ED0F1B"/>
    <w:rsid w:val="00ED143F"/>
    <w:rsid w:val="00ED14A8"/>
    <w:rsid w:val="00ED197E"/>
    <w:rsid w:val="00ED1A0E"/>
    <w:rsid w:val="00ED1BB9"/>
    <w:rsid w:val="00ED20D9"/>
    <w:rsid w:val="00ED2214"/>
    <w:rsid w:val="00ED2378"/>
    <w:rsid w:val="00ED2399"/>
    <w:rsid w:val="00ED23A5"/>
    <w:rsid w:val="00ED2666"/>
    <w:rsid w:val="00ED2919"/>
    <w:rsid w:val="00ED294E"/>
    <w:rsid w:val="00ED2D8C"/>
    <w:rsid w:val="00ED30FD"/>
    <w:rsid w:val="00ED3109"/>
    <w:rsid w:val="00ED3297"/>
    <w:rsid w:val="00ED36CC"/>
    <w:rsid w:val="00ED390A"/>
    <w:rsid w:val="00ED3A8A"/>
    <w:rsid w:val="00ED3C8E"/>
    <w:rsid w:val="00ED3F92"/>
    <w:rsid w:val="00ED40A3"/>
    <w:rsid w:val="00ED420E"/>
    <w:rsid w:val="00ED4514"/>
    <w:rsid w:val="00ED457C"/>
    <w:rsid w:val="00ED4625"/>
    <w:rsid w:val="00ED48B7"/>
    <w:rsid w:val="00ED506E"/>
    <w:rsid w:val="00ED52CE"/>
    <w:rsid w:val="00ED5541"/>
    <w:rsid w:val="00ED5C1B"/>
    <w:rsid w:val="00ED5CF7"/>
    <w:rsid w:val="00ED5E33"/>
    <w:rsid w:val="00ED6142"/>
    <w:rsid w:val="00ED63F1"/>
    <w:rsid w:val="00ED6A94"/>
    <w:rsid w:val="00ED6CB2"/>
    <w:rsid w:val="00ED6E0B"/>
    <w:rsid w:val="00ED7013"/>
    <w:rsid w:val="00ED7183"/>
    <w:rsid w:val="00ED72F7"/>
    <w:rsid w:val="00ED75CC"/>
    <w:rsid w:val="00ED7793"/>
    <w:rsid w:val="00ED7844"/>
    <w:rsid w:val="00EE04CC"/>
    <w:rsid w:val="00EE063F"/>
    <w:rsid w:val="00EE0660"/>
    <w:rsid w:val="00EE08C6"/>
    <w:rsid w:val="00EE0928"/>
    <w:rsid w:val="00EE0F0F"/>
    <w:rsid w:val="00EE114F"/>
    <w:rsid w:val="00EE17D5"/>
    <w:rsid w:val="00EE1916"/>
    <w:rsid w:val="00EE1A1F"/>
    <w:rsid w:val="00EE1CD3"/>
    <w:rsid w:val="00EE1D7C"/>
    <w:rsid w:val="00EE2218"/>
    <w:rsid w:val="00EE27E7"/>
    <w:rsid w:val="00EE2B00"/>
    <w:rsid w:val="00EE2CE9"/>
    <w:rsid w:val="00EE2D91"/>
    <w:rsid w:val="00EE2ECB"/>
    <w:rsid w:val="00EE34EB"/>
    <w:rsid w:val="00EE3565"/>
    <w:rsid w:val="00EE36DC"/>
    <w:rsid w:val="00EE3796"/>
    <w:rsid w:val="00EE3831"/>
    <w:rsid w:val="00EE38AC"/>
    <w:rsid w:val="00EE3EB5"/>
    <w:rsid w:val="00EE3FB7"/>
    <w:rsid w:val="00EE433A"/>
    <w:rsid w:val="00EE43E4"/>
    <w:rsid w:val="00EE450E"/>
    <w:rsid w:val="00EE4C75"/>
    <w:rsid w:val="00EE4D16"/>
    <w:rsid w:val="00EE4D36"/>
    <w:rsid w:val="00EE50DA"/>
    <w:rsid w:val="00EE51E0"/>
    <w:rsid w:val="00EE56F6"/>
    <w:rsid w:val="00EE5E25"/>
    <w:rsid w:val="00EE62D0"/>
    <w:rsid w:val="00EE655F"/>
    <w:rsid w:val="00EE67AB"/>
    <w:rsid w:val="00EE6812"/>
    <w:rsid w:val="00EE6DAD"/>
    <w:rsid w:val="00EE6DED"/>
    <w:rsid w:val="00EE6E08"/>
    <w:rsid w:val="00EE7238"/>
    <w:rsid w:val="00EE74BE"/>
    <w:rsid w:val="00EE7885"/>
    <w:rsid w:val="00EE790B"/>
    <w:rsid w:val="00EE7D41"/>
    <w:rsid w:val="00EE7D51"/>
    <w:rsid w:val="00EE7FC4"/>
    <w:rsid w:val="00EF03D4"/>
    <w:rsid w:val="00EF04B1"/>
    <w:rsid w:val="00EF072C"/>
    <w:rsid w:val="00EF078E"/>
    <w:rsid w:val="00EF0992"/>
    <w:rsid w:val="00EF09F8"/>
    <w:rsid w:val="00EF0E3F"/>
    <w:rsid w:val="00EF102D"/>
    <w:rsid w:val="00EF144C"/>
    <w:rsid w:val="00EF18BF"/>
    <w:rsid w:val="00EF1A2C"/>
    <w:rsid w:val="00EF1C2F"/>
    <w:rsid w:val="00EF1C53"/>
    <w:rsid w:val="00EF1E65"/>
    <w:rsid w:val="00EF1F78"/>
    <w:rsid w:val="00EF23DC"/>
    <w:rsid w:val="00EF249A"/>
    <w:rsid w:val="00EF24C3"/>
    <w:rsid w:val="00EF25E9"/>
    <w:rsid w:val="00EF2613"/>
    <w:rsid w:val="00EF2627"/>
    <w:rsid w:val="00EF279E"/>
    <w:rsid w:val="00EF281F"/>
    <w:rsid w:val="00EF2A10"/>
    <w:rsid w:val="00EF2F0F"/>
    <w:rsid w:val="00EF3003"/>
    <w:rsid w:val="00EF329E"/>
    <w:rsid w:val="00EF3555"/>
    <w:rsid w:val="00EF36C4"/>
    <w:rsid w:val="00EF3E32"/>
    <w:rsid w:val="00EF3F2B"/>
    <w:rsid w:val="00EF3F2F"/>
    <w:rsid w:val="00EF3FEE"/>
    <w:rsid w:val="00EF4688"/>
    <w:rsid w:val="00EF4C2D"/>
    <w:rsid w:val="00EF4CD3"/>
    <w:rsid w:val="00EF510C"/>
    <w:rsid w:val="00EF5689"/>
    <w:rsid w:val="00EF5799"/>
    <w:rsid w:val="00EF5E60"/>
    <w:rsid w:val="00EF5EA7"/>
    <w:rsid w:val="00EF6059"/>
    <w:rsid w:val="00EF63C1"/>
    <w:rsid w:val="00EF655D"/>
    <w:rsid w:val="00EF6A38"/>
    <w:rsid w:val="00EF7071"/>
    <w:rsid w:val="00EF717C"/>
    <w:rsid w:val="00EF71CC"/>
    <w:rsid w:val="00EF731F"/>
    <w:rsid w:val="00EF74AB"/>
    <w:rsid w:val="00EF74E5"/>
    <w:rsid w:val="00EF7663"/>
    <w:rsid w:val="00EF7958"/>
    <w:rsid w:val="00EF7959"/>
    <w:rsid w:val="00EF7BFA"/>
    <w:rsid w:val="00EF7EB6"/>
    <w:rsid w:val="00F001F1"/>
    <w:rsid w:val="00F0054E"/>
    <w:rsid w:val="00F0084C"/>
    <w:rsid w:val="00F008F6"/>
    <w:rsid w:val="00F00ACC"/>
    <w:rsid w:val="00F014F2"/>
    <w:rsid w:val="00F0160D"/>
    <w:rsid w:val="00F01650"/>
    <w:rsid w:val="00F0183C"/>
    <w:rsid w:val="00F01E1B"/>
    <w:rsid w:val="00F01E57"/>
    <w:rsid w:val="00F01EA0"/>
    <w:rsid w:val="00F0200B"/>
    <w:rsid w:val="00F0210D"/>
    <w:rsid w:val="00F02371"/>
    <w:rsid w:val="00F023C1"/>
    <w:rsid w:val="00F02705"/>
    <w:rsid w:val="00F02BA9"/>
    <w:rsid w:val="00F02EF0"/>
    <w:rsid w:val="00F02F9F"/>
    <w:rsid w:val="00F031A0"/>
    <w:rsid w:val="00F035F9"/>
    <w:rsid w:val="00F037B9"/>
    <w:rsid w:val="00F03BC7"/>
    <w:rsid w:val="00F03BEA"/>
    <w:rsid w:val="00F03C24"/>
    <w:rsid w:val="00F03DFB"/>
    <w:rsid w:val="00F03F6D"/>
    <w:rsid w:val="00F04116"/>
    <w:rsid w:val="00F0457D"/>
    <w:rsid w:val="00F0472E"/>
    <w:rsid w:val="00F04830"/>
    <w:rsid w:val="00F04840"/>
    <w:rsid w:val="00F04BA1"/>
    <w:rsid w:val="00F04EF6"/>
    <w:rsid w:val="00F04FD1"/>
    <w:rsid w:val="00F0530B"/>
    <w:rsid w:val="00F059C6"/>
    <w:rsid w:val="00F05A72"/>
    <w:rsid w:val="00F05B71"/>
    <w:rsid w:val="00F05BDB"/>
    <w:rsid w:val="00F05DBB"/>
    <w:rsid w:val="00F05F14"/>
    <w:rsid w:val="00F05F56"/>
    <w:rsid w:val="00F05F84"/>
    <w:rsid w:val="00F061D5"/>
    <w:rsid w:val="00F0633D"/>
    <w:rsid w:val="00F06513"/>
    <w:rsid w:val="00F06837"/>
    <w:rsid w:val="00F068F2"/>
    <w:rsid w:val="00F06AD9"/>
    <w:rsid w:val="00F06B34"/>
    <w:rsid w:val="00F06C18"/>
    <w:rsid w:val="00F07007"/>
    <w:rsid w:val="00F072F7"/>
    <w:rsid w:val="00F07378"/>
    <w:rsid w:val="00F074C9"/>
    <w:rsid w:val="00F0767E"/>
    <w:rsid w:val="00F07AE7"/>
    <w:rsid w:val="00F1027A"/>
    <w:rsid w:val="00F1039C"/>
    <w:rsid w:val="00F10895"/>
    <w:rsid w:val="00F1118B"/>
    <w:rsid w:val="00F111A2"/>
    <w:rsid w:val="00F1151F"/>
    <w:rsid w:val="00F11D12"/>
    <w:rsid w:val="00F11F47"/>
    <w:rsid w:val="00F1209B"/>
    <w:rsid w:val="00F12A14"/>
    <w:rsid w:val="00F12D11"/>
    <w:rsid w:val="00F12D31"/>
    <w:rsid w:val="00F137AF"/>
    <w:rsid w:val="00F13A87"/>
    <w:rsid w:val="00F13BA8"/>
    <w:rsid w:val="00F140D9"/>
    <w:rsid w:val="00F14125"/>
    <w:rsid w:val="00F141FC"/>
    <w:rsid w:val="00F1443E"/>
    <w:rsid w:val="00F1445B"/>
    <w:rsid w:val="00F14DA2"/>
    <w:rsid w:val="00F14DC9"/>
    <w:rsid w:val="00F150C3"/>
    <w:rsid w:val="00F1536A"/>
    <w:rsid w:val="00F15409"/>
    <w:rsid w:val="00F1549A"/>
    <w:rsid w:val="00F15560"/>
    <w:rsid w:val="00F1557C"/>
    <w:rsid w:val="00F156CC"/>
    <w:rsid w:val="00F15EEB"/>
    <w:rsid w:val="00F15F26"/>
    <w:rsid w:val="00F161BF"/>
    <w:rsid w:val="00F16560"/>
    <w:rsid w:val="00F16593"/>
    <w:rsid w:val="00F16803"/>
    <w:rsid w:val="00F168DB"/>
    <w:rsid w:val="00F16B6D"/>
    <w:rsid w:val="00F16D77"/>
    <w:rsid w:val="00F173E4"/>
    <w:rsid w:val="00F176A6"/>
    <w:rsid w:val="00F17A8B"/>
    <w:rsid w:val="00F17F0F"/>
    <w:rsid w:val="00F2034F"/>
    <w:rsid w:val="00F2042C"/>
    <w:rsid w:val="00F20AFA"/>
    <w:rsid w:val="00F20C9F"/>
    <w:rsid w:val="00F20D23"/>
    <w:rsid w:val="00F20D4E"/>
    <w:rsid w:val="00F20DAF"/>
    <w:rsid w:val="00F20EA8"/>
    <w:rsid w:val="00F2122E"/>
    <w:rsid w:val="00F2138E"/>
    <w:rsid w:val="00F214B1"/>
    <w:rsid w:val="00F21A3C"/>
    <w:rsid w:val="00F21D60"/>
    <w:rsid w:val="00F21E44"/>
    <w:rsid w:val="00F22209"/>
    <w:rsid w:val="00F224F5"/>
    <w:rsid w:val="00F2272B"/>
    <w:rsid w:val="00F22A36"/>
    <w:rsid w:val="00F22C66"/>
    <w:rsid w:val="00F22D57"/>
    <w:rsid w:val="00F23124"/>
    <w:rsid w:val="00F233AF"/>
    <w:rsid w:val="00F233F8"/>
    <w:rsid w:val="00F2368D"/>
    <w:rsid w:val="00F236D3"/>
    <w:rsid w:val="00F23737"/>
    <w:rsid w:val="00F2377C"/>
    <w:rsid w:val="00F237CA"/>
    <w:rsid w:val="00F2393E"/>
    <w:rsid w:val="00F2398E"/>
    <w:rsid w:val="00F23CA8"/>
    <w:rsid w:val="00F23DC4"/>
    <w:rsid w:val="00F23E44"/>
    <w:rsid w:val="00F2400A"/>
    <w:rsid w:val="00F2405D"/>
    <w:rsid w:val="00F24071"/>
    <w:rsid w:val="00F240AF"/>
    <w:rsid w:val="00F2429F"/>
    <w:rsid w:val="00F243FA"/>
    <w:rsid w:val="00F24699"/>
    <w:rsid w:val="00F2477F"/>
    <w:rsid w:val="00F2480E"/>
    <w:rsid w:val="00F24897"/>
    <w:rsid w:val="00F24A34"/>
    <w:rsid w:val="00F24DE0"/>
    <w:rsid w:val="00F24E4E"/>
    <w:rsid w:val="00F24F2B"/>
    <w:rsid w:val="00F2535A"/>
    <w:rsid w:val="00F25C98"/>
    <w:rsid w:val="00F26009"/>
    <w:rsid w:val="00F26435"/>
    <w:rsid w:val="00F2648C"/>
    <w:rsid w:val="00F26C3E"/>
    <w:rsid w:val="00F2733F"/>
    <w:rsid w:val="00F27521"/>
    <w:rsid w:val="00F277B2"/>
    <w:rsid w:val="00F277E4"/>
    <w:rsid w:val="00F2789D"/>
    <w:rsid w:val="00F2797D"/>
    <w:rsid w:val="00F27E1D"/>
    <w:rsid w:val="00F30026"/>
    <w:rsid w:val="00F30094"/>
    <w:rsid w:val="00F300E4"/>
    <w:rsid w:val="00F3029F"/>
    <w:rsid w:val="00F30931"/>
    <w:rsid w:val="00F30970"/>
    <w:rsid w:val="00F30B67"/>
    <w:rsid w:val="00F30C1C"/>
    <w:rsid w:val="00F30C73"/>
    <w:rsid w:val="00F30DB3"/>
    <w:rsid w:val="00F30E22"/>
    <w:rsid w:val="00F310DD"/>
    <w:rsid w:val="00F311B4"/>
    <w:rsid w:val="00F31561"/>
    <w:rsid w:val="00F31B92"/>
    <w:rsid w:val="00F31D2E"/>
    <w:rsid w:val="00F31D8E"/>
    <w:rsid w:val="00F31DA7"/>
    <w:rsid w:val="00F31DE2"/>
    <w:rsid w:val="00F31DFB"/>
    <w:rsid w:val="00F31F30"/>
    <w:rsid w:val="00F320B5"/>
    <w:rsid w:val="00F326A3"/>
    <w:rsid w:val="00F328B2"/>
    <w:rsid w:val="00F32B54"/>
    <w:rsid w:val="00F32BC4"/>
    <w:rsid w:val="00F32EA5"/>
    <w:rsid w:val="00F331AB"/>
    <w:rsid w:val="00F335C0"/>
    <w:rsid w:val="00F33890"/>
    <w:rsid w:val="00F33933"/>
    <w:rsid w:val="00F33A18"/>
    <w:rsid w:val="00F33ADF"/>
    <w:rsid w:val="00F33B6F"/>
    <w:rsid w:val="00F33B7A"/>
    <w:rsid w:val="00F33C5A"/>
    <w:rsid w:val="00F33D5B"/>
    <w:rsid w:val="00F33DAA"/>
    <w:rsid w:val="00F33E49"/>
    <w:rsid w:val="00F3401A"/>
    <w:rsid w:val="00F34633"/>
    <w:rsid w:val="00F346A0"/>
    <w:rsid w:val="00F3483C"/>
    <w:rsid w:val="00F34A65"/>
    <w:rsid w:val="00F34B93"/>
    <w:rsid w:val="00F34F24"/>
    <w:rsid w:val="00F351BB"/>
    <w:rsid w:val="00F352C8"/>
    <w:rsid w:val="00F35800"/>
    <w:rsid w:val="00F35811"/>
    <w:rsid w:val="00F35A19"/>
    <w:rsid w:val="00F35F4A"/>
    <w:rsid w:val="00F35FF6"/>
    <w:rsid w:val="00F3604C"/>
    <w:rsid w:val="00F36237"/>
    <w:rsid w:val="00F3638A"/>
    <w:rsid w:val="00F366C8"/>
    <w:rsid w:val="00F36D05"/>
    <w:rsid w:val="00F36D1A"/>
    <w:rsid w:val="00F36D7C"/>
    <w:rsid w:val="00F36F28"/>
    <w:rsid w:val="00F37132"/>
    <w:rsid w:val="00F37701"/>
    <w:rsid w:val="00F37771"/>
    <w:rsid w:val="00F4019F"/>
    <w:rsid w:val="00F40260"/>
    <w:rsid w:val="00F403B4"/>
    <w:rsid w:val="00F404A1"/>
    <w:rsid w:val="00F406FB"/>
    <w:rsid w:val="00F4083A"/>
    <w:rsid w:val="00F409DC"/>
    <w:rsid w:val="00F40FC0"/>
    <w:rsid w:val="00F41370"/>
    <w:rsid w:val="00F417A8"/>
    <w:rsid w:val="00F41865"/>
    <w:rsid w:val="00F4198F"/>
    <w:rsid w:val="00F41996"/>
    <w:rsid w:val="00F41BDD"/>
    <w:rsid w:val="00F41CB4"/>
    <w:rsid w:val="00F41DC8"/>
    <w:rsid w:val="00F41E39"/>
    <w:rsid w:val="00F42044"/>
    <w:rsid w:val="00F42227"/>
    <w:rsid w:val="00F42286"/>
    <w:rsid w:val="00F427CD"/>
    <w:rsid w:val="00F42836"/>
    <w:rsid w:val="00F42866"/>
    <w:rsid w:val="00F42FD4"/>
    <w:rsid w:val="00F430D9"/>
    <w:rsid w:val="00F43124"/>
    <w:rsid w:val="00F43345"/>
    <w:rsid w:val="00F43619"/>
    <w:rsid w:val="00F4378C"/>
    <w:rsid w:val="00F43813"/>
    <w:rsid w:val="00F4382B"/>
    <w:rsid w:val="00F43996"/>
    <w:rsid w:val="00F43CEE"/>
    <w:rsid w:val="00F44390"/>
    <w:rsid w:val="00F444C2"/>
    <w:rsid w:val="00F449CB"/>
    <w:rsid w:val="00F44C5F"/>
    <w:rsid w:val="00F44CC0"/>
    <w:rsid w:val="00F44D57"/>
    <w:rsid w:val="00F44EAC"/>
    <w:rsid w:val="00F44F81"/>
    <w:rsid w:val="00F4600C"/>
    <w:rsid w:val="00F460C8"/>
    <w:rsid w:val="00F46255"/>
    <w:rsid w:val="00F46326"/>
    <w:rsid w:val="00F465F3"/>
    <w:rsid w:val="00F46775"/>
    <w:rsid w:val="00F46BB6"/>
    <w:rsid w:val="00F477B5"/>
    <w:rsid w:val="00F479B7"/>
    <w:rsid w:val="00F5005C"/>
    <w:rsid w:val="00F501AD"/>
    <w:rsid w:val="00F502DE"/>
    <w:rsid w:val="00F50373"/>
    <w:rsid w:val="00F50454"/>
    <w:rsid w:val="00F50C91"/>
    <w:rsid w:val="00F50EA5"/>
    <w:rsid w:val="00F51049"/>
    <w:rsid w:val="00F5122B"/>
    <w:rsid w:val="00F51406"/>
    <w:rsid w:val="00F51560"/>
    <w:rsid w:val="00F51827"/>
    <w:rsid w:val="00F5194E"/>
    <w:rsid w:val="00F519CF"/>
    <w:rsid w:val="00F51D51"/>
    <w:rsid w:val="00F52160"/>
    <w:rsid w:val="00F52315"/>
    <w:rsid w:val="00F5235C"/>
    <w:rsid w:val="00F52592"/>
    <w:rsid w:val="00F52FEB"/>
    <w:rsid w:val="00F53014"/>
    <w:rsid w:val="00F530CC"/>
    <w:rsid w:val="00F532E6"/>
    <w:rsid w:val="00F535C5"/>
    <w:rsid w:val="00F53A87"/>
    <w:rsid w:val="00F53A8B"/>
    <w:rsid w:val="00F53B57"/>
    <w:rsid w:val="00F53B79"/>
    <w:rsid w:val="00F53F49"/>
    <w:rsid w:val="00F53F58"/>
    <w:rsid w:val="00F53FD9"/>
    <w:rsid w:val="00F5403A"/>
    <w:rsid w:val="00F540D2"/>
    <w:rsid w:val="00F5412F"/>
    <w:rsid w:val="00F544F5"/>
    <w:rsid w:val="00F54795"/>
    <w:rsid w:val="00F54CC6"/>
    <w:rsid w:val="00F54E5D"/>
    <w:rsid w:val="00F54FEC"/>
    <w:rsid w:val="00F553CF"/>
    <w:rsid w:val="00F553F3"/>
    <w:rsid w:val="00F55415"/>
    <w:rsid w:val="00F55462"/>
    <w:rsid w:val="00F55D16"/>
    <w:rsid w:val="00F56096"/>
    <w:rsid w:val="00F5657B"/>
    <w:rsid w:val="00F5669F"/>
    <w:rsid w:val="00F566C7"/>
    <w:rsid w:val="00F567BE"/>
    <w:rsid w:val="00F56896"/>
    <w:rsid w:val="00F56BBD"/>
    <w:rsid w:val="00F56E7D"/>
    <w:rsid w:val="00F57080"/>
    <w:rsid w:val="00F570E1"/>
    <w:rsid w:val="00F570EB"/>
    <w:rsid w:val="00F57516"/>
    <w:rsid w:val="00F577C2"/>
    <w:rsid w:val="00F5793D"/>
    <w:rsid w:val="00F57CEB"/>
    <w:rsid w:val="00F57D57"/>
    <w:rsid w:val="00F57FF6"/>
    <w:rsid w:val="00F6004E"/>
    <w:rsid w:val="00F602A8"/>
    <w:rsid w:val="00F60599"/>
    <w:rsid w:val="00F606A2"/>
    <w:rsid w:val="00F6090F"/>
    <w:rsid w:val="00F60B46"/>
    <w:rsid w:val="00F612BB"/>
    <w:rsid w:val="00F616A3"/>
    <w:rsid w:val="00F61713"/>
    <w:rsid w:val="00F6173C"/>
    <w:rsid w:val="00F618CA"/>
    <w:rsid w:val="00F6194E"/>
    <w:rsid w:val="00F61975"/>
    <w:rsid w:val="00F61DA4"/>
    <w:rsid w:val="00F61E65"/>
    <w:rsid w:val="00F61F53"/>
    <w:rsid w:val="00F623A9"/>
    <w:rsid w:val="00F624D9"/>
    <w:rsid w:val="00F624EA"/>
    <w:rsid w:val="00F6291C"/>
    <w:rsid w:val="00F62967"/>
    <w:rsid w:val="00F62DE8"/>
    <w:rsid w:val="00F6336F"/>
    <w:rsid w:val="00F6374B"/>
    <w:rsid w:val="00F63A53"/>
    <w:rsid w:val="00F63AB7"/>
    <w:rsid w:val="00F63AFF"/>
    <w:rsid w:val="00F63C1D"/>
    <w:rsid w:val="00F63CA2"/>
    <w:rsid w:val="00F63EB4"/>
    <w:rsid w:val="00F640C3"/>
    <w:rsid w:val="00F6416F"/>
    <w:rsid w:val="00F641E7"/>
    <w:rsid w:val="00F64354"/>
    <w:rsid w:val="00F64499"/>
    <w:rsid w:val="00F64508"/>
    <w:rsid w:val="00F646A8"/>
    <w:rsid w:val="00F64731"/>
    <w:rsid w:val="00F64898"/>
    <w:rsid w:val="00F64B12"/>
    <w:rsid w:val="00F64BE0"/>
    <w:rsid w:val="00F6500F"/>
    <w:rsid w:val="00F650D5"/>
    <w:rsid w:val="00F65407"/>
    <w:rsid w:val="00F65584"/>
    <w:rsid w:val="00F6576E"/>
    <w:rsid w:val="00F65832"/>
    <w:rsid w:val="00F658CD"/>
    <w:rsid w:val="00F659FE"/>
    <w:rsid w:val="00F65CC7"/>
    <w:rsid w:val="00F65E69"/>
    <w:rsid w:val="00F66062"/>
    <w:rsid w:val="00F66A42"/>
    <w:rsid w:val="00F66B2B"/>
    <w:rsid w:val="00F66D08"/>
    <w:rsid w:val="00F66DA7"/>
    <w:rsid w:val="00F66FE5"/>
    <w:rsid w:val="00F672BD"/>
    <w:rsid w:val="00F672CE"/>
    <w:rsid w:val="00F675CE"/>
    <w:rsid w:val="00F6760B"/>
    <w:rsid w:val="00F67654"/>
    <w:rsid w:val="00F677F1"/>
    <w:rsid w:val="00F67803"/>
    <w:rsid w:val="00F67970"/>
    <w:rsid w:val="00F67C66"/>
    <w:rsid w:val="00F70007"/>
    <w:rsid w:val="00F700F5"/>
    <w:rsid w:val="00F70424"/>
    <w:rsid w:val="00F706DD"/>
    <w:rsid w:val="00F70A77"/>
    <w:rsid w:val="00F70AF7"/>
    <w:rsid w:val="00F70D93"/>
    <w:rsid w:val="00F70E8D"/>
    <w:rsid w:val="00F70EE5"/>
    <w:rsid w:val="00F716F7"/>
    <w:rsid w:val="00F7189E"/>
    <w:rsid w:val="00F71AF4"/>
    <w:rsid w:val="00F71E3A"/>
    <w:rsid w:val="00F720B1"/>
    <w:rsid w:val="00F723E6"/>
    <w:rsid w:val="00F7256A"/>
    <w:rsid w:val="00F7281D"/>
    <w:rsid w:val="00F7282B"/>
    <w:rsid w:val="00F72BCD"/>
    <w:rsid w:val="00F72D80"/>
    <w:rsid w:val="00F72E26"/>
    <w:rsid w:val="00F730DB"/>
    <w:rsid w:val="00F732F3"/>
    <w:rsid w:val="00F73422"/>
    <w:rsid w:val="00F73562"/>
    <w:rsid w:val="00F7369B"/>
    <w:rsid w:val="00F7381C"/>
    <w:rsid w:val="00F73932"/>
    <w:rsid w:val="00F73A66"/>
    <w:rsid w:val="00F73A92"/>
    <w:rsid w:val="00F73B19"/>
    <w:rsid w:val="00F73BB9"/>
    <w:rsid w:val="00F73DE3"/>
    <w:rsid w:val="00F7404D"/>
    <w:rsid w:val="00F742F6"/>
    <w:rsid w:val="00F745F9"/>
    <w:rsid w:val="00F748AF"/>
    <w:rsid w:val="00F749D6"/>
    <w:rsid w:val="00F74A25"/>
    <w:rsid w:val="00F74BED"/>
    <w:rsid w:val="00F74EE5"/>
    <w:rsid w:val="00F75086"/>
    <w:rsid w:val="00F75568"/>
    <w:rsid w:val="00F7570E"/>
    <w:rsid w:val="00F75738"/>
    <w:rsid w:val="00F75A7A"/>
    <w:rsid w:val="00F75B03"/>
    <w:rsid w:val="00F76083"/>
    <w:rsid w:val="00F760F0"/>
    <w:rsid w:val="00F761CE"/>
    <w:rsid w:val="00F76944"/>
    <w:rsid w:val="00F769CA"/>
    <w:rsid w:val="00F769EA"/>
    <w:rsid w:val="00F76A80"/>
    <w:rsid w:val="00F76AC1"/>
    <w:rsid w:val="00F76E7F"/>
    <w:rsid w:val="00F76E9A"/>
    <w:rsid w:val="00F77014"/>
    <w:rsid w:val="00F77049"/>
    <w:rsid w:val="00F77061"/>
    <w:rsid w:val="00F77107"/>
    <w:rsid w:val="00F776E7"/>
    <w:rsid w:val="00F779F2"/>
    <w:rsid w:val="00F77AE2"/>
    <w:rsid w:val="00F77AF1"/>
    <w:rsid w:val="00F77B4D"/>
    <w:rsid w:val="00F77D34"/>
    <w:rsid w:val="00F802A6"/>
    <w:rsid w:val="00F805F0"/>
    <w:rsid w:val="00F8084D"/>
    <w:rsid w:val="00F8117F"/>
    <w:rsid w:val="00F812CA"/>
    <w:rsid w:val="00F813AA"/>
    <w:rsid w:val="00F8145D"/>
    <w:rsid w:val="00F8167C"/>
    <w:rsid w:val="00F818FE"/>
    <w:rsid w:val="00F81B20"/>
    <w:rsid w:val="00F81C9E"/>
    <w:rsid w:val="00F81DBA"/>
    <w:rsid w:val="00F81DD8"/>
    <w:rsid w:val="00F821DA"/>
    <w:rsid w:val="00F8230F"/>
    <w:rsid w:val="00F826CC"/>
    <w:rsid w:val="00F828D5"/>
    <w:rsid w:val="00F82CBD"/>
    <w:rsid w:val="00F82D7B"/>
    <w:rsid w:val="00F832D2"/>
    <w:rsid w:val="00F83474"/>
    <w:rsid w:val="00F83602"/>
    <w:rsid w:val="00F83745"/>
    <w:rsid w:val="00F83C69"/>
    <w:rsid w:val="00F83E1A"/>
    <w:rsid w:val="00F8449D"/>
    <w:rsid w:val="00F84833"/>
    <w:rsid w:val="00F8490B"/>
    <w:rsid w:val="00F849EE"/>
    <w:rsid w:val="00F85162"/>
    <w:rsid w:val="00F85AA3"/>
    <w:rsid w:val="00F85D86"/>
    <w:rsid w:val="00F85F56"/>
    <w:rsid w:val="00F85FD6"/>
    <w:rsid w:val="00F861EA"/>
    <w:rsid w:val="00F862B5"/>
    <w:rsid w:val="00F863A1"/>
    <w:rsid w:val="00F86492"/>
    <w:rsid w:val="00F867DC"/>
    <w:rsid w:val="00F86F38"/>
    <w:rsid w:val="00F86F89"/>
    <w:rsid w:val="00F871C8"/>
    <w:rsid w:val="00F871DF"/>
    <w:rsid w:val="00F872C8"/>
    <w:rsid w:val="00F8739F"/>
    <w:rsid w:val="00F87A6A"/>
    <w:rsid w:val="00F87EE6"/>
    <w:rsid w:val="00F90891"/>
    <w:rsid w:val="00F908F7"/>
    <w:rsid w:val="00F90A26"/>
    <w:rsid w:val="00F90D2B"/>
    <w:rsid w:val="00F90E63"/>
    <w:rsid w:val="00F91156"/>
    <w:rsid w:val="00F9175F"/>
    <w:rsid w:val="00F91848"/>
    <w:rsid w:val="00F91C18"/>
    <w:rsid w:val="00F91FE4"/>
    <w:rsid w:val="00F92186"/>
    <w:rsid w:val="00F92645"/>
    <w:rsid w:val="00F927B9"/>
    <w:rsid w:val="00F9285B"/>
    <w:rsid w:val="00F92898"/>
    <w:rsid w:val="00F9291B"/>
    <w:rsid w:val="00F92FCC"/>
    <w:rsid w:val="00F93034"/>
    <w:rsid w:val="00F93109"/>
    <w:rsid w:val="00F93288"/>
    <w:rsid w:val="00F93390"/>
    <w:rsid w:val="00F9365C"/>
    <w:rsid w:val="00F93813"/>
    <w:rsid w:val="00F93BBE"/>
    <w:rsid w:val="00F93F08"/>
    <w:rsid w:val="00F93F19"/>
    <w:rsid w:val="00F94153"/>
    <w:rsid w:val="00F941CE"/>
    <w:rsid w:val="00F946EA"/>
    <w:rsid w:val="00F947DB"/>
    <w:rsid w:val="00F94FBB"/>
    <w:rsid w:val="00F95098"/>
    <w:rsid w:val="00F95110"/>
    <w:rsid w:val="00F9556F"/>
    <w:rsid w:val="00F9578B"/>
    <w:rsid w:val="00F958CF"/>
    <w:rsid w:val="00F95953"/>
    <w:rsid w:val="00F95AD0"/>
    <w:rsid w:val="00F95DAC"/>
    <w:rsid w:val="00F961FE"/>
    <w:rsid w:val="00F9621C"/>
    <w:rsid w:val="00F9653C"/>
    <w:rsid w:val="00F9665F"/>
    <w:rsid w:val="00F966F4"/>
    <w:rsid w:val="00F96701"/>
    <w:rsid w:val="00F967F5"/>
    <w:rsid w:val="00F96D8F"/>
    <w:rsid w:val="00F96F40"/>
    <w:rsid w:val="00F970CE"/>
    <w:rsid w:val="00F97203"/>
    <w:rsid w:val="00F972BB"/>
    <w:rsid w:val="00F9751C"/>
    <w:rsid w:val="00F97652"/>
    <w:rsid w:val="00F97776"/>
    <w:rsid w:val="00F97923"/>
    <w:rsid w:val="00F97ABF"/>
    <w:rsid w:val="00F97E65"/>
    <w:rsid w:val="00F97F58"/>
    <w:rsid w:val="00FA04D8"/>
    <w:rsid w:val="00FA06ED"/>
    <w:rsid w:val="00FA07C7"/>
    <w:rsid w:val="00FA16DD"/>
    <w:rsid w:val="00FA1B46"/>
    <w:rsid w:val="00FA1BE4"/>
    <w:rsid w:val="00FA1C14"/>
    <w:rsid w:val="00FA1EA7"/>
    <w:rsid w:val="00FA1FC5"/>
    <w:rsid w:val="00FA2066"/>
    <w:rsid w:val="00FA272C"/>
    <w:rsid w:val="00FA27DF"/>
    <w:rsid w:val="00FA27F5"/>
    <w:rsid w:val="00FA2B29"/>
    <w:rsid w:val="00FA318F"/>
    <w:rsid w:val="00FA3258"/>
    <w:rsid w:val="00FA33A8"/>
    <w:rsid w:val="00FA36A6"/>
    <w:rsid w:val="00FA395B"/>
    <w:rsid w:val="00FA3B4A"/>
    <w:rsid w:val="00FA3B7F"/>
    <w:rsid w:val="00FA3C7B"/>
    <w:rsid w:val="00FA3C82"/>
    <w:rsid w:val="00FA40CB"/>
    <w:rsid w:val="00FA4197"/>
    <w:rsid w:val="00FA430E"/>
    <w:rsid w:val="00FA4326"/>
    <w:rsid w:val="00FA4673"/>
    <w:rsid w:val="00FA46D0"/>
    <w:rsid w:val="00FA4C39"/>
    <w:rsid w:val="00FA4E91"/>
    <w:rsid w:val="00FA51F6"/>
    <w:rsid w:val="00FA54A8"/>
    <w:rsid w:val="00FA567B"/>
    <w:rsid w:val="00FA5831"/>
    <w:rsid w:val="00FA5932"/>
    <w:rsid w:val="00FA5F59"/>
    <w:rsid w:val="00FA6121"/>
    <w:rsid w:val="00FA6696"/>
    <w:rsid w:val="00FA6722"/>
    <w:rsid w:val="00FA6999"/>
    <w:rsid w:val="00FA701A"/>
    <w:rsid w:val="00FA725C"/>
    <w:rsid w:val="00FA7376"/>
    <w:rsid w:val="00FA7832"/>
    <w:rsid w:val="00FB0290"/>
    <w:rsid w:val="00FB0543"/>
    <w:rsid w:val="00FB06DA"/>
    <w:rsid w:val="00FB0B9F"/>
    <w:rsid w:val="00FB0F78"/>
    <w:rsid w:val="00FB114D"/>
    <w:rsid w:val="00FB120F"/>
    <w:rsid w:val="00FB1A1F"/>
    <w:rsid w:val="00FB2000"/>
    <w:rsid w:val="00FB23F0"/>
    <w:rsid w:val="00FB2507"/>
    <w:rsid w:val="00FB2752"/>
    <w:rsid w:val="00FB2B0B"/>
    <w:rsid w:val="00FB2B4C"/>
    <w:rsid w:val="00FB30A0"/>
    <w:rsid w:val="00FB3153"/>
    <w:rsid w:val="00FB3228"/>
    <w:rsid w:val="00FB3275"/>
    <w:rsid w:val="00FB3574"/>
    <w:rsid w:val="00FB3866"/>
    <w:rsid w:val="00FB3A90"/>
    <w:rsid w:val="00FB3BBC"/>
    <w:rsid w:val="00FB3CA3"/>
    <w:rsid w:val="00FB3CFB"/>
    <w:rsid w:val="00FB3D24"/>
    <w:rsid w:val="00FB3D66"/>
    <w:rsid w:val="00FB4173"/>
    <w:rsid w:val="00FB4631"/>
    <w:rsid w:val="00FB48FF"/>
    <w:rsid w:val="00FB4933"/>
    <w:rsid w:val="00FB4DDD"/>
    <w:rsid w:val="00FB4E0A"/>
    <w:rsid w:val="00FB521E"/>
    <w:rsid w:val="00FB5369"/>
    <w:rsid w:val="00FB5465"/>
    <w:rsid w:val="00FB55B8"/>
    <w:rsid w:val="00FB55BC"/>
    <w:rsid w:val="00FB5640"/>
    <w:rsid w:val="00FB5719"/>
    <w:rsid w:val="00FB572D"/>
    <w:rsid w:val="00FB581D"/>
    <w:rsid w:val="00FB5887"/>
    <w:rsid w:val="00FB5BB8"/>
    <w:rsid w:val="00FB5F1C"/>
    <w:rsid w:val="00FB6203"/>
    <w:rsid w:val="00FB64EE"/>
    <w:rsid w:val="00FB66C9"/>
    <w:rsid w:val="00FB67F9"/>
    <w:rsid w:val="00FB6DE6"/>
    <w:rsid w:val="00FB71E8"/>
    <w:rsid w:val="00FB7701"/>
    <w:rsid w:val="00FB78E4"/>
    <w:rsid w:val="00FB78FB"/>
    <w:rsid w:val="00FC017A"/>
    <w:rsid w:val="00FC02B0"/>
    <w:rsid w:val="00FC0450"/>
    <w:rsid w:val="00FC04B5"/>
    <w:rsid w:val="00FC0561"/>
    <w:rsid w:val="00FC0671"/>
    <w:rsid w:val="00FC07BA"/>
    <w:rsid w:val="00FC0C51"/>
    <w:rsid w:val="00FC0DB1"/>
    <w:rsid w:val="00FC0F53"/>
    <w:rsid w:val="00FC0FDA"/>
    <w:rsid w:val="00FC0FF2"/>
    <w:rsid w:val="00FC10A0"/>
    <w:rsid w:val="00FC14EE"/>
    <w:rsid w:val="00FC1840"/>
    <w:rsid w:val="00FC19FA"/>
    <w:rsid w:val="00FC1A6E"/>
    <w:rsid w:val="00FC1D60"/>
    <w:rsid w:val="00FC1DAC"/>
    <w:rsid w:val="00FC1EDD"/>
    <w:rsid w:val="00FC204D"/>
    <w:rsid w:val="00FC2141"/>
    <w:rsid w:val="00FC21BC"/>
    <w:rsid w:val="00FC2388"/>
    <w:rsid w:val="00FC27C9"/>
    <w:rsid w:val="00FC2CE4"/>
    <w:rsid w:val="00FC2F31"/>
    <w:rsid w:val="00FC352C"/>
    <w:rsid w:val="00FC36FC"/>
    <w:rsid w:val="00FC3746"/>
    <w:rsid w:val="00FC3A4D"/>
    <w:rsid w:val="00FC4665"/>
    <w:rsid w:val="00FC49B8"/>
    <w:rsid w:val="00FC4B9A"/>
    <w:rsid w:val="00FC4C39"/>
    <w:rsid w:val="00FC55C9"/>
    <w:rsid w:val="00FC55E8"/>
    <w:rsid w:val="00FC5B2E"/>
    <w:rsid w:val="00FC5EA3"/>
    <w:rsid w:val="00FC61C6"/>
    <w:rsid w:val="00FC68CE"/>
    <w:rsid w:val="00FC6A57"/>
    <w:rsid w:val="00FC6D8A"/>
    <w:rsid w:val="00FC6E9B"/>
    <w:rsid w:val="00FC6FAD"/>
    <w:rsid w:val="00FC70C2"/>
    <w:rsid w:val="00FC71FB"/>
    <w:rsid w:val="00FC74C0"/>
    <w:rsid w:val="00FC74FD"/>
    <w:rsid w:val="00FC757E"/>
    <w:rsid w:val="00FC7833"/>
    <w:rsid w:val="00FC796D"/>
    <w:rsid w:val="00FC7A20"/>
    <w:rsid w:val="00FC7AB6"/>
    <w:rsid w:val="00FC7D87"/>
    <w:rsid w:val="00FC7EB2"/>
    <w:rsid w:val="00FC7FF7"/>
    <w:rsid w:val="00FD00D0"/>
    <w:rsid w:val="00FD04D7"/>
    <w:rsid w:val="00FD05D1"/>
    <w:rsid w:val="00FD076B"/>
    <w:rsid w:val="00FD08E6"/>
    <w:rsid w:val="00FD08EB"/>
    <w:rsid w:val="00FD09D7"/>
    <w:rsid w:val="00FD0ECE"/>
    <w:rsid w:val="00FD0F48"/>
    <w:rsid w:val="00FD15BA"/>
    <w:rsid w:val="00FD15F6"/>
    <w:rsid w:val="00FD170E"/>
    <w:rsid w:val="00FD1892"/>
    <w:rsid w:val="00FD1AE4"/>
    <w:rsid w:val="00FD1B65"/>
    <w:rsid w:val="00FD1CB0"/>
    <w:rsid w:val="00FD1E7A"/>
    <w:rsid w:val="00FD23C9"/>
    <w:rsid w:val="00FD23E5"/>
    <w:rsid w:val="00FD23E9"/>
    <w:rsid w:val="00FD2502"/>
    <w:rsid w:val="00FD2613"/>
    <w:rsid w:val="00FD2645"/>
    <w:rsid w:val="00FD2984"/>
    <w:rsid w:val="00FD29EC"/>
    <w:rsid w:val="00FD2A5D"/>
    <w:rsid w:val="00FD2E2B"/>
    <w:rsid w:val="00FD2E72"/>
    <w:rsid w:val="00FD3135"/>
    <w:rsid w:val="00FD3159"/>
    <w:rsid w:val="00FD3289"/>
    <w:rsid w:val="00FD3461"/>
    <w:rsid w:val="00FD3769"/>
    <w:rsid w:val="00FD3BF8"/>
    <w:rsid w:val="00FD3D6B"/>
    <w:rsid w:val="00FD3DDA"/>
    <w:rsid w:val="00FD3E70"/>
    <w:rsid w:val="00FD40B0"/>
    <w:rsid w:val="00FD426E"/>
    <w:rsid w:val="00FD42CA"/>
    <w:rsid w:val="00FD42FC"/>
    <w:rsid w:val="00FD4459"/>
    <w:rsid w:val="00FD466C"/>
    <w:rsid w:val="00FD47CD"/>
    <w:rsid w:val="00FD4C2C"/>
    <w:rsid w:val="00FD4D99"/>
    <w:rsid w:val="00FD5080"/>
    <w:rsid w:val="00FD52A5"/>
    <w:rsid w:val="00FD5492"/>
    <w:rsid w:val="00FD57A0"/>
    <w:rsid w:val="00FD58AE"/>
    <w:rsid w:val="00FD5B97"/>
    <w:rsid w:val="00FD5C5C"/>
    <w:rsid w:val="00FD5CB6"/>
    <w:rsid w:val="00FD5DCB"/>
    <w:rsid w:val="00FD5E94"/>
    <w:rsid w:val="00FD5F70"/>
    <w:rsid w:val="00FD5F76"/>
    <w:rsid w:val="00FD601A"/>
    <w:rsid w:val="00FD657B"/>
    <w:rsid w:val="00FD6616"/>
    <w:rsid w:val="00FD66C3"/>
    <w:rsid w:val="00FD6735"/>
    <w:rsid w:val="00FD702E"/>
    <w:rsid w:val="00FD740F"/>
    <w:rsid w:val="00FD742D"/>
    <w:rsid w:val="00FD75ED"/>
    <w:rsid w:val="00FD7996"/>
    <w:rsid w:val="00FE0112"/>
    <w:rsid w:val="00FE0127"/>
    <w:rsid w:val="00FE0211"/>
    <w:rsid w:val="00FE02E1"/>
    <w:rsid w:val="00FE02E5"/>
    <w:rsid w:val="00FE04F6"/>
    <w:rsid w:val="00FE0990"/>
    <w:rsid w:val="00FE09CB"/>
    <w:rsid w:val="00FE09E4"/>
    <w:rsid w:val="00FE0AAA"/>
    <w:rsid w:val="00FE0CFD"/>
    <w:rsid w:val="00FE0E10"/>
    <w:rsid w:val="00FE0F30"/>
    <w:rsid w:val="00FE101D"/>
    <w:rsid w:val="00FE122D"/>
    <w:rsid w:val="00FE1441"/>
    <w:rsid w:val="00FE1732"/>
    <w:rsid w:val="00FE1753"/>
    <w:rsid w:val="00FE18D9"/>
    <w:rsid w:val="00FE200C"/>
    <w:rsid w:val="00FE21DD"/>
    <w:rsid w:val="00FE2376"/>
    <w:rsid w:val="00FE24B3"/>
    <w:rsid w:val="00FE2521"/>
    <w:rsid w:val="00FE2857"/>
    <w:rsid w:val="00FE2C52"/>
    <w:rsid w:val="00FE2DE3"/>
    <w:rsid w:val="00FE30E1"/>
    <w:rsid w:val="00FE32A4"/>
    <w:rsid w:val="00FE3788"/>
    <w:rsid w:val="00FE3926"/>
    <w:rsid w:val="00FE3B12"/>
    <w:rsid w:val="00FE3BEA"/>
    <w:rsid w:val="00FE3DDD"/>
    <w:rsid w:val="00FE3FB7"/>
    <w:rsid w:val="00FE430D"/>
    <w:rsid w:val="00FE44FF"/>
    <w:rsid w:val="00FE45E8"/>
    <w:rsid w:val="00FE4731"/>
    <w:rsid w:val="00FE4901"/>
    <w:rsid w:val="00FE4B61"/>
    <w:rsid w:val="00FE4DD8"/>
    <w:rsid w:val="00FE4E13"/>
    <w:rsid w:val="00FE5131"/>
    <w:rsid w:val="00FE5287"/>
    <w:rsid w:val="00FE5303"/>
    <w:rsid w:val="00FE5334"/>
    <w:rsid w:val="00FE53A9"/>
    <w:rsid w:val="00FE55FC"/>
    <w:rsid w:val="00FE562C"/>
    <w:rsid w:val="00FE5A0A"/>
    <w:rsid w:val="00FE5AD0"/>
    <w:rsid w:val="00FE5F90"/>
    <w:rsid w:val="00FE625B"/>
    <w:rsid w:val="00FE6284"/>
    <w:rsid w:val="00FE666F"/>
    <w:rsid w:val="00FE6750"/>
    <w:rsid w:val="00FE6864"/>
    <w:rsid w:val="00FE70B7"/>
    <w:rsid w:val="00FE75F5"/>
    <w:rsid w:val="00FE77F7"/>
    <w:rsid w:val="00FF0694"/>
    <w:rsid w:val="00FF06E3"/>
    <w:rsid w:val="00FF0757"/>
    <w:rsid w:val="00FF09AA"/>
    <w:rsid w:val="00FF0A18"/>
    <w:rsid w:val="00FF0F19"/>
    <w:rsid w:val="00FF0F50"/>
    <w:rsid w:val="00FF0F94"/>
    <w:rsid w:val="00FF14C5"/>
    <w:rsid w:val="00FF1534"/>
    <w:rsid w:val="00FF18E6"/>
    <w:rsid w:val="00FF1C5D"/>
    <w:rsid w:val="00FF1C81"/>
    <w:rsid w:val="00FF1D35"/>
    <w:rsid w:val="00FF1EFD"/>
    <w:rsid w:val="00FF1F3A"/>
    <w:rsid w:val="00FF1F3E"/>
    <w:rsid w:val="00FF2367"/>
    <w:rsid w:val="00FF258A"/>
    <w:rsid w:val="00FF2981"/>
    <w:rsid w:val="00FF2FE2"/>
    <w:rsid w:val="00FF315B"/>
    <w:rsid w:val="00FF32FC"/>
    <w:rsid w:val="00FF3358"/>
    <w:rsid w:val="00FF3728"/>
    <w:rsid w:val="00FF39EE"/>
    <w:rsid w:val="00FF3D56"/>
    <w:rsid w:val="00FF3FD8"/>
    <w:rsid w:val="00FF4299"/>
    <w:rsid w:val="00FF42E8"/>
    <w:rsid w:val="00FF42FC"/>
    <w:rsid w:val="00FF48C6"/>
    <w:rsid w:val="00FF4BB1"/>
    <w:rsid w:val="00FF4D9E"/>
    <w:rsid w:val="00FF4DD6"/>
    <w:rsid w:val="00FF5223"/>
    <w:rsid w:val="00FF53E1"/>
    <w:rsid w:val="00FF5442"/>
    <w:rsid w:val="00FF5480"/>
    <w:rsid w:val="00FF5D8A"/>
    <w:rsid w:val="00FF5DA5"/>
    <w:rsid w:val="00FF5FAD"/>
    <w:rsid w:val="00FF6316"/>
    <w:rsid w:val="00FF63E5"/>
    <w:rsid w:val="00FF6417"/>
    <w:rsid w:val="00FF6431"/>
    <w:rsid w:val="00FF64BB"/>
    <w:rsid w:val="00FF66C4"/>
    <w:rsid w:val="00FF6919"/>
    <w:rsid w:val="00FF6DD5"/>
    <w:rsid w:val="00FF6E0E"/>
    <w:rsid w:val="00FF6E50"/>
    <w:rsid w:val="00FF708F"/>
    <w:rsid w:val="00FF7277"/>
    <w:rsid w:val="00FF76FA"/>
    <w:rsid w:val="00FF76FE"/>
    <w:rsid w:val="00FF7914"/>
    <w:rsid w:val="00FF79FB"/>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53A88"/>
  <w15:chartTrackingRefBased/>
  <w15:docId w15:val="{A9A2762D-B466-4825-804E-2260326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114"/>
    <w:pPr>
      <w:spacing w:after="0" w:line="240" w:lineRule="auto"/>
    </w:pPr>
    <w:rPr>
      <w:rFonts w:ascii="Arial" w:hAnsi="Arial"/>
      <w:sz w:val="14"/>
    </w:rPr>
  </w:style>
  <w:style w:type="paragraph" w:styleId="Heading1">
    <w:name w:val="heading 1"/>
    <w:basedOn w:val="Normal"/>
    <w:next w:val="Normal"/>
    <w:link w:val="Heading1Char"/>
    <w:uiPriority w:val="9"/>
    <w:qFormat/>
    <w:rsid w:val="00C55B02"/>
    <w:pPr>
      <w:keepNext/>
      <w:numPr>
        <w:numId w:val="1"/>
      </w:numPr>
      <w:outlineLvl w:val="0"/>
    </w:pPr>
    <w:rPr>
      <w:rFonts w:ascii="Arial Bold" w:eastAsiaTheme="majorEastAsia" w:hAnsi="Arial Bold" w:cstheme="majorBidi"/>
      <w:b/>
      <w:color w:val="000000" w:themeColor="text1"/>
      <w:szCs w:val="32"/>
    </w:rPr>
  </w:style>
  <w:style w:type="paragraph" w:styleId="Heading2">
    <w:name w:val="heading 2"/>
    <w:basedOn w:val="Normal"/>
    <w:next w:val="Normal"/>
    <w:link w:val="Heading2Char"/>
    <w:uiPriority w:val="9"/>
    <w:unhideWhenUsed/>
    <w:qFormat/>
    <w:rsid w:val="001B59EB"/>
    <w:pPr>
      <w:keepNext/>
      <w:outlineLvl w:val="1"/>
    </w:pPr>
    <w:rPr>
      <w:rFonts w:ascii="Arial Bold" w:eastAsiaTheme="majorEastAsia" w:hAnsi="Arial Bold" w:cstheme="majorBidi"/>
      <w:b/>
      <w:color w:val="000000" w:themeColor="text1"/>
      <w:szCs w:val="26"/>
    </w:rPr>
  </w:style>
  <w:style w:type="paragraph" w:styleId="Heading3">
    <w:name w:val="heading 3"/>
    <w:basedOn w:val="Normal"/>
    <w:next w:val="Normal"/>
    <w:link w:val="Heading3Char"/>
    <w:uiPriority w:val="9"/>
    <w:unhideWhenUsed/>
    <w:qFormat/>
    <w:rsid w:val="0068188E"/>
    <w:pPr>
      <w:numPr>
        <w:ilvl w:val="2"/>
        <w:numId w:val="1"/>
      </w:numPr>
      <w:ind w:left="624" w:hanging="624"/>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6E30EB"/>
    <w:pPr>
      <w:numPr>
        <w:ilvl w:val="3"/>
        <w:numId w:val="1"/>
      </w:numPr>
      <w:ind w:left="1191" w:hanging="624"/>
      <w:outlineLvl w:val="3"/>
    </w:pPr>
    <w:rPr>
      <w:rFonts w:eastAsiaTheme="majorEastAsia" w:cstheme="majorBidi"/>
      <w:iCs/>
      <w:color w:val="000000" w:themeColor="text1"/>
      <w:sz w:val="20"/>
    </w:rPr>
  </w:style>
  <w:style w:type="paragraph" w:styleId="Heading5">
    <w:name w:val="heading 5"/>
    <w:basedOn w:val="Normal"/>
    <w:next w:val="Normal"/>
    <w:link w:val="Heading5Char"/>
    <w:uiPriority w:val="9"/>
    <w:unhideWhenUsed/>
    <w:qFormat/>
    <w:rsid w:val="004B1445"/>
    <w:pPr>
      <w:numPr>
        <w:ilvl w:val="4"/>
        <w:numId w:val="1"/>
      </w:numPr>
      <w:spacing w:before="100" w:beforeAutospacing="1"/>
      <w:ind w:left="1815" w:hanging="624"/>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E84DA8"/>
    <w:pPr>
      <w:numPr>
        <w:ilvl w:val="5"/>
        <w:numId w:val="1"/>
      </w:numPr>
      <w:outlineLvl w:val="5"/>
    </w:pPr>
    <w:rPr>
      <w:rFonts w:eastAsiaTheme="majorEastAsia" w:cstheme="majorBidi"/>
      <w:color w:val="000000" w:themeColor="text1"/>
      <w:sz w:val="20"/>
    </w:rPr>
  </w:style>
  <w:style w:type="paragraph" w:styleId="Heading7">
    <w:name w:val="heading 7"/>
    <w:basedOn w:val="Normal"/>
    <w:next w:val="Normal"/>
    <w:link w:val="Heading7Char"/>
    <w:uiPriority w:val="9"/>
    <w:unhideWhenUsed/>
    <w:qFormat/>
    <w:rsid w:val="00DC361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069"/>
    <w:pPr>
      <w:ind w:left="720"/>
      <w:contextualSpacing/>
    </w:pPr>
  </w:style>
  <w:style w:type="character" w:customStyle="1" w:styleId="Heading1Char">
    <w:name w:val="Heading 1 Char"/>
    <w:basedOn w:val="DefaultParagraphFont"/>
    <w:link w:val="Heading1"/>
    <w:uiPriority w:val="9"/>
    <w:rsid w:val="00C55B02"/>
    <w:rPr>
      <w:rFonts w:ascii="Arial Bold" w:eastAsiaTheme="majorEastAsia" w:hAnsi="Arial Bold" w:cstheme="majorBidi"/>
      <w:b/>
      <w:color w:val="000000" w:themeColor="text1"/>
      <w:sz w:val="14"/>
      <w:szCs w:val="32"/>
    </w:rPr>
  </w:style>
  <w:style w:type="character" w:customStyle="1" w:styleId="Heading2Char">
    <w:name w:val="Heading 2 Char"/>
    <w:basedOn w:val="DefaultParagraphFont"/>
    <w:link w:val="Heading2"/>
    <w:uiPriority w:val="9"/>
    <w:rsid w:val="001B59EB"/>
    <w:rPr>
      <w:rFonts w:ascii="Arial Bold" w:eastAsiaTheme="majorEastAsia" w:hAnsi="Arial Bold" w:cstheme="majorBidi"/>
      <w:b/>
      <w:color w:val="000000" w:themeColor="text1"/>
      <w:sz w:val="18"/>
      <w:szCs w:val="26"/>
    </w:rPr>
  </w:style>
  <w:style w:type="character" w:customStyle="1" w:styleId="Heading3Char">
    <w:name w:val="Heading 3 Char"/>
    <w:basedOn w:val="DefaultParagraphFont"/>
    <w:link w:val="Heading3"/>
    <w:uiPriority w:val="9"/>
    <w:rsid w:val="0068188E"/>
    <w:rPr>
      <w:rFonts w:ascii="Arial" w:eastAsiaTheme="majorEastAsia" w:hAnsi="Arial" w:cstheme="majorBidi"/>
      <w:color w:val="000000" w:themeColor="text1"/>
      <w:sz w:val="14"/>
      <w:szCs w:val="24"/>
    </w:rPr>
  </w:style>
  <w:style w:type="character" w:customStyle="1" w:styleId="Heading4Char">
    <w:name w:val="Heading 4 Char"/>
    <w:basedOn w:val="DefaultParagraphFont"/>
    <w:link w:val="Heading4"/>
    <w:uiPriority w:val="9"/>
    <w:rsid w:val="006E30EB"/>
    <w:rPr>
      <w:rFonts w:ascii="Arial" w:eastAsiaTheme="majorEastAsia" w:hAnsi="Arial" w:cstheme="majorBidi"/>
      <w:iCs/>
      <w:color w:val="000000" w:themeColor="text1"/>
      <w:sz w:val="20"/>
    </w:rPr>
  </w:style>
  <w:style w:type="character" w:customStyle="1" w:styleId="Heading5Char">
    <w:name w:val="Heading 5 Char"/>
    <w:basedOn w:val="DefaultParagraphFont"/>
    <w:link w:val="Heading5"/>
    <w:uiPriority w:val="9"/>
    <w:rsid w:val="004B1445"/>
    <w:rPr>
      <w:rFonts w:ascii="Arial" w:eastAsiaTheme="majorEastAsia" w:hAnsi="Arial" w:cstheme="majorBidi"/>
      <w:color w:val="000000" w:themeColor="text1"/>
      <w:sz w:val="14"/>
    </w:rPr>
  </w:style>
  <w:style w:type="character" w:customStyle="1" w:styleId="Heading6Char">
    <w:name w:val="Heading 6 Char"/>
    <w:basedOn w:val="DefaultParagraphFont"/>
    <w:link w:val="Heading6"/>
    <w:uiPriority w:val="9"/>
    <w:rsid w:val="00E84DA8"/>
    <w:rPr>
      <w:rFonts w:ascii="Arial" w:eastAsiaTheme="majorEastAsia" w:hAnsi="Arial" w:cstheme="majorBidi"/>
      <w:color w:val="000000" w:themeColor="text1"/>
      <w:sz w:val="20"/>
    </w:rPr>
  </w:style>
  <w:style w:type="paragraph" w:styleId="TOC1">
    <w:name w:val="toc 1"/>
    <w:basedOn w:val="Normal"/>
    <w:next w:val="Normal"/>
    <w:autoRedefine/>
    <w:uiPriority w:val="39"/>
    <w:unhideWhenUsed/>
    <w:rsid w:val="005B730C"/>
    <w:pPr>
      <w:tabs>
        <w:tab w:val="left" w:pos="440"/>
        <w:tab w:val="right" w:leader="dot" w:pos="10456"/>
      </w:tabs>
      <w:spacing w:before="80" w:after="80"/>
    </w:pPr>
    <w:rPr>
      <w:sz w:val="20"/>
    </w:rPr>
  </w:style>
  <w:style w:type="character" w:styleId="Hyperlink">
    <w:name w:val="Hyperlink"/>
    <w:basedOn w:val="DefaultParagraphFont"/>
    <w:uiPriority w:val="99"/>
    <w:unhideWhenUsed/>
    <w:rsid w:val="00076515"/>
    <w:rPr>
      <w:color w:val="0563C1" w:themeColor="hyperlink"/>
      <w:u w:val="single"/>
    </w:rPr>
  </w:style>
  <w:style w:type="paragraph" w:styleId="TOC2">
    <w:name w:val="toc 2"/>
    <w:basedOn w:val="Normal"/>
    <w:next w:val="Normal"/>
    <w:autoRedefine/>
    <w:uiPriority w:val="39"/>
    <w:unhideWhenUsed/>
    <w:rsid w:val="00076515"/>
    <w:pPr>
      <w:spacing w:after="100"/>
      <w:ind w:left="220"/>
    </w:pPr>
  </w:style>
  <w:style w:type="paragraph" w:styleId="Header">
    <w:name w:val="header"/>
    <w:basedOn w:val="Normal"/>
    <w:link w:val="HeaderChar"/>
    <w:uiPriority w:val="99"/>
    <w:unhideWhenUsed/>
    <w:rsid w:val="00E02B65"/>
    <w:pPr>
      <w:tabs>
        <w:tab w:val="center" w:pos="4513"/>
        <w:tab w:val="right" w:pos="9026"/>
      </w:tabs>
    </w:pPr>
  </w:style>
  <w:style w:type="character" w:customStyle="1" w:styleId="HeaderChar">
    <w:name w:val="Header Char"/>
    <w:basedOn w:val="DefaultParagraphFont"/>
    <w:link w:val="Header"/>
    <w:uiPriority w:val="99"/>
    <w:rsid w:val="00E02B65"/>
  </w:style>
  <w:style w:type="paragraph" w:styleId="Footer">
    <w:name w:val="footer"/>
    <w:basedOn w:val="Normal"/>
    <w:link w:val="FooterChar"/>
    <w:uiPriority w:val="99"/>
    <w:unhideWhenUsed/>
    <w:rsid w:val="00E02B65"/>
    <w:pPr>
      <w:tabs>
        <w:tab w:val="center" w:pos="4513"/>
        <w:tab w:val="right" w:pos="9026"/>
      </w:tabs>
    </w:pPr>
  </w:style>
  <w:style w:type="character" w:customStyle="1" w:styleId="FooterChar">
    <w:name w:val="Footer Char"/>
    <w:basedOn w:val="DefaultParagraphFont"/>
    <w:link w:val="Footer"/>
    <w:uiPriority w:val="99"/>
    <w:rsid w:val="00E02B65"/>
  </w:style>
  <w:style w:type="paragraph" w:styleId="TOC3">
    <w:name w:val="toc 3"/>
    <w:basedOn w:val="Normal"/>
    <w:next w:val="Normal"/>
    <w:autoRedefine/>
    <w:uiPriority w:val="39"/>
    <w:unhideWhenUsed/>
    <w:rsid w:val="00A56404"/>
    <w:pPr>
      <w:spacing w:after="100"/>
      <w:ind w:left="440"/>
    </w:pPr>
    <w:rPr>
      <w:rFonts w:eastAsiaTheme="minorEastAsia"/>
      <w:lang w:eastAsia="en-GB"/>
    </w:rPr>
  </w:style>
  <w:style w:type="paragraph" w:styleId="TOC4">
    <w:name w:val="toc 4"/>
    <w:basedOn w:val="Normal"/>
    <w:next w:val="Normal"/>
    <w:autoRedefine/>
    <w:uiPriority w:val="39"/>
    <w:unhideWhenUsed/>
    <w:rsid w:val="00A56404"/>
    <w:pPr>
      <w:spacing w:after="100"/>
      <w:ind w:left="660"/>
    </w:pPr>
    <w:rPr>
      <w:rFonts w:eastAsiaTheme="minorEastAsia"/>
      <w:lang w:eastAsia="en-GB"/>
    </w:rPr>
  </w:style>
  <w:style w:type="paragraph" w:styleId="TOC5">
    <w:name w:val="toc 5"/>
    <w:basedOn w:val="Normal"/>
    <w:next w:val="Normal"/>
    <w:autoRedefine/>
    <w:uiPriority w:val="39"/>
    <w:unhideWhenUsed/>
    <w:rsid w:val="00A56404"/>
    <w:pPr>
      <w:spacing w:after="100"/>
      <w:ind w:left="880"/>
    </w:pPr>
    <w:rPr>
      <w:rFonts w:eastAsiaTheme="minorEastAsia"/>
      <w:lang w:eastAsia="en-GB"/>
    </w:rPr>
  </w:style>
  <w:style w:type="paragraph" w:styleId="TOC6">
    <w:name w:val="toc 6"/>
    <w:basedOn w:val="Normal"/>
    <w:next w:val="Normal"/>
    <w:autoRedefine/>
    <w:uiPriority w:val="39"/>
    <w:unhideWhenUsed/>
    <w:rsid w:val="00A56404"/>
    <w:pPr>
      <w:spacing w:after="100"/>
      <w:ind w:left="1100"/>
    </w:pPr>
    <w:rPr>
      <w:rFonts w:eastAsiaTheme="minorEastAsia"/>
      <w:lang w:eastAsia="en-GB"/>
    </w:rPr>
  </w:style>
  <w:style w:type="paragraph" w:styleId="TOC7">
    <w:name w:val="toc 7"/>
    <w:basedOn w:val="Normal"/>
    <w:next w:val="Normal"/>
    <w:autoRedefine/>
    <w:uiPriority w:val="39"/>
    <w:unhideWhenUsed/>
    <w:rsid w:val="00A56404"/>
    <w:pPr>
      <w:spacing w:after="100"/>
      <w:ind w:left="1320"/>
    </w:pPr>
    <w:rPr>
      <w:rFonts w:eastAsiaTheme="minorEastAsia"/>
      <w:lang w:eastAsia="en-GB"/>
    </w:rPr>
  </w:style>
  <w:style w:type="paragraph" w:styleId="TOC8">
    <w:name w:val="toc 8"/>
    <w:basedOn w:val="Normal"/>
    <w:next w:val="Normal"/>
    <w:autoRedefine/>
    <w:uiPriority w:val="39"/>
    <w:unhideWhenUsed/>
    <w:rsid w:val="00A56404"/>
    <w:pPr>
      <w:spacing w:after="100"/>
      <w:ind w:left="1540"/>
    </w:pPr>
    <w:rPr>
      <w:rFonts w:eastAsiaTheme="minorEastAsia"/>
      <w:lang w:eastAsia="en-GB"/>
    </w:rPr>
  </w:style>
  <w:style w:type="paragraph" w:styleId="TOC9">
    <w:name w:val="toc 9"/>
    <w:basedOn w:val="Normal"/>
    <w:next w:val="Normal"/>
    <w:autoRedefine/>
    <w:uiPriority w:val="39"/>
    <w:unhideWhenUsed/>
    <w:rsid w:val="00A56404"/>
    <w:pPr>
      <w:spacing w:after="100"/>
      <w:ind w:left="1760"/>
    </w:pPr>
    <w:rPr>
      <w:rFonts w:eastAsiaTheme="minorEastAsia"/>
      <w:lang w:eastAsia="en-GB"/>
    </w:rPr>
  </w:style>
  <w:style w:type="character" w:customStyle="1" w:styleId="UnresolvedMention">
    <w:name w:val="Unresolved Mention"/>
    <w:basedOn w:val="DefaultParagraphFont"/>
    <w:uiPriority w:val="99"/>
    <w:semiHidden/>
    <w:unhideWhenUsed/>
    <w:rsid w:val="00A56404"/>
    <w:rPr>
      <w:color w:val="605E5C"/>
      <w:shd w:val="clear" w:color="auto" w:fill="E1DFDD"/>
    </w:rPr>
  </w:style>
  <w:style w:type="paragraph" w:styleId="BalloonText">
    <w:name w:val="Balloon Text"/>
    <w:basedOn w:val="Normal"/>
    <w:link w:val="BalloonTextChar"/>
    <w:uiPriority w:val="99"/>
    <w:semiHidden/>
    <w:unhideWhenUsed/>
    <w:rsid w:val="00271049"/>
    <w:rPr>
      <w:rFonts w:ascii="Segoe UI" w:hAnsi="Segoe UI" w:cs="Segoe UI"/>
      <w:szCs w:val="18"/>
    </w:rPr>
  </w:style>
  <w:style w:type="character" w:customStyle="1" w:styleId="BalloonTextChar">
    <w:name w:val="Balloon Text Char"/>
    <w:basedOn w:val="DefaultParagraphFont"/>
    <w:link w:val="BalloonText"/>
    <w:uiPriority w:val="99"/>
    <w:semiHidden/>
    <w:rsid w:val="00271049"/>
    <w:rPr>
      <w:rFonts w:ascii="Segoe UI" w:hAnsi="Segoe UI" w:cs="Segoe UI"/>
      <w:sz w:val="18"/>
      <w:szCs w:val="18"/>
    </w:rPr>
  </w:style>
  <w:style w:type="character" w:customStyle="1" w:styleId="Heading7Char">
    <w:name w:val="Heading 7 Char"/>
    <w:basedOn w:val="DefaultParagraphFont"/>
    <w:link w:val="Heading7"/>
    <w:uiPriority w:val="9"/>
    <w:rsid w:val="00DC361F"/>
    <w:rPr>
      <w:rFonts w:asciiTheme="majorHAnsi" w:eastAsiaTheme="majorEastAsia" w:hAnsiTheme="majorHAnsi" w:cstheme="majorBidi"/>
      <w:i/>
      <w:iCs/>
      <w:color w:val="1F3763" w:themeColor="accent1" w:themeShade="7F"/>
    </w:rPr>
  </w:style>
  <w:style w:type="character" w:styleId="CommentReference">
    <w:name w:val="annotation reference"/>
    <w:basedOn w:val="DefaultParagraphFont"/>
    <w:uiPriority w:val="99"/>
    <w:semiHidden/>
    <w:unhideWhenUsed/>
    <w:rsid w:val="00BF090F"/>
    <w:rPr>
      <w:sz w:val="16"/>
      <w:szCs w:val="16"/>
    </w:rPr>
  </w:style>
  <w:style w:type="paragraph" w:styleId="CommentText">
    <w:name w:val="annotation text"/>
    <w:basedOn w:val="Normal"/>
    <w:link w:val="CommentTextChar"/>
    <w:uiPriority w:val="99"/>
    <w:unhideWhenUsed/>
    <w:rsid w:val="00BF090F"/>
    <w:rPr>
      <w:sz w:val="20"/>
      <w:szCs w:val="20"/>
    </w:rPr>
  </w:style>
  <w:style w:type="character" w:customStyle="1" w:styleId="CommentTextChar">
    <w:name w:val="Comment Text Char"/>
    <w:basedOn w:val="DefaultParagraphFont"/>
    <w:link w:val="CommentText"/>
    <w:uiPriority w:val="99"/>
    <w:rsid w:val="00BF090F"/>
    <w:rPr>
      <w:sz w:val="20"/>
      <w:szCs w:val="20"/>
    </w:rPr>
  </w:style>
  <w:style w:type="paragraph" w:styleId="CommentSubject">
    <w:name w:val="annotation subject"/>
    <w:basedOn w:val="CommentText"/>
    <w:next w:val="CommentText"/>
    <w:link w:val="CommentSubjectChar"/>
    <w:uiPriority w:val="99"/>
    <w:semiHidden/>
    <w:unhideWhenUsed/>
    <w:rsid w:val="00BF090F"/>
    <w:rPr>
      <w:b/>
      <w:bCs/>
    </w:rPr>
  </w:style>
  <w:style w:type="character" w:customStyle="1" w:styleId="CommentSubjectChar">
    <w:name w:val="Comment Subject Char"/>
    <w:basedOn w:val="CommentTextChar"/>
    <w:link w:val="CommentSubject"/>
    <w:uiPriority w:val="99"/>
    <w:semiHidden/>
    <w:rsid w:val="00BF090F"/>
    <w:rPr>
      <w:b/>
      <w:bCs/>
      <w:sz w:val="20"/>
      <w:szCs w:val="20"/>
    </w:rPr>
  </w:style>
  <w:style w:type="paragraph" w:styleId="Revision">
    <w:name w:val="Revision"/>
    <w:hidden/>
    <w:uiPriority w:val="99"/>
    <w:semiHidden/>
    <w:rsid w:val="00BF090F"/>
    <w:pPr>
      <w:spacing w:after="0" w:line="240" w:lineRule="auto"/>
    </w:pPr>
  </w:style>
  <w:style w:type="paragraph" w:styleId="NoSpacing">
    <w:name w:val="No Spacing"/>
    <w:uiPriority w:val="1"/>
    <w:qFormat/>
    <w:rsid w:val="00766C6E"/>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76E2B4478784E833B5DA2F18AFE08" ma:contentTypeVersion="2" ma:contentTypeDescription="Create a new document." ma:contentTypeScope="" ma:versionID="ea675a101e1af859ba4a7ff708eed1ec">
  <xsd:schema xmlns:xsd="http://www.w3.org/2001/XMLSchema" xmlns:xs="http://www.w3.org/2001/XMLSchema" xmlns:p="http://schemas.microsoft.com/office/2006/metadata/properties" xmlns:ns3="6a73c2ed-7049-446e-9dd5-8d9f57a7c085" targetNamespace="http://schemas.microsoft.com/office/2006/metadata/properties" ma:root="true" ma:fieldsID="e6d7ac88e11e1d7b8c068270084a00e4" ns3:_="">
    <xsd:import namespace="6a73c2ed-7049-446e-9dd5-8d9f57a7c08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3c2ed-7049-446e-9dd5-8d9f57a7c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3D563-E746-4158-9366-562034715E5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a73c2ed-7049-446e-9dd5-8d9f57a7c085"/>
    <ds:schemaRef ds:uri="http://www.w3.org/XML/1998/namespace"/>
  </ds:schemaRefs>
</ds:datastoreItem>
</file>

<file path=customXml/itemProps2.xml><?xml version="1.0" encoding="utf-8"?>
<ds:datastoreItem xmlns:ds="http://schemas.openxmlformats.org/officeDocument/2006/customXml" ds:itemID="{7C1BD7DF-5D78-457A-BF02-B2404605F311}">
  <ds:schemaRefs>
    <ds:schemaRef ds:uri="http://schemas.microsoft.com/sharepoint/v3/contenttype/forms"/>
  </ds:schemaRefs>
</ds:datastoreItem>
</file>

<file path=customXml/itemProps3.xml><?xml version="1.0" encoding="utf-8"?>
<ds:datastoreItem xmlns:ds="http://schemas.openxmlformats.org/officeDocument/2006/customXml" ds:itemID="{FD2C03C0-965F-42D6-96D7-79DFCFC1E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3c2ed-7049-446e-9dd5-8d9f57a7c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B5F82-E596-4B27-B92C-837D0CE0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6990</Words>
  <Characters>41932</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Sturman, Caroline</cp:lastModifiedBy>
  <cp:revision>2</cp:revision>
  <dcterms:created xsi:type="dcterms:W3CDTF">2024-01-11T13:57:00Z</dcterms:created>
  <dcterms:modified xsi:type="dcterms:W3CDTF">2024-01-11T13:57:00Z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0x010100BC976E2B4478784E833B5DA2F18AFE08</vt:lpwstr>
  </property>
</Properties>
</file>